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C8EE9" w14:textId="77777777" w:rsidR="00F4766C" w:rsidRDefault="00F4766C" w:rsidP="00781B3C">
      <w:pPr>
        <w:jc w:val="center"/>
        <w:rPr>
          <w:rFonts w:ascii="Times New Roman" w:hAnsi="Times New Roman" w:cs="Times New Roman"/>
          <w:b/>
          <w:sz w:val="28"/>
        </w:rPr>
      </w:pPr>
      <w:r w:rsidRPr="00F4766C">
        <w:rPr>
          <w:rFonts w:ascii="Times New Roman" w:hAnsi="Times New Roman" w:cs="Times New Roman"/>
          <w:b/>
          <w:sz w:val="28"/>
        </w:rPr>
        <w:t>Correlation and path coefficient analysis in sprouting broccoli (</w:t>
      </w:r>
      <w:r w:rsidR="00937CD7" w:rsidRPr="00937CD7">
        <w:rPr>
          <w:rFonts w:ascii="Times New Roman" w:hAnsi="Times New Roman" w:cs="Times New Roman"/>
          <w:b/>
          <w:i/>
          <w:sz w:val="28"/>
        </w:rPr>
        <w:t>Brassica oleracea</w:t>
      </w:r>
      <w:r w:rsidRPr="00F4766C">
        <w:rPr>
          <w:rFonts w:ascii="Times New Roman" w:hAnsi="Times New Roman" w:cs="Times New Roman"/>
          <w:b/>
          <w:sz w:val="28"/>
        </w:rPr>
        <w:t xml:space="preserve"> </w:t>
      </w:r>
      <w:proofErr w:type="spellStart"/>
      <w:proofErr w:type="gramStart"/>
      <w:r w:rsidRPr="00F4766C">
        <w:rPr>
          <w:rFonts w:ascii="Times New Roman" w:hAnsi="Times New Roman" w:cs="Times New Roman"/>
          <w:b/>
          <w:sz w:val="28"/>
        </w:rPr>
        <w:t>var</w:t>
      </w:r>
      <w:r w:rsidR="00376D68">
        <w:rPr>
          <w:rFonts w:ascii="Times New Roman" w:hAnsi="Times New Roman" w:cs="Times New Roman"/>
          <w:b/>
          <w:sz w:val="28"/>
        </w:rPr>
        <w:t>.</w:t>
      </w:r>
      <w:r w:rsidRPr="00376D68">
        <w:rPr>
          <w:rFonts w:ascii="Times New Roman" w:hAnsi="Times New Roman" w:cs="Times New Roman"/>
          <w:b/>
          <w:i/>
          <w:sz w:val="28"/>
        </w:rPr>
        <w:t>italica</w:t>
      </w:r>
      <w:proofErr w:type="spellEnd"/>
      <w:proofErr w:type="gramEnd"/>
      <w:r w:rsidR="00913C09">
        <w:rPr>
          <w:rFonts w:ascii="Times New Roman" w:hAnsi="Times New Roman" w:cs="Times New Roman"/>
          <w:b/>
          <w:i/>
          <w:sz w:val="28"/>
        </w:rPr>
        <w:t xml:space="preserve"> </w:t>
      </w:r>
      <w:proofErr w:type="spellStart"/>
      <w:r w:rsidR="00376D68" w:rsidRPr="00376D68">
        <w:rPr>
          <w:rFonts w:ascii="Times New Roman" w:hAnsi="Times New Roman" w:cs="Times New Roman"/>
          <w:b/>
          <w:sz w:val="28"/>
          <w:szCs w:val="24"/>
          <w:shd w:val="clear" w:color="auto" w:fill="FFFFFF"/>
        </w:rPr>
        <w:t>Plenck</w:t>
      </w:r>
      <w:proofErr w:type="spellEnd"/>
      <w:r w:rsidRPr="00F4766C">
        <w:rPr>
          <w:rFonts w:ascii="Times New Roman" w:hAnsi="Times New Roman" w:cs="Times New Roman"/>
          <w:b/>
          <w:sz w:val="28"/>
        </w:rPr>
        <w:t>)</w:t>
      </w:r>
    </w:p>
    <w:p w14:paraId="4857F93D" w14:textId="7E4D829F" w:rsidR="00462C9E" w:rsidRDefault="00462C9E" w:rsidP="00FC0698">
      <w:pPr>
        <w:jc w:val="both"/>
        <w:rPr>
          <w:rFonts w:ascii="Times New Roman" w:hAnsi="Times New Roman" w:cs="Times New Roman"/>
          <w:sz w:val="24"/>
        </w:rPr>
      </w:pPr>
    </w:p>
    <w:p w14:paraId="7E99190D" w14:textId="77777777" w:rsidR="00A13AF8" w:rsidRPr="00462C9E" w:rsidRDefault="00A13AF8" w:rsidP="00FC0698">
      <w:pPr>
        <w:jc w:val="both"/>
        <w:rPr>
          <w:rFonts w:ascii="Times New Roman" w:hAnsi="Times New Roman" w:cs="Times New Roman"/>
          <w:sz w:val="24"/>
        </w:rPr>
      </w:pPr>
      <w:bookmarkStart w:id="0" w:name="_GoBack"/>
      <w:bookmarkEnd w:id="0"/>
    </w:p>
    <w:p w14:paraId="72017DF0" w14:textId="77777777" w:rsidR="00F4766C" w:rsidRPr="00E2206B" w:rsidRDefault="00F4766C" w:rsidP="00F4766C">
      <w:pPr>
        <w:jc w:val="center"/>
        <w:rPr>
          <w:rFonts w:ascii="Times New Roman" w:hAnsi="Times New Roman" w:cs="Times New Roman"/>
        </w:rPr>
      </w:pPr>
      <w:r w:rsidRPr="00E2206B">
        <w:rPr>
          <w:rFonts w:ascii="Times New Roman" w:hAnsi="Times New Roman" w:cs="Times New Roman"/>
        </w:rPr>
        <w:t>ABSTRACT</w:t>
      </w:r>
    </w:p>
    <w:p w14:paraId="3E4945CA" w14:textId="56EBA196" w:rsidR="00F464E6" w:rsidRDefault="00F4766C" w:rsidP="00F464E6">
      <w:pPr>
        <w:jc w:val="both"/>
        <w:rPr>
          <w:rFonts w:ascii="Times New Roman" w:hAnsi="Times New Roman" w:cs="Times New Roman"/>
          <w:sz w:val="28"/>
        </w:rPr>
      </w:pPr>
      <w:r>
        <w:rPr>
          <w:rFonts w:ascii="Times New Roman" w:hAnsi="Times New Roman" w:cs="Times New Roman"/>
          <w:b/>
          <w:sz w:val="28"/>
        </w:rPr>
        <w:tab/>
      </w:r>
      <w:r w:rsidRPr="004F4052">
        <w:rPr>
          <w:rFonts w:ascii="Times New Roman" w:hAnsi="Times New Roman" w:cs="Times New Roman"/>
          <w:sz w:val="24"/>
        </w:rPr>
        <w:t xml:space="preserve">The </w:t>
      </w:r>
      <w:r w:rsidR="008D58FE" w:rsidRPr="004F4052">
        <w:rPr>
          <w:rFonts w:ascii="Times New Roman" w:hAnsi="Times New Roman" w:cs="Times New Roman"/>
          <w:sz w:val="24"/>
        </w:rPr>
        <w:t>current investigation was carried out on 28 genotypes of broccoli</w:t>
      </w:r>
      <w:r w:rsidR="00CC71B9">
        <w:rPr>
          <w:rFonts w:ascii="Times New Roman" w:hAnsi="Times New Roman" w:cs="Times New Roman"/>
          <w:sz w:val="24"/>
        </w:rPr>
        <w:t xml:space="preserve"> </w:t>
      </w:r>
      <w:r w:rsidR="008D58FE" w:rsidRPr="004F4052">
        <w:rPr>
          <w:rFonts w:ascii="Times New Roman" w:hAnsi="Times New Roman" w:cs="Times New Roman"/>
          <w:sz w:val="24"/>
        </w:rPr>
        <w:t>(</w:t>
      </w:r>
      <w:r w:rsidR="00937CD7" w:rsidRPr="00937CD7">
        <w:rPr>
          <w:rFonts w:ascii="Times New Roman" w:hAnsi="Times New Roman" w:cs="Times New Roman"/>
          <w:i/>
          <w:sz w:val="24"/>
        </w:rPr>
        <w:t>Brassica oleracea</w:t>
      </w:r>
      <w:r w:rsidR="00766A00">
        <w:rPr>
          <w:rFonts w:ascii="Times New Roman" w:hAnsi="Times New Roman" w:cs="Times New Roman"/>
          <w:i/>
          <w:sz w:val="24"/>
        </w:rPr>
        <w:t xml:space="preserve"> </w:t>
      </w:r>
      <w:proofErr w:type="spellStart"/>
      <w:proofErr w:type="gramStart"/>
      <w:r w:rsidR="008D58FE" w:rsidRPr="00376D68">
        <w:rPr>
          <w:rFonts w:ascii="Times New Roman" w:hAnsi="Times New Roman" w:cs="Times New Roman"/>
          <w:sz w:val="24"/>
        </w:rPr>
        <w:t>var</w:t>
      </w:r>
      <w:r w:rsidR="00376D68">
        <w:rPr>
          <w:rFonts w:ascii="Times New Roman" w:hAnsi="Times New Roman" w:cs="Times New Roman"/>
          <w:sz w:val="24"/>
        </w:rPr>
        <w:t>.</w:t>
      </w:r>
      <w:r w:rsidR="008D58FE" w:rsidRPr="00376D68">
        <w:rPr>
          <w:rFonts w:ascii="Times New Roman" w:hAnsi="Times New Roman" w:cs="Times New Roman"/>
          <w:i/>
          <w:sz w:val="24"/>
        </w:rPr>
        <w:t>italica</w:t>
      </w:r>
      <w:proofErr w:type="spellEnd"/>
      <w:proofErr w:type="gramEnd"/>
      <w:r w:rsidR="00766A00">
        <w:rPr>
          <w:rFonts w:ascii="Times New Roman" w:hAnsi="Times New Roman" w:cs="Times New Roman"/>
          <w:i/>
          <w:sz w:val="24"/>
        </w:rPr>
        <w:t xml:space="preserve"> </w:t>
      </w:r>
      <w:proofErr w:type="spellStart"/>
      <w:r w:rsidR="007B019C" w:rsidRPr="00AB2F2D">
        <w:rPr>
          <w:rFonts w:ascii="Times New Roman" w:hAnsi="Times New Roman" w:cs="Times New Roman"/>
          <w:sz w:val="24"/>
          <w:szCs w:val="24"/>
          <w:shd w:val="clear" w:color="auto" w:fill="FFFFFF"/>
        </w:rPr>
        <w:t>Plenck</w:t>
      </w:r>
      <w:proofErr w:type="spellEnd"/>
      <w:r w:rsidR="008D58FE" w:rsidRPr="004F4052">
        <w:rPr>
          <w:rFonts w:ascii="Times New Roman" w:hAnsi="Times New Roman" w:cs="Times New Roman"/>
          <w:sz w:val="24"/>
        </w:rPr>
        <w:t xml:space="preserve">) </w:t>
      </w:r>
      <w:r w:rsidR="007B019C">
        <w:rPr>
          <w:rFonts w:ascii="Times New Roman" w:hAnsi="Times New Roman" w:cs="Times New Roman"/>
          <w:sz w:val="24"/>
        </w:rPr>
        <w:t>at</w:t>
      </w:r>
      <w:r w:rsidR="00E12CA7">
        <w:rPr>
          <w:rFonts w:ascii="Times New Roman" w:hAnsi="Times New Roman" w:cs="Times New Roman"/>
          <w:sz w:val="24"/>
        </w:rPr>
        <w:t xml:space="preserve"> </w:t>
      </w:r>
      <w:r w:rsidR="00376D68">
        <w:rPr>
          <w:rFonts w:ascii="Times New Roman" w:hAnsi="Times New Roman" w:cs="Times New Roman"/>
          <w:sz w:val="24"/>
        </w:rPr>
        <w:t>E</w:t>
      </w:r>
      <w:r w:rsidR="008D58FE" w:rsidRPr="004F4052">
        <w:rPr>
          <w:rFonts w:ascii="Times New Roman" w:hAnsi="Times New Roman" w:cs="Times New Roman"/>
          <w:sz w:val="24"/>
        </w:rPr>
        <w:t xml:space="preserve">xperimental </w:t>
      </w:r>
      <w:r w:rsidR="00376D68">
        <w:rPr>
          <w:rFonts w:ascii="Times New Roman" w:hAnsi="Times New Roman" w:cs="Times New Roman"/>
          <w:sz w:val="24"/>
        </w:rPr>
        <w:t>V</w:t>
      </w:r>
      <w:r w:rsidR="008D58FE" w:rsidRPr="004F4052">
        <w:rPr>
          <w:rFonts w:ascii="Times New Roman" w:hAnsi="Times New Roman" w:cs="Times New Roman"/>
          <w:sz w:val="24"/>
        </w:rPr>
        <w:t xml:space="preserve">egetable </w:t>
      </w:r>
      <w:r w:rsidR="00376D68">
        <w:rPr>
          <w:rFonts w:ascii="Times New Roman" w:hAnsi="Times New Roman" w:cs="Times New Roman"/>
          <w:sz w:val="24"/>
        </w:rPr>
        <w:t>F</w:t>
      </w:r>
      <w:r w:rsidR="008D58FE" w:rsidRPr="004F4052">
        <w:rPr>
          <w:rFonts w:ascii="Times New Roman" w:hAnsi="Times New Roman" w:cs="Times New Roman"/>
          <w:sz w:val="24"/>
        </w:rPr>
        <w:t xml:space="preserve">arm of ETC </w:t>
      </w:r>
      <w:proofErr w:type="spellStart"/>
      <w:r w:rsidR="008D58FE" w:rsidRPr="004F4052">
        <w:rPr>
          <w:rFonts w:ascii="Times New Roman" w:hAnsi="Times New Roman" w:cs="Times New Roman"/>
          <w:sz w:val="24"/>
        </w:rPr>
        <w:t>Malangpora</w:t>
      </w:r>
      <w:proofErr w:type="spellEnd"/>
      <w:r w:rsidR="00376D68">
        <w:rPr>
          <w:rFonts w:ascii="Times New Roman" w:hAnsi="Times New Roman" w:cs="Times New Roman"/>
          <w:sz w:val="24"/>
        </w:rPr>
        <w:t>,</w:t>
      </w:r>
      <w:r w:rsidR="000012D0">
        <w:rPr>
          <w:rFonts w:ascii="Times New Roman" w:hAnsi="Times New Roman" w:cs="Times New Roman"/>
          <w:sz w:val="24"/>
        </w:rPr>
        <w:t xml:space="preserve"> </w:t>
      </w:r>
      <w:r w:rsidR="00376D68">
        <w:rPr>
          <w:rFonts w:ascii="Times New Roman" w:hAnsi="Times New Roman" w:cs="Times New Roman"/>
          <w:sz w:val="24"/>
        </w:rPr>
        <w:t>P</w:t>
      </w:r>
      <w:r w:rsidR="008D58FE" w:rsidRPr="004F4052">
        <w:rPr>
          <w:rFonts w:ascii="Times New Roman" w:hAnsi="Times New Roman" w:cs="Times New Roman"/>
          <w:sz w:val="24"/>
        </w:rPr>
        <w:t>ulwama during the Rabi 2023 u</w:t>
      </w:r>
      <w:r w:rsidR="007B019C">
        <w:rPr>
          <w:rFonts w:ascii="Times New Roman" w:hAnsi="Times New Roman" w:cs="Times New Roman"/>
          <w:sz w:val="24"/>
        </w:rPr>
        <w:t>nder</w:t>
      </w:r>
      <w:r w:rsidR="00E12CA7">
        <w:rPr>
          <w:rFonts w:ascii="Times New Roman" w:hAnsi="Times New Roman" w:cs="Times New Roman"/>
          <w:sz w:val="24"/>
        </w:rPr>
        <w:t xml:space="preserve"> </w:t>
      </w:r>
      <w:r w:rsidR="00376D68" w:rsidRPr="004F4052">
        <w:rPr>
          <w:rFonts w:ascii="Times New Roman" w:hAnsi="Times New Roman" w:cs="Times New Roman"/>
          <w:sz w:val="24"/>
        </w:rPr>
        <w:t>Randomised Complete Block Design</w:t>
      </w:r>
      <w:r w:rsidR="008D58FE" w:rsidRPr="004F4052">
        <w:rPr>
          <w:rFonts w:ascii="Times New Roman" w:hAnsi="Times New Roman" w:cs="Times New Roman"/>
          <w:sz w:val="24"/>
        </w:rPr>
        <w:t xml:space="preserve">. Character association analysis revealed that curd weight in broccoli was significantly and positively correlated with curd yield followed by </w:t>
      </w:r>
      <w:r w:rsidR="00013584" w:rsidRPr="004F4052">
        <w:rPr>
          <w:rFonts w:ascii="Times New Roman" w:hAnsi="Times New Roman" w:cs="Times New Roman"/>
          <w:sz w:val="24"/>
        </w:rPr>
        <w:t xml:space="preserve">curd depth, number of leaves, number of lateral heads, harvest index, curd diameter and plant spread, thus indicating the importance of these characters in selection criteria for improvement of curd yield in </w:t>
      </w:r>
      <w:r w:rsidR="00F464E6" w:rsidRPr="004F4052">
        <w:rPr>
          <w:rFonts w:ascii="Times New Roman" w:hAnsi="Times New Roman" w:cs="Times New Roman"/>
          <w:sz w:val="24"/>
        </w:rPr>
        <w:t>broccoli. The results of path analysis show</w:t>
      </w:r>
      <w:r w:rsidR="007B019C">
        <w:rPr>
          <w:rFonts w:ascii="Times New Roman" w:hAnsi="Times New Roman" w:cs="Times New Roman"/>
          <w:sz w:val="24"/>
        </w:rPr>
        <w:t>ed</w:t>
      </w:r>
      <w:r w:rsidR="00F464E6" w:rsidRPr="004F4052">
        <w:rPr>
          <w:rFonts w:ascii="Times New Roman" w:hAnsi="Times New Roman" w:cs="Times New Roman"/>
          <w:sz w:val="24"/>
        </w:rPr>
        <w:t xml:space="preserve"> that the character curd diameter shows maximum positive direct effect on curd yield followed by harvest index, plant height and number of leaves. This indicates that selection based on curd diameter, harvest index, plant height and number of leaves can be effective for yield improvement in the crop</w:t>
      </w:r>
      <w:r w:rsidR="00F464E6">
        <w:rPr>
          <w:rFonts w:ascii="Times New Roman" w:hAnsi="Times New Roman" w:cs="Times New Roman"/>
          <w:sz w:val="28"/>
        </w:rPr>
        <w:t>.</w:t>
      </w:r>
    </w:p>
    <w:p w14:paraId="1C073BEA" w14:textId="3188358C" w:rsidR="00F464E6" w:rsidRPr="00F464E6" w:rsidRDefault="00F464E6" w:rsidP="00F464E6">
      <w:pPr>
        <w:jc w:val="center"/>
        <w:rPr>
          <w:rFonts w:ascii="Times New Roman" w:hAnsi="Times New Roman" w:cs="Times New Roman"/>
          <w:b/>
          <w:sz w:val="28"/>
        </w:rPr>
      </w:pPr>
      <w:r w:rsidRPr="00F464E6">
        <w:rPr>
          <w:rFonts w:ascii="Times New Roman" w:hAnsi="Times New Roman" w:cs="Times New Roman"/>
          <w:b/>
        </w:rPr>
        <w:t xml:space="preserve">Key </w:t>
      </w:r>
      <w:proofErr w:type="gramStart"/>
      <w:r w:rsidRPr="00F464E6">
        <w:rPr>
          <w:rFonts w:ascii="Times New Roman" w:hAnsi="Times New Roman" w:cs="Times New Roman"/>
          <w:b/>
        </w:rPr>
        <w:t>words</w:t>
      </w:r>
      <w:r w:rsidRPr="00F464E6">
        <w:rPr>
          <w:rFonts w:ascii="Times New Roman" w:hAnsi="Times New Roman" w:cs="Times New Roman"/>
        </w:rPr>
        <w:t xml:space="preserve"> :</w:t>
      </w:r>
      <w:proofErr w:type="gramEnd"/>
      <w:r w:rsidR="000012D0">
        <w:rPr>
          <w:rFonts w:ascii="Times New Roman" w:hAnsi="Times New Roman" w:cs="Times New Roman"/>
        </w:rPr>
        <w:t xml:space="preserve"> </w:t>
      </w:r>
      <w:r w:rsidR="00376D68" w:rsidRPr="00F464E6">
        <w:rPr>
          <w:rFonts w:ascii="Times New Roman" w:hAnsi="Times New Roman" w:cs="Times New Roman"/>
        </w:rPr>
        <w:t>Correlation, Path Coefficient Analysis, Broccoli</w:t>
      </w:r>
    </w:p>
    <w:p w14:paraId="5C923834" w14:textId="77777777" w:rsidR="00204459" w:rsidRDefault="00204459" w:rsidP="00F4766C">
      <w:pPr>
        <w:rPr>
          <w:rFonts w:ascii="Times New Roman" w:hAnsi="Times New Roman" w:cs="Times New Roman"/>
          <w:sz w:val="24"/>
          <w:szCs w:val="24"/>
          <w:shd w:val="clear" w:color="auto" w:fill="FFFFFF"/>
        </w:rPr>
        <w:sectPr w:rsidR="00204459" w:rsidSect="006B25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0830592" w14:textId="77777777" w:rsidR="00341032" w:rsidRDefault="00341032" w:rsidP="00341032">
      <w:pPr>
        <w:spacing w:line="240" w:lineRule="auto"/>
        <w:jc w:val="both"/>
        <w:rPr>
          <w:rFonts w:ascii="Times New Roman" w:hAnsi="Times New Roman" w:cs="Times New Roman"/>
          <w:b/>
        </w:rPr>
      </w:pPr>
      <w:r>
        <w:rPr>
          <w:rFonts w:ascii="Times New Roman" w:hAnsi="Times New Roman" w:cs="Times New Roman"/>
          <w:b/>
        </w:rPr>
        <w:t>INTRODUCTION</w:t>
      </w:r>
    </w:p>
    <w:p w14:paraId="6D799458" w14:textId="77777777" w:rsidR="00192A8E" w:rsidRDefault="00192A8E" w:rsidP="00192A8E">
      <w:pPr>
        <w:spacing w:line="240" w:lineRule="auto"/>
        <w:jc w:val="both"/>
        <w:rPr>
          <w:rFonts w:ascii="Times New Roman" w:hAnsi="Times New Roman" w:cs="Times New Roman"/>
          <w:sz w:val="24"/>
          <w:szCs w:val="24"/>
          <w:shd w:val="clear" w:color="auto" w:fill="FFFFFF"/>
        </w:rPr>
      </w:pPr>
      <w:r w:rsidRPr="00192A8E">
        <w:rPr>
          <w:rFonts w:ascii="Times New Roman" w:hAnsi="Times New Roman" w:cs="Times New Roman"/>
          <w:sz w:val="24"/>
          <w:szCs w:val="24"/>
          <w:shd w:val="clear" w:color="auto" w:fill="FFFFFF"/>
        </w:rPr>
        <w:t>Broccoli (</w:t>
      </w:r>
      <w:r w:rsidRPr="00F51592">
        <w:rPr>
          <w:rFonts w:ascii="Times New Roman" w:hAnsi="Times New Roman" w:cs="Times New Roman"/>
          <w:i/>
          <w:sz w:val="24"/>
          <w:szCs w:val="24"/>
          <w:shd w:val="clear" w:color="auto" w:fill="FFFFFF"/>
        </w:rPr>
        <w:t>Brassica oleracea</w:t>
      </w:r>
      <w:r w:rsidRPr="00192A8E">
        <w:rPr>
          <w:rFonts w:ascii="Times New Roman" w:hAnsi="Times New Roman" w:cs="Times New Roman"/>
          <w:sz w:val="24"/>
          <w:szCs w:val="24"/>
          <w:shd w:val="clear" w:color="auto" w:fill="FFFFFF"/>
        </w:rPr>
        <w:t xml:space="preserve"> var. </w:t>
      </w:r>
      <w:proofErr w:type="spellStart"/>
      <w:r w:rsidRPr="00F51592">
        <w:rPr>
          <w:rFonts w:ascii="Times New Roman" w:hAnsi="Times New Roman" w:cs="Times New Roman"/>
          <w:i/>
          <w:sz w:val="24"/>
          <w:szCs w:val="24"/>
          <w:shd w:val="clear" w:color="auto" w:fill="FFFFFF"/>
        </w:rPr>
        <w:t>italica</w:t>
      </w:r>
      <w:r w:rsidRPr="00192A8E">
        <w:rPr>
          <w:rFonts w:ascii="Times New Roman" w:hAnsi="Times New Roman" w:cs="Times New Roman"/>
          <w:sz w:val="24"/>
          <w:szCs w:val="24"/>
          <w:shd w:val="clear" w:color="auto" w:fill="FFFFFF"/>
        </w:rPr>
        <w:t>Plenck</w:t>
      </w:r>
      <w:proofErr w:type="spellEnd"/>
      <w:r w:rsidRPr="00192A8E">
        <w:rPr>
          <w:rFonts w:ascii="Times New Roman" w:hAnsi="Times New Roman" w:cs="Times New Roman"/>
          <w:sz w:val="24"/>
          <w:szCs w:val="24"/>
          <w:shd w:val="clear" w:color="auto" w:fill="FFFFFF"/>
        </w:rPr>
        <w:t xml:space="preserve">) is a significant </w:t>
      </w:r>
      <w:proofErr w:type="spellStart"/>
      <w:r w:rsidRPr="00192A8E">
        <w:rPr>
          <w:rFonts w:ascii="Times New Roman" w:hAnsi="Times New Roman" w:cs="Times New Roman"/>
          <w:sz w:val="24"/>
          <w:szCs w:val="24"/>
          <w:shd w:val="clear" w:color="auto" w:fill="FFFFFF"/>
        </w:rPr>
        <w:t>cole</w:t>
      </w:r>
      <w:proofErr w:type="spellEnd"/>
      <w:r w:rsidRPr="00192A8E">
        <w:rPr>
          <w:rFonts w:ascii="Times New Roman" w:hAnsi="Times New Roman" w:cs="Times New Roman"/>
          <w:sz w:val="24"/>
          <w:szCs w:val="24"/>
          <w:shd w:val="clear" w:color="auto" w:fill="FFFFFF"/>
        </w:rPr>
        <w:t xml:space="preserve"> crop belonging to the Brassicaceae (Cruciferae) family, with a diploid chromosome number of 18. The name “Broccoli” originates from the Italian word </w:t>
      </w:r>
      <w:r w:rsidRPr="00192A8E">
        <w:rPr>
          <w:rFonts w:ascii="Times New Roman" w:hAnsi="Times New Roman" w:cs="Times New Roman"/>
          <w:i/>
          <w:iCs/>
          <w:sz w:val="24"/>
          <w:szCs w:val="24"/>
          <w:shd w:val="clear" w:color="auto" w:fill="FFFFFF"/>
        </w:rPr>
        <w:t>Brachium</w:t>
      </w:r>
      <w:r w:rsidRPr="00192A8E">
        <w:rPr>
          <w:rFonts w:ascii="Times New Roman" w:hAnsi="Times New Roman" w:cs="Times New Roman"/>
          <w:sz w:val="24"/>
          <w:szCs w:val="24"/>
          <w:shd w:val="clear" w:color="auto" w:fill="FFFFFF"/>
        </w:rPr>
        <w:t xml:space="preserve">, meaning "arm" or "branch" (Thakur </w:t>
      </w:r>
      <w:r w:rsidRPr="00F51592">
        <w:rPr>
          <w:rFonts w:ascii="Times New Roman" w:hAnsi="Times New Roman" w:cs="Times New Roman"/>
          <w:i/>
          <w:sz w:val="24"/>
          <w:szCs w:val="24"/>
          <w:shd w:val="clear" w:color="auto" w:fill="FFFFFF"/>
        </w:rPr>
        <w:t>et al</w:t>
      </w:r>
      <w:r w:rsidRPr="00192A8E">
        <w:rPr>
          <w:rFonts w:ascii="Times New Roman" w:hAnsi="Times New Roman" w:cs="Times New Roman"/>
          <w:sz w:val="24"/>
          <w:szCs w:val="24"/>
          <w:shd w:val="clear" w:color="auto" w:fill="FFFFFF"/>
        </w:rPr>
        <w:t xml:space="preserve">., 2016). Similar to other </w:t>
      </w:r>
      <w:proofErr w:type="spellStart"/>
      <w:r w:rsidRPr="00192A8E">
        <w:rPr>
          <w:rFonts w:ascii="Times New Roman" w:hAnsi="Times New Roman" w:cs="Times New Roman"/>
          <w:sz w:val="24"/>
          <w:szCs w:val="24"/>
          <w:shd w:val="clear" w:color="auto" w:fill="FFFFFF"/>
        </w:rPr>
        <w:t>cole</w:t>
      </w:r>
      <w:proofErr w:type="spellEnd"/>
      <w:r w:rsidRPr="00192A8E">
        <w:rPr>
          <w:rFonts w:ascii="Times New Roman" w:hAnsi="Times New Roman" w:cs="Times New Roman"/>
          <w:sz w:val="24"/>
          <w:szCs w:val="24"/>
          <w:shd w:val="clear" w:color="auto" w:fill="FFFFFF"/>
        </w:rPr>
        <w:t xml:space="preserve"> crops, </w:t>
      </w:r>
      <w:r w:rsidRPr="00F51592">
        <w:rPr>
          <w:rFonts w:ascii="Times New Roman" w:hAnsi="Times New Roman" w:cs="Times New Roman"/>
          <w:i/>
          <w:sz w:val="24"/>
          <w:szCs w:val="24"/>
          <w:shd w:val="clear" w:color="auto" w:fill="FFFFFF"/>
        </w:rPr>
        <w:t>Brassica oleracea</w:t>
      </w:r>
      <w:r w:rsidRPr="00192A8E">
        <w:rPr>
          <w:rFonts w:ascii="Times New Roman" w:hAnsi="Times New Roman" w:cs="Times New Roman"/>
          <w:sz w:val="24"/>
          <w:szCs w:val="24"/>
          <w:shd w:val="clear" w:color="auto" w:fill="FFFFFF"/>
        </w:rPr>
        <w:t xml:space="preserve"> var. </w:t>
      </w:r>
      <w:r w:rsidRPr="00F51592">
        <w:rPr>
          <w:rFonts w:ascii="Times New Roman" w:hAnsi="Times New Roman" w:cs="Times New Roman"/>
          <w:i/>
          <w:sz w:val="24"/>
          <w:szCs w:val="24"/>
          <w:shd w:val="clear" w:color="auto" w:fill="FFFFFF"/>
        </w:rPr>
        <w:t>sylvestris</w:t>
      </w:r>
      <w:r w:rsidRPr="00192A8E">
        <w:rPr>
          <w:rFonts w:ascii="Times New Roman" w:hAnsi="Times New Roman" w:cs="Times New Roman"/>
          <w:sz w:val="24"/>
          <w:szCs w:val="24"/>
          <w:shd w:val="clear" w:color="auto" w:fill="FFFFFF"/>
        </w:rPr>
        <w:t xml:space="preserve"> (wild cabbage, also referred to as cliff cabbage or colewort) is considered its ancestor, having undergone domestication through selection and genetic modifications over time (Chaves Junior </w:t>
      </w:r>
      <w:r w:rsidRPr="00F51592">
        <w:rPr>
          <w:rFonts w:ascii="Times New Roman" w:hAnsi="Times New Roman" w:cs="Times New Roman"/>
          <w:i/>
          <w:sz w:val="24"/>
          <w:szCs w:val="24"/>
          <w:shd w:val="clear" w:color="auto" w:fill="FFFFFF"/>
        </w:rPr>
        <w:t>et al</w:t>
      </w:r>
      <w:r w:rsidRPr="00192A8E">
        <w:rPr>
          <w:rFonts w:ascii="Times New Roman" w:hAnsi="Times New Roman" w:cs="Times New Roman"/>
          <w:sz w:val="24"/>
          <w:szCs w:val="24"/>
          <w:shd w:val="clear" w:color="auto" w:fill="FFFFFF"/>
        </w:rPr>
        <w:t>., 2021).</w:t>
      </w:r>
    </w:p>
    <w:p w14:paraId="6C3CD9CB" w14:textId="77777777" w:rsidR="00192A8E" w:rsidRDefault="00192A8E" w:rsidP="00192A8E">
      <w:pPr>
        <w:spacing w:line="240" w:lineRule="auto"/>
        <w:ind w:firstLine="720"/>
        <w:jc w:val="both"/>
        <w:rPr>
          <w:rFonts w:ascii="Times New Roman" w:hAnsi="Times New Roman" w:cs="Times New Roman"/>
          <w:sz w:val="24"/>
          <w:szCs w:val="24"/>
          <w:shd w:val="clear" w:color="auto" w:fill="FFFFFF"/>
        </w:rPr>
      </w:pPr>
      <w:r w:rsidRPr="00192A8E">
        <w:rPr>
          <w:rFonts w:ascii="Times New Roman" w:hAnsi="Times New Roman" w:cs="Times New Roman"/>
          <w:sz w:val="24"/>
          <w:szCs w:val="24"/>
          <w:shd w:val="clear" w:color="auto" w:fill="FFFFFF"/>
        </w:rPr>
        <w:t xml:space="preserve">The crop has been gaining widespread popularity across India, particularly in urban areas, hotels, and tourist destinations such as Kashmir, where demand is steadily increasing. In India, broccoli is primarily cultivated in Himachal Pradesh, Uttarakhand, Jammu and Kashmir, the </w:t>
      </w:r>
      <w:proofErr w:type="spellStart"/>
      <w:r w:rsidRPr="00192A8E">
        <w:rPr>
          <w:rFonts w:ascii="Times New Roman" w:hAnsi="Times New Roman" w:cs="Times New Roman"/>
          <w:sz w:val="24"/>
          <w:szCs w:val="24"/>
          <w:shd w:val="clear" w:color="auto" w:fill="FFFFFF"/>
        </w:rPr>
        <w:t>Nil</w:t>
      </w:r>
      <w:r w:rsidR="00F51592">
        <w:rPr>
          <w:rFonts w:ascii="Times New Roman" w:hAnsi="Times New Roman" w:cs="Times New Roman"/>
          <w:sz w:val="24"/>
          <w:szCs w:val="24"/>
          <w:shd w:val="clear" w:color="auto" w:fill="FFFFFF"/>
        </w:rPr>
        <w:t>i</w:t>
      </w:r>
      <w:r w:rsidRPr="00192A8E">
        <w:rPr>
          <w:rFonts w:ascii="Times New Roman" w:hAnsi="Times New Roman" w:cs="Times New Roman"/>
          <w:sz w:val="24"/>
          <w:szCs w:val="24"/>
          <w:shd w:val="clear" w:color="auto" w:fill="FFFFFF"/>
        </w:rPr>
        <w:t>giri</w:t>
      </w:r>
      <w:proofErr w:type="spellEnd"/>
      <w:r w:rsidRPr="00192A8E">
        <w:rPr>
          <w:rFonts w:ascii="Times New Roman" w:hAnsi="Times New Roman" w:cs="Times New Roman"/>
          <w:sz w:val="24"/>
          <w:szCs w:val="24"/>
          <w:shd w:val="clear" w:color="auto" w:fill="FFFFFF"/>
        </w:rPr>
        <w:t xml:space="preserve"> Hills, and the Northern Plains (Habib </w:t>
      </w:r>
      <w:r w:rsidRPr="00F51592">
        <w:rPr>
          <w:rFonts w:ascii="Times New Roman" w:hAnsi="Times New Roman" w:cs="Times New Roman"/>
          <w:i/>
          <w:sz w:val="24"/>
          <w:szCs w:val="24"/>
          <w:shd w:val="clear" w:color="auto" w:fill="FFFFFF"/>
        </w:rPr>
        <w:t>et al</w:t>
      </w:r>
      <w:r w:rsidRPr="00192A8E">
        <w:rPr>
          <w:rFonts w:ascii="Times New Roman" w:hAnsi="Times New Roman" w:cs="Times New Roman"/>
          <w:sz w:val="24"/>
          <w:szCs w:val="24"/>
          <w:shd w:val="clear" w:color="auto" w:fill="FFFFFF"/>
        </w:rPr>
        <w:t>., 2013). On a global scale, broccoli and cauliflower together cover approximately 1,357.18 thousand hectares, with an estimated annual production of 25,531.27 thousand metric tonnes (Anonymous, 2020a). In India, these crops occupy around 459 thousand hectares, producing 8,844 thousand metric tonnes annually (Anonymous, 2020b). Specifically, Himachal Pradesh contributes about 490.20 hectares to broccoli cultivation, with a production volume of 11,232.23 metric tonnes (Anonymous, 2020c).</w:t>
      </w:r>
    </w:p>
    <w:p w14:paraId="757C3B40" w14:textId="28A2EE41" w:rsidR="005C4FC3" w:rsidRPr="00192A8E" w:rsidRDefault="00192A8E" w:rsidP="00192A8E">
      <w:pPr>
        <w:spacing w:line="240" w:lineRule="auto"/>
        <w:ind w:firstLine="720"/>
        <w:jc w:val="both"/>
        <w:rPr>
          <w:rFonts w:ascii="Times New Roman" w:hAnsi="Times New Roman" w:cs="Times New Roman"/>
          <w:sz w:val="24"/>
          <w:szCs w:val="24"/>
          <w:shd w:val="clear" w:color="auto" w:fill="FFFFFF"/>
        </w:rPr>
      </w:pPr>
      <w:r w:rsidRPr="00192A8E">
        <w:rPr>
          <w:rFonts w:ascii="Times New Roman" w:hAnsi="Times New Roman" w:cs="Times New Roman"/>
          <w:sz w:val="24"/>
          <w:szCs w:val="24"/>
          <w:shd w:val="clear" w:color="auto" w:fill="FFFFFF"/>
        </w:rPr>
        <w:t xml:space="preserve">Enhancing broccoli yield requires identifying superior genotypes with high productivity potential. Since yield is influenced by multiple plant traits, understanding their correlation is crucial. </w:t>
      </w:r>
      <w:proofErr w:type="spellStart"/>
      <w:r w:rsidRPr="00192A8E">
        <w:rPr>
          <w:rFonts w:ascii="Times New Roman" w:hAnsi="Times New Roman" w:cs="Times New Roman"/>
          <w:sz w:val="24"/>
          <w:szCs w:val="24"/>
          <w:shd w:val="clear" w:color="auto" w:fill="FFFFFF"/>
        </w:rPr>
        <w:t>Analyzing</w:t>
      </w:r>
      <w:proofErr w:type="spellEnd"/>
      <w:r w:rsidRPr="00192A8E">
        <w:rPr>
          <w:rFonts w:ascii="Times New Roman" w:hAnsi="Times New Roman" w:cs="Times New Roman"/>
          <w:sz w:val="24"/>
          <w:szCs w:val="24"/>
          <w:shd w:val="clear" w:color="auto" w:fill="FFFFFF"/>
        </w:rPr>
        <w:t xml:space="preserve"> the magnitude and direction of associations between yield and other agronomic parameters provides key insights for effective selection strategies. By determining these relationships, breeders can refine their selection criteria, leading to improved genetic gains and overall productivity.</w:t>
      </w:r>
      <w:r w:rsidR="000012D0">
        <w:rPr>
          <w:rFonts w:ascii="Times New Roman" w:hAnsi="Times New Roman" w:cs="Times New Roman"/>
          <w:sz w:val="24"/>
          <w:szCs w:val="24"/>
          <w:shd w:val="clear" w:color="auto" w:fill="FFFFFF"/>
        </w:rPr>
        <w:t xml:space="preserve"> </w:t>
      </w:r>
      <w:r w:rsidRPr="00192A8E">
        <w:rPr>
          <w:rFonts w:ascii="Times New Roman" w:hAnsi="Times New Roman" w:cs="Times New Roman"/>
          <w:sz w:val="24"/>
          <w:szCs w:val="24"/>
        </w:rPr>
        <w:t xml:space="preserve">Path analysis offers a comprehensive understanding of these relationships by determining whether the association between plant traits and yield is a result of their direct influence or an indirect effect mediated through other </w:t>
      </w:r>
      <w:r w:rsidRPr="00192A8E">
        <w:rPr>
          <w:rFonts w:ascii="Times New Roman" w:hAnsi="Times New Roman" w:cs="Times New Roman"/>
          <w:sz w:val="24"/>
          <w:szCs w:val="24"/>
        </w:rPr>
        <w:lastRenderedPageBreak/>
        <w:t>traits. Considering these aspects, the present study was conducted to assess the correlation and the direct and indirect effects of various plant characteristics on yield.</w:t>
      </w:r>
    </w:p>
    <w:p w14:paraId="39FA05DB" w14:textId="77777777" w:rsidR="005C4FC3" w:rsidRDefault="005C4FC3" w:rsidP="00204459">
      <w:pPr>
        <w:spacing w:line="240" w:lineRule="auto"/>
        <w:jc w:val="both"/>
        <w:rPr>
          <w:rFonts w:ascii="Times New Roman" w:hAnsi="Times New Roman" w:cs="Times New Roman"/>
          <w:b/>
        </w:rPr>
      </w:pPr>
      <w:r w:rsidRPr="005C4FC3">
        <w:rPr>
          <w:rFonts w:ascii="Times New Roman" w:hAnsi="Times New Roman" w:cs="Times New Roman"/>
          <w:b/>
        </w:rPr>
        <w:t>MATERIALS AND METHODS</w:t>
      </w:r>
    </w:p>
    <w:p w14:paraId="47BF62EC" w14:textId="0D9B09A2" w:rsidR="005C4FC3" w:rsidRPr="00462C9E" w:rsidRDefault="00E57D26" w:rsidP="00204459">
      <w:pPr>
        <w:spacing w:line="240" w:lineRule="auto"/>
        <w:jc w:val="both"/>
        <w:rPr>
          <w:rFonts w:ascii="Times New Roman" w:hAnsi="Times New Roman" w:cs="Times New Roman"/>
          <w:sz w:val="24"/>
        </w:rPr>
      </w:pPr>
      <w:r w:rsidRPr="00462C9E">
        <w:rPr>
          <w:rFonts w:ascii="Times New Roman" w:hAnsi="Times New Roman" w:cs="Times New Roman"/>
          <w:sz w:val="24"/>
        </w:rPr>
        <w:t xml:space="preserve">The present investigation was conducted at </w:t>
      </w:r>
      <w:r w:rsidR="00192A8E" w:rsidRPr="00462C9E">
        <w:rPr>
          <w:rFonts w:ascii="Times New Roman" w:hAnsi="Times New Roman" w:cs="Times New Roman"/>
          <w:sz w:val="24"/>
        </w:rPr>
        <w:t xml:space="preserve">Experimental Vegetable Farm </w:t>
      </w:r>
      <w:r w:rsidRPr="00462C9E">
        <w:rPr>
          <w:rFonts w:ascii="Times New Roman" w:hAnsi="Times New Roman" w:cs="Times New Roman"/>
          <w:sz w:val="24"/>
        </w:rPr>
        <w:t xml:space="preserve">at ETC </w:t>
      </w:r>
      <w:proofErr w:type="spellStart"/>
      <w:r w:rsidR="00192A8E" w:rsidRPr="00462C9E">
        <w:rPr>
          <w:rFonts w:ascii="Times New Roman" w:hAnsi="Times New Roman" w:cs="Times New Roman"/>
          <w:sz w:val="24"/>
        </w:rPr>
        <w:t>Malangpora</w:t>
      </w:r>
      <w:proofErr w:type="spellEnd"/>
      <w:r w:rsidR="00AA5E5A">
        <w:rPr>
          <w:rFonts w:ascii="Times New Roman" w:hAnsi="Times New Roman" w:cs="Times New Roman"/>
          <w:sz w:val="24"/>
        </w:rPr>
        <w:t xml:space="preserve">, </w:t>
      </w:r>
      <w:r w:rsidR="00192A8E" w:rsidRPr="00462C9E">
        <w:rPr>
          <w:rFonts w:ascii="Times New Roman" w:hAnsi="Times New Roman" w:cs="Times New Roman"/>
          <w:sz w:val="24"/>
        </w:rPr>
        <w:t xml:space="preserve">Pulwama </w:t>
      </w:r>
      <w:r w:rsidRPr="00462C9E">
        <w:rPr>
          <w:rFonts w:ascii="Times New Roman" w:hAnsi="Times New Roman" w:cs="Times New Roman"/>
          <w:sz w:val="24"/>
        </w:rPr>
        <w:t xml:space="preserve">during </w:t>
      </w:r>
      <w:proofErr w:type="spellStart"/>
      <w:r w:rsidRPr="00AA5E5A">
        <w:rPr>
          <w:rFonts w:ascii="Times New Roman" w:hAnsi="Times New Roman" w:cs="Times New Roman"/>
          <w:i/>
          <w:sz w:val="24"/>
        </w:rPr>
        <w:t>rabi</w:t>
      </w:r>
      <w:proofErr w:type="spellEnd"/>
      <w:r w:rsidRPr="00462C9E">
        <w:rPr>
          <w:rFonts w:ascii="Times New Roman" w:hAnsi="Times New Roman" w:cs="Times New Roman"/>
          <w:sz w:val="24"/>
        </w:rPr>
        <w:t xml:space="preserve"> 2023) the study was conducted on 28 genotypes of broccoli which were transplanted at a spacing of (60×</w:t>
      </w:r>
      <w:proofErr w:type="gramStart"/>
      <w:r w:rsidRPr="00462C9E">
        <w:rPr>
          <w:rFonts w:ascii="Times New Roman" w:hAnsi="Times New Roman" w:cs="Times New Roman"/>
          <w:sz w:val="24"/>
        </w:rPr>
        <w:t>45)cm</w:t>
      </w:r>
      <w:proofErr w:type="gramEnd"/>
      <w:r w:rsidR="00741A16" w:rsidRPr="00462C9E">
        <w:rPr>
          <w:rFonts w:ascii="Times New Roman" w:hAnsi="Times New Roman" w:cs="Times New Roman"/>
          <w:sz w:val="24"/>
        </w:rPr>
        <w:t xml:space="preserve"> using randomised complete block design as statistical model. For evaluating character association in </w:t>
      </w:r>
      <w:r w:rsidR="004F4052" w:rsidRPr="00462C9E">
        <w:rPr>
          <w:rFonts w:ascii="Times New Roman" w:hAnsi="Times New Roman" w:cs="Times New Roman"/>
          <w:sz w:val="24"/>
        </w:rPr>
        <w:t>broccoli,</w:t>
      </w:r>
      <w:r w:rsidR="00741A16" w:rsidRPr="00462C9E">
        <w:rPr>
          <w:rFonts w:ascii="Times New Roman" w:hAnsi="Times New Roman" w:cs="Times New Roman"/>
          <w:sz w:val="24"/>
        </w:rPr>
        <w:t xml:space="preserve"> the plant characters</w:t>
      </w:r>
      <w:r w:rsidR="004F4052" w:rsidRPr="00462C9E">
        <w:rPr>
          <w:rFonts w:ascii="Times New Roman" w:hAnsi="Times New Roman" w:cs="Times New Roman"/>
          <w:sz w:val="24"/>
        </w:rPr>
        <w:t xml:space="preserve"> viz. plant height, number of leaves plant spread</w:t>
      </w:r>
      <w:r w:rsidR="00DF6B83">
        <w:rPr>
          <w:rFonts w:ascii="Times New Roman" w:hAnsi="Times New Roman" w:cs="Times New Roman"/>
          <w:sz w:val="24"/>
        </w:rPr>
        <w:t>,</w:t>
      </w:r>
      <w:r w:rsidR="004F4052" w:rsidRPr="00462C9E">
        <w:rPr>
          <w:rFonts w:ascii="Times New Roman" w:hAnsi="Times New Roman" w:cs="Times New Roman"/>
          <w:sz w:val="24"/>
        </w:rPr>
        <w:t xml:space="preserve"> curd diameter</w:t>
      </w:r>
      <w:r w:rsidR="00DF6B83">
        <w:rPr>
          <w:rFonts w:ascii="Times New Roman" w:hAnsi="Times New Roman" w:cs="Times New Roman"/>
          <w:sz w:val="24"/>
        </w:rPr>
        <w:t>,</w:t>
      </w:r>
      <w:r w:rsidR="004F4052" w:rsidRPr="00462C9E">
        <w:rPr>
          <w:rFonts w:ascii="Times New Roman" w:hAnsi="Times New Roman" w:cs="Times New Roman"/>
          <w:sz w:val="24"/>
        </w:rPr>
        <w:t xml:space="preserve"> curd depth</w:t>
      </w:r>
      <w:r w:rsidR="00DF6B83">
        <w:rPr>
          <w:rFonts w:ascii="Times New Roman" w:hAnsi="Times New Roman" w:cs="Times New Roman"/>
          <w:sz w:val="24"/>
        </w:rPr>
        <w:t>,</w:t>
      </w:r>
      <w:r w:rsidR="004F4052" w:rsidRPr="00462C9E">
        <w:rPr>
          <w:rFonts w:ascii="Times New Roman" w:hAnsi="Times New Roman" w:cs="Times New Roman"/>
          <w:sz w:val="24"/>
        </w:rPr>
        <w:t xml:space="preserve"> curd weight</w:t>
      </w:r>
      <w:r w:rsidR="00DF6B83">
        <w:rPr>
          <w:rFonts w:ascii="Times New Roman" w:hAnsi="Times New Roman" w:cs="Times New Roman"/>
          <w:sz w:val="24"/>
        </w:rPr>
        <w:t>,</w:t>
      </w:r>
      <w:r w:rsidR="004F4052" w:rsidRPr="00462C9E">
        <w:rPr>
          <w:rFonts w:ascii="Times New Roman" w:hAnsi="Times New Roman" w:cs="Times New Roman"/>
          <w:sz w:val="24"/>
        </w:rPr>
        <w:t xml:space="preserve"> days to curd initiation</w:t>
      </w:r>
      <w:r w:rsidR="00DF6B83">
        <w:rPr>
          <w:rFonts w:ascii="Times New Roman" w:hAnsi="Times New Roman" w:cs="Times New Roman"/>
          <w:sz w:val="24"/>
        </w:rPr>
        <w:t>,</w:t>
      </w:r>
      <w:r w:rsidR="004F4052" w:rsidRPr="00462C9E">
        <w:rPr>
          <w:rFonts w:ascii="Times New Roman" w:hAnsi="Times New Roman" w:cs="Times New Roman"/>
          <w:sz w:val="24"/>
        </w:rPr>
        <w:t xml:space="preserve"> days to curd harvest</w:t>
      </w:r>
      <w:r w:rsidR="00DF6B83">
        <w:rPr>
          <w:rFonts w:ascii="Times New Roman" w:hAnsi="Times New Roman" w:cs="Times New Roman"/>
          <w:sz w:val="24"/>
        </w:rPr>
        <w:t>,</w:t>
      </w:r>
      <w:r w:rsidR="004F4052" w:rsidRPr="00462C9E">
        <w:rPr>
          <w:rFonts w:ascii="Times New Roman" w:hAnsi="Times New Roman" w:cs="Times New Roman"/>
          <w:sz w:val="24"/>
        </w:rPr>
        <w:t xml:space="preserve"> number of lateral heads</w:t>
      </w:r>
      <w:r w:rsidR="00DF6B83">
        <w:rPr>
          <w:rFonts w:ascii="Times New Roman" w:hAnsi="Times New Roman" w:cs="Times New Roman"/>
          <w:sz w:val="24"/>
        </w:rPr>
        <w:t>,</w:t>
      </w:r>
      <w:r w:rsidR="004F4052" w:rsidRPr="00462C9E">
        <w:rPr>
          <w:rFonts w:ascii="Times New Roman" w:hAnsi="Times New Roman" w:cs="Times New Roman"/>
          <w:sz w:val="24"/>
        </w:rPr>
        <w:t xml:space="preserve"> leaf area</w:t>
      </w:r>
      <w:r w:rsidR="00DF6B83">
        <w:rPr>
          <w:rFonts w:ascii="Times New Roman" w:hAnsi="Times New Roman" w:cs="Times New Roman"/>
          <w:sz w:val="24"/>
        </w:rPr>
        <w:t>,</w:t>
      </w:r>
      <w:r w:rsidR="004F4052" w:rsidRPr="00462C9E">
        <w:rPr>
          <w:rFonts w:ascii="Times New Roman" w:hAnsi="Times New Roman" w:cs="Times New Roman"/>
          <w:sz w:val="24"/>
        </w:rPr>
        <w:t xml:space="preserve"> whole plant weight</w:t>
      </w:r>
      <w:r w:rsidR="00DF6B83">
        <w:rPr>
          <w:rFonts w:ascii="Times New Roman" w:hAnsi="Times New Roman" w:cs="Times New Roman"/>
          <w:sz w:val="24"/>
        </w:rPr>
        <w:t>,</w:t>
      </w:r>
      <w:r w:rsidR="004F4052" w:rsidRPr="00462C9E">
        <w:rPr>
          <w:rFonts w:ascii="Times New Roman" w:hAnsi="Times New Roman" w:cs="Times New Roman"/>
          <w:sz w:val="24"/>
        </w:rPr>
        <w:t xml:space="preserve"> and harvest index with curd </w:t>
      </w:r>
      <w:proofErr w:type="gramStart"/>
      <w:r w:rsidR="004F4052" w:rsidRPr="00462C9E">
        <w:rPr>
          <w:rFonts w:ascii="Times New Roman" w:hAnsi="Times New Roman" w:cs="Times New Roman"/>
          <w:sz w:val="24"/>
        </w:rPr>
        <w:t>yield  were</w:t>
      </w:r>
      <w:proofErr w:type="gramEnd"/>
      <w:r w:rsidR="004F4052" w:rsidRPr="00462C9E">
        <w:rPr>
          <w:rFonts w:ascii="Times New Roman" w:hAnsi="Times New Roman" w:cs="Times New Roman"/>
          <w:sz w:val="24"/>
        </w:rPr>
        <w:t xml:space="preserve"> taken under study.</w:t>
      </w:r>
      <w:r w:rsidR="000012D0">
        <w:rPr>
          <w:rFonts w:ascii="Times New Roman" w:hAnsi="Times New Roman" w:cs="Times New Roman"/>
          <w:sz w:val="24"/>
        </w:rPr>
        <w:t xml:space="preserve"> </w:t>
      </w:r>
      <w:r w:rsidR="004F4052" w:rsidRPr="00462C9E">
        <w:rPr>
          <w:rFonts w:ascii="Times New Roman" w:hAnsi="Times New Roman" w:cs="Times New Roman"/>
          <w:sz w:val="24"/>
        </w:rPr>
        <w:t>The data for above mentioned plant characters were averaged and subjected to analysis of variance</w:t>
      </w:r>
      <w:r w:rsidR="00732915" w:rsidRPr="00462C9E">
        <w:rPr>
          <w:rFonts w:ascii="Times New Roman" w:hAnsi="Times New Roman" w:cs="Times New Roman"/>
          <w:sz w:val="24"/>
        </w:rPr>
        <w:t xml:space="preserve"> (</w:t>
      </w:r>
      <w:proofErr w:type="spellStart"/>
      <w:r w:rsidR="004F4052" w:rsidRPr="00462C9E">
        <w:rPr>
          <w:rFonts w:ascii="Times New Roman" w:hAnsi="Times New Roman" w:cs="Times New Roman"/>
          <w:sz w:val="24"/>
        </w:rPr>
        <w:t>Panse</w:t>
      </w:r>
      <w:proofErr w:type="spellEnd"/>
      <w:r w:rsidR="004F4052" w:rsidRPr="00462C9E">
        <w:rPr>
          <w:rFonts w:ascii="Times New Roman" w:hAnsi="Times New Roman" w:cs="Times New Roman"/>
          <w:sz w:val="24"/>
        </w:rPr>
        <w:t xml:space="preserve"> and </w:t>
      </w:r>
      <w:proofErr w:type="spellStart"/>
      <w:r w:rsidR="004F4052" w:rsidRPr="00462C9E">
        <w:rPr>
          <w:rFonts w:ascii="Times New Roman" w:hAnsi="Times New Roman" w:cs="Times New Roman"/>
          <w:sz w:val="24"/>
        </w:rPr>
        <w:t>Sukhatme</w:t>
      </w:r>
      <w:proofErr w:type="spellEnd"/>
      <w:r w:rsidR="004F4052" w:rsidRPr="00462C9E">
        <w:rPr>
          <w:rFonts w:ascii="Times New Roman" w:hAnsi="Times New Roman" w:cs="Times New Roman"/>
          <w:sz w:val="24"/>
        </w:rPr>
        <w:t xml:space="preserve"> 1985).</w:t>
      </w:r>
      <w:r w:rsidRPr="00462C9E">
        <w:rPr>
          <w:rFonts w:ascii="Times New Roman" w:hAnsi="Times New Roman" w:cs="Times New Roman"/>
          <w:sz w:val="24"/>
        </w:rPr>
        <w:t>Correlation coefficient was analy</w:t>
      </w:r>
      <w:r w:rsidR="005C2B36">
        <w:rPr>
          <w:rFonts w:ascii="Times New Roman" w:hAnsi="Times New Roman" w:cs="Times New Roman"/>
          <w:sz w:val="24"/>
        </w:rPr>
        <w:t>s</w:t>
      </w:r>
      <w:r w:rsidRPr="00462C9E">
        <w:rPr>
          <w:rFonts w:ascii="Times New Roman" w:hAnsi="Times New Roman" w:cs="Times New Roman"/>
          <w:sz w:val="24"/>
        </w:rPr>
        <w:t xml:space="preserve">ed as per Al </w:t>
      </w:r>
      <w:proofErr w:type="spellStart"/>
      <w:r w:rsidRPr="00462C9E">
        <w:rPr>
          <w:rFonts w:ascii="Times New Roman" w:hAnsi="Times New Roman" w:cs="Times New Roman"/>
          <w:sz w:val="24"/>
        </w:rPr>
        <w:t>Jibouri</w:t>
      </w:r>
      <w:r w:rsidR="004F4052" w:rsidRPr="00192A8E">
        <w:rPr>
          <w:rFonts w:ascii="Times New Roman" w:hAnsi="Times New Roman" w:cs="Times New Roman"/>
          <w:i/>
          <w:sz w:val="24"/>
        </w:rPr>
        <w:t>et</w:t>
      </w:r>
      <w:proofErr w:type="spellEnd"/>
      <w:r w:rsidR="004F4052" w:rsidRPr="00192A8E">
        <w:rPr>
          <w:rFonts w:ascii="Times New Roman" w:hAnsi="Times New Roman" w:cs="Times New Roman"/>
          <w:i/>
          <w:sz w:val="24"/>
        </w:rPr>
        <w:t>. al</w:t>
      </w:r>
      <w:r w:rsidR="00AA5E5A">
        <w:rPr>
          <w:rFonts w:ascii="Times New Roman" w:hAnsi="Times New Roman" w:cs="Times New Roman"/>
          <w:sz w:val="24"/>
        </w:rPr>
        <w:t xml:space="preserve">., </w:t>
      </w:r>
      <w:r w:rsidR="004F4052" w:rsidRPr="00462C9E">
        <w:rPr>
          <w:rFonts w:ascii="Times New Roman" w:hAnsi="Times New Roman" w:cs="Times New Roman"/>
          <w:sz w:val="24"/>
        </w:rPr>
        <w:t>(</w:t>
      </w:r>
      <w:proofErr w:type="gramStart"/>
      <w:r w:rsidR="004F4052" w:rsidRPr="00462C9E">
        <w:rPr>
          <w:rFonts w:ascii="Times New Roman" w:hAnsi="Times New Roman" w:cs="Times New Roman"/>
          <w:sz w:val="24"/>
        </w:rPr>
        <w:t>1958)and</w:t>
      </w:r>
      <w:proofErr w:type="gramEnd"/>
      <w:r w:rsidR="004F4052" w:rsidRPr="00462C9E">
        <w:rPr>
          <w:rFonts w:ascii="Times New Roman" w:hAnsi="Times New Roman" w:cs="Times New Roman"/>
          <w:sz w:val="24"/>
        </w:rPr>
        <w:t xml:space="preserve"> the path analysis was done according to Dewey and Lu (1959).</w:t>
      </w:r>
    </w:p>
    <w:p w14:paraId="1442D2B3" w14:textId="77777777" w:rsidR="004F4052" w:rsidRDefault="004F4052" w:rsidP="00DF6B83">
      <w:pPr>
        <w:spacing w:line="240" w:lineRule="auto"/>
        <w:jc w:val="center"/>
        <w:rPr>
          <w:rFonts w:ascii="Times New Roman" w:hAnsi="Times New Roman" w:cs="Times New Roman"/>
          <w:b/>
        </w:rPr>
      </w:pPr>
      <w:r w:rsidRPr="004F4052">
        <w:rPr>
          <w:rFonts w:ascii="Times New Roman" w:hAnsi="Times New Roman" w:cs="Times New Roman"/>
          <w:b/>
        </w:rPr>
        <w:t>RESULTS AND DISCUSSION</w:t>
      </w:r>
    </w:p>
    <w:p w14:paraId="6299E422" w14:textId="77777777" w:rsidR="00732915" w:rsidRDefault="00192A8E" w:rsidP="00732915">
      <w:pPr>
        <w:pStyle w:val="NormalWeb"/>
        <w:ind w:firstLine="720"/>
        <w:jc w:val="both"/>
        <w:rPr>
          <w:szCs w:val="28"/>
        </w:rPr>
      </w:pPr>
      <w:r w:rsidRPr="00192A8E">
        <w:rPr>
          <w:szCs w:val="28"/>
        </w:rPr>
        <w:t>Yield is an outcome of multiple contributing traits, each playing a distinct role in its determination. Since both yield and quality are fundamental objectives in any breeding program, understanding the interrelationships among traits that influence these factors, either directly or indirectly, is essential. Correlation analysis helps assess the strength and direction of associations between traits and yield, aiding in the identification of key traits for selection. This understanding enables the formulation of effective breeding strategies focused on improving yield and quality by enhancing its contributing components.</w:t>
      </w:r>
    </w:p>
    <w:p w14:paraId="44D1D4A7" w14:textId="75D78979" w:rsidR="00AA5E5A" w:rsidRDefault="00192A8E" w:rsidP="00AA5E5A">
      <w:pPr>
        <w:pStyle w:val="NormalWeb"/>
        <w:ind w:firstLine="720"/>
        <w:jc w:val="both"/>
        <w:rPr>
          <w:szCs w:val="28"/>
        </w:rPr>
      </w:pPr>
      <w:r w:rsidRPr="00192A8E">
        <w:rPr>
          <w:szCs w:val="28"/>
        </w:rPr>
        <w:t xml:space="preserve">Genotypic correlation coefficients are generally higher than their phenotypic counterparts, suggesting strong genetic linkages among traits with minimal environmental influence. This observation aligns with the findings of </w:t>
      </w:r>
      <w:proofErr w:type="spellStart"/>
      <w:r w:rsidRPr="00192A8E">
        <w:rPr>
          <w:szCs w:val="28"/>
        </w:rPr>
        <w:t>Shakuntla</w:t>
      </w:r>
      <w:r w:rsidRPr="00AA5E5A">
        <w:rPr>
          <w:i/>
          <w:szCs w:val="28"/>
        </w:rPr>
        <w:t>et</w:t>
      </w:r>
      <w:proofErr w:type="spellEnd"/>
      <w:r w:rsidRPr="00AA5E5A">
        <w:rPr>
          <w:i/>
          <w:szCs w:val="28"/>
        </w:rPr>
        <w:t xml:space="preserve"> al.</w:t>
      </w:r>
      <w:r w:rsidR="00AA5E5A">
        <w:rPr>
          <w:i/>
          <w:szCs w:val="28"/>
        </w:rPr>
        <w:t>,</w:t>
      </w:r>
      <w:r w:rsidRPr="00192A8E">
        <w:rPr>
          <w:szCs w:val="28"/>
        </w:rPr>
        <w:t xml:space="preserve"> (1999</w:t>
      </w:r>
      <w:proofErr w:type="gramStart"/>
      <w:r w:rsidRPr="00192A8E">
        <w:rPr>
          <w:szCs w:val="28"/>
        </w:rPr>
        <w:t>).As</w:t>
      </w:r>
      <w:proofErr w:type="gramEnd"/>
      <w:r w:rsidRPr="00192A8E">
        <w:rPr>
          <w:szCs w:val="28"/>
        </w:rPr>
        <w:t xml:space="preserve"> presented in Table </w:t>
      </w:r>
      <w:r w:rsidR="000012D0">
        <w:rPr>
          <w:szCs w:val="28"/>
        </w:rPr>
        <w:t>1</w:t>
      </w:r>
      <w:r w:rsidRPr="00192A8E">
        <w:rPr>
          <w:szCs w:val="28"/>
        </w:rPr>
        <w:t xml:space="preserve">, among the studied traits, curd yield—an economically important parameter—exhibited a positive and significant association with curd weight, curd depth, curd diameter, number of leaves, harvest index, leaf area, whole plant weight, plant spread, and the number of lateral heads. This indicates that these traits contribute significantly to increasing curd yield. In contrast, days to curd initiation and days to curd harvest showed a significant negative correlation with curd yield, highlighting their importance in selection strategies for yield improvement. Similar findings have been reported by Habib </w:t>
      </w:r>
      <w:r w:rsidRPr="00AA5E5A">
        <w:rPr>
          <w:i/>
          <w:szCs w:val="28"/>
        </w:rPr>
        <w:t>et al</w:t>
      </w:r>
      <w:r w:rsidRPr="00192A8E">
        <w:rPr>
          <w:szCs w:val="28"/>
        </w:rPr>
        <w:t>.</w:t>
      </w:r>
      <w:r w:rsidR="00AA5E5A">
        <w:rPr>
          <w:szCs w:val="28"/>
        </w:rPr>
        <w:t>,</w:t>
      </w:r>
      <w:r w:rsidRPr="00192A8E">
        <w:rPr>
          <w:szCs w:val="28"/>
        </w:rPr>
        <w:t xml:space="preserve"> (2013</w:t>
      </w:r>
      <w:proofErr w:type="gramStart"/>
      <w:r w:rsidRPr="00192A8E">
        <w:rPr>
          <w:szCs w:val="28"/>
        </w:rPr>
        <w:t>).Correlation</w:t>
      </w:r>
      <w:proofErr w:type="gramEnd"/>
      <w:r w:rsidRPr="00192A8E">
        <w:rPr>
          <w:szCs w:val="28"/>
        </w:rPr>
        <w:t xml:space="preserve"> studies play a crucial role in broccoli improvement programs as they help in understanding the interrelationships among different traits, guiding the selection of superior genotypes. By </w:t>
      </w:r>
      <w:proofErr w:type="spellStart"/>
      <w:r w:rsidRPr="00192A8E">
        <w:rPr>
          <w:szCs w:val="28"/>
        </w:rPr>
        <w:t>analyzing</w:t>
      </w:r>
      <w:proofErr w:type="spellEnd"/>
      <w:r w:rsidRPr="00192A8E">
        <w:rPr>
          <w:szCs w:val="28"/>
        </w:rPr>
        <w:t xml:space="preserve"> these associations, breeders can identify key traits that impact overall performance and yield. Correlation analysis further helps determine whether the enhancement of one trait will have a favourable or adverse effect on others, thereby supporting indirect selection strategies. This information strengthens breeding programs by prioritizing traits that contribute significantly to genetic progress in broccoli under specific environmental conditions.</w:t>
      </w:r>
    </w:p>
    <w:p w14:paraId="40D7DE83" w14:textId="7572F9F2" w:rsidR="00D5202E" w:rsidRPr="00192A8E" w:rsidRDefault="00192A8E" w:rsidP="00AA5E5A">
      <w:pPr>
        <w:pStyle w:val="NormalWeb"/>
        <w:ind w:firstLine="720"/>
        <w:jc w:val="both"/>
        <w:rPr>
          <w:szCs w:val="28"/>
        </w:rPr>
        <w:sectPr w:rsidR="00D5202E" w:rsidRPr="00192A8E" w:rsidSect="006B256E">
          <w:type w:val="continuous"/>
          <w:pgSz w:w="11906" w:h="16838"/>
          <w:pgMar w:top="1440" w:right="1440" w:bottom="1440" w:left="1440" w:header="708" w:footer="708" w:gutter="0"/>
          <w:cols w:space="708"/>
          <w:docGrid w:linePitch="360"/>
        </w:sectPr>
      </w:pPr>
      <w:r w:rsidRPr="00192A8E">
        <w:rPr>
          <w:szCs w:val="28"/>
        </w:rPr>
        <w:t>While correlation analysis provides insights into the positive and negative associations among traits, it does not reveal the precise nature and extent of their contribution to yield.</w:t>
      </w:r>
      <w:r w:rsidR="000012D0">
        <w:rPr>
          <w:szCs w:val="28"/>
        </w:rPr>
        <w:t xml:space="preserve"> </w:t>
      </w:r>
      <w:r w:rsidR="00730655">
        <w:rPr>
          <w:szCs w:val="28"/>
        </w:rPr>
        <w:t>Hence path coefficient analysis is used to know the direct and indirect effects of plant characters on the yield thus helps in effective selection for yield improvement.</w:t>
      </w:r>
      <w:r w:rsidR="000012D0">
        <w:rPr>
          <w:szCs w:val="28"/>
        </w:rPr>
        <w:t xml:space="preserve"> </w:t>
      </w:r>
      <w:r w:rsidR="00730655" w:rsidRPr="00730655">
        <w:rPr>
          <w:color w:val="000000"/>
        </w:rPr>
        <w:t>Path analysis is particularly useful in</w:t>
      </w:r>
      <w:r w:rsidR="00AA5E5A">
        <w:rPr>
          <w:color w:val="000000"/>
        </w:rPr>
        <w:t xml:space="preserve"> understanding the causal relationship </w:t>
      </w:r>
    </w:p>
    <w:p w14:paraId="34802B3F" w14:textId="1E9D0733" w:rsidR="00D5202E" w:rsidRPr="00D5202E" w:rsidRDefault="00D5202E" w:rsidP="00D5202E">
      <w:pPr>
        <w:rPr>
          <w:rFonts w:ascii="Times New Roman" w:hAnsi="Times New Roman" w:cs="Times New Roman"/>
          <w:b/>
          <w:sz w:val="24"/>
          <w:szCs w:val="24"/>
        </w:rPr>
      </w:pPr>
      <w:r w:rsidRPr="00C47C50">
        <w:rPr>
          <w:rFonts w:ascii="Times New Roman" w:hAnsi="Times New Roman" w:cs="Times New Roman"/>
          <w:b/>
          <w:sz w:val="24"/>
          <w:szCs w:val="24"/>
        </w:rPr>
        <w:lastRenderedPageBreak/>
        <w:t>T</w:t>
      </w:r>
      <w:bookmarkStart w:id="1" w:name="_Hlk177207157"/>
      <w:r w:rsidRPr="00C47C50">
        <w:rPr>
          <w:rFonts w:ascii="Times New Roman" w:hAnsi="Times New Roman" w:cs="Times New Roman"/>
          <w:b/>
          <w:sz w:val="24"/>
          <w:szCs w:val="24"/>
        </w:rPr>
        <w:t>able-</w:t>
      </w:r>
      <w:r w:rsidR="000012D0">
        <w:rPr>
          <w:rFonts w:ascii="Times New Roman" w:hAnsi="Times New Roman" w:cs="Times New Roman"/>
          <w:b/>
          <w:sz w:val="24"/>
          <w:szCs w:val="24"/>
        </w:rPr>
        <w:t xml:space="preserve">1 </w:t>
      </w:r>
      <w:r w:rsidRPr="00C47C50">
        <w:rPr>
          <w:rFonts w:ascii="Times New Roman" w:hAnsi="Times New Roman" w:cs="Times New Roman"/>
          <w:b/>
          <w:sz w:val="24"/>
          <w:szCs w:val="24"/>
        </w:rPr>
        <w:t>Genotypic</w:t>
      </w:r>
      <w:r w:rsidR="000012D0">
        <w:rPr>
          <w:rFonts w:ascii="Times New Roman" w:hAnsi="Times New Roman" w:cs="Times New Roman"/>
          <w:b/>
          <w:sz w:val="24"/>
          <w:szCs w:val="24"/>
        </w:rPr>
        <w:t xml:space="preserve"> </w:t>
      </w:r>
      <w:r w:rsidR="00F51592">
        <w:rPr>
          <w:rFonts w:ascii="Times New Roman" w:hAnsi="Times New Roman" w:cs="Times New Roman"/>
          <w:b/>
          <w:sz w:val="24"/>
          <w:szCs w:val="24"/>
        </w:rPr>
        <w:t>(above diagonal)</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and</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Phenotypic</w:t>
      </w:r>
      <w:r w:rsidR="000012D0">
        <w:rPr>
          <w:rFonts w:ascii="Times New Roman" w:hAnsi="Times New Roman" w:cs="Times New Roman"/>
          <w:b/>
          <w:sz w:val="24"/>
          <w:szCs w:val="24"/>
        </w:rPr>
        <w:t xml:space="preserve"> </w:t>
      </w:r>
      <w:r w:rsidR="00F51592">
        <w:rPr>
          <w:rFonts w:ascii="Times New Roman" w:hAnsi="Times New Roman" w:cs="Times New Roman"/>
          <w:b/>
          <w:sz w:val="24"/>
          <w:szCs w:val="24"/>
        </w:rPr>
        <w:t>(below diagonal)</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correlation</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coefficients</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between</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total</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yield</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per</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plant</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and</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its</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component</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characters</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in</w:t>
      </w:r>
      <w:r w:rsidR="000012D0">
        <w:rPr>
          <w:rFonts w:ascii="Times New Roman" w:hAnsi="Times New Roman" w:cs="Times New Roman"/>
          <w:b/>
          <w:sz w:val="24"/>
          <w:szCs w:val="24"/>
        </w:rPr>
        <w:t xml:space="preserve"> </w:t>
      </w:r>
      <w:proofErr w:type="gramStart"/>
      <w:r w:rsidRPr="00C47C50">
        <w:rPr>
          <w:rFonts w:ascii="Times New Roman" w:hAnsi="Times New Roman" w:cs="Times New Roman"/>
          <w:b/>
          <w:sz w:val="24"/>
          <w:szCs w:val="24"/>
        </w:rPr>
        <w:t>broccoli(</w:t>
      </w:r>
      <w:r w:rsidR="00937CD7" w:rsidRPr="00937CD7">
        <w:rPr>
          <w:rFonts w:ascii="Times New Roman" w:hAnsi="Times New Roman" w:cs="Times New Roman"/>
          <w:b/>
          <w:i/>
          <w:sz w:val="24"/>
          <w:szCs w:val="24"/>
        </w:rPr>
        <w:t xml:space="preserve">  </w:t>
      </w:r>
      <w:proofErr w:type="gramEnd"/>
      <w:r w:rsidR="00937CD7" w:rsidRPr="00937CD7">
        <w:rPr>
          <w:rFonts w:ascii="Times New Roman" w:hAnsi="Times New Roman" w:cs="Times New Roman"/>
          <w:b/>
          <w:i/>
          <w:sz w:val="24"/>
          <w:szCs w:val="24"/>
        </w:rPr>
        <w:t xml:space="preserve">Brassica </w:t>
      </w:r>
      <w:proofErr w:type="spellStart"/>
      <w:r w:rsidR="00937CD7" w:rsidRPr="00937CD7">
        <w:rPr>
          <w:rFonts w:ascii="Times New Roman" w:hAnsi="Times New Roman" w:cs="Times New Roman"/>
          <w:b/>
          <w:i/>
          <w:sz w:val="24"/>
          <w:szCs w:val="24"/>
        </w:rPr>
        <w:t>oleracea</w:t>
      </w:r>
      <w:r w:rsidRPr="00C47C50">
        <w:rPr>
          <w:rFonts w:ascii="Times New Roman" w:hAnsi="Times New Roman" w:cs="Times New Roman"/>
          <w:b/>
          <w:sz w:val="24"/>
          <w:szCs w:val="24"/>
        </w:rPr>
        <w:t>L.var</w:t>
      </w:r>
      <w:proofErr w:type="spellEnd"/>
      <w:r w:rsidRPr="00C47C50">
        <w:rPr>
          <w:rFonts w:ascii="Times New Roman" w:hAnsi="Times New Roman" w:cs="Times New Roman"/>
          <w:b/>
          <w:sz w:val="24"/>
          <w:szCs w:val="24"/>
        </w:rPr>
        <w:t xml:space="preserve">. </w:t>
      </w:r>
      <w:proofErr w:type="spellStart"/>
      <w:r w:rsidRPr="00C47C50">
        <w:rPr>
          <w:rFonts w:ascii="Times New Roman" w:hAnsi="Times New Roman" w:cs="Times New Roman"/>
          <w:b/>
          <w:i/>
          <w:sz w:val="24"/>
          <w:szCs w:val="24"/>
        </w:rPr>
        <w:t>italica</w:t>
      </w:r>
      <w:r w:rsidRPr="00C47C50">
        <w:rPr>
          <w:rFonts w:ascii="Times New Roman" w:hAnsi="Times New Roman" w:cs="Times New Roman"/>
          <w:b/>
          <w:sz w:val="24"/>
          <w:szCs w:val="24"/>
        </w:rPr>
        <w:t>Plenck</w:t>
      </w:r>
      <w:proofErr w:type="spellEnd"/>
      <w:r w:rsidRPr="00C47C50">
        <w:rPr>
          <w:rFonts w:ascii="Times New Roman" w:hAnsi="Times New Roman" w:cs="Times New Roman"/>
          <w:b/>
          <w:sz w:val="24"/>
          <w:szCs w:val="24"/>
        </w:rPr>
        <w:t>.)</w:t>
      </w:r>
      <w:bookmarkEnd w:id="1"/>
    </w:p>
    <w:tbl>
      <w:tblPr>
        <w:tblpPr w:leftFromText="180" w:rightFromText="180" w:vertAnchor="text" w:horzAnchor="page" w:tblpX="1018" w:tblpY="206"/>
        <w:tblW w:w="1430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22"/>
        <w:gridCol w:w="1022"/>
        <w:gridCol w:w="1022"/>
        <w:gridCol w:w="1022"/>
        <w:gridCol w:w="1022"/>
        <w:gridCol w:w="1022"/>
        <w:gridCol w:w="1022"/>
        <w:gridCol w:w="1022"/>
        <w:gridCol w:w="1022"/>
        <w:gridCol w:w="1022"/>
        <w:gridCol w:w="1022"/>
        <w:gridCol w:w="1022"/>
        <w:gridCol w:w="1022"/>
        <w:gridCol w:w="1023"/>
      </w:tblGrid>
      <w:tr w:rsidR="00D5202E" w:rsidRPr="00D5202E" w14:paraId="13DCE0C5" w14:textId="77777777" w:rsidTr="00D5202E">
        <w:trPr>
          <w:trHeight w:val="20"/>
          <w:tblHeader/>
        </w:trPr>
        <w:tc>
          <w:tcPr>
            <w:tcW w:w="1022" w:type="dxa"/>
            <w:tcBorders>
              <w:top w:val="outset" w:sz="6" w:space="0" w:color="auto"/>
              <w:left w:val="outset" w:sz="6" w:space="0" w:color="auto"/>
              <w:bottom w:val="outset" w:sz="6" w:space="0" w:color="auto"/>
              <w:right w:val="outset" w:sz="6" w:space="0" w:color="auto"/>
            </w:tcBorders>
            <w:vAlign w:val="center"/>
            <w:hideMark/>
          </w:tcPr>
          <w:p w14:paraId="3407D9B1"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bookmarkStart w:id="2" w:name="_Hlk176614987"/>
          </w:p>
        </w:tc>
        <w:tc>
          <w:tcPr>
            <w:tcW w:w="1022" w:type="dxa"/>
            <w:tcBorders>
              <w:top w:val="outset" w:sz="6" w:space="0" w:color="auto"/>
              <w:left w:val="outset" w:sz="6" w:space="0" w:color="auto"/>
              <w:bottom w:val="outset" w:sz="6" w:space="0" w:color="auto"/>
              <w:right w:val="outset" w:sz="6" w:space="0" w:color="auto"/>
            </w:tcBorders>
            <w:vAlign w:val="center"/>
            <w:hideMark/>
          </w:tcPr>
          <w:p w14:paraId="2C3731EB"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Curd</w:t>
            </w:r>
          </w:p>
          <w:p w14:paraId="5C82DD4F"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Yield</w:t>
            </w:r>
          </w:p>
          <w:p w14:paraId="237110D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(q/h)</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39FEC96"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Plant</w:t>
            </w:r>
          </w:p>
          <w:p w14:paraId="6944003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Height</w:t>
            </w:r>
          </w:p>
          <w:p w14:paraId="70C95A5A"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79C321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No. of</w:t>
            </w:r>
          </w:p>
          <w:p w14:paraId="3E3B99D1"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leaves</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F88B694"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Plant</w:t>
            </w:r>
          </w:p>
          <w:p w14:paraId="0AD1027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Spread</w:t>
            </w:r>
          </w:p>
          <w:p w14:paraId="0F5859A3"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(cm</w:t>
            </w:r>
            <w:proofErr w:type="gramStart"/>
            <w:r w:rsidRPr="00D5202E">
              <w:rPr>
                <w:rFonts w:ascii="Times New Roman" w:eastAsia="Times New Roman" w:hAnsi="Times New Roman" w:cs="Times New Roman"/>
                <w:b/>
                <w:bCs/>
                <w:color w:val="000000"/>
                <w:sz w:val="16"/>
                <w:szCs w:val="20"/>
                <w:vertAlign w:val="superscript"/>
              </w:rPr>
              <w:t xml:space="preserve">2 </w:t>
            </w:r>
            <w:r w:rsidRPr="00D5202E">
              <w:rPr>
                <w:rFonts w:ascii="Times New Roman" w:eastAsia="Times New Roman" w:hAnsi="Times New Roman" w:cs="Times New Roman"/>
                <w:b/>
                <w:bCs/>
                <w:color w:val="000000"/>
                <w:sz w:val="16"/>
                <w:szCs w:val="20"/>
              </w:rPr>
              <w:t>)</w:t>
            </w:r>
            <w:proofErr w:type="gramEnd"/>
          </w:p>
        </w:tc>
        <w:tc>
          <w:tcPr>
            <w:tcW w:w="1022" w:type="dxa"/>
            <w:tcBorders>
              <w:top w:val="outset" w:sz="6" w:space="0" w:color="auto"/>
              <w:left w:val="outset" w:sz="6" w:space="0" w:color="auto"/>
              <w:bottom w:val="outset" w:sz="6" w:space="0" w:color="auto"/>
              <w:right w:val="outset" w:sz="6" w:space="0" w:color="auto"/>
            </w:tcBorders>
            <w:vAlign w:val="center"/>
            <w:hideMark/>
          </w:tcPr>
          <w:p w14:paraId="4B7383DA"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Curd</w:t>
            </w:r>
          </w:p>
          <w:p w14:paraId="2996208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Diameter</w:t>
            </w:r>
          </w:p>
          <w:p w14:paraId="7F6ACF2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F9B0661"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Curd</w:t>
            </w:r>
          </w:p>
          <w:p w14:paraId="39509C04"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Depth</w:t>
            </w:r>
          </w:p>
          <w:p w14:paraId="647E2B0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7469D9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Curd</w:t>
            </w:r>
          </w:p>
          <w:p w14:paraId="4B196E9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weight(g)</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9B49FE7"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Days to</w:t>
            </w:r>
          </w:p>
          <w:p w14:paraId="11671CD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 Curd</w:t>
            </w:r>
          </w:p>
          <w:p w14:paraId="3BCB09C0"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 initiation</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741DED1"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Days to </w:t>
            </w:r>
          </w:p>
          <w:p w14:paraId="350DF07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first curd</w:t>
            </w:r>
          </w:p>
          <w:p w14:paraId="72CFA8EC"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 harvest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3906ACF"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Number of </w:t>
            </w:r>
          </w:p>
          <w:p w14:paraId="765E5173"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Lateral</w:t>
            </w:r>
          </w:p>
          <w:p w14:paraId="1B67A935"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 heads</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2D3169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Leaf area</w:t>
            </w:r>
          </w:p>
          <w:p w14:paraId="2717865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vertAlign w:val="superscript"/>
              </w:rPr>
            </w:pPr>
            <w:r w:rsidRPr="00D5202E">
              <w:rPr>
                <w:rFonts w:ascii="Times New Roman" w:eastAsia="Times New Roman" w:hAnsi="Times New Roman" w:cs="Times New Roman"/>
                <w:b/>
                <w:bCs/>
                <w:color w:val="000000"/>
                <w:sz w:val="16"/>
                <w:szCs w:val="20"/>
              </w:rPr>
              <w:t>(cm</w:t>
            </w:r>
            <w:r w:rsidRPr="00D5202E">
              <w:rPr>
                <w:rFonts w:ascii="Times New Roman" w:eastAsia="Times New Roman" w:hAnsi="Times New Roman" w:cs="Times New Roman"/>
                <w:b/>
                <w:bCs/>
                <w:color w:val="000000"/>
                <w:sz w:val="16"/>
                <w:szCs w:val="20"/>
                <w:vertAlign w:val="superscript"/>
              </w:rPr>
              <w:t>2</w:t>
            </w:r>
            <w:r w:rsidRPr="00D5202E">
              <w:rPr>
                <w:rFonts w:ascii="Times New Roman" w:eastAsia="Times New Roman" w:hAnsi="Times New Roman" w:cs="Times New Roman"/>
                <w:b/>
                <w:bCs/>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C8A650B"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Whole </w:t>
            </w:r>
          </w:p>
          <w:p w14:paraId="745326D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plant </w:t>
            </w:r>
          </w:p>
          <w:p w14:paraId="3507049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weight(g)</w:t>
            </w:r>
          </w:p>
        </w:tc>
        <w:tc>
          <w:tcPr>
            <w:tcW w:w="1023" w:type="dxa"/>
            <w:tcBorders>
              <w:top w:val="outset" w:sz="6" w:space="0" w:color="auto"/>
              <w:left w:val="outset" w:sz="6" w:space="0" w:color="auto"/>
              <w:bottom w:val="outset" w:sz="6" w:space="0" w:color="auto"/>
              <w:right w:val="outset" w:sz="6" w:space="0" w:color="auto"/>
            </w:tcBorders>
            <w:vAlign w:val="center"/>
            <w:hideMark/>
          </w:tcPr>
          <w:p w14:paraId="6948DF83"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Harvest </w:t>
            </w:r>
          </w:p>
          <w:p w14:paraId="2BB394AF"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Index</w:t>
            </w:r>
          </w:p>
          <w:p w14:paraId="235BCD3A"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w:t>
            </w:r>
          </w:p>
        </w:tc>
      </w:tr>
      <w:tr w:rsidR="00D5202E" w:rsidRPr="00D5202E" w14:paraId="1C4FC529"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1BA7AFF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0B16A51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Yield</w:t>
            </w:r>
          </w:p>
          <w:p w14:paraId="7EC8680D"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(q/h)</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94CAEDC" w14:textId="77777777" w:rsidR="00D5202E" w:rsidRPr="00D5202E" w:rsidRDefault="00D5202E" w:rsidP="00D5202E">
            <w:pPr>
              <w:spacing w:after="0" w:line="240" w:lineRule="auto"/>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DDD1CB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0.473**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6A4714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D9B6D5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EBF732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0.942**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1B2A93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E12865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0.994**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7B865A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-0.959**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821DFB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68F391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F8E964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C28EB7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0.819**</w:t>
            </w:r>
          </w:p>
        </w:tc>
        <w:tc>
          <w:tcPr>
            <w:tcW w:w="1023" w:type="dxa"/>
            <w:tcBorders>
              <w:top w:val="outset" w:sz="6" w:space="0" w:color="auto"/>
              <w:left w:val="outset" w:sz="6" w:space="0" w:color="auto"/>
              <w:bottom w:val="outset" w:sz="6" w:space="0" w:color="auto"/>
              <w:right w:val="outset" w:sz="6" w:space="0" w:color="auto"/>
            </w:tcBorders>
            <w:vAlign w:val="center"/>
            <w:hideMark/>
          </w:tcPr>
          <w:p w14:paraId="48DE898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0.963**</w:t>
            </w:r>
          </w:p>
        </w:tc>
      </w:tr>
      <w:tr w:rsidR="00D5202E" w:rsidRPr="00D5202E" w14:paraId="7D16F52B"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3B4B6EB1"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Plant</w:t>
            </w:r>
          </w:p>
          <w:p w14:paraId="57E24A00"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Height</w:t>
            </w:r>
          </w:p>
          <w:p w14:paraId="1F3DC9B4"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06FC0D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0.469**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A46497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57CD44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0.600**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0E9CD9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0.503**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47FF8B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0.296**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C74369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0.567**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15E9FE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0.474**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62986D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-0.596**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22592E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-0.543**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680CBB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0.560**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6142B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0.581**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ECFBAD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0.471**</w:t>
            </w:r>
          </w:p>
        </w:tc>
        <w:tc>
          <w:tcPr>
            <w:tcW w:w="1023" w:type="dxa"/>
            <w:tcBorders>
              <w:top w:val="outset" w:sz="6" w:space="0" w:color="auto"/>
              <w:left w:val="outset" w:sz="6" w:space="0" w:color="auto"/>
              <w:bottom w:val="outset" w:sz="6" w:space="0" w:color="auto"/>
              <w:right w:val="outset" w:sz="6" w:space="0" w:color="auto"/>
            </w:tcBorders>
            <w:vAlign w:val="center"/>
            <w:hideMark/>
          </w:tcPr>
          <w:p w14:paraId="723F2FB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0.422**</w:t>
            </w:r>
          </w:p>
        </w:tc>
      </w:tr>
      <w:tr w:rsidR="00D5202E" w:rsidRPr="00D5202E" w14:paraId="630E1D10"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74C8638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proofErr w:type="gramStart"/>
            <w:r w:rsidRPr="00D5202E">
              <w:rPr>
                <w:rFonts w:ascii="Times New Roman" w:eastAsia="Times New Roman" w:hAnsi="Times New Roman" w:cs="Times New Roman"/>
                <w:b/>
                <w:color w:val="000000"/>
                <w:sz w:val="16"/>
                <w:szCs w:val="20"/>
              </w:rPr>
              <w:t>No .of</w:t>
            </w:r>
            <w:proofErr w:type="gramEnd"/>
          </w:p>
          <w:p w14:paraId="469F74C8"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leaves</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E4FF9C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0.843**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D2EB21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0.490**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3740CE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620CCB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35B7D6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7E68CD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2B7002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0.998**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18ED55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F9AD19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167015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7AB5A1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3AB3AE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0.886**</w:t>
            </w:r>
          </w:p>
        </w:tc>
        <w:tc>
          <w:tcPr>
            <w:tcW w:w="1023" w:type="dxa"/>
            <w:tcBorders>
              <w:top w:val="outset" w:sz="6" w:space="0" w:color="auto"/>
              <w:left w:val="outset" w:sz="6" w:space="0" w:color="auto"/>
              <w:bottom w:val="outset" w:sz="6" w:space="0" w:color="auto"/>
              <w:right w:val="outset" w:sz="6" w:space="0" w:color="auto"/>
            </w:tcBorders>
            <w:vAlign w:val="center"/>
            <w:hideMark/>
          </w:tcPr>
          <w:p w14:paraId="7B00A6D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0.964**</w:t>
            </w:r>
          </w:p>
        </w:tc>
      </w:tr>
      <w:tr w:rsidR="00D5202E" w:rsidRPr="00D5202E" w14:paraId="541C9BA4"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2F7DD23E"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Plant</w:t>
            </w:r>
          </w:p>
          <w:p w14:paraId="08F76FCA"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proofErr w:type="gramStart"/>
            <w:r w:rsidRPr="00D5202E">
              <w:rPr>
                <w:rFonts w:ascii="Times New Roman" w:eastAsia="Times New Roman" w:hAnsi="Times New Roman" w:cs="Times New Roman"/>
                <w:b/>
                <w:color w:val="000000"/>
                <w:sz w:val="16"/>
                <w:szCs w:val="20"/>
              </w:rPr>
              <w:t>Spread(</w:t>
            </w:r>
            <w:proofErr w:type="gramEnd"/>
            <w:r w:rsidRPr="00D5202E">
              <w:rPr>
                <w:rFonts w:ascii="Times New Roman" w:eastAsia="Times New Roman" w:hAnsi="Times New Roman" w:cs="Times New Roman"/>
                <w:b/>
                <w:color w:val="000000"/>
                <w:sz w:val="16"/>
                <w:szCs w:val="20"/>
              </w:rPr>
              <w:t>cm</w:t>
            </w:r>
            <w:r w:rsidRPr="00D5202E">
              <w:rPr>
                <w:rFonts w:ascii="Times New Roman" w:eastAsia="Times New Roman" w:hAnsi="Times New Roman" w:cs="Times New Roman"/>
                <w:b/>
                <w:color w:val="000000"/>
                <w:sz w:val="16"/>
                <w:szCs w:val="20"/>
                <w:vertAlign w:val="superscript"/>
              </w:rPr>
              <w:t>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788550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431B8D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0.499**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28BFF4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FCCCFA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F46645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A83A24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0.876**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6F4C39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6FFB31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-0.859**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A859D1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2E9711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0A4A6D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0.883**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7A09ED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0.734**</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7FB05D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0.873**</w:t>
            </w:r>
          </w:p>
        </w:tc>
      </w:tr>
      <w:tr w:rsidR="00D5202E" w:rsidRPr="00D5202E" w14:paraId="7E403BB5"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688BD0CC"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56D6035D"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Diameter</w:t>
            </w:r>
          </w:p>
          <w:p w14:paraId="6B4BFE25"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D61B8D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0.798**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8FD036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0.250*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D790E9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0.623**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83288B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0.690**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5B362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DD0949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0.916**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5E1881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0.943**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83005A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5566D6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FB0D58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DFD4BB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0.640**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94EFFA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0.719**</w:t>
            </w:r>
          </w:p>
        </w:tc>
        <w:tc>
          <w:tcPr>
            <w:tcW w:w="1023" w:type="dxa"/>
            <w:tcBorders>
              <w:top w:val="outset" w:sz="6" w:space="0" w:color="auto"/>
              <w:left w:val="outset" w:sz="6" w:space="0" w:color="auto"/>
              <w:bottom w:val="outset" w:sz="6" w:space="0" w:color="auto"/>
              <w:right w:val="outset" w:sz="6" w:space="0" w:color="auto"/>
            </w:tcBorders>
            <w:vAlign w:val="center"/>
            <w:hideMark/>
          </w:tcPr>
          <w:p w14:paraId="16B3794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0.869**</w:t>
            </w:r>
          </w:p>
        </w:tc>
      </w:tr>
      <w:tr w:rsidR="00D5202E" w:rsidRPr="00D5202E" w14:paraId="437C2038"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013F8153"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7C50F64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Depth(cm)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905440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0.923**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A0EDEE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0.507**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78A76D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5FE336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405F43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375E1A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C5DB18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1718D2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C40A83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78350A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3B8FED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B163DF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0.878**</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F54638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0.970**</w:t>
            </w:r>
          </w:p>
        </w:tc>
      </w:tr>
      <w:tr w:rsidR="00D5202E" w:rsidRPr="00D5202E" w14:paraId="62563F94"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0BECD1D3"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173A3816"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weight(g)</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F8672D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0.990**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3EF991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0.461**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9CFCC3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0.848**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3D90AF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0.887**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886115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0.786**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A5473F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0.931**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4F10B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E4CEF2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880AB1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B30D3C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B39FA4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A44107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0.824**</w:t>
            </w:r>
          </w:p>
        </w:tc>
        <w:tc>
          <w:tcPr>
            <w:tcW w:w="1023" w:type="dxa"/>
            <w:tcBorders>
              <w:top w:val="outset" w:sz="6" w:space="0" w:color="auto"/>
              <w:left w:val="outset" w:sz="6" w:space="0" w:color="auto"/>
              <w:bottom w:val="outset" w:sz="6" w:space="0" w:color="auto"/>
              <w:right w:val="outset" w:sz="6" w:space="0" w:color="auto"/>
            </w:tcBorders>
            <w:vAlign w:val="center"/>
            <w:hideMark/>
          </w:tcPr>
          <w:p w14:paraId="2039BEB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0.967**</w:t>
            </w:r>
          </w:p>
        </w:tc>
      </w:tr>
      <w:tr w:rsidR="00D5202E" w:rsidRPr="00D5202E" w14:paraId="6517DA9A"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21D20D73"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Days to</w:t>
            </w:r>
          </w:p>
          <w:p w14:paraId="125AB1D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3C6586BB"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initiation</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DEE96E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-0.903**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52066D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-0.566**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71581F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F28E93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F875A5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-0.664**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6A27FF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-0.909**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314334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900BB28" w14:textId="77777777" w:rsidR="00D5202E" w:rsidRPr="00D5202E" w:rsidRDefault="00D5202E" w:rsidP="00D5202E">
            <w:pPr>
              <w:spacing w:after="0" w:line="240" w:lineRule="auto"/>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 xml:space="preserve">  ------</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C18D17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0.0967**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F297EB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5EF890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-0.745**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167A04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-0.851**</w:t>
            </w:r>
          </w:p>
        </w:tc>
        <w:tc>
          <w:tcPr>
            <w:tcW w:w="1023" w:type="dxa"/>
            <w:tcBorders>
              <w:top w:val="outset" w:sz="6" w:space="0" w:color="auto"/>
              <w:left w:val="outset" w:sz="6" w:space="0" w:color="auto"/>
              <w:bottom w:val="outset" w:sz="6" w:space="0" w:color="auto"/>
              <w:right w:val="outset" w:sz="6" w:space="0" w:color="auto"/>
            </w:tcBorders>
            <w:vAlign w:val="center"/>
            <w:hideMark/>
          </w:tcPr>
          <w:p w14:paraId="4F7C0D5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-0.919**</w:t>
            </w:r>
          </w:p>
        </w:tc>
      </w:tr>
      <w:tr w:rsidR="00D5202E" w:rsidRPr="00D5202E" w14:paraId="505343A1"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5F2A41A6"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Days to</w:t>
            </w:r>
          </w:p>
          <w:p w14:paraId="7325793C"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 first </w:t>
            </w:r>
          </w:p>
          <w:p w14:paraId="7FA8DD44"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0C3D7E41"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 harvest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E21438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-0.876**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D28698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-0.486**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26672C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-0.784**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F4E48B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-0.782**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94830B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-0.671**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1823BC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-0.858**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C3BB32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953EC8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3A5D47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BD5399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E0E431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-0.725**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42FE9D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-0.856**</w:t>
            </w:r>
          </w:p>
        </w:tc>
        <w:tc>
          <w:tcPr>
            <w:tcW w:w="1023" w:type="dxa"/>
            <w:tcBorders>
              <w:top w:val="outset" w:sz="6" w:space="0" w:color="auto"/>
              <w:left w:val="outset" w:sz="6" w:space="0" w:color="auto"/>
              <w:bottom w:val="outset" w:sz="6" w:space="0" w:color="auto"/>
              <w:right w:val="outset" w:sz="6" w:space="0" w:color="auto"/>
            </w:tcBorders>
            <w:vAlign w:val="center"/>
            <w:hideMark/>
          </w:tcPr>
          <w:p w14:paraId="7D2A06C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-0.932**</w:t>
            </w:r>
          </w:p>
        </w:tc>
      </w:tr>
      <w:tr w:rsidR="00D5202E" w:rsidRPr="00D5202E" w14:paraId="18274129"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25566602"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Number </w:t>
            </w:r>
          </w:p>
          <w:p w14:paraId="7E94317D"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of </w:t>
            </w:r>
          </w:p>
          <w:p w14:paraId="163B95A7"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lateral</w:t>
            </w:r>
          </w:p>
          <w:p w14:paraId="06E8EA48"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 heads</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07091F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99D7BD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0.470**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9A4B44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0.746**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EA50B7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0.723**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CB4CD5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0.592**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F371E0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0.768**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08904E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38E220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-0.788**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EBB658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632668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69475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0.742**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8666B7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0.869**</w:t>
            </w:r>
          </w:p>
        </w:tc>
        <w:tc>
          <w:tcPr>
            <w:tcW w:w="1023" w:type="dxa"/>
            <w:tcBorders>
              <w:top w:val="outset" w:sz="6" w:space="0" w:color="auto"/>
              <w:left w:val="outset" w:sz="6" w:space="0" w:color="auto"/>
              <w:bottom w:val="outset" w:sz="6" w:space="0" w:color="auto"/>
              <w:right w:val="outset" w:sz="6" w:space="0" w:color="auto"/>
            </w:tcBorders>
            <w:vAlign w:val="center"/>
            <w:hideMark/>
          </w:tcPr>
          <w:p w14:paraId="7C34FEF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0.966**</w:t>
            </w:r>
          </w:p>
        </w:tc>
      </w:tr>
      <w:tr w:rsidR="00D5202E" w:rsidRPr="00D5202E" w14:paraId="349B33B8"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34FB8CE6"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Leaf </w:t>
            </w:r>
          </w:p>
          <w:p w14:paraId="31592694"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Area</w:t>
            </w:r>
          </w:p>
          <w:p w14:paraId="4429B922"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(cm</w:t>
            </w:r>
            <w:r w:rsidRPr="00D5202E">
              <w:rPr>
                <w:rFonts w:ascii="Times New Roman" w:eastAsia="Times New Roman" w:hAnsi="Times New Roman" w:cs="Times New Roman"/>
                <w:b/>
                <w:color w:val="000000"/>
                <w:sz w:val="16"/>
                <w:szCs w:val="20"/>
                <w:vertAlign w:val="superscript"/>
              </w:rPr>
              <w:t>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FB01E2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280841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0.576**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759729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0.759**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D8D5F0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0.883**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383390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0.546**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C3099B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0.669**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F84D9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692C7B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-0.700**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80524B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-0.656**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85DEA3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0.618**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5EF8F0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24E14C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0.652**</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87FA9A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0.704**</w:t>
            </w:r>
          </w:p>
        </w:tc>
      </w:tr>
      <w:tr w:rsidR="00D5202E" w:rsidRPr="00D5202E" w14:paraId="55059153"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411BF675"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Whole</w:t>
            </w:r>
          </w:p>
          <w:p w14:paraId="68CAAD75"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 plant </w:t>
            </w:r>
          </w:p>
          <w:p w14:paraId="426D623B"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weight(g)</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95E4D8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1D0CA3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0.468**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1EABD8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0.746**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576CA0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93229E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0.608**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47EE40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2FDC6B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CBD37D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214198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-0.768**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8245BD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0.715**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5E4DE8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0.650**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8392E6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4B5944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0.776**</w:t>
            </w:r>
          </w:p>
        </w:tc>
      </w:tr>
      <w:tr w:rsidR="00D5202E" w:rsidRPr="00D5202E" w14:paraId="16319102"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51A505D4"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Harvest </w:t>
            </w:r>
          </w:p>
          <w:p w14:paraId="42DD6657"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proofErr w:type="gramStart"/>
            <w:r w:rsidRPr="00D5202E">
              <w:rPr>
                <w:rFonts w:ascii="Times New Roman" w:eastAsia="Times New Roman" w:hAnsi="Times New Roman" w:cs="Times New Roman"/>
                <w:b/>
                <w:color w:val="000000"/>
                <w:sz w:val="16"/>
                <w:szCs w:val="20"/>
              </w:rPr>
              <w:t>index(</w:t>
            </w:r>
            <w:proofErr w:type="gramEnd"/>
            <w:r w:rsidRPr="00D5202E">
              <w:rPr>
                <w:rFonts w:ascii="Times New Roman" w:eastAsia="Times New Roman" w:hAnsi="Times New Roman" w:cs="Times New Roman"/>
                <w:b/>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2ABE6A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0.915**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7BC86B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0.402**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688B92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0.768**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632E5A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9A025A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0.689**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FD0911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F5B060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0.906**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2024EB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D92DA8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5D59C2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ED3248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0.670**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52C618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0.735**</w:t>
            </w:r>
          </w:p>
        </w:tc>
        <w:tc>
          <w:tcPr>
            <w:tcW w:w="1023" w:type="dxa"/>
            <w:tcBorders>
              <w:top w:val="outset" w:sz="6" w:space="0" w:color="auto"/>
              <w:left w:val="outset" w:sz="6" w:space="0" w:color="auto"/>
              <w:bottom w:val="outset" w:sz="6" w:space="0" w:color="auto"/>
              <w:right w:val="outset" w:sz="6" w:space="0" w:color="auto"/>
            </w:tcBorders>
            <w:vAlign w:val="center"/>
            <w:hideMark/>
          </w:tcPr>
          <w:p w14:paraId="02A5301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r>
    </w:tbl>
    <w:bookmarkEnd w:id="2"/>
    <w:p w14:paraId="0694C03E" w14:textId="77777777" w:rsidR="00D5202E" w:rsidRPr="00D5202E" w:rsidRDefault="002346FD" w:rsidP="00AB2F2D">
      <w:pPr>
        <w:pStyle w:val="NormalWeb"/>
        <w:jc w:val="both"/>
        <w:sectPr w:rsidR="00D5202E" w:rsidRPr="00D5202E" w:rsidSect="006B256E">
          <w:pgSz w:w="16838" w:h="11906" w:orient="landscape"/>
          <w:pgMar w:top="851" w:right="1440" w:bottom="1440" w:left="1440" w:header="709" w:footer="709" w:gutter="0"/>
          <w:cols w:space="708"/>
          <w:docGrid w:linePitch="360"/>
        </w:sectPr>
      </w:pPr>
      <w:r w:rsidRPr="000A31C1">
        <w:rPr>
          <w:color w:val="000000"/>
          <w:sz w:val="20"/>
        </w:rPr>
        <w:t>Significant at 5 % level of significan</w:t>
      </w:r>
      <w:r>
        <w:rPr>
          <w:color w:val="000000"/>
          <w:sz w:val="20"/>
        </w:rPr>
        <w:t>ce</w:t>
      </w:r>
    </w:p>
    <w:p w14:paraId="139FABB8" w14:textId="0929F511" w:rsidR="002346FD" w:rsidRDefault="002346FD" w:rsidP="00AB2F2D">
      <w:pPr>
        <w:pStyle w:val="NormalWeb"/>
        <w:jc w:val="both"/>
        <w:rPr>
          <w:bCs/>
          <w:color w:val="000000"/>
          <w:sz w:val="28"/>
          <w:szCs w:val="20"/>
        </w:rPr>
      </w:pPr>
      <w:r>
        <w:rPr>
          <w:bCs/>
          <w:color w:val="000000"/>
          <w:sz w:val="28"/>
          <w:szCs w:val="20"/>
        </w:rPr>
        <w:lastRenderedPageBreak/>
        <w:t xml:space="preserve">(Table </w:t>
      </w:r>
      <w:r w:rsidR="000012D0">
        <w:rPr>
          <w:bCs/>
          <w:color w:val="000000"/>
          <w:sz w:val="28"/>
          <w:szCs w:val="20"/>
        </w:rPr>
        <w:t>2</w:t>
      </w:r>
      <w:r>
        <w:rPr>
          <w:bCs/>
          <w:color w:val="000000"/>
          <w:sz w:val="28"/>
          <w:szCs w:val="20"/>
        </w:rPr>
        <w:t>)</w:t>
      </w:r>
      <w:r w:rsidR="000012D0">
        <w:rPr>
          <w:bCs/>
          <w:color w:val="000000"/>
          <w:sz w:val="28"/>
          <w:szCs w:val="20"/>
        </w:rPr>
        <w:t xml:space="preserve"> </w:t>
      </w:r>
      <w:r w:rsidRPr="00486AAA">
        <w:rPr>
          <w:bCs/>
          <w:color w:val="000000"/>
          <w:sz w:val="28"/>
          <w:szCs w:val="20"/>
        </w:rPr>
        <w:t>Estimate of direct (diagonal) and indirect effects (off diagonal) at genotypic level</w:t>
      </w:r>
      <w:r w:rsidR="00F51592">
        <w:rPr>
          <w:bCs/>
          <w:color w:val="000000"/>
          <w:sz w:val="28"/>
          <w:szCs w:val="20"/>
        </w:rPr>
        <w:t>.</w:t>
      </w:r>
    </w:p>
    <w:p w14:paraId="6F8B773A" w14:textId="77777777" w:rsidR="002346FD" w:rsidRDefault="002346FD" w:rsidP="00AB2F2D">
      <w:pPr>
        <w:pStyle w:val="NormalWeb"/>
        <w:jc w:val="both"/>
        <w:rPr>
          <w:szCs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8"/>
        <w:gridCol w:w="901"/>
        <w:gridCol w:w="831"/>
        <w:gridCol w:w="920"/>
        <w:gridCol w:w="1217"/>
        <w:gridCol w:w="1337"/>
        <w:gridCol w:w="1181"/>
        <w:gridCol w:w="954"/>
        <w:gridCol w:w="1077"/>
        <w:gridCol w:w="1351"/>
        <w:gridCol w:w="1267"/>
        <w:gridCol w:w="1214"/>
      </w:tblGrid>
      <w:tr w:rsidR="002346FD" w:rsidRPr="002346FD" w14:paraId="1C46DAE3" w14:textId="77777777" w:rsidTr="002346FD">
        <w:trPr>
          <w:tblHeader/>
        </w:trPr>
        <w:tc>
          <w:tcPr>
            <w:tcW w:w="621" w:type="pct"/>
            <w:tcBorders>
              <w:top w:val="outset" w:sz="6" w:space="0" w:color="auto"/>
              <w:left w:val="outset" w:sz="6" w:space="0" w:color="auto"/>
              <w:bottom w:val="outset" w:sz="6" w:space="0" w:color="auto"/>
              <w:right w:val="outset" w:sz="6" w:space="0" w:color="auto"/>
            </w:tcBorders>
            <w:vAlign w:val="center"/>
            <w:hideMark/>
          </w:tcPr>
          <w:p w14:paraId="5469CD8D"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p>
        </w:tc>
        <w:tc>
          <w:tcPr>
            <w:tcW w:w="322" w:type="pct"/>
            <w:tcBorders>
              <w:top w:val="outset" w:sz="6" w:space="0" w:color="auto"/>
              <w:left w:val="outset" w:sz="6" w:space="0" w:color="auto"/>
              <w:bottom w:val="outset" w:sz="6" w:space="0" w:color="auto"/>
              <w:right w:val="outset" w:sz="6" w:space="0" w:color="auto"/>
            </w:tcBorders>
            <w:vAlign w:val="center"/>
            <w:hideMark/>
          </w:tcPr>
          <w:p w14:paraId="79FF8032"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Plant</w:t>
            </w:r>
          </w:p>
          <w:p w14:paraId="59E60688"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Height</w:t>
            </w:r>
          </w:p>
          <w:p w14:paraId="68957FB9"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(cm)</w:t>
            </w:r>
          </w:p>
        </w:tc>
        <w:tc>
          <w:tcPr>
            <w:tcW w:w="297" w:type="pct"/>
            <w:tcBorders>
              <w:top w:val="outset" w:sz="6" w:space="0" w:color="auto"/>
              <w:left w:val="outset" w:sz="6" w:space="0" w:color="auto"/>
              <w:bottom w:val="outset" w:sz="6" w:space="0" w:color="auto"/>
              <w:right w:val="outset" w:sz="6" w:space="0" w:color="auto"/>
            </w:tcBorders>
            <w:vAlign w:val="center"/>
            <w:hideMark/>
          </w:tcPr>
          <w:p w14:paraId="4A51C0C3"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proofErr w:type="spellStart"/>
            <w:proofErr w:type="gramStart"/>
            <w:r w:rsidRPr="002346FD">
              <w:rPr>
                <w:rFonts w:ascii="Times New Roman" w:eastAsia="Times New Roman" w:hAnsi="Times New Roman" w:cs="Times New Roman"/>
                <w:bCs/>
                <w:color w:val="000000"/>
                <w:sz w:val="24"/>
                <w:szCs w:val="24"/>
              </w:rPr>
              <w:t>No.of</w:t>
            </w:r>
            <w:proofErr w:type="spellEnd"/>
            <w:proofErr w:type="gramEnd"/>
          </w:p>
          <w:p w14:paraId="3D5CC98A"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leaves</w:t>
            </w:r>
          </w:p>
        </w:tc>
        <w:tc>
          <w:tcPr>
            <w:tcW w:w="329" w:type="pct"/>
            <w:tcBorders>
              <w:top w:val="outset" w:sz="6" w:space="0" w:color="auto"/>
              <w:left w:val="outset" w:sz="6" w:space="0" w:color="auto"/>
              <w:bottom w:val="outset" w:sz="6" w:space="0" w:color="auto"/>
              <w:right w:val="outset" w:sz="6" w:space="0" w:color="auto"/>
            </w:tcBorders>
            <w:vAlign w:val="center"/>
            <w:hideMark/>
          </w:tcPr>
          <w:p w14:paraId="2BAC7EA9"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Plant</w:t>
            </w:r>
          </w:p>
          <w:p w14:paraId="1383F6D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Spread</w:t>
            </w:r>
          </w:p>
          <w:p w14:paraId="48A11043"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(cm</w:t>
            </w:r>
            <w:r w:rsidRPr="002346FD">
              <w:rPr>
                <w:rFonts w:ascii="Times New Roman" w:eastAsia="Times New Roman" w:hAnsi="Times New Roman" w:cs="Times New Roman"/>
                <w:bCs/>
                <w:color w:val="000000"/>
                <w:sz w:val="24"/>
                <w:szCs w:val="24"/>
                <w:vertAlign w:val="superscript"/>
              </w:rPr>
              <w:t>2</w:t>
            </w:r>
            <w:r w:rsidRPr="002346FD">
              <w:rPr>
                <w:rFonts w:ascii="Times New Roman" w:eastAsia="Times New Roman" w:hAnsi="Times New Roman" w:cs="Times New Roman"/>
                <w:bCs/>
                <w:color w:val="000000"/>
                <w:sz w:val="24"/>
                <w:szCs w:val="24"/>
              </w:rPr>
              <w:t>)</w:t>
            </w:r>
          </w:p>
        </w:tc>
        <w:tc>
          <w:tcPr>
            <w:tcW w:w="435" w:type="pct"/>
            <w:tcBorders>
              <w:top w:val="outset" w:sz="6" w:space="0" w:color="auto"/>
              <w:left w:val="outset" w:sz="6" w:space="0" w:color="auto"/>
              <w:bottom w:val="outset" w:sz="6" w:space="0" w:color="auto"/>
              <w:right w:val="outset" w:sz="6" w:space="0" w:color="auto"/>
            </w:tcBorders>
            <w:vAlign w:val="center"/>
            <w:hideMark/>
          </w:tcPr>
          <w:p w14:paraId="65F9ADBC"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Curd</w:t>
            </w:r>
          </w:p>
          <w:p w14:paraId="368AE581"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Diameter</w:t>
            </w:r>
          </w:p>
          <w:p w14:paraId="09936866"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(cm)</w:t>
            </w:r>
          </w:p>
        </w:tc>
        <w:tc>
          <w:tcPr>
            <w:tcW w:w="478" w:type="pct"/>
            <w:tcBorders>
              <w:top w:val="outset" w:sz="6" w:space="0" w:color="auto"/>
              <w:left w:val="outset" w:sz="6" w:space="0" w:color="auto"/>
              <w:bottom w:val="outset" w:sz="6" w:space="0" w:color="auto"/>
              <w:right w:val="outset" w:sz="6" w:space="0" w:color="auto"/>
            </w:tcBorders>
            <w:vAlign w:val="center"/>
            <w:hideMark/>
          </w:tcPr>
          <w:p w14:paraId="7718BF0F"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Curd</w:t>
            </w:r>
          </w:p>
          <w:p w14:paraId="0B669086"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depth(cm)</w:t>
            </w:r>
          </w:p>
        </w:tc>
        <w:tc>
          <w:tcPr>
            <w:tcW w:w="422" w:type="pct"/>
            <w:tcBorders>
              <w:top w:val="outset" w:sz="6" w:space="0" w:color="auto"/>
              <w:left w:val="outset" w:sz="6" w:space="0" w:color="auto"/>
              <w:bottom w:val="outset" w:sz="6" w:space="0" w:color="auto"/>
              <w:right w:val="outset" w:sz="6" w:space="0" w:color="auto"/>
            </w:tcBorders>
            <w:vAlign w:val="center"/>
            <w:hideMark/>
          </w:tcPr>
          <w:p w14:paraId="78C311B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Days to</w:t>
            </w:r>
          </w:p>
          <w:p w14:paraId="6E8B5353"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Curd</w:t>
            </w:r>
          </w:p>
          <w:p w14:paraId="720879AE"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initiation</w:t>
            </w:r>
          </w:p>
        </w:tc>
        <w:tc>
          <w:tcPr>
            <w:tcW w:w="341" w:type="pct"/>
            <w:tcBorders>
              <w:top w:val="outset" w:sz="6" w:space="0" w:color="auto"/>
              <w:left w:val="outset" w:sz="6" w:space="0" w:color="auto"/>
              <w:bottom w:val="outset" w:sz="6" w:space="0" w:color="auto"/>
              <w:right w:val="outset" w:sz="6" w:space="0" w:color="auto"/>
            </w:tcBorders>
            <w:vAlign w:val="center"/>
            <w:hideMark/>
          </w:tcPr>
          <w:p w14:paraId="4A31030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Days to</w:t>
            </w:r>
          </w:p>
          <w:p w14:paraId="554DA591"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First curd</w:t>
            </w:r>
          </w:p>
          <w:p w14:paraId="1ED581D8"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harvest</w:t>
            </w:r>
          </w:p>
        </w:tc>
        <w:tc>
          <w:tcPr>
            <w:tcW w:w="385" w:type="pct"/>
            <w:tcBorders>
              <w:top w:val="outset" w:sz="6" w:space="0" w:color="auto"/>
              <w:left w:val="outset" w:sz="6" w:space="0" w:color="auto"/>
              <w:bottom w:val="outset" w:sz="6" w:space="0" w:color="auto"/>
              <w:right w:val="outset" w:sz="6" w:space="0" w:color="auto"/>
            </w:tcBorders>
            <w:vAlign w:val="center"/>
            <w:hideMark/>
          </w:tcPr>
          <w:p w14:paraId="7FE310F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Number</w:t>
            </w:r>
          </w:p>
          <w:p w14:paraId="450E90DF"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of lateral</w:t>
            </w:r>
          </w:p>
          <w:p w14:paraId="5AD89D3E"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heads</w:t>
            </w:r>
          </w:p>
        </w:tc>
        <w:tc>
          <w:tcPr>
            <w:tcW w:w="483" w:type="pct"/>
            <w:tcBorders>
              <w:top w:val="outset" w:sz="6" w:space="0" w:color="auto"/>
              <w:left w:val="outset" w:sz="6" w:space="0" w:color="auto"/>
              <w:bottom w:val="outset" w:sz="6" w:space="0" w:color="auto"/>
              <w:right w:val="outset" w:sz="6" w:space="0" w:color="auto"/>
            </w:tcBorders>
            <w:vAlign w:val="center"/>
            <w:hideMark/>
          </w:tcPr>
          <w:p w14:paraId="43153262"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Leaf</w:t>
            </w:r>
          </w:p>
          <w:p w14:paraId="1F3AB1CB"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Area(cm</w:t>
            </w:r>
            <w:r w:rsidRPr="002346FD">
              <w:rPr>
                <w:rFonts w:ascii="Times New Roman" w:eastAsia="Times New Roman" w:hAnsi="Times New Roman" w:cs="Times New Roman"/>
                <w:bCs/>
                <w:color w:val="000000"/>
                <w:sz w:val="24"/>
                <w:szCs w:val="24"/>
                <w:vertAlign w:val="superscript"/>
              </w:rPr>
              <w:t>2</w:t>
            </w:r>
            <w:r w:rsidRPr="002346FD">
              <w:rPr>
                <w:rFonts w:ascii="Times New Roman" w:eastAsia="Times New Roman" w:hAnsi="Times New Roman" w:cs="Times New Roman"/>
                <w:bCs/>
                <w:color w:val="000000"/>
                <w:sz w:val="24"/>
                <w:szCs w:val="24"/>
              </w:rPr>
              <w:t>)</w:t>
            </w:r>
          </w:p>
        </w:tc>
        <w:tc>
          <w:tcPr>
            <w:tcW w:w="453" w:type="pct"/>
            <w:tcBorders>
              <w:top w:val="outset" w:sz="6" w:space="0" w:color="auto"/>
              <w:left w:val="outset" w:sz="6" w:space="0" w:color="auto"/>
              <w:bottom w:val="outset" w:sz="6" w:space="0" w:color="auto"/>
              <w:right w:val="outset" w:sz="6" w:space="0" w:color="auto"/>
            </w:tcBorders>
            <w:vAlign w:val="center"/>
            <w:hideMark/>
          </w:tcPr>
          <w:p w14:paraId="29C38A92"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Whole</w:t>
            </w:r>
          </w:p>
          <w:p w14:paraId="4DA7C400"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Plant</w:t>
            </w:r>
          </w:p>
          <w:p w14:paraId="38172059"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weight(g)</w:t>
            </w:r>
          </w:p>
        </w:tc>
        <w:tc>
          <w:tcPr>
            <w:tcW w:w="434" w:type="pct"/>
            <w:tcBorders>
              <w:top w:val="outset" w:sz="6" w:space="0" w:color="auto"/>
              <w:left w:val="outset" w:sz="6" w:space="0" w:color="auto"/>
              <w:bottom w:val="outset" w:sz="6" w:space="0" w:color="auto"/>
              <w:right w:val="outset" w:sz="6" w:space="0" w:color="auto"/>
            </w:tcBorders>
            <w:vAlign w:val="center"/>
            <w:hideMark/>
          </w:tcPr>
          <w:p w14:paraId="6A40C2D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Harvest</w:t>
            </w:r>
          </w:p>
          <w:p w14:paraId="517F50AD"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proofErr w:type="gramStart"/>
            <w:r w:rsidRPr="002346FD">
              <w:rPr>
                <w:rFonts w:ascii="Times New Roman" w:eastAsia="Times New Roman" w:hAnsi="Times New Roman" w:cs="Times New Roman"/>
                <w:bCs/>
                <w:color w:val="000000"/>
                <w:sz w:val="24"/>
                <w:szCs w:val="24"/>
              </w:rPr>
              <w:t>index(</w:t>
            </w:r>
            <w:proofErr w:type="gramEnd"/>
            <w:r w:rsidRPr="002346FD">
              <w:rPr>
                <w:rFonts w:ascii="Times New Roman" w:eastAsia="Times New Roman" w:hAnsi="Times New Roman" w:cs="Times New Roman"/>
                <w:bCs/>
                <w:color w:val="000000"/>
                <w:sz w:val="24"/>
                <w:szCs w:val="24"/>
              </w:rPr>
              <w:t>%)</w:t>
            </w:r>
          </w:p>
        </w:tc>
      </w:tr>
      <w:tr w:rsidR="002346FD" w:rsidRPr="002346FD" w14:paraId="386CDA7E"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6547E85D"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Plant height(cm)</w:t>
            </w:r>
          </w:p>
        </w:tc>
        <w:tc>
          <w:tcPr>
            <w:tcW w:w="322" w:type="pct"/>
            <w:tcBorders>
              <w:top w:val="outset" w:sz="6" w:space="0" w:color="auto"/>
              <w:left w:val="outset" w:sz="6" w:space="0" w:color="auto"/>
              <w:bottom w:val="outset" w:sz="6" w:space="0" w:color="auto"/>
              <w:right w:val="outset" w:sz="6" w:space="0" w:color="auto"/>
            </w:tcBorders>
            <w:vAlign w:val="center"/>
            <w:hideMark/>
          </w:tcPr>
          <w:p w14:paraId="12AA36F1"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0.034</w:t>
            </w:r>
          </w:p>
        </w:tc>
        <w:tc>
          <w:tcPr>
            <w:tcW w:w="297" w:type="pct"/>
            <w:tcBorders>
              <w:top w:val="outset" w:sz="6" w:space="0" w:color="auto"/>
              <w:left w:val="outset" w:sz="6" w:space="0" w:color="auto"/>
              <w:bottom w:val="outset" w:sz="6" w:space="0" w:color="auto"/>
              <w:right w:val="outset" w:sz="6" w:space="0" w:color="auto"/>
            </w:tcBorders>
            <w:vAlign w:val="center"/>
            <w:hideMark/>
          </w:tcPr>
          <w:p w14:paraId="270A786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0.045</w:t>
            </w:r>
          </w:p>
        </w:tc>
        <w:tc>
          <w:tcPr>
            <w:tcW w:w="329" w:type="pct"/>
            <w:tcBorders>
              <w:top w:val="outset" w:sz="6" w:space="0" w:color="auto"/>
              <w:left w:val="outset" w:sz="6" w:space="0" w:color="auto"/>
              <w:bottom w:val="outset" w:sz="6" w:space="0" w:color="auto"/>
              <w:right w:val="outset" w:sz="6" w:space="0" w:color="auto"/>
            </w:tcBorders>
            <w:vAlign w:val="center"/>
            <w:hideMark/>
          </w:tcPr>
          <w:p w14:paraId="57B9810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0.013</w:t>
            </w:r>
          </w:p>
        </w:tc>
        <w:tc>
          <w:tcPr>
            <w:tcW w:w="435" w:type="pct"/>
            <w:tcBorders>
              <w:top w:val="outset" w:sz="6" w:space="0" w:color="auto"/>
              <w:left w:val="outset" w:sz="6" w:space="0" w:color="auto"/>
              <w:bottom w:val="outset" w:sz="6" w:space="0" w:color="auto"/>
              <w:right w:val="outset" w:sz="6" w:space="0" w:color="auto"/>
            </w:tcBorders>
            <w:vAlign w:val="center"/>
            <w:hideMark/>
          </w:tcPr>
          <w:p w14:paraId="029898B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0.120</w:t>
            </w:r>
          </w:p>
        </w:tc>
        <w:tc>
          <w:tcPr>
            <w:tcW w:w="478" w:type="pct"/>
            <w:tcBorders>
              <w:top w:val="outset" w:sz="6" w:space="0" w:color="auto"/>
              <w:left w:val="outset" w:sz="6" w:space="0" w:color="auto"/>
              <w:bottom w:val="outset" w:sz="6" w:space="0" w:color="auto"/>
              <w:right w:val="outset" w:sz="6" w:space="0" w:color="auto"/>
            </w:tcBorders>
            <w:vAlign w:val="center"/>
            <w:hideMark/>
          </w:tcPr>
          <w:p w14:paraId="3327081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-0.038</w:t>
            </w:r>
          </w:p>
        </w:tc>
        <w:tc>
          <w:tcPr>
            <w:tcW w:w="422" w:type="pct"/>
            <w:tcBorders>
              <w:top w:val="outset" w:sz="6" w:space="0" w:color="auto"/>
              <w:left w:val="outset" w:sz="6" w:space="0" w:color="auto"/>
              <w:bottom w:val="outset" w:sz="6" w:space="0" w:color="auto"/>
              <w:right w:val="outset" w:sz="6" w:space="0" w:color="auto"/>
            </w:tcBorders>
            <w:vAlign w:val="center"/>
            <w:hideMark/>
          </w:tcPr>
          <w:p w14:paraId="7B6DED8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0.174</w:t>
            </w:r>
          </w:p>
        </w:tc>
        <w:tc>
          <w:tcPr>
            <w:tcW w:w="341" w:type="pct"/>
            <w:tcBorders>
              <w:top w:val="outset" w:sz="6" w:space="0" w:color="auto"/>
              <w:left w:val="outset" w:sz="6" w:space="0" w:color="auto"/>
              <w:bottom w:val="outset" w:sz="6" w:space="0" w:color="auto"/>
              <w:right w:val="outset" w:sz="6" w:space="0" w:color="auto"/>
            </w:tcBorders>
            <w:vAlign w:val="center"/>
            <w:hideMark/>
          </w:tcPr>
          <w:p w14:paraId="433EA4C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5544DBA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0.024</w:t>
            </w:r>
          </w:p>
        </w:tc>
        <w:tc>
          <w:tcPr>
            <w:tcW w:w="483" w:type="pct"/>
            <w:tcBorders>
              <w:top w:val="outset" w:sz="6" w:space="0" w:color="auto"/>
              <w:left w:val="outset" w:sz="6" w:space="0" w:color="auto"/>
              <w:bottom w:val="outset" w:sz="6" w:space="0" w:color="auto"/>
              <w:right w:val="outset" w:sz="6" w:space="0" w:color="auto"/>
            </w:tcBorders>
            <w:vAlign w:val="center"/>
            <w:hideMark/>
          </w:tcPr>
          <w:p w14:paraId="4DAC9D8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-0.018</w:t>
            </w:r>
          </w:p>
        </w:tc>
        <w:tc>
          <w:tcPr>
            <w:tcW w:w="453" w:type="pct"/>
            <w:tcBorders>
              <w:top w:val="outset" w:sz="6" w:space="0" w:color="auto"/>
              <w:left w:val="outset" w:sz="6" w:space="0" w:color="auto"/>
              <w:bottom w:val="outset" w:sz="6" w:space="0" w:color="auto"/>
              <w:right w:val="outset" w:sz="6" w:space="0" w:color="auto"/>
            </w:tcBorders>
            <w:vAlign w:val="center"/>
            <w:hideMark/>
          </w:tcPr>
          <w:p w14:paraId="7224B69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0.005</w:t>
            </w:r>
          </w:p>
        </w:tc>
        <w:tc>
          <w:tcPr>
            <w:tcW w:w="434" w:type="pct"/>
            <w:tcBorders>
              <w:top w:val="outset" w:sz="6" w:space="0" w:color="auto"/>
              <w:left w:val="outset" w:sz="6" w:space="0" w:color="auto"/>
              <w:bottom w:val="outset" w:sz="6" w:space="0" w:color="auto"/>
              <w:right w:val="outset" w:sz="6" w:space="0" w:color="auto"/>
            </w:tcBorders>
            <w:vAlign w:val="center"/>
            <w:hideMark/>
          </w:tcPr>
          <w:p w14:paraId="057D713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0.115</w:t>
            </w:r>
          </w:p>
        </w:tc>
      </w:tr>
      <w:tr w:rsidR="002346FD" w:rsidRPr="002346FD" w14:paraId="2FA08225"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4306DE4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No. of leaves</w:t>
            </w:r>
          </w:p>
        </w:tc>
        <w:tc>
          <w:tcPr>
            <w:tcW w:w="322" w:type="pct"/>
            <w:tcBorders>
              <w:top w:val="outset" w:sz="6" w:space="0" w:color="auto"/>
              <w:left w:val="outset" w:sz="6" w:space="0" w:color="auto"/>
              <w:bottom w:val="outset" w:sz="6" w:space="0" w:color="auto"/>
              <w:right w:val="outset" w:sz="6" w:space="0" w:color="auto"/>
            </w:tcBorders>
            <w:vAlign w:val="center"/>
            <w:hideMark/>
          </w:tcPr>
          <w:p w14:paraId="79892C3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0.021</w:t>
            </w:r>
          </w:p>
        </w:tc>
        <w:tc>
          <w:tcPr>
            <w:tcW w:w="297" w:type="pct"/>
            <w:tcBorders>
              <w:top w:val="outset" w:sz="6" w:space="0" w:color="auto"/>
              <w:left w:val="outset" w:sz="6" w:space="0" w:color="auto"/>
              <w:bottom w:val="outset" w:sz="6" w:space="0" w:color="auto"/>
              <w:right w:val="outset" w:sz="6" w:space="0" w:color="auto"/>
            </w:tcBorders>
            <w:vAlign w:val="center"/>
            <w:hideMark/>
          </w:tcPr>
          <w:p w14:paraId="1E723A8F"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0.076</w:t>
            </w:r>
          </w:p>
        </w:tc>
        <w:tc>
          <w:tcPr>
            <w:tcW w:w="329" w:type="pct"/>
            <w:tcBorders>
              <w:top w:val="outset" w:sz="6" w:space="0" w:color="auto"/>
              <w:left w:val="outset" w:sz="6" w:space="0" w:color="auto"/>
              <w:bottom w:val="outset" w:sz="6" w:space="0" w:color="auto"/>
              <w:right w:val="outset" w:sz="6" w:space="0" w:color="auto"/>
            </w:tcBorders>
            <w:vAlign w:val="center"/>
            <w:hideMark/>
          </w:tcPr>
          <w:p w14:paraId="1F3D4E1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0.026</w:t>
            </w:r>
          </w:p>
        </w:tc>
        <w:tc>
          <w:tcPr>
            <w:tcW w:w="435" w:type="pct"/>
            <w:tcBorders>
              <w:top w:val="outset" w:sz="6" w:space="0" w:color="auto"/>
              <w:left w:val="outset" w:sz="6" w:space="0" w:color="auto"/>
              <w:bottom w:val="outset" w:sz="6" w:space="0" w:color="auto"/>
              <w:right w:val="outset" w:sz="6" w:space="0" w:color="auto"/>
            </w:tcBorders>
            <w:vAlign w:val="center"/>
            <w:hideMark/>
          </w:tcPr>
          <w:p w14:paraId="0DEA003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0.361</w:t>
            </w:r>
          </w:p>
        </w:tc>
        <w:tc>
          <w:tcPr>
            <w:tcW w:w="478" w:type="pct"/>
            <w:tcBorders>
              <w:top w:val="outset" w:sz="6" w:space="0" w:color="auto"/>
              <w:left w:val="outset" w:sz="6" w:space="0" w:color="auto"/>
              <w:bottom w:val="outset" w:sz="6" w:space="0" w:color="auto"/>
              <w:right w:val="outset" w:sz="6" w:space="0" w:color="auto"/>
            </w:tcBorders>
            <w:vAlign w:val="center"/>
            <w:hideMark/>
          </w:tcPr>
          <w:p w14:paraId="6517A78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-0.068</w:t>
            </w:r>
          </w:p>
        </w:tc>
        <w:tc>
          <w:tcPr>
            <w:tcW w:w="422" w:type="pct"/>
            <w:tcBorders>
              <w:top w:val="outset" w:sz="6" w:space="0" w:color="auto"/>
              <w:left w:val="outset" w:sz="6" w:space="0" w:color="auto"/>
              <w:bottom w:val="outset" w:sz="6" w:space="0" w:color="auto"/>
              <w:right w:val="outset" w:sz="6" w:space="0" w:color="auto"/>
            </w:tcBorders>
            <w:vAlign w:val="center"/>
            <w:hideMark/>
          </w:tcPr>
          <w:p w14:paraId="5782ECE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0.298</w:t>
            </w:r>
          </w:p>
        </w:tc>
        <w:tc>
          <w:tcPr>
            <w:tcW w:w="341" w:type="pct"/>
            <w:tcBorders>
              <w:top w:val="outset" w:sz="6" w:space="0" w:color="auto"/>
              <w:left w:val="outset" w:sz="6" w:space="0" w:color="auto"/>
              <w:bottom w:val="outset" w:sz="6" w:space="0" w:color="auto"/>
              <w:right w:val="outset" w:sz="6" w:space="0" w:color="auto"/>
            </w:tcBorders>
            <w:vAlign w:val="center"/>
            <w:hideMark/>
          </w:tcPr>
          <w:p w14:paraId="54C7A50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0A13A79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0.043</w:t>
            </w:r>
          </w:p>
        </w:tc>
        <w:tc>
          <w:tcPr>
            <w:tcW w:w="483" w:type="pct"/>
            <w:tcBorders>
              <w:top w:val="outset" w:sz="6" w:space="0" w:color="auto"/>
              <w:left w:val="outset" w:sz="6" w:space="0" w:color="auto"/>
              <w:bottom w:val="outset" w:sz="6" w:space="0" w:color="auto"/>
              <w:right w:val="outset" w:sz="6" w:space="0" w:color="auto"/>
            </w:tcBorders>
            <w:vAlign w:val="center"/>
            <w:hideMark/>
          </w:tcPr>
          <w:p w14:paraId="2F11D4E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-0.027</w:t>
            </w:r>
          </w:p>
        </w:tc>
        <w:tc>
          <w:tcPr>
            <w:tcW w:w="453" w:type="pct"/>
            <w:tcBorders>
              <w:top w:val="outset" w:sz="6" w:space="0" w:color="auto"/>
              <w:left w:val="outset" w:sz="6" w:space="0" w:color="auto"/>
              <w:bottom w:val="outset" w:sz="6" w:space="0" w:color="auto"/>
              <w:right w:val="outset" w:sz="6" w:space="0" w:color="auto"/>
            </w:tcBorders>
            <w:vAlign w:val="center"/>
            <w:hideMark/>
          </w:tcPr>
          <w:p w14:paraId="5A2080F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0.009</w:t>
            </w:r>
          </w:p>
        </w:tc>
        <w:tc>
          <w:tcPr>
            <w:tcW w:w="434" w:type="pct"/>
            <w:tcBorders>
              <w:top w:val="outset" w:sz="6" w:space="0" w:color="auto"/>
              <w:left w:val="outset" w:sz="6" w:space="0" w:color="auto"/>
              <w:bottom w:val="outset" w:sz="6" w:space="0" w:color="auto"/>
              <w:right w:val="outset" w:sz="6" w:space="0" w:color="auto"/>
            </w:tcBorders>
            <w:vAlign w:val="center"/>
            <w:hideMark/>
          </w:tcPr>
          <w:p w14:paraId="2C00A40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0.262</w:t>
            </w:r>
          </w:p>
        </w:tc>
      </w:tr>
      <w:tr w:rsidR="002346FD" w:rsidRPr="002346FD" w14:paraId="5C68E8FB"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3BAD9FB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Plant spread(cm</w:t>
            </w:r>
            <w:r w:rsidRPr="002346FD">
              <w:rPr>
                <w:rFonts w:ascii="Times New Roman" w:eastAsia="Times New Roman" w:hAnsi="Times New Roman" w:cs="Times New Roman"/>
                <w:color w:val="000000"/>
                <w:sz w:val="24"/>
                <w:szCs w:val="24"/>
                <w:vertAlign w:val="superscript"/>
              </w:rPr>
              <w:t>2</w:t>
            </w:r>
            <w:r w:rsidRPr="002346FD">
              <w:rPr>
                <w:rFonts w:ascii="Times New Roman" w:eastAsia="Times New Roman" w:hAnsi="Times New Roman" w:cs="Times New Roman"/>
                <w:color w:val="000000"/>
                <w:sz w:val="24"/>
                <w:szCs w:val="24"/>
              </w:rPr>
              <w:t>)</w:t>
            </w:r>
          </w:p>
        </w:tc>
        <w:tc>
          <w:tcPr>
            <w:tcW w:w="322" w:type="pct"/>
            <w:tcBorders>
              <w:top w:val="outset" w:sz="6" w:space="0" w:color="auto"/>
              <w:left w:val="outset" w:sz="6" w:space="0" w:color="auto"/>
              <w:bottom w:val="outset" w:sz="6" w:space="0" w:color="auto"/>
              <w:right w:val="outset" w:sz="6" w:space="0" w:color="auto"/>
            </w:tcBorders>
            <w:vAlign w:val="center"/>
            <w:hideMark/>
          </w:tcPr>
          <w:p w14:paraId="0ED59E0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0.017</w:t>
            </w:r>
          </w:p>
        </w:tc>
        <w:tc>
          <w:tcPr>
            <w:tcW w:w="297" w:type="pct"/>
            <w:tcBorders>
              <w:top w:val="outset" w:sz="6" w:space="0" w:color="auto"/>
              <w:left w:val="outset" w:sz="6" w:space="0" w:color="auto"/>
              <w:bottom w:val="outset" w:sz="6" w:space="0" w:color="auto"/>
              <w:right w:val="outset" w:sz="6" w:space="0" w:color="auto"/>
            </w:tcBorders>
            <w:vAlign w:val="center"/>
            <w:hideMark/>
          </w:tcPr>
          <w:p w14:paraId="341D3FC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0.077</w:t>
            </w:r>
          </w:p>
        </w:tc>
        <w:tc>
          <w:tcPr>
            <w:tcW w:w="329" w:type="pct"/>
            <w:tcBorders>
              <w:top w:val="outset" w:sz="6" w:space="0" w:color="auto"/>
              <w:left w:val="outset" w:sz="6" w:space="0" w:color="auto"/>
              <w:bottom w:val="outset" w:sz="6" w:space="0" w:color="auto"/>
              <w:right w:val="outset" w:sz="6" w:space="0" w:color="auto"/>
            </w:tcBorders>
            <w:vAlign w:val="center"/>
            <w:hideMark/>
          </w:tcPr>
          <w:p w14:paraId="61237939"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0.025</w:t>
            </w:r>
          </w:p>
        </w:tc>
        <w:tc>
          <w:tcPr>
            <w:tcW w:w="435" w:type="pct"/>
            <w:tcBorders>
              <w:top w:val="outset" w:sz="6" w:space="0" w:color="auto"/>
              <w:left w:val="outset" w:sz="6" w:space="0" w:color="auto"/>
              <w:bottom w:val="outset" w:sz="6" w:space="0" w:color="auto"/>
              <w:right w:val="outset" w:sz="6" w:space="0" w:color="auto"/>
            </w:tcBorders>
            <w:vAlign w:val="center"/>
            <w:hideMark/>
          </w:tcPr>
          <w:p w14:paraId="28EE5CB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0.329</w:t>
            </w:r>
          </w:p>
        </w:tc>
        <w:tc>
          <w:tcPr>
            <w:tcW w:w="478" w:type="pct"/>
            <w:tcBorders>
              <w:top w:val="outset" w:sz="6" w:space="0" w:color="auto"/>
              <w:left w:val="outset" w:sz="6" w:space="0" w:color="auto"/>
              <w:bottom w:val="outset" w:sz="6" w:space="0" w:color="auto"/>
              <w:right w:val="outset" w:sz="6" w:space="0" w:color="auto"/>
            </w:tcBorders>
            <w:vAlign w:val="center"/>
            <w:hideMark/>
          </w:tcPr>
          <w:p w14:paraId="5B66DC1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-0.059</w:t>
            </w:r>
          </w:p>
        </w:tc>
        <w:tc>
          <w:tcPr>
            <w:tcW w:w="422" w:type="pct"/>
            <w:tcBorders>
              <w:top w:val="outset" w:sz="6" w:space="0" w:color="auto"/>
              <w:left w:val="outset" w:sz="6" w:space="0" w:color="auto"/>
              <w:bottom w:val="outset" w:sz="6" w:space="0" w:color="auto"/>
              <w:right w:val="outset" w:sz="6" w:space="0" w:color="auto"/>
            </w:tcBorders>
            <w:vAlign w:val="center"/>
            <w:hideMark/>
          </w:tcPr>
          <w:p w14:paraId="1416973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0.251</w:t>
            </w:r>
          </w:p>
        </w:tc>
        <w:tc>
          <w:tcPr>
            <w:tcW w:w="341" w:type="pct"/>
            <w:tcBorders>
              <w:top w:val="outset" w:sz="6" w:space="0" w:color="auto"/>
              <w:left w:val="outset" w:sz="6" w:space="0" w:color="auto"/>
              <w:bottom w:val="outset" w:sz="6" w:space="0" w:color="auto"/>
              <w:right w:val="outset" w:sz="6" w:space="0" w:color="auto"/>
            </w:tcBorders>
            <w:vAlign w:val="center"/>
            <w:hideMark/>
          </w:tcPr>
          <w:p w14:paraId="41B383D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1ED6137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0.037</w:t>
            </w:r>
          </w:p>
        </w:tc>
        <w:tc>
          <w:tcPr>
            <w:tcW w:w="483" w:type="pct"/>
            <w:tcBorders>
              <w:top w:val="outset" w:sz="6" w:space="0" w:color="auto"/>
              <w:left w:val="outset" w:sz="6" w:space="0" w:color="auto"/>
              <w:bottom w:val="outset" w:sz="6" w:space="0" w:color="auto"/>
              <w:right w:val="outset" w:sz="6" w:space="0" w:color="auto"/>
            </w:tcBorders>
            <w:vAlign w:val="center"/>
            <w:hideMark/>
          </w:tcPr>
          <w:p w14:paraId="15B6A5B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-0.027</w:t>
            </w:r>
          </w:p>
        </w:tc>
        <w:tc>
          <w:tcPr>
            <w:tcW w:w="453" w:type="pct"/>
            <w:tcBorders>
              <w:top w:val="outset" w:sz="6" w:space="0" w:color="auto"/>
              <w:left w:val="outset" w:sz="6" w:space="0" w:color="auto"/>
              <w:bottom w:val="outset" w:sz="6" w:space="0" w:color="auto"/>
              <w:right w:val="outset" w:sz="6" w:space="0" w:color="auto"/>
            </w:tcBorders>
            <w:vAlign w:val="center"/>
            <w:hideMark/>
          </w:tcPr>
          <w:p w14:paraId="1AFF0D6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0.007</w:t>
            </w:r>
          </w:p>
        </w:tc>
        <w:tc>
          <w:tcPr>
            <w:tcW w:w="434" w:type="pct"/>
            <w:tcBorders>
              <w:top w:val="outset" w:sz="6" w:space="0" w:color="auto"/>
              <w:left w:val="outset" w:sz="6" w:space="0" w:color="auto"/>
              <w:bottom w:val="outset" w:sz="6" w:space="0" w:color="auto"/>
              <w:right w:val="outset" w:sz="6" w:space="0" w:color="auto"/>
            </w:tcBorders>
            <w:vAlign w:val="center"/>
            <w:hideMark/>
          </w:tcPr>
          <w:p w14:paraId="45B218A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0.238</w:t>
            </w:r>
          </w:p>
        </w:tc>
      </w:tr>
      <w:tr w:rsidR="002346FD" w:rsidRPr="002346FD" w14:paraId="3E31E167"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3FBEBA0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Curd diameter(cm)</w:t>
            </w:r>
          </w:p>
        </w:tc>
        <w:tc>
          <w:tcPr>
            <w:tcW w:w="322" w:type="pct"/>
            <w:tcBorders>
              <w:top w:val="outset" w:sz="6" w:space="0" w:color="auto"/>
              <w:left w:val="outset" w:sz="6" w:space="0" w:color="auto"/>
              <w:bottom w:val="outset" w:sz="6" w:space="0" w:color="auto"/>
              <w:right w:val="outset" w:sz="6" w:space="0" w:color="auto"/>
            </w:tcBorders>
            <w:vAlign w:val="center"/>
            <w:hideMark/>
          </w:tcPr>
          <w:p w14:paraId="12F2838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0.010</w:t>
            </w:r>
          </w:p>
        </w:tc>
        <w:tc>
          <w:tcPr>
            <w:tcW w:w="297" w:type="pct"/>
            <w:tcBorders>
              <w:top w:val="outset" w:sz="6" w:space="0" w:color="auto"/>
              <w:left w:val="outset" w:sz="6" w:space="0" w:color="auto"/>
              <w:bottom w:val="outset" w:sz="6" w:space="0" w:color="auto"/>
              <w:right w:val="outset" w:sz="6" w:space="0" w:color="auto"/>
            </w:tcBorders>
            <w:vAlign w:val="center"/>
            <w:hideMark/>
          </w:tcPr>
          <w:p w14:paraId="7CAC3FE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0.068</w:t>
            </w:r>
          </w:p>
        </w:tc>
        <w:tc>
          <w:tcPr>
            <w:tcW w:w="329" w:type="pct"/>
            <w:tcBorders>
              <w:top w:val="outset" w:sz="6" w:space="0" w:color="auto"/>
              <w:left w:val="outset" w:sz="6" w:space="0" w:color="auto"/>
              <w:bottom w:val="outset" w:sz="6" w:space="0" w:color="auto"/>
              <w:right w:val="outset" w:sz="6" w:space="0" w:color="auto"/>
            </w:tcBorders>
            <w:vAlign w:val="center"/>
            <w:hideMark/>
          </w:tcPr>
          <w:p w14:paraId="771CA92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0.021</w:t>
            </w:r>
          </w:p>
        </w:tc>
        <w:tc>
          <w:tcPr>
            <w:tcW w:w="435" w:type="pct"/>
            <w:tcBorders>
              <w:top w:val="outset" w:sz="6" w:space="0" w:color="auto"/>
              <w:left w:val="outset" w:sz="6" w:space="0" w:color="auto"/>
              <w:bottom w:val="outset" w:sz="6" w:space="0" w:color="auto"/>
              <w:right w:val="outset" w:sz="6" w:space="0" w:color="auto"/>
            </w:tcBorders>
            <w:vAlign w:val="center"/>
            <w:hideMark/>
          </w:tcPr>
          <w:p w14:paraId="21914EF3"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0.404</w:t>
            </w:r>
          </w:p>
        </w:tc>
        <w:tc>
          <w:tcPr>
            <w:tcW w:w="478" w:type="pct"/>
            <w:tcBorders>
              <w:top w:val="outset" w:sz="6" w:space="0" w:color="auto"/>
              <w:left w:val="outset" w:sz="6" w:space="0" w:color="auto"/>
              <w:bottom w:val="outset" w:sz="6" w:space="0" w:color="auto"/>
              <w:right w:val="outset" w:sz="6" w:space="0" w:color="auto"/>
            </w:tcBorders>
            <w:vAlign w:val="center"/>
            <w:hideMark/>
          </w:tcPr>
          <w:p w14:paraId="5E8E92C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-0.061</w:t>
            </w:r>
          </w:p>
        </w:tc>
        <w:tc>
          <w:tcPr>
            <w:tcW w:w="422" w:type="pct"/>
            <w:tcBorders>
              <w:top w:val="outset" w:sz="6" w:space="0" w:color="auto"/>
              <w:left w:val="outset" w:sz="6" w:space="0" w:color="auto"/>
              <w:bottom w:val="outset" w:sz="6" w:space="0" w:color="auto"/>
              <w:right w:val="outset" w:sz="6" w:space="0" w:color="auto"/>
            </w:tcBorders>
            <w:vAlign w:val="center"/>
            <w:hideMark/>
          </w:tcPr>
          <w:p w14:paraId="1EA18F3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0.243</w:t>
            </w:r>
          </w:p>
        </w:tc>
        <w:tc>
          <w:tcPr>
            <w:tcW w:w="341" w:type="pct"/>
            <w:tcBorders>
              <w:top w:val="outset" w:sz="6" w:space="0" w:color="auto"/>
              <w:left w:val="outset" w:sz="6" w:space="0" w:color="auto"/>
              <w:bottom w:val="outset" w:sz="6" w:space="0" w:color="auto"/>
              <w:right w:val="outset" w:sz="6" w:space="0" w:color="auto"/>
            </w:tcBorders>
            <w:vAlign w:val="center"/>
            <w:hideMark/>
          </w:tcPr>
          <w:p w14:paraId="37012B2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42E0FA5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0.035</w:t>
            </w:r>
          </w:p>
        </w:tc>
        <w:tc>
          <w:tcPr>
            <w:tcW w:w="483" w:type="pct"/>
            <w:tcBorders>
              <w:top w:val="outset" w:sz="6" w:space="0" w:color="auto"/>
              <w:left w:val="outset" w:sz="6" w:space="0" w:color="auto"/>
              <w:bottom w:val="outset" w:sz="6" w:space="0" w:color="auto"/>
              <w:right w:val="outset" w:sz="6" w:space="0" w:color="auto"/>
            </w:tcBorders>
            <w:vAlign w:val="center"/>
            <w:hideMark/>
          </w:tcPr>
          <w:p w14:paraId="4BEFC10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453" w:type="pct"/>
            <w:tcBorders>
              <w:top w:val="outset" w:sz="6" w:space="0" w:color="auto"/>
              <w:left w:val="outset" w:sz="6" w:space="0" w:color="auto"/>
              <w:bottom w:val="outset" w:sz="6" w:space="0" w:color="auto"/>
              <w:right w:val="outset" w:sz="6" w:space="0" w:color="auto"/>
            </w:tcBorders>
            <w:vAlign w:val="center"/>
            <w:hideMark/>
          </w:tcPr>
          <w:p w14:paraId="47CD0DF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0.007</w:t>
            </w:r>
          </w:p>
        </w:tc>
        <w:tc>
          <w:tcPr>
            <w:tcW w:w="434" w:type="pct"/>
            <w:tcBorders>
              <w:top w:val="outset" w:sz="6" w:space="0" w:color="auto"/>
              <w:left w:val="outset" w:sz="6" w:space="0" w:color="auto"/>
              <w:bottom w:val="outset" w:sz="6" w:space="0" w:color="auto"/>
              <w:right w:val="outset" w:sz="6" w:space="0" w:color="auto"/>
            </w:tcBorders>
            <w:vAlign w:val="center"/>
            <w:hideMark/>
          </w:tcPr>
          <w:p w14:paraId="209CE60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0.236</w:t>
            </w:r>
          </w:p>
        </w:tc>
      </w:tr>
      <w:tr w:rsidR="002346FD" w:rsidRPr="002346FD" w14:paraId="4AEC797E"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1AA1091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Curd depth(cm)</w:t>
            </w:r>
          </w:p>
        </w:tc>
        <w:tc>
          <w:tcPr>
            <w:tcW w:w="322" w:type="pct"/>
            <w:tcBorders>
              <w:top w:val="outset" w:sz="6" w:space="0" w:color="auto"/>
              <w:left w:val="outset" w:sz="6" w:space="0" w:color="auto"/>
              <w:bottom w:val="outset" w:sz="6" w:space="0" w:color="auto"/>
              <w:right w:val="outset" w:sz="6" w:space="0" w:color="auto"/>
            </w:tcBorders>
            <w:vAlign w:val="center"/>
            <w:hideMark/>
          </w:tcPr>
          <w:p w14:paraId="2EE71EB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297" w:type="pct"/>
            <w:tcBorders>
              <w:top w:val="outset" w:sz="6" w:space="0" w:color="auto"/>
              <w:left w:val="outset" w:sz="6" w:space="0" w:color="auto"/>
              <w:bottom w:val="outset" w:sz="6" w:space="0" w:color="auto"/>
              <w:right w:val="outset" w:sz="6" w:space="0" w:color="auto"/>
            </w:tcBorders>
            <w:vAlign w:val="center"/>
            <w:hideMark/>
          </w:tcPr>
          <w:p w14:paraId="7392E88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0.076</w:t>
            </w:r>
          </w:p>
        </w:tc>
        <w:tc>
          <w:tcPr>
            <w:tcW w:w="329" w:type="pct"/>
            <w:tcBorders>
              <w:top w:val="outset" w:sz="6" w:space="0" w:color="auto"/>
              <w:left w:val="outset" w:sz="6" w:space="0" w:color="auto"/>
              <w:bottom w:val="outset" w:sz="6" w:space="0" w:color="auto"/>
              <w:right w:val="outset" w:sz="6" w:space="0" w:color="auto"/>
            </w:tcBorders>
            <w:vAlign w:val="center"/>
            <w:hideMark/>
          </w:tcPr>
          <w:p w14:paraId="65EFD29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3C6EF0C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0.370</w:t>
            </w:r>
          </w:p>
        </w:tc>
        <w:tc>
          <w:tcPr>
            <w:tcW w:w="478" w:type="pct"/>
            <w:tcBorders>
              <w:top w:val="outset" w:sz="6" w:space="0" w:color="auto"/>
              <w:left w:val="outset" w:sz="6" w:space="0" w:color="auto"/>
              <w:bottom w:val="outset" w:sz="6" w:space="0" w:color="auto"/>
              <w:right w:val="outset" w:sz="6" w:space="0" w:color="auto"/>
            </w:tcBorders>
            <w:vAlign w:val="center"/>
            <w:hideMark/>
          </w:tcPr>
          <w:p w14:paraId="0716E64C"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0.067</w:t>
            </w:r>
          </w:p>
        </w:tc>
        <w:tc>
          <w:tcPr>
            <w:tcW w:w="422" w:type="pct"/>
            <w:tcBorders>
              <w:top w:val="outset" w:sz="6" w:space="0" w:color="auto"/>
              <w:left w:val="outset" w:sz="6" w:space="0" w:color="auto"/>
              <w:bottom w:val="outset" w:sz="6" w:space="0" w:color="auto"/>
              <w:right w:val="outset" w:sz="6" w:space="0" w:color="auto"/>
            </w:tcBorders>
            <w:vAlign w:val="center"/>
            <w:hideMark/>
          </w:tcPr>
          <w:p w14:paraId="148D9E5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0.296</w:t>
            </w:r>
          </w:p>
        </w:tc>
        <w:tc>
          <w:tcPr>
            <w:tcW w:w="341" w:type="pct"/>
            <w:tcBorders>
              <w:top w:val="outset" w:sz="6" w:space="0" w:color="auto"/>
              <w:left w:val="outset" w:sz="6" w:space="0" w:color="auto"/>
              <w:bottom w:val="outset" w:sz="6" w:space="0" w:color="auto"/>
              <w:right w:val="outset" w:sz="6" w:space="0" w:color="auto"/>
            </w:tcBorders>
            <w:vAlign w:val="center"/>
            <w:hideMark/>
          </w:tcPr>
          <w:p w14:paraId="18005A4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60952EF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0.044</w:t>
            </w:r>
          </w:p>
        </w:tc>
        <w:tc>
          <w:tcPr>
            <w:tcW w:w="483" w:type="pct"/>
            <w:tcBorders>
              <w:top w:val="outset" w:sz="6" w:space="0" w:color="auto"/>
              <w:left w:val="outset" w:sz="6" w:space="0" w:color="auto"/>
              <w:bottom w:val="outset" w:sz="6" w:space="0" w:color="auto"/>
              <w:right w:val="outset" w:sz="6" w:space="0" w:color="auto"/>
            </w:tcBorders>
            <w:vAlign w:val="center"/>
            <w:hideMark/>
          </w:tcPr>
          <w:p w14:paraId="563872C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53" w:type="pct"/>
            <w:tcBorders>
              <w:top w:val="outset" w:sz="6" w:space="0" w:color="auto"/>
              <w:left w:val="outset" w:sz="6" w:space="0" w:color="auto"/>
              <w:bottom w:val="outset" w:sz="6" w:space="0" w:color="auto"/>
              <w:right w:val="outset" w:sz="6" w:space="0" w:color="auto"/>
            </w:tcBorders>
            <w:vAlign w:val="center"/>
            <w:hideMark/>
          </w:tcPr>
          <w:p w14:paraId="4E98387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0.009</w:t>
            </w:r>
          </w:p>
        </w:tc>
        <w:tc>
          <w:tcPr>
            <w:tcW w:w="434" w:type="pct"/>
            <w:tcBorders>
              <w:top w:val="outset" w:sz="6" w:space="0" w:color="auto"/>
              <w:left w:val="outset" w:sz="6" w:space="0" w:color="auto"/>
              <w:bottom w:val="outset" w:sz="6" w:space="0" w:color="auto"/>
              <w:right w:val="outset" w:sz="6" w:space="0" w:color="auto"/>
            </w:tcBorders>
            <w:vAlign w:val="center"/>
            <w:hideMark/>
          </w:tcPr>
          <w:p w14:paraId="40BA6CC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0.264</w:t>
            </w:r>
          </w:p>
        </w:tc>
      </w:tr>
      <w:tr w:rsidR="002346FD" w:rsidRPr="002346FD" w14:paraId="7262D345"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6CFDB72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Days to curd initiation</w:t>
            </w:r>
          </w:p>
        </w:tc>
        <w:tc>
          <w:tcPr>
            <w:tcW w:w="322" w:type="pct"/>
            <w:tcBorders>
              <w:top w:val="outset" w:sz="6" w:space="0" w:color="auto"/>
              <w:left w:val="outset" w:sz="6" w:space="0" w:color="auto"/>
              <w:bottom w:val="outset" w:sz="6" w:space="0" w:color="auto"/>
              <w:right w:val="outset" w:sz="6" w:space="0" w:color="auto"/>
            </w:tcBorders>
            <w:vAlign w:val="center"/>
            <w:hideMark/>
          </w:tcPr>
          <w:p w14:paraId="5C675D7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297" w:type="pct"/>
            <w:tcBorders>
              <w:top w:val="outset" w:sz="6" w:space="0" w:color="auto"/>
              <w:left w:val="outset" w:sz="6" w:space="0" w:color="auto"/>
              <w:bottom w:val="outset" w:sz="6" w:space="0" w:color="auto"/>
              <w:right w:val="outset" w:sz="6" w:space="0" w:color="auto"/>
            </w:tcBorders>
            <w:vAlign w:val="center"/>
            <w:hideMark/>
          </w:tcPr>
          <w:p w14:paraId="04791DB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-0.077</w:t>
            </w:r>
          </w:p>
        </w:tc>
        <w:tc>
          <w:tcPr>
            <w:tcW w:w="329" w:type="pct"/>
            <w:tcBorders>
              <w:top w:val="outset" w:sz="6" w:space="0" w:color="auto"/>
              <w:left w:val="outset" w:sz="6" w:space="0" w:color="auto"/>
              <w:bottom w:val="outset" w:sz="6" w:space="0" w:color="auto"/>
              <w:right w:val="outset" w:sz="6" w:space="0" w:color="auto"/>
            </w:tcBorders>
            <w:vAlign w:val="center"/>
            <w:hideMark/>
          </w:tcPr>
          <w:p w14:paraId="3575782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769044DD"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-0.336</w:t>
            </w:r>
          </w:p>
        </w:tc>
        <w:tc>
          <w:tcPr>
            <w:tcW w:w="478" w:type="pct"/>
            <w:tcBorders>
              <w:top w:val="outset" w:sz="6" w:space="0" w:color="auto"/>
              <w:left w:val="outset" w:sz="6" w:space="0" w:color="auto"/>
              <w:bottom w:val="outset" w:sz="6" w:space="0" w:color="auto"/>
              <w:right w:val="outset" w:sz="6" w:space="0" w:color="auto"/>
            </w:tcBorders>
            <w:vAlign w:val="center"/>
            <w:hideMark/>
          </w:tcPr>
          <w:p w14:paraId="17AECF6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0.068</w:t>
            </w:r>
          </w:p>
        </w:tc>
        <w:tc>
          <w:tcPr>
            <w:tcW w:w="422" w:type="pct"/>
            <w:tcBorders>
              <w:top w:val="outset" w:sz="6" w:space="0" w:color="auto"/>
              <w:left w:val="outset" w:sz="6" w:space="0" w:color="auto"/>
              <w:bottom w:val="outset" w:sz="6" w:space="0" w:color="auto"/>
              <w:right w:val="outset" w:sz="6" w:space="0" w:color="auto"/>
            </w:tcBorders>
            <w:vAlign w:val="center"/>
            <w:hideMark/>
          </w:tcPr>
          <w:p w14:paraId="2857FC89"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-0.292</w:t>
            </w:r>
          </w:p>
        </w:tc>
        <w:tc>
          <w:tcPr>
            <w:tcW w:w="341" w:type="pct"/>
            <w:tcBorders>
              <w:top w:val="outset" w:sz="6" w:space="0" w:color="auto"/>
              <w:left w:val="outset" w:sz="6" w:space="0" w:color="auto"/>
              <w:bottom w:val="outset" w:sz="6" w:space="0" w:color="auto"/>
              <w:right w:val="outset" w:sz="6" w:space="0" w:color="auto"/>
            </w:tcBorders>
            <w:vAlign w:val="center"/>
            <w:hideMark/>
          </w:tcPr>
          <w:p w14:paraId="527FE43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0F63FB8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-0.045</w:t>
            </w:r>
          </w:p>
        </w:tc>
        <w:tc>
          <w:tcPr>
            <w:tcW w:w="483" w:type="pct"/>
            <w:tcBorders>
              <w:top w:val="outset" w:sz="6" w:space="0" w:color="auto"/>
              <w:left w:val="outset" w:sz="6" w:space="0" w:color="auto"/>
              <w:bottom w:val="outset" w:sz="6" w:space="0" w:color="auto"/>
              <w:right w:val="outset" w:sz="6" w:space="0" w:color="auto"/>
            </w:tcBorders>
            <w:vAlign w:val="center"/>
            <w:hideMark/>
          </w:tcPr>
          <w:p w14:paraId="09B4940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0.023</w:t>
            </w:r>
          </w:p>
        </w:tc>
        <w:tc>
          <w:tcPr>
            <w:tcW w:w="453" w:type="pct"/>
            <w:tcBorders>
              <w:top w:val="outset" w:sz="6" w:space="0" w:color="auto"/>
              <w:left w:val="outset" w:sz="6" w:space="0" w:color="auto"/>
              <w:bottom w:val="outset" w:sz="6" w:space="0" w:color="auto"/>
              <w:right w:val="outset" w:sz="6" w:space="0" w:color="auto"/>
            </w:tcBorders>
            <w:vAlign w:val="center"/>
            <w:hideMark/>
          </w:tcPr>
          <w:p w14:paraId="6F9F964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-0.008</w:t>
            </w:r>
          </w:p>
        </w:tc>
        <w:tc>
          <w:tcPr>
            <w:tcW w:w="434" w:type="pct"/>
            <w:tcBorders>
              <w:top w:val="outset" w:sz="6" w:space="0" w:color="auto"/>
              <w:left w:val="outset" w:sz="6" w:space="0" w:color="auto"/>
              <w:bottom w:val="outset" w:sz="6" w:space="0" w:color="auto"/>
              <w:right w:val="outset" w:sz="6" w:space="0" w:color="auto"/>
            </w:tcBorders>
            <w:vAlign w:val="center"/>
            <w:hideMark/>
          </w:tcPr>
          <w:p w14:paraId="5855E5E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-0.250</w:t>
            </w:r>
          </w:p>
        </w:tc>
      </w:tr>
      <w:tr w:rsidR="002346FD" w:rsidRPr="002346FD" w14:paraId="414F0D56"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544FE8E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 xml:space="preserve"> Days to first curd harvest</w:t>
            </w:r>
          </w:p>
        </w:tc>
        <w:tc>
          <w:tcPr>
            <w:tcW w:w="322" w:type="pct"/>
            <w:tcBorders>
              <w:top w:val="outset" w:sz="6" w:space="0" w:color="auto"/>
              <w:left w:val="outset" w:sz="6" w:space="0" w:color="auto"/>
              <w:bottom w:val="outset" w:sz="6" w:space="0" w:color="auto"/>
              <w:right w:val="outset" w:sz="6" w:space="0" w:color="auto"/>
            </w:tcBorders>
            <w:vAlign w:val="center"/>
            <w:hideMark/>
          </w:tcPr>
          <w:p w14:paraId="18A733C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-0.019</w:t>
            </w:r>
          </w:p>
        </w:tc>
        <w:tc>
          <w:tcPr>
            <w:tcW w:w="297" w:type="pct"/>
            <w:tcBorders>
              <w:top w:val="outset" w:sz="6" w:space="0" w:color="auto"/>
              <w:left w:val="outset" w:sz="6" w:space="0" w:color="auto"/>
              <w:bottom w:val="outset" w:sz="6" w:space="0" w:color="auto"/>
              <w:right w:val="outset" w:sz="6" w:space="0" w:color="auto"/>
            </w:tcBorders>
            <w:vAlign w:val="center"/>
            <w:hideMark/>
          </w:tcPr>
          <w:p w14:paraId="6178FEF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-0.077</w:t>
            </w:r>
          </w:p>
        </w:tc>
        <w:tc>
          <w:tcPr>
            <w:tcW w:w="329" w:type="pct"/>
            <w:tcBorders>
              <w:top w:val="outset" w:sz="6" w:space="0" w:color="auto"/>
              <w:left w:val="outset" w:sz="6" w:space="0" w:color="auto"/>
              <w:bottom w:val="outset" w:sz="6" w:space="0" w:color="auto"/>
              <w:right w:val="outset" w:sz="6" w:space="0" w:color="auto"/>
            </w:tcBorders>
            <w:vAlign w:val="center"/>
            <w:hideMark/>
          </w:tcPr>
          <w:p w14:paraId="79D9A4F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2D99844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-0.337</w:t>
            </w:r>
          </w:p>
        </w:tc>
        <w:tc>
          <w:tcPr>
            <w:tcW w:w="478" w:type="pct"/>
            <w:tcBorders>
              <w:top w:val="outset" w:sz="6" w:space="0" w:color="auto"/>
              <w:left w:val="outset" w:sz="6" w:space="0" w:color="auto"/>
              <w:bottom w:val="outset" w:sz="6" w:space="0" w:color="auto"/>
              <w:right w:val="outset" w:sz="6" w:space="0" w:color="auto"/>
            </w:tcBorders>
            <w:vAlign w:val="center"/>
            <w:hideMark/>
          </w:tcPr>
          <w:p w14:paraId="7574394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0.068</w:t>
            </w:r>
          </w:p>
        </w:tc>
        <w:tc>
          <w:tcPr>
            <w:tcW w:w="422" w:type="pct"/>
            <w:tcBorders>
              <w:top w:val="outset" w:sz="6" w:space="0" w:color="auto"/>
              <w:left w:val="outset" w:sz="6" w:space="0" w:color="auto"/>
              <w:bottom w:val="outset" w:sz="6" w:space="0" w:color="auto"/>
              <w:right w:val="outset" w:sz="6" w:space="0" w:color="auto"/>
            </w:tcBorders>
            <w:vAlign w:val="center"/>
            <w:hideMark/>
          </w:tcPr>
          <w:p w14:paraId="06C686C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-0.302</w:t>
            </w:r>
          </w:p>
        </w:tc>
        <w:tc>
          <w:tcPr>
            <w:tcW w:w="341" w:type="pct"/>
            <w:tcBorders>
              <w:top w:val="outset" w:sz="6" w:space="0" w:color="auto"/>
              <w:left w:val="outset" w:sz="6" w:space="0" w:color="auto"/>
              <w:bottom w:val="outset" w:sz="6" w:space="0" w:color="auto"/>
              <w:right w:val="outset" w:sz="6" w:space="0" w:color="auto"/>
            </w:tcBorders>
            <w:vAlign w:val="center"/>
            <w:hideMark/>
          </w:tcPr>
          <w:p w14:paraId="092D5172"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2A9A2B0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-0.047</w:t>
            </w:r>
          </w:p>
        </w:tc>
        <w:tc>
          <w:tcPr>
            <w:tcW w:w="483" w:type="pct"/>
            <w:tcBorders>
              <w:top w:val="outset" w:sz="6" w:space="0" w:color="auto"/>
              <w:left w:val="outset" w:sz="6" w:space="0" w:color="auto"/>
              <w:bottom w:val="outset" w:sz="6" w:space="0" w:color="auto"/>
              <w:right w:val="outset" w:sz="6" w:space="0" w:color="auto"/>
            </w:tcBorders>
            <w:vAlign w:val="center"/>
            <w:hideMark/>
          </w:tcPr>
          <w:p w14:paraId="7771704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53" w:type="pct"/>
            <w:tcBorders>
              <w:top w:val="outset" w:sz="6" w:space="0" w:color="auto"/>
              <w:left w:val="outset" w:sz="6" w:space="0" w:color="auto"/>
              <w:bottom w:val="outset" w:sz="6" w:space="0" w:color="auto"/>
              <w:right w:val="outset" w:sz="6" w:space="0" w:color="auto"/>
            </w:tcBorders>
            <w:vAlign w:val="center"/>
            <w:hideMark/>
          </w:tcPr>
          <w:p w14:paraId="55EC36B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-0.008</w:t>
            </w:r>
          </w:p>
        </w:tc>
        <w:tc>
          <w:tcPr>
            <w:tcW w:w="434" w:type="pct"/>
            <w:tcBorders>
              <w:top w:val="outset" w:sz="6" w:space="0" w:color="auto"/>
              <w:left w:val="outset" w:sz="6" w:space="0" w:color="auto"/>
              <w:bottom w:val="outset" w:sz="6" w:space="0" w:color="auto"/>
              <w:right w:val="outset" w:sz="6" w:space="0" w:color="auto"/>
            </w:tcBorders>
            <w:vAlign w:val="center"/>
            <w:hideMark/>
          </w:tcPr>
          <w:p w14:paraId="61FCFBA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-0.254</w:t>
            </w:r>
          </w:p>
        </w:tc>
      </w:tr>
      <w:tr w:rsidR="002346FD" w:rsidRPr="002346FD" w14:paraId="323D357F"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10BF63A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Number of lateral heads</w:t>
            </w:r>
          </w:p>
        </w:tc>
        <w:tc>
          <w:tcPr>
            <w:tcW w:w="322" w:type="pct"/>
            <w:tcBorders>
              <w:top w:val="outset" w:sz="6" w:space="0" w:color="auto"/>
              <w:left w:val="outset" w:sz="6" w:space="0" w:color="auto"/>
              <w:bottom w:val="outset" w:sz="6" w:space="0" w:color="auto"/>
              <w:right w:val="outset" w:sz="6" w:space="0" w:color="auto"/>
            </w:tcBorders>
            <w:vAlign w:val="center"/>
            <w:hideMark/>
          </w:tcPr>
          <w:p w14:paraId="195EB51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0.019</w:t>
            </w:r>
          </w:p>
        </w:tc>
        <w:tc>
          <w:tcPr>
            <w:tcW w:w="297" w:type="pct"/>
            <w:tcBorders>
              <w:top w:val="outset" w:sz="6" w:space="0" w:color="auto"/>
              <w:left w:val="outset" w:sz="6" w:space="0" w:color="auto"/>
              <w:bottom w:val="outset" w:sz="6" w:space="0" w:color="auto"/>
              <w:right w:val="outset" w:sz="6" w:space="0" w:color="auto"/>
            </w:tcBorders>
            <w:vAlign w:val="center"/>
            <w:hideMark/>
          </w:tcPr>
          <w:p w14:paraId="6157034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0.076</w:t>
            </w:r>
          </w:p>
        </w:tc>
        <w:tc>
          <w:tcPr>
            <w:tcW w:w="329" w:type="pct"/>
            <w:tcBorders>
              <w:top w:val="outset" w:sz="6" w:space="0" w:color="auto"/>
              <w:left w:val="outset" w:sz="6" w:space="0" w:color="auto"/>
              <w:bottom w:val="outset" w:sz="6" w:space="0" w:color="auto"/>
              <w:right w:val="outset" w:sz="6" w:space="0" w:color="auto"/>
            </w:tcBorders>
            <w:vAlign w:val="center"/>
            <w:hideMark/>
          </w:tcPr>
          <w:p w14:paraId="6224E02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3BB7341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0.329</w:t>
            </w:r>
          </w:p>
        </w:tc>
        <w:tc>
          <w:tcPr>
            <w:tcW w:w="478" w:type="pct"/>
            <w:tcBorders>
              <w:top w:val="outset" w:sz="6" w:space="0" w:color="auto"/>
              <w:left w:val="outset" w:sz="6" w:space="0" w:color="auto"/>
              <w:bottom w:val="outset" w:sz="6" w:space="0" w:color="auto"/>
              <w:right w:val="outset" w:sz="6" w:space="0" w:color="auto"/>
            </w:tcBorders>
            <w:vAlign w:val="center"/>
            <w:hideMark/>
          </w:tcPr>
          <w:p w14:paraId="7E55677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-0.069</w:t>
            </w:r>
          </w:p>
        </w:tc>
        <w:tc>
          <w:tcPr>
            <w:tcW w:w="422" w:type="pct"/>
            <w:tcBorders>
              <w:top w:val="outset" w:sz="6" w:space="0" w:color="auto"/>
              <w:left w:val="outset" w:sz="6" w:space="0" w:color="auto"/>
              <w:bottom w:val="outset" w:sz="6" w:space="0" w:color="auto"/>
              <w:right w:val="outset" w:sz="6" w:space="0" w:color="auto"/>
            </w:tcBorders>
            <w:vAlign w:val="center"/>
            <w:hideMark/>
          </w:tcPr>
          <w:p w14:paraId="2D6EFA4D"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0.309</w:t>
            </w:r>
          </w:p>
        </w:tc>
        <w:tc>
          <w:tcPr>
            <w:tcW w:w="341" w:type="pct"/>
            <w:tcBorders>
              <w:top w:val="outset" w:sz="6" w:space="0" w:color="auto"/>
              <w:left w:val="outset" w:sz="6" w:space="0" w:color="auto"/>
              <w:bottom w:val="outset" w:sz="6" w:space="0" w:color="auto"/>
              <w:right w:val="outset" w:sz="6" w:space="0" w:color="auto"/>
            </w:tcBorders>
            <w:vAlign w:val="center"/>
            <w:hideMark/>
          </w:tcPr>
          <w:p w14:paraId="15852D1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3120CD3D"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0.043</w:t>
            </w:r>
          </w:p>
        </w:tc>
        <w:tc>
          <w:tcPr>
            <w:tcW w:w="483" w:type="pct"/>
            <w:tcBorders>
              <w:top w:val="outset" w:sz="6" w:space="0" w:color="auto"/>
              <w:left w:val="outset" w:sz="6" w:space="0" w:color="auto"/>
              <w:bottom w:val="outset" w:sz="6" w:space="0" w:color="auto"/>
              <w:right w:val="outset" w:sz="6" w:space="0" w:color="auto"/>
            </w:tcBorders>
            <w:vAlign w:val="center"/>
            <w:hideMark/>
          </w:tcPr>
          <w:p w14:paraId="526E61D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-0.023</w:t>
            </w:r>
          </w:p>
        </w:tc>
        <w:tc>
          <w:tcPr>
            <w:tcW w:w="453" w:type="pct"/>
            <w:tcBorders>
              <w:top w:val="outset" w:sz="6" w:space="0" w:color="auto"/>
              <w:left w:val="outset" w:sz="6" w:space="0" w:color="auto"/>
              <w:bottom w:val="outset" w:sz="6" w:space="0" w:color="auto"/>
              <w:right w:val="outset" w:sz="6" w:space="0" w:color="auto"/>
            </w:tcBorders>
            <w:vAlign w:val="center"/>
            <w:hideMark/>
          </w:tcPr>
          <w:p w14:paraId="6FAD712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0.008</w:t>
            </w:r>
          </w:p>
        </w:tc>
        <w:tc>
          <w:tcPr>
            <w:tcW w:w="434" w:type="pct"/>
            <w:tcBorders>
              <w:top w:val="outset" w:sz="6" w:space="0" w:color="auto"/>
              <w:left w:val="outset" w:sz="6" w:space="0" w:color="auto"/>
              <w:bottom w:val="outset" w:sz="6" w:space="0" w:color="auto"/>
              <w:right w:val="outset" w:sz="6" w:space="0" w:color="auto"/>
            </w:tcBorders>
            <w:vAlign w:val="center"/>
            <w:hideMark/>
          </w:tcPr>
          <w:p w14:paraId="6BDA56B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0.263</w:t>
            </w:r>
          </w:p>
        </w:tc>
      </w:tr>
      <w:tr w:rsidR="002346FD" w:rsidRPr="002346FD" w14:paraId="73088384"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713A179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Leaf area(cm</w:t>
            </w:r>
            <w:r w:rsidRPr="002346FD">
              <w:rPr>
                <w:rFonts w:ascii="Times New Roman" w:eastAsia="Times New Roman" w:hAnsi="Times New Roman" w:cs="Times New Roman"/>
                <w:color w:val="000000"/>
                <w:sz w:val="24"/>
                <w:szCs w:val="24"/>
                <w:vertAlign w:val="superscript"/>
              </w:rPr>
              <w:t>2</w:t>
            </w:r>
            <w:r w:rsidRPr="002346FD">
              <w:rPr>
                <w:rFonts w:ascii="Times New Roman" w:eastAsia="Times New Roman" w:hAnsi="Times New Roman" w:cs="Times New Roman"/>
                <w:color w:val="000000"/>
                <w:sz w:val="24"/>
                <w:szCs w:val="24"/>
              </w:rPr>
              <w:t>)</w:t>
            </w:r>
          </w:p>
        </w:tc>
        <w:tc>
          <w:tcPr>
            <w:tcW w:w="322" w:type="pct"/>
            <w:tcBorders>
              <w:top w:val="outset" w:sz="6" w:space="0" w:color="auto"/>
              <w:left w:val="outset" w:sz="6" w:space="0" w:color="auto"/>
              <w:bottom w:val="outset" w:sz="6" w:space="0" w:color="auto"/>
              <w:right w:val="outset" w:sz="6" w:space="0" w:color="auto"/>
            </w:tcBorders>
            <w:vAlign w:val="center"/>
            <w:hideMark/>
          </w:tcPr>
          <w:p w14:paraId="5CA7B62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297" w:type="pct"/>
            <w:tcBorders>
              <w:top w:val="outset" w:sz="6" w:space="0" w:color="auto"/>
              <w:left w:val="outset" w:sz="6" w:space="0" w:color="auto"/>
              <w:bottom w:val="outset" w:sz="6" w:space="0" w:color="auto"/>
              <w:right w:val="outset" w:sz="6" w:space="0" w:color="auto"/>
            </w:tcBorders>
            <w:vAlign w:val="center"/>
            <w:hideMark/>
          </w:tcPr>
          <w:p w14:paraId="2903B5E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0.067</w:t>
            </w:r>
          </w:p>
        </w:tc>
        <w:tc>
          <w:tcPr>
            <w:tcW w:w="329" w:type="pct"/>
            <w:tcBorders>
              <w:top w:val="outset" w:sz="6" w:space="0" w:color="auto"/>
              <w:left w:val="outset" w:sz="6" w:space="0" w:color="auto"/>
              <w:bottom w:val="outset" w:sz="6" w:space="0" w:color="auto"/>
              <w:right w:val="outset" w:sz="6" w:space="0" w:color="auto"/>
            </w:tcBorders>
            <w:vAlign w:val="center"/>
            <w:hideMark/>
          </w:tcPr>
          <w:p w14:paraId="0E675B6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2E2A667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0.259</w:t>
            </w:r>
          </w:p>
        </w:tc>
        <w:tc>
          <w:tcPr>
            <w:tcW w:w="478" w:type="pct"/>
            <w:tcBorders>
              <w:top w:val="outset" w:sz="6" w:space="0" w:color="auto"/>
              <w:left w:val="outset" w:sz="6" w:space="0" w:color="auto"/>
              <w:bottom w:val="outset" w:sz="6" w:space="0" w:color="auto"/>
              <w:right w:val="outset" w:sz="6" w:space="0" w:color="auto"/>
            </w:tcBorders>
            <w:vAlign w:val="center"/>
            <w:hideMark/>
          </w:tcPr>
          <w:p w14:paraId="2BAAD51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-0.049</w:t>
            </w:r>
          </w:p>
        </w:tc>
        <w:tc>
          <w:tcPr>
            <w:tcW w:w="422" w:type="pct"/>
            <w:tcBorders>
              <w:top w:val="outset" w:sz="6" w:space="0" w:color="auto"/>
              <w:left w:val="outset" w:sz="6" w:space="0" w:color="auto"/>
              <w:bottom w:val="outset" w:sz="6" w:space="0" w:color="auto"/>
              <w:right w:val="outset" w:sz="6" w:space="0" w:color="auto"/>
            </w:tcBorders>
            <w:vAlign w:val="center"/>
            <w:hideMark/>
          </w:tcPr>
          <w:p w14:paraId="53BD29E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0.218</w:t>
            </w:r>
          </w:p>
        </w:tc>
        <w:tc>
          <w:tcPr>
            <w:tcW w:w="341" w:type="pct"/>
            <w:tcBorders>
              <w:top w:val="outset" w:sz="6" w:space="0" w:color="auto"/>
              <w:left w:val="outset" w:sz="6" w:space="0" w:color="auto"/>
              <w:bottom w:val="outset" w:sz="6" w:space="0" w:color="auto"/>
              <w:right w:val="outset" w:sz="6" w:space="0" w:color="auto"/>
            </w:tcBorders>
            <w:vAlign w:val="center"/>
            <w:hideMark/>
          </w:tcPr>
          <w:p w14:paraId="1AFE0B6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1F08C2B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0.032</w:t>
            </w:r>
          </w:p>
        </w:tc>
        <w:tc>
          <w:tcPr>
            <w:tcW w:w="483" w:type="pct"/>
            <w:tcBorders>
              <w:top w:val="outset" w:sz="6" w:space="0" w:color="auto"/>
              <w:left w:val="outset" w:sz="6" w:space="0" w:color="auto"/>
              <w:bottom w:val="outset" w:sz="6" w:space="0" w:color="auto"/>
              <w:right w:val="outset" w:sz="6" w:space="0" w:color="auto"/>
            </w:tcBorders>
            <w:vAlign w:val="center"/>
            <w:hideMark/>
          </w:tcPr>
          <w:p w14:paraId="2E21CA55"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-0.031</w:t>
            </w:r>
          </w:p>
        </w:tc>
        <w:tc>
          <w:tcPr>
            <w:tcW w:w="453" w:type="pct"/>
            <w:tcBorders>
              <w:top w:val="outset" w:sz="6" w:space="0" w:color="auto"/>
              <w:left w:val="outset" w:sz="6" w:space="0" w:color="auto"/>
              <w:bottom w:val="outset" w:sz="6" w:space="0" w:color="auto"/>
              <w:right w:val="outset" w:sz="6" w:space="0" w:color="auto"/>
            </w:tcBorders>
            <w:vAlign w:val="center"/>
            <w:hideMark/>
          </w:tcPr>
          <w:p w14:paraId="615BE40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0.006</w:t>
            </w:r>
          </w:p>
        </w:tc>
        <w:tc>
          <w:tcPr>
            <w:tcW w:w="434" w:type="pct"/>
            <w:tcBorders>
              <w:top w:val="outset" w:sz="6" w:space="0" w:color="auto"/>
              <w:left w:val="outset" w:sz="6" w:space="0" w:color="auto"/>
              <w:bottom w:val="outset" w:sz="6" w:space="0" w:color="auto"/>
              <w:right w:val="outset" w:sz="6" w:space="0" w:color="auto"/>
            </w:tcBorders>
            <w:vAlign w:val="center"/>
            <w:hideMark/>
          </w:tcPr>
          <w:p w14:paraId="1D48203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0.192</w:t>
            </w:r>
          </w:p>
        </w:tc>
      </w:tr>
      <w:tr w:rsidR="002346FD" w:rsidRPr="002346FD" w14:paraId="64D61E64"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28AA5F3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 xml:space="preserve"> Whole plant weight(g)</w:t>
            </w:r>
          </w:p>
        </w:tc>
        <w:tc>
          <w:tcPr>
            <w:tcW w:w="322" w:type="pct"/>
            <w:tcBorders>
              <w:top w:val="outset" w:sz="6" w:space="0" w:color="auto"/>
              <w:left w:val="outset" w:sz="6" w:space="0" w:color="auto"/>
              <w:bottom w:val="outset" w:sz="6" w:space="0" w:color="auto"/>
              <w:right w:val="outset" w:sz="6" w:space="0" w:color="auto"/>
            </w:tcBorders>
            <w:vAlign w:val="center"/>
            <w:hideMark/>
          </w:tcPr>
          <w:p w14:paraId="2B14331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0.016</w:t>
            </w:r>
          </w:p>
        </w:tc>
        <w:tc>
          <w:tcPr>
            <w:tcW w:w="297" w:type="pct"/>
            <w:tcBorders>
              <w:top w:val="outset" w:sz="6" w:space="0" w:color="auto"/>
              <w:left w:val="outset" w:sz="6" w:space="0" w:color="auto"/>
              <w:bottom w:val="outset" w:sz="6" w:space="0" w:color="auto"/>
              <w:right w:val="outset" w:sz="6" w:space="0" w:color="auto"/>
            </w:tcBorders>
            <w:vAlign w:val="center"/>
            <w:hideMark/>
          </w:tcPr>
          <w:p w14:paraId="40F8352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0.067</w:t>
            </w:r>
          </w:p>
        </w:tc>
        <w:tc>
          <w:tcPr>
            <w:tcW w:w="329" w:type="pct"/>
            <w:tcBorders>
              <w:top w:val="outset" w:sz="6" w:space="0" w:color="auto"/>
              <w:left w:val="outset" w:sz="6" w:space="0" w:color="auto"/>
              <w:bottom w:val="outset" w:sz="6" w:space="0" w:color="auto"/>
              <w:right w:val="outset" w:sz="6" w:space="0" w:color="auto"/>
            </w:tcBorders>
            <w:vAlign w:val="center"/>
            <w:hideMark/>
          </w:tcPr>
          <w:p w14:paraId="0D1CA79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0.019</w:t>
            </w:r>
          </w:p>
        </w:tc>
        <w:tc>
          <w:tcPr>
            <w:tcW w:w="435" w:type="pct"/>
            <w:tcBorders>
              <w:top w:val="outset" w:sz="6" w:space="0" w:color="auto"/>
              <w:left w:val="outset" w:sz="6" w:space="0" w:color="auto"/>
              <w:bottom w:val="outset" w:sz="6" w:space="0" w:color="auto"/>
              <w:right w:val="outset" w:sz="6" w:space="0" w:color="auto"/>
            </w:tcBorders>
            <w:vAlign w:val="center"/>
            <w:hideMark/>
          </w:tcPr>
          <w:p w14:paraId="1F55EDB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0.291</w:t>
            </w:r>
          </w:p>
        </w:tc>
        <w:tc>
          <w:tcPr>
            <w:tcW w:w="478" w:type="pct"/>
            <w:tcBorders>
              <w:top w:val="outset" w:sz="6" w:space="0" w:color="auto"/>
              <w:left w:val="outset" w:sz="6" w:space="0" w:color="auto"/>
              <w:bottom w:val="outset" w:sz="6" w:space="0" w:color="auto"/>
              <w:right w:val="outset" w:sz="6" w:space="0" w:color="auto"/>
            </w:tcBorders>
            <w:vAlign w:val="center"/>
            <w:hideMark/>
          </w:tcPr>
          <w:p w14:paraId="3E8DAFF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-0.059</w:t>
            </w:r>
          </w:p>
        </w:tc>
        <w:tc>
          <w:tcPr>
            <w:tcW w:w="422" w:type="pct"/>
            <w:tcBorders>
              <w:top w:val="outset" w:sz="6" w:space="0" w:color="auto"/>
              <w:left w:val="outset" w:sz="6" w:space="0" w:color="auto"/>
              <w:bottom w:val="outset" w:sz="6" w:space="0" w:color="auto"/>
              <w:right w:val="outset" w:sz="6" w:space="0" w:color="auto"/>
            </w:tcBorders>
            <w:vAlign w:val="center"/>
            <w:hideMark/>
          </w:tcPr>
          <w:p w14:paraId="5CA3934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0.249</w:t>
            </w:r>
          </w:p>
        </w:tc>
        <w:tc>
          <w:tcPr>
            <w:tcW w:w="341" w:type="pct"/>
            <w:tcBorders>
              <w:top w:val="outset" w:sz="6" w:space="0" w:color="auto"/>
              <w:left w:val="outset" w:sz="6" w:space="0" w:color="auto"/>
              <w:bottom w:val="outset" w:sz="6" w:space="0" w:color="auto"/>
              <w:right w:val="outset" w:sz="6" w:space="0" w:color="auto"/>
            </w:tcBorders>
            <w:vAlign w:val="center"/>
            <w:hideMark/>
          </w:tcPr>
          <w:p w14:paraId="0A57009D"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46BF426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0.037</w:t>
            </w:r>
          </w:p>
        </w:tc>
        <w:tc>
          <w:tcPr>
            <w:tcW w:w="483" w:type="pct"/>
            <w:tcBorders>
              <w:top w:val="outset" w:sz="6" w:space="0" w:color="auto"/>
              <w:left w:val="outset" w:sz="6" w:space="0" w:color="auto"/>
              <w:bottom w:val="outset" w:sz="6" w:space="0" w:color="auto"/>
              <w:right w:val="outset" w:sz="6" w:space="0" w:color="auto"/>
            </w:tcBorders>
            <w:vAlign w:val="center"/>
            <w:hideMark/>
          </w:tcPr>
          <w:p w14:paraId="326257A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453" w:type="pct"/>
            <w:tcBorders>
              <w:top w:val="outset" w:sz="6" w:space="0" w:color="auto"/>
              <w:left w:val="outset" w:sz="6" w:space="0" w:color="auto"/>
              <w:bottom w:val="outset" w:sz="6" w:space="0" w:color="auto"/>
              <w:right w:val="outset" w:sz="6" w:space="0" w:color="auto"/>
            </w:tcBorders>
            <w:vAlign w:val="center"/>
            <w:hideMark/>
          </w:tcPr>
          <w:p w14:paraId="01CAA341"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0.010</w:t>
            </w:r>
          </w:p>
        </w:tc>
        <w:tc>
          <w:tcPr>
            <w:tcW w:w="434" w:type="pct"/>
            <w:tcBorders>
              <w:top w:val="outset" w:sz="6" w:space="0" w:color="auto"/>
              <w:left w:val="outset" w:sz="6" w:space="0" w:color="auto"/>
              <w:bottom w:val="outset" w:sz="6" w:space="0" w:color="auto"/>
              <w:right w:val="outset" w:sz="6" w:space="0" w:color="auto"/>
            </w:tcBorders>
            <w:vAlign w:val="center"/>
            <w:hideMark/>
          </w:tcPr>
          <w:p w14:paraId="55E59D7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0.211</w:t>
            </w:r>
          </w:p>
        </w:tc>
      </w:tr>
      <w:tr w:rsidR="002346FD" w:rsidRPr="002346FD" w14:paraId="79C2741F"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0558DC7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 xml:space="preserve"> Harvest </w:t>
            </w:r>
            <w:proofErr w:type="gramStart"/>
            <w:r w:rsidRPr="002346FD">
              <w:rPr>
                <w:rFonts w:ascii="Times New Roman" w:eastAsia="Times New Roman" w:hAnsi="Times New Roman" w:cs="Times New Roman"/>
                <w:color w:val="000000"/>
                <w:sz w:val="24"/>
                <w:szCs w:val="24"/>
              </w:rPr>
              <w:t>Index(</w:t>
            </w:r>
            <w:proofErr w:type="gramEnd"/>
            <w:r w:rsidRPr="002346FD">
              <w:rPr>
                <w:rFonts w:ascii="Times New Roman" w:eastAsia="Times New Roman" w:hAnsi="Times New Roman" w:cs="Times New Roman"/>
                <w:color w:val="000000"/>
                <w:sz w:val="24"/>
                <w:szCs w:val="24"/>
              </w:rPr>
              <w:t>%)</w:t>
            </w:r>
          </w:p>
        </w:tc>
        <w:tc>
          <w:tcPr>
            <w:tcW w:w="322" w:type="pct"/>
            <w:tcBorders>
              <w:top w:val="outset" w:sz="6" w:space="0" w:color="auto"/>
              <w:left w:val="outset" w:sz="6" w:space="0" w:color="auto"/>
              <w:bottom w:val="outset" w:sz="6" w:space="0" w:color="auto"/>
              <w:right w:val="outset" w:sz="6" w:space="0" w:color="auto"/>
            </w:tcBorders>
            <w:vAlign w:val="center"/>
            <w:hideMark/>
          </w:tcPr>
          <w:p w14:paraId="3D0E778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0.015</w:t>
            </w:r>
          </w:p>
        </w:tc>
        <w:tc>
          <w:tcPr>
            <w:tcW w:w="297" w:type="pct"/>
            <w:tcBorders>
              <w:top w:val="outset" w:sz="6" w:space="0" w:color="auto"/>
              <w:left w:val="outset" w:sz="6" w:space="0" w:color="auto"/>
              <w:bottom w:val="outset" w:sz="6" w:space="0" w:color="auto"/>
              <w:right w:val="outset" w:sz="6" w:space="0" w:color="auto"/>
            </w:tcBorders>
            <w:vAlign w:val="center"/>
            <w:hideMark/>
          </w:tcPr>
          <w:p w14:paraId="6F0D508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0.073</w:t>
            </w:r>
          </w:p>
        </w:tc>
        <w:tc>
          <w:tcPr>
            <w:tcW w:w="329" w:type="pct"/>
            <w:tcBorders>
              <w:top w:val="outset" w:sz="6" w:space="0" w:color="auto"/>
              <w:left w:val="outset" w:sz="6" w:space="0" w:color="auto"/>
              <w:bottom w:val="outset" w:sz="6" w:space="0" w:color="auto"/>
              <w:right w:val="outset" w:sz="6" w:space="0" w:color="auto"/>
            </w:tcBorders>
            <w:vAlign w:val="center"/>
            <w:hideMark/>
          </w:tcPr>
          <w:p w14:paraId="6CD687D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7D25D2E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0.351</w:t>
            </w:r>
          </w:p>
        </w:tc>
        <w:tc>
          <w:tcPr>
            <w:tcW w:w="478" w:type="pct"/>
            <w:tcBorders>
              <w:top w:val="outset" w:sz="6" w:space="0" w:color="auto"/>
              <w:left w:val="outset" w:sz="6" w:space="0" w:color="auto"/>
              <w:bottom w:val="outset" w:sz="6" w:space="0" w:color="auto"/>
              <w:right w:val="outset" w:sz="6" w:space="0" w:color="auto"/>
            </w:tcBorders>
            <w:vAlign w:val="center"/>
            <w:hideMark/>
          </w:tcPr>
          <w:p w14:paraId="2F19417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-0.065</w:t>
            </w:r>
          </w:p>
        </w:tc>
        <w:tc>
          <w:tcPr>
            <w:tcW w:w="422" w:type="pct"/>
            <w:tcBorders>
              <w:top w:val="outset" w:sz="6" w:space="0" w:color="auto"/>
              <w:left w:val="outset" w:sz="6" w:space="0" w:color="auto"/>
              <w:bottom w:val="outset" w:sz="6" w:space="0" w:color="auto"/>
              <w:right w:val="outset" w:sz="6" w:space="0" w:color="auto"/>
            </w:tcBorders>
            <w:vAlign w:val="center"/>
            <w:hideMark/>
          </w:tcPr>
          <w:p w14:paraId="76F024D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0.269</w:t>
            </w:r>
          </w:p>
        </w:tc>
        <w:tc>
          <w:tcPr>
            <w:tcW w:w="341" w:type="pct"/>
            <w:tcBorders>
              <w:top w:val="outset" w:sz="6" w:space="0" w:color="auto"/>
              <w:left w:val="outset" w:sz="6" w:space="0" w:color="auto"/>
              <w:bottom w:val="outset" w:sz="6" w:space="0" w:color="auto"/>
              <w:right w:val="outset" w:sz="6" w:space="0" w:color="auto"/>
            </w:tcBorders>
            <w:vAlign w:val="center"/>
            <w:hideMark/>
          </w:tcPr>
          <w:p w14:paraId="75C29DC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462AD7F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0.041</w:t>
            </w:r>
          </w:p>
        </w:tc>
        <w:tc>
          <w:tcPr>
            <w:tcW w:w="483" w:type="pct"/>
            <w:tcBorders>
              <w:top w:val="outset" w:sz="6" w:space="0" w:color="auto"/>
              <w:left w:val="outset" w:sz="6" w:space="0" w:color="auto"/>
              <w:bottom w:val="outset" w:sz="6" w:space="0" w:color="auto"/>
              <w:right w:val="outset" w:sz="6" w:space="0" w:color="auto"/>
            </w:tcBorders>
            <w:vAlign w:val="center"/>
            <w:hideMark/>
          </w:tcPr>
          <w:p w14:paraId="74AB28D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53" w:type="pct"/>
            <w:tcBorders>
              <w:top w:val="outset" w:sz="6" w:space="0" w:color="auto"/>
              <w:left w:val="outset" w:sz="6" w:space="0" w:color="auto"/>
              <w:bottom w:val="outset" w:sz="6" w:space="0" w:color="auto"/>
              <w:right w:val="outset" w:sz="6" w:space="0" w:color="auto"/>
            </w:tcBorders>
            <w:vAlign w:val="center"/>
            <w:hideMark/>
          </w:tcPr>
          <w:p w14:paraId="654BB13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0.008</w:t>
            </w:r>
          </w:p>
        </w:tc>
        <w:tc>
          <w:tcPr>
            <w:tcW w:w="434" w:type="pct"/>
            <w:tcBorders>
              <w:top w:val="outset" w:sz="6" w:space="0" w:color="auto"/>
              <w:left w:val="outset" w:sz="6" w:space="0" w:color="auto"/>
              <w:bottom w:val="outset" w:sz="6" w:space="0" w:color="auto"/>
              <w:right w:val="outset" w:sz="6" w:space="0" w:color="auto"/>
            </w:tcBorders>
            <w:vAlign w:val="center"/>
            <w:hideMark/>
          </w:tcPr>
          <w:p w14:paraId="23D9E8BE"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0.272</w:t>
            </w:r>
          </w:p>
        </w:tc>
      </w:tr>
    </w:tbl>
    <w:p w14:paraId="33EDC4D2" w14:textId="77777777" w:rsidR="002346FD" w:rsidRPr="002346FD" w:rsidRDefault="002346FD" w:rsidP="002346FD">
      <w:pPr>
        <w:spacing w:before="100" w:beforeAutospacing="1" w:after="100" w:afterAutospacing="1" w:line="240" w:lineRule="auto"/>
        <w:outlineLvl w:val="2"/>
        <w:rPr>
          <w:rFonts w:ascii="Times New Roman" w:eastAsia="Times New Roman" w:hAnsi="Times New Roman" w:cs="Times New Roman"/>
          <w:bCs/>
          <w:color w:val="000000"/>
          <w:sz w:val="24"/>
          <w:szCs w:val="20"/>
        </w:rPr>
        <w:sectPr w:rsidR="002346FD" w:rsidRPr="002346FD" w:rsidSect="006B256E">
          <w:pgSz w:w="16838" w:h="11906" w:orient="landscape"/>
          <w:pgMar w:top="1440" w:right="1440" w:bottom="1440" w:left="1440" w:header="709" w:footer="709" w:gutter="0"/>
          <w:cols w:space="708"/>
          <w:docGrid w:linePitch="360"/>
        </w:sectPr>
      </w:pPr>
      <w:r w:rsidRPr="00740406">
        <w:rPr>
          <w:rFonts w:ascii="Times New Roman" w:eastAsia="Times New Roman" w:hAnsi="Times New Roman" w:cs="Times New Roman"/>
          <w:bCs/>
          <w:color w:val="000000"/>
          <w:sz w:val="24"/>
          <w:szCs w:val="20"/>
        </w:rPr>
        <w:t>Residual0.0047</w:t>
      </w:r>
    </w:p>
    <w:p w14:paraId="43A473FF" w14:textId="77777777" w:rsidR="00D5202E" w:rsidRDefault="00D5202E" w:rsidP="002346FD">
      <w:pPr>
        <w:pStyle w:val="NormalWeb"/>
        <w:jc w:val="both"/>
        <w:rPr>
          <w:sz w:val="20"/>
          <w:szCs w:val="28"/>
        </w:rPr>
        <w:sectPr w:rsidR="00D5202E" w:rsidSect="006B256E">
          <w:type w:val="continuous"/>
          <w:pgSz w:w="11906" w:h="16838"/>
          <w:pgMar w:top="1440" w:right="1440" w:bottom="1440" w:left="1440" w:header="708" w:footer="708" w:gutter="0"/>
          <w:cols w:space="708"/>
          <w:docGrid w:linePitch="360"/>
        </w:sectPr>
      </w:pPr>
    </w:p>
    <w:p w14:paraId="1702D0F6" w14:textId="27583550" w:rsidR="00D5202E" w:rsidRDefault="005C2B36" w:rsidP="002346FD">
      <w:pPr>
        <w:pStyle w:val="NormalWeb"/>
        <w:jc w:val="both"/>
      </w:pPr>
      <w:r w:rsidRPr="00730655">
        <w:rPr>
          <w:color w:val="000000"/>
        </w:rPr>
        <w:t xml:space="preserve">between variables. If a specific trait has a strong direct effect on yield correlation, it is </w:t>
      </w:r>
      <w:r w:rsidR="00ED661E" w:rsidRPr="00730655">
        <w:rPr>
          <w:color w:val="000000"/>
        </w:rPr>
        <w:t xml:space="preserve">considered crucial, and selecting for this trait can directly enhance yield. Conversely, if the correlation with yield is primarily </w:t>
      </w:r>
      <w:r w:rsidR="00D5202E" w:rsidRPr="00730655">
        <w:rPr>
          <w:color w:val="000000"/>
        </w:rPr>
        <w:t>driven by indirect effects through another trait, indirect selection may be more effective in improving yield</w:t>
      </w:r>
      <w:r w:rsidR="00D5202E">
        <w:rPr>
          <w:sz w:val="22"/>
          <w:szCs w:val="28"/>
        </w:rPr>
        <w:t>.</w:t>
      </w:r>
      <w:r w:rsidR="00D8506D">
        <w:rPr>
          <w:sz w:val="22"/>
          <w:szCs w:val="28"/>
        </w:rPr>
        <w:t xml:space="preserve"> The</w:t>
      </w:r>
      <w:r w:rsidR="000012D0">
        <w:rPr>
          <w:sz w:val="22"/>
          <w:szCs w:val="28"/>
        </w:rPr>
        <w:t xml:space="preserve"> </w:t>
      </w:r>
      <w:r w:rsidR="00D8506D">
        <w:t>(Table</w:t>
      </w:r>
      <w:r w:rsidR="000012D0">
        <w:t xml:space="preserve"> 2</w:t>
      </w:r>
      <w:r w:rsidR="00D8506D">
        <w:t xml:space="preserve">) shows </w:t>
      </w:r>
      <w:r w:rsidR="007B019C">
        <w:t xml:space="preserve">that </w:t>
      </w:r>
      <w:r w:rsidR="007B019C" w:rsidRPr="009747B3">
        <w:t>the</w:t>
      </w:r>
      <w:r w:rsidR="00D5202E" w:rsidRPr="009747B3">
        <w:t xml:space="preserve"> trait with the </w:t>
      </w:r>
      <w:r w:rsidR="00D5202E" w:rsidRPr="00AB2F2D">
        <w:rPr>
          <w:rStyle w:val="Strong"/>
          <w:b w:val="0"/>
        </w:rPr>
        <w:t>strongest positive direct effect</w:t>
      </w:r>
      <w:r w:rsidR="00D5202E" w:rsidRPr="009747B3">
        <w:t xml:space="preserve"> on yield was found in curd </w:t>
      </w:r>
      <w:proofErr w:type="gramStart"/>
      <w:r w:rsidR="00D5202E" w:rsidRPr="009747B3">
        <w:t>diameter(</w:t>
      </w:r>
      <w:proofErr w:type="gramEnd"/>
      <w:r w:rsidR="00D5202E" w:rsidRPr="009747B3">
        <w:t xml:space="preserve">0.404) indicating higher curd diameter contributing to  high yield in broccoli . The curd diameter was followed by </w:t>
      </w:r>
      <w:r w:rsidR="00D5202E" w:rsidRPr="00AB2F2D">
        <w:rPr>
          <w:rStyle w:val="Strong"/>
          <w:b w:val="0"/>
        </w:rPr>
        <w:t>harvest index</w:t>
      </w:r>
      <w:r w:rsidR="00D5202E" w:rsidRPr="009747B3">
        <w:t xml:space="preserve"> (0.272), indicating that a higher harvest index directly contributes to greater yield potential in broccoli. A high harvest index reflects better allocation of biomass to economically important parts of the plant (such as curds), thus increasing overall yield.</w:t>
      </w:r>
      <w:r w:rsidR="000012D0">
        <w:t xml:space="preserve"> </w:t>
      </w:r>
      <w:r w:rsidR="00D5202E">
        <w:t>Earlier research workers have also reported direct and positive effects of harvest index (Gautam 2004, Kumar</w:t>
      </w:r>
      <w:r w:rsidR="007B019C" w:rsidRPr="007B019C">
        <w:rPr>
          <w:i/>
        </w:rPr>
        <w:t xml:space="preserve">  et al</w:t>
      </w:r>
      <w:r w:rsidR="00D5202E">
        <w:t>.</w:t>
      </w:r>
      <w:r w:rsidR="00F51592">
        <w:t xml:space="preserve">, </w:t>
      </w:r>
      <w:r w:rsidR="00D5202E">
        <w:t>2004,Kumar</w:t>
      </w:r>
      <w:r w:rsidR="007B019C" w:rsidRPr="007B019C">
        <w:rPr>
          <w:i/>
        </w:rPr>
        <w:t xml:space="preserve">  et al</w:t>
      </w:r>
      <w:r w:rsidR="00D5202E">
        <w:t>., 2005), Curd  weight (Shakuntla</w:t>
      </w:r>
      <w:r w:rsidR="007B019C" w:rsidRPr="007B019C">
        <w:rPr>
          <w:i/>
        </w:rPr>
        <w:t xml:space="preserve">  et al</w:t>
      </w:r>
      <w:r w:rsidR="00D5202E">
        <w:t>.</w:t>
      </w:r>
      <w:r w:rsidR="00AA5E5A">
        <w:t>,</w:t>
      </w:r>
      <w:r w:rsidR="00D5202E">
        <w:t xml:space="preserve"> 1999, </w:t>
      </w:r>
      <w:proofErr w:type="spellStart"/>
      <w:r w:rsidR="00D5202E">
        <w:t>Khattra</w:t>
      </w:r>
      <w:proofErr w:type="spellEnd"/>
      <w:r w:rsidR="00D5202E">
        <w:t xml:space="preserve"> 2001)</w:t>
      </w:r>
      <w:r w:rsidR="00FC0698">
        <w:t>.</w:t>
      </w:r>
      <w:r w:rsidR="00D5202E" w:rsidRPr="00AB2F2D">
        <w:rPr>
          <w:rStyle w:val="Strong"/>
          <w:b w:val="0"/>
        </w:rPr>
        <w:t>Number of leaves</w:t>
      </w:r>
      <w:r w:rsidR="00D5202E" w:rsidRPr="009747B3">
        <w:t xml:space="preserve"> also demonstrated a significant direct effect (0.076) on yield, suggesting that an increased number of leaves enhances photosynthetic capacity, which in turn supports better growth and curd development. Other traits, such as </w:t>
      </w:r>
      <w:r w:rsidR="00D5202E" w:rsidRPr="00AB2F2D">
        <w:rPr>
          <w:rStyle w:val="Strong"/>
          <w:b w:val="0"/>
        </w:rPr>
        <w:t>plant height</w:t>
      </w:r>
      <w:r w:rsidR="00D5202E" w:rsidRPr="009747B3">
        <w:t xml:space="preserve"> (0.034), </w:t>
      </w:r>
      <w:r w:rsidR="00D5202E" w:rsidRPr="00AB2F2D">
        <w:rPr>
          <w:rStyle w:val="Strong"/>
          <w:b w:val="0"/>
        </w:rPr>
        <w:t>plant spread</w:t>
      </w:r>
      <w:r w:rsidR="00D5202E" w:rsidRPr="009747B3">
        <w:t xml:space="preserve"> (0.025), and </w:t>
      </w:r>
      <w:r w:rsidR="00D5202E" w:rsidRPr="00AB2F2D">
        <w:rPr>
          <w:rStyle w:val="Strong"/>
          <w:b w:val="0"/>
        </w:rPr>
        <w:t>number of lateral heads</w:t>
      </w:r>
      <w:r w:rsidR="00D5202E" w:rsidRPr="009747B3">
        <w:t xml:space="preserve"> (0.043), showed positive direct effects, supporting the idea that larger, well-spread plants with more lateral heads are likely to produce better yields due to improved photosynthesis and biomass accumulatio</w:t>
      </w:r>
      <w:r w:rsidR="00D5202E">
        <w:t xml:space="preserve">n. </w:t>
      </w:r>
      <w:r w:rsidR="00FC0698">
        <w:t>conversely</w:t>
      </w:r>
      <w:r w:rsidR="00D5202E">
        <w:t xml:space="preserve"> curd initiation and leaf area shows direct negative effect on curd yield which implies that early curd initiation can lead to high lead in broccoli and considering leaf area as a sole parameter for selection could be misleading rather breeder should also consider how leaf area interacts with other parameters and provide </w:t>
      </w:r>
      <w:proofErr w:type="gramStart"/>
      <w:r w:rsidR="00D5202E">
        <w:t>overall  positive</w:t>
      </w:r>
      <w:proofErr w:type="gramEnd"/>
      <w:r w:rsidR="00D5202E">
        <w:t xml:space="preserve"> cumulative effect on yield. the results are in consonance with earlier results of Singh </w:t>
      </w:r>
      <w:r w:rsidR="00D5202E" w:rsidRPr="008B672C">
        <w:rPr>
          <w:i/>
        </w:rPr>
        <w:t>et.al</w:t>
      </w:r>
      <w:r w:rsidR="00AA5E5A">
        <w:rPr>
          <w:i/>
        </w:rPr>
        <w:t>.,</w:t>
      </w:r>
      <w:r w:rsidR="00D5202E">
        <w:t xml:space="preserve"> in their respective studies</w:t>
      </w:r>
    </w:p>
    <w:p w14:paraId="6217203E" w14:textId="7E01F37C" w:rsidR="00AA5E5A" w:rsidRDefault="00AA5E5A" w:rsidP="00AA5E5A">
      <w:pPr>
        <w:pStyle w:val="NormalWeb"/>
        <w:ind w:firstLine="720"/>
        <w:jc w:val="both"/>
      </w:pPr>
      <w:r w:rsidRPr="00AA5E5A">
        <w:t>Path coefficient analysis is a valuable statistical tool for dissecting the direct and indirect effects of various traits on broccoli yield. It helps in identifying the most influential traits, providing a deeper understanding of their role in genetic improvement. By differentiating between direct contributions and correlations mediated through other traits, breeders can make more informed decisions when selecting desirable characteristics. This method enhances the accuracy of breeding strategies, particularly when considering specific environmental conditions.</w:t>
      </w:r>
      <w:r w:rsidR="000012D0">
        <w:t xml:space="preserve"> </w:t>
      </w:r>
      <w:r w:rsidRPr="00AA5E5A">
        <w:t xml:space="preserve">The study revealed a minimal residual effect value of </w:t>
      </w:r>
      <w:r w:rsidRPr="00AA5E5A">
        <w:rPr>
          <w:bCs/>
        </w:rPr>
        <w:t>0.0047</w:t>
      </w:r>
      <w:r w:rsidRPr="00AA5E5A">
        <w:t>, indicating that the selected traits are key contributors to yield. This suggests that the majority of the variation in yield can be attributed to these traits, reinforcing their importance in the current research.</w:t>
      </w:r>
    </w:p>
    <w:p w14:paraId="2C3CD12D" w14:textId="77777777" w:rsidR="00AA5E5A" w:rsidRPr="00AA5E5A" w:rsidRDefault="00AA5E5A" w:rsidP="00AA5E5A">
      <w:pPr>
        <w:pStyle w:val="NormalWeb"/>
        <w:ind w:firstLine="720"/>
        <w:jc w:val="both"/>
      </w:pPr>
      <w:r w:rsidRPr="00AA5E5A">
        <w:t>Findings from correlation and path coefficient analyses emphasize that selection should prioritize component traits that exhibit significant positive correlations with curd yield and contribute either directly or indirectly to marketable yield. By focusing on these traits, breeding programs can be optimized for improved productivity and quality.</w:t>
      </w:r>
    </w:p>
    <w:p w14:paraId="34317F58" w14:textId="77777777" w:rsidR="00FC0698" w:rsidRPr="00FC0698" w:rsidRDefault="00FC0698" w:rsidP="00FC0698">
      <w:pPr>
        <w:pStyle w:val="NormalWeb"/>
        <w:ind w:firstLine="720"/>
        <w:jc w:val="both"/>
        <w:rPr>
          <w:b/>
        </w:rPr>
      </w:pPr>
      <w:r w:rsidRPr="00FC0698">
        <w:rPr>
          <w:b/>
        </w:rPr>
        <w:t>REFERENCES</w:t>
      </w:r>
    </w:p>
    <w:p w14:paraId="69EF1E32" w14:textId="3368E892" w:rsidR="00FC0698" w:rsidRDefault="00FC0698" w:rsidP="00111F0F">
      <w:pPr>
        <w:pStyle w:val="NormalWeb"/>
        <w:spacing w:before="0" w:beforeAutospacing="0"/>
        <w:ind w:left="720" w:hanging="720"/>
        <w:jc w:val="both"/>
      </w:pPr>
      <w:r>
        <w:t>Al-</w:t>
      </w:r>
      <w:proofErr w:type="spellStart"/>
      <w:r>
        <w:t>Jibouri</w:t>
      </w:r>
      <w:proofErr w:type="spellEnd"/>
      <w:r>
        <w:t xml:space="preserve"> H A, Millar P A and Robinson H F. 1958. Genotypic and</w:t>
      </w:r>
      <w:r w:rsidR="000012D0">
        <w:t xml:space="preserve"> </w:t>
      </w:r>
      <w:r>
        <w:t>environmental variances and covariances in an upland cotton</w:t>
      </w:r>
      <w:r w:rsidR="000012D0">
        <w:t xml:space="preserve"> </w:t>
      </w:r>
      <w:r>
        <w:t>cross of interspecific origin</w:t>
      </w:r>
      <w:r w:rsidR="000012D0">
        <w:t xml:space="preserve"> </w:t>
      </w:r>
      <w:r w:rsidRPr="00FC0698">
        <w:rPr>
          <w:i/>
        </w:rPr>
        <w:t>Agronomy Journal</w:t>
      </w:r>
      <w:r w:rsidRPr="00FC0698">
        <w:rPr>
          <w:b/>
        </w:rPr>
        <w:t>50</w:t>
      </w:r>
      <w:r>
        <w:t>: 633–6.</w:t>
      </w:r>
    </w:p>
    <w:p w14:paraId="15664C18" w14:textId="77777777" w:rsidR="00AA5E5A" w:rsidRDefault="00FC0698" w:rsidP="00111F0F">
      <w:pPr>
        <w:pStyle w:val="NormalWeb"/>
        <w:ind w:left="720" w:hanging="720"/>
        <w:jc w:val="both"/>
      </w:pPr>
      <w:proofErr w:type="gramStart"/>
      <w:r>
        <w:t>Anonymous.2020a.http://www.fao.org/faostat/en/#data</w:t>
      </w:r>
      <w:proofErr w:type="gramEnd"/>
    </w:p>
    <w:p w14:paraId="1081E5BA" w14:textId="77777777" w:rsidR="00FC0698" w:rsidRDefault="00FC0698" w:rsidP="00111F0F">
      <w:pPr>
        <w:pStyle w:val="NormalWeb"/>
        <w:ind w:left="720" w:hanging="720"/>
        <w:jc w:val="both"/>
      </w:pPr>
      <w:proofErr w:type="gramStart"/>
      <w:r>
        <w:t>Anonymous.2020b.http://www.nhb.gov.in/statistics/StateLevel/2019-20</w:t>
      </w:r>
      <w:proofErr w:type="gramEnd"/>
    </w:p>
    <w:p w14:paraId="6256BC1A" w14:textId="77777777" w:rsidR="00ED661E" w:rsidRDefault="00ED661E" w:rsidP="00111F0F">
      <w:pPr>
        <w:pStyle w:val="NormalWeb"/>
        <w:ind w:left="720" w:hanging="720"/>
        <w:jc w:val="both"/>
      </w:pPr>
      <w:r>
        <w:lastRenderedPageBreak/>
        <w:t>Anonymous. 2020c. Area and production of broccoli in Himachal Pradesh. Directorate of Agriculture, Shimla-5(HP)</w:t>
      </w:r>
    </w:p>
    <w:p w14:paraId="347B1FBE" w14:textId="77777777" w:rsidR="004171CC" w:rsidRDefault="004171CC" w:rsidP="007B019C">
      <w:pPr>
        <w:pStyle w:val="NormalWeb"/>
        <w:ind w:left="60" w:hanging="720"/>
        <w:jc w:val="both"/>
      </w:pPr>
      <w:r>
        <w:t xml:space="preserve">Chaves Junior O J, </w:t>
      </w:r>
      <w:proofErr w:type="spellStart"/>
      <w:r>
        <w:t>Zeffa</w:t>
      </w:r>
      <w:proofErr w:type="spellEnd"/>
      <w:r>
        <w:t xml:space="preserve"> D </w:t>
      </w:r>
      <w:proofErr w:type="spellStart"/>
      <w:proofErr w:type="gramStart"/>
      <w:r>
        <w:t>M,Constantino</w:t>
      </w:r>
      <w:proofErr w:type="spellEnd"/>
      <w:proofErr w:type="gramEnd"/>
      <w:r>
        <w:t xml:space="preserve"> L V, Giacomin R M, Siqueira R G B, Silva G A B, Nogueira A F, Goncalves L S A and Ventura M U. 2021. Genetic variability among broccoli genotypes based on biochemical and molecular traits. HorticulturaBrasileira</w:t>
      </w:r>
      <w:r w:rsidRPr="00F51592">
        <w:rPr>
          <w:b/>
        </w:rPr>
        <w:t>39</w:t>
      </w:r>
      <w:r>
        <w:t xml:space="preserve">: 288- 93. </w:t>
      </w:r>
    </w:p>
    <w:p w14:paraId="727D7DE2" w14:textId="77777777" w:rsidR="004171CC" w:rsidRDefault="004171CC" w:rsidP="00111F0F">
      <w:pPr>
        <w:pStyle w:val="NormalWeb"/>
        <w:ind w:hanging="720"/>
        <w:jc w:val="both"/>
      </w:pPr>
    </w:p>
    <w:p w14:paraId="53533A57" w14:textId="02B8B555" w:rsidR="00ED661E" w:rsidRDefault="00ED661E" w:rsidP="00111F0F">
      <w:pPr>
        <w:pStyle w:val="NormalWeb"/>
        <w:ind w:hanging="720"/>
        <w:jc w:val="both"/>
      </w:pPr>
      <w:r>
        <w:t>Dewey D R and Lu K H. 1959. A correlation and path coefficient</w:t>
      </w:r>
      <w:r w:rsidR="000012D0">
        <w:t xml:space="preserve"> </w:t>
      </w:r>
      <w:r>
        <w:t>analysis of components of crested wheat grass seed production</w:t>
      </w:r>
      <w:r w:rsidR="000012D0">
        <w:t xml:space="preserve"> </w:t>
      </w:r>
      <w:r>
        <w:t>Agronomy Journal</w:t>
      </w:r>
      <w:r w:rsidRPr="00ED661E">
        <w:rPr>
          <w:b/>
        </w:rPr>
        <w:t>51</w:t>
      </w:r>
      <w:r>
        <w:t>: 515–8.</w:t>
      </w:r>
    </w:p>
    <w:p w14:paraId="3AF20388" w14:textId="77777777" w:rsidR="004171CC" w:rsidRDefault="004171CC" w:rsidP="00111F0F">
      <w:pPr>
        <w:pStyle w:val="NormalWeb"/>
        <w:ind w:left="60" w:hanging="720"/>
        <w:jc w:val="both"/>
      </w:pPr>
      <w:r>
        <w:t xml:space="preserve">Habib K, Ahmad N, Sofi P A, Khan S H and Shafi T. 2013. Genetic variability and trait association in sprouting broccoli </w:t>
      </w:r>
      <w:proofErr w:type="gramStart"/>
      <w:r>
        <w:t>(</w:t>
      </w:r>
      <w:r w:rsidR="00937CD7" w:rsidRPr="00937CD7">
        <w:rPr>
          <w:i/>
        </w:rPr>
        <w:t xml:space="preserve">  Brassica</w:t>
      </w:r>
      <w:proofErr w:type="gramEnd"/>
      <w:r w:rsidR="00937CD7" w:rsidRPr="00937CD7">
        <w:rPr>
          <w:i/>
        </w:rPr>
        <w:t xml:space="preserve"> oleracea</w:t>
      </w:r>
      <w:r>
        <w:t xml:space="preserve"> var. </w:t>
      </w:r>
      <w:proofErr w:type="spellStart"/>
      <w:r>
        <w:t>italicaPlenck</w:t>
      </w:r>
      <w:proofErr w:type="spellEnd"/>
      <w:r>
        <w:t>) under temperate Kashmir valley conditions. Journal of Applied Horticulture</w:t>
      </w:r>
      <w:r w:rsidRPr="00F51592">
        <w:rPr>
          <w:b/>
        </w:rPr>
        <w:t>15</w:t>
      </w:r>
      <w:r>
        <w:t>(3): 211-14</w:t>
      </w:r>
    </w:p>
    <w:p w14:paraId="717E4FC5" w14:textId="77777777" w:rsidR="00DD4FBB" w:rsidRDefault="00DD4FBB" w:rsidP="00111F0F">
      <w:pPr>
        <w:pStyle w:val="NormalWeb"/>
        <w:ind w:left="60" w:hanging="720"/>
        <w:jc w:val="both"/>
      </w:pPr>
      <w:proofErr w:type="spellStart"/>
      <w:r>
        <w:t>Khattra</w:t>
      </w:r>
      <w:proofErr w:type="spellEnd"/>
      <w:r>
        <w:t xml:space="preserve"> A S, Singh G and Thakur J C. 2001. Genotypic and broccoli </w:t>
      </w:r>
      <w:proofErr w:type="gramStart"/>
      <w:r>
        <w:t>( phenotypic</w:t>
      </w:r>
      <w:proofErr w:type="gramEnd"/>
      <w:r>
        <w:t xml:space="preserve"> correlation and path analysis studies in sprouting </w:t>
      </w:r>
      <w:r w:rsidR="00937CD7" w:rsidRPr="00937CD7">
        <w:rPr>
          <w:i/>
        </w:rPr>
        <w:t xml:space="preserve">  Brassica oleracea</w:t>
      </w:r>
      <w:r>
        <w:t xml:space="preserve"> var. italica L.). Journal of Research, Punjab Agriculture University </w:t>
      </w:r>
      <w:r w:rsidRPr="00F51592">
        <w:rPr>
          <w:b/>
        </w:rPr>
        <w:t>38</w:t>
      </w:r>
      <w:r>
        <w:t>: 195–201.</w:t>
      </w:r>
    </w:p>
    <w:p w14:paraId="15C730D4" w14:textId="77777777" w:rsidR="004171CC" w:rsidRDefault="004171CC" w:rsidP="00111F0F">
      <w:pPr>
        <w:pStyle w:val="NormalWeb"/>
        <w:ind w:left="60" w:hanging="720"/>
        <w:jc w:val="both"/>
      </w:pPr>
      <w:r>
        <w:t xml:space="preserve">Panse V G and </w:t>
      </w:r>
      <w:proofErr w:type="spellStart"/>
      <w:r>
        <w:t>Sukhatme</w:t>
      </w:r>
      <w:proofErr w:type="spellEnd"/>
      <w:r>
        <w:t xml:space="preserve"> P V. 2000. Statistical Methods for Agricultural Workers. 4th ed. ICAR, New Delhi. 359p</w:t>
      </w:r>
    </w:p>
    <w:p w14:paraId="15A8FD06" w14:textId="77777777" w:rsidR="00DD4FBB" w:rsidRDefault="00DD4FBB" w:rsidP="00111F0F">
      <w:pPr>
        <w:pStyle w:val="NormalWeb"/>
        <w:ind w:left="60" w:hanging="720"/>
        <w:jc w:val="both"/>
      </w:pPr>
      <w:r>
        <w:t xml:space="preserve">Shakuntla, Kalia P and Kumar J. 1999. Correlation and path analysis for horticultural traits in green sprouting broccoli. Vegetable Science </w:t>
      </w:r>
      <w:r w:rsidRPr="00F51592">
        <w:rPr>
          <w:b/>
        </w:rPr>
        <w:t>26</w:t>
      </w:r>
      <w:r>
        <w:t>: 176–7.</w:t>
      </w:r>
    </w:p>
    <w:p w14:paraId="0EFF9803" w14:textId="77777777" w:rsidR="00DD4FBB" w:rsidRDefault="00DD4FBB" w:rsidP="00111F0F">
      <w:pPr>
        <w:pStyle w:val="NormalWeb"/>
        <w:ind w:left="60" w:hanging="720"/>
        <w:jc w:val="both"/>
      </w:pPr>
      <w:r>
        <w:t>Singh R, Kumar S and Kumar S. 2014. Performance and preference of broccoli varieties grown under low hill conditions of Himachal Pradesh. Indian Research Journal of Extension Education1</w:t>
      </w:r>
      <w:r w:rsidRPr="00F51592">
        <w:rPr>
          <w:b/>
        </w:rPr>
        <w:t>4</w:t>
      </w:r>
      <w:r>
        <w:t>(1):112-14.</w:t>
      </w:r>
    </w:p>
    <w:p w14:paraId="7E7773D7" w14:textId="031142BE" w:rsidR="00DD4FBB" w:rsidRDefault="00DD4FBB" w:rsidP="00111F0F">
      <w:pPr>
        <w:pStyle w:val="NormalWeb"/>
        <w:ind w:left="782" w:hanging="720"/>
        <w:jc w:val="both"/>
      </w:pPr>
      <w:r>
        <w:t>Thakur S, Thakur R and Mehta D V.2016. Evaluation of different genotypes of broccoli in dry temperate conditions of Kinnaur district of Himachal Pradesh in India. International Journal of Science, Environment</w:t>
      </w:r>
      <w:r w:rsidR="000012D0">
        <w:t xml:space="preserve"> </w:t>
      </w:r>
      <w:r>
        <w:t>and Technology</w:t>
      </w:r>
      <w:r w:rsidRPr="00F51592">
        <w:rPr>
          <w:b/>
        </w:rPr>
        <w:t>5</w:t>
      </w:r>
      <w:r>
        <w:t>(3):79.</w:t>
      </w:r>
    </w:p>
    <w:p w14:paraId="47A40D9E" w14:textId="77777777" w:rsidR="00DD4FBB" w:rsidRDefault="00DD4FBB" w:rsidP="004171CC">
      <w:pPr>
        <w:pStyle w:val="NormalWeb"/>
        <w:spacing w:line="360" w:lineRule="auto"/>
        <w:ind w:left="60"/>
        <w:jc w:val="both"/>
      </w:pPr>
    </w:p>
    <w:p w14:paraId="7BAB52D1" w14:textId="77777777" w:rsidR="004171CC" w:rsidRPr="00FC0698" w:rsidRDefault="004171CC" w:rsidP="00FC0698">
      <w:pPr>
        <w:pStyle w:val="NormalWeb"/>
        <w:ind w:firstLine="720"/>
        <w:jc w:val="both"/>
      </w:pPr>
    </w:p>
    <w:sectPr w:rsidR="004171CC" w:rsidRPr="00FC0698" w:rsidSect="006B256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8752B" w14:textId="77777777" w:rsidR="00FF5E59" w:rsidRDefault="00FF5E59" w:rsidP="00D5202E">
      <w:pPr>
        <w:spacing w:after="0" w:line="240" w:lineRule="auto"/>
      </w:pPr>
      <w:r>
        <w:separator/>
      </w:r>
    </w:p>
  </w:endnote>
  <w:endnote w:type="continuationSeparator" w:id="0">
    <w:p w14:paraId="4FE72A90" w14:textId="77777777" w:rsidR="00FF5E59" w:rsidRDefault="00FF5E59" w:rsidP="00D5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4680" w14:textId="77777777" w:rsidR="00A13AF8" w:rsidRDefault="00A13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3C12" w14:textId="77777777" w:rsidR="00A13AF8" w:rsidRDefault="00A13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6A0C" w14:textId="77777777" w:rsidR="00A13AF8" w:rsidRDefault="00A13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6E59" w14:textId="77777777" w:rsidR="00FF5E59" w:rsidRDefault="00FF5E59" w:rsidP="00D5202E">
      <w:pPr>
        <w:spacing w:after="0" w:line="240" w:lineRule="auto"/>
      </w:pPr>
      <w:r>
        <w:separator/>
      </w:r>
    </w:p>
  </w:footnote>
  <w:footnote w:type="continuationSeparator" w:id="0">
    <w:p w14:paraId="36B0653C" w14:textId="77777777" w:rsidR="00FF5E59" w:rsidRDefault="00FF5E59" w:rsidP="00D52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F692" w14:textId="528A7D76" w:rsidR="00A13AF8" w:rsidRDefault="00A13AF8">
    <w:pPr>
      <w:pStyle w:val="Header"/>
    </w:pPr>
    <w:r>
      <w:rPr>
        <w:noProof/>
      </w:rPr>
      <w:pict w14:anchorId="6FACC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18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530E" w14:textId="2320A363" w:rsidR="00A13AF8" w:rsidRDefault="00A13AF8">
    <w:pPr>
      <w:pStyle w:val="Header"/>
    </w:pPr>
    <w:r>
      <w:rPr>
        <w:noProof/>
      </w:rPr>
      <w:pict w14:anchorId="3E92D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18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751C" w14:textId="3FAA15FA" w:rsidR="00A13AF8" w:rsidRDefault="00A13AF8">
    <w:pPr>
      <w:pStyle w:val="Header"/>
    </w:pPr>
    <w:r>
      <w:rPr>
        <w:noProof/>
      </w:rPr>
      <w:pict w14:anchorId="76D0B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18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766C"/>
    <w:rsid w:val="000012D0"/>
    <w:rsid w:val="00013584"/>
    <w:rsid w:val="000562F3"/>
    <w:rsid w:val="00111F0F"/>
    <w:rsid w:val="00117F26"/>
    <w:rsid w:val="001474E6"/>
    <w:rsid w:val="00152CD4"/>
    <w:rsid w:val="00192A8E"/>
    <w:rsid w:val="001D6B08"/>
    <w:rsid w:val="00204459"/>
    <w:rsid w:val="002346FD"/>
    <w:rsid w:val="002D3E56"/>
    <w:rsid w:val="00341032"/>
    <w:rsid w:val="00376D68"/>
    <w:rsid w:val="003836C6"/>
    <w:rsid w:val="003F6E5A"/>
    <w:rsid w:val="00413D38"/>
    <w:rsid w:val="004171CC"/>
    <w:rsid w:val="00422540"/>
    <w:rsid w:val="00435967"/>
    <w:rsid w:val="00437BC3"/>
    <w:rsid w:val="00462C9E"/>
    <w:rsid w:val="00494548"/>
    <w:rsid w:val="004F4052"/>
    <w:rsid w:val="004F791A"/>
    <w:rsid w:val="00555AAA"/>
    <w:rsid w:val="00555E04"/>
    <w:rsid w:val="005C2B36"/>
    <w:rsid w:val="005C4FC3"/>
    <w:rsid w:val="005E17D8"/>
    <w:rsid w:val="006A2710"/>
    <w:rsid w:val="006B256E"/>
    <w:rsid w:val="00721A91"/>
    <w:rsid w:val="00730655"/>
    <w:rsid w:val="00732915"/>
    <w:rsid w:val="00733CE5"/>
    <w:rsid w:val="00741A16"/>
    <w:rsid w:val="00766A00"/>
    <w:rsid w:val="00781B3C"/>
    <w:rsid w:val="007B019C"/>
    <w:rsid w:val="007B7E8E"/>
    <w:rsid w:val="00810E81"/>
    <w:rsid w:val="008721EE"/>
    <w:rsid w:val="00894407"/>
    <w:rsid w:val="008B672C"/>
    <w:rsid w:val="008C6642"/>
    <w:rsid w:val="008D58FE"/>
    <w:rsid w:val="0091189F"/>
    <w:rsid w:val="00913C09"/>
    <w:rsid w:val="009304B7"/>
    <w:rsid w:val="00937CD7"/>
    <w:rsid w:val="00995847"/>
    <w:rsid w:val="00A13AF8"/>
    <w:rsid w:val="00A87FBF"/>
    <w:rsid w:val="00AA5E5A"/>
    <w:rsid w:val="00AB2F2D"/>
    <w:rsid w:val="00AD4BC9"/>
    <w:rsid w:val="00BF034B"/>
    <w:rsid w:val="00C276AD"/>
    <w:rsid w:val="00CC71B9"/>
    <w:rsid w:val="00CF229F"/>
    <w:rsid w:val="00D5202E"/>
    <w:rsid w:val="00D61BC5"/>
    <w:rsid w:val="00D8506D"/>
    <w:rsid w:val="00DD4FBB"/>
    <w:rsid w:val="00DF6B83"/>
    <w:rsid w:val="00E12CA7"/>
    <w:rsid w:val="00E2206B"/>
    <w:rsid w:val="00E57D26"/>
    <w:rsid w:val="00E66913"/>
    <w:rsid w:val="00E90360"/>
    <w:rsid w:val="00ED661E"/>
    <w:rsid w:val="00F05461"/>
    <w:rsid w:val="00F464E6"/>
    <w:rsid w:val="00F4766C"/>
    <w:rsid w:val="00F50B58"/>
    <w:rsid w:val="00F51592"/>
    <w:rsid w:val="00F96036"/>
    <w:rsid w:val="00FC0698"/>
    <w:rsid w:val="00FF5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FF85A4"/>
  <w15:docId w15:val="{6E730A74-F28E-40D8-9256-D325501D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9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8721EE"/>
  </w:style>
  <w:style w:type="character" w:styleId="Strong">
    <w:name w:val="Strong"/>
    <w:basedOn w:val="DefaultParagraphFont"/>
    <w:uiPriority w:val="22"/>
    <w:qFormat/>
    <w:rsid w:val="00730655"/>
    <w:rPr>
      <w:b/>
      <w:bCs/>
    </w:rPr>
  </w:style>
  <w:style w:type="paragraph" w:styleId="Header">
    <w:name w:val="header"/>
    <w:basedOn w:val="Normal"/>
    <w:link w:val="HeaderChar"/>
    <w:uiPriority w:val="99"/>
    <w:unhideWhenUsed/>
    <w:rsid w:val="00D52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02E"/>
  </w:style>
  <w:style w:type="paragraph" w:styleId="Footer">
    <w:name w:val="footer"/>
    <w:basedOn w:val="Normal"/>
    <w:link w:val="FooterChar"/>
    <w:uiPriority w:val="99"/>
    <w:unhideWhenUsed/>
    <w:rsid w:val="00D52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02E"/>
  </w:style>
  <w:style w:type="character" w:styleId="Hyperlink">
    <w:name w:val="Hyperlink"/>
    <w:basedOn w:val="DefaultParagraphFont"/>
    <w:uiPriority w:val="99"/>
    <w:unhideWhenUsed/>
    <w:rsid w:val="006B256E"/>
    <w:rPr>
      <w:color w:val="0563C1" w:themeColor="hyperlink"/>
      <w:u w:val="single"/>
    </w:rPr>
  </w:style>
  <w:style w:type="character" w:styleId="UnresolvedMention">
    <w:name w:val="Unresolved Mention"/>
    <w:basedOn w:val="DefaultParagraphFont"/>
    <w:uiPriority w:val="99"/>
    <w:semiHidden/>
    <w:unhideWhenUsed/>
    <w:rsid w:val="006B2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8778">
      <w:bodyDiv w:val="1"/>
      <w:marLeft w:val="0"/>
      <w:marRight w:val="0"/>
      <w:marTop w:val="0"/>
      <w:marBottom w:val="0"/>
      <w:divBdr>
        <w:top w:val="none" w:sz="0" w:space="0" w:color="auto"/>
        <w:left w:val="none" w:sz="0" w:space="0" w:color="auto"/>
        <w:bottom w:val="none" w:sz="0" w:space="0" w:color="auto"/>
        <w:right w:val="none" w:sz="0" w:space="0" w:color="auto"/>
      </w:divBdr>
    </w:div>
    <w:div w:id="883298427">
      <w:bodyDiv w:val="1"/>
      <w:marLeft w:val="0"/>
      <w:marRight w:val="0"/>
      <w:marTop w:val="0"/>
      <w:marBottom w:val="0"/>
      <w:divBdr>
        <w:top w:val="none" w:sz="0" w:space="0" w:color="auto"/>
        <w:left w:val="none" w:sz="0" w:space="0" w:color="auto"/>
        <w:bottom w:val="none" w:sz="0" w:space="0" w:color="auto"/>
        <w:right w:val="none" w:sz="0" w:space="0" w:color="auto"/>
      </w:divBdr>
      <w:divsChild>
        <w:div w:id="922102790">
          <w:marLeft w:val="0"/>
          <w:marRight w:val="0"/>
          <w:marTop w:val="0"/>
          <w:marBottom w:val="0"/>
          <w:divBdr>
            <w:top w:val="none" w:sz="0" w:space="0" w:color="auto"/>
            <w:left w:val="none" w:sz="0" w:space="0" w:color="auto"/>
            <w:bottom w:val="none" w:sz="0" w:space="0" w:color="auto"/>
            <w:right w:val="none" w:sz="0" w:space="0" w:color="auto"/>
          </w:divBdr>
          <w:divsChild>
            <w:div w:id="1060400480">
              <w:marLeft w:val="0"/>
              <w:marRight w:val="0"/>
              <w:marTop w:val="0"/>
              <w:marBottom w:val="0"/>
              <w:divBdr>
                <w:top w:val="none" w:sz="0" w:space="0" w:color="auto"/>
                <w:left w:val="none" w:sz="0" w:space="0" w:color="auto"/>
                <w:bottom w:val="none" w:sz="0" w:space="0" w:color="auto"/>
                <w:right w:val="none" w:sz="0" w:space="0" w:color="auto"/>
              </w:divBdr>
              <w:divsChild>
                <w:div w:id="1049645413">
                  <w:marLeft w:val="0"/>
                  <w:marRight w:val="0"/>
                  <w:marTop w:val="0"/>
                  <w:marBottom w:val="0"/>
                  <w:divBdr>
                    <w:top w:val="none" w:sz="0" w:space="0" w:color="auto"/>
                    <w:left w:val="none" w:sz="0" w:space="0" w:color="auto"/>
                    <w:bottom w:val="none" w:sz="0" w:space="0" w:color="auto"/>
                    <w:right w:val="none" w:sz="0" w:space="0" w:color="auto"/>
                  </w:divBdr>
                  <w:divsChild>
                    <w:div w:id="20625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76692">
          <w:marLeft w:val="0"/>
          <w:marRight w:val="0"/>
          <w:marTop w:val="0"/>
          <w:marBottom w:val="0"/>
          <w:divBdr>
            <w:top w:val="none" w:sz="0" w:space="0" w:color="auto"/>
            <w:left w:val="none" w:sz="0" w:space="0" w:color="auto"/>
            <w:bottom w:val="none" w:sz="0" w:space="0" w:color="auto"/>
            <w:right w:val="none" w:sz="0" w:space="0" w:color="auto"/>
          </w:divBdr>
          <w:divsChild>
            <w:div w:id="1197890998">
              <w:marLeft w:val="0"/>
              <w:marRight w:val="0"/>
              <w:marTop w:val="0"/>
              <w:marBottom w:val="0"/>
              <w:divBdr>
                <w:top w:val="none" w:sz="0" w:space="0" w:color="auto"/>
                <w:left w:val="none" w:sz="0" w:space="0" w:color="auto"/>
                <w:bottom w:val="none" w:sz="0" w:space="0" w:color="auto"/>
                <w:right w:val="none" w:sz="0" w:space="0" w:color="auto"/>
              </w:divBdr>
              <w:divsChild>
                <w:div w:id="748429967">
                  <w:marLeft w:val="0"/>
                  <w:marRight w:val="0"/>
                  <w:marTop w:val="0"/>
                  <w:marBottom w:val="0"/>
                  <w:divBdr>
                    <w:top w:val="none" w:sz="0" w:space="0" w:color="auto"/>
                    <w:left w:val="none" w:sz="0" w:space="0" w:color="auto"/>
                    <w:bottom w:val="none" w:sz="0" w:space="0" w:color="auto"/>
                    <w:right w:val="none" w:sz="0" w:space="0" w:color="auto"/>
                  </w:divBdr>
                  <w:divsChild>
                    <w:div w:id="360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5470">
      <w:bodyDiv w:val="1"/>
      <w:marLeft w:val="0"/>
      <w:marRight w:val="0"/>
      <w:marTop w:val="0"/>
      <w:marBottom w:val="0"/>
      <w:divBdr>
        <w:top w:val="none" w:sz="0" w:space="0" w:color="auto"/>
        <w:left w:val="none" w:sz="0" w:space="0" w:color="auto"/>
        <w:bottom w:val="none" w:sz="0" w:space="0" w:color="auto"/>
        <w:right w:val="none" w:sz="0" w:space="0" w:color="auto"/>
      </w:divBdr>
    </w:div>
    <w:div w:id="1760130034">
      <w:bodyDiv w:val="1"/>
      <w:marLeft w:val="0"/>
      <w:marRight w:val="0"/>
      <w:marTop w:val="0"/>
      <w:marBottom w:val="0"/>
      <w:divBdr>
        <w:top w:val="none" w:sz="0" w:space="0" w:color="auto"/>
        <w:left w:val="none" w:sz="0" w:space="0" w:color="auto"/>
        <w:bottom w:val="none" w:sz="0" w:space="0" w:color="auto"/>
        <w:right w:val="none" w:sz="0" w:space="0" w:color="auto"/>
      </w:divBdr>
    </w:div>
    <w:div w:id="1760251906">
      <w:bodyDiv w:val="1"/>
      <w:marLeft w:val="0"/>
      <w:marRight w:val="0"/>
      <w:marTop w:val="0"/>
      <w:marBottom w:val="0"/>
      <w:divBdr>
        <w:top w:val="none" w:sz="0" w:space="0" w:color="auto"/>
        <w:left w:val="none" w:sz="0" w:space="0" w:color="auto"/>
        <w:bottom w:val="none" w:sz="0" w:space="0" w:color="auto"/>
        <w:right w:val="none" w:sz="0" w:space="0" w:color="auto"/>
      </w:divBdr>
    </w:div>
    <w:div w:id="1784494360">
      <w:bodyDiv w:val="1"/>
      <w:marLeft w:val="0"/>
      <w:marRight w:val="0"/>
      <w:marTop w:val="0"/>
      <w:marBottom w:val="0"/>
      <w:divBdr>
        <w:top w:val="none" w:sz="0" w:space="0" w:color="auto"/>
        <w:left w:val="none" w:sz="0" w:space="0" w:color="auto"/>
        <w:bottom w:val="none" w:sz="0" w:space="0" w:color="auto"/>
        <w:right w:val="none" w:sz="0" w:space="0" w:color="auto"/>
      </w:divBdr>
    </w:div>
    <w:div w:id="1793598142">
      <w:bodyDiv w:val="1"/>
      <w:marLeft w:val="0"/>
      <w:marRight w:val="0"/>
      <w:marTop w:val="0"/>
      <w:marBottom w:val="0"/>
      <w:divBdr>
        <w:top w:val="none" w:sz="0" w:space="0" w:color="auto"/>
        <w:left w:val="none" w:sz="0" w:space="0" w:color="auto"/>
        <w:bottom w:val="none" w:sz="0" w:space="0" w:color="auto"/>
        <w:right w:val="none" w:sz="0" w:space="0" w:color="auto"/>
      </w:divBdr>
      <w:divsChild>
        <w:div w:id="1571304951">
          <w:marLeft w:val="0"/>
          <w:marRight w:val="0"/>
          <w:marTop w:val="0"/>
          <w:marBottom w:val="0"/>
          <w:divBdr>
            <w:top w:val="none" w:sz="0" w:space="0" w:color="auto"/>
            <w:left w:val="none" w:sz="0" w:space="0" w:color="auto"/>
            <w:bottom w:val="none" w:sz="0" w:space="0" w:color="auto"/>
            <w:right w:val="none" w:sz="0" w:space="0" w:color="auto"/>
          </w:divBdr>
          <w:divsChild>
            <w:div w:id="1242714790">
              <w:marLeft w:val="0"/>
              <w:marRight w:val="0"/>
              <w:marTop w:val="0"/>
              <w:marBottom w:val="0"/>
              <w:divBdr>
                <w:top w:val="none" w:sz="0" w:space="0" w:color="auto"/>
                <w:left w:val="none" w:sz="0" w:space="0" w:color="auto"/>
                <w:bottom w:val="none" w:sz="0" w:space="0" w:color="auto"/>
                <w:right w:val="none" w:sz="0" w:space="0" w:color="auto"/>
              </w:divBdr>
              <w:divsChild>
                <w:div w:id="1023555800">
                  <w:marLeft w:val="0"/>
                  <w:marRight w:val="0"/>
                  <w:marTop w:val="0"/>
                  <w:marBottom w:val="0"/>
                  <w:divBdr>
                    <w:top w:val="none" w:sz="0" w:space="0" w:color="auto"/>
                    <w:left w:val="none" w:sz="0" w:space="0" w:color="auto"/>
                    <w:bottom w:val="none" w:sz="0" w:space="0" w:color="auto"/>
                    <w:right w:val="none" w:sz="0" w:space="0" w:color="auto"/>
                  </w:divBdr>
                  <w:divsChild>
                    <w:div w:id="6561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01051">
          <w:marLeft w:val="0"/>
          <w:marRight w:val="0"/>
          <w:marTop w:val="0"/>
          <w:marBottom w:val="0"/>
          <w:divBdr>
            <w:top w:val="none" w:sz="0" w:space="0" w:color="auto"/>
            <w:left w:val="none" w:sz="0" w:space="0" w:color="auto"/>
            <w:bottom w:val="none" w:sz="0" w:space="0" w:color="auto"/>
            <w:right w:val="none" w:sz="0" w:space="0" w:color="auto"/>
          </w:divBdr>
          <w:divsChild>
            <w:div w:id="1493181983">
              <w:marLeft w:val="0"/>
              <w:marRight w:val="0"/>
              <w:marTop w:val="0"/>
              <w:marBottom w:val="0"/>
              <w:divBdr>
                <w:top w:val="none" w:sz="0" w:space="0" w:color="auto"/>
                <w:left w:val="none" w:sz="0" w:space="0" w:color="auto"/>
                <w:bottom w:val="none" w:sz="0" w:space="0" w:color="auto"/>
                <w:right w:val="none" w:sz="0" w:space="0" w:color="auto"/>
              </w:divBdr>
              <w:divsChild>
                <w:div w:id="1395857982">
                  <w:marLeft w:val="0"/>
                  <w:marRight w:val="0"/>
                  <w:marTop w:val="0"/>
                  <w:marBottom w:val="0"/>
                  <w:divBdr>
                    <w:top w:val="none" w:sz="0" w:space="0" w:color="auto"/>
                    <w:left w:val="none" w:sz="0" w:space="0" w:color="auto"/>
                    <w:bottom w:val="none" w:sz="0" w:space="0" w:color="auto"/>
                    <w:right w:val="none" w:sz="0" w:space="0" w:color="auto"/>
                  </w:divBdr>
                  <w:divsChild>
                    <w:div w:id="18717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AF87-4FFA-4E3A-BEBC-B3F888FE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eFuture</dc:creator>
  <cp:keywords/>
  <dc:description/>
  <cp:lastModifiedBy>SDI 1084</cp:lastModifiedBy>
  <cp:revision>32</cp:revision>
  <cp:lastPrinted>2025-03-21T03:03:00Z</cp:lastPrinted>
  <dcterms:created xsi:type="dcterms:W3CDTF">2025-03-21T02:59:00Z</dcterms:created>
  <dcterms:modified xsi:type="dcterms:W3CDTF">2025-10-29T06:40:00Z</dcterms:modified>
</cp:coreProperties>
</file>