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4EA2A" w14:textId="630F5287" w:rsidR="00501F68" w:rsidRDefault="00501F68" w:rsidP="00222FC8">
      <w:pPr>
        <w:spacing w:after="0" w:line="276" w:lineRule="auto"/>
        <w:jc w:val="center"/>
        <w:rPr>
          <w:rFonts w:ascii="Times New Roman" w:hAnsi="Times New Roman" w:cs="Times New Roman"/>
          <w:b/>
          <w:bCs/>
          <w:sz w:val="24"/>
          <w:szCs w:val="24"/>
        </w:rPr>
      </w:pPr>
      <w:r w:rsidRPr="00501F68">
        <w:rPr>
          <w:rFonts w:ascii="Times New Roman" w:hAnsi="Times New Roman" w:cs="Times New Roman"/>
          <w:b/>
          <w:bCs/>
          <w:sz w:val="24"/>
          <w:szCs w:val="24"/>
        </w:rPr>
        <w:t xml:space="preserve">Effect of Nitrogen and Sulphur Fertilization on Growth, Yield, and Economics of Late-Sown Indian Mustard (Brassica </w:t>
      </w:r>
      <w:proofErr w:type="spellStart"/>
      <w:r w:rsidRPr="00501F68">
        <w:rPr>
          <w:rFonts w:ascii="Times New Roman" w:hAnsi="Times New Roman" w:cs="Times New Roman"/>
          <w:b/>
          <w:bCs/>
          <w:sz w:val="24"/>
          <w:szCs w:val="24"/>
        </w:rPr>
        <w:t>juncea</w:t>
      </w:r>
      <w:proofErr w:type="spellEnd"/>
      <w:r w:rsidRPr="00501F68">
        <w:rPr>
          <w:rFonts w:ascii="Times New Roman" w:hAnsi="Times New Roman" w:cs="Times New Roman"/>
          <w:b/>
          <w:bCs/>
          <w:sz w:val="24"/>
          <w:szCs w:val="24"/>
        </w:rPr>
        <w:t xml:space="preserve"> L.)</w:t>
      </w:r>
      <w:r>
        <w:rPr>
          <w:rFonts w:ascii="Times New Roman" w:hAnsi="Times New Roman" w:cs="Times New Roman"/>
          <w:b/>
          <w:bCs/>
          <w:sz w:val="24"/>
          <w:szCs w:val="24"/>
        </w:rPr>
        <w:t xml:space="preserve"> under Central India Conditions</w:t>
      </w:r>
    </w:p>
    <w:p w14:paraId="320BCE06" w14:textId="77777777" w:rsidR="009E5771" w:rsidRDefault="009E5771" w:rsidP="00222FC8">
      <w:pPr>
        <w:spacing w:after="0" w:line="276" w:lineRule="auto"/>
        <w:jc w:val="center"/>
        <w:rPr>
          <w:rFonts w:ascii="Times New Roman" w:hAnsi="Times New Roman" w:cs="Times New Roman"/>
          <w:b/>
          <w:bCs/>
          <w:sz w:val="24"/>
          <w:szCs w:val="24"/>
        </w:rPr>
      </w:pPr>
    </w:p>
    <w:p w14:paraId="6D1782AB" w14:textId="4B04A66A" w:rsidR="009E5771" w:rsidRDefault="009E5771" w:rsidP="00222FC8">
      <w:pPr>
        <w:pBdr>
          <w:bottom w:val="single" w:sz="4" w:space="1" w:color="auto"/>
        </w:pBdr>
        <w:spacing w:after="0" w:line="276" w:lineRule="auto"/>
        <w:rPr>
          <w:rFonts w:ascii="Times New Roman" w:hAnsi="Times New Roman" w:cs="Times New Roman"/>
          <w:szCs w:val="22"/>
        </w:rPr>
      </w:pPr>
    </w:p>
    <w:p w14:paraId="0C711DE8" w14:textId="77777777" w:rsidR="00DD717C" w:rsidRDefault="00DD717C" w:rsidP="00222FC8">
      <w:pPr>
        <w:pBdr>
          <w:bottom w:val="single" w:sz="4" w:space="1" w:color="auto"/>
        </w:pBdr>
        <w:spacing w:after="0" w:line="276" w:lineRule="auto"/>
        <w:rPr>
          <w:rFonts w:ascii="Times New Roman" w:hAnsi="Times New Roman" w:cs="Times New Roman"/>
          <w:szCs w:val="22"/>
        </w:rPr>
      </w:pPr>
      <w:bookmarkStart w:id="0" w:name="_GoBack"/>
      <w:bookmarkEnd w:id="0"/>
    </w:p>
    <w:p w14:paraId="61AA56C6" w14:textId="699432C1" w:rsidR="00B44755" w:rsidRPr="004360AB" w:rsidRDefault="00B44755" w:rsidP="00D257CB">
      <w:pPr>
        <w:spacing w:after="0" w:line="276" w:lineRule="auto"/>
        <w:rPr>
          <w:rFonts w:ascii="Times New Roman" w:hAnsi="Times New Roman" w:cs="Times New Roman"/>
          <w:b/>
          <w:spacing w:val="-2"/>
          <w:sz w:val="28"/>
          <w:szCs w:val="28"/>
        </w:rPr>
      </w:pPr>
      <w:r w:rsidRPr="004360AB">
        <w:rPr>
          <w:rFonts w:ascii="Times New Roman" w:hAnsi="Times New Roman" w:cs="Times New Roman"/>
          <w:b/>
          <w:spacing w:val="-2"/>
          <w:sz w:val="28"/>
          <w:szCs w:val="28"/>
        </w:rPr>
        <w:t>A</w:t>
      </w:r>
      <w:r w:rsidR="005E2BB0" w:rsidRPr="004360AB">
        <w:rPr>
          <w:rFonts w:ascii="Times New Roman" w:hAnsi="Times New Roman" w:cs="Times New Roman"/>
          <w:b/>
          <w:spacing w:val="-2"/>
          <w:sz w:val="28"/>
          <w:szCs w:val="28"/>
        </w:rPr>
        <w:t>bstract</w:t>
      </w:r>
    </w:p>
    <w:p w14:paraId="4C6E531C" w14:textId="5668F74F" w:rsidR="009D4DA3" w:rsidRPr="00D257CB" w:rsidRDefault="009D4DA3" w:rsidP="00D257CB">
      <w:pPr>
        <w:spacing w:after="0" w:line="276" w:lineRule="auto"/>
        <w:jc w:val="both"/>
        <w:rPr>
          <w:rFonts w:ascii="Times New Roman" w:eastAsia="Times New Roman" w:hAnsi="Times New Roman" w:cs="Times New Roman"/>
          <w:kern w:val="0"/>
          <w:sz w:val="24"/>
          <w:szCs w:val="24"/>
          <w:lang w:val="en-US"/>
          <w14:ligatures w14:val="none"/>
        </w:rPr>
      </w:pPr>
      <w:r w:rsidRPr="00D257CB">
        <w:rPr>
          <w:rFonts w:ascii="Times New Roman" w:eastAsia="Times New Roman" w:hAnsi="Times New Roman" w:cs="Times New Roman"/>
          <w:kern w:val="0"/>
          <w:sz w:val="24"/>
          <w:szCs w:val="24"/>
          <w:lang w:val="en-US"/>
          <w14:ligatures w14:val="none"/>
        </w:rPr>
        <w:t xml:space="preserve">The study investigated the impact of nitrogen and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levels on the growth, yield, and economic performance of late-sown Indian mustard (Brassica </w:t>
      </w:r>
      <w:proofErr w:type="spellStart"/>
      <w:r w:rsidRPr="00D257CB">
        <w:rPr>
          <w:rFonts w:ascii="Times New Roman" w:eastAsia="Times New Roman" w:hAnsi="Times New Roman" w:cs="Times New Roman"/>
          <w:kern w:val="0"/>
          <w:sz w:val="24"/>
          <w:szCs w:val="24"/>
          <w:lang w:val="en-US"/>
          <w14:ligatures w14:val="none"/>
        </w:rPr>
        <w:t>juncea</w:t>
      </w:r>
      <w:proofErr w:type="spellEnd"/>
      <w:r w:rsidRPr="00D257CB">
        <w:rPr>
          <w:rFonts w:ascii="Times New Roman" w:eastAsia="Times New Roman" w:hAnsi="Times New Roman" w:cs="Times New Roman"/>
          <w:kern w:val="0"/>
          <w:sz w:val="24"/>
          <w:szCs w:val="24"/>
          <w:lang w:val="en-US"/>
          <w14:ligatures w14:val="none"/>
        </w:rPr>
        <w:t xml:space="preserve"> L.) in Bhopal, Madhya Pradesh. The experiment was conducted during the Rabi season of 2024-25 at the School of Agriculture, Sanjeev Agrawal Global</w:t>
      </w:r>
      <w:r w:rsidR="004849D1">
        <w:rPr>
          <w:rFonts w:ascii="Times New Roman" w:eastAsia="Times New Roman" w:hAnsi="Times New Roman" w:cs="Times New Roman"/>
          <w:kern w:val="0"/>
          <w:sz w:val="24"/>
          <w:szCs w:val="24"/>
          <w:lang w:val="en-US"/>
          <w14:ligatures w14:val="none"/>
        </w:rPr>
        <w:t xml:space="preserve"> Educational (SAGE) University, </w:t>
      </w:r>
      <w:r w:rsidRPr="00D257CB">
        <w:rPr>
          <w:rFonts w:ascii="Times New Roman" w:eastAsia="Times New Roman" w:hAnsi="Times New Roman" w:cs="Times New Roman"/>
          <w:kern w:val="0"/>
          <w:sz w:val="24"/>
          <w:szCs w:val="24"/>
          <w:lang w:val="en-US"/>
          <w14:ligatures w14:val="none"/>
        </w:rPr>
        <w:t xml:space="preserve">Bhopal. Eight treatment combinations were tested, with nitrogen levels (0, 40, 80, and 120 kg ha⁻¹) and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levels (0 and 20 kg ha⁻¹). The results showed that both nitrogen and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significantly influenced growth parameters, such as plant height, number of branches, and plant population. The combined application of 120 kg N ha⁻¹ and 20 kg S ha⁻¹ (Treatment T8) was the most effective in enhancing all observed parameters. The study also highlighted the importance of balanced nutrient management in optimizing nitrogen and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use efficiency, improving economic returns, and maintaining soil health. The treatment resulted in the highest seed yield, straw yield, and net returns, with the best benefit-cost ratio. Soil analysis post-harvest revealed improved residual fertility in plots receiving higher doses of nitrogen and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w:t>
      </w:r>
    </w:p>
    <w:p w14:paraId="6851564E" w14:textId="78F08030" w:rsidR="00601109" w:rsidRPr="00D257CB" w:rsidRDefault="00601109" w:rsidP="00D257CB">
      <w:pPr>
        <w:spacing w:after="0" w:line="276" w:lineRule="auto"/>
        <w:jc w:val="both"/>
        <w:rPr>
          <w:rFonts w:ascii="Times New Roman" w:eastAsia="Times New Roman" w:hAnsi="Times New Roman" w:cs="Times New Roman"/>
          <w:b/>
          <w:bCs/>
          <w:kern w:val="0"/>
          <w:sz w:val="24"/>
          <w:szCs w:val="24"/>
          <w:lang w:val="en-US"/>
          <w14:ligatures w14:val="none"/>
        </w:rPr>
      </w:pPr>
      <w:r w:rsidRPr="00D257CB">
        <w:rPr>
          <w:rFonts w:ascii="Times New Roman" w:hAnsi="Times New Roman" w:cs="Times New Roman"/>
          <w:b/>
          <w:bCs/>
          <w:sz w:val="24"/>
          <w:szCs w:val="24"/>
        </w:rPr>
        <w:t xml:space="preserve">Keywords: </w:t>
      </w:r>
      <w:r w:rsidR="000117D9" w:rsidRPr="00D257CB">
        <w:rPr>
          <w:rFonts w:ascii="Times New Roman" w:hAnsi="Times New Roman" w:cs="Times New Roman"/>
          <w:sz w:val="24"/>
          <w:szCs w:val="24"/>
        </w:rPr>
        <w:t>Nitrogen, S</w:t>
      </w:r>
      <w:r w:rsidRPr="00D257CB">
        <w:rPr>
          <w:rFonts w:ascii="Times New Roman" w:hAnsi="Times New Roman" w:cs="Times New Roman"/>
          <w:sz w:val="24"/>
          <w:szCs w:val="24"/>
        </w:rPr>
        <w:t>ulphur, Indian mustard, Growth and yield attributes, Economics</w:t>
      </w:r>
    </w:p>
    <w:p w14:paraId="68A8E09A" w14:textId="0F9C3C6A" w:rsidR="00E258A7" w:rsidRPr="004360AB" w:rsidRDefault="00B33EEF" w:rsidP="00D257CB">
      <w:pPr>
        <w:pStyle w:val="ListParagraph"/>
        <w:numPr>
          <w:ilvl w:val="0"/>
          <w:numId w:val="45"/>
        </w:numPr>
        <w:spacing w:after="0" w:line="276" w:lineRule="auto"/>
        <w:ind w:left="360"/>
        <w:rPr>
          <w:rFonts w:ascii="Times New Roman" w:hAnsi="Times New Roman" w:cs="Times New Roman"/>
          <w:b/>
          <w:spacing w:val="-2"/>
          <w:sz w:val="28"/>
          <w:szCs w:val="28"/>
        </w:rPr>
      </w:pPr>
      <w:r w:rsidRPr="004360AB">
        <w:rPr>
          <w:rFonts w:ascii="Times New Roman" w:hAnsi="Times New Roman" w:cs="Times New Roman"/>
          <w:b/>
          <w:spacing w:val="-2"/>
          <w:sz w:val="28"/>
          <w:szCs w:val="28"/>
        </w:rPr>
        <w:t>Introduction</w:t>
      </w:r>
    </w:p>
    <w:p w14:paraId="18E16EE7" w14:textId="1D03B2CF" w:rsidR="007863BE" w:rsidRPr="00D257CB" w:rsidRDefault="003A5898" w:rsidP="00D257CB">
      <w:pPr>
        <w:spacing w:after="0" w:line="276" w:lineRule="auto"/>
        <w:jc w:val="both"/>
        <w:rPr>
          <w:rFonts w:ascii="Times New Roman" w:hAnsi="Times New Roman" w:cs="Times New Roman"/>
          <w:sz w:val="24"/>
          <w:szCs w:val="24"/>
        </w:rPr>
      </w:pPr>
      <w:r w:rsidRPr="00D257CB">
        <w:rPr>
          <w:rFonts w:ascii="Times New Roman" w:hAnsi="Times New Roman" w:cs="Times New Roman"/>
          <w:sz w:val="24"/>
          <w:szCs w:val="24"/>
        </w:rPr>
        <w:t xml:space="preserve">Indian mustard, a crucial winter </w:t>
      </w:r>
      <w:proofErr w:type="spellStart"/>
      <w:r w:rsidRPr="00D257CB">
        <w:rPr>
          <w:rFonts w:ascii="Times New Roman" w:hAnsi="Times New Roman" w:cs="Times New Roman"/>
          <w:sz w:val="24"/>
          <w:szCs w:val="24"/>
        </w:rPr>
        <w:t>rabi</w:t>
      </w:r>
      <w:proofErr w:type="spellEnd"/>
      <w:r w:rsidRPr="00D257CB">
        <w:rPr>
          <w:rFonts w:ascii="Times New Roman" w:hAnsi="Times New Roman" w:cs="Times New Roman"/>
          <w:sz w:val="24"/>
          <w:szCs w:val="24"/>
        </w:rPr>
        <w:t xml:space="preserve"> oilseed crop, is one of the world's largest mustard-growing countries, ranking first in area and third in production. It accounts for 28.6% of total oil seed crop production in India. Rapeseed and mustard are the world's third most significant oilseed crops, accounting for 28.6% of total oil seed crop production. Mustard is grown in Rajasthan, Gujarat, Madhya Pradesh, Uttarakhand, Uttar Pradesh, Bihar, West Bengal, and Assam. It is produced on an estimated 35.95 million hectares worldwide, with production and productivity of 71.49 million tonnes and 1990 kg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xml:space="preserve">. </w:t>
      </w:r>
      <w:r w:rsidR="007863BE" w:rsidRPr="00D257CB">
        <w:rPr>
          <w:rFonts w:ascii="Times New Roman" w:eastAsia="Times New Roman" w:hAnsi="Times New Roman" w:cs="Times New Roman"/>
          <w:kern w:val="0"/>
          <w:sz w:val="24"/>
          <w:szCs w:val="24"/>
          <w:lang w:val="en-US"/>
          <w14:ligatures w14:val="none"/>
        </w:rPr>
        <w:t>India heavily relies on these crops for edible oil, biofuels, medicinal uses, and animal feed (Chandrashekar et al., 2013).</w:t>
      </w:r>
      <w:r w:rsidR="005B00E0" w:rsidRPr="00D257CB">
        <w:rPr>
          <w:rFonts w:ascii="Times New Roman" w:eastAsia="Times New Roman" w:hAnsi="Times New Roman" w:cs="Times New Roman"/>
          <w:kern w:val="0"/>
          <w:sz w:val="24"/>
          <w:szCs w:val="24"/>
          <w:lang w:val="en-US"/>
          <w14:ligatures w14:val="none"/>
        </w:rPr>
        <w:t xml:space="preserve"> </w:t>
      </w:r>
      <w:r w:rsidR="003C44ED" w:rsidRPr="00D257CB">
        <w:rPr>
          <w:rFonts w:ascii="Times New Roman" w:hAnsi="Times New Roman" w:cs="Times New Roman"/>
          <w:sz w:val="24"/>
          <w:szCs w:val="24"/>
        </w:rPr>
        <w:t xml:space="preserve">Indian mustard, a key winter oilseed crop, is the second most significant edible oilseed in India, contributing 27.8% to the nation's oilseed economy, after soybean, and ranks third in global rapeseed-mustard production </w:t>
      </w:r>
      <w:r w:rsidR="007863BE" w:rsidRPr="00D257CB">
        <w:rPr>
          <w:rFonts w:ascii="Times New Roman" w:hAnsi="Times New Roman" w:cs="Times New Roman"/>
          <w:sz w:val="24"/>
          <w:szCs w:val="24"/>
        </w:rPr>
        <w:t>(Anonymous, 2020</w:t>
      </w:r>
      <w:r w:rsidR="00B53750">
        <w:rPr>
          <w:rFonts w:ascii="Times New Roman" w:hAnsi="Times New Roman" w:cs="Times New Roman"/>
          <w:sz w:val="24"/>
          <w:szCs w:val="24"/>
        </w:rPr>
        <w:t xml:space="preserve"> &amp; Patel et al., 2020</w:t>
      </w:r>
      <w:r w:rsidR="007863BE" w:rsidRPr="00D257CB">
        <w:rPr>
          <w:rFonts w:ascii="Times New Roman" w:hAnsi="Times New Roman" w:cs="Times New Roman"/>
          <w:sz w:val="24"/>
          <w:szCs w:val="24"/>
        </w:rPr>
        <w:t xml:space="preserve">). Mustard cultivation in India spans 6.15 </w:t>
      </w:r>
      <w:proofErr w:type="spellStart"/>
      <w:r w:rsidR="004B6909" w:rsidRPr="00D257CB">
        <w:rPr>
          <w:rFonts w:ascii="Times New Roman" w:hAnsi="Times New Roman" w:cs="Times New Roman"/>
          <w:sz w:val="24"/>
          <w:szCs w:val="24"/>
        </w:rPr>
        <w:t>mha</w:t>
      </w:r>
      <w:proofErr w:type="spellEnd"/>
      <w:r w:rsidR="007863BE" w:rsidRPr="00D257CB">
        <w:rPr>
          <w:rFonts w:ascii="Times New Roman" w:hAnsi="Times New Roman" w:cs="Times New Roman"/>
          <w:sz w:val="24"/>
          <w:szCs w:val="24"/>
        </w:rPr>
        <w:t>, yielding approximately 8.3 MT at an average productivity of 1,349 kg ha</w:t>
      </w:r>
      <w:r w:rsidR="007863BE" w:rsidRPr="00D257CB">
        <w:rPr>
          <w:rFonts w:ascii="Times New Roman" w:hAnsi="Times New Roman" w:cs="Times New Roman"/>
          <w:sz w:val="24"/>
          <w:szCs w:val="24"/>
          <w:vertAlign w:val="superscript"/>
        </w:rPr>
        <w:t>-1.</w:t>
      </w:r>
      <w:r w:rsidR="007863BE" w:rsidRPr="00D257CB">
        <w:rPr>
          <w:rFonts w:ascii="Times New Roman" w:hAnsi="Times New Roman" w:cs="Times New Roman"/>
          <w:sz w:val="24"/>
          <w:szCs w:val="24"/>
        </w:rPr>
        <w:t xml:space="preserve"> In Madhya Pradesh, mustard is grown with an average yield of 1,343 kg ha</w:t>
      </w:r>
      <w:r w:rsidR="007863BE" w:rsidRPr="00D257CB">
        <w:rPr>
          <w:rFonts w:ascii="Times New Roman" w:hAnsi="Times New Roman" w:cs="Times New Roman"/>
          <w:sz w:val="24"/>
          <w:szCs w:val="24"/>
          <w:vertAlign w:val="superscript"/>
        </w:rPr>
        <w:t>-1</w:t>
      </w:r>
      <w:r w:rsidR="00770625" w:rsidRPr="00D257CB">
        <w:rPr>
          <w:rFonts w:ascii="Times New Roman" w:hAnsi="Times New Roman" w:cs="Times New Roman"/>
          <w:sz w:val="24"/>
          <w:szCs w:val="24"/>
        </w:rPr>
        <w:t>.</w:t>
      </w:r>
    </w:p>
    <w:p w14:paraId="26A33FEA" w14:textId="1300E197" w:rsidR="009E1ABF" w:rsidRPr="00D257CB" w:rsidRDefault="003C44ED" w:rsidP="00D257CB">
      <w:pPr>
        <w:spacing w:after="0" w:line="276" w:lineRule="auto"/>
        <w:ind w:firstLine="720"/>
        <w:jc w:val="both"/>
        <w:rPr>
          <w:rFonts w:ascii="Times New Roman" w:eastAsia="Times New Roman" w:hAnsi="Times New Roman" w:cs="Times New Roman"/>
          <w:kern w:val="0"/>
          <w:sz w:val="24"/>
          <w:szCs w:val="24"/>
          <w:lang w:val="en-US"/>
          <w14:ligatures w14:val="none"/>
        </w:rPr>
      </w:pPr>
      <w:r w:rsidRPr="00D257CB">
        <w:rPr>
          <w:rFonts w:ascii="Times New Roman" w:hAnsi="Times New Roman" w:cs="Times New Roman"/>
          <w:sz w:val="24"/>
          <w:szCs w:val="24"/>
        </w:rPr>
        <w:t xml:space="preserve">Indian mustard thrives in loam soils with 25-40 cm rainfall, adapting well to tropical and temperate climates. It requires cool temperatures and follows the C3 carbon fixation pathway, achieving maximum photosynthetic efficiency at 15-20°C </w:t>
      </w:r>
      <w:r w:rsidR="00276A1A" w:rsidRPr="00D257CB">
        <w:rPr>
          <w:rFonts w:ascii="Times New Roman" w:hAnsi="Times New Roman" w:cs="Times New Roman"/>
          <w:sz w:val="24"/>
          <w:szCs w:val="24"/>
        </w:rPr>
        <w:t>(</w:t>
      </w:r>
      <w:proofErr w:type="spellStart"/>
      <w:r w:rsidR="00276A1A" w:rsidRPr="00D257CB">
        <w:rPr>
          <w:rFonts w:ascii="Times New Roman" w:hAnsi="Times New Roman" w:cs="Times New Roman"/>
          <w:sz w:val="24"/>
          <w:szCs w:val="24"/>
        </w:rPr>
        <w:t>Shekhawat</w:t>
      </w:r>
      <w:proofErr w:type="spellEnd"/>
      <w:r w:rsidR="00276A1A" w:rsidRPr="00D257CB">
        <w:rPr>
          <w:rFonts w:ascii="Times New Roman" w:hAnsi="Times New Roman" w:cs="Times New Roman"/>
          <w:sz w:val="24"/>
          <w:szCs w:val="24"/>
        </w:rPr>
        <w:t xml:space="preserve"> et al., 2012). </w:t>
      </w:r>
      <w:r w:rsidR="007D3FD5" w:rsidRPr="00D257CB">
        <w:rPr>
          <w:rFonts w:ascii="Times New Roman" w:hAnsi="Times New Roman" w:cs="Times New Roman"/>
          <w:sz w:val="24"/>
          <w:szCs w:val="24"/>
        </w:rPr>
        <w:t xml:space="preserve">Fertilizers are crucial for crop productivity, especially in oilseeds with high nutrient demand. However, nutrient-use efficiency is low, with only 30-40% of applied fertilizers utilized and 60% lost. Less than 15% of nutrients are absorbed, with nitrogen being the most limiting factor due to high demand and soil deficiency in Indian soils </w:t>
      </w:r>
      <w:r w:rsidR="00E06536" w:rsidRPr="00D257CB">
        <w:rPr>
          <w:rFonts w:ascii="Times New Roman" w:hAnsi="Times New Roman" w:cs="Times New Roman"/>
          <w:sz w:val="24"/>
          <w:szCs w:val="24"/>
        </w:rPr>
        <w:t>(Hashem et al., 2014</w:t>
      </w:r>
      <w:r w:rsidR="009E1ABF" w:rsidRPr="00D257CB">
        <w:rPr>
          <w:rFonts w:ascii="Times New Roman" w:hAnsi="Times New Roman" w:cs="Times New Roman"/>
          <w:sz w:val="24"/>
          <w:szCs w:val="24"/>
        </w:rPr>
        <w:t>).</w:t>
      </w:r>
    </w:p>
    <w:p w14:paraId="513B47BD" w14:textId="23DB28DC" w:rsidR="00276A1A" w:rsidRPr="00D257CB" w:rsidRDefault="00276A1A" w:rsidP="00D257CB">
      <w:pPr>
        <w:spacing w:after="0" w:line="276" w:lineRule="auto"/>
        <w:ind w:firstLine="720"/>
        <w:jc w:val="both"/>
        <w:rPr>
          <w:rFonts w:ascii="Times New Roman" w:hAnsi="Times New Roman" w:cs="Times New Roman"/>
          <w:sz w:val="24"/>
          <w:szCs w:val="24"/>
        </w:rPr>
      </w:pPr>
      <w:r w:rsidRPr="00D257CB">
        <w:rPr>
          <w:rFonts w:ascii="Times New Roman" w:hAnsi="Times New Roman" w:cs="Times New Roman"/>
          <w:sz w:val="24"/>
          <w:szCs w:val="24"/>
        </w:rPr>
        <w:t xml:space="preserve">The impact of nitrogen on mustard yield is evident in several growth parameters, such as an increase in stem length, number of branches, total plant weight, and seed production </w:t>
      </w:r>
      <w:r w:rsidR="007D3FD5" w:rsidRPr="00D257CB">
        <w:rPr>
          <w:rFonts w:ascii="Times New Roman" w:hAnsi="Times New Roman" w:cs="Times New Roman"/>
          <w:sz w:val="24"/>
          <w:szCs w:val="24"/>
        </w:rPr>
        <w:t>(</w:t>
      </w:r>
      <w:proofErr w:type="spellStart"/>
      <w:r w:rsidR="007D3FD5" w:rsidRPr="00D257CB">
        <w:rPr>
          <w:rFonts w:ascii="Times New Roman" w:hAnsi="Times New Roman" w:cs="Times New Roman"/>
          <w:sz w:val="24"/>
          <w:szCs w:val="24"/>
        </w:rPr>
        <w:t>Elewa</w:t>
      </w:r>
      <w:proofErr w:type="spellEnd"/>
      <w:r w:rsidR="007D3FD5" w:rsidRPr="00D257CB">
        <w:rPr>
          <w:rFonts w:ascii="Times New Roman" w:hAnsi="Times New Roman" w:cs="Times New Roman"/>
          <w:sz w:val="24"/>
          <w:szCs w:val="24"/>
        </w:rPr>
        <w:t xml:space="preserve"> et al., 2014). </w:t>
      </w:r>
      <w:r w:rsidRPr="00D257CB">
        <w:rPr>
          <w:rFonts w:ascii="Times New Roman" w:hAnsi="Times New Roman" w:cs="Times New Roman"/>
          <w:sz w:val="24"/>
          <w:szCs w:val="24"/>
        </w:rPr>
        <w:t>However, with only 30-40</w:t>
      </w:r>
      <w:r w:rsidR="009E1ABF" w:rsidRPr="00D257CB">
        <w:rPr>
          <w:rFonts w:ascii="Times New Roman" w:hAnsi="Times New Roman" w:cs="Times New Roman"/>
          <w:sz w:val="24"/>
          <w:szCs w:val="24"/>
        </w:rPr>
        <w:t xml:space="preserve"> </w:t>
      </w:r>
      <w:r w:rsidRPr="00D257CB">
        <w:rPr>
          <w:rFonts w:ascii="Times New Roman" w:hAnsi="Times New Roman" w:cs="Times New Roman"/>
          <w:sz w:val="24"/>
          <w:szCs w:val="24"/>
        </w:rPr>
        <w:t xml:space="preserve">% nitrogen-use efficiency, most applied </w:t>
      </w:r>
      <w:r w:rsidRPr="00D257CB">
        <w:rPr>
          <w:rFonts w:ascii="Times New Roman" w:hAnsi="Times New Roman" w:cs="Times New Roman"/>
          <w:sz w:val="24"/>
          <w:szCs w:val="24"/>
        </w:rPr>
        <w:lastRenderedPageBreak/>
        <w:t>nitrogen is lost through leaching, volatilization, and runoff, requiring better nitrogen management strategies.</w:t>
      </w:r>
    </w:p>
    <w:p w14:paraId="3B1726C5" w14:textId="43B80E85" w:rsidR="00145842" w:rsidRPr="00D257CB" w:rsidRDefault="0069001D" w:rsidP="00D257C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145842" w:rsidRPr="00D257CB">
        <w:rPr>
          <w:rFonts w:ascii="Times New Roman" w:hAnsi="Times New Roman" w:cs="Times New Roman"/>
          <w:sz w:val="24"/>
          <w:szCs w:val="24"/>
        </w:rPr>
        <w:t>eaf area index, crop growth rate, relative growth rate and dry matter per plant with corresponding increase in</w:t>
      </w:r>
      <w:r>
        <w:rPr>
          <w:rFonts w:ascii="Times New Roman" w:hAnsi="Times New Roman" w:cs="Times New Roman"/>
          <w:sz w:val="24"/>
          <w:szCs w:val="24"/>
        </w:rPr>
        <w:t xml:space="preserve"> nitrogen level up to 150 kg ha</w:t>
      </w:r>
      <w:r w:rsidR="00145842" w:rsidRPr="00D257CB">
        <w:rPr>
          <w:rFonts w:ascii="Times New Roman" w:hAnsi="Times New Roman" w:cs="Times New Roman"/>
          <w:sz w:val="24"/>
          <w:szCs w:val="24"/>
          <w:vertAlign w:val="superscript"/>
        </w:rPr>
        <w:t>-1</w:t>
      </w:r>
      <w:r w:rsidRPr="0069001D">
        <w:rPr>
          <w:rFonts w:ascii="Times New Roman" w:hAnsi="Times New Roman" w:cs="Times New Roman"/>
          <w:sz w:val="24"/>
          <w:szCs w:val="24"/>
        </w:rPr>
        <w:t xml:space="preserve"> </w:t>
      </w:r>
      <w:r>
        <w:rPr>
          <w:rFonts w:ascii="Times New Roman" w:hAnsi="Times New Roman" w:cs="Times New Roman"/>
          <w:sz w:val="24"/>
          <w:szCs w:val="24"/>
        </w:rPr>
        <w:t>(</w:t>
      </w:r>
      <w:r w:rsidRPr="00D257CB">
        <w:rPr>
          <w:rFonts w:ascii="Times New Roman" w:hAnsi="Times New Roman" w:cs="Times New Roman"/>
          <w:sz w:val="24"/>
          <w:szCs w:val="24"/>
        </w:rPr>
        <w:t>Singh et</w:t>
      </w:r>
      <w:r>
        <w:rPr>
          <w:rFonts w:ascii="Times New Roman" w:hAnsi="Times New Roman" w:cs="Times New Roman"/>
          <w:sz w:val="24"/>
          <w:szCs w:val="24"/>
        </w:rPr>
        <w:t xml:space="preserve"> al. </w:t>
      </w:r>
      <w:r w:rsidRPr="00D257CB">
        <w:rPr>
          <w:rFonts w:ascii="Times New Roman" w:hAnsi="Times New Roman" w:cs="Times New Roman"/>
          <w:sz w:val="24"/>
          <w:szCs w:val="24"/>
        </w:rPr>
        <w:t>2010)</w:t>
      </w:r>
      <w:r w:rsidR="00145842" w:rsidRPr="00D257CB">
        <w:rPr>
          <w:rFonts w:ascii="Times New Roman" w:hAnsi="Times New Roman" w:cs="Times New Roman"/>
          <w:sz w:val="24"/>
          <w:szCs w:val="24"/>
        </w:rPr>
        <w:t xml:space="preserve">. </w:t>
      </w:r>
      <w:r w:rsidR="00CE3C12" w:rsidRPr="00D257CB">
        <w:rPr>
          <w:rFonts w:ascii="Times New Roman" w:eastAsia="Times New Roman" w:hAnsi="Times New Roman" w:cs="Times New Roman"/>
          <w:kern w:val="0"/>
          <w:sz w:val="24"/>
          <w:szCs w:val="24"/>
          <w:lang w:val="en-US"/>
          <w14:ligatures w14:val="none"/>
        </w:rPr>
        <w:t xml:space="preserve">The study found that nitrogen application increased plant height, branches, siliquae number, </w:t>
      </w:r>
      <w:r w:rsidR="00FF18E8" w:rsidRPr="00D257CB">
        <w:rPr>
          <w:rFonts w:ascii="Times New Roman" w:eastAsia="Times New Roman" w:hAnsi="Times New Roman" w:cs="Times New Roman"/>
          <w:kern w:val="0"/>
          <w:sz w:val="24"/>
          <w:szCs w:val="24"/>
          <w:lang w:val="en-US"/>
          <w14:ligatures w14:val="none"/>
        </w:rPr>
        <w:t>and seeds</w:t>
      </w:r>
      <w:r w:rsidR="00CE3C12" w:rsidRPr="00D257CB">
        <w:rPr>
          <w:rFonts w:ascii="Times New Roman" w:eastAsia="Times New Roman" w:hAnsi="Times New Roman" w:cs="Times New Roman"/>
          <w:kern w:val="0"/>
          <w:sz w:val="24"/>
          <w:szCs w:val="24"/>
          <w:lang w:val="en-US"/>
          <w14:ligatures w14:val="none"/>
        </w:rPr>
        <w:t xml:space="preserve"> per siliqua, thousand seed weight, and siliqua length significantly over the control period from 50-150 kg ha-1</w:t>
      </w:r>
      <w:r>
        <w:rPr>
          <w:rFonts w:ascii="Times New Roman" w:eastAsia="Times New Roman" w:hAnsi="Times New Roman" w:cs="Times New Roman"/>
          <w:kern w:val="0"/>
          <w:sz w:val="24"/>
          <w:szCs w:val="24"/>
          <w:lang w:val="en-US"/>
          <w14:ligatures w14:val="none"/>
        </w:rPr>
        <w:t>(</w:t>
      </w:r>
      <w:proofErr w:type="spellStart"/>
      <w:r>
        <w:rPr>
          <w:rFonts w:ascii="Times New Roman" w:hAnsi="Times New Roman" w:cs="Times New Roman"/>
          <w:sz w:val="24"/>
          <w:szCs w:val="24"/>
        </w:rPr>
        <w:t>Keivanrad</w:t>
      </w:r>
      <w:proofErr w:type="spellEnd"/>
      <w:r>
        <w:rPr>
          <w:rFonts w:ascii="Times New Roman" w:hAnsi="Times New Roman" w:cs="Times New Roman"/>
          <w:sz w:val="24"/>
          <w:szCs w:val="24"/>
        </w:rPr>
        <w:t xml:space="preserve"> et al. </w:t>
      </w:r>
      <w:r w:rsidR="00145842" w:rsidRPr="00D257CB">
        <w:rPr>
          <w:rFonts w:ascii="Times New Roman" w:hAnsi="Times New Roman" w:cs="Times New Roman"/>
          <w:sz w:val="24"/>
          <w:szCs w:val="24"/>
        </w:rPr>
        <w:t>2012)</w:t>
      </w:r>
      <w:r>
        <w:rPr>
          <w:rFonts w:ascii="Times New Roman" w:hAnsi="Times New Roman" w:cs="Times New Roman"/>
          <w:sz w:val="24"/>
          <w:szCs w:val="24"/>
        </w:rPr>
        <w:t>.</w:t>
      </w:r>
      <w:r w:rsidR="00145842" w:rsidRPr="00D257CB">
        <w:rPr>
          <w:rFonts w:ascii="Times New Roman" w:hAnsi="Times New Roman" w:cs="Times New Roman"/>
          <w:sz w:val="24"/>
          <w:szCs w:val="24"/>
        </w:rPr>
        <w:t xml:space="preserve"> </w:t>
      </w:r>
    </w:p>
    <w:p w14:paraId="3105D348" w14:textId="73FD595B" w:rsidR="002242E5" w:rsidRPr="002242E5" w:rsidRDefault="00E93F29" w:rsidP="002242E5">
      <w:pPr>
        <w:spacing w:after="0" w:line="240" w:lineRule="auto"/>
        <w:ind w:firstLine="72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N</w:t>
      </w:r>
      <w:r w:rsidR="002242E5" w:rsidRPr="002242E5">
        <w:rPr>
          <w:rFonts w:ascii="Times New Roman" w:eastAsia="Times New Roman" w:hAnsi="Times New Roman" w:cs="Times New Roman"/>
          <w:kern w:val="0"/>
          <w:sz w:val="24"/>
          <w:szCs w:val="24"/>
          <w:lang w:val="en-US"/>
          <w14:ligatures w14:val="none"/>
        </w:rPr>
        <w:t>itrogen doses from 60-140 kg ha-1 significantly improved pod characteristics in Muzaffarnagar</w:t>
      </w:r>
      <w:r>
        <w:rPr>
          <w:rFonts w:ascii="Times New Roman" w:eastAsia="Times New Roman" w:hAnsi="Times New Roman" w:cs="Times New Roman"/>
          <w:kern w:val="0"/>
          <w:sz w:val="24"/>
          <w:szCs w:val="24"/>
          <w:lang w:val="en-US"/>
          <w14:ligatures w14:val="none"/>
        </w:rPr>
        <w:t xml:space="preserve">, </w:t>
      </w:r>
      <w:r w:rsidRPr="002242E5">
        <w:rPr>
          <w:rFonts w:ascii="Times New Roman" w:eastAsia="Times New Roman" w:hAnsi="Times New Roman" w:cs="Times New Roman"/>
          <w:kern w:val="0"/>
          <w:sz w:val="24"/>
          <w:szCs w:val="24"/>
          <w:lang w:val="en-US"/>
          <w14:ligatures w14:val="none"/>
        </w:rPr>
        <w:t xml:space="preserve">Kumar </w:t>
      </w:r>
      <w:r>
        <w:rPr>
          <w:rFonts w:ascii="Times New Roman" w:eastAsia="Times New Roman" w:hAnsi="Times New Roman" w:cs="Times New Roman"/>
          <w:kern w:val="0"/>
          <w:sz w:val="24"/>
          <w:szCs w:val="24"/>
          <w:lang w:val="en-US"/>
          <w14:ligatures w14:val="none"/>
        </w:rPr>
        <w:t>et al. 2012. M</w:t>
      </w:r>
      <w:r w:rsidR="002242E5" w:rsidRPr="002242E5">
        <w:rPr>
          <w:rFonts w:ascii="Times New Roman" w:eastAsia="Times New Roman" w:hAnsi="Times New Roman" w:cs="Times New Roman"/>
          <w:kern w:val="0"/>
          <w:sz w:val="24"/>
          <w:szCs w:val="24"/>
          <w:lang w:val="en-US"/>
          <w14:ligatures w14:val="none"/>
        </w:rPr>
        <w:t>aximum plant height and yield attributes with 80</w:t>
      </w:r>
      <w:r>
        <w:rPr>
          <w:rFonts w:ascii="Times New Roman" w:eastAsia="Times New Roman" w:hAnsi="Times New Roman" w:cs="Times New Roman"/>
          <w:kern w:val="0"/>
          <w:sz w:val="24"/>
          <w:szCs w:val="24"/>
          <w:lang w:val="en-US"/>
          <w14:ligatures w14:val="none"/>
        </w:rPr>
        <w:t xml:space="preserve"> kg N ha-1, while Singh et al. </w:t>
      </w:r>
      <w:r w:rsidR="002242E5" w:rsidRPr="002242E5">
        <w:rPr>
          <w:rFonts w:ascii="Times New Roman" w:eastAsia="Times New Roman" w:hAnsi="Times New Roman" w:cs="Times New Roman"/>
          <w:kern w:val="0"/>
          <w:sz w:val="24"/>
          <w:szCs w:val="24"/>
          <w:lang w:val="en-US"/>
          <w14:ligatures w14:val="none"/>
        </w:rPr>
        <w:t>2008</w:t>
      </w:r>
      <w:r>
        <w:rPr>
          <w:rFonts w:ascii="Times New Roman" w:eastAsia="Times New Roman" w:hAnsi="Times New Roman" w:cs="Times New Roman"/>
          <w:kern w:val="0"/>
          <w:sz w:val="24"/>
          <w:szCs w:val="24"/>
          <w:lang w:val="en-US"/>
          <w14:ligatures w14:val="none"/>
        </w:rPr>
        <w:t xml:space="preserve"> and 2012</w:t>
      </w:r>
      <w:r w:rsidR="002242E5" w:rsidRPr="002242E5">
        <w:rPr>
          <w:rFonts w:ascii="Times New Roman" w:eastAsia="Times New Roman" w:hAnsi="Times New Roman" w:cs="Times New Roman"/>
          <w:kern w:val="0"/>
          <w:sz w:val="24"/>
          <w:szCs w:val="24"/>
          <w:lang w:val="en-US"/>
          <w14:ligatures w14:val="none"/>
        </w:rPr>
        <w:t xml:space="preserve">) observed a 223% seed yield increase with 90 kg N ha-1 over control. </w:t>
      </w:r>
      <w:r>
        <w:rPr>
          <w:rFonts w:ascii="Times New Roman" w:eastAsia="Times New Roman" w:hAnsi="Times New Roman" w:cs="Times New Roman"/>
          <w:kern w:val="0"/>
          <w:sz w:val="24"/>
          <w:szCs w:val="24"/>
          <w:lang w:val="en-US"/>
          <w14:ligatures w14:val="none"/>
        </w:rPr>
        <w:t>N</w:t>
      </w:r>
      <w:r w:rsidR="002242E5" w:rsidRPr="002242E5">
        <w:rPr>
          <w:rFonts w:ascii="Times New Roman" w:eastAsia="Times New Roman" w:hAnsi="Times New Roman" w:cs="Times New Roman"/>
          <w:kern w:val="0"/>
          <w:sz w:val="24"/>
          <w:szCs w:val="24"/>
          <w:lang w:val="en-US"/>
          <w14:ligatures w14:val="none"/>
        </w:rPr>
        <w:t>itrogen application, achieving maximum nutrient content with 2g N pot-1 and optimal oil content with 1g N pot</w:t>
      </w:r>
      <w:r w:rsidR="002242E5" w:rsidRPr="002242E5">
        <w:rPr>
          <w:rFonts w:ascii="Times New Roman" w:eastAsia="Times New Roman" w:hAnsi="Times New Roman" w:cs="Times New Roman"/>
          <w:kern w:val="0"/>
          <w:sz w:val="24"/>
          <w:szCs w:val="24"/>
          <w:vertAlign w:val="superscript"/>
          <w:lang w:val="en-US"/>
          <w14:ligatures w14:val="none"/>
        </w:rPr>
        <w:t>-</w:t>
      </w:r>
      <w:proofErr w:type="gramStart"/>
      <w:r w:rsidR="002242E5" w:rsidRPr="002242E5">
        <w:rPr>
          <w:rFonts w:ascii="Times New Roman" w:eastAsia="Times New Roman" w:hAnsi="Times New Roman" w:cs="Times New Roman"/>
          <w:kern w:val="0"/>
          <w:sz w:val="24"/>
          <w:szCs w:val="24"/>
          <w:vertAlign w:val="superscript"/>
          <w:lang w:val="en-US"/>
          <w14:ligatures w14:val="none"/>
        </w:rPr>
        <w:t>1</w:t>
      </w:r>
      <w:r w:rsidRPr="00E93F29">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w:t>
      </w:r>
      <w:proofErr w:type="gramEnd"/>
      <w:r>
        <w:rPr>
          <w:rFonts w:ascii="Times New Roman" w:eastAsia="Times New Roman" w:hAnsi="Times New Roman" w:cs="Times New Roman"/>
          <w:kern w:val="0"/>
          <w:sz w:val="24"/>
          <w:szCs w:val="24"/>
          <w:lang w:val="en-US"/>
          <w14:ligatures w14:val="none"/>
        </w:rPr>
        <w:t xml:space="preserve"> Kovacs et al. 2009</w:t>
      </w:r>
      <w:r w:rsidR="002242E5" w:rsidRPr="002242E5">
        <w:rPr>
          <w:rFonts w:ascii="Times New Roman" w:eastAsia="Times New Roman" w:hAnsi="Times New Roman" w:cs="Times New Roman"/>
          <w:kern w:val="0"/>
          <w:sz w:val="24"/>
          <w:szCs w:val="24"/>
          <w:lang w:val="en-US"/>
          <w14:ligatures w14:val="none"/>
        </w:rPr>
        <w:t xml:space="preserve">. </w:t>
      </w:r>
    </w:p>
    <w:p w14:paraId="26196D3A" w14:textId="3B29EA7C" w:rsidR="001569BE" w:rsidRPr="001569BE" w:rsidRDefault="001569BE" w:rsidP="001569BE">
      <w:pPr>
        <w:spacing w:after="0" w:line="240" w:lineRule="auto"/>
        <w:ind w:firstLine="720"/>
        <w:jc w:val="both"/>
        <w:rPr>
          <w:rFonts w:ascii="Times New Roman" w:eastAsia="Times New Roman" w:hAnsi="Times New Roman" w:cs="Times New Roman"/>
          <w:kern w:val="0"/>
          <w:sz w:val="24"/>
          <w:szCs w:val="24"/>
          <w:lang w:val="en-US"/>
          <w14:ligatures w14:val="none"/>
        </w:rPr>
      </w:pPr>
      <w:r w:rsidRPr="001569BE">
        <w:rPr>
          <w:rFonts w:ascii="Times New Roman" w:eastAsia="Times New Roman" w:hAnsi="Times New Roman" w:cs="Times New Roman"/>
          <w:kern w:val="0"/>
          <w:sz w:val="24"/>
          <w:szCs w:val="24"/>
          <w:lang w:val="en-US"/>
          <w14:ligatures w14:val="none"/>
        </w:rPr>
        <w:t>Research indicates that higher nitrogen application increases seed yield, with a maximum of 2.21 tons ha-1 at 180 kg N ha-1 (</w:t>
      </w:r>
      <w:proofErr w:type="spellStart"/>
      <w:r w:rsidRPr="001569BE">
        <w:rPr>
          <w:rFonts w:ascii="Times New Roman" w:eastAsia="Times New Roman" w:hAnsi="Times New Roman" w:cs="Times New Roman"/>
          <w:kern w:val="0"/>
          <w:sz w:val="24"/>
          <w:szCs w:val="24"/>
          <w:lang w:val="en-US"/>
          <w14:ligatures w14:val="none"/>
        </w:rPr>
        <w:t>Sola</w:t>
      </w:r>
      <w:r w:rsidR="00E93F29">
        <w:rPr>
          <w:rFonts w:ascii="Times New Roman" w:eastAsia="Times New Roman" w:hAnsi="Times New Roman" w:cs="Times New Roman"/>
          <w:kern w:val="0"/>
          <w:sz w:val="24"/>
          <w:szCs w:val="24"/>
          <w:lang w:val="en-US"/>
          <w14:ligatures w14:val="none"/>
        </w:rPr>
        <w:t>mani</w:t>
      </w:r>
      <w:proofErr w:type="spellEnd"/>
      <w:r w:rsidR="00E93F29">
        <w:rPr>
          <w:rFonts w:ascii="Times New Roman" w:eastAsia="Times New Roman" w:hAnsi="Times New Roman" w:cs="Times New Roman"/>
          <w:kern w:val="0"/>
          <w:sz w:val="24"/>
          <w:szCs w:val="24"/>
          <w:lang w:val="en-US"/>
          <w14:ligatures w14:val="none"/>
        </w:rPr>
        <w:t xml:space="preserve"> et al., 2015). The M</w:t>
      </w:r>
      <w:r w:rsidRPr="001569BE">
        <w:rPr>
          <w:rFonts w:ascii="Times New Roman" w:eastAsia="Times New Roman" w:hAnsi="Times New Roman" w:cs="Times New Roman"/>
          <w:kern w:val="0"/>
          <w:sz w:val="24"/>
          <w:szCs w:val="24"/>
          <w:lang w:val="en-US"/>
          <w14:ligatures w14:val="none"/>
        </w:rPr>
        <w:t xml:space="preserve">ustard varieties, </w:t>
      </w:r>
      <w:proofErr w:type="spellStart"/>
      <w:r w:rsidRPr="001569BE">
        <w:rPr>
          <w:rFonts w:ascii="Times New Roman" w:eastAsia="Times New Roman" w:hAnsi="Times New Roman" w:cs="Times New Roman"/>
          <w:kern w:val="0"/>
          <w:sz w:val="24"/>
          <w:szCs w:val="24"/>
          <w:lang w:val="en-US"/>
          <w14:ligatures w14:val="none"/>
        </w:rPr>
        <w:t>Pusa</w:t>
      </w:r>
      <w:proofErr w:type="spellEnd"/>
      <w:r w:rsidRPr="001569BE">
        <w:rPr>
          <w:rFonts w:ascii="Times New Roman" w:eastAsia="Times New Roman" w:hAnsi="Times New Roman" w:cs="Times New Roman"/>
          <w:kern w:val="0"/>
          <w:sz w:val="24"/>
          <w:szCs w:val="24"/>
          <w:lang w:val="en-US"/>
          <w14:ligatures w14:val="none"/>
        </w:rPr>
        <w:t xml:space="preserve"> bold exhibited greater plant height, while RGN-73 had superior attributes including seed yield and heat use efficiency</w:t>
      </w:r>
      <w:r w:rsidR="00E93F29">
        <w:rPr>
          <w:rFonts w:ascii="Times New Roman" w:eastAsia="Times New Roman" w:hAnsi="Times New Roman" w:cs="Times New Roman"/>
          <w:kern w:val="0"/>
          <w:sz w:val="24"/>
          <w:szCs w:val="24"/>
          <w:lang w:val="en-US"/>
          <w14:ligatures w14:val="none"/>
        </w:rPr>
        <w:t xml:space="preserve"> Lal et al. 2020</w:t>
      </w:r>
      <w:r w:rsidRPr="001569BE">
        <w:rPr>
          <w:rFonts w:ascii="Times New Roman" w:eastAsia="Times New Roman" w:hAnsi="Times New Roman" w:cs="Times New Roman"/>
          <w:kern w:val="0"/>
          <w:sz w:val="24"/>
          <w:szCs w:val="24"/>
          <w:lang w:val="en-US"/>
          <w14:ligatures w14:val="none"/>
        </w:rPr>
        <w:t xml:space="preserve">. Indian mustard yield traits improved significantly with </w:t>
      </w:r>
      <w:proofErr w:type="spellStart"/>
      <w:r w:rsidRPr="001569BE">
        <w:rPr>
          <w:rFonts w:ascii="Times New Roman" w:eastAsia="Times New Roman" w:hAnsi="Times New Roman" w:cs="Times New Roman"/>
          <w:kern w:val="0"/>
          <w:sz w:val="24"/>
          <w:szCs w:val="24"/>
          <w:lang w:val="en-US"/>
          <w14:ligatures w14:val="none"/>
        </w:rPr>
        <w:t>sulphur</w:t>
      </w:r>
      <w:proofErr w:type="spellEnd"/>
      <w:r w:rsidRPr="001569BE">
        <w:rPr>
          <w:rFonts w:ascii="Times New Roman" w:eastAsia="Times New Roman" w:hAnsi="Times New Roman" w:cs="Times New Roman"/>
          <w:kern w:val="0"/>
          <w:sz w:val="24"/>
          <w:szCs w:val="24"/>
          <w:lang w:val="en-US"/>
          <w14:ligatures w14:val="none"/>
        </w:rPr>
        <w:t xml:space="preserve"> application up to 40 kg ha-1, leading to earlier flowering and </w:t>
      </w:r>
      <w:proofErr w:type="spellStart"/>
      <w:r w:rsidRPr="001569BE">
        <w:rPr>
          <w:rFonts w:ascii="Times New Roman" w:eastAsia="Times New Roman" w:hAnsi="Times New Roman" w:cs="Times New Roman"/>
          <w:kern w:val="0"/>
          <w:sz w:val="24"/>
          <w:szCs w:val="24"/>
          <w:lang w:val="en-US"/>
          <w14:ligatures w14:val="none"/>
        </w:rPr>
        <w:t>podding</w:t>
      </w:r>
      <w:proofErr w:type="spellEnd"/>
      <w:r w:rsidRPr="001569BE">
        <w:rPr>
          <w:rFonts w:ascii="Times New Roman" w:eastAsia="Times New Roman" w:hAnsi="Times New Roman" w:cs="Times New Roman"/>
          <w:kern w:val="0"/>
          <w:sz w:val="24"/>
          <w:szCs w:val="24"/>
          <w:lang w:val="en-US"/>
          <w14:ligatures w14:val="none"/>
        </w:rPr>
        <w:t>, but maturity time remained unaffected (Kumar</w:t>
      </w:r>
      <w:r w:rsidR="00E93F29">
        <w:rPr>
          <w:rFonts w:ascii="Times New Roman" w:eastAsia="Times New Roman" w:hAnsi="Times New Roman" w:cs="Times New Roman"/>
          <w:kern w:val="0"/>
          <w:sz w:val="24"/>
          <w:szCs w:val="24"/>
          <w:lang w:val="en-US"/>
          <w14:ligatures w14:val="none"/>
        </w:rPr>
        <w:t xml:space="preserve"> et al.</w:t>
      </w:r>
      <w:r w:rsidRPr="001569BE">
        <w:rPr>
          <w:rFonts w:ascii="Times New Roman" w:eastAsia="Times New Roman" w:hAnsi="Times New Roman" w:cs="Times New Roman"/>
          <w:kern w:val="0"/>
          <w:sz w:val="24"/>
          <w:szCs w:val="24"/>
          <w:lang w:val="en-US"/>
          <w14:ligatures w14:val="none"/>
        </w:rPr>
        <w:t>, 2008).</w:t>
      </w:r>
    </w:p>
    <w:p w14:paraId="6AEB879E" w14:textId="28F7D4D4" w:rsidR="001569BE" w:rsidRPr="001569BE" w:rsidRDefault="00A36D11" w:rsidP="001569BE">
      <w:pPr>
        <w:spacing w:after="0" w:line="240" w:lineRule="auto"/>
        <w:ind w:firstLine="72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M</w:t>
      </w:r>
      <w:r w:rsidR="001569BE" w:rsidRPr="001569BE">
        <w:rPr>
          <w:rFonts w:ascii="Times New Roman" w:eastAsia="Times New Roman" w:hAnsi="Times New Roman" w:cs="Times New Roman"/>
          <w:kern w:val="0"/>
          <w:sz w:val="24"/>
          <w:szCs w:val="24"/>
          <w:lang w:val="en-US"/>
          <w14:ligatures w14:val="none"/>
        </w:rPr>
        <w:t xml:space="preserve">ustard cultivation, findings indicate the positive impact of sulfur fertilization </w:t>
      </w:r>
      <w:r>
        <w:rPr>
          <w:rFonts w:ascii="Times New Roman" w:eastAsia="Times New Roman" w:hAnsi="Times New Roman" w:cs="Times New Roman"/>
          <w:kern w:val="0"/>
          <w:sz w:val="24"/>
          <w:szCs w:val="24"/>
          <w:lang w:val="en-US"/>
          <w14:ligatures w14:val="none"/>
        </w:rPr>
        <w:t xml:space="preserve">on plant yield and development, </w:t>
      </w:r>
      <w:r w:rsidR="00E93F29">
        <w:rPr>
          <w:rFonts w:ascii="Times New Roman" w:eastAsia="Times New Roman" w:hAnsi="Times New Roman" w:cs="Times New Roman"/>
          <w:kern w:val="0"/>
          <w:sz w:val="24"/>
          <w:szCs w:val="24"/>
          <w:lang w:val="en-US"/>
          <w14:ligatures w14:val="none"/>
        </w:rPr>
        <w:t>Rahimi et al. 2012.</w:t>
      </w:r>
      <w:r w:rsidR="001569BE" w:rsidRPr="001569BE">
        <w:rPr>
          <w:rFonts w:ascii="Times New Roman" w:eastAsia="Times New Roman" w:hAnsi="Times New Roman" w:cs="Times New Roman"/>
          <w:kern w:val="0"/>
          <w:sz w:val="24"/>
          <w:szCs w:val="24"/>
          <w:lang w:val="en-US"/>
          <w14:ligatures w14:val="none"/>
        </w:rPr>
        <w:t xml:space="preserve"> </w:t>
      </w:r>
      <w:r w:rsidR="00E93F29">
        <w:rPr>
          <w:rFonts w:ascii="Times New Roman" w:eastAsia="Times New Roman" w:hAnsi="Times New Roman" w:cs="Times New Roman"/>
          <w:kern w:val="0"/>
          <w:sz w:val="24"/>
          <w:szCs w:val="24"/>
          <w:lang w:val="en-US"/>
          <w14:ligatures w14:val="none"/>
        </w:rPr>
        <w:t>The i</w:t>
      </w:r>
      <w:r w:rsidR="001569BE" w:rsidRPr="001569BE">
        <w:rPr>
          <w:rFonts w:ascii="Times New Roman" w:eastAsia="Times New Roman" w:hAnsi="Times New Roman" w:cs="Times New Roman"/>
          <w:kern w:val="0"/>
          <w:sz w:val="24"/>
          <w:szCs w:val="24"/>
          <w:lang w:val="en-US"/>
          <w14:ligatures w14:val="none"/>
        </w:rPr>
        <w:t>ncreasing sulfur levels from 30 to 45 kg ha</w:t>
      </w:r>
      <w:r w:rsidR="001569BE" w:rsidRPr="001569BE">
        <w:rPr>
          <w:rFonts w:ascii="Times New Roman" w:eastAsia="Times New Roman" w:hAnsi="Times New Roman" w:cs="Times New Roman"/>
          <w:kern w:val="0"/>
          <w:sz w:val="24"/>
          <w:szCs w:val="24"/>
          <w:vertAlign w:val="superscript"/>
          <w:lang w:val="en-US"/>
          <w14:ligatures w14:val="none"/>
        </w:rPr>
        <w:t>-1</w:t>
      </w:r>
      <w:r w:rsidR="001569BE" w:rsidRPr="001569BE">
        <w:rPr>
          <w:rFonts w:ascii="Times New Roman" w:eastAsia="Times New Roman" w:hAnsi="Times New Roman" w:cs="Times New Roman"/>
          <w:kern w:val="0"/>
          <w:sz w:val="24"/>
          <w:szCs w:val="24"/>
          <w:lang w:val="en-US"/>
          <w14:ligatures w14:val="none"/>
        </w:rPr>
        <w:t xml:space="preserve"> enhanced primary and secondary branching,</w:t>
      </w:r>
      <w:r w:rsidR="00E93F29">
        <w:rPr>
          <w:rFonts w:ascii="Times New Roman" w:eastAsia="Times New Roman" w:hAnsi="Times New Roman" w:cs="Times New Roman"/>
          <w:kern w:val="0"/>
          <w:sz w:val="24"/>
          <w:szCs w:val="24"/>
          <w:lang w:val="en-US"/>
          <w14:ligatures w14:val="none"/>
        </w:rPr>
        <w:t xml:space="preserve"> forage yield, and plant height, Rajput et al. 2018. D</w:t>
      </w:r>
      <w:r w:rsidR="001569BE" w:rsidRPr="001569BE">
        <w:rPr>
          <w:rFonts w:ascii="Times New Roman" w:eastAsia="Times New Roman" w:hAnsi="Times New Roman" w:cs="Times New Roman"/>
          <w:kern w:val="0"/>
          <w:sz w:val="24"/>
          <w:szCs w:val="24"/>
          <w:lang w:val="en-US"/>
          <w14:ligatures w14:val="none"/>
        </w:rPr>
        <w:t>emonstrated that sulfur application up to 60 kg ha</w:t>
      </w:r>
      <w:r w:rsidR="001569BE" w:rsidRPr="001569BE">
        <w:rPr>
          <w:rFonts w:ascii="Times New Roman" w:eastAsia="Times New Roman" w:hAnsi="Times New Roman" w:cs="Times New Roman"/>
          <w:kern w:val="0"/>
          <w:sz w:val="24"/>
          <w:szCs w:val="24"/>
          <w:vertAlign w:val="superscript"/>
          <w:lang w:val="en-US"/>
          <w14:ligatures w14:val="none"/>
        </w:rPr>
        <w:t>-1</w:t>
      </w:r>
      <w:r w:rsidR="001569BE" w:rsidRPr="001569BE">
        <w:rPr>
          <w:rFonts w:ascii="Times New Roman" w:eastAsia="Times New Roman" w:hAnsi="Times New Roman" w:cs="Times New Roman"/>
          <w:kern w:val="0"/>
          <w:sz w:val="24"/>
          <w:szCs w:val="24"/>
          <w:lang w:val="en-US"/>
          <w14:ligatures w14:val="none"/>
        </w:rPr>
        <w:t xml:space="preserve"> significantly improved yield attributes such as the number of siliquae per plant, siliqua length, seed numbers per siliqua,</w:t>
      </w:r>
      <w:r w:rsidR="00E93F29">
        <w:rPr>
          <w:rFonts w:ascii="Times New Roman" w:eastAsia="Times New Roman" w:hAnsi="Times New Roman" w:cs="Times New Roman"/>
          <w:kern w:val="0"/>
          <w:sz w:val="24"/>
          <w:szCs w:val="24"/>
          <w:lang w:val="en-US"/>
          <w14:ligatures w14:val="none"/>
        </w:rPr>
        <w:t xml:space="preserve"> and test weight, Verma et al.</w:t>
      </w:r>
      <w:r>
        <w:rPr>
          <w:rFonts w:ascii="Times New Roman" w:eastAsia="Times New Roman" w:hAnsi="Times New Roman" w:cs="Times New Roman"/>
          <w:kern w:val="0"/>
          <w:sz w:val="24"/>
          <w:szCs w:val="24"/>
          <w:lang w:val="en-US"/>
          <w14:ligatures w14:val="none"/>
        </w:rPr>
        <w:t xml:space="preserve"> </w:t>
      </w:r>
      <w:r w:rsidR="001569BE" w:rsidRPr="001569BE">
        <w:rPr>
          <w:rFonts w:ascii="Times New Roman" w:eastAsia="Times New Roman" w:hAnsi="Times New Roman" w:cs="Times New Roman"/>
          <w:kern w:val="0"/>
          <w:sz w:val="24"/>
          <w:szCs w:val="24"/>
          <w:lang w:val="en-US"/>
          <w14:ligatures w14:val="none"/>
        </w:rPr>
        <w:t>2020</w:t>
      </w:r>
      <w:r w:rsidR="00E93F29">
        <w:rPr>
          <w:rFonts w:ascii="Times New Roman" w:eastAsia="Times New Roman" w:hAnsi="Times New Roman" w:cs="Times New Roman"/>
          <w:kern w:val="0"/>
          <w:sz w:val="24"/>
          <w:szCs w:val="24"/>
          <w:lang w:val="en-US"/>
          <w14:ligatures w14:val="none"/>
        </w:rPr>
        <w:t>.</w:t>
      </w:r>
      <w:r w:rsidR="001569BE" w:rsidRPr="001569BE">
        <w:rPr>
          <w:rFonts w:ascii="Times New Roman" w:eastAsia="Times New Roman" w:hAnsi="Times New Roman" w:cs="Times New Roman"/>
          <w:kern w:val="0"/>
          <w:sz w:val="24"/>
          <w:szCs w:val="24"/>
          <w:lang w:val="en-US"/>
          <w14:ligatures w14:val="none"/>
        </w:rPr>
        <w:t xml:space="preserve"> </w:t>
      </w:r>
      <w:proofErr w:type="spellStart"/>
      <w:r w:rsidR="00E93F29">
        <w:rPr>
          <w:rFonts w:ascii="Times New Roman" w:eastAsia="Times New Roman" w:hAnsi="Times New Roman" w:cs="Times New Roman"/>
          <w:kern w:val="0"/>
          <w:sz w:val="24"/>
          <w:szCs w:val="24"/>
          <w:lang w:val="en-US"/>
          <w14:ligatures w14:val="none"/>
        </w:rPr>
        <w:t>A</w:t>
      </w:r>
      <w:r w:rsidR="001569BE" w:rsidRPr="001569BE">
        <w:rPr>
          <w:rFonts w:ascii="Times New Roman" w:eastAsia="Times New Roman" w:hAnsi="Times New Roman" w:cs="Times New Roman"/>
          <w:kern w:val="0"/>
          <w:sz w:val="24"/>
          <w:szCs w:val="24"/>
          <w:lang w:val="en-US"/>
          <w14:ligatures w14:val="none"/>
        </w:rPr>
        <w:t>application</w:t>
      </w:r>
      <w:proofErr w:type="spellEnd"/>
      <w:r w:rsidR="001569BE" w:rsidRPr="001569BE">
        <w:rPr>
          <w:rFonts w:ascii="Times New Roman" w:eastAsia="Times New Roman" w:hAnsi="Times New Roman" w:cs="Times New Roman"/>
          <w:kern w:val="0"/>
          <w:sz w:val="24"/>
          <w:szCs w:val="24"/>
          <w:lang w:val="en-US"/>
          <w14:ligatures w14:val="none"/>
        </w:rPr>
        <w:t xml:space="preserve"> of zinc (10 kg ha</w:t>
      </w:r>
      <w:r w:rsidR="001569BE" w:rsidRPr="001569BE">
        <w:rPr>
          <w:rFonts w:ascii="Times New Roman" w:eastAsia="Times New Roman" w:hAnsi="Times New Roman" w:cs="Times New Roman"/>
          <w:kern w:val="0"/>
          <w:sz w:val="24"/>
          <w:szCs w:val="24"/>
          <w:vertAlign w:val="superscript"/>
          <w:lang w:val="en-US"/>
          <w14:ligatures w14:val="none"/>
        </w:rPr>
        <w:t>-1</w:t>
      </w:r>
      <w:r w:rsidR="001569BE" w:rsidRPr="001569BE">
        <w:rPr>
          <w:rFonts w:ascii="Times New Roman" w:eastAsia="Times New Roman" w:hAnsi="Times New Roman" w:cs="Times New Roman"/>
          <w:kern w:val="0"/>
          <w:sz w:val="24"/>
          <w:szCs w:val="24"/>
          <w:lang w:val="en-US"/>
          <w14:ligatures w14:val="none"/>
        </w:rPr>
        <w:t>) and sulfur (50 kg ha</w:t>
      </w:r>
      <w:r w:rsidR="001569BE" w:rsidRPr="001569BE">
        <w:rPr>
          <w:rFonts w:ascii="Times New Roman" w:eastAsia="Times New Roman" w:hAnsi="Times New Roman" w:cs="Times New Roman"/>
          <w:kern w:val="0"/>
          <w:sz w:val="24"/>
          <w:szCs w:val="24"/>
          <w:vertAlign w:val="superscript"/>
          <w:lang w:val="en-US"/>
          <w14:ligatures w14:val="none"/>
        </w:rPr>
        <w:t>-1</w:t>
      </w:r>
      <w:r w:rsidR="001569BE" w:rsidRPr="001569BE">
        <w:rPr>
          <w:rFonts w:ascii="Times New Roman" w:eastAsia="Times New Roman" w:hAnsi="Times New Roman" w:cs="Times New Roman"/>
          <w:kern w:val="0"/>
          <w:sz w:val="24"/>
          <w:szCs w:val="24"/>
          <w:lang w:val="en-US"/>
          <w14:ligatures w14:val="none"/>
        </w:rPr>
        <w:t>) seed germination and seedling vi</w:t>
      </w:r>
      <w:r w:rsidR="00E93F29">
        <w:rPr>
          <w:rFonts w:ascii="Times New Roman" w:eastAsia="Times New Roman" w:hAnsi="Times New Roman" w:cs="Times New Roman"/>
          <w:kern w:val="0"/>
          <w:sz w:val="24"/>
          <w:szCs w:val="24"/>
          <w:lang w:val="en-US"/>
          <w14:ligatures w14:val="none"/>
        </w:rPr>
        <w:t xml:space="preserve">gor. Furthermore, Yadav et al. </w:t>
      </w:r>
      <w:r w:rsidR="001569BE" w:rsidRPr="001569BE">
        <w:rPr>
          <w:rFonts w:ascii="Times New Roman" w:eastAsia="Times New Roman" w:hAnsi="Times New Roman" w:cs="Times New Roman"/>
          <w:kern w:val="0"/>
          <w:sz w:val="24"/>
          <w:szCs w:val="24"/>
          <w:lang w:val="en-US"/>
          <w14:ligatures w14:val="none"/>
        </w:rPr>
        <w:t>2017</w:t>
      </w:r>
      <w:r w:rsidR="00E93F29">
        <w:rPr>
          <w:rFonts w:ascii="Times New Roman" w:eastAsia="Times New Roman" w:hAnsi="Times New Roman" w:cs="Times New Roman"/>
          <w:kern w:val="0"/>
          <w:sz w:val="24"/>
          <w:szCs w:val="24"/>
          <w:lang w:val="en-US"/>
          <w14:ligatures w14:val="none"/>
        </w:rPr>
        <w:t>.</w:t>
      </w:r>
      <w:r w:rsidR="001569BE" w:rsidRPr="001569BE">
        <w:rPr>
          <w:rFonts w:ascii="Times New Roman" w:eastAsia="Times New Roman" w:hAnsi="Times New Roman" w:cs="Times New Roman"/>
          <w:kern w:val="0"/>
          <w:sz w:val="24"/>
          <w:szCs w:val="24"/>
          <w:lang w:val="en-US"/>
          <w14:ligatures w14:val="none"/>
        </w:rPr>
        <w:t xml:space="preserve"> </w:t>
      </w:r>
      <w:r w:rsidR="00E93F29">
        <w:rPr>
          <w:rFonts w:ascii="Times New Roman" w:eastAsia="Times New Roman" w:hAnsi="Times New Roman" w:cs="Times New Roman"/>
          <w:kern w:val="0"/>
          <w:sz w:val="24"/>
          <w:szCs w:val="24"/>
          <w:lang w:val="en-US"/>
          <w14:ligatures w14:val="none"/>
        </w:rPr>
        <w:t>The</w:t>
      </w:r>
      <w:r w:rsidR="001569BE" w:rsidRPr="001569BE">
        <w:rPr>
          <w:rFonts w:ascii="Times New Roman" w:eastAsia="Times New Roman" w:hAnsi="Times New Roman" w:cs="Times New Roman"/>
          <w:kern w:val="0"/>
          <w:sz w:val="24"/>
          <w:szCs w:val="24"/>
          <w:lang w:val="en-US"/>
          <w14:ligatures w14:val="none"/>
        </w:rPr>
        <w:t xml:space="preserve"> sulfur application up to 60 kg ha</w:t>
      </w:r>
      <w:r w:rsidR="001569BE" w:rsidRPr="001569BE">
        <w:rPr>
          <w:rFonts w:ascii="Times New Roman" w:eastAsia="Times New Roman" w:hAnsi="Times New Roman" w:cs="Times New Roman"/>
          <w:kern w:val="0"/>
          <w:sz w:val="24"/>
          <w:szCs w:val="24"/>
          <w:vertAlign w:val="superscript"/>
          <w:lang w:val="en-US"/>
          <w14:ligatures w14:val="none"/>
        </w:rPr>
        <w:t xml:space="preserve">-1 </w:t>
      </w:r>
      <w:r w:rsidR="001569BE" w:rsidRPr="001569BE">
        <w:rPr>
          <w:rFonts w:ascii="Times New Roman" w:eastAsia="Times New Roman" w:hAnsi="Times New Roman" w:cs="Times New Roman"/>
          <w:kern w:val="0"/>
          <w:sz w:val="24"/>
          <w:szCs w:val="24"/>
          <w:lang w:val="en-US"/>
          <w14:ligatures w14:val="none"/>
        </w:rPr>
        <w:t xml:space="preserve">significantly boosted seed and </w:t>
      </w:r>
      <w:proofErr w:type="spellStart"/>
      <w:r w:rsidR="001569BE" w:rsidRPr="001569BE">
        <w:rPr>
          <w:rFonts w:ascii="Times New Roman" w:eastAsia="Times New Roman" w:hAnsi="Times New Roman" w:cs="Times New Roman"/>
          <w:kern w:val="0"/>
          <w:sz w:val="24"/>
          <w:szCs w:val="24"/>
          <w:lang w:val="en-US"/>
          <w14:ligatures w14:val="none"/>
        </w:rPr>
        <w:t>stover</w:t>
      </w:r>
      <w:proofErr w:type="spellEnd"/>
      <w:r w:rsidR="001569BE" w:rsidRPr="001569BE">
        <w:rPr>
          <w:rFonts w:ascii="Times New Roman" w:eastAsia="Times New Roman" w:hAnsi="Times New Roman" w:cs="Times New Roman"/>
          <w:kern w:val="0"/>
          <w:sz w:val="24"/>
          <w:szCs w:val="24"/>
          <w:lang w:val="en-US"/>
          <w14:ligatures w14:val="none"/>
        </w:rPr>
        <w:t xml:space="preserve"> yield, correlating with an increase in siliqua and seed weight per plant.</w:t>
      </w:r>
    </w:p>
    <w:p w14:paraId="2FE13A5F" w14:textId="6EBB0087" w:rsidR="00976EBC" w:rsidRPr="00D257CB" w:rsidRDefault="00E06536" w:rsidP="00D257CB">
      <w:pPr>
        <w:spacing w:after="0" w:line="276" w:lineRule="auto"/>
        <w:ind w:firstLine="720"/>
        <w:jc w:val="both"/>
        <w:rPr>
          <w:rFonts w:ascii="Times New Roman" w:hAnsi="Times New Roman" w:cs="Times New Roman"/>
          <w:sz w:val="24"/>
          <w:szCs w:val="24"/>
        </w:rPr>
      </w:pPr>
      <w:r w:rsidRPr="00D257CB">
        <w:rPr>
          <w:rFonts w:ascii="Times New Roman" w:hAnsi="Times New Roman" w:cs="Times New Roman"/>
          <w:sz w:val="24"/>
          <w:szCs w:val="24"/>
        </w:rPr>
        <w:t>The</w:t>
      </w:r>
      <w:r w:rsidR="00145842" w:rsidRPr="00D257CB">
        <w:rPr>
          <w:rFonts w:ascii="Times New Roman" w:hAnsi="Times New Roman" w:cs="Times New Roman"/>
          <w:sz w:val="24"/>
          <w:szCs w:val="24"/>
        </w:rPr>
        <w:t xml:space="preserve"> total biological, grain and straw yield and harvest index were significantly affected with different levels of sulphur. 60 kg ha</w:t>
      </w:r>
      <w:r w:rsidR="00145842" w:rsidRPr="00D257CB">
        <w:rPr>
          <w:rFonts w:ascii="Times New Roman" w:hAnsi="Times New Roman" w:cs="Times New Roman"/>
          <w:sz w:val="24"/>
          <w:szCs w:val="24"/>
          <w:vertAlign w:val="superscript"/>
        </w:rPr>
        <w:t>-1</w:t>
      </w:r>
      <w:r w:rsidR="00145842" w:rsidRPr="00D257CB">
        <w:rPr>
          <w:rFonts w:ascii="Times New Roman" w:hAnsi="Times New Roman" w:cs="Times New Roman"/>
          <w:sz w:val="24"/>
          <w:szCs w:val="24"/>
        </w:rPr>
        <w:t xml:space="preserve"> sulphur gave significantly higher total biological, grain and straw yield and harvest index as compared to 0, 20 and 40 kg ha</w:t>
      </w:r>
      <w:r w:rsidR="00145842" w:rsidRPr="00D257CB">
        <w:rPr>
          <w:rFonts w:ascii="Times New Roman" w:hAnsi="Times New Roman" w:cs="Times New Roman"/>
          <w:sz w:val="24"/>
          <w:szCs w:val="24"/>
          <w:vertAlign w:val="superscript"/>
        </w:rPr>
        <w:t>-1</w:t>
      </w:r>
      <w:r w:rsidR="00145842" w:rsidRPr="00D257CB">
        <w:rPr>
          <w:rFonts w:ascii="Times New Roman" w:hAnsi="Times New Roman" w:cs="Times New Roman"/>
          <w:sz w:val="24"/>
          <w:szCs w:val="24"/>
        </w:rPr>
        <w:t xml:space="preserve"> sulphur. </w:t>
      </w:r>
      <w:r w:rsidR="00976EBC" w:rsidRPr="00D257CB">
        <w:rPr>
          <w:rFonts w:ascii="Times New Roman" w:eastAsia="Times New Roman" w:hAnsi="Times New Roman" w:cs="Times New Roman"/>
          <w:kern w:val="0"/>
          <w:sz w:val="24"/>
          <w:szCs w:val="24"/>
          <w:lang w:val="en-US"/>
          <w14:ligatures w14:val="none"/>
        </w:rPr>
        <w:t xml:space="preserve">The maximum grain yield with 60 kg ha-1 </w:t>
      </w:r>
      <w:proofErr w:type="spellStart"/>
      <w:r w:rsidR="00976EBC" w:rsidRPr="00D257CB">
        <w:rPr>
          <w:rFonts w:ascii="Times New Roman" w:eastAsia="Times New Roman" w:hAnsi="Times New Roman" w:cs="Times New Roman"/>
          <w:kern w:val="0"/>
          <w:sz w:val="24"/>
          <w:szCs w:val="24"/>
          <w:lang w:val="en-US"/>
          <w14:ligatures w14:val="none"/>
        </w:rPr>
        <w:t>sulphur</w:t>
      </w:r>
      <w:proofErr w:type="spellEnd"/>
      <w:r w:rsidR="00976EBC" w:rsidRPr="00D257CB">
        <w:rPr>
          <w:rFonts w:ascii="Times New Roman" w:eastAsia="Times New Roman" w:hAnsi="Times New Roman" w:cs="Times New Roman"/>
          <w:kern w:val="0"/>
          <w:sz w:val="24"/>
          <w:szCs w:val="24"/>
          <w:lang w:val="en-US"/>
          <w14:ligatures w14:val="none"/>
        </w:rPr>
        <w:t xml:space="preserve"> was primarily due to increased siliquae per plant, seed yield, and seed length, influenced by enhanced photosynthesis and carbohydrate metabolism</w:t>
      </w:r>
      <w:r w:rsidR="00E93F29">
        <w:rPr>
          <w:rFonts w:ascii="Times New Roman" w:eastAsia="Times New Roman" w:hAnsi="Times New Roman" w:cs="Times New Roman"/>
          <w:kern w:val="0"/>
          <w:sz w:val="24"/>
          <w:szCs w:val="24"/>
          <w:lang w:val="en-US"/>
          <w14:ligatures w14:val="none"/>
        </w:rPr>
        <w:t>,</w:t>
      </w:r>
      <w:r w:rsidRPr="00D257CB">
        <w:rPr>
          <w:rFonts w:ascii="Times New Roman" w:hAnsi="Times New Roman" w:cs="Times New Roman"/>
          <w:sz w:val="24"/>
          <w:szCs w:val="24"/>
        </w:rPr>
        <w:t xml:space="preserve"> Singh et al. (2012b)</w:t>
      </w:r>
      <w:r w:rsidR="00976EBC" w:rsidRPr="00D257CB">
        <w:rPr>
          <w:rFonts w:ascii="Times New Roman" w:eastAsia="Times New Roman" w:hAnsi="Times New Roman" w:cs="Times New Roman"/>
          <w:kern w:val="0"/>
          <w:sz w:val="24"/>
          <w:szCs w:val="24"/>
          <w:lang w:val="en-US"/>
          <w14:ligatures w14:val="none"/>
        </w:rPr>
        <w:t>.</w:t>
      </w:r>
    </w:p>
    <w:p w14:paraId="7A3828D6" w14:textId="3E34C31D" w:rsidR="00145842" w:rsidRPr="00D257CB" w:rsidRDefault="00E93F29" w:rsidP="00D257C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145842" w:rsidRPr="00D257CB">
        <w:rPr>
          <w:rFonts w:ascii="Times New Roman" w:hAnsi="Times New Roman" w:cs="Times New Roman"/>
          <w:sz w:val="24"/>
          <w:szCs w:val="24"/>
        </w:rPr>
        <w:t>ffect of different levels of nitrogen and sulphur on seed yield and other characters on ‘</w:t>
      </w:r>
      <w:proofErr w:type="spellStart"/>
      <w:r w:rsidR="00145842" w:rsidRPr="00D257CB">
        <w:rPr>
          <w:rFonts w:ascii="Times New Roman" w:hAnsi="Times New Roman" w:cs="Times New Roman"/>
          <w:sz w:val="24"/>
          <w:szCs w:val="24"/>
        </w:rPr>
        <w:t>Pusa</w:t>
      </w:r>
      <w:proofErr w:type="spellEnd"/>
      <w:r w:rsidR="00145842" w:rsidRPr="00D257CB">
        <w:rPr>
          <w:rFonts w:ascii="Times New Roman" w:hAnsi="Times New Roman" w:cs="Times New Roman"/>
          <w:sz w:val="24"/>
          <w:szCs w:val="24"/>
        </w:rPr>
        <w:t xml:space="preserve"> bold’ variety of Indian mustard and concluded that increasing the rates of nitrogen from 40 to 120 kg ha</w:t>
      </w:r>
      <w:r w:rsidR="00145842" w:rsidRPr="00D257CB">
        <w:rPr>
          <w:rFonts w:ascii="Times New Roman" w:hAnsi="Times New Roman" w:cs="Times New Roman"/>
          <w:sz w:val="24"/>
          <w:szCs w:val="24"/>
          <w:vertAlign w:val="superscript"/>
        </w:rPr>
        <w:t>-1</w:t>
      </w:r>
      <w:r w:rsidR="00145842" w:rsidRPr="00D257CB">
        <w:rPr>
          <w:rFonts w:ascii="Times New Roman" w:hAnsi="Times New Roman" w:cs="Times New Roman"/>
          <w:sz w:val="24"/>
          <w:szCs w:val="24"/>
        </w:rPr>
        <w:t xml:space="preserve"> and sulphur from 15 to 45 kg ha</w:t>
      </w:r>
      <w:r w:rsidR="00145842" w:rsidRPr="00D257CB">
        <w:rPr>
          <w:rFonts w:ascii="Times New Roman" w:hAnsi="Times New Roman" w:cs="Times New Roman"/>
          <w:sz w:val="24"/>
          <w:szCs w:val="24"/>
          <w:vertAlign w:val="superscript"/>
        </w:rPr>
        <w:t>-1</w:t>
      </w:r>
      <w:r w:rsidR="00145842" w:rsidRPr="00D257CB">
        <w:rPr>
          <w:rFonts w:ascii="Times New Roman" w:hAnsi="Times New Roman" w:cs="Times New Roman"/>
          <w:sz w:val="24"/>
          <w:szCs w:val="24"/>
        </w:rPr>
        <w:t xml:space="preserve"> increased siliquae per plant, siliquae length and number of seed siliquae</w:t>
      </w:r>
      <w:r w:rsidR="00145842" w:rsidRPr="00D257CB">
        <w:rPr>
          <w:rFonts w:ascii="Times New Roman" w:hAnsi="Times New Roman" w:cs="Times New Roman"/>
          <w:sz w:val="24"/>
          <w:szCs w:val="24"/>
          <w:vertAlign w:val="superscript"/>
        </w:rPr>
        <w:t>-1</w:t>
      </w:r>
      <w:r>
        <w:rPr>
          <w:rFonts w:ascii="Times New Roman" w:hAnsi="Times New Roman" w:cs="Times New Roman"/>
          <w:sz w:val="24"/>
          <w:szCs w:val="24"/>
        </w:rPr>
        <w:t>,</w:t>
      </w:r>
      <w:r w:rsidR="00145842" w:rsidRPr="00D257CB">
        <w:rPr>
          <w:rFonts w:ascii="Times New Roman" w:hAnsi="Times New Roman" w:cs="Times New Roman"/>
          <w:sz w:val="24"/>
          <w:szCs w:val="24"/>
        </w:rPr>
        <w:t xml:space="preserve"> Kumar et al. (2016)</w:t>
      </w:r>
      <w:r>
        <w:rPr>
          <w:rFonts w:ascii="Times New Roman" w:hAnsi="Times New Roman" w:cs="Times New Roman"/>
          <w:sz w:val="24"/>
          <w:szCs w:val="24"/>
        </w:rPr>
        <w:t>. S</w:t>
      </w:r>
      <w:r w:rsidR="00145842" w:rsidRPr="00D257CB">
        <w:rPr>
          <w:rFonts w:ascii="Times New Roman" w:hAnsi="Times New Roman" w:cs="Times New Roman"/>
          <w:sz w:val="24"/>
          <w:szCs w:val="24"/>
        </w:rPr>
        <w:t>ulphur and nitrogen significantly affected growth and yield attributes of Indian mustard. Maximum plant height (155.9 cm), number of siliqua per plant (283.4) and number of seeds per siliqua (23.95) were recorded for treatment (60kg N ha</w:t>
      </w:r>
      <w:r w:rsidR="00145842" w:rsidRPr="00D257CB">
        <w:rPr>
          <w:rFonts w:ascii="Times New Roman" w:hAnsi="Times New Roman" w:cs="Times New Roman"/>
          <w:sz w:val="24"/>
          <w:szCs w:val="24"/>
          <w:vertAlign w:val="superscript"/>
        </w:rPr>
        <w:t>-1</w:t>
      </w:r>
      <w:r w:rsidR="00145842" w:rsidRPr="00D257CB">
        <w:rPr>
          <w:rFonts w:ascii="Times New Roman" w:hAnsi="Times New Roman" w:cs="Times New Roman"/>
          <w:sz w:val="24"/>
          <w:szCs w:val="24"/>
        </w:rPr>
        <w:t xml:space="preserve"> +120 kg S ha</w:t>
      </w:r>
      <w:r w:rsidR="00145842" w:rsidRPr="00D257CB">
        <w:rPr>
          <w:rFonts w:ascii="Times New Roman" w:hAnsi="Times New Roman" w:cs="Times New Roman"/>
          <w:sz w:val="24"/>
          <w:szCs w:val="24"/>
          <w:vertAlign w:val="superscript"/>
        </w:rPr>
        <w:t>-1</w:t>
      </w:r>
      <w:r w:rsidR="00145842" w:rsidRPr="00D257CB">
        <w:rPr>
          <w:rFonts w:ascii="Times New Roman" w:hAnsi="Times New Roman" w:cs="Times New Roman"/>
          <w:sz w:val="24"/>
          <w:szCs w:val="24"/>
        </w:rPr>
        <w:t>) that were statistically at par with (40kg N ha</w:t>
      </w:r>
      <w:r w:rsidR="00145842" w:rsidRPr="00D257CB">
        <w:rPr>
          <w:rFonts w:ascii="Times New Roman" w:hAnsi="Times New Roman" w:cs="Times New Roman"/>
          <w:sz w:val="24"/>
          <w:szCs w:val="24"/>
          <w:vertAlign w:val="superscript"/>
        </w:rPr>
        <w:t>-1</w:t>
      </w:r>
      <w:r w:rsidR="00145842" w:rsidRPr="00D257CB">
        <w:rPr>
          <w:rFonts w:ascii="Times New Roman" w:hAnsi="Times New Roman" w:cs="Times New Roman"/>
          <w:sz w:val="24"/>
          <w:szCs w:val="24"/>
        </w:rPr>
        <w:t xml:space="preserve"> +120 S ha</w:t>
      </w:r>
      <w:r w:rsidR="00145842" w:rsidRPr="00D257CB">
        <w:rPr>
          <w:rFonts w:ascii="Times New Roman" w:hAnsi="Times New Roman" w:cs="Times New Roman"/>
          <w:sz w:val="24"/>
          <w:szCs w:val="24"/>
          <w:vertAlign w:val="superscript"/>
        </w:rPr>
        <w:t>-1</w:t>
      </w:r>
      <w:r w:rsidR="00145842" w:rsidRPr="00D257CB">
        <w:rPr>
          <w:rFonts w:ascii="Times New Roman" w:hAnsi="Times New Roman" w:cs="Times New Roman"/>
          <w:sz w:val="24"/>
          <w:szCs w:val="24"/>
        </w:rPr>
        <w:t>) while minimum number of siliqua per plant and number of seeds per siliqua were recorded in case of control (0 N ha</w:t>
      </w:r>
      <w:r w:rsidR="00145842" w:rsidRPr="00D257CB">
        <w:rPr>
          <w:rFonts w:ascii="Times New Roman" w:hAnsi="Times New Roman" w:cs="Times New Roman"/>
          <w:sz w:val="24"/>
          <w:szCs w:val="24"/>
          <w:vertAlign w:val="superscript"/>
        </w:rPr>
        <w:t>-1</w:t>
      </w:r>
      <w:r w:rsidR="00145842" w:rsidRPr="00D257CB">
        <w:rPr>
          <w:rFonts w:ascii="Times New Roman" w:hAnsi="Times New Roman" w:cs="Times New Roman"/>
          <w:sz w:val="24"/>
          <w:szCs w:val="24"/>
        </w:rPr>
        <w:t xml:space="preserve"> +0 kg S ha</w:t>
      </w:r>
      <w:r w:rsidR="00145842" w:rsidRPr="00D257CB">
        <w:rPr>
          <w:rFonts w:ascii="Times New Roman" w:hAnsi="Times New Roman" w:cs="Times New Roman"/>
          <w:sz w:val="24"/>
          <w:szCs w:val="24"/>
          <w:vertAlign w:val="superscript"/>
        </w:rPr>
        <w:t>-1</w:t>
      </w:r>
      <w:r w:rsidR="00145842" w:rsidRPr="00D257CB">
        <w:rPr>
          <w:rFonts w:ascii="Times New Roman" w:hAnsi="Times New Roman" w:cs="Times New Roman"/>
          <w:sz w:val="24"/>
          <w:szCs w:val="24"/>
        </w:rPr>
        <w:t>) having the value of 226.2 and 12.62, respectively.</w:t>
      </w:r>
    </w:p>
    <w:p w14:paraId="6148C91B" w14:textId="31FD9F85" w:rsidR="001569BE" w:rsidRPr="001569BE" w:rsidRDefault="001569BE" w:rsidP="001569BE">
      <w:pPr>
        <w:spacing w:after="0" w:line="240" w:lineRule="auto"/>
        <w:ind w:firstLine="720"/>
        <w:jc w:val="both"/>
        <w:rPr>
          <w:rFonts w:ascii="Times New Roman" w:hAnsi="Times New Roman" w:cs="Times New Roman"/>
          <w:sz w:val="24"/>
          <w:szCs w:val="24"/>
        </w:rPr>
      </w:pPr>
      <w:r w:rsidRPr="001569BE">
        <w:rPr>
          <w:rFonts w:ascii="Times New Roman" w:hAnsi="Times New Roman" w:cs="Times New Roman"/>
          <w:sz w:val="24"/>
          <w:szCs w:val="24"/>
        </w:rPr>
        <w:t xml:space="preserve">In several studies on mustard cultivation, findings indicate the positive impact of </w:t>
      </w:r>
      <w:proofErr w:type="spellStart"/>
      <w:r w:rsidRPr="001569BE">
        <w:rPr>
          <w:rFonts w:ascii="Times New Roman" w:hAnsi="Times New Roman" w:cs="Times New Roman"/>
          <w:sz w:val="24"/>
          <w:szCs w:val="24"/>
        </w:rPr>
        <w:t>sulfur</w:t>
      </w:r>
      <w:proofErr w:type="spellEnd"/>
      <w:r w:rsidRPr="001569BE">
        <w:rPr>
          <w:rFonts w:ascii="Times New Roman" w:hAnsi="Times New Roman" w:cs="Times New Roman"/>
          <w:sz w:val="24"/>
          <w:szCs w:val="24"/>
        </w:rPr>
        <w:t xml:space="preserve"> fertilization on pl</w:t>
      </w:r>
      <w:r w:rsidR="00E93F29">
        <w:rPr>
          <w:rFonts w:ascii="Times New Roman" w:hAnsi="Times New Roman" w:cs="Times New Roman"/>
          <w:sz w:val="24"/>
          <w:szCs w:val="24"/>
        </w:rPr>
        <w:t>ant yield and development, Rahimi et al. 2012</w:t>
      </w:r>
      <w:r w:rsidRPr="001569BE">
        <w:rPr>
          <w:rFonts w:ascii="Times New Roman" w:hAnsi="Times New Roman" w:cs="Times New Roman"/>
          <w:sz w:val="24"/>
          <w:szCs w:val="24"/>
        </w:rPr>
        <w:t xml:space="preserve"> noted that increasing </w:t>
      </w:r>
      <w:proofErr w:type="spellStart"/>
      <w:r w:rsidRPr="001569BE">
        <w:rPr>
          <w:rFonts w:ascii="Times New Roman" w:hAnsi="Times New Roman" w:cs="Times New Roman"/>
          <w:sz w:val="24"/>
          <w:szCs w:val="24"/>
        </w:rPr>
        <w:t>sulfur</w:t>
      </w:r>
      <w:proofErr w:type="spellEnd"/>
      <w:r w:rsidRPr="001569BE">
        <w:rPr>
          <w:rFonts w:ascii="Times New Roman" w:hAnsi="Times New Roman" w:cs="Times New Roman"/>
          <w:sz w:val="24"/>
          <w:szCs w:val="24"/>
        </w:rPr>
        <w:t xml:space="preserve"> levels from 30 to 45 kg ha-1 enhanced primary and secondary branching, forage yield, and plant height. Rajput et al. (2018) demonstrated that </w:t>
      </w:r>
      <w:proofErr w:type="spellStart"/>
      <w:r w:rsidRPr="001569BE">
        <w:rPr>
          <w:rFonts w:ascii="Times New Roman" w:hAnsi="Times New Roman" w:cs="Times New Roman"/>
          <w:sz w:val="24"/>
          <w:szCs w:val="24"/>
        </w:rPr>
        <w:t>sulfur</w:t>
      </w:r>
      <w:proofErr w:type="spellEnd"/>
      <w:r w:rsidRPr="001569BE">
        <w:rPr>
          <w:rFonts w:ascii="Times New Roman" w:hAnsi="Times New Roman" w:cs="Times New Roman"/>
          <w:sz w:val="24"/>
          <w:szCs w:val="24"/>
        </w:rPr>
        <w:t xml:space="preserve"> application up to 60 kg ha-1 significantly improved yield attributes such as the number of siliquae per plant, siliqua length, seed numbe</w:t>
      </w:r>
      <w:r w:rsidR="00E93F29">
        <w:rPr>
          <w:rFonts w:ascii="Times New Roman" w:hAnsi="Times New Roman" w:cs="Times New Roman"/>
          <w:sz w:val="24"/>
          <w:szCs w:val="24"/>
        </w:rPr>
        <w:t>rs per siliqua, and test weight,</w:t>
      </w:r>
      <w:r w:rsidRPr="001569BE">
        <w:rPr>
          <w:rFonts w:ascii="Times New Roman" w:hAnsi="Times New Roman" w:cs="Times New Roman"/>
          <w:sz w:val="24"/>
          <w:szCs w:val="24"/>
        </w:rPr>
        <w:t xml:space="preserve"> Verma et al. 2020</w:t>
      </w:r>
      <w:r w:rsidR="00E93F29">
        <w:rPr>
          <w:rFonts w:ascii="Times New Roman" w:hAnsi="Times New Roman" w:cs="Times New Roman"/>
          <w:sz w:val="24"/>
          <w:szCs w:val="24"/>
        </w:rPr>
        <w:t xml:space="preserve">. </w:t>
      </w:r>
      <w:r w:rsidRPr="001569BE">
        <w:rPr>
          <w:rFonts w:ascii="Times New Roman" w:hAnsi="Times New Roman" w:cs="Times New Roman"/>
          <w:sz w:val="24"/>
          <w:szCs w:val="24"/>
        </w:rPr>
        <w:t xml:space="preserve"> </w:t>
      </w:r>
      <w:r w:rsidR="00E93F29">
        <w:rPr>
          <w:rFonts w:ascii="Times New Roman" w:hAnsi="Times New Roman" w:cs="Times New Roman"/>
          <w:sz w:val="24"/>
          <w:szCs w:val="24"/>
        </w:rPr>
        <w:t>A</w:t>
      </w:r>
      <w:r w:rsidRPr="001569BE">
        <w:rPr>
          <w:rFonts w:ascii="Times New Roman" w:hAnsi="Times New Roman" w:cs="Times New Roman"/>
          <w:sz w:val="24"/>
          <w:szCs w:val="24"/>
        </w:rPr>
        <w:t>pplication of zinc (10 kg ha</w:t>
      </w:r>
      <w:r w:rsidRPr="00564D52">
        <w:rPr>
          <w:rFonts w:ascii="Times New Roman" w:hAnsi="Times New Roman" w:cs="Times New Roman"/>
          <w:sz w:val="24"/>
          <w:szCs w:val="24"/>
        </w:rPr>
        <w:t>-1</w:t>
      </w:r>
      <w:r w:rsidRPr="001569BE">
        <w:rPr>
          <w:rFonts w:ascii="Times New Roman" w:hAnsi="Times New Roman" w:cs="Times New Roman"/>
          <w:sz w:val="24"/>
          <w:szCs w:val="24"/>
        </w:rPr>
        <w:t xml:space="preserve">) and </w:t>
      </w:r>
      <w:proofErr w:type="spellStart"/>
      <w:r w:rsidRPr="001569BE">
        <w:rPr>
          <w:rFonts w:ascii="Times New Roman" w:hAnsi="Times New Roman" w:cs="Times New Roman"/>
          <w:sz w:val="24"/>
          <w:szCs w:val="24"/>
        </w:rPr>
        <w:t>sulfur</w:t>
      </w:r>
      <w:proofErr w:type="spellEnd"/>
      <w:r w:rsidRPr="001569BE">
        <w:rPr>
          <w:rFonts w:ascii="Times New Roman" w:hAnsi="Times New Roman" w:cs="Times New Roman"/>
          <w:sz w:val="24"/>
          <w:szCs w:val="24"/>
        </w:rPr>
        <w:t xml:space="preserve"> (50 kg ha</w:t>
      </w:r>
      <w:r w:rsidRPr="00564D52">
        <w:rPr>
          <w:rFonts w:ascii="Times New Roman" w:hAnsi="Times New Roman" w:cs="Times New Roman"/>
          <w:sz w:val="24"/>
          <w:szCs w:val="24"/>
        </w:rPr>
        <w:t>-1</w:t>
      </w:r>
      <w:r w:rsidRPr="001569BE">
        <w:rPr>
          <w:rFonts w:ascii="Times New Roman" w:hAnsi="Times New Roman" w:cs="Times New Roman"/>
          <w:sz w:val="24"/>
          <w:szCs w:val="24"/>
        </w:rPr>
        <w:t xml:space="preserve">) promoted optimal seed germination and seedling </w:t>
      </w:r>
      <w:proofErr w:type="spellStart"/>
      <w:r w:rsidRPr="001569BE">
        <w:rPr>
          <w:rFonts w:ascii="Times New Roman" w:hAnsi="Times New Roman" w:cs="Times New Roman"/>
          <w:sz w:val="24"/>
          <w:szCs w:val="24"/>
        </w:rPr>
        <w:t>vigor</w:t>
      </w:r>
      <w:proofErr w:type="spellEnd"/>
      <w:r w:rsidRPr="001569BE">
        <w:rPr>
          <w:rFonts w:ascii="Times New Roman" w:hAnsi="Times New Roman" w:cs="Times New Roman"/>
          <w:sz w:val="24"/>
          <w:szCs w:val="24"/>
        </w:rPr>
        <w:t xml:space="preserve">. </w:t>
      </w:r>
    </w:p>
    <w:p w14:paraId="69800630" w14:textId="7A883F46" w:rsidR="00145842" w:rsidRPr="00D257CB" w:rsidRDefault="00145842" w:rsidP="00D257CB">
      <w:pPr>
        <w:spacing w:after="0" w:line="276" w:lineRule="auto"/>
        <w:ind w:firstLine="720"/>
        <w:jc w:val="both"/>
        <w:rPr>
          <w:rFonts w:ascii="Times New Roman" w:hAnsi="Times New Roman" w:cs="Times New Roman"/>
          <w:sz w:val="24"/>
          <w:szCs w:val="24"/>
        </w:rPr>
      </w:pPr>
      <w:r w:rsidRPr="00D257CB">
        <w:rPr>
          <w:rFonts w:ascii="Times New Roman" w:hAnsi="Times New Roman" w:cs="Times New Roman"/>
          <w:sz w:val="24"/>
          <w:szCs w:val="24"/>
        </w:rPr>
        <w:lastRenderedPageBreak/>
        <w:t>Results revealed that higher yield, higher available nutrient status in soil can be secured by the application of 75 kg N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xml:space="preserve"> along with 50 kg P2O5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xml:space="preserve"> and 40 kg S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xml:space="preserve"> in loamy sand soil of North Gujarat </w:t>
      </w:r>
      <w:proofErr w:type="spellStart"/>
      <w:r w:rsidRPr="00D257CB">
        <w:rPr>
          <w:rFonts w:ascii="Times New Roman" w:hAnsi="Times New Roman" w:cs="Times New Roman"/>
          <w:sz w:val="24"/>
          <w:szCs w:val="24"/>
        </w:rPr>
        <w:t>Agro</w:t>
      </w:r>
      <w:proofErr w:type="spellEnd"/>
      <w:r w:rsidRPr="00D257CB">
        <w:rPr>
          <w:rFonts w:ascii="Times New Roman" w:hAnsi="Times New Roman" w:cs="Times New Roman"/>
          <w:sz w:val="24"/>
          <w:szCs w:val="24"/>
        </w:rPr>
        <w:t>-climat</w:t>
      </w:r>
      <w:r w:rsidR="00350487">
        <w:rPr>
          <w:rFonts w:ascii="Times New Roman" w:hAnsi="Times New Roman" w:cs="Times New Roman"/>
          <w:sz w:val="24"/>
          <w:szCs w:val="24"/>
        </w:rPr>
        <w:t>ic conditions, (Chauhan et al. 2020 and</w:t>
      </w:r>
      <w:r w:rsidR="00350487" w:rsidRPr="00D257CB">
        <w:rPr>
          <w:rFonts w:ascii="Times New Roman" w:hAnsi="Times New Roman" w:cs="Times New Roman"/>
          <w:sz w:val="24"/>
          <w:szCs w:val="24"/>
        </w:rPr>
        <w:t xml:space="preserve"> </w:t>
      </w:r>
      <w:r w:rsidRPr="00D257CB">
        <w:rPr>
          <w:rFonts w:ascii="Times New Roman" w:hAnsi="Times New Roman" w:cs="Times New Roman"/>
          <w:sz w:val="24"/>
          <w:szCs w:val="24"/>
        </w:rPr>
        <w:t xml:space="preserve">Kumar </w:t>
      </w:r>
      <w:r w:rsidR="00350487">
        <w:rPr>
          <w:rFonts w:ascii="Times New Roman" w:hAnsi="Times New Roman" w:cs="Times New Roman"/>
          <w:sz w:val="24"/>
          <w:szCs w:val="24"/>
        </w:rPr>
        <w:t>et al., 2011).</w:t>
      </w:r>
      <w:r w:rsidRPr="00D257CB">
        <w:rPr>
          <w:rFonts w:ascii="Times New Roman" w:hAnsi="Times New Roman" w:cs="Times New Roman"/>
          <w:sz w:val="24"/>
          <w:szCs w:val="24"/>
        </w:rPr>
        <w:t xml:space="preserve"> </w:t>
      </w:r>
      <w:r w:rsidR="00350487">
        <w:rPr>
          <w:rFonts w:ascii="Times New Roman" w:hAnsi="Times New Roman" w:cs="Times New Roman"/>
          <w:sz w:val="24"/>
          <w:szCs w:val="24"/>
        </w:rPr>
        <w:t>M</w:t>
      </w:r>
      <w:r w:rsidRPr="00D257CB">
        <w:rPr>
          <w:rFonts w:ascii="Times New Roman" w:hAnsi="Times New Roman" w:cs="Times New Roman"/>
          <w:sz w:val="24"/>
          <w:szCs w:val="24"/>
        </w:rPr>
        <w:t>aximum net return of Rs 30941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xml:space="preserve"> was registered with the application of 120kg N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xml:space="preserve"> +20 kg S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This gave the cost- profit</w:t>
      </w:r>
      <w:r w:rsidR="00350487">
        <w:rPr>
          <w:rFonts w:ascii="Times New Roman" w:hAnsi="Times New Roman" w:cs="Times New Roman"/>
          <w:sz w:val="24"/>
          <w:szCs w:val="24"/>
        </w:rPr>
        <w:t xml:space="preserve"> ratio of 1:2.58. (Singh et al. </w:t>
      </w:r>
      <w:r w:rsidRPr="00D257CB">
        <w:rPr>
          <w:rFonts w:ascii="Times New Roman" w:hAnsi="Times New Roman" w:cs="Times New Roman"/>
          <w:sz w:val="24"/>
          <w:szCs w:val="24"/>
        </w:rPr>
        <w:t>2017) from Varanasi, concluded that the benefit: cost ratio improved with increasing levels of sulphur application up to 40 kg S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Application of 40 kg S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xml:space="preserve"> recorded significantly higher B:C ratio (1.55) over control (1.04) followed by 20 kg S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xml:space="preserve"> (1.11).</w:t>
      </w:r>
    </w:p>
    <w:p w14:paraId="464C7E02" w14:textId="233C0F16" w:rsidR="005143D8" w:rsidRPr="004360AB" w:rsidRDefault="005143D8" w:rsidP="00D257CB">
      <w:pPr>
        <w:pStyle w:val="ListParagraph"/>
        <w:numPr>
          <w:ilvl w:val="0"/>
          <w:numId w:val="45"/>
        </w:numPr>
        <w:spacing w:after="0" w:line="276" w:lineRule="auto"/>
        <w:ind w:left="360"/>
        <w:rPr>
          <w:rFonts w:ascii="Times New Roman" w:hAnsi="Times New Roman" w:cs="Times New Roman"/>
          <w:b/>
          <w:bCs/>
          <w:sz w:val="28"/>
          <w:szCs w:val="28"/>
        </w:rPr>
      </w:pPr>
      <w:r w:rsidRPr="004360AB">
        <w:rPr>
          <w:rFonts w:ascii="Times New Roman" w:hAnsi="Times New Roman" w:cs="Times New Roman"/>
          <w:b/>
          <w:bCs/>
          <w:sz w:val="28"/>
          <w:szCs w:val="28"/>
        </w:rPr>
        <w:t>Material</w:t>
      </w:r>
      <w:r w:rsidR="00601109" w:rsidRPr="004360AB">
        <w:rPr>
          <w:rFonts w:ascii="Times New Roman" w:hAnsi="Times New Roman" w:cs="Times New Roman"/>
          <w:b/>
          <w:bCs/>
          <w:sz w:val="28"/>
          <w:szCs w:val="28"/>
        </w:rPr>
        <w:t>s</w:t>
      </w:r>
      <w:r w:rsidRPr="004360AB">
        <w:rPr>
          <w:rFonts w:ascii="Times New Roman" w:hAnsi="Times New Roman" w:cs="Times New Roman"/>
          <w:b/>
          <w:bCs/>
          <w:sz w:val="28"/>
          <w:szCs w:val="28"/>
        </w:rPr>
        <w:t xml:space="preserve"> and </w:t>
      </w:r>
      <w:r w:rsidR="00601109" w:rsidRPr="004360AB">
        <w:rPr>
          <w:rFonts w:ascii="Times New Roman" w:hAnsi="Times New Roman" w:cs="Times New Roman"/>
          <w:b/>
          <w:bCs/>
          <w:sz w:val="28"/>
          <w:szCs w:val="28"/>
        </w:rPr>
        <w:t>M</w:t>
      </w:r>
      <w:r w:rsidRPr="004360AB">
        <w:rPr>
          <w:rFonts w:ascii="Times New Roman" w:hAnsi="Times New Roman" w:cs="Times New Roman"/>
          <w:b/>
          <w:bCs/>
          <w:sz w:val="28"/>
          <w:szCs w:val="28"/>
        </w:rPr>
        <w:t>ethod</w:t>
      </w:r>
      <w:r w:rsidR="00601109" w:rsidRPr="004360AB">
        <w:rPr>
          <w:rFonts w:ascii="Times New Roman" w:hAnsi="Times New Roman" w:cs="Times New Roman"/>
          <w:b/>
          <w:bCs/>
          <w:sz w:val="28"/>
          <w:szCs w:val="28"/>
        </w:rPr>
        <w:t>s</w:t>
      </w:r>
    </w:p>
    <w:p w14:paraId="5893914F" w14:textId="701A1723" w:rsidR="0058262B" w:rsidRPr="00D257CB" w:rsidRDefault="005143D8" w:rsidP="0058262B">
      <w:pPr>
        <w:spacing w:after="0" w:line="276" w:lineRule="auto"/>
        <w:jc w:val="both"/>
        <w:rPr>
          <w:rFonts w:ascii="Times New Roman" w:hAnsi="Times New Roman" w:cs="Times New Roman"/>
          <w:sz w:val="24"/>
          <w:szCs w:val="24"/>
        </w:rPr>
      </w:pPr>
      <w:r w:rsidRPr="00D257CB">
        <w:rPr>
          <w:rFonts w:ascii="Times New Roman" w:hAnsi="Times New Roman" w:cs="Times New Roman"/>
          <w:sz w:val="24"/>
          <w:szCs w:val="24"/>
        </w:rPr>
        <w:t xml:space="preserve">This study, conducted at the </w:t>
      </w:r>
      <w:r w:rsidR="000B0F76" w:rsidRPr="00D257CB">
        <w:rPr>
          <w:rFonts w:ascii="Times New Roman" w:eastAsia="Times New Roman" w:hAnsi="Times New Roman" w:cs="Times New Roman"/>
          <w:kern w:val="0"/>
          <w:sz w:val="24"/>
          <w:szCs w:val="24"/>
          <w:lang w:val="en-US"/>
          <w14:ligatures w14:val="none"/>
        </w:rPr>
        <w:t xml:space="preserve">School of Agriculture, Sanjeev Agrawal Global Educational (SAGE) University </w:t>
      </w:r>
      <w:r w:rsidRPr="00D257CB">
        <w:rPr>
          <w:rFonts w:ascii="Times New Roman" w:hAnsi="Times New Roman" w:cs="Times New Roman"/>
          <w:sz w:val="24"/>
          <w:szCs w:val="24"/>
        </w:rPr>
        <w:t>College Campus farm in Bhopal, Madhya Pradesh,</w:t>
      </w:r>
      <w:r w:rsidR="000B0F76" w:rsidRPr="00D257CB">
        <w:rPr>
          <w:rFonts w:ascii="Times New Roman" w:hAnsi="Times New Roman" w:cs="Times New Roman"/>
          <w:sz w:val="24"/>
          <w:szCs w:val="24"/>
        </w:rPr>
        <w:t xml:space="preserve"> India, </w:t>
      </w:r>
      <w:r w:rsidRPr="00D257CB">
        <w:rPr>
          <w:rFonts w:ascii="Times New Roman" w:hAnsi="Times New Roman" w:cs="Times New Roman"/>
          <w:sz w:val="24"/>
          <w:szCs w:val="24"/>
        </w:rPr>
        <w:t>during the 2024-2</w:t>
      </w:r>
      <w:r w:rsidR="00A612F1" w:rsidRPr="00D257CB">
        <w:rPr>
          <w:rFonts w:ascii="Times New Roman" w:hAnsi="Times New Roman" w:cs="Times New Roman"/>
          <w:sz w:val="24"/>
          <w:szCs w:val="24"/>
        </w:rPr>
        <w:t>02</w:t>
      </w:r>
      <w:r w:rsidRPr="00D257CB">
        <w:rPr>
          <w:rFonts w:ascii="Times New Roman" w:hAnsi="Times New Roman" w:cs="Times New Roman"/>
          <w:sz w:val="24"/>
          <w:szCs w:val="24"/>
        </w:rPr>
        <w:t xml:space="preserve">5 </w:t>
      </w:r>
      <w:proofErr w:type="spellStart"/>
      <w:r w:rsidRPr="00D257CB">
        <w:rPr>
          <w:rFonts w:ascii="Times New Roman" w:hAnsi="Times New Roman" w:cs="Times New Roman"/>
          <w:sz w:val="24"/>
          <w:szCs w:val="24"/>
        </w:rPr>
        <w:t>rabi</w:t>
      </w:r>
      <w:proofErr w:type="spellEnd"/>
      <w:r w:rsidRPr="00D257CB">
        <w:rPr>
          <w:rFonts w:ascii="Times New Roman" w:hAnsi="Times New Roman" w:cs="Times New Roman"/>
          <w:sz w:val="24"/>
          <w:szCs w:val="24"/>
        </w:rPr>
        <w:t xml:space="preserve"> season, </w:t>
      </w:r>
      <w:r w:rsidR="00564D52">
        <w:rPr>
          <w:rFonts w:ascii="Times New Roman" w:hAnsi="Times New Roman" w:cs="Times New Roman"/>
          <w:sz w:val="24"/>
          <w:szCs w:val="24"/>
        </w:rPr>
        <w:t xml:space="preserve">Field </w:t>
      </w:r>
      <w:r w:rsidR="0058262B" w:rsidRPr="00D257CB">
        <w:rPr>
          <w:rFonts w:ascii="Times New Roman" w:hAnsi="Times New Roman" w:cs="Times New Roman"/>
          <w:sz w:val="24"/>
          <w:szCs w:val="24"/>
        </w:rPr>
        <w:t xml:space="preserve">lying at a latitude of 22.63°N and longitude of 75.85°E, with an elevation of approximately 427-523 meters above mean sea level. </w:t>
      </w:r>
      <w:r w:rsidR="00564D52" w:rsidRPr="00D257CB">
        <w:rPr>
          <w:rFonts w:ascii="Times New Roman" w:hAnsi="Times New Roman" w:cs="Times New Roman"/>
          <w:sz w:val="24"/>
          <w:szCs w:val="24"/>
        </w:rPr>
        <w:t xml:space="preserve">The chapter outlines the materials and </w:t>
      </w:r>
      <w:r w:rsidR="00564D52">
        <w:rPr>
          <w:rFonts w:ascii="Times New Roman" w:hAnsi="Times New Roman" w:cs="Times New Roman"/>
          <w:sz w:val="24"/>
          <w:szCs w:val="24"/>
        </w:rPr>
        <w:t xml:space="preserve">methods used in the experiment. </w:t>
      </w:r>
      <w:r w:rsidR="00564D52" w:rsidRPr="00D257CB">
        <w:rPr>
          <w:rFonts w:ascii="Times New Roman" w:hAnsi="Times New Roman" w:cs="Times New Roman"/>
          <w:sz w:val="24"/>
          <w:szCs w:val="24"/>
        </w:rPr>
        <w:t xml:space="preserve">The experimental plot covered a total area of 288 m², characterized by a relatively uniform topography, consistent soil fertility, and homogenous soil texture across the site. </w:t>
      </w:r>
      <w:r w:rsidR="0058262B">
        <w:rPr>
          <w:rFonts w:ascii="Times New Roman" w:hAnsi="Times New Roman" w:cs="Times New Roman"/>
          <w:sz w:val="24"/>
          <w:szCs w:val="24"/>
        </w:rPr>
        <w:t>I</w:t>
      </w:r>
      <w:r w:rsidRPr="00D257CB">
        <w:rPr>
          <w:rFonts w:ascii="Times New Roman" w:hAnsi="Times New Roman" w:cs="Times New Roman"/>
          <w:sz w:val="24"/>
          <w:szCs w:val="24"/>
        </w:rPr>
        <w:t>nvestigated the response of late-sown mustard to nitrogen application. These attributes ensured the reliability of experimental observations and minimized variability due to edaphic factors.</w:t>
      </w:r>
      <w:r w:rsidR="0058262B">
        <w:rPr>
          <w:rFonts w:ascii="Times New Roman" w:hAnsi="Times New Roman" w:cs="Times New Roman"/>
          <w:sz w:val="24"/>
          <w:szCs w:val="24"/>
        </w:rPr>
        <w:t xml:space="preserve"> </w:t>
      </w:r>
      <w:r w:rsidR="0058262B" w:rsidRPr="00D257CB">
        <w:rPr>
          <w:rFonts w:ascii="Times New Roman" w:eastAsia="Times New Roman" w:hAnsi="Times New Roman" w:cs="Times New Roman"/>
          <w:kern w:val="0"/>
          <w:sz w:val="24"/>
          <w:szCs w:val="24"/>
          <w:lang w:val="en-US"/>
          <w14:ligatures w14:val="none"/>
        </w:rPr>
        <w:t xml:space="preserve">The </w:t>
      </w:r>
      <w:proofErr w:type="spellStart"/>
      <w:r w:rsidR="0058262B" w:rsidRPr="00D257CB">
        <w:rPr>
          <w:rFonts w:ascii="Times New Roman" w:eastAsia="Times New Roman" w:hAnsi="Times New Roman" w:cs="Times New Roman"/>
          <w:kern w:val="0"/>
          <w:sz w:val="24"/>
          <w:szCs w:val="24"/>
          <w:lang w:val="en-US"/>
          <w14:ligatures w14:val="none"/>
        </w:rPr>
        <w:t>Aashirwad</w:t>
      </w:r>
      <w:proofErr w:type="spellEnd"/>
      <w:r w:rsidR="0058262B" w:rsidRPr="00D257CB">
        <w:rPr>
          <w:rFonts w:ascii="Times New Roman" w:eastAsia="Times New Roman" w:hAnsi="Times New Roman" w:cs="Times New Roman"/>
          <w:kern w:val="0"/>
          <w:sz w:val="24"/>
          <w:szCs w:val="24"/>
          <w:lang w:val="en-US"/>
          <w14:ligatures w14:val="none"/>
        </w:rPr>
        <w:t xml:space="preserve"> variety is often used in research experiments to evaluate mustard's response to various treatments.</w:t>
      </w:r>
      <w:r w:rsidR="0058262B">
        <w:rPr>
          <w:rFonts w:ascii="Times New Roman" w:hAnsi="Times New Roman" w:cs="Times New Roman"/>
          <w:sz w:val="24"/>
          <w:szCs w:val="24"/>
        </w:rPr>
        <w:t xml:space="preserve"> </w:t>
      </w:r>
      <w:r w:rsidR="0058262B" w:rsidRPr="00D257CB">
        <w:rPr>
          <w:rFonts w:ascii="Times New Roman" w:hAnsi="Times New Roman" w:cs="Times New Roman"/>
          <w:sz w:val="24"/>
          <w:szCs w:val="24"/>
        </w:rPr>
        <w:t>The experiment was laid out in RBD (Factorial) in 03 replications. The details of layout plan and treatments are given as follows:</w:t>
      </w:r>
    </w:p>
    <w:p w14:paraId="082AF96B" w14:textId="77777777" w:rsidR="0058262B" w:rsidRPr="00D257CB" w:rsidRDefault="0058262B" w:rsidP="0058262B">
      <w:pPr>
        <w:pStyle w:val="Heading3"/>
        <w:tabs>
          <w:tab w:val="left" w:pos="1985"/>
        </w:tabs>
        <w:spacing w:before="0" w:after="0" w:line="276" w:lineRule="auto"/>
        <w:rPr>
          <w:rFonts w:ascii="Times New Roman" w:hAnsi="Times New Roman" w:cs="Times New Roman"/>
          <w:b/>
          <w:bCs/>
          <w:color w:val="auto"/>
          <w:sz w:val="24"/>
          <w:szCs w:val="24"/>
        </w:rPr>
      </w:pPr>
      <w:r w:rsidRPr="00D257CB">
        <w:rPr>
          <w:rFonts w:ascii="Times New Roman" w:hAnsi="Times New Roman" w:cs="Times New Roman"/>
          <w:b/>
          <w:bCs/>
          <w:color w:val="auto"/>
          <w:sz w:val="24"/>
          <w:szCs w:val="24"/>
        </w:rPr>
        <w:t>Table</w:t>
      </w:r>
      <w:r w:rsidRPr="00D257CB">
        <w:rPr>
          <w:rFonts w:ascii="Times New Roman" w:hAnsi="Times New Roman" w:cs="Times New Roman"/>
          <w:b/>
          <w:bCs/>
          <w:color w:val="auto"/>
          <w:spacing w:val="-6"/>
          <w:sz w:val="24"/>
          <w:szCs w:val="24"/>
        </w:rPr>
        <w:t xml:space="preserve"> </w:t>
      </w:r>
      <w:r>
        <w:rPr>
          <w:rFonts w:ascii="Times New Roman" w:hAnsi="Times New Roman" w:cs="Times New Roman"/>
          <w:b/>
          <w:bCs/>
          <w:color w:val="auto"/>
          <w:spacing w:val="-6"/>
          <w:sz w:val="24"/>
          <w:szCs w:val="24"/>
        </w:rPr>
        <w:t>1</w:t>
      </w:r>
      <w:r>
        <w:rPr>
          <w:rFonts w:ascii="Times New Roman" w:hAnsi="Times New Roman" w:cs="Times New Roman"/>
          <w:b/>
          <w:bCs/>
          <w:color w:val="auto"/>
          <w:sz w:val="24"/>
          <w:szCs w:val="24"/>
        </w:rPr>
        <w:t>:</w:t>
      </w:r>
      <w:r w:rsidRPr="00D257CB">
        <w:rPr>
          <w:rFonts w:ascii="Times New Roman" w:hAnsi="Times New Roman" w:cs="Times New Roman"/>
          <w:b/>
          <w:bCs/>
          <w:color w:val="auto"/>
          <w:spacing w:val="-6"/>
          <w:sz w:val="24"/>
          <w:szCs w:val="24"/>
        </w:rPr>
        <w:t xml:space="preserve"> </w:t>
      </w:r>
      <w:r w:rsidRPr="00D257CB">
        <w:rPr>
          <w:rFonts w:ascii="Times New Roman" w:hAnsi="Times New Roman" w:cs="Times New Roman"/>
          <w:b/>
          <w:bCs/>
          <w:color w:val="auto"/>
          <w:sz w:val="24"/>
          <w:szCs w:val="24"/>
        </w:rPr>
        <w:t>Experimental</w:t>
      </w:r>
      <w:r w:rsidRPr="00D257CB">
        <w:rPr>
          <w:rFonts w:ascii="Times New Roman" w:hAnsi="Times New Roman" w:cs="Times New Roman"/>
          <w:b/>
          <w:bCs/>
          <w:color w:val="auto"/>
          <w:spacing w:val="-5"/>
          <w:sz w:val="24"/>
          <w:szCs w:val="24"/>
        </w:rPr>
        <w:t xml:space="preserve"> </w:t>
      </w:r>
      <w:r w:rsidRPr="00D257CB">
        <w:rPr>
          <w:rFonts w:ascii="Times New Roman" w:hAnsi="Times New Roman" w:cs="Times New Roman"/>
          <w:b/>
          <w:bCs/>
          <w:color w:val="auto"/>
          <w:spacing w:val="-2"/>
          <w:sz w:val="24"/>
          <w:szCs w:val="24"/>
        </w:rPr>
        <w:t>details</w:t>
      </w:r>
      <w:r>
        <w:rPr>
          <w:rFonts w:ascii="Times New Roman" w:hAnsi="Times New Roman" w:cs="Times New Roman"/>
          <w:b/>
          <w:bCs/>
          <w:color w:val="auto"/>
          <w:spacing w:val="-2"/>
          <w:sz w:val="24"/>
          <w:szCs w:val="24"/>
        </w:rPr>
        <w:t>.</w:t>
      </w:r>
    </w:p>
    <w:tbl>
      <w:tblPr>
        <w:tblpPr w:leftFromText="180" w:rightFromText="180" w:vertAnchor="text" w:horzAnchor="margin" w:tblpY="76"/>
        <w:tblW w:w="8926" w:type="dxa"/>
        <w:tblLayout w:type="fixed"/>
        <w:tblCellMar>
          <w:left w:w="0" w:type="dxa"/>
          <w:right w:w="0" w:type="dxa"/>
        </w:tblCellMar>
        <w:tblLook w:val="01E0" w:firstRow="1" w:lastRow="1" w:firstColumn="1" w:lastColumn="1" w:noHBand="0" w:noVBand="0"/>
      </w:tblPr>
      <w:tblGrid>
        <w:gridCol w:w="715"/>
        <w:gridCol w:w="3958"/>
        <w:gridCol w:w="4253"/>
      </w:tblGrid>
      <w:tr w:rsidR="0058262B" w:rsidRPr="00D257CB" w14:paraId="7DDF1594" w14:textId="77777777" w:rsidTr="00F211EC">
        <w:trPr>
          <w:trHeight w:val="353"/>
        </w:trPr>
        <w:tc>
          <w:tcPr>
            <w:tcW w:w="715" w:type="dxa"/>
            <w:tcBorders>
              <w:top w:val="single" w:sz="4" w:space="0" w:color="auto"/>
              <w:bottom w:val="single" w:sz="4" w:space="0" w:color="auto"/>
            </w:tcBorders>
          </w:tcPr>
          <w:p w14:paraId="73AF23DB" w14:textId="77777777" w:rsidR="0058262B" w:rsidRPr="00D257CB" w:rsidRDefault="0058262B" w:rsidP="00F211EC">
            <w:pPr>
              <w:pStyle w:val="TableParagraph"/>
              <w:tabs>
                <w:tab w:val="left" w:pos="1985"/>
              </w:tabs>
              <w:spacing w:before="3" w:line="276" w:lineRule="auto"/>
              <w:ind w:right="3"/>
              <w:rPr>
                <w:rFonts w:ascii="Times New Roman" w:hAnsi="Times New Roman" w:cs="Times New Roman"/>
                <w:b/>
                <w:bCs/>
                <w:spacing w:val="-5"/>
                <w:sz w:val="24"/>
                <w:szCs w:val="24"/>
              </w:rPr>
            </w:pPr>
            <w:r w:rsidRPr="00D257CB">
              <w:rPr>
                <w:rFonts w:ascii="Times New Roman" w:hAnsi="Times New Roman" w:cs="Times New Roman"/>
                <w:b/>
                <w:bCs/>
                <w:spacing w:val="-5"/>
                <w:sz w:val="24"/>
                <w:szCs w:val="24"/>
              </w:rPr>
              <w:t>S. No.</w:t>
            </w:r>
          </w:p>
        </w:tc>
        <w:tc>
          <w:tcPr>
            <w:tcW w:w="3958" w:type="dxa"/>
            <w:tcBorders>
              <w:top w:val="single" w:sz="4" w:space="0" w:color="auto"/>
              <w:bottom w:val="single" w:sz="4" w:space="0" w:color="auto"/>
            </w:tcBorders>
          </w:tcPr>
          <w:p w14:paraId="20FF8C49" w14:textId="77777777" w:rsidR="0058262B" w:rsidRPr="00D257CB" w:rsidRDefault="0058262B" w:rsidP="00F211EC">
            <w:pPr>
              <w:pStyle w:val="TableParagraph"/>
              <w:tabs>
                <w:tab w:val="left" w:pos="1985"/>
              </w:tabs>
              <w:spacing w:before="3" w:line="276" w:lineRule="auto"/>
              <w:rPr>
                <w:rFonts w:ascii="Times New Roman" w:hAnsi="Times New Roman" w:cs="Times New Roman"/>
                <w:b/>
                <w:bCs/>
                <w:sz w:val="24"/>
                <w:szCs w:val="24"/>
              </w:rPr>
            </w:pPr>
            <w:r w:rsidRPr="00D257CB">
              <w:rPr>
                <w:rFonts w:ascii="Times New Roman" w:hAnsi="Times New Roman" w:cs="Times New Roman"/>
                <w:b/>
                <w:bCs/>
                <w:sz w:val="24"/>
                <w:szCs w:val="24"/>
              </w:rPr>
              <w:t>Experimental</w:t>
            </w:r>
            <w:r w:rsidRPr="00D257CB">
              <w:rPr>
                <w:rFonts w:ascii="Times New Roman" w:hAnsi="Times New Roman" w:cs="Times New Roman"/>
                <w:b/>
                <w:bCs/>
                <w:spacing w:val="-5"/>
                <w:sz w:val="24"/>
                <w:szCs w:val="24"/>
              </w:rPr>
              <w:t xml:space="preserve"> </w:t>
            </w:r>
            <w:r w:rsidRPr="00D257CB">
              <w:rPr>
                <w:rFonts w:ascii="Times New Roman" w:hAnsi="Times New Roman" w:cs="Times New Roman"/>
                <w:b/>
                <w:bCs/>
                <w:spacing w:val="-2"/>
                <w:sz w:val="24"/>
                <w:szCs w:val="24"/>
              </w:rPr>
              <w:t>details</w:t>
            </w:r>
          </w:p>
        </w:tc>
        <w:tc>
          <w:tcPr>
            <w:tcW w:w="4253" w:type="dxa"/>
            <w:tcBorders>
              <w:top w:val="single" w:sz="4" w:space="0" w:color="auto"/>
              <w:bottom w:val="single" w:sz="4" w:space="0" w:color="auto"/>
            </w:tcBorders>
          </w:tcPr>
          <w:p w14:paraId="06B58C96" w14:textId="77777777" w:rsidR="0058262B" w:rsidRPr="00D257CB" w:rsidRDefault="0058262B" w:rsidP="00F211EC">
            <w:pPr>
              <w:pStyle w:val="TableParagraph"/>
              <w:tabs>
                <w:tab w:val="left" w:pos="1985"/>
              </w:tabs>
              <w:spacing w:before="3" w:line="276" w:lineRule="auto"/>
              <w:rPr>
                <w:rFonts w:ascii="Times New Roman" w:hAnsi="Times New Roman" w:cs="Times New Roman"/>
                <w:b/>
                <w:bCs/>
                <w:sz w:val="24"/>
                <w:szCs w:val="24"/>
              </w:rPr>
            </w:pPr>
            <w:r w:rsidRPr="00D257CB">
              <w:rPr>
                <w:rFonts w:ascii="Times New Roman" w:hAnsi="Times New Roman" w:cs="Times New Roman"/>
                <w:b/>
                <w:bCs/>
                <w:sz w:val="24"/>
                <w:szCs w:val="24"/>
              </w:rPr>
              <w:t>Treatments</w:t>
            </w:r>
          </w:p>
        </w:tc>
      </w:tr>
      <w:tr w:rsidR="0058262B" w:rsidRPr="00D257CB" w14:paraId="0D19EA20" w14:textId="77777777" w:rsidTr="00F211EC">
        <w:trPr>
          <w:trHeight w:val="281"/>
        </w:trPr>
        <w:tc>
          <w:tcPr>
            <w:tcW w:w="715" w:type="dxa"/>
            <w:tcBorders>
              <w:top w:val="single" w:sz="4" w:space="0" w:color="auto"/>
            </w:tcBorders>
          </w:tcPr>
          <w:p w14:paraId="724BCCB8" w14:textId="77777777" w:rsidR="0058262B" w:rsidRPr="00D257CB" w:rsidRDefault="0058262B" w:rsidP="00F211EC">
            <w:pPr>
              <w:pStyle w:val="TableParagraph"/>
              <w:tabs>
                <w:tab w:val="left" w:pos="1985"/>
              </w:tabs>
              <w:spacing w:before="3" w:line="276" w:lineRule="auto"/>
              <w:ind w:right="3"/>
              <w:rPr>
                <w:rFonts w:ascii="Times New Roman" w:hAnsi="Times New Roman" w:cs="Times New Roman"/>
                <w:b/>
                <w:bCs/>
                <w:sz w:val="24"/>
                <w:szCs w:val="24"/>
              </w:rPr>
            </w:pPr>
            <w:r w:rsidRPr="00D257CB">
              <w:rPr>
                <w:rFonts w:ascii="Times New Roman" w:hAnsi="Times New Roman" w:cs="Times New Roman"/>
                <w:b/>
                <w:bCs/>
                <w:spacing w:val="-5"/>
                <w:sz w:val="24"/>
                <w:szCs w:val="24"/>
              </w:rPr>
              <w:t>1.</w:t>
            </w:r>
          </w:p>
        </w:tc>
        <w:tc>
          <w:tcPr>
            <w:tcW w:w="3958" w:type="dxa"/>
            <w:tcBorders>
              <w:top w:val="single" w:sz="4" w:space="0" w:color="auto"/>
            </w:tcBorders>
          </w:tcPr>
          <w:p w14:paraId="60F995B8" w14:textId="77777777" w:rsidR="0058262B" w:rsidRPr="00D257CB" w:rsidRDefault="0058262B" w:rsidP="00F211EC">
            <w:pPr>
              <w:pStyle w:val="TableParagraph"/>
              <w:tabs>
                <w:tab w:val="left" w:pos="1985"/>
              </w:tabs>
              <w:spacing w:before="3" w:line="276" w:lineRule="auto"/>
              <w:jc w:val="left"/>
              <w:rPr>
                <w:rFonts w:ascii="Times New Roman" w:hAnsi="Times New Roman" w:cs="Times New Roman"/>
                <w:sz w:val="24"/>
                <w:szCs w:val="24"/>
              </w:rPr>
            </w:pPr>
            <w:r w:rsidRPr="00D257CB">
              <w:rPr>
                <w:rFonts w:ascii="Times New Roman" w:hAnsi="Times New Roman" w:cs="Times New Roman"/>
                <w:sz w:val="24"/>
                <w:szCs w:val="24"/>
              </w:rPr>
              <w:t xml:space="preserve"> Experimental</w:t>
            </w:r>
            <w:r w:rsidRPr="00D257CB">
              <w:rPr>
                <w:rFonts w:ascii="Times New Roman" w:hAnsi="Times New Roman" w:cs="Times New Roman"/>
                <w:spacing w:val="-11"/>
                <w:sz w:val="24"/>
                <w:szCs w:val="24"/>
              </w:rPr>
              <w:t xml:space="preserve"> </w:t>
            </w:r>
            <w:r w:rsidRPr="00D257CB">
              <w:rPr>
                <w:rFonts w:ascii="Times New Roman" w:hAnsi="Times New Roman" w:cs="Times New Roman"/>
                <w:spacing w:val="-2"/>
                <w:sz w:val="24"/>
                <w:szCs w:val="24"/>
              </w:rPr>
              <w:t>design</w:t>
            </w:r>
          </w:p>
        </w:tc>
        <w:tc>
          <w:tcPr>
            <w:tcW w:w="4253" w:type="dxa"/>
            <w:tcBorders>
              <w:top w:val="single" w:sz="4" w:space="0" w:color="auto"/>
            </w:tcBorders>
          </w:tcPr>
          <w:p w14:paraId="61F19CD1" w14:textId="77777777" w:rsidR="0058262B" w:rsidRPr="00D257CB" w:rsidRDefault="0058262B" w:rsidP="00F211EC">
            <w:pPr>
              <w:pStyle w:val="TableParagraph"/>
              <w:tabs>
                <w:tab w:val="left" w:pos="1985"/>
              </w:tabs>
              <w:spacing w:before="3" w:line="276" w:lineRule="auto"/>
              <w:jc w:val="left"/>
              <w:rPr>
                <w:rFonts w:ascii="Times New Roman" w:hAnsi="Times New Roman" w:cs="Times New Roman"/>
                <w:sz w:val="24"/>
                <w:szCs w:val="24"/>
              </w:rPr>
            </w:pPr>
            <w:r w:rsidRPr="00D257CB">
              <w:rPr>
                <w:rFonts w:ascii="Times New Roman" w:hAnsi="Times New Roman" w:cs="Times New Roman"/>
                <w:sz w:val="24"/>
                <w:szCs w:val="24"/>
              </w:rPr>
              <w:t xml:space="preserve"> Randomized</w:t>
            </w:r>
            <w:r w:rsidRPr="00D257CB">
              <w:rPr>
                <w:rFonts w:ascii="Times New Roman" w:hAnsi="Times New Roman" w:cs="Times New Roman"/>
                <w:spacing w:val="-15"/>
                <w:sz w:val="24"/>
                <w:szCs w:val="24"/>
              </w:rPr>
              <w:t xml:space="preserve"> </w:t>
            </w:r>
            <w:r w:rsidRPr="00D257CB">
              <w:rPr>
                <w:rFonts w:ascii="Times New Roman" w:hAnsi="Times New Roman" w:cs="Times New Roman"/>
                <w:sz w:val="24"/>
                <w:szCs w:val="24"/>
              </w:rPr>
              <w:t>block</w:t>
            </w:r>
            <w:r w:rsidRPr="00D257CB">
              <w:rPr>
                <w:rFonts w:ascii="Times New Roman" w:hAnsi="Times New Roman" w:cs="Times New Roman"/>
                <w:spacing w:val="-17"/>
                <w:sz w:val="24"/>
                <w:szCs w:val="24"/>
              </w:rPr>
              <w:t xml:space="preserve"> </w:t>
            </w:r>
            <w:r w:rsidRPr="00D257CB">
              <w:rPr>
                <w:rFonts w:ascii="Times New Roman" w:hAnsi="Times New Roman" w:cs="Times New Roman"/>
                <w:spacing w:val="-2"/>
                <w:sz w:val="24"/>
                <w:szCs w:val="24"/>
              </w:rPr>
              <w:t>design (RBD)</w:t>
            </w:r>
          </w:p>
        </w:tc>
      </w:tr>
      <w:tr w:rsidR="0058262B" w:rsidRPr="00D257CB" w14:paraId="4AAB6F1E" w14:textId="77777777" w:rsidTr="00F211EC">
        <w:trPr>
          <w:trHeight w:val="218"/>
        </w:trPr>
        <w:tc>
          <w:tcPr>
            <w:tcW w:w="715" w:type="dxa"/>
          </w:tcPr>
          <w:p w14:paraId="36378C31" w14:textId="77777777" w:rsidR="0058262B" w:rsidRPr="00D257CB" w:rsidRDefault="0058262B" w:rsidP="00F211EC">
            <w:pPr>
              <w:pStyle w:val="TableParagraph"/>
              <w:tabs>
                <w:tab w:val="left" w:pos="1985"/>
              </w:tabs>
              <w:spacing w:line="276" w:lineRule="auto"/>
              <w:ind w:right="3"/>
              <w:rPr>
                <w:rFonts w:ascii="Times New Roman" w:hAnsi="Times New Roman" w:cs="Times New Roman"/>
                <w:b/>
                <w:bCs/>
                <w:sz w:val="24"/>
                <w:szCs w:val="24"/>
              </w:rPr>
            </w:pPr>
            <w:r w:rsidRPr="00D257CB">
              <w:rPr>
                <w:rFonts w:ascii="Times New Roman" w:hAnsi="Times New Roman" w:cs="Times New Roman"/>
                <w:b/>
                <w:bCs/>
                <w:spacing w:val="-5"/>
                <w:sz w:val="24"/>
                <w:szCs w:val="24"/>
              </w:rPr>
              <w:t>2.</w:t>
            </w:r>
          </w:p>
        </w:tc>
        <w:tc>
          <w:tcPr>
            <w:tcW w:w="3958" w:type="dxa"/>
          </w:tcPr>
          <w:p w14:paraId="0C0A00FB"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z w:val="24"/>
                <w:szCs w:val="24"/>
              </w:rPr>
              <w:t xml:space="preserve"> Number</w:t>
            </w:r>
            <w:r w:rsidRPr="00D257CB">
              <w:rPr>
                <w:rFonts w:ascii="Times New Roman" w:hAnsi="Times New Roman" w:cs="Times New Roman"/>
                <w:spacing w:val="-9"/>
                <w:sz w:val="24"/>
                <w:szCs w:val="24"/>
              </w:rPr>
              <w:t xml:space="preserve"> </w:t>
            </w:r>
            <w:r w:rsidRPr="00D257CB">
              <w:rPr>
                <w:rFonts w:ascii="Times New Roman" w:hAnsi="Times New Roman" w:cs="Times New Roman"/>
                <w:sz w:val="24"/>
                <w:szCs w:val="24"/>
              </w:rPr>
              <w:t>of</w:t>
            </w:r>
            <w:r w:rsidRPr="00D257CB">
              <w:rPr>
                <w:rFonts w:ascii="Times New Roman" w:hAnsi="Times New Roman" w:cs="Times New Roman"/>
                <w:spacing w:val="-10"/>
                <w:sz w:val="24"/>
                <w:szCs w:val="24"/>
              </w:rPr>
              <w:t xml:space="preserve"> </w:t>
            </w:r>
            <w:r w:rsidRPr="00D257CB">
              <w:rPr>
                <w:rFonts w:ascii="Times New Roman" w:hAnsi="Times New Roman" w:cs="Times New Roman"/>
                <w:spacing w:val="-2"/>
                <w:sz w:val="24"/>
                <w:szCs w:val="24"/>
              </w:rPr>
              <w:t>treatments</w:t>
            </w:r>
          </w:p>
        </w:tc>
        <w:tc>
          <w:tcPr>
            <w:tcW w:w="4253" w:type="dxa"/>
          </w:tcPr>
          <w:p w14:paraId="76D4541A"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pacing w:val="-10"/>
                <w:sz w:val="24"/>
                <w:szCs w:val="24"/>
              </w:rPr>
              <w:t xml:space="preserve"> 08</w:t>
            </w:r>
          </w:p>
        </w:tc>
      </w:tr>
      <w:tr w:rsidR="0058262B" w:rsidRPr="00D257CB" w14:paraId="0964C329" w14:textId="77777777" w:rsidTr="00F211EC">
        <w:trPr>
          <w:trHeight w:val="326"/>
        </w:trPr>
        <w:tc>
          <w:tcPr>
            <w:tcW w:w="715" w:type="dxa"/>
          </w:tcPr>
          <w:p w14:paraId="2DD2AD8A" w14:textId="77777777" w:rsidR="0058262B" w:rsidRPr="00D257CB" w:rsidRDefault="0058262B" w:rsidP="00F211EC">
            <w:pPr>
              <w:pStyle w:val="TableParagraph"/>
              <w:tabs>
                <w:tab w:val="left" w:pos="1985"/>
              </w:tabs>
              <w:spacing w:line="276" w:lineRule="auto"/>
              <w:ind w:right="3"/>
              <w:rPr>
                <w:rFonts w:ascii="Times New Roman" w:hAnsi="Times New Roman" w:cs="Times New Roman"/>
                <w:b/>
                <w:bCs/>
                <w:sz w:val="24"/>
                <w:szCs w:val="24"/>
              </w:rPr>
            </w:pPr>
            <w:r w:rsidRPr="00D257CB">
              <w:rPr>
                <w:rFonts w:ascii="Times New Roman" w:hAnsi="Times New Roman" w:cs="Times New Roman"/>
                <w:b/>
                <w:bCs/>
                <w:spacing w:val="-5"/>
                <w:sz w:val="24"/>
                <w:szCs w:val="24"/>
              </w:rPr>
              <w:t>3.</w:t>
            </w:r>
          </w:p>
        </w:tc>
        <w:tc>
          <w:tcPr>
            <w:tcW w:w="3958" w:type="dxa"/>
          </w:tcPr>
          <w:p w14:paraId="0658403B"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pacing w:val="-2"/>
                <w:sz w:val="24"/>
                <w:szCs w:val="24"/>
              </w:rPr>
              <w:t xml:space="preserve"> Replications</w:t>
            </w:r>
          </w:p>
        </w:tc>
        <w:tc>
          <w:tcPr>
            <w:tcW w:w="4253" w:type="dxa"/>
          </w:tcPr>
          <w:p w14:paraId="02A4DAA6"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pacing w:val="-5"/>
                <w:sz w:val="24"/>
                <w:szCs w:val="24"/>
              </w:rPr>
              <w:t xml:space="preserve"> 03</w:t>
            </w:r>
          </w:p>
        </w:tc>
      </w:tr>
      <w:tr w:rsidR="0058262B" w:rsidRPr="00D257CB" w14:paraId="7CD9C82E" w14:textId="77777777" w:rsidTr="00F211EC">
        <w:trPr>
          <w:trHeight w:val="272"/>
        </w:trPr>
        <w:tc>
          <w:tcPr>
            <w:tcW w:w="715" w:type="dxa"/>
          </w:tcPr>
          <w:p w14:paraId="799FBFDB" w14:textId="77777777" w:rsidR="0058262B" w:rsidRPr="00D257CB" w:rsidRDefault="0058262B" w:rsidP="00F211EC">
            <w:pPr>
              <w:pStyle w:val="TableParagraph"/>
              <w:tabs>
                <w:tab w:val="left" w:pos="1985"/>
              </w:tabs>
              <w:spacing w:line="276" w:lineRule="auto"/>
              <w:ind w:right="3"/>
              <w:rPr>
                <w:rFonts w:ascii="Times New Roman" w:hAnsi="Times New Roman" w:cs="Times New Roman"/>
                <w:b/>
                <w:bCs/>
                <w:sz w:val="24"/>
                <w:szCs w:val="24"/>
              </w:rPr>
            </w:pPr>
            <w:r w:rsidRPr="00D257CB">
              <w:rPr>
                <w:rFonts w:ascii="Times New Roman" w:hAnsi="Times New Roman" w:cs="Times New Roman"/>
                <w:b/>
                <w:bCs/>
                <w:spacing w:val="-5"/>
                <w:sz w:val="24"/>
                <w:szCs w:val="24"/>
              </w:rPr>
              <w:t>4.</w:t>
            </w:r>
          </w:p>
        </w:tc>
        <w:tc>
          <w:tcPr>
            <w:tcW w:w="3958" w:type="dxa"/>
          </w:tcPr>
          <w:p w14:paraId="00901BBB"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z w:val="24"/>
                <w:szCs w:val="24"/>
              </w:rPr>
              <w:t xml:space="preserve"> Total</w:t>
            </w:r>
            <w:r w:rsidRPr="00D257CB">
              <w:rPr>
                <w:rFonts w:ascii="Times New Roman" w:hAnsi="Times New Roman" w:cs="Times New Roman"/>
                <w:spacing w:val="-3"/>
                <w:sz w:val="24"/>
                <w:szCs w:val="24"/>
              </w:rPr>
              <w:t xml:space="preserve"> </w:t>
            </w:r>
            <w:r w:rsidRPr="00D257CB">
              <w:rPr>
                <w:rFonts w:ascii="Times New Roman" w:hAnsi="Times New Roman" w:cs="Times New Roman"/>
                <w:sz w:val="24"/>
                <w:szCs w:val="24"/>
              </w:rPr>
              <w:t>number</w:t>
            </w:r>
            <w:r w:rsidRPr="00D257CB">
              <w:rPr>
                <w:rFonts w:ascii="Times New Roman" w:hAnsi="Times New Roman" w:cs="Times New Roman"/>
                <w:spacing w:val="-3"/>
                <w:sz w:val="24"/>
                <w:szCs w:val="24"/>
              </w:rPr>
              <w:t xml:space="preserve"> </w:t>
            </w:r>
            <w:r w:rsidRPr="00D257CB">
              <w:rPr>
                <w:rFonts w:ascii="Times New Roman" w:hAnsi="Times New Roman" w:cs="Times New Roman"/>
                <w:sz w:val="24"/>
                <w:szCs w:val="24"/>
              </w:rPr>
              <w:t>of</w:t>
            </w:r>
            <w:r w:rsidRPr="00D257CB">
              <w:rPr>
                <w:rFonts w:ascii="Times New Roman" w:hAnsi="Times New Roman" w:cs="Times New Roman"/>
                <w:spacing w:val="-3"/>
                <w:sz w:val="24"/>
                <w:szCs w:val="24"/>
              </w:rPr>
              <w:t xml:space="preserve"> </w:t>
            </w:r>
            <w:r w:rsidRPr="00D257CB">
              <w:rPr>
                <w:rFonts w:ascii="Times New Roman" w:hAnsi="Times New Roman" w:cs="Times New Roman"/>
                <w:spacing w:val="-4"/>
                <w:sz w:val="24"/>
                <w:szCs w:val="24"/>
              </w:rPr>
              <w:t>plots</w:t>
            </w:r>
          </w:p>
        </w:tc>
        <w:tc>
          <w:tcPr>
            <w:tcW w:w="4253" w:type="dxa"/>
          </w:tcPr>
          <w:p w14:paraId="33847DC5"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pacing w:val="-5"/>
                <w:sz w:val="24"/>
                <w:szCs w:val="24"/>
              </w:rPr>
              <w:t xml:space="preserve"> 24</w:t>
            </w:r>
          </w:p>
        </w:tc>
      </w:tr>
      <w:tr w:rsidR="0058262B" w:rsidRPr="00D257CB" w14:paraId="7A8BF374" w14:textId="77777777" w:rsidTr="00F211EC">
        <w:trPr>
          <w:trHeight w:val="425"/>
        </w:trPr>
        <w:tc>
          <w:tcPr>
            <w:tcW w:w="715" w:type="dxa"/>
            <w:vMerge w:val="restart"/>
          </w:tcPr>
          <w:p w14:paraId="49E17B58" w14:textId="77777777" w:rsidR="0058262B" w:rsidRPr="00D257CB" w:rsidRDefault="0058262B" w:rsidP="00F211EC">
            <w:pPr>
              <w:pStyle w:val="TableParagraph"/>
              <w:tabs>
                <w:tab w:val="left" w:pos="1985"/>
              </w:tabs>
              <w:spacing w:line="276" w:lineRule="auto"/>
              <w:ind w:right="3"/>
              <w:rPr>
                <w:rFonts w:ascii="Times New Roman" w:hAnsi="Times New Roman" w:cs="Times New Roman"/>
                <w:b/>
                <w:bCs/>
                <w:sz w:val="24"/>
                <w:szCs w:val="24"/>
              </w:rPr>
            </w:pPr>
            <w:r w:rsidRPr="00D257CB">
              <w:rPr>
                <w:rFonts w:ascii="Times New Roman" w:hAnsi="Times New Roman" w:cs="Times New Roman"/>
                <w:b/>
                <w:bCs/>
                <w:spacing w:val="-5"/>
                <w:sz w:val="24"/>
                <w:szCs w:val="24"/>
              </w:rPr>
              <w:t>5.</w:t>
            </w:r>
          </w:p>
        </w:tc>
        <w:tc>
          <w:tcPr>
            <w:tcW w:w="3958" w:type="dxa"/>
          </w:tcPr>
          <w:p w14:paraId="6A45AD1E" w14:textId="77777777" w:rsidR="0058262B" w:rsidRPr="00D257CB" w:rsidRDefault="0058262B" w:rsidP="00F211EC">
            <w:pPr>
              <w:pStyle w:val="TableParagraph"/>
              <w:tabs>
                <w:tab w:val="left" w:pos="1354"/>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z w:val="24"/>
                <w:szCs w:val="24"/>
              </w:rPr>
              <w:t xml:space="preserve"> Plot</w:t>
            </w:r>
            <w:r w:rsidRPr="00D257CB">
              <w:rPr>
                <w:rFonts w:ascii="Times New Roman" w:hAnsi="Times New Roman" w:cs="Times New Roman"/>
                <w:spacing w:val="1"/>
                <w:sz w:val="24"/>
                <w:szCs w:val="24"/>
              </w:rPr>
              <w:t xml:space="preserve"> </w:t>
            </w:r>
            <w:r w:rsidRPr="00D257CB">
              <w:rPr>
                <w:rFonts w:ascii="Times New Roman" w:hAnsi="Times New Roman" w:cs="Times New Roman"/>
                <w:spacing w:val="-4"/>
                <w:sz w:val="24"/>
                <w:szCs w:val="24"/>
              </w:rPr>
              <w:t xml:space="preserve">size, </w:t>
            </w:r>
            <w:r w:rsidRPr="00D257CB">
              <w:rPr>
                <w:rFonts w:ascii="Times New Roman" w:hAnsi="Times New Roman" w:cs="Times New Roman"/>
                <w:sz w:val="24"/>
                <w:szCs w:val="24"/>
              </w:rPr>
              <w:t>A) Gross</w:t>
            </w:r>
            <w:r w:rsidRPr="00D257CB">
              <w:rPr>
                <w:rFonts w:ascii="Times New Roman" w:hAnsi="Times New Roman" w:cs="Times New Roman"/>
                <w:spacing w:val="-4"/>
                <w:sz w:val="24"/>
                <w:szCs w:val="24"/>
              </w:rPr>
              <w:t xml:space="preserve"> plot</w:t>
            </w:r>
          </w:p>
        </w:tc>
        <w:tc>
          <w:tcPr>
            <w:tcW w:w="4253" w:type="dxa"/>
          </w:tcPr>
          <w:p w14:paraId="0E0F430D"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z w:val="24"/>
                <w:szCs w:val="24"/>
              </w:rPr>
              <w:t xml:space="preserve"> 5.00</w:t>
            </w:r>
            <w:r w:rsidRPr="00D257CB">
              <w:rPr>
                <w:rFonts w:ascii="Times New Roman" w:hAnsi="Times New Roman" w:cs="Times New Roman"/>
                <w:spacing w:val="-8"/>
                <w:sz w:val="24"/>
                <w:szCs w:val="24"/>
              </w:rPr>
              <w:t xml:space="preserve"> </w:t>
            </w:r>
            <w:r w:rsidRPr="00D257CB">
              <w:rPr>
                <w:rFonts w:ascii="Times New Roman" w:hAnsi="Times New Roman" w:cs="Times New Roman"/>
                <w:sz w:val="24"/>
                <w:szCs w:val="24"/>
              </w:rPr>
              <w:t>m</w:t>
            </w:r>
            <w:r w:rsidRPr="00D257CB">
              <w:rPr>
                <w:rFonts w:ascii="Times New Roman" w:hAnsi="Times New Roman" w:cs="Times New Roman"/>
                <w:spacing w:val="1"/>
                <w:sz w:val="24"/>
                <w:szCs w:val="24"/>
              </w:rPr>
              <w:t xml:space="preserve"> </w:t>
            </w:r>
            <w:r w:rsidRPr="00D257CB">
              <w:rPr>
                <w:rFonts w:ascii="Times New Roman" w:hAnsi="Times New Roman" w:cs="Times New Roman"/>
                <w:sz w:val="24"/>
                <w:szCs w:val="24"/>
              </w:rPr>
              <w:t>x</w:t>
            </w:r>
            <w:r w:rsidRPr="00D257CB">
              <w:rPr>
                <w:rFonts w:ascii="Times New Roman" w:hAnsi="Times New Roman" w:cs="Times New Roman"/>
                <w:spacing w:val="-3"/>
                <w:sz w:val="24"/>
                <w:szCs w:val="24"/>
              </w:rPr>
              <w:t xml:space="preserve"> </w:t>
            </w:r>
            <w:r w:rsidRPr="00D257CB">
              <w:rPr>
                <w:rFonts w:ascii="Times New Roman" w:hAnsi="Times New Roman" w:cs="Times New Roman"/>
                <w:sz w:val="24"/>
                <w:szCs w:val="24"/>
              </w:rPr>
              <w:t>3.15</w:t>
            </w:r>
            <w:r w:rsidRPr="00D257CB">
              <w:rPr>
                <w:rFonts w:ascii="Times New Roman" w:hAnsi="Times New Roman" w:cs="Times New Roman"/>
                <w:spacing w:val="-3"/>
                <w:sz w:val="24"/>
                <w:szCs w:val="24"/>
              </w:rPr>
              <w:t xml:space="preserve"> </w:t>
            </w:r>
            <w:r w:rsidRPr="00D257CB">
              <w:rPr>
                <w:rFonts w:ascii="Times New Roman" w:hAnsi="Times New Roman" w:cs="Times New Roman"/>
                <w:spacing w:val="-10"/>
                <w:sz w:val="24"/>
                <w:szCs w:val="24"/>
              </w:rPr>
              <w:t>m</w:t>
            </w:r>
          </w:p>
        </w:tc>
      </w:tr>
      <w:tr w:rsidR="0058262B" w:rsidRPr="00D257CB" w14:paraId="29B02C5E" w14:textId="77777777" w:rsidTr="00F211EC">
        <w:trPr>
          <w:trHeight w:val="393"/>
        </w:trPr>
        <w:tc>
          <w:tcPr>
            <w:tcW w:w="715" w:type="dxa"/>
            <w:vMerge/>
          </w:tcPr>
          <w:p w14:paraId="6607B002" w14:textId="77777777" w:rsidR="0058262B" w:rsidRPr="00D257CB" w:rsidRDefault="0058262B" w:rsidP="00F211EC">
            <w:pPr>
              <w:pStyle w:val="TableParagraph"/>
              <w:tabs>
                <w:tab w:val="left" w:pos="1985"/>
              </w:tabs>
              <w:spacing w:line="276" w:lineRule="auto"/>
              <w:ind w:right="3"/>
              <w:rPr>
                <w:rFonts w:ascii="Times New Roman" w:hAnsi="Times New Roman" w:cs="Times New Roman"/>
                <w:b/>
                <w:bCs/>
                <w:spacing w:val="-5"/>
                <w:sz w:val="24"/>
                <w:szCs w:val="24"/>
              </w:rPr>
            </w:pPr>
          </w:p>
        </w:tc>
        <w:tc>
          <w:tcPr>
            <w:tcW w:w="3958" w:type="dxa"/>
          </w:tcPr>
          <w:p w14:paraId="4FF83B21"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z w:val="24"/>
                <w:szCs w:val="24"/>
              </w:rPr>
              <w:t xml:space="preserve"> B)</w:t>
            </w:r>
            <w:r w:rsidRPr="00D257CB">
              <w:rPr>
                <w:rFonts w:ascii="Times New Roman" w:hAnsi="Times New Roman" w:cs="Times New Roman"/>
                <w:spacing w:val="-5"/>
                <w:sz w:val="24"/>
                <w:szCs w:val="24"/>
              </w:rPr>
              <w:t xml:space="preserve"> </w:t>
            </w:r>
            <w:r w:rsidRPr="00D257CB">
              <w:rPr>
                <w:rFonts w:ascii="Times New Roman" w:hAnsi="Times New Roman" w:cs="Times New Roman"/>
                <w:sz w:val="24"/>
                <w:szCs w:val="24"/>
              </w:rPr>
              <w:t>Net</w:t>
            </w:r>
            <w:r w:rsidRPr="00D257CB">
              <w:rPr>
                <w:rFonts w:ascii="Times New Roman" w:hAnsi="Times New Roman" w:cs="Times New Roman"/>
                <w:spacing w:val="-3"/>
                <w:sz w:val="24"/>
                <w:szCs w:val="24"/>
              </w:rPr>
              <w:t xml:space="preserve"> </w:t>
            </w:r>
            <w:r w:rsidRPr="00D257CB">
              <w:rPr>
                <w:rFonts w:ascii="Times New Roman" w:hAnsi="Times New Roman" w:cs="Times New Roman"/>
                <w:spacing w:val="-4"/>
                <w:sz w:val="24"/>
                <w:szCs w:val="24"/>
              </w:rPr>
              <w:t>plot</w:t>
            </w:r>
          </w:p>
        </w:tc>
        <w:tc>
          <w:tcPr>
            <w:tcW w:w="4253" w:type="dxa"/>
          </w:tcPr>
          <w:p w14:paraId="01014B3E"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z w:val="24"/>
                <w:szCs w:val="24"/>
              </w:rPr>
              <w:t xml:space="preserve"> 4.00m x 3.00m</w:t>
            </w:r>
          </w:p>
        </w:tc>
      </w:tr>
      <w:tr w:rsidR="0058262B" w:rsidRPr="00D257CB" w14:paraId="118045F0" w14:textId="77777777" w:rsidTr="00F211EC">
        <w:trPr>
          <w:trHeight w:val="254"/>
        </w:trPr>
        <w:tc>
          <w:tcPr>
            <w:tcW w:w="715" w:type="dxa"/>
          </w:tcPr>
          <w:p w14:paraId="66A2D762" w14:textId="77777777" w:rsidR="0058262B" w:rsidRPr="00D257CB" w:rsidRDefault="0058262B" w:rsidP="00F211EC">
            <w:pPr>
              <w:pStyle w:val="TableParagraph"/>
              <w:tabs>
                <w:tab w:val="left" w:pos="1985"/>
              </w:tabs>
              <w:spacing w:line="276" w:lineRule="auto"/>
              <w:ind w:right="3"/>
              <w:rPr>
                <w:rFonts w:ascii="Times New Roman" w:hAnsi="Times New Roman" w:cs="Times New Roman"/>
                <w:b/>
                <w:bCs/>
                <w:sz w:val="24"/>
                <w:szCs w:val="24"/>
              </w:rPr>
            </w:pPr>
            <w:r w:rsidRPr="00D257CB">
              <w:rPr>
                <w:rFonts w:ascii="Times New Roman" w:hAnsi="Times New Roman" w:cs="Times New Roman"/>
                <w:b/>
                <w:bCs/>
                <w:spacing w:val="-5"/>
                <w:sz w:val="24"/>
                <w:szCs w:val="24"/>
              </w:rPr>
              <w:t>6.</w:t>
            </w:r>
          </w:p>
        </w:tc>
        <w:tc>
          <w:tcPr>
            <w:tcW w:w="3958" w:type="dxa"/>
          </w:tcPr>
          <w:p w14:paraId="102DA9A7"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z w:val="24"/>
                <w:szCs w:val="24"/>
              </w:rPr>
              <w:t xml:space="preserve"> Method of sowing                                </w:t>
            </w:r>
          </w:p>
        </w:tc>
        <w:tc>
          <w:tcPr>
            <w:tcW w:w="4253" w:type="dxa"/>
          </w:tcPr>
          <w:p w14:paraId="42D21BC6"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z w:val="24"/>
                <w:szCs w:val="24"/>
              </w:rPr>
              <w:t xml:space="preserve"> Line sowing</w:t>
            </w:r>
          </w:p>
        </w:tc>
      </w:tr>
      <w:tr w:rsidR="0058262B" w:rsidRPr="00D257CB" w14:paraId="5EEE3EF8" w14:textId="77777777" w:rsidTr="00F211EC">
        <w:trPr>
          <w:trHeight w:val="272"/>
        </w:trPr>
        <w:tc>
          <w:tcPr>
            <w:tcW w:w="715" w:type="dxa"/>
          </w:tcPr>
          <w:p w14:paraId="0107B4D9" w14:textId="77777777" w:rsidR="0058262B" w:rsidRPr="00D257CB" w:rsidRDefault="0058262B" w:rsidP="00F211EC">
            <w:pPr>
              <w:pStyle w:val="TableParagraph"/>
              <w:tabs>
                <w:tab w:val="left" w:pos="1985"/>
              </w:tabs>
              <w:spacing w:line="276" w:lineRule="auto"/>
              <w:ind w:right="3"/>
              <w:rPr>
                <w:rFonts w:ascii="Times New Roman" w:hAnsi="Times New Roman" w:cs="Times New Roman"/>
                <w:b/>
                <w:bCs/>
                <w:sz w:val="24"/>
                <w:szCs w:val="24"/>
              </w:rPr>
            </w:pPr>
            <w:r w:rsidRPr="00D257CB">
              <w:rPr>
                <w:rFonts w:ascii="Times New Roman" w:hAnsi="Times New Roman" w:cs="Times New Roman"/>
                <w:b/>
                <w:bCs/>
                <w:spacing w:val="-5"/>
                <w:sz w:val="24"/>
                <w:szCs w:val="24"/>
              </w:rPr>
              <w:t>7.</w:t>
            </w:r>
          </w:p>
        </w:tc>
        <w:tc>
          <w:tcPr>
            <w:tcW w:w="3958" w:type="dxa"/>
          </w:tcPr>
          <w:p w14:paraId="1FB1A633"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pacing w:val="-4"/>
                <w:sz w:val="24"/>
                <w:szCs w:val="24"/>
              </w:rPr>
              <w:t xml:space="preserve"> Crop</w:t>
            </w:r>
          </w:p>
        </w:tc>
        <w:tc>
          <w:tcPr>
            <w:tcW w:w="4253" w:type="dxa"/>
          </w:tcPr>
          <w:p w14:paraId="7D41C34C"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pacing w:val="-2"/>
                <w:sz w:val="24"/>
                <w:szCs w:val="24"/>
              </w:rPr>
              <w:t xml:space="preserve"> Mustard</w:t>
            </w:r>
          </w:p>
        </w:tc>
      </w:tr>
      <w:tr w:rsidR="0058262B" w:rsidRPr="00D257CB" w14:paraId="714D2BCB" w14:textId="77777777" w:rsidTr="00F211EC">
        <w:trPr>
          <w:trHeight w:val="209"/>
        </w:trPr>
        <w:tc>
          <w:tcPr>
            <w:tcW w:w="715" w:type="dxa"/>
          </w:tcPr>
          <w:p w14:paraId="74F2982B" w14:textId="77777777" w:rsidR="0058262B" w:rsidRPr="00D257CB" w:rsidRDefault="0058262B" w:rsidP="00F211EC">
            <w:pPr>
              <w:pStyle w:val="TableParagraph"/>
              <w:tabs>
                <w:tab w:val="left" w:pos="1985"/>
              </w:tabs>
              <w:spacing w:before="2" w:line="276" w:lineRule="auto"/>
              <w:ind w:right="3"/>
              <w:rPr>
                <w:rFonts w:ascii="Times New Roman" w:hAnsi="Times New Roman" w:cs="Times New Roman"/>
                <w:b/>
                <w:bCs/>
                <w:sz w:val="24"/>
                <w:szCs w:val="24"/>
              </w:rPr>
            </w:pPr>
            <w:r w:rsidRPr="00D257CB">
              <w:rPr>
                <w:rFonts w:ascii="Times New Roman" w:hAnsi="Times New Roman" w:cs="Times New Roman"/>
                <w:b/>
                <w:bCs/>
                <w:spacing w:val="-5"/>
                <w:sz w:val="24"/>
                <w:szCs w:val="24"/>
              </w:rPr>
              <w:t>8.</w:t>
            </w:r>
          </w:p>
        </w:tc>
        <w:tc>
          <w:tcPr>
            <w:tcW w:w="3958" w:type="dxa"/>
          </w:tcPr>
          <w:p w14:paraId="19C48EED" w14:textId="77777777" w:rsidR="0058262B" w:rsidRPr="00D257CB" w:rsidRDefault="0058262B" w:rsidP="00F211EC">
            <w:pPr>
              <w:pStyle w:val="TableParagraph"/>
              <w:tabs>
                <w:tab w:val="left" w:pos="1985"/>
              </w:tabs>
              <w:spacing w:before="2" w:line="276" w:lineRule="auto"/>
              <w:jc w:val="left"/>
              <w:rPr>
                <w:rFonts w:ascii="Times New Roman" w:hAnsi="Times New Roman" w:cs="Times New Roman"/>
                <w:sz w:val="24"/>
                <w:szCs w:val="24"/>
              </w:rPr>
            </w:pPr>
            <w:r w:rsidRPr="00D257CB">
              <w:rPr>
                <w:rFonts w:ascii="Times New Roman" w:hAnsi="Times New Roman" w:cs="Times New Roman"/>
                <w:spacing w:val="-2"/>
                <w:sz w:val="24"/>
                <w:szCs w:val="24"/>
              </w:rPr>
              <w:t xml:space="preserve"> Variety</w:t>
            </w:r>
          </w:p>
        </w:tc>
        <w:tc>
          <w:tcPr>
            <w:tcW w:w="4253" w:type="dxa"/>
          </w:tcPr>
          <w:p w14:paraId="24ABE3C1" w14:textId="77777777" w:rsidR="0058262B" w:rsidRPr="00D257CB" w:rsidRDefault="0058262B" w:rsidP="00F211EC">
            <w:pPr>
              <w:pStyle w:val="TableParagraph"/>
              <w:tabs>
                <w:tab w:val="left" w:pos="1985"/>
              </w:tabs>
              <w:spacing w:before="2" w:line="276" w:lineRule="auto"/>
              <w:jc w:val="left"/>
              <w:rPr>
                <w:rFonts w:ascii="Times New Roman" w:hAnsi="Times New Roman" w:cs="Times New Roman"/>
                <w:sz w:val="24"/>
                <w:szCs w:val="24"/>
              </w:rPr>
            </w:pPr>
            <w:r w:rsidRPr="00D257CB">
              <w:rPr>
                <w:rFonts w:ascii="Times New Roman" w:hAnsi="Times New Roman" w:cs="Times New Roman"/>
                <w:sz w:val="24"/>
                <w:szCs w:val="24"/>
              </w:rPr>
              <w:t xml:space="preserve"> </w:t>
            </w:r>
            <w:proofErr w:type="spellStart"/>
            <w:r w:rsidRPr="00D257CB">
              <w:rPr>
                <w:rFonts w:ascii="Times New Roman" w:hAnsi="Times New Roman" w:cs="Times New Roman"/>
                <w:sz w:val="24"/>
                <w:szCs w:val="24"/>
              </w:rPr>
              <w:t>Aashirwad</w:t>
            </w:r>
            <w:proofErr w:type="spellEnd"/>
          </w:p>
        </w:tc>
      </w:tr>
      <w:tr w:rsidR="0058262B" w:rsidRPr="00D257CB" w14:paraId="2CCF004B" w14:textId="77777777" w:rsidTr="00F211EC">
        <w:trPr>
          <w:trHeight w:val="227"/>
        </w:trPr>
        <w:tc>
          <w:tcPr>
            <w:tcW w:w="715" w:type="dxa"/>
          </w:tcPr>
          <w:p w14:paraId="3895EBEE" w14:textId="77777777" w:rsidR="0058262B" w:rsidRPr="00D257CB" w:rsidRDefault="0058262B" w:rsidP="00F211EC">
            <w:pPr>
              <w:pStyle w:val="TableParagraph"/>
              <w:tabs>
                <w:tab w:val="left" w:pos="1985"/>
              </w:tabs>
              <w:spacing w:before="2" w:line="276" w:lineRule="auto"/>
              <w:ind w:right="3"/>
              <w:rPr>
                <w:rFonts w:ascii="Times New Roman" w:hAnsi="Times New Roman" w:cs="Times New Roman"/>
                <w:b/>
                <w:bCs/>
                <w:sz w:val="24"/>
                <w:szCs w:val="24"/>
              </w:rPr>
            </w:pPr>
            <w:r w:rsidRPr="00D257CB">
              <w:rPr>
                <w:rFonts w:ascii="Times New Roman" w:hAnsi="Times New Roman" w:cs="Times New Roman"/>
                <w:b/>
                <w:bCs/>
                <w:spacing w:val="-5"/>
                <w:sz w:val="24"/>
                <w:szCs w:val="24"/>
              </w:rPr>
              <w:t>9.</w:t>
            </w:r>
          </w:p>
        </w:tc>
        <w:tc>
          <w:tcPr>
            <w:tcW w:w="3958" w:type="dxa"/>
          </w:tcPr>
          <w:p w14:paraId="6A88D390" w14:textId="77777777" w:rsidR="0058262B" w:rsidRPr="00D257CB" w:rsidRDefault="0058262B" w:rsidP="00F211EC">
            <w:pPr>
              <w:pStyle w:val="TableParagraph"/>
              <w:tabs>
                <w:tab w:val="left" w:pos="1985"/>
              </w:tabs>
              <w:spacing w:before="2" w:line="276" w:lineRule="auto"/>
              <w:jc w:val="left"/>
              <w:rPr>
                <w:rFonts w:ascii="Times New Roman" w:hAnsi="Times New Roman" w:cs="Times New Roman"/>
                <w:sz w:val="24"/>
                <w:szCs w:val="24"/>
              </w:rPr>
            </w:pPr>
            <w:r w:rsidRPr="00D257CB">
              <w:rPr>
                <w:rFonts w:ascii="Times New Roman" w:hAnsi="Times New Roman" w:cs="Times New Roman"/>
                <w:spacing w:val="-2"/>
                <w:sz w:val="24"/>
                <w:szCs w:val="24"/>
              </w:rPr>
              <w:t xml:space="preserve"> Recommended</w:t>
            </w:r>
            <w:r w:rsidRPr="00D257CB">
              <w:rPr>
                <w:rFonts w:ascii="Times New Roman" w:hAnsi="Times New Roman" w:cs="Times New Roman"/>
                <w:spacing w:val="-5"/>
                <w:sz w:val="24"/>
                <w:szCs w:val="24"/>
              </w:rPr>
              <w:t xml:space="preserve"> </w:t>
            </w:r>
            <w:r w:rsidRPr="00D257CB">
              <w:rPr>
                <w:rFonts w:ascii="Times New Roman" w:hAnsi="Times New Roman" w:cs="Times New Roman"/>
                <w:spacing w:val="-2"/>
                <w:sz w:val="24"/>
                <w:szCs w:val="24"/>
              </w:rPr>
              <w:t>fertilizer</w:t>
            </w:r>
            <w:r w:rsidRPr="00D257CB">
              <w:rPr>
                <w:rFonts w:ascii="Times New Roman" w:hAnsi="Times New Roman" w:cs="Times New Roman"/>
                <w:sz w:val="24"/>
                <w:szCs w:val="24"/>
              </w:rPr>
              <w:t xml:space="preserve"> </w:t>
            </w:r>
            <w:r w:rsidRPr="00D257CB">
              <w:rPr>
                <w:rFonts w:ascii="Times New Roman" w:hAnsi="Times New Roman" w:cs="Times New Roman"/>
                <w:spacing w:val="-4"/>
                <w:sz w:val="24"/>
                <w:szCs w:val="24"/>
              </w:rPr>
              <w:t>dose</w:t>
            </w:r>
          </w:p>
        </w:tc>
        <w:tc>
          <w:tcPr>
            <w:tcW w:w="4253" w:type="dxa"/>
          </w:tcPr>
          <w:p w14:paraId="1E292DCE" w14:textId="77777777" w:rsidR="0058262B" w:rsidRPr="00D257CB" w:rsidRDefault="0058262B" w:rsidP="00F211EC">
            <w:pPr>
              <w:pStyle w:val="TableParagraph"/>
              <w:tabs>
                <w:tab w:val="left" w:pos="1985"/>
              </w:tabs>
              <w:spacing w:line="276" w:lineRule="auto"/>
              <w:jc w:val="left"/>
              <w:rPr>
                <w:rFonts w:ascii="Times New Roman" w:hAnsi="Times New Roman" w:cs="Times New Roman"/>
                <w:position w:val="8"/>
                <w:sz w:val="24"/>
                <w:szCs w:val="24"/>
              </w:rPr>
            </w:pPr>
            <w:r w:rsidRPr="00D257CB">
              <w:rPr>
                <w:rFonts w:ascii="Times New Roman" w:hAnsi="Times New Roman" w:cs="Times New Roman"/>
                <w:sz w:val="24"/>
                <w:szCs w:val="24"/>
              </w:rPr>
              <w:t xml:space="preserve"> 60:30:20</w:t>
            </w:r>
            <w:r w:rsidRPr="00D257CB">
              <w:rPr>
                <w:rFonts w:ascii="Times New Roman" w:hAnsi="Times New Roman" w:cs="Times New Roman"/>
                <w:spacing w:val="-10"/>
                <w:sz w:val="24"/>
                <w:szCs w:val="24"/>
              </w:rPr>
              <w:t xml:space="preserve"> </w:t>
            </w:r>
            <w:r w:rsidRPr="00D257CB">
              <w:rPr>
                <w:rFonts w:ascii="Times New Roman" w:hAnsi="Times New Roman" w:cs="Times New Roman"/>
                <w:sz w:val="24"/>
                <w:szCs w:val="24"/>
              </w:rPr>
              <w:t>kg</w:t>
            </w:r>
            <w:r w:rsidRPr="00D257CB">
              <w:rPr>
                <w:rFonts w:ascii="Times New Roman" w:hAnsi="Times New Roman" w:cs="Times New Roman"/>
                <w:spacing w:val="-8"/>
                <w:sz w:val="24"/>
                <w:szCs w:val="24"/>
              </w:rPr>
              <w:t xml:space="preserve"> </w:t>
            </w:r>
            <w:r w:rsidRPr="00D257CB">
              <w:rPr>
                <w:rFonts w:ascii="Times New Roman" w:hAnsi="Times New Roman" w:cs="Times New Roman"/>
                <w:sz w:val="24"/>
                <w:szCs w:val="24"/>
              </w:rPr>
              <w:t>NPK</w:t>
            </w:r>
            <w:r w:rsidRPr="00D257CB">
              <w:rPr>
                <w:rFonts w:ascii="Times New Roman" w:hAnsi="Times New Roman" w:cs="Times New Roman"/>
                <w:spacing w:val="-9"/>
                <w:sz w:val="24"/>
                <w:szCs w:val="24"/>
              </w:rPr>
              <w:t xml:space="preserve"> </w:t>
            </w:r>
            <w:r w:rsidRPr="00D257CB">
              <w:rPr>
                <w:rFonts w:ascii="Times New Roman" w:hAnsi="Times New Roman" w:cs="Times New Roman"/>
                <w:sz w:val="24"/>
                <w:szCs w:val="24"/>
              </w:rPr>
              <w:t>ha</w:t>
            </w:r>
            <w:r w:rsidRPr="00D257CB">
              <w:rPr>
                <w:rFonts w:ascii="Times New Roman" w:hAnsi="Times New Roman" w:cs="Times New Roman"/>
                <w:position w:val="8"/>
                <w:sz w:val="24"/>
                <w:szCs w:val="24"/>
              </w:rPr>
              <w:t>-</w:t>
            </w:r>
            <w:r w:rsidRPr="00D257CB">
              <w:rPr>
                <w:rFonts w:ascii="Times New Roman" w:hAnsi="Times New Roman" w:cs="Times New Roman"/>
                <w:spacing w:val="-10"/>
                <w:position w:val="8"/>
                <w:sz w:val="24"/>
                <w:szCs w:val="24"/>
              </w:rPr>
              <w:t>1</w:t>
            </w:r>
          </w:p>
        </w:tc>
      </w:tr>
      <w:tr w:rsidR="0058262B" w:rsidRPr="00D257CB" w14:paraId="47DB2A54" w14:textId="77777777" w:rsidTr="00F211EC">
        <w:trPr>
          <w:trHeight w:val="272"/>
        </w:trPr>
        <w:tc>
          <w:tcPr>
            <w:tcW w:w="715" w:type="dxa"/>
            <w:tcBorders>
              <w:bottom w:val="single" w:sz="4" w:space="0" w:color="auto"/>
            </w:tcBorders>
          </w:tcPr>
          <w:p w14:paraId="1C4B0987" w14:textId="77777777" w:rsidR="0058262B" w:rsidRPr="00D257CB" w:rsidRDefault="0058262B" w:rsidP="00F211EC">
            <w:pPr>
              <w:pStyle w:val="TableParagraph"/>
              <w:tabs>
                <w:tab w:val="left" w:pos="1985"/>
              </w:tabs>
              <w:spacing w:line="276" w:lineRule="auto"/>
              <w:rPr>
                <w:rFonts w:ascii="Times New Roman" w:hAnsi="Times New Roman" w:cs="Times New Roman"/>
                <w:b/>
                <w:bCs/>
                <w:sz w:val="24"/>
                <w:szCs w:val="24"/>
              </w:rPr>
            </w:pPr>
            <w:r w:rsidRPr="00D257CB">
              <w:rPr>
                <w:rFonts w:ascii="Times New Roman" w:hAnsi="Times New Roman" w:cs="Times New Roman"/>
                <w:b/>
                <w:bCs/>
                <w:sz w:val="24"/>
                <w:szCs w:val="24"/>
              </w:rPr>
              <w:br w:type="page"/>
            </w:r>
            <w:r w:rsidRPr="00D257CB">
              <w:rPr>
                <w:rFonts w:ascii="Times New Roman" w:hAnsi="Times New Roman" w:cs="Times New Roman"/>
                <w:b/>
                <w:bCs/>
                <w:sz w:val="24"/>
                <w:szCs w:val="24"/>
              </w:rPr>
              <w:br w:type="page"/>
            </w:r>
            <w:r w:rsidRPr="00D257CB">
              <w:rPr>
                <w:rFonts w:ascii="Times New Roman" w:hAnsi="Times New Roman" w:cs="Times New Roman"/>
                <w:b/>
                <w:bCs/>
                <w:spacing w:val="-5"/>
                <w:sz w:val="24"/>
                <w:szCs w:val="24"/>
              </w:rPr>
              <w:t>10.</w:t>
            </w:r>
          </w:p>
        </w:tc>
        <w:tc>
          <w:tcPr>
            <w:tcW w:w="3958" w:type="dxa"/>
            <w:tcBorders>
              <w:bottom w:val="single" w:sz="4" w:space="0" w:color="auto"/>
            </w:tcBorders>
          </w:tcPr>
          <w:p w14:paraId="05B93013"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spacing w:val="-2"/>
                <w:sz w:val="24"/>
                <w:szCs w:val="24"/>
              </w:rPr>
              <w:t xml:space="preserve"> Season</w:t>
            </w:r>
          </w:p>
        </w:tc>
        <w:tc>
          <w:tcPr>
            <w:tcW w:w="4253" w:type="dxa"/>
            <w:tcBorders>
              <w:bottom w:val="single" w:sz="4" w:space="0" w:color="auto"/>
            </w:tcBorders>
          </w:tcPr>
          <w:p w14:paraId="2C760CF0" w14:textId="77777777" w:rsidR="0058262B" w:rsidRPr="00D257CB" w:rsidRDefault="0058262B" w:rsidP="00F211EC">
            <w:pPr>
              <w:pStyle w:val="TableParagraph"/>
              <w:tabs>
                <w:tab w:val="left" w:pos="1985"/>
              </w:tabs>
              <w:spacing w:line="276" w:lineRule="auto"/>
              <w:jc w:val="left"/>
              <w:rPr>
                <w:rFonts w:ascii="Times New Roman" w:hAnsi="Times New Roman" w:cs="Times New Roman"/>
                <w:sz w:val="24"/>
                <w:szCs w:val="24"/>
              </w:rPr>
            </w:pPr>
            <w:r w:rsidRPr="00D257CB">
              <w:rPr>
                <w:rFonts w:ascii="Times New Roman" w:hAnsi="Times New Roman" w:cs="Times New Roman"/>
                <w:i/>
                <w:spacing w:val="-2"/>
                <w:sz w:val="24"/>
                <w:szCs w:val="24"/>
              </w:rPr>
              <w:t xml:space="preserve"> Rabi</w:t>
            </w:r>
            <w:r w:rsidRPr="00D257CB">
              <w:rPr>
                <w:rFonts w:ascii="Times New Roman" w:hAnsi="Times New Roman" w:cs="Times New Roman"/>
                <w:spacing w:val="-2"/>
                <w:sz w:val="24"/>
                <w:szCs w:val="24"/>
              </w:rPr>
              <w:t>-</w:t>
            </w:r>
            <w:r w:rsidRPr="00D257CB">
              <w:rPr>
                <w:rFonts w:ascii="Times New Roman" w:hAnsi="Times New Roman" w:cs="Times New Roman"/>
                <w:spacing w:val="-4"/>
                <w:sz w:val="24"/>
                <w:szCs w:val="24"/>
              </w:rPr>
              <w:t>2024</w:t>
            </w:r>
          </w:p>
        </w:tc>
      </w:tr>
    </w:tbl>
    <w:p w14:paraId="4811DB48" w14:textId="7428B423" w:rsidR="005143D8" w:rsidRDefault="005143D8" w:rsidP="00D257CB">
      <w:pPr>
        <w:spacing w:after="0" w:line="276" w:lineRule="auto"/>
        <w:jc w:val="both"/>
        <w:rPr>
          <w:rFonts w:ascii="Times New Roman" w:hAnsi="Times New Roman" w:cs="Times New Roman"/>
          <w:sz w:val="24"/>
          <w:szCs w:val="24"/>
        </w:rPr>
      </w:pPr>
    </w:p>
    <w:p w14:paraId="238AA909" w14:textId="117BDC14" w:rsidR="00A36D11" w:rsidRPr="00D257CB" w:rsidRDefault="00A36D11" w:rsidP="00A36D11">
      <w:pPr>
        <w:spacing w:after="0" w:line="276" w:lineRule="auto"/>
        <w:jc w:val="both"/>
        <w:rPr>
          <w:rFonts w:ascii="Times New Roman" w:hAnsi="Times New Roman" w:cs="Times New Roman"/>
          <w:sz w:val="24"/>
          <w:szCs w:val="24"/>
        </w:rPr>
      </w:pPr>
      <w:r w:rsidRPr="00D257CB">
        <w:rPr>
          <w:rFonts w:ascii="Times New Roman" w:eastAsia="Times New Roman" w:hAnsi="Times New Roman" w:cs="Times New Roman"/>
          <w:kern w:val="0"/>
          <w:sz w:val="24"/>
          <w:szCs w:val="24"/>
          <w:lang w:val="en-US"/>
          <w14:ligatures w14:val="none"/>
        </w:rPr>
        <w:t xml:space="preserve">The city experiences average annual rainfall of 1146 mm, with significant rainfall during the monsoon season. Winters are relatively dry. The maximum temperature recorded during cropping can reach 38-40°C in March-May, while minimum temperatures can drop to 5-10°C in December-January. For specific temperature data during the 2024-25 Rabi season, detailed meteorological records are </w:t>
      </w:r>
      <w:r w:rsidR="00564D52">
        <w:rPr>
          <w:rFonts w:ascii="Times New Roman" w:eastAsia="Times New Roman" w:hAnsi="Times New Roman" w:cs="Times New Roman"/>
          <w:kern w:val="0"/>
          <w:sz w:val="24"/>
          <w:szCs w:val="24"/>
          <w:lang w:val="en-US"/>
          <w14:ligatures w14:val="none"/>
        </w:rPr>
        <w:t>given in</w:t>
      </w:r>
      <w:r w:rsidRPr="00D257CB">
        <w:rPr>
          <w:rFonts w:ascii="Times New Roman" w:eastAsia="Times New Roman" w:hAnsi="Times New Roman" w:cs="Times New Roman"/>
          <w:kern w:val="0"/>
          <w:sz w:val="24"/>
          <w:szCs w:val="24"/>
          <w:lang w:val="en-US"/>
          <w14:ligatures w14:val="none"/>
        </w:rPr>
        <w:t xml:space="preserve"> </w:t>
      </w:r>
      <w:r w:rsidRPr="00D257CB">
        <w:rPr>
          <w:rFonts w:ascii="Times New Roman" w:hAnsi="Times New Roman" w:cs="Times New Roman"/>
          <w:sz w:val="24"/>
          <w:szCs w:val="24"/>
        </w:rPr>
        <w:t>figure 1.</w:t>
      </w:r>
    </w:p>
    <w:p w14:paraId="1CAC92DB" w14:textId="77777777" w:rsidR="00A36D11" w:rsidRPr="00D257CB" w:rsidRDefault="00A36D11" w:rsidP="00D257CB">
      <w:pPr>
        <w:spacing w:after="0" w:line="276" w:lineRule="auto"/>
        <w:jc w:val="both"/>
        <w:rPr>
          <w:rFonts w:ascii="Times New Roman" w:hAnsi="Times New Roman" w:cs="Times New Roman"/>
          <w:sz w:val="24"/>
          <w:szCs w:val="24"/>
        </w:rPr>
      </w:pPr>
    </w:p>
    <w:p w14:paraId="7A8BC5BD" w14:textId="7EB4973A" w:rsidR="00DA128A" w:rsidRPr="00D257CB" w:rsidRDefault="00DA128A" w:rsidP="00D257CB">
      <w:pPr>
        <w:spacing w:after="0" w:line="276" w:lineRule="auto"/>
        <w:jc w:val="center"/>
        <w:rPr>
          <w:rFonts w:ascii="Times New Roman" w:hAnsi="Times New Roman" w:cs="Times New Roman"/>
          <w:b/>
          <w:sz w:val="24"/>
          <w:szCs w:val="24"/>
        </w:rPr>
      </w:pPr>
      <w:r w:rsidRPr="00D257CB">
        <w:rPr>
          <w:rFonts w:ascii="Times New Roman" w:hAnsi="Times New Roman" w:cs="Times New Roman"/>
          <w:noProof/>
          <w:sz w:val="24"/>
          <w:szCs w:val="24"/>
          <w:lang w:val="en-US"/>
        </w:rPr>
        <w:lastRenderedPageBreak/>
        <w:drawing>
          <wp:inline distT="0" distB="0" distL="0" distR="0" wp14:anchorId="711A99C2" wp14:editId="5EF879AE">
            <wp:extent cx="5448300" cy="2208628"/>
            <wp:effectExtent l="0" t="0" r="0" b="1270"/>
            <wp:docPr id="303287417" name="Chart 1">
              <a:extLst xmlns:a="http://schemas.openxmlformats.org/drawingml/2006/main">
                <a:ext uri="{FF2B5EF4-FFF2-40B4-BE49-F238E27FC236}">
                  <a16:creationId xmlns:a16="http://schemas.microsoft.com/office/drawing/2014/main" id="{8446AC46-8577-B140-D056-EEFEBD2B6F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02A550" w14:textId="73D72E45" w:rsidR="005143D8" w:rsidRDefault="005143D8" w:rsidP="00D257CB">
      <w:pPr>
        <w:spacing w:after="0" w:line="276" w:lineRule="auto"/>
        <w:jc w:val="center"/>
        <w:rPr>
          <w:rFonts w:ascii="Times New Roman" w:hAnsi="Times New Roman" w:cs="Times New Roman"/>
          <w:b/>
          <w:sz w:val="24"/>
          <w:szCs w:val="24"/>
        </w:rPr>
      </w:pPr>
      <w:r w:rsidRPr="00D257CB">
        <w:rPr>
          <w:rFonts w:ascii="Times New Roman" w:hAnsi="Times New Roman" w:cs="Times New Roman"/>
          <w:b/>
          <w:sz w:val="24"/>
          <w:szCs w:val="24"/>
        </w:rPr>
        <w:t>Fig</w:t>
      </w:r>
      <w:r w:rsidRPr="00D257CB">
        <w:rPr>
          <w:rFonts w:ascii="Times New Roman" w:hAnsi="Times New Roman" w:cs="Times New Roman"/>
          <w:b/>
          <w:spacing w:val="-3"/>
          <w:sz w:val="24"/>
          <w:szCs w:val="24"/>
        </w:rPr>
        <w:t xml:space="preserve"> </w:t>
      </w:r>
      <w:r w:rsidRPr="00D257CB">
        <w:rPr>
          <w:rFonts w:ascii="Times New Roman" w:hAnsi="Times New Roman" w:cs="Times New Roman"/>
          <w:b/>
          <w:sz w:val="24"/>
          <w:szCs w:val="24"/>
        </w:rPr>
        <w:t>1.</w:t>
      </w:r>
      <w:r w:rsidRPr="00D257CB">
        <w:rPr>
          <w:rFonts w:ascii="Times New Roman" w:hAnsi="Times New Roman" w:cs="Times New Roman"/>
          <w:b/>
          <w:spacing w:val="-2"/>
          <w:sz w:val="24"/>
          <w:szCs w:val="24"/>
        </w:rPr>
        <w:t xml:space="preserve"> </w:t>
      </w:r>
      <w:r w:rsidRPr="00D257CB">
        <w:rPr>
          <w:rFonts w:ascii="Times New Roman" w:hAnsi="Times New Roman" w:cs="Times New Roman"/>
          <w:b/>
          <w:sz w:val="24"/>
          <w:szCs w:val="24"/>
        </w:rPr>
        <w:t>Weekly</w:t>
      </w:r>
      <w:r w:rsidRPr="00D257CB">
        <w:rPr>
          <w:rFonts w:ascii="Times New Roman" w:hAnsi="Times New Roman" w:cs="Times New Roman"/>
          <w:b/>
          <w:spacing w:val="-4"/>
          <w:sz w:val="24"/>
          <w:szCs w:val="24"/>
        </w:rPr>
        <w:t xml:space="preserve"> </w:t>
      </w:r>
      <w:r w:rsidRPr="00D257CB">
        <w:rPr>
          <w:rFonts w:ascii="Times New Roman" w:hAnsi="Times New Roman" w:cs="Times New Roman"/>
          <w:b/>
          <w:sz w:val="24"/>
          <w:szCs w:val="24"/>
        </w:rPr>
        <w:t>meteorological</w:t>
      </w:r>
      <w:r w:rsidRPr="00D257CB">
        <w:rPr>
          <w:rFonts w:ascii="Times New Roman" w:hAnsi="Times New Roman" w:cs="Times New Roman"/>
          <w:b/>
          <w:spacing w:val="-3"/>
          <w:sz w:val="24"/>
          <w:szCs w:val="24"/>
        </w:rPr>
        <w:t xml:space="preserve"> </w:t>
      </w:r>
      <w:r w:rsidRPr="00D257CB">
        <w:rPr>
          <w:rFonts w:ascii="Times New Roman" w:hAnsi="Times New Roman" w:cs="Times New Roman"/>
          <w:b/>
          <w:sz w:val="24"/>
          <w:szCs w:val="24"/>
        </w:rPr>
        <w:t>data</w:t>
      </w:r>
      <w:r w:rsidRPr="00D257CB">
        <w:rPr>
          <w:rFonts w:ascii="Times New Roman" w:hAnsi="Times New Roman" w:cs="Times New Roman"/>
          <w:b/>
          <w:spacing w:val="-3"/>
          <w:sz w:val="24"/>
          <w:szCs w:val="24"/>
        </w:rPr>
        <w:t xml:space="preserve"> </w:t>
      </w:r>
      <w:r w:rsidRPr="00D257CB">
        <w:rPr>
          <w:rFonts w:ascii="Times New Roman" w:hAnsi="Times New Roman" w:cs="Times New Roman"/>
          <w:b/>
          <w:sz w:val="24"/>
          <w:szCs w:val="24"/>
        </w:rPr>
        <w:t>from</w:t>
      </w:r>
      <w:r w:rsidRPr="00D257CB">
        <w:rPr>
          <w:rFonts w:ascii="Times New Roman" w:hAnsi="Times New Roman" w:cs="Times New Roman"/>
          <w:b/>
          <w:spacing w:val="-3"/>
          <w:sz w:val="24"/>
          <w:szCs w:val="24"/>
        </w:rPr>
        <w:t xml:space="preserve"> </w:t>
      </w:r>
      <w:r w:rsidR="00464F80" w:rsidRPr="00D257CB">
        <w:rPr>
          <w:rFonts w:ascii="Times New Roman" w:hAnsi="Times New Roman" w:cs="Times New Roman"/>
          <w:b/>
          <w:spacing w:val="-3"/>
          <w:sz w:val="24"/>
          <w:szCs w:val="24"/>
        </w:rPr>
        <w:t>(</w:t>
      </w:r>
      <w:r w:rsidRPr="00D257CB">
        <w:rPr>
          <w:rFonts w:ascii="Times New Roman" w:hAnsi="Times New Roman" w:cs="Times New Roman"/>
          <w:b/>
          <w:sz w:val="24"/>
          <w:szCs w:val="24"/>
        </w:rPr>
        <w:t>Nov</w:t>
      </w:r>
      <w:r w:rsidR="00464F80" w:rsidRPr="00D257CB">
        <w:rPr>
          <w:rFonts w:ascii="Times New Roman" w:hAnsi="Times New Roman" w:cs="Times New Roman"/>
          <w:b/>
          <w:sz w:val="24"/>
          <w:szCs w:val="24"/>
        </w:rPr>
        <w:t>.</w:t>
      </w:r>
      <w:r w:rsidRPr="00D257CB">
        <w:rPr>
          <w:rFonts w:ascii="Times New Roman" w:hAnsi="Times New Roman" w:cs="Times New Roman"/>
          <w:b/>
          <w:spacing w:val="-5"/>
          <w:sz w:val="24"/>
          <w:szCs w:val="24"/>
        </w:rPr>
        <w:t xml:space="preserve"> </w:t>
      </w:r>
      <w:r w:rsidRPr="00D257CB">
        <w:rPr>
          <w:rFonts w:ascii="Times New Roman" w:hAnsi="Times New Roman" w:cs="Times New Roman"/>
          <w:b/>
          <w:sz w:val="24"/>
          <w:szCs w:val="24"/>
        </w:rPr>
        <w:t>2024</w:t>
      </w:r>
      <w:r w:rsidRPr="00D257CB">
        <w:rPr>
          <w:rFonts w:ascii="Times New Roman" w:hAnsi="Times New Roman" w:cs="Times New Roman"/>
          <w:b/>
          <w:spacing w:val="-3"/>
          <w:sz w:val="24"/>
          <w:szCs w:val="24"/>
        </w:rPr>
        <w:t xml:space="preserve"> </w:t>
      </w:r>
      <w:r w:rsidRPr="00D257CB">
        <w:rPr>
          <w:rFonts w:ascii="Times New Roman" w:hAnsi="Times New Roman" w:cs="Times New Roman"/>
          <w:b/>
          <w:sz w:val="24"/>
          <w:szCs w:val="24"/>
        </w:rPr>
        <w:t>to</w:t>
      </w:r>
      <w:r w:rsidRPr="00D257CB">
        <w:rPr>
          <w:rFonts w:ascii="Times New Roman" w:hAnsi="Times New Roman" w:cs="Times New Roman"/>
          <w:b/>
          <w:spacing w:val="-3"/>
          <w:sz w:val="24"/>
          <w:szCs w:val="24"/>
        </w:rPr>
        <w:t xml:space="preserve"> </w:t>
      </w:r>
      <w:r w:rsidRPr="00D257CB">
        <w:rPr>
          <w:rFonts w:ascii="Times New Roman" w:hAnsi="Times New Roman" w:cs="Times New Roman"/>
          <w:b/>
          <w:sz w:val="24"/>
          <w:szCs w:val="24"/>
        </w:rPr>
        <w:t>Mar</w:t>
      </w:r>
      <w:r w:rsidR="00464F80" w:rsidRPr="00D257CB">
        <w:rPr>
          <w:rFonts w:ascii="Times New Roman" w:hAnsi="Times New Roman" w:cs="Times New Roman"/>
          <w:b/>
          <w:sz w:val="24"/>
          <w:szCs w:val="24"/>
        </w:rPr>
        <w:t>.</w:t>
      </w:r>
      <w:r w:rsidRPr="00D257CB">
        <w:rPr>
          <w:rFonts w:ascii="Times New Roman" w:hAnsi="Times New Roman" w:cs="Times New Roman"/>
          <w:b/>
          <w:spacing w:val="-3"/>
          <w:sz w:val="24"/>
          <w:szCs w:val="24"/>
        </w:rPr>
        <w:t xml:space="preserve"> </w:t>
      </w:r>
      <w:r w:rsidRPr="00D257CB">
        <w:rPr>
          <w:rFonts w:ascii="Times New Roman" w:hAnsi="Times New Roman" w:cs="Times New Roman"/>
          <w:b/>
          <w:sz w:val="24"/>
          <w:szCs w:val="24"/>
        </w:rPr>
        <w:t>2025</w:t>
      </w:r>
      <w:r w:rsidR="00464F80" w:rsidRPr="00D257CB">
        <w:rPr>
          <w:rFonts w:ascii="Times New Roman" w:hAnsi="Times New Roman" w:cs="Times New Roman"/>
          <w:b/>
          <w:sz w:val="24"/>
          <w:szCs w:val="24"/>
        </w:rPr>
        <w:t>)</w:t>
      </w:r>
      <w:r w:rsidR="002E7076" w:rsidRPr="00D257CB">
        <w:rPr>
          <w:rFonts w:ascii="Times New Roman" w:hAnsi="Times New Roman" w:cs="Times New Roman"/>
          <w:b/>
          <w:sz w:val="24"/>
          <w:szCs w:val="24"/>
        </w:rPr>
        <w:t>.</w:t>
      </w:r>
    </w:p>
    <w:p w14:paraId="6C0C7783" w14:textId="7858B9CB" w:rsidR="00564D52" w:rsidRPr="00D257CB" w:rsidRDefault="00564D52" w:rsidP="00564D52">
      <w:pPr>
        <w:pStyle w:val="BodyText"/>
        <w:spacing w:line="276" w:lineRule="auto"/>
        <w:ind w:right="-94"/>
        <w:jc w:val="both"/>
        <w:rPr>
          <w:rFonts w:ascii="Times New Roman" w:hAnsi="Times New Roman" w:cs="Times New Roman"/>
        </w:rPr>
      </w:pPr>
      <w:r>
        <w:rPr>
          <w:rFonts w:ascii="Times New Roman" w:hAnsi="Times New Roman" w:cs="Times New Roman"/>
        </w:rPr>
        <w:t>The o</w:t>
      </w:r>
      <w:r w:rsidR="005143D8" w:rsidRPr="00D257CB">
        <w:rPr>
          <w:rFonts w:ascii="Times New Roman" w:hAnsi="Times New Roman" w:cs="Times New Roman"/>
        </w:rPr>
        <w:t xml:space="preserve">bservations on the growth and yield parameters of the mustard crop were systematically recorded under the following subheads. </w:t>
      </w:r>
      <w:r>
        <w:rPr>
          <w:rFonts w:ascii="Times New Roman" w:hAnsi="Times New Roman" w:cs="Times New Roman"/>
        </w:rPr>
        <w:t>P</w:t>
      </w:r>
      <w:r w:rsidRPr="00564D52">
        <w:rPr>
          <w:rFonts w:ascii="Times New Roman" w:hAnsi="Times New Roman" w:cs="Times New Roman"/>
        </w:rPr>
        <w:t xml:space="preserve">lant population, Plant height (cm), Number of primary and secondary branches per plant, Number of siliquae per plant, Length of siliqua (cm), Number of seeds per siliqua, Test weight, Seed yield per plant, Yield, Harvest index, Seed yield per hectare, Stover yield per hectare, Harvest index (HI), </w:t>
      </w:r>
      <w:r w:rsidRPr="00564D52">
        <w:rPr>
          <w:rFonts w:ascii="Times New Roman" w:hAnsi="Times New Roman" w:cs="Times New Roman"/>
          <w:bCs/>
        </w:rPr>
        <w:t xml:space="preserve">Nitrogen and </w:t>
      </w:r>
      <w:proofErr w:type="spellStart"/>
      <w:r w:rsidRPr="00564D52">
        <w:rPr>
          <w:rFonts w:ascii="Times New Roman" w:hAnsi="Times New Roman" w:cs="Times New Roman"/>
          <w:bCs/>
          <w:spacing w:val="-4"/>
        </w:rPr>
        <w:t>sulphur</w:t>
      </w:r>
      <w:proofErr w:type="spellEnd"/>
      <w:r w:rsidRPr="00564D52">
        <w:rPr>
          <w:rFonts w:ascii="Times New Roman" w:hAnsi="Times New Roman" w:cs="Times New Roman"/>
          <w:bCs/>
        </w:rPr>
        <w:t xml:space="preserve"> use</w:t>
      </w:r>
      <w:r w:rsidRPr="00564D52">
        <w:rPr>
          <w:rFonts w:ascii="Times New Roman" w:hAnsi="Times New Roman" w:cs="Times New Roman"/>
          <w:bCs/>
          <w:spacing w:val="-2"/>
        </w:rPr>
        <w:t xml:space="preserve"> </w:t>
      </w:r>
      <w:r w:rsidRPr="00564D52">
        <w:rPr>
          <w:rFonts w:ascii="Times New Roman" w:hAnsi="Times New Roman" w:cs="Times New Roman"/>
          <w:bCs/>
        </w:rPr>
        <w:t>efficiency</w:t>
      </w:r>
      <w:r w:rsidRPr="00564D52">
        <w:rPr>
          <w:rFonts w:ascii="Times New Roman" w:hAnsi="Times New Roman" w:cs="Times New Roman"/>
          <w:b/>
          <w:spacing w:val="-5"/>
        </w:rPr>
        <w:t xml:space="preserve"> </w:t>
      </w:r>
      <w:r w:rsidRPr="00564D52">
        <w:rPr>
          <w:rFonts w:ascii="Times New Roman" w:hAnsi="Times New Roman" w:cs="Times New Roman"/>
        </w:rPr>
        <w:t>Economic analysis, Cost of cultivation (per hectare), Gross monetary returns (per hectare), Net monetary returns (per hectare) and Benefit-Cost Ratio (per Rs. invested).</w:t>
      </w:r>
    </w:p>
    <w:p w14:paraId="0D489B88" w14:textId="7584137B" w:rsidR="00523F54" w:rsidRPr="00D52FAD" w:rsidRDefault="00AF6D19" w:rsidP="00D257CB">
      <w:pPr>
        <w:spacing w:after="0" w:line="276" w:lineRule="auto"/>
        <w:rPr>
          <w:rFonts w:ascii="Times New Roman" w:hAnsi="Times New Roman" w:cs="Times New Roman"/>
          <w:b/>
          <w:bCs/>
          <w:sz w:val="28"/>
          <w:szCs w:val="28"/>
        </w:rPr>
      </w:pPr>
      <w:r w:rsidRPr="00D52FAD">
        <w:rPr>
          <w:rFonts w:ascii="Times New Roman" w:hAnsi="Times New Roman" w:cs="Times New Roman"/>
          <w:b/>
          <w:bCs/>
          <w:sz w:val="28"/>
          <w:szCs w:val="28"/>
        </w:rPr>
        <w:t xml:space="preserve">3 </w:t>
      </w:r>
      <w:r w:rsidR="00523F54" w:rsidRPr="00D52FAD">
        <w:rPr>
          <w:rFonts w:ascii="Times New Roman" w:hAnsi="Times New Roman" w:cs="Times New Roman"/>
          <w:b/>
          <w:bCs/>
          <w:sz w:val="28"/>
          <w:szCs w:val="28"/>
        </w:rPr>
        <w:t>Results and discussion</w:t>
      </w:r>
    </w:p>
    <w:p w14:paraId="3438B8C5" w14:textId="77777777" w:rsidR="008C57B1" w:rsidRPr="00D257CB" w:rsidRDefault="008C57B1" w:rsidP="00D257CB">
      <w:pPr>
        <w:spacing w:after="0" w:line="276" w:lineRule="auto"/>
        <w:jc w:val="both"/>
        <w:rPr>
          <w:rFonts w:ascii="Times New Roman" w:hAnsi="Times New Roman" w:cs="Times New Roman"/>
          <w:sz w:val="24"/>
          <w:szCs w:val="24"/>
        </w:rPr>
      </w:pPr>
      <w:r w:rsidRPr="00D257CB">
        <w:rPr>
          <w:rFonts w:ascii="Times New Roman" w:hAnsi="Times New Roman" w:cs="Times New Roman"/>
          <w:sz w:val="24"/>
          <w:szCs w:val="24"/>
        </w:rPr>
        <w:t xml:space="preserve">This study, conducted at SAGE college campus farm in Bhopal, Madhya Pradesh, during the 2024-25 </w:t>
      </w:r>
      <w:proofErr w:type="spellStart"/>
      <w:r w:rsidRPr="00D257CB">
        <w:rPr>
          <w:rFonts w:ascii="Times New Roman" w:hAnsi="Times New Roman" w:cs="Times New Roman"/>
          <w:sz w:val="24"/>
          <w:szCs w:val="24"/>
        </w:rPr>
        <w:t>rabi</w:t>
      </w:r>
      <w:proofErr w:type="spellEnd"/>
      <w:r w:rsidRPr="00D257CB">
        <w:rPr>
          <w:rFonts w:ascii="Times New Roman" w:hAnsi="Times New Roman" w:cs="Times New Roman"/>
          <w:sz w:val="24"/>
          <w:szCs w:val="24"/>
        </w:rPr>
        <w:t xml:space="preserve"> season, examined the response of late-sown mustard to application. The effects of various treatments on crop growth were statistically analysed and are presented here. Key findings related to nitrogen requirements nitrogen levels, and their interaction are discussed, focusing on statistically significant trends in the data.</w:t>
      </w:r>
    </w:p>
    <w:p w14:paraId="3FD8B65C" w14:textId="1A2DEF3D" w:rsidR="008C57B1" w:rsidRPr="00D257CB" w:rsidRDefault="00AF6D19" w:rsidP="00D257CB">
      <w:pPr>
        <w:widowControl w:val="0"/>
        <w:tabs>
          <w:tab w:val="left" w:pos="1295"/>
        </w:tabs>
        <w:autoSpaceDE w:val="0"/>
        <w:autoSpaceDN w:val="0"/>
        <w:spacing w:after="0" w:line="276" w:lineRule="auto"/>
        <w:jc w:val="both"/>
        <w:rPr>
          <w:rFonts w:ascii="Times New Roman" w:hAnsi="Times New Roman" w:cs="Times New Roman"/>
          <w:b/>
          <w:sz w:val="24"/>
          <w:szCs w:val="24"/>
        </w:rPr>
      </w:pPr>
      <w:r w:rsidRPr="00D257CB">
        <w:rPr>
          <w:rFonts w:ascii="Times New Roman" w:hAnsi="Times New Roman" w:cs="Times New Roman"/>
          <w:b/>
          <w:sz w:val="24"/>
          <w:szCs w:val="24"/>
        </w:rPr>
        <w:t xml:space="preserve">3.1 </w:t>
      </w:r>
      <w:r w:rsidR="00564D52">
        <w:rPr>
          <w:rFonts w:ascii="Times New Roman" w:hAnsi="Times New Roman" w:cs="Times New Roman"/>
          <w:b/>
          <w:sz w:val="24"/>
          <w:szCs w:val="24"/>
        </w:rPr>
        <w:t>P</w:t>
      </w:r>
      <w:r w:rsidR="008C57B1" w:rsidRPr="00D257CB">
        <w:rPr>
          <w:rFonts w:ascii="Times New Roman" w:hAnsi="Times New Roman" w:cs="Times New Roman"/>
          <w:b/>
          <w:sz w:val="24"/>
          <w:szCs w:val="24"/>
        </w:rPr>
        <w:t>lant</w:t>
      </w:r>
      <w:r w:rsidR="008C57B1" w:rsidRPr="00D257CB">
        <w:rPr>
          <w:rFonts w:ascii="Times New Roman" w:hAnsi="Times New Roman" w:cs="Times New Roman"/>
          <w:b/>
          <w:spacing w:val="-2"/>
          <w:sz w:val="24"/>
          <w:szCs w:val="24"/>
        </w:rPr>
        <w:t xml:space="preserve"> </w:t>
      </w:r>
      <w:r w:rsidR="008C57B1" w:rsidRPr="00D257CB">
        <w:rPr>
          <w:rFonts w:ascii="Times New Roman" w:hAnsi="Times New Roman" w:cs="Times New Roman"/>
          <w:b/>
          <w:sz w:val="24"/>
          <w:szCs w:val="24"/>
        </w:rPr>
        <w:t>population</w:t>
      </w:r>
      <w:r w:rsidR="008C57B1" w:rsidRPr="00D257CB">
        <w:rPr>
          <w:rFonts w:ascii="Times New Roman" w:hAnsi="Times New Roman" w:cs="Times New Roman"/>
          <w:b/>
          <w:spacing w:val="-6"/>
          <w:sz w:val="24"/>
          <w:szCs w:val="24"/>
        </w:rPr>
        <w:t xml:space="preserve"> </w:t>
      </w:r>
    </w:p>
    <w:p w14:paraId="791D7B81" w14:textId="77777777" w:rsidR="00302C14" w:rsidRPr="00302C14" w:rsidRDefault="00302C14" w:rsidP="00302C14">
      <w:pPr>
        <w:spacing w:after="0" w:line="240" w:lineRule="auto"/>
        <w:jc w:val="both"/>
        <w:rPr>
          <w:rFonts w:ascii="Times New Roman" w:eastAsia="Times New Roman" w:hAnsi="Times New Roman" w:cs="Times New Roman"/>
          <w:kern w:val="0"/>
          <w:sz w:val="24"/>
          <w:szCs w:val="24"/>
          <w:lang w:val="en-US"/>
          <w14:ligatures w14:val="none"/>
        </w:rPr>
      </w:pPr>
      <w:r w:rsidRPr="00302C14">
        <w:rPr>
          <w:rFonts w:ascii="Times New Roman" w:eastAsia="Times New Roman" w:hAnsi="Times New Roman" w:cs="Times New Roman"/>
          <w:kern w:val="0"/>
          <w:sz w:val="24"/>
          <w:szCs w:val="24"/>
          <w:lang w:val="en-US"/>
          <w14:ligatures w14:val="none"/>
        </w:rPr>
        <w:t xml:space="preserve">The study evaluated mustard plant populations across three growth stages: 10 days after sowing, 30 days after thinning, and at harvest. Sulphur application did not significantly affect early growth stages but demonstrated significant impact later, particularly after thinning and at harvest, with the highest population seen at 20 kg S ha⁻¹. Nitrogen application positively influenced plant populations, with optimal establishment at 120 kg N ha⁻¹. The lowest counts were under control nitrogen levels. No significant interaction was found between </w:t>
      </w:r>
      <w:proofErr w:type="spellStart"/>
      <w:r w:rsidRPr="00302C14">
        <w:rPr>
          <w:rFonts w:ascii="Times New Roman" w:eastAsia="Times New Roman" w:hAnsi="Times New Roman" w:cs="Times New Roman"/>
          <w:kern w:val="0"/>
          <w:sz w:val="24"/>
          <w:szCs w:val="24"/>
          <w:lang w:val="en-US"/>
          <w14:ligatures w14:val="none"/>
        </w:rPr>
        <w:t>sulphur</w:t>
      </w:r>
      <w:proofErr w:type="spellEnd"/>
      <w:r w:rsidRPr="00302C14">
        <w:rPr>
          <w:rFonts w:ascii="Times New Roman" w:eastAsia="Times New Roman" w:hAnsi="Times New Roman" w:cs="Times New Roman"/>
          <w:kern w:val="0"/>
          <w:sz w:val="24"/>
          <w:szCs w:val="24"/>
          <w:lang w:val="en-US"/>
          <w14:ligatures w14:val="none"/>
        </w:rPr>
        <w:t xml:space="preserve"> and nitrogen effects on plant population, indicating their individual roles in population dynamics.</w:t>
      </w:r>
    </w:p>
    <w:p w14:paraId="083B7706" w14:textId="556937F5" w:rsidR="008C57B1" w:rsidRPr="00D257CB" w:rsidRDefault="008C57B1" w:rsidP="00D257CB">
      <w:pPr>
        <w:tabs>
          <w:tab w:val="left" w:pos="142"/>
        </w:tabs>
        <w:spacing w:after="0" w:line="276" w:lineRule="auto"/>
        <w:jc w:val="both"/>
        <w:rPr>
          <w:rFonts w:ascii="Times New Roman" w:hAnsi="Times New Roman" w:cs="Times New Roman"/>
          <w:b/>
          <w:sz w:val="24"/>
          <w:szCs w:val="24"/>
        </w:rPr>
      </w:pPr>
      <w:r w:rsidRPr="00D257CB">
        <w:rPr>
          <w:rFonts w:ascii="Times New Roman" w:hAnsi="Times New Roman" w:cs="Times New Roman"/>
          <w:b/>
          <w:noProof/>
          <w:sz w:val="24"/>
          <w:szCs w:val="24"/>
          <w:lang w:val="en-US"/>
        </w:rPr>
        <w:drawing>
          <wp:inline distT="0" distB="0" distL="0" distR="0" wp14:anchorId="14035B52" wp14:editId="22A8DA63">
            <wp:extent cx="2138916" cy="1364615"/>
            <wp:effectExtent l="0" t="0" r="0" b="6985"/>
            <wp:docPr id="75146420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64205" name="Picture 7514642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6520" cy="1382226"/>
                    </a:xfrm>
                    <a:prstGeom prst="rect">
                      <a:avLst/>
                    </a:prstGeom>
                  </pic:spPr>
                </pic:pic>
              </a:graphicData>
            </a:graphic>
          </wp:inline>
        </w:drawing>
      </w:r>
      <w:r w:rsidRPr="00D257CB">
        <w:rPr>
          <w:rFonts w:ascii="Times New Roman" w:hAnsi="Times New Roman" w:cs="Times New Roman"/>
          <w:b/>
          <w:noProof/>
          <w:sz w:val="24"/>
          <w:szCs w:val="24"/>
          <w:lang w:val="en-US"/>
        </w:rPr>
        <w:drawing>
          <wp:inline distT="0" distB="0" distL="0" distR="0" wp14:anchorId="3D652B91" wp14:editId="6EFEA61C">
            <wp:extent cx="1847850" cy="1368425"/>
            <wp:effectExtent l="0" t="0" r="0" b="3175"/>
            <wp:docPr id="87204332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43320" name="Picture 872043320"/>
                    <pic:cNvPicPr/>
                  </pic:nvPicPr>
                  <pic:blipFill rotWithShape="1">
                    <a:blip r:embed="rId10" cstate="print">
                      <a:extLst>
                        <a:ext uri="{28A0092B-C50C-407E-A947-70E740481C1C}">
                          <a14:useLocalDpi xmlns:a14="http://schemas.microsoft.com/office/drawing/2010/main" val="0"/>
                        </a:ext>
                      </a:extLst>
                    </a:blip>
                    <a:srcRect t="29496" b="27775"/>
                    <a:stretch/>
                  </pic:blipFill>
                  <pic:spPr bwMode="auto">
                    <a:xfrm>
                      <a:off x="0" y="0"/>
                      <a:ext cx="1934877" cy="1432873"/>
                    </a:xfrm>
                    <a:prstGeom prst="rect">
                      <a:avLst/>
                    </a:prstGeom>
                    <a:ln>
                      <a:noFill/>
                    </a:ln>
                    <a:extLst>
                      <a:ext uri="{53640926-AAD7-44D8-BBD7-CCE9431645EC}">
                        <a14:shadowObscured xmlns:a14="http://schemas.microsoft.com/office/drawing/2010/main"/>
                      </a:ext>
                    </a:extLst>
                  </pic:spPr>
                </pic:pic>
              </a:graphicData>
            </a:graphic>
          </wp:inline>
        </w:drawing>
      </w:r>
      <w:r w:rsidRPr="00D257CB">
        <w:rPr>
          <w:rFonts w:ascii="Times New Roman" w:hAnsi="Times New Roman" w:cs="Times New Roman"/>
          <w:b/>
          <w:noProof/>
          <w:sz w:val="24"/>
          <w:szCs w:val="24"/>
          <w:lang w:val="en-US"/>
        </w:rPr>
        <w:drawing>
          <wp:inline distT="0" distB="0" distL="0" distR="0" wp14:anchorId="1285A440" wp14:editId="05F30F51">
            <wp:extent cx="1590409" cy="1367790"/>
            <wp:effectExtent l="0" t="0" r="0" b="3810"/>
            <wp:docPr id="68642945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29458" name="Picture 686429458"/>
                    <pic:cNvPicPr/>
                  </pic:nvPicPr>
                  <pic:blipFill rotWithShape="1">
                    <a:blip r:embed="rId11" cstate="print">
                      <a:extLst>
                        <a:ext uri="{28A0092B-C50C-407E-A947-70E740481C1C}">
                          <a14:useLocalDpi xmlns:a14="http://schemas.microsoft.com/office/drawing/2010/main" val="0"/>
                        </a:ext>
                      </a:extLst>
                    </a:blip>
                    <a:srcRect t="8576" b="12461"/>
                    <a:stretch/>
                  </pic:blipFill>
                  <pic:spPr bwMode="auto">
                    <a:xfrm>
                      <a:off x="0" y="0"/>
                      <a:ext cx="1659756" cy="1427430"/>
                    </a:xfrm>
                    <a:prstGeom prst="rect">
                      <a:avLst/>
                    </a:prstGeom>
                    <a:ln>
                      <a:noFill/>
                    </a:ln>
                    <a:extLst>
                      <a:ext uri="{53640926-AAD7-44D8-BBD7-CCE9431645EC}">
                        <a14:shadowObscured xmlns:a14="http://schemas.microsoft.com/office/drawing/2010/main"/>
                      </a:ext>
                    </a:extLst>
                  </pic:spPr>
                </pic:pic>
              </a:graphicData>
            </a:graphic>
          </wp:inline>
        </w:drawing>
      </w:r>
    </w:p>
    <w:p w14:paraId="3605EA82" w14:textId="67D7E894" w:rsidR="008C2EA0" w:rsidRPr="00D257CB" w:rsidRDefault="004A3201" w:rsidP="00D257CB">
      <w:pPr>
        <w:widowControl w:val="0"/>
        <w:tabs>
          <w:tab w:val="left" w:pos="1203"/>
        </w:tabs>
        <w:autoSpaceDE w:val="0"/>
        <w:autoSpaceDN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Fig. 2</w:t>
      </w:r>
      <w:r w:rsidR="008C2EA0" w:rsidRPr="00D257CB">
        <w:rPr>
          <w:rFonts w:ascii="Times New Roman" w:hAnsi="Times New Roman" w:cs="Times New Roman"/>
          <w:b/>
          <w:sz w:val="24"/>
          <w:szCs w:val="24"/>
        </w:rPr>
        <w:t xml:space="preserve"> </w:t>
      </w:r>
      <w:r w:rsidR="00B20F37" w:rsidRPr="00D257CB">
        <w:rPr>
          <w:rFonts w:ascii="Times New Roman" w:hAnsi="Times New Roman" w:cs="Times New Roman"/>
          <w:b/>
          <w:sz w:val="24"/>
          <w:szCs w:val="24"/>
        </w:rPr>
        <w:t>M</w:t>
      </w:r>
      <w:r w:rsidR="008C2EA0" w:rsidRPr="00D257CB">
        <w:rPr>
          <w:rFonts w:ascii="Times New Roman" w:hAnsi="Times New Roman" w:cs="Times New Roman"/>
          <w:b/>
          <w:sz w:val="24"/>
          <w:szCs w:val="24"/>
        </w:rPr>
        <w:t>ustard crop</w:t>
      </w:r>
      <w:r w:rsidR="00B20F37" w:rsidRPr="00D257CB">
        <w:rPr>
          <w:rFonts w:ascii="Times New Roman" w:hAnsi="Times New Roman" w:cs="Times New Roman"/>
          <w:b/>
          <w:sz w:val="24"/>
          <w:szCs w:val="24"/>
        </w:rPr>
        <w:t xml:space="preserve"> photo for different stage</w:t>
      </w:r>
    </w:p>
    <w:p w14:paraId="6C51D15B" w14:textId="6CD6D9DF" w:rsidR="008C57B1" w:rsidRPr="00D257CB" w:rsidRDefault="00AF6D19" w:rsidP="00D257CB">
      <w:pPr>
        <w:widowControl w:val="0"/>
        <w:tabs>
          <w:tab w:val="left" w:pos="1203"/>
        </w:tabs>
        <w:autoSpaceDE w:val="0"/>
        <w:autoSpaceDN w:val="0"/>
        <w:spacing w:after="0" w:line="276" w:lineRule="auto"/>
        <w:jc w:val="both"/>
        <w:rPr>
          <w:rFonts w:ascii="Times New Roman" w:hAnsi="Times New Roman" w:cs="Times New Roman"/>
          <w:b/>
          <w:sz w:val="24"/>
          <w:szCs w:val="24"/>
        </w:rPr>
      </w:pPr>
      <w:r w:rsidRPr="00D257CB">
        <w:rPr>
          <w:rFonts w:ascii="Times New Roman" w:hAnsi="Times New Roman" w:cs="Times New Roman"/>
          <w:b/>
          <w:sz w:val="24"/>
          <w:szCs w:val="24"/>
        </w:rPr>
        <w:t xml:space="preserve">3.2 </w:t>
      </w:r>
      <w:r w:rsidR="008C57B1" w:rsidRPr="00D257CB">
        <w:rPr>
          <w:rFonts w:ascii="Times New Roman" w:hAnsi="Times New Roman" w:cs="Times New Roman"/>
          <w:b/>
          <w:sz w:val="24"/>
          <w:szCs w:val="24"/>
        </w:rPr>
        <w:t>Number</w:t>
      </w:r>
      <w:r w:rsidR="008C57B1" w:rsidRPr="00D257CB">
        <w:rPr>
          <w:rFonts w:ascii="Times New Roman" w:hAnsi="Times New Roman" w:cs="Times New Roman"/>
          <w:b/>
          <w:spacing w:val="-5"/>
          <w:sz w:val="24"/>
          <w:szCs w:val="24"/>
        </w:rPr>
        <w:t xml:space="preserve"> </w:t>
      </w:r>
      <w:r w:rsidR="008C57B1" w:rsidRPr="00D257CB">
        <w:rPr>
          <w:rFonts w:ascii="Times New Roman" w:hAnsi="Times New Roman" w:cs="Times New Roman"/>
          <w:b/>
          <w:sz w:val="24"/>
          <w:szCs w:val="24"/>
        </w:rPr>
        <w:t>of</w:t>
      </w:r>
      <w:r w:rsidR="008C57B1" w:rsidRPr="00D257CB">
        <w:rPr>
          <w:rFonts w:ascii="Times New Roman" w:hAnsi="Times New Roman" w:cs="Times New Roman"/>
          <w:b/>
          <w:spacing w:val="-4"/>
          <w:sz w:val="24"/>
          <w:szCs w:val="24"/>
        </w:rPr>
        <w:t xml:space="preserve"> </w:t>
      </w:r>
      <w:r w:rsidR="008C57B1" w:rsidRPr="00D257CB">
        <w:rPr>
          <w:rFonts w:ascii="Times New Roman" w:hAnsi="Times New Roman" w:cs="Times New Roman"/>
          <w:b/>
          <w:sz w:val="24"/>
          <w:szCs w:val="24"/>
        </w:rPr>
        <w:t>primary</w:t>
      </w:r>
      <w:r w:rsidR="008C57B1" w:rsidRPr="00D257CB">
        <w:rPr>
          <w:rFonts w:ascii="Times New Roman" w:hAnsi="Times New Roman" w:cs="Times New Roman"/>
          <w:b/>
          <w:spacing w:val="-6"/>
          <w:sz w:val="24"/>
          <w:szCs w:val="24"/>
        </w:rPr>
        <w:t xml:space="preserve"> </w:t>
      </w:r>
      <w:r w:rsidR="008C57B1" w:rsidRPr="00D257CB">
        <w:rPr>
          <w:rFonts w:ascii="Times New Roman" w:hAnsi="Times New Roman" w:cs="Times New Roman"/>
          <w:b/>
          <w:sz w:val="24"/>
          <w:szCs w:val="24"/>
        </w:rPr>
        <w:t>and</w:t>
      </w:r>
      <w:r w:rsidR="008C57B1" w:rsidRPr="00D257CB">
        <w:rPr>
          <w:rFonts w:ascii="Times New Roman" w:hAnsi="Times New Roman" w:cs="Times New Roman"/>
          <w:b/>
          <w:spacing w:val="-1"/>
          <w:sz w:val="24"/>
          <w:szCs w:val="24"/>
        </w:rPr>
        <w:t xml:space="preserve"> </w:t>
      </w:r>
      <w:r w:rsidR="008C57B1" w:rsidRPr="00D257CB">
        <w:rPr>
          <w:rFonts w:ascii="Times New Roman" w:hAnsi="Times New Roman" w:cs="Times New Roman"/>
          <w:b/>
          <w:sz w:val="24"/>
          <w:szCs w:val="24"/>
        </w:rPr>
        <w:t>secondary</w:t>
      </w:r>
      <w:r w:rsidR="008C57B1" w:rsidRPr="00D257CB">
        <w:rPr>
          <w:rFonts w:ascii="Times New Roman" w:hAnsi="Times New Roman" w:cs="Times New Roman"/>
          <w:b/>
          <w:spacing w:val="-5"/>
          <w:sz w:val="24"/>
          <w:szCs w:val="24"/>
        </w:rPr>
        <w:t xml:space="preserve"> </w:t>
      </w:r>
      <w:r w:rsidR="008C57B1" w:rsidRPr="00D257CB">
        <w:rPr>
          <w:rFonts w:ascii="Times New Roman" w:hAnsi="Times New Roman" w:cs="Times New Roman"/>
          <w:b/>
          <w:sz w:val="24"/>
          <w:szCs w:val="24"/>
        </w:rPr>
        <w:t>branches</w:t>
      </w:r>
      <w:r w:rsidR="008C57B1" w:rsidRPr="00D257CB">
        <w:rPr>
          <w:rFonts w:ascii="Times New Roman" w:hAnsi="Times New Roman" w:cs="Times New Roman"/>
          <w:b/>
          <w:spacing w:val="-2"/>
          <w:sz w:val="24"/>
          <w:szCs w:val="24"/>
        </w:rPr>
        <w:t xml:space="preserve"> </w:t>
      </w:r>
      <w:r w:rsidR="008C57B1" w:rsidRPr="00D257CB">
        <w:rPr>
          <w:rFonts w:ascii="Times New Roman" w:hAnsi="Times New Roman" w:cs="Times New Roman"/>
          <w:b/>
          <w:sz w:val="24"/>
          <w:szCs w:val="24"/>
        </w:rPr>
        <w:t>plant</w:t>
      </w:r>
    </w:p>
    <w:p w14:paraId="6FD6B50E" w14:textId="77777777" w:rsidR="00302C14" w:rsidRPr="00302C14" w:rsidRDefault="00302C14" w:rsidP="00302C14">
      <w:pPr>
        <w:spacing w:after="0" w:line="240" w:lineRule="auto"/>
        <w:jc w:val="both"/>
        <w:rPr>
          <w:rFonts w:ascii="Times New Roman" w:eastAsia="Times New Roman" w:hAnsi="Times New Roman" w:cs="Times New Roman"/>
          <w:kern w:val="0"/>
          <w:sz w:val="24"/>
          <w:szCs w:val="24"/>
          <w:lang w:val="en-US"/>
          <w14:ligatures w14:val="none"/>
        </w:rPr>
      </w:pPr>
      <w:r w:rsidRPr="00302C14">
        <w:rPr>
          <w:rFonts w:ascii="Times New Roman" w:eastAsia="Times New Roman" w:hAnsi="Times New Roman" w:cs="Times New Roman"/>
          <w:kern w:val="0"/>
          <w:sz w:val="24"/>
          <w:szCs w:val="24"/>
          <w:lang w:val="en-US"/>
          <w14:ligatures w14:val="none"/>
        </w:rPr>
        <w:t xml:space="preserve">The study evaluated how </w:t>
      </w:r>
      <w:proofErr w:type="spellStart"/>
      <w:r w:rsidRPr="00302C14">
        <w:rPr>
          <w:rFonts w:ascii="Times New Roman" w:eastAsia="Times New Roman" w:hAnsi="Times New Roman" w:cs="Times New Roman"/>
          <w:kern w:val="0"/>
          <w:sz w:val="24"/>
          <w:szCs w:val="24"/>
          <w:lang w:val="en-US"/>
          <w14:ligatures w14:val="none"/>
        </w:rPr>
        <w:t>sulphur</w:t>
      </w:r>
      <w:proofErr w:type="spellEnd"/>
      <w:r w:rsidRPr="00302C14">
        <w:rPr>
          <w:rFonts w:ascii="Times New Roman" w:eastAsia="Times New Roman" w:hAnsi="Times New Roman" w:cs="Times New Roman"/>
          <w:kern w:val="0"/>
          <w:sz w:val="24"/>
          <w:szCs w:val="24"/>
          <w:lang w:val="en-US"/>
          <w14:ligatures w14:val="none"/>
        </w:rPr>
        <w:t xml:space="preserve"> and nitrogen levels affect branch development in mustard plants. It found that applying </w:t>
      </w:r>
      <w:proofErr w:type="spellStart"/>
      <w:r w:rsidRPr="00302C14">
        <w:rPr>
          <w:rFonts w:ascii="Times New Roman" w:eastAsia="Times New Roman" w:hAnsi="Times New Roman" w:cs="Times New Roman"/>
          <w:kern w:val="0"/>
          <w:sz w:val="24"/>
          <w:szCs w:val="24"/>
          <w:lang w:val="en-US"/>
          <w14:ligatures w14:val="none"/>
        </w:rPr>
        <w:t>sulphur</w:t>
      </w:r>
      <w:proofErr w:type="spellEnd"/>
      <w:r w:rsidRPr="00302C14">
        <w:rPr>
          <w:rFonts w:ascii="Times New Roman" w:eastAsia="Times New Roman" w:hAnsi="Times New Roman" w:cs="Times New Roman"/>
          <w:kern w:val="0"/>
          <w:sz w:val="24"/>
          <w:szCs w:val="24"/>
          <w:lang w:val="en-US"/>
          <w14:ligatures w14:val="none"/>
        </w:rPr>
        <w:t xml:space="preserve"> significantly enhanced branch development, particularly in the treatment of 20 kg S ha⁻¹ + 120 kg N ha⁻¹ (T8), which produced the most branches. In contrast, the lowest branch counts occurred in the treatment without </w:t>
      </w:r>
      <w:proofErr w:type="spellStart"/>
      <w:r w:rsidRPr="00302C14">
        <w:rPr>
          <w:rFonts w:ascii="Times New Roman" w:eastAsia="Times New Roman" w:hAnsi="Times New Roman" w:cs="Times New Roman"/>
          <w:kern w:val="0"/>
          <w:sz w:val="24"/>
          <w:szCs w:val="24"/>
          <w:lang w:val="en-US"/>
          <w14:ligatures w14:val="none"/>
        </w:rPr>
        <w:t>sulphur</w:t>
      </w:r>
      <w:proofErr w:type="spellEnd"/>
      <w:r w:rsidRPr="00302C14">
        <w:rPr>
          <w:rFonts w:ascii="Times New Roman" w:eastAsia="Times New Roman" w:hAnsi="Times New Roman" w:cs="Times New Roman"/>
          <w:kern w:val="0"/>
          <w:sz w:val="24"/>
          <w:szCs w:val="24"/>
          <w:lang w:val="en-US"/>
          <w14:ligatures w14:val="none"/>
        </w:rPr>
        <w:t xml:space="preserve"> (T1). Nitrogen also positively influenced branch counts, with the highest observed in the 0 kg S ha-1 + 120 </w:t>
      </w:r>
      <w:r w:rsidRPr="00302C14">
        <w:rPr>
          <w:rFonts w:ascii="Times New Roman" w:eastAsia="Times New Roman" w:hAnsi="Times New Roman" w:cs="Times New Roman"/>
          <w:kern w:val="0"/>
          <w:sz w:val="24"/>
          <w:szCs w:val="24"/>
          <w:lang w:val="en-US"/>
          <w14:ligatures w14:val="none"/>
        </w:rPr>
        <w:lastRenderedPageBreak/>
        <w:t xml:space="preserve">kg N ha⁻¹ treatment (T3). The interaction between </w:t>
      </w:r>
      <w:proofErr w:type="spellStart"/>
      <w:r w:rsidRPr="00302C14">
        <w:rPr>
          <w:rFonts w:ascii="Times New Roman" w:eastAsia="Times New Roman" w:hAnsi="Times New Roman" w:cs="Times New Roman"/>
          <w:kern w:val="0"/>
          <w:sz w:val="24"/>
          <w:szCs w:val="24"/>
          <w:lang w:val="en-US"/>
          <w14:ligatures w14:val="none"/>
        </w:rPr>
        <w:t>sulphur</w:t>
      </w:r>
      <w:proofErr w:type="spellEnd"/>
      <w:r w:rsidRPr="00302C14">
        <w:rPr>
          <w:rFonts w:ascii="Times New Roman" w:eastAsia="Times New Roman" w:hAnsi="Times New Roman" w:cs="Times New Roman"/>
          <w:kern w:val="0"/>
          <w:sz w:val="24"/>
          <w:szCs w:val="24"/>
          <w:lang w:val="en-US"/>
          <w14:ligatures w14:val="none"/>
        </w:rPr>
        <w:t xml:space="preserve"> and nitrogen was not significant, indicating that their individual effects were more impactful than any combined influence.</w:t>
      </w:r>
    </w:p>
    <w:p w14:paraId="3852C367" w14:textId="37B8C307" w:rsidR="0004384F" w:rsidRPr="00D257CB" w:rsidRDefault="00AF6D19" w:rsidP="00D257CB">
      <w:pPr>
        <w:widowControl w:val="0"/>
        <w:tabs>
          <w:tab w:val="left" w:pos="1204"/>
        </w:tabs>
        <w:autoSpaceDE w:val="0"/>
        <w:autoSpaceDN w:val="0"/>
        <w:spacing w:after="0" w:line="276" w:lineRule="auto"/>
        <w:jc w:val="both"/>
        <w:rPr>
          <w:rFonts w:ascii="Times New Roman" w:eastAsia="Times New Roman" w:hAnsi="Times New Roman" w:cs="Times New Roman"/>
          <w:kern w:val="0"/>
          <w:sz w:val="24"/>
          <w:szCs w:val="24"/>
          <w:lang w:val="en-US"/>
          <w14:ligatures w14:val="none"/>
        </w:rPr>
      </w:pPr>
      <w:r w:rsidRPr="00D257CB">
        <w:rPr>
          <w:rFonts w:ascii="Times New Roman" w:hAnsi="Times New Roman" w:cs="Times New Roman"/>
          <w:b/>
          <w:sz w:val="24"/>
          <w:szCs w:val="24"/>
        </w:rPr>
        <w:t xml:space="preserve">3.3 </w:t>
      </w:r>
      <w:r w:rsidR="008C57B1" w:rsidRPr="00D257CB">
        <w:rPr>
          <w:rFonts w:ascii="Times New Roman" w:hAnsi="Times New Roman" w:cs="Times New Roman"/>
          <w:b/>
          <w:sz w:val="24"/>
          <w:szCs w:val="24"/>
        </w:rPr>
        <w:t xml:space="preserve">Number of </w:t>
      </w:r>
      <w:proofErr w:type="gramStart"/>
      <w:r w:rsidR="008C57B1" w:rsidRPr="00D257CB">
        <w:rPr>
          <w:rFonts w:ascii="Times New Roman" w:hAnsi="Times New Roman" w:cs="Times New Roman"/>
          <w:b/>
          <w:sz w:val="24"/>
          <w:szCs w:val="24"/>
        </w:rPr>
        <w:t>siliqua</w:t>
      </w:r>
      <w:proofErr w:type="gramEnd"/>
      <w:r w:rsidR="008C57B1" w:rsidRPr="00D257CB">
        <w:rPr>
          <w:rFonts w:ascii="Times New Roman" w:hAnsi="Times New Roman" w:cs="Times New Roman"/>
          <w:b/>
          <w:sz w:val="24"/>
          <w:szCs w:val="24"/>
        </w:rPr>
        <w:t xml:space="preserve"> per plant</w:t>
      </w:r>
      <w:r w:rsidR="0038616D" w:rsidRPr="00D257CB">
        <w:rPr>
          <w:rFonts w:ascii="Times New Roman" w:hAnsi="Times New Roman" w:cs="Times New Roman"/>
          <w:b/>
          <w:sz w:val="24"/>
          <w:szCs w:val="24"/>
        </w:rPr>
        <w:t xml:space="preserve">: </w:t>
      </w:r>
      <w:r w:rsidR="0004384F" w:rsidRPr="00D257CB">
        <w:rPr>
          <w:rFonts w:ascii="Times New Roman" w:eastAsia="Times New Roman" w:hAnsi="Times New Roman" w:cs="Times New Roman"/>
          <w:kern w:val="0"/>
          <w:sz w:val="24"/>
          <w:szCs w:val="24"/>
          <w:lang w:val="en-US"/>
          <w14:ligatures w14:val="none"/>
        </w:rPr>
        <w:t xml:space="preserve">The study found that </w:t>
      </w:r>
      <w:proofErr w:type="spellStart"/>
      <w:r w:rsidR="0004384F" w:rsidRPr="00D257CB">
        <w:rPr>
          <w:rFonts w:ascii="Times New Roman" w:eastAsia="Times New Roman" w:hAnsi="Times New Roman" w:cs="Times New Roman"/>
          <w:kern w:val="0"/>
          <w:sz w:val="24"/>
          <w:szCs w:val="24"/>
          <w:lang w:val="en-US"/>
          <w14:ligatures w14:val="none"/>
        </w:rPr>
        <w:t>sulphur</w:t>
      </w:r>
      <w:proofErr w:type="spellEnd"/>
      <w:r w:rsidR="0004384F" w:rsidRPr="00D257CB">
        <w:rPr>
          <w:rFonts w:ascii="Times New Roman" w:eastAsia="Times New Roman" w:hAnsi="Times New Roman" w:cs="Times New Roman"/>
          <w:kern w:val="0"/>
          <w:sz w:val="24"/>
          <w:szCs w:val="24"/>
          <w:lang w:val="en-US"/>
          <w14:ligatures w14:val="none"/>
        </w:rPr>
        <w:t xml:space="preserve"> and nitrogen levels significantly influenced seed number per siliqua. The highest seed count was observed under 20 kg S ha⁻¹ with 80 kg N ha⁻¹ (T7), followed by 57.31 seeds under (T8). Nitrogen application also significantly influenced seed count, with 80 and 120 kg N ha⁻¹ resulting in higher seed numbers.</w:t>
      </w:r>
    </w:p>
    <w:p w14:paraId="0440BB21" w14:textId="1EC1F55A" w:rsidR="0004384F" w:rsidRPr="00D257CB" w:rsidRDefault="00730F15" w:rsidP="00D257CB">
      <w:pPr>
        <w:widowControl w:val="0"/>
        <w:tabs>
          <w:tab w:val="left" w:pos="1204"/>
        </w:tabs>
        <w:autoSpaceDE w:val="0"/>
        <w:autoSpaceDN w:val="0"/>
        <w:spacing w:after="0" w:line="276" w:lineRule="auto"/>
        <w:jc w:val="both"/>
        <w:rPr>
          <w:rFonts w:ascii="Times New Roman" w:eastAsia="Times New Roman" w:hAnsi="Times New Roman" w:cs="Times New Roman"/>
          <w:kern w:val="0"/>
          <w:sz w:val="24"/>
          <w:szCs w:val="24"/>
          <w:lang w:val="en-US"/>
          <w14:ligatures w14:val="none"/>
        </w:rPr>
      </w:pPr>
      <w:r w:rsidRPr="00D257CB">
        <w:rPr>
          <w:rFonts w:ascii="Times New Roman" w:hAnsi="Times New Roman" w:cs="Times New Roman"/>
          <w:b/>
          <w:sz w:val="24"/>
          <w:szCs w:val="24"/>
        </w:rPr>
        <w:t xml:space="preserve"> </w:t>
      </w:r>
      <w:r w:rsidR="008C57B1" w:rsidRPr="00D257CB">
        <w:rPr>
          <w:rFonts w:ascii="Times New Roman" w:hAnsi="Times New Roman" w:cs="Times New Roman"/>
          <w:b/>
          <w:sz w:val="24"/>
          <w:szCs w:val="24"/>
        </w:rPr>
        <w:t>Length</w:t>
      </w:r>
      <w:r w:rsidR="008C57B1" w:rsidRPr="00D257CB">
        <w:rPr>
          <w:rFonts w:ascii="Times New Roman" w:hAnsi="Times New Roman" w:cs="Times New Roman"/>
          <w:b/>
          <w:spacing w:val="-6"/>
          <w:sz w:val="24"/>
          <w:szCs w:val="24"/>
        </w:rPr>
        <w:t xml:space="preserve"> </w:t>
      </w:r>
      <w:r w:rsidR="008C57B1" w:rsidRPr="00D257CB">
        <w:rPr>
          <w:rFonts w:ascii="Times New Roman" w:hAnsi="Times New Roman" w:cs="Times New Roman"/>
          <w:b/>
          <w:sz w:val="24"/>
          <w:szCs w:val="24"/>
        </w:rPr>
        <w:t>of</w:t>
      </w:r>
      <w:r w:rsidR="008C57B1" w:rsidRPr="00D257CB">
        <w:rPr>
          <w:rFonts w:ascii="Times New Roman" w:hAnsi="Times New Roman" w:cs="Times New Roman"/>
          <w:b/>
          <w:spacing w:val="-4"/>
          <w:sz w:val="24"/>
          <w:szCs w:val="24"/>
        </w:rPr>
        <w:t xml:space="preserve"> </w:t>
      </w:r>
      <w:r w:rsidR="008C57B1" w:rsidRPr="00D257CB">
        <w:rPr>
          <w:rFonts w:ascii="Times New Roman" w:hAnsi="Times New Roman" w:cs="Times New Roman"/>
          <w:b/>
          <w:sz w:val="24"/>
          <w:szCs w:val="24"/>
        </w:rPr>
        <w:t>siliqua</w:t>
      </w:r>
      <w:r w:rsidR="008C57B1" w:rsidRPr="00D257CB">
        <w:rPr>
          <w:rFonts w:ascii="Times New Roman" w:hAnsi="Times New Roman" w:cs="Times New Roman"/>
          <w:b/>
          <w:spacing w:val="-1"/>
          <w:sz w:val="24"/>
          <w:szCs w:val="24"/>
        </w:rPr>
        <w:t xml:space="preserve"> </w:t>
      </w:r>
      <w:r w:rsidR="008C57B1" w:rsidRPr="00D257CB">
        <w:rPr>
          <w:rFonts w:ascii="Times New Roman" w:hAnsi="Times New Roman" w:cs="Times New Roman"/>
          <w:b/>
          <w:spacing w:val="-4"/>
          <w:sz w:val="24"/>
          <w:szCs w:val="24"/>
        </w:rPr>
        <w:t>(cm)</w:t>
      </w:r>
      <w:r w:rsidR="0038616D" w:rsidRPr="00D257CB">
        <w:rPr>
          <w:rFonts w:ascii="Times New Roman" w:hAnsi="Times New Roman" w:cs="Times New Roman"/>
          <w:b/>
          <w:spacing w:val="-4"/>
          <w:sz w:val="24"/>
          <w:szCs w:val="24"/>
        </w:rPr>
        <w:t xml:space="preserve">: </w:t>
      </w:r>
      <w:r w:rsidR="0004384F" w:rsidRPr="00D257CB">
        <w:rPr>
          <w:rFonts w:ascii="Times New Roman" w:eastAsia="Times New Roman" w:hAnsi="Times New Roman" w:cs="Times New Roman"/>
          <w:kern w:val="0"/>
          <w:sz w:val="24"/>
          <w:szCs w:val="24"/>
          <w:lang w:val="en-US"/>
          <w14:ligatures w14:val="none"/>
        </w:rPr>
        <w:t xml:space="preserve">The study found that </w:t>
      </w:r>
      <w:proofErr w:type="spellStart"/>
      <w:r w:rsidR="0004384F" w:rsidRPr="00D257CB">
        <w:rPr>
          <w:rFonts w:ascii="Times New Roman" w:eastAsia="Times New Roman" w:hAnsi="Times New Roman" w:cs="Times New Roman"/>
          <w:kern w:val="0"/>
          <w:sz w:val="24"/>
          <w:szCs w:val="24"/>
          <w:lang w:val="en-US"/>
          <w14:ligatures w14:val="none"/>
        </w:rPr>
        <w:t>sulphur</w:t>
      </w:r>
      <w:proofErr w:type="spellEnd"/>
      <w:r w:rsidR="0004384F" w:rsidRPr="00D257CB">
        <w:rPr>
          <w:rFonts w:ascii="Times New Roman" w:eastAsia="Times New Roman" w:hAnsi="Times New Roman" w:cs="Times New Roman"/>
          <w:kern w:val="0"/>
          <w:sz w:val="24"/>
          <w:szCs w:val="24"/>
          <w:lang w:val="en-US"/>
          <w14:ligatures w14:val="none"/>
        </w:rPr>
        <w:t xml:space="preserve"> and nitrogen levels significantly influenced the length of siliqua, with nitrogen increasing siliqua length, especially in treatments without </w:t>
      </w:r>
      <w:proofErr w:type="spellStart"/>
      <w:r w:rsidR="0004384F" w:rsidRPr="00D257CB">
        <w:rPr>
          <w:rFonts w:ascii="Times New Roman" w:eastAsia="Times New Roman" w:hAnsi="Times New Roman" w:cs="Times New Roman"/>
          <w:kern w:val="0"/>
          <w:sz w:val="24"/>
          <w:szCs w:val="24"/>
          <w:lang w:val="en-US"/>
          <w14:ligatures w14:val="none"/>
        </w:rPr>
        <w:t>sulphur</w:t>
      </w:r>
      <w:proofErr w:type="spellEnd"/>
      <w:r w:rsidR="0004384F" w:rsidRPr="00D257CB">
        <w:rPr>
          <w:rFonts w:ascii="Times New Roman" w:eastAsia="Times New Roman" w:hAnsi="Times New Roman" w:cs="Times New Roman"/>
          <w:kern w:val="0"/>
          <w:sz w:val="24"/>
          <w:szCs w:val="24"/>
          <w:lang w:val="en-US"/>
          <w14:ligatures w14:val="none"/>
        </w:rPr>
        <w:t xml:space="preserve">. </w:t>
      </w:r>
    </w:p>
    <w:p w14:paraId="09CD39B9" w14:textId="6E85F0D3" w:rsidR="0004384F" w:rsidRPr="00D257CB" w:rsidRDefault="008C57B1" w:rsidP="00D257CB">
      <w:pPr>
        <w:pStyle w:val="BodyText"/>
        <w:spacing w:line="276" w:lineRule="auto"/>
        <w:ind w:right="-4"/>
        <w:jc w:val="both"/>
        <w:rPr>
          <w:rFonts w:ascii="Times New Roman" w:eastAsia="Times New Roman" w:hAnsi="Times New Roman" w:cs="Times New Roman"/>
        </w:rPr>
      </w:pPr>
      <w:r w:rsidRPr="00D257CB">
        <w:rPr>
          <w:rFonts w:ascii="Times New Roman" w:hAnsi="Times New Roman" w:cs="Times New Roman"/>
          <w:b/>
          <w:bCs/>
          <w:lang w:val="en-IN"/>
        </w:rPr>
        <w:t xml:space="preserve">Number </w:t>
      </w:r>
      <w:r w:rsidR="0004384F" w:rsidRPr="00D257CB">
        <w:rPr>
          <w:rFonts w:ascii="Times New Roman" w:hAnsi="Times New Roman" w:cs="Times New Roman"/>
          <w:b/>
          <w:bCs/>
          <w:lang w:val="en-IN"/>
        </w:rPr>
        <w:t>of seeds siliqua</w:t>
      </w:r>
      <w:r w:rsidRPr="00D257CB">
        <w:rPr>
          <w:rFonts w:ascii="Times New Roman" w:hAnsi="Times New Roman" w:cs="Times New Roman"/>
          <w:b/>
          <w:bCs/>
          <w:lang w:val="en-IN"/>
        </w:rPr>
        <w:t>⁻¹</w:t>
      </w:r>
      <w:r w:rsidR="0038616D" w:rsidRPr="00D257CB">
        <w:rPr>
          <w:rFonts w:ascii="Times New Roman" w:hAnsi="Times New Roman" w:cs="Times New Roman"/>
          <w:b/>
          <w:bCs/>
          <w:lang w:val="en-IN"/>
        </w:rPr>
        <w:t>:</w:t>
      </w:r>
      <w:r w:rsidRPr="00D257CB">
        <w:rPr>
          <w:rFonts w:ascii="Times New Roman" w:hAnsi="Times New Roman" w:cs="Times New Roman"/>
          <w:b/>
          <w:bCs/>
          <w:lang w:val="en-IN"/>
        </w:rPr>
        <w:t xml:space="preserve"> </w:t>
      </w:r>
      <w:r w:rsidR="0004384F" w:rsidRPr="00D257CB">
        <w:rPr>
          <w:rFonts w:ascii="Times New Roman" w:eastAsia="Times New Roman" w:hAnsi="Times New Roman" w:cs="Times New Roman"/>
        </w:rPr>
        <w:t xml:space="preserve">The study found that </w:t>
      </w:r>
      <w:proofErr w:type="spellStart"/>
      <w:r w:rsidR="0004384F" w:rsidRPr="00D257CB">
        <w:rPr>
          <w:rFonts w:ascii="Times New Roman" w:eastAsia="Times New Roman" w:hAnsi="Times New Roman" w:cs="Times New Roman"/>
        </w:rPr>
        <w:t>sulphur</w:t>
      </w:r>
      <w:proofErr w:type="spellEnd"/>
      <w:r w:rsidR="0004384F" w:rsidRPr="00D257CB">
        <w:rPr>
          <w:rFonts w:ascii="Times New Roman" w:eastAsia="Times New Roman" w:hAnsi="Times New Roman" w:cs="Times New Roman"/>
        </w:rPr>
        <w:t xml:space="preserve"> application significantly enhanced seed density in siliquae, especially when combined with nitrogen. The highest seed was observed in treatment (T8) 20 kg S ha</w:t>
      </w:r>
      <w:r w:rsidR="0004384F" w:rsidRPr="00D257CB">
        <w:rPr>
          <w:rFonts w:ascii="Times New Roman" w:eastAsia="Times New Roman" w:hAnsi="Times New Roman" w:cs="Times New Roman"/>
          <w:vertAlign w:val="superscript"/>
        </w:rPr>
        <w:t>-1</w:t>
      </w:r>
      <w:r w:rsidR="0004384F" w:rsidRPr="00D257CB">
        <w:rPr>
          <w:rFonts w:ascii="Times New Roman" w:eastAsia="Times New Roman" w:hAnsi="Times New Roman" w:cs="Times New Roman"/>
        </w:rPr>
        <w:t xml:space="preserve"> + 120 kg N ha</w:t>
      </w:r>
      <w:r w:rsidR="0004384F" w:rsidRPr="00D257CB">
        <w:rPr>
          <w:rFonts w:ascii="Times New Roman" w:eastAsia="Times New Roman" w:hAnsi="Times New Roman" w:cs="Times New Roman"/>
          <w:vertAlign w:val="superscript"/>
        </w:rPr>
        <w:t>-1</w:t>
      </w:r>
      <w:r w:rsidR="0004384F" w:rsidRPr="00D257CB">
        <w:rPr>
          <w:rFonts w:ascii="Times New Roman" w:eastAsia="Times New Roman" w:hAnsi="Times New Roman" w:cs="Times New Roman"/>
        </w:rPr>
        <w:t>, indicating a synergistic effect of nutrients on reproductive efficiency. Nitrogen alone did not significantly contribute to seed density.</w:t>
      </w:r>
    </w:p>
    <w:p w14:paraId="2C5DC82F" w14:textId="785DB6E4" w:rsidR="0004384F" w:rsidRPr="00D257CB" w:rsidRDefault="00564D52" w:rsidP="00D257CB">
      <w:pPr>
        <w:pStyle w:val="BodyText"/>
        <w:spacing w:line="276" w:lineRule="auto"/>
        <w:ind w:right="-4"/>
        <w:jc w:val="both"/>
        <w:rPr>
          <w:rFonts w:ascii="Times New Roman" w:eastAsia="Times New Roman" w:hAnsi="Times New Roman" w:cs="Times New Roman"/>
        </w:rPr>
      </w:pPr>
      <w:r>
        <w:rPr>
          <w:rFonts w:ascii="Times New Roman" w:eastAsia="Times New Roman" w:hAnsi="Times New Roman" w:cs="Times New Roman"/>
          <w:b/>
          <w:bCs/>
          <w:lang w:val="en-IN" w:eastAsia="en-IN"/>
        </w:rPr>
        <w:t>Test</w:t>
      </w:r>
      <w:r w:rsidR="0004384F" w:rsidRPr="00D257CB">
        <w:rPr>
          <w:rFonts w:ascii="Times New Roman" w:eastAsia="Times New Roman" w:hAnsi="Times New Roman" w:cs="Times New Roman"/>
          <w:b/>
          <w:bCs/>
          <w:lang w:val="en-IN" w:eastAsia="en-IN"/>
        </w:rPr>
        <w:t xml:space="preserve"> weight </w:t>
      </w:r>
      <w:r w:rsidR="008C57B1" w:rsidRPr="00D257CB">
        <w:rPr>
          <w:rFonts w:ascii="Times New Roman" w:eastAsia="Times New Roman" w:hAnsi="Times New Roman" w:cs="Times New Roman"/>
          <w:b/>
          <w:bCs/>
          <w:lang w:val="en-IN" w:eastAsia="en-IN"/>
        </w:rPr>
        <w:t>(g)</w:t>
      </w:r>
      <w:r w:rsidR="0038616D" w:rsidRPr="00D257CB">
        <w:rPr>
          <w:rFonts w:ascii="Times New Roman" w:eastAsia="Times New Roman" w:hAnsi="Times New Roman" w:cs="Times New Roman"/>
          <w:b/>
          <w:bCs/>
          <w:lang w:val="en-IN" w:eastAsia="en-IN"/>
        </w:rPr>
        <w:t xml:space="preserve">: </w:t>
      </w:r>
      <w:r w:rsidR="0004384F" w:rsidRPr="00D257CB">
        <w:rPr>
          <w:rFonts w:ascii="Times New Roman" w:eastAsia="Times New Roman" w:hAnsi="Times New Roman" w:cs="Times New Roman"/>
        </w:rPr>
        <w:t>The study found that higher nitrogen levels significantly improve seed weight, with treatments with 20kg S ha</w:t>
      </w:r>
      <w:r w:rsidR="0004384F" w:rsidRPr="00D257CB">
        <w:rPr>
          <w:rFonts w:ascii="Times New Roman" w:eastAsia="Times New Roman" w:hAnsi="Times New Roman" w:cs="Times New Roman"/>
          <w:vertAlign w:val="superscript"/>
        </w:rPr>
        <w:t>-1</w:t>
      </w:r>
      <w:r w:rsidR="0004384F" w:rsidRPr="00D257CB">
        <w:rPr>
          <w:rFonts w:ascii="Times New Roman" w:eastAsia="Times New Roman" w:hAnsi="Times New Roman" w:cs="Times New Roman"/>
        </w:rPr>
        <w:t xml:space="preserve"> + 120 kg N ha</w:t>
      </w:r>
      <w:r w:rsidR="0004384F" w:rsidRPr="00D257CB">
        <w:rPr>
          <w:rFonts w:ascii="Times New Roman" w:eastAsia="Times New Roman" w:hAnsi="Times New Roman" w:cs="Times New Roman"/>
          <w:vertAlign w:val="superscript"/>
        </w:rPr>
        <w:t>-1</w:t>
      </w:r>
      <w:r w:rsidR="0004384F" w:rsidRPr="00D257CB">
        <w:rPr>
          <w:rFonts w:ascii="Times New Roman" w:eastAsia="Times New Roman" w:hAnsi="Times New Roman" w:cs="Times New Roman"/>
        </w:rPr>
        <w:t xml:space="preserve"> achieving m</w:t>
      </w:r>
      <w:r w:rsidR="007E51D3" w:rsidRPr="00D257CB">
        <w:rPr>
          <w:rFonts w:ascii="Times New Roman" w:eastAsia="Times New Roman" w:hAnsi="Times New Roman" w:cs="Times New Roman"/>
        </w:rPr>
        <w:t>aximum seed weight of 3.25</w:t>
      </w:r>
      <w:r w:rsidR="0004384F" w:rsidRPr="00D257CB">
        <w:rPr>
          <w:rFonts w:ascii="Times New Roman" w:eastAsia="Times New Roman" w:hAnsi="Times New Roman" w:cs="Times New Roman"/>
        </w:rPr>
        <w:t xml:space="preserve">g. Even intermediate nitrogen levels were effective, and </w:t>
      </w:r>
      <w:proofErr w:type="spellStart"/>
      <w:r w:rsidR="0004384F" w:rsidRPr="00D257CB">
        <w:rPr>
          <w:rFonts w:ascii="Times New Roman" w:eastAsia="Times New Roman" w:hAnsi="Times New Roman" w:cs="Times New Roman"/>
        </w:rPr>
        <w:t>sulphur</w:t>
      </w:r>
      <w:proofErr w:type="spellEnd"/>
      <w:r w:rsidR="0004384F" w:rsidRPr="00D257CB">
        <w:rPr>
          <w:rFonts w:ascii="Times New Roman" w:eastAsia="Times New Roman" w:hAnsi="Times New Roman" w:cs="Times New Roman"/>
        </w:rPr>
        <w:t xml:space="preserve"> alone did not significantly affect seed weight unless combined with sufficient nitrogen.</w:t>
      </w:r>
    </w:p>
    <w:p w14:paraId="303B4364" w14:textId="11EE3F8F" w:rsidR="0004384F" w:rsidRDefault="008C57B1" w:rsidP="00D257CB">
      <w:pPr>
        <w:pStyle w:val="BodyText"/>
        <w:spacing w:line="276" w:lineRule="auto"/>
        <w:ind w:right="-4"/>
        <w:jc w:val="both"/>
        <w:rPr>
          <w:rFonts w:ascii="Times New Roman" w:eastAsia="Times New Roman" w:hAnsi="Times New Roman" w:cs="Times New Roman"/>
        </w:rPr>
      </w:pPr>
      <w:r w:rsidRPr="00D257CB">
        <w:rPr>
          <w:rFonts w:ascii="Times New Roman" w:eastAsia="Times New Roman" w:hAnsi="Times New Roman" w:cs="Times New Roman"/>
          <w:b/>
          <w:bCs/>
          <w:lang w:eastAsia="en-IN"/>
        </w:rPr>
        <w:t xml:space="preserve">Seed </w:t>
      </w:r>
      <w:r w:rsidR="0004384F" w:rsidRPr="00D257CB">
        <w:rPr>
          <w:rFonts w:ascii="Times New Roman" w:eastAsia="Times New Roman" w:hAnsi="Times New Roman" w:cs="Times New Roman"/>
          <w:b/>
          <w:bCs/>
          <w:lang w:eastAsia="en-IN"/>
        </w:rPr>
        <w:t xml:space="preserve">yield per plant </w:t>
      </w:r>
      <w:r w:rsidRPr="00D257CB">
        <w:rPr>
          <w:rFonts w:ascii="Times New Roman" w:eastAsia="Times New Roman" w:hAnsi="Times New Roman" w:cs="Times New Roman"/>
          <w:b/>
          <w:bCs/>
          <w:lang w:eastAsia="en-IN"/>
        </w:rPr>
        <w:t>(g)</w:t>
      </w:r>
      <w:r w:rsidR="00E96197" w:rsidRPr="00D257CB">
        <w:rPr>
          <w:rFonts w:ascii="Times New Roman" w:eastAsia="Times New Roman" w:hAnsi="Times New Roman" w:cs="Times New Roman"/>
          <w:b/>
          <w:bCs/>
          <w:lang w:eastAsia="en-IN"/>
        </w:rPr>
        <w:t xml:space="preserve">: </w:t>
      </w:r>
      <w:r w:rsidR="0004384F" w:rsidRPr="00D257CB">
        <w:rPr>
          <w:rFonts w:ascii="Times New Roman" w:eastAsia="Times New Roman" w:hAnsi="Times New Roman" w:cs="Times New Roman"/>
        </w:rPr>
        <w:t>The maximum yield was 2.97 g from treatment (T8) 20 kg S ha</w:t>
      </w:r>
      <w:r w:rsidR="0004384F" w:rsidRPr="00D257CB">
        <w:rPr>
          <w:rFonts w:ascii="Times New Roman" w:eastAsia="Times New Roman" w:hAnsi="Times New Roman" w:cs="Times New Roman"/>
          <w:vertAlign w:val="superscript"/>
        </w:rPr>
        <w:t>-1</w:t>
      </w:r>
      <w:r w:rsidR="0004384F" w:rsidRPr="00D257CB">
        <w:rPr>
          <w:rFonts w:ascii="Times New Roman" w:eastAsia="Times New Roman" w:hAnsi="Times New Roman" w:cs="Times New Roman"/>
        </w:rPr>
        <w:t xml:space="preserve"> + 120 kg N ha</w:t>
      </w:r>
      <w:r w:rsidR="0004384F" w:rsidRPr="00D257CB">
        <w:rPr>
          <w:rFonts w:ascii="Times New Roman" w:eastAsia="Times New Roman" w:hAnsi="Times New Roman" w:cs="Times New Roman"/>
          <w:vertAlign w:val="superscript"/>
        </w:rPr>
        <w:t>-1</w:t>
      </w:r>
      <w:r w:rsidR="007E51D3" w:rsidRPr="00D257CB">
        <w:rPr>
          <w:rFonts w:ascii="Times New Roman" w:eastAsia="Times New Roman" w:hAnsi="Times New Roman" w:cs="Times New Roman"/>
        </w:rPr>
        <w:t>, followed by 2.59g and 2.17</w:t>
      </w:r>
      <w:r w:rsidR="0004384F" w:rsidRPr="00D257CB">
        <w:rPr>
          <w:rFonts w:ascii="Times New Roman" w:eastAsia="Times New Roman" w:hAnsi="Times New Roman" w:cs="Times New Roman"/>
        </w:rPr>
        <w:t xml:space="preserve">g. The highest yield was recorded in </w:t>
      </w:r>
      <w:r w:rsidR="007E51D3" w:rsidRPr="00D257CB">
        <w:rPr>
          <w:rFonts w:ascii="Times New Roman" w:eastAsia="Times New Roman" w:hAnsi="Times New Roman" w:cs="Times New Roman"/>
        </w:rPr>
        <w:t>treatment (T4) 1.73g, while the lowest was 1.59</w:t>
      </w:r>
      <w:r w:rsidR="0004384F" w:rsidRPr="00D257CB">
        <w:rPr>
          <w:rFonts w:ascii="Times New Roman" w:eastAsia="Times New Roman" w:hAnsi="Times New Roman" w:cs="Times New Roman"/>
        </w:rPr>
        <w:t>g in the control (T1). The results emphasize the importance of balanced fertilization for optimal yield performance in mustard cultivation.</w:t>
      </w:r>
    </w:p>
    <w:p w14:paraId="5501CF21" w14:textId="6BF90761" w:rsidR="008C57B1" w:rsidRPr="00D257CB" w:rsidRDefault="00AF6D19" w:rsidP="00D257CB">
      <w:pPr>
        <w:widowControl w:val="0"/>
        <w:tabs>
          <w:tab w:val="left" w:pos="1204"/>
        </w:tabs>
        <w:autoSpaceDE w:val="0"/>
        <w:autoSpaceDN w:val="0"/>
        <w:spacing w:after="0" w:line="276" w:lineRule="auto"/>
        <w:jc w:val="both"/>
        <w:rPr>
          <w:rFonts w:ascii="Times New Roman" w:hAnsi="Times New Roman" w:cs="Times New Roman"/>
          <w:b/>
          <w:bCs/>
          <w:sz w:val="24"/>
          <w:szCs w:val="24"/>
        </w:rPr>
      </w:pPr>
      <w:r w:rsidRPr="00D257CB">
        <w:rPr>
          <w:rFonts w:ascii="Times New Roman" w:hAnsi="Times New Roman" w:cs="Times New Roman"/>
          <w:b/>
          <w:bCs/>
          <w:sz w:val="24"/>
          <w:szCs w:val="24"/>
        </w:rPr>
        <w:t xml:space="preserve">3.4 </w:t>
      </w:r>
      <w:r w:rsidR="008C57B1" w:rsidRPr="00D257CB">
        <w:rPr>
          <w:rFonts w:ascii="Times New Roman" w:hAnsi="Times New Roman" w:cs="Times New Roman"/>
          <w:b/>
          <w:bCs/>
          <w:sz w:val="24"/>
          <w:szCs w:val="24"/>
        </w:rPr>
        <w:t>Harve</w:t>
      </w:r>
      <w:r w:rsidR="0004384F" w:rsidRPr="00D257CB">
        <w:rPr>
          <w:rFonts w:ascii="Times New Roman" w:hAnsi="Times New Roman" w:cs="Times New Roman"/>
          <w:b/>
          <w:bCs/>
          <w:sz w:val="24"/>
          <w:szCs w:val="24"/>
        </w:rPr>
        <w:t xml:space="preserve">st index </w:t>
      </w:r>
      <w:r w:rsidR="008C57B1" w:rsidRPr="00D257CB">
        <w:rPr>
          <w:rFonts w:ascii="Times New Roman" w:hAnsi="Times New Roman" w:cs="Times New Roman"/>
          <w:b/>
          <w:bCs/>
          <w:sz w:val="24"/>
          <w:szCs w:val="24"/>
        </w:rPr>
        <w:t>(%)</w:t>
      </w:r>
    </w:p>
    <w:p w14:paraId="573821F4" w14:textId="77777777" w:rsidR="0004384F" w:rsidRPr="00D257CB" w:rsidRDefault="0004384F" w:rsidP="00EA33BA">
      <w:pPr>
        <w:spacing w:after="0" w:line="276" w:lineRule="auto"/>
        <w:jc w:val="both"/>
        <w:rPr>
          <w:rFonts w:ascii="Times New Roman" w:eastAsia="Times New Roman" w:hAnsi="Times New Roman" w:cs="Times New Roman"/>
          <w:kern w:val="0"/>
          <w:sz w:val="24"/>
          <w:szCs w:val="24"/>
          <w:lang w:val="en-US"/>
          <w14:ligatures w14:val="none"/>
        </w:rPr>
      </w:pPr>
      <w:r w:rsidRPr="00D257CB">
        <w:rPr>
          <w:rFonts w:ascii="Times New Roman" w:eastAsia="Times New Roman" w:hAnsi="Times New Roman" w:cs="Times New Roman"/>
          <w:kern w:val="0"/>
          <w:sz w:val="24"/>
          <w:szCs w:val="24"/>
          <w:lang w:val="en-US"/>
          <w14:ligatures w14:val="none"/>
        </w:rPr>
        <w:t xml:space="preserve">The study found that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application significantly influenced the harvest index (HI) in mustard, with the highest index (36.94%) observed under S1N2 (20 kg S ha⁻¹ + 120 kg N ha⁻¹). The lowest HI (26.83%) was recorded under the control treatment S0N0. The application of 20 kg S ha⁻¹ (S1) significantly improved the harvest index. However, differences among nitrogen treatments were not statistically significant.</w:t>
      </w:r>
    </w:p>
    <w:p w14:paraId="0F074AB9" w14:textId="772872D7" w:rsidR="005E154A" w:rsidRDefault="005E154A" w:rsidP="00EA33BA">
      <w:pPr>
        <w:pStyle w:val="BodyText"/>
        <w:spacing w:line="276" w:lineRule="auto"/>
        <w:jc w:val="both"/>
        <w:rPr>
          <w:rFonts w:ascii="Times New Roman" w:hAnsi="Times New Roman" w:cs="Times New Roman"/>
          <w:b/>
        </w:rPr>
      </w:pPr>
      <w:r w:rsidRPr="00AF466B">
        <w:rPr>
          <w:rFonts w:ascii="Times New Roman" w:hAnsi="Times New Roman" w:cs="Times New Roman"/>
          <w:b/>
        </w:rPr>
        <w:t>Table</w:t>
      </w:r>
      <w:r w:rsidRPr="00AF466B">
        <w:rPr>
          <w:rFonts w:ascii="Times New Roman" w:hAnsi="Times New Roman" w:cs="Times New Roman"/>
          <w:b/>
          <w:spacing w:val="27"/>
        </w:rPr>
        <w:t xml:space="preserve"> </w:t>
      </w:r>
      <w:r w:rsidR="00D52FAD">
        <w:rPr>
          <w:rFonts w:ascii="Times New Roman" w:hAnsi="Times New Roman" w:cs="Times New Roman"/>
          <w:b/>
          <w:spacing w:val="27"/>
        </w:rPr>
        <w:t>2</w:t>
      </w:r>
      <w:r w:rsidR="0001164D">
        <w:rPr>
          <w:rFonts w:ascii="Times New Roman" w:hAnsi="Times New Roman" w:cs="Times New Roman"/>
          <w:b/>
          <w:spacing w:val="27"/>
        </w:rPr>
        <w:t>.</w:t>
      </w:r>
      <w:r w:rsidRPr="00AF466B">
        <w:rPr>
          <w:rFonts w:ascii="Times New Roman" w:hAnsi="Times New Roman" w:cs="Times New Roman"/>
          <w:b/>
          <w:spacing w:val="27"/>
        </w:rPr>
        <w:t xml:space="preserve"> </w:t>
      </w:r>
      <w:r w:rsidRPr="00AF466B">
        <w:rPr>
          <w:rFonts w:ascii="Times New Roman" w:hAnsi="Times New Roman" w:cs="Times New Roman"/>
          <w:b/>
        </w:rPr>
        <w:t>Effect</w:t>
      </w:r>
      <w:r w:rsidRPr="00AF466B">
        <w:rPr>
          <w:rFonts w:ascii="Times New Roman" w:hAnsi="Times New Roman" w:cs="Times New Roman"/>
          <w:b/>
          <w:spacing w:val="31"/>
        </w:rPr>
        <w:t xml:space="preserve"> </w:t>
      </w:r>
      <w:r w:rsidRPr="00AF466B">
        <w:rPr>
          <w:rFonts w:ascii="Times New Roman" w:hAnsi="Times New Roman" w:cs="Times New Roman"/>
          <w:b/>
        </w:rPr>
        <w:t>of</w:t>
      </w:r>
      <w:r w:rsidRPr="00AF466B">
        <w:rPr>
          <w:rFonts w:ascii="Times New Roman" w:hAnsi="Times New Roman" w:cs="Times New Roman"/>
          <w:b/>
          <w:spacing w:val="31"/>
        </w:rPr>
        <w:t xml:space="preserve"> </w:t>
      </w:r>
      <w:r w:rsidRPr="00AF466B">
        <w:rPr>
          <w:rFonts w:ascii="Times New Roman" w:hAnsi="Times New Roman" w:cs="Times New Roman"/>
          <w:b/>
        </w:rPr>
        <w:t>Nitrogen</w:t>
      </w:r>
      <w:r w:rsidRPr="00AF466B">
        <w:rPr>
          <w:rFonts w:ascii="Times New Roman" w:hAnsi="Times New Roman" w:cs="Times New Roman"/>
          <w:b/>
          <w:spacing w:val="28"/>
        </w:rPr>
        <w:t xml:space="preserve"> </w:t>
      </w:r>
      <w:r w:rsidRPr="00AF466B">
        <w:rPr>
          <w:rFonts w:ascii="Times New Roman" w:hAnsi="Times New Roman" w:cs="Times New Roman"/>
          <w:b/>
        </w:rPr>
        <w:t>levels</w:t>
      </w:r>
      <w:r w:rsidRPr="00AF466B">
        <w:rPr>
          <w:rFonts w:ascii="Times New Roman" w:hAnsi="Times New Roman" w:cs="Times New Roman"/>
          <w:b/>
          <w:spacing w:val="38"/>
        </w:rPr>
        <w:t xml:space="preserve"> </w:t>
      </w:r>
      <w:r w:rsidRPr="00AF466B">
        <w:rPr>
          <w:rFonts w:ascii="Times New Roman" w:hAnsi="Times New Roman" w:cs="Times New Roman"/>
          <w:b/>
        </w:rPr>
        <w:t>on</w:t>
      </w:r>
      <w:r w:rsidRPr="00AF466B">
        <w:rPr>
          <w:rFonts w:ascii="Times New Roman" w:hAnsi="Times New Roman" w:cs="Times New Roman"/>
          <w:b/>
          <w:spacing w:val="28"/>
        </w:rPr>
        <w:t xml:space="preserve"> </w:t>
      </w:r>
      <w:r w:rsidRPr="00AF466B">
        <w:rPr>
          <w:rFonts w:ascii="Times New Roman" w:hAnsi="Times New Roman" w:cs="Times New Roman"/>
          <w:b/>
        </w:rPr>
        <w:t>seed</w:t>
      </w:r>
      <w:r w:rsidRPr="00AF466B">
        <w:rPr>
          <w:rFonts w:ascii="Times New Roman" w:hAnsi="Times New Roman" w:cs="Times New Roman"/>
          <w:b/>
          <w:spacing w:val="32"/>
        </w:rPr>
        <w:t xml:space="preserve"> </w:t>
      </w:r>
      <w:r w:rsidRPr="00AF466B">
        <w:rPr>
          <w:rFonts w:ascii="Times New Roman" w:hAnsi="Times New Roman" w:cs="Times New Roman"/>
          <w:b/>
        </w:rPr>
        <w:t>yield</w:t>
      </w:r>
      <w:r w:rsidRPr="00AF466B">
        <w:rPr>
          <w:rFonts w:ascii="Times New Roman" w:hAnsi="Times New Roman" w:cs="Times New Roman"/>
          <w:b/>
          <w:spacing w:val="28"/>
        </w:rPr>
        <w:t xml:space="preserve"> </w:t>
      </w:r>
      <w:r w:rsidRPr="00AF466B">
        <w:rPr>
          <w:rFonts w:ascii="Times New Roman" w:hAnsi="Times New Roman" w:cs="Times New Roman"/>
          <w:b/>
        </w:rPr>
        <w:t>(q</w:t>
      </w:r>
      <w:r w:rsidRPr="00AF466B">
        <w:rPr>
          <w:rFonts w:ascii="Times New Roman" w:hAnsi="Times New Roman" w:cs="Times New Roman"/>
          <w:b/>
          <w:spacing w:val="28"/>
        </w:rPr>
        <w:t xml:space="preserve"> </w:t>
      </w:r>
      <w:r w:rsidRPr="00AF466B">
        <w:rPr>
          <w:rFonts w:ascii="Times New Roman" w:hAnsi="Times New Roman" w:cs="Times New Roman"/>
          <w:b/>
        </w:rPr>
        <w:t>ha</w:t>
      </w:r>
      <w:r w:rsidRPr="00AF466B">
        <w:rPr>
          <w:rFonts w:ascii="Times New Roman" w:hAnsi="Times New Roman" w:cs="Times New Roman"/>
          <w:b/>
          <w:vertAlign w:val="superscript"/>
        </w:rPr>
        <w:t>-1</w:t>
      </w:r>
      <w:r w:rsidRPr="00AF466B">
        <w:rPr>
          <w:rFonts w:ascii="Times New Roman" w:hAnsi="Times New Roman" w:cs="Times New Roman"/>
          <w:b/>
        </w:rPr>
        <w:t xml:space="preserve">), </w:t>
      </w:r>
      <w:proofErr w:type="spellStart"/>
      <w:r w:rsidRPr="00AF466B">
        <w:rPr>
          <w:rFonts w:ascii="Times New Roman" w:hAnsi="Times New Roman" w:cs="Times New Roman"/>
          <w:b/>
        </w:rPr>
        <w:t>stover</w:t>
      </w:r>
      <w:proofErr w:type="spellEnd"/>
      <w:r w:rsidRPr="00AF466B">
        <w:rPr>
          <w:rFonts w:ascii="Times New Roman" w:hAnsi="Times New Roman" w:cs="Times New Roman"/>
          <w:b/>
        </w:rPr>
        <w:t xml:space="preserve"> yield (q ha</w:t>
      </w:r>
      <w:r w:rsidRPr="00AF466B">
        <w:rPr>
          <w:rFonts w:ascii="Times New Roman" w:hAnsi="Times New Roman" w:cs="Times New Roman"/>
          <w:b/>
          <w:vertAlign w:val="superscript"/>
        </w:rPr>
        <w:t>-1</w:t>
      </w:r>
      <w:r w:rsidRPr="00AF466B">
        <w:rPr>
          <w:rFonts w:ascii="Times New Roman" w:hAnsi="Times New Roman" w:cs="Times New Roman"/>
          <w:b/>
        </w:rPr>
        <w:t>) and harvest index (%) of mustard.</w:t>
      </w:r>
    </w:p>
    <w:tbl>
      <w:tblPr>
        <w:tblW w:w="11140" w:type="dxa"/>
        <w:tblInd w:w="-1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gridCol w:w="1343"/>
        <w:gridCol w:w="1164"/>
        <w:gridCol w:w="1164"/>
        <w:gridCol w:w="988"/>
        <w:gridCol w:w="1164"/>
        <w:gridCol w:w="895"/>
        <w:gridCol w:w="1254"/>
        <w:gridCol w:w="1343"/>
      </w:tblGrid>
      <w:tr w:rsidR="00295CA4" w:rsidRPr="004B3FBE" w14:paraId="0617DDAA" w14:textId="7A77FC58" w:rsidTr="00295CA4">
        <w:trPr>
          <w:trHeight w:val="700"/>
        </w:trPr>
        <w:tc>
          <w:tcPr>
            <w:tcW w:w="1825" w:type="dxa"/>
          </w:tcPr>
          <w:p w14:paraId="5E40D504" w14:textId="77777777" w:rsidR="004B3FBE" w:rsidRPr="004B3FBE" w:rsidRDefault="004B3FBE" w:rsidP="00295CA4">
            <w:pPr>
              <w:pStyle w:val="TableParagraph"/>
              <w:rPr>
                <w:rFonts w:ascii="Times New Roman" w:hAnsi="Times New Roman" w:cs="Times New Roman"/>
                <w:bCs/>
                <w:sz w:val="20"/>
                <w:szCs w:val="20"/>
              </w:rPr>
            </w:pPr>
          </w:p>
          <w:p w14:paraId="7838EC0B" w14:textId="77777777" w:rsidR="004B3FBE" w:rsidRPr="004B3FBE" w:rsidRDefault="004B3FBE" w:rsidP="00295CA4">
            <w:pPr>
              <w:pStyle w:val="TableParagraph"/>
              <w:rPr>
                <w:rFonts w:ascii="Times New Roman" w:hAnsi="Times New Roman" w:cs="Times New Roman"/>
                <w:b/>
                <w:sz w:val="20"/>
                <w:szCs w:val="20"/>
              </w:rPr>
            </w:pPr>
            <w:r w:rsidRPr="004B3FBE">
              <w:rPr>
                <w:rFonts w:ascii="Times New Roman" w:hAnsi="Times New Roman" w:cs="Times New Roman"/>
                <w:b/>
                <w:spacing w:val="-2"/>
                <w:sz w:val="20"/>
                <w:szCs w:val="20"/>
              </w:rPr>
              <w:t>Treatment</w:t>
            </w:r>
          </w:p>
        </w:tc>
        <w:tc>
          <w:tcPr>
            <w:tcW w:w="1343" w:type="dxa"/>
          </w:tcPr>
          <w:p w14:paraId="3AC449EC" w14:textId="3E4D24C8" w:rsidR="004B3FBE" w:rsidRPr="004B3FBE" w:rsidRDefault="004B3FBE" w:rsidP="00295CA4">
            <w:pPr>
              <w:pStyle w:val="TableParagraph"/>
              <w:spacing w:line="278" w:lineRule="auto"/>
              <w:rPr>
                <w:rFonts w:ascii="Times New Roman" w:hAnsi="Times New Roman" w:cs="Times New Roman"/>
                <w:b/>
                <w:sz w:val="20"/>
                <w:szCs w:val="20"/>
              </w:rPr>
            </w:pPr>
            <w:r w:rsidRPr="004B3FBE">
              <w:rPr>
                <w:rFonts w:ascii="Times New Roman" w:hAnsi="Times New Roman" w:cs="Times New Roman"/>
                <w:b/>
                <w:sz w:val="20"/>
                <w:szCs w:val="20"/>
              </w:rPr>
              <w:t xml:space="preserve">No. of </w:t>
            </w:r>
            <w:r>
              <w:rPr>
                <w:rFonts w:ascii="Times New Roman" w:hAnsi="Times New Roman" w:cs="Times New Roman"/>
                <w:b/>
                <w:spacing w:val="-2"/>
                <w:sz w:val="20"/>
                <w:szCs w:val="20"/>
              </w:rPr>
              <w:t xml:space="preserve">siliqua </w:t>
            </w:r>
            <w:r w:rsidRPr="004B3FBE">
              <w:rPr>
                <w:rFonts w:ascii="Times New Roman" w:hAnsi="Times New Roman" w:cs="Times New Roman"/>
                <w:b/>
                <w:spacing w:val="-2"/>
                <w:sz w:val="20"/>
                <w:szCs w:val="20"/>
              </w:rPr>
              <w:t>plant</w:t>
            </w:r>
            <w:r w:rsidRPr="004B3FBE">
              <w:rPr>
                <w:rFonts w:ascii="Times New Roman" w:hAnsi="Times New Roman" w:cs="Times New Roman"/>
                <w:b/>
                <w:spacing w:val="-2"/>
                <w:sz w:val="20"/>
                <w:szCs w:val="20"/>
                <w:vertAlign w:val="superscript"/>
              </w:rPr>
              <w:t>-1</w:t>
            </w:r>
          </w:p>
        </w:tc>
        <w:tc>
          <w:tcPr>
            <w:tcW w:w="1164" w:type="dxa"/>
          </w:tcPr>
          <w:p w14:paraId="1754BA2E" w14:textId="77777777" w:rsidR="004B3FBE" w:rsidRPr="004B3FBE" w:rsidRDefault="004B3FBE" w:rsidP="00295CA4">
            <w:pPr>
              <w:pStyle w:val="TableParagraph"/>
              <w:spacing w:line="278" w:lineRule="auto"/>
              <w:rPr>
                <w:rFonts w:ascii="Times New Roman" w:hAnsi="Times New Roman" w:cs="Times New Roman"/>
                <w:b/>
                <w:sz w:val="20"/>
                <w:szCs w:val="20"/>
              </w:rPr>
            </w:pPr>
            <w:r w:rsidRPr="004B3FBE">
              <w:rPr>
                <w:rFonts w:ascii="Times New Roman" w:hAnsi="Times New Roman" w:cs="Times New Roman"/>
                <w:b/>
                <w:sz w:val="20"/>
                <w:szCs w:val="20"/>
              </w:rPr>
              <w:t>Length</w:t>
            </w:r>
            <w:r w:rsidRPr="004B3FBE">
              <w:rPr>
                <w:rFonts w:ascii="Times New Roman" w:hAnsi="Times New Roman" w:cs="Times New Roman"/>
                <w:b/>
                <w:spacing w:val="-17"/>
                <w:sz w:val="20"/>
                <w:szCs w:val="20"/>
              </w:rPr>
              <w:t xml:space="preserve"> </w:t>
            </w:r>
            <w:r w:rsidRPr="004B3FBE">
              <w:rPr>
                <w:rFonts w:ascii="Times New Roman" w:hAnsi="Times New Roman" w:cs="Times New Roman"/>
                <w:b/>
                <w:sz w:val="20"/>
                <w:szCs w:val="20"/>
              </w:rPr>
              <w:t xml:space="preserve">of </w:t>
            </w:r>
            <w:r w:rsidRPr="004B3FBE">
              <w:rPr>
                <w:rFonts w:ascii="Times New Roman" w:hAnsi="Times New Roman" w:cs="Times New Roman"/>
                <w:b/>
                <w:spacing w:val="-2"/>
                <w:sz w:val="20"/>
                <w:szCs w:val="20"/>
              </w:rPr>
              <w:t xml:space="preserve">siliqua </w:t>
            </w:r>
            <w:r w:rsidRPr="004B3FBE">
              <w:rPr>
                <w:rFonts w:ascii="Times New Roman" w:hAnsi="Times New Roman" w:cs="Times New Roman"/>
                <w:b/>
                <w:spacing w:val="-4"/>
                <w:sz w:val="20"/>
                <w:szCs w:val="20"/>
              </w:rPr>
              <w:t>(cm)</w:t>
            </w:r>
          </w:p>
        </w:tc>
        <w:tc>
          <w:tcPr>
            <w:tcW w:w="1164" w:type="dxa"/>
          </w:tcPr>
          <w:p w14:paraId="28772937" w14:textId="77777777" w:rsidR="004B3FBE" w:rsidRPr="004B3FBE" w:rsidRDefault="004B3FBE" w:rsidP="00295CA4">
            <w:pPr>
              <w:pStyle w:val="TableParagraph"/>
              <w:spacing w:line="278" w:lineRule="auto"/>
              <w:ind w:firstLine="57"/>
              <w:rPr>
                <w:rFonts w:ascii="Times New Roman" w:hAnsi="Times New Roman" w:cs="Times New Roman"/>
                <w:b/>
                <w:sz w:val="20"/>
                <w:szCs w:val="20"/>
              </w:rPr>
            </w:pPr>
            <w:r w:rsidRPr="004B3FBE">
              <w:rPr>
                <w:rFonts w:ascii="Times New Roman" w:hAnsi="Times New Roman" w:cs="Times New Roman"/>
                <w:b/>
                <w:sz w:val="20"/>
                <w:szCs w:val="20"/>
              </w:rPr>
              <w:t xml:space="preserve">No. of </w:t>
            </w:r>
            <w:r w:rsidRPr="004B3FBE">
              <w:rPr>
                <w:rFonts w:ascii="Times New Roman" w:hAnsi="Times New Roman" w:cs="Times New Roman"/>
                <w:b/>
                <w:spacing w:val="-2"/>
                <w:sz w:val="20"/>
                <w:szCs w:val="20"/>
              </w:rPr>
              <w:t>seeds siliqua</w:t>
            </w:r>
            <w:r w:rsidRPr="004B3FBE">
              <w:rPr>
                <w:rFonts w:ascii="Times New Roman" w:hAnsi="Times New Roman" w:cs="Times New Roman"/>
                <w:b/>
                <w:spacing w:val="-2"/>
                <w:sz w:val="20"/>
                <w:szCs w:val="20"/>
                <w:vertAlign w:val="superscript"/>
              </w:rPr>
              <w:t>-1</w:t>
            </w:r>
          </w:p>
        </w:tc>
        <w:tc>
          <w:tcPr>
            <w:tcW w:w="985" w:type="dxa"/>
          </w:tcPr>
          <w:p w14:paraId="7E74E6C9" w14:textId="77777777" w:rsidR="004B3FBE" w:rsidRPr="004B3FBE" w:rsidRDefault="004B3FBE" w:rsidP="00295CA4">
            <w:pPr>
              <w:pStyle w:val="TableParagraph"/>
              <w:spacing w:line="276" w:lineRule="auto"/>
              <w:rPr>
                <w:rFonts w:ascii="Times New Roman" w:hAnsi="Times New Roman" w:cs="Times New Roman"/>
                <w:b/>
                <w:sz w:val="20"/>
                <w:szCs w:val="20"/>
              </w:rPr>
            </w:pPr>
            <w:r w:rsidRPr="004B3FBE">
              <w:rPr>
                <w:rFonts w:ascii="Times New Roman" w:hAnsi="Times New Roman" w:cs="Times New Roman"/>
                <w:b/>
                <w:sz w:val="20"/>
                <w:szCs w:val="20"/>
              </w:rPr>
              <w:t>1000</w:t>
            </w:r>
            <w:r w:rsidRPr="004B3FBE">
              <w:rPr>
                <w:rFonts w:ascii="Times New Roman" w:hAnsi="Times New Roman" w:cs="Times New Roman"/>
                <w:b/>
                <w:spacing w:val="-17"/>
                <w:sz w:val="20"/>
                <w:szCs w:val="20"/>
              </w:rPr>
              <w:t xml:space="preserve"> </w:t>
            </w:r>
            <w:r w:rsidRPr="004B3FBE">
              <w:rPr>
                <w:rFonts w:ascii="Times New Roman" w:hAnsi="Times New Roman" w:cs="Times New Roman"/>
                <w:b/>
                <w:sz w:val="20"/>
                <w:szCs w:val="20"/>
              </w:rPr>
              <w:t xml:space="preserve">seed </w:t>
            </w:r>
            <w:r w:rsidRPr="004B3FBE">
              <w:rPr>
                <w:rFonts w:ascii="Times New Roman" w:hAnsi="Times New Roman" w:cs="Times New Roman"/>
                <w:b/>
                <w:spacing w:val="-2"/>
                <w:sz w:val="20"/>
                <w:szCs w:val="20"/>
              </w:rPr>
              <w:t>weight</w:t>
            </w:r>
          </w:p>
          <w:p w14:paraId="65C6BBFB" w14:textId="77777777" w:rsidR="004B3FBE" w:rsidRPr="004B3FBE" w:rsidRDefault="004B3FBE" w:rsidP="00295CA4">
            <w:pPr>
              <w:pStyle w:val="TableParagraph"/>
              <w:rPr>
                <w:rFonts w:ascii="Times New Roman" w:hAnsi="Times New Roman" w:cs="Times New Roman"/>
                <w:b/>
                <w:sz w:val="20"/>
                <w:szCs w:val="20"/>
              </w:rPr>
            </w:pPr>
            <w:r w:rsidRPr="004B3FBE">
              <w:rPr>
                <w:rFonts w:ascii="Times New Roman" w:hAnsi="Times New Roman" w:cs="Times New Roman"/>
                <w:b/>
                <w:spacing w:val="-5"/>
                <w:sz w:val="20"/>
                <w:szCs w:val="20"/>
              </w:rPr>
              <w:t>(g)</w:t>
            </w:r>
          </w:p>
        </w:tc>
        <w:tc>
          <w:tcPr>
            <w:tcW w:w="1164" w:type="dxa"/>
          </w:tcPr>
          <w:p w14:paraId="14267BE8" w14:textId="77777777" w:rsidR="004B3FBE" w:rsidRPr="004B3FBE" w:rsidRDefault="004B3FBE" w:rsidP="00295CA4">
            <w:pPr>
              <w:pStyle w:val="TableParagraph"/>
              <w:spacing w:line="280" w:lineRule="auto"/>
              <w:rPr>
                <w:rFonts w:ascii="Times New Roman" w:hAnsi="Times New Roman" w:cs="Times New Roman"/>
                <w:b/>
                <w:sz w:val="20"/>
                <w:szCs w:val="20"/>
              </w:rPr>
            </w:pPr>
            <w:r w:rsidRPr="004B3FBE">
              <w:rPr>
                <w:rFonts w:ascii="Times New Roman" w:hAnsi="Times New Roman" w:cs="Times New Roman"/>
                <w:b/>
                <w:spacing w:val="-4"/>
                <w:sz w:val="20"/>
                <w:szCs w:val="20"/>
              </w:rPr>
              <w:t xml:space="preserve">Seed </w:t>
            </w:r>
            <w:r w:rsidRPr="004B3FBE">
              <w:rPr>
                <w:rFonts w:ascii="Times New Roman" w:hAnsi="Times New Roman" w:cs="Times New Roman"/>
                <w:b/>
                <w:spacing w:val="-2"/>
                <w:sz w:val="20"/>
                <w:szCs w:val="20"/>
              </w:rPr>
              <w:t>yield</w:t>
            </w:r>
          </w:p>
          <w:p w14:paraId="236C2017" w14:textId="77777777" w:rsidR="004B3FBE" w:rsidRPr="004B3FBE" w:rsidRDefault="004B3FBE" w:rsidP="00295CA4">
            <w:pPr>
              <w:pStyle w:val="TableParagraph"/>
              <w:spacing w:line="269" w:lineRule="exact"/>
              <w:rPr>
                <w:rFonts w:ascii="Times New Roman" w:hAnsi="Times New Roman" w:cs="Times New Roman"/>
                <w:b/>
                <w:sz w:val="20"/>
                <w:szCs w:val="20"/>
              </w:rPr>
            </w:pPr>
            <w:r w:rsidRPr="004B3FBE">
              <w:rPr>
                <w:rFonts w:ascii="Times New Roman" w:hAnsi="Times New Roman" w:cs="Times New Roman"/>
                <w:b/>
                <w:sz w:val="20"/>
                <w:szCs w:val="20"/>
              </w:rPr>
              <w:t>(g</w:t>
            </w:r>
            <w:r w:rsidRPr="004B3FBE">
              <w:rPr>
                <w:rFonts w:ascii="Times New Roman" w:hAnsi="Times New Roman" w:cs="Times New Roman"/>
                <w:b/>
                <w:spacing w:val="-3"/>
                <w:sz w:val="20"/>
                <w:szCs w:val="20"/>
              </w:rPr>
              <w:t xml:space="preserve"> </w:t>
            </w:r>
            <w:r w:rsidRPr="004B3FBE">
              <w:rPr>
                <w:rFonts w:ascii="Times New Roman" w:hAnsi="Times New Roman" w:cs="Times New Roman"/>
                <w:b/>
                <w:sz w:val="20"/>
                <w:szCs w:val="20"/>
              </w:rPr>
              <w:t>plant</w:t>
            </w:r>
            <w:r w:rsidRPr="004B3FBE">
              <w:rPr>
                <w:rFonts w:ascii="Times New Roman" w:hAnsi="Times New Roman" w:cs="Times New Roman"/>
                <w:b/>
                <w:sz w:val="20"/>
                <w:szCs w:val="20"/>
                <w:vertAlign w:val="superscript"/>
              </w:rPr>
              <w:t>-</w:t>
            </w:r>
            <w:r w:rsidRPr="004B3FBE">
              <w:rPr>
                <w:rFonts w:ascii="Times New Roman" w:hAnsi="Times New Roman" w:cs="Times New Roman"/>
                <w:b/>
                <w:spacing w:val="-5"/>
                <w:sz w:val="20"/>
                <w:szCs w:val="20"/>
                <w:vertAlign w:val="superscript"/>
              </w:rPr>
              <w:t>1</w:t>
            </w:r>
            <w:r w:rsidRPr="004B3FBE">
              <w:rPr>
                <w:rFonts w:ascii="Times New Roman" w:hAnsi="Times New Roman" w:cs="Times New Roman"/>
                <w:b/>
                <w:spacing w:val="-5"/>
                <w:sz w:val="20"/>
                <w:szCs w:val="20"/>
              </w:rPr>
              <w:t>)</w:t>
            </w:r>
          </w:p>
        </w:tc>
        <w:tc>
          <w:tcPr>
            <w:tcW w:w="895" w:type="dxa"/>
          </w:tcPr>
          <w:p w14:paraId="4D286948" w14:textId="74E7D9AC" w:rsidR="004B3FBE" w:rsidRPr="004B3FBE" w:rsidRDefault="004B3FBE" w:rsidP="00295CA4">
            <w:pPr>
              <w:pStyle w:val="TableParagraph"/>
              <w:spacing w:line="280" w:lineRule="auto"/>
              <w:rPr>
                <w:rFonts w:ascii="Times New Roman" w:hAnsi="Times New Roman" w:cs="Times New Roman"/>
                <w:b/>
                <w:spacing w:val="-4"/>
                <w:sz w:val="20"/>
                <w:szCs w:val="20"/>
              </w:rPr>
            </w:pPr>
            <w:r w:rsidRPr="004B3FBE">
              <w:rPr>
                <w:rFonts w:ascii="Times New Roman" w:hAnsi="Times New Roman" w:cs="Times New Roman"/>
                <w:b/>
                <w:sz w:val="20"/>
                <w:szCs w:val="20"/>
              </w:rPr>
              <w:t>Seed</w:t>
            </w:r>
            <w:r w:rsidRPr="004B3FBE">
              <w:rPr>
                <w:rFonts w:ascii="Times New Roman" w:hAnsi="Times New Roman" w:cs="Times New Roman"/>
                <w:b/>
                <w:spacing w:val="-17"/>
                <w:sz w:val="20"/>
                <w:szCs w:val="20"/>
              </w:rPr>
              <w:t xml:space="preserve"> </w:t>
            </w:r>
            <w:r w:rsidRPr="004B3FBE">
              <w:rPr>
                <w:rFonts w:ascii="Times New Roman" w:hAnsi="Times New Roman" w:cs="Times New Roman"/>
                <w:b/>
                <w:sz w:val="20"/>
                <w:szCs w:val="20"/>
              </w:rPr>
              <w:t>yield (q ha</w:t>
            </w:r>
            <w:r w:rsidRPr="004B3FBE">
              <w:rPr>
                <w:rFonts w:ascii="Times New Roman" w:hAnsi="Times New Roman" w:cs="Times New Roman"/>
                <w:b/>
                <w:sz w:val="20"/>
                <w:szCs w:val="20"/>
                <w:vertAlign w:val="superscript"/>
              </w:rPr>
              <w:t>-1</w:t>
            </w:r>
            <w:r w:rsidRPr="004B3FBE">
              <w:rPr>
                <w:rFonts w:ascii="Times New Roman" w:hAnsi="Times New Roman" w:cs="Times New Roman"/>
                <w:b/>
                <w:sz w:val="20"/>
                <w:szCs w:val="20"/>
              </w:rPr>
              <w:t>)</w:t>
            </w:r>
          </w:p>
        </w:tc>
        <w:tc>
          <w:tcPr>
            <w:tcW w:w="1254" w:type="dxa"/>
          </w:tcPr>
          <w:p w14:paraId="71BDBD72" w14:textId="77777777" w:rsidR="004B3FBE" w:rsidRPr="004B3FBE" w:rsidRDefault="004B3FBE" w:rsidP="00295CA4">
            <w:pPr>
              <w:pStyle w:val="TableParagraph"/>
              <w:spacing w:line="280" w:lineRule="auto"/>
              <w:rPr>
                <w:rFonts w:ascii="Times New Roman" w:hAnsi="Times New Roman" w:cs="Times New Roman"/>
                <w:b/>
                <w:sz w:val="20"/>
                <w:szCs w:val="20"/>
              </w:rPr>
            </w:pPr>
            <w:r w:rsidRPr="004B3FBE">
              <w:rPr>
                <w:rFonts w:ascii="Times New Roman" w:hAnsi="Times New Roman" w:cs="Times New Roman"/>
                <w:b/>
                <w:sz w:val="20"/>
                <w:szCs w:val="20"/>
              </w:rPr>
              <w:t>Stover</w:t>
            </w:r>
            <w:r w:rsidRPr="004B3FBE">
              <w:rPr>
                <w:rFonts w:ascii="Times New Roman" w:hAnsi="Times New Roman" w:cs="Times New Roman"/>
                <w:b/>
                <w:spacing w:val="-17"/>
                <w:sz w:val="20"/>
                <w:szCs w:val="20"/>
              </w:rPr>
              <w:t xml:space="preserve"> </w:t>
            </w:r>
            <w:r w:rsidRPr="004B3FBE">
              <w:rPr>
                <w:rFonts w:ascii="Times New Roman" w:hAnsi="Times New Roman" w:cs="Times New Roman"/>
                <w:b/>
                <w:sz w:val="20"/>
                <w:szCs w:val="20"/>
              </w:rPr>
              <w:t xml:space="preserve">yield </w:t>
            </w:r>
          </w:p>
          <w:p w14:paraId="0778058B" w14:textId="1719A1C6" w:rsidR="004B3FBE" w:rsidRPr="004B3FBE" w:rsidRDefault="004B3FBE" w:rsidP="00295CA4">
            <w:pPr>
              <w:pStyle w:val="TableParagraph"/>
              <w:spacing w:line="280" w:lineRule="auto"/>
              <w:rPr>
                <w:rFonts w:ascii="Times New Roman" w:hAnsi="Times New Roman" w:cs="Times New Roman"/>
                <w:b/>
                <w:spacing w:val="-4"/>
                <w:sz w:val="20"/>
                <w:szCs w:val="20"/>
              </w:rPr>
            </w:pPr>
            <w:r w:rsidRPr="004B3FBE">
              <w:rPr>
                <w:rFonts w:ascii="Times New Roman" w:hAnsi="Times New Roman" w:cs="Times New Roman"/>
                <w:b/>
                <w:sz w:val="20"/>
                <w:szCs w:val="20"/>
              </w:rPr>
              <w:t>(q ha</w:t>
            </w:r>
            <w:r w:rsidRPr="004B3FBE">
              <w:rPr>
                <w:rFonts w:ascii="Times New Roman" w:hAnsi="Times New Roman" w:cs="Times New Roman"/>
                <w:b/>
                <w:sz w:val="20"/>
                <w:szCs w:val="20"/>
                <w:vertAlign w:val="superscript"/>
              </w:rPr>
              <w:t>-1</w:t>
            </w:r>
            <w:r w:rsidRPr="004B3FBE">
              <w:rPr>
                <w:rFonts w:ascii="Times New Roman" w:hAnsi="Times New Roman" w:cs="Times New Roman"/>
                <w:b/>
                <w:sz w:val="20"/>
                <w:szCs w:val="20"/>
              </w:rPr>
              <w:t>)</w:t>
            </w:r>
          </w:p>
        </w:tc>
        <w:tc>
          <w:tcPr>
            <w:tcW w:w="1343" w:type="dxa"/>
          </w:tcPr>
          <w:p w14:paraId="6818BC18" w14:textId="45853E48" w:rsidR="004B3FBE" w:rsidRPr="004B3FBE" w:rsidRDefault="004B3FBE" w:rsidP="00295CA4">
            <w:pPr>
              <w:pStyle w:val="TableParagraph"/>
              <w:spacing w:line="280" w:lineRule="auto"/>
              <w:rPr>
                <w:rFonts w:ascii="Times New Roman" w:hAnsi="Times New Roman" w:cs="Times New Roman"/>
                <w:b/>
                <w:sz w:val="20"/>
                <w:szCs w:val="20"/>
              </w:rPr>
            </w:pPr>
            <w:r w:rsidRPr="004B3FBE">
              <w:rPr>
                <w:rFonts w:ascii="Times New Roman" w:hAnsi="Times New Roman" w:cs="Times New Roman"/>
                <w:b/>
                <w:sz w:val="20"/>
                <w:szCs w:val="20"/>
              </w:rPr>
              <w:t>HI</w:t>
            </w:r>
            <w:r w:rsidRPr="004B3FBE">
              <w:rPr>
                <w:rFonts w:ascii="Times New Roman" w:hAnsi="Times New Roman" w:cs="Times New Roman"/>
                <w:b/>
                <w:spacing w:val="-5"/>
                <w:sz w:val="20"/>
                <w:szCs w:val="20"/>
              </w:rPr>
              <w:t xml:space="preserve"> (%)</w:t>
            </w:r>
          </w:p>
        </w:tc>
      </w:tr>
      <w:tr w:rsidR="00295CA4" w:rsidRPr="004B3FBE" w14:paraId="2ACED377" w14:textId="17F4D5F0" w:rsidTr="00295CA4">
        <w:trPr>
          <w:trHeight w:val="297"/>
        </w:trPr>
        <w:tc>
          <w:tcPr>
            <w:tcW w:w="1825" w:type="dxa"/>
          </w:tcPr>
          <w:p w14:paraId="69EFAB57" w14:textId="14C04FAF" w:rsidR="00D727D2" w:rsidRPr="004B3FBE" w:rsidRDefault="00D727D2" w:rsidP="00295CA4">
            <w:pPr>
              <w:pStyle w:val="TableParagraph"/>
              <w:spacing w:line="291" w:lineRule="exact"/>
              <w:rPr>
                <w:rFonts w:ascii="Times New Roman" w:hAnsi="Times New Roman" w:cs="Times New Roman"/>
                <w:position w:val="2"/>
                <w:sz w:val="20"/>
                <w:szCs w:val="20"/>
              </w:rPr>
            </w:pPr>
            <w:r w:rsidRPr="004B3FBE">
              <w:rPr>
                <w:rFonts w:ascii="Times New Roman" w:hAnsi="Times New Roman" w:cs="Times New Roman"/>
                <w:position w:val="2"/>
                <w:sz w:val="20"/>
                <w:szCs w:val="20"/>
              </w:rPr>
              <w:t>T</w:t>
            </w:r>
            <w:r w:rsidRPr="004B3FBE">
              <w:rPr>
                <w:rFonts w:ascii="Times New Roman" w:hAnsi="Times New Roman" w:cs="Times New Roman"/>
                <w:position w:val="2"/>
                <w:sz w:val="20"/>
                <w:szCs w:val="20"/>
                <w:vertAlign w:val="subscript"/>
              </w:rPr>
              <w:t xml:space="preserve">1 </w:t>
            </w:r>
            <w:r w:rsidRPr="004B3FBE">
              <w:rPr>
                <w:rFonts w:ascii="Times New Roman" w:hAnsi="Times New Roman" w:cs="Times New Roman"/>
                <w:position w:val="2"/>
                <w:sz w:val="20"/>
                <w:szCs w:val="20"/>
              </w:rPr>
              <w:t>(S</w:t>
            </w:r>
            <w:r w:rsidRPr="004B3FBE">
              <w:rPr>
                <w:rFonts w:ascii="Times New Roman" w:hAnsi="Times New Roman" w:cs="Times New Roman"/>
                <w:position w:val="2"/>
                <w:sz w:val="20"/>
                <w:szCs w:val="20"/>
                <w:vertAlign w:val="subscript"/>
              </w:rPr>
              <w:t>0</w:t>
            </w:r>
            <w:r w:rsidRPr="004B3FBE">
              <w:rPr>
                <w:rFonts w:ascii="Times New Roman" w:hAnsi="Times New Roman" w:cs="Times New Roman"/>
                <w:position w:val="2"/>
                <w:sz w:val="20"/>
                <w:szCs w:val="20"/>
              </w:rPr>
              <w:t>N</w:t>
            </w:r>
            <w:r w:rsidRPr="004B3FBE">
              <w:rPr>
                <w:rFonts w:ascii="Times New Roman" w:hAnsi="Times New Roman" w:cs="Times New Roman"/>
                <w:position w:val="2"/>
                <w:sz w:val="20"/>
                <w:szCs w:val="20"/>
                <w:vertAlign w:val="subscript"/>
              </w:rPr>
              <w:t>0</w:t>
            </w:r>
            <w:r w:rsidRPr="004B3FBE">
              <w:rPr>
                <w:rFonts w:ascii="Times New Roman" w:hAnsi="Times New Roman" w:cs="Times New Roman"/>
                <w:position w:val="2"/>
                <w:sz w:val="20"/>
                <w:szCs w:val="20"/>
              </w:rPr>
              <w:t>)</w:t>
            </w:r>
          </w:p>
        </w:tc>
        <w:tc>
          <w:tcPr>
            <w:tcW w:w="1343" w:type="dxa"/>
          </w:tcPr>
          <w:p w14:paraId="2A8D213E"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54.02</w:t>
            </w:r>
          </w:p>
        </w:tc>
        <w:tc>
          <w:tcPr>
            <w:tcW w:w="1164" w:type="dxa"/>
          </w:tcPr>
          <w:p w14:paraId="03410BF0" w14:textId="77777777" w:rsidR="00D727D2" w:rsidRPr="004B3FBE" w:rsidRDefault="00D727D2" w:rsidP="00295CA4">
            <w:pPr>
              <w:pStyle w:val="TableParagraph"/>
              <w:rPr>
                <w:rFonts w:ascii="Times New Roman" w:hAnsi="Times New Roman" w:cs="Times New Roman"/>
                <w:sz w:val="20"/>
                <w:szCs w:val="20"/>
              </w:rPr>
            </w:pPr>
            <w:r w:rsidRPr="004B3FBE">
              <w:rPr>
                <w:rFonts w:ascii="Times New Roman" w:hAnsi="Times New Roman" w:cs="Times New Roman"/>
                <w:sz w:val="20"/>
                <w:szCs w:val="20"/>
              </w:rPr>
              <w:t>3.13</w:t>
            </w:r>
          </w:p>
        </w:tc>
        <w:tc>
          <w:tcPr>
            <w:tcW w:w="1164" w:type="dxa"/>
          </w:tcPr>
          <w:p w14:paraId="7173A371"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10.92</w:t>
            </w:r>
          </w:p>
        </w:tc>
        <w:tc>
          <w:tcPr>
            <w:tcW w:w="985" w:type="dxa"/>
          </w:tcPr>
          <w:p w14:paraId="7C521B2A"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2.31</w:t>
            </w:r>
          </w:p>
        </w:tc>
        <w:tc>
          <w:tcPr>
            <w:tcW w:w="1164" w:type="dxa"/>
          </w:tcPr>
          <w:p w14:paraId="74E9076D"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1.59</w:t>
            </w:r>
          </w:p>
        </w:tc>
        <w:tc>
          <w:tcPr>
            <w:tcW w:w="895" w:type="dxa"/>
          </w:tcPr>
          <w:p w14:paraId="353DBBB1" w14:textId="201559C6"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8.13</w:t>
            </w:r>
          </w:p>
        </w:tc>
        <w:tc>
          <w:tcPr>
            <w:tcW w:w="1254" w:type="dxa"/>
          </w:tcPr>
          <w:p w14:paraId="2390C30E" w14:textId="39676A1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22.19</w:t>
            </w:r>
          </w:p>
        </w:tc>
        <w:tc>
          <w:tcPr>
            <w:tcW w:w="1343" w:type="dxa"/>
          </w:tcPr>
          <w:p w14:paraId="26C01D46" w14:textId="4B4A45B3"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26.83</w:t>
            </w:r>
          </w:p>
        </w:tc>
      </w:tr>
      <w:tr w:rsidR="00295CA4" w:rsidRPr="004B3FBE" w14:paraId="2AD94C06" w14:textId="332FCC0A" w:rsidTr="00295CA4">
        <w:trPr>
          <w:trHeight w:val="281"/>
        </w:trPr>
        <w:tc>
          <w:tcPr>
            <w:tcW w:w="1825" w:type="dxa"/>
          </w:tcPr>
          <w:p w14:paraId="3B3AA62A" w14:textId="2FE361B0" w:rsidR="00D727D2" w:rsidRPr="004B3FBE" w:rsidRDefault="00D727D2" w:rsidP="00295CA4">
            <w:pPr>
              <w:pStyle w:val="TableParagraph"/>
              <w:spacing w:line="291" w:lineRule="exact"/>
              <w:rPr>
                <w:rFonts w:ascii="Times New Roman" w:hAnsi="Times New Roman" w:cs="Times New Roman"/>
                <w:position w:val="2"/>
                <w:sz w:val="20"/>
                <w:szCs w:val="20"/>
              </w:rPr>
            </w:pPr>
            <w:r w:rsidRPr="004B3FBE">
              <w:rPr>
                <w:rFonts w:ascii="Times New Roman" w:hAnsi="Times New Roman" w:cs="Times New Roman"/>
                <w:position w:val="2"/>
                <w:sz w:val="20"/>
                <w:szCs w:val="20"/>
              </w:rPr>
              <w:t>T</w:t>
            </w:r>
            <w:r w:rsidRPr="004B3FBE">
              <w:rPr>
                <w:rFonts w:ascii="Times New Roman" w:hAnsi="Times New Roman" w:cs="Times New Roman"/>
                <w:position w:val="2"/>
                <w:sz w:val="20"/>
                <w:szCs w:val="20"/>
                <w:vertAlign w:val="subscript"/>
              </w:rPr>
              <w:t xml:space="preserve">2 </w:t>
            </w:r>
            <w:r w:rsidRPr="004B3FBE">
              <w:rPr>
                <w:rFonts w:ascii="Times New Roman" w:hAnsi="Times New Roman" w:cs="Times New Roman"/>
                <w:position w:val="2"/>
                <w:sz w:val="20"/>
                <w:szCs w:val="20"/>
              </w:rPr>
              <w:t>(S</w:t>
            </w:r>
            <w:r w:rsidRPr="004B3FBE">
              <w:rPr>
                <w:rFonts w:ascii="Times New Roman" w:hAnsi="Times New Roman" w:cs="Times New Roman"/>
                <w:position w:val="2"/>
                <w:sz w:val="20"/>
                <w:szCs w:val="20"/>
                <w:vertAlign w:val="subscript"/>
              </w:rPr>
              <w:t>0</w:t>
            </w:r>
            <w:r w:rsidRPr="004B3FBE">
              <w:rPr>
                <w:rFonts w:ascii="Times New Roman" w:hAnsi="Times New Roman" w:cs="Times New Roman"/>
                <w:position w:val="2"/>
                <w:sz w:val="20"/>
                <w:szCs w:val="20"/>
              </w:rPr>
              <w:t>N</w:t>
            </w:r>
            <w:r w:rsidRPr="004B3FBE">
              <w:rPr>
                <w:rFonts w:ascii="Times New Roman" w:hAnsi="Times New Roman" w:cs="Times New Roman"/>
                <w:position w:val="2"/>
                <w:sz w:val="20"/>
                <w:szCs w:val="20"/>
                <w:vertAlign w:val="subscript"/>
              </w:rPr>
              <w:t>1</w:t>
            </w:r>
            <w:r w:rsidRPr="004B3FBE">
              <w:rPr>
                <w:rFonts w:ascii="Times New Roman" w:hAnsi="Times New Roman" w:cs="Times New Roman"/>
                <w:position w:val="2"/>
                <w:sz w:val="20"/>
                <w:szCs w:val="20"/>
              </w:rPr>
              <w:t>)</w:t>
            </w:r>
          </w:p>
        </w:tc>
        <w:tc>
          <w:tcPr>
            <w:tcW w:w="1343" w:type="dxa"/>
          </w:tcPr>
          <w:p w14:paraId="54056D67" w14:textId="77777777" w:rsidR="00D727D2" w:rsidRPr="004B3FBE" w:rsidRDefault="00D727D2" w:rsidP="00295CA4">
            <w:pPr>
              <w:pStyle w:val="TableParagraph"/>
              <w:spacing w:line="258" w:lineRule="exact"/>
              <w:rPr>
                <w:rFonts w:ascii="Times New Roman" w:hAnsi="Times New Roman" w:cs="Times New Roman"/>
                <w:sz w:val="20"/>
                <w:szCs w:val="20"/>
              </w:rPr>
            </w:pPr>
            <w:r w:rsidRPr="004B3FBE">
              <w:rPr>
                <w:rFonts w:ascii="Times New Roman" w:hAnsi="Times New Roman" w:cs="Times New Roman"/>
                <w:sz w:val="20"/>
                <w:szCs w:val="20"/>
              </w:rPr>
              <w:t>56.36</w:t>
            </w:r>
          </w:p>
        </w:tc>
        <w:tc>
          <w:tcPr>
            <w:tcW w:w="1164" w:type="dxa"/>
          </w:tcPr>
          <w:p w14:paraId="6F42E194" w14:textId="77777777" w:rsidR="00D727D2" w:rsidRPr="004B3FBE" w:rsidRDefault="00D727D2" w:rsidP="00295CA4">
            <w:pPr>
              <w:pStyle w:val="TableParagraph"/>
              <w:rPr>
                <w:rFonts w:ascii="Times New Roman" w:hAnsi="Times New Roman" w:cs="Times New Roman"/>
                <w:sz w:val="20"/>
                <w:szCs w:val="20"/>
              </w:rPr>
            </w:pPr>
            <w:r w:rsidRPr="004B3FBE">
              <w:rPr>
                <w:rFonts w:ascii="Times New Roman" w:hAnsi="Times New Roman" w:cs="Times New Roman"/>
                <w:sz w:val="20"/>
                <w:szCs w:val="20"/>
              </w:rPr>
              <w:t>3.22</w:t>
            </w:r>
          </w:p>
        </w:tc>
        <w:tc>
          <w:tcPr>
            <w:tcW w:w="1164" w:type="dxa"/>
          </w:tcPr>
          <w:p w14:paraId="73D4F0CF" w14:textId="77777777" w:rsidR="00D727D2" w:rsidRPr="004B3FBE" w:rsidRDefault="00D727D2" w:rsidP="00295CA4">
            <w:pPr>
              <w:pStyle w:val="TableParagraph"/>
              <w:spacing w:line="258" w:lineRule="exact"/>
              <w:rPr>
                <w:rFonts w:ascii="Times New Roman" w:hAnsi="Times New Roman" w:cs="Times New Roman"/>
                <w:sz w:val="20"/>
                <w:szCs w:val="20"/>
              </w:rPr>
            </w:pPr>
            <w:r w:rsidRPr="004B3FBE">
              <w:rPr>
                <w:rFonts w:ascii="Times New Roman" w:hAnsi="Times New Roman" w:cs="Times New Roman"/>
                <w:sz w:val="20"/>
                <w:szCs w:val="20"/>
              </w:rPr>
              <w:t>11.51</w:t>
            </w:r>
          </w:p>
        </w:tc>
        <w:tc>
          <w:tcPr>
            <w:tcW w:w="985" w:type="dxa"/>
          </w:tcPr>
          <w:p w14:paraId="4B2733C1" w14:textId="77777777" w:rsidR="00D727D2" w:rsidRPr="004B3FBE" w:rsidRDefault="00D727D2" w:rsidP="00295CA4">
            <w:pPr>
              <w:pStyle w:val="TableParagraph"/>
              <w:spacing w:line="258" w:lineRule="exact"/>
              <w:rPr>
                <w:rFonts w:ascii="Times New Roman" w:hAnsi="Times New Roman" w:cs="Times New Roman"/>
                <w:sz w:val="20"/>
                <w:szCs w:val="20"/>
              </w:rPr>
            </w:pPr>
            <w:r w:rsidRPr="004B3FBE">
              <w:rPr>
                <w:rFonts w:ascii="Times New Roman" w:hAnsi="Times New Roman" w:cs="Times New Roman"/>
                <w:sz w:val="20"/>
                <w:szCs w:val="20"/>
              </w:rPr>
              <w:t>2.55</w:t>
            </w:r>
          </w:p>
        </w:tc>
        <w:tc>
          <w:tcPr>
            <w:tcW w:w="1164" w:type="dxa"/>
          </w:tcPr>
          <w:p w14:paraId="39F94503" w14:textId="77777777" w:rsidR="00D727D2" w:rsidRPr="004B3FBE" w:rsidRDefault="00D727D2" w:rsidP="00295CA4">
            <w:pPr>
              <w:pStyle w:val="TableParagraph"/>
              <w:spacing w:line="258" w:lineRule="exact"/>
              <w:rPr>
                <w:rFonts w:ascii="Times New Roman" w:hAnsi="Times New Roman" w:cs="Times New Roman"/>
                <w:sz w:val="20"/>
                <w:szCs w:val="20"/>
              </w:rPr>
            </w:pPr>
            <w:r w:rsidRPr="004B3FBE">
              <w:rPr>
                <w:rFonts w:ascii="Times New Roman" w:hAnsi="Times New Roman" w:cs="Times New Roman"/>
                <w:sz w:val="20"/>
                <w:szCs w:val="20"/>
              </w:rPr>
              <w:t>1.70</w:t>
            </w:r>
          </w:p>
        </w:tc>
        <w:tc>
          <w:tcPr>
            <w:tcW w:w="895" w:type="dxa"/>
          </w:tcPr>
          <w:p w14:paraId="32F0CEBD" w14:textId="6E21B24E" w:rsidR="00D727D2" w:rsidRPr="004B3FBE" w:rsidRDefault="00D727D2" w:rsidP="00295CA4">
            <w:pPr>
              <w:pStyle w:val="TableParagraph"/>
              <w:spacing w:line="258" w:lineRule="exact"/>
              <w:rPr>
                <w:rFonts w:ascii="Times New Roman" w:hAnsi="Times New Roman" w:cs="Times New Roman"/>
                <w:sz w:val="20"/>
                <w:szCs w:val="20"/>
              </w:rPr>
            </w:pPr>
            <w:r w:rsidRPr="004B3FBE">
              <w:rPr>
                <w:rFonts w:ascii="Times New Roman" w:hAnsi="Times New Roman" w:cs="Times New Roman"/>
                <w:sz w:val="20"/>
                <w:szCs w:val="20"/>
              </w:rPr>
              <w:t>9.58</w:t>
            </w:r>
          </w:p>
        </w:tc>
        <w:tc>
          <w:tcPr>
            <w:tcW w:w="1254" w:type="dxa"/>
          </w:tcPr>
          <w:p w14:paraId="6DB7E278" w14:textId="4F5DBB29" w:rsidR="00D727D2" w:rsidRPr="004B3FBE" w:rsidRDefault="00D727D2" w:rsidP="00295CA4">
            <w:pPr>
              <w:pStyle w:val="TableParagraph"/>
              <w:spacing w:line="258" w:lineRule="exact"/>
              <w:rPr>
                <w:rFonts w:ascii="Times New Roman" w:hAnsi="Times New Roman" w:cs="Times New Roman"/>
                <w:sz w:val="20"/>
                <w:szCs w:val="20"/>
              </w:rPr>
            </w:pPr>
            <w:r w:rsidRPr="004B3FBE">
              <w:rPr>
                <w:rFonts w:ascii="Times New Roman" w:hAnsi="Times New Roman" w:cs="Times New Roman"/>
                <w:sz w:val="20"/>
                <w:szCs w:val="20"/>
              </w:rPr>
              <w:t>23.48</w:t>
            </w:r>
          </w:p>
        </w:tc>
        <w:tc>
          <w:tcPr>
            <w:tcW w:w="1343" w:type="dxa"/>
          </w:tcPr>
          <w:p w14:paraId="4BB36BA8" w14:textId="7B60C97A" w:rsidR="00D727D2" w:rsidRPr="004B3FBE" w:rsidRDefault="00D727D2" w:rsidP="00295CA4">
            <w:pPr>
              <w:pStyle w:val="TableParagraph"/>
              <w:spacing w:line="258" w:lineRule="exact"/>
              <w:rPr>
                <w:rFonts w:ascii="Times New Roman" w:hAnsi="Times New Roman" w:cs="Times New Roman"/>
                <w:sz w:val="20"/>
                <w:szCs w:val="20"/>
              </w:rPr>
            </w:pPr>
            <w:r w:rsidRPr="004B3FBE">
              <w:rPr>
                <w:rFonts w:ascii="Times New Roman" w:hAnsi="Times New Roman" w:cs="Times New Roman"/>
                <w:sz w:val="20"/>
                <w:szCs w:val="20"/>
              </w:rPr>
              <w:t>28.95</w:t>
            </w:r>
          </w:p>
        </w:tc>
      </w:tr>
      <w:tr w:rsidR="00295CA4" w:rsidRPr="004B3FBE" w14:paraId="1A6843A5" w14:textId="3D35E592" w:rsidTr="00295CA4">
        <w:trPr>
          <w:trHeight w:val="297"/>
        </w:trPr>
        <w:tc>
          <w:tcPr>
            <w:tcW w:w="1825" w:type="dxa"/>
          </w:tcPr>
          <w:p w14:paraId="3BAD26E0" w14:textId="4EFB844A"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Cs/>
                <w:sz w:val="20"/>
                <w:szCs w:val="20"/>
              </w:rPr>
              <w:t>T</w:t>
            </w:r>
            <w:r w:rsidRPr="004B3FBE">
              <w:rPr>
                <w:rFonts w:ascii="Times New Roman" w:hAnsi="Times New Roman" w:cs="Times New Roman"/>
                <w:bCs/>
                <w:sz w:val="20"/>
                <w:szCs w:val="20"/>
                <w:vertAlign w:val="subscript"/>
              </w:rPr>
              <w:t>3</w:t>
            </w:r>
            <w:r w:rsidRPr="004B3FBE">
              <w:rPr>
                <w:rFonts w:ascii="Times New Roman" w:hAnsi="Times New Roman" w:cs="Times New Roman"/>
                <w:bCs/>
                <w:sz w:val="20"/>
                <w:szCs w:val="20"/>
              </w:rPr>
              <w:t xml:space="preserve"> </w:t>
            </w:r>
            <w:r w:rsidRPr="004B3FBE">
              <w:rPr>
                <w:rFonts w:ascii="Times New Roman" w:hAnsi="Times New Roman" w:cs="Times New Roman"/>
                <w:position w:val="2"/>
                <w:sz w:val="20"/>
                <w:szCs w:val="20"/>
              </w:rPr>
              <w:t>(S</w:t>
            </w:r>
            <w:r w:rsidRPr="004B3FBE">
              <w:rPr>
                <w:rFonts w:ascii="Times New Roman" w:hAnsi="Times New Roman" w:cs="Times New Roman"/>
                <w:position w:val="2"/>
                <w:sz w:val="20"/>
                <w:szCs w:val="20"/>
                <w:vertAlign w:val="subscript"/>
              </w:rPr>
              <w:t>0</w:t>
            </w:r>
            <w:r w:rsidRPr="004B3FBE">
              <w:rPr>
                <w:rFonts w:ascii="Times New Roman" w:hAnsi="Times New Roman" w:cs="Times New Roman"/>
                <w:position w:val="2"/>
                <w:sz w:val="20"/>
                <w:szCs w:val="20"/>
              </w:rPr>
              <w:t>N</w:t>
            </w:r>
            <w:r w:rsidRPr="004B3FBE">
              <w:rPr>
                <w:rFonts w:ascii="Times New Roman" w:hAnsi="Times New Roman" w:cs="Times New Roman"/>
                <w:position w:val="2"/>
                <w:sz w:val="20"/>
                <w:szCs w:val="20"/>
                <w:vertAlign w:val="subscript"/>
              </w:rPr>
              <w:t>2</w:t>
            </w:r>
            <w:r w:rsidRPr="004B3FBE">
              <w:rPr>
                <w:rFonts w:ascii="Times New Roman" w:hAnsi="Times New Roman" w:cs="Times New Roman"/>
                <w:position w:val="2"/>
                <w:sz w:val="20"/>
                <w:szCs w:val="20"/>
              </w:rPr>
              <w:t>)</w:t>
            </w:r>
          </w:p>
        </w:tc>
        <w:tc>
          <w:tcPr>
            <w:tcW w:w="1343" w:type="dxa"/>
          </w:tcPr>
          <w:p w14:paraId="7CB920EF" w14:textId="77777777" w:rsidR="00D727D2" w:rsidRPr="004B3FBE" w:rsidRDefault="00D727D2" w:rsidP="00295CA4">
            <w:pPr>
              <w:pStyle w:val="TableParagraph"/>
              <w:spacing w:line="263" w:lineRule="exact"/>
              <w:rPr>
                <w:rFonts w:ascii="Times New Roman" w:hAnsi="Times New Roman" w:cs="Times New Roman"/>
                <w:bCs/>
                <w:sz w:val="20"/>
                <w:szCs w:val="20"/>
              </w:rPr>
            </w:pPr>
            <w:r w:rsidRPr="004B3FBE">
              <w:rPr>
                <w:rFonts w:ascii="Times New Roman" w:hAnsi="Times New Roman" w:cs="Times New Roman"/>
                <w:bCs/>
                <w:sz w:val="20"/>
                <w:szCs w:val="20"/>
              </w:rPr>
              <w:t>56.44</w:t>
            </w:r>
          </w:p>
        </w:tc>
        <w:tc>
          <w:tcPr>
            <w:tcW w:w="1164" w:type="dxa"/>
          </w:tcPr>
          <w:p w14:paraId="65316E8D" w14:textId="77777777" w:rsidR="00D727D2" w:rsidRPr="004B3FBE" w:rsidRDefault="00D727D2" w:rsidP="00295CA4">
            <w:pPr>
              <w:pStyle w:val="TableParagraph"/>
              <w:rPr>
                <w:rFonts w:ascii="Times New Roman" w:hAnsi="Times New Roman" w:cs="Times New Roman"/>
                <w:bCs/>
                <w:sz w:val="20"/>
                <w:szCs w:val="20"/>
              </w:rPr>
            </w:pPr>
            <w:r w:rsidRPr="004B3FBE">
              <w:rPr>
                <w:rFonts w:ascii="Times New Roman" w:hAnsi="Times New Roman" w:cs="Times New Roman"/>
                <w:bCs/>
                <w:sz w:val="20"/>
                <w:szCs w:val="20"/>
              </w:rPr>
              <w:t>3.74</w:t>
            </w:r>
          </w:p>
        </w:tc>
        <w:tc>
          <w:tcPr>
            <w:tcW w:w="1164" w:type="dxa"/>
          </w:tcPr>
          <w:p w14:paraId="346B0FA2" w14:textId="77777777" w:rsidR="00D727D2" w:rsidRPr="004B3FBE" w:rsidRDefault="00D727D2" w:rsidP="00295CA4">
            <w:pPr>
              <w:pStyle w:val="TableParagraph"/>
              <w:spacing w:line="263" w:lineRule="exact"/>
              <w:rPr>
                <w:rFonts w:ascii="Times New Roman" w:hAnsi="Times New Roman" w:cs="Times New Roman"/>
                <w:bCs/>
                <w:sz w:val="20"/>
                <w:szCs w:val="20"/>
              </w:rPr>
            </w:pPr>
            <w:r w:rsidRPr="004B3FBE">
              <w:rPr>
                <w:rFonts w:ascii="Times New Roman" w:hAnsi="Times New Roman" w:cs="Times New Roman"/>
                <w:bCs/>
                <w:sz w:val="20"/>
                <w:szCs w:val="20"/>
              </w:rPr>
              <w:t>10.61</w:t>
            </w:r>
          </w:p>
        </w:tc>
        <w:tc>
          <w:tcPr>
            <w:tcW w:w="985" w:type="dxa"/>
          </w:tcPr>
          <w:p w14:paraId="0A438FB9" w14:textId="77777777" w:rsidR="00D727D2" w:rsidRPr="004B3FBE" w:rsidRDefault="00D727D2" w:rsidP="00295CA4">
            <w:pPr>
              <w:pStyle w:val="TableParagraph"/>
              <w:spacing w:line="263" w:lineRule="exact"/>
              <w:rPr>
                <w:rFonts w:ascii="Times New Roman" w:hAnsi="Times New Roman" w:cs="Times New Roman"/>
                <w:bCs/>
                <w:sz w:val="20"/>
                <w:szCs w:val="20"/>
              </w:rPr>
            </w:pPr>
            <w:r w:rsidRPr="004B3FBE">
              <w:rPr>
                <w:rFonts w:ascii="Times New Roman" w:hAnsi="Times New Roman" w:cs="Times New Roman"/>
                <w:bCs/>
                <w:sz w:val="20"/>
                <w:szCs w:val="20"/>
              </w:rPr>
              <w:t>2.73</w:t>
            </w:r>
          </w:p>
        </w:tc>
        <w:tc>
          <w:tcPr>
            <w:tcW w:w="1164" w:type="dxa"/>
          </w:tcPr>
          <w:p w14:paraId="5CED65D3" w14:textId="77777777" w:rsidR="00D727D2" w:rsidRPr="004B3FBE" w:rsidRDefault="00D727D2" w:rsidP="00295CA4">
            <w:pPr>
              <w:pStyle w:val="TableParagraph"/>
              <w:spacing w:line="263" w:lineRule="exact"/>
              <w:rPr>
                <w:rFonts w:ascii="Times New Roman" w:hAnsi="Times New Roman" w:cs="Times New Roman"/>
                <w:bCs/>
                <w:sz w:val="20"/>
                <w:szCs w:val="20"/>
              </w:rPr>
            </w:pPr>
            <w:r w:rsidRPr="004B3FBE">
              <w:rPr>
                <w:rFonts w:ascii="Times New Roman" w:hAnsi="Times New Roman" w:cs="Times New Roman"/>
                <w:bCs/>
                <w:sz w:val="20"/>
                <w:szCs w:val="20"/>
              </w:rPr>
              <w:t>1.68</w:t>
            </w:r>
          </w:p>
        </w:tc>
        <w:tc>
          <w:tcPr>
            <w:tcW w:w="895" w:type="dxa"/>
          </w:tcPr>
          <w:p w14:paraId="0D1B4D51" w14:textId="1DC24F14" w:rsidR="00D727D2" w:rsidRPr="004B3FBE" w:rsidRDefault="00D727D2" w:rsidP="00295CA4">
            <w:pPr>
              <w:pStyle w:val="TableParagraph"/>
              <w:spacing w:line="263" w:lineRule="exact"/>
              <w:rPr>
                <w:rFonts w:ascii="Times New Roman" w:hAnsi="Times New Roman" w:cs="Times New Roman"/>
                <w:bCs/>
                <w:sz w:val="20"/>
                <w:szCs w:val="20"/>
              </w:rPr>
            </w:pPr>
            <w:r w:rsidRPr="004B3FBE">
              <w:rPr>
                <w:rFonts w:ascii="Times New Roman" w:hAnsi="Times New Roman" w:cs="Times New Roman"/>
                <w:bCs/>
                <w:sz w:val="20"/>
                <w:szCs w:val="20"/>
              </w:rPr>
              <w:t>10.92</w:t>
            </w:r>
          </w:p>
        </w:tc>
        <w:tc>
          <w:tcPr>
            <w:tcW w:w="1254" w:type="dxa"/>
          </w:tcPr>
          <w:p w14:paraId="13B82722" w14:textId="59E206AF" w:rsidR="00D727D2" w:rsidRPr="004B3FBE" w:rsidRDefault="00D727D2" w:rsidP="00295CA4">
            <w:pPr>
              <w:pStyle w:val="TableParagraph"/>
              <w:spacing w:line="263" w:lineRule="exact"/>
              <w:rPr>
                <w:rFonts w:ascii="Times New Roman" w:hAnsi="Times New Roman" w:cs="Times New Roman"/>
                <w:bCs/>
                <w:sz w:val="20"/>
                <w:szCs w:val="20"/>
              </w:rPr>
            </w:pPr>
            <w:r w:rsidRPr="004B3FBE">
              <w:rPr>
                <w:rFonts w:ascii="Times New Roman" w:hAnsi="Times New Roman" w:cs="Times New Roman"/>
                <w:bCs/>
                <w:sz w:val="20"/>
                <w:szCs w:val="20"/>
              </w:rPr>
              <w:t>26.34</w:t>
            </w:r>
          </w:p>
        </w:tc>
        <w:tc>
          <w:tcPr>
            <w:tcW w:w="1343" w:type="dxa"/>
          </w:tcPr>
          <w:p w14:paraId="57B4EE33" w14:textId="4B1E4B46" w:rsidR="00D727D2" w:rsidRPr="004B3FBE" w:rsidRDefault="00D727D2" w:rsidP="00295CA4">
            <w:pPr>
              <w:pStyle w:val="TableParagraph"/>
              <w:spacing w:line="263" w:lineRule="exact"/>
              <w:rPr>
                <w:rFonts w:ascii="Times New Roman" w:hAnsi="Times New Roman" w:cs="Times New Roman"/>
                <w:bCs/>
                <w:sz w:val="20"/>
                <w:szCs w:val="20"/>
              </w:rPr>
            </w:pPr>
            <w:r w:rsidRPr="004B3FBE">
              <w:rPr>
                <w:rFonts w:ascii="Times New Roman" w:hAnsi="Times New Roman" w:cs="Times New Roman"/>
                <w:bCs/>
                <w:sz w:val="20"/>
                <w:szCs w:val="20"/>
              </w:rPr>
              <w:t>29.32</w:t>
            </w:r>
          </w:p>
        </w:tc>
      </w:tr>
      <w:tr w:rsidR="00295CA4" w:rsidRPr="004B3FBE" w14:paraId="5202741C" w14:textId="53230466" w:rsidTr="00295CA4">
        <w:trPr>
          <w:trHeight w:val="297"/>
        </w:trPr>
        <w:tc>
          <w:tcPr>
            <w:tcW w:w="1825" w:type="dxa"/>
          </w:tcPr>
          <w:p w14:paraId="393F82A5" w14:textId="785BDE6E"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Cs/>
                <w:sz w:val="20"/>
                <w:szCs w:val="20"/>
              </w:rPr>
              <w:t>T</w:t>
            </w:r>
            <w:r w:rsidRPr="004B3FBE">
              <w:rPr>
                <w:rFonts w:ascii="Times New Roman" w:hAnsi="Times New Roman" w:cs="Times New Roman"/>
                <w:bCs/>
                <w:sz w:val="20"/>
                <w:szCs w:val="20"/>
                <w:vertAlign w:val="subscript"/>
              </w:rPr>
              <w:t>4</w:t>
            </w:r>
            <w:r w:rsidRPr="004B3FBE">
              <w:rPr>
                <w:rFonts w:ascii="Times New Roman" w:hAnsi="Times New Roman" w:cs="Times New Roman"/>
                <w:bCs/>
                <w:sz w:val="20"/>
                <w:szCs w:val="20"/>
              </w:rPr>
              <w:t xml:space="preserve"> </w:t>
            </w:r>
            <w:r w:rsidRPr="004B3FBE">
              <w:rPr>
                <w:rFonts w:ascii="Times New Roman" w:hAnsi="Times New Roman" w:cs="Times New Roman"/>
                <w:position w:val="2"/>
                <w:sz w:val="20"/>
                <w:szCs w:val="20"/>
              </w:rPr>
              <w:t>(S</w:t>
            </w:r>
            <w:r w:rsidRPr="004B3FBE">
              <w:rPr>
                <w:rFonts w:ascii="Times New Roman" w:hAnsi="Times New Roman" w:cs="Times New Roman"/>
                <w:position w:val="2"/>
                <w:sz w:val="20"/>
                <w:szCs w:val="20"/>
                <w:vertAlign w:val="subscript"/>
              </w:rPr>
              <w:t>0</w:t>
            </w:r>
            <w:r w:rsidRPr="004B3FBE">
              <w:rPr>
                <w:rFonts w:ascii="Times New Roman" w:hAnsi="Times New Roman" w:cs="Times New Roman"/>
                <w:position w:val="2"/>
                <w:sz w:val="20"/>
                <w:szCs w:val="20"/>
              </w:rPr>
              <w:t>N</w:t>
            </w:r>
            <w:r w:rsidRPr="004B3FBE">
              <w:rPr>
                <w:rFonts w:ascii="Times New Roman" w:hAnsi="Times New Roman" w:cs="Times New Roman"/>
                <w:position w:val="2"/>
                <w:sz w:val="20"/>
                <w:szCs w:val="20"/>
                <w:vertAlign w:val="subscript"/>
              </w:rPr>
              <w:t>3</w:t>
            </w:r>
            <w:r w:rsidRPr="004B3FBE">
              <w:rPr>
                <w:rFonts w:ascii="Times New Roman" w:hAnsi="Times New Roman" w:cs="Times New Roman"/>
                <w:position w:val="2"/>
                <w:sz w:val="20"/>
                <w:szCs w:val="20"/>
              </w:rPr>
              <w:t>)</w:t>
            </w:r>
          </w:p>
        </w:tc>
        <w:tc>
          <w:tcPr>
            <w:tcW w:w="1343" w:type="dxa"/>
          </w:tcPr>
          <w:p w14:paraId="5483D1D3" w14:textId="77777777" w:rsidR="00D727D2" w:rsidRPr="004B3FBE" w:rsidRDefault="00D727D2" w:rsidP="00295CA4">
            <w:pPr>
              <w:pStyle w:val="TableParagraph"/>
              <w:spacing w:line="263" w:lineRule="exact"/>
              <w:rPr>
                <w:rFonts w:ascii="Times New Roman" w:hAnsi="Times New Roman" w:cs="Times New Roman"/>
                <w:bCs/>
                <w:sz w:val="20"/>
                <w:szCs w:val="20"/>
              </w:rPr>
            </w:pPr>
            <w:r w:rsidRPr="004B3FBE">
              <w:rPr>
                <w:rFonts w:ascii="Times New Roman" w:hAnsi="Times New Roman" w:cs="Times New Roman"/>
                <w:bCs/>
                <w:sz w:val="20"/>
                <w:szCs w:val="20"/>
              </w:rPr>
              <w:t>56.96</w:t>
            </w:r>
          </w:p>
        </w:tc>
        <w:tc>
          <w:tcPr>
            <w:tcW w:w="1164" w:type="dxa"/>
          </w:tcPr>
          <w:p w14:paraId="60157C58" w14:textId="77777777" w:rsidR="00D727D2" w:rsidRPr="004B3FBE" w:rsidRDefault="00D727D2" w:rsidP="00295CA4">
            <w:pPr>
              <w:pStyle w:val="TableParagraph"/>
              <w:rPr>
                <w:rFonts w:ascii="Times New Roman" w:hAnsi="Times New Roman" w:cs="Times New Roman"/>
                <w:bCs/>
                <w:sz w:val="20"/>
                <w:szCs w:val="20"/>
              </w:rPr>
            </w:pPr>
            <w:r w:rsidRPr="004B3FBE">
              <w:rPr>
                <w:rFonts w:ascii="Times New Roman" w:hAnsi="Times New Roman" w:cs="Times New Roman"/>
                <w:bCs/>
                <w:sz w:val="20"/>
                <w:szCs w:val="20"/>
              </w:rPr>
              <w:t>4.13</w:t>
            </w:r>
          </w:p>
        </w:tc>
        <w:tc>
          <w:tcPr>
            <w:tcW w:w="1164" w:type="dxa"/>
          </w:tcPr>
          <w:p w14:paraId="33501D01" w14:textId="77777777" w:rsidR="00D727D2" w:rsidRPr="004B3FBE" w:rsidRDefault="00D727D2" w:rsidP="00295CA4">
            <w:pPr>
              <w:pStyle w:val="TableParagraph"/>
              <w:spacing w:line="263" w:lineRule="exact"/>
              <w:rPr>
                <w:rFonts w:ascii="Times New Roman" w:hAnsi="Times New Roman" w:cs="Times New Roman"/>
                <w:bCs/>
                <w:sz w:val="20"/>
                <w:szCs w:val="20"/>
              </w:rPr>
            </w:pPr>
            <w:r w:rsidRPr="004B3FBE">
              <w:rPr>
                <w:rFonts w:ascii="Times New Roman" w:hAnsi="Times New Roman" w:cs="Times New Roman"/>
                <w:bCs/>
                <w:sz w:val="20"/>
                <w:szCs w:val="20"/>
              </w:rPr>
              <w:t>11.73</w:t>
            </w:r>
          </w:p>
        </w:tc>
        <w:tc>
          <w:tcPr>
            <w:tcW w:w="985" w:type="dxa"/>
          </w:tcPr>
          <w:p w14:paraId="23756B75" w14:textId="77777777" w:rsidR="00D727D2" w:rsidRPr="004B3FBE" w:rsidRDefault="00D727D2" w:rsidP="00295CA4">
            <w:pPr>
              <w:pStyle w:val="TableParagraph"/>
              <w:spacing w:line="263" w:lineRule="exact"/>
              <w:rPr>
                <w:rFonts w:ascii="Times New Roman" w:hAnsi="Times New Roman" w:cs="Times New Roman"/>
                <w:bCs/>
                <w:sz w:val="20"/>
                <w:szCs w:val="20"/>
              </w:rPr>
            </w:pPr>
            <w:r w:rsidRPr="004B3FBE">
              <w:rPr>
                <w:rFonts w:ascii="Times New Roman" w:hAnsi="Times New Roman" w:cs="Times New Roman"/>
                <w:bCs/>
                <w:sz w:val="20"/>
                <w:szCs w:val="20"/>
              </w:rPr>
              <w:t>2.85</w:t>
            </w:r>
          </w:p>
        </w:tc>
        <w:tc>
          <w:tcPr>
            <w:tcW w:w="1164" w:type="dxa"/>
          </w:tcPr>
          <w:p w14:paraId="6AA834E7" w14:textId="77777777" w:rsidR="00D727D2" w:rsidRPr="004B3FBE" w:rsidRDefault="00D727D2" w:rsidP="00295CA4">
            <w:pPr>
              <w:pStyle w:val="TableParagraph"/>
              <w:spacing w:line="263" w:lineRule="exact"/>
              <w:rPr>
                <w:rFonts w:ascii="Times New Roman" w:hAnsi="Times New Roman" w:cs="Times New Roman"/>
                <w:bCs/>
                <w:sz w:val="20"/>
                <w:szCs w:val="20"/>
              </w:rPr>
            </w:pPr>
            <w:r w:rsidRPr="004B3FBE">
              <w:rPr>
                <w:rFonts w:ascii="Times New Roman" w:hAnsi="Times New Roman" w:cs="Times New Roman"/>
                <w:bCs/>
                <w:sz w:val="20"/>
                <w:szCs w:val="20"/>
              </w:rPr>
              <w:t>1.73</w:t>
            </w:r>
          </w:p>
        </w:tc>
        <w:tc>
          <w:tcPr>
            <w:tcW w:w="895" w:type="dxa"/>
          </w:tcPr>
          <w:p w14:paraId="079AEA18" w14:textId="426065BE" w:rsidR="00D727D2" w:rsidRPr="004B3FBE" w:rsidRDefault="00D727D2" w:rsidP="00295CA4">
            <w:pPr>
              <w:pStyle w:val="TableParagraph"/>
              <w:spacing w:line="263" w:lineRule="exact"/>
              <w:rPr>
                <w:rFonts w:ascii="Times New Roman" w:hAnsi="Times New Roman" w:cs="Times New Roman"/>
                <w:bCs/>
                <w:sz w:val="20"/>
                <w:szCs w:val="20"/>
              </w:rPr>
            </w:pPr>
            <w:r w:rsidRPr="004B3FBE">
              <w:rPr>
                <w:rFonts w:ascii="Times New Roman" w:hAnsi="Times New Roman" w:cs="Times New Roman"/>
                <w:bCs/>
                <w:sz w:val="20"/>
                <w:szCs w:val="20"/>
              </w:rPr>
              <w:t>13.34</w:t>
            </w:r>
          </w:p>
        </w:tc>
        <w:tc>
          <w:tcPr>
            <w:tcW w:w="1254" w:type="dxa"/>
          </w:tcPr>
          <w:p w14:paraId="1F2C88EC" w14:textId="4F274BE7" w:rsidR="00D727D2" w:rsidRPr="004B3FBE" w:rsidRDefault="00D727D2" w:rsidP="00295CA4">
            <w:pPr>
              <w:pStyle w:val="TableParagraph"/>
              <w:spacing w:line="263" w:lineRule="exact"/>
              <w:rPr>
                <w:rFonts w:ascii="Times New Roman" w:hAnsi="Times New Roman" w:cs="Times New Roman"/>
                <w:bCs/>
                <w:sz w:val="20"/>
                <w:szCs w:val="20"/>
              </w:rPr>
            </w:pPr>
            <w:r w:rsidRPr="004B3FBE">
              <w:rPr>
                <w:rFonts w:ascii="Times New Roman" w:hAnsi="Times New Roman" w:cs="Times New Roman"/>
                <w:bCs/>
                <w:sz w:val="20"/>
                <w:szCs w:val="20"/>
              </w:rPr>
              <w:t>28.58</w:t>
            </w:r>
          </w:p>
        </w:tc>
        <w:tc>
          <w:tcPr>
            <w:tcW w:w="1343" w:type="dxa"/>
          </w:tcPr>
          <w:p w14:paraId="016CB026" w14:textId="643AA34E" w:rsidR="00D727D2" w:rsidRPr="004B3FBE" w:rsidRDefault="00D727D2" w:rsidP="00295CA4">
            <w:pPr>
              <w:pStyle w:val="TableParagraph"/>
              <w:spacing w:line="263" w:lineRule="exact"/>
              <w:rPr>
                <w:rFonts w:ascii="Times New Roman" w:hAnsi="Times New Roman" w:cs="Times New Roman"/>
                <w:bCs/>
                <w:sz w:val="20"/>
                <w:szCs w:val="20"/>
              </w:rPr>
            </w:pPr>
            <w:r w:rsidRPr="004B3FBE">
              <w:rPr>
                <w:rFonts w:ascii="Times New Roman" w:hAnsi="Times New Roman" w:cs="Times New Roman"/>
                <w:bCs/>
                <w:sz w:val="20"/>
                <w:szCs w:val="20"/>
              </w:rPr>
              <w:t>31.81</w:t>
            </w:r>
          </w:p>
        </w:tc>
      </w:tr>
      <w:tr w:rsidR="00295CA4" w:rsidRPr="004B3FBE" w14:paraId="3F9A4F9E" w14:textId="41AE5548" w:rsidTr="00295CA4">
        <w:trPr>
          <w:trHeight w:val="298"/>
        </w:trPr>
        <w:tc>
          <w:tcPr>
            <w:tcW w:w="1825" w:type="dxa"/>
          </w:tcPr>
          <w:p w14:paraId="368F40A9" w14:textId="385DBEE4" w:rsidR="00D727D2" w:rsidRPr="004B3FBE" w:rsidRDefault="00D727D2" w:rsidP="00295CA4">
            <w:pPr>
              <w:pStyle w:val="TableParagraph"/>
              <w:spacing w:line="291" w:lineRule="exact"/>
              <w:rPr>
                <w:rFonts w:ascii="Times New Roman" w:hAnsi="Times New Roman" w:cs="Times New Roman"/>
                <w:position w:val="2"/>
                <w:sz w:val="20"/>
                <w:szCs w:val="20"/>
              </w:rPr>
            </w:pPr>
            <w:r w:rsidRPr="004B3FBE">
              <w:rPr>
                <w:rFonts w:ascii="Times New Roman" w:hAnsi="Times New Roman" w:cs="Times New Roman"/>
                <w:position w:val="2"/>
                <w:sz w:val="20"/>
                <w:szCs w:val="20"/>
              </w:rPr>
              <w:t>T</w:t>
            </w:r>
            <w:r w:rsidRPr="004B3FBE">
              <w:rPr>
                <w:rFonts w:ascii="Times New Roman" w:hAnsi="Times New Roman" w:cs="Times New Roman"/>
                <w:position w:val="2"/>
                <w:sz w:val="20"/>
                <w:szCs w:val="20"/>
                <w:vertAlign w:val="subscript"/>
              </w:rPr>
              <w:t>5</w:t>
            </w:r>
            <w:r w:rsidRPr="004B3FBE">
              <w:rPr>
                <w:rFonts w:ascii="Times New Roman" w:hAnsi="Times New Roman" w:cs="Times New Roman"/>
                <w:position w:val="2"/>
                <w:sz w:val="20"/>
                <w:szCs w:val="20"/>
              </w:rPr>
              <w:t xml:space="preserve"> (S</w:t>
            </w:r>
            <w:r w:rsidRPr="004B3FBE">
              <w:rPr>
                <w:rFonts w:ascii="Times New Roman" w:hAnsi="Times New Roman" w:cs="Times New Roman"/>
                <w:position w:val="2"/>
                <w:sz w:val="20"/>
                <w:szCs w:val="20"/>
                <w:vertAlign w:val="subscript"/>
              </w:rPr>
              <w:t>1</w:t>
            </w:r>
            <w:r w:rsidRPr="004B3FBE">
              <w:rPr>
                <w:rFonts w:ascii="Times New Roman" w:hAnsi="Times New Roman" w:cs="Times New Roman"/>
                <w:position w:val="2"/>
                <w:sz w:val="20"/>
                <w:szCs w:val="20"/>
              </w:rPr>
              <w:t>N</w:t>
            </w:r>
            <w:r w:rsidRPr="004B3FBE">
              <w:rPr>
                <w:rFonts w:ascii="Times New Roman" w:hAnsi="Times New Roman" w:cs="Times New Roman"/>
                <w:position w:val="2"/>
                <w:sz w:val="20"/>
                <w:szCs w:val="20"/>
                <w:vertAlign w:val="subscript"/>
              </w:rPr>
              <w:t>0</w:t>
            </w:r>
            <w:r w:rsidRPr="004B3FBE">
              <w:rPr>
                <w:rFonts w:ascii="Times New Roman" w:hAnsi="Times New Roman" w:cs="Times New Roman"/>
                <w:position w:val="2"/>
                <w:sz w:val="20"/>
                <w:szCs w:val="20"/>
              </w:rPr>
              <w:t>)</w:t>
            </w:r>
          </w:p>
        </w:tc>
        <w:tc>
          <w:tcPr>
            <w:tcW w:w="1343" w:type="dxa"/>
          </w:tcPr>
          <w:p w14:paraId="30B0684A" w14:textId="77777777" w:rsidR="00D727D2" w:rsidRPr="004B3FBE" w:rsidRDefault="00D727D2" w:rsidP="00295CA4">
            <w:pPr>
              <w:pStyle w:val="TableParagraph"/>
              <w:spacing w:line="258" w:lineRule="exact"/>
              <w:rPr>
                <w:rFonts w:ascii="Times New Roman" w:hAnsi="Times New Roman" w:cs="Times New Roman"/>
                <w:sz w:val="20"/>
                <w:szCs w:val="20"/>
              </w:rPr>
            </w:pPr>
            <w:r w:rsidRPr="004B3FBE">
              <w:rPr>
                <w:rFonts w:ascii="Times New Roman" w:hAnsi="Times New Roman" w:cs="Times New Roman"/>
                <w:sz w:val="20"/>
                <w:szCs w:val="20"/>
              </w:rPr>
              <w:t>54.02</w:t>
            </w:r>
          </w:p>
        </w:tc>
        <w:tc>
          <w:tcPr>
            <w:tcW w:w="1164" w:type="dxa"/>
          </w:tcPr>
          <w:p w14:paraId="7A9DB100" w14:textId="77777777" w:rsidR="00D727D2" w:rsidRPr="004B3FBE" w:rsidRDefault="00D727D2" w:rsidP="00295CA4">
            <w:pPr>
              <w:pStyle w:val="TableParagraph"/>
              <w:rPr>
                <w:rFonts w:ascii="Times New Roman" w:hAnsi="Times New Roman" w:cs="Times New Roman"/>
                <w:sz w:val="20"/>
                <w:szCs w:val="20"/>
              </w:rPr>
            </w:pPr>
            <w:r w:rsidRPr="004B3FBE">
              <w:rPr>
                <w:rFonts w:ascii="Times New Roman" w:hAnsi="Times New Roman" w:cs="Times New Roman"/>
                <w:sz w:val="20"/>
                <w:szCs w:val="20"/>
              </w:rPr>
              <w:t>3.13</w:t>
            </w:r>
          </w:p>
        </w:tc>
        <w:tc>
          <w:tcPr>
            <w:tcW w:w="1164" w:type="dxa"/>
          </w:tcPr>
          <w:p w14:paraId="0E9C5034" w14:textId="77777777" w:rsidR="00D727D2" w:rsidRPr="004B3FBE" w:rsidRDefault="00D727D2" w:rsidP="00295CA4">
            <w:pPr>
              <w:pStyle w:val="TableParagraph"/>
              <w:spacing w:line="258" w:lineRule="exact"/>
              <w:rPr>
                <w:rFonts w:ascii="Times New Roman" w:hAnsi="Times New Roman" w:cs="Times New Roman"/>
                <w:bCs/>
                <w:sz w:val="20"/>
                <w:szCs w:val="20"/>
              </w:rPr>
            </w:pPr>
            <w:r w:rsidRPr="004B3FBE">
              <w:rPr>
                <w:rFonts w:ascii="Times New Roman" w:hAnsi="Times New Roman" w:cs="Times New Roman"/>
                <w:bCs/>
                <w:sz w:val="20"/>
                <w:szCs w:val="20"/>
              </w:rPr>
              <w:t>10.48</w:t>
            </w:r>
          </w:p>
        </w:tc>
        <w:tc>
          <w:tcPr>
            <w:tcW w:w="985" w:type="dxa"/>
          </w:tcPr>
          <w:p w14:paraId="1DBD9077" w14:textId="77777777" w:rsidR="00D727D2" w:rsidRPr="004B3FBE" w:rsidRDefault="00D727D2" w:rsidP="00295CA4">
            <w:pPr>
              <w:pStyle w:val="TableParagraph"/>
              <w:spacing w:line="258" w:lineRule="exact"/>
              <w:rPr>
                <w:rFonts w:ascii="Times New Roman" w:hAnsi="Times New Roman" w:cs="Times New Roman"/>
                <w:bCs/>
                <w:sz w:val="20"/>
                <w:szCs w:val="20"/>
              </w:rPr>
            </w:pPr>
            <w:r w:rsidRPr="004B3FBE">
              <w:rPr>
                <w:rFonts w:ascii="Times New Roman" w:hAnsi="Times New Roman" w:cs="Times New Roman"/>
                <w:bCs/>
                <w:sz w:val="20"/>
                <w:szCs w:val="20"/>
              </w:rPr>
              <w:t>2.71</w:t>
            </w:r>
          </w:p>
        </w:tc>
        <w:tc>
          <w:tcPr>
            <w:tcW w:w="1164" w:type="dxa"/>
          </w:tcPr>
          <w:p w14:paraId="0C5BFA34" w14:textId="77777777" w:rsidR="00D727D2" w:rsidRPr="004B3FBE" w:rsidRDefault="00D727D2" w:rsidP="00295CA4">
            <w:pPr>
              <w:pStyle w:val="TableParagraph"/>
              <w:spacing w:line="258" w:lineRule="exact"/>
              <w:rPr>
                <w:rFonts w:ascii="Times New Roman" w:hAnsi="Times New Roman" w:cs="Times New Roman"/>
                <w:sz w:val="20"/>
                <w:szCs w:val="20"/>
              </w:rPr>
            </w:pPr>
            <w:r w:rsidRPr="004B3FBE">
              <w:rPr>
                <w:rFonts w:ascii="Times New Roman" w:hAnsi="Times New Roman" w:cs="Times New Roman"/>
                <w:sz w:val="20"/>
                <w:szCs w:val="20"/>
              </w:rPr>
              <w:t>1.61</w:t>
            </w:r>
          </w:p>
        </w:tc>
        <w:tc>
          <w:tcPr>
            <w:tcW w:w="895" w:type="dxa"/>
          </w:tcPr>
          <w:p w14:paraId="49ED975A" w14:textId="072BFBB3" w:rsidR="00D727D2" w:rsidRPr="004B3FBE" w:rsidRDefault="00D727D2" w:rsidP="00295CA4">
            <w:pPr>
              <w:pStyle w:val="TableParagraph"/>
              <w:spacing w:line="258" w:lineRule="exact"/>
              <w:rPr>
                <w:rFonts w:ascii="Times New Roman" w:hAnsi="Times New Roman" w:cs="Times New Roman"/>
                <w:sz w:val="20"/>
                <w:szCs w:val="20"/>
              </w:rPr>
            </w:pPr>
            <w:r w:rsidRPr="004B3FBE">
              <w:rPr>
                <w:rFonts w:ascii="Times New Roman" w:hAnsi="Times New Roman" w:cs="Times New Roman"/>
                <w:sz w:val="20"/>
                <w:szCs w:val="20"/>
              </w:rPr>
              <w:t>10.99</w:t>
            </w:r>
          </w:p>
        </w:tc>
        <w:tc>
          <w:tcPr>
            <w:tcW w:w="1254" w:type="dxa"/>
          </w:tcPr>
          <w:p w14:paraId="71A93031" w14:textId="3197BF13" w:rsidR="00D727D2" w:rsidRPr="004B3FBE" w:rsidRDefault="00D727D2" w:rsidP="00295CA4">
            <w:pPr>
              <w:pStyle w:val="TableParagraph"/>
              <w:spacing w:line="258" w:lineRule="exact"/>
              <w:rPr>
                <w:rFonts w:ascii="Times New Roman" w:hAnsi="Times New Roman" w:cs="Times New Roman"/>
                <w:sz w:val="20"/>
                <w:szCs w:val="20"/>
              </w:rPr>
            </w:pPr>
            <w:r w:rsidRPr="004B3FBE">
              <w:rPr>
                <w:rFonts w:ascii="Times New Roman" w:hAnsi="Times New Roman" w:cs="Times New Roman"/>
                <w:sz w:val="20"/>
                <w:szCs w:val="20"/>
              </w:rPr>
              <w:t>26.81</w:t>
            </w:r>
          </w:p>
        </w:tc>
        <w:tc>
          <w:tcPr>
            <w:tcW w:w="1343" w:type="dxa"/>
          </w:tcPr>
          <w:p w14:paraId="580A7CD4" w14:textId="3897D03C" w:rsidR="00D727D2" w:rsidRPr="004B3FBE" w:rsidRDefault="00D727D2" w:rsidP="00295CA4">
            <w:pPr>
              <w:pStyle w:val="TableParagraph"/>
              <w:spacing w:line="258" w:lineRule="exact"/>
              <w:rPr>
                <w:rFonts w:ascii="Times New Roman" w:hAnsi="Times New Roman" w:cs="Times New Roman"/>
                <w:sz w:val="20"/>
                <w:szCs w:val="20"/>
              </w:rPr>
            </w:pPr>
            <w:r w:rsidRPr="004B3FBE">
              <w:rPr>
                <w:rFonts w:ascii="Times New Roman" w:hAnsi="Times New Roman" w:cs="Times New Roman"/>
                <w:sz w:val="20"/>
                <w:szCs w:val="20"/>
              </w:rPr>
              <w:t>29.86</w:t>
            </w:r>
          </w:p>
        </w:tc>
      </w:tr>
      <w:tr w:rsidR="00295CA4" w:rsidRPr="004B3FBE" w14:paraId="00F3A591" w14:textId="2563B5DF" w:rsidTr="00295CA4">
        <w:trPr>
          <w:trHeight w:val="286"/>
        </w:trPr>
        <w:tc>
          <w:tcPr>
            <w:tcW w:w="1825" w:type="dxa"/>
          </w:tcPr>
          <w:p w14:paraId="30B4E9C6" w14:textId="6B1F7F02" w:rsidR="00D727D2" w:rsidRPr="004B3FBE" w:rsidRDefault="00D727D2" w:rsidP="00295CA4">
            <w:pPr>
              <w:pStyle w:val="TableParagraph"/>
              <w:spacing w:line="291" w:lineRule="exact"/>
              <w:rPr>
                <w:rFonts w:ascii="Times New Roman" w:hAnsi="Times New Roman" w:cs="Times New Roman"/>
                <w:position w:val="2"/>
                <w:sz w:val="20"/>
                <w:szCs w:val="20"/>
              </w:rPr>
            </w:pPr>
            <w:r w:rsidRPr="004B3FBE">
              <w:rPr>
                <w:rFonts w:ascii="Times New Roman" w:hAnsi="Times New Roman" w:cs="Times New Roman"/>
                <w:position w:val="2"/>
                <w:sz w:val="20"/>
                <w:szCs w:val="20"/>
              </w:rPr>
              <w:t>T</w:t>
            </w:r>
            <w:r w:rsidRPr="004B3FBE">
              <w:rPr>
                <w:rFonts w:ascii="Times New Roman" w:hAnsi="Times New Roman" w:cs="Times New Roman"/>
                <w:position w:val="2"/>
                <w:sz w:val="20"/>
                <w:szCs w:val="20"/>
                <w:vertAlign w:val="subscript"/>
              </w:rPr>
              <w:t>6</w:t>
            </w:r>
            <w:r w:rsidRPr="004B3FBE">
              <w:rPr>
                <w:rFonts w:ascii="Times New Roman" w:hAnsi="Times New Roman" w:cs="Times New Roman"/>
                <w:position w:val="2"/>
                <w:sz w:val="20"/>
                <w:szCs w:val="20"/>
              </w:rPr>
              <w:t xml:space="preserve"> (S</w:t>
            </w:r>
            <w:r w:rsidRPr="004B3FBE">
              <w:rPr>
                <w:rFonts w:ascii="Times New Roman" w:hAnsi="Times New Roman" w:cs="Times New Roman"/>
                <w:position w:val="2"/>
                <w:sz w:val="20"/>
                <w:szCs w:val="20"/>
                <w:vertAlign w:val="subscript"/>
              </w:rPr>
              <w:t>1</w:t>
            </w:r>
            <w:r w:rsidRPr="004B3FBE">
              <w:rPr>
                <w:rFonts w:ascii="Times New Roman" w:hAnsi="Times New Roman" w:cs="Times New Roman"/>
                <w:position w:val="2"/>
                <w:sz w:val="20"/>
                <w:szCs w:val="20"/>
              </w:rPr>
              <w:t>N</w:t>
            </w:r>
            <w:r w:rsidRPr="004B3FBE">
              <w:rPr>
                <w:rFonts w:ascii="Times New Roman" w:hAnsi="Times New Roman" w:cs="Times New Roman"/>
                <w:position w:val="2"/>
                <w:sz w:val="20"/>
                <w:szCs w:val="20"/>
                <w:vertAlign w:val="subscript"/>
              </w:rPr>
              <w:t>1</w:t>
            </w:r>
            <w:r w:rsidRPr="004B3FBE">
              <w:rPr>
                <w:rFonts w:ascii="Times New Roman" w:hAnsi="Times New Roman" w:cs="Times New Roman"/>
                <w:position w:val="2"/>
                <w:sz w:val="20"/>
                <w:szCs w:val="20"/>
              </w:rPr>
              <w:t>)</w:t>
            </w:r>
          </w:p>
        </w:tc>
        <w:tc>
          <w:tcPr>
            <w:tcW w:w="1343" w:type="dxa"/>
          </w:tcPr>
          <w:p w14:paraId="27791B69"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56.36</w:t>
            </w:r>
          </w:p>
        </w:tc>
        <w:tc>
          <w:tcPr>
            <w:tcW w:w="1164" w:type="dxa"/>
          </w:tcPr>
          <w:p w14:paraId="6C1D53BF" w14:textId="77777777" w:rsidR="00D727D2" w:rsidRPr="004B3FBE" w:rsidRDefault="00D727D2" w:rsidP="00295CA4">
            <w:pPr>
              <w:pStyle w:val="TableParagraph"/>
              <w:rPr>
                <w:rFonts w:ascii="Times New Roman" w:hAnsi="Times New Roman" w:cs="Times New Roman"/>
                <w:sz w:val="20"/>
                <w:szCs w:val="20"/>
              </w:rPr>
            </w:pPr>
            <w:r w:rsidRPr="004B3FBE">
              <w:rPr>
                <w:rFonts w:ascii="Times New Roman" w:hAnsi="Times New Roman" w:cs="Times New Roman"/>
                <w:sz w:val="20"/>
                <w:szCs w:val="20"/>
              </w:rPr>
              <w:t>3.38</w:t>
            </w:r>
          </w:p>
        </w:tc>
        <w:tc>
          <w:tcPr>
            <w:tcW w:w="1164" w:type="dxa"/>
          </w:tcPr>
          <w:p w14:paraId="3C22C6F7"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13.83</w:t>
            </w:r>
          </w:p>
        </w:tc>
        <w:tc>
          <w:tcPr>
            <w:tcW w:w="985" w:type="dxa"/>
          </w:tcPr>
          <w:p w14:paraId="1D37BFE2"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2.72</w:t>
            </w:r>
          </w:p>
        </w:tc>
        <w:tc>
          <w:tcPr>
            <w:tcW w:w="1164" w:type="dxa"/>
          </w:tcPr>
          <w:p w14:paraId="7EC905E2"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2.17</w:t>
            </w:r>
          </w:p>
        </w:tc>
        <w:tc>
          <w:tcPr>
            <w:tcW w:w="895" w:type="dxa"/>
          </w:tcPr>
          <w:p w14:paraId="793DE949" w14:textId="3D63B50E"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14.68</w:t>
            </w:r>
          </w:p>
        </w:tc>
        <w:tc>
          <w:tcPr>
            <w:tcW w:w="1254" w:type="dxa"/>
          </w:tcPr>
          <w:p w14:paraId="68A2EFE7" w14:textId="258A13CC"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29.06</w:t>
            </w:r>
          </w:p>
        </w:tc>
        <w:tc>
          <w:tcPr>
            <w:tcW w:w="1343" w:type="dxa"/>
          </w:tcPr>
          <w:p w14:paraId="7D44F237" w14:textId="331C730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33.56</w:t>
            </w:r>
          </w:p>
        </w:tc>
      </w:tr>
      <w:tr w:rsidR="00295CA4" w:rsidRPr="004B3FBE" w14:paraId="4E1EC366" w14:textId="590D2FC0" w:rsidTr="00295CA4">
        <w:trPr>
          <w:trHeight w:val="297"/>
        </w:trPr>
        <w:tc>
          <w:tcPr>
            <w:tcW w:w="1825" w:type="dxa"/>
          </w:tcPr>
          <w:p w14:paraId="4F08E133" w14:textId="1BFBCD27" w:rsidR="00D727D2" w:rsidRPr="004B3FBE" w:rsidRDefault="00D727D2" w:rsidP="00295CA4">
            <w:pPr>
              <w:pStyle w:val="TableParagraph"/>
              <w:spacing w:line="291" w:lineRule="exact"/>
              <w:rPr>
                <w:rFonts w:ascii="Times New Roman" w:hAnsi="Times New Roman" w:cs="Times New Roman"/>
                <w:position w:val="2"/>
                <w:sz w:val="20"/>
                <w:szCs w:val="20"/>
              </w:rPr>
            </w:pPr>
            <w:r w:rsidRPr="004B3FBE">
              <w:rPr>
                <w:rFonts w:ascii="Times New Roman" w:hAnsi="Times New Roman" w:cs="Times New Roman"/>
                <w:position w:val="2"/>
                <w:sz w:val="20"/>
                <w:szCs w:val="20"/>
              </w:rPr>
              <w:t>T</w:t>
            </w:r>
            <w:r w:rsidRPr="004B3FBE">
              <w:rPr>
                <w:rFonts w:ascii="Times New Roman" w:hAnsi="Times New Roman" w:cs="Times New Roman"/>
                <w:position w:val="2"/>
                <w:sz w:val="20"/>
                <w:szCs w:val="20"/>
                <w:vertAlign w:val="subscript"/>
              </w:rPr>
              <w:t>7</w:t>
            </w:r>
            <w:r w:rsidRPr="004B3FBE">
              <w:rPr>
                <w:rFonts w:ascii="Times New Roman" w:hAnsi="Times New Roman" w:cs="Times New Roman"/>
                <w:position w:val="2"/>
                <w:sz w:val="20"/>
                <w:szCs w:val="20"/>
              </w:rPr>
              <w:t xml:space="preserve"> (S</w:t>
            </w:r>
            <w:r w:rsidRPr="004B3FBE">
              <w:rPr>
                <w:rFonts w:ascii="Times New Roman" w:hAnsi="Times New Roman" w:cs="Times New Roman"/>
                <w:position w:val="2"/>
                <w:sz w:val="20"/>
                <w:szCs w:val="20"/>
                <w:vertAlign w:val="subscript"/>
              </w:rPr>
              <w:t>1</w:t>
            </w:r>
            <w:r w:rsidRPr="004B3FBE">
              <w:rPr>
                <w:rFonts w:ascii="Times New Roman" w:hAnsi="Times New Roman" w:cs="Times New Roman"/>
                <w:position w:val="2"/>
                <w:sz w:val="20"/>
                <w:szCs w:val="20"/>
              </w:rPr>
              <w:t>N</w:t>
            </w:r>
            <w:r w:rsidRPr="004B3FBE">
              <w:rPr>
                <w:rFonts w:ascii="Times New Roman" w:hAnsi="Times New Roman" w:cs="Times New Roman"/>
                <w:position w:val="2"/>
                <w:sz w:val="20"/>
                <w:szCs w:val="20"/>
                <w:vertAlign w:val="subscript"/>
              </w:rPr>
              <w:t>2</w:t>
            </w:r>
            <w:r w:rsidRPr="004B3FBE">
              <w:rPr>
                <w:rFonts w:ascii="Times New Roman" w:hAnsi="Times New Roman" w:cs="Times New Roman"/>
                <w:position w:val="2"/>
                <w:sz w:val="20"/>
                <w:szCs w:val="20"/>
              </w:rPr>
              <w:t>)</w:t>
            </w:r>
          </w:p>
        </w:tc>
        <w:tc>
          <w:tcPr>
            <w:tcW w:w="1343" w:type="dxa"/>
          </w:tcPr>
          <w:p w14:paraId="22B45329"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56.44</w:t>
            </w:r>
          </w:p>
        </w:tc>
        <w:tc>
          <w:tcPr>
            <w:tcW w:w="1164" w:type="dxa"/>
          </w:tcPr>
          <w:p w14:paraId="7AE6FDCB" w14:textId="77777777" w:rsidR="00D727D2" w:rsidRPr="004B3FBE" w:rsidRDefault="00D727D2" w:rsidP="00295CA4">
            <w:pPr>
              <w:pStyle w:val="TableParagraph"/>
              <w:rPr>
                <w:rFonts w:ascii="Times New Roman" w:hAnsi="Times New Roman" w:cs="Times New Roman"/>
                <w:sz w:val="20"/>
                <w:szCs w:val="20"/>
              </w:rPr>
            </w:pPr>
            <w:r w:rsidRPr="004B3FBE">
              <w:rPr>
                <w:rFonts w:ascii="Times New Roman" w:hAnsi="Times New Roman" w:cs="Times New Roman"/>
                <w:sz w:val="20"/>
                <w:szCs w:val="20"/>
              </w:rPr>
              <w:t>3.74</w:t>
            </w:r>
          </w:p>
        </w:tc>
        <w:tc>
          <w:tcPr>
            <w:tcW w:w="1164" w:type="dxa"/>
          </w:tcPr>
          <w:p w14:paraId="0AA353E7"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15.29</w:t>
            </w:r>
          </w:p>
        </w:tc>
        <w:tc>
          <w:tcPr>
            <w:tcW w:w="985" w:type="dxa"/>
          </w:tcPr>
          <w:p w14:paraId="36D681D6"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2.93</w:t>
            </w:r>
          </w:p>
        </w:tc>
        <w:tc>
          <w:tcPr>
            <w:tcW w:w="1164" w:type="dxa"/>
          </w:tcPr>
          <w:p w14:paraId="5E3FBC11"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2.59</w:t>
            </w:r>
          </w:p>
        </w:tc>
        <w:tc>
          <w:tcPr>
            <w:tcW w:w="895" w:type="dxa"/>
          </w:tcPr>
          <w:p w14:paraId="3A6156E4" w14:textId="3525A850"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17.28</w:t>
            </w:r>
          </w:p>
        </w:tc>
        <w:tc>
          <w:tcPr>
            <w:tcW w:w="1254" w:type="dxa"/>
          </w:tcPr>
          <w:p w14:paraId="50243B95" w14:textId="3D262F0F"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30.03</w:t>
            </w:r>
          </w:p>
        </w:tc>
        <w:tc>
          <w:tcPr>
            <w:tcW w:w="1343" w:type="dxa"/>
          </w:tcPr>
          <w:p w14:paraId="69EDB7AF" w14:textId="6575963A"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36.50</w:t>
            </w:r>
          </w:p>
        </w:tc>
      </w:tr>
      <w:tr w:rsidR="00295CA4" w:rsidRPr="004B3FBE" w14:paraId="69205A09" w14:textId="5FAC93BB" w:rsidTr="00295CA4">
        <w:trPr>
          <w:trHeight w:val="297"/>
        </w:trPr>
        <w:tc>
          <w:tcPr>
            <w:tcW w:w="1825" w:type="dxa"/>
          </w:tcPr>
          <w:p w14:paraId="2A273CA6" w14:textId="4E0BF7DA" w:rsidR="00D727D2" w:rsidRPr="004B3FBE" w:rsidRDefault="00D727D2" w:rsidP="00295CA4">
            <w:pPr>
              <w:pStyle w:val="TableParagraph"/>
              <w:spacing w:line="291" w:lineRule="exact"/>
              <w:rPr>
                <w:rFonts w:ascii="Times New Roman" w:hAnsi="Times New Roman" w:cs="Times New Roman"/>
                <w:position w:val="2"/>
                <w:sz w:val="20"/>
                <w:szCs w:val="20"/>
              </w:rPr>
            </w:pPr>
            <w:r w:rsidRPr="004B3FBE">
              <w:rPr>
                <w:rFonts w:ascii="Times New Roman" w:hAnsi="Times New Roman" w:cs="Times New Roman"/>
                <w:position w:val="2"/>
                <w:sz w:val="20"/>
                <w:szCs w:val="20"/>
              </w:rPr>
              <w:t>T</w:t>
            </w:r>
            <w:r w:rsidRPr="004B3FBE">
              <w:rPr>
                <w:rFonts w:ascii="Times New Roman" w:hAnsi="Times New Roman" w:cs="Times New Roman"/>
                <w:position w:val="2"/>
                <w:sz w:val="20"/>
                <w:szCs w:val="20"/>
                <w:vertAlign w:val="subscript"/>
              </w:rPr>
              <w:t>8</w:t>
            </w:r>
            <w:r w:rsidRPr="004B3FBE">
              <w:rPr>
                <w:rFonts w:ascii="Times New Roman" w:hAnsi="Times New Roman" w:cs="Times New Roman"/>
                <w:position w:val="2"/>
                <w:sz w:val="20"/>
                <w:szCs w:val="20"/>
              </w:rPr>
              <w:t xml:space="preserve"> (S</w:t>
            </w:r>
            <w:r w:rsidRPr="004B3FBE">
              <w:rPr>
                <w:rFonts w:ascii="Times New Roman" w:hAnsi="Times New Roman" w:cs="Times New Roman"/>
                <w:position w:val="2"/>
                <w:sz w:val="20"/>
                <w:szCs w:val="20"/>
                <w:vertAlign w:val="subscript"/>
              </w:rPr>
              <w:t>1</w:t>
            </w:r>
            <w:r w:rsidRPr="004B3FBE">
              <w:rPr>
                <w:rFonts w:ascii="Times New Roman" w:hAnsi="Times New Roman" w:cs="Times New Roman"/>
                <w:position w:val="2"/>
                <w:sz w:val="20"/>
                <w:szCs w:val="20"/>
              </w:rPr>
              <w:t>N</w:t>
            </w:r>
            <w:r w:rsidRPr="004B3FBE">
              <w:rPr>
                <w:rFonts w:ascii="Times New Roman" w:hAnsi="Times New Roman" w:cs="Times New Roman"/>
                <w:position w:val="2"/>
                <w:sz w:val="20"/>
                <w:szCs w:val="20"/>
                <w:vertAlign w:val="subscript"/>
              </w:rPr>
              <w:t>3</w:t>
            </w:r>
            <w:r w:rsidRPr="004B3FBE">
              <w:rPr>
                <w:rFonts w:ascii="Times New Roman" w:hAnsi="Times New Roman" w:cs="Times New Roman"/>
                <w:position w:val="2"/>
                <w:sz w:val="20"/>
                <w:szCs w:val="20"/>
              </w:rPr>
              <w:t>)</w:t>
            </w:r>
          </w:p>
        </w:tc>
        <w:tc>
          <w:tcPr>
            <w:tcW w:w="1343" w:type="dxa"/>
          </w:tcPr>
          <w:p w14:paraId="3E4E84B8"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57.31</w:t>
            </w:r>
          </w:p>
        </w:tc>
        <w:tc>
          <w:tcPr>
            <w:tcW w:w="1164" w:type="dxa"/>
          </w:tcPr>
          <w:p w14:paraId="65466D92" w14:textId="77777777" w:rsidR="00D727D2" w:rsidRPr="004B3FBE" w:rsidRDefault="00D727D2" w:rsidP="00295CA4">
            <w:pPr>
              <w:pStyle w:val="TableParagraph"/>
              <w:rPr>
                <w:rFonts w:ascii="Times New Roman" w:hAnsi="Times New Roman" w:cs="Times New Roman"/>
                <w:sz w:val="20"/>
                <w:szCs w:val="20"/>
              </w:rPr>
            </w:pPr>
            <w:r w:rsidRPr="004B3FBE">
              <w:rPr>
                <w:rFonts w:ascii="Times New Roman" w:hAnsi="Times New Roman" w:cs="Times New Roman"/>
                <w:sz w:val="20"/>
                <w:szCs w:val="20"/>
              </w:rPr>
              <w:t>4.69</w:t>
            </w:r>
          </w:p>
        </w:tc>
        <w:tc>
          <w:tcPr>
            <w:tcW w:w="1164" w:type="dxa"/>
          </w:tcPr>
          <w:p w14:paraId="59E65500"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15.77</w:t>
            </w:r>
          </w:p>
        </w:tc>
        <w:tc>
          <w:tcPr>
            <w:tcW w:w="985" w:type="dxa"/>
          </w:tcPr>
          <w:p w14:paraId="7457CE78"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3.25</w:t>
            </w:r>
          </w:p>
        </w:tc>
        <w:tc>
          <w:tcPr>
            <w:tcW w:w="1164" w:type="dxa"/>
          </w:tcPr>
          <w:p w14:paraId="6798B9E4" w14:textId="77777777"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2.97</w:t>
            </w:r>
          </w:p>
        </w:tc>
        <w:tc>
          <w:tcPr>
            <w:tcW w:w="895" w:type="dxa"/>
          </w:tcPr>
          <w:p w14:paraId="51C916C9" w14:textId="00B6D0D2"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17.86</w:t>
            </w:r>
          </w:p>
        </w:tc>
        <w:tc>
          <w:tcPr>
            <w:tcW w:w="1254" w:type="dxa"/>
          </w:tcPr>
          <w:p w14:paraId="625214A0" w14:textId="7CE823E5"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30.74</w:t>
            </w:r>
          </w:p>
        </w:tc>
        <w:tc>
          <w:tcPr>
            <w:tcW w:w="1343" w:type="dxa"/>
          </w:tcPr>
          <w:p w14:paraId="7AAC60FF" w14:textId="6B11223C" w:rsidR="00D727D2" w:rsidRPr="004B3FBE" w:rsidRDefault="00D727D2" w:rsidP="00295CA4">
            <w:pPr>
              <w:pStyle w:val="TableParagraph"/>
              <w:spacing w:line="263" w:lineRule="exact"/>
              <w:rPr>
                <w:rFonts w:ascii="Times New Roman" w:hAnsi="Times New Roman" w:cs="Times New Roman"/>
                <w:sz w:val="20"/>
                <w:szCs w:val="20"/>
              </w:rPr>
            </w:pPr>
            <w:r w:rsidRPr="004B3FBE">
              <w:rPr>
                <w:rFonts w:ascii="Times New Roman" w:hAnsi="Times New Roman" w:cs="Times New Roman"/>
                <w:sz w:val="20"/>
                <w:szCs w:val="20"/>
              </w:rPr>
              <w:t>36.94</w:t>
            </w:r>
          </w:p>
        </w:tc>
      </w:tr>
      <w:tr w:rsidR="00295CA4" w:rsidRPr="004B3FBE" w14:paraId="4E547C37" w14:textId="4211FE56" w:rsidTr="00295CA4">
        <w:trPr>
          <w:trHeight w:val="297"/>
        </w:trPr>
        <w:tc>
          <w:tcPr>
            <w:tcW w:w="1825" w:type="dxa"/>
          </w:tcPr>
          <w:p w14:paraId="21041E92" w14:textId="672A5A6D" w:rsidR="00D727D2" w:rsidRPr="004B3FBE" w:rsidRDefault="00D727D2" w:rsidP="00295CA4">
            <w:pPr>
              <w:pStyle w:val="TableParagraph"/>
              <w:spacing w:line="267" w:lineRule="exact"/>
              <w:jc w:val="left"/>
              <w:rPr>
                <w:rFonts w:ascii="Times New Roman" w:hAnsi="Times New Roman" w:cs="Times New Roman"/>
                <w:b/>
                <w:sz w:val="20"/>
                <w:szCs w:val="20"/>
              </w:rPr>
            </w:pPr>
            <w:proofErr w:type="spellStart"/>
            <w:r w:rsidRPr="004B3FBE">
              <w:rPr>
                <w:rFonts w:ascii="Times New Roman" w:hAnsi="Times New Roman" w:cs="Times New Roman"/>
                <w:b/>
                <w:sz w:val="20"/>
                <w:szCs w:val="20"/>
              </w:rPr>
              <w:t>SEm</w:t>
            </w:r>
            <w:proofErr w:type="spellEnd"/>
            <w:r w:rsidRPr="004B3FBE">
              <w:rPr>
                <w:rFonts w:ascii="Times New Roman" w:hAnsi="Times New Roman" w:cs="Times New Roman"/>
                <w:b/>
                <w:spacing w:val="-7"/>
                <w:sz w:val="20"/>
                <w:szCs w:val="20"/>
              </w:rPr>
              <w:t xml:space="preserve"> </w:t>
            </w:r>
            <w:r w:rsidRPr="004B3FBE">
              <w:rPr>
                <w:rFonts w:ascii="Times New Roman" w:hAnsi="Times New Roman" w:cs="Times New Roman"/>
                <w:b/>
                <w:spacing w:val="-10"/>
                <w:sz w:val="20"/>
                <w:szCs w:val="20"/>
              </w:rPr>
              <w:t>±</w:t>
            </w:r>
          </w:p>
        </w:tc>
        <w:tc>
          <w:tcPr>
            <w:tcW w:w="1343" w:type="dxa"/>
          </w:tcPr>
          <w:p w14:paraId="1F1CC3E8" w14:textId="44E1AF05"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
                <w:sz w:val="20"/>
                <w:szCs w:val="20"/>
              </w:rPr>
              <w:t>0.145</w:t>
            </w:r>
          </w:p>
        </w:tc>
        <w:tc>
          <w:tcPr>
            <w:tcW w:w="1164" w:type="dxa"/>
          </w:tcPr>
          <w:p w14:paraId="2D944B89" w14:textId="77777777" w:rsidR="00D727D2" w:rsidRPr="004B3FBE" w:rsidRDefault="00D727D2" w:rsidP="00295CA4">
            <w:pPr>
              <w:pStyle w:val="TableParagraph"/>
              <w:rPr>
                <w:rFonts w:ascii="Times New Roman" w:hAnsi="Times New Roman" w:cs="Times New Roman"/>
                <w:b/>
                <w:sz w:val="20"/>
                <w:szCs w:val="20"/>
              </w:rPr>
            </w:pPr>
            <w:r w:rsidRPr="004B3FBE">
              <w:rPr>
                <w:rFonts w:ascii="Times New Roman" w:hAnsi="Times New Roman" w:cs="Times New Roman"/>
                <w:b/>
                <w:sz w:val="20"/>
                <w:szCs w:val="20"/>
              </w:rPr>
              <w:t>0.036</w:t>
            </w:r>
          </w:p>
        </w:tc>
        <w:tc>
          <w:tcPr>
            <w:tcW w:w="1164" w:type="dxa"/>
          </w:tcPr>
          <w:p w14:paraId="2D229FB6" w14:textId="77777777"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
                <w:sz w:val="20"/>
                <w:szCs w:val="20"/>
              </w:rPr>
              <w:t>0.112</w:t>
            </w:r>
          </w:p>
        </w:tc>
        <w:tc>
          <w:tcPr>
            <w:tcW w:w="985" w:type="dxa"/>
          </w:tcPr>
          <w:p w14:paraId="2455D3E6" w14:textId="77777777"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
                <w:sz w:val="20"/>
                <w:szCs w:val="20"/>
              </w:rPr>
              <w:t>0.010</w:t>
            </w:r>
          </w:p>
        </w:tc>
        <w:tc>
          <w:tcPr>
            <w:tcW w:w="1164" w:type="dxa"/>
          </w:tcPr>
          <w:p w14:paraId="0BAEDCAC" w14:textId="77777777"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
                <w:sz w:val="20"/>
                <w:szCs w:val="20"/>
              </w:rPr>
              <w:t>0.033</w:t>
            </w:r>
          </w:p>
        </w:tc>
        <w:tc>
          <w:tcPr>
            <w:tcW w:w="895" w:type="dxa"/>
          </w:tcPr>
          <w:p w14:paraId="71697FB4" w14:textId="5341F2F9"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
                <w:sz w:val="20"/>
                <w:szCs w:val="20"/>
              </w:rPr>
              <w:t>0.012</w:t>
            </w:r>
          </w:p>
        </w:tc>
        <w:tc>
          <w:tcPr>
            <w:tcW w:w="1254" w:type="dxa"/>
          </w:tcPr>
          <w:p w14:paraId="269E6A75" w14:textId="28B3D732"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
                <w:sz w:val="20"/>
                <w:szCs w:val="20"/>
              </w:rPr>
              <w:t>0.010</w:t>
            </w:r>
          </w:p>
        </w:tc>
        <w:tc>
          <w:tcPr>
            <w:tcW w:w="1343" w:type="dxa"/>
          </w:tcPr>
          <w:p w14:paraId="47571211" w14:textId="5097B543"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
                <w:sz w:val="20"/>
                <w:szCs w:val="20"/>
              </w:rPr>
              <w:t>0.020</w:t>
            </w:r>
          </w:p>
        </w:tc>
      </w:tr>
      <w:tr w:rsidR="00295CA4" w:rsidRPr="004B3FBE" w14:paraId="4BCF79F4" w14:textId="725CF46F" w:rsidTr="00295CA4">
        <w:trPr>
          <w:trHeight w:val="281"/>
        </w:trPr>
        <w:tc>
          <w:tcPr>
            <w:tcW w:w="1825" w:type="dxa"/>
          </w:tcPr>
          <w:p w14:paraId="798ED31D" w14:textId="7E90477A" w:rsidR="00D727D2" w:rsidRPr="004B3FBE" w:rsidRDefault="00D727D2" w:rsidP="00295CA4">
            <w:pPr>
              <w:pStyle w:val="TableParagraph"/>
              <w:spacing w:line="267" w:lineRule="exact"/>
              <w:jc w:val="left"/>
              <w:rPr>
                <w:rFonts w:ascii="Times New Roman" w:hAnsi="Times New Roman" w:cs="Times New Roman"/>
                <w:b/>
                <w:sz w:val="20"/>
                <w:szCs w:val="20"/>
              </w:rPr>
            </w:pPr>
            <w:r w:rsidRPr="004B3FBE">
              <w:rPr>
                <w:rFonts w:ascii="Times New Roman" w:hAnsi="Times New Roman" w:cs="Times New Roman"/>
                <w:b/>
                <w:sz w:val="20"/>
                <w:szCs w:val="20"/>
              </w:rPr>
              <w:t>CD</w:t>
            </w:r>
            <w:r w:rsidRPr="004B3FBE">
              <w:rPr>
                <w:rFonts w:ascii="Times New Roman" w:hAnsi="Times New Roman" w:cs="Times New Roman"/>
                <w:b/>
                <w:spacing w:val="-1"/>
                <w:sz w:val="20"/>
                <w:szCs w:val="20"/>
              </w:rPr>
              <w:t xml:space="preserve"> </w:t>
            </w:r>
            <w:r w:rsidRPr="004B3FBE">
              <w:rPr>
                <w:rFonts w:ascii="Times New Roman" w:hAnsi="Times New Roman" w:cs="Times New Roman"/>
                <w:b/>
                <w:sz w:val="20"/>
                <w:szCs w:val="20"/>
              </w:rPr>
              <w:t>at</w:t>
            </w:r>
            <w:r w:rsidRPr="004B3FBE">
              <w:rPr>
                <w:rFonts w:ascii="Times New Roman" w:hAnsi="Times New Roman" w:cs="Times New Roman"/>
                <w:b/>
                <w:spacing w:val="2"/>
                <w:sz w:val="20"/>
                <w:szCs w:val="20"/>
              </w:rPr>
              <w:t xml:space="preserve"> </w:t>
            </w:r>
            <w:r w:rsidRPr="004B3FBE">
              <w:rPr>
                <w:rFonts w:ascii="Times New Roman" w:hAnsi="Times New Roman" w:cs="Times New Roman"/>
                <w:b/>
                <w:spacing w:val="-5"/>
                <w:sz w:val="20"/>
                <w:szCs w:val="20"/>
              </w:rPr>
              <w:t>5%</w:t>
            </w:r>
          </w:p>
        </w:tc>
        <w:tc>
          <w:tcPr>
            <w:tcW w:w="1343" w:type="dxa"/>
          </w:tcPr>
          <w:p w14:paraId="759A128C" w14:textId="561B8A20"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
                <w:sz w:val="20"/>
                <w:szCs w:val="20"/>
              </w:rPr>
              <w:t>0.443</w:t>
            </w:r>
          </w:p>
        </w:tc>
        <w:tc>
          <w:tcPr>
            <w:tcW w:w="1164" w:type="dxa"/>
          </w:tcPr>
          <w:p w14:paraId="32C675A1" w14:textId="77777777" w:rsidR="00D727D2" w:rsidRPr="004B3FBE" w:rsidRDefault="00D727D2" w:rsidP="00295CA4">
            <w:pPr>
              <w:pStyle w:val="TableParagraph"/>
              <w:rPr>
                <w:rFonts w:ascii="Times New Roman" w:hAnsi="Times New Roman" w:cs="Times New Roman"/>
                <w:b/>
                <w:sz w:val="20"/>
                <w:szCs w:val="20"/>
              </w:rPr>
            </w:pPr>
            <w:r w:rsidRPr="004B3FBE">
              <w:rPr>
                <w:rFonts w:ascii="Times New Roman" w:hAnsi="Times New Roman" w:cs="Times New Roman"/>
                <w:b/>
                <w:sz w:val="20"/>
                <w:szCs w:val="20"/>
              </w:rPr>
              <w:t>0.110</w:t>
            </w:r>
          </w:p>
        </w:tc>
        <w:tc>
          <w:tcPr>
            <w:tcW w:w="1164" w:type="dxa"/>
          </w:tcPr>
          <w:p w14:paraId="029B6334" w14:textId="77777777"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
                <w:sz w:val="20"/>
                <w:szCs w:val="20"/>
              </w:rPr>
              <w:t>0.342</w:t>
            </w:r>
          </w:p>
        </w:tc>
        <w:tc>
          <w:tcPr>
            <w:tcW w:w="985" w:type="dxa"/>
          </w:tcPr>
          <w:p w14:paraId="1E3980D5" w14:textId="77777777"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
                <w:sz w:val="20"/>
                <w:szCs w:val="20"/>
              </w:rPr>
              <w:t>0.029</w:t>
            </w:r>
          </w:p>
        </w:tc>
        <w:tc>
          <w:tcPr>
            <w:tcW w:w="1164" w:type="dxa"/>
          </w:tcPr>
          <w:p w14:paraId="1F10350A" w14:textId="77777777"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
                <w:sz w:val="20"/>
                <w:szCs w:val="20"/>
              </w:rPr>
              <w:t>0.100</w:t>
            </w:r>
          </w:p>
        </w:tc>
        <w:tc>
          <w:tcPr>
            <w:tcW w:w="895" w:type="dxa"/>
          </w:tcPr>
          <w:p w14:paraId="13F80A6B" w14:textId="24131E7D"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
                <w:sz w:val="20"/>
                <w:szCs w:val="20"/>
              </w:rPr>
              <w:t>0.038</w:t>
            </w:r>
          </w:p>
        </w:tc>
        <w:tc>
          <w:tcPr>
            <w:tcW w:w="1254" w:type="dxa"/>
          </w:tcPr>
          <w:p w14:paraId="4ED82BC1" w14:textId="1653502A"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
                <w:sz w:val="20"/>
                <w:szCs w:val="20"/>
              </w:rPr>
              <w:t>0.031</w:t>
            </w:r>
          </w:p>
        </w:tc>
        <w:tc>
          <w:tcPr>
            <w:tcW w:w="1343" w:type="dxa"/>
          </w:tcPr>
          <w:p w14:paraId="731A337E" w14:textId="6711B36A" w:rsidR="00D727D2" w:rsidRPr="004B3FBE" w:rsidRDefault="00D727D2" w:rsidP="00295CA4">
            <w:pPr>
              <w:pStyle w:val="TableParagraph"/>
              <w:spacing w:line="267" w:lineRule="exact"/>
              <w:rPr>
                <w:rFonts w:ascii="Times New Roman" w:hAnsi="Times New Roman" w:cs="Times New Roman"/>
                <w:b/>
                <w:sz w:val="20"/>
                <w:szCs w:val="20"/>
              </w:rPr>
            </w:pPr>
            <w:r w:rsidRPr="004B3FBE">
              <w:rPr>
                <w:rFonts w:ascii="Times New Roman" w:hAnsi="Times New Roman" w:cs="Times New Roman"/>
                <w:b/>
                <w:sz w:val="20"/>
                <w:szCs w:val="20"/>
              </w:rPr>
              <w:t>0.060</w:t>
            </w:r>
          </w:p>
        </w:tc>
      </w:tr>
      <w:tr w:rsidR="004B3FBE" w:rsidRPr="004B3FBE" w14:paraId="6844D009" w14:textId="4F365BA3" w:rsidTr="00295CA4">
        <w:trPr>
          <w:trHeight w:val="297"/>
        </w:trPr>
        <w:tc>
          <w:tcPr>
            <w:tcW w:w="6484" w:type="dxa"/>
            <w:gridSpan w:val="5"/>
          </w:tcPr>
          <w:p w14:paraId="71865DC1" w14:textId="77777777" w:rsidR="004B3FBE" w:rsidRPr="004B3FBE" w:rsidRDefault="004B3FBE" w:rsidP="00295CA4">
            <w:pPr>
              <w:pStyle w:val="TableParagraph"/>
              <w:spacing w:line="267" w:lineRule="exact"/>
              <w:jc w:val="left"/>
              <w:rPr>
                <w:rFonts w:ascii="Times New Roman" w:hAnsi="Times New Roman" w:cs="Times New Roman"/>
                <w:b/>
                <w:sz w:val="20"/>
                <w:szCs w:val="20"/>
              </w:rPr>
            </w:pPr>
            <w:r w:rsidRPr="004B3FBE">
              <w:rPr>
                <w:rFonts w:ascii="Times New Roman" w:hAnsi="Times New Roman" w:cs="Times New Roman"/>
                <w:b/>
                <w:sz w:val="20"/>
                <w:szCs w:val="20"/>
              </w:rPr>
              <w:t>S=</w:t>
            </w:r>
            <w:r w:rsidRPr="004B3FBE">
              <w:rPr>
                <w:rFonts w:ascii="Times New Roman" w:hAnsi="Times New Roman" w:cs="Times New Roman"/>
                <w:b/>
                <w:spacing w:val="-5"/>
                <w:sz w:val="20"/>
                <w:szCs w:val="20"/>
              </w:rPr>
              <w:t xml:space="preserve"> </w:t>
            </w:r>
            <w:r w:rsidRPr="004B3FBE">
              <w:rPr>
                <w:rFonts w:ascii="Times New Roman" w:hAnsi="Times New Roman" w:cs="Times New Roman"/>
                <w:b/>
                <w:sz w:val="20"/>
                <w:szCs w:val="20"/>
              </w:rPr>
              <w:t>Sulphur</w:t>
            </w:r>
            <w:r w:rsidRPr="004B3FBE">
              <w:rPr>
                <w:rFonts w:ascii="Times New Roman" w:hAnsi="Times New Roman" w:cs="Times New Roman"/>
                <w:b/>
                <w:spacing w:val="-4"/>
                <w:sz w:val="20"/>
                <w:szCs w:val="20"/>
              </w:rPr>
              <w:t xml:space="preserve"> </w:t>
            </w:r>
            <w:r w:rsidRPr="004B3FBE">
              <w:rPr>
                <w:rFonts w:ascii="Times New Roman" w:hAnsi="Times New Roman" w:cs="Times New Roman"/>
                <w:b/>
                <w:sz w:val="20"/>
                <w:szCs w:val="20"/>
              </w:rPr>
              <w:t>levels,</w:t>
            </w:r>
            <w:r w:rsidRPr="004B3FBE">
              <w:rPr>
                <w:rFonts w:ascii="Times New Roman" w:hAnsi="Times New Roman" w:cs="Times New Roman"/>
                <w:b/>
                <w:spacing w:val="-1"/>
                <w:sz w:val="20"/>
                <w:szCs w:val="20"/>
              </w:rPr>
              <w:t xml:space="preserve"> </w:t>
            </w:r>
            <w:r w:rsidRPr="004B3FBE">
              <w:rPr>
                <w:rFonts w:ascii="Times New Roman" w:hAnsi="Times New Roman" w:cs="Times New Roman"/>
                <w:b/>
                <w:sz w:val="20"/>
                <w:szCs w:val="20"/>
              </w:rPr>
              <w:t>N=</w:t>
            </w:r>
            <w:r w:rsidRPr="004B3FBE">
              <w:rPr>
                <w:rFonts w:ascii="Times New Roman" w:hAnsi="Times New Roman" w:cs="Times New Roman"/>
                <w:b/>
                <w:spacing w:val="-3"/>
                <w:sz w:val="20"/>
                <w:szCs w:val="20"/>
              </w:rPr>
              <w:t xml:space="preserve"> </w:t>
            </w:r>
            <w:r w:rsidRPr="004B3FBE">
              <w:rPr>
                <w:rFonts w:ascii="Times New Roman" w:hAnsi="Times New Roman" w:cs="Times New Roman"/>
                <w:b/>
                <w:sz w:val="20"/>
                <w:szCs w:val="20"/>
              </w:rPr>
              <w:t>Nitrogen</w:t>
            </w:r>
            <w:r w:rsidRPr="004B3FBE">
              <w:rPr>
                <w:rFonts w:ascii="Times New Roman" w:hAnsi="Times New Roman" w:cs="Times New Roman"/>
                <w:b/>
                <w:spacing w:val="-4"/>
                <w:sz w:val="20"/>
                <w:szCs w:val="20"/>
              </w:rPr>
              <w:t xml:space="preserve"> </w:t>
            </w:r>
            <w:r w:rsidRPr="004B3FBE">
              <w:rPr>
                <w:rFonts w:ascii="Times New Roman" w:hAnsi="Times New Roman" w:cs="Times New Roman"/>
                <w:b/>
                <w:sz w:val="20"/>
                <w:szCs w:val="20"/>
              </w:rPr>
              <w:t>levels,</w:t>
            </w:r>
            <w:r w:rsidRPr="004B3FBE">
              <w:rPr>
                <w:rFonts w:ascii="Times New Roman" w:hAnsi="Times New Roman" w:cs="Times New Roman"/>
                <w:b/>
                <w:spacing w:val="-1"/>
                <w:sz w:val="20"/>
                <w:szCs w:val="20"/>
              </w:rPr>
              <w:t xml:space="preserve"> </w:t>
            </w:r>
            <w:r w:rsidRPr="004B3FBE">
              <w:rPr>
                <w:rFonts w:ascii="Times New Roman" w:hAnsi="Times New Roman" w:cs="Times New Roman"/>
                <w:b/>
                <w:sz w:val="20"/>
                <w:szCs w:val="20"/>
              </w:rPr>
              <w:t>NS=</w:t>
            </w:r>
            <w:r w:rsidRPr="004B3FBE">
              <w:rPr>
                <w:rFonts w:ascii="Times New Roman" w:hAnsi="Times New Roman" w:cs="Times New Roman"/>
                <w:b/>
                <w:spacing w:val="-2"/>
                <w:sz w:val="20"/>
                <w:szCs w:val="20"/>
              </w:rPr>
              <w:t xml:space="preserve"> </w:t>
            </w:r>
            <w:r w:rsidRPr="004B3FBE">
              <w:rPr>
                <w:rFonts w:ascii="Times New Roman" w:hAnsi="Times New Roman" w:cs="Times New Roman"/>
                <w:b/>
                <w:sz w:val="20"/>
                <w:szCs w:val="20"/>
              </w:rPr>
              <w:t>Non</w:t>
            </w:r>
            <w:r w:rsidRPr="004B3FBE">
              <w:rPr>
                <w:rFonts w:ascii="Times New Roman" w:hAnsi="Times New Roman" w:cs="Times New Roman"/>
                <w:b/>
                <w:spacing w:val="3"/>
                <w:sz w:val="20"/>
                <w:szCs w:val="20"/>
              </w:rPr>
              <w:t xml:space="preserve"> </w:t>
            </w:r>
            <w:r w:rsidRPr="004B3FBE">
              <w:rPr>
                <w:rFonts w:ascii="Times New Roman" w:hAnsi="Times New Roman" w:cs="Times New Roman"/>
                <w:b/>
                <w:spacing w:val="-2"/>
                <w:sz w:val="20"/>
                <w:szCs w:val="20"/>
              </w:rPr>
              <w:t>–significant</w:t>
            </w:r>
          </w:p>
        </w:tc>
        <w:tc>
          <w:tcPr>
            <w:tcW w:w="1164" w:type="dxa"/>
          </w:tcPr>
          <w:p w14:paraId="4AC7A654" w14:textId="77777777" w:rsidR="004B3FBE" w:rsidRPr="004B3FBE" w:rsidRDefault="004B3FBE" w:rsidP="00295CA4">
            <w:pPr>
              <w:pStyle w:val="TableParagraph"/>
              <w:jc w:val="left"/>
              <w:rPr>
                <w:rFonts w:ascii="Times New Roman" w:hAnsi="Times New Roman" w:cs="Times New Roman"/>
                <w:sz w:val="20"/>
                <w:szCs w:val="20"/>
              </w:rPr>
            </w:pPr>
          </w:p>
        </w:tc>
        <w:tc>
          <w:tcPr>
            <w:tcW w:w="895" w:type="dxa"/>
          </w:tcPr>
          <w:p w14:paraId="7DDEB39E" w14:textId="77777777" w:rsidR="004B3FBE" w:rsidRPr="004B3FBE" w:rsidRDefault="004B3FBE" w:rsidP="00295CA4">
            <w:pPr>
              <w:pStyle w:val="TableParagraph"/>
              <w:jc w:val="left"/>
              <w:rPr>
                <w:rFonts w:ascii="Times New Roman" w:hAnsi="Times New Roman" w:cs="Times New Roman"/>
                <w:sz w:val="20"/>
                <w:szCs w:val="20"/>
              </w:rPr>
            </w:pPr>
          </w:p>
        </w:tc>
        <w:tc>
          <w:tcPr>
            <w:tcW w:w="1254" w:type="dxa"/>
          </w:tcPr>
          <w:p w14:paraId="42148ACD" w14:textId="77777777" w:rsidR="004B3FBE" w:rsidRPr="004B3FBE" w:rsidRDefault="004B3FBE" w:rsidP="00295CA4">
            <w:pPr>
              <w:pStyle w:val="TableParagraph"/>
              <w:jc w:val="left"/>
              <w:rPr>
                <w:rFonts w:ascii="Times New Roman" w:hAnsi="Times New Roman" w:cs="Times New Roman"/>
                <w:sz w:val="20"/>
                <w:szCs w:val="20"/>
              </w:rPr>
            </w:pPr>
          </w:p>
        </w:tc>
        <w:tc>
          <w:tcPr>
            <w:tcW w:w="1343" w:type="dxa"/>
          </w:tcPr>
          <w:p w14:paraId="73666796" w14:textId="77777777" w:rsidR="004B3FBE" w:rsidRPr="004B3FBE" w:rsidRDefault="004B3FBE" w:rsidP="00295CA4">
            <w:pPr>
              <w:pStyle w:val="TableParagraph"/>
              <w:jc w:val="left"/>
              <w:rPr>
                <w:rFonts w:ascii="Times New Roman" w:hAnsi="Times New Roman" w:cs="Times New Roman"/>
                <w:sz w:val="20"/>
                <w:szCs w:val="20"/>
              </w:rPr>
            </w:pPr>
          </w:p>
        </w:tc>
      </w:tr>
    </w:tbl>
    <w:p w14:paraId="670BD92E" w14:textId="48603923" w:rsidR="008C57B1" w:rsidRPr="00D257CB" w:rsidRDefault="00AF6D19" w:rsidP="00D257CB">
      <w:pPr>
        <w:widowControl w:val="0"/>
        <w:tabs>
          <w:tab w:val="left" w:pos="1203"/>
        </w:tabs>
        <w:autoSpaceDE w:val="0"/>
        <w:autoSpaceDN w:val="0"/>
        <w:spacing w:after="0" w:line="276" w:lineRule="auto"/>
        <w:jc w:val="both"/>
        <w:rPr>
          <w:rFonts w:ascii="Times New Roman" w:hAnsi="Times New Roman" w:cs="Times New Roman"/>
          <w:b/>
          <w:sz w:val="24"/>
          <w:szCs w:val="24"/>
        </w:rPr>
      </w:pPr>
      <w:r w:rsidRPr="00D257CB">
        <w:rPr>
          <w:rFonts w:ascii="Times New Roman" w:hAnsi="Times New Roman" w:cs="Times New Roman"/>
          <w:b/>
          <w:sz w:val="24"/>
          <w:szCs w:val="24"/>
        </w:rPr>
        <w:t xml:space="preserve">3.5 </w:t>
      </w:r>
      <w:r w:rsidR="008C57B1" w:rsidRPr="00D257CB">
        <w:rPr>
          <w:rFonts w:ascii="Times New Roman" w:hAnsi="Times New Roman" w:cs="Times New Roman"/>
          <w:b/>
          <w:sz w:val="24"/>
          <w:szCs w:val="24"/>
        </w:rPr>
        <w:t>Nitrogen</w:t>
      </w:r>
      <w:r w:rsidR="008C57B1" w:rsidRPr="00D257CB">
        <w:rPr>
          <w:rFonts w:ascii="Times New Roman" w:hAnsi="Times New Roman" w:cs="Times New Roman"/>
          <w:b/>
          <w:spacing w:val="-5"/>
          <w:sz w:val="24"/>
          <w:szCs w:val="24"/>
        </w:rPr>
        <w:t xml:space="preserve"> </w:t>
      </w:r>
      <w:r w:rsidR="008C57B1" w:rsidRPr="00D257CB">
        <w:rPr>
          <w:rFonts w:ascii="Times New Roman" w:hAnsi="Times New Roman" w:cs="Times New Roman"/>
          <w:b/>
          <w:sz w:val="24"/>
          <w:szCs w:val="24"/>
        </w:rPr>
        <w:t>use</w:t>
      </w:r>
      <w:r w:rsidR="008C57B1" w:rsidRPr="00D257CB">
        <w:rPr>
          <w:rFonts w:ascii="Times New Roman" w:hAnsi="Times New Roman" w:cs="Times New Roman"/>
          <w:b/>
          <w:spacing w:val="-2"/>
          <w:sz w:val="24"/>
          <w:szCs w:val="24"/>
        </w:rPr>
        <w:t xml:space="preserve"> </w:t>
      </w:r>
      <w:r w:rsidR="008C57B1" w:rsidRPr="00D257CB">
        <w:rPr>
          <w:rFonts w:ascii="Times New Roman" w:hAnsi="Times New Roman" w:cs="Times New Roman"/>
          <w:b/>
          <w:sz w:val="24"/>
          <w:szCs w:val="24"/>
        </w:rPr>
        <w:t>efficiency</w:t>
      </w:r>
      <w:r w:rsidR="008C57B1" w:rsidRPr="00D257CB">
        <w:rPr>
          <w:rFonts w:ascii="Times New Roman" w:hAnsi="Times New Roman" w:cs="Times New Roman"/>
          <w:b/>
          <w:spacing w:val="-1"/>
          <w:sz w:val="24"/>
          <w:szCs w:val="24"/>
        </w:rPr>
        <w:t xml:space="preserve"> </w:t>
      </w:r>
    </w:p>
    <w:p w14:paraId="49369F08" w14:textId="46B36E0D" w:rsidR="00302C14" w:rsidRPr="00302C14" w:rsidRDefault="00302C14" w:rsidP="00302C14">
      <w:pPr>
        <w:spacing w:after="0" w:line="240" w:lineRule="auto"/>
        <w:jc w:val="both"/>
        <w:rPr>
          <w:rFonts w:ascii="Times New Roman" w:eastAsia="Times New Roman" w:hAnsi="Times New Roman" w:cs="Times New Roman"/>
          <w:kern w:val="0"/>
          <w:sz w:val="24"/>
          <w:szCs w:val="24"/>
          <w:lang w:val="en-US"/>
          <w14:ligatures w14:val="none"/>
        </w:rPr>
      </w:pPr>
      <w:r w:rsidRPr="00302C14">
        <w:rPr>
          <w:rFonts w:ascii="Times New Roman" w:eastAsia="Times New Roman" w:hAnsi="Times New Roman" w:cs="Times New Roman"/>
          <w:kern w:val="0"/>
          <w:sz w:val="24"/>
          <w:szCs w:val="24"/>
          <w:lang w:val="en-US"/>
          <w14:ligatures w14:val="none"/>
        </w:rPr>
        <w:t xml:space="preserve">The nitrogen </w:t>
      </w:r>
      <w:proofErr w:type="gramStart"/>
      <w:r w:rsidRPr="00302C14">
        <w:rPr>
          <w:rFonts w:ascii="Times New Roman" w:eastAsia="Times New Roman" w:hAnsi="Times New Roman" w:cs="Times New Roman"/>
          <w:kern w:val="0"/>
          <w:sz w:val="24"/>
          <w:szCs w:val="24"/>
          <w:lang w:val="en-US"/>
          <w14:ligatures w14:val="none"/>
        </w:rPr>
        <w:t>use</w:t>
      </w:r>
      <w:proofErr w:type="gramEnd"/>
      <w:r w:rsidRPr="00302C14">
        <w:rPr>
          <w:rFonts w:ascii="Times New Roman" w:eastAsia="Times New Roman" w:hAnsi="Times New Roman" w:cs="Times New Roman"/>
          <w:kern w:val="0"/>
          <w:sz w:val="24"/>
          <w:szCs w:val="24"/>
          <w:lang w:val="en-US"/>
          <w14:ligatures w14:val="none"/>
        </w:rPr>
        <w:t xml:space="preserve"> efficiency (NUE), represented as agronomic efficiency (AEN), and varied significantly across treatments. The highest NUE in treatments without </w:t>
      </w:r>
      <w:proofErr w:type="spellStart"/>
      <w:r w:rsidRPr="00302C14">
        <w:rPr>
          <w:rFonts w:ascii="Times New Roman" w:eastAsia="Times New Roman" w:hAnsi="Times New Roman" w:cs="Times New Roman"/>
          <w:kern w:val="0"/>
          <w:sz w:val="24"/>
          <w:szCs w:val="24"/>
          <w:lang w:val="en-US"/>
          <w14:ligatures w14:val="none"/>
        </w:rPr>
        <w:t>sulphur</w:t>
      </w:r>
      <w:proofErr w:type="spellEnd"/>
      <w:r w:rsidRPr="00302C14">
        <w:rPr>
          <w:rFonts w:ascii="Times New Roman" w:eastAsia="Times New Roman" w:hAnsi="Times New Roman" w:cs="Times New Roman"/>
          <w:kern w:val="0"/>
          <w:sz w:val="24"/>
          <w:szCs w:val="24"/>
          <w:lang w:val="en-US"/>
          <w14:ligatures w14:val="none"/>
        </w:rPr>
        <w:t xml:space="preserve"> (S0) was </w:t>
      </w:r>
      <w:r w:rsidRPr="00302C14">
        <w:rPr>
          <w:rFonts w:ascii="Times New Roman" w:eastAsia="Times New Roman" w:hAnsi="Times New Roman" w:cs="Times New Roman"/>
          <w:kern w:val="0"/>
          <w:sz w:val="24"/>
          <w:szCs w:val="24"/>
          <w:lang w:val="en-US"/>
          <w14:ligatures w14:val="none"/>
        </w:rPr>
        <w:lastRenderedPageBreak/>
        <w:t xml:space="preserve">under T4 (S0N3), with 120 kg N ha-1 yielding an AEN of 0.0436 kg seed kg N-1. In contrast, </w:t>
      </w:r>
      <w:proofErr w:type="spellStart"/>
      <w:r w:rsidRPr="00302C14">
        <w:rPr>
          <w:rFonts w:ascii="Times New Roman" w:eastAsia="Times New Roman" w:hAnsi="Times New Roman" w:cs="Times New Roman"/>
          <w:kern w:val="0"/>
          <w:sz w:val="24"/>
          <w:szCs w:val="24"/>
          <w:lang w:val="en-US"/>
          <w14:ligatures w14:val="none"/>
        </w:rPr>
        <w:t>sulphur</w:t>
      </w:r>
      <w:proofErr w:type="spellEnd"/>
      <w:r w:rsidRPr="00302C14">
        <w:rPr>
          <w:rFonts w:ascii="Times New Roman" w:eastAsia="Times New Roman" w:hAnsi="Times New Roman" w:cs="Times New Roman"/>
          <w:kern w:val="0"/>
          <w:sz w:val="24"/>
          <w:szCs w:val="24"/>
          <w:lang w:val="en-US"/>
          <w14:ligatures w14:val="none"/>
        </w:rPr>
        <w:t xml:space="preserve">-applied treatments (S1) exhibited notably higher NUE, peaking in T6 (S1N1) at 40 kg N ha-1 and 20 kg S ha-1, resulting in an AEN of 0.0923 kg kgN-1. T7 (S1N2) and T8 (S1N3) followed with AEN values of 0.0786 and 0.0547 kg kgN-1 respectively. These findings indicate that moderate nitrogen levels combined with </w:t>
      </w:r>
      <w:proofErr w:type="spellStart"/>
      <w:r w:rsidRPr="00302C14">
        <w:rPr>
          <w:rFonts w:ascii="Times New Roman" w:eastAsia="Times New Roman" w:hAnsi="Times New Roman" w:cs="Times New Roman"/>
          <w:kern w:val="0"/>
          <w:sz w:val="24"/>
          <w:szCs w:val="24"/>
          <w:lang w:val="en-US"/>
          <w14:ligatures w14:val="none"/>
        </w:rPr>
        <w:t>sulphur</w:t>
      </w:r>
      <w:proofErr w:type="spellEnd"/>
      <w:r w:rsidRPr="00302C14">
        <w:rPr>
          <w:rFonts w:ascii="Times New Roman" w:eastAsia="Times New Roman" w:hAnsi="Times New Roman" w:cs="Times New Roman"/>
          <w:kern w:val="0"/>
          <w:sz w:val="24"/>
          <w:szCs w:val="24"/>
          <w:lang w:val="en-US"/>
          <w14:ligatures w14:val="none"/>
        </w:rPr>
        <w:t xml:space="preserve"> improve NUE, while higher nitrogen doses are less efficient due to diminishing returns.</w:t>
      </w:r>
    </w:p>
    <w:p w14:paraId="6537F53D" w14:textId="26A82624" w:rsidR="005E154A" w:rsidRDefault="005E154A" w:rsidP="005E154A">
      <w:pPr>
        <w:spacing w:after="0" w:line="360" w:lineRule="auto"/>
        <w:rPr>
          <w:rFonts w:ascii="Times New Roman" w:hAnsi="Times New Roman" w:cs="Times New Roman"/>
          <w:b/>
          <w:spacing w:val="-2"/>
          <w:sz w:val="24"/>
        </w:rPr>
      </w:pPr>
      <w:r w:rsidRPr="00AF466B">
        <w:rPr>
          <w:rFonts w:ascii="Times New Roman" w:hAnsi="Times New Roman" w:cs="Times New Roman"/>
          <w:b/>
          <w:sz w:val="24"/>
        </w:rPr>
        <w:t>Table</w:t>
      </w:r>
      <w:r w:rsidRPr="00AF466B">
        <w:rPr>
          <w:rFonts w:ascii="Times New Roman" w:hAnsi="Times New Roman" w:cs="Times New Roman"/>
          <w:b/>
          <w:spacing w:val="-8"/>
          <w:sz w:val="24"/>
        </w:rPr>
        <w:t xml:space="preserve"> </w:t>
      </w:r>
      <w:r w:rsidR="00D52FAD">
        <w:rPr>
          <w:rFonts w:ascii="Times New Roman" w:hAnsi="Times New Roman" w:cs="Times New Roman"/>
          <w:b/>
          <w:sz w:val="24"/>
        </w:rPr>
        <w:t>3</w:t>
      </w:r>
      <w:r w:rsidR="007C1258">
        <w:rPr>
          <w:rFonts w:ascii="Times New Roman" w:hAnsi="Times New Roman" w:cs="Times New Roman"/>
          <w:b/>
          <w:sz w:val="24"/>
        </w:rPr>
        <w:t>:</w:t>
      </w:r>
      <w:r w:rsidRPr="00AF466B">
        <w:rPr>
          <w:rFonts w:ascii="Times New Roman" w:hAnsi="Times New Roman" w:cs="Times New Roman"/>
          <w:b/>
          <w:spacing w:val="-1"/>
          <w:sz w:val="24"/>
        </w:rPr>
        <w:t xml:space="preserve"> </w:t>
      </w:r>
      <w:r w:rsidRPr="00AF466B">
        <w:rPr>
          <w:rFonts w:ascii="Times New Roman" w:hAnsi="Times New Roman" w:cs="Times New Roman"/>
          <w:b/>
          <w:sz w:val="24"/>
        </w:rPr>
        <w:t>Nitrogen</w:t>
      </w:r>
      <w:r w:rsidR="00A9362D">
        <w:rPr>
          <w:rFonts w:ascii="Times New Roman" w:hAnsi="Times New Roman" w:cs="Times New Roman"/>
          <w:b/>
          <w:sz w:val="24"/>
        </w:rPr>
        <w:t xml:space="preserve"> </w:t>
      </w:r>
      <w:r w:rsidR="002B3A80">
        <w:rPr>
          <w:rFonts w:ascii="Times New Roman" w:hAnsi="Times New Roman" w:cs="Times New Roman"/>
          <w:b/>
          <w:sz w:val="24"/>
        </w:rPr>
        <w:t xml:space="preserve">and </w:t>
      </w:r>
      <w:r w:rsidR="002B3A80" w:rsidRPr="00AF466B">
        <w:rPr>
          <w:rFonts w:ascii="Times New Roman" w:hAnsi="Times New Roman" w:cs="Times New Roman"/>
          <w:b/>
          <w:spacing w:val="-4"/>
          <w:sz w:val="24"/>
        </w:rPr>
        <w:t>Sulphur</w:t>
      </w:r>
      <w:r w:rsidR="00A9362D" w:rsidRPr="00AF466B">
        <w:rPr>
          <w:rFonts w:ascii="Times New Roman" w:hAnsi="Times New Roman" w:cs="Times New Roman"/>
          <w:b/>
          <w:sz w:val="24"/>
        </w:rPr>
        <w:t xml:space="preserve"> </w:t>
      </w:r>
      <w:r w:rsidRPr="00AF466B">
        <w:rPr>
          <w:rFonts w:ascii="Times New Roman" w:hAnsi="Times New Roman" w:cs="Times New Roman"/>
          <w:b/>
          <w:sz w:val="24"/>
        </w:rPr>
        <w:t>use</w:t>
      </w:r>
      <w:r w:rsidRPr="00AF466B">
        <w:rPr>
          <w:rFonts w:ascii="Times New Roman" w:hAnsi="Times New Roman" w:cs="Times New Roman"/>
          <w:b/>
          <w:spacing w:val="-2"/>
          <w:sz w:val="24"/>
        </w:rPr>
        <w:t xml:space="preserve"> </w:t>
      </w:r>
      <w:r w:rsidRPr="00AF466B">
        <w:rPr>
          <w:rFonts w:ascii="Times New Roman" w:hAnsi="Times New Roman" w:cs="Times New Roman"/>
          <w:b/>
          <w:sz w:val="24"/>
        </w:rPr>
        <w:t>efficiency</w:t>
      </w:r>
      <w:r w:rsidRPr="00AF466B">
        <w:rPr>
          <w:rFonts w:ascii="Times New Roman" w:hAnsi="Times New Roman" w:cs="Times New Roman"/>
          <w:b/>
          <w:spacing w:val="-5"/>
          <w:sz w:val="24"/>
        </w:rPr>
        <w:t xml:space="preserve"> </w:t>
      </w:r>
      <w:r w:rsidRPr="00AF466B">
        <w:rPr>
          <w:rFonts w:ascii="Times New Roman" w:hAnsi="Times New Roman" w:cs="Times New Roman"/>
          <w:b/>
          <w:sz w:val="24"/>
        </w:rPr>
        <w:t>under</w:t>
      </w:r>
      <w:r w:rsidRPr="00AF466B">
        <w:rPr>
          <w:rFonts w:ascii="Times New Roman" w:hAnsi="Times New Roman" w:cs="Times New Roman"/>
          <w:b/>
          <w:spacing w:val="-5"/>
          <w:sz w:val="24"/>
        </w:rPr>
        <w:t xml:space="preserve"> </w:t>
      </w:r>
      <w:r w:rsidRPr="00AF466B">
        <w:rPr>
          <w:rFonts w:ascii="Times New Roman" w:hAnsi="Times New Roman" w:cs="Times New Roman"/>
          <w:b/>
          <w:sz w:val="24"/>
        </w:rPr>
        <w:t xml:space="preserve">different </w:t>
      </w:r>
      <w:r w:rsidRPr="00AF466B">
        <w:rPr>
          <w:rFonts w:ascii="Times New Roman" w:hAnsi="Times New Roman" w:cs="Times New Roman"/>
          <w:b/>
          <w:spacing w:val="-2"/>
          <w:sz w:val="24"/>
        </w:rPr>
        <w:t>treatments</w:t>
      </w:r>
    </w:p>
    <w:tbl>
      <w:tblPr>
        <w:tblW w:w="90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2847"/>
        <w:gridCol w:w="2337"/>
        <w:gridCol w:w="2337"/>
      </w:tblGrid>
      <w:tr w:rsidR="005E154A" w:rsidRPr="000269C2" w14:paraId="6BAFB5A7" w14:textId="52FC2F53" w:rsidTr="00295CA4">
        <w:trPr>
          <w:trHeight w:val="601"/>
        </w:trPr>
        <w:tc>
          <w:tcPr>
            <w:tcW w:w="4405" w:type="dxa"/>
            <w:gridSpan w:val="2"/>
          </w:tcPr>
          <w:p w14:paraId="490D20CF" w14:textId="77777777" w:rsidR="005E154A" w:rsidRPr="000269C2" w:rsidRDefault="005E154A" w:rsidP="00295CA4">
            <w:pPr>
              <w:pStyle w:val="TableParagraph"/>
              <w:rPr>
                <w:rFonts w:ascii="Times New Roman" w:hAnsi="Times New Roman" w:cs="Times New Roman"/>
                <w:b/>
              </w:rPr>
            </w:pPr>
            <w:r w:rsidRPr="000269C2">
              <w:rPr>
                <w:rFonts w:ascii="Times New Roman" w:hAnsi="Times New Roman" w:cs="Times New Roman"/>
                <w:b/>
                <w:spacing w:val="-2"/>
              </w:rPr>
              <w:t>Treatment</w:t>
            </w:r>
          </w:p>
        </w:tc>
        <w:tc>
          <w:tcPr>
            <w:tcW w:w="2337" w:type="dxa"/>
          </w:tcPr>
          <w:p w14:paraId="69D9BBA3" w14:textId="5DD37C6B" w:rsidR="00CB2804" w:rsidRPr="000269C2" w:rsidRDefault="005E154A" w:rsidP="00295CA4">
            <w:pPr>
              <w:pStyle w:val="TableParagraph"/>
              <w:spacing w:line="276" w:lineRule="auto"/>
              <w:ind w:hanging="154"/>
              <w:rPr>
                <w:rFonts w:ascii="Times New Roman" w:hAnsi="Times New Roman" w:cs="Times New Roman"/>
                <w:b/>
                <w:spacing w:val="-2"/>
              </w:rPr>
            </w:pPr>
            <w:r w:rsidRPr="000269C2">
              <w:rPr>
                <w:rFonts w:ascii="Times New Roman" w:hAnsi="Times New Roman" w:cs="Times New Roman"/>
                <w:b/>
              </w:rPr>
              <w:t>NUE</w:t>
            </w:r>
          </w:p>
          <w:p w14:paraId="17B090CD" w14:textId="1F2EF060" w:rsidR="005E154A" w:rsidRPr="000269C2" w:rsidRDefault="00CB2804" w:rsidP="00295CA4">
            <w:pPr>
              <w:pStyle w:val="TableParagraph"/>
              <w:spacing w:line="276" w:lineRule="auto"/>
              <w:ind w:hanging="154"/>
              <w:rPr>
                <w:rFonts w:ascii="Times New Roman" w:hAnsi="Times New Roman" w:cs="Times New Roman"/>
                <w:b/>
              </w:rPr>
            </w:pPr>
            <w:r w:rsidRPr="000269C2">
              <w:rPr>
                <w:rFonts w:ascii="Times New Roman" w:hAnsi="Times New Roman" w:cs="Times New Roman"/>
                <w:b/>
              </w:rPr>
              <w:t xml:space="preserve"> </w:t>
            </w:r>
            <w:r w:rsidR="005E154A" w:rsidRPr="000269C2">
              <w:rPr>
                <w:rFonts w:ascii="Times New Roman" w:hAnsi="Times New Roman" w:cs="Times New Roman"/>
                <w:b/>
              </w:rPr>
              <w:t>(kg</w:t>
            </w:r>
            <w:r w:rsidR="005E154A" w:rsidRPr="000269C2">
              <w:rPr>
                <w:rFonts w:ascii="Times New Roman" w:hAnsi="Times New Roman" w:cs="Times New Roman"/>
                <w:b/>
                <w:spacing w:val="1"/>
              </w:rPr>
              <w:t xml:space="preserve"> </w:t>
            </w:r>
            <w:r w:rsidR="005E154A" w:rsidRPr="000269C2">
              <w:rPr>
                <w:rFonts w:ascii="Times New Roman" w:hAnsi="Times New Roman" w:cs="Times New Roman"/>
                <w:b/>
              </w:rPr>
              <w:t>grain</w:t>
            </w:r>
            <w:r w:rsidR="005E154A" w:rsidRPr="000269C2">
              <w:rPr>
                <w:rFonts w:ascii="Times New Roman" w:hAnsi="Times New Roman" w:cs="Times New Roman"/>
                <w:b/>
                <w:spacing w:val="-2"/>
              </w:rPr>
              <w:t xml:space="preserve"> </w:t>
            </w:r>
            <w:r w:rsidR="005E154A" w:rsidRPr="000269C2">
              <w:rPr>
                <w:rFonts w:ascii="Times New Roman" w:hAnsi="Times New Roman" w:cs="Times New Roman"/>
                <w:b/>
              </w:rPr>
              <w:t>kg</w:t>
            </w:r>
            <w:r w:rsidR="005E154A" w:rsidRPr="000269C2">
              <w:rPr>
                <w:rFonts w:ascii="Times New Roman" w:hAnsi="Times New Roman" w:cs="Times New Roman"/>
                <w:b/>
                <w:vertAlign w:val="superscript"/>
              </w:rPr>
              <w:t>-1</w:t>
            </w:r>
            <w:r w:rsidR="005E154A" w:rsidRPr="000269C2">
              <w:rPr>
                <w:rFonts w:ascii="Times New Roman" w:hAnsi="Times New Roman" w:cs="Times New Roman"/>
                <w:b/>
                <w:spacing w:val="-26"/>
              </w:rPr>
              <w:t xml:space="preserve"> </w:t>
            </w:r>
            <w:r w:rsidR="005E154A" w:rsidRPr="000269C2">
              <w:rPr>
                <w:rFonts w:ascii="Times New Roman" w:hAnsi="Times New Roman" w:cs="Times New Roman"/>
                <w:b/>
              </w:rPr>
              <w:t>of</w:t>
            </w:r>
            <w:r w:rsidR="005E154A" w:rsidRPr="000269C2">
              <w:rPr>
                <w:rFonts w:ascii="Times New Roman" w:hAnsi="Times New Roman" w:cs="Times New Roman"/>
                <w:b/>
                <w:spacing w:val="2"/>
              </w:rPr>
              <w:t xml:space="preserve"> </w:t>
            </w:r>
            <w:r w:rsidR="005E154A" w:rsidRPr="000269C2">
              <w:rPr>
                <w:rFonts w:ascii="Times New Roman" w:hAnsi="Times New Roman" w:cs="Times New Roman"/>
                <w:b/>
                <w:spacing w:val="-5"/>
              </w:rPr>
              <w:t>N)</w:t>
            </w:r>
          </w:p>
        </w:tc>
        <w:tc>
          <w:tcPr>
            <w:tcW w:w="2337" w:type="dxa"/>
          </w:tcPr>
          <w:p w14:paraId="659B89E7" w14:textId="1558EF76" w:rsidR="00CB2804" w:rsidRPr="000269C2" w:rsidRDefault="005E154A" w:rsidP="00295CA4">
            <w:pPr>
              <w:pStyle w:val="TableParagraph"/>
              <w:spacing w:line="276" w:lineRule="auto"/>
              <w:ind w:hanging="154"/>
              <w:rPr>
                <w:rFonts w:ascii="Times New Roman" w:hAnsi="Times New Roman" w:cs="Times New Roman"/>
                <w:b/>
                <w:spacing w:val="-2"/>
              </w:rPr>
            </w:pPr>
            <w:r w:rsidRPr="000269C2">
              <w:rPr>
                <w:rFonts w:ascii="Times New Roman" w:hAnsi="Times New Roman" w:cs="Times New Roman"/>
                <w:b/>
              </w:rPr>
              <w:t>SUE</w:t>
            </w:r>
          </w:p>
          <w:p w14:paraId="2FB06ED3" w14:textId="1B065ABB" w:rsidR="005E154A" w:rsidRPr="000269C2" w:rsidRDefault="005E154A" w:rsidP="00295CA4">
            <w:pPr>
              <w:pStyle w:val="TableParagraph"/>
              <w:spacing w:line="276" w:lineRule="auto"/>
              <w:ind w:hanging="154"/>
              <w:rPr>
                <w:rFonts w:ascii="Times New Roman" w:hAnsi="Times New Roman" w:cs="Times New Roman"/>
                <w:b/>
              </w:rPr>
            </w:pPr>
            <w:r w:rsidRPr="000269C2">
              <w:rPr>
                <w:rFonts w:ascii="Times New Roman" w:hAnsi="Times New Roman" w:cs="Times New Roman"/>
                <w:b/>
              </w:rPr>
              <w:t>(kg</w:t>
            </w:r>
            <w:r w:rsidRPr="000269C2">
              <w:rPr>
                <w:rFonts w:ascii="Times New Roman" w:hAnsi="Times New Roman" w:cs="Times New Roman"/>
                <w:b/>
                <w:spacing w:val="1"/>
              </w:rPr>
              <w:t xml:space="preserve"> </w:t>
            </w:r>
            <w:r w:rsidRPr="000269C2">
              <w:rPr>
                <w:rFonts w:ascii="Times New Roman" w:hAnsi="Times New Roman" w:cs="Times New Roman"/>
                <w:b/>
              </w:rPr>
              <w:t>grain</w:t>
            </w:r>
            <w:r w:rsidRPr="000269C2">
              <w:rPr>
                <w:rFonts w:ascii="Times New Roman" w:hAnsi="Times New Roman" w:cs="Times New Roman"/>
                <w:b/>
                <w:spacing w:val="-2"/>
              </w:rPr>
              <w:t xml:space="preserve"> </w:t>
            </w:r>
            <w:r w:rsidRPr="000269C2">
              <w:rPr>
                <w:rFonts w:ascii="Times New Roman" w:hAnsi="Times New Roman" w:cs="Times New Roman"/>
                <w:b/>
              </w:rPr>
              <w:t>kg</w:t>
            </w:r>
            <w:r w:rsidRPr="000269C2">
              <w:rPr>
                <w:rFonts w:ascii="Times New Roman" w:hAnsi="Times New Roman" w:cs="Times New Roman"/>
                <w:b/>
                <w:vertAlign w:val="superscript"/>
              </w:rPr>
              <w:t>-1</w:t>
            </w:r>
            <w:r w:rsidRPr="000269C2">
              <w:rPr>
                <w:rFonts w:ascii="Times New Roman" w:hAnsi="Times New Roman" w:cs="Times New Roman"/>
                <w:b/>
                <w:spacing w:val="-26"/>
              </w:rPr>
              <w:t xml:space="preserve"> </w:t>
            </w:r>
            <w:r w:rsidRPr="000269C2">
              <w:rPr>
                <w:rFonts w:ascii="Times New Roman" w:hAnsi="Times New Roman" w:cs="Times New Roman"/>
                <w:b/>
              </w:rPr>
              <w:t>of</w:t>
            </w:r>
            <w:r w:rsidRPr="000269C2">
              <w:rPr>
                <w:rFonts w:ascii="Times New Roman" w:hAnsi="Times New Roman" w:cs="Times New Roman"/>
                <w:b/>
                <w:spacing w:val="2"/>
              </w:rPr>
              <w:t xml:space="preserve"> </w:t>
            </w:r>
            <w:r w:rsidRPr="000269C2">
              <w:rPr>
                <w:rFonts w:ascii="Times New Roman" w:hAnsi="Times New Roman" w:cs="Times New Roman"/>
                <w:b/>
                <w:spacing w:val="-5"/>
              </w:rPr>
              <w:t>N)</w:t>
            </w:r>
          </w:p>
        </w:tc>
      </w:tr>
      <w:tr w:rsidR="005E154A" w:rsidRPr="000269C2" w14:paraId="2F11ADDF" w14:textId="1E986F2B" w:rsidTr="00295CA4">
        <w:trPr>
          <w:trHeight w:val="286"/>
        </w:trPr>
        <w:tc>
          <w:tcPr>
            <w:tcW w:w="1558" w:type="dxa"/>
            <w:tcBorders>
              <w:right w:val="single" w:sz="4" w:space="0" w:color="auto"/>
            </w:tcBorders>
          </w:tcPr>
          <w:p w14:paraId="4ED8B5D0" w14:textId="77777777" w:rsidR="005E154A" w:rsidRPr="000269C2" w:rsidRDefault="005E154A" w:rsidP="00295CA4">
            <w:pPr>
              <w:pStyle w:val="TableParagraph"/>
              <w:spacing w:line="291" w:lineRule="exact"/>
              <w:rPr>
                <w:rFonts w:ascii="Times New Roman" w:hAnsi="Times New Roman" w:cs="Times New Roman"/>
                <w:position w:val="2"/>
              </w:rPr>
            </w:pPr>
            <w:r w:rsidRPr="000269C2">
              <w:rPr>
                <w:rFonts w:ascii="Times New Roman" w:hAnsi="Times New Roman" w:cs="Times New Roman"/>
                <w:position w:val="2"/>
              </w:rPr>
              <w:t>T</w:t>
            </w:r>
            <w:r w:rsidRPr="000269C2">
              <w:rPr>
                <w:rFonts w:ascii="Times New Roman" w:hAnsi="Times New Roman" w:cs="Times New Roman"/>
                <w:position w:val="2"/>
                <w:vertAlign w:val="subscript"/>
              </w:rPr>
              <w:t xml:space="preserve">1 </w:t>
            </w:r>
            <w:r w:rsidRPr="000269C2">
              <w:rPr>
                <w:rFonts w:ascii="Times New Roman" w:hAnsi="Times New Roman" w:cs="Times New Roman"/>
                <w:position w:val="2"/>
              </w:rPr>
              <w:t>(S</w:t>
            </w:r>
            <w:r w:rsidRPr="000269C2">
              <w:rPr>
                <w:rFonts w:ascii="Times New Roman" w:hAnsi="Times New Roman" w:cs="Times New Roman"/>
                <w:position w:val="2"/>
                <w:vertAlign w:val="subscript"/>
              </w:rPr>
              <w:t>0</w:t>
            </w:r>
            <w:r w:rsidRPr="000269C2">
              <w:rPr>
                <w:rFonts w:ascii="Times New Roman" w:hAnsi="Times New Roman" w:cs="Times New Roman"/>
                <w:position w:val="2"/>
              </w:rPr>
              <w:t>N</w:t>
            </w:r>
            <w:r w:rsidRPr="000269C2">
              <w:rPr>
                <w:rFonts w:ascii="Times New Roman" w:hAnsi="Times New Roman" w:cs="Times New Roman"/>
                <w:position w:val="2"/>
                <w:vertAlign w:val="subscript"/>
              </w:rPr>
              <w:t>0</w:t>
            </w:r>
            <w:r w:rsidRPr="000269C2">
              <w:rPr>
                <w:rFonts w:ascii="Times New Roman" w:hAnsi="Times New Roman" w:cs="Times New Roman"/>
                <w:position w:val="2"/>
              </w:rPr>
              <w:t>)</w:t>
            </w:r>
          </w:p>
        </w:tc>
        <w:tc>
          <w:tcPr>
            <w:tcW w:w="2846" w:type="dxa"/>
            <w:tcBorders>
              <w:left w:val="single" w:sz="4" w:space="0" w:color="auto"/>
            </w:tcBorders>
          </w:tcPr>
          <w:p w14:paraId="6AC3C700" w14:textId="77777777" w:rsidR="005E154A" w:rsidRPr="000269C2" w:rsidRDefault="005E154A" w:rsidP="00295CA4">
            <w:pPr>
              <w:pStyle w:val="TableParagraph"/>
              <w:spacing w:line="291" w:lineRule="exact"/>
              <w:rPr>
                <w:rFonts w:ascii="Times New Roman" w:hAnsi="Times New Roman" w:cs="Times New Roman"/>
                <w:position w:val="2"/>
              </w:rPr>
            </w:pPr>
            <w:r w:rsidRPr="000269C2">
              <w:rPr>
                <w:rFonts w:ascii="Times New Roman" w:hAnsi="Times New Roman" w:cs="Times New Roman"/>
                <w:position w:val="2"/>
              </w:rPr>
              <w:t>0 kg S ha</w:t>
            </w:r>
            <w:r w:rsidRPr="000269C2">
              <w:rPr>
                <w:rFonts w:ascii="Times New Roman" w:hAnsi="Times New Roman" w:cs="Times New Roman"/>
                <w:position w:val="2"/>
                <w:vertAlign w:val="superscript"/>
              </w:rPr>
              <w:t>-1</w:t>
            </w:r>
            <w:r w:rsidRPr="000269C2">
              <w:rPr>
                <w:rFonts w:ascii="Times New Roman" w:hAnsi="Times New Roman" w:cs="Times New Roman"/>
                <w:position w:val="2"/>
              </w:rPr>
              <w:t xml:space="preserve"> + 0 kg N/ha</w:t>
            </w:r>
            <w:r w:rsidRPr="000269C2">
              <w:rPr>
                <w:rFonts w:ascii="Times New Roman" w:hAnsi="Times New Roman" w:cs="Times New Roman"/>
                <w:position w:val="2"/>
                <w:vertAlign w:val="superscript"/>
              </w:rPr>
              <w:t>-1</w:t>
            </w:r>
          </w:p>
        </w:tc>
        <w:tc>
          <w:tcPr>
            <w:tcW w:w="2337" w:type="dxa"/>
          </w:tcPr>
          <w:p w14:paraId="73B62E0D" w14:textId="77777777" w:rsidR="005E154A" w:rsidRPr="000269C2" w:rsidRDefault="005E154A" w:rsidP="00295CA4">
            <w:pPr>
              <w:pStyle w:val="TableParagraph"/>
              <w:spacing w:line="271" w:lineRule="exact"/>
              <w:rPr>
                <w:rFonts w:ascii="Times New Roman" w:hAnsi="Times New Roman" w:cs="Times New Roman"/>
              </w:rPr>
            </w:pPr>
            <w:r w:rsidRPr="000269C2">
              <w:rPr>
                <w:rFonts w:ascii="Times New Roman" w:hAnsi="Times New Roman" w:cs="Times New Roman"/>
              </w:rPr>
              <w:t>NS</w:t>
            </w:r>
          </w:p>
        </w:tc>
        <w:tc>
          <w:tcPr>
            <w:tcW w:w="2337" w:type="dxa"/>
            <w:vAlign w:val="center"/>
          </w:tcPr>
          <w:p w14:paraId="58ED8848" w14:textId="47B7E8FE" w:rsidR="005E154A" w:rsidRPr="000269C2" w:rsidRDefault="005E154A" w:rsidP="00295CA4">
            <w:pPr>
              <w:pStyle w:val="TableParagraph"/>
              <w:spacing w:line="271" w:lineRule="exact"/>
              <w:rPr>
                <w:rFonts w:ascii="Times New Roman" w:hAnsi="Times New Roman" w:cs="Times New Roman"/>
              </w:rPr>
            </w:pPr>
            <w:r w:rsidRPr="000269C2">
              <w:rPr>
                <w:rFonts w:ascii="Times New Roman" w:hAnsi="Times New Roman" w:cs="Times New Roman"/>
              </w:rPr>
              <w:t>NS</w:t>
            </w:r>
          </w:p>
        </w:tc>
      </w:tr>
      <w:tr w:rsidR="005E154A" w:rsidRPr="000269C2" w14:paraId="2D9A69D2" w14:textId="2B920CD2" w:rsidTr="00295CA4">
        <w:trPr>
          <w:trHeight w:val="281"/>
        </w:trPr>
        <w:tc>
          <w:tcPr>
            <w:tcW w:w="1558" w:type="dxa"/>
            <w:tcBorders>
              <w:right w:val="single" w:sz="4" w:space="0" w:color="auto"/>
            </w:tcBorders>
          </w:tcPr>
          <w:p w14:paraId="5448154F" w14:textId="77777777" w:rsidR="005E154A" w:rsidRPr="000269C2" w:rsidRDefault="005E154A" w:rsidP="00295CA4">
            <w:pPr>
              <w:pStyle w:val="TableParagraph"/>
              <w:spacing w:line="291" w:lineRule="exact"/>
              <w:rPr>
                <w:rFonts w:ascii="Times New Roman" w:hAnsi="Times New Roman" w:cs="Times New Roman"/>
                <w:position w:val="2"/>
              </w:rPr>
            </w:pPr>
            <w:r w:rsidRPr="000269C2">
              <w:rPr>
                <w:rFonts w:ascii="Times New Roman" w:hAnsi="Times New Roman" w:cs="Times New Roman"/>
                <w:position w:val="2"/>
              </w:rPr>
              <w:t>T</w:t>
            </w:r>
            <w:r w:rsidRPr="000269C2">
              <w:rPr>
                <w:rFonts w:ascii="Times New Roman" w:hAnsi="Times New Roman" w:cs="Times New Roman"/>
                <w:position w:val="2"/>
                <w:vertAlign w:val="subscript"/>
              </w:rPr>
              <w:t xml:space="preserve">2 </w:t>
            </w:r>
            <w:r w:rsidRPr="000269C2">
              <w:rPr>
                <w:rFonts w:ascii="Times New Roman" w:hAnsi="Times New Roman" w:cs="Times New Roman"/>
                <w:position w:val="2"/>
              </w:rPr>
              <w:t>(S</w:t>
            </w:r>
            <w:r w:rsidRPr="000269C2">
              <w:rPr>
                <w:rFonts w:ascii="Times New Roman" w:hAnsi="Times New Roman" w:cs="Times New Roman"/>
                <w:position w:val="2"/>
                <w:vertAlign w:val="subscript"/>
              </w:rPr>
              <w:t>0</w:t>
            </w:r>
            <w:r w:rsidRPr="000269C2">
              <w:rPr>
                <w:rFonts w:ascii="Times New Roman" w:hAnsi="Times New Roman" w:cs="Times New Roman"/>
                <w:position w:val="2"/>
              </w:rPr>
              <w:t>N</w:t>
            </w:r>
            <w:r w:rsidRPr="000269C2">
              <w:rPr>
                <w:rFonts w:ascii="Times New Roman" w:hAnsi="Times New Roman" w:cs="Times New Roman"/>
                <w:position w:val="2"/>
                <w:vertAlign w:val="subscript"/>
              </w:rPr>
              <w:t>1</w:t>
            </w:r>
            <w:r w:rsidRPr="000269C2">
              <w:rPr>
                <w:rFonts w:ascii="Times New Roman" w:hAnsi="Times New Roman" w:cs="Times New Roman"/>
                <w:position w:val="2"/>
              </w:rPr>
              <w:t>)</w:t>
            </w:r>
          </w:p>
        </w:tc>
        <w:tc>
          <w:tcPr>
            <w:tcW w:w="2846" w:type="dxa"/>
            <w:tcBorders>
              <w:left w:val="single" w:sz="4" w:space="0" w:color="auto"/>
            </w:tcBorders>
          </w:tcPr>
          <w:p w14:paraId="6C66549C" w14:textId="77777777" w:rsidR="005E154A" w:rsidRPr="000269C2" w:rsidRDefault="005E154A" w:rsidP="00295CA4">
            <w:pPr>
              <w:pStyle w:val="TableParagraph"/>
              <w:spacing w:line="291" w:lineRule="exact"/>
              <w:rPr>
                <w:rFonts w:ascii="Times New Roman" w:hAnsi="Times New Roman" w:cs="Times New Roman"/>
                <w:position w:val="2"/>
              </w:rPr>
            </w:pPr>
            <w:r w:rsidRPr="000269C2">
              <w:rPr>
                <w:rFonts w:ascii="Times New Roman" w:hAnsi="Times New Roman" w:cs="Times New Roman"/>
                <w:position w:val="2"/>
              </w:rPr>
              <w:t>0 kg S ha</w:t>
            </w:r>
            <w:r w:rsidRPr="000269C2">
              <w:rPr>
                <w:rFonts w:ascii="Times New Roman" w:hAnsi="Times New Roman" w:cs="Times New Roman"/>
                <w:position w:val="2"/>
                <w:vertAlign w:val="superscript"/>
              </w:rPr>
              <w:t>-1</w:t>
            </w:r>
            <w:r w:rsidRPr="000269C2">
              <w:rPr>
                <w:rFonts w:ascii="Times New Roman" w:hAnsi="Times New Roman" w:cs="Times New Roman"/>
                <w:position w:val="2"/>
              </w:rPr>
              <w:t xml:space="preserve"> + 40 kg N ha</w:t>
            </w:r>
            <w:r w:rsidRPr="000269C2">
              <w:rPr>
                <w:rFonts w:ascii="Times New Roman" w:hAnsi="Times New Roman" w:cs="Times New Roman"/>
                <w:position w:val="2"/>
                <w:vertAlign w:val="superscript"/>
              </w:rPr>
              <w:t>-1</w:t>
            </w:r>
          </w:p>
        </w:tc>
        <w:tc>
          <w:tcPr>
            <w:tcW w:w="2337" w:type="dxa"/>
          </w:tcPr>
          <w:p w14:paraId="2CC8C781" w14:textId="77777777" w:rsidR="005E154A" w:rsidRPr="000269C2" w:rsidRDefault="005E154A" w:rsidP="00295CA4">
            <w:pPr>
              <w:pStyle w:val="TableParagraph"/>
              <w:spacing w:line="271" w:lineRule="exact"/>
              <w:rPr>
                <w:rFonts w:ascii="Times New Roman" w:hAnsi="Times New Roman" w:cs="Times New Roman"/>
              </w:rPr>
            </w:pPr>
            <w:r w:rsidRPr="000269C2">
              <w:rPr>
                <w:rFonts w:ascii="Times New Roman" w:hAnsi="Times New Roman" w:cs="Times New Roman"/>
              </w:rPr>
              <w:t>0.036</w:t>
            </w:r>
          </w:p>
        </w:tc>
        <w:tc>
          <w:tcPr>
            <w:tcW w:w="2337" w:type="dxa"/>
            <w:vAlign w:val="center"/>
          </w:tcPr>
          <w:p w14:paraId="1D02A5E3" w14:textId="75723961" w:rsidR="005E154A" w:rsidRPr="000269C2" w:rsidRDefault="005E154A" w:rsidP="00295CA4">
            <w:pPr>
              <w:pStyle w:val="TableParagraph"/>
              <w:spacing w:line="271" w:lineRule="exact"/>
              <w:rPr>
                <w:rFonts w:ascii="Times New Roman" w:hAnsi="Times New Roman" w:cs="Times New Roman"/>
              </w:rPr>
            </w:pPr>
            <w:r w:rsidRPr="000269C2">
              <w:rPr>
                <w:rFonts w:ascii="Times New Roman" w:hAnsi="Times New Roman" w:cs="Times New Roman"/>
              </w:rPr>
              <w:t>NS</w:t>
            </w:r>
          </w:p>
        </w:tc>
      </w:tr>
      <w:tr w:rsidR="005E154A" w:rsidRPr="000269C2" w14:paraId="75B6BC6C" w14:textId="09A2C7E4" w:rsidTr="00295CA4">
        <w:trPr>
          <w:trHeight w:val="281"/>
        </w:trPr>
        <w:tc>
          <w:tcPr>
            <w:tcW w:w="1558" w:type="dxa"/>
            <w:tcBorders>
              <w:right w:val="single" w:sz="4" w:space="0" w:color="auto"/>
            </w:tcBorders>
          </w:tcPr>
          <w:p w14:paraId="17DA5B7B" w14:textId="77777777" w:rsidR="005E154A" w:rsidRPr="000269C2" w:rsidRDefault="005E154A" w:rsidP="00295CA4">
            <w:pPr>
              <w:pStyle w:val="TableParagraph"/>
              <w:spacing w:line="267" w:lineRule="exact"/>
              <w:rPr>
                <w:rFonts w:ascii="Times New Roman" w:hAnsi="Times New Roman" w:cs="Times New Roman"/>
                <w:b/>
              </w:rPr>
            </w:pPr>
            <w:r w:rsidRPr="000269C2">
              <w:rPr>
                <w:rFonts w:ascii="Times New Roman" w:hAnsi="Times New Roman" w:cs="Times New Roman"/>
                <w:bCs/>
              </w:rPr>
              <w:t>T</w:t>
            </w:r>
            <w:r w:rsidRPr="000269C2">
              <w:rPr>
                <w:rFonts w:ascii="Times New Roman" w:hAnsi="Times New Roman" w:cs="Times New Roman"/>
                <w:bCs/>
                <w:vertAlign w:val="subscript"/>
              </w:rPr>
              <w:t>3</w:t>
            </w:r>
            <w:r w:rsidRPr="000269C2">
              <w:rPr>
                <w:rFonts w:ascii="Times New Roman" w:hAnsi="Times New Roman" w:cs="Times New Roman"/>
                <w:bCs/>
              </w:rPr>
              <w:t xml:space="preserve"> </w:t>
            </w:r>
            <w:r w:rsidRPr="000269C2">
              <w:rPr>
                <w:rFonts w:ascii="Times New Roman" w:hAnsi="Times New Roman" w:cs="Times New Roman"/>
                <w:position w:val="2"/>
              </w:rPr>
              <w:t>(S</w:t>
            </w:r>
            <w:r w:rsidRPr="000269C2">
              <w:rPr>
                <w:rFonts w:ascii="Times New Roman" w:hAnsi="Times New Roman" w:cs="Times New Roman"/>
                <w:position w:val="2"/>
                <w:vertAlign w:val="subscript"/>
              </w:rPr>
              <w:t>0</w:t>
            </w:r>
            <w:r w:rsidRPr="000269C2">
              <w:rPr>
                <w:rFonts w:ascii="Times New Roman" w:hAnsi="Times New Roman" w:cs="Times New Roman"/>
                <w:position w:val="2"/>
              </w:rPr>
              <w:t>N</w:t>
            </w:r>
            <w:r w:rsidRPr="000269C2">
              <w:rPr>
                <w:rFonts w:ascii="Times New Roman" w:hAnsi="Times New Roman" w:cs="Times New Roman"/>
                <w:position w:val="2"/>
                <w:vertAlign w:val="subscript"/>
              </w:rPr>
              <w:t>2</w:t>
            </w:r>
            <w:r w:rsidRPr="000269C2">
              <w:rPr>
                <w:rFonts w:ascii="Times New Roman" w:hAnsi="Times New Roman" w:cs="Times New Roman"/>
                <w:position w:val="2"/>
              </w:rPr>
              <w:t>)</w:t>
            </w:r>
          </w:p>
        </w:tc>
        <w:tc>
          <w:tcPr>
            <w:tcW w:w="2846" w:type="dxa"/>
            <w:tcBorders>
              <w:left w:val="single" w:sz="4" w:space="0" w:color="auto"/>
            </w:tcBorders>
          </w:tcPr>
          <w:p w14:paraId="2EF44E62" w14:textId="77777777" w:rsidR="005E154A" w:rsidRPr="000269C2" w:rsidRDefault="005E154A" w:rsidP="00295CA4">
            <w:pPr>
              <w:pStyle w:val="TableParagraph"/>
              <w:spacing w:line="267" w:lineRule="exact"/>
              <w:rPr>
                <w:rFonts w:ascii="Times New Roman" w:hAnsi="Times New Roman" w:cs="Times New Roman"/>
                <w:b/>
              </w:rPr>
            </w:pPr>
            <w:r w:rsidRPr="000269C2">
              <w:rPr>
                <w:rFonts w:ascii="Times New Roman" w:hAnsi="Times New Roman" w:cs="Times New Roman"/>
                <w:position w:val="2"/>
              </w:rPr>
              <w:t>0 kg S ha</w:t>
            </w:r>
            <w:r w:rsidRPr="000269C2">
              <w:rPr>
                <w:rFonts w:ascii="Times New Roman" w:hAnsi="Times New Roman" w:cs="Times New Roman"/>
                <w:position w:val="2"/>
                <w:vertAlign w:val="superscript"/>
              </w:rPr>
              <w:t>-1</w:t>
            </w:r>
            <w:r w:rsidRPr="000269C2">
              <w:rPr>
                <w:rFonts w:ascii="Times New Roman" w:hAnsi="Times New Roman" w:cs="Times New Roman"/>
                <w:position w:val="2"/>
              </w:rPr>
              <w:t xml:space="preserve"> + 80 kg N ha</w:t>
            </w:r>
            <w:r w:rsidRPr="000269C2">
              <w:rPr>
                <w:rFonts w:ascii="Times New Roman" w:hAnsi="Times New Roman" w:cs="Times New Roman"/>
                <w:position w:val="2"/>
                <w:vertAlign w:val="superscript"/>
              </w:rPr>
              <w:t>-1</w:t>
            </w:r>
          </w:p>
        </w:tc>
        <w:tc>
          <w:tcPr>
            <w:tcW w:w="2337" w:type="dxa"/>
          </w:tcPr>
          <w:p w14:paraId="6D6FD120" w14:textId="77777777" w:rsidR="005E154A" w:rsidRPr="000269C2" w:rsidRDefault="005E154A" w:rsidP="00295CA4">
            <w:pPr>
              <w:pStyle w:val="TableParagraph"/>
              <w:spacing w:line="267" w:lineRule="exact"/>
              <w:rPr>
                <w:rFonts w:ascii="Times New Roman" w:hAnsi="Times New Roman" w:cs="Times New Roman"/>
                <w:bCs/>
              </w:rPr>
            </w:pPr>
            <w:r w:rsidRPr="000269C2">
              <w:rPr>
                <w:rFonts w:ascii="Times New Roman" w:hAnsi="Times New Roman" w:cs="Times New Roman"/>
                <w:bCs/>
              </w:rPr>
              <w:t>0.0349</w:t>
            </w:r>
          </w:p>
        </w:tc>
        <w:tc>
          <w:tcPr>
            <w:tcW w:w="2337" w:type="dxa"/>
            <w:vAlign w:val="center"/>
          </w:tcPr>
          <w:p w14:paraId="44DB21D0" w14:textId="3A1027AA" w:rsidR="005E154A" w:rsidRPr="000269C2" w:rsidRDefault="005E154A" w:rsidP="00295CA4">
            <w:pPr>
              <w:pStyle w:val="TableParagraph"/>
              <w:spacing w:line="267" w:lineRule="exact"/>
              <w:rPr>
                <w:rFonts w:ascii="Times New Roman" w:hAnsi="Times New Roman" w:cs="Times New Roman"/>
                <w:bCs/>
              </w:rPr>
            </w:pPr>
            <w:r w:rsidRPr="000269C2">
              <w:rPr>
                <w:rFonts w:ascii="Times New Roman" w:hAnsi="Times New Roman" w:cs="Times New Roman"/>
              </w:rPr>
              <w:t>NS</w:t>
            </w:r>
          </w:p>
        </w:tc>
      </w:tr>
      <w:tr w:rsidR="005E154A" w:rsidRPr="000269C2" w14:paraId="531C7B73" w14:textId="25ACF3F1" w:rsidTr="00295CA4">
        <w:trPr>
          <w:trHeight w:val="281"/>
        </w:trPr>
        <w:tc>
          <w:tcPr>
            <w:tcW w:w="1558" w:type="dxa"/>
            <w:tcBorders>
              <w:right w:val="single" w:sz="4" w:space="0" w:color="auto"/>
            </w:tcBorders>
          </w:tcPr>
          <w:p w14:paraId="7E67688D" w14:textId="77777777" w:rsidR="005E154A" w:rsidRPr="000269C2" w:rsidRDefault="005E154A" w:rsidP="00295CA4">
            <w:pPr>
              <w:pStyle w:val="TableParagraph"/>
              <w:spacing w:line="267" w:lineRule="exact"/>
              <w:rPr>
                <w:rFonts w:ascii="Times New Roman" w:hAnsi="Times New Roman" w:cs="Times New Roman"/>
                <w:b/>
              </w:rPr>
            </w:pPr>
            <w:r w:rsidRPr="000269C2">
              <w:rPr>
                <w:rFonts w:ascii="Times New Roman" w:hAnsi="Times New Roman" w:cs="Times New Roman"/>
                <w:bCs/>
              </w:rPr>
              <w:t>T</w:t>
            </w:r>
            <w:r w:rsidRPr="000269C2">
              <w:rPr>
                <w:rFonts w:ascii="Times New Roman" w:hAnsi="Times New Roman" w:cs="Times New Roman"/>
                <w:bCs/>
                <w:vertAlign w:val="subscript"/>
              </w:rPr>
              <w:t>4</w:t>
            </w:r>
            <w:r w:rsidRPr="000269C2">
              <w:rPr>
                <w:rFonts w:ascii="Times New Roman" w:hAnsi="Times New Roman" w:cs="Times New Roman"/>
                <w:bCs/>
              </w:rPr>
              <w:t xml:space="preserve"> </w:t>
            </w:r>
            <w:r w:rsidRPr="000269C2">
              <w:rPr>
                <w:rFonts w:ascii="Times New Roman" w:hAnsi="Times New Roman" w:cs="Times New Roman"/>
                <w:position w:val="2"/>
              </w:rPr>
              <w:t>(S</w:t>
            </w:r>
            <w:r w:rsidRPr="000269C2">
              <w:rPr>
                <w:rFonts w:ascii="Times New Roman" w:hAnsi="Times New Roman" w:cs="Times New Roman"/>
                <w:position w:val="2"/>
                <w:vertAlign w:val="subscript"/>
              </w:rPr>
              <w:t>0</w:t>
            </w:r>
            <w:r w:rsidRPr="000269C2">
              <w:rPr>
                <w:rFonts w:ascii="Times New Roman" w:hAnsi="Times New Roman" w:cs="Times New Roman"/>
                <w:position w:val="2"/>
              </w:rPr>
              <w:t>N</w:t>
            </w:r>
            <w:r w:rsidRPr="000269C2">
              <w:rPr>
                <w:rFonts w:ascii="Times New Roman" w:hAnsi="Times New Roman" w:cs="Times New Roman"/>
                <w:position w:val="2"/>
                <w:vertAlign w:val="subscript"/>
              </w:rPr>
              <w:t>3</w:t>
            </w:r>
            <w:r w:rsidRPr="000269C2">
              <w:rPr>
                <w:rFonts w:ascii="Times New Roman" w:hAnsi="Times New Roman" w:cs="Times New Roman"/>
                <w:position w:val="2"/>
              </w:rPr>
              <w:t>)</w:t>
            </w:r>
          </w:p>
        </w:tc>
        <w:tc>
          <w:tcPr>
            <w:tcW w:w="2846" w:type="dxa"/>
            <w:tcBorders>
              <w:left w:val="single" w:sz="4" w:space="0" w:color="auto"/>
            </w:tcBorders>
          </w:tcPr>
          <w:p w14:paraId="6022EA06" w14:textId="77777777" w:rsidR="005E154A" w:rsidRPr="000269C2" w:rsidRDefault="005E154A" w:rsidP="00295CA4">
            <w:pPr>
              <w:pStyle w:val="TableParagraph"/>
              <w:spacing w:line="267" w:lineRule="exact"/>
              <w:rPr>
                <w:rFonts w:ascii="Times New Roman" w:hAnsi="Times New Roman" w:cs="Times New Roman"/>
                <w:b/>
              </w:rPr>
            </w:pPr>
            <w:r w:rsidRPr="000269C2">
              <w:rPr>
                <w:rFonts w:ascii="Times New Roman" w:hAnsi="Times New Roman" w:cs="Times New Roman"/>
                <w:position w:val="2"/>
              </w:rPr>
              <w:t>0 kg S ha</w:t>
            </w:r>
            <w:r w:rsidRPr="000269C2">
              <w:rPr>
                <w:rFonts w:ascii="Times New Roman" w:hAnsi="Times New Roman" w:cs="Times New Roman"/>
                <w:position w:val="2"/>
                <w:vertAlign w:val="superscript"/>
              </w:rPr>
              <w:t>-1</w:t>
            </w:r>
            <w:r w:rsidRPr="000269C2">
              <w:rPr>
                <w:rFonts w:ascii="Times New Roman" w:hAnsi="Times New Roman" w:cs="Times New Roman"/>
                <w:position w:val="2"/>
              </w:rPr>
              <w:t xml:space="preserve"> + 120 kg N ha</w:t>
            </w:r>
            <w:r w:rsidRPr="000269C2">
              <w:rPr>
                <w:rFonts w:ascii="Times New Roman" w:hAnsi="Times New Roman" w:cs="Times New Roman"/>
                <w:position w:val="2"/>
                <w:vertAlign w:val="superscript"/>
              </w:rPr>
              <w:t>-1</w:t>
            </w:r>
          </w:p>
        </w:tc>
        <w:tc>
          <w:tcPr>
            <w:tcW w:w="2337" w:type="dxa"/>
          </w:tcPr>
          <w:p w14:paraId="3678CB50" w14:textId="77777777" w:rsidR="005E154A" w:rsidRPr="000269C2" w:rsidRDefault="005E154A" w:rsidP="00295CA4">
            <w:pPr>
              <w:pStyle w:val="TableParagraph"/>
              <w:spacing w:line="267" w:lineRule="exact"/>
              <w:rPr>
                <w:rFonts w:ascii="Times New Roman" w:hAnsi="Times New Roman" w:cs="Times New Roman"/>
                <w:bCs/>
              </w:rPr>
            </w:pPr>
            <w:r w:rsidRPr="000269C2">
              <w:rPr>
                <w:rFonts w:ascii="Times New Roman" w:hAnsi="Times New Roman" w:cs="Times New Roman"/>
                <w:bCs/>
              </w:rPr>
              <w:t>0.0436</w:t>
            </w:r>
          </w:p>
        </w:tc>
        <w:tc>
          <w:tcPr>
            <w:tcW w:w="2337" w:type="dxa"/>
            <w:vAlign w:val="center"/>
          </w:tcPr>
          <w:p w14:paraId="7717340C" w14:textId="18CE6E1E" w:rsidR="005E154A" w:rsidRPr="000269C2" w:rsidRDefault="005E154A" w:rsidP="00295CA4">
            <w:pPr>
              <w:pStyle w:val="TableParagraph"/>
              <w:spacing w:line="267" w:lineRule="exact"/>
              <w:rPr>
                <w:rFonts w:ascii="Times New Roman" w:hAnsi="Times New Roman" w:cs="Times New Roman"/>
                <w:bCs/>
              </w:rPr>
            </w:pPr>
            <w:r w:rsidRPr="000269C2">
              <w:rPr>
                <w:rFonts w:ascii="Times New Roman" w:hAnsi="Times New Roman" w:cs="Times New Roman"/>
              </w:rPr>
              <w:t>NS</w:t>
            </w:r>
          </w:p>
        </w:tc>
      </w:tr>
      <w:tr w:rsidR="005E154A" w:rsidRPr="000269C2" w14:paraId="2F91A81C" w14:textId="5034A5D9" w:rsidTr="00295CA4">
        <w:trPr>
          <w:trHeight w:val="286"/>
        </w:trPr>
        <w:tc>
          <w:tcPr>
            <w:tcW w:w="1558" w:type="dxa"/>
            <w:tcBorders>
              <w:right w:val="single" w:sz="4" w:space="0" w:color="auto"/>
            </w:tcBorders>
          </w:tcPr>
          <w:p w14:paraId="06B8DE3F" w14:textId="77777777" w:rsidR="005E154A" w:rsidRPr="000269C2" w:rsidRDefault="005E154A" w:rsidP="00295CA4">
            <w:pPr>
              <w:pStyle w:val="TableParagraph"/>
              <w:spacing w:line="291" w:lineRule="exact"/>
              <w:rPr>
                <w:rFonts w:ascii="Times New Roman" w:hAnsi="Times New Roman" w:cs="Times New Roman"/>
                <w:position w:val="2"/>
              </w:rPr>
            </w:pPr>
            <w:r w:rsidRPr="000269C2">
              <w:rPr>
                <w:rFonts w:ascii="Times New Roman" w:hAnsi="Times New Roman" w:cs="Times New Roman"/>
                <w:position w:val="2"/>
              </w:rPr>
              <w:t>T</w:t>
            </w:r>
            <w:r w:rsidRPr="000269C2">
              <w:rPr>
                <w:rFonts w:ascii="Times New Roman" w:hAnsi="Times New Roman" w:cs="Times New Roman"/>
                <w:position w:val="2"/>
                <w:vertAlign w:val="subscript"/>
              </w:rPr>
              <w:t>5</w:t>
            </w:r>
            <w:r w:rsidRPr="000269C2">
              <w:rPr>
                <w:rFonts w:ascii="Times New Roman" w:hAnsi="Times New Roman" w:cs="Times New Roman"/>
                <w:position w:val="2"/>
              </w:rPr>
              <w:t xml:space="preserve"> (S</w:t>
            </w:r>
            <w:r w:rsidRPr="000269C2">
              <w:rPr>
                <w:rFonts w:ascii="Times New Roman" w:hAnsi="Times New Roman" w:cs="Times New Roman"/>
                <w:position w:val="2"/>
                <w:vertAlign w:val="subscript"/>
              </w:rPr>
              <w:t>1</w:t>
            </w:r>
            <w:r w:rsidRPr="000269C2">
              <w:rPr>
                <w:rFonts w:ascii="Times New Roman" w:hAnsi="Times New Roman" w:cs="Times New Roman"/>
                <w:position w:val="2"/>
              </w:rPr>
              <w:t>N</w:t>
            </w:r>
            <w:r w:rsidRPr="000269C2">
              <w:rPr>
                <w:rFonts w:ascii="Times New Roman" w:hAnsi="Times New Roman" w:cs="Times New Roman"/>
                <w:position w:val="2"/>
                <w:vertAlign w:val="subscript"/>
              </w:rPr>
              <w:t>0</w:t>
            </w:r>
            <w:r w:rsidRPr="000269C2">
              <w:rPr>
                <w:rFonts w:ascii="Times New Roman" w:hAnsi="Times New Roman" w:cs="Times New Roman"/>
                <w:position w:val="2"/>
              </w:rPr>
              <w:t>)</w:t>
            </w:r>
          </w:p>
        </w:tc>
        <w:tc>
          <w:tcPr>
            <w:tcW w:w="2846" w:type="dxa"/>
            <w:tcBorders>
              <w:left w:val="single" w:sz="4" w:space="0" w:color="auto"/>
            </w:tcBorders>
          </w:tcPr>
          <w:p w14:paraId="7D32C6D6" w14:textId="77777777" w:rsidR="005E154A" w:rsidRPr="000269C2" w:rsidRDefault="005E154A" w:rsidP="00295CA4">
            <w:pPr>
              <w:pStyle w:val="TableParagraph"/>
              <w:spacing w:line="291" w:lineRule="exact"/>
              <w:rPr>
                <w:rFonts w:ascii="Times New Roman" w:hAnsi="Times New Roman" w:cs="Times New Roman"/>
                <w:position w:val="2"/>
              </w:rPr>
            </w:pPr>
            <w:r w:rsidRPr="000269C2">
              <w:rPr>
                <w:rFonts w:ascii="Times New Roman" w:hAnsi="Times New Roman" w:cs="Times New Roman"/>
                <w:position w:val="2"/>
              </w:rPr>
              <w:t>20 kg S ha</w:t>
            </w:r>
            <w:r w:rsidRPr="000269C2">
              <w:rPr>
                <w:rFonts w:ascii="Times New Roman" w:hAnsi="Times New Roman" w:cs="Times New Roman"/>
                <w:position w:val="2"/>
                <w:vertAlign w:val="superscript"/>
              </w:rPr>
              <w:t>-1</w:t>
            </w:r>
            <w:r w:rsidRPr="000269C2">
              <w:rPr>
                <w:rFonts w:ascii="Times New Roman" w:hAnsi="Times New Roman" w:cs="Times New Roman"/>
                <w:position w:val="2"/>
              </w:rPr>
              <w:t xml:space="preserve"> + 00 kg N ha</w:t>
            </w:r>
            <w:r w:rsidRPr="000269C2">
              <w:rPr>
                <w:rFonts w:ascii="Times New Roman" w:hAnsi="Times New Roman" w:cs="Times New Roman"/>
                <w:position w:val="2"/>
                <w:vertAlign w:val="superscript"/>
              </w:rPr>
              <w:t>-1</w:t>
            </w:r>
          </w:p>
        </w:tc>
        <w:tc>
          <w:tcPr>
            <w:tcW w:w="2337" w:type="dxa"/>
          </w:tcPr>
          <w:p w14:paraId="2003098A" w14:textId="77777777" w:rsidR="005E154A" w:rsidRPr="000269C2" w:rsidRDefault="005E154A" w:rsidP="00295CA4">
            <w:pPr>
              <w:pStyle w:val="TableParagraph"/>
              <w:spacing w:line="271" w:lineRule="exact"/>
              <w:rPr>
                <w:rFonts w:ascii="Times New Roman" w:hAnsi="Times New Roman" w:cs="Times New Roman"/>
              </w:rPr>
            </w:pPr>
            <w:r w:rsidRPr="000269C2">
              <w:rPr>
                <w:rFonts w:ascii="Times New Roman" w:hAnsi="Times New Roman" w:cs="Times New Roman"/>
              </w:rPr>
              <w:t>NS</w:t>
            </w:r>
          </w:p>
        </w:tc>
        <w:tc>
          <w:tcPr>
            <w:tcW w:w="2337" w:type="dxa"/>
            <w:vAlign w:val="center"/>
          </w:tcPr>
          <w:p w14:paraId="0ECB487B" w14:textId="426321B5" w:rsidR="005E154A" w:rsidRPr="000269C2" w:rsidRDefault="005E154A" w:rsidP="00295CA4">
            <w:pPr>
              <w:pStyle w:val="TableParagraph"/>
              <w:spacing w:line="271" w:lineRule="exact"/>
              <w:rPr>
                <w:rFonts w:ascii="Times New Roman" w:hAnsi="Times New Roman" w:cs="Times New Roman"/>
              </w:rPr>
            </w:pPr>
            <w:r w:rsidRPr="000269C2">
              <w:rPr>
                <w:rFonts w:ascii="Times New Roman" w:hAnsi="Times New Roman" w:cs="Times New Roman"/>
              </w:rPr>
              <w:t>60.00</w:t>
            </w:r>
          </w:p>
        </w:tc>
      </w:tr>
      <w:tr w:rsidR="005E154A" w:rsidRPr="000269C2" w14:paraId="56570270" w14:textId="27A85793" w:rsidTr="00295CA4">
        <w:trPr>
          <w:trHeight w:val="281"/>
        </w:trPr>
        <w:tc>
          <w:tcPr>
            <w:tcW w:w="1558" w:type="dxa"/>
            <w:tcBorders>
              <w:right w:val="single" w:sz="4" w:space="0" w:color="auto"/>
            </w:tcBorders>
          </w:tcPr>
          <w:p w14:paraId="01EAFDC3" w14:textId="77777777" w:rsidR="005E154A" w:rsidRPr="000269C2" w:rsidRDefault="005E154A" w:rsidP="00295CA4">
            <w:pPr>
              <w:pStyle w:val="TableParagraph"/>
              <w:spacing w:line="291" w:lineRule="exact"/>
              <w:rPr>
                <w:rFonts w:ascii="Times New Roman" w:hAnsi="Times New Roman" w:cs="Times New Roman"/>
                <w:position w:val="2"/>
              </w:rPr>
            </w:pPr>
            <w:r w:rsidRPr="000269C2">
              <w:rPr>
                <w:rFonts w:ascii="Times New Roman" w:hAnsi="Times New Roman" w:cs="Times New Roman"/>
                <w:position w:val="2"/>
              </w:rPr>
              <w:t>T</w:t>
            </w:r>
            <w:r w:rsidRPr="000269C2">
              <w:rPr>
                <w:rFonts w:ascii="Times New Roman" w:hAnsi="Times New Roman" w:cs="Times New Roman"/>
                <w:position w:val="2"/>
                <w:vertAlign w:val="subscript"/>
              </w:rPr>
              <w:t>6</w:t>
            </w:r>
            <w:r w:rsidRPr="000269C2">
              <w:rPr>
                <w:rFonts w:ascii="Times New Roman" w:hAnsi="Times New Roman" w:cs="Times New Roman"/>
                <w:position w:val="2"/>
              </w:rPr>
              <w:t xml:space="preserve"> (S</w:t>
            </w:r>
            <w:r w:rsidRPr="000269C2">
              <w:rPr>
                <w:rFonts w:ascii="Times New Roman" w:hAnsi="Times New Roman" w:cs="Times New Roman"/>
                <w:position w:val="2"/>
                <w:vertAlign w:val="subscript"/>
              </w:rPr>
              <w:t>1</w:t>
            </w:r>
            <w:r w:rsidRPr="000269C2">
              <w:rPr>
                <w:rFonts w:ascii="Times New Roman" w:hAnsi="Times New Roman" w:cs="Times New Roman"/>
                <w:position w:val="2"/>
              </w:rPr>
              <w:t>N</w:t>
            </w:r>
            <w:r w:rsidRPr="000269C2">
              <w:rPr>
                <w:rFonts w:ascii="Times New Roman" w:hAnsi="Times New Roman" w:cs="Times New Roman"/>
                <w:position w:val="2"/>
                <w:vertAlign w:val="subscript"/>
              </w:rPr>
              <w:t>1</w:t>
            </w:r>
            <w:r w:rsidRPr="000269C2">
              <w:rPr>
                <w:rFonts w:ascii="Times New Roman" w:hAnsi="Times New Roman" w:cs="Times New Roman"/>
                <w:position w:val="2"/>
              </w:rPr>
              <w:t>)</w:t>
            </w:r>
          </w:p>
        </w:tc>
        <w:tc>
          <w:tcPr>
            <w:tcW w:w="2846" w:type="dxa"/>
            <w:tcBorders>
              <w:left w:val="single" w:sz="4" w:space="0" w:color="auto"/>
            </w:tcBorders>
          </w:tcPr>
          <w:p w14:paraId="2F15CF2C" w14:textId="77777777" w:rsidR="005E154A" w:rsidRPr="000269C2" w:rsidRDefault="005E154A" w:rsidP="00295CA4">
            <w:pPr>
              <w:pStyle w:val="TableParagraph"/>
              <w:spacing w:line="291" w:lineRule="exact"/>
              <w:rPr>
                <w:rFonts w:ascii="Times New Roman" w:hAnsi="Times New Roman" w:cs="Times New Roman"/>
                <w:position w:val="2"/>
              </w:rPr>
            </w:pPr>
            <w:r w:rsidRPr="000269C2">
              <w:rPr>
                <w:rFonts w:ascii="Times New Roman" w:hAnsi="Times New Roman" w:cs="Times New Roman"/>
                <w:position w:val="2"/>
              </w:rPr>
              <w:t>20 kg S ha</w:t>
            </w:r>
            <w:r w:rsidRPr="000269C2">
              <w:rPr>
                <w:rFonts w:ascii="Times New Roman" w:hAnsi="Times New Roman" w:cs="Times New Roman"/>
                <w:position w:val="2"/>
                <w:vertAlign w:val="superscript"/>
              </w:rPr>
              <w:t>-1</w:t>
            </w:r>
            <w:r w:rsidRPr="000269C2">
              <w:rPr>
                <w:rFonts w:ascii="Times New Roman" w:hAnsi="Times New Roman" w:cs="Times New Roman"/>
                <w:position w:val="2"/>
              </w:rPr>
              <w:t xml:space="preserve"> + 40 kg N ha</w:t>
            </w:r>
            <w:r w:rsidRPr="000269C2">
              <w:rPr>
                <w:rFonts w:ascii="Times New Roman" w:hAnsi="Times New Roman" w:cs="Times New Roman"/>
                <w:position w:val="2"/>
                <w:vertAlign w:val="superscript"/>
              </w:rPr>
              <w:t>-1</w:t>
            </w:r>
          </w:p>
        </w:tc>
        <w:tc>
          <w:tcPr>
            <w:tcW w:w="2337" w:type="dxa"/>
          </w:tcPr>
          <w:p w14:paraId="72B9A0B4" w14:textId="77777777" w:rsidR="005E154A" w:rsidRPr="000269C2" w:rsidRDefault="005E154A" w:rsidP="00295CA4">
            <w:pPr>
              <w:pStyle w:val="TableParagraph"/>
              <w:spacing w:line="271" w:lineRule="exact"/>
              <w:rPr>
                <w:rFonts w:ascii="Times New Roman" w:hAnsi="Times New Roman" w:cs="Times New Roman"/>
              </w:rPr>
            </w:pPr>
            <w:r w:rsidRPr="000269C2">
              <w:rPr>
                <w:rFonts w:ascii="Times New Roman" w:hAnsi="Times New Roman" w:cs="Times New Roman"/>
              </w:rPr>
              <w:t>0.0923</w:t>
            </w:r>
          </w:p>
        </w:tc>
        <w:tc>
          <w:tcPr>
            <w:tcW w:w="2337" w:type="dxa"/>
            <w:vAlign w:val="center"/>
          </w:tcPr>
          <w:p w14:paraId="0034616C" w14:textId="7010E80E" w:rsidR="005E154A" w:rsidRPr="000269C2" w:rsidRDefault="005E154A" w:rsidP="00295CA4">
            <w:pPr>
              <w:pStyle w:val="TableParagraph"/>
              <w:spacing w:line="271" w:lineRule="exact"/>
              <w:rPr>
                <w:rFonts w:ascii="Times New Roman" w:hAnsi="Times New Roman" w:cs="Times New Roman"/>
              </w:rPr>
            </w:pPr>
            <w:r w:rsidRPr="000269C2">
              <w:rPr>
                <w:rFonts w:ascii="Times New Roman" w:hAnsi="Times New Roman" w:cs="Times New Roman"/>
              </w:rPr>
              <w:t>56.00</w:t>
            </w:r>
          </w:p>
        </w:tc>
      </w:tr>
      <w:tr w:rsidR="005E154A" w:rsidRPr="000269C2" w14:paraId="6E31072D" w14:textId="748A167E" w:rsidTr="00295CA4">
        <w:trPr>
          <w:trHeight w:val="281"/>
        </w:trPr>
        <w:tc>
          <w:tcPr>
            <w:tcW w:w="1558" w:type="dxa"/>
            <w:tcBorders>
              <w:right w:val="single" w:sz="4" w:space="0" w:color="auto"/>
            </w:tcBorders>
          </w:tcPr>
          <w:p w14:paraId="63057600" w14:textId="77777777" w:rsidR="005E154A" w:rsidRPr="000269C2" w:rsidRDefault="005E154A" w:rsidP="00295CA4">
            <w:pPr>
              <w:pStyle w:val="TableParagraph"/>
              <w:spacing w:line="291" w:lineRule="exact"/>
              <w:rPr>
                <w:rFonts w:ascii="Times New Roman" w:hAnsi="Times New Roman" w:cs="Times New Roman"/>
                <w:position w:val="2"/>
              </w:rPr>
            </w:pPr>
            <w:r w:rsidRPr="000269C2">
              <w:rPr>
                <w:rFonts w:ascii="Times New Roman" w:hAnsi="Times New Roman" w:cs="Times New Roman"/>
                <w:position w:val="2"/>
              </w:rPr>
              <w:t>T</w:t>
            </w:r>
            <w:r w:rsidRPr="000269C2">
              <w:rPr>
                <w:rFonts w:ascii="Times New Roman" w:hAnsi="Times New Roman" w:cs="Times New Roman"/>
                <w:position w:val="2"/>
                <w:vertAlign w:val="subscript"/>
              </w:rPr>
              <w:t>7</w:t>
            </w:r>
            <w:r w:rsidRPr="000269C2">
              <w:rPr>
                <w:rFonts w:ascii="Times New Roman" w:hAnsi="Times New Roman" w:cs="Times New Roman"/>
                <w:position w:val="2"/>
              </w:rPr>
              <w:t xml:space="preserve"> (S</w:t>
            </w:r>
            <w:r w:rsidRPr="000269C2">
              <w:rPr>
                <w:rFonts w:ascii="Times New Roman" w:hAnsi="Times New Roman" w:cs="Times New Roman"/>
                <w:position w:val="2"/>
                <w:vertAlign w:val="subscript"/>
              </w:rPr>
              <w:t>1</w:t>
            </w:r>
            <w:r w:rsidRPr="000269C2">
              <w:rPr>
                <w:rFonts w:ascii="Times New Roman" w:hAnsi="Times New Roman" w:cs="Times New Roman"/>
                <w:position w:val="2"/>
              </w:rPr>
              <w:t>N</w:t>
            </w:r>
            <w:r w:rsidRPr="000269C2">
              <w:rPr>
                <w:rFonts w:ascii="Times New Roman" w:hAnsi="Times New Roman" w:cs="Times New Roman"/>
                <w:position w:val="2"/>
                <w:vertAlign w:val="subscript"/>
              </w:rPr>
              <w:t>2</w:t>
            </w:r>
            <w:r w:rsidRPr="000269C2">
              <w:rPr>
                <w:rFonts w:ascii="Times New Roman" w:hAnsi="Times New Roman" w:cs="Times New Roman"/>
                <w:position w:val="2"/>
              </w:rPr>
              <w:t>)</w:t>
            </w:r>
          </w:p>
        </w:tc>
        <w:tc>
          <w:tcPr>
            <w:tcW w:w="2846" w:type="dxa"/>
            <w:tcBorders>
              <w:left w:val="single" w:sz="4" w:space="0" w:color="auto"/>
            </w:tcBorders>
          </w:tcPr>
          <w:p w14:paraId="638CCCBE" w14:textId="77777777" w:rsidR="005E154A" w:rsidRPr="000269C2" w:rsidRDefault="005E154A" w:rsidP="00295CA4">
            <w:pPr>
              <w:pStyle w:val="TableParagraph"/>
              <w:spacing w:line="291" w:lineRule="exact"/>
              <w:rPr>
                <w:rFonts w:ascii="Times New Roman" w:hAnsi="Times New Roman" w:cs="Times New Roman"/>
                <w:position w:val="2"/>
              </w:rPr>
            </w:pPr>
            <w:r w:rsidRPr="000269C2">
              <w:rPr>
                <w:rFonts w:ascii="Times New Roman" w:hAnsi="Times New Roman" w:cs="Times New Roman"/>
                <w:position w:val="2"/>
              </w:rPr>
              <w:t>20 kg S ha</w:t>
            </w:r>
            <w:r w:rsidRPr="000269C2">
              <w:rPr>
                <w:rFonts w:ascii="Times New Roman" w:hAnsi="Times New Roman" w:cs="Times New Roman"/>
                <w:position w:val="2"/>
                <w:vertAlign w:val="superscript"/>
              </w:rPr>
              <w:t>-1</w:t>
            </w:r>
            <w:r w:rsidRPr="000269C2">
              <w:rPr>
                <w:rFonts w:ascii="Times New Roman" w:hAnsi="Times New Roman" w:cs="Times New Roman"/>
                <w:position w:val="2"/>
              </w:rPr>
              <w:t xml:space="preserve"> + 80 kg N ha</w:t>
            </w:r>
            <w:r w:rsidRPr="000269C2">
              <w:rPr>
                <w:rFonts w:ascii="Times New Roman" w:hAnsi="Times New Roman" w:cs="Times New Roman"/>
                <w:position w:val="2"/>
                <w:vertAlign w:val="superscript"/>
              </w:rPr>
              <w:t>-1</w:t>
            </w:r>
          </w:p>
        </w:tc>
        <w:tc>
          <w:tcPr>
            <w:tcW w:w="2337" w:type="dxa"/>
          </w:tcPr>
          <w:p w14:paraId="2B9780B2" w14:textId="77777777" w:rsidR="005E154A" w:rsidRPr="000269C2" w:rsidRDefault="005E154A" w:rsidP="00295CA4">
            <w:pPr>
              <w:pStyle w:val="TableParagraph"/>
              <w:spacing w:line="272" w:lineRule="exact"/>
              <w:rPr>
                <w:rFonts w:ascii="Times New Roman" w:hAnsi="Times New Roman" w:cs="Times New Roman"/>
              </w:rPr>
            </w:pPr>
            <w:r w:rsidRPr="000269C2">
              <w:rPr>
                <w:rFonts w:ascii="Times New Roman" w:hAnsi="Times New Roman" w:cs="Times New Roman"/>
              </w:rPr>
              <w:t>0.0786</w:t>
            </w:r>
          </w:p>
        </w:tc>
        <w:tc>
          <w:tcPr>
            <w:tcW w:w="2337" w:type="dxa"/>
            <w:vAlign w:val="center"/>
          </w:tcPr>
          <w:p w14:paraId="708DCAB2" w14:textId="53A34FFB" w:rsidR="005E154A" w:rsidRPr="000269C2" w:rsidRDefault="005E154A" w:rsidP="00295CA4">
            <w:pPr>
              <w:pStyle w:val="TableParagraph"/>
              <w:spacing w:line="272" w:lineRule="exact"/>
              <w:rPr>
                <w:rFonts w:ascii="Times New Roman" w:hAnsi="Times New Roman" w:cs="Times New Roman"/>
              </w:rPr>
            </w:pPr>
            <w:r w:rsidRPr="000269C2">
              <w:rPr>
                <w:rFonts w:ascii="Times New Roman" w:hAnsi="Times New Roman" w:cs="Times New Roman"/>
              </w:rPr>
              <w:t>71.50</w:t>
            </w:r>
          </w:p>
        </w:tc>
      </w:tr>
      <w:tr w:rsidR="005E154A" w:rsidRPr="000269C2" w14:paraId="2286813A" w14:textId="0AA5FEAF" w:rsidTr="00295CA4">
        <w:trPr>
          <w:trHeight w:val="281"/>
        </w:trPr>
        <w:tc>
          <w:tcPr>
            <w:tcW w:w="1558" w:type="dxa"/>
            <w:tcBorders>
              <w:right w:val="single" w:sz="4" w:space="0" w:color="auto"/>
            </w:tcBorders>
          </w:tcPr>
          <w:p w14:paraId="69ED335E" w14:textId="77777777" w:rsidR="005E154A" w:rsidRPr="000269C2" w:rsidRDefault="005E154A" w:rsidP="00295CA4">
            <w:pPr>
              <w:pStyle w:val="TableParagraph"/>
              <w:spacing w:line="291" w:lineRule="exact"/>
              <w:rPr>
                <w:rFonts w:ascii="Times New Roman" w:hAnsi="Times New Roman" w:cs="Times New Roman"/>
                <w:position w:val="2"/>
              </w:rPr>
            </w:pPr>
            <w:r w:rsidRPr="000269C2">
              <w:rPr>
                <w:rFonts w:ascii="Times New Roman" w:hAnsi="Times New Roman" w:cs="Times New Roman"/>
                <w:position w:val="2"/>
              </w:rPr>
              <w:t>T</w:t>
            </w:r>
            <w:r w:rsidRPr="000269C2">
              <w:rPr>
                <w:rFonts w:ascii="Times New Roman" w:hAnsi="Times New Roman" w:cs="Times New Roman"/>
                <w:position w:val="2"/>
                <w:vertAlign w:val="subscript"/>
              </w:rPr>
              <w:t>8</w:t>
            </w:r>
            <w:r w:rsidRPr="000269C2">
              <w:rPr>
                <w:rFonts w:ascii="Times New Roman" w:hAnsi="Times New Roman" w:cs="Times New Roman"/>
                <w:position w:val="2"/>
              </w:rPr>
              <w:t xml:space="preserve"> (S</w:t>
            </w:r>
            <w:r w:rsidRPr="000269C2">
              <w:rPr>
                <w:rFonts w:ascii="Times New Roman" w:hAnsi="Times New Roman" w:cs="Times New Roman"/>
                <w:position w:val="2"/>
                <w:vertAlign w:val="subscript"/>
              </w:rPr>
              <w:t>1</w:t>
            </w:r>
            <w:r w:rsidRPr="000269C2">
              <w:rPr>
                <w:rFonts w:ascii="Times New Roman" w:hAnsi="Times New Roman" w:cs="Times New Roman"/>
                <w:position w:val="2"/>
              </w:rPr>
              <w:t>N</w:t>
            </w:r>
            <w:r w:rsidRPr="000269C2">
              <w:rPr>
                <w:rFonts w:ascii="Times New Roman" w:hAnsi="Times New Roman" w:cs="Times New Roman"/>
                <w:position w:val="2"/>
                <w:vertAlign w:val="subscript"/>
              </w:rPr>
              <w:t>3</w:t>
            </w:r>
            <w:r w:rsidRPr="000269C2">
              <w:rPr>
                <w:rFonts w:ascii="Times New Roman" w:hAnsi="Times New Roman" w:cs="Times New Roman"/>
                <w:position w:val="2"/>
              </w:rPr>
              <w:t>)</w:t>
            </w:r>
          </w:p>
        </w:tc>
        <w:tc>
          <w:tcPr>
            <w:tcW w:w="2846" w:type="dxa"/>
            <w:tcBorders>
              <w:left w:val="single" w:sz="4" w:space="0" w:color="auto"/>
            </w:tcBorders>
          </w:tcPr>
          <w:p w14:paraId="4BD89E40" w14:textId="77777777" w:rsidR="005E154A" w:rsidRPr="000269C2" w:rsidRDefault="005E154A" w:rsidP="00295CA4">
            <w:pPr>
              <w:pStyle w:val="TableParagraph"/>
              <w:spacing w:line="291" w:lineRule="exact"/>
              <w:rPr>
                <w:rFonts w:ascii="Times New Roman" w:hAnsi="Times New Roman" w:cs="Times New Roman"/>
                <w:position w:val="2"/>
              </w:rPr>
            </w:pPr>
            <w:r w:rsidRPr="000269C2">
              <w:rPr>
                <w:rFonts w:ascii="Times New Roman" w:hAnsi="Times New Roman" w:cs="Times New Roman"/>
                <w:position w:val="2"/>
              </w:rPr>
              <w:t>20 kg S ha</w:t>
            </w:r>
            <w:r w:rsidRPr="000269C2">
              <w:rPr>
                <w:rFonts w:ascii="Times New Roman" w:hAnsi="Times New Roman" w:cs="Times New Roman"/>
                <w:position w:val="2"/>
                <w:vertAlign w:val="superscript"/>
              </w:rPr>
              <w:t>-1</w:t>
            </w:r>
            <w:r w:rsidRPr="000269C2">
              <w:rPr>
                <w:rFonts w:ascii="Times New Roman" w:hAnsi="Times New Roman" w:cs="Times New Roman"/>
                <w:position w:val="2"/>
              </w:rPr>
              <w:t xml:space="preserve"> + 120 kg N ha</w:t>
            </w:r>
            <w:r w:rsidRPr="000269C2">
              <w:rPr>
                <w:rFonts w:ascii="Times New Roman" w:hAnsi="Times New Roman" w:cs="Times New Roman"/>
                <w:position w:val="2"/>
                <w:vertAlign w:val="superscript"/>
              </w:rPr>
              <w:t>-1</w:t>
            </w:r>
          </w:p>
        </w:tc>
        <w:tc>
          <w:tcPr>
            <w:tcW w:w="2337" w:type="dxa"/>
          </w:tcPr>
          <w:p w14:paraId="503BD5D1" w14:textId="77777777" w:rsidR="005E154A" w:rsidRPr="000269C2" w:rsidRDefault="005E154A" w:rsidP="00295CA4">
            <w:pPr>
              <w:pStyle w:val="TableParagraph"/>
              <w:spacing w:line="271" w:lineRule="exact"/>
              <w:rPr>
                <w:rFonts w:ascii="Times New Roman" w:hAnsi="Times New Roman" w:cs="Times New Roman"/>
              </w:rPr>
            </w:pPr>
            <w:r w:rsidRPr="000269C2">
              <w:rPr>
                <w:rFonts w:ascii="Times New Roman" w:hAnsi="Times New Roman" w:cs="Times New Roman"/>
              </w:rPr>
              <w:t>0.0547</w:t>
            </w:r>
          </w:p>
        </w:tc>
        <w:tc>
          <w:tcPr>
            <w:tcW w:w="2337" w:type="dxa"/>
          </w:tcPr>
          <w:p w14:paraId="1D284855" w14:textId="3B40236E" w:rsidR="005E154A" w:rsidRPr="000269C2" w:rsidRDefault="005E154A" w:rsidP="00295CA4">
            <w:pPr>
              <w:pStyle w:val="TableParagraph"/>
              <w:spacing w:line="271" w:lineRule="exact"/>
              <w:rPr>
                <w:rFonts w:ascii="Times New Roman" w:hAnsi="Times New Roman" w:cs="Times New Roman"/>
              </w:rPr>
            </w:pPr>
            <w:r w:rsidRPr="000269C2">
              <w:rPr>
                <w:rFonts w:ascii="Times New Roman" w:hAnsi="Times New Roman" w:cs="Times New Roman"/>
              </w:rPr>
              <w:t>78.50</w:t>
            </w:r>
          </w:p>
        </w:tc>
      </w:tr>
      <w:tr w:rsidR="005E154A" w:rsidRPr="000269C2" w14:paraId="4B46139A" w14:textId="2D6BA6AB" w:rsidTr="00295CA4">
        <w:trPr>
          <w:trHeight w:val="281"/>
        </w:trPr>
        <w:tc>
          <w:tcPr>
            <w:tcW w:w="6742" w:type="dxa"/>
            <w:gridSpan w:val="3"/>
          </w:tcPr>
          <w:p w14:paraId="1D1860CB" w14:textId="77777777" w:rsidR="005E154A" w:rsidRPr="000269C2" w:rsidRDefault="005E154A" w:rsidP="00295CA4">
            <w:pPr>
              <w:pStyle w:val="TableParagraph"/>
              <w:spacing w:line="271" w:lineRule="exact"/>
              <w:jc w:val="left"/>
              <w:rPr>
                <w:rFonts w:ascii="Times New Roman" w:hAnsi="Times New Roman" w:cs="Times New Roman"/>
              </w:rPr>
            </w:pPr>
            <w:r w:rsidRPr="000269C2">
              <w:rPr>
                <w:rFonts w:ascii="Times New Roman" w:hAnsi="Times New Roman" w:cs="Times New Roman"/>
                <w:b/>
              </w:rPr>
              <w:t xml:space="preserve">  S=</w:t>
            </w:r>
            <w:r w:rsidRPr="000269C2">
              <w:rPr>
                <w:rFonts w:ascii="Times New Roman" w:hAnsi="Times New Roman" w:cs="Times New Roman"/>
                <w:b/>
                <w:spacing w:val="-5"/>
              </w:rPr>
              <w:t xml:space="preserve"> </w:t>
            </w:r>
            <w:r w:rsidRPr="000269C2">
              <w:rPr>
                <w:rFonts w:ascii="Times New Roman" w:hAnsi="Times New Roman" w:cs="Times New Roman"/>
                <w:b/>
              </w:rPr>
              <w:t>Sulphur</w:t>
            </w:r>
            <w:r w:rsidRPr="000269C2">
              <w:rPr>
                <w:rFonts w:ascii="Times New Roman" w:hAnsi="Times New Roman" w:cs="Times New Roman"/>
                <w:b/>
                <w:spacing w:val="-4"/>
              </w:rPr>
              <w:t xml:space="preserve"> </w:t>
            </w:r>
            <w:r w:rsidRPr="000269C2">
              <w:rPr>
                <w:rFonts w:ascii="Times New Roman" w:hAnsi="Times New Roman" w:cs="Times New Roman"/>
                <w:b/>
              </w:rPr>
              <w:t>levels,</w:t>
            </w:r>
            <w:r w:rsidRPr="000269C2">
              <w:rPr>
                <w:rFonts w:ascii="Times New Roman" w:hAnsi="Times New Roman" w:cs="Times New Roman"/>
                <w:b/>
                <w:spacing w:val="-1"/>
              </w:rPr>
              <w:t xml:space="preserve"> </w:t>
            </w:r>
            <w:r w:rsidRPr="000269C2">
              <w:rPr>
                <w:rFonts w:ascii="Times New Roman" w:hAnsi="Times New Roman" w:cs="Times New Roman"/>
                <w:b/>
              </w:rPr>
              <w:t>N=</w:t>
            </w:r>
            <w:r w:rsidRPr="000269C2">
              <w:rPr>
                <w:rFonts w:ascii="Times New Roman" w:hAnsi="Times New Roman" w:cs="Times New Roman"/>
                <w:b/>
                <w:spacing w:val="-3"/>
              </w:rPr>
              <w:t xml:space="preserve"> </w:t>
            </w:r>
            <w:r w:rsidRPr="000269C2">
              <w:rPr>
                <w:rFonts w:ascii="Times New Roman" w:hAnsi="Times New Roman" w:cs="Times New Roman"/>
                <w:b/>
              </w:rPr>
              <w:t>Nitrogen</w:t>
            </w:r>
            <w:r w:rsidRPr="000269C2">
              <w:rPr>
                <w:rFonts w:ascii="Times New Roman" w:hAnsi="Times New Roman" w:cs="Times New Roman"/>
                <w:b/>
                <w:spacing w:val="-4"/>
              </w:rPr>
              <w:t xml:space="preserve"> </w:t>
            </w:r>
            <w:r w:rsidRPr="000269C2">
              <w:rPr>
                <w:rFonts w:ascii="Times New Roman" w:hAnsi="Times New Roman" w:cs="Times New Roman"/>
                <w:b/>
              </w:rPr>
              <w:t>levels,</w:t>
            </w:r>
            <w:r w:rsidRPr="000269C2">
              <w:rPr>
                <w:rFonts w:ascii="Times New Roman" w:hAnsi="Times New Roman" w:cs="Times New Roman"/>
                <w:b/>
                <w:spacing w:val="-1"/>
              </w:rPr>
              <w:t xml:space="preserve"> </w:t>
            </w:r>
            <w:r w:rsidRPr="000269C2">
              <w:rPr>
                <w:rFonts w:ascii="Times New Roman" w:hAnsi="Times New Roman" w:cs="Times New Roman"/>
                <w:b/>
              </w:rPr>
              <w:t>NS=</w:t>
            </w:r>
            <w:r w:rsidRPr="000269C2">
              <w:rPr>
                <w:rFonts w:ascii="Times New Roman" w:hAnsi="Times New Roman" w:cs="Times New Roman"/>
                <w:b/>
                <w:spacing w:val="-2"/>
              </w:rPr>
              <w:t xml:space="preserve"> </w:t>
            </w:r>
            <w:r w:rsidRPr="000269C2">
              <w:rPr>
                <w:rFonts w:ascii="Times New Roman" w:hAnsi="Times New Roman" w:cs="Times New Roman"/>
                <w:b/>
              </w:rPr>
              <w:t>Non</w:t>
            </w:r>
            <w:r w:rsidRPr="000269C2">
              <w:rPr>
                <w:rFonts w:ascii="Times New Roman" w:hAnsi="Times New Roman" w:cs="Times New Roman"/>
                <w:b/>
                <w:spacing w:val="3"/>
              </w:rPr>
              <w:t xml:space="preserve"> </w:t>
            </w:r>
            <w:r w:rsidRPr="000269C2">
              <w:rPr>
                <w:rFonts w:ascii="Times New Roman" w:hAnsi="Times New Roman" w:cs="Times New Roman"/>
                <w:b/>
                <w:spacing w:val="-2"/>
              </w:rPr>
              <w:t>–significant</w:t>
            </w:r>
          </w:p>
        </w:tc>
        <w:tc>
          <w:tcPr>
            <w:tcW w:w="2337" w:type="dxa"/>
          </w:tcPr>
          <w:p w14:paraId="15E5B408" w14:textId="77777777" w:rsidR="005E154A" w:rsidRPr="000269C2" w:rsidRDefault="005E154A" w:rsidP="00295CA4">
            <w:pPr>
              <w:pStyle w:val="TableParagraph"/>
              <w:spacing w:line="271" w:lineRule="exact"/>
              <w:rPr>
                <w:rFonts w:ascii="Times New Roman" w:hAnsi="Times New Roman" w:cs="Times New Roman"/>
                <w:b/>
              </w:rPr>
            </w:pPr>
          </w:p>
        </w:tc>
      </w:tr>
    </w:tbl>
    <w:p w14:paraId="545D8018" w14:textId="5AA2405A" w:rsidR="008C57B1" w:rsidRPr="00D257CB" w:rsidRDefault="00AF6D19" w:rsidP="00D257CB">
      <w:pPr>
        <w:tabs>
          <w:tab w:val="left" w:pos="3720"/>
        </w:tabs>
        <w:spacing w:after="0" w:line="276" w:lineRule="auto"/>
        <w:jc w:val="both"/>
        <w:rPr>
          <w:rFonts w:ascii="Times New Roman" w:hAnsi="Times New Roman" w:cs="Times New Roman"/>
          <w:b/>
          <w:spacing w:val="-5"/>
          <w:sz w:val="24"/>
          <w:szCs w:val="24"/>
        </w:rPr>
      </w:pPr>
      <w:r w:rsidRPr="00D257CB">
        <w:rPr>
          <w:rFonts w:ascii="Times New Roman" w:hAnsi="Times New Roman" w:cs="Times New Roman"/>
          <w:b/>
          <w:sz w:val="24"/>
          <w:szCs w:val="24"/>
        </w:rPr>
        <w:t xml:space="preserve">3.6 </w:t>
      </w:r>
      <w:r w:rsidR="008C57B1" w:rsidRPr="00D257CB">
        <w:rPr>
          <w:rFonts w:ascii="Times New Roman" w:hAnsi="Times New Roman" w:cs="Times New Roman"/>
          <w:b/>
          <w:sz w:val="24"/>
          <w:szCs w:val="24"/>
        </w:rPr>
        <w:t>Sulphur</w:t>
      </w:r>
      <w:r w:rsidR="008C57B1" w:rsidRPr="00D257CB">
        <w:rPr>
          <w:rFonts w:ascii="Times New Roman" w:hAnsi="Times New Roman" w:cs="Times New Roman"/>
          <w:b/>
          <w:spacing w:val="-5"/>
          <w:sz w:val="24"/>
          <w:szCs w:val="24"/>
        </w:rPr>
        <w:t xml:space="preserve"> </w:t>
      </w:r>
      <w:r w:rsidR="008C57B1" w:rsidRPr="00D257CB">
        <w:rPr>
          <w:rFonts w:ascii="Times New Roman" w:hAnsi="Times New Roman" w:cs="Times New Roman"/>
          <w:b/>
          <w:sz w:val="24"/>
          <w:szCs w:val="24"/>
        </w:rPr>
        <w:t>use</w:t>
      </w:r>
      <w:r w:rsidR="008C57B1" w:rsidRPr="00D257CB">
        <w:rPr>
          <w:rFonts w:ascii="Times New Roman" w:hAnsi="Times New Roman" w:cs="Times New Roman"/>
          <w:b/>
          <w:spacing w:val="-2"/>
          <w:sz w:val="24"/>
          <w:szCs w:val="24"/>
        </w:rPr>
        <w:t xml:space="preserve"> </w:t>
      </w:r>
      <w:r w:rsidR="008C57B1" w:rsidRPr="00D257CB">
        <w:rPr>
          <w:rFonts w:ascii="Times New Roman" w:hAnsi="Times New Roman" w:cs="Times New Roman"/>
          <w:b/>
          <w:sz w:val="24"/>
          <w:szCs w:val="24"/>
        </w:rPr>
        <w:t>efficiency</w:t>
      </w:r>
    </w:p>
    <w:p w14:paraId="021AA79B" w14:textId="77777777" w:rsidR="00302C14" w:rsidRPr="00302C14" w:rsidRDefault="00302C14" w:rsidP="00302C14">
      <w:pPr>
        <w:spacing w:after="0" w:line="240" w:lineRule="auto"/>
        <w:jc w:val="both"/>
        <w:rPr>
          <w:rFonts w:ascii="Times New Roman" w:eastAsia="Times New Roman" w:hAnsi="Times New Roman" w:cs="Times New Roman"/>
          <w:kern w:val="0"/>
          <w:sz w:val="24"/>
          <w:szCs w:val="24"/>
          <w:lang w:val="en-US"/>
          <w14:ligatures w14:val="none"/>
        </w:rPr>
      </w:pPr>
      <w:r w:rsidRPr="00302C14">
        <w:rPr>
          <w:rFonts w:ascii="Times New Roman" w:eastAsia="Times New Roman" w:hAnsi="Times New Roman" w:cs="Times New Roman"/>
          <w:kern w:val="0"/>
          <w:sz w:val="24"/>
          <w:szCs w:val="24"/>
          <w:lang w:val="en-US"/>
          <w14:ligatures w14:val="none"/>
        </w:rPr>
        <w:t xml:space="preserve">The data indicates that </w:t>
      </w:r>
      <w:proofErr w:type="spellStart"/>
      <w:r w:rsidRPr="00302C14">
        <w:rPr>
          <w:rFonts w:ascii="Times New Roman" w:eastAsia="Times New Roman" w:hAnsi="Times New Roman" w:cs="Times New Roman"/>
          <w:kern w:val="0"/>
          <w:sz w:val="24"/>
          <w:szCs w:val="24"/>
          <w:lang w:val="en-US"/>
          <w14:ligatures w14:val="none"/>
        </w:rPr>
        <w:t>sulphur</w:t>
      </w:r>
      <w:proofErr w:type="spellEnd"/>
      <w:r w:rsidRPr="00302C14">
        <w:rPr>
          <w:rFonts w:ascii="Times New Roman" w:eastAsia="Times New Roman" w:hAnsi="Times New Roman" w:cs="Times New Roman"/>
          <w:kern w:val="0"/>
          <w:sz w:val="24"/>
          <w:szCs w:val="24"/>
          <w:lang w:val="en-US"/>
          <w14:ligatures w14:val="none"/>
        </w:rPr>
        <w:t xml:space="preserve"> use efficiency (SUE) in mustard cultivation varies significantly with different treatments of </w:t>
      </w:r>
      <w:proofErr w:type="spellStart"/>
      <w:r w:rsidRPr="00302C14">
        <w:rPr>
          <w:rFonts w:ascii="Times New Roman" w:eastAsia="Times New Roman" w:hAnsi="Times New Roman" w:cs="Times New Roman"/>
          <w:kern w:val="0"/>
          <w:sz w:val="24"/>
          <w:szCs w:val="24"/>
          <w:lang w:val="en-US"/>
          <w14:ligatures w14:val="none"/>
        </w:rPr>
        <w:t>sulphur</w:t>
      </w:r>
      <w:proofErr w:type="spellEnd"/>
      <w:r w:rsidRPr="00302C14">
        <w:rPr>
          <w:rFonts w:ascii="Times New Roman" w:eastAsia="Times New Roman" w:hAnsi="Times New Roman" w:cs="Times New Roman"/>
          <w:kern w:val="0"/>
          <w:sz w:val="24"/>
          <w:szCs w:val="24"/>
          <w:lang w:val="en-US"/>
          <w14:ligatures w14:val="none"/>
        </w:rPr>
        <w:t xml:space="preserve"> and nitrogen application. Treatments without </w:t>
      </w:r>
      <w:proofErr w:type="spellStart"/>
      <w:r w:rsidRPr="00302C14">
        <w:rPr>
          <w:rFonts w:ascii="Times New Roman" w:eastAsia="Times New Roman" w:hAnsi="Times New Roman" w:cs="Times New Roman"/>
          <w:kern w:val="0"/>
          <w:sz w:val="24"/>
          <w:szCs w:val="24"/>
          <w:lang w:val="en-US"/>
          <w14:ligatures w14:val="none"/>
        </w:rPr>
        <w:t>sulphur</w:t>
      </w:r>
      <w:proofErr w:type="spellEnd"/>
      <w:r w:rsidRPr="00302C14">
        <w:rPr>
          <w:rFonts w:ascii="Times New Roman" w:eastAsia="Times New Roman" w:hAnsi="Times New Roman" w:cs="Times New Roman"/>
          <w:kern w:val="0"/>
          <w:sz w:val="24"/>
          <w:szCs w:val="24"/>
          <w:lang w:val="en-US"/>
          <w14:ligatures w14:val="none"/>
        </w:rPr>
        <w:t xml:space="preserve"> (T1 to T4) registered a SUE of 0.00 kg grain kg⁻¹ of S. In contrast, treatments with </w:t>
      </w:r>
      <w:proofErr w:type="spellStart"/>
      <w:r w:rsidRPr="00302C14">
        <w:rPr>
          <w:rFonts w:ascii="Times New Roman" w:eastAsia="Times New Roman" w:hAnsi="Times New Roman" w:cs="Times New Roman"/>
          <w:kern w:val="0"/>
          <w:sz w:val="24"/>
          <w:szCs w:val="24"/>
          <w:lang w:val="en-US"/>
          <w14:ligatures w14:val="none"/>
        </w:rPr>
        <w:t>sulphur</w:t>
      </w:r>
      <w:proofErr w:type="spellEnd"/>
      <w:r w:rsidRPr="00302C14">
        <w:rPr>
          <w:rFonts w:ascii="Times New Roman" w:eastAsia="Times New Roman" w:hAnsi="Times New Roman" w:cs="Times New Roman"/>
          <w:kern w:val="0"/>
          <w:sz w:val="24"/>
          <w:szCs w:val="24"/>
          <w:lang w:val="en-US"/>
          <w14:ligatures w14:val="none"/>
        </w:rPr>
        <w:t xml:space="preserve"> application (T5 to T8, with 20 kg S ha-1) demonstrated increased SUE, peaking at 78.50 kg grain kg⁻¹ of S for T8 (20 kg S ha-1 + 120 kg N ha-1). This trend shows that higher nitrogen levels enhance the SUE, indicating a synergistic interaction between </w:t>
      </w:r>
      <w:proofErr w:type="spellStart"/>
      <w:r w:rsidRPr="00302C14">
        <w:rPr>
          <w:rFonts w:ascii="Times New Roman" w:eastAsia="Times New Roman" w:hAnsi="Times New Roman" w:cs="Times New Roman"/>
          <w:kern w:val="0"/>
          <w:sz w:val="24"/>
          <w:szCs w:val="24"/>
          <w:lang w:val="en-US"/>
          <w14:ligatures w14:val="none"/>
        </w:rPr>
        <w:t>sulphur</w:t>
      </w:r>
      <w:proofErr w:type="spellEnd"/>
      <w:r w:rsidRPr="00302C14">
        <w:rPr>
          <w:rFonts w:ascii="Times New Roman" w:eastAsia="Times New Roman" w:hAnsi="Times New Roman" w:cs="Times New Roman"/>
          <w:kern w:val="0"/>
          <w:sz w:val="24"/>
          <w:szCs w:val="24"/>
          <w:lang w:val="en-US"/>
          <w14:ligatures w14:val="none"/>
        </w:rPr>
        <w:t xml:space="preserve"> and nitrogen in boosting mustard yield efficiency.</w:t>
      </w:r>
    </w:p>
    <w:p w14:paraId="4B31A9F7" w14:textId="4AC1B112" w:rsidR="008C57B1" w:rsidRPr="00D257CB" w:rsidRDefault="00AF6D19" w:rsidP="00D257CB">
      <w:pPr>
        <w:tabs>
          <w:tab w:val="left" w:pos="3720"/>
        </w:tabs>
        <w:spacing w:after="0" w:line="276" w:lineRule="auto"/>
        <w:jc w:val="both"/>
        <w:rPr>
          <w:rFonts w:ascii="Times New Roman" w:hAnsi="Times New Roman" w:cs="Times New Roman"/>
          <w:b/>
          <w:bCs/>
          <w:sz w:val="24"/>
          <w:szCs w:val="24"/>
        </w:rPr>
      </w:pPr>
      <w:r w:rsidRPr="00D257CB">
        <w:rPr>
          <w:rFonts w:ascii="Times New Roman" w:hAnsi="Times New Roman" w:cs="Times New Roman"/>
          <w:b/>
          <w:bCs/>
          <w:sz w:val="24"/>
          <w:szCs w:val="24"/>
        </w:rPr>
        <w:t xml:space="preserve">3.7 </w:t>
      </w:r>
      <w:r w:rsidR="008C57B1" w:rsidRPr="00D257CB">
        <w:rPr>
          <w:rFonts w:ascii="Times New Roman" w:hAnsi="Times New Roman" w:cs="Times New Roman"/>
          <w:b/>
          <w:bCs/>
          <w:sz w:val="24"/>
          <w:szCs w:val="24"/>
        </w:rPr>
        <w:t>Economics of the different treatments</w:t>
      </w:r>
    </w:p>
    <w:p w14:paraId="4B5241AC" w14:textId="2D93C3B4" w:rsidR="008C57B1" w:rsidRPr="00D257CB" w:rsidRDefault="008C57B1" w:rsidP="00D257CB">
      <w:pPr>
        <w:tabs>
          <w:tab w:val="left" w:pos="3720"/>
        </w:tabs>
        <w:spacing w:after="0" w:line="276" w:lineRule="auto"/>
        <w:jc w:val="both"/>
        <w:rPr>
          <w:rFonts w:ascii="Times New Roman" w:hAnsi="Times New Roman" w:cs="Times New Roman"/>
          <w:sz w:val="24"/>
          <w:szCs w:val="24"/>
        </w:rPr>
      </w:pPr>
      <w:r w:rsidRPr="00D257CB">
        <w:rPr>
          <w:rFonts w:ascii="Times New Roman" w:hAnsi="Times New Roman" w:cs="Times New Roman"/>
          <w:sz w:val="24"/>
          <w:szCs w:val="24"/>
        </w:rPr>
        <w:t>The grain and straw return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xml:space="preserve"> was significantly influenced by different sulphur application. All the fertilizer treatments significantly increased the total returns in mustard. The data on cost of cultivation, gross monetary return, net return and BC ratio are presented in Table </w:t>
      </w:r>
      <w:r w:rsidR="00016FE8">
        <w:rPr>
          <w:rFonts w:ascii="Times New Roman" w:hAnsi="Times New Roman" w:cs="Times New Roman"/>
          <w:sz w:val="24"/>
          <w:szCs w:val="24"/>
        </w:rPr>
        <w:t>6</w:t>
      </w:r>
      <w:r w:rsidRPr="00D257CB">
        <w:rPr>
          <w:rFonts w:ascii="Times New Roman" w:hAnsi="Times New Roman" w:cs="Times New Roman"/>
          <w:sz w:val="24"/>
          <w:szCs w:val="24"/>
        </w:rPr>
        <w:t>.</w:t>
      </w:r>
    </w:p>
    <w:p w14:paraId="0E31A4D2" w14:textId="1F96365A" w:rsidR="008C57B1" w:rsidRPr="00D257CB" w:rsidRDefault="00302C14" w:rsidP="00D257CB">
      <w:pPr>
        <w:tabs>
          <w:tab w:val="left" w:pos="3720"/>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3.8 </w:t>
      </w:r>
      <w:r w:rsidR="008C57B1" w:rsidRPr="00D257CB">
        <w:rPr>
          <w:rFonts w:ascii="Times New Roman" w:hAnsi="Times New Roman" w:cs="Times New Roman"/>
          <w:b/>
          <w:bCs/>
          <w:sz w:val="24"/>
          <w:szCs w:val="24"/>
        </w:rPr>
        <w:t>Cost of cultivation</w:t>
      </w:r>
      <w:r w:rsidR="007E51D3" w:rsidRPr="00D257CB">
        <w:rPr>
          <w:rFonts w:ascii="Times New Roman" w:hAnsi="Times New Roman" w:cs="Times New Roman"/>
          <w:b/>
          <w:bCs/>
          <w:sz w:val="24"/>
          <w:szCs w:val="24"/>
        </w:rPr>
        <w:t xml:space="preserve">: </w:t>
      </w:r>
      <w:r w:rsidR="008C57B1" w:rsidRPr="00D257CB">
        <w:rPr>
          <w:rFonts w:ascii="Times New Roman" w:hAnsi="Times New Roman" w:cs="Times New Roman"/>
          <w:sz w:val="24"/>
          <w:szCs w:val="24"/>
        </w:rPr>
        <w:t>The cost of cultivation remained constant within each nutrient group. Treatments without sulphur (T</w:t>
      </w:r>
      <w:r w:rsidR="008C57B1" w:rsidRPr="00D257CB">
        <w:rPr>
          <w:rFonts w:ascii="Times New Roman" w:hAnsi="Times New Roman" w:cs="Times New Roman"/>
          <w:sz w:val="24"/>
          <w:szCs w:val="24"/>
          <w:vertAlign w:val="subscript"/>
        </w:rPr>
        <w:t>1</w:t>
      </w:r>
      <w:r w:rsidR="008C57B1" w:rsidRPr="00D257CB">
        <w:rPr>
          <w:rFonts w:ascii="Times New Roman" w:hAnsi="Times New Roman" w:cs="Times New Roman"/>
          <w:sz w:val="24"/>
          <w:szCs w:val="24"/>
        </w:rPr>
        <w:t xml:space="preserve"> to T</w:t>
      </w:r>
      <w:r w:rsidR="008C57B1" w:rsidRPr="00D257CB">
        <w:rPr>
          <w:rFonts w:ascii="Times New Roman" w:hAnsi="Times New Roman" w:cs="Times New Roman"/>
          <w:sz w:val="24"/>
          <w:szCs w:val="24"/>
          <w:vertAlign w:val="subscript"/>
        </w:rPr>
        <w:t>4</w:t>
      </w:r>
      <w:r w:rsidR="008C57B1" w:rsidRPr="00D257CB">
        <w:rPr>
          <w:rFonts w:ascii="Times New Roman" w:hAnsi="Times New Roman" w:cs="Times New Roman"/>
          <w:sz w:val="24"/>
          <w:szCs w:val="24"/>
        </w:rPr>
        <w:t>) had a uniform cost of ₹25,980 ha</w:t>
      </w:r>
      <w:r w:rsidR="008C57B1" w:rsidRPr="00D257CB">
        <w:rPr>
          <w:rFonts w:ascii="Times New Roman" w:hAnsi="Times New Roman" w:cs="Times New Roman"/>
          <w:sz w:val="24"/>
          <w:szCs w:val="24"/>
          <w:vertAlign w:val="superscript"/>
        </w:rPr>
        <w:t>-1.</w:t>
      </w:r>
      <w:r w:rsidR="008C57B1" w:rsidRPr="00D257CB">
        <w:rPr>
          <w:rFonts w:ascii="Times New Roman" w:hAnsi="Times New Roman" w:cs="Times New Roman"/>
          <w:sz w:val="24"/>
          <w:szCs w:val="24"/>
        </w:rPr>
        <w:t xml:space="preserve"> On the other hand, treatments with sulphur (T</w:t>
      </w:r>
      <w:r w:rsidR="008C57B1" w:rsidRPr="00D257CB">
        <w:rPr>
          <w:rFonts w:ascii="Times New Roman" w:hAnsi="Times New Roman" w:cs="Times New Roman"/>
          <w:sz w:val="24"/>
          <w:szCs w:val="24"/>
          <w:vertAlign w:val="subscript"/>
        </w:rPr>
        <w:t>5</w:t>
      </w:r>
      <w:r w:rsidR="008C57B1" w:rsidRPr="00D257CB">
        <w:rPr>
          <w:rFonts w:ascii="Times New Roman" w:hAnsi="Times New Roman" w:cs="Times New Roman"/>
          <w:sz w:val="24"/>
          <w:szCs w:val="24"/>
        </w:rPr>
        <w:t xml:space="preserve"> to T</w:t>
      </w:r>
      <w:r w:rsidR="008C57B1" w:rsidRPr="00D257CB">
        <w:rPr>
          <w:rFonts w:ascii="Times New Roman" w:hAnsi="Times New Roman" w:cs="Times New Roman"/>
          <w:sz w:val="24"/>
          <w:szCs w:val="24"/>
          <w:vertAlign w:val="subscript"/>
        </w:rPr>
        <w:t>8</w:t>
      </w:r>
      <w:r w:rsidR="008C57B1" w:rsidRPr="00D257CB">
        <w:rPr>
          <w:rFonts w:ascii="Times New Roman" w:hAnsi="Times New Roman" w:cs="Times New Roman"/>
          <w:sz w:val="24"/>
          <w:szCs w:val="24"/>
        </w:rPr>
        <w:t>) showed a slightly higher cost of cultivation at ₹26,944 ha</w:t>
      </w:r>
      <w:r w:rsidR="008C57B1" w:rsidRPr="00D257CB">
        <w:rPr>
          <w:rFonts w:ascii="Times New Roman" w:hAnsi="Times New Roman" w:cs="Times New Roman"/>
          <w:sz w:val="24"/>
          <w:szCs w:val="24"/>
          <w:vertAlign w:val="superscript"/>
        </w:rPr>
        <w:t>-1</w:t>
      </w:r>
      <w:r w:rsidR="008C57B1" w:rsidRPr="00D257CB">
        <w:rPr>
          <w:rFonts w:ascii="Times New Roman" w:hAnsi="Times New Roman" w:cs="Times New Roman"/>
          <w:sz w:val="24"/>
          <w:szCs w:val="24"/>
        </w:rPr>
        <w:t>, due to the additional sulphur input. This marginal increase in investment was consistent across all sulphur-applied treatments, indicating that sulphur application added roughly ₹964 ha</w:t>
      </w:r>
      <w:r w:rsidR="008C57B1" w:rsidRPr="00D257CB">
        <w:rPr>
          <w:rFonts w:ascii="Times New Roman" w:hAnsi="Times New Roman" w:cs="Times New Roman"/>
          <w:sz w:val="24"/>
          <w:szCs w:val="24"/>
          <w:vertAlign w:val="superscript"/>
        </w:rPr>
        <w:t>-1</w:t>
      </w:r>
      <w:r w:rsidR="008C57B1" w:rsidRPr="00D257CB">
        <w:rPr>
          <w:rFonts w:ascii="Times New Roman" w:hAnsi="Times New Roman" w:cs="Times New Roman"/>
          <w:sz w:val="24"/>
          <w:szCs w:val="24"/>
        </w:rPr>
        <w:t xml:space="preserve"> to the overall cost.</w:t>
      </w:r>
    </w:p>
    <w:p w14:paraId="32FB4D77" w14:textId="04425ECC" w:rsidR="008C57B1" w:rsidRPr="00D257CB" w:rsidRDefault="008C57B1" w:rsidP="00D257CB">
      <w:pPr>
        <w:tabs>
          <w:tab w:val="left" w:pos="3720"/>
        </w:tabs>
        <w:spacing w:after="0" w:line="276" w:lineRule="auto"/>
        <w:jc w:val="both"/>
        <w:rPr>
          <w:rFonts w:ascii="Times New Roman" w:hAnsi="Times New Roman" w:cs="Times New Roman"/>
          <w:b/>
          <w:bCs/>
          <w:sz w:val="24"/>
          <w:szCs w:val="24"/>
        </w:rPr>
      </w:pPr>
      <w:r w:rsidRPr="00D257CB">
        <w:rPr>
          <w:rFonts w:ascii="Times New Roman" w:hAnsi="Times New Roman" w:cs="Times New Roman"/>
          <w:b/>
          <w:bCs/>
          <w:sz w:val="24"/>
          <w:szCs w:val="24"/>
        </w:rPr>
        <w:t>Gross return</w:t>
      </w:r>
      <w:r w:rsidR="007E51D3" w:rsidRPr="00D257CB">
        <w:rPr>
          <w:rFonts w:ascii="Times New Roman" w:hAnsi="Times New Roman" w:cs="Times New Roman"/>
          <w:b/>
          <w:bCs/>
          <w:sz w:val="24"/>
          <w:szCs w:val="24"/>
        </w:rPr>
        <w:t xml:space="preserve">: </w:t>
      </w:r>
      <w:r w:rsidRPr="00D257CB">
        <w:rPr>
          <w:rFonts w:ascii="Times New Roman" w:hAnsi="Times New Roman" w:cs="Times New Roman"/>
          <w:sz w:val="24"/>
          <w:szCs w:val="24"/>
        </w:rPr>
        <w:t>Gross returns increased consistently with higher levels of nitrogen, and were significantly higher in sulphur-treated plots. The lowest gross return was recorded in T</w:t>
      </w:r>
      <w:r w:rsidRPr="00D257CB">
        <w:rPr>
          <w:rFonts w:ascii="Times New Roman" w:hAnsi="Times New Roman" w:cs="Times New Roman"/>
          <w:sz w:val="24"/>
          <w:szCs w:val="24"/>
          <w:vertAlign w:val="subscript"/>
        </w:rPr>
        <w:t xml:space="preserve">1 </w:t>
      </w:r>
      <w:r w:rsidRPr="00D257CB">
        <w:rPr>
          <w:rFonts w:ascii="Times New Roman" w:hAnsi="Times New Roman" w:cs="Times New Roman"/>
          <w:sz w:val="24"/>
          <w:szCs w:val="24"/>
        </w:rPr>
        <w:t>(₹51,737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where no nutrients were applied. Among treatments without sulphur, gross returns ranged from ₹51,737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xml:space="preserve"> (T</w:t>
      </w:r>
      <w:r w:rsidRPr="00D257CB">
        <w:rPr>
          <w:rFonts w:ascii="Times New Roman" w:hAnsi="Times New Roman" w:cs="Times New Roman"/>
          <w:sz w:val="24"/>
          <w:szCs w:val="24"/>
          <w:vertAlign w:val="subscript"/>
        </w:rPr>
        <w:t>1</w:t>
      </w:r>
      <w:r w:rsidRPr="00D257CB">
        <w:rPr>
          <w:rFonts w:ascii="Times New Roman" w:hAnsi="Times New Roman" w:cs="Times New Roman"/>
          <w:sz w:val="24"/>
          <w:szCs w:val="24"/>
        </w:rPr>
        <w:t>) to ₹62,940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xml:space="preserve"> (T</w:t>
      </w:r>
      <w:r w:rsidRPr="00D257CB">
        <w:rPr>
          <w:rFonts w:ascii="Times New Roman" w:hAnsi="Times New Roman" w:cs="Times New Roman"/>
          <w:sz w:val="24"/>
          <w:szCs w:val="24"/>
          <w:vertAlign w:val="subscript"/>
        </w:rPr>
        <w:t>4</w:t>
      </w:r>
      <w:r w:rsidRPr="00D257CB">
        <w:rPr>
          <w:rFonts w:ascii="Times New Roman" w:hAnsi="Times New Roman" w:cs="Times New Roman"/>
          <w:sz w:val="24"/>
          <w:szCs w:val="24"/>
        </w:rPr>
        <w:t>). However, in sulphur-applied treatments, the returns were substantially higher, reaching a peak in T</w:t>
      </w:r>
      <w:r w:rsidRPr="00D257CB">
        <w:rPr>
          <w:rFonts w:ascii="Times New Roman" w:hAnsi="Times New Roman" w:cs="Times New Roman"/>
          <w:sz w:val="24"/>
          <w:szCs w:val="24"/>
          <w:vertAlign w:val="subscript"/>
        </w:rPr>
        <w:t xml:space="preserve">8 </w:t>
      </w:r>
      <w:r w:rsidRPr="00D257CB">
        <w:rPr>
          <w:rFonts w:ascii="Times New Roman" w:hAnsi="Times New Roman" w:cs="Times New Roman"/>
          <w:sz w:val="24"/>
          <w:szCs w:val="24"/>
        </w:rPr>
        <w:t>(₹95,124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followed by T</w:t>
      </w:r>
      <w:r w:rsidRPr="00D257CB">
        <w:rPr>
          <w:rFonts w:ascii="Times New Roman" w:hAnsi="Times New Roman" w:cs="Times New Roman"/>
          <w:sz w:val="24"/>
          <w:szCs w:val="24"/>
          <w:vertAlign w:val="subscript"/>
        </w:rPr>
        <w:t xml:space="preserve">7 </w:t>
      </w:r>
      <w:r w:rsidRPr="00D257CB">
        <w:rPr>
          <w:rFonts w:ascii="Times New Roman" w:hAnsi="Times New Roman" w:cs="Times New Roman"/>
          <w:sz w:val="24"/>
          <w:szCs w:val="24"/>
        </w:rPr>
        <w:t>(₹93,521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This demonstrates a clear advantage of integrating sulphur with nitrogen for enhancing crop value.</w:t>
      </w:r>
    </w:p>
    <w:p w14:paraId="107E9662" w14:textId="74EBA33C" w:rsidR="008C57B1" w:rsidRPr="00D257CB" w:rsidRDefault="008C57B1" w:rsidP="00D257CB">
      <w:pPr>
        <w:tabs>
          <w:tab w:val="left" w:pos="3720"/>
        </w:tabs>
        <w:spacing w:after="0" w:line="276" w:lineRule="auto"/>
        <w:jc w:val="both"/>
        <w:rPr>
          <w:rFonts w:ascii="Times New Roman" w:hAnsi="Times New Roman" w:cs="Times New Roman"/>
          <w:b/>
          <w:bCs/>
          <w:sz w:val="24"/>
          <w:szCs w:val="24"/>
        </w:rPr>
      </w:pPr>
      <w:r w:rsidRPr="00D257CB">
        <w:rPr>
          <w:rFonts w:ascii="Times New Roman" w:hAnsi="Times New Roman" w:cs="Times New Roman"/>
          <w:b/>
          <w:bCs/>
          <w:sz w:val="24"/>
          <w:szCs w:val="24"/>
        </w:rPr>
        <w:t>Net return</w:t>
      </w:r>
      <w:r w:rsidR="007E51D3" w:rsidRPr="00D257CB">
        <w:rPr>
          <w:rFonts w:ascii="Times New Roman" w:hAnsi="Times New Roman" w:cs="Times New Roman"/>
          <w:b/>
          <w:bCs/>
          <w:sz w:val="24"/>
          <w:szCs w:val="24"/>
        </w:rPr>
        <w:t xml:space="preserve">: </w:t>
      </w:r>
      <w:r w:rsidRPr="00D257CB">
        <w:rPr>
          <w:rFonts w:ascii="Times New Roman" w:hAnsi="Times New Roman" w:cs="Times New Roman"/>
          <w:sz w:val="24"/>
          <w:szCs w:val="24"/>
        </w:rPr>
        <w:t>Net returns, which represent actual profit after subtracting costs, followed the same trend as gross returns. The highest net return was achieved under T</w:t>
      </w:r>
      <w:r w:rsidRPr="00D257CB">
        <w:rPr>
          <w:rFonts w:ascii="Times New Roman" w:hAnsi="Times New Roman" w:cs="Times New Roman"/>
          <w:sz w:val="24"/>
          <w:szCs w:val="24"/>
          <w:vertAlign w:val="subscript"/>
        </w:rPr>
        <w:t>8</w:t>
      </w:r>
      <w:r w:rsidRPr="00D257CB">
        <w:rPr>
          <w:rFonts w:ascii="Times New Roman" w:hAnsi="Times New Roman" w:cs="Times New Roman"/>
          <w:sz w:val="24"/>
          <w:szCs w:val="24"/>
        </w:rPr>
        <w:t xml:space="preserve"> (₹68,180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showing the best profitability. Treatments T</w:t>
      </w:r>
      <w:r w:rsidRPr="00D257CB">
        <w:rPr>
          <w:rFonts w:ascii="Times New Roman" w:hAnsi="Times New Roman" w:cs="Times New Roman"/>
          <w:sz w:val="24"/>
          <w:szCs w:val="24"/>
          <w:vertAlign w:val="subscript"/>
        </w:rPr>
        <w:t xml:space="preserve">7 </w:t>
      </w:r>
      <w:r w:rsidRPr="00D257CB">
        <w:rPr>
          <w:rFonts w:ascii="Times New Roman" w:hAnsi="Times New Roman" w:cs="Times New Roman"/>
          <w:sz w:val="24"/>
          <w:szCs w:val="24"/>
        </w:rPr>
        <w:t>and T</w:t>
      </w:r>
      <w:r w:rsidRPr="00D257CB">
        <w:rPr>
          <w:rFonts w:ascii="Times New Roman" w:hAnsi="Times New Roman" w:cs="Times New Roman"/>
          <w:sz w:val="24"/>
          <w:szCs w:val="24"/>
          <w:vertAlign w:val="subscript"/>
        </w:rPr>
        <w:t>6</w:t>
      </w:r>
      <w:r w:rsidRPr="00D257CB">
        <w:rPr>
          <w:rFonts w:ascii="Times New Roman" w:hAnsi="Times New Roman" w:cs="Times New Roman"/>
          <w:sz w:val="24"/>
          <w:szCs w:val="24"/>
        </w:rPr>
        <w:t xml:space="preserve"> also yielded high net profits of ₹66,577/ha and ₹48,789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xml:space="preserve"> respectively. In contrast, the lowest net return of ₹25,767 ha</w:t>
      </w:r>
      <w:r w:rsidRPr="00D257CB">
        <w:rPr>
          <w:rFonts w:ascii="Times New Roman" w:hAnsi="Times New Roman" w:cs="Times New Roman"/>
          <w:sz w:val="24"/>
          <w:szCs w:val="24"/>
          <w:vertAlign w:val="superscript"/>
        </w:rPr>
        <w:t>-1</w:t>
      </w:r>
      <w:r w:rsidRPr="00D257CB">
        <w:rPr>
          <w:rFonts w:ascii="Times New Roman" w:hAnsi="Times New Roman" w:cs="Times New Roman"/>
          <w:sz w:val="24"/>
          <w:szCs w:val="24"/>
        </w:rPr>
        <w:t xml:space="preserve"> was observed </w:t>
      </w:r>
      <w:r w:rsidRPr="00D257CB">
        <w:rPr>
          <w:rFonts w:ascii="Times New Roman" w:hAnsi="Times New Roman" w:cs="Times New Roman"/>
          <w:sz w:val="24"/>
          <w:szCs w:val="24"/>
        </w:rPr>
        <w:lastRenderedPageBreak/>
        <w:t>in T</w:t>
      </w:r>
      <w:r w:rsidRPr="00D257CB">
        <w:rPr>
          <w:rFonts w:ascii="Times New Roman" w:hAnsi="Times New Roman" w:cs="Times New Roman"/>
          <w:sz w:val="24"/>
          <w:szCs w:val="24"/>
          <w:vertAlign w:val="subscript"/>
        </w:rPr>
        <w:t>1</w:t>
      </w:r>
      <w:r w:rsidRPr="00D257CB">
        <w:rPr>
          <w:rFonts w:ascii="Times New Roman" w:hAnsi="Times New Roman" w:cs="Times New Roman"/>
          <w:sz w:val="24"/>
          <w:szCs w:val="24"/>
        </w:rPr>
        <w:t>, the control treatment. These results show that nutrient management, especially with sulphur and nitrogen, greatly improves profitability in mustard farming.</w:t>
      </w:r>
    </w:p>
    <w:p w14:paraId="588E5A26" w14:textId="3DCD1BE2" w:rsidR="008C57B1" w:rsidRDefault="008C57B1" w:rsidP="007C1258">
      <w:pPr>
        <w:tabs>
          <w:tab w:val="left" w:pos="3720"/>
        </w:tabs>
        <w:spacing w:after="0" w:line="276" w:lineRule="auto"/>
        <w:jc w:val="both"/>
        <w:rPr>
          <w:rFonts w:ascii="Times New Roman" w:hAnsi="Times New Roman" w:cs="Times New Roman"/>
          <w:sz w:val="24"/>
          <w:szCs w:val="24"/>
        </w:rPr>
      </w:pPr>
      <w:r w:rsidRPr="00D257CB">
        <w:rPr>
          <w:rFonts w:ascii="Times New Roman" w:hAnsi="Times New Roman" w:cs="Times New Roman"/>
          <w:b/>
          <w:bCs/>
          <w:sz w:val="24"/>
          <w:szCs w:val="24"/>
        </w:rPr>
        <w:t>Benefit-Cost (B:C) Ratio</w:t>
      </w:r>
      <w:r w:rsidR="007E51D3" w:rsidRPr="00D257CB">
        <w:rPr>
          <w:rFonts w:ascii="Times New Roman" w:hAnsi="Times New Roman" w:cs="Times New Roman"/>
          <w:b/>
          <w:bCs/>
          <w:sz w:val="24"/>
          <w:szCs w:val="24"/>
        </w:rPr>
        <w:t xml:space="preserve">: </w:t>
      </w:r>
      <w:r w:rsidRPr="00D257CB">
        <w:rPr>
          <w:rFonts w:ascii="Times New Roman" w:hAnsi="Times New Roman" w:cs="Times New Roman"/>
          <w:sz w:val="24"/>
          <w:szCs w:val="24"/>
        </w:rPr>
        <w:t>The B:C ratio, an indicator of return per rupee invested, ranged from 2.01 to 3.53. The highest B:C ratio was recorded in T</w:t>
      </w:r>
      <w:r w:rsidRPr="00D257CB">
        <w:rPr>
          <w:rFonts w:ascii="Times New Roman" w:hAnsi="Times New Roman" w:cs="Times New Roman"/>
          <w:sz w:val="24"/>
          <w:szCs w:val="24"/>
          <w:vertAlign w:val="subscript"/>
        </w:rPr>
        <w:t xml:space="preserve">8 </w:t>
      </w:r>
      <w:r w:rsidRPr="00D257CB">
        <w:rPr>
          <w:rFonts w:ascii="Times New Roman" w:hAnsi="Times New Roman" w:cs="Times New Roman"/>
          <w:sz w:val="24"/>
          <w:szCs w:val="24"/>
        </w:rPr>
        <w:t>(3.53), followed by T</w:t>
      </w:r>
      <w:r w:rsidRPr="00D257CB">
        <w:rPr>
          <w:rFonts w:ascii="Times New Roman" w:hAnsi="Times New Roman" w:cs="Times New Roman"/>
          <w:sz w:val="24"/>
          <w:szCs w:val="24"/>
          <w:vertAlign w:val="subscript"/>
        </w:rPr>
        <w:t>7</w:t>
      </w:r>
      <w:r w:rsidRPr="00D257CB">
        <w:rPr>
          <w:rFonts w:ascii="Times New Roman" w:hAnsi="Times New Roman" w:cs="Times New Roman"/>
          <w:sz w:val="24"/>
          <w:szCs w:val="24"/>
        </w:rPr>
        <w:t xml:space="preserve"> (3.47) and T</w:t>
      </w:r>
      <w:r w:rsidRPr="00D257CB">
        <w:rPr>
          <w:rFonts w:ascii="Times New Roman" w:hAnsi="Times New Roman" w:cs="Times New Roman"/>
          <w:sz w:val="24"/>
          <w:szCs w:val="24"/>
          <w:vertAlign w:val="subscript"/>
        </w:rPr>
        <w:t>6</w:t>
      </w:r>
      <w:r w:rsidRPr="00D257CB">
        <w:rPr>
          <w:rFonts w:ascii="Times New Roman" w:hAnsi="Times New Roman" w:cs="Times New Roman"/>
          <w:sz w:val="24"/>
          <w:szCs w:val="24"/>
        </w:rPr>
        <w:t xml:space="preserve"> (2.81), all of which had both sulphur and nitrogen applied. This clearly illustrates the economic efficiency of balanced nutrient application. The lowest B:C ratio was in T</w:t>
      </w:r>
      <w:r w:rsidRPr="00D257CB">
        <w:rPr>
          <w:rFonts w:ascii="Times New Roman" w:hAnsi="Times New Roman" w:cs="Times New Roman"/>
          <w:sz w:val="24"/>
          <w:szCs w:val="24"/>
          <w:vertAlign w:val="subscript"/>
        </w:rPr>
        <w:t>5</w:t>
      </w:r>
      <w:r w:rsidRPr="00D257CB">
        <w:rPr>
          <w:rFonts w:ascii="Times New Roman" w:hAnsi="Times New Roman" w:cs="Times New Roman"/>
          <w:sz w:val="24"/>
          <w:szCs w:val="24"/>
        </w:rPr>
        <w:t xml:space="preserve"> (2.01) and T</w:t>
      </w:r>
      <w:r w:rsidRPr="00D257CB">
        <w:rPr>
          <w:rFonts w:ascii="Times New Roman" w:hAnsi="Times New Roman" w:cs="Times New Roman"/>
          <w:sz w:val="24"/>
          <w:szCs w:val="24"/>
          <w:vertAlign w:val="subscript"/>
        </w:rPr>
        <w:t>1</w:t>
      </w:r>
      <w:r w:rsidRPr="00D257CB">
        <w:rPr>
          <w:rFonts w:ascii="Times New Roman" w:hAnsi="Times New Roman" w:cs="Times New Roman"/>
          <w:sz w:val="24"/>
          <w:szCs w:val="24"/>
        </w:rPr>
        <w:t xml:space="preserve"> (2.09), where either sulphur or nitrogen was missing. Thus, a combined application of both nutrients optimizes the return on investment in mustard cultivation.</w:t>
      </w:r>
    </w:p>
    <w:p w14:paraId="4F92F69B" w14:textId="7D0D1111" w:rsidR="007C1258" w:rsidRPr="00AF466B" w:rsidRDefault="007C1258" w:rsidP="007C1258">
      <w:pPr>
        <w:tabs>
          <w:tab w:val="left" w:pos="3720"/>
        </w:tabs>
        <w:spacing w:after="0" w:line="276" w:lineRule="auto"/>
        <w:jc w:val="both"/>
        <w:rPr>
          <w:rFonts w:ascii="Times New Roman" w:hAnsi="Times New Roman" w:cs="Times New Roman"/>
          <w:b/>
          <w:bCs/>
          <w:sz w:val="24"/>
          <w:szCs w:val="24"/>
        </w:rPr>
      </w:pPr>
      <w:r w:rsidRPr="00AF466B">
        <w:rPr>
          <w:rFonts w:ascii="Times New Roman" w:hAnsi="Times New Roman" w:cs="Times New Roman"/>
          <w:b/>
          <w:bCs/>
          <w:sz w:val="24"/>
          <w:szCs w:val="24"/>
        </w:rPr>
        <w:t xml:space="preserve">Table </w:t>
      </w:r>
      <w:r w:rsidR="00D52FAD">
        <w:rPr>
          <w:rFonts w:ascii="Times New Roman" w:hAnsi="Times New Roman" w:cs="Times New Roman"/>
          <w:b/>
          <w:bCs/>
          <w:sz w:val="24"/>
          <w:szCs w:val="24"/>
        </w:rPr>
        <w:t>4</w:t>
      </w:r>
      <w:r w:rsidRPr="00AF466B">
        <w:rPr>
          <w:rFonts w:ascii="Times New Roman" w:hAnsi="Times New Roman" w:cs="Times New Roman"/>
          <w:b/>
          <w:bCs/>
          <w:sz w:val="24"/>
          <w:szCs w:val="24"/>
        </w:rPr>
        <w:t>: Effect of Sulphur levels and Nitrogen levels on Cost of cultivation, Gross return, Net return and BC ratio of mustard.</w:t>
      </w:r>
    </w:p>
    <w:tbl>
      <w:tblPr>
        <w:tblW w:w="967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6"/>
        <w:gridCol w:w="2085"/>
        <w:gridCol w:w="1994"/>
        <w:gridCol w:w="2085"/>
        <w:gridCol w:w="1995"/>
      </w:tblGrid>
      <w:tr w:rsidR="00295CA4" w:rsidRPr="00295CA4" w14:paraId="4D526C7C" w14:textId="77777777" w:rsidTr="00295CA4">
        <w:trPr>
          <w:trHeight w:val="460"/>
        </w:trPr>
        <w:tc>
          <w:tcPr>
            <w:tcW w:w="1516" w:type="dxa"/>
          </w:tcPr>
          <w:p w14:paraId="4DBB6246" w14:textId="77777777" w:rsidR="005E154A" w:rsidRPr="00295CA4" w:rsidRDefault="005E154A" w:rsidP="00295CA4">
            <w:pPr>
              <w:pStyle w:val="TableParagraph"/>
              <w:rPr>
                <w:rFonts w:ascii="Times New Roman" w:hAnsi="Times New Roman" w:cs="Times New Roman"/>
                <w:b/>
              </w:rPr>
            </w:pPr>
            <w:r w:rsidRPr="00295CA4">
              <w:rPr>
                <w:rFonts w:ascii="Times New Roman" w:hAnsi="Times New Roman" w:cs="Times New Roman"/>
                <w:b/>
                <w:spacing w:val="-2"/>
              </w:rPr>
              <w:t>Treatment</w:t>
            </w:r>
          </w:p>
        </w:tc>
        <w:tc>
          <w:tcPr>
            <w:tcW w:w="2085" w:type="dxa"/>
          </w:tcPr>
          <w:p w14:paraId="28B5F731" w14:textId="77777777" w:rsidR="005E154A" w:rsidRPr="00295CA4" w:rsidRDefault="005E154A" w:rsidP="00295CA4">
            <w:pPr>
              <w:pStyle w:val="TableParagraph"/>
              <w:rPr>
                <w:rFonts w:ascii="Times New Roman" w:hAnsi="Times New Roman" w:cs="Times New Roman"/>
                <w:b/>
              </w:rPr>
            </w:pPr>
            <w:r w:rsidRPr="00295CA4">
              <w:rPr>
                <w:rFonts w:ascii="Times New Roman" w:hAnsi="Times New Roman" w:cs="Times New Roman"/>
                <w:b/>
                <w:lang w:val="en-IN"/>
              </w:rPr>
              <w:t>Cost of cultivation (Rs. ha</w:t>
            </w:r>
            <w:r w:rsidRPr="00295CA4">
              <w:rPr>
                <w:rFonts w:ascii="Times New Roman" w:hAnsi="Times New Roman" w:cs="Times New Roman"/>
                <w:b/>
                <w:vertAlign w:val="superscript"/>
                <w:lang w:val="en-IN"/>
              </w:rPr>
              <w:t>-</w:t>
            </w:r>
            <w:proofErr w:type="gramStart"/>
            <w:r w:rsidRPr="00295CA4">
              <w:rPr>
                <w:rFonts w:ascii="Times New Roman" w:hAnsi="Times New Roman" w:cs="Times New Roman"/>
                <w:b/>
                <w:vertAlign w:val="superscript"/>
                <w:lang w:val="en-IN"/>
              </w:rPr>
              <w:t>1</w:t>
            </w:r>
            <w:r w:rsidRPr="00295CA4">
              <w:rPr>
                <w:rFonts w:ascii="Times New Roman" w:hAnsi="Times New Roman" w:cs="Times New Roman"/>
                <w:b/>
                <w:lang w:val="en-IN"/>
              </w:rPr>
              <w:t xml:space="preserve"> )</w:t>
            </w:r>
            <w:proofErr w:type="gramEnd"/>
          </w:p>
        </w:tc>
        <w:tc>
          <w:tcPr>
            <w:tcW w:w="1994" w:type="dxa"/>
          </w:tcPr>
          <w:p w14:paraId="48E614A6" w14:textId="77777777" w:rsidR="00BF53ED" w:rsidRPr="00295CA4" w:rsidRDefault="005E154A" w:rsidP="00295CA4">
            <w:pPr>
              <w:pStyle w:val="TableParagraph"/>
              <w:rPr>
                <w:rFonts w:ascii="Times New Roman" w:hAnsi="Times New Roman" w:cs="Times New Roman"/>
                <w:b/>
                <w:spacing w:val="-4"/>
                <w:lang w:val="en-IN"/>
              </w:rPr>
            </w:pPr>
            <w:r w:rsidRPr="00295CA4">
              <w:rPr>
                <w:rFonts w:ascii="Times New Roman" w:hAnsi="Times New Roman" w:cs="Times New Roman"/>
                <w:b/>
                <w:spacing w:val="-4"/>
                <w:lang w:val="en-IN"/>
              </w:rPr>
              <w:t xml:space="preserve">Gross returns </w:t>
            </w:r>
          </w:p>
          <w:p w14:paraId="67D8CB85" w14:textId="3DB2F993" w:rsidR="005E154A" w:rsidRPr="00295CA4" w:rsidRDefault="005E154A" w:rsidP="00295CA4">
            <w:pPr>
              <w:pStyle w:val="TableParagraph"/>
              <w:rPr>
                <w:rFonts w:ascii="Times New Roman" w:hAnsi="Times New Roman" w:cs="Times New Roman"/>
                <w:b/>
              </w:rPr>
            </w:pPr>
            <w:r w:rsidRPr="00295CA4">
              <w:rPr>
                <w:rFonts w:ascii="Times New Roman" w:hAnsi="Times New Roman" w:cs="Times New Roman"/>
                <w:b/>
                <w:spacing w:val="-4"/>
                <w:lang w:val="en-IN"/>
              </w:rPr>
              <w:t>(Rs. ha</w:t>
            </w:r>
            <w:r w:rsidRPr="00295CA4">
              <w:rPr>
                <w:rFonts w:ascii="Times New Roman" w:hAnsi="Times New Roman" w:cs="Times New Roman"/>
                <w:b/>
                <w:spacing w:val="-4"/>
                <w:vertAlign w:val="superscript"/>
                <w:lang w:val="en-IN"/>
              </w:rPr>
              <w:t>-</w:t>
            </w:r>
            <w:proofErr w:type="gramStart"/>
            <w:r w:rsidRPr="00295CA4">
              <w:rPr>
                <w:rFonts w:ascii="Times New Roman" w:hAnsi="Times New Roman" w:cs="Times New Roman"/>
                <w:b/>
                <w:spacing w:val="-4"/>
                <w:vertAlign w:val="superscript"/>
                <w:lang w:val="en-IN"/>
              </w:rPr>
              <w:t xml:space="preserve">1 </w:t>
            </w:r>
            <w:r w:rsidRPr="00295CA4">
              <w:rPr>
                <w:rFonts w:ascii="Times New Roman" w:hAnsi="Times New Roman" w:cs="Times New Roman"/>
                <w:b/>
                <w:spacing w:val="-4"/>
              </w:rPr>
              <w:t>)</w:t>
            </w:r>
            <w:proofErr w:type="gramEnd"/>
          </w:p>
        </w:tc>
        <w:tc>
          <w:tcPr>
            <w:tcW w:w="2085" w:type="dxa"/>
          </w:tcPr>
          <w:p w14:paraId="351DA600" w14:textId="77777777" w:rsidR="00BF53ED" w:rsidRPr="00295CA4" w:rsidRDefault="005E154A" w:rsidP="00295CA4">
            <w:pPr>
              <w:pStyle w:val="TableParagraph"/>
              <w:ind w:firstLine="57"/>
              <w:rPr>
                <w:rFonts w:ascii="Times New Roman" w:hAnsi="Times New Roman" w:cs="Times New Roman"/>
                <w:b/>
                <w:lang w:val="en-IN"/>
              </w:rPr>
            </w:pPr>
            <w:r w:rsidRPr="00295CA4">
              <w:rPr>
                <w:rFonts w:ascii="Times New Roman" w:hAnsi="Times New Roman" w:cs="Times New Roman"/>
                <w:b/>
                <w:lang w:val="en-IN"/>
              </w:rPr>
              <w:t xml:space="preserve">Net returns </w:t>
            </w:r>
          </w:p>
          <w:p w14:paraId="03049A6B" w14:textId="4D7627EA" w:rsidR="005E154A" w:rsidRPr="00295CA4" w:rsidRDefault="005E154A" w:rsidP="00295CA4">
            <w:pPr>
              <w:pStyle w:val="TableParagraph"/>
              <w:ind w:firstLine="57"/>
              <w:rPr>
                <w:rFonts w:ascii="Times New Roman" w:hAnsi="Times New Roman" w:cs="Times New Roman"/>
                <w:b/>
              </w:rPr>
            </w:pPr>
            <w:r w:rsidRPr="00295CA4">
              <w:rPr>
                <w:rFonts w:ascii="Times New Roman" w:hAnsi="Times New Roman" w:cs="Times New Roman"/>
                <w:b/>
                <w:lang w:val="en-IN"/>
              </w:rPr>
              <w:t>(Rs. ha</w:t>
            </w:r>
            <w:r w:rsidRPr="00295CA4">
              <w:rPr>
                <w:rFonts w:ascii="Times New Roman" w:hAnsi="Times New Roman" w:cs="Times New Roman"/>
                <w:b/>
                <w:vertAlign w:val="superscript"/>
                <w:lang w:val="en-IN"/>
              </w:rPr>
              <w:t>-</w:t>
            </w:r>
            <w:proofErr w:type="gramStart"/>
            <w:r w:rsidRPr="00295CA4">
              <w:rPr>
                <w:rFonts w:ascii="Times New Roman" w:hAnsi="Times New Roman" w:cs="Times New Roman"/>
                <w:b/>
                <w:vertAlign w:val="superscript"/>
                <w:lang w:val="en-IN"/>
              </w:rPr>
              <w:t>1</w:t>
            </w:r>
            <w:r w:rsidRPr="00295CA4">
              <w:rPr>
                <w:rFonts w:ascii="Times New Roman" w:hAnsi="Times New Roman" w:cs="Times New Roman"/>
                <w:b/>
                <w:lang w:val="en-IN"/>
              </w:rPr>
              <w:t xml:space="preserve"> )</w:t>
            </w:r>
            <w:proofErr w:type="gramEnd"/>
          </w:p>
        </w:tc>
        <w:tc>
          <w:tcPr>
            <w:tcW w:w="1994" w:type="dxa"/>
          </w:tcPr>
          <w:p w14:paraId="046FBA80" w14:textId="77777777" w:rsidR="005E154A" w:rsidRPr="00295CA4" w:rsidRDefault="005E154A" w:rsidP="00295CA4">
            <w:pPr>
              <w:pStyle w:val="TableParagraph"/>
              <w:rPr>
                <w:rFonts w:ascii="Times New Roman" w:hAnsi="Times New Roman" w:cs="Times New Roman"/>
                <w:b/>
              </w:rPr>
            </w:pPr>
            <w:r w:rsidRPr="00295CA4">
              <w:rPr>
                <w:rFonts w:ascii="Times New Roman" w:hAnsi="Times New Roman" w:cs="Times New Roman"/>
                <w:b/>
                <w:lang w:val="en-IN"/>
              </w:rPr>
              <w:t>B:C ratio</w:t>
            </w:r>
          </w:p>
        </w:tc>
      </w:tr>
      <w:tr w:rsidR="00BF53ED" w:rsidRPr="00295CA4" w14:paraId="5EFF221F" w14:textId="77777777" w:rsidTr="00295CA4">
        <w:trPr>
          <w:trHeight w:val="301"/>
        </w:trPr>
        <w:tc>
          <w:tcPr>
            <w:tcW w:w="1516" w:type="dxa"/>
            <w:tcBorders>
              <w:right w:val="single" w:sz="4" w:space="0" w:color="auto"/>
            </w:tcBorders>
          </w:tcPr>
          <w:p w14:paraId="6E189C6C" w14:textId="77777777" w:rsidR="00BF53ED" w:rsidRPr="00295CA4" w:rsidRDefault="00BF53ED" w:rsidP="00295CA4">
            <w:pPr>
              <w:pStyle w:val="TableParagraph"/>
              <w:spacing w:line="291" w:lineRule="exact"/>
              <w:rPr>
                <w:rFonts w:ascii="Times New Roman" w:hAnsi="Times New Roman" w:cs="Times New Roman"/>
                <w:position w:val="2"/>
              </w:rPr>
            </w:pPr>
            <w:r w:rsidRPr="00295CA4">
              <w:rPr>
                <w:rFonts w:ascii="Times New Roman" w:hAnsi="Times New Roman" w:cs="Times New Roman"/>
                <w:position w:val="2"/>
              </w:rPr>
              <w:t>T</w:t>
            </w:r>
            <w:r w:rsidRPr="00295CA4">
              <w:rPr>
                <w:rFonts w:ascii="Times New Roman" w:hAnsi="Times New Roman" w:cs="Times New Roman"/>
                <w:position w:val="2"/>
                <w:vertAlign w:val="subscript"/>
              </w:rPr>
              <w:t xml:space="preserve">1 </w:t>
            </w:r>
            <w:r w:rsidRPr="00295CA4">
              <w:rPr>
                <w:rFonts w:ascii="Times New Roman" w:hAnsi="Times New Roman" w:cs="Times New Roman"/>
                <w:position w:val="2"/>
              </w:rPr>
              <w:t>(S</w:t>
            </w:r>
            <w:r w:rsidRPr="00295CA4">
              <w:rPr>
                <w:rFonts w:ascii="Times New Roman" w:hAnsi="Times New Roman" w:cs="Times New Roman"/>
                <w:position w:val="2"/>
                <w:vertAlign w:val="subscript"/>
              </w:rPr>
              <w:t>0</w:t>
            </w:r>
            <w:r w:rsidRPr="00295CA4">
              <w:rPr>
                <w:rFonts w:ascii="Times New Roman" w:hAnsi="Times New Roman" w:cs="Times New Roman"/>
                <w:position w:val="2"/>
              </w:rPr>
              <w:t>N</w:t>
            </w:r>
            <w:r w:rsidRPr="00295CA4">
              <w:rPr>
                <w:rFonts w:ascii="Times New Roman" w:hAnsi="Times New Roman" w:cs="Times New Roman"/>
                <w:position w:val="2"/>
                <w:vertAlign w:val="subscript"/>
              </w:rPr>
              <w:t>0</w:t>
            </w:r>
            <w:r w:rsidRPr="00295CA4">
              <w:rPr>
                <w:rFonts w:ascii="Times New Roman" w:hAnsi="Times New Roman" w:cs="Times New Roman"/>
                <w:position w:val="2"/>
              </w:rPr>
              <w:t>)</w:t>
            </w:r>
          </w:p>
        </w:tc>
        <w:tc>
          <w:tcPr>
            <w:tcW w:w="2085" w:type="dxa"/>
          </w:tcPr>
          <w:p w14:paraId="48A37B48" w14:textId="77777777" w:rsidR="00BF53ED" w:rsidRPr="00295CA4" w:rsidRDefault="00BF53ED" w:rsidP="00295CA4">
            <w:pPr>
              <w:pStyle w:val="TableParagraph"/>
              <w:spacing w:line="263" w:lineRule="exact"/>
              <w:rPr>
                <w:rFonts w:ascii="Times New Roman" w:hAnsi="Times New Roman" w:cs="Times New Roman"/>
              </w:rPr>
            </w:pPr>
            <w:r w:rsidRPr="00295CA4">
              <w:rPr>
                <w:rFonts w:ascii="Times New Roman" w:hAnsi="Times New Roman" w:cs="Times New Roman"/>
              </w:rPr>
              <w:t>25,980</w:t>
            </w:r>
          </w:p>
        </w:tc>
        <w:tc>
          <w:tcPr>
            <w:tcW w:w="1994" w:type="dxa"/>
          </w:tcPr>
          <w:p w14:paraId="42BD52C5" w14:textId="77777777" w:rsidR="00BF53ED" w:rsidRPr="00295CA4" w:rsidRDefault="00BF53ED" w:rsidP="00295CA4">
            <w:pPr>
              <w:pStyle w:val="TableParagraph"/>
              <w:rPr>
                <w:rFonts w:ascii="Times New Roman" w:hAnsi="Times New Roman" w:cs="Times New Roman"/>
              </w:rPr>
            </w:pPr>
            <w:r w:rsidRPr="00295CA4">
              <w:rPr>
                <w:rFonts w:ascii="Times New Roman" w:hAnsi="Times New Roman" w:cs="Times New Roman"/>
              </w:rPr>
              <w:t>51,737</w:t>
            </w:r>
          </w:p>
        </w:tc>
        <w:tc>
          <w:tcPr>
            <w:tcW w:w="2085" w:type="dxa"/>
          </w:tcPr>
          <w:p w14:paraId="741D32B2" w14:textId="77777777" w:rsidR="00BF53ED" w:rsidRPr="00295CA4" w:rsidRDefault="00BF53ED" w:rsidP="00295CA4">
            <w:pPr>
              <w:pStyle w:val="TableParagraph"/>
              <w:spacing w:line="263" w:lineRule="exact"/>
              <w:rPr>
                <w:rFonts w:ascii="Times New Roman" w:hAnsi="Times New Roman" w:cs="Times New Roman"/>
              </w:rPr>
            </w:pPr>
            <w:r w:rsidRPr="00295CA4">
              <w:rPr>
                <w:rFonts w:ascii="Times New Roman" w:hAnsi="Times New Roman" w:cs="Times New Roman"/>
              </w:rPr>
              <w:t>25,767</w:t>
            </w:r>
          </w:p>
        </w:tc>
        <w:tc>
          <w:tcPr>
            <w:tcW w:w="1994" w:type="dxa"/>
          </w:tcPr>
          <w:p w14:paraId="1F2EBC6B" w14:textId="77777777" w:rsidR="00BF53ED" w:rsidRPr="00295CA4" w:rsidRDefault="00BF53ED" w:rsidP="00295CA4">
            <w:pPr>
              <w:pStyle w:val="TableParagraph"/>
              <w:spacing w:line="263" w:lineRule="exact"/>
              <w:rPr>
                <w:rFonts w:ascii="Times New Roman" w:hAnsi="Times New Roman" w:cs="Times New Roman"/>
              </w:rPr>
            </w:pPr>
            <w:r w:rsidRPr="00295CA4">
              <w:rPr>
                <w:rFonts w:ascii="Times New Roman" w:hAnsi="Times New Roman" w:cs="Times New Roman"/>
              </w:rPr>
              <w:t>2.09</w:t>
            </w:r>
          </w:p>
        </w:tc>
      </w:tr>
      <w:tr w:rsidR="00BF53ED" w:rsidRPr="00295CA4" w14:paraId="29A088A0" w14:textId="77777777" w:rsidTr="00295CA4">
        <w:trPr>
          <w:trHeight w:val="285"/>
        </w:trPr>
        <w:tc>
          <w:tcPr>
            <w:tcW w:w="1516" w:type="dxa"/>
            <w:tcBorders>
              <w:right w:val="single" w:sz="4" w:space="0" w:color="auto"/>
            </w:tcBorders>
          </w:tcPr>
          <w:p w14:paraId="7CCCE383" w14:textId="77777777" w:rsidR="00BF53ED" w:rsidRPr="00295CA4" w:rsidRDefault="00BF53ED" w:rsidP="00295CA4">
            <w:pPr>
              <w:pStyle w:val="TableParagraph"/>
              <w:spacing w:line="291" w:lineRule="exact"/>
              <w:rPr>
                <w:rFonts w:ascii="Times New Roman" w:hAnsi="Times New Roman" w:cs="Times New Roman"/>
                <w:position w:val="2"/>
              </w:rPr>
            </w:pPr>
            <w:r w:rsidRPr="00295CA4">
              <w:rPr>
                <w:rFonts w:ascii="Times New Roman" w:hAnsi="Times New Roman" w:cs="Times New Roman"/>
                <w:position w:val="2"/>
              </w:rPr>
              <w:t>T</w:t>
            </w:r>
            <w:r w:rsidRPr="00295CA4">
              <w:rPr>
                <w:rFonts w:ascii="Times New Roman" w:hAnsi="Times New Roman" w:cs="Times New Roman"/>
                <w:position w:val="2"/>
                <w:vertAlign w:val="subscript"/>
              </w:rPr>
              <w:t xml:space="preserve">2 </w:t>
            </w:r>
            <w:r w:rsidRPr="00295CA4">
              <w:rPr>
                <w:rFonts w:ascii="Times New Roman" w:hAnsi="Times New Roman" w:cs="Times New Roman"/>
                <w:position w:val="2"/>
              </w:rPr>
              <w:t>(S</w:t>
            </w:r>
            <w:r w:rsidRPr="00295CA4">
              <w:rPr>
                <w:rFonts w:ascii="Times New Roman" w:hAnsi="Times New Roman" w:cs="Times New Roman"/>
                <w:position w:val="2"/>
                <w:vertAlign w:val="subscript"/>
              </w:rPr>
              <w:t>0</w:t>
            </w:r>
            <w:r w:rsidRPr="00295CA4">
              <w:rPr>
                <w:rFonts w:ascii="Times New Roman" w:hAnsi="Times New Roman" w:cs="Times New Roman"/>
                <w:position w:val="2"/>
              </w:rPr>
              <w:t>N</w:t>
            </w:r>
            <w:r w:rsidRPr="00295CA4">
              <w:rPr>
                <w:rFonts w:ascii="Times New Roman" w:hAnsi="Times New Roman" w:cs="Times New Roman"/>
                <w:position w:val="2"/>
                <w:vertAlign w:val="subscript"/>
              </w:rPr>
              <w:t>1</w:t>
            </w:r>
            <w:r w:rsidRPr="00295CA4">
              <w:rPr>
                <w:rFonts w:ascii="Times New Roman" w:hAnsi="Times New Roman" w:cs="Times New Roman"/>
                <w:position w:val="2"/>
              </w:rPr>
              <w:t>)</w:t>
            </w:r>
          </w:p>
        </w:tc>
        <w:tc>
          <w:tcPr>
            <w:tcW w:w="2085" w:type="dxa"/>
          </w:tcPr>
          <w:p w14:paraId="6B94B32A" w14:textId="77777777" w:rsidR="00BF53ED" w:rsidRPr="00295CA4" w:rsidRDefault="00BF53ED" w:rsidP="00295CA4">
            <w:pPr>
              <w:pStyle w:val="TableParagraph"/>
              <w:spacing w:line="258" w:lineRule="exact"/>
              <w:rPr>
                <w:rFonts w:ascii="Times New Roman" w:hAnsi="Times New Roman" w:cs="Times New Roman"/>
              </w:rPr>
            </w:pPr>
            <w:r w:rsidRPr="00295CA4">
              <w:rPr>
                <w:rFonts w:ascii="Times New Roman" w:hAnsi="Times New Roman" w:cs="Times New Roman"/>
              </w:rPr>
              <w:t>25,980</w:t>
            </w:r>
          </w:p>
        </w:tc>
        <w:tc>
          <w:tcPr>
            <w:tcW w:w="1994" w:type="dxa"/>
          </w:tcPr>
          <w:p w14:paraId="42AA352A" w14:textId="77777777" w:rsidR="00BF53ED" w:rsidRPr="00295CA4" w:rsidRDefault="00BF53ED" w:rsidP="00295CA4">
            <w:pPr>
              <w:pStyle w:val="TableParagraph"/>
              <w:rPr>
                <w:rFonts w:ascii="Times New Roman" w:hAnsi="Times New Roman" w:cs="Times New Roman"/>
              </w:rPr>
            </w:pPr>
            <w:r w:rsidRPr="00295CA4">
              <w:rPr>
                <w:rFonts w:ascii="Times New Roman" w:hAnsi="Times New Roman" w:cs="Times New Roman"/>
              </w:rPr>
              <w:t>57,296</w:t>
            </w:r>
          </w:p>
        </w:tc>
        <w:tc>
          <w:tcPr>
            <w:tcW w:w="2085" w:type="dxa"/>
          </w:tcPr>
          <w:p w14:paraId="16C65D1C" w14:textId="77777777" w:rsidR="00BF53ED" w:rsidRPr="00295CA4" w:rsidRDefault="00BF53ED" w:rsidP="00295CA4">
            <w:pPr>
              <w:pStyle w:val="TableParagraph"/>
              <w:spacing w:line="258" w:lineRule="exact"/>
              <w:rPr>
                <w:rFonts w:ascii="Times New Roman" w:hAnsi="Times New Roman" w:cs="Times New Roman"/>
              </w:rPr>
            </w:pPr>
            <w:r w:rsidRPr="00295CA4">
              <w:rPr>
                <w:rFonts w:ascii="Times New Roman" w:hAnsi="Times New Roman" w:cs="Times New Roman"/>
              </w:rPr>
              <w:t>31,326</w:t>
            </w:r>
          </w:p>
        </w:tc>
        <w:tc>
          <w:tcPr>
            <w:tcW w:w="1994" w:type="dxa"/>
          </w:tcPr>
          <w:p w14:paraId="52EEAE46" w14:textId="77777777" w:rsidR="00BF53ED" w:rsidRPr="00295CA4" w:rsidRDefault="00BF53ED" w:rsidP="00295CA4">
            <w:pPr>
              <w:pStyle w:val="TableParagraph"/>
              <w:spacing w:line="258" w:lineRule="exact"/>
              <w:rPr>
                <w:rFonts w:ascii="Times New Roman" w:hAnsi="Times New Roman" w:cs="Times New Roman"/>
              </w:rPr>
            </w:pPr>
            <w:r w:rsidRPr="00295CA4">
              <w:rPr>
                <w:rFonts w:ascii="Times New Roman" w:hAnsi="Times New Roman" w:cs="Times New Roman"/>
              </w:rPr>
              <w:t>2.21</w:t>
            </w:r>
          </w:p>
        </w:tc>
      </w:tr>
      <w:tr w:rsidR="00BF53ED" w:rsidRPr="00295CA4" w14:paraId="3FAE97B9" w14:textId="77777777" w:rsidTr="00295CA4">
        <w:trPr>
          <w:trHeight w:val="301"/>
        </w:trPr>
        <w:tc>
          <w:tcPr>
            <w:tcW w:w="1516" w:type="dxa"/>
            <w:tcBorders>
              <w:right w:val="single" w:sz="4" w:space="0" w:color="auto"/>
            </w:tcBorders>
          </w:tcPr>
          <w:p w14:paraId="0EA629C3" w14:textId="77777777" w:rsidR="00BF53ED" w:rsidRPr="00295CA4" w:rsidRDefault="00BF53ED" w:rsidP="00295CA4">
            <w:pPr>
              <w:pStyle w:val="TableParagraph"/>
              <w:spacing w:line="267" w:lineRule="exact"/>
              <w:rPr>
                <w:rFonts w:ascii="Times New Roman" w:hAnsi="Times New Roman" w:cs="Times New Roman"/>
                <w:b/>
              </w:rPr>
            </w:pPr>
            <w:r w:rsidRPr="00295CA4">
              <w:rPr>
                <w:rFonts w:ascii="Times New Roman" w:hAnsi="Times New Roman" w:cs="Times New Roman"/>
                <w:bCs/>
              </w:rPr>
              <w:t>T</w:t>
            </w:r>
            <w:r w:rsidRPr="00295CA4">
              <w:rPr>
                <w:rFonts w:ascii="Times New Roman" w:hAnsi="Times New Roman" w:cs="Times New Roman"/>
                <w:bCs/>
                <w:vertAlign w:val="subscript"/>
              </w:rPr>
              <w:t>3</w:t>
            </w:r>
            <w:r w:rsidRPr="00295CA4">
              <w:rPr>
                <w:rFonts w:ascii="Times New Roman" w:hAnsi="Times New Roman" w:cs="Times New Roman"/>
                <w:bCs/>
              </w:rPr>
              <w:t xml:space="preserve"> </w:t>
            </w:r>
            <w:r w:rsidRPr="00295CA4">
              <w:rPr>
                <w:rFonts w:ascii="Times New Roman" w:hAnsi="Times New Roman" w:cs="Times New Roman"/>
                <w:position w:val="2"/>
              </w:rPr>
              <w:t>(S</w:t>
            </w:r>
            <w:r w:rsidRPr="00295CA4">
              <w:rPr>
                <w:rFonts w:ascii="Times New Roman" w:hAnsi="Times New Roman" w:cs="Times New Roman"/>
                <w:position w:val="2"/>
                <w:vertAlign w:val="subscript"/>
              </w:rPr>
              <w:t>0</w:t>
            </w:r>
            <w:r w:rsidRPr="00295CA4">
              <w:rPr>
                <w:rFonts w:ascii="Times New Roman" w:hAnsi="Times New Roman" w:cs="Times New Roman"/>
                <w:position w:val="2"/>
              </w:rPr>
              <w:t>N</w:t>
            </w:r>
            <w:r w:rsidRPr="00295CA4">
              <w:rPr>
                <w:rFonts w:ascii="Times New Roman" w:hAnsi="Times New Roman" w:cs="Times New Roman"/>
                <w:position w:val="2"/>
                <w:vertAlign w:val="subscript"/>
              </w:rPr>
              <w:t>2</w:t>
            </w:r>
            <w:r w:rsidRPr="00295CA4">
              <w:rPr>
                <w:rFonts w:ascii="Times New Roman" w:hAnsi="Times New Roman" w:cs="Times New Roman"/>
                <w:position w:val="2"/>
              </w:rPr>
              <w:t>)</w:t>
            </w:r>
          </w:p>
        </w:tc>
        <w:tc>
          <w:tcPr>
            <w:tcW w:w="2085" w:type="dxa"/>
          </w:tcPr>
          <w:p w14:paraId="74117960" w14:textId="77777777" w:rsidR="00BF53ED" w:rsidRPr="00295CA4" w:rsidRDefault="00BF53ED" w:rsidP="00295CA4">
            <w:pPr>
              <w:pStyle w:val="TableParagraph"/>
              <w:spacing w:line="263" w:lineRule="exact"/>
              <w:rPr>
                <w:rFonts w:ascii="Times New Roman" w:hAnsi="Times New Roman" w:cs="Times New Roman"/>
                <w:bCs/>
              </w:rPr>
            </w:pPr>
            <w:r w:rsidRPr="00295CA4">
              <w:rPr>
                <w:rFonts w:ascii="Times New Roman" w:hAnsi="Times New Roman" w:cs="Times New Roman"/>
              </w:rPr>
              <w:t>25,980</w:t>
            </w:r>
          </w:p>
        </w:tc>
        <w:tc>
          <w:tcPr>
            <w:tcW w:w="1994" w:type="dxa"/>
          </w:tcPr>
          <w:p w14:paraId="5D6A3E27" w14:textId="77777777" w:rsidR="00BF53ED" w:rsidRPr="00295CA4" w:rsidRDefault="00BF53ED" w:rsidP="00295CA4">
            <w:pPr>
              <w:pStyle w:val="TableParagraph"/>
              <w:rPr>
                <w:rFonts w:ascii="Times New Roman" w:hAnsi="Times New Roman" w:cs="Times New Roman"/>
                <w:bCs/>
              </w:rPr>
            </w:pPr>
            <w:r w:rsidRPr="00295CA4">
              <w:rPr>
                <w:rFonts w:ascii="Times New Roman" w:hAnsi="Times New Roman" w:cs="Times New Roman"/>
                <w:bCs/>
              </w:rPr>
              <w:t>60,138</w:t>
            </w:r>
          </w:p>
        </w:tc>
        <w:tc>
          <w:tcPr>
            <w:tcW w:w="2085" w:type="dxa"/>
          </w:tcPr>
          <w:p w14:paraId="4FDF35C2" w14:textId="77777777" w:rsidR="00BF53ED" w:rsidRPr="00295CA4" w:rsidRDefault="00BF53ED" w:rsidP="00295CA4">
            <w:pPr>
              <w:pStyle w:val="TableParagraph"/>
              <w:spacing w:line="263" w:lineRule="exact"/>
              <w:rPr>
                <w:rFonts w:ascii="Times New Roman" w:hAnsi="Times New Roman" w:cs="Times New Roman"/>
                <w:bCs/>
              </w:rPr>
            </w:pPr>
            <w:r w:rsidRPr="00295CA4">
              <w:rPr>
                <w:rFonts w:ascii="Times New Roman" w:hAnsi="Times New Roman" w:cs="Times New Roman"/>
                <w:bCs/>
              </w:rPr>
              <w:t>34,168</w:t>
            </w:r>
          </w:p>
        </w:tc>
        <w:tc>
          <w:tcPr>
            <w:tcW w:w="1994" w:type="dxa"/>
          </w:tcPr>
          <w:p w14:paraId="411E3A47" w14:textId="77777777" w:rsidR="00BF53ED" w:rsidRPr="00295CA4" w:rsidRDefault="00BF53ED" w:rsidP="00295CA4">
            <w:pPr>
              <w:pStyle w:val="TableParagraph"/>
              <w:spacing w:line="263" w:lineRule="exact"/>
              <w:rPr>
                <w:rFonts w:ascii="Times New Roman" w:hAnsi="Times New Roman" w:cs="Times New Roman"/>
                <w:bCs/>
              </w:rPr>
            </w:pPr>
            <w:r w:rsidRPr="00295CA4">
              <w:rPr>
                <w:rFonts w:ascii="Times New Roman" w:hAnsi="Times New Roman" w:cs="Times New Roman"/>
                <w:bCs/>
              </w:rPr>
              <w:t>2.32</w:t>
            </w:r>
          </w:p>
        </w:tc>
      </w:tr>
      <w:tr w:rsidR="00BF53ED" w:rsidRPr="00295CA4" w14:paraId="5F31E763" w14:textId="77777777" w:rsidTr="00295CA4">
        <w:trPr>
          <w:trHeight w:val="301"/>
        </w:trPr>
        <w:tc>
          <w:tcPr>
            <w:tcW w:w="1516" w:type="dxa"/>
            <w:tcBorders>
              <w:right w:val="single" w:sz="4" w:space="0" w:color="auto"/>
            </w:tcBorders>
          </w:tcPr>
          <w:p w14:paraId="27FF7D8F" w14:textId="77777777" w:rsidR="00BF53ED" w:rsidRPr="00295CA4" w:rsidRDefault="00BF53ED" w:rsidP="00295CA4">
            <w:pPr>
              <w:pStyle w:val="TableParagraph"/>
              <w:spacing w:line="267" w:lineRule="exact"/>
              <w:rPr>
                <w:rFonts w:ascii="Times New Roman" w:hAnsi="Times New Roman" w:cs="Times New Roman"/>
                <w:b/>
              </w:rPr>
            </w:pPr>
            <w:r w:rsidRPr="00295CA4">
              <w:rPr>
                <w:rFonts w:ascii="Times New Roman" w:hAnsi="Times New Roman" w:cs="Times New Roman"/>
                <w:bCs/>
              </w:rPr>
              <w:t>T</w:t>
            </w:r>
            <w:r w:rsidRPr="00295CA4">
              <w:rPr>
                <w:rFonts w:ascii="Times New Roman" w:hAnsi="Times New Roman" w:cs="Times New Roman"/>
                <w:bCs/>
                <w:vertAlign w:val="subscript"/>
              </w:rPr>
              <w:t>4</w:t>
            </w:r>
            <w:r w:rsidRPr="00295CA4">
              <w:rPr>
                <w:rFonts w:ascii="Times New Roman" w:hAnsi="Times New Roman" w:cs="Times New Roman"/>
                <w:bCs/>
              </w:rPr>
              <w:t xml:space="preserve"> </w:t>
            </w:r>
            <w:r w:rsidRPr="00295CA4">
              <w:rPr>
                <w:rFonts w:ascii="Times New Roman" w:hAnsi="Times New Roman" w:cs="Times New Roman"/>
                <w:position w:val="2"/>
              </w:rPr>
              <w:t>(S</w:t>
            </w:r>
            <w:r w:rsidRPr="00295CA4">
              <w:rPr>
                <w:rFonts w:ascii="Times New Roman" w:hAnsi="Times New Roman" w:cs="Times New Roman"/>
                <w:position w:val="2"/>
                <w:vertAlign w:val="subscript"/>
              </w:rPr>
              <w:t>0</w:t>
            </w:r>
            <w:r w:rsidRPr="00295CA4">
              <w:rPr>
                <w:rFonts w:ascii="Times New Roman" w:hAnsi="Times New Roman" w:cs="Times New Roman"/>
                <w:position w:val="2"/>
              </w:rPr>
              <w:t>N</w:t>
            </w:r>
            <w:r w:rsidRPr="00295CA4">
              <w:rPr>
                <w:rFonts w:ascii="Times New Roman" w:hAnsi="Times New Roman" w:cs="Times New Roman"/>
                <w:position w:val="2"/>
                <w:vertAlign w:val="subscript"/>
              </w:rPr>
              <w:t>3</w:t>
            </w:r>
            <w:r w:rsidRPr="00295CA4">
              <w:rPr>
                <w:rFonts w:ascii="Times New Roman" w:hAnsi="Times New Roman" w:cs="Times New Roman"/>
                <w:position w:val="2"/>
              </w:rPr>
              <w:t>)</w:t>
            </w:r>
          </w:p>
        </w:tc>
        <w:tc>
          <w:tcPr>
            <w:tcW w:w="2085" w:type="dxa"/>
          </w:tcPr>
          <w:p w14:paraId="53846FA9" w14:textId="77777777" w:rsidR="00BF53ED" w:rsidRPr="00295CA4" w:rsidRDefault="00BF53ED" w:rsidP="00295CA4">
            <w:pPr>
              <w:pStyle w:val="TableParagraph"/>
              <w:spacing w:line="263" w:lineRule="exact"/>
              <w:rPr>
                <w:rFonts w:ascii="Times New Roman" w:hAnsi="Times New Roman" w:cs="Times New Roman"/>
                <w:bCs/>
              </w:rPr>
            </w:pPr>
            <w:r w:rsidRPr="00295CA4">
              <w:rPr>
                <w:rFonts w:ascii="Times New Roman" w:hAnsi="Times New Roman" w:cs="Times New Roman"/>
              </w:rPr>
              <w:t>25,980</w:t>
            </w:r>
          </w:p>
        </w:tc>
        <w:tc>
          <w:tcPr>
            <w:tcW w:w="1994" w:type="dxa"/>
          </w:tcPr>
          <w:p w14:paraId="1ABC9BCF" w14:textId="77777777" w:rsidR="00BF53ED" w:rsidRPr="00295CA4" w:rsidRDefault="00BF53ED" w:rsidP="00295CA4">
            <w:pPr>
              <w:pStyle w:val="TableParagraph"/>
              <w:rPr>
                <w:rFonts w:ascii="Times New Roman" w:hAnsi="Times New Roman" w:cs="Times New Roman"/>
                <w:bCs/>
              </w:rPr>
            </w:pPr>
            <w:r w:rsidRPr="00295CA4">
              <w:rPr>
                <w:rFonts w:ascii="Times New Roman" w:hAnsi="Times New Roman" w:cs="Times New Roman"/>
              </w:rPr>
              <w:t>62,940</w:t>
            </w:r>
          </w:p>
        </w:tc>
        <w:tc>
          <w:tcPr>
            <w:tcW w:w="2085" w:type="dxa"/>
          </w:tcPr>
          <w:p w14:paraId="50B21FE0" w14:textId="77777777" w:rsidR="00BF53ED" w:rsidRPr="00295CA4" w:rsidRDefault="00BF53ED" w:rsidP="00295CA4">
            <w:pPr>
              <w:pStyle w:val="TableParagraph"/>
              <w:spacing w:line="263" w:lineRule="exact"/>
              <w:rPr>
                <w:rFonts w:ascii="Times New Roman" w:hAnsi="Times New Roman" w:cs="Times New Roman"/>
                <w:bCs/>
              </w:rPr>
            </w:pPr>
            <w:r w:rsidRPr="00295CA4">
              <w:rPr>
                <w:rFonts w:ascii="Times New Roman" w:hAnsi="Times New Roman" w:cs="Times New Roman"/>
                <w:bCs/>
              </w:rPr>
              <w:t>36,970</w:t>
            </w:r>
          </w:p>
        </w:tc>
        <w:tc>
          <w:tcPr>
            <w:tcW w:w="1994" w:type="dxa"/>
          </w:tcPr>
          <w:p w14:paraId="5C7DBFBF" w14:textId="77777777" w:rsidR="00BF53ED" w:rsidRPr="00295CA4" w:rsidRDefault="00BF53ED" w:rsidP="00295CA4">
            <w:pPr>
              <w:pStyle w:val="TableParagraph"/>
              <w:spacing w:line="263" w:lineRule="exact"/>
              <w:rPr>
                <w:rFonts w:ascii="Times New Roman" w:hAnsi="Times New Roman" w:cs="Times New Roman"/>
                <w:bCs/>
              </w:rPr>
            </w:pPr>
            <w:r w:rsidRPr="00295CA4">
              <w:rPr>
                <w:rFonts w:ascii="Times New Roman" w:hAnsi="Times New Roman" w:cs="Times New Roman"/>
                <w:bCs/>
              </w:rPr>
              <w:t>2.42</w:t>
            </w:r>
          </w:p>
        </w:tc>
      </w:tr>
      <w:tr w:rsidR="00BF53ED" w:rsidRPr="00295CA4" w14:paraId="231CC9B5" w14:textId="77777777" w:rsidTr="00295CA4">
        <w:trPr>
          <w:trHeight w:val="302"/>
        </w:trPr>
        <w:tc>
          <w:tcPr>
            <w:tcW w:w="1516" w:type="dxa"/>
            <w:tcBorders>
              <w:right w:val="single" w:sz="4" w:space="0" w:color="auto"/>
            </w:tcBorders>
          </w:tcPr>
          <w:p w14:paraId="1886BB7A" w14:textId="77777777" w:rsidR="00BF53ED" w:rsidRPr="00295CA4" w:rsidRDefault="00BF53ED" w:rsidP="00295CA4">
            <w:pPr>
              <w:pStyle w:val="TableParagraph"/>
              <w:spacing w:line="291" w:lineRule="exact"/>
              <w:rPr>
                <w:rFonts w:ascii="Times New Roman" w:hAnsi="Times New Roman" w:cs="Times New Roman"/>
                <w:position w:val="2"/>
              </w:rPr>
            </w:pPr>
            <w:r w:rsidRPr="00295CA4">
              <w:rPr>
                <w:rFonts w:ascii="Times New Roman" w:hAnsi="Times New Roman" w:cs="Times New Roman"/>
                <w:position w:val="2"/>
              </w:rPr>
              <w:t>T</w:t>
            </w:r>
            <w:r w:rsidRPr="00295CA4">
              <w:rPr>
                <w:rFonts w:ascii="Times New Roman" w:hAnsi="Times New Roman" w:cs="Times New Roman"/>
                <w:position w:val="2"/>
                <w:vertAlign w:val="subscript"/>
              </w:rPr>
              <w:t>5</w:t>
            </w:r>
            <w:r w:rsidRPr="00295CA4">
              <w:rPr>
                <w:rFonts w:ascii="Times New Roman" w:hAnsi="Times New Roman" w:cs="Times New Roman"/>
                <w:position w:val="2"/>
              </w:rPr>
              <w:t xml:space="preserve"> (S</w:t>
            </w:r>
            <w:r w:rsidRPr="00295CA4">
              <w:rPr>
                <w:rFonts w:ascii="Times New Roman" w:hAnsi="Times New Roman" w:cs="Times New Roman"/>
                <w:position w:val="2"/>
                <w:vertAlign w:val="subscript"/>
              </w:rPr>
              <w:t>1</w:t>
            </w:r>
            <w:r w:rsidRPr="00295CA4">
              <w:rPr>
                <w:rFonts w:ascii="Times New Roman" w:hAnsi="Times New Roman" w:cs="Times New Roman"/>
                <w:position w:val="2"/>
              </w:rPr>
              <w:t>N</w:t>
            </w:r>
            <w:r w:rsidRPr="00295CA4">
              <w:rPr>
                <w:rFonts w:ascii="Times New Roman" w:hAnsi="Times New Roman" w:cs="Times New Roman"/>
                <w:position w:val="2"/>
                <w:vertAlign w:val="subscript"/>
              </w:rPr>
              <w:t>0</w:t>
            </w:r>
            <w:r w:rsidRPr="00295CA4">
              <w:rPr>
                <w:rFonts w:ascii="Times New Roman" w:hAnsi="Times New Roman" w:cs="Times New Roman"/>
                <w:position w:val="2"/>
              </w:rPr>
              <w:t>)</w:t>
            </w:r>
          </w:p>
        </w:tc>
        <w:tc>
          <w:tcPr>
            <w:tcW w:w="2085" w:type="dxa"/>
          </w:tcPr>
          <w:p w14:paraId="4D6C86F2" w14:textId="77777777" w:rsidR="00BF53ED" w:rsidRPr="00295CA4" w:rsidRDefault="00BF53ED" w:rsidP="00295CA4">
            <w:pPr>
              <w:pStyle w:val="TableParagraph"/>
              <w:spacing w:line="258" w:lineRule="exact"/>
              <w:rPr>
                <w:rFonts w:ascii="Times New Roman" w:hAnsi="Times New Roman" w:cs="Times New Roman"/>
              </w:rPr>
            </w:pPr>
            <w:r w:rsidRPr="00295CA4">
              <w:rPr>
                <w:rFonts w:ascii="Times New Roman" w:hAnsi="Times New Roman" w:cs="Times New Roman"/>
              </w:rPr>
              <w:t>26,944</w:t>
            </w:r>
          </w:p>
        </w:tc>
        <w:tc>
          <w:tcPr>
            <w:tcW w:w="1994" w:type="dxa"/>
          </w:tcPr>
          <w:p w14:paraId="5781CA07" w14:textId="77777777" w:rsidR="00BF53ED" w:rsidRPr="00295CA4" w:rsidRDefault="00BF53ED" w:rsidP="00295CA4">
            <w:pPr>
              <w:pStyle w:val="TableParagraph"/>
              <w:rPr>
                <w:rFonts w:ascii="Times New Roman" w:hAnsi="Times New Roman" w:cs="Times New Roman"/>
              </w:rPr>
            </w:pPr>
            <w:r w:rsidRPr="00295CA4">
              <w:rPr>
                <w:rFonts w:ascii="Times New Roman" w:hAnsi="Times New Roman" w:cs="Times New Roman"/>
              </w:rPr>
              <w:t>54,233</w:t>
            </w:r>
          </w:p>
        </w:tc>
        <w:tc>
          <w:tcPr>
            <w:tcW w:w="2085" w:type="dxa"/>
          </w:tcPr>
          <w:p w14:paraId="29305FC3" w14:textId="77777777" w:rsidR="00BF53ED" w:rsidRPr="00295CA4" w:rsidRDefault="00BF53ED" w:rsidP="00295CA4">
            <w:pPr>
              <w:pStyle w:val="TableParagraph"/>
              <w:spacing w:line="258" w:lineRule="exact"/>
              <w:rPr>
                <w:rFonts w:ascii="Times New Roman" w:hAnsi="Times New Roman" w:cs="Times New Roman"/>
                <w:bCs/>
              </w:rPr>
            </w:pPr>
            <w:r w:rsidRPr="00295CA4">
              <w:rPr>
                <w:rFonts w:ascii="Times New Roman" w:hAnsi="Times New Roman" w:cs="Times New Roman"/>
                <w:bCs/>
              </w:rPr>
              <w:t>27,286</w:t>
            </w:r>
          </w:p>
        </w:tc>
        <w:tc>
          <w:tcPr>
            <w:tcW w:w="1994" w:type="dxa"/>
          </w:tcPr>
          <w:p w14:paraId="3FD680ED" w14:textId="77777777" w:rsidR="00BF53ED" w:rsidRPr="00295CA4" w:rsidRDefault="00BF53ED" w:rsidP="00295CA4">
            <w:pPr>
              <w:pStyle w:val="TableParagraph"/>
              <w:spacing w:line="258" w:lineRule="exact"/>
              <w:rPr>
                <w:rFonts w:ascii="Times New Roman" w:hAnsi="Times New Roman" w:cs="Times New Roman"/>
                <w:bCs/>
              </w:rPr>
            </w:pPr>
            <w:r w:rsidRPr="00295CA4">
              <w:rPr>
                <w:rFonts w:ascii="Times New Roman" w:hAnsi="Times New Roman" w:cs="Times New Roman"/>
                <w:bCs/>
              </w:rPr>
              <w:t>2.01</w:t>
            </w:r>
          </w:p>
        </w:tc>
      </w:tr>
      <w:tr w:rsidR="00BF53ED" w:rsidRPr="00295CA4" w14:paraId="614310EE" w14:textId="77777777" w:rsidTr="00295CA4">
        <w:trPr>
          <w:trHeight w:val="289"/>
        </w:trPr>
        <w:tc>
          <w:tcPr>
            <w:tcW w:w="1516" w:type="dxa"/>
            <w:tcBorders>
              <w:right w:val="single" w:sz="4" w:space="0" w:color="auto"/>
            </w:tcBorders>
          </w:tcPr>
          <w:p w14:paraId="2272F4C8" w14:textId="77777777" w:rsidR="00BF53ED" w:rsidRPr="00295CA4" w:rsidRDefault="00BF53ED" w:rsidP="00295CA4">
            <w:pPr>
              <w:pStyle w:val="TableParagraph"/>
              <w:spacing w:line="291" w:lineRule="exact"/>
              <w:rPr>
                <w:rFonts w:ascii="Times New Roman" w:hAnsi="Times New Roman" w:cs="Times New Roman"/>
                <w:position w:val="2"/>
              </w:rPr>
            </w:pPr>
            <w:r w:rsidRPr="00295CA4">
              <w:rPr>
                <w:rFonts w:ascii="Times New Roman" w:hAnsi="Times New Roman" w:cs="Times New Roman"/>
                <w:position w:val="2"/>
              </w:rPr>
              <w:t>T</w:t>
            </w:r>
            <w:r w:rsidRPr="00295CA4">
              <w:rPr>
                <w:rFonts w:ascii="Times New Roman" w:hAnsi="Times New Roman" w:cs="Times New Roman"/>
                <w:position w:val="2"/>
                <w:vertAlign w:val="subscript"/>
              </w:rPr>
              <w:t>6</w:t>
            </w:r>
            <w:r w:rsidRPr="00295CA4">
              <w:rPr>
                <w:rFonts w:ascii="Times New Roman" w:hAnsi="Times New Roman" w:cs="Times New Roman"/>
                <w:position w:val="2"/>
              </w:rPr>
              <w:t xml:space="preserve"> (S</w:t>
            </w:r>
            <w:r w:rsidRPr="00295CA4">
              <w:rPr>
                <w:rFonts w:ascii="Times New Roman" w:hAnsi="Times New Roman" w:cs="Times New Roman"/>
                <w:position w:val="2"/>
                <w:vertAlign w:val="subscript"/>
              </w:rPr>
              <w:t>1</w:t>
            </w:r>
            <w:r w:rsidRPr="00295CA4">
              <w:rPr>
                <w:rFonts w:ascii="Times New Roman" w:hAnsi="Times New Roman" w:cs="Times New Roman"/>
                <w:position w:val="2"/>
              </w:rPr>
              <w:t>N</w:t>
            </w:r>
            <w:r w:rsidRPr="00295CA4">
              <w:rPr>
                <w:rFonts w:ascii="Times New Roman" w:hAnsi="Times New Roman" w:cs="Times New Roman"/>
                <w:position w:val="2"/>
                <w:vertAlign w:val="subscript"/>
              </w:rPr>
              <w:t>1</w:t>
            </w:r>
            <w:r w:rsidRPr="00295CA4">
              <w:rPr>
                <w:rFonts w:ascii="Times New Roman" w:hAnsi="Times New Roman" w:cs="Times New Roman"/>
                <w:position w:val="2"/>
              </w:rPr>
              <w:t>)</w:t>
            </w:r>
          </w:p>
        </w:tc>
        <w:tc>
          <w:tcPr>
            <w:tcW w:w="2085" w:type="dxa"/>
          </w:tcPr>
          <w:p w14:paraId="45747A8A" w14:textId="77777777" w:rsidR="00BF53ED" w:rsidRPr="00295CA4" w:rsidRDefault="00BF53ED" w:rsidP="00295CA4">
            <w:pPr>
              <w:pStyle w:val="TableParagraph"/>
              <w:spacing w:line="263" w:lineRule="exact"/>
              <w:rPr>
                <w:rFonts w:ascii="Times New Roman" w:hAnsi="Times New Roman" w:cs="Times New Roman"/>
              </w:rPr>
            </w:pPr>
            <w:r w:rsidRPr="00295CA4">
              <w:rPr>
                <w:rFonts w:ascii="Times New Roman" w:hAnsi="Times New Roman" w:cs="Times New Roman"/>
              </w:rPr>
              <w:t>26,944</w:t>
            </w:r>
          </w:p>
        </w:tc>
        <w:tc>
          <w:tcPr>
            <w:tcW w:w="1994" w:type="dxa"/>
          </w:tcPr>
          <w:p w14:paraId="208DEA02" w14:textId="77777777" w:rsidR="00BF53ED" w:rsidRPr="00295CA4" w:rsidRDefault="00BF53ED" w:rsidP="00295CA4">
            <w:pPr>
              <w:pStyle w:val="TableParagraph"/>
              <w:rPr>
                <w:rFonts w:ascii="Times New Roman" w:hAnsi="Times New Roman" w:cs="Times New Roman"/>
              </w:rPr>
            </w:pPr>
            <w:r w:rsidRPr="00295CA4">
              <w:rPr>
                <w:rFonts w:ascii="Times New Roman" w:hAnsi="Times New Roman" w:cs="Times New Roman"/>
              </w:rPr>
              <w:t>75,733</w:t>
            </w:r>
          </w:p>
        </w:tc>
        <w:tc>
          <w:tcPr>
            <w:tcW w:w="2085" w:type="dxa"/>
          </w:tcPr>
          <w:p w14:paraId="7F571B73" w14:textId="77777777" w:rsidR="00BF53ED" w:rsidRPr="00295CA4" w:rsidRDefault="00BF53ED" w:rsidP="00295CA4">
            <w:pPr>
              <w:pStyle w:val="TableParagraph"/>
              <w:spacing w:line="263" w:lineRule="exact"/>
              <w:rPr>
                <w:rFonts w:ascii="Times New Roman" w:hAnsi="Times New Roman" w:cs="Times New Roman"/>
              </w:rPr>
            </w:pPr>
            <w:r w:rsidRPr="00295CA4">
              <w:rPr>
                <w:rFonts w:ascii="Times New Roman" w:hAnsi="Times New Roman" w:cs="Times New Roman"/>
              </w:rPr>
              <w:t>48,789</w:t>
            </w:r>
          </w:p>
        </w:tc>
        <w:tc>
          <w:tcPr>
            <w:tcW w:w="1994" w:type="dxa"/>
          </w:tcPr>
          <w:p w14:paraId="4BC50AFB" w14:textId="77777777" w:rsidR="00BF53ED" w:rsidRPr="00295CA4" w:rsidRDefault="00BF53ED" w:rsidP="00295CA4">
            <w:pPr>
              <w:pStyle w:val="TableParagraph"/>
              <w:spacing w:line="263" w:lineRule="exact"/>
              <w:rPr>
                <w:rFonts w:ascii="Times New Roman" w:hAnsi="Times New Roman" w:cs="Times New Roman"/>
              </w:rPr>
            </w:pPr>
            <w:r w:rsidRPr="00295CA4">
              <w:rPr>
                <w:rFonts w:ascii="Times New Roman" w:hAnsi="Times New Roman" w:cs="Times New Roman"/>
              </w:rPr>
              <w:t>2.81</w:t>
            </w:r>
          </w:p>
        </w:tc>
      </w:tr>
      <w:tr w:rsidR="00BF53ED" w:rsidRPr="00295CA4" w14:paraId="76C70F5A" w14:textId="77777777" w:rsidTr="00295CA4">
        <w:trPr>
          <w:trHeight w:val="301"/>
        </w:trPr>
        <w:tc>
          <w:tcPr>
            <w:tcW w:w="1516" w:type="dxa"/>
            <w:tcBorders>
              <w:right w:val="single" w:sz="4" w:space="0" w:color="auto"/>
            </w:tcBorders>
          </w:tcPr>
          <w:p w14:paraId="64ED5AD1" w14:textId="77777777" w:rsidR="00BF53ED" w:rsidRPr="00295CA4" w:rsidRDefault="00BF53ED" w:rsidP="00295CA4">
            <w:pPr>
              <w:pStyle w:val="TableParagraph"/>
              <w:spacing w:line="291" w:lineRule="exact"/>
              <w:rPr>
                <w:rFonts w:ascii="Times New Roman" w:hAnsi="Times New Roman" w:cs="Times New Roman"/>
                <w:position w:val="2"/>
              </w:rPr>
            </w:pPr>
            <w:r w:rsidRPr="00295CA4">
              <w:rPr>
                <w:rFonts w:ascii="Times New Roman" w:hAnsi="Times New Roman" w:cs="Times New Roman"/>
                <w:position w:val="2"/>
              </w:rPr>
              <w:t>T</w:t>
            </w:r>
            <w:r w:rsidRPr="00295CA4">
              <w:rPr>
                <w:rFonts w:ascii="Times New Roman" w:hAnsi="Times New Roman" w:cs="Times New Roman"/>
                <w:position w:val="2"/>
                <w:vertAlign w:val="subscript"/>
              </w:rPr>
              <w:t>7</w:t>
            </w:r>
            <w:r w:rsidRPr="00295CA4">
              <w:rPr>
                <w:rFonts w:ascii="Times New Roman" w:hAnsi="Times New Roman" w:cs="Times New Roman"/>
                <w:position w:val="2"/>
              </w:rPr>
              <w:t xml:space="preserve"> (S</w:t>
            </w:r>
            <w:r w:rsidRPr="00295CA4">
              <w:rPr>
                <w:rFonts w:ascii="Times New Roman" w:hAnsi="Times New Roman" w:cs="Times New Roman"/>
                <w:position w:val="2"/>
                <w:vertAlign w:val="subscript"/>
              </w:rPr>
              <w:t>1</w:t>
            </w:r>
            <w:r w:rsidRPr="00295CA4">
              <w:rPr>
                <w:rFonts w:ascii="Times New Roman" w:hAnsi="Times New Roman" w:cs="Times New Roman"/>
                <w:position w:val="2"/>
              </w:rPr>
              <w:t>N</w:t>
            </w:r>
            <w:r w:rsidRPr="00295CA4">
              <w:rPr>
                <w:rFonts w:ascii="Times New Roman" w:hAnsi="Times New Roman" w:cs="Times New Roman"/>
                <w:position w:val="2"/>
                <w:vertAlign w:val="subscript"/>
              </w:rPr>
              <w:t>2</w:t>
            </w:r>
            <w:r w:rsidRPr="00295CA4">
              <w:rPr>
                <w:rFonts w:ascii="Times New Roman" w:hAnsi="Times New Roman" w:cs="Times New Roman"/>
                <w:position w:val="2"/>
              </w:rPr>
              <w:t>)</w:t>
            </w:r>
          </w:p>
        </w:tc>
        <w:tc>
          <w:tcPr>
            <w:tcW w:w="2085" w:type="dxa"/>
          </w:tcPr>
          <w:p w14:paraId="2BC992D2" w14:textId="77777777" w:rsidR="00BF53ED" w:rsidRPr="00295CA4" w:rsidRDefault="00BF53ED" w:rsidP="00295CA4">
            <w:pPr>
              <w:pStyle w:val="TableParagraph"/>
              <w:spacing w:line="263" w:lineRule="exact"/>
              <w:rPr>
                <w:rFonts w:ascii="Times New Roman" w:hAnsi="Times New Roman" w:cs="Times New Roman"/>
              </w:rPr>
            </w:pPr>
            <w:r w:rsidRPr="00295CA4">
              <w:rPr>
                <w:rFonts w:ascii="Times New Roman" w:hAnsi="Times New Roman" w:cs="Times New Roman"/>
              </w:rPr>
              <w:t>26,944</w:t>
            </w:r>
          </w:p>
        </w:tc>
        <w:tc>
          <w:tcPr>
            <w:tcW w:w="1994" w:type="dxa"/>
          </w:tcPr>
          <w:p w14:paraId="6F124ABE" w14:textId="77777777" w:rsidR="00BF53ED" w:rsidRPr="00295CA4" w:rsidRDefault="00BF53ED" w:rsidP="00295CA4">
            <w:pPr>
              <w:pStyle w:val="TableParagraph"/>
              <w:rPr>
                <w:rFonts w:ascii="Times New Roman" w:hAnsi="Times New Roman" w:cs="Times New Roman"/>
              </w:rPr>
            </w:pPr>
            <w:r w:rsidRPr="00295CA4">
              <w:rPr>
                <w:rFonts w:ascii="Times New Roman" w:hAnsi="Times New Roman" w:cs="Times New Roman"/>
              </w:rPr>
              <w:t>93,521</w:t>
            </w:r>
          </w:p>
        </w:tc>
        <w:tc>
          <w:tcPr>
            <w:tcW w:w="2085" w:type="dxa"/>
          </w:tcPr>
          <w:p w14:paraId="2BCA592B" w14:textId="77777777" w:rsidR="00BF53ED" w:rsidRPr="00295CA4" w:rsidRDefault="00BF53ED" w:rsidP="00295CA4">
            <w:pPr>
              <w:pStyle w:val="TableParagraph"/>
              <w:spacing w:line="263" w:lineRule="exact"/>
              <w:rPr>
                <w:rFonts w:ascii="Times New Roman" w:hAnsi="Times New Roman" w:cs="Times New Roman"/>
              </w:rPr>
            </w:pPr>
            <w:r w:rsidRPr="00295CA4">
              <w:rPr>
                <w:rFonts w:ascii="Times New Roman" w:hAnsi="Times New Roman" w:cs="Times New Roman"/>
              </w:rPr>
              <w:t>66,577</w:t>
            </w:r>
          </w:p>
        </w:tc>
        <w:tc>
          <w:tcPr>
            <w:tcW w:w="1994" w:type="dxa"/>
          </w:tcPr>
          <w:p w14:paraId="0CCB8557" w14:textId="77777777" w:rsidR="00BF53ED" w:rsidRPr="00295CA4" w:rsidRDefault="00BF53ED" w:rsidP="00295CA4">
            <w:pPr>
              <w:pStyle w:val="TableParagraph"/>
              <w:spacing w:line="263" w:lineRule="exact"/>
              <w:rPr>
                <w:rFonts w:ascii="Times New Roman" w:hAnsi="Times New Roman" w:cs="Times New Roman"/>
              </w:rPr>
            </w:pPr>
            <w:r w:rsidRPr="00295CA4">
              <w:rPr>
                <w:rFonts w:ascii="Times New Roman" w:hAnsi="Times New Roman" w:cs="Times New Roman"/>
              </w:rPr>
              <w:t>3.47</w:t>
            </w:r>
          </w:p>
        </w:tc>
      </w:tr>
      <w:tr w:rsidR="00BF53ED" w:rsidRPr="00295CA4" w14:paraId="1FD3F89F" w14:textId="77777777" w:rsidTr="00295CA4">
        <w:trPr>
          <w:trHeight w:val="301"/>
        </w:trPr>
        <w:tc>
          <w:tcPr>
            <w:tcW w:w="1516" w:type="dxa"/>
            <w:tcBorders>
              <w:right w:val="single" w:sz="4" w:space="0" w:color="auto"/>
            </w:tcBorders>
          </w:tcPr>
          <w:p w14:paraId="4DA4EB1A" w14:textId="77777777" w:rsidR="00BF53ED" w:rsidRPr="00295CA4" w:rsidRDefault="00BF53ED" w:rsidP="00295CA4">
            <w:pPr>
              <w:pStyle w:val="TableParagraph"/>
              <w:spacing w:line="291" w:lineRule="exact"/>
              <w:rPr>
                <w:rFonts w:ascii="Times New Roman" w:hAnsi="Times New Roman" w:cs="Times New Roman"/>
                <w:position w:val="2"/>
              </w:rPr>
            </w:pPr>
            <w:r w:rsidRPr="00295CA4">
              <w:rPr>
                <w:rFonts w:ascii="Times New Roman" w:hAnsi="Times New Roman" w:cs="Times New Roman"/>
                <w:position w:val="2"/>
              </w:rPr>
              <w:t>T</w:t>
            </w:r>
            <w:r w:rsidRPr="00295CA4">
              <w:rPr>
                <w:rFonts w:ascii="Times New Roman" w:hAnsi="Times New Roman" w:cs="Times New Roman"/>
                <w:position w:val="2"/>
                <w:vertAlign w:val="subscript"/>
              </w:rPr>
              <w:t>8</w:t>
            </w:r>
            <w:r w:rsidRPr="00295CA4">
              <w:rPr>
                <w:rFonts w:ascii="Times New Roman" w:hAnsi="Times New Roman" w:cs="Times New Roman"/>
                <w:position w:val="2"/>
              </w:rPr>
              <w:t xml:space="preserve"> (S</w:t>
            </w:r>
            <w:r w:rsidRPr="00295CA4">
              <w:rPr>
                <w:rFonts w:ascii="Times New Roman" w:hAnsi="Times New Roman" w:cs="Times New Roman"/>
                <w:position w:val="2"/>
                <w:vertAlign w:val="subscript"/>
              </w:rPr>
              <w:t>1</w:t>
            </w:r>
            <w:r w:rsidRPr="00295CA4">
              <w:rPr>
                <w:rFonts w:ascii="Times New Roman" w:hAnsi="Times New Roman" w:cs="Times New Roman"/>
                <w:position w:val="2"/>
              </w:rPr>
              <w:t>N</w:t>
            </w:r>
            <w:r w:rsidRPr="00295CA4">
              <w:rPr>
                <w:rFonts w:ascii="Times New Roman" w:hAnsi="Times New Roman" w:cs="Times New Roman"/>
                <w:position w:val="2"/>
                <w:vertAlign w:val="subscript"/>
              </w:rPr>
              <w:t>3</w:t>
            </w:r>
            <w:r w:rsidRPr="00295CA4">
              <w:rPr>
                <w:rFonts w:ascii="Times New Roman" w:hAnsi="Times New Roman" w:cs="Times New Roman"/>
                <w:position w:val="2"/>
              </w:rPr>
              <w:t>)</w:t>
            </w:r>
          </w:p>
        </w:tc>
        <w:tc>
          <w:tcPr>
            <w:tcW w:w="2085" w:type="dxa"/>
          </w:tcPr>
          <w:p w14:paraId="7A741D53" w14:textId="77777777" w:rsidR="00BF53ED" w:rsidRPr="00295CA4" w:rsidRDefault="00BF53ED" w:rsidP="00295CA4">
            <w:pPr>
              <w:pStyle w:val="TableParagraph"/>
              <w:spacing w:line="263" w:lineRule="exact"/>
              <w:rPr>
                <w:rFonts w:ascii="Times New Roman" w:hAnsi="Times New Roman" w:cs="Times New Roman"/>
              </w:rPr>
            </w:pPr>
            <w:r w:rsidRPr="00295CA4">
              <w:rPr>
                <w:rFonts w:ascii="Times New Roman" w:hAnsi="Times New Roman" w:cs="Times New Roman"/>
              </w:rPr>
              <w:t>26,944</w:t>
            </w:r>
          </w:p>
        </w:tc>
        <w:tc>
          <w:tcPr>
            <w:tcW w:w="1994" w:type="dxa"/>
          </w:tcPr>
          <w:p w14:paraId="5395F801" w14:textId="77777777" w:rsidR="00BF53ED" w:rsidRPr="00295CA4" w:rsidRDefault="00BF53ED" w:rsidP="00295CA4">
            <w:pPr>
              <w:pStyle w:val="TableParagraph"/>
              <w:rPr>
                <w:rFonts w:ascii="Times New Roman" w:hAnsi="Times New Roman" w:cs="Times New Roman"/>
              </w:rPr>
            </w:pPr>
            <w:r w:rsidRPr="00295CA4">
              <w:rPr>
                <w:rFonts w:ascii="Times New Roman" w:hAnsi="Times New Roman" w:cs="Times New Roman"/>
              </w:rPr>
              <w:t>95,124</w:t>
            </w:r>
          </w:p>
        </w:tc>
        <w:tc>
          <w:tcPr>
            <w:tcW w:w="2085" w:type="dxa"/>
          </w:tcPr>
          <w:p w14:paraId="3B582C22" w14:textId="77777777" w:rsidR="00BF53ED" w:rsidRPr="00295CA4" w:rsidRDefault="00BF53ED" w:rsidP="00295CA4">
            <w:pPr>
              <w:pStyle w:val="TableParagraph"/>
              <w:spacing w:line="263" w:lineRule="exact"/>
              <w:rPr>
                <w:rFonts w:ascii="Times New Roman" w:hAnsi="Times New Roman" w:cs="Times New Roman"/>
              </w:rPr>
            </w:pPr>
            <w:r w:rsidRPr="00295CA4">
              <w:rPr>
                <w:rFonts w:ascii="Times New Roman" w:hAnsi="Times New Roman" w:cs="Times New Roman"/>
              </w:rPr>
              <w:t>68,180</w:t>
            </w:r>
          </w:p>
        </w:tc>
        <w:tc>
          <w:tcPr>
            <w:tcW w:w="1994" w:type="dxa"/>
          </w:tcPr>
          <w:p w14:paraId="40A1F229" w14:textId="77777777" w:rsidR="00BF53ED" w:rsidRPr="00295CA4" w:rsidRDefault="00BF53ED" w:rsidP="00295CA4">
            <w:pPr>
              <w:pStyle w:val="TableParagraph"/>
              <w:spacing w:line="263" w:lineRule="exact"/>
              <w:rPr>
                <w:rFonts w:ascii="Times New Roman" w:hAnsi="Times New Roman" w:cs="Times New Roman"/>
              </w:rPr>
            </w:pPr>
            <w:r w:rsidRPr="00295CA4">
              <w:rPr>
                <w:rFonts w:ascii="Times New Roman" w:hAnsi="Times New Roman" w:cs="Times New Roman"/>
              </w:rPr>
              <w:t>3.53</w:t>
            </w:r>
          </w:p>
        </w:tc>
      </w:tr>
      <w:tr w:rsidR="00BF53ED" w:rsidRPr="00295CA4" w14:paraId="1B78A381" w14:textId="77777777" w:rsidTr="00295CA4">
        <w:trPr>
          <w:trHeight w:val="301"/>
        </w:trPr>
        <w:tc>
          <w:tcPr>
            <w:tcW w:w="1516" w:type="dxa"/>
            <w:tcBorders>
              <w:right w:val="single" w:sz="4" w:space="0" w:color="auto"/>
            </w:tcBorders>
          </w:tcPr>
          <w:p w14:paraId="21F5AA8E" w14:textId="77777777" w:rsidR="00BF53ED" w:rsidRPr="00295CA4" w:rsidRDefault="00BF53ED" w:rsidP="00295CA4">
            <w:pPr>
              <w:pStyle w:val="TableParagraph"/>
              <w:spacing w:line="267" w:lineRule="exact"/>
              <w:jc w:val="left"/>
              <w:rPr>
                <w:rFonts w:ascii="Times New Roman" w:hAnsi="Times New Roman" w:cs="Times New Roman"/>
                <w:b/>
              </w:rPr>
            </w:pPr>
            <w:proofErr w:type="spellStart"/>
            <w:r w:rsidRPr="00295CA4">
              <w:rPr>
                <w:rFonts w:ascii="Times New Roman" w:hAnsi="Times New Roman" w:cs="Times New Roman"/>
                <w:b/>
              </w:rPr>
              <w:t>SEm</w:t>
            </w:r>
            <w:proofErr w:type="spellEnd"/>
            <w:r w:rsidRPr="00295CA4">
              <w:rPr>
                <w:rFonts w:ascii="Times New Roman" w:hAnsi="Times New Roman" w:cs="Times New Roman"/>
                <w:b/>
                <w:spacing w:val="-7"/>
              </w:rPr>
              <w:t xml:space="preserve"> </w:t>
            </w:r>
            <w:r w:rsidRPr="00295CA4">
              <w:rPr>
                <w:rFonts w:ascii="Times New Roman" w:hAnsi="Times New Roman" w:cs="Times New Roman"/>
                <w:b/>
                <w:spacing w:val="-10"/>
              </w:rPr>
              <w:t>±</w:t>
            </w:r>
          </w:p>
        </w:tc>
        <w:tc>
          <w:tcPr>
            <w:tcW w:w="2085" w:type="dxa"/>
          </w:tcPr>
          <w:p w14:paraId="689CC54D" w14:textId="552CE522" w:rsidR="00BF53ED" w:rsidRPr="00295CA4" w:rsidRDefault="00BF53ED" w:rsidP="00295CA4">
            <w:pPr>
              <w:pStyle w:val="TableParagraph"/>
              <w:spacing w:line="267" w:lineRule="exact"/>
              <w:rPr>
                <w:rFonts w:ascii="Times New Roman" w:hAnsi="Times New Roman" w:cs="Times New Roman"/>
                <w:b/>
              </w:rPr>
            </w:pPr>
            <w:r w:rsidRPr="00295CA4">
              <w:rPr>
                <w:rFonts w:ascii="Times New Roman" w:hAnsi="Times New Roman" w:cs="Times New Roman"/>
                <w:b/>
              </w:rPr>
              <w:t>NA</w:t>
            </w:r>
          </w:p>
        </w:tc>
        <w:tc>
          <w:tcPr>
            <w:tcW w:w="1994" w:type="dxa"/>
          </w:tcPr>
          <w:p w14:paraId="614A1242" w14:textId="77777777" w:rsidR="00BF53ED" w:rsidRPr="00295CA4" w:rsidRDefault="00BF53ED" w:rsidP="00295CA4">
            <w:pPr>
              <w:pStyle w:val="TableParagraph"/>
              <w:rPr>
                <w:rFonts w:ascii="Times New Roman" w:hAnsi="Times New Roman" w:cs="Times New Roman"/>
                <w:b/>
              </w:rPr>
            </w:pPr>
            <w:r w:rsidRPr="00295CA4">
              <w:rPr>
                <w:rFonts w:ascii="Times New Roman" w:hAnsi="Times New Roman" w:cs="Times New Roman"/>
                <w:b/>
              </w:rPr>
              <w:t>13.214</w:t>
            </w:r>
          </w:p>
        </w:tc>
        <w:tc>
          <w:tcPr>
            <w:tcW w:w="2085" w:type="dxa"/>
          </w:tcPr>
          <w:p w14:paraId="71AB4E68" w14:textId="77777777" w:rsidR="00BF53ED" w:rsidRPr="00295CA4" w:rsidRDefault="00BF53ED" w:rsidP="00295CA4">
            <w:pPr>
              <w:pStyle w:val="TableParagraph"/>
              <w:spacing w:line="267" w:lineRule="exact"/>
              <w:rPr>
                <w:rFonts w:ascii="Times New Roman" w:hAnsi="Times New Roman" w:cs="Times New Roman"/>
                <w:b/>
              </w:rPr>
            </w:pPr>
            <w:r w:rsidRPr="00295CA4">
              <w:rPr>
                <w:rFonts w:ascii="Times New Roman" w:hAnsi="Times New Roman" w:cs="Times New Roman"/>
                <w:b/>
              </w:rPr>
              <w:t>13.214</w:t>
            </w:r>
          </w:p>
        </w:tc>
        <w:tc>
          <w:tcPr>
            <w:tcW w:w="1994" w:type="dxa"/>
          </w:tcPr>
          <w:p w14:paraId="53EBE337" w14:textId="77777777" w:rsidR="00BF53ED" w:rsidRPr="00295CA4" w:rsidRDefault="00BF53ED" w:rsidP="00295CA4">
            <w:pPr>
              <w:pStyle w:val="TableParagraph"/>
              <w:spacing w:line="267" w:lineRule="exact"/>
              <w:rPr>
                <w:rFonts w:ascii="Times New Roman" w:hAnsi="Times New Roman" w:cs="Times New Roman"/>
                <w:b/>
              </w:rPr>
            </w:pPr>
            <w:r w:rsidRPr="00295CA4">
              <w:rPr>
                <w:rFonts w:ascii="Times New Roman" w:hAnsi="Times New Roman" w:cs="Times New Roman"/>
                <w:b/>
              </w:rPr>
              <w:t>0.032</w:t>
            </w:r>
          </w:p>
        </w:tc>
      </w:tr>
      <w:tr w:rsidR="00BF53ED" w:rsidRPr="00295CA4" w14:paraId="7DAF7F79" w14:textId="77777777" w:rsidTr="00295CA4">
        <w:trPr>
          <w:trHeight w:val="285"/>
        </w:trPr>
        <w:tc>
          <w:tcPr>
            <w:tcW w:w="1516" w:type="dxa"/>
            <w:tcBorders>
              <w:right w:val="single" w:sz="4" w:space="0" w:color="auto"/>
            </w:tcBorders>
          </w:tcPr>
          <w:p w14:paraId="7E253C43" w14:textId="77777777" w:rsidR="00BF53ED" w:rsidRPr="00295CA4" w:rsidRDefault="00BF53ED" w:rsidP="00295CA4">
            <w:pPr>
              <w:pStyle w:val="TableParagraph"/>
              <w:spacing w:line="267" w:lineRule="exact"/>
              <w:jc w:val="left"/>
              <w:rPr>
                <w:rFonts w:ascii="Times New Roman" w:hAnsi="Times New Roman" w:cs="Times New Roman"/>
                <w:b/>
              </w:rPr>
            </w:pPr>
            <w:r w:rsidRPr="00295CA4">
              <w:rPr>
                <w:rFonts w:ascii="Times New Roman" w:hAnsi="Times New Roman" w:cs="Times New Roman"/>
                <w:b/>
              </w:rPr>
              <w:t>CD</w:t>
            </w:r>
            <w:r w:rsidRPr="00295CA4">
              <w:rPr>
                <w:rFonts w:ascii="Times New Roman" w:hAnsi="Times New Roman" w:cs="Times New Roman"/>
                <w:b/>
                <w:spacing w:val="-1"/>
              </w:rPr>
              <w:t xml:space="preserve"> </w:t>
            </w:r>
            <w:r w:rsidRPr="00295CA4">
              <w:rPr>
                <w:rFonts w:ascii="Times New Roman" w:hAnsi="Times New Roman" w:cs="Times New Roman"/>
                <w:b/>
              </w:rPr>
              <w:t>at</w:t>
            </w:r>
            <w:r w:rsidRPr="00295CA4">
              <w:rPr>
                <w:rFonts w:ascii="Times New Roman" w:hAnsi="Times New Roman" w:cs="Times New Roman"/>
                <w:b/>
                <w:spacing w:val="2"/>
              </w:rPr>
              <w:t xml:space="preserve"> </w:t>
            </w:r>
            <w:r w:rsidRPr="00295CA4">
              <w:rPr>
                <w:rFonts w:ascii="Times New Roman" w:hAnsi="Times New Roman" w:cs="Times New Roman"/>
                <w:b/>
                <w:spacing w:val="-5"/>
              </w:rPr>
              <w:t>5%</w:t>
            </w:r>
          </w:p>
        </w:tc>
        <w:tc>
          <w:tcPr>
            <w:tcW w:w="2085" w:type="dxa"/>
          </w:tcPr>
          <w:p w14:paraId="7585E394" w14:textId="323A9205" w:rsidR="00BF53ED" w:rsidRPr="00295CA4" w:rsidRDefault="00BF53ED" w:rsidP="00295CA4">
            <w:pPr>
              <w:pStyle w:val="TableParagraph"/>
              <w:spacing w:line="267" w:lineRule="exact"/>
              <w:rPr>
                <w:rFonts w:ascii="Times New Roman" w:hAnsi="Times New Roman" w:cs="Times New Roman"/>
                <w:b/>
              </w:rPr>
            </w:pPr>
            <w:r w:rsidRPr="00295CA4">
              <w:rPr>
                <w:rFonts w:ascii="Times New Roman" w:hAnsi="Times New Roman" w:cs="Times New Roman"/>
                <w:b/>
              </w:rPr>
              <w:t>NA</w:t>
            </w:r>
          </w:p>
        </w:tc>
        <w:tc>
          <w:tcPr>
            <w:tcW w:w="1994" w:type="dxa"/>
          </w:tcPr>
          <w:p w14:paraId="2C788DBE" w14:textId="77777777" w:rsidR="00BF53ED" w:rsidRPr="00295CA4" w:rsidRDefault="00BF53ED" w:rsidP="00295CA4">
            <w:pPr>
              <w:pStyle w:val="TableParagraph"/>
              <w:rPr>
                <w:rFonts w:ascii="Times New Roman" w:hAnsi="Times New Roman" w:cs="Times New Roman"/>
                <w:b/>
              </w:rPr>
            </w:pPr>
            <w:r w:rsidRPr="00295CA4">
              <w:rPr>
                <w:rFonts w:ascii="Times New Roman" w:hAnsi="Times New Roman" w:cs="Times New Roman"/>
                <w:b/>
              </w:rPr>
              <w:t>40.469</w:t>
            </w:r>
          </w:p>
        </w:tc>
        <w:tc>
          <w:tcPr>
            <w:tcW w:w="2085" w:type="dxa"/>
          </w:tcPr>
          <w:p w14:paraId="27E277EF" w14:textId="77777777" w:rsidR="00BF53ED" w:rsidRPr="00295CA4" w:rsidRDefault="00BF53ED" w:rsidP="00295CA4">
            <w:pPr>
              <w:pStyle w:val="TableParagraph"/>
              <w:spacing w:line="267" w:lineRule="exact"/>
              <w:rPr>
                <w:rFonts w:ascii="Times New Roman" w:hAnsi="Times New Roman" w:cs="Times New Roman"/>
                <w:b/>
              </w:rPr>
            </w:pPr>
            <w:r w:rsidRPr="00295CA4">
              <w:rPr>
                <w:rFonts w:ascii="Times New Roman" w:hAnsi="Times New Roman" w:cs="Times New Roman"/>
                <w:b/>
              </w:rPr>
              <w:t>40.469</w:t>
            </w:r>
          </w:p>
        </w:tc>
        <w:tc>
          <w:tcPr>
            <w:tcW w:w="1994" w:type="dxa"/>
          </w:tcPr>
          <w:p w14:paraId="361FD15C" w14:textId="77777777" w:rsidR="00BF53ED" w:rsidRPr="00295CA4" w:rsidRDefault="00BF53ED" w:rsidP="00295CA4">
            <w:pPr>
              <w:pStyle w:val="TableParagraph"/>
              <w:spacing w:line="267" w:lineRule="exact"/>
              <w:rPr>
                <w:rFonts w:ascii="Times New Roman" w:hAnsi="Times New Roman" w:cs="Times New Roman"/>
                <w:b/>
              </w:rPr>
            </w:pPr>
            <w:r w:rsidRPr="00295CA4">
              <w:rPr>
                <w:rFonts w:ascii="Times New Roman" w:hAnsi="Times New Roman" w:cs="Times New Roman"/>
                <w:b/>
              </w:rPr>
              <w:t>0.097</w:t>
            </w:r>
          </w:p>
        </w:tc>
      </w:tr>
      <w:tr w:rsidR="005E154A" w:rsidRPr="00295CA4" w14:paraId="158EA120" w14:textId="77777777" w:rsidTr="00295CA4">
        <w:trPr>
          <w:trHeight w:val="301"/>
        </w:trPr>
        <w:tc>
          <w:tcPr>
            <w:tcW w:w="9675" w:type="dxa"/>
            <w:gridSpan w:val="5"/>
          </w:tcPr>
          <w:p w14:paraId="50BA48FB" w14:textId="77777777" w:rsidR="005E154A" w:rsidRPr="00295CA4" w:rsidRDefault="005E154A" w:rsidP="00295CA4">
            <w:pPr>
              <w:pStyle w:val="TableParagraph"/>
              <w:spacing w:line="267" w:lineRule="exact"/>
              <w:jc w:val="left"/>
              <w:rPr>
                <w:rFonts w:ascii="Times New Roman" w:hAnsi="Times New Roman" w:cs="Times New Roman"/>
                <w:b/>
              </w:rPr>
            </w:pPr>
            <w:r w:rsidRPr="00295CA4">
              <w:rPr>
                <w:rFonts w:ascii="Times New Roman" w:hAnsi="Times New Roman" w:cs="Times New Roman"/>
                <w:b/>
              </w:rPr>
              <w:t>S=</w:t>
            </w:r>
            <w:r w:rsidRPr="00295CA4">
              <w:rPr>
                <w:rFonts w:ascii="Times New Roman" w:hAnsi="Times New Roman" w:cs="Times New Roman"/>
                <w:b/>
                <w:spacing w:val="-5"/>
              </w:rPr>
              <w:t xml:space="preserve"> </w:t>
            </w:r>
            <w:r w:rsidRPr="00295CA4">
              <w:rPr>
                <w:rFonts w:ascii="Times New Roman" w:hAnsi="Times New Roman" w:cs="Times New Roman"/>
                <w:b/>
              </w:rPr>
              <w:t>Sulphur</w:t>
            </w:r>
            <w:r w:rsidRPr="00295CA4">
              <w:rPr>
                <w:rFonts w:ascii="Times New Roman" w:hAnsi="Times New Roman" w:cs="Times New Roman"/>
                <w:b/>
                <w:spacing w:val="-4"/>
              </w:rPr>
              <w:t xml:space="preserve"> </w:t>
            </w:r>
            <w:r w:rsidRPr="00295CA4">
              <w:rPr>
                <w:rFonts w:ascii="Times New Roman" w:hAnsi="Times New Roman" w:cs="Times New Roman"/>
                <w:b/>
              </w:rPr>
              <w:t>levels,</w:t>
            </w:r>
            <w:r w:rsidRPr="00295CA4">
              <w:rPr>
                <w:rFonts w:ascii="Times New Roman" w:hAnsi="Times New Roman" w:cs="Times New Roman"/>
                <w:b/>
                <w:spacing w:val="-1"/>
              </w:rPr>
              <w:t xml:space="preserve"> </w:t>
            </w:r>
            <w:r w:rsidRPr="00295CA4">
              <w:rPr>
                <w:rFonts w:ascii="Times New Roman" w:hAnsi="Times New Roman" w:cs="Times New Roman"/>
                <w:b/>
              </w:rPr>
              <w:t>N=</w:t>
            </w:r>
            <w:r w:rsidRPr="00295CA4">
              <w:rPr>
                <w:rFonts w:ascii="Times New Roman" w:hAnsi="Times New Roman" w:cs="Times New Roman"/>
                <w:b/>
                <w:spacing w:val="-3"/>
              </w:rPr>
              <w:t xml:space="preserve"> </w:t>
            </w:r>
            <w:r w:rsidRPr="00295CA4">
              <w:rPr>
                <w:rFonts w:ascii="Times New Roman" w:hAnsi="Times New Roman" w:cs="Times New Roman"/>
                <w:b/>
              </w:rPr>
              <w:t>Nitrogen</w:t>
            </w:r>
            <w:r w:rsidRPr="00295CA4">
              <w:rPr>
                <w:rFonts w:ascii="Times New Roman" w:hAnsi="Times New Roman" w:cs="Times New Roman"/>
                <w:b/>
                <w:spacing w:val="-4"/>
              </w:rPr>
              <w:t xml:space="preserve"> </w:t>
            </w:r>
            <w:r w:rsidRPr="00295CA4">
              <w:rPr>
                <w:rFonts w:ascii="Times New Roman" w:hAnsi="Times New Roman" w:cs="Times New Roman"/>
                <w:b/>
              </w:rPr>
              <w:t>levels,</w:t>
            </w:r>
            <w:r w:rsidRPr="00295CA4">
              <w:rPr>
                <w:rFonts w:ascii="Times New Roman" w:hAnsi="Times New Roman" w:cs="Times New Roman"/>
                <w:b/>
                <w:spacing w:val="-1"/>
              </w:rPr>
              <w:t xml:space="preserve"> </w:t>
            </w:r>
            <w:r w:rsidRPr="00295CA4">
              <w:rPr>
                <w:rFonts w:ascii="Times New Roman" w:hAnsi="Times New Roman" w:cs="Times New Roman"/>
                <w:b/>
              </w:rPr>
              <w:t>NS=</w:t>
            </w:r>
            <w:r w:rsidRPr="00295CA4">
              <w:rPr>
                <w:rFonts w:ascii="Times New Roman" w:hAnsi="Times New Roman" w:cs="Times New Roman"/>
                <w:b/>
                <w:spacing w:val="-2"/>
              </w:rPr>
              <w:t xml:space="preserve"> </w:t>
            </w:r>
            <w:r w:rsidRPr="00295CA4">
              <w:rPr>
                <w:rFonts w:ascii="Times New Roman" w:hAnsi="Times New Roman" w:cs="Times New Roman"/>
                <w:b/>
              </w:rPr>
              <w:t>Non</w:t>
            </w:r>
            <w:r w:rsidRPr="00295CA4">
              <w:rPr>
                <w:rFonts w:ascii="Times New Roman" w:hAnsi="Times New Roman" w:cs="Times New Roman"/>
                <w:b/>
                <w:spacing w:val="3"/>
              </w:rPr>
              <w:t xml:space="preserve"> </w:t>
            </w:r>
            <w:r w:rsidRPr="00295CA4">
              <w:rPr>
                <w:rFonts w:ascii="Times New Roman" w:hAnsi="Times New Roman" w:cs="Times New Roman"/>
                <w:b/>
                <w:spacing w:val="-2"/>
              </w:rPr>
              <w:t>–significant</w:t>
            </w:r>
          </w:p>
        </w:tc>
      </w:tr>
    </w:tbl>
    <w:p w14:paraId="67504484" w14:textId="4DAB9447" w:rsidR="008C57B1" w:rsidRPr="00D257CB" w:rsidRDefault="00AF6D19" w:rsidP="00D257CB">
      <w:pPr>
        <w:tabs>
          <w:tab w:val="left" w:pos="3720"/>
        </w:tabs>
        <w:spacing w:after="0" w:line="276" w:lineRule="auto"/>
        <w:rPr>
          <w:rFonts w:ascii="Times New Roman" w:hAnsi="Times New Roman" w:cs="Times New Roman"/>
          <w:b/>
          <w:bCs/>
          <w:sz w:val="24"/>
          <w:szCs w:val="24"/>
        </w:rPr>
      </w:pPr>
      <w:r w:rsidRPr="00D257CB">
        <w:rPr>
          <w:rFonts w:ascii="Times New Roman" w:hAnsi="Times New Roman" w:cs="Times New Roman"/>
          <w:b/>
          <w:bCs/>
          <w:sz w:val="24"/>
          <w:szCs w:val="24"/>
        </w:rPr>
        <w:t xml:space="preserve">3.9 </w:t>
      </w:r>
      <w:r w:rsidR="008C57B1" w:rsidRPr="00D257CB">
        <w:rPr>
          <w:rFonts w:ascii="Times New Roman" w:hAnsi="Times New Roman" w:cs="Times New Roman"/>
          <w:b/>
          <w:bCs/>
          <w:sz w:val="24"/>
          <w:szCs w:val="24"/>
        </w:rPr>
        <w:t>Soil analysis under different treatments</w:t>
      </w:r>
    </w:p>
    <w:p w14:paraId="6F6DB6DB" w14:textId="02D22463" w:rsidR="007D14CC" w:rsidRDefault="007D14CC" w:rsidP="00A16BE9">
      <w:pPr>
        <w:spacing w:after="0" w:line="276" w:lineRule="auto"/>
        <w:jc w:val="both"/>
        <w:rPr>
          <w:rFonts w:ascii="Times New Roman" w:eastAsia="Times New Roman" w:hAnsi="Times New Roman" w:cs="Times New Roman"/>
          <w:kern w:val="0"/>
          <w:sz w:val="24"/>
          <w:szCs w:val="24"/>
          <w:lang w:val="en-US"/>
          <w14:ligatures w14:val="none"/>
        </w:rPr>
      </w:pPr>
      <w:r w:rsidRPr="00D257CB">
        <w:rPr>
          <w:rFonts w:ascii="Times New Roman" w:eastAsia="Times New Roman" w:hAnsi="Times New Roman" w:cs="Times New Roman"/>
          <w:kern w:val="0"/>
          <w:sz w:val="24"/>
          <w:szCs w:val="24"/>
          <w:lang w:val="en-US"/>
          <w14:ligatures w14:val="none"/>
        </w:rPr>
        <w:t xml:space="preserve">The study found that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application significantly impacts soil nutrient content. Treatments with 20 kg S ha-1 (T5 to T8) showed higher levels of nitrogen, phosphorus, and potassium compared to those without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Treatment T8 had the maximum nutrient availability, while treatments without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had lower concentrations. The study found that soil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content varied significantly across different treatments, primarily influenced by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application. Treatments with 20 kg S ha-1 (T5 to T8) had higher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concentrations than those without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application (T1 to T4). The highest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content was found in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-applied plots, while the lowest was in the control treatment without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Nitrogen application had no consistent effect on soil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availability, with the maximum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content found in T4 (0 kg S ha-1 + 120 kg N ha-1).</w:t>
      </w:r>
    </w:p>
    <w:p w14:paraId="6DB49B85" w14:textId="4238F155" w:rsidR="00CB2804" w:rsidRPr="00EE5168" w:rsidRDefault="00CB2804" w:rsidP="004A3201">
      <w:pPr>
        <w:tabs>
          <w:tab w:val="left" w:pos="3720"/>
        </w:tabs>
        <w:spacing w:after="0" w:line="276" w:lineRule="auto"/>
        <w:jc w:val="both"/>
        <w:rPr>
          <w:rFonts w:ascii="Times New Roman" w:hAnsi="Times New Roman" w:cs="Times New Roman"/>
          <w:b/>
          <w:bCs/>
          <w:sz w:val="24"/>
          <w:szCs w:val="24"/>
        </w:rPr>
      </w:pPr>
      <w:r w:rsidRPr="00EE5168">
        <w:rPr>
          <w:rFonts w:ascii="Times New Roman" w:hAnsi="Times New Roman" w:cs="Times New Roman"/>
          <w:b/>
          <w:bCs/>
          <w:sz w:val="24"/>
          <w:szCs w:val="24"/>
        </w:rPr>
        <w:t xml:space="preserve">Table </w:t>
      </w:r>
      <w:r w:rsidR="00D52FAD">
        <w:rPr>
          <w:rFonts w:ascii="Times New Roman" w:hAnsi="Times New Roman" w:cs="Times New Roman"/>
          <w:b/>
          <w:bCs/>
          <w:sz w:val="24"/>
          <w:szCs w:val="24"/>
        </w:rPr>
        <w:t>5</w:t>
      </w:r>
      <w:r w:rsidRPr="00EE5168">
        <w:rPr>
          <w:rFonts w:ascii="Times New Roman" w:hAnsi="Times New Roman" w:cs="Times New Roman"/>
          <w:b/>
          <w:bCs/>
          <w:sz w:val="24"/>
          <w:szCs w:val="24"/>
        </w:rPr>
        <w:t>: Effect of Sulphur and Nitrogen levels on available N, P, K, S (kg ha</w:t>
      </w:r>
      <w:r w:rsidRPr="00A54B6E">
        <w:rPr>
          <w:rFonts w:ascii="Times New Roman" w:hAnsi="Times New Roman" w:cs="Times New Roman"/>
          <w:b/>
          <w:bCs/>
          <w:sz w:val="24"/>
          <w:szCs w:val="24"/>
          <w:vertAlign w:val="superscript"/>
        </w:rPr>
        <w:t>-1</w:t>
      </w:r>
      <w:r w:rsidRPr="00EE5168">
        <w:rPr>
          <w:rFonts w:ascii="Times New Roman" w:hAnsi="Times New Roman" w:cs="Times New Roman"/>
          <w:b/>
          <w:bCs/>
          <w:sz w:val="24"/>
          <w:szCs w:val="24"/>
        </w:rPr>
        <w:t xml:space="preserve">), organic carbon (%) and soil </w:t>
      </w:r>
      <w:proofErr w:type="spellStart"/>
      <w:r w:rsidRPr="00EE5168">
        <w:rPr>
          <w:rFonts w:ascii="Times New Roman" w:hAnsi="Times New Roman" w:cs="Times New Roman"/>
          <w:b/>
          <w:bCs/>
          <w:sz w:val="24"/>
          <w:szCs w:val="24"/>
        </w:rPr>
        <w:t>pH.</w:t>
      </w:r>
      <w:proofErr w:type="spellEnd"/>
    </w:p>
    <w:tbl>
      <w:tblPr>
        <w:tblW w:w="9143"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1434"/>
        <w:gridCol w:w="1434"/>
        <w:gridCol w:w="1345"/>
        <w:gridCol w:w="1345"/>
        <w:gridCol w:w="1255"/>
        <w:gridCol w:w="985"/>
      </w:tblGrid>
      <w:tr w:rsidR="00295CA4" w:rsidRPr="00AF466B" w14:paraId="10706D0B" w14:textId="77777777" w:rsidTr="00295CA4">
        <w:trPr>
          <w:trHeight w:val="507"/>
        </w:trPr>
        <w:tc>
          <w:tcPr>
            <w:tcW w:w="1345" w:type="dxa"/>
          </w:tcPr>
          <w:p w14:paraId="76015BFF" w14:textId="77777777" w:rsidR="00CB2804" w:rsidRPr="00295CA4" w:rsidRDefault="00CB2804" w:rsidP="00295CA4">
            <w:pPr>
              <w:pStyle w:val="TableParagraph"/>
              <w:rPr>
                <w:rFonts w:ascii="Times New Roman" w:hAnsi="Times New Roman" w:cs="Times New Roman"/>
                <w:b/>
              </w:rPr>
            </w:pPr>
            <w:r w:rsidRPr="00295CA4">
              <w:rPr>
                <w:rFonts w:ascii="Times New Roman" w:hAnsi="Times New Roman" w:cs="Times New Roman"/>
                <w:b/>
                <w:spacing w:val="-2"/>
              </w:rPr>
              <w:t>Treatment</w:t>
            </w:r>
          </w:p>
        </w:tc>
        <w:tc>
          <w:tcPr>
            <w:tcW w:w="1434" w:type="dxa"/>
          </w:tcPr>
          <w:p w14:paraId="582EF383" w14:textId="77777777" w:rsidR="00D97151" w:rsidRPr="00295CA4" w:rsidRDefault="00CB2804" w:rsidP="00295CA4">
            <w:pPr>
              <w:pStyle w:val="TableParagraph"/>
              <w:spacing w:line="278" w:lineRule="auto"/>
              <w:rPr>
                <w:rFonts w:ascii="Times New Roman" w:hAnsi="Times New Roman" w:cs="Times New Roman"/>
                <w:b/>
                <w:spacing w:val="-2"/>
              </w:rPr>
            </w:pPr>
            <w:r w:rsidRPr="00295CA4">
              <w:rPr>
                <w:rFonts w:ascii="Times New Roman" w:hAnsi="Times New Roman" w:cs="Times New Roman"/>
                <w:b/>
                <w:spacing w:val="-2"/>
              </w:rPr>
              <w:t xml:space="preserve">Available </w:t>
            </w:r>
            <w:r w:rsidRPr="00295CA4">
              <w:rPr>
                <w:rFonts w:ascii="Times New Roman" w:hAnsi="Times New Roman" w:cs="Times New Roman"/>
                <w:b/>
              </w:rPr>
              <w:t>N</w:t>
            </w:r>
            <w:r w:rsidRPr="00295CA4">
              <w:rPr>
                <w:rFonts w:ascii="Times New Roman" w:hAnsi="Times New Roman" w:cs="Times New Roman"/>
                <w:b/>
                <w:spacing w:val="-2"/>
              </w:rPr>
              <w:t xml:space="preserve"> </w:t>
            </w:r>
          </w:p>
          <w:p w14:paraId="2D333D60" w14:textId="1C40C488" w:rsidR="00CB2804" w:rsidRPr="00295CA4" w:rsidRDefault="00CB2804" w:rsidP="00295CA4">
            <w:pPr>
              <w:pStyle w:val="TableParagraph"/>
              <w:spacing w:line="278" w:lineRule="auto"/>
              <w:rPr>
                <w:rFonts w:ascii="Times New Roman" w:hAnsi="Times New Roman" w:cs="Times New Roman"/>
                <w:b/>
              </w:rPr>
            </w:pPr>
            <w:r w:rsidRPr="00295CA4">
              <w:rPr>
                <w:rFonts w:ascii="Times New Roman" w:hAnsi="Times New Roman" w:cs="Times New Roman"/>
                <w:b/>
              </w:rPr>
              <w:t>(kg</w:t>
            </w:r>
            <w:r w:rsidRPr="00295CA4">
              <w:rPr>
                <w:rFonts w:ascii="Times New Roman" w:hAnsi="Times New Roman" w:cs="Times New Roman"/>
                <w:b/>
                <w:spacing w:val="-1"/>
              </w:rPr>
              <w:t xml:space="preserve"> </w:t>
            </w:r>
            <w:r w:rsidRPr="00295CA4">
              <w:rPr>
                <w:rFonts w:ascii="Times New Roman" w:hAnsi="Times New Roman" w:cs="Times New Roman"/>
                <w:b/>
              </w:rPr>
              <w:t>ha</w:t>
            </w:r>
            <w:r w:rsidRPr="00295CA4">
              <w:rPr>
                <w:rFonts w:ascii="Times New Roman" w:hAnsi="Times New Roman" w:cs="Times New Roman"/>
                <w:b/>
                <w:position w:val="8"/>
              </w:rPr>
              <w:t>-</w:t>
            </w:r>
            <w:r w:rsidRPr="00295CA4">
              <w:rPr>
                <w:rFonts w:ascii="Times New Roman" w:hAnsi="Times New Roman" w:cs="Times New Roman"/>
                <w:b/>
                <w:spacing w:val="-5"/>
                <w:position w:val="8"/>
              </w:rPr>
              <w:t>1</w:t>
            </w:r>
            <w:r w:rsidRPr="00295CA4">
              <w:rPr>
                <w:rFonts w:ascii="Times New Roman" w:hAnsi="Times New Roman" w:cs="Times New Roman"/>
                <w:b/>
                <w:spacing w:val="-5"/>
              </w:rPr>
              <w:t>)</w:t>
            </w:r>
          </w:p>
        </w:tc>
        <w:tc>
          <w:tcPr>
            <w:tcW w:w="1434" w:type="dxa"/>
          </w:tcPr>
          <w:p w14:paraId="25DB48C0" w14:textId="77777777" w:rsidR="00D97151" w:rsidRPr="00295CA4" w:rsidRDefault="00CB2804" w:rsidP="00295CA4">
            <w:pPr>
              <w:pStyle w:val="TableParagraph"/>
              <w:spacing w:line="278" w:lineRule="auto"/>
              <w:rPr>
                <w:rFonts w:ascii="Times New Roman" w:hAnsi="Times New Roman" w:cs="Times New Roman"/>
                <w:b/>
                <w:spacing w:val="-1"/>
              </w:rPr>
            </w:pPr>
            <w:r w:rsidRPr="00295CA4">
              <w:rPr>
                <w:rFonts w:ascii="Times New Roman" w:hAnsi="Times New Roman" w:cs="Times New Roman"/>
                <w:b/>
                <w:spacing w:val="-2"/>
              </w:rPr>
              <w:t xml:space="preserve">Available </w:t>
            </w:r>
            <w:r w:rsidRPr="00295CA4">
              <w:rPr>
                <w:rFonts w:ascii="Times New Roman" w:hAnsi="Times New Roman" w:cs="Times New Roman"/>
                <w:b/>
              </w:rPr>
              <w:t>P</w:t>
            </w:r>
            <w:r w:rsidRPr="00295CA4">
              <w:rPr>
                <w:rFonts w:ascii="Times New Roman" w:hAnsi="Times New Roman" w:cs="Times New Roman"/>
                <w:b/>
                <w:spacing w:val="-1"/>
              </w:rPr>
              <w:t xml:space="preserve"> </w:t>
            </w:r>
          </w:p>
          <w:p w14:paraId="21C6498B" w14:textId="6882C56A" w:rsidR="00CB2804" w:rsidRPr="00295CA4" w:rsidRDefault="00CB2804" w:rsidP="00295CA4">
            <w:pPr>
              <w:pStyle w:val="TableParagraph"/>
              <w:spacing w:line="278" w:lineRule="auto"/>
              <w:rPr>
                <w:rFonts w:ascii="Times New Roman" w:hAnsi="Times New Roman" w:cs="Times New Roman"/>
                <w:b/>
              </w:rPr>
            </w:pPr>
            <w:r w:rsidRPr="00295CA4">
              <w:rPr>
                <w:rFonts w:ascii="Times New Roman" w:hAnsi="Times New Roman" w:cs="Times New Roman"/>
                <w:b/>
              </w:rPr>
              <w:t>(kg</w:t>
            </w:r>
            <w:r w:rsidRPr="00295CA4">
              <w:rPr>
                <w:rFonts w:ascii="Times New Roman" w:hAnsi="Times New Roman" w:cs="Times New Roman"/>
                <w:b/>
                <w:spacing w:val="-1"/>
              </w:rPr>
              <w:t xml:space="preserve"> </w:t>
            </w:r>
            <w:r w:rsidRPr="00295CA4">
              <w:rPr>
                <w:rFonts w:ascii="Times New Roman" w:hAnsi="Times New Roman" w:cs="Times New Roman"/>
                <w:b/>
              </w:rPr>
              <w:t>ha</w:t>
            </w:r>
            <w:r w:rsidRPr="00295CA4">
              <w:rPr>
                <w:rFonts w:ascii="Times New Roman" w:hAnsi="Times New Roman" w:cs="Times New Roman"/>
                <w:b/>
                <w:position w:val="8"/>
              </w:rPr>
              <w:t>-</w:t>
            </w:r>
            <w:r w:rsidRPr="00295CA4">
              <w:rPr>
                <w:rFonts w:ascii="Times New Roman" w:hAnsi="Times New Roman" w:cs="Times New Roman"/>
                <w:b/>
                <w:spacing w:val="-5"/>
                <w:position w:val="8"/>
              </w:rPr>
              <w:t>1</w:t>
            </w:r>
            <w:r w:rsidRPr="00295CA4">
              <w:rPr>
                <w:rFonts w:ascii="Times New Roman" w:hAnsi="Times New Roman" w:cs="Times New Roman"/>
                <w:b/>
                <w:spacing w:val="-5"/>
              </w:rPr>
              <w:t>)</w:t>
            </w:r>
          </w:p>
        </w:tc>
        <w:tc>
          <w:tcPr>
            <w:tcW w:w="1345" w:type="dxa"/>
          </w:tcPr>
          <w:p w14:paraId="6C62DD71" w14:textId="77777777" w:rsidR="00D97151" w:rsidRPr="00295CA4" w:rsidRDefault="00CB2804" w:rsidP="00295CA4">
            <w:pPr>
              <w:pStyle w:val="TableParagraph"/>
              <w:spacing w:line="278" w:lineRule="auto"/>
              <w:rPr>
                <w:rFonts w:ascii="Times New Roman" w:hAnsi="Times New Roman" w:cs="Times New Roman"/>
                <w:b/>
                <w:spacing w:val="-1"/>
              </w:rPr>
            </w:pPr>
            <w:r w:rsidRPr="00295CA4">
              <w:rPr>
                <w:rFonts w:ascii="Times New Roman" w:hAnsi="Times New Roman" w:cs="Times New Roman"/>
                <w:b/>
                <w:spacing w:val="-2"/>
              </w:rPr>
              <w:t xml:space="preserve">Available </w:t>
            </w:r>
            <w:r w:rsidRPr="00295CA4">
              <w:rPr>
                <w:rFonts w:ascii="Times New Roman" w:hAnsi="Times New Roman" w:cs="Times New Roman"/>
                <w:b/>
              </w:rPr>
              <w:t>K</w:t>
            </w:r>
            <w:r w:rsidRPr="00295CA4">
              <w:rPr>
                <w:rFonts w:ascii="Times New Roman" w:hAnsi="Times New Roman" w:cs="Times New Roman"/>
                <w:b/>
                <w:spacing w:val="-1"/>
              </w:rPr>
              <w:t xml:space="preserve"> </w:t>
            </w:r>
          </w:p>
          <w:p w14:paraId="4F001FC7" w14:textId="27D63316" w:rsidR="00CB2804" w:rsidRPr="00295CA4" w:rsidRDefault="00CB2804" w:rsidP="00295CA4">
            <w:pPr>
              <w:pStyle w:val="TableParagraph"/>
              <w:spacing w:line="278" w:lineRule="auto"/>
              <w:rPr>
                <w:rFonts w:ascii="Times New Roman" w:hAnsi="Times New Roman" w:cs="Times New Roman"/>
                <w:b/>
              </w:rPr>
            </w:pPr>
            <w:r w:rsidRPr="00295CA4">
              <w:rPr>
                <w:rFonts w:ascii="Times New Roman" w:hAnsi="Times New Roman" w:cs="Times New Roman"/>
                <w:b/>
              </w:rPr>
              <w:t>(kg</w:t>
            </w:r>
            <w:r w:rsidRPr="00295CA4">
              <w:rPr>
                <w:rFonts w:ascii="Times New Roman" w:hAnsi="Times New Roman" w:cs="Times New Roman"/>
                <w:b/>
                <w:spacing w:val="-1"/>
              </w:rPr>
              <w:t xml:space="preserve"> </w:t>
            </w:r>
            <w:r w:rsidRPr="00295CA4">
              <w:rPr>
                <w:rFonts w:ascii="Times New Roman" w:hAnsi="Times New Roman" w:cs="Times New Roman"/>
                <w:b/>
              </w:rPr>
              <w:t>ha</w:t>
            </w:r>
            <w:r w:rsidRPr="00295CA4">
              <w:rPr>
                <w:rFonts w:ascii="Times New Roman" w:hAnsi="Times New Roman" w:cs="Times New Roman"/>
                <w:b/>
                <w:position w:val="8"/>
              </w:rPr>
              <w:t>-</w:t>
            </w:r>
            <w:r w:rsidRPr="00295CA4">
              <w:rPr>
                <w:rFonts w:ascii="Times New Roman" w:hAnsi="Times New Roman" w:cs="Times New Roman"/>
                <w:b/>
                <w:spacing w:val="-5"/>
                <w:position w:val="8"/>
              </w:rPr>
              <w:t>1</w:t>
            </w:r>
            <w:r w:rsidRPr="00295CA4">
              <w:rPr>
                <w:rFonts w:ascii="Times New Roman" w:hAnsi="Times New Roman" w:cs="Times New Roman"/>
                <w:b/>
                <w:spacing w:val="-5"/>
              </w:rPr>
              <w:t>)</w:t>
            </w:r>
          </w:p>
        </w:tc>
        <w:tc>
          <w:tcPr>
            <w:tcW w:w="1345" w:type="dxa"/>
            <w:vAlign w:val="center"/>
          </w:tcPr>
          <w:p w14:paraId="52CFFDAB" w14:textId="77777777" w:rsidR="00CB2804" w:rsidRPr="00295CA4" w:rsidRDefault="00CB2804" w:rsidP="00295CA4">
            <w:pPr>
              <w:pStyle w:val="TableParagraph"/>
              <w:rPr>
                <w:rFonts w:ascii="Times New Roman" w:hAnsi="Times New Roman" w:cs="Times New Roman"/>
                <w:b/>
                <w:spacing w:val="-2"/>
              </w:rPr>
            </w:pPr>
            <w:r w:rsidRPr="00295CA4">
              <w:rPr>
                <w:rFonts w:ascii="Times New Roman" w:hAnsi="Times New Roman" w:cs="Times New Roman"/>
                <w:b/>
                <w:spacing w:val="-2"/>
              </w:rPr>
              <w:t>Available</w:t>
            </w:r>
          </w:p>
          <w:p w14:paraId="104363F0" w14:textId="77777777" w:rsidR="00CB2804" w:rsidRPr="00295CA4" w:rsidRDefault="00CB2804" w:rsidP="00295CA4">
            <w:pPr>
              <w:pStyle w:val="TableParagraph"/>
              <w:rPr>
                <w:rFonts w:ascii="Times New Roman" w:hAnsi="Times New Roman" w:cs="Times New Roman"/>
                <w:b/>
              </w:rPr>
            </w:pPr>
            <w:r w:rsidRPr="00295CA4">
              <w:rPr>
                <w:rFonts w:ascii="Times New Roman" w:hAnsi="Times New Roman" w:cs="Times New Roman"/>
                <w:b/>
              </w:rPr>
              <w:t>S</w:t>
            </w:r>
            <w:r w:rsidRPr="00295CA4">
              <w:rPr>
                <w:rFonts w:ascii="Times New Roman" w:hAnsi="Times New Roman" w:cs="Times New Roman"/>
                <w:b/>
                <w:spacing w:val="-2"/>
              </w:rPr>
              <w:t xml:space="preserve"> </w:t>
            </w:r>
            <w:r w:rsidRPr="00295CA4">
              <w:rPr>
                <w:rFonts w:ascii="Times New Roman" w:hAnsi="Times New Roman" w:cs="Times New Roman"/>
                <w:b/>
              </w:rPr>
              <w:t>(kg</w:t>
            </w:r>
            <w:r w:rsidRPr="00295CA4">
              <w:rPr>
                <w:rFonts w:ascii="Times New Roman" w:hAnsi="Times New Roman" w:cs="Times New Roman"/>
                <w:b/>
                <w:spacing w:val="-1"/>
              </w:rPr>
              <w:t xml:space="preserve"> </w:t>
            </w:r>
            <w:r w:rsidRPr="00295CA4">
              <w:rPr>
                <w:rFonts w:ascii="Times New Roman" w:hAnsi="Times New Roman" w:cs="Times New Roman"/>
                <w:b/>
              </w:rPr>
              <w:t>ha</w:t>
            </w:r>
            <w:r w:rsidRPr="00295CA4">
              <w:rPr>
                <w:rFonts w:ascii="Times New Roman" w:hAnsi="Times New Roman" w:cs="Times New Roman"/>
                <w:b/>
                <w:position w:val="8"/>
              </w:rPr>
              <w:t>-</w:t>
            </w:r>
            <w:r w:rsidRPr="00295CA4">
              <w:rPr>
                <w:rFonts w:ascii="Times New Roman" w:hAnsi="Times New Roman" w:cs="Times New Roman"/>
                <w:b/>
                <w:spacing w:val="-5"/>
                <w:position w:val="8"/>
              </w:rPr>
              <w:t>1</w:t>
            </w:r>
            <w:r w:rsidRPr="00295CA4">
              <w:rPr>
                <w:rFonts w:ascii="Times New Roman" w:hAnsi="Times New Roman" w:cs="Times New Roman"/>
                <w:b/>
                <w:spacing w:val="-5"/>
              </w:rPr>
              <w:t>)</w:t>
            </w:r>
          </w:p>
        </w:tc>
        <w:tc>
          <w:tcPr>
            <w:tcW w:w="1255" w:type="dxa"/>
            <w:tcBorders>
              <w:right w:val="single" w:sz="4" w:space="0" w:color="auto"/>
            </w:tcBorders>
            <w:vAlign w:val="center"/>
          </w:tcPr>
          <w:p w14:paraId="045DA75D" w14:textId="77777777" w:rsidR="00CB2804" w:rsidRPr="00295CA4" w:rsidRDefault="00CB2804" w:rsidP="00295CA4">
            <w:pPr>
              <w:pStyle w:val="TableParagraph"/>
              <w:rPr>
                <w:rFonts w:ascii="Times New Roman" w:hAnsi="Times New Roman" w:cs="Times New Roman"/>
                <w:b/>
                <w:spacing w:val="-2"/>
              </w:rPr>
            </w:pPr>
            <w:r w:rsidRPr="00295CA4">
              <w:rPr>
                <w:rFonts w:ascii="Times New Roman" w:hAnsi="Times New Roman" w:cs="Times New Roman"/>
                <w:b/>
                <w:spacing w:val="-2"/>
              </w:rPr>
              <w:t>Organic carbon</w:t>
            </w:r>
          </w:p>
        </w:tc>
        <w:tc>
          <w:tcPr>
            <w:tcW w:w="985" w:type="dxa"/>
            <w:tcBorders>
              <w:left w:val="single" w:sz="4" w:space="0" w:color="auto"/>
            </w:tcBorders>
            <w:vAlign w:val="center"/>
          </w:tcPr>
          <w:p w14:paraId="17EA3E9B" w14:textId="28127625" w:rsidR="00CB2804" w:rsidRPr="00295CA4" w:rsidRDefault="00CB2804" w:rsidP="00295CA4">
            <w:pPr>
              <w:pStyle w:val="TableParagraph"/>
              <w:rPr>
                <w:rFonts w:ascii="Times New Roman" w:hAnsi="Times New Roman" w:cs="Times New Roman"/>
                <w:b/>
                <w:spacing w:val="-2"/>
              </w:rPr>
            </w:pPr>
            <w:r w:rsidRPr="00295CA4">
              <w:rPr>
                <w:rFonts w:ascii="Times New Roman" w:hAnsi="Times New Roman" w:cs="Times New Roman"/>
                <w:b/>
                <w:spacing w:val="-2"/>
              </w:rPr>
              <w:t>pH</w:t>
            </w:r>
          </w:p>
        </w:tc>
      </w:tr>
      <w:tr w:rsidR="00D97151" w:rsidRPr="00AF466B" w14:paraId="5E29BCEC" w14:textId="77777777" w:rsidTr="00295CA4">
        <w:trPr>
          <w:trHeight w:val="279"/>
        </w:trPr>
        <w:tc>
          <w:tcPr>
            <w:tcW w:w="1345" w:type="dxa"/>
            <w:tcBorders>
              <w:right w:val="single" w:sz="4" w:space="0" w:color="auto"/>
            </w:tcBorders>
          </w:tcPr>
          <w:p w14:paraId="44140355" w14:textId="77777777" w:rsidR="00D97151" w:rsidRPr="00295CA4" w:rsidRDefault="00D97151" w:rsidP="00295CA4">
            <w:pPr>
              <w:pStyle w:val="TableParagraph"/>
              <w:spacing w:line="291" w:lineRule="exact"/>
              <w:rPr>
                <w:rFonts w:ascii="Times New Roman" w:hAnsi="Times New Roman" w:cs="Times New Roman"/>
                <w:position w:val="2"/>
              </w:rPr>
            </w:pPr>
            <w:r w:rsidRPr="00295CA4">
              <w:rPr>
                <w:rFonts w:ascii="Times New Roman" w:hAnsi="Times New Roman" w:cs="Times New Roman"/>
                <w:position w:val="2"/>
              </w:rPr>
              <w:t>T</w:t>
            </w:r>
            <w:r w:rsidRPr="00295CA4">
              <w:rPr>
                <w:rFonts w:ascii="Times New Roman" w:hAnsi="Times New Roman" w:cs="Times New Roman"/>
                <w:position w:val="2"/>
                <w:vertAlign w:val="subscript"/>
              </w:rPr>
              <w:t xml:space="preserve">1 </w:t>
            </w:r>
            <w:r w:rsidRPr="00295CA4">
              <w:rPr>
                <w:rFonts w:ascii="Times New Roman" w:hAnsi="Times New Roman" w:cs="Times New Roman"/>
                <w:position w:val="2"/>
              </w:rPr>
              <w:t>(S</w:t>
            </w:r>
            <w:r w:rsidRPr="00295CA4">
              <w:rPr>
                <w:rFonts w:ascii="Times New Roman" w:hAnsi="Times New Roman" w:cs="Times New Roman"/>
                <w:position w:val="2"/>
                <w:vertAlign w:val="subscript"/>
              </w:rPr>
              <w:t>0</w:t>
            </w:r>
            <w:r w:rsidRPr="00295CA4">
              <w:rPr>
                <w:rFonts w:ascii="Times New Roman" w:hAnsi="Times New Roman" w:cs="Times New Roman"/>
                <w:position w:val="2"/>
              </w:rPr>
              <w:t>N</w:t>
            </w:r>
            <w:r w:rsidRPr="00295CA4">
              <w:rPr>
                <w:rFonts w:ascii="Times New Roman" w:hAnsi="Times New Roman" w:cs="Times New Roman"/>
                <w:position w:val="2"/>
                <w:vertAlign w:val="subscript"/>
              </w:rPr>
              <w:t>0</w:t>
            </w:r>
            <w:r w:rsidRPr="00295CA4">
              <w:rPr>
                <w:rFonts w:ascii="Times New Roman" w:hAnsi="Times New Roman" w:cs="Times New Roman"/>
                <w:position w:val="2"/>
              </w:rPr>
              <w:t>)</w:t>
            </w:r>
          </w:p>
        </w:tc>
        <w:tc>
          <w:tcPr>
            <w:tcW w:w="1434" w:type="dxa"/>
          </w:tcPr>
          <w:p w14:paraId="34AB5447"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219.49</w:t>
            </w:r>
          </w:p>
        </w:tc>
        <w:tc>
          <w:tcPr>
            <w:tcW w:w="1434" w:type="dxa"/>
          </w:tcPr>
          <w:p w14:paraId="2BCCFD96" w14:textId="77777777" w:rsidR="00D97151" w:rsidRPr="00295CA4" w:rsidRDefault="00D97151" w:rsidP="00295CA4">
            <w:pPr>
              <w:pStyle w:val="TableParagraph"/>
              <w:rPr>
                <w:rFonts w:ascii="Times New Roman" w:hAnsi="Times New Roman" w:cs="Times New Roman"/>
              </w:rPr>
            </w:pPr>
            <w:r w:rsidRPr="00295CA4">
              <w:rPr>
                <w:rFonts w:ascii="Times New Roman" w:hAnsi="Times New Roman" w:cs="Times New Roman"/>
              </w:rPr>
              <w:t>9.29</w:t>
            </w:r>
          </w:p>
        </w:tc>
        <w:tc>
          <w:tcPr>
            <w:tcW w:w="1345" w:type="dxa"/>
          </w:tcPr>
          <w:p w14:paraId="72293C81"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355.55</w:t>
            </w:r>
          </w:p>
        </w:tc>
        <w:tc>
          <w:tcPr>
            <w:tcW w:w="1345" w:type="dxa"/>
          </w:tcPr>
          <w:p w14:paraId="330318F9"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12.11</w:t>
            </w:r>
          </w:p>
        </w:tc>
        <w:tc>
          <w:tcPr>
            <w:tcW w:w="1255" w:type="dxa"/>
            <w:tcBorders>
              <w:right w:val="single" w:sz="4" w:space="0" w:color="auto"/>
            </w:tcBorders>
          </w:tcPr>
          <w:p w14:paraId="18E1E8E4"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0.33</w:t>
            </w:r>
          </w:p>
        </w:tc>
        <w:tc>
          <w:tcPr>
            <w:tcW w:w="985" w:type="dxa"/>
            <w:tcBorders>
              <w:left w:val="single" w:sz="4" w:space="0" w:color="auto"/>
            </w:tcBorders>
          </w:tcPr>
          <w:p w14:paraId="2DB043E7"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7.43</w:t>
            </w:r>
          </w:p>
        </w:tc>
      </w:tr>
      <w:tr w:rsidR="00D97151" w:rsidRPr="00AF466B" w14:paraId="1D6B9C89" w14:textId="77777777" w:rsidTr="00295CA4">
        <w:trPr>
          <w:trHeight w:val="265"/>
        </w:trPr>
        <w:tc>
          <w:tcPr>
            <w:tcW w:w="1345" w:type="dxa"/>
            <w:tcBorders>
              <w:right w:val="single" w:sz="4" w:space="0" w:color="auto"/>
            </w:tcBorders>
          </w:tcPr>
          <w:p w14:paraId="024198EF" w14:textId="77777777" w:rsidR="00D97151" w:rsidRPr="00295CA4" w:rsidRDefault="00D97151" w:rsidP="00295CA4">
            <w:pPr>
              <w:pStyle w:val="TableParagraph"/>
              <w:spacing w:line="291" w:lineRule="exact"/>
              <w:rPr>
                <w:rFonts w:ascii="Times New Roman" w:hAnsi="Times New Roman" w:cs="Times New Roman"/>
                <w:position w:val="2"/>
              </w:rPr>
            </w:pPr>
            <w:r w:rsidRPr="00295CA4">
              <w:rPr>
                <w:rFonts w:ascii="Times New Roman" w:hAnsi="Times New Roman" w:cs="Times New Roman"/>
                <w:position w:val="2"/>
              </w:rPr>
              <w:t>T</w:t>
            </w:r>
            <w:r w:rsidRPr="00295CA4">
              <w:rPr>
                <w:rFonts w:ascii="Times New Roman" w:hAnsi="Times New Roman" w:cs="Times New Roman"/>
                <w:position w:val="2"/>
                <w:vertAlign w:val="subscript"/>
              </w:rPr>
              <w:t xml:space="preserve">2 </w:t>
            </w:r>
            <w:r w:rsidRPr="00295CA4">
              <w:rPr>
                <w:rFonts w:ascii="Times New Roman" w:hAnsi="Times New Roman" w:cs="Times New Roman"/>
                <w:position w:val="2"/>
              </w:rPr>
              <w:t>(S</w:t>
            </w:r>
            <w:r w:rsidRPr="00295CA4">
              <w:rPr>
                <w:rFonts w:ascii="Times New Roman" w:hAnsi="Times New Roman" w:cs="Times New Roman"/>
                <w:position w:val="2"/>
                <w:vertAlign w:val="subscript"/>
              </w:rPr>
              <w:t>0</w:t>
            </w:r>
            <w:r w:rsidRPr="00295CA4">
              <w:rPr>
                <w:rFonts w:ascii="Times New Roman" w:hAnsi="Times New Roman" w:cs="Times New Roman"/>
                <w:position w:val="2"/>
              </w:rPr>
              <w:t>N</w:t>
            </w:r>
            <w:r w:rsidRPr="00295CA4">
              <w:rPr>
                <w:rFonts w:ascii="Times New Roman" w:hAnsi="Times New Roman" w:cs="Times New Roman"/>
                <w:position w:val="2"/>
                <w:vertAlign w:val="subscript"/>
              </w:rPr>
              <w:t>1</w:t>
            </w:r>
            <w:r w:rsidRPr="00295CA4">
              <w:rPr>
                <w:rFonts w:ascii="Times New Roman" w:hAnsi="Times New Roman" w:cs="Times New Roman"/>
                <w:position w:val="2"/>
              </w:rPr>
              <w:t>)</w:t>
            </w:r>
          </w:p>
        </w:tc>
        <w:tc>
          <w:tcPr>
            <w:tcW w:w="1434" w:type="dxa"/>
          </w:tcPr>
          <w:p w14:paraId="47794522" w14:textId="77777777" w:rsidR="00D97151" w:rsidRPr="00295CA4" w:rsidRDefault="00D97151" w:rsidP="00295CA4">
            <w:pPr>
              <w:pStyle w:val="TableParagraph"/>
              <w:spacing w:line="258" w:lineRule="exact"/>
              <w:rPr>
                <w:rFonts w:ascii="Times New Roman" w:hAnsi="Times New Roman" w:cs="Times New Roman"/>
              </w:rPr>
            </w:pPr>
            <w:r w:rsidRPr="00295CA4">
              <w:rPr>
                <w:rFonts w:ascii="Times New Roman" w:hAnsi="Times New Roman" w:cs="Times New Roman"/>
              </w:rPr>
              <w:t>243.56</w:t>
            </w:r>
          </w:p>
        </w:tc>
        <w:tc>
          <w:tcPr>
            <w:tcW w:w="1434" w:type="dxa"/>
          </w:tcPr>
          <w:p w14:paraId="125E0644" w14:textId="77777777" w:rsidR="00D97151" w:rsidRPr="00295CA4" w:rsidRDefault="00D97151" w:rsidP="00295CA4">
            <w:pPr>
              <w:pStyle w:val="TableParagraph"/>
              <w:rPr>
                <w:rFonts w:ascii="Times New Roman" w:hAnsi="Times New Roman" w:cs="Times New Roman"/>
              </w:rPr>
            </w:pPr>
            <w:r w:rsidRPr="00295CA4">
              <w:rPr>
                <w:rFonts w:ascii="Times New Roman" w:hAnsi="Times New Roman" w:cs="Times New Roman"/>
              </w:rPr>
              <w:t>12.25</w:t>
            </w:r>
          </w:p>
        </w:tc>
        <w:tc>
          <w:tcPr>
            <w:tcW w:w="1345" w:type="dxa"/>
          </w:tcPr>
          <w:p w14:paraId="3C231B2C" w14:textId="77777777" w:rsidR="00D97151" w:rsidRPr="00295CA4" w:rsidRDefault="00D97151" w:rsidP="00295CA4">
            <w:pPr>
              <w:pStyle w:val="TableParagraph"/>
              <w:spacing w:line="258" w:lineRule="exact"/>
              <w:rPr>
                <w:rFonts w:ascii="Times New Roman" w:hAnsi="Times New Roman" w:cs="Times New Roman"/>
              </w:rPr>
            </w:pPr>
            <w:r w:rsidRPr="00295CA4">
              <w:rPr>
                <w:rFonts w:ascii="Times New Roman" w:hAnsi="Times New Roman" w:cs="Times New Roman"/>
              </w:rPr>
              <w:t>417.62</w:t>
            </w:r>
          </w:p>
        </w:tc>
        <w:tc>
          <w:tcPr>
            <w:tcW w:w="1345" w:type="dxa"/>
          </w:tcPr>
          <w:p w14:paraId="29D630DE" w14:textId="77777777" w:rsidR="00D97151" w:rsidRPr="00295CA4" w:rsidRDefault="00D97151" w:rsidP="00295CA4">
            <w:pPr>
              <w:pStyle w:val="TableParagraph"/>
              <w:spacing w:line="258" w:lineRule="exact"/>
              <w:rPr>
                <w:rFonts w:ascii="Times New Roman" w:hAnsi="Times New Roman" w:cs="Times New Roman"/>
              </w:rPr>
            </w:pPr>
            <w:r w:rsidRPr="00295CA4">
              <w:rPr>
                <w:rFonts w:ascii="Times New Roman" w:hAnsi="Times New Roman" w:cs="Times New Roman"/>
              </w:rPr>
              <w:t>14.92</w:t>
            </w:r>
          </w:p>
        </w:tc>
        <w:tc>
          <w:tcPr>
            <w:tcW w:w="1255" w:type="dxa"/>
            <w:tcBorders>
              <w:right w:val="single" w:sz="4" w:space="0" w:color="auto"/>
            </w:tcBorders>
          </w:tcPr>
          <w:p w14:paraId="191D6BE0" w14:textId="77777777" w:rsidR="00D97151" w:rsidRPr="00295CA4" w:rsidRDefault="00D97151" w:rsidP="00295CA4">
            <w:pPr>
              <w:pStyle w:val="TableParagraph"/>
              <w:spacing w:line="258" w:lineRule="exact"/>
              <w:rPr>
                <w:rFonts w:ascii="Times New Roman" w:hAnsi="Times New Roman" w:cs="Times New Roman"/>
              </w:rPr>
            </w:pPr>
            <w:r w:rsidRPr="00295CA4">
              <w:rPr>
                <w:rFonts w:ascii="Times New Roman" w:hAnsi="Times New Roman" w:cs="Times New Roman"/>
              </w:rPr>
              <w:t>0.38</w:t>
            </w:r>
          </w:p>
        </w:tc>
        <w:tc>
          <w:tcPr>
            <w:tcW w:w="985" w:type="dxa"/>
            <w:tcBorders>
              <w:left w:val="single" w:sz="4" w:space="0" w:color="auto"/>
            </w:tcBorders>
          </w:tcPr>
          <w:p w14:paraId="18C01ED5" w14:textId="77777777" w:rsidR="00D97151" w:rsidRPr="00295CA4" w:rsidRDefault="00D97151" w:rsidP="00295CA4">
            <w:pPr>
              <w:pStyle w:val="TableParagraph"/>
              <w:spacing w:line="258" w:lineRule="exact"/>
              <w:rPr>
                <w:rFonts w:ascii="Times New Roman" w:hAnsi="Times New Roman" w:cs="Times New Roman"/>
              </w:rPr>
            </w:pPr>
            <w:r w:rsidRPr="00295CA4">
              <w:rPr>
                <w:rFonts w:ascii="Times New Roman" w:hAnsi="Times New Roman" w:cs="Times New Roman"/>
              </w:rPr>
              <w:t>7.49</w:t>
            </w:r>
          </w:p>
        </w:tc>
      </w:tr>
      <w:tr w:rsidR="00D97151" w:rsidRPr="00AF466B" w14:paraId="4279A1D7" w14:textId="77777777" w:rsidTr="00295CA4">
        <w:trPr>
          <w:trHeight w:val="279"/>
        </w:trPr>
        <w:tc>
          <w:tcPr>
            <w:tcW w:w="1345" w:type="dxa"/>
            <w:tcBorders>
              <w:right w:val="single" w:sz="4" w:space="0" w:color="auto"/>
            </w:tcBorders>
          </w:tcPr>
          <w:p w14:paraId="4460EE5D" w14:textId="77777777" w:rsidR="00D97151" w:rsidRPr="00295CA4" w:rsidRDefault="00D97151" w:rsidP="00295CA4">
            <w:pPr>
              <w:pStyle w:val="TableParagraph"/>
              <w:spacing w:line="267" w:lineRule="exact"/>
              <w:rPr>
                <w:rFonts w:ascii="Times New Roman" w:hAnsi="Times New Roman" w:cs="Times New Roman"/>
                <w:b/>
              </w:rPr>
            </w:pPr>
            <w:r w:rsidRPr="00295CA4">
              <w:rPr>
                <w:rFonts w:ascii="Times New Roman" w:hAnsi="Times New Roman" w:cs="Times New Roman"/>
                <w:bCs/>
              </w:rPr>
              <w:t>T</w:t>
            </w:r>
            <w:r w:rsidRPr="00295CA4">
              <w:rPr>
                <w:rFonts w:ascii="Times New Roman" w:hAnsi="Times New Roman" w:cs="Times New Roman"/>
                <w:bCs/>
                <w:vertAlign w:val="subscript"/>
              </w:rPr>
              <w:t>3</w:t>
            </w:r>
            <w:r w:rsidRPr="00295CA4">
              <w:rPr>
                <w:rFonts w:ascii="Times New Roman" w:hAnsi="Times New Roman" w:cs="Times New Roman"/>
                <w:bCs/>
              </w:rPr>
              <w:t xml:space="preserve"> </w:t>
            </w:r>
            <w:r w:rsidRPr="00295CA4">
              <w:rPr>
                <w:rFonts w:ascii="Times New Roman" w:hAnsi="Times New Roman" w:cs="Times New Roman"/>
                <w:position w:val="2"/>
              </w:rPr>
              <w:t>(S</w:t>
            </w:r>
            <w:r w:rsidRPr="00295CA4">
              <w:rPr>
                <w:rFonts w:ascii="Times New Roman" w:hAnsi="Times New Roman" w:cs="Times New Roman"/>
                <w:position w:val="2"/>
                <w:vertAlign w:val="subscript"/>
              </w:rPr>
              <w:t>0</w:t>
            </w:r>
            <w:r w:rsidRPr="00295CA4">
              <w:rPr>
                <w:rFonts w:ascii="Times New Roman" w:hAnsi="Times New Roman" w:cs="Times New Roman"/>
                <w:position w:val="2"/>
              </w:rPr>
              <w:t>N</w:t>
            </w:r>
            <w:r w:rsidRPr="00295CA4">
              <w:rPr>
                <w:rFonts w:ascii="Times New Roman" w:hAnsi="Times New Roman" w:cs="Times New Roman"/>
                <w:position w:val="2"/>
                <w:vertAlign w:val="subscript"/>
              </w:rPr>
              <w:t>2</w:t>
            </w:r>
            <w:r w:rsidRPr="00295CA4">
              <w:rPr>
                <w:rFonts w:ascii="Times New Roman" w:hAnsi="Times New Roman" w:cs="Times New Roman"/>
                <w:position w:val="2"/>
              </w:rPr>
              <w:t>)</w:t>
            </w:r>
          </w:p>
        </w:tc>
        <w:tc>
          <w:tcPr>
            <w:tcW w:w="1434" w:type="dxa"/>
          </w:tcPr>
          <w:p w14:paraId="3FC5EBF4" w14:textId="77777777" w:rsidR="00D97151" w:rsidRPr="00295CA4" w:rsidRDefault="00D97151" w:rsidP="00295CA4">
            <w:pPr>
              <w:pStyle w:val="TableParagraph"/>
              <w:spacing w:line="263" w:lineRule="exact"/>
              <w:rPr>
                <w:rFonts w:ascii="Times New Roman" w:hAnsi="Times New Roman" w:cs="Times New Roman"/>
                <w:bCs/>
              </w:rPr>
            </w:pPr>
            <w:r w:rsidRPr="00295CA4">
              <w:rPr>
                <w:rFonts w:ascii="Times New Roman" w:hAnsi="Times New Roman" w:cs="Times New Roman"/>
                <w:bCs/>
              </w:rPr>
              <w:t>266.29</w:t>
            </w:r>
          </w:p>
        </w:tc>
        <w:tc>
          <w:tcPr>
            <w:tcW w:w="1434" w:type="dxa"/>
          </w:tcPr>
          <w:p w14:paraId="26F9BB18" w14:textId="77777777" w:rsidR="00D97151" w:rsidRPr="00295CA4" w:rsidRDefault="00D97151" w:rsidP="00295CA4">
            <w:pPr>
              <w:pStyle w:val="TableParagraph"/>
              <w:rPr>
                <w:rFonts w:ascii="Times New Roman" w:hAnsi="Times New Roman" w:cs="Times New Roman"/>
                <w:bCs/>
              </w:rPr>
            </w:pPr>
            <w:r w:rsidRPr="00295CA4">
              <w:rPr>
                <w:rFonts w:ascii="Times New Roman" w:hAnsi="Times New Roman" w:cs="Times New Roman"/>
                <w:bCs/>
              </w:rPr>
              <w:t>14.08</w:t>
            </w:r>
          </w:p>
        </w:tc>
        <w:tc>
          <w:tcPr>
            <w:tcW w:w="1345" w:type="dxa"/>
          </w:tcPr>
          <w:p w14:paraId="558B5E2F" w14:textId="77777777" w:rsidR="00D97151" w:rsidRPr="00295CA4" w:rsidRDefault="00D97151" w:rsidP="00295CA4">
            <w:pPr>
              <w:pStyle w:val="TableParagraph"/>
              <w:spacing w:line="263" w:lineRule="exact"/>
              <w:rPr>
                <w:rFonts w:ascii="Times New Roman" w:hAnsi="Times New Roman" w:cs="Times New Roman"/>
                <w:bCs/>
              </w:rPr>
            </w:pPr>
            <w:r w:rsidRPr="00295CA4">
              <w:rPr>
                <w:rFonts w:ascii="Times New Roman" w:hAnsi="Times New Roman" w:cs="Times New Roman"/>
                <w:bCs/>
              </w:rPr>
              <w:t>420.19</w:t>
            </w:r>
          </w:p>
        </w:tc>
        <w:tc>
          <w:tcPr>
            <w:tcW w:w="1345" w:type="dxa"/>
          </w:tcPr>
          <w:p w14:paraId="5EA92270" w14:textId="77777777" w:rsidR="00D97151" w:rsidRPr="00295CA4" w:rsidRDefault="00D97151" w:rsidP="00295CA4">
            <w:pPr>
              <w:pStyle w:val="TableParagraph"/>
              <w:spacing w:line="263" w:lineRule="exact"/>
              <w:rPr>
                <w:rFonts w:ascii="Times New Roman" w:hAnsi="Times New Roman" w:cs="Times New Roman"/>
                <w:bCs/>
              </w:rPr>
            </w:pPr>
            <w:r w:rsidRPr="00295CA4">
              <w:rPr>
                <w:rFonts w:ascii="Times New Roman" w:hAnsi="Times New Roman" w:cs="Times New Roman"/>
                <w:bCs/>
              </w:rPr>
              <w:t>14.30</w:t>
            </w:r>
          </w:p>
        </w:tc>
        <w:tc>
          <w:tcPr>
            <w:tcW w:w="1255" w:type="dxa"/>
            <w:tcBorders>
              <w:right w:val="single" w:sz="4" w:space="0" w:color="auto"/>
            </w:tcBorders>
          </w:tcPr>
          <w:p w14:paraId="199B1C13" w14:textId="77777777" w:rsidR="00D97151" w:rsidRPr="00295CA4" w:rsidRDefault="00D97151" w:rsidP="00295CA4">
            <w:pPr>
              <w:pStyle w:val="TableParagraph"/>
              <w:spacing w:line="263" w:lineRule="exact"/>
              <w:rPr>
                <w:rFonts w:ascii="Times New Roman" w:hAnsi="Times New Roman" w:cs="Times New Roman"/>
                <w:bCs/>
              </w:rPr>
            </w:pPr>
            <w:r w:rsidRPr="00295CA4">
              <w:rPr>
                <w:rFonts w:ascii="Times New Roman" w:hAnsi="Times New Roman" w:cs="Times New Roman"/>
                <w:bCs/>
              </w:rPr>
              <w:t>0.41</w:t>
            </w:r>
          </w:p>
        </w:tc>
        <w:tc>
          <w:tcPr>
            <w:tcW w:w="985" w:type="dxa"/>
            <w:tcBorders>
              <w:left w:val="single" w:sz="4" w:space="0" w:color="auto"/>
            </w:tcBorders>
          </w:tcPr>
          <w:p w14:paraId="6E90C244" w14:textId="77777777" w:rsidR="00D97151" w:rsidRPr="00295CA4" w:rsidRDefault="00D97151" w:rsidP="00295CA4">
            <w:pPr>
              <w:pStyle w:val="TableParagraph"/>
              <w:spacing w:line="263" w:lineRule="exact"/>
              <w:rPr>
                <w:rFonts w:ascii="Times New Roman" w:hAnsi="Times New Roman" w:cs="Times New Roman"/>
                <w:bCs/>
              </w:rPr>
            </w:pPr>
            <w:r w:rsidRPr="00295CA4">
              <w:rPr>
                <w:rFonts w:ascii="Times New Roman" w:hAnsi="Times New Roman" w:cs="Times New Roman"/>
                <w:bCs/>
              </w:rPr>
              <w:t>7.49</w:t>
            </w:r>
          </w:p>
        </w:tc>
      </w:tr>
      <w:tr w:rsidR="00D97151" w:rsidRPr="00AF466B" w14:paraId="4CCEAE07" w14:textId="77777777" w:rsidTr="00295CA4">
        <w:trPr>
          <w:trHeight w:val="279"/>
        </w:trPr>
        <w:tc>
          <w:tcPr>
            <w:tcW w:w="1345" w:type="dxa"/>
            <w:tcBorders>
              <w:right w:val="single" w:sz="4" w:space="0" w:color="auto"/>
            </w:tcBorders>
          </w:tcPr>
          <w:p w14:paraId="4F4287C0" w14:textId="77777777" w:rsidR="00D97151" w:rsidRPr="00295CA4" w:rsidRDefault="00D97151" w:rsidP="00295CA4">
            <w:pPr>
              <w:pStyle w:val="TableParagraph"/>
              <w:spacing w:line="267" w:lineRule="exact"/>
              <w:rPr>
                <w:rFonts w:ascii="Times New Roman" w:hAnsi="Times New Roman" w:cs="Times New Roman"/>
                <w:b/>
              </w:rPr>
            </w:pPr>
            <w:r w:rsidRPr="00295CA4">
              <w:rPr>
                <w:rFonts w:ascii="Times New Roman" w:hAnsi="Times New Roman" w:cs="Times New Roman"/>
                <w:bCs/>
              </w:rPr>
              <w:t>T</w:t>
            </w:r>
            <w:r w:rsidRPr="00295CA4">
              <w:rPr>
                <w:rFonts w:ascii="Times New Roman" w:hAnsi="Times New Roman" w:cs="Times New Roman"/>
                <w:bCs/>
                <w:vertAlign w:val="subscript"/>
              </w:rPr>
              <w:t>4</w:t>
            </w:r>
            <w:r w:rsidRPr="00295CA4">
              <w:rPr>
                <w:rFonts w:ascii="Times New Roman" w:hAnsi="Times New Roman" w:cs="Times New Roman"/>
                <w:bCs/>
              </w:rPr>
              <w:t xml:space="preserve"> </w:t>
            </w:r>
            <w:r w:rsidRPr="00295CA4">
              <w:rPr>
                <w:rFonts w:ascii="Times New Roman" w:hAnsi="Times New Roman" w:cs="Times New Roman"/>
                <w:position w:val="2"/>
              </w:rPr>
              <w:t>(S</w:t>
            </w:r>
            <w:r w:rsidRPr="00295CA4">
              <w:rPr>
                <w:rFonts w:ascii="Times New Roman" w:hAnsi="Times New Roman" w:cs="Times New Roman"/>
                <w:position w:val="2"/>
                <w:vertAlign w:val="subscript"/>
              </w:rPr>
              <w:t>0</w:t>
            </w:r>
            <w:r w:rsidRPr="00295CA4">
              <w:rPr>
                <w:rFonts w:ascii="Times New Roman" w:hAnsi="Times New Roman" w:cs="Times New Roman"/>
                <w:position w:val="2"/>
              </w:rPr>
              <w:t>N</w:t>
            </w:r>
            <w:r w:rsidRPr="00295CA4">
              <w:rPr>
                <w:rFonts w:ascii="Times New Roman" w:hAnsi="Times New Roman" w:cs="Times New Roman"/>
                <w:position w:val="2"/>
                <w:vertAlign w:val="subscript"/>
              </w:rPr>
              <w:t>3</w:t>
            </w:r>
            <w:r w:rsidRPr="00295CA4">
              <w:rPr>
                <w:rFonts w:ascii="Times New Roman" w:hAnsi="Times New Roman" w:cs="Times New Roman"/>
                <w:position w:val="2"/>
              </w:rPr>
              <w:t>)</w:t>
            </w:r>
          </w:p>
        </w:tc>
        <w:tc>
          <w:tcPr>
            <w:tcW w:w="1434" w:type="dxa"/>
          </w:tcPr>
          <w:p w14:paraId="3AC5BD61" w14:textId="77777777" w:rsidR="00D97151" w:rsidRPr="00295CA4" w:rsidRDefault="00D97151" w:rsidP="00295CA4">
            <w:pPr>
              <w:pStyle w:val="TableParagraph"/>
              <w:spacing w:line="263" w:lineRule="exact"/>
              <w:rPr>
                <w:rFonts w:ascii="Times New Roman" w:hAnsi="Times New Roman" w:cs="Times New Roman"/>
                <w:bCs/>
              </w:rPr>
            </w:pPr>
            <w:r w:rsidRPr="00295CA4">
              <w:rPr>
                <w:rFonts w:ascii="Times New Roman" w:hAnsi="Times New Roman" w:cs="Times New Roman"/>
                <w:bCs/>
              </w:rPr>
              <w:t>277.36</w:t>
            </w:r>
          </w:p>
        </w:tc>
        <w:tc>
          <w:tcPr>
            <w:tcW w:w="1434" w:type="dxa"/>
          </w:tcPr>
          <w:p w14:paraId="4EFF02DC" w14:textId="77777777" w:rsidR="00D97151" w:rsidRPr="00295CA4" w:rsidRDefault="00D97151" w:rsidP="00295CA4">
            <w:pPr>
              <w:pStyle w:val="TableParagraph"/>
              <w:rPr>
                <w:rFonts w:ascii="Times New Roman" w:hAnsi="Times New Roman" w:cs="Times New Roman"/>
                <w:bCs/>
              </w:rPr>
            </w:pPr>
            <w:r w:rsidRPr="00295CA4">
              <w:rPr>
                <w:rFonts w:ascii="Times New Roman" w:hAnsi="Times New Roman" w:cs="Times New Roman"/>
                <w:bCs/>
              </w:rPr>
              <w:t>14.99</w:t>
            </w:r>
          </w:p>
        </w:tc>
        <w:tc>
          <w:tcPr>
            <w:tcW w:w="1345" w:type="dxa"/>
          </w:tcPr>
          <w:p w14:paraId="281D9CD9" w14:textId="77777777" w:rsidR="00D97151" w:rsidRPr="00295CA4" w:rsidRDefault="00D97151" w:rsidP="00295CA4">
            <w:pPr>
              <w:pStyle w:val="TableParagraph"/>
              <w:spacing w:line="263" w:lineRule="exact"/>
              <w:rPr>
                <w:rFonts w:ascii="Times New Roman" w:hAnsi="Times New Roman" w:cs="Times New Roman"/>
                <w:bCs/>
              </w:rPr>
            </w:pPr>
            <w:r w:rsidRPr="00295CA4">
              <w:rPr>
                <w:rFonts w:ascii="Times New Roman" w:hAnsi="Times New Roman" w:cs="Times New Roman"/>
                <w:bCs/>
              </w:rPr>
              <w:t>446.94</w:t>
            </w:r>
          </w:p>
        </w:tc>
        <w:tc>
          <w:tcPr>
            <w:tcW w:w="1345" w:type="dxa"/>
          </w:tcPr>
          <w:p w14:paraId="1316EC07" w14:textId="77777777" w:rsidR="00D97151" w:rsidRPr="00295CA4" w:rsidRDefault="00D97151" w:rsidP="00295CA4">
            <w:pPr>
              <w:pStyle w:val="TableParagraph"/>
              <w:spacing w:line="263" w:lineRule="exact"/>
              <w:rPr>
                <w:rFonts w:ascii="Times New Roman" w:hAnsi="Times New Roman" w:cs="Times New Roman"/>
                <w:bCs/>
              </w:rPr>
            </w:pPr>
            <w:r w:rsidRPr="00295CA4">
              <w:rPr>
                <w:rFonts w:ascii="Times New Roman" w:hAnsi="Times New Roman" w:cs="Times New Roman"/>
                <w:bCs/>
              </w:rPr>
              <w:t>14.96</w:t>
            </w:r>
          </w:p>
        </w:tc>
        <w:tc>
          <w:tcPr>
            <w:tcW w:w="1255" w:type="dxa"/>
            <w:tcBorders>
              <w:right w:val="single" w:sz="4" w:space="0" w:color="auto"/>
            </w:tcBorders>
          </w:tcPr>
          <w:p w14:paraId="71698F0C" w14:textId="77777777" w:rsidR="00D97151" w:rsidRPr="00295CA4" w:rsidRDefault="00D97151" w:rsidP="00295CA4">
            <w:pPr>
              <w:pStyle w:val="TableParagraph"/>
              <w:spacing w:line="263" w:lineRule="exact"/>
              <w:rPr>
                <w:rFonts w:ascii="Times New Roman" w:hAnsi="Times New Roman" w:cs="Times New Roman"/>
                <w:bCs/>
              </w:rPr>
            </w:pPr>
            <w:r w:rsidRPr="00295CA4">
              <w:rPr>
                <w:rFonts w:ascii="Times New Roman" w:hAnsi="Times New Roman" w:cs="Times New Roman"/>
                <w:bCs/>
              </w:rPr>
              <w:t>0.42</w:t>
            </w:r>
          </w:p>
        </w:tc>
        <w:tc>
          <w:tcPr>
            <w:tcW w:w="985" w:type="dxa"/>
            <w:tcBorders>
              <w:left w:val="single" w:sz="4" w:space="0" w:color="auto"/>
            </w:tcBorders>
          </w:tcPr>
          <w:p w14:paraId="79A1BCA3" w14:textId="77777777" w:rsidR="00D97151" w:rsidRPr="00295CA4" w:rsidRDefault="00D97151" w:rsidP="00295CA4">
            <w:pPr>
              <w:pStyle w:val="TableParagraph"/>
              <w:spacing w:line="263" w:lineRule="exact"/>
              <w:rPr>
                <w:rFonts w:ascii="Times New Roman" w:hAnsi="Times New Roman" w:cs="Times New Roman"/>
                <w:bCs/>
              </w:rPr>
            </w:pPr>
            <w:r w:rsidRPr="00295CA4">
              <w:rPr>
                <w:rFonts w:ascii="Times New Roman" w:hAnsi="Times New Roman" w:cs="Times New Roman"/>
                <w:bCs/>
              </w:rPr>
              <w:t>7.48</w:t>
            </w:r>
          </w:p>
        </w:tc>
      </w:tr>
      <w:tr w:rsidR="00D97151" w:rsidRPr="00AF466B" w14:paraId="35FE5C8E" w14:textId="77777777" w:rsidTr="00295CA4">
        <w:trPr>
          <w:trHeight w:val="280"/>
        </w:trPr>
        <w:tc>
          <w:tcPr>
            <w:tcW w:w="1345" w:type="dxa"/>
            <w:tcBorders>
              <w:right w:val="single" w:sz="4" w:space="0" w:color="auto"/>
            </w:tcBorders>
          </w:tcPr>
          <w:p w14:paraId="2FF72347" w14:textId="77777777" w:rsidR="00D97151" w:rsidRPr="00295CA4" w:rsidRDefault="00D97151" w:rsidP="00295CA4">
            <w:pPr>
              <w:pStyle w:val="TableParagraph"/>
              <w:spacing w:line="291" w:lineRule="exact"/>
              <w:rPr>
                <w:rFonts w:ascii="Times New Roman" w:hAnsi="Times New Roman" w:cs="Times New Roman"/>
                <w:position w:val="2"/>
              </w:rPr>
            </w:pPr>
            <w:r w:rsidRPr="00295CA4">
              <w:rPr>
                <w:rFonts w:ascii="Times New Roman" w:hAnsi="Times New Roman" w:cs="Times New Roman"/>
                <w:position w:val="2"/>
              </w:rPr>
              <w:t>T</w:t>
            </w:r>
            <w:r w:rsidRPr="00295CA4">
              <w:rPr>
                <w:rFonts w:ascii="Times New Roman" w:hAnsi="Times New Roman" w:cs="Times New Roman"/>
                <w:position w:val="2"/>
                <w:vertAlign w:val="subscript"/>
              </w:rPr>
              <w:t>5</w:t>
            </w:r>
            <w:r w:rsidRPr="00295CA4">
              <w:rPr>
                <w:rFonts w:ascii="Times New Roman" w:hAnsi="Times New Roman" w:cs="Times New Roman"/>
                <w:position w:val="2"/>
              </w:rPr>
              <w:t xml:space="preserve"> (S</w:t>
            </w:r>
            <w:r w:rsidRPr="00295CA4">
              <w:rPr>
                <w:rFonts w:ascii="Times New Roman" w:hAnsi="Times New Roman" w:cs="Times New Roman"/>
                <w:position w:val="2"/>
                <w:vertAlign w:val="subscript"/>
              </w:rPr>
              <w:t>1</w:t>
            </w:r>
            <w:r w:rsidRPr="00295CA4">
              <w:rPr>
                <w:rFonts w:ascii="Times New Roman" w:hAnsi="Times New Roman" w:cs="Times New Roman"/>
                <w:position w:val="2"/>
              </w:rPr>
              <w:t>N</w:t>
            </w:r>
            <w:r w:rsidRPr="00295CA4">
              <w:rPr>
                <w:rFonts w:ascii="Times New Roman" w:hAnsi="Times New Roman" w:cs="Times New Roman"/>
                <w:position w:val="2"/>
                <w:vertAlign w:val="subscript"/>
              </w:rPr>
              <w:t>0</w:t>
            </w:r>
            <w:r w:rsidRPr="00295CA4">
              <w:rPr>
                <w:rFonts w:ascii="Times New Roman" w:hAnsi="Times New Roman" w:cs="Times New Roman"/>
                <w:position w:val="2"/>
              </w:rPr>
              <w:t>)</w:t>
            </w:r>
          </w:p>
        </w:tc>
        <w:tc>
          <w:tcPr>
            <w:tcW w:w="1434" w:type="dxa"/>
          </w:tcPr>
          <w:p w14:paraId="273A3DC3" w14:textId="77777777" w:rsidR="00D97151" w:rsidRPr="00295CA4" w:rsidRDefault="00D97151" w:rsidP="00295CA4">
            <w:pPr>
              <w:pStyle w:val="TableParagraph"/>
              <w:spacing w:line="258" w:lineRule="exact"/>
              <w:rPr>
                <w:rFonts w:ascii="Times New Roman" w:hAnsi="Times New Roman" w:cs="Times New Roman"/>
              </w:rPr>
            </w:pPr>
            <w:r w:rsidRPr="00295CA4">
              <w:rPr>
                <w:rFonts w:ascii="Times New Roman" w:hAnsi="Times New Roman" w:cs="Times New Roman"/>
              </w:rPr>
              <w:t>219.49</w:t>
            </w:r>
          </w:p>
        </w:tc>
        <w:tc>
          <w:tcPr>
            <w:tcW w:w="1434" w:type="dxa"/>
          </w:tcPr>
          <w:p w14:paraId="00602C2C" w14:textId="77777777" w:rsidR="00D97151" w:rsidRPr="00295CA4" w:rsidRDefault="00D97151" w:rsidP="00295CA4">
            <w:pPr>
              <w:pStyle w:val="TableParagraph"/>
              <w:rPr>
                <w:rFonts w:ascii="Times New Roman" w:hAnsi="Times New Roman" w:cs="Times New Roman"/>
              </w:rPr>
            </w:pPr>
            <w:r w:rsidRPr="00295CA4">
              <w:rPr>
                <w:rFonts w:ascii="Times New Roman" w:hAnsi="Times New Roman" w:cs="Times New Roman"/>
              </w:rPr>
              <w:t>9.28</w:t>
            </w:r>
          </w:p>
        </w:tc>
        <w:tc>
          <w:tcPr>
            <w:tcW w:w="1345" w:type="dxa"/>
          </w:tcPr>
          <w:p w14:paraId="048B4EA8" w14:textId="77777777" w:rsidR="00D97151" w:rsidRPr="00295CA4" w:rsidRDefault="00D97151" w:rsidP="00295CA4">
            <w:pPr>
              <w:pStyle w:val="TableParagraph"/>
              <w:spacing w:line="258" w:lineRule="exact"/>
              <w:rPr>
                <w:rFonts w:ascii="Times New Roman" w:hAnsi="Times New Roman" w:cs="Times New Roman"/>
                <w:bCs/>
              </w:rPr>
            </w:pPr>
            <w:r w:rsidRPr="00295CA4">
              <w:rPr>
                <w:rFonts w:ascii="Times New Roman" w:hAnsi="Times New Roman" w:cs="Times New Roman"/>
                <w:bCs/>
              </w:rPr>
              <w:t>350.55</w:t>
            </w:r>
          </w:p>
        </w:tc>
        <w:tc>
          <w:tcPr>
            <w:tcW w:w="1345" w:type="dxa"/>
          </w:tcPr>
          <w:p w14:paraId="6F553F1F" w14:textId="77777777" w:rsidR="00D97151" w:rsidRPr="00295CA4" w:rsidRDefault="00D97151" w:rsidP="00295CA4">
            <w:pPr>
              <w:pStyle w:val="TableParagraph"/>
              <w:spacing w:line="258" w:lineRule="exact"/>
              <w:rPr>
                <w:rFonts w:ascii="Times New Roman" w:hAnsi="Times New Roman" w:cs="Times New Roman"/>
                <w:bCs/>
              </w:rPr>
            </w:pPr>
            <w:r w:rsidRPr="00295CA4">
              <w:rPr>
                <w:rFonts w:ascii="Times New Roman" w:hAnsi="Times New Roman" w:cs="Times New Roman"/>
                <w:bCs/>
              </w:rPr>
              <w:t>16.03</w:t>
            </w:r>
          </w:p>
        </w:tc>
        <w:tc>
          <w:tcPr>
            <w:tcW w:w="1255" w:type="dxa"/>
            <w:tcBorders>
              <w:right w:val="single" w:sz="4" w:space="0" w:color="auto"/>
            </w:tcBorders>
          </w:tcPr>
          <w:p w14:paraId="34638A66" w14:textId="77777777" w:rsidR="00D97151" w:rsidRPr="00295CA4" w:rsidRDefault="00D97151" w:rsidP="00295CA4">
            <w:pPr>
              <w:pStyle w:val="TableParagraph"/>
              <w:spacing w:line="258" w:lineRule="exact"/>
              <w:rPr>
                <w:rFonts w:ascii="Times New Roman" w:hAnsi="Times New Roman" w:cs="Times New Roman"/>
                <w:bCs/>
              </w:rPr>
            </w:pPr>
            <w:r w:rsidRPr="00295CA4">
              <w:rPr>
                <w:rFonts w:ascii="Times New Roman" w:hAnsi="Times New Roman" w:cs="Times New Roman"/>
                <w:bCs/>
              </w:rPr>
              <w:t>0.33</w:t>
            </w:r>
          </w:p>
        </w:tc>
        <w:tc>
          <w:tcPr>
            <w:tcW w:w="985" w:type="dxa"/>
            <w:tcBorders>
              <w:left w:val="single" w:sz="4" w:space="0" w:color="auto"/>
            </w:tcBorders>
          </w:tcPr>
          <w:p w14:paraId="69C14198" w14:textId="77777777" w:rsidR="00D97151" w:rsidRPr="00295CA4" w:rsidRDefault="00D97151" w:rsidP="00295CA4">
            <w:pPr>
              <w:pStyle w:val="TableParagraph"/>
              <w:spacing w:line="258" w:lineRule="exact"/>
              <w:rPr>
                <w:rFonts w:ascii="Times New Roman" w:hAnsi="Times New Roman" w:cs="Times New Roman"/>
                <w:bCs/>
              </w:rPr>
            </w:pPr>
            <w:r w:rsidRPr="00295CA4">
              <w:rPr>
                <w:rFonts w:ascii="Times New Roman" w:hAnsi="Times New Roman" w:cs="Times New Roman"/>
                <w:bCs/>
              </w:rPr>
              <w:t>7.45</w:t>
            </w:r>
          </w:p>
        </w:tc>
      </w:tr>
      <w:tr w:rsidR="00D97151" w:rsidRPr="00AF466B" w14:paraId="0F729F7F" w14:textId="77777777" w:rsidTr="00295CA4">
        <w:trPr>
          <w:trHeight w:val="268"/>
        </w:trPr>
        <w:tc>
          <w:tcPr>
            <w:tcW w:w="1345" w:type="dxa"/>
            <w:tcBorders>
              <w:right w:val="single" w:sz="4" w:space="0" w:color="auto"/>
            </w:tcBorders>
          </w:tcPr>
          <w:p w14:paraId="7A31827B" w14:textId="77777777" w:rsidR="00D97151" w:rsidRPr="00295CA4" w:rsidRDefault="00D97151" w:rsidP="00295CA4">
            <w:pPr>
              <w:pStyle w:val="TableParagraph"/>
              <w:spacing w:line="291" w:lineRule="exact"/>
              <w:rPr>
                <w:rFonts w:ascii="Times New Roman" w:hAnsi="Times New Roman" w:cs="Times New Roman"/>
                <w:position w:val="2"/>
              </w:rPr>
            </w:pPr>
            <w:r w:rsidRPr="00295CA4">
              <w:rPr>
                <w:rFonts w:ascii="Times New Roman" w:hAnsi="Times New Roman" w:cs="Times New Roman"/>
                <w:position w:val="2"/>
              </w:rPr>
              <w:t>T</w:t>
            </w:r>
            <w:r w:rsidRPr="00295CA4">
              <w:rPr>
                <w:rFonts w:ascii="Times New Roman" w:hAnsi="Times New Roman" w:cs="Times New Roman"/>
                <w:position w:val="2"/>
                <w:vertAlign w:val="subscript"/>
              </w:rPr>
              <w:t>6</w:t>
            </w:r>
            <w:r w:rsidRPr="00295CA4">
              <w:rPr>
                <w:rFonts w:ascii="Times New Roman" w:hAnsi="Times New Roman" w:cs="Times New Roman"/>
                <w:position w:val="2"/>
              </w:rPr>
              <w:t xml:space="preserve"> (S</w:t>
            </w:r>
            <w:r w:rsidRPr="00295CA4">
              <w:rPr>
                <w:rFonts w:ascii="Times New Roman" w:hAnsi="Times New Roman" w:cs="Times New Roman"/>
                <w:position w:val="2"/>
                <w:vertAlign w:val="subscript"/>
              </w:rPr>
              <w:t>1</w:t>
            </w:r>
            <w:r w:rsidRPr="00295CA4">
              <w:rPr>
                <w:rFonts w:ascii="Times New Roman" w:hAnsi="Times New Roman" w:cs="Times New Roman"/>
                <w:position w:val="2"/>
              </w:rPr>
              <w:t>N</w:t>
            </w:r>
            <w:r w:rsidRPr="00295CA4">
              <w:rPr>
                <w:rFonts w:ascii="Times New Roman" w:hAnsi="Times New Roman" w:cs="Times New Roman"/>
                <w:position w:val="2"/>
                <w:vertAlign w:val="subscript"/>
              </w:rPr>
              <w:t>1</w:t>
            </w:r>
            <w:r w:rsidRPr="00295CA4">
              <w:rPr>
                <w:rFonts w:ascii="Times New Roman" w:hAnsi="Times New Roman" w:cs="Times New Roman"/>
                <w:position w:val="2"/>
              </w:rPr>
              <w:t>)</w:t>
            </w:r>
          </w:p>
        </w:tc>
        <w:tc>
          <w:tcPr>
            <w:tcW w:w="1434" w:type="dxa"/>
          </w:tcPr>
          <w:p w14:paraId="1D50AC6C"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243.56</w:t>
            </w:r>
          </w:p>
        </w:tc>
        <w:tc>
          <w:tcPr>
            <w:tcW w:w="1434" w:type="dxa"/>
          </w:tcPr>
          <w:p w14:paraId="3AF36920" w14:textId="77777777" w:rsidR="00D97151" w:rsidRPr="00295CA4" w:rsidRDefault="00D97151" w:rsidP="00295CA4">
            <w:pPr>
              <w:pStyle w:val="TableParagraph"/>
              <w:rPr>
                <w:rFonts w:ascii="Times New Roman" w:hAnsi="Times New Roman" w:cs="Times New Roman"/>
              </w:rPr>
            </w:pPr>
            <w:r w:rsidRPr="00295CA4">
              <w:rPr>
                <w:rFonts w:ascii="Times New Roman" w:hAnsi="Times New Roman" w:cs="Times New Roman"/>
              </w:rPr>
              <w:t>12.95</w:t>
            </w:r>
          </w:p>
        </w:tc>
        <w:tc>
          <w:tcPr>
            <w:tcW w:w="1345" w:type="dxa"/>
          </w:tcPr>
          <w:p w14:paraId="2714CBD1"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437.62</w:t>
            </w:r>
          </w:p>
        </w:tc>
        <w:tc>
          <w:tcPr>
            <w:tcW w:w="1345" w:type="dxa"/>
          </w:tcPr>
          <w:p w14:paraId="63DBC693"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16.33</w:t>
            </w:r>
          </w:p>
        </w:tc>
        <w:tc>
          <w:tcPr>
            <w:tcW w:w="1255" w:type="dxa"/>
            <w:tcBorders>
              <w:right w:val="single" w:sz="4" w:space="0" w:color="auto"/>
            </w:tcBorders>
          </w:tcPr>
          <w:p w14:paraId="015DD158"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0.38</w:t>
            </w:r>
          </w:p>
        </w:tc>
        <w:tc>
          <w:tcPr>
            <w:tcW w:w="985" w:type="dxa"/>
            <w:tcBorders>
              <w:left w:val="single" w:sz="4" w:space="0" w:color="auto"/>
            </w:tcBorders>
          </w:tcPr>
          <w:p w14:paraId="0734CB94"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bCs/>
              </w:rPr>
              <w:t>7.45</w:t>
            </w:r>
          </w:p>
        </w:tc>
      </w:tr>
      <w:tr w:rsidR="00D97151" w:rsidRPr="00AF466B" w14:paraId="1A0D9051" w14:textId="77777777" w:rsidTr="00295CA4">
        <w:trPr>
          <w:trHeight w:val="279"/>
        </w:trPr>
        <w:tc>
          <w:tcPr>
            <w:tcW w:w="1345" w:type="dxa"/>
            <w:tcBorders>
              <w:right w:val="single" w:sz="4" w:space="0" w:color="auto"/>
            </w:tcBorders>
          </w:tcPr>
          <w:p w14:paraId="3B5D88FE" w14:textId="77777777" w:rsidR="00D97151" w:rsidRPr="00295CA4" w:rsidRDefault="00D97151" w:rsidP="00295CA4">
            <w:pPr>
              <w:pStyle w:val="TableParagraph"/>
              <w:spacing w:line="291" w:lineRule="exact"/>
              <w:rPr>
                <w:rFonts w:ascii="Times New Roman" w:hAnsi="Times New Roman" w:cs="Times New Roman"/>
                <w:position w:val="2"/>
              </w:rPr>
            </w:pPr>
            <w:r w:rsidRPr="00295CA4">
              <w:rPr>
                <w:rFonts w:ascii="Times New Roman" w:hAnsi="Times New Roman" w:cs="Times New Roman"/>
                <w:position w:val="2"/>
              </w:rPr>
              <w:t>T</w:t>
            </w:r>
            <w:r w:rsidRPr="00295CA4">
              <w:rPr>
                <w:rFonts w:ascii="Times New Roman" w:hAnsi="Times New Roman" w:cs="Times New Roman"/>
                <w:position w:val="2"/>
                <w:vertAlign w:val="subscript"/>
              </w:rPr>
              <w:t>7</w:t>
            </w:r>
            <w:r w:rsidRPr="00295CA4">
              <w:rPr>
                <w:rFonts w:ascii="Times New Roman" w:hAnsi="Times New Roman" w:cs="Times New Roman"/>
                <w:position w:val="2"/>
              </w:rPr>
              <w:t xml:space="preserve"> (S</w:t>
            </w:r>
            <w:r w:rsidRPr="00295CA4">
              <w:rPr>
                <w:rFonts w:ascii="Times New Roman" w:hAnsi="Times New Roman" w:cs="Times New Roman"/>
                <w:position w:val="2"/>
                <w:vertAlign w:val="subscript"/>
              </w:rPr>
              <w:t>1</w:t>
            </w:r>
            <w:r w:rsidRPr="00295CA4">
              <w:rPr>
                <w:rFonts w:ascii="Times New Roman" w:hAnsi="Times New Roman" w:cs="Times New Roman"/>
                <w:position w:val="2"/>
              </w:rPr>
              <w:t>N</w:t>
            </w:r>
            <w:r w:rsidRPr="00295CA4">
              <w:rPr>
                <w:rFonts w:ascii="Times New Roman" w:hAnsi="Times New Roman" w:cs="Times New Roman"/>
                <w:position w:val="2"/>
                <w:vertAlign w:val="subscript"/>
              </w:rPr>
              <w:t>2</w:t>
            </w:r>
            <w:r w:rsidRPr="00295CA4">
              <w:rPr>
                <w:rFonts w:ascii="Times New Roman" w:hAnsi="Times New Roman" w:cs="Times New Roman"/>
                <w:position w:val="2"/>
              </w:rPr>
              <w:t>)</w:t>
            </w:r>
          </w:p>
        </w:tc>
        <w:tc>
          <w:tcPr>
            <w:tcW w:w="1434" w:type="dxa"/>
          </w:tcPr>
          <w:p w14:paraId="29F2290A"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276.29</w:t>
            </w:r>
          </w:p>
        </w:tc>
        <w:tc>
          <w:tcPr>
            <w:tcW w:w="1434" w:type="dxa"/>
          </w:tcPr>
          <w:p w14:paraId="4A1D30AF" w14:textId="77777777" w:rsidR="00D97151" w:rsidRPr="00295CA4" w:rsidRDefault="00D97151" w:rsidP="00295CA4">
            <w:pPr>
              <w:pStyle w:val="TableParagraph"/>
              <w:rPr>
                <w:rFonts w:ascii="Times New Roman" w:hAnsi="Times New Roman" w:cs="Times New Roman"/>
              </w:rPr>
            </w:pPr>
            <w:r w:rsidRPr="00295CA4">
              <w:rPr>
                <w:rFonts w:ascii="Times New Roman" w:hAnsi="Times New Roman" w:cs="Times New Roman"/>
              </w:rPr>
              <w:t>14.58</w:t>
            </w:r>
          </w:p>
        </w:tc>
        <w:tc>
          <w:tcPr>
            <w:tcW w:w="1345" w:type="dxa"/>
          </w:tcPr>
          <w:p w14:paraId="5CE1916C"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449.19</w:t>
            </w:r>
          </w:p>
        </w:tc>
        <w:tc>
          <w:tcPr>
            <w:tcW w:w="1345" w:type="dxa"/>
          </w:tcPr>
          <w:p w14:paraId="5494D2FF"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16.21</w:t>
            </w:r>
          </w:p>
        </w:tc>
        <w:tc>
          <w:tcPr>
            <w:tcW w:w="1255" w:type="dxa"/>
            <w:tcBorders>
              <w:right w:val="single" w:sz="4" w:space="0" w:color="auto"/>
            </w:tcBorders>
          </w:tcPr>
          <w:p w14:paraId="6C6F56A7"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0.40</w:t>
            </w:r>
          </w:p>
        </w:tc>
        <w:tc>
          <w:tcPr>
            <w:tcW w:w="985" w:type="dxa"/>
            <w:tcBorders>
              <w:left w:val="single" w:sz="4" w:space="0" w:color="auto"/>
            </w:tcBorders>
          </w:tcPr>
          <w:p w14:paraId="065C3297"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bCs/>
              </w:rPr>
              <w:t>7.45</w:t>
            </w:r>
          </w:p>
        </w:tc>
      </w:tr>
      <w:tr w:rsidR="00D97151" w:rsidRPr="00AF466B" w14:paraId="28CC8E6D" w14:textId="77777777" w:rsidTr="00295CA4">
        <w:trPr>
          <w:trHeight w:val="279"/>
        </w:trPr>
        <w:tc>
          <w:tcPr>
            <w:tcW w:w="1345" w:type="dxa"/>
            <w:tcBorders>
              <w:right w:val="single" w:sz="4" w:space="0" w:color="auto"/>
            </w:tcBorders>
          </w:tcPr>
          <w:p w14:paraId="15663584" w14:textId="77777777" w:rsidR="00D97151" w:rsidRPr="00295CA4" w:rsidRDefault="00D97151" w:rsidP="00295CA4">
            <w:pPr>
              <w:pStyle w:val="TableParagraph"/>
              <w:spacing w:line="291" w:lineRule="exact"/>
              <w:rPr>
                <w:rFonts w:ascii="Times New Roman" w:hAnsi="Times New Roman" w:cs="Times New Roman"/>
                <w:position w:val="2"/>
              </w:rPr>
            </w:pPr>
            <w:r w:rsidRPr="00295CA4">
              <w:rPr>
                <w:rFonts w:ascii="Times New Roman" w:hAnsi="Times New Roman" w:cs="Times New Roman"/>
                <w:position w:val="2"/>
              </w:rPr>
              <w:t>T</w:t>
            </w:r>
            <w:r w:rsidRPr="00295CA4">
              <w:rPr>
                <w:rFonts w:ascii="Times New Roman" w:hAnsi="Times New Roman" w:cs="Times New Roman"/>
                <w:position w:val="2"/>
                <w:vertAlign w:val="subscript"/>
              </w:rPr>
              <w:t>8</w:t>
            </w:r>
            <w:r w:rsidRPr="00295CA4">
              <w:rPr>
                <w:rFonts w:ascii="Times New Roman" w:hAnsi="Times New Roman" w:cs="Times New Roman"/>
                <w:position w:val="2"/>
              </w:rPr>
              <w:t xml:space="preserve"> (S</w:t>
            </w:r>
            <w:r w:rsidRPr="00295CA4">
              <w:rPr>
                <w:rFonts w:ascii="Times New Roman" w:hAnsi="Times New Roman" w:cs="Times New Roman"/>
                <w:position w:val="2"/>
                <w:vertAlign w:val="subscript"/>
              </w:rPr>
              <w:t>1</w:t>
            </w:r>
            <w:r w:rsidRPr="00295CA4">
              <w:rPr>
                <w:rFonts w:ascii="Times New Roman" w:hAnsi="Times New Roman" w:cs="Times New Roman"/>
                <w:position w:val="2"/>
              </w:rPr>
              <w:t>N</w:t>
            </w:r>
            <w:r w:rsidRPr="00295CA4">
              <w:rPr>
                <w:rFonts w:ascii="Times New Roman" w:hAnsi="Times New Roman" w:cs="Times New Roman"/>
                <w:position w:val="2"/>
                <w:vertAlign w:val="subscript"/>
              </w:rPr>
              <w:t>3</w:t>
            </w:r>
            <w:r w:rsidRPr="00295CA4">
              <w:rPr>
                <w:rFonts w:ascii="Times New Roman" w:hAnsi="Times New Roman" w:cs="Times New Roman"/>
                <w:position w:val="2"/>
              </w:rPr>
              <w:t>)</w:t>
            </w:r>
          </w:p>
        </w:tc>
        <w:tc>
          <w:tcPr>
            <w:tcW w:w="1434" w:type="dxa"/>
          </w:tcPr>
          <w:p w14:paraId="16BD4BED"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283.86</w:t>
            </w:r>
          </w:p>
        </w:tc>
        <w:tc>
          <w:tcPr>
            <w:tcW w:w="1434" w:type="dxa"/>
          </w:tcPr>
          <w:p w14:paraId="77168DA6" w14:textId="77777777" w:rsidR="00D97151" w:rsidRPr="00295CA4" w:rsidRDefault="00D97151" w:rsidP="00295CA4">
            <w:pPr>
              <w:pStyle w:val="TableParagraph"/>
              <w:rPr>
                <w:rFonts w:ascii="Times New Roman" w:hAnsi="Times New Roman" w:cs="Times New Roman"/>
              </w:rPr>
            </w:pPr>
            <w:r w:rsidRPr="00295CA4">
              <w:rPr>
                <w:rFonts w:ascii="Times New Roman" w:hAnsi="Times New Roman" w:cs="Times New Roman"/>
              </w:rPr>
              <w:t>15.98</w:t>
            </w:r>
          </w:p>
        </w:tc>
        <w:tc>
          <w:tcPr>
            <w:tcW w:w="1345" w:type="dxa"/>
          </w:tcPr>
          <w:p w14:paraId="37450F3E"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486.94</w:t>
            </w:r>
          </w:p>
        </w:tc>
        <w:tc>
          <w:tcPr>
            <w:tcW w:w="1345" w:type="dxa"/>
          </w:tcPr>
          <w:p w14:paraId="6F6693C3"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16.86</w:t>
            </w:r>
          </w:p>
        </w:tc>
        <w:tc>
          <w:tcPr>
            <w:tcW w:w="1255" w:type="dxa"/>
            <w:tcBorders>
              <w:right w:val="single" w:sz="4" w:space="0" w:color="auto"/>
            </w:tcBorders>
          </w:tcPr>
          <w:p w14:paraId="4D3FA2AA"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rPr>
              <w:t>0.42</w:t>
            </w:r>
          </w:p>
        </w:tc>
        <w:tc>
          <w:tcPr>
            <w:tcW w:w="985" w:type="dxa"/>
            <w:tcBorders>
              <w:left w:val="single" w:sz="4" w:space="0" w:color="auto"/>
            </w:tcBorders>
          </w:tcPr>
          <w:p w14:paraId="1D50334B" w14:textId="77777777" w:rsidR="00D97151" w:rsidRPr="00295CA4" w:rsidRDefault="00D97151" w:rsidP="00295CA4">
            <w:pPr>
              <w:pStyle w:val="TableParagraph"/>
              <w:spacing w:line="263" w:lineRule="exact"/>
              <w:rPr>
                <w:rFonts w:ascii="Times New Roman" w:hAnsi="Times New Roman" w:cs="Times New Roman"/>
              </w:rPr>
            </w:pPr>
            <w:r w:rsidRPr="00295CA4">
              <w:rPr>
                <w:rFonts w:ascii="Times New Roman" w:hAnsi="Times New Roman" w:cs="Times New Roman"/>
                <w:bCs/>
              </w:rPr>
              <w:t>7.45</w:t>
            </w:r>
          </w:p>
        </w:tc>
      </w:tr>
    </w:tbl>
    <w:p w14:paraId="687F1D51" w14:textId="7797CCFF" w:rsidR="007D14CC" w:rsidRPr="00D257CB" w:rsidRDefault="00FA674D" w:rsidP="00D257CB">
      <w:pPr>
        <w:tabs>
          <w:tab w:val="left" w:pos="3720"/>
        </w:tabs>
        <w:spacing w:after="0" w:line="276" w:lineRule="auto"/>
        <w:jc w:val="both"/>
        <w:rPr>
          <w:rFonts w:ascii="Times New Roman" w:eastAsia="Times New Roman" w:hAnsi="Times New Roman" w:cs="Times New Roman"/>
          <w:kern w:val="0"/>
          <w:sz w:val="24"/>
          <w:szCs w:val="24"/>
          <w:lang w:val="en-US"/>
          <w14:ligatures w14:val="none"/>
        </w:rPr>
      </w:pPr>
      <w:r>
        <w:rPr>
          <w:rFonts w:ascii="Times New Roman" w:hAnsi="Times New Roman" w:cs="Times New Roman"/>
          <w:b/>
          <w:bCs/>
          <w:sz w:val="24"/>
          <w:szCs w:val="24"/>
        </w:rPr>
        <w:lastRenderedPageBreak/>
        <w:t xml:space="preserve">3.10 </w:t>
      </w:r>
      <w:r w:rsidR="00DB2A2B" w:rsidRPr="00D257CB">
        <w:rPr>
          <w:rFonts w:ascii="Times New Roman" w:hAnsi="Times New Roman" w:cs="Times New Roman"/>
          <w:b/>
          <w:bCs/>
          <w:sz w:val="24"/>
          <w:szCs w:val="24"/>
        </w:rPr>
        <w:t>Organic c</w:t>
      </w:r>
      <w:r w:rsidR="008C57B1" w:rsidRPr="00D257CB">
        <w:rPr>
          <w:rFonts w:ascii="Times New Roman" w:hAnsi="Times New Roman" w:cs="Times New Roman"/>
          <w:b/>
          <w:bCs/>
          <w:sz w:val="24"/>
          <w:szCs w:val="24"/>
        </w:rPr>
        <w:t>arbon</w:t>
      </w:r>
      <w:r w:rsidR="007E51D3" w:rsidRPr="00D257CB">
        <w:rPr>
          <w:rFonts w:ascii="Times New Roman" w:hAnsi="Times New Roman" w:cs="Times New Roman"/>
          <w:b/>
          <w:bCs/>
          <w:sz w:val="24"/>
          <w:szCs w:val="24"/>
        </w:rPr>
        <w:t xml:space="preserve">: </w:t>
      </w:r>
      <w:r w:rsidR="007D14CC" w:rsidRPr="00D257CB">
        <w:rPr>
          <w:rFonts w:ascii="Times New Roman" w:eastAsia="Times New Roman" w:hAnsi="Times New Roman" w:cs="Times New Roman"/>
          <w:kern w:val="0"/>
          <w:sz w:val="24"/>
          <w:szCs w:val="24"/>
          <w:lang w:val="en-US"/>
          <w14:ligatures w14:val="none"/>
        </w:rPr>
        <w:t xml:space="preserve">The study found that soil organic carbon content was not significantly impacted by varying levels of </w:t>
      </w:r>
      <w:proofErr w:type="spellStart"/>
      <w:r w:rsidR="007D14CC" w:rsidRPr="00D257CB">
        <w:rPr>
          <w:rFonts w:ascii="Times New Roman" w:eastAsia="Times New Roman" w:hAnsi="Times New Roman" w:cs="Times New Roman"/>
          <w:kern w:val="0"/>
          <w:sz w:val="24"/>
          <w:szCs w:val="24"/>
          <w:lang w:val="en-US"/>
          <w14:ligatures w14:val="none"/>
        </w:rPr>
        <w:t>sulphur</w:t>
      </w:r>
      <w:proofErr w:type="spellEnd"/>
      <w:r w:rsidR="007D14CC" w:rsidRPr="00D257CB">
        <w:rPr>
          <w:rFonts w:ascii="Times New Roman" w:eastAsia="Times New Roman" w:hAnsi="Times New Roman" w:cs="Times New Roman"/>
          <w:kern w:val="0"/>
          <w:sz w:val="24"/>
          <w:szCs w:val="24"/>
          <w:lang w:val="en-US"/>
          <w14:ligatures w14:val="none"/>
        </w:rPr>
        <w:t xml:space="preserve"> and nitrogen application. Only minor variations were observed across all treatments. The highest organic carbon was recorded under treatments T4 and T8, both receiving 120 kg N ha</w:t>
      </w:r>
      <w:r w:rsidR="007D14CC" w:rsidRPr="00D257CB">
        <w:rPr>
          <w:rFonts w:ascii="Times New Roman" w:eastAsia="Times New Roman" w:hAnsi="Times New Roman" w:cs="Times New Roman"/>
          <w:kern w:val="0"/>
          <w:sz w:val="24"/>
          <w:szCs w:val="24"/>
          <w:vertAlign w:val="superscript"/>
          <w:lang w:val="en-US"/>
          <w14:ligatures w14:val="none"/>
        </w:rPr>
        <w:t>-1</w:t>
      </w:r>
      <w:r w:rsidR="007D14CC" w:rsidRPr="00D257CB">
        <w:rPr>
          <w:rFonts w:ascii="Times New Roman" w:eastAsia="Times New Roman" w:hAnsi="Times New Roman" w:cs="Times New Roman"/>
          <w:kern w:val="0"/>
          <w:sz w:val="24"/>
          <w:szCs w:val="24"/>
          <w:lang w:val="en-US"/>
          <w14:ligatures w14:val="none"/>
        </w:rPr>
        <w:t xml:space="preserve">, indicating a slight increase with higher nitrogen levels. Overall, the influence of </w:t>
      </w:r>
      <w:proofErr w:type="spellStart"/>
      <w:r w:rsidR="007D14CC" w:rsidRPr="00D257CB">
        <w:rPr>
          <w:rFonts w:ascii="Times New Roman" w:eastAsia="Times New Roman" w:hAnsi="Times New Roman" w:cs="Times New Roman"/>
          <w:kern w:val="0"/>
          <w:sz w:val="24"/>
          <w:szCs w:val="24"/>
          <w:lang w:val="en-US"/>
          <w14:ligatures w14:val="none"/>
        </w:rPr>
        <w:t>sulphur</w:t>
      </w:r>
      <w:proofErr w:type="spellEnd"/>
      <w:r w:rsidR="007D14CC" w:rsidRPr="00D257CB">
        <w:rPr>
          <w:rFonts w:ascii="Times New Roman" w:eastAsia="Times New Roman" w:hAnsi="Times New Roman" w:cs="Times New Roman"/>
          <w:kern w:val="0"/>
          <w:sz w:val="24"/>
          <w:szCs w:val="24"/>
          <w:lang w:val="en-US"/>
          <w14:ligatures w14:val="none"/>
        </w:rPr>
        <w:t xml:space="preserve"> and nitrogen application on soil organic carbon was minimal and statistically non-significant.</w:t>
      </w:r>
    </w:p>
    <w:tbl>
      <w:tblPr>
        <w:tblStyle w:val="TableGrid"/>
        <w:tblW w:w="0" w:type="auto"/>
        <w:tblLook w:val="04A0" w:firstRow="1" w:lastRow="0" w:firstColumn="1" w:lastColumn="0" w:noHBand="0" w:noVBand="1"/>
      </w:tblPr>
      <w:tblGrid>
        <w:gridCol w:w="4415"/>
        <w:gridCol w:w="4481"/>
      </w:tblGrid>
      <w:tr w:rsidR="00791799" w:rsidRPr="00D257CB" w14:paraId="254049A9" w14:textId="77777777" w:rsidTr="00791799">
        <w:tc>
          <w:tcPr>
            <w:tcW w:w="4448" w:type="dxa"/>
          </w:tcPr>
          <w:p w14:paraId="46DFB6E8" w14:textId="3403CAF3" w:rsidR="00791799" w:rsidRPr="00D257CB" w:rsidRDefault="00791799" w:rsidP="00D257CB">
            <w:pPr>
              <w:tabs>
                <w:tab w:val="left" w:pos="3720"/>
              </w:tabs>
              <w:spacing w:line="276" w:lineRule="auto"/>
              <w:jc w:val="both"/>
              <w:rPr>
                <w:rFonts w:ascii="Times New Roman" w:eastAsia="Times New Roman" w:hAnsi="Times New Roman" w:cs="Times New Roman"/>
              </w:rPr>
            </w:pPr>
            <w:r w:rsidRPr="00D257CB">
              <w:rPr>
                <w:rFonts w:ascii="Times New Roman" w:hAnsi="Times New Roman" w:cs="Times New Roman"/>
                <w:noProof/>
              </w:rPr>
              <w:drawing>
                <wp:inline distT="0" distB="0" distL="0" distR="0" wp14:anchorId="108D9D0E" wp14:editId="617F13F5">
                  <wp:extent cx="2679319" cy="1397000"/>
                  <wp:effectExtent l="0" t="0" r="6985" b="0"/>
                  <wp:docPr id="627649952" name="Picture 46"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tput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3234" cy="1414683"/>
                          </a:xfrm>
                          <a:prstGeom prst="rect">
                            <a:avLst/>
                          </a:prstGeom>
                          <a:noFill/>
                          <a:ln>
                            <a:noFill/>
                          </a:ln>
                        </pic:spPr>
                      </pic:pic>
                    </a:graphicData>
                  </a:graphic>
                </wp:inline>
              </w:drawing>
            </w:r>
          </w:p>
        </w:tc>
        <w:tc>
          <w:tcPr>
            <w:tcW w:w="4448" w:type="dxa"/>
          </w:tcPr>
          <w:p w14:paraId="0F78B83A" w14:textId="45436136" w:rsidR="00791799" w:rsidRPr="00D257CB" w:rsidRDefault="00791799" w:rsidP="00D257CB">
            <w:pPr>
              <w:tabs>
                <w:tab w:val="left" w:pos="3720"/>
              </w:tabs>
              <w:spacing w:line="276" w:lineRule="auto"/>
              <w:jc w:val="both"/>
              <w:rPr>
                <w:rFonts w:ascii="Times New Roman" w:eastAsia="Times New Roman" w:hAnsi="Times New Roman" w:cs="Times New Roman"/>
              </w:rPr>
            </w:pPr>
            <w:r w:rsidRPr="00D257CB">
              <w:rPr>
                <w:rFonts w:ascii="Times New Roman" w:hAnsi="Times New Roman" w:cs="Times New Roman"/>
                <w:noProof/>
              </w:rPr>
              <w:drawing>
                <wp:inline distT="0" distB="0" distL="0" distR="0" wp14:anchorId="44F5283D" wp14:editId="689F9CD6">
                  <wp:extent cx="2729156" cy="1390650"/>
                  <wp:effectExtent l="0" t="0" r="0" b="0"/>
                  <wp:docPr id="1423364673" name="Picture 4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1312" cy="1412131"/>
                          </a:xfrm>
                          <a:prstGeom prst="rect">
                            <a:avLst/>
                          </a:prstGeom>
                          <a:noFill/>
                          <a:ln>
                            <a:noFill/>
                          </a:ln>
                        </pic:spPr>
                      </pic:pic>
                    </a:graphicData>
                  </a:graphic>
                </wp:inline>
              </w:drawing>
            </w:r>
          </w:p>
        </w:tc>
      </w:tr>
      <w:tr w:rsidR="00791799" w:rsidRPr="00D257CB" w14:paraId="784A9DD1" w14:textId="77777777" w:rsidTr="00791799">
        <w:tc>
          <w:tcPr>
            <w:tcW w:w="4448" w:type="dxa"/>
          </w:tcPr>
          <w:p w14:paraId="2E56A1E7" w14:textId="2035285C" w:rsidR="00791799" w:rsidRPr="00D257CB" w:rsidRDefault="004A3201" w:rsidP="00D257CB">
            <w:pPr>
              <w:tabs>
                <w:tab w:val="left" w:pos="3720"/>
              </w:tabs>
              <w:spacing w:line="276" w:lineRule="auto"/>
              <w:jc w:val="center"/>
              <w:rPr>
                <w:rFonts w:ascii="Times New Roman" w:hAnsi="Times New Roman" w:cs="Times New Roman"/>
                <w:b/>
                <w:bCs/>
              </w:rPr>
            </w:pPr>
            <w:r>
              <w:rPr>
                <w:rFonts w:ascii="Times New Roman" w:hAnsi="Times New Roman" w:cs="Times New Roman"/>
                <w:b/>
                <w:bCs/>
              </w:rPr>
              <w:t>Fig. 3</w:t>
            </w:r>
            <w:r w:rsidR="00791799" w:rsidRPr="00D257CB">
              <w:rPr>
                <w:rFonts w:ascii="Times New Roman" w:hAnsi="Times New Roman" w:cs="Times New Roman"/>
                <w:b/>
                <w:bCs/>
              </w:rPr>
              <w:t>: Effect of Organic carbon (</w:t>
            </w:r>
            <w:r w:rsidR="004849D1">
              <w:rPr>
                <w:rFonts w:ascii="Times New Roman" w:hAnsi="Times New Roman" w:cs="Times New Roman"/>
                <w:b/>
                <w:bCs/>
              </w:rPr>
              <w:t>%) in under different treatment.</w:t>
            </w:r>
          </w:p>
        </w:tc>
        <w:tc>
          <w:tcPr>
            <w:tcW w:w="4448" w:type="dxa"/>
          </w:tcPr>
          <w:p w14:paraId="4C8DD5A9" w14:textId="18FD42A8" w:rsidR="00791799" w:rsidRPr="00D257CB" w:rsidRDefault="004A3201" w:rsidP="00D257CB">
            <w:pPr>
              <w:tabs>
                <w:tab w:val="left" w:pos="3720"/>
              </w:tabs>
              <w:spacing w:line="276" w:lineRule="auto"/>
              <w:jc w:val="center"/>
              <w:rPr>
                <w:rFonts w:ascii="Times New Roman" w:hAnsi="Times New Roman" w:cs="Times New Roman"/>
                <w:b/>
                <w:bCs/>
              </w:rPr>
            </w:pPr>
            <w:r>
              <w:rPr>
                <w:rFonts w:ascii="Times New Roman" w:hAnsi="Times New Roman" w:cs="Times New Roman"/>
                <w:b/>
                <w:bCs/>
              </w:rPr>
              <w:t>Fig. 4</w:t>
            </w:r>
            <w:r w:rsidR="00791799" w:rsidRPr="00D257CB">
              <w:rPr>
                <w:rFonts w:ascii="Times New Roman" w:hAnsi="Times New Roman" w:cs="Times New Roman"/>
                <w:b/>
                <w:bCs/>
              </w:rPr>
              <w:t>: Effect of Soil pH under different treatment</w:t>
            </w:r>
            <w:r w:rsidR="004849D1">
              <w:rPr>
                <w:rFonts w:ascii="Times New Roman" w:hAnsi="Times New Roman" w:cs="Times New Roman"/>
                <w:b/>
                <w:bCs/>
              </w:rPr>
              <w:t>.</w:t>
            </w:r>
            <w:r w:rsidR="00791799" w:rsidRPr="00D257CB">
              <w:rPr>
                <w:rFonts w:ascii="Times New Roman" w:hAnsi="Times New Roman" w:cs="Times New Roman"/>
                <w:b/>
                <w:bCs/>
              </w:rPr>
              <w:t xml:space="preserve"> </w:t>
            </w:r>
          </w:p>
        </w:tc>
      </w:tr>
    </w:tbl>
    <w:p w14:paraId="3FF41BA4" w14:textId="77777777" w:rsidR="007D14CC" w:rsidRPr="00D257CB" w:rsidRDefault="007D14CC" w:rsidP="00D257CB">
      <w:pPr>
        <w:spacing w:after="0" w:line="276" w:lineRule="auto"/>
        <w:jc w:val="both"/>
        <w:rPr>
          <w:rFonts w:ascii="Times New Roman" w:eastAsia="Times New Roman" w:hAnsi="Times New Roman" w:cs="Times New Roman"/>
          <w:kern w:val="0"/>
          <w:sz w:val="24"/>
          <w:szCs w:val="24"/>
          <w:lang w:val="en-US"/>
          <w14:ligatures w14:val="none"/>
        </w:rPr>
      </w:pPr>
      <w:r w:rsidRPr="00D257CB">
        <w:rPr>
          <w:rFonts w:ascii="Times New Roman" w:eastAsia="Times New Roman" w:hAnsi="Times New Roman" w:cs="Times New Roman"/>
          <w:kern w:val="0"/>
          <w:sz w:val="24"/>
          <w:szCs w:val="24"/>
          <w:lang w:val="en-US"/>
          <w14:ligatures w14:val="none"/>
        </w:rPr>
        <w:t xml:space="preserve">The study examined soil pH values under different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and nitrogen application combinations. Results showed that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application significantly affected soil pH, while nitrogen levels had no statistically significant impact. Treatments without </w:t>
      </w:r>
      <w:proofErr w:type="spellStart"/>
      <w:r w:rsidRPr="00D257CB">
        <w:rPr>
          <w:rFonts w:ascii="Times New Roman" w:eastAsia="Times New Roman" w:hAnsi="Times New Roman" w:cs="Times New Roman"/>
          <w:kern w:val="0"/>
          <w:sz w:val="24"/>
          <w:szCs w:val="24"/>
          <w:lang w:val="en-US"/>
          <w14:ligatures w14:val="none"/>
        </w:rPr>
        <w:t>sulphur</w:t>
      </w:r>
      <w:proofErr w:type="spellEnd"/>
      <w:r w:rsidRPr="00D257CB">
        <w:rPr>
          <w:rFonts w:ascii="Times New Roman" w:eastAsia="Times New Roman" w:hAnsi="Times New Roman" w:cs="Times New Roman"/>
          <w:kern w:val="0"/>
          <w:sz w:val="24"/>
          <w:szCs w:val="24"/>
          <w:lang w:val="en-US"/>
          <w14:ligatures w14:val="none"/>
        </w:rPr>
        <w:t xml:space="preserve"> showed a higher pH of 7.49, while plots receiving 20 kg S ha-1 showed a slightly reduced pH of 7.45. Nitrogen treatments had the highest pH values (7.49) in T2 and T3, while T4 and T8 had slightly lower pH values. The lowest pH value (7.43) was recorded in the control treatment T1.</w:t>
      </w:r>
    </w:p>
    <w:p w14:paraId="1F0870BD" w14:textId="1E2BCFC9" w:rsidR="008C57B1" w:rsidRPr="004360AB" w:rsidRDefault="008C57B1" w:rsidP="00D257CB">
      <w:pPr>
        <w:pStyle w:val="ListParagraph"/>
        <w:numPr>
          <w:ilvl w:val="0"/>
          <w:numId w:val="45"/>
        </w:numPr>
        <w:tabs>
          <w:tab w:val="left" w:pos="3720"/>
        </w:tabs>
        <w:spacing w:after="0" w:line="276" w:lineRule="auto"/>
        <w:ind w:left="360"/>
        <w:jc w:val="both"/>
        <w:rPr>
          <w:rFonts w:ascii="Times New Roman" w:hAnsi="Times New Roman" w:cs="Times New Roman"/>
          <w:b/>
          <w:sz w:val="28"/>
          <w:szCs w:val="28"/>
        </w:rPr>
      </w:pPr>
      <w:r w:rsidRPr="004360AB">
        <w:rPr>
          <w:rFonts w:ascii="Times New Roman" w:hAnsi="Times New Roman" w:cs="Times New Roman"/>
          <w:b/>
          <w:sz w:val="28"/>
          <w:szCs w:val="28"/>
        </w:rPr>
        <w:t xml:space="preserve">Conclusion </w:t>
      </w:r>
    </w:p>
    <w:p w14:paraId="57C6EACB" w14:textId="77777777" w:rsidR="00BE73D1" w:rsidRPr="00BE73D1" w:rsidRDefault="00BE73D1" w:rsidP="00BE73D1">
      <w:pPr>
        <w:tabs>
          <w:tab w:val="left" w:pos="3720"/>
        </w:tabs>
        <w:spacing w:after="0" w:line="276" w:lineRule="auto"/>
        <w:jc w:val="both"/>
        <w:rPr>
          <w:rFonts w:ascii="Times New Roman" w:hAnsi="Times New Roman" w:cs="Times New Roman"/>
          <w:bCs/>
          <w:sz w:val="24"/>
          <w:szCs w:val="24"/>
        </w:rPr>
      </w:pPr>
      <w:r w:rsidRPr="00BE73D1">
        <w:rPr>
          <w:rFonts w:ascii="Times New Roman" w:hAnsi="Times New Roman" w:cs="Times New Roman"/>
          <w:bCs/>
          <w:sz w:val="24"/>
          <w:szCs w:val="24"/>
        </w:rPr>
        <w:t>The experimental findings clearly demonstrated that varying levels of sulphur and nitrogen had a significant impact on the growth, physiological traits, yield attributes, and yield of mustard. Among the sulphur treatments, the application of 20 kg S ha</w:t>
      </w:r>
      <w:r w:rsidRPr="00BE73D1">
        <w:rPr>
          <w:rFonts w:ascii="Times New Roman" w:hAnsi="Times New Roman" w:cs="Times New Roman"/>
          <w:bCs/>
          <w:sz w:val="24"/>
          <w:szCs w:val="24"/>
          <w:vertAlign w:val="superscript"/>
        </w:rPr>
        <w:t>-1</w:t>
      </w:r>
      <w:r w:rsidRPr="00BE73D1">
        <w:rPr>
          <w:rFonts w:ascii="Times New Roman" w:hAnsi="Times New Roman" w:cs="Times New Roman"/>
          <w:bCs/>
          <w:sz w:val="24"/>
          <w:szCs w:val="24"/>
        </w:rPr>
        <w:t xml:space="preserve"> (S₁) showed remarkable improvement in crop performance. This treatment recorded a sulphur use efficiency (SUE) of 73.26 kg grain kg S</w:t>
      </w:r>
      <w:r w:rsidRPr="00BE73D1">
        <w:rPr>
          <w:rFonts w:ascii="Times New Roman" w:hAnsi="Times New Roman" w:cs="Times New Roman"/>
          <w:bCs/>
          <w:sz w:val="24"/>
          <w:szCs w:val="24"/>
          <w:vertAlign w:val="superscript"/>
        </w:rPr>
        <w:t>-1</w:t>
      </w:r>
      <w:r w:rsidRPr="00BE73D1">
        <w:rPr>
          <w:rFonts w:ascii="Times New Roman" w:hAnsi="Times New Roman" w:cs="Times New Roman"/>
          <w:bCs/>
          <w:sz w:val="24"/>
          <w:szCs w:val="24"/>
        </w:rPr>
        <w:t xml:space="preserve"> and resulted in a 39.82% increase in seed yield compared to the control. In terms of nitrogen treatments, maximum seed and </w:t>
      </w:r>
      <w:proofErr w:type="spellStart"/>
      <w:r w:rsidRPr="00BE73D1">
        <w:rPr>
          <w:rFonts w:ascii="Times New Roman" w:hAnsi="Times New Roman" w:cs="Times New Roman"/>
          <w:bCs/>
          <w:sz w:val="24"/>
          <w:szCs w:val="24"/>
        </w:rPr>
        <w:t>stover</w:t>
      </w:r>
      <w:proofErr w:type="spellEnd"/>
      <w:r w:rsidRPr="00BE73D1">
        <w:rPr>
          <w:rFonts w:ascii="Times New Roman" w:hAnsi="Times New Roman" w:cs="Times New Roman"/>
          <w:bCs/>
          <w:sz w:val="24"/>
          <w:szCs w:val="24"/>
        </w:rPr>
        <w:t xml:space="preserve"> yields were observed with the application of 120 kg N ha</w:t>
      </w:r>
      <w:r w:rsidRPr="00BE73D1">
        <w:rPr>
          <w:rFonts w:ascii="Times New Roman" w:hAnsi="Times New Roman" w:cs="Times New Roman"/>
          <w:bCs/>
          <w:sz w:val="24"/>
          <w:szCs w:val="24"/>
          <w:vertAlign w:val="superscript"/>
        </w:rPr>
        <w:t>-1</w:t>
      </w:r>
      <w:r w:rsidRPr="00BE73D1">
        <w:rPr>
          <w:rFonts w:ascii="Times New Roman" w:hAnsi="Times New Roman" w:cs="Times New Roman"/>
          <w:bCs/>
          <w:sz w:val="24"/>
          <w:szCs w:val="24"/>
        </w:rPr>
        <w:t xml:space="preserve"> (N₃), which enhanced yield by 51.83% over the control. This was followed by the 80 kg N ha</w:t>
      </w:r>
      <w:r w:rsidRPr="00BE73D1">
        <w:rPr>
          <w:rFonts w:ascii="Times New Roman" w:hAnsi="Times New Roman" w:cs="Times New Roman"/>
          <w:bCs/>
          <w:sz w:val="24"/>
          <w:szCs w:val="24"/>
          <w:vertAlign w:val="superscript"/>
        </w:rPr>
        <w:t>-1</w:t>
      </w:r>
      <w:r w:rsidRPr="00BE73D1">
        <w:rPr>
          <w:rFonts w:ascii="Times New Roman" w:hAnsi="Times New Roman" w:cs="Times New Roman"/>
          <w:bCs/>
          <w:sz w:val="24"/>
          <w:szCs w:val="24"/>
        </w:rPr>
        <w:t xml:space="preserve"> (N₂) treatment, which also showed considerable improvement in growth and productivity. The combined application of 20 kg S ha</w:t>
      </w:r>
      <w:r w:rsidRPr="00BE73D1">
        <w:rPr>
          <w:rFonts w:ascii="Times New Roman" w:hAnsi="Times New Roman" w:cs="Times New Roman"/>
          <w:bCs/>
          <w:sz w:val="24"/>
          <w:szCs w:val="24"/>
          <w:vertAlign w:val="superscript"/>
        </w:rPr>
        <w:t xml:space="preserve">-1 </w:t>
      </w:r>
      <w:r w:rsidRPr="00BE73D1">
        <w:rPr>
          <w:rFonts w:ascii="Times New Roman" w:hAnsi="Times New Roman" w:cs="Times New Roman"/>
          <w:bCs/>
          <w:sz w:val="24"/>
          <w:szCs w:val="24"/>
        </w:rPr>
        <w:t>and 120 kg N ha</w:t>
      </w:r>
      <w:r w:rsidRPr="00BE73D1">
        <w:rPr>
          <w:rFonts w:ascii="Times New Roman" w:hAnsi="Times New Roman" w:cs="Times New Roman"/>
          <w:bCs/>
          <w:sz w:val="24"/>
          <w:szCs w:val="24"/>
          <w:vertAlign w:val="superscript"/>
        </w:rPr>
        <w:t>-1</w:t>
      </w:r>
      <w:r w:rsidRPr="00BE73D1">
        <w:rPr>
          <w:rFonts w:ascii="Times New Roman" w:hAnsi="Times New Roman" w:cs="Times New Roman"/>
          <w:bCs/>
          <w:sz w:val="24"/>
          <w:szCs w:val="24"/>
        </w:rPr>
        <w:t xml:space="preserve"> (T₈) proved most effective, resulting in the highest values for growth parameters, yield attributes, and final yield, though the interaction between sulphur and nitrogen was statistically non-significant across crop growth stages. Furthermore, treatments with higher doses of both sulphur and nitrogen enriched the soil with greater availability of nitrogen, phosphorus, potassium, sulphur, and organic carbon. These improvements in nutrient status and crop productivity translated into higher gross and net returns, as well as a better benefit-cost ratio when compared to the control. Regression analysis indicated the optimum nitrogen requirement for mustard to be 122.96 kg ha</w:t>
      </w:r>
      <w:r w:rsidRPr="00BE73D1">
        <w:rPr>
          <w:rFonts w:ascii="Times New Roman" w:hAnsi="Times New Roman" w:cs="Times New Roman"/>
          <w:bCs/>
          <w:sz w:val="24"/>
          <w:szCs w:val="24"/>
          <w:vertAlign w:val="superscript"/>
        </w:rPr>
        <w:t>-1</w:t>
      </w:r>
      <w:r w:rsidRPr="00BE73D1">
        <w:rPr>
          <w:rFonts w:ascii="Times New Roman" w:hAnsi="Times New Roman" w:cs="Times New Roman"/>
          <w:bCs/>
          <w:sz w:val="24"/>
          <w:szCs w:val="24"/>
        </w:rPr>
        <w:t>, producing an estimated grain response of 424.90 kg grain kg N</w:t>
      </w:r>
      <w:r w:rsidRPr="00BE73D1">
        <w:rPr>
          <w:rFonts w:ascii="Times New Roman" w:hAnsi="Times New Roman" w:cs="Times New Roman"/>
          <w:bCs/>
          <w:sz w:val="24"/>
          <w:szCs w:val="24"/>
          <w:vertAlign w:val="superscript"/>
        </w:rPr>
        <w:t>-1</w:t>
      </w:r>
      <w:r w:rsidRPr="00BE73D1">
        <w:rPr>
          <w:rFonts w:ascii="Times New Roman" w:hAnsi="Times New Roman" w:cs="Times New Roman"/>
          <w:bCs/>
          <w:sz w:val="24"/>
          <w:szCs w:val="24"/>
        </w:rPr>
        <w:t xml:space="preserve"> and 14.10 kg grain kg S</w:t>
      </w:r>
      <w:r w:rsidRPr="00BE73D1">
        <w:rPr>
          <w:rFonts w:ascii="Times New Roman" w:hAnsi="Times New Roman" w:cs="Times New Roman"/>
          <w:bCs/>
          <w:sz w:val="24"/>
          <w:szCs w:val="24"/>
          <w:vertAlign w:val="superscript"/>
        </w:rPr>
        <w:t>-1</w:t>
      </w:r>
      <w:r w:rsidRPr="00BE73D1">
        <w:rPr>
          <w:rFonts w:ascii="Times New Roman" w:hAnsi="Times New Roman" w:cs="Times New Roman"/>
          <w:bCs/>
          <w:sz w:val="24"/>
          <w:szCs w:val="24"/>
        </w:rPr>
        <w:t>. Overall, the study concluded that the individual application of 20 kg S ha</w:t>
      </w:r>
      <w:r w:rsidRPr="00BE73D1">
        <w:rPr>
          <w:rFonts w:ascii="Times New Roman" w:hAnsi="Times New Roman" w:cs="Times New Roman"/>
          <w:bCs/>
          <w:sz w:val="24"/>
          <w:szCs w:val="24"/>
          <w:vertAlign w:val="superscript"/>
        </w:rPr>
        <w:t>-1</w:t>
      </w:r>
      <w:r w:rsidRPr="00BE73D1">
        <w:rPr>
          <w:rFonts w:ascii="Times New Roman" w:hAnsi="Times New Roman" w:cs="Times New Roman"/>
          <w:bCs/>
          <w:sz w:val="24"/>
          <w:szCs w:val="24"/>
        </w:rPr>
        <w:t xml:space="preserve"> and 120 kg N ha</w:t>
      </w:r>
      <w:r w:rsidRPr="00BE73D1">
        <w:rPr>
          <w:rFonts w:ascii="Times New Roman" w:hAnsi="Times New Roman" w:cs="Times New Roman"/>
          <w:bCs/>
          <w:sz w:val="24"/>
          <w:szCs w:val="24"/>
          <w:vertAlign w:val="superscript"/>
        </w:rPr>
        <w:t>-1</w:t>
      </w:r>
      <w:r w:rsidRPr="00BE73D1">
        <w:rPr>
          <w:rFonts w:ascii="Times New Roman" w:hAnsi="Times New Roman" w:cs="Times New Roman"/>
          <w:bCs/>
          <w:sz w:val="24"/>
          <w:szCs w:val="24"/>
        </w:rPr>
        <w:t xml:space="preserve"> significantly enhanced the yield and profitability of mustard cultivation, confirming their agronomic and economic importance.</w:t>
      </w:r>
    </w:p>
    <w:p w14:paraId="7C3E5489" w14:textId="62FA88B6" w:rsidR="008C57B1" w:rsidRPr="00D257CB" w:rsidRDefault="008C57B1" w:rsidP="00D257CB">
      <w:pPr>
        <w:tabs>
          <w:tab w:val="left" w:pos="3720"/>
        </w:tabs>
        <w:spacing w:after="0" w:line="276" w:lineRule="auto"/>
        <w:rPr>
          <w:rFonts w:ascii="Times New Roman" w:hAnsi="Times New Roman" w:cs="Times New Roman"/>
          <w:b/>
          <w:bCs/>
          <w:spacing w:val="-2"/>
          <w:sz w:val="24"/>
          <w:szCs w:val="24"/>
        </w:rPr>
      </w:pPr>
      <w:r w:rsidRPr="00D257CB">
        <w:rPr>
          <w:rFonts w:ascii="Times New Roman" w:hAnsi="Times New Roman" w:cs="Times New Roman"/>
          <w:b/>
          <w:bCs/>
          <w:spacing w:val="-2"/>
          <w:sz w:val="24"/>
          <w:szCs w:val="24"/>
        </w:rPr>
        <w:t>R</w:t>
      </w:r>
      <w:r w:rsidR="004360AB" w:rsidRPr="00D257CB">
        <w:rPr>
          <w:rFonts w:ascii="Times New Roman" w:hAnsi="Times New Roman" w:cs="Times New Roman"/>
          <w:b/>
          <w:bCs/>
          <w:spacing w:val="-2"/>
          <w:sz w:val="24"/>
          <w:szCs w:val="24"/>
        </w:rPr>
        <w:t>eferences</w:t>
      </w:r>
    </w:p>
    <w:p w14:paraId="2A7B4060" w14:textId="77777777" w:rsidR="008C57B1"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Anonymous (2020). Directorate of economics and statistics, department of agriculture,</w:t>
      </w:r>
      <w:r w:rsidRPr="00D257CB">
        <w:rPr>
          <w:rFonts w:ascii="Times New Roman" w:hAnsi="Times New Roman" w:cs="Times New Roman"/>
          <w:spacing w:val="59"/>
        </w:rPr>
        <w:t xml:space="preserve"> </w:t>
      </w:r>
      <w:r w:rsidRPr="00D257CB">
        <w:rPr>
          <w:rFonts w:ascii="Times New Roman" w:hAnsi="Times New Roman" w:cs="Times New Roman"/>
        </w:rPr>
        <w:lastRenderedPageBreak/>
        <w:t>cooperation</w:t>
      </w:r>
      <w:r w:rsidRPr="00D257CB">
        <w:rPr>
          <w:rFonts w:ascii="Times New Roman" w:hAnsi="Times New Roman" w:cs="Times New Roman"/>
          <w:spacing w:val="59"/>
        </w:rPr>
        <w:t xml:space="preserve"> </w:t>
      </w:r>
      <w:r w:rsidRPr="00D257CB">
        <w:rPr>
          <w:rFonts w:ascii="Times New Roman" w:hAnsi="Times New Roman" w:cs="Times New Roman"/>
        </w:rPr>
        <w:t>and</w:t>
      </w:r>
      <w:r w:rsidRPr="00D257CB">
        <w:rPr>
          <w:rFonts w:ascii="Times New Roman" w:hAnsi="Times New Roman" w:cs="Times New Roman"/>
          <w:spacing w:val="59"/>
        </w:rPr>
        <w:t xml:space="preserve"> </w:t>
      </w:r>
      <w:r w:rsidRPr="00D257CB">
        <w:rPr>
          <w:rFonts w:ascii="Times New Roman" w:hAnsi="Times New Roman" w:cs="Times New Roman"/>
        </w:rPr>
        <w:t>farmers</w:t>
      </w:r>
      <w:r w:rsidRPr="00D257CB">
        <w:rPr>
          <w:rFonts w:ascii="Times New Roman" w:hAnsi="Times New Roman" w:cs="Times New Roman"/>
          <w:spacing w:val="64"/>
        </w:rPr>
        <w:t xml:space="preserve"> </w:t>
      </w:r>
      <w:r w:rsidRPr="00D257CB">
        <w:rPr>
          <w:rFonts w:ascii="Times New Roman" w:hAnsi="Times New Roman" w:cs="Times New Roman"/>
        </w:rPr>
        <w:t>welfare,</w:t>
      </w:r>
      <w:r w:rsidRPr="00D257CB">
        <w:rPr>
          <w:rFonts w:ascii="Times New Roman" w:hAnsi="Times New Roman" w:cs="Times New Roman"/>
          <w:spacing w:val="60"/>
        </w:rPr>
        <w:t xml:space="preserve"> </w:t>
      </w:r>
      <w:r w:rsidRPr="00D257CB">
        <w:rPr>
          <w:rFonts w:ascii="Times New Roman" w:hAnsi="Times New Roman" w:cs="Times New Roman"/>
        </w:rPr>
        <w:t>Ministry</w:t>
      </w:r>
      <w:r w:rsidRPr="00D257CB">
        <w:rPr>
          <w:rFonts w:ascii="Times New Roman" w:hAnsi="Times New Roman" w:cs="Times New Roman"/>
          <w:spacing w:val="59"/>
        </w:rPr>
        <w:t xml:space="preserve"> </w:t>
      </w:r>
      <w:r w:rsidRPr="00D257CB">
        <w:rPr>
          <w:rFonts w:ascii="Times New Roman" w:hAnsi="Times New Roman" w:cs="Times New Roman"/>
        </w:rPr>
        <w:t>of</w:t>
      </w:r>
      <w:r w:rsidRPr="00D257CB">
        <w:rPr>
          <w:rFonts w:ascii="Times New Roman" w:hAnsi="Times New Roman" w:cs="Times New Roman"/>
          <w:spacing w:val="59"/>
        </w:rPr>
        <w:t xml:space="preserve"> </w:t>
      </w:r>
      <w:r w:rsidRPr="00D257CB">
        <w:rPr>
          <w:rFonts w:ascii="Times New Roman" w:hAnsi="Times New Roman" w:cs="Times New Roman"/>
          <w:spacing w:val="-2"/>
        </w:rPr>
        <w:t xml:space="preserve">Agriculture </w:t>
      </w:r>
      <w:r w:rsidRPr="00D257CB">
        <w:rPr>
          <w:rFonts w:ascii="Times New Roman" w:hAnsi="Times New Roman" w:cs="Times New Roman"/>
        </w:rPr>
        <w:t>and Farmers Welfare, Third Advance Estimates of Production of Commercial Crops for 2019-20.</w:t>
      </w:r>
    </w:p>
    <w:p w14:paraId="1DE840C3" w14:textId="679F3272" w:rsidR="00C219EA" w:rsidRPr="00C219EA" w:rsidRDefault="00C219EA" w:rsidP="00D257CB">
      <w:pPr>
        <w:pStyle w:val="BodyText"/>
        <w:spacing w:line="276" w:lineRule="auto"/>
        <w:ind w:left="720" w:right="-94" w:hanging="720"/>
        <w:jc w:val="both"/>
        <w:rPr>
          <w:rFonts w:ascii="Times New Roman" w:hAnsi="Times New Roman" w:cs="Times New Roman"/>
          <w:spacing w:val="-2"/>
        </w:rPr>
      </w:pPr>
      <w:r w:rsidRPr="00C219EA">
        <w:rPr>
          <w:rFonts w:ascii="Times New Roman" w:hAnsi="Times New Roman" w:cs="Times New Roman"/>
          <w:spacing w:val="-2"/>
        </w:rPr>
        <w:t xml:space="preserve">Anurag Patel, RC Singh and Ashok Tripathi, 2020. Development and testing of tractor operated variable depth fertilizer applicator on application of granular urea in wheat crop planted on beds. IJCS 2020; 8(5): 989-996. </w:t>
      </w:r>
    </w:p>
    <w:p w14:paraId="06FB953B"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 xml:space="preserve">Chandrashekar, U. S., </w:t>
      </w:r>
      <w:proofErr w:type="spellStart"/>
      <w:r w:rsidRPr="00D257CB">
        <w:rPr>
          <w:rFonts w:ascii="Times New Roman" w:hAnsi="Times New Roman" w:cs="Times New Roman"/>
        </w:rPr>
        <w:t>Dadlani</w:t>
      </w:r>
      <w:proofErr w:type="spellEnd"/>
      <w:r w:rsidRPr="00D257CB">
        <w:rPr>
          <w:rFonts w:ascii="Times New Roman" w:hAnsi="Times New Roman" w:cs="Times New Roman"/>
        </w:rPr>
        <w:t>, M., Vishwanath, K., Chakrabarty, S. K. and Prasad, C.</w:t>
      </w:r>
      <w:r w:rsidRPr="00D257CB">
        <w:rPr>
          <w:rFonts w:ascii="Times New Roman" w:hAnsi="Times New Roman" w:cs="Times New Roman"/>
          <w:spacing w:val="40"/>
        </w:rPr>
        <w:t xml:space="preserve"> </w:t>
      </w:r>
      <w:r w:rsidRPr="00D257CB">
        <w:rPr>
          <w:rFonts w:ascii="Times New Roman" w:hAnsi="Times New Roman" w:cs="Times New Roman"/>
        </w:rPr>
        <w:t xml:space="preserve">T. M. (2013). Study of morpho-physiological, phonological and reproductive </w:t>
      </w:r>
      <w:proofErr w:type="spellStart"/>
      <w:r w:rsidRPr="00D257CB">
        <w:rPr>
          <w:rFonts w:ascii="Times New Roman" w:hAnsi="Times New Roman" w:cs="Times New Roman"/>
        </w:rPr>
        <w:t>behaviour</w:t>
      </w:r>
      <w:proofErr w:type="spellEnd"/>
      <w:r w:rsidRPr="00D257CB">
        <w:rPr>
          <w:rFonts w:ascii="Times New Roman" w:hAnsi="Times New Roman" w:cs="Times New Roman"/>
        </w:rPr>
        <w:t xml:space="preserve"> in protogynous lines of Indian mustard (</w:t>
      </w:r>
      <w:r w:rsidRPr="00D257CB">
        <w:rPr>
          <w:rFonts w:ascii="Times New Roman" w:hAnsi="Times New Roman" w:cs="Times New Roman"/>
          <w:i/>
          <w:iCs/>
        </w:rPr>
        <w:t xml:space="preserve">Brassica </w:t>
      </w:r>
      <w:proofErr w:type="spellStart"/>
      <w:r w:rsidRPr="00D257CB">
        <w:rPr>
          <w:rFonts w:ascii="Times New Roman" w:hAnsi="Times New Roman" w:cs="Times New Roman"/>
          <w:i/>
          <w:iCs/>
        </w:rPr>
        <w:t>junceaL</w:t>
      </w:r>
      <w:proofErr w:type="spellEnd"/>
      <w:r w:rsidRPr="00D257CB">
        <w:rPr>
          <w:rFonts w:ascii="Times New Roman" w:hAnsi="Times New Roman" w:cs="Times New Roman"/>
        </w:rPr>
        <w:t>.</w:t>
      </w:r>
      <w:proofErr w:type="gramStart"/>
      <w:r w:rsidRPr="00D257CB">
        <w:rPr>
          <w:rFonts w:ascii="Times New Roman" w:hAnsi="Times New Roman" w:cs="Times New Roman"/>
        </w:rPr>
        <w:t>).</w:t>
      </w:r>
      <w:proofErr w:type="spellStart"/>
      <w:r w:rsidRPr="00D257CB">
        <w:rPr>
          <w:rFonts w:ascii="Times New Roman" w:hAnsi="Times New Roman" w:cs="Times New Roman"/>
          <w:i/>
        </w:rPr>
        <w:t>Euphytica</w:t>
      </w:r>
      <w:proofErr w:type="spellEnd"/>
      <w:proofErr w:type="gramEnd"/>
      <w:r w:rsidRPr="00D257CB">
        <w:rPr>
          <w:rFonts w:ascii="Times New Roman" w:hAnsi="Times New Roman" w:cs="Times New Roman"/>
        </w:rPr>
        <w:t xml:space="preserve">, </w:t>
      </w:r>
      <w:r w:rsidRPr="00D257CB">
        <w:rPr>
          <w:rFonts w:ascii="Times New Roman" w:hAnsi="Times New Roman" w:cs="Times New Roman"/>
          <w:b/>
        </w:rPr>
        <w:t>193</w:t>
      </w:r>
      <w:r w:rsidRPr="00D257CB">
        <w:rPr>
          <w:rFonts w:ascii="Times New Roman" w:hAnsi="Times New Roman" w:cs="Times New Roman"/>
        </w:rPr>
        <w:t>: 277–291.</w:t>
      </w:r>
    </w:p>
    <w:p w14:paraId="08249A07"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Chauhan, D.R., Ram, M. and Singh, I. (2002). Response of Indian mustard (</w:t>
      </w:r>
      <w:r w:rsidRPr="00D257CB">
        <w:rPr>
          <w:rFonts w:ascii="Times New Roman" w:hAnsi="Times New Roman" w:cs="Times New Roman"/>
          <w:i/>
        </w:rPr>
        <w:t xml:space="preserve">B. </w:t>
      </w:r>
      <w:proofErr w:type="spellStart"/>
      <w:r w:rsidRPr="00D257CB">
        <w:rPr>
          <w:rFonts w:ascii="Times New Roman" w:hAnsi="Times New Roman" w:cs="Times New Roman"/>
          <w:i/>
        </w:rPr>
        <w:t>juncea</w:t>
      </w:r>
      <w:proofErr w:type="spellEnd"/>
      <w:r w:rsidRPr="00D257CB">
        <w:rPr>
          <w:rFonts w:ascii="Times New Roman" w:hAnsi="Times New Roman" w:cs="Times New Roman"/>
          <w:i/>
        </w:rPr>
        <w:t xml:space="preserve"> </w:t>
      </w:r>
      <w:r w:rsidRPr="00D257CB">
        <w:rPr>
          <w:rFonts w:ascii="Times New Roman" w:hAnsi="Times New Roman" w:cs="Times New Roman"/>
        </w:rPr>
        <w:t xml:space="preserve">L.) to irrigation and fertilization with various sources of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w:t>
      </w:r>
      <w:r w:rsidRPr="00D257CB">
        <w:rPr>
          <w:rFonts w:ascii="Times New Roman" w:hAnsi="Times New Roman" w:cs="Times New Roman"/>
          <w:i/>
        </w:rPr>
        <w:t xml:space="preserve">Indian J. </w:t>
      </w:r>
      <w:proofErr w:type="spellStart"/>
      <w:r w:rsidRPr="00D257CB">
        <w:rPr>
          <w:rFonts w:ascii="Times New Roman" w:hAnsi="Times New Roman" w:cs="Times New Roman"/>
          <w:i/>
        </w:rPr>
        <w:t>Agron</w:t>
      </w:r>
      <w:proofErr w:type="spellEnd"/>
      <w:r w:rsidRPr="00D257CB">
        <w:rPr>
          <w:rFonts w:ascii="Times New Roman" w:hAnsi="Times New Roman" w:cs="Times New Roman"/>
        </w:rPr>
        <w:t xml:space="preserve">., </w:t>
      </w:r>
      <w:r w:rsidRPr="00D257CB">
        <w:rPr>
          <w:rFonts w:ascii="Times New Roman" w:hAnsi="Times New Roman" w:cs="Times New Roman"/>
          <w:b/>
        </w:rPr>
        <w:t>47</w:t>
      </w:r>
      <w:r w:rsidRPr="00D257CB">
        <w:rPr>
          <w:rFonts w:ascii="Times New Roman" w:hAnsi="Times New Roman" w:cs="Times New Roman"/>
        </w:rPr>
        <w:t>(3):422-426.</w:t>
      </w:r>
    </w:p>
    <w:p w14:paraId="54E22003"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proofErr w:type="spellStart"/>
      <w:r w:rsidRPr="00D257CB">
        <w:rPr>
          <w:rFonts w:ascii="Times New Roman" w:hAnsi="Times New Roman" w:cs="Times New Roman"/>
        </w:rPr>
        <w:t>Elewa</w:t>
      </w:r>
      <w:proofErr w:type="spellEnd"/>
      <w:r w:rsidRPr="00D257CB">
        <w:rPr>
          <w:rFonts w:ascii="Times New Roman" w:hAnsi="Times New Roman" w:cs="Times New Roman"/>
        </w:rPr>
        <w:t>,</w:t>
      </w:r>
      <w:r w:rsidRPr="00D257CB">
        <w:rPr>
          <w:rFonts w:ascii="Times New Roman" w:hAnsi="Times New Roman" w:cs="Times New Roman"/>
          <w:spacing w:val="-2"/>
        </w:rPr>
        <w:t xml:space="preserve"> </w:t>
      </w:r>
      <w:r w:rsidRPr="00D257CB">
        <w:rPr>
          <w:rFonts w:ascii="Times New Roman" w:hAnsi="Times New Roman" w:cs="Times New Roman"/>
        </w:rPr>
        <w:t>T.</w:t>
      </w:r>
      <w:r w:rsidRPr="00D257CB">
        <w:rPr>
          <w:rFonts w:ascii="Times New Roman" w:hAnsi="Times New Roman" w:cs="Times New Roman"/>
          <w:spacing w:val="-2"/>
        </w:rPr>
        <w:t xml:space="preserve"> </w:t>
      </w:r>
      <w:r w:rsidRPr="00D257CB">
        <w:rPr>
          <w:rFonts w:ascii="Times New Roman" w:hAnsi="Times New Roman" w:cs="Times New Roman"/>
        </w:rPr>
        <w:t>A.,</w:t>
      </w:r>
      <w:r w:rsidRPr="00D257CB">
        <w:rPr>
          <w:rFonts w:ascii="Times New Roman" w:hAnsi="Times New Roman" w:cs="Times New Roman"/>
          <w:spacing w:val="-2"/>
        </w:rPr>
        <w:t xml:space="preserve"> </w:t>
      </w:r>
      <w:proofErr w:type="spellStart"/>
      <w:r w:rsidRPr="00D257CB">
        <w:rPr>
          <w:rFonts w:ascii="Times New Roman" w:hAnsi="Times New Roman" w:cs="Times New Roman"/>
        </w:rPr>
        <w:t>Mekki</w:t>
      </w:r>
      <w:proofErr w:type="spellEnd"/>
      <w:r w:rsidRPr="00D257CB">
        <w:rPr>
          <w:rFonts w:ascii="Times New Roman" w:hAnsi="Times New Roman" w:cs="Times New Roman"/>
        </w:rPr>
        <w:t>,</w:t>
      </w:r>
      <w:r w:rsidRPr="00D257CB">
        <w:rPr>
          <w:rFonts w:ascii="Times New Roman" w:hAnsi="Times New Roman" w:cs="Times New Roman"/>
          <w:spacing w:val="-2"/>
        </w:rPr>
        <w:t xml:space="preserve"> </w:t>
      </w:r>
      <w:r w:rsidRPr="00D257CB">
        <w:rPr>
          <w:rFonts w:ascii="Times New Roman" w:hAnsi="Times New Roman" w:cs="Times New Roman"/>
        </w:rPr>
        <w:t>B.</w:t>
      </w:r>
      <w:r w:rsidRPr="00D257CB">
        <w:rPr>
          <w:rFonts w:ascii="Times New Roman" w:hAnsi="Times New Roman" w:cs="Times New Roman"/>
          <w:spacing w:val="-2"/>
        </w:rPr>
        <w:t xml:space="preserve"> </w:t>
      </w:r>
      <w:r w:rsidRPr="00D257CB">
        <w:rPr>
          <w:rFonts w:ascii="Times New Roman" w:hAnsi="Times New Roman" w:cs="Times New Roman"/>
        </w:rPr>
        <w:t>B.,</w:t>
      </w:r>
      <w:r w:rsidRPr="00D257CB">
        <w:rPr>
          <w:rFonts w:ascii="Times New Roman" w:hAnsi="Times New Roman" w:cs="Times New Roman"/>
          <w:spacing w:val="-2"/>
        </w:rPr>
        <w:t xml:space="preserve"> </w:t>
      </w:r>
      <w:proofErr w:type="spellStart"/>
      <w:r w:rsidRPr="00D257CB">
        <w:rPr>
          <w:rFonts w:ascii="Times New Roman" w:hAnsi="Times New Roman" w:cs="Times New Roman"/>
        </w:rPr>
        <w:t>Bakry</w:t>
      </w:r>
      <w:proofErr w:type="spellEnd"/>
      <w:r w:rsidRPr="00D257CB">
        <w:rPr>
          <w:rFonts w:ascii="Times New Roman" w:hAnsi="Times New Roman" w:cs="Times New Roman"/>
        </w:rPr>
        <w:t>,</w:t>
      </w:r>
      <w:r w:rsidRPr="00D257CB">
        <w:rPr>
          <w:rFonts w:ascii="Times New Roman" w:hAnsi="Times New Roman" w:cs="Times New Roman"/>
          <w:spacing w:val="-2"/>
        </w:rPr>
        <w:t xml:space="preserve"> </w:t>
      </w:r>
      <w:r w:rsidRPr="00D257CB">
        <w:rPr>
          <w:rFonts w:ascii="Times New Roman" w:hAnsi="Times New Roman" w:cs="Times New Roman"/>
        </w:rPr>
        <w:t>B.</w:t>
      </w:r>
      <w:r w:rsidRPr="00D257CB">
        <w:rPr>
          <w:rFonts w:ascii="Times New Roman" w:hAnsi="Times New Roman" w:cs="Times New Roman"/>
          <w:spacing w:val="-2"/>
        </w:rPr>
        <w:t xml:space="preserve"> </w:t>
      </w:r>
      <w:r w:rsidRPr="00D257CB">
        <w:rPr>
          <w:rFonts w:ascii="Times New Roman" w:hAnsi="Times New Roman" w:cs="Times New Roman"/>
        </w:rPr>
        <w:t>A.</w:t>
      </w:r>
      <w:r w:rsidRPr="00D257CB">
        <w:rPr>
          <w:rFonts w:ascii="Times New Roman" w:hAnsi="Times New Roman" w:cs="Times New Roman"/>
          <w:spacing w:val="-2"/>
        </w:rPr>
        <w:t xml:space="preserve"> </w:t>
      </w:r>
      <w:r w:rsidRPr="00D257CB">
        <w:rPr>
          <w:rFonts w:ascii="Times New Roman" w:hAnsi="Times New Roman" w:cs="Times New Roman"/>
        </w:rPr>
        <w:t>and</w:t>
      </w:r>
      <w:r w:rsidRPr="00D257CB">
        <w:rPr>
          <w:rFonts w:ascii="Times New Roman" w:hAnsi="Times New Roman" w:cs="Times New Roman"/>
          <w:spacing w:val="-2"/>
        </w:rPr>
        <w:t xml:space="preserve"> </w:t>
      </w:r>
      <w:proofErr w:type="spellStart"/>
      <w:r w:rsidRPr="00D257CB">
        <w:rPr>
          <w:rFonts w:ascii="Times New Roman" w:hAnsi="Times New Roman" w:cs="Times New Roman"/>
        </w:rPr>
        <w:t>Kramany</w:t>
      </w:r>
      <w:proofErr w:type="spellEnd"/>
      <w:r w:rsidRPr="00D257CB">
        <w:rPr>
          <w:rFonts w:ascii="Times New Roman" w:hAnsi="Times New Roman" w:cs="Times New Roman"/>
        </w:rPr>
        <w:t>, M.</w:t>
      </w:r>
      <w:r w:rsidRPr="00D257CB">
        <w:rPr>
          <w:rFonts w:ascii="Times New Roman" w:hAnsi="Times New Roman" w:cs="Times New Roman"/>
          <w:spacing w:val="-2"/>
        </w:rPr>
        <w:t xml:space="preserve"> </w:t>
      </w:r>
      <w:r w:rsidRPr="00D257CB">
        <w:rPr>
          <w:rFonts w:ascii="Times New Roman" w:hAnsi="Times New Roman" w:cs="Times New Roman"/>
        </w:rPr>
        <w:t>F.</w:t>
      </w:r>
      <w:r w:rsidRPr="00D257CB">
        <w:rPr>
          <w:rFonts w:ascii="Times New Roman" w:hAnsi="Times New Roman" w:cs="Times New Roman"/>
          <w:spacing w:val="-2"/>
        </w:rPr>
        <w:t xml:space="preserve"> </w:t>
      </w:r>
      <w:r w:rsidRPr="00D257CB">
        <w:rPr>
          <w:rFonts w:ascii="Times New Roman" w:hAnsi="Times New Roman" w:cs="Times New Roman"/>
        </w:rPr>
        <w:t>(2014).</w:t>
      </w:r>
      <w:r w:rsidRPr="00D257CB">
        <w:rPr>
          <w:rFonts w:ascii="Times New Roman" w:hAnsi="Times New Roman" w:cs="Times New Roman"/>
          <w:spacing w:val="-2"/>
        </w:rPr>
        <w:t xml:space="preserve"> </w:t>
      </w:r>
      <w:r w:rsidRPr="00D257CB">
        <w:rPr>
          <w:rFonts w:ascii="Times New Roman" w:hAnsi="Times New Roman" w:cs="Times New Roman"/>
        </w:rPr>
        <w:t>Evaluation of some introduced canola (</w:t>
      </w:r>
      <w:r w:rsidRPr="00D257CB">
        <w:rPr>
          <w:rFonts w:ascii="Times New Roman" w:hAnsi="Times New Roman" w:cs="Times New Roman"/>
          <w:i/>
          <w:iCs/>
        </w:rPr>
        <w:t xml:space="preserve">Brassica </w:t>
      </w:r>
      <w:proofErr w:type="spellStart"/>
      <w:r w:rsidRPr="00D257CB">
        <w:rPr>
          <w:rFonts w:ascii="Times New Roman" w:hAnsi="Times New Roman" w:cs="Times New Roman"/>
          <w:i/>
          <w:iCs/>
        </w:rPr>
        <w:t>napus</w:t>
      </w:r>
      <w:proofErr w:type="spellEnd"/>
      <w:r w:rsidRPr="00D257CB">
        <w:rPr>
          <w:rFonts w:ascii="Times New Roman" w:hAnsi="Times New Roman" w:cs="Times New Roman"/>
          <w:i/>
          <w:iCs/>
        </w:rPr>
        <w:t xml:space="preserve"> L.)</w:t>
      </w:r>
      <w:r w:rsidRPr="00D257CB">
        <w:rPr>
          <w:rFonts w:ascii="Times New Roman" w:hAnsi="Times New Roman" w:cs="Times New Roman"/>
        </w:rPr>
        <w:t xml:space="preserve"> varieties under different nitrogen fertilizer levels in newly reclaimed sandy soil. </w:t>
      </w:r>
      <w:r w:rsidRPr="00D257CB">
        <w:rPr>
          <w:rFonts w:ascii="Times New Roman" w:hAnsi="Times New Roman" w:cs="Times New Roman"/>
          <w:i/>
        </w:rPr>
        <w:t>Middle-East J. Sci. Res.</w:t>
      </w:r>
      <w:r w:rsidRPr="00D257CB">
        <w:rPr>
          <w:rFonts w:ascii="Times New Roman" w:hAnsi="Times New Roman" w:cs="Times New Roman"/>
        </w:rPr>
        <w:t xml:space="preserve">, </w:t>
      </w:r>
      <w:r w:rsidRPr="00D257CB">
        <w:rPr>
          <w:rFonts w:ascii="Times New Roman" w:hAnsi="Times New Roman" w:cs="Times New Roman"/>
          <w:b/>
        </w:rPr>
        <w:t>21</w:t>
      </w:r>
      <w:r w:rsidRPr="00D257CB">
        <w:rPr>
          <w:rFonts w:ascii="Times New Roman" w:hAnsi="Times New Roman" w:cs="Times New Roman"/>
        </w:rPr>
        <w:t>(5): 746-755.</w:t>
      </w:r>
    </w:p>
    <w:p w14:paraId="3B828D37"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Hashem, A. (2014). Effect of nitrogen rate on seed yield, protein and oil content of two canola (</w:t>
      </w:r>
      <w:r w:rsidRPr="00D257CB">
        <w:rPr>
          <w:rFonts w:ascii="Times New Roman" w:hAnsi="Times New Roman" w:cs="Times New Roman"/>
          <w:i/>
          <w:iCs/>
        </w:rPr>
        <w:t xml:space="preserve">Brassica </w:t>
      </w:r>
      <w:proofErr w:type="spellStart"/>
      <w:r w:rsidRPr="00D257CB">
        <w:rPr>
          <w:rFonts w:ascii="Times New Roman" w:hAnsi="Times New Roman" w:cs="Times New Roman"/>
          <w:i/>
          <w:iCs/>
        </w:rPr>
        <w:t>napus</w:t>
      </w:r>
      <w:proofErr w:type="spellEnd"/>
      <w:r w:rsidRPr="00D257CB">
        <w:rPr>
          <w:rFonts w:ascii="Times New Roman" w:hAnsi="Times New Roman" w:cs="Times New Roman"/>
          <w:i/>
          <w:iCs/>
        </w:rPr>
        <w:t xml:space="preserve"> L</w:t>
      </w:r>
      <w:r w:rsidRPr="00D257CB">
        <w:rPr>
          <w:rFonts w:ascii="Times New Roman" w:hAnsi="Times New Roman" w:cs="Times New Roman"/>
        </w:rPr>
        <w:t xml:space="preserve">.) cultivars. </w:t>
      </w:r>
      <w:r w:rsidRPr="00D257CB">
        <w:rPr>
          <w:rFonts w:ascii="Times New Roman" w:hAnsi="Times New Roman" w:cs="Times New Roman"/>
          <w:i/>
        </w:rPr>
        <w:t xml:space="preserve">Acta Agri. </w:t>
      </w:r>
      <w:proofErr w:type="spellStart"/>
      <w:r w:rsidRPr="00D257CB">
        <w:rPr>
          <w:rFonts w:ascii="Times New Roman" w:hAnsi="Times New Roman" w:cs="Times New Roman"/>
          <w:i/>
        </w:rPr>
        <w:t>Slovenica</w:t>
      </w:r>
      <w:proofErr w:type="spellEnd"/>
      <w:r w:rsidRPr="00D257CB">
        <w:rPr>
          <w:rFonts w:ascii="Times New Roman" w:hAnsi="Times New Roman" w:cs="Times New Roman"/>
        </w:rPr>
        <w:t>, 101-102.</w:t>
      </w:r>
    </w:p>
    <w:p w14:paraId="0F68D6B1"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proofErr w:type="spellStart"/>
      <w:r w:rsidRPr="00D257CB">
        <w:rPr>
          <w:rFonts w:ascii="Times New Roman" w:hAnsi="Times New Roman" w:cs="Times New Roman"/>
        </w:rPr>
        <w:t>Keivanred</w:t>
      </w:r>
      <w:proofErr w:type="spellEnd"/>
      <w:r w:rsidRPr="00D257CB">
        <w:rPr>
          <w:rFonts w:ascii="Times New Roman" w:hAnsi="Times New Roman" w:cs="Times New Roman"/>
        </w:rPr>
        <w:t xml:space="preserve">, S., and </w:t>
      </w:r>
      <w:proofErr w:type="spellStart"/>
      <w:r w:rsidRPr="00D257CB">
        <w:rPr>
          <w:rFonts w:ascii="Times New Roman" w:hAnsi="Times New Roman" w:cs="Times New Roman"/>
        </w:rPr>
        <w:t>Zandi</w:t>
      </w:r>
      <w:proofErr w:type="spellEnd"/>
      <w:r w:rsidRPr="00D257CB">
        <w:rPr>
          <w:rFonts w:ascii="Times New Roman" w:hAnsi="Times New Roman" w:cs="Times New Roman"/>
        </w:rPr>
        <w:t xml:space="preserve">, P. (2012). Effect of nitrogen levels on growth, yield and </w:t>
      </w:r>
      <w:proofErr w:type="spellStart"/>
      <w:r w:rsidRPr="00D257CB">
        <w:rPr>
          <w:rFonts w:ascii="Times New Roman" w:hAnsi="Times New Roman" w:cs="Times New Roman"/>
        </w:rPr>
        <w:t>oilquality</w:t>
      </w:r>
      <w:proofErr w:type="spellEnd"/>
      <w:r w:rsidRPr="00D257CB">
        <w:rPr>
          <w:rFonts w:ascii="Times New Roman" w:hAnsi="Times New Roman" w:cs="Times New Roman"/>
        </w:rPr>
        <w:t xml:space="preserve"> of Indian mustard grown under different plant densities. </w:t>
      </w:r>
      <w:r w:rsidRPr="00D257CB">
        <w:rPr>
          <w:rFonts w:ascii="Times New Roman" w:hAnsi="Times New Roman" w:cs="Times New Roman"/>
          <w:i/>
        </w:rPr>
        <w:t>Thailand J. Agri. Sci</w:t>
      </w:r>
      <w:r w:rsidRPr="00D257CB">
        <w:rPr>
          <w:rFonts w:ascii="Times New Roman" w:hAnsi="Times New Roman" w:cs="Times New Roman"/>
        </w:rPr>
        <w:t xml:space="preserve">., </w:t>
      </w:r>
      <w:r w:rsidRPr="00D257CB">
        <w:rPr>
          <w:rFonts w:ascii="Times New Roman" w:hAnsi="Times New Roman" w:cs="Times New Roman"/>
          <w:b/>
        </w:rPr>
        <w:t>45</w:t>
      </w:r>
      <w:r w:rsidRPr="00D257CB">
        <w:rPr>
          <w:rFonts w:ascii="Times New Roman" w:hAnsi="Times New Roman" w:cs="Times New Roman"/>
        </w:rPr>
        <w:t>(2): 105-113.</w:t>
      </w:r>
    </w:p>
    <w:p w14:paraId="4400F142"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 xml:space="preserve">Khalid, R., Khan, K. S, Yousaf, M., Shabbir, G. and </w:t>
      </w:r>
      <w:proofErr w:type="spellStart"/>
      <w:r w:rsidRPr="00D257CB">
        <w:rPr>
          <w:rFonts w:ascii="Times New Roman" w:hAnsi="Times New Roman" w:cs="Times New Roman"/>
        </w:rPr>
        <w:t>Subhani</w:t>
      </w:r>
      <w:proofErr w:type="spellEnd"/>
      <w:r w:rsidRPr="00D257CB">
        <w:rPr>
          <w:rFonts w:ascii="Times New Roman" w:hAnsi="Times New Roman" w:cs="Times New Roman"/>
        </w:rPr>
        <w:t xml:space="preserve">. A. 2009. Effect of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fertilization on Rapeseed and plant available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in soils of </w:t>
      </w:r>
      <w:proofErr w:type="spellStart"/>
      <w:r w:rsidRPr="00D257CB">
        <w:rPr>
          <w:rFonts w:ascii="Times New Roman" w:hAnsi="Times New Roman" w:cs="Times New Roman"/>
        </w:rPr>
        <w:t>Pothwar</w:t>
      </w:r>
      <w:proofErr w:type="spellEnd"/>
      <w:r w:rsidRPr="00D257CB">
        <w:rPr>
          <w:rFonts w:ascii="Times New Roman" w:hAnsi="Times New Roman" w:cs="Times New Roman"/>
        </w:rPr>
        <w:t xml:space="preserve">, Pakistan. </w:t>
      </w:r>
      <w:proofErr w:type="spellStart"/>
      <w:r w:rsidRPr="00D257CB">
        <w:rPr>
          <w:rFonts w:ascii="Times New Roman" w:hAnsi="Times New Roman" w:cs="Times New Roman"/>
          <w:i/>
        </w:rPr>
        <w:t>Sarhad</w:t>
      </w:r>
      <w:proofErr w:type="spellEnd"/>
      <w:r w:rsidRPr="00D257CB">
        <w:rPr>
          <w:rFonts w:ascii="Times New Roman" w:hAnsi="Times New Roman" w:cs="Times New Roman"/>
          <w:i/>
        </w:rPr>
        <w:t xml:space="preserve"> J. Agric. </w:t>
      </w:r>
      <w:r w:rsidRPr="00D257CB">
        <w:rPr>
          <w:rFonts w:ascii="Times New Roman" w:hAnsi="Times New Roman" w:cs="Times New Roman"/>
          <w:b/>
        </w:rPr>
        <w:t>25</w:t>
      </w:r>
      <w:r w:rsidRPr="00D257CB">
        <w:rPr>
          <w:rFonts w:ascii="Times New Roman" w:hAnsi="Times New Roman" w:cs="Times New Roman"/>
        </w:rPr>
        <w:t>(1): 65-71.</w:t>
      </w:r>
    </w:p>
    <w:p w14:paraId="4C8C37CD"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 xml:space="preserve">Kovacs. A., </w:t>
      </w:r>
      <w:proofErr w:type="spellStart"/>
      <w:r w:rsidRPr="00D257CB">
        <w:rPr>
          <w:rFonts w:ascii="Times New Roman" w:hAnsi="Times New Roman" w:cs="Times New Roman"/>
        </w:rPr>
        <w:t>Kincses</w:t>
      </w:r>
      <w:proofErr w:type="spellEnd"/>
      <w:r w:rsidRPr="00D257CB">
        <w:rPr>
          <w:rFonts w:ascii="Times New Roman" w:hAnsi="Times New Roman" w:cs="Times New Roman"/>
        </w:rPr>
        <w:t xml:space="preserve">. I., </w:t>
      </w:r>
      <w:proofErr w:type="spellStart"/>
      <w:r w:rsidRPr="00D257CB">
        <w:rPr>
          <w:rFonts w:ascii="Times New Roman" w:hAnsi="Times New Roman" w:cs="Times New Roman"/>
        </w:rPr>
        <w:t>Vago</w:t>
      </w:r>
      <w:proofErr w:type="spellEnd"/>
      <w:r w:rsidRPr="00D257CB">
        <w:rPr>
          <w:rFonts w:ascii="Times New Roman" w:hAnsi="Times New Roman" w:cs="Times New Roman"/>
        </w:rPr>
        <w:t xml:space="preserve">, I., Loch, J. and </w:t>
      </w:r>
      <w:proofErr w:type="spellStart"/>
      <w:r w:rsidRPr="00D257CB">
        <w:rPr>
          <w:rFonts w:ascii="Times New Roman" w:hAnsi="Times New Roman" w:cs="Times New Roman"/>
        </w:rPr>
        <w:t>Filep</w:t>
      </w:r>
      <w:proofErr w:type="spellEnd"/>
      <w:r w:rsidRPr="00D257CB">
        <w:rPr>
          <w:rFonts w:ascii="Times New Roman" w:hAnsi="Times New Roman" w:cs="Times New Roman"/>
        </w:rPr>
        <w:t xml:space="preserve">, T. (2009). Effect of Application of N at different N-S ratios on the quality and quantity of Mustard seed. Communications in Soil Science and Plant Analysis, </w:t>
      </w:r>
      <w:r w:rsidRPr="00D257CB">
        <w:rPr>
          <w:rFonts w:ascii="Times New Roman" w:hAnsi="Times New Roman" w:cs="Times New Roman"/>
          <w:b/>
        </w:rPr>
        <w:t xml:space="preserve">40 </w:t>
      </w:r>
      <w:r w:rsidRPr="00D257CB">
        <w:rPr>
          <w:rFonts w:ascii="Times New Roman" w:hAnsi="Times New Roman" w:cs="Times New Roman"/>
          <w:spacing w:val="-2"/>
        </w:rPr>
        <w:t>(1-6):653-461.</w:t>
      </w:r>
    </w:p>
    <w:p w14:paraId="1A2B3DA6"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Kumar, A. and Kumar, S., (2008). Crop growth rate and developmental characteristics of Indian mustard (Brassica</w:t>
      </w:r>
      <w:r w:rsidRPr="00D257CB">
        <w:rPr>
          <w:rFonts w:ascii="Times New Roman" w:hAnsi="Times New Roman" w:cs="Times New Roman"/>
          <w:spacing w:val="40"/>
        </w:rPr>
        <w:t xml:space="preserve"> </w:t>
      </w:r>
      <w:proofErr w:type="spellStart"/>
      <w:r w:rsidRPr="00D257CB">
        <w:rPr>
          <w:rFonts w:ascii="Times New Roman" w:hAnsi="Times New Roman" w:cs="Times New Roman"/>
        </w:rPr>
        <w:t>juncea</w:t>
      </w:r>
      <w:proofErr w:type="spellEnd"/>
      <w:r w:rsidRPr="00D257CB">
        <w:rPr>
          <w:rFonts w:ascii="Times New Roman" w:hAnsi="Times New Roman" w:cs="Times New Roman"/>
        </w:rPr>
        <w:t xml:space="preserve">) var. </w:t>
      </w:r>
      <w:proofErr w:type="spellStart"/>
      <w:r w:rsidRPr="00D257CB">
        <w:rPr>
          <w:rFonts w:ascii="Times New Roman" w:hAnsi="Times New Roman" w:cs="Times New Roman"/>
        </w:rPr>
        <w:t>Vardan</w:t>
      </w:r>
      <w:proofErr w:type="spellEnd"/>
      <w:r w:rsidRPr="00D257CB">
        <w:rPr>
          <w:rFonts w:ascii="Times New Roman" w:hAnsi="Times New Roman" w:cs="Times New Roman"/>
        </w:rPr>
        <w:t xml:space="preserve"> to varying</w:t>
      </w:r>
      <w:r w:rsidRPr="00D257CB">
        <w:rPr>
          <w:rFonts w:ascii="Times New Roman" w:hAnsi="Times New Roman" w:cs="Times New Roman"/>
          <w:spacing w:val="-1"/>
        </w:rPr>
        <w:t xml:space="preserve"> </w:t>
      </w:r>
      <w:r w:rsidRPr="00D257CB">
        <w:rPr>
          <w:rFonts w:ascii="Times New Roman" w:hAnsi="Times New Roman" w:cs="Times New Roman"/>
        </w:rPr>
        <w:t>levels</w:t>
      </w:r>
      <w:r w:rsidRPr="00D257CB">
        <w:rPr>
          <w:rFonts w:ascii="Times New Roman" w:hAnsi="Times New Roman" w:cs="Times New Roman"/>
          <w:spacing w:val="-2"/>
        </w:rPr>
        <w:t xml:space="preserve"> </w:t>
      </w:r>
      <w:r w:rsidRPr="00D257CB">
        <w:rPr>
          <w:rFonts w:ascii="Times New Roman" w:hAnsi="Times New Roman" w:cs="Times New Roman"/>
        </w:rPr>
        <w:t>of</w:t>
      </w:r>
      <w:r w:rsidRPr="00D257CB">
        <w:rPr>
          <w:rFonts w:ascii="Times New Roman" w:hAnsi="Times New Roman" w:cs="Times New Roman"/>
          <w:spacing w:val="-2"/>
        </w:rPr>
        <w:t xml:space="preserve"> </w:t>
      </w:r>
      <w:r w:rsidRPr="00D257CB">
        <w:rPr>
          <w:rFonts w:ascii="Times New Roman" w:hAnsi="Times New Roman" w:cs="Times New Roman"/>
        </w:rPr>
        <w:t>nitrogen</w:t>
      </w:r>
      <w:r w:rsidRPr="00D257CB">
        <w:rPr>
          <w:rFonts w:ascii="Times New Roman" w:hAnsi="Times New Roman" w:cs="Times New Roman"/>
          <w:spacing w:val="-2"/>
        </w:rPr>
        <w:t xml:space="preserve"> </w:t>
      </w:r>
      <w:r w:rsidRPr="00D257CB">
        <w:rPr>
          <w:rFonts w:ascii="Times New Roman" w:hAnsi="Times New Roman" w:cs="Times New Roman"/>
        </w:rPr>
        <w:t>and</w:t>
      </w:r>
      <w:r w:rsidRPr="00D257CB">
        <w:rPr>
          <w:rFonts w:ascii="Times New Roman" w:hAnsi="Times New Roman" w:cs="Times New Roman"/>
          <w:spacing w:val="-2"/>
        </w:rPr>
        <w:t xml:space="preserve">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w:t>
      </w:r>
      <w:r w:rsidRPr="00D257CB">
        <w:rPr>
          <w:rFonts w:ascii="Times New Roman" w:hAnsi="Times New Roman" w:cs="Times New Roman"/>
          <w:i/>
        </w:rPr>
        <w:t>Indian</w:t>
      </w:r>
      <w:r w:rsidRPr="00D257CB">
        <w:rPr>
          <w:rFonts w:ascii="Times New Roman" w:hAnsi="Times New Roman" w:cs="Times New Roman"/>
          <w:i/>
          <w:spacing w:val="-2"/>
        </w:rPr>
        <w:t xml:space="preserve"> </w:t>
      </w:r>
      <w:r w:rsidRPr="00D257CB">
        <w:rPr>
          <w:rFonts w:ascii="Times New Roman" w:hAnsi="Times New Roman" w:cs="Times New Roman"/>
          <w:i/>
        </w:rPr>
        <w:t>J.</w:t>
      </w:r>
      <w:r w:rsidRPr="00D257CB">
        <w:rPr>
          <w:rFonts w:ascii="Times New Roman" w:hAnsi="Times New Roman" w:cs="Times New Roman"/>
          <w:i/>
          <w:spacing w:val="-2"/>
        </w:rPr>
        <w:t xml:space="preserve"> </w:t>
      </w:r>
      <w:r w:rsidRPr="00D257CB">
        <w:rPr>
          <w:rFonts w:ascii="Times New Roman" w:hAnsi="Times New Roman" w:cs="Times New Roman"/>
          <w:i/>
        </w:rPr>
        <w:t>Agric.</w:t>
      </w:r>
      <w:r w:rsidRPr="00D257CB">
        <w:rPr>
          <w:rFonts w:ascii="Times New Roman" w:hAnsi="Times New Roman" w:cs="Times New Roman"/>
          <w:i/>
          <w:spacing w:val="-2"/>
        </w:rPr>
        <w:t xml:space="preserve"> </w:t>
      </w:r>
      <w:r w:rsidRPr="00D257CB">
        <w:rPr>
          <w:rFonts w:ascii="Times New Roman" w:hAnsi="Times New Roman" w:cs="Times New Roman"/>
          <w:i/>
        </w:rPr>
        <w:t>Res</w:t>
      </w:r>
      <w:r w:rsidRPr="00D257CB">
        <w:rPr>
          <w:rFonts w:ascii="Times New Roman" w:hAnsi="Times New Roman" w:cs="Times New Roman"/>
        </w:rPr>
        <w:t>.,</w:t>
      </w:r>
      <w:r w:rsidRPr="00D257CB">
        <w:rPr>
          <w:rFonts w:ascii="Times New Roman" w:hAnsi="Times New Roman" w:cs="Times New Roman"/>
          <w:spacing w:val="-1"/>
        </w:rPr>
        <w:t xml:space="preserve"> </w:t>
      </w:r>
      <w:r w:rsidRPr="00D257CB">
        <w:rPr>
          <w:rFonts w:ascii="Times New Roman" w:hAnsi="Times New Roman" w:cs="Times New Roman"/>
          <w:b/>
        </w:rPr>
        <w:t>42</w:t>
      </w:r>
      <w:r w:rsidRPr="00D257CB">
        <w:rPr>
          <w:rFonts w:ascii="Times New Roman" w:hAnsi="Times New Roman" w:cs="Times New Roman"/>
        </w:rPr>
        <w:t>(2):</w:t>
      </w:r>
      <w:r w:rsidRPr="00D257CB">
        <w:rPr>
          <w:rFonts w:ascii="Times New Roman" w:hAnsi="Times New Roman" w:cs="Times New Roman"/>
          <w:spacing w:val="-2"/>
        </w:rPr>
        <w:t xml:space="preserve"> </w:t>
      </w:r>
      <w:r w:rsidRPr="00D257CB">
        <w:rPr>
          <w:rFonts w:ascii="Times New Roman" w:hAnsi="Times New Roman" w:cs="Times New Roman"/>
        </w:rPr>
        <w:t xml:space="preserve">112- </w:t>
      </w:r>
      <w:r w:rsidRPr="00D257CB">
        <w:rPr>
          <w:rFonts w:ascii="Times New Roman" w:hAnsi="Times New Roman" w:cs="Times New Roman"/>
          <w:spacing w:val="-4"/>
        </w:rPr>
        <w:t>115.</w:t>
      </w:r>
    </w:p>
    <w:p w14:paraId="07E8D429"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Kumar, A., and Kumar, S. (2011). Production</w:t>
      </w:r>
      <w:r w:rsidRPr="00D257CB">
        <w:rPr>
          <w:rFonts w:ascii="Times New Roman" w:hAnsi="Times New Roman" w:cs="Times New Roman"/>
          <w:spacing w:val="-3"/>
        </w:rPr>
        <w:t xml:space="preserve"> </w:t>
      </w:r>
      <w:r w:rsidRPr="00D257CB">
        <w:rPr>
          <w:rFonts w:ascii="Times New Roman" w:hAnsi="Times New Roman" w:cs="Times New Roman"/>
        </w:rPr>
        <w:t xml:space="preserve">potential and economic analysis of Indian mustard (Brassica </w:t>
      </w:r>
      <w:proofErr w:type="spellStart"/>
      <w:r w:rsidRPr="00D257CB">
        <w:rPr>
          <w:rFonts w:ascii="Times New Roman" w:hAnsi="Times New Roman" w:cs="Times New Roman"/>
        </w:rPr>
        <w:t>juncea</w:t>
      </w:r>
      <w:proofErr w:type="spellEnd"/>
      <w:r w:rsidRPr="00D257CB">
        <w:rPr>
          <w:rFonts w:ascii="Times New Roman" w:hAnsi="Times New Roman" w:cs="Times New Roman"/>
        </w:rPr>
        <w:t xml:space="preserve">) var. </w:t>
      </w:r>
      <w:proofErr w:type="spellStart"/>
      <w:r w:rsidRPr="00D257CB">
        <w:rPr>
          <w:rFonts w:ascii="Times New Roman" w:hAnsi="Times New Roman" w:cs="Times New Roman"/>
        </w:rPr>
        <w:t>Vardan</w:t>
      </w:r>
      <w:proofErr w:type="spellEnd"/>
      <w:r w:rsidRPr="00D257CB">
        <w:rPr>
          <w:rFonts w:ascii="Times New Roman" w:hAnsi="Times New Roman" w:cs="Times New Roman"/>
        </w:rPr>
        <w:t xml:space="preserve"> to varying levels of nitrogen and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w:t>
      </w:r>
      <w:r w:rsidRPr="00D257CB">
        <w:rPr>
          <w:rFonts w:ascii="Times New Roman" w:hAnsi="Times New Roman" w:cs="Times New Roman"/>
          <w:i/>
        </w:rPr>
        <w:t>Indian J. Agric. Res</w:t>
      </w:r>
      <w:r w:rsidRPr="00D257CB">
        <w:rPr>
          <w:rFonts w:ascii="Times New Roman" w:hAnsi="Times New Roman" w:cs="Times New Roman"/>
        </w:rPr>
        <w:t xml:space="preserve">. </w:t>
      </w:r>
      <w:r w:rsidRPr="00D257CB">
        <w:rPr>
          <w:rFonts w:ascii="Times New Roman" w:hAnsi="Times New Roman" w:cs="Times New Roman"/>
          <w:b/>
        </w:rPr>
        <w:t>45</w:t>
      </w:r>
      <w:r w:rsidRPr="00D257CB">
        <w:rPr>
          <w:rFonts w:ascii="Times New Roman" w:hAnsi="Times New Roman" w:cs="Times New Roman"/>
        </w:rPr>
        <w:t>(1): 65-70.</w:t>
      </w:r>
    </w:p>
    <w:p w14:paraId="6F0724F8"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Kumar, V., Kumar, M. and Kumar, A. (2012). Response of mustard (</w:t>
      </w:r>
      <w:r w:rsidRPr="00D257CB">
        <w:rPr>
          <w:rFonts w:ascii="Times New Roman" w:hAnsi="Times New Roman" w:cs="Times New Roman"/>
          <w:i/>
          <w:iCs/>
        </w:rPr>
        <w:t xml:space="preserve">Brassica </w:t>
      </w:r>
      <w:proofErr w:type="spellStart"/>
      <w:r w:rsidRPr="00D257CB">
        <w:rPr>
          <w:rFonts w:ascii="Times New Roman" w:hAnsi="Times New Roman" w:cs="Times New Roman"/>
          <w:i/>
          <w:iCs/>
        </w:rPr>
        <w:t>juncea</w:t>
      </w:r>
      <w:proofErr w:type="spellEnd"/>
      <w:r w:rsidRPr="00D257CB">
        <w:rPr>
          <w:rFonts w:ascii="Times New Roman" w:hAnsi="Times New Roman" w:cs="Times New Roman"/>
          <w:i/>
          <w:iCs/>
        </w:rPr>
        <w:t xml:space="preserve"> L</w:t>
      </w:r>
      <w:r w:rsidRPr="00D257CB">
        <w:rPr>
          <w:rFonts w:ascii="Times New Roman" w:hAnsi="Times New Roman" w:cs="Times New Roman"/>
        </w:rPr>
        <w:t>.)</w:t>
      </w:r>
      <w:r w:rsidRPr="00D257CB">
        <w:rPr>
          <w:rFonts w:ascii="Times New Roman" w:hAnsi="Times New Roman" w:cs="Times New Roman"/>
          <w:spacing w:val="40"/>
        </w:rPr>
        <w:t xml:space="preserve"> </w:t>
      </w:r>
      <w:r w:rsidRPr="00D257CB">
        <w:rPr>
          <w:rFonts w:ascii="Times New Roman" w:hAnsi="Times New Roman" w:cs="Times New Roman"/>
        </w:rPr>
        <w:t xml:space="preserve">to nitrogen fertilization grown in different cropping systems. Prog. Agric. </w:t>
      </w:r>
      <w:r w:rsidRPr="00D257CB">
        <w:rPr>
          <w:rFonts w:ascii="Times New Roman" w:hAnsi="Times New Roman" w:cs="Times New Roman"/>
          <w:b/>
        </w:rPr>
        <w:t>12</w:t>
      </w:r>
      <w:r w:rsidRPr="00D257CB">
        <w:rPr>
          <w:rFonts w:ascii="Times New Roman" w:hAnsi="Times New Roman" w:cs="Times New Roman"/>
        </w:rPr>
        <w:t>(1): 214-218.</w:t>
      </w:r>
    </w:p>
    <w:p w14:paraId="002227F9"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 xml:space="preserve">Kumar, V., Nath, P., Kumar, R., Kumar, V., Verma, J. K. and Naresh, R. K. (2016). Interactive effect of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and nitrogen on growth, yield and quality of Indian mustard (</w:t>
      </w:r>
      <w:r w:rsidRPr="00D257CB">
        <w:rPr>
          <w:rFonts w:ascii="Times New Roman" w:hAnsi="Times New Roman" w:cs="Times New Roman"/>
          <w:i/>
          <w:iCs/>
        </w:rPr>
        <w:t xml:space="preserve">Brassica </w:t>
      </w:r>
      <w:proofErr w:type="spellStart"/>
      <w:r w:rsidRPr="00D257CB">
        <w:rPr>
          <w:rFonts w:ascii="Times New Roman" w:hAnsi="Times New Roman" w:cs="Times New Roman"/>
          <w:i/>
          <w:iCs/>
        </w:rPr>
        <w:t>juncea</w:t>
      </w:r>
      <w:proofErr w:type="spellEnd"/>
      <w:r w:rsidRPr="00D257CB">
        <w:rPr>
          <w:rFonts w:ascii="Times New Roman" w:hAnsi="Times New Roman" w:cs="Times New Roman"/>
          <w:i/>
          <w:iCs/>
        </w:rPr>
        <w:t xml:space="preserve"> L</w:t>
      </w:r>
      <w:r w:rsidRPr="00D257CB">
        <w:rPr>
          <w:rFonts w:ascii="Times New Roman" w:hAnsi="Times New Roman" w:cs="Times New Roman"/>
        </w:rPr>
        <w:t>.).</w:t>
      </w:r>
      <w:r w:rsidRPr="00D257CB">
        <w:rPr>
          <w:rFonts w:ascii="Times New Roman" w:hAnsi="Times New Roman" w:cs="Times New Roman"/>
          <w:spacing w:val="40"/>
        </w:rPr>
        <w:t xml:space="preserve"> </w:t>
      </w:r>
      <w:r w:rsidRPr="00D257CB">
        <w:rPr>
          <w:rFonts w:ascii="Times New Roman" w:hAnsi="Times New Roman" w:cs="Times New Roman"/>
          <w:i/>
        </w:rPr>
        <w:t>Int. J. Sci. and Nat.,</w:t>
      </w:r>
      <w:r w:rsidRPr="00D257CB">
        <w:rPr>
          <w:rFonts w:ascii="Times New Roman" w:hAnsi="Times New Roman" w:cs="Times New Roman"/>
          <w:i/>
          <w:spacing w:val="40"/>
        </w:rPr>
        <w:t xml:space="preserve"> </w:t>
      </w:r>
      <w:r w:rsidRPr="00D257CB">
        <w:rPr>
          <w:rFonts w:ascii="Times New Roman" w:hAnsi="Times New Roman" w:cs="Times New Roman"/>
          <w:b/>
        </w:rPr>
        <w:t>7</w:t>
      </w:r>
      <w:r w:rsidRPr="00D257CB">
        <w:rPr>
          <w:rFonts w:ascii="Times New Roman" w:hAnsi="Times New Roman" w:cs="Times New Roman"/>
        </w:rPr>
        <w:t>(1): 57-61.</w:t>
      </w:r>
    </w:p>
    <w:p w14:paraId="1798EEF1"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 xml:space="preserve">Lal, M., Kumar, S., </w:t>
      </w:r>
      <w:proofErr w:type="spellStart"/>
      <w:r w:rsidRPr="00D257CB">
        <w:rPr>
          <w:rFonts w:ascii="Times New Roman" w:hAnsi="Times New Roman" w:cs="Times New Roman"/>
        </w:rPr>
        <w:t>Kumawat</w:t>
      </w:r>
      <w:proofErr w:type="spellEnd"/>
      <w:r w:rsidRPr="00D257CB">
        <w:rPr>
          <w:rFonts w:ascii="Times New Roman" w:hAnsi="Times New Roman" w:cs="Times New Roman"/>
        </w:rPr>
        <w:t>, S.M., Yadav, R.S.</w:t>
      </w:r>
      <w:r w:rsidRPr="00D257CB">
        <w:rPr>
          <w:rFonts w:ascii="Times New Roman" w:hAnsi="Times New Roman" w:cs="Times New Roman"/>
          <w:spacing w:val="40"/>
        </w:rPr>
        <w:t xml:space="preserve"> </w:t>
      </w:r>
      <w:r w:rsidRPr="00D257CB">
        <w:rPr>
          <w:rFonts w:ascii="Times New Roman" w:hAnsi="Times New Roman" w:cs="Times New Roman"/>
        </w:rPr>
        <w:t>and Kharia, S.K. (2020). Performance of mustard (</w:t>
      </w:r>
      <w:r w:rsidRPr="00D257CB">
        <w:rPr>
          <w:rFonts w:ascii="Times New Roman" w:hAnsi="Times New Roman" w:cs="Times New Roman"/>
          <w:i/>
        </w:rPr>
        <w:t xml:space="preserve">Brassica </w:t>
      </w:r>
      <w:proofErr w:type="spellStart"/>
      <w:r w:rsidRPr="00D257CB">
        <w:rPr>
          <w:rFonts w:ascii="Times New Roman" w:hAnsi="Times New Roman" w:cs="Times New Roman"/>
          <w:i/>
        </w:rPr>
        <w:t>juncea</w:t>
      </w:r>
      <w:proofErr w:type="spellEnd"/>
      <w:r w:rsidRPr="00D257CB">
        <w:rPr>
          <w:rFonts w:ascii="Times New Roman" w:hAnsi="Times New Roman" w:cs="Times New Roman"/>
          <w:i/>
          <w:iCs/>
        </w:rPr>
        <w:t xml:space="preserve"> L</w:t>
      </w:r>
      <w:r w:rsidRPr="00D257CB">
        <w:rPr>
          <w:rFonts w:ascii="Times New Roman" w:hAnsi="Times New Roman" w:cs="Times New Roman"/>
        </w:rPr>
        <w:t xml:space="preserve">.) varieties under </w:t>
      </w:r>
      <w:proofErr w:type="spellStart"/>
      <w:r w:rsidRPr="00D257CB">
        <w:rPr>
          <w:rFonts w:ascii="Times New Roman" w:hAnsi="Times New Roman" w:cs="Times New Roman"/>
          <w:i/>
        </w:rPr>
        <w:t>Azadirachta</w:t>
      </w:r>
      <w:proofErr w:type="spellEnd"/>
      <w:r w:rsidRPr="00D257CB">
        <w:rPr>
          <w:rFonts w:ascii="Times New Roman" w:hAnsi="Times New Roman" w:cs="Times New Roman"/>
          <w:i/>
        </w:rPr>
        <w:t xml:space="preserve"> </w:t>
      </w:r>
      <w:proofErr w:type="spellStart"/>
      <w:r w:rsidRPr="00D257CB">
        <w:rPr>
          <w:rFonts w:ascii="Times New Roman" w:hAnsi="Times New Roman" w:cs="Times New Roman"/>
          <w:i/>
        </w:rPr>
        <w:t>indica</w:t>
      </w:r>
      <w:proofErr w:type="spellEnd"/>
      <w:r w:rsidRPr="00D257CB">
        <w:rPr>
          <w:rFonts w:ascii="Times New Roman" w:hAnsi="Times New Roman" w:cs="Times New Roman"/>
          <w:i/>
        </w:rPr>
        <w:t xml:space="preserve"> </w:t>
      </w:r>
      <w:r w:rsidRPr="00D257CB">
        <w:rPr>
          <w:rFonts w:ascii="Times New Roman" w:hAnsi="Times New Roman" w:cs="Times New Roman"/>
        </w:rPr>
        <w:t xml:space="preserve">L. shade and open condition in hot-arid region of Rajasthan. </w:t>
      </w:r>
      <w:r w:rsidRPr="00D257CB">
        <w:rPr>
          <w:rFonts w:ascii="Times New Roman" w:hAnsi="Times New Roman" w:cs="Times New Roman"/>
          <w:i/>
        </w:rPr>
        <w:t xml:space="preserve">J. </w:t>
      </w:r>
      <w:proofErr w:type="spellStart"/>
      <w:r w:rsidRPr="00D257CB">
        <w:rPr>
          <w:rFonts w:ascii="Times New Roman" w:hAnsi="Times New Roman" w:cs="Times New Roman"/>
          <w:i/>
        </w:rPr>
        <w:t>Agro</w:t>
      </w:r>
      <w:proofErr w:type="spellEnd"/>
      <w:r w:rsidRPr="00D257CB">
        <w:rPr>
          <w:rFonts w:ascii="Times New Roman" w:hAnsi="Times New Roman" w:cs="Times New Roman"/>
          <w:i/>
        </w:rPr>
        <w:t>.</w:t>
      </w:r>
      <w:r w:rsidRPr="00D257CB">
        <w:rPr>
          <w:rFonts w:ascii="Times New Roman" w:hAnsi="Times New Roman" w:cs="Times New Roman"/>
        </w:rPr>
        <w:t xml:space="preserve">, </w:t>
      </w:r>
      <w:r w:rsidRPr="00D257CB">
        <w:rPr>
          <w:rFonts w:ascii="Times New Roman" w:hAnsi="Times New Roman" w:cs="Times New Roman"/>
          <w:b/>
        </w:rPr>
        <w:t>22</w:t>
      </w:r>
      <w:r w:rsidRPr="00D257CB">
        <w:rPr>
          <w:rFonts w:ascii="Times New Roman" w:hAnsi="Times New Roman" w:cs="Times New Roman"/>
        </w:rPr>
        <w:t>(2):132-139.</w:t>
      </w:r>
    </w:p>
    <w:p w14:paraId="536FB98E" w14:textId="46C3ED95" w:rsidR="008C57B1" w:rsidRPr="00D257CB" w:rsidRDefault="008C57B1" w:rsidP="00D257CB">
      <w:pPr>
        <w:pStyle w:val="BodyText"/>
        <w:spacing w:line="276" w:lineRule="auto"/>
        <w:ind w:left="720" w:right="-94" w:hanging="720"/>
        <w:jc w:val="both"/>
        <w:rPr>
          <w:rFonts w:ascii="Times New Roman" w:hAnsi="Times New Roman" w:cs="Times New Roman"/>
          <w:i/>
        </w:rPr>
      </w:pPr>
      <w:proofErr w:type="spellStart"/>
      <w:r w:rsidRPr="00D257CB">
        <w:rPr>
          <w:rFonts w:ascii="Times New Roman" w:hAnsi="Times New Roman" w:cs="Times New Roman"/>
        </w:rPr>
        <w:t>Mansoori</w:t>
      </w:r>
      <w:proofErr w:type="spellEnd"/>
      <w:r w:rsidRPr="00D257CB">
        <w:rPr>
          <w:rFonts w:ascii="Times New Roman" w:hAnsi="Times New Roman" w:cs="Times New Roman"/>
        </w:rPr>
        <w:t>,</w:t>
      </w:r>
      <w:r w:rsidRPr="00D257CB">
        <w:rPr>
          <w:rFonts w:ascii="Times New Roman" w:hAnsi="Times New Roman" w:cs="Times New Roman"/>
          <w:spacing w:val="-4"/>
        </w:rPr>
        <w:t xml:space="preserve"> </w:t>
      </w:r>
      <w:r w:rsidRPr="00D257CB">
        <w:rPr>
          <w:rFonts w:ascii="Times New Roman" w:hAnsi="Times New Roman" w:cs="Times New Roman"/>
        </w:rPr>
        <w:t>I.</w:t>
      </w:r>
      <w:r w:rsidRPr="00D257CB">
        <w:rPr>
          <w:rFonts w:ascii="Times New Roman" w:hAnsi="Times New Roman" w:cs="Times New Roman"/>
          <w:spacing w:val="-4"/>
        </w:rPr>
        <w:t xml:space="preserve"> </w:t>
      </w:r>
      <w:r w:rsidRPr="00D257CB">
        <w:rPr>
          <w:rFonts w:ascii="Times New Roman" w:hAnsi="Times New Roman" w:cs="Times New Roman"/>
        </w:rPr>
        <w:t>(2012).</w:t>
      </w:r>
      <w:r w:rsidRPr="00D257CB">
        <w:rPr>
          <w:rFonts w:ascii="Times New Roman" w:hAnsi="Times New Roman" w:cs="Times New Roman"/>
          <w:spacing w:val="-4"/>
        </w:rPr>
        <w:t xml:space="preserve"> </w:t>
      </w:r>
      <w:r w:rsidRPr="00D257CB">
        <w:rPr>
          <w:rFonts w:ascii="Times New Roman" w:hAnsi="Times New Roman" w:cs="Times New Roman"/>
        </w:rPr>
        <w:t>Response</w:t>
      </w:r>
      <w:r w:rsidRPr="00D257CB">
        <w:rPr>
          <w:rFonts w:ascii="Times New Roman" w:hAnsi="Times New Roman" w:cs="Times New Roman"/>
          <w:spacing w:val="-3"/>
        </w:rPr>
        <w:t xml:space="preserve"> </w:t>
      </w:r>
      <w:r w:rsidRPr="00D257CB">
        <w:rPr>
          <w:rFonts w:ascii="Times New Roman" w:hAnsi="Times New Roman" w:cs="Times New Roman"/>
        </w:rPr>
        <w:t>of</w:t>
      </w:r>
      <w:r w:rsidRPr="00D257CB">
        <w:rPr>
          <w:rFonts w:ascii="Times New Roman" w:hAnsi="Times New Roman" w:cs="Times New Roman"/>
          <w:spacing w:val="-4"/>
        </w:rPr>
        <w:t xml:space="preserve"> </w:t>
      </w:r>
      <w:r w:rsidRPr="00D257CB">
        <w:rPr>
          <w:rFonts w:ascii="Times New Roman" w:hAnsi="Times New Roman" w:cs="Times New Roman"/>
        </w:rPr>
        <w:t>canola</w:t>
      </w:r>
      <w:r w:rsidRPr="00D257CB">
        <w:rPr>
          <w:rFonts w:ascii="Times New Roman" w:hAnsi="Times New Roman" w:cs="Times New Roman"/>
          <w:spacing w:val="-4"/>
        </w:rPr>
        <w:t xml:space="preserve"> </w:t>
      </w:r>
      <w:r w:rsidRPr="00D257CB">
        <w:rPr>
          <w:rFonts w:ascii="Times New Roman" w:hAnsi="Times New Roman" w:cs="Times New Roman"/>
        </w:rPr>
        <w:t>to</w:t>
      </w:r>
      <w:r w:rsidRPr="00D257CB">
        <w:rPr>
          <w:rFonts w:ascii="Times New Roman" w:hAnsi="Times New Roman" w:cs="Times New Roman"/>
          <w:spacing w:val="-2"/>
        </w:rPr>
        <w:t xml:space="preserve"> </w:t>
      </w:r>
      <w:r w:rsidRPr="00D257CB">
        <w:rPr>
          <w:rFonts w:ascii="Times New Roman" w:hAnsi="Times New Roman" w:cs="Times New Roman"/>
        </w:rPr>
        <w:t>nitrogen</w:t>
      </w:r>
      <w:r w:rsidRPr="00D257CB">
        <w:rPr>
          <w:rFonts w:ascii="Times New Roman" w:hAnsi="Times New Roman" w:cs="Times New Roman"/>
          <w:spacing w:val="-4"/>
        </w:rPr>
        <w:t xml:space="preserve"> </w:t>
      </w:r>
      <w:r w:rsidRPr="00D257CB">
        <w:rPr>
          <w:rFonts w:ascii="Times New Roman" w:hAnsi="Times New Roman" w:cs="Times New Roman"/>
        </w:rPr>
        <w:t>and</w:t>
      </w:r>
      <w:r w:rsidRPr="00D257CB">
        <w:rPr>
          <w:rFonts w:ascii="Times New Roman" w:hAnsi="Times New Roman" w:cs="Times New Roman"/>
          <w:spacing w:val="-4"/>
        </w:rPr>
        <w:t xml:space="preserve"> </w:t>
      </w:r>
      <w:proofErr w:type="spellStart"/>
      <w:r w:rsidRPr="00D257CB">
        <w:rPr>
          <w:rFonts w:ascii="Times New Roman" w:hAnsi="Times New Roman" w:cs="Times New Roman"/>
        </w:rPr>
        <w:t>sulphur</w:t>
      </w:r>
      <w:proofErr w:type="spellEnd"/>
      <w:r w:rsidRPr="00D257CB">
        <w:rPr>
          <w:rFonts w:ascii="Times New Roman" w:hAnsi="Times New Roman" w:cs="Times New Roman"/>
          <w:spacing w:val="-3"/>
        </w:rPr>
        <w:t xml:space="preserve"> </w:t>
      </w:r>
      <w:r w:rsidRPr="00D257CB">
        <w:rPr>
          <w:rFonts w:ascii="Times New Roman" w:hAnsi="Times New Roman" w:cs="Times New Roman"/>
        </w:rPr>
        <w:t>fertilizers.</w:t>
      </w:r>
      <w:r w:rsidRPr="00D257CB">
        <w:rPr>
          <w:rFonts w:ascii="Times New Roman" w:hAnsi="Times New Roman" w:cs="Times New Roman"/>
          <w:spacing w:val="10"/>
        </w:rPr>
        <w:t xml:space="preserve"> </w:t>
      </w:r>
      <w:r w:rsidRPr="00D257CB">
        <w:rPr>
          <w:rFonts w:ascii="Times New Roman" w:hAnsi="Times New Roman" w:cs="Times New Roman"/>
          <w:i/>
          <w:spacing w:val="-4"/>
        </w:rPr>
        <w:t>Int.</w:t>
      </w:r>
      <w:r w:rsidR="003D591C" w:rsidRPr="00D257CB">
        <w:rPr>
          <w:rFonts w:ascii="Times New Roman" w:hAnsi="Times New Roman" w:cs="Times New Roman"/>
          <w:i/>
          <w:spacing w:val="-4"/>
        </w:rPr>
        <w:t xml:space="preserve"> </w:t>
      </w:r>
      <w:r w:rsidRPr="00D257CB">
        <w:rPr>
          <w:rFonts w:ascii="Times New Roman" w:hAnsi="Times New Roman" w:cs="Times New Roman"/>
          <w:i/>
        </w:rPr>
        <w:t>J.</w:t>
      </w:r>
      <w:r w:rsidRPr="00D257CB">
        <w:rPr>
          <w:rFonts w:ascii="Times New Roman" w:hAnsi="Times New Roman" w:cs="Times New Roman"/>
          <w:i/>
          <w:spacing w:val="-3"/>
        </w:rPr>
        <w:t xml:space="preserve"> </w:t>
      </w:r>
      <w:r w:rsidRPr="00D257CB">
        <w:rPr>
          <w:rFonts w:ascii="Times New Roman" w:hAnsi="Times New Roman" w:cs="Times New Roman"/>
          <w:i/>
        </w:rPr>
        <w:t>Agri.</w:t>
      </w:r>
      <w:r w:rsidRPr="00D257CB">
        <w:rPr>
          <w:rFonts w:ascii="Times New Roman" w:hAnsi="Times New Roman" w:cs="Times New Roman"/>
          <w:i/>
          <w:spacing w:val="-3"/>
        </w:rPr>
        <w:t xml:space="preserve"> </w:t>
      </w:r>
      <w:r w:rsidRPr="00D257CB">
        <w:rPr>
          <w:rFonts w:ascii="Times New Roman" w:hAnsi="Times New Roman" w:cs="Times New Roman"/>
          <w:i/>
        </w:rPr>
        <w:t>and</w:t>
      </w:r>
      <w:r w:rsidRPr="00D257CB">
        <w:rPr>
          <w:rFonts w:ascii="Times New Roman" w:hAnsi="Times New Roman" w:cs="Times New Roman"/>
          <w:i/>
          <w:spacing w:val="-2"/>
        </w:rPr>
        <w:t xml:space="preserve"> </w:t>
      </w:r>
      <w:r w:rsidRPr="00D257CB">
        <w:rPr>
          <w:rFonts w:ascii="Times New Roman" w:hAnsi="Times New Roman" w:cs="Times New Roman"/>
          <w:i/>
        </w:rPr>
        <w:t>Crop</w:t>
      </w:r>
      <w:r w:rsidRPr="00D257CB">
        <w:rPr>
          <w:rFonts w:ascii="Times New Roman" w:hAnsi="Times New Roman" w:cs="Times New Roman"/>
          <w:i/>
          <w:spacing w:val="-3"/>
        </w:rPr>
        <w:t xml:space="preserve"> </w:t>
      </w:r>
      <w:r w:rsidRPr="00D257CB">
        <w:rPr>
          <w:rFonts w:ascii="Times New Roman" w:hAnsi="Times New Roman" w:cs="Times New Roman"/>
          <w:i/>
        </w:rPr>
        <w:t>Sci</w:t>
      </w:r>
      <w:r w:rsidRPr="00D257CB">
        <w:rPr>
          <w:rFonts w:ascii="Times New Roman" w:hAnsi="Times New Roman" w:cs="Times New Roman"/>
        </w:rPr>
        <w:t>.</w:t>
      </w:r>
      <w:r w:rsidRPr="00D257CB">
        <w:rPr>
          <w:rFonts w:ascii="Times New Roman" w:hAnsi="Times New Roman" w:cs="Times New Roman"/>
          <w:spacing w:val="-1"/>
        </w:rPr>
        <w:t xml:space="preserve"> </w:t>
      </w:r>
      <w:r w:rsidRPr="00D257CB">
        <w:rPr>
          <w:rFonts w:ascii="Times New Roman" w:hAnsi="Times New Roman" w:cs="Times New Roman"/>
          <w:b/>
        </w:rPr>
        <w:t>4</w:t>
      </w:r>
      <w:r w:rsidRPr="00D257CB">
        <w:rPr>
          <w:rFonts w:ascii="Times New Roman" w:hAnsi="Times New Roman" w:cs="Times New Roman"/>
        </w:rPr>
        <w:t>(1):</w:t>
      </w:r>
      <w:r w:rsidRPr="00D257CB">
        <w:rPr>
          <w:rFonts w:ascii="Times New Roman" w:hAnsi="Times New Roman" w:cs="Times New Roman"/>
          <w:spacing w:val="-3"/>
        </w:rPr>
        <w:t xml:space="preserve"> </w:t>
      </w:r>
      <w:r w:rsidRPr="00D257CB">
        <w:rPr>
          <w:rFonts w:ascii="Times New Roman" w:hAnsi="Times New Roman" w:cs="Times New Roman"/>
        </w:rPr>
        <w:t>28-</w:t>
      </w:r>
      <w:r w:rsidRPr="00D257CB">
        <w:rPr>
          <w:rFonts w:ascii="Times New Roman" w:hAnsi="Times New Roman" w:cs="Times New Roman"/>
          <w:spacing w:val="-5"/>
        </w:rPr>
        <w:t>33.</w:t>
      </w:r>
    </w:p>
    <w:p w14:paraId="2C403238"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 xml:space="preserve">Moinuddin, M. K., Singh, R. and Nandan, R. (2012). Growth and productivity </w:t>
      </w:r>
      <w:proofErr w:type="spellStart"/>
      <w:r w:rsidRPr="00D257CB">
        <w:rPr>
          <w:rFonts w:ascii="Times New Roman" w:hAnsi="Times New Roman" w:cs="Times New Roman"/>
        </w:rPr>
        <w:t>behaviour</w:t>
      </w:r>
      <w:proofErr w:type="spellEnd"/>
      <w:r w:rsidRPr="00D257CB">
        <w:rPr>
          <w:rFonts w:ascii="Times New Roman" w:hAnsi="Times New Roman" w:cs="Times New Roman"/>
        </w:rPr>
        <w:t xml:space="preserve"> of mustard (</w:t>
      </w:r>
      <w:r w:rsidRPr="00D257CB">
        <w:rPr>
          <w:rFonts w:ascii="Times New Roman" w:hAnsi="Times New Roman" w:cs="Times New Roman"/>
          <w:i/>
          <w:iCs/>
        </w:rPr>
        <w:t>Brassica</w:t>
      </w:r>
      <w:r w:rsidRPr="00D257CB">
        <w:rPr>
          <w:rFonts w:ascii="Times New Roman" w:hAnsi="Times New Roman" w:cs="Times New Roman"/>
          <w:i/>
          <w:iCs/>
          <w:spacing w:val="80"/>
        </w:rPr>
        <w:t xml:space="preserve"> </w:t>
      </w:r>
      <w:proofErr w:type="spellStart"/>
      <w:r w:rsidRPr="00D257CB">
        <w:rPr>
          <w:rFonts w:ascii="Times New Roman" w:hAnsi="Times New Roman" w:cs="Times New Roman"/>
          <w:i/>
          <w:iCs/>
        </w:rPr>
        <w:t>juncea</w:t>
      </w:r>
      <w:proofErr w:type="spellEnd"/>
      <w:r w:rsidRPr="00D257CB">
        <w:rPr>
          <w:rFonts w:ascii="Times New Roman" w:hAnsi="Times New Roman" w:cs="Times New Roman"/>
        </w:rPr>
        <w:t>) under different dates of</w:t>
      </w:r>
      <w:r w:rsidRPr="00D257CB">
        <w:rPr>
          <w:rFonts w:ascii="Times New Roman" w:hAnsi="Times New Roman" w:cs="Times New Roman"/>
          <w:spacing w:val="40"/>
        </w:rPr>
        <w:t xml:space="preserve"> </w:t>
      </w:r>
      <w:r w:rsidRPr="00D257CB">
        <w:rPr>
          <w:rFonts w:ascii="Times New Roman" w:hAnsi="Times New Roman" w:cs="Times New Roman"/>
        </w:rPr>
        <w:t xml:space="preserve">sowing and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levels.</w:t>
      </w:r>
      <w:r w:rsidRPr="00D257CB">
        <w:rPr>
          <w:rFonts w:ascii="Times New Roman" w:hAnsi="Times New Roman" w:cs="Times New Roman"/>
          <w:spacing w:val="40"/>
        </w:rPr>
        <w:t xml:space="preserve"> </w:t>
      </w:r>
      <w:r w:rsidRPr="00D257CB">
        <w:rPr>
          <w:rFonts w:ascii="Times New Roman" w:hAnsi="Times New Roman" w:cs="Times New Roman"/>
        </w:rPr>
        <w:t>Extended Summaries: 3rd International Agronomy Congress, Nov. 26-30, 2012.</w:t>
      </w:r>
    </w:p>
    <w:p w14:paraId="365216B5" w14:textId="54FABFE4" w:rsidR="008C57B1" w:rsidRPr="00D257CB" w:rsidRDefault="008C57B1" w:rsidP="00D257CB">
      <w:pPr>
        <w:pStyle w:val="BodyText"/>
        <w:spacing w:line="276" w:lineRule="auto"/>
        <w:ind w:left="720" w:right="-94" w:hanging="720"/>
        <w:jc w:val="both"/>
        <w:rPr>
          <w:rFonts w:ascii="Times New Roman" w:hAnsi="Times New Roman" w:cs="Times New Roman"/>
          <w:spacing w:val="-2"/>
        </w:rPr>
      </w:pPr>
      <w:r w:rsidRPr="00D257CB">
        <w:rPr>
          <w:rFonts w:ascii="Times New Roman" w:hAnsi="Times New Roman" w:cs="Times New Roman"/>
        </w:rPr>
        <w:t>Rahimi,</w:t>
      </w:r>
      <w:r w:rsidRPr="00D257CB">
        <w:rPr>
          <w:rFonts w:ascii="Times New Roman" w:hAnsi="Times New Roman" w:cs="Times New Roman"/>
          <w:spacing w:val="7"/>
        </w:rPr>
        <w:t xml:space="preserve"> </w:t>
      </w:r>
      <w:r w:rsidRPr="00D257CB">
        <w:rPr>
          <w:rFonts w:ascii="Times New Roman" w:hAnsi="Times New Roman" w:cs="Times New Roman"/>
        </w:rPr>
        <w:t>A.,</w:t>
      </w:r>
      <w:r w:rsidRPr="00D257CB">
        <w:rPr>
          <w:rFonts w:ascii="Times New Roman" w:hAnsi="Times New Roman" w:cs="Times New Roman"/>
          <w:spacing w:val="7"/>
        </w:rPr>
        <w:t xml:space="preserve"> </w:t>
      </w:r>
      <w:proofErr w:type="spellStart"/>
      <w:r w:rsidRPr="00D257CB">
        <w:rPr>
          <w:rFonts w:ascii="Times New Roman" w:hAnsi="Times New Roman" w:cs="Times New Roman"/>
        </w:rPr>
        <w:t>Piri</w:t>
      </w:r>
      <w:proofErr w:type="spellEnd"/>
      <w:r w:rsidRPr="00D257CB">
        <w:rPr>
          <w:rFonts w:ascii="Times New Roman" w:hAnsi="Times New Roman" w:cs="Times New Roman"/>
        </w:rPr>
        <w:t>,</w:t>
      </w:r>
      <w:r w:rsidRPr="00D257CB">
        <w:rPr>
          <w:rFonts w:ascii="Times New Roman" w:hAnsi="Times New Roman" w:cs="Times New Roman"/>
          <w:spacing w:val="7"/>
        </w:rPr>
        <w:t xml:space="preserve"> </w:t>
      </w:r>
      <w:r w:rsidRPr="00D257CB">
        <w:rPr>
          <w:rFonts w:ascii="Times New Roman" w:hAnsi="Times New Roman" w:cs="Times New Roman"/>
        </w:rPr>
        <w:t>I.,</w:t>
      </w:r>
      <w:r w:rsidRPr="00D257CB">
        <w:rPr>
          <w:rFonts w:ascii="Times New Roman" w:hAnsi="Times New Roman" w:cs="Times New Roman"/>
          <w:spacing w:val="3"/>
        </w:rPr>
        <w:t xml:space="preserve"> </w:t>
      </w:r>
      <w:proofErr w:type="spellStart"/>
      <w:r w:rsidRPr="00D257CB">
        <w:rPr>
          <w:rFonts w:ascii="Times New Roman" w:hAnsi="Times New Roman" w:cs="Times New Roman"/>
        </w:rPr>
        <w:t>Tavassoli</w:t>
      </w:r>
      <w:proofErr w:type="spellEnd"/>
      <w:r w:rsidRPr="00D257CB">
        <w:rPr>
          <w:rFonts w:ascii="Times New Roman" w:hAnsi="Times New Roman" w:cs="Times New Roman"/>
        </w:rPr>
        <w:t>,</w:t>
      </w:r>
      <w:r w:rsidRPr="00D257CB">
        <w:rPr>
          <w:rFonts w:ascii="Times New Roman" w:hAnsi="Times New Roman" w:cs="Times New Roman"/>
          <w:spacing w:val="7"/>
        </w:rPr>
        <w:t xml:space="preserve"> </w:t>
      </w:r>
      <w:r w:rsidRPr="00D257CB">
        <w:rPr>
          <w:rFonts w:ascii="Times New Roman" w:hAnsi="Times New Roman" w:cs="Times New Roman"/>
        </w:rPr>
        <w:t>A.,</w:t>
      </w:r>
      <w:r w:rsidRPr="00D257CB">
        <w:rPr>
          <w:rFonts w:ascii="Times New Roman" w:hAnsi="Times New Roman" w:cs="Times New Roman"/>
          <w:spacing w:val="7"/>
        </w:rPr>
        <w:t xml:space="preserve"> </w:t>
      </w:r>
      <w:proofErr w:type="spellStart"/>
      <w:r w:rsidRPr="00D257CB">
        <w:rPr>
          <w:rFonts w:ascii="Times New Roman" w:hAnsi="Times New Roman" w:cs="Times New Roman"/>
        </w:rPr>
        <w:t>Rastegaripour</w:t>
      </w:r>
      <w:proofErr w:type="spellEnd"/>
      <w:r w:rsidRPr="00D257CB">
        <w:rPr>
          <w:rFonts w:ascii="Times New Roman" w:hAnsi="Times New Roman" w:cs="Times New Roman"/>
        </w:rPr>
        <w:t>,</w:t>
      </w:r>
      <w:r w:rsidRPr="00D257CB">
        <w:rPr>
          <w:rFonts w:ascii="Times New Roman" w:hAnsi="Times New Roman" w:cs="Times New Roman"/>
          <w:spacing w:val="7"/>
        </w:rPr>
        <w:t xml:space="preserve"> </w:t>
      </w:r>
      <w:r w:rsidRPr="00D257CB">
        <w:rPr>
          <w:rFonts w:ascii="Times New Roman" w:hAnsi="Times New Roman" w:cs="Times New Roman"/>
        </w:rPr>
        <w:t>F.,</w:t>
      </w:r>
      <w:r w:rsidRPr="00D257CB">
        <w:rPr>
          <w:rFonts w:ascii="Times New Roman" w:hAnsi="Times New Roman" w:cs="Times New Roman"/>
          <w:spacing w:val="7"/>
        </w:rPr>
        <w:t xml:space="preserve"> </w:t>
      </w:r>
      <w:r w:rsidRPr="00D257CB">
        <w:rPr>
          <w:rFonts w:ascii="Times New Roman" w:hAnsi="Times New Roman" w:cs="Times New Roman"/>
        </w:rPr>
        <w:t>and</w:t>
      </w:r>
      <w:r w:rsidRPr="00D257CB">
        <w:rPr>
          <w:rFonts w:ascii="Times New Roman" w:hAnsi="Times New Roman" w:cs="Times New Roman"/>
          <w:spacing w:val="8"/>
        </w:rPr>
        <w:t xml:space="preserve"> </w:t>
      </w:r>
      <w:proofErr w:type="spellStart"/>
      <w:r w:rsidRPr="00D257CB">
        <w:rPr>
          <w:rFonts w:ascii="Times New Roman" w:hAnsi="Times New Roman" w:cs="Times New Roman"/>
        </w:rPr>
        <w:t>Babaeian</w:t>
      </w:r>
      <w:proofErr w:type="spellEnd"/>
      <w:r w:rsidRPr="00D257CB">
        <w:rPr>
          <w:rFonts w:ascii="Times New Roman" w:hAnsi="Times New Roman" w:cs="Times New Roman"/>
        </w:rPr>
        <w:t>,</w:t>
      </w:r>
      <w:r w:rsidRPr="00D257CB">
        <w:rPr>
          <w:rFonts w:ascii="Times New Roman" w:hAnsi="Times New Roman" w:cs="Times New Roman"/>
          <w:spacing w:val="7"/>
        </w:rPr>
        <w:t xml:space="preserve"> </w:t>
      </w:r>
      <w:r w:rsidRPr="00D257CB">
        <w:rPr>
          <w:rFonts w:ascii="Times New Roman" w:hAnsi="Times New Roman" w:cs="Times New Roman"/>
        </w:rPr>
        <w:t>M.</w:t>
      </w:r>
      <w:r w:rsidRPr="00D257CB">
        <w:rPr>
          <w:rFonts w:ascii="Times New Roman" w:hAnsi="Times New Roman" w:cs="Times New Roman"/>
          <w:spacing w:val="7"/>
        </w:rPr>
        <w:t xml:space="preserve"> </w:t>
      </w:r>
      <w:r w:rsidRPr="00D257CB">
        <w:rPr>
          <w:rFonts w:ascii="Times New Roman" w:hAnsi="Times New Roman" w:cs="Times New Roman"/>
          <w:spacing w:val="-2"/>
        </w:rPr>
        <w:t>(2012).</w:t>
      </w:r>
      <w:r w:rsidR="003D591C" w:rsidRPr="00D257CB">
        <w:rPr>
          <w:rFonts w:ascii="Times New Roman" w:hAnsi="Times New Roman" w:cs="Times New Roman"/>
        </w:rPr>
        <w:t xml:space="preserve"> </w:t>
      </w:r>
      <w:r w:rsidRPr="00D257CB">
        <w:rPr>
          <w:rFonts w:ascii="Times New Roman" w:hAnsi="Times New Roman" w:cs="Times New Roman"/>
        </w:rPr>
        <w:t>Effect</w:t>
      </w:r>
      <w:r w:rsidRPr="00D257CB">
        <w:rPr>
          <w:rFonts w:ascii="Times New Roman" w:hAnsi="Times New Roman" w:cs="Times New Roman"/>
          <w:spacing w:val="-5"/>
        </w:rPr>
        <w:t xml:space="preserve"> </w:t>
      </w:r>
      <w:r w:rsidRPr="00D257CB">
        <w:rPr>
          <w:rFonts w:ascii="Times New Roman" w:hAnsi="Times New Roman" w:cs="Times New Roman"/>
        </w:rPr>
        <w:t>of</w:t>
      </w:r>
      <w:r w:rsidRPr="00D257CB">
        <w:rPr>
          <w:rFonts w:ascii="Times New Roman" w:hAnsi="Times New Roman" w:cs="Times New Roman"/>
          <w:spacing w:val="-2"/>
        </w:rPr>
        <w:t xml:space="preserve"> </w:t>
      </w:r>
      <w:proofErr w:type="spellStart"/>
      <w:r w:rsidRPr="00D257CB">
        <w:rPr>
          <w:rFonts w:ascii="Times New Roman" w:hAnsi="Times New Roman" w:cs="Times New Roman"/>
        </w:rPr>
        <w:t>sulphur</w:t>
      </w:r>
      <w:proofErr w:type="spellEnd"/>
      <w:r w:rsidRPr="00D257CB">
        <w:rPr>
          <w:rFonts w:ascii="Times New Roman" w:hAnsi="Times New Roman" w:cs="Times New Roman"/>
          <w:spacing w:val="63"/>
        </w:rPr>
        <w:t xml:space="preserve"> </w:t>
      </w:r>
      <w:r w:rsidRPr="00D257CB">
        <w:rPr>
          <w:rFonts w:ascii="Times New Roman" w:hAnsi="Times New Roman" w:cs="Times New Roman"/>
        </w:rPr>
        <w:t>fertilization</w:t>
      </w:r>
      <w:r w:rsidRPr="00D257CB">
        <w:rPr>
          <w:rFonts w:ascii="Times New Roman" w:hAnsi="Times New Roman" w:cs="Times New Roman"/>
          <w:spacing w:val="63"/>
        </w:rPr>
        <w:t xml:space="preserve"> </w:t>
      </w:r>
      <w:r w:rsidRPr="00D257CB">
        <w:rPr>
          <w:rFonts w:ascii="Times New Roman" w:hAnsi="Times New Roman" w:cs="Times New Roman"/>
        </w:rPr>
        <w:t>on</w:t>
      </w:r>
      <w:r w:rsidRPr="00D257CB">
        <w:rPr>
          <w:rFonts w:ascii="Times New Roman" w:hAnsi="Times New Roman" w:cs="Times New Roman"/>
          <w:spacing w:val="-3"/>
        </w:rPr>
        <w:t xml:space="preserve"> </w:t>
      </w:r>
      <w:r w:rsidRPr="00D257CB">
        <w:rPr>
          <w:rFonts w:ascii="Times New Roman" w:hAnsi="Times New Roman" w:cs="Times New Roman"/>
        </w:rPr>
        <w:t>Brassica</w:t>
      </w:r>
      <w:r w:rsidRPr="00D257CB">
        <w:rPr>
          <w:rFonts w:ascii="Times New Roman" w:hAnsi="Times New Roman" w:cs="Times New Roman"/>
          <w:spacing w:val="63"/>
        </w:rPr>
        <w:t xml:space="preserve"> </w:t>
      </w:r>
      <w:proofErr w:type="spellStart"/>
      <w:r w:rsidRPr="00D257CB">
        <w:rPr>
          <w:rFonts w:ascii="Times New Roman" w:hAnsi="Times New Roman" w:cs="Times New Roman"/>
        </w:rPr>
        <w:t>juncea</w:t>
      </w:r>
      <w:proofErr w:type="spellEnd"/>
      <w:r w:rsidRPr="00D257CB">
        <w:rPr>
          <w:rFonts w:ascii="Times New Roman" w:hAnsi="Times New Roman" w:cs="Times New Roman"/>
          <w:spacing w:val="57"/>
        </w:rPr>
        <w:t xml:space="preserve"> </w:t>
      </w:r>
      <w:r w:rsidRPr="00D257CB">
        <w:rPr>
          <w:rFonts w:ascii="Times New Roman" w:hAnsi="Times New Roman" w:cs="Times New Roman"/>
        </w:rPr>
        <w:t>in</w:t>
      </w:r>
      <w:r w:rsidRPr="00D257CB">
        <w:rPr>
          <w:rFonts w:ascii="Times New Roman" w:hAnsi="Times New Roman" w:cs="Times New Roman"/>
          <w:spacing w:val="63"/>
        </w:rPr>
        <w:t xml:space="preserve"> </w:t>
      </w:r>
      <w:r w:rsidRPr="00D257CB">
        <w:rPr>
          <w:rFonts w:ascii="Times New Roman" w:hAnsi="Times New Roman" w:cs="Times New Roman"/>
          <w:spacing w:val="-2"/>
        </w:rPr>
        <w:t>conditions.</w:t>
      </w:r>
    </w:p>
    <w:p w14:paraId="64B8367E" w14:textId="77777777" w:rsidR="003766CB" w:rsidRPr="00D257CB" w:rsidRDefault="003766CB"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lastRenderedPageBreak/>
        <w:t xml:space="preserve">Rajput R.K., Singh S., Varma J., Rajput P., Singh M. and Nath S. (2018) Effect of different levels of nitrogen and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on growth and yield of Indian mustard (Brassica </w:t>
      </w:r>
      <w:proofErr w:type="spellStart"/>
      <w:r w:rsidRPr="00D257CB">
        <w:rPr>
          <w:rFonts w:ascii="Times New Roman" w:hAnsi="Times New Roman" w:cs="Times New Roman"/>
        </w:rPr>
        <w:t>juncea</w:t>
      </w:r>
      <w:proofErr w:type="spellEnd"/>
      <w:r w:rsidRPr="00D257CB">
        <w:rPr>
          <w:rFonts w:ascii="Times New Roman" w:hAnsi="Times New Roman" w:cs="Times New Roman"/>
        </w:rPr>
        <w:t xml:space="preserve"> (L.) </w:t>
      </w:r>
      <w:proofErr w:type="spellStart"/>
      <w:r w:rsidRPr="00D257CB">
        <w:rPr>
          <w:rFonts w:ascii="Times New Roman" w:hAnsi="Times New Roman" w:cs="Times New Roman"/>
        </w:rPr>
        <w:t>Czern</w:t>
      </w:r>
      <w:proofErr w:type="spellEnd"/>
      <w:r w:rsidRPr="00D257CB">
        <w:rPr>
          <w:rFonts w:ascii="Times New Roman" w:hAnsi="Times New Roman" w:cs="Times New Roman"/>
        </w:rPr>
        <w:t xml:space="preserve"> and </w:t>
      </w:r>
      <w:proofErr w:type="spellStart"/>
      <w:r w:rsidRPr="00D257CB">
        <w:rPr>
          <w:rFonts w:ascii="Times New Roman" w:hAnsi="Times New Roman" w:cs="Times New Roman"/>
        </w:rPr>
        <w:t>Coss</w:t>
      </w:r>
      <w:proofErr w:type="spellEnd"/>
      <w:r w:rsidRPr="00D257CB">
        <w:rPr>
          <w:rFonts w:ascii="Times New Roman" w:hAnsi="Times New Roman" w:cs="Times New Roman"/>
        </w:rPr>
        <w:t>.) in salt affected soil. Journal of Pharmacognosy and Phytochemistry, 7(1): 1053-1055.</w:t>
      </w:r>
    </w:p>
    <w:p w14:paraId="063DEBD5"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Nayak,</w:t>
      </w:r>
      <w:r w:rsidRPr="00D257CB">
        <w:rPr>
          <w:rFonts w:ascii="Times New Roman" w:hAnsi="Times New Roman" w:cs="Times New Roman"/>
          <w:spacing w:val="-3"/>
        </w:rPr>
        <w:t xml:space="preserve"> </w:t>
      </w:r>
      <w:r w:rsidRPr="00D257CB">
        <w:rPr>
          <w:rFonts w:ascii="Times New Roman" w:hAnsi="Times New Roman" w:cs="Times New Roman"/>
        </w:rPr>
        <w:t>H.,</w:t>
      </w:r>
      <w:r w:rsidRPr="00D257CB">
        <w:rPr>
          <w:rFonts w:ascii="Times New Roman" w:hAnsi="Times New Roman" w:cs="Times New Roman"/>
          <w:spacing w:val="-3"/>
        </w:rPr>
        <w:t xml:space="preserve"> </w:t>
      </w:r>
      <w:r w:rsidRPr="00D257CB">
        <w:rPr>
          <w:rFonts w:ascii="Times New Roman" w:hAnsi="Times New Roman" w:cs="Times New Roman"/>
        </w:rPr>
        <w:t>Bohra,</w:t>
      </w:r>
      <w:r w:rsidRPr="00D257CB">
        <w:rPr>
          <w:rFonts w:ascii="Times New Roman" w:hAnsi="Times New Roman" w:cs="Times New Roman"/>
          <w:spacing w:val="-3"/>
        </w:rPr>
        <w:t xml:space="preserve"> </w:t>
      </w:r>
      <w:r w:rsidRPr="00D257CB">
        <w:rPr>
          <w:rFonts w:ascii="Times New Roman" w:hAnsi="Times New Roman" w:cs="Times New Roman"/>
        </w:rPr>
        <w:t>J.</w:t>
      </w:r>
      <w:r w:rsidRPr="00D257CB">
        <w:rPr>
          <w:rFonts w:ascii="Times New Roman" w:hAnsi="Times New Roman" w:cs="Times New Roman"/>
          <w:spacing w:val="-3"/>
        </w:rPr>
        <w:t xml:space="preserve"> </w:t>
      </w:r>
      <w:r w:rsidRPr="00D257CB">
        <w:rPr>
          <w:rFonts w:ascii="Times New Roman" w:hAnsi="Times New Roman" w:cs="Times New Roman"/>
        </w:rPr>
        <w:t>S.</w:t>
      </w:r>
      <w:r w:rsidRPr="00D257CB">
        <w:rPr>
          <w:rFonts w:ascii="Times New Roman" w:hAnsi="Times New Roman" w:cs="Times New Roman"/>
          <w:spacing w:val="-3"/>
        </w:rPr>
        <w:t xml:space="preserve"> </w:t>
      </w:r>
      <w:r w:rsidRPr="00D257CB">
        <w:rPr>
          <w:rFonts w:ascii="Times New Roman" w:hAnsi="Times New Roman" w:cs="Times New Roman"/>
        </w:rPr>
        <w:t>and</w:t>
      </w:r>
      <w:r w:rsidRPr="00D257CB">
        <w:rPr>
          <w:rFonts w:ascii="Times New Roman" w:hAnsi="Times New Roman" w:cs="Times New Roman"/>
          <w:spacing w:val="-3"/>
        </w:rPr>
        <w:t xml:space="preserve"> </w:t>
      </w:r>
      <w:r w:rsidRPr="00D257CB">
        <w:rPr>
          <w:rFonts w:ascii="Times New Roman" w:hAnsi="Times New Roman" w:cs="Times New Roman"/>
        </w:rPr>
        <w:t>Yadav,</w:t>
      </w:r>
      <w:r w:rsidRPr="00D257CB">
        <w:rPr>
          <w:rFonts w:ascii="Times New Roman" w:hAnsi="Times New Roman" w:cs="Times New Roman"/>
          <w:spacing w:val="-3"/>
        </w:rPr>
        <w:t xml:space="preserve"> </w:t>
      </w:r>
      <w:r w:rsidRPr="00D257CB">
        <w:rPr>
          <w:rFonts w:ascii="Times New Roman" w:hAnsi="Times New Roman" w:cs="Times New Roman"/>
        </w:rPr>
        <w:t>S.P.</w:t>
      </w:r>
      <w:r w:rsidRPr="00D257CB">
        <w:rPr>
          <w:rFonts w:ascii="Times New Roman" w:hAnsi="Times New Roman" w:cs="Times New Roman"/>
          <w:spacing w:val="-3"/>
        </w:rPr>
        <w:t xml:space="preserve"> </w:t>
      </w:r>
      <w:r w:rsidRPr="00D257CB">
        <w:rPr>
          <w:rFonts w:ascii="Times New Roman" w:hAnsi="Times New Roman" w:cs="Times New Roman"/>
        </w:rPr>
        <w:t>(2020).</w:t>
      </w:r>
      <w:r w:rsidRPr="00D257CB">
        <w:rPr>
          <w:rFonts w:ascii="Times New Roman" w:hAnsi="Times New Roman" w:cs="Times New Roman"/>
          <w:spacing w:val="-3"/>
        </w:rPr>
        <w:t xml:space="preserve"> </w:t>
      </w:r>
      <w:r w:rsidRPr="00D257CB">
        <w:rPr>
          <w:rFonts w:ascii="Times New Roman" w:hAnsi="Times New Roman" w:cs="Times New Roman"/>
        </w:rPr>
        <w:t>Growth</w:t>
      </w:r>
      <w:r w:rsidRPr="00D257CB">
        <w:rPr>
          <w:rFonts w:ascii="Times New Roman" w:hAnsi="Times New Roman" w:cs="Times New Roman"/>
          <w:spacing w:val="-2"/>
        </w:rPr>
        <w:t xml:space="preserve"> </w:t>
      </w:r>
      <w:r w:rsidRPr="00D257CB">
        <w:rPr>
          <w:rFonts w:ascii="Times New Roman" w:hAnsi="Times New Roman" w:cs="Times New Roman"/>
        </w:rPr>
        <w:t>and</w:t>
      </w:r>
      <w:r w:rsidRPr="00D257CB">
        <w:rPr>
          <w:rFonts w:ascii="Times New Roman" w:hAnsi="Times New Roman" w:cs="Times New Roman"/>
          <w:spacing w:val="-3"/>
        </w:rPr>
        <w:t xml:space="preserve"> </w:t>
      </w:r>
      <w:r w:rsidRPr="00D257CB">
        <w:rPr>
          <w:rFonts w:ascii="Times New Roman" w:hAnsi="Times New Roman" w:cs="Times New Roman"/>
        </w:rPr>
        <w:t>nutrient</w:t>
      </w:r>
      <w:r w:rsidRPr="00D257CB">
        <w:rPr>
          <w:rFonts w:ascii="Times New Roman" w:hAnsi="Times New Roman" w:cs="Times New Roman"/>
          <w:spacing w:val="-3"/>
        </w:rPr>
        <w:t xml:space="preserve"> </w:t>
      </w:r>
      <w:r w:rsidRPr="00D257CB">
        <w:rPr>
          <w:rFonts w:ascii="Times New Roman" w:hAnsi="Times New Roman" w:cs="Times New Roman"/>
        </w:rPr>
        <w:t>uptake</w:t>
      </w:r>
      <w:r w:rsidRPr="00D257CB">
        <w:rPr>
          <w:rFonts w:ascii="Times New Roman" w:hAnsi="Times New Roman" w:cs="Times New Roman"/>
          <w:spacing w:val="-3"/>
        </w:rPr>
        <w:t xml:space="preserve"> </w:t>
      </w:r>
      <w:r w:rsidRPr="00D257CB">
        <w:rPr>
          <w:rFonts w:ascii="Times New Roman" w:hAnsi="Times New Roman" w:cs="Times New Roman"/>
        </w:rPr>
        <w:t xml:space="preserve">of </w:t>
      </w:r>
      <w:proofErr w:type="spellStart"/>
      <w:r w:rsidRPr="00D257CB">
        <w:rPr>
          <w:rFonts w:ascii="Times New Roman" w:hAnsi="Times New Roman" w:cs="Times New Roman"/>
        </w:rPr>
        <w:t>indian</w:t>
      </w:r>
      <w:proofErr w:type="spellEnd"/>
      <w:r w:rsidRPr="00D257CB">
        <w:rPr>
          <w:rFonts w:ascii="Times New Roman" w:hAnsi="Times New Roman" w:cs="Times New Roman"/>
        </w:rPr>
        <w:t xml:space="preserve"> mustard [Brassica </w:t>
      </w:r>
      <w:proofErr w:type="spellStart"/>
      <w:r w:rsidRPr="00D257CB">
        <w:rPr>
          <w:rFonts w:ascii="Times New Roman" w:hAnsi="Times New Roman" w:cs="Times New Roman"/>
        </w:rPr>
        <w:t>juncea</w:t>
      </w:r>
      <w:proofErr w:type="spellEnd"/>
      <w:r w:rsidRPr="00D257CB">
        <w:rPr>
          <w:rFonts w:ascii="Times New Roman" w:hAnsi="Times New Roman" w:cs="Times New Roman"/>
        </w:rPr>
        <w:t xml:space="preserve"> (L.) </w:t>
      </w:r>
      <w:proofErr w:type="spellStart"/>
      <w:r w:rsidRPr="00D257CB">
        <w:rPr>
          <w:rFonts w:ascii="Times New Roman" w:hAnsi="Times New Roman" w:cs="Times New Roman"/>
        </w:rPr>
        <w:t>Czern</w:t>
      </w:r>
      <w:proofErr w:type="spellEnd"/>
      <w:r w:rsidRPr="00D257CB">
        <w:rPr>
          <w:rFonts w:ascii="Times New Roman" w:hAnsi="Times New Roman" w:cs="Times New Roman"/>
        </w:rPr>
        <w:t xml:space="preserve"> and </w:t>
      </w:r>
      <w:proofErr w:type="spellStart"/>
      <w:r w:rsidRPr="00D257CB">
        <w:rPr>
          <w:rFonts w:ascii="Times New Roman" w:hAnsi="Times New Roman" w:cs="Times New Roman"/>
        </w:rPr>
        <w:t>Coss</w:t>
      </w:r>
      <w:proofErr w:type="spellEnd"/>
      <w:r w:rsidRPr="00D257CB">
        <w:rPr>
          <w:rFonts w:ascii="Times New Roman" w:hAnsi="Times New Roman" w:cs="Times New Roman"/>
        </w:rPr>
        <w:t xml:space="preserve">.] genotypes as influenced by nitrogen and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fertilization under irrigated</w:t>
      </w:r>
      <w:r w:rsidRPr="00D257CB">
        <w:rPr>
          <w:rFonts w:ascii="Times New Roman" w:hAnsi="Times New Roman" w:cs="Times New Roman"/>
          <w:spacing w:val="40"/>
        </w:rPr>
        <w:t xml:space="preserve"> </w:t>
      </w:r>
      <w:r w:rsidRPr="00D257CB">
        <w:rPr>
          <w:rFonts w:ascii="Times New Roman" w:hAnsi="Times New Roman" w:cs="Times New Roman"/>
        </w:rPr>
        <w:t xml:space="preserve">condition. </w:t>
      </w:r>
      <w:r w:rsidRPr="00D257CB">
        <w:rPr>
          <w:rFonts w:ascii="Times New Roman" w:hAnsi="Times New Roman" w:cs="Times New Roman"/>
          <w:i/>
        </w:rPr>
        <w:t>Eco. Env. and Cons</w:t>
      </w:r>
      <w:r w:rsidRPr="00D257CB">
        <w:rPr>
          <w:rFonts w:ascii="Times New Roman" w:hAnsi="Times New Roman" w:cs="Times New Roman"/>
        </w:rPr>
        <w:t xml:space="preserve">., </w:t>
      </w:r>
      <w:r w:rsidRPr="00D257CB">
        <w:rPr>
          <w:rFonts w:ascii="Times New Roman" w:hAnsi="Times New Roman" w:cs="Times New Roman"/>
          <w:b/>
        </w:rPr>
        <w:t>26</w:t>
      </w:r>
      <w:r w:rsidRPr="00D257CB">
        <w:rPr>
          <w:rFonts w:ascii="Times New Roman" w:hAnsi="Times New Roman" w:cs="Times New Roman"/>
        </w:rPr>
        <w:t>: S79-S83.</w:t>
      </w:r>
    </w:p>
    <w:p w14:paraId="0B4CA1BD"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Olsen, S. R., Cole, C.V.,</w:t>
      </w:r>
      <w:r w:rsidRPr="00D257CB">
        <w:rPr>
          <w:rFonts w:ascii="Times New Roman" w:hAnsi="Times New Roman" w:cs="Times New Roman"/>
          <w:spacing w:val="-3"/>
        </w:rPr>
        <w:t xml:space="preserve"> </w:t>
      </w:r>
      <w:r w:rsidRPr="00D257CB">
        <w:rPr>
          <w:rFonts w:ascii="Times New Roman" w:hAnsi="Times New Roman" w:cs="Times New Roman"/>
        </w:rPr>
        <w:t>Watanabe, F.S. and Dean, L.A. (1954) Estimation of available phosphorus in soil by extraction with sodium bicarbonate. USDA, Circ. 939.</w:t>
      </w:r>
    </w:p>
    <w:p w14:paraId="15E584DD"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 xml:space="preserve">Piper, C.S. (1966) Soil and Plant analysis. The University of Adelaide </w:t>
      </w:r>
      <w:proofErr w:type="spellStart"/>
      <w:r w:rsidRPr="00D257CB">
        <w:rPr>
          <w:rFonts w:ascii="Times New Roman" w:hAnsi="Times New Roman" w:cs="Times New Roman"/>
        </w:rPr>
        <w:t>Interscience</w:t>
      </w:r>
      <w:proofErr w:type="spellEnd"/>
      <w:r w:rsidRPr="00D257CB">
        <w:rPr>
          <w:rFonts w:ascii="Times New Roman" w:hAnsi="Times New Roman" w:cs="Times New Roman"/>
        </w:rPr>
        <w:t xml:space="preserve"> Publishers, Inc, New York.</w:t>
      </w:r>
    </w:p>
    <w:p w14:paraId="6749DDD6"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proofErr w:type="spellStart"/>
      <w:r w:rsidRPr="00D257CB">
        <w:rPr>
          <w:rFonts w:ascii="Times New Roman" w:hAnsi="Times New Roman" w:cs="Times New Roman"/>
        </w:rPr>
        <w:t>Piri</w:t>
      </w:r>
      <w:proofErr w:type="spellEnd"/>
      <w:r w:rsidRPr="00D257CB">
        <w:rPr>
          <w:rFonts w:ascii="Times New Roman" w:hAnsi="Times New Roman" w:cs="Times New Roman"/>
        </w:rPr>
        <w:t>, I. and Sharma, S.</w:t>
      </w:r>
      <w:r w:rsidRPr="00D257CB">
        <w:rPr>
          <w:rFonts w:ascii="Times New Roman" w:hAnsi="Times New Roman" w:cs="Times New Roman"/>
          <w:spacing w:val="80"/>
        </w:rPr>
        <w:t xml:space="preserve"> </w:t>
      </w:r>
      <w:r w:rsidRPr="00D257CB">
        <w:rPr>
          <w:rFonts w:ascii="Times New Roman" w:hAnsi="Times New Roman" w:cs="Times New Roman"/>
        </w:rPr>
        <w:t>N. (2006).</w:t>
      </w:r>
      <w:r w:rsidRPr="00D257CB">
        <w:rPr>
          <w:rFonts w:ascii="Times New Roman" w:hAnsi="Times New Roman" w:cs="Times New Roman"/>
          <w:spacing w:val="77"/>
        </w:rPr>
        <w:t xml:space="preserve"> </w:t>
      </w:r>
      <w:r w:rsidRPr="00D257CB">
        <w:rPr>
          <w:rFonts w:ascii="Times New Roman" w:hAnsi="Times New Roman" w:cs="Times New Roman"/>
        </w:rPr>
        <w:t>Effect</w:t>
      </w:r>
      <w:r w:rsidRPr="00D257CB">
        <w:rPr>
          <w:rFonts w:ascii="Times New Roman" w:hAnsi="Times New Roman" w:cs="Times New Roman"/>
          <w:spacing w:val="77"/>
        </w:rPr>
        <w:t xml:space="preserve"> </w:t>
      </w:r>
      <w:r w:rsidRPr="00D257CB">
        <w:rPr>
          <w:rFonts w:ascii="Times New Roman" w:hAnsi="Times New Roman" w:cs="Times New Roman"/>
        </w:rPr>
        <w:t>of</w:t>
      </w:r>
      <w:r w:rsidRPr="00D257CB">
        <w:rPr>
          <w:rFonts w:ascii="Times New Roman" w:hAnsi="Times New Roman" w:cs="Times New Roman"/>
          <w:spacing w:val="72"/>
        </w:rPr>
        <w:t xml:space="preserve"> </w:t>
      </w:r>
      <w:r w:rsidRPr="00D257CB">
        <w:rPr>
          <w:rFonts w:ascii="Times New Roman" w:hAnsi="Times New Roman" w:cs="Times New Roman"/>
        </w:rPr>
        <w:t>levels</w:t>
      </w:r>
      <w:r w:rsidRPr="00D257CB">
        <w:rPr>
          <w:rFonts w:ascii="Times New Roman" w:hAnsi="Times New Roman" w:cs="Times New Roman"/>
          <w:spacing w:val="76"/>
        </w:rPr>
        <w:t xml:space="preserve"> </w:t>
      </w:r>
      <w:r w:rsidRPr="00D257CB">
        <w:rPr>
          <w:rFonts w:ascii="Times New Roman" w:hAnsi="Times New Roman" w:cs="Times New Roman"/>
        </w:rPr>
        <w:t>and</w:t>
      </w:r>
      <w:r w:rsidRPr="00D257CB">
        <w:rPr>
          <w:rFonts w:ascii="Times New Roman" w:hAnsi="Times New Roman" w:cs="Times New Roman"/>
          <w:spacing w:val="80"/>
        </w:rPr>
        <w:t xml:space="preserve"> </w:t>
      </w:r>
      <w:r w:rsidRPr="00D257CB">
        <w:rPr>
          <w:rFonts w:ascii="Times New Roman" w:hAnsi="Times New Roman" w:cs="Times New Roman"/>
        </w:rPr>
        <w:t>sources</w:t>
      </w:r>
      <w:r w:rsidRPr="00D257CB">
        <w:rPr>
          <w:rFonts w:ascii="Times New Roman" w:hAnsi="Times New Roman" w:cs="Times New Roman"/>
          <w:spacing w:val="76"/>
        </w:rPr>
        <w:t xml:space="preserve"> </w:t>
      </w:r>
      <w:r w:rsidRPr="00D257CB">
        <w:rPr>
          <w:rFonts w:ascii="Times New Roman" w:hAnsi="Times New Roman" w:cs="Times New Roman"/>
        </w:rPr>
        <w:t>of</w:t>
      </w:r>
      <w:r w:rsidRPr="00D257CB">
        <w:rPr>
          <w:rFonts w:ascii="Times New Roman" w:hAnsi="Times New Roman" w:cs="Times New Roman"/>
          <w:spacing w:val="80"/>
        </w:rPr>
        <w:t xml:space="preserve">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on yield attributes, yield and quality of Indian mustard (Brassica </w:t>
      </w:r>
      <w:proofErr w:type="spellStart"/>
      <w:r w:rsidRPr="00D257CB">
        <w:rPr>
          <w:rFonts w:ascii="Times New Roman" w:hAnsi="Times New Roman" w:cs="Times New Roman"/>
        </w:rPr>
        <w:t>juncea</w:t>
      </w:r>
      <w:proofErr w:type="spellEnd"/>
      <w:r w:rsidRPr="00D257CB">
        <w:rPr>
          <w:rFonts w:ascii="Times New Roman" w:hAnsi="Times New Roman" w:cs="Times New Roman"/>
        </w:rPr>
        <w:t xml:space="preserve">). </w:t>
      </w:r>
      <w:r w:rsidRPr="00D257CB">
        <w:rPr>
          <w:rFonts w:ascii="Times New Roman" w:hAnsi="Times New Roman" w:cs="Times New Roman"/>
          <w:i/>
        </w:rPr>
        <w:t xml:space="preserve">Indian J. </w:t>
      </w:r>
      <w:proofErr w:type="spellStart"/>
      <w:r w:rsidRPr="00D257CB">
        <w:rPr>
          <w:rFonts w:ascii="Times New Roman" w:hAnsi="Times New Roman" w:cs="Times New Roman"/>
          <w:i/>
        </w:rPr>
        <w:t>Agron</w:t>
      </w:r>
      <w:proofErr w:type="spellEnd"/>
      <w:r w:rsidRPr="00D257CB">
        <w:rPr>
          <w:rFonts w:ascii="Times New Roman" w:hAnsi="Times New Roman" w:cs="Times New Roman"/>
          <w:i/>
        </w:rPr>
        <w:t xml:space="preserve">. </w:t>
      </w:r>
      <w:r w:rsidRPr="00D257CB">
        <w:rPr>
          <w:rFonts w:ascii="Times New Roman" w:hAnsi="Times New Roman" w:cs="Times New Roman"/>
          <w:b/>
        </w:rPr>
        <w:t>51</w:t>
      </w:r>
      <w:r w:rsidRPr="00D257CB">
        <w:rPr>
          <w:rFonts w:ascii="Times New Roman" w:hAnsi="Times New Roman" w:cs="Times New Roman"/>
        </w:rPr>
        <w:t>(3): 217-220.</w:t>
      </w:r>
    </w:p>
    <w:p w14:paraId="451665D9"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proofErr w:type="spellStart"/>
      <w:r w:rsidRPr="00D257CB">
        <w:rPr>
          <w:rFonts w:ascii="Times New Roman" w:hAnsi="Times New Roman" w:cs="Times New Roman"/>
        </w:rPr>
        <w:t>Shekhawat</w:t>
      </w:r>
      <w:proofErr w:type="spellEnd"/>
      <w:r w:rsidRPr="00D257CB">
        <w:rPr>
          <w:rFonts w:ascii="Times New Roman" w:hAnsi="Times New Roman" w:cs="Times New Roman"/>
        </w:rPr>
        <w:t>,</w:t>
      </w:r>
      <w:r w:rsidRPr="00D257CB">
        <w:rPr>
          <w:rFonts w:ascii="Times New Roman" w:hAnsi="Times New Roman" w:cs="Times New Roman"/>
          <w:spacing w:val="6"/>
        </w:rPr>
        <w:t xml:space="preserve"> </w:t>
      </w:r>
      <w:r w:rsidRPr="00D257CB">
        <w:rPr>
          <w:rFonts w:ascii="Times New Roman" w:hAnsi="Times New Roman" w:cs="Times New Roman"/>
        </w:rPr>
        <w:t>K.,</w:t>
      </w:r>
      <w:r w:rsidRPr="00D257CB">
        <w:rPr>
          <w:rFonts w:ascii="Times New Roman" w:hAnsi="Times New Roman" w:cs="Times New Roman"/>
          <w:spacing w:val="7"/>
        </w:rPr>
        <w:t xml:space="preserve"> </w:t>
      </w:r>
      <w:r w:rsidRPr="00D257CB">
        <w:rPr>
          <w:rFonts w:ascii="Times New Roman" w:hAnsi="Times New Roman" w:cs="Times New Roman"/>
        </w:rPr>
        <w:t>Rathore,</w:t>
      </w:r>
      <w:r w:rsidRPr="00D257CB">
        <w:rPr>
          <w:rFonts w:ascii="Times New Roman" w:hAnsi="Times New Roman" w:cs="Times New Roman"/>
          <w:spacing w:val="7"/>
        </w:rPr>
        <w:t xml:space="preserve"> </w:t>
      </w:r>
      <w:r w:rsidRPr="00D257CB">
        <w:rPr>
          <w:rFonts w:ascii="Times New Roman" w:hAnsi="Times New Roman" w:cs="Times New Roman"/>
        </w:rPr>
        <w:t>S.</w:t>
      </w:r>
      <w:r w:rsidRPr="00D257CB">
        <w:rPr>
          <w:rFonts w:ascii="Times New Roman" w:hAnsi="Times New Roman" w:cs="Times New Roman"/>
          <w:spacing w:val="7"/>
        </w:rPr>
        <w:t xml:space="preserve"> </w:t>
      </w:r>
      <w:r w:rsidRPr="00D257CB">
        <w:rPr>
          <w:rFonts w:ascii="Times New Roman" w:hAnsi="Times New Roman" w:cs="Times New Roman"/>
        </w:rPr>
        <w:t>S.,</w:t>
      </w:r>
      <w:r w:rsidRPr="00D257CB">
        <w:rPr>
          <w:rFonts w:ascii="Times New Roman" w:hAnsi="Times New Roman" w:cs="Times New Roman"/>
          <w:spacing w:val="6"/>
        </w:rPr>
        <w:t xml:space="preserve"> </w:t>
      </w:r>
      <w:proofErr w:type="spellStart"/>
      <w:r w:rsidRPr="00D257CB">
        <w:rPr>
          <w:rFonts w:ascii="Times New Roman" w:hAnsi="Times New Roman" w:cs="Times New Roman"/>
        </w:rPr>
        <w:t>Premi</w:t>
      </w:r>
      <w:proofErr w:type="spellEnd"/>
      <w:r w:rsidRPr="00D257CB">
        <w:rPr>
          <w:rFonts w:ascii="Times New Roman" w:hAnsi="Times New Roman" w:cs="Times New Roman"/>
        </w:rPr>
        <w:t>,</w:t>
      </w:r>
      <w:r w:rsidRPr="00D257CB">
        <w:rPr>
          <w:rFonts w:ascii="Times New Roman" w:hAnsi="Times New Roman" w:cs="Times New Roman"/>
          <w:spacing w:val="7"/>
        </w:rPr>
        <w:t xml:space="preserve"> </w:t>
      </w:r>
      <w:r w:rsidRPr="00D257CB">
        <w:rPr>
          <w:rFonts w:ascii="Times New Roman" w:hAnsi="Times New Roman" w:cs="Times New Roman"/>
        </w:rPr>
        <w:t>O.</w:t>
      </w:r>
      <w:r w:rsidRPr="00D257CB">
        <w:rPr>
          <w:rFonts w:ascii="Times New Roman" w:hAnsi="Times New Roman" w:cs="Times New Roman"/>
          <w:spacing w:val="7"/>
        </w:rPr>
        <w:t xml:space="preserve"> </w:t>
      </w:r>
      <w:r w:rsidRPr="00D257CB">
        <w:rPr>
          <w:rFonts w:ascii="Times New Roman" w:hAnsi="Times New Roman" w:cs="Times New Roman"/>
        </w:rPr>
        <w:t>P.,</w:t>
      </w:r>
      <w:r w:rsidRPr="00D257CB">
        <w:rPr>
          <w:rFonts w:ascii="Times New Roman" w:hAnsi="Times New Roman" w:cs="Times New Roman"/>
          <w:spacing w:val="2"/>
        </w:rPr>
        <w:t xml:space="preserve"> </w:t>
      </w:r>
      <w:proofErr w:type="spellStart"/>
      <w:r w:rsidRPr="00D257CB">
        <w:rPr>
          <w:rFonts w:ascii="Times New Roman" w:hAnsi="Times New Roman" w:cs="Times New Roman"/>
        </w:rPr>
        <w:t>Kandpal</w:t>
      </w:r>
      <w:proofErr w:type="spellEnd"/>
      <w:r w:rsidRPr="00D257CB">
        <w:rPr>
          <w:rFonts w:ascii="Times New Roman" w:hAnsi="Times New Roman" w:cs="Times New Roman"/>
        </w:rPr>
        <w:t>,</w:t>
      </w:r>
      <w:r w:rsidRPr="00D257CB">
        <w:rPr>
          <w:rFonts w:ascii="Times New Roman" w:hAnsi="Times New Roman" w:cs="Times New Roman"/>
          <w:spacing w:val="7"/>
        </w:rPr>
        <w:t xml:space="preserve"> </w:t>
      </w:r>
      <w:r w:rsidRPr="00D257CB">
        <w:rPr>
          <w:rFonts w:ascii="Times New Roman" w:hAnsi="Times New Roman" w:cs="Times New Roman"/>
        </w:rPr>
        <w:t>B.</w:t>
      </w:r>
      <w:r w:rsidRPr="00D257CB">
        <w:rPr>
          <w:rFonts w:ascii="Times New Roman" w:hAnsi="Times New Roman" w:cs="Times New Roman"/>
          <w:spacing w:val="6"/>
        </w:rPr>
        <w:t xml:space="preserve"> </w:t>
      </w:r>
      <w:r w:rsidRPr="00D257CB">
        <w:rPr>
          <w:rFonts w:ascii="Times New Roman" w:hAnsi="Times New Roman" w:cs="Times New Roman"/>
        </w:rPr>
        <w:t>K.</w:t>
      </w:r>
      <w:r w:rsidRPr="00D257CB">
        <w:rPr>
          <w:rFonts w:ascii="Times New Roman" w:hAnsi="Times New Roman" w:cs="Times New Roman"/>
          <w:spacing w:val="7"/>
        </w:rPr>
        <w:t xml:space="preserve"> </w:t>
      </w:r>
      <w:r w:rsidRPr="00D257CB">
        <w:rPr>
          <w:rFonts w:ascii="Times New Roman" w:hAnsi="Times New Roman" w:cs="Times New Roman"/>
        </w:rPr>
        <w:t>and</w:t>
      </w:r>
      <w:r w:rsidRPr="00D257CB">
        <w:rPr>
          <w:rFonts w:ascii="Times New Roman" w:hAnsi="Times New Roman" w:cs="Times New Roman"/>
          <w:spacing w:val="7"/>
        </w:rPr>
        <w:t xml:space="preserve"> </w:t>
      </w:r>
      <w:r w:rsidRPr="00D257CB">
        <w:rPr>
          <w:rFonts w:ascii="Times New Roman" w:hAnsi="Times New Roman" w:cs="Times New Roman"/>
        </w:rPr>
        <w:t>Chauhan,</w:t>
      </w:r>
      <w:r w:rsidRPr="00D257CB">
        <w:rPr>
          <w:rFonts w:ascii="Times New Roman" w:hAnsi="Times New Roman" w:cs="Times New Roman"/>
          <w:spacing w:val="7"/>
        </w:rPr>
        <w:t xml:space="preserve"> </w:t>
      </w:r>
      <w:r w:rsidRPr="00D257CB">
        <w:rPr>
          <w:rFonts w:ascii="Times New Roman" w:hAnsi="Times New Roman" w:cs="Times New Roman"/>
          <w:spacing w:val="-5"/>
        </w:rPr>
        <w:t>J.</w:t>
      </w:r>
      <w:r w:rsidRPr="00D257CB">
        <w:rPr>
          <w:rFonts w:ascii="Times New Roman" w:hAnsi="Times New Roman" w:cs="Times New Roman"/>
        </w:rPr>
        <w:t xml:space="preserve"> S. (2012). Advances in agronomic management of Indian mustard (</w:t>
      </w:r>
      <w:r w:rsidRPr="00D257CB">
        <w:rPr>
          <w:rFonts w:ascii="Times New Roman" w:hAnsi="Times New Roman" w:cs="Times New Roman"/>
          <w:i/>
          <w:iCs/>
        </w:rPr>
        <w:t>Brassica</w:t>
      </w:r>
      <w:r w:rsidRPr="00D257CB">
        <w:rPr>
          <w:rFonts w:ascii="Times New Roman" w:hAnsi="Times New Roman" w:cs="Times New Roman"/>
        </w:rPr>
        <w:t xml:space="preserve"> </w:t>
      </w:r>
      <w:proofErr w:type="spellStart"/>
      <w:r w:rsidRPr="00D257CB">
        <w:rPr>
          <w:rFonts w:ascii="Times New Roman" w:hAnsi="Times New Roman" w:cs="Times New Roman"/>
          <w:i/>
          <w:iCs/>
        </w:rPr>
        <w:t>juncea</w:t>
      </w:r>
      <w:proofErr w:type="spellEnd"/>
      <w:r w:rsidRPr="00D257CB">
        <w:rPr>
          <w:rFonts w:ascii="Times New Roman" w:hAnsi="Times New Roman" w:cs="Times New Roman"/>
          <w:i/>
          <w:iCs/>
        </w:rPr>
        <w:t xml:space="preserve"> L</w:t>
      </w:r>
      <w:r w:rsidRPr="00D257CB">
        <w:rPr>
          <w:rFonts w:ascii="Times New Roman" w:hAnsi="Times New Roman" w:cs="Times New Roman"/>
        </w:rPr>
        <w:t xml:space="preserve">.): an overview, </w:t>
      </w:r>
      <w:proofErr w:type="spellStart"/>
      <w:r w:rsidRPr="00D257CB">
        <w:rPr>
          <w:rFonts w:ascii="Times New Roman" w:hAnsi="Times New Roman" w:cs="Times New Roman"/>
        </w:rPr>
        <w:t>Hindawi</w:t>
      </w:r>
      <w:proofErr w:type="spellEnd"/>
      <w:r w:rsidRPr="00D257CB">
        <w:rPr>
          <w:rFonts w:ascii="Times New Roman" w:hAnsi="Times New Roman" w:cs="Times New Roman"/>
        </w:rPr>
        <w:t xml:space="preserve"> Publishing Corporation.</w:t>
      </w:r>
    </w:p>
    <w:p w14:paraId="5A3A59F4" w14:textId="77777777" w:rsidR="008C57B1" w:rsidRPr="00D257CB" w:rsidRDefault="008C57B1" w:rsidP="00D257CB">
      <w:pPr>
        <w:pStyle w:val="BodyText"/>
        <w:spacing w:line="276" w:lineRule="auto"/>
        <w:ind w:left="720" w:right="-94" w:hanging="720"/>
        <w:jc w:val="both"/>
        <w:rPr>
          <w:rFonts w:ascii="Times New Roman" w:hAnsi="Times New Roman" w:cs="Times New Roman"/>
          <w:spacing w:val="-2"/>
        </w:rPr>
      </w:pPr>
      <w:r w:rsidRPr="00D257CB">
        <w:rPr>
          <w:rFonts w:ascii="Times New Roman" w:hAnsi="Times New Roman" w:cs="Times New Roman"/>
        </w:rPr>
        <w:t xml:space="preserve">Singh, A. K., Meena, R. N., Kumar, A. R., Kumar, S., Meena, R., </w:t>
      </w:r>
      <w:proofErr w:type="spellStart"/>
      <w:r w:rsidRPr="00D257CB">
        <w:rPr>
          <w:rFonts w:ascii="Times New Roman" w:hAnsi="Times New Roman" w:cs="Times New Roman"/>
        </w:rPr>
        <w:t>Hingonia</w:t>
      </w:r>
      <w:proofErr w:type="spellEnd"/>
      <w:r w:rsidRPr="00D257CB">
        <w:rPr>
          <w:rFonts w:ascii="Times New Roman" w:hAnsi="Times New Roman" w:cs="Times New Roman"/>
        </w:rPr>
        <w:t xml:space="preserve">, K. and Singh, A. P. (2017). Effect of land configuration methods and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levels on growth, yield and economics of Indian mustard (</w:t>
      </w:r>
      <w:r w:rsidRPr="00D257CB">
        <w:rPr>
          <w:rFonts w:ascii="Times New Roman" w:hAnsi="Times New Roman" w:cs="Times New Roman"/>
          <w:i/>
          <w:iCs/>
        </w:rPr>
        <w:t>Brassica</w:t>
      </w:r>
      <w:r w:rsidRPr="00D257CB">
        <w:rPr>
          <w:rFonts w:ascii="Times New Roman" w:hAnsi="Times New Roman" w:cs="Times New Roman"/>
          <w:i/>
          <w:iCs/>
          <w:spacing w:val="40"/>
        </w:rPr>
        <w:t xml:space="preserve"> </w:t>
      </w:r>
      <w:proofErr w:type="spellStart"/>
      <w:r w:rsidRPr="00D257CB">
        <w:rPr>
          <w:rFonts w:ascii="Times New Roman" w:hAnsi="Times New Roman" w:cs="Times New Roman"/>
          <w:i/>
          <w:iCs/>
        </w:rPr>
        <w:t>juncea</w:t>
      </w:r>
      <w:proofErr w:type="spellEnd"/>
      <w:r w:rsidRPr="00D257CB">
        <w:rPr>
          <w:rFonts w:ascii="Times New Roman" w:hAnsi="Times New Roman" w:cs="Times New Roman"/>
          <w:i/>
          <w:iCs/>
          <w:spacing w:val="40"/>
        </w:rPr>
        <w:t xml:space="preserve"> </w:t>
      </w:r>
      <w:r w:rsidRPr="00D257CB">
        <w:rPr>
          <w:rFonts w:ascii="Times New Roman" w:hAnsi="Times New Roman" w:cs="Times New Roman"/>
          <w:i/>
          <w:iCs/>
        </w:rPr>
        <w:t>L.</w:t>
      </w:r>
      <w:r w:rsidRPr="00D257CB">
        <w:rPr>
          <w:rFonts w:ascii="Times New Roman" w:hAnsi="Times New Roman" w:cs="Times New Roman"/>
        </w:rPr>
        <w:t>)</w:t>
      </w:r>
      <w:r w:rsidRPr="00D257CB">
        <w:rPr>
          <w:rFonts w:ascii="Times New Roman" w:hAnsi="Times New Roman" w:cs="Times New Roman"/>
          <w:spacing w:val="40"/>
        </w:rPr>
        <w:t xml:space="preserve"> </w:t>
      </w:r>
      <w:r w:rsidRPr="00D257CB">
        <w:rPr>
          <w:rFonts w:ascii="Times New Roman" w:hAnsi="Times New Roman" w:cs="Times New Roman"/>
        </w:rPr>
        <w:t>under</w:t>
      </w:r>
      <w:r w:rsidRPr="00D257CB">
        <w:rPr>
          <w:rFonts w:ascii="Times New Roman" w:hAnsi="Times New Roman" w:cs="Times New Roman"/>
          <w:spacing w:val="-7"/>
        </w:rPr>
        <w:t xml:space="preserve"> </w:t>
      </w:r>
      <w:r w:rsidRPr="00D257CB">
        <w:rPr>
          <w:rFonts w:ascii="Times New Roman" w:hAnsi="Times New Roman" w:cs="Times New Roman"/>
        </w:rPr>
        <w:t>irrigated</w:t>
      </w:r>
      <w:r w:rsidRPr="00D257CB">
        <w:rPr>
          <w:rFonts w:ascii="Times New Roman" w:hAnsi="Times New Roman" w:cs="Times New Roman"/>
          <w:spacing w:val="-2"/>
        </w:rPr>
        <w:t xml:space="preserve"> </w:t>
      </w:r>
      <w:r w:rsidRPr="00D257CB">
        <w:rPr>
          <w:rFonts w:ascii="Times New Roman" w:hAnsi="Times New Roman" w:cs="Times New Roman"/>
        </w:rPr>
        <w:t xml:space="preserve">condition. </w:t>
      </w:r>
      <w:r w:rsidRPr="00D257CB">
        <w:rPr>
          <w:rFonts w:ascii="Times New Roman" w:hAnsi="Times New Roman" w:cs="Times New Roman"/>
          <w:i/>
        </w:rPr>
        <w:t>J. Plant Dev.</w:t>
      </w:r>
      <w:r w:rsidRPr="00D257CB">
        <w:rPr>
          <w:rFonts w:ascii="Times New Roman" w:hAnsi="Times New Roman" w:cs="Times New Roman"/>
          <w:i/>
          <w:spacing w:val="-2"/>
        </w:rPr>
        <w:t xml:space="preserve"> </w:t>
      </w:r>
      <w:r w:rsidRPr="00D257CB">
        <w:rPr>
          <w:rFonts w:ascii="Times New Roman" w:hAnsi="Times New Roman" w:cs="Times New Roman"/>
          <w:i/>
        </w:rPr>
        <w:t xml:space="preserve">Sci., </w:t>
      </w:r>
      <w:r w:rsidRPr="00D257CB">
        <w:rPr>
          <w:rFonts w:ascii="Times New Roman" w:hAnsi="Times New Roman" w:cs="Times New Roman"/>
          <w:b/>
        </w:rPr>
        <w:t>9</w:t>
      </w:r>
      <w:r w:rsidRPr="00D257CB">
        <w:rPr>
          <w:rFonts w:ascii="Times New Roman" w:hAnsi="Times New Roman" w:cs="Times New Roman"/>
        </w:rPr>
        <w:t xml:space="preserve">(1): </w:t>
      </w:r>
      <w:r w:rsidRPr="00D257CB">
        <w:rPr>
          <w:rFonts w:ascii="Times New Roman" w:hAnsi="Times New Roman" w:cs="Times New Roman"/>
          <w:spacing w:val="-2"/>
        </w:rPr>
        <w:t>29-33.</w:t>
      </w:r>
    </w:p>
    <w:p w14:paraId="0B99DA62"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Singh, A. K., Singh S. N., Singh, O. P. and Khan, M. A. (2008). Quality of Indian mustard (</w:t>
      </w:r>
      <w:r w:rsidRPr="00D257CB">
        <w:rPr>
          <w:rFonts w:ascii="Times New Roman" w:hAnsi="Times New Roman" w:cs="Times New Roman"/>
          <w:i/>
          <w:iCs/>
        </w:rPr>
        <w:t xml:space="preserve">Brassica </w:t>
      </w:r>
      <w:proofErr w:type="spellStart"/>
      <w:r w:rsidRPr="00D257CB">
        <w:rPr>
          <w:rFonts w:ascii="Times New Roman" w:hAnsi="Times New Roman" w:cs="Times New Roman"/>
          <w:i/>
          <w:iCs/>
        </w:rPr>
        <w:t>juncea</w:t>
      </w:r>
      <w:proofErr w:type="spellEnd"/>
      <w:r w:rsidRPr="00D257CB">
        <w:rPr>
          <w:rFonts w:ascii="Times New Roman" w:hAnsi="Times New Roman" w:cs="Times New Roman"/>
          <w:i/>
          <w:iCs/>
        </w:rPr>
        <w:t xml:space="preserve"> L</w:t>
      </w:r>
      <w:r w:rsidRPr="00D257CB">
        <w:rPr>
          <w:rFonts w:ascii="Times New Roman" w:hAnsi="Times New Roman" w:cs="Times New Roman"/>
        </w:rPr>
        <w:t>.) as affected by nitrogen and</w:t>
      </w:r>
      <w:r w:rsidRPr="00D257CB">
        <w:rPr>
          <w:rFonts w:ascii="Times New Roman" w:hAnsi="Times New Roman" w:cs="Times New Roman"/>
          <w:spacing w:val="80"/>
        </w:rPr>
        <w:t xml:space="preserve">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fertilization in nutrient deficit soils. </w:t>
      </w:r>
      <w:r w:rsidRPr="00D257CB">
        <w:rPr>
          <w:rFonts w:ascii="Times New Roman" w:hAnsi="Times New Roman" w:cs="Times New Roman"/>
          <w:i/>
        </w:rPr>
        <w:t xml:space="preserve">Indian J. Agric. </w:t>
      </w:r>
      <w:proofErr w:type="spellStart"/>
      <w:r w:rsidRPr="00D257CB">
        <w:rPr>
          <w:rFonts w:ascii="Times New Roman" w:hAnsi="Times New Roman" w:cs="Times New Roman"/>
          <w:i/>
        </w:rPr>
        <w:t>Biochem</w:t>
      </w:r>
      <w:proofErr w:type="spellEnd"/>
      <w:r w:rsidRPr="00D257CB">
        <w:rPr>
          <w:rFonts w:ascii="Times New Roman" w:hAnsi="Times New Roman" w:cs="Times New Roman"/>
        </w:rPr>
        <w:t xml:space="preserve">., </w:t>
      </w:r>
      <w:r w:rsidRPr="00D257CB">
        <w:rPr>
          <w:rFonts w:ascii="Times New Roman" w:hAnsi="Times New Roman" w:cs="Times New Roman"/>
          <w:b/>
        </w:rPr>
        <w:t>21</w:t>
      </w:r>
      <w:r w:rsidRPr="00D257CB">
        <w:rPr>
          <w:rFonts w:ascii="Times New Roman" w:hAnsi="Times New Roman" w:cs="Times New Roman"/>
        </w:rPr>
        <w:t>(1-2): 39-41.</w:t>
      </w:r>
    </w:p>
    <w:p w14:paraId="642B89CB"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 xml:space="preserve">Singh, B., Singh, S., Singh, J., Kumar, A., Singh, S. and </w:t>
      </w:r>
      <w:proofErr w:type="spellStart"/>
      <w:r w:rsidRPr="00D257CB">
        <w:rPr>
          <w:rFonts w:ascii="Times New Roman" w:hAnsi="Times New Roman" w:cs="Times New Roman"/>
        </w:rPr>
        <w:t>Tikko</w:t>
      </w:r>
      <w:proofErr w:type="spellEnd"/>
      <w:r w:rsidRPr="00D257CB">
        <w:rPr>
          <w:rFonts w:ascii="Times New Roman" w:hAnsi="Times New Roman" w:cs="Times New Roman"/>
        </w:rPr>
        <w:t xml:space="preserve">, A. (2009). Response </w:t>
      </w:r>
      <w:proofErr w:type="spellStart"/>
      <w:r w:rsidRPr="00D257CB">
        <w:rPr>
          <w:rFonts w:ascii="Times New Roman" w:hAnsi="Times New Roman" w:cs="Times New Roman"/>
        </w:rPr>
        <w:t>ofIndian</w:t>
      </w:r>
      <w:proofErr w:type="spellEnd"/>
      <w:r w:rsidRPr="00D257CB">
        <w:rPr>
          <w:rFonts w:ascii="Times New Roman" w:hAnsi="Times New Roman" w:cs="Times New Roman"/>
        </w:rPr>
        <w:t xml:space="preserve"> mustard (</w:t>
      </w:r>
      <w:r w:rsidRPr="00D257CB">
        <w:rPr>
          <w:rFonts w:ascii="Times New Roman" w:hAnsi="Times New Roman" w:cs="Times New Roman"/>
          <w:i/>
          <w:iCs/>
        </w:rPr>
        <w:t xml:space="preserve">Brassica </w:t>
      </w:r>
      <w:proofErr w:type="spellStart"/>
      <w:r w:rsidRPr="00D257CB">
        <w:rPr>
          <w:rFonts w:ascii="Times New Roman" w:hAnsi="Times New Roman" w:cs="Times New Roman"/>
          <w:i/>
          <w:iCs/>
        </w:rPr>
        <w:t>juncea</w:t>
      </w:r>
      <w:proofErr w:type="spellEnd"/>
      <w:r w:rsidRPr="00D257CB">
        <w:rPr>
          <w:rFonts w:ascii="Times New Roman" w:hAnsi="Times New Roman" w:cs="Times New Roman"/>
          <w:i/>
          <w:iCs/>
        </w:rPr>
        <w:t xml:space="preserve"> L</w:t>
      </w:r>
      <w:r w:rsidRPr="00D257CB">
        <w:rPr>
          <w:rFonts w:ascii="Times New Roman" w:hAnsi="Times New Roman" w:cs="Times New Roman"/>
        </w:rPr>
        <w:t xml:space="preserve">.) to N and P with and without gypsum in sodic soils irrigated with sodic water. </w:t>
      </w:r>
      <w:r w:rsidRPr="00D257CB">
        <w:rPr>
          <w:rFonts w:ascii="Times New Roman" w:hAnsi="Times New Roman" w:cs="Times New Roman"/>
          <w:i/>
        </w:rPr>
        <w:t xml:space="preserve">J. Ind. </w:t>
      </w:r>
      <w:proofErr w:type="spellStart"/>
      <w:r w:rsidRPr="00D257CB">
        <w:rPr>
          <w:rFonts w:ascii="Times New Roman" w:hAnsi="Times New Roman" w:cs="Times New Roman"/>
          <w:i/>
        </w:rPr>
        <w:t>Soci</w:t>
      </w:r>
      <w:proofErr w:type="spellEnd"/>
      <w:r w:rsidRPr="00D257CB">
        <w:rPr>
          <w:rFonts w:ascii="Times New Roman" w:hAnsi="Times New Roman" w:cs="Times New Roman"/>
          <w:i/>
        </w:rPr>
        <w:t>. Soil Sci</w:t>
      </w:r>
      <w:r w:rsidRPr="00D257CB">
        <w:rPr>
          <w:rFonts w:ascii="Times New Roman" w:hAnsi="Times New Roman" w:cs="Times New Roman"/>
        </w:rPr>
        <w:t xml:space="preserve">., </w:t>
      </w:r>
      <w:r w:rsidRPr="00D257CB">
        <w:rPr>
          <w:rFonts w:ascii="Times New Roman" w:hAnsi="Times New Roman" w:cs="Times New Roman"/>
          <w:b/>
        </w:rPr>
        <w:t>57</w:t>
      </w:r>
      <w:r w:rsidRPr="00D257CB">
        <w:rPr>
          <w:rFonts w:ascii="Times New Roman" w:hAnsi="Times New Roman" w:cs="Times New Roman"/>
        </w:rPr>
        <w:t>(2): 178-182.</w:t>
      </w:r>
    </w:p>
    <w:p w14:paraId="75522495"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 xml:space="preserve">Singh, J., Singh, N. S., and </w:t>
      </w:r>
      <w:proofErr w:type="spellStart"/>
      <w:r w:rsidRPr="00D257CB">
        <w:rPr>
          <w:rFonts w:ascii="Times New Roman" w:hAnsi="Times New Roman" w:cs="Times New Roman"/>
        </w:rPr>
        <w:t>Bhaduaria</w:t>
      </w:r>
      <w:proofErr w:type="spellEnd"/>
      <w:r w:rsidRPr="00D257CB">
        <w:rPr>
          <w:rFonts w:ascii="Times New Roman" w:hAnsi="Times New Roman" w:cs="Times New Roman"/>
        </w:rPr>
        <w:t xml:space="preserve">, H. S. (2012a). Nitrogen and Sulphur requirement of Mustard under different crop sequences. </w:t>
      </w:r>
      <w:r w:rsidRPr="00D257CB">
        <w:rPr>
          <w:rFonts w:ascii="Times New Roman" w:hAnsi="Times New Roman" w:cs="Times New Roman"/>
          <w:i/>
        </w:rPr>
        <w:t>Ann.</w:t>
      </w:r>
      <w:r w:rsidRPr="00D257CB">
        <w:rPr>
          <w:rFonts w:ascii="Times New Roman" w:hAnsi="Times New Roman" w:cs="Times New Roman"/>
          <w:i/>
          <w:spacing w:val="40"/>
        </w:rPr>
        <w:t xml:space="preserve"> </w:t>
      </w:r>
      <w:r w:rsidRPr="00D257CB">
        <w:rPr>
          <w:rFonts w:ascii="Times New Roman" w:hAnsi="Times New Roman" w:cs="Times New Roman"/>
          <w:i/>
        </w:rPr>
        <w:t>Pl. Soil Res</w:t>
      </w:r>
      <w:r w:rsidRPr="00D257CB">
        <w:rPr>
          <w:rFonts w:ascii="Times New Roman" w:hAnsi="Times New Roman" w:cs="Times New Roman"/>
        </w:rPr>
        <w:t xml:space="preserve">., </w:t>
      </w:r>
      <w:r w:rsidRPr="00D257CB">
        <w:rPr>
          <w:rFonts w:ascii="Times New Roman" w:hAnsi="Times New Roman" w:cs="Times New Roman"/>
          <w:b/>
        </w:rPr>
        <w:t xml:space="preserve">14 </w:t>
      </w:r>
      <w:r w:rsidRPr="00D257CB">
        <w:rPr>
          <w:rFonts w:ascii="Times New Roman" w:hAnsi="Times New Roman" w:cs="Times New Roman"/>
        </w:rPr>
        <w:t>(2): 113-115.</w:t>
      </w:r>
    </w:p>
    <w:p w14:paraId="6B526149"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Singh,</w:t>
      </w:r>
      <w:r w:rsidRPr="00D257CB">
        <w:rPr>
          <w:rFonts w:ascii="Times New Roman" w:hAnsi="Times New Roman" w:cs="Times New Roman"/>
          <w:spacing w:val="-2"/>
        </w:rPr>
        <w:t xml:space="preserve"> </w:t>
      </w:r>
      <w:r w:rsidRPr="00D257CB">
        <w:rPr>
          <w:rFonts w:ascii="Times New Roman" w:hAnsi="Times New Roman" w:cs="Times New Roman"/>
        </w:rPr>
        <w:t>M.</w:t>
      </w:r>
      <w:r w:rsidRPr="00D257CB">
        <w:rPr>
          <w:rFonts w:ascii="Times New Roman" w:hAnsi="Times New Roman" w:cs="Times New Roman"/>
          <w:spacing w:val="-2"/>
        </w:rPr>
        <w:t xml:space="preserve"> </w:t>
      </w:r>
      <w:r w:rsidRPr="00D257CB">
        <w:rPr>
          <w:rFonts w:ascii="Times New Roman" w:hAnsi="Times New Roman" w:cs="Times New Roman"/>
        </w:rPr>
        <w:t>and</w:t>
      </w:r>
      <w:r w:rsidRPr="00D257CB">
        <w:rPr>
          <w:rFonts w:ascii="Times New Roman" w:hAnsi="Times New Roman" w:cs="Times New Roman"/>
          <w:spacing w:val="-2"/>
        </w:rPr>
        <w:t xml:space="preserve"> </w:t>
      </w:r>
      <w:r w:rsidRPr="00D257CB">
        <w:rPr>
          <w:rFonts w:ascii="Times New Roman" w:hAnsi="Times New Roman" w:cs="Times New Roman"/>
        </w:rPr>
        <w:t>Kumar,</w:t>
      </w:r>
      <w:r w:rsidRPr="00D257CB">
        <w:rPr>
          <w:rFonts w:ascii="Times New Roman" w:hAnsi="Times New Roman" w:cs="Times New Roman"/>
          <w:spacing w:val="-2"/>
        </w:rPr>
        <w:t xml:space="preserve"> </w:t>
      </w:r>
      <w:r w:rsidRPr="00D257CB">
        <w:rPr>
          <w:rFonts w:ascii="Times New Roman" w:hAnsi="Times New Roman" w:cs="Times New Roman"/>
        </w:rPr>
        <w:t>M. (2014).</w:t>
      </w:r>
      <w:r w:rsidRPr="00D257CB">
        <w:rPr>
          <w:rFonts w:ascii="Times New Roman" w:hAnsi="Times New Roman" w:cs="Times New Roman"/>
          <w:spacing w:val="-2"/>
        </w:rPr>
        <w:t xml:space="preserve"> </w:t>
      </w:r>
      <w:r w:rsidRPr="00D257CB">
        <w:rPr>
          <w:rFonts w:ascii="Times New Roman" w:hAnsi="Times New Roman" w:cs="Times New Roman"/>
        </w:rPr>
        <w:t>Effect</w:t>
      </w:r>
      <w:r w:rsidRPr="00D257CB">
        <w:rPr>
          <w:rFonts w:ascii="Times New Roman" w:hAnsi="Times New Roman" w:cs="Times New Roman"/>
          <w:spacing w:val="-2"/>
        </w:rPr>
        <w:t xml:space="preserve"> </w:t>
      </w:r>
      <w:r w:rsidRPr="00D257CB">
        <w:rPr>
          <w:rFonts w:ascii="Times New Roman" w:hAnsi="Times New Roman" w:cs="Times New Roman"/>
        </w:rPr>
        <w:t>of</w:t>
      </w:r>
      <w:r w:rsidRPr="00D257CB">
        <w:rPr>
          <w:rFonts w:ascii="Times New Roman" w:hAnsi="Times New Roman" w:cs="Times New Roman"/>
          <w:spacing w:val="-2"/>
        </w:rPr>
        <w:t xml:space="preserve"> </w:t>
      </w:r>
      <w:r w:rsidRPr="00D257CB">
        <w:rPr>
          <w:rFonts w:ascii="Times New Roman" w:hAnsi="Times New Roman" w:cs="Times New Roman"/>
        </w:rPr>
        <w:t>nitrogen</w:t>
      </w:r>
      <w:r w:rsidRPr="00D257CB">
        <w:rPr>
          <w:rFonts w:ascii="Times New Roman" w:hAnsi="Times New Roman" w:cs="Times New Roman"/>
          <w:spacing w:val="-2"/>
        </w:rPr>
        <w:t xml:space="preserve"> </w:t>
      </w:r>
      <w:r w:rsidRPr="00D257CB">
        <w:rPr>
          <w:rFonts w:ascii="Times New Roman" w:hAnsi="Times New Roman" w:cs="Times New Roman"/>
        </w:rPr>
        <w:t>and</w:t>
      </w:r>
      <w:r w:rsidRPr="00D257CB">
        <w:rPr>
          <w:rFonts w:ascii="Times New Roman" w:hAnsi="Times New Roman" w:cs="Times New Roman"/>
          <w:spacing w:val="-2"/>
        </w:rPr>
        <w:t xml:space="preserve"> </w:t>
      </w:r>
      <w:proofErr w:type="spellStart"/>
      <w:r w:rsidRPr="00D257CB">
        <w:rPr>
          <w:rFonts w:ascii="Times New Roman" w:hAnsi="Times New Roman" w:cs="Times New Roman"/>
        </w:rPr>
        <w:t>sulphur</w:t>
      </w:r>
      <w:proofErr w:type="spellEnd"/>
      <w:r w:rsidRPr="00D257CB">
        <w:rPr>
          <w:rFonts w:ascii="Times New Roman" w:hAnsi="Times New Roman" w:cs="Times New Roman"/>
          <w:spacing w:val="-5"/>
        </w:rPr>
        <w:t xml:space="preserve"> </w:t>
      </w:r>
      <w:r w:rsidRPr="00D257CB">
        <w:rPr>
          <w:rFonts w:ascii="Times New Roman" w:hAnsi="Times New Roman" w:cs="Times New Roman"/>
        </w:rPr>
        <w:t>levels</w:t>
      </w:r>
      <w:r w:rsidRPr="00D257CB">
        <w:rPr>
          <w:rFonts w:ascii="Times New Roman" w:hAnsi="Times New Roman" w:cs="Times New Roman"/>
          <w:spacing w:val="-2"/>
        </w:rPr>
        <w:t xml:space="preserve"> </w:t>
      </w:r>
      <w:r w:rsidRPr="00D257CB">
        <w:rPr>
          <w:rFonts w:ascii="Times New Roman" w:hAnsi="Times New Roman" w:cs="Times New Roman"/>
        </w:rPr>
        <w:t>on</w:t>
      </w:r>
      <w:r w:rsidRPr="00D257CB">
        <w:rPr>
          <w:rFonts w:ascii="Times New Roman" w:hAnsi="Times New Roman" w:cs="Times New Roman"/>
          <w:spacing w:val="-2"/>
        </w:rPr>
        <w:t xml:space="preserve"> </w:t>
      </w:r>
      <w:r w:rsidRPr="00D257CB">
        <w:rPr>
          <w:rFonts w:ascii="Times New Roman" w:hAnsi="Times New Roman" w:cs="Times New Roman"/>
        </w:rPr>
        <w:t>seed yield</w:t>
      </w:r>
      <w:r w:rsidRPr="00D257CB">
        <w:rPr>
          <w:rFonts w:ascii="Times New Roman" w:hAnsi="Times New Roman" w:cs="Times New Roman"/>
          <w:spacing w:val="-3"/>
        </w:rPr>
        <w:t xml:space="preserve"> </w:t>
      </w:r>
      <w:r w:rsidRPr="00D257CB">
        <w:rPr>
          <w:rFonts w:ascii="Times New Roman" w:hAnsi="Times New Roman" w:cs="Times New Roman"/>
        </w:rPr>
        <w:t>and</w:t>
      </w:r>
      <w:r w:rsidRPr="00D257CB">
        <w:rPr>
          <w:rFonts w:ascii="Times New Roman" w:hAnsi="Times New Roman" w:cs="Times New Roman"/>
          <w:spacing w:val="-3"/>
        </w:rPr>
        <w:t xml:space="preserve"> </w:t>
      </w:r>
      <w:r w:rsidRPr="00D257CB">
        <w:rPr>
          <w:rFonts w:ascii="Times New Roman" w:hAnsi="Times New Roman" w:cs="Times New Roman"/>
        </w:rPr>
        <w:t>some</w:t>
      </w:r>
      <w:r w:rsidRPr="00D257CB">
        <w:rPr>
          <w:rFonts w:ascii="Times New Roman" w:hAnsi="Times New Roman" w:cs="Times New Roman"/>
          <w:spacing w:val="-3"/>
        </w:rPr>
        <w:t xml:space="preserve"> </w:t>
      </w:r>
      <w:r w:rsidRPr="00D257CB">
        <w:rPr>
          <w:rFonts w:ascii="Times New Roman" w:hAnsi="Times New Roman" w:cs="Times New Roman"/>
        </w:rPr>
        <w:t>other</w:t>
      </w:r>
      <w:r w:rsidRPr="00D257CB">
        <w:rPr>
          <w:rFonts w:ascii="Times New Roman" w:hAnsi="Times New Roman" w:cs="Times New Roman"/>
          <w:spacing w:val="-2"/>
        </w:rPr>
        <w:t xml:space="preserve"> </w:t>
      </w:r>
      <w:r w:rsidRPr="00D257CB">
        <w:rPr>
          <w:rFonts w:ascii="Times New Roman" w:hAnsi="Times New Roman" w:cs="Times New Roman"/>
        </w:rPr>
        <w:t>characters</w:t>
      </w:r>
      <w:r w:rsidRPr="00D257CB">
        <w:rPr>
          <w:rFonts w:ascii="Times New Roman" w:hAnsi="Times New Roman" w:cs="Times New Roman"/>
          <w:spacing w:val="-3"/>
        </w:rPr>
        <w:t xml:space="preserve"> </w:t>
      </w:r>
      <w:r w:rsidRPr="00D257CB">
        <w:rPr>
          <w:rFonts w:ascii="Times New Roman" w:hAnsi="Times New Roman" w:cs="Times New Roman"/>
        </w:rPr>
        <w:t>in</w:t>
      </w:r>
      <w:r w:rsidRPr="00D257CB">
        <w:rPr>
          <w:rFonts w:ascii="Times New Roman" w:hAnsi="Times New Roman" w:cs="Times New Roman"/>
          <w:spacing w:val="-3"/>
        </w:rPr>
        <w:t xml:space="preserve"> </w:t>
      </w:r>
      <w:r w:rsidRPr="00D257CB">
        <w:rPr>
          <w:rFonts w:ascii="Times New Roman" w:hAnsi="Times New Roman" w:cs="Times New Roman"/>
        </w:rPr>
        <w:t>mustard</w:t>
      </w:r>
      <w:r w:rsidRPr="00D257CB">
        <w:rPr>
          <w:rFonts w:ascii="Times New Roman" w:hAnsi="Times New Roman" w:cs="Times New Roman"/>
          <w:spacing w:val="-3"/>
        </w:rPr>
        <w:t xml:space="preserve"> </w:t>
      </w:r>
      <w:r w:rsidRPr="00D257CB">
        <w:rPr>
          <w:rFonts w:ascii="Times New Roman" w:hAnsi="Times New Roman" w:cs="Times New Roman"/>
        </w:rPr>
        <w:t>[</w:t>
      </w:r>
      <w:r w:rsidRPr="00D257CB">
        <w:rPr>
          <w:rFonts w:ascii="Times New Roman" w:hAnsi="Times New Roman" w:cs="Times New Roman"/>
          <w:i/>
          <w:iCs/>
        </w:rPr>
        <w:t>Brassica</w:t>
      </w:r>
      <w:r w:rsidRPr="00D257CB">
        <w:rPr>
          <w:rFonts w:ascii="Times New Roman" w:hAnsi="Times New Roman" w:cs="Times New Roman"/>
          <w:i/>
          <w:iCs/>
          <w:spacing w:val="-3"/>
        </w:rPr>
        <w:t xml:space="preserve"> </w:t>
      </w:r>
      <w:proofErr w:type="spellStart"/>
      <w:r w:rsidRPr="00D257CB">
        <w:rPr>
          <w:rFonts w:ascii="Times New Roman" w:hAnsi="Times New Roman" w:cs="Times New Roman"/>
          <w:i/>
          <w:iCs/>
        </w:rPr>
        <w:t>juncea</w:t>
      </w:r>
      <w:proofErr w:type="spellEnd"/>
      <w:r w:rsidRPr="00D257CB">
        <w:rPr>
          <w:rFonts w:ascii="Times New Roman" w:hAnsi="Times New Roman" w:cs="Times New Roman"/>
          <w:i/>
          <w:iCs/>
          <w:spacing w:val="-3"/>
        </w:rPr>
        <w:t xml:space="preserve"> </w:t>
      </w:r>
      <w:r w:rsidRPr="00D257CB">
        <w:rPr>
          <w:rFonts w:ascii="Times New Roman" w:hAnsi="Times New Roman" w:cs="Times New Roman"/>
          <w:i/>
          <w:iCs/>
        </w:rPr>
        <w:t>(L.)</w:t>
      </w:r>
      <w:r w:rsidRPr="00D257CB">
        <w:rPr>
          <w:rFonts w:ascii="Times New Roman" w:hAnsi="Times New Roman" w:cs="Times New Roman"/>
          <w:i/>
          <w:iCs/>
          <w:spacing w:val="-2"/>
        </w:rPr>
        <w:t xml:space="preserve"> </w:t>
      </w:r>
      <w:proofErr w:type="spellStart"/>
      <w:r w:rsidRPr="00D257CB">
        <w:rPr>
          <w:rFonts w:ascii="Times New Roman" w:hAnsi="Times New Roman" w:cs="Times New Roman"/>
          <w:i/>
          <w:iCs/>
        </w:rPr>
        <w:t>Czern</w:t>
      </w:r>
      <w:proofErr w:type="spellEnd"/>
      <w:r w:rsidRPr="00D257CB">
        <w:rPr>
          <w:rFonts w:ascii="Times New Roman" w:hAnsi="Times New Roman" w:cs="Times New Roman"/>
          <w:i/>
          <w:iCs/>
        </w:rPr>
        <w:t xml:space="preserve"> and </w:t>
      </w:r>
      <w:proofErr w:type="spellStart"/>
      <w:r w:rsidRPr="00D257CB">
        <w:rPr>
          <w:rFonts w:ascii="Times New Roman" w:hAnsi="Times New Roman" w:cs="Times New Roman"/>
          <w:i/>
          <w:iCs/>
        </w:rPr>
        <w:t>Coss</w:t>
      </w:r>
      <w:proofErr w:type="spellEnd"/>
      <w:r w:rsidRPr="00D257CB">
        <w:rPr>
          <w:rFonts w:ascii="Times New Roman" w:hAnsi="Times New Roman" w:cs="Times New Roman"/>
        </w:rPr>
        <w:t xml:space="preserve">]. </w:t>
      </w:r>
      <w:r w:rsidRPr="00D257CB">
        <w:rPr>
          <w:rFonts w:ascii="Times New Roman" w:hAnsi="Times New Roman" w:cs="Times New Roman"/>
          <w:i/>
        </w:rPr>
        <w:t xml:space="preserve">Int. J. Agri. Sci., </w:t>
      </w:r>
      <w:r w:rsidRPr="00D257CB">
        <w:rPr>
          <w:rFonts w:ascii="Times New Roman" w:hAnsi="Times New Roman" w:cs="Times New Roman"/>
          <w:b/>
        </w:rPr>
        <w:t>10</w:t>
      </w:r>
      <w:r w:rsidRPr="00D257CB">
        <w:rPr>
          <w:rFonts w:ascii="Times New Roman" w:hAnsi="Times New Roman" w:cs="Times New Roman"/>
        </w:rPr>
        <w:t>(1): 449-452.</w:t>
      </w:r>
    </w:p>
    <w:p w14:paraId="732236D5"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Singh, R. K., Singh, Y., Singh, A. K., Kumar, R. and Singh, V. K. (2010). Productivity and economics of mustard (</w:t>
      </w:r>
      <w:r w:rsidRPr="00D257CB">
        <w:rPr>
          <w:rFonts w:ascii="Times New Roman" w:hAnsi="Times New Roman" w:cs="Times New Roman"/>
          <w:i/>
          <w:iCs/>
        </w:rPr>
        <w:t xml:space="preserve">Brassica </w:t>
      </w:r>
      <w:proofErr w:type="spellStart"/>
      <w:r w:rsidRPr="00D257CB">
        <w:rPr>
          <w:rFonts w:ascii="Times New Roman" w:hAnsi="Times New Roman" w:cs="Times New Roman"/>
          <w:i/>
          <w:iCs/>
        </w:rPr>
        <w:t>juncea</w:t>
      </w:r>
      <w:proofErr w:type="spellEnd"/>
      <w:r w:rsidRPr="00D257CB">
        <w:rPr>
          <w:rFonts w:ascii="Times New Roman" w:hAnsi="Times New Roman" w:cs="Times New Roman"/>
          <w:i/>
          <w:iCs/>
        </w:rPr>
        <w:t xml:space="preserve"> L</w:t>
      </w:r>
      <w:r w:rsidRPr="00D257CB">
        <w:rPr>
          <w:rFonts w:ascii="Times New Roman" w:hAnsi="Times New Roman" w:cs="Times New Roman"/>
        </w:rPr>
        <w:t xml:space="preserve">.) varieties and influenced by different fertility levels under late sown condition. </w:t>
      </w:r>
      <w:r w:rsidRPr="00D257CB">
        <w:rPr>
          <w:rFonts w:ascii="Times New Roman" w:hAnsi="Times New Roman" w:cs="Times New Roman"/>
          <w:i/>
        </w:rPr>
        <w:t xml:space="preserve">Indian J. Soil </w:t>
      </w:r>
      <w:proofErr w:type="spellStart"/>
      <w:r w:rsidRPr="00D257CB">
        <w:rPr>
          <w:rFonts w:ascii="Times New Roman" w:hAnsi="Times New Roman" w:cs="Times New Roman"/>
          <w:i/>
        </w:rPr>
        <w:t>Conser</w:t>
      </w:r>
      <w:proofErr w:type="spellEnd"/>
      <w:r w:rsidRPr="00D257CB">
        <w:rPr>
          <w:rFonts w:ascii="Times New Roman" w:hAnsi="Times New Roman" w:cs="Times New Roman"/>
          <w:i/>
        </w:rPr>
        <w:t>.</w:t>
      </w:r>
      <w:r w:rsidRPr="00D257CB">
        <w:rPr>
          <w:rFonts w:ascii="Times New Roman" w:hAnsi="Times New Roman" w:cs="Times New Roman"/>
        </w:rPr>
        <w:t xml:space="preserve">, </w:t>
      </w:r>
      <w:r w:rsidRPr="00D257CB">
        <w:rPr>
          <w:rFonts w:ascii="Times New Roman" w:hAnsi="Times New Roman" w:cs="Times New Roman"/>
          <w:b/>
        </w:rPr>
        <w:t>38</w:t>
      </w:r>
      <w:r w:rsidRPr="00D257CB">
        <w:rPr>
          <w:rFonts w:ascii="Times New Roman" w:hAnsi="Times New Roman" w:cs="Times New Roman"/>
        </w:rPr>
        <w:t>(2): 121-124.</w:t>
      </w:r>
    </w:p>
    <w:p w14:paraId="029E83F7"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 xml:space="preserve">Singh, R., Singh, S. B., </w:t>
      </w:r>
      <w:proofErr w:type="spellStart"/>
      <w:r w:rsidRPr="00D257CB">
        <w:rPr>
          <w:rFonts w:ascii="Times New Roman" w:hAnsi="Times New Roman" w:cs="Times New Roman"/>
        </w:rPr>
        <w:t>Manhas</w:t>
      </w:r>
      <w:proofErr w:type="spellEnd"/>
      <w:r w:rsidRPr="00D257CB">
        <w:rPr>
          <w:rFonts w:ascii="Times New Roman" w:hAnsi="Times New Roman" w:cs="Times New Roman"/>
        </w:rPr>
        <w:t xml:space="preserve">, S. S. and Kumar, A. (2012b). Effect of different levels of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and varieties on growth, yield and quality of Indian mustard. </w:t>
      </w:r>
      <w:r w:rsidRPr="00D257CB">
        <w:rPr>
          <w:rFonts w:ascii="Times New Roman" w:hAnsi="Times New Roman" w:cs="Times New Roman"/>
          <w:i/>
        </w:rPr>
        <w:t>Int. J. Plant Sci</w:t>
      </w:r>
      <w:r w:rsidRPr="00D257CB">
        <w:rPr>
          <w:rFonts w:ascii="Times New Roman" w:hAnsi="Times New Roman" w:cs="Times New Roman"/>
        </w:rPr>
        <w:t xml:space="preserve">. </w:t>
      </w:r>
      <w:r w:rsidRPr="00D257CB">
        <w:rPr>
          <w:rFonts w:ascii="Times New Roman" w:hAnsi="Times New Roman" w:cs="Times New Roman"/>
          <w:b/>
        </w:rPr>
        <w:t>7</w:t>
      </w:r>
      <w:r w:rsidRPr="00D257CB">
        <w:rPr>
          <w:rFonts w:ascii="Times New Roman" w:hAnsi="Times New Roman" w:cs="Times New Roman"/>
        </w:rPr>
        <w:t>(2): 290-294.</w:t>
      </w:r>
    </w:p>
    <w:p w14:paraId="306B8E11"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proofErr w:type="spellStart"/>
      <w:r w:rsidRPr="00D257CB">
        <w:rPr>
          <w:rFonts w:ascii="Times New Roman" w:hAnsi="Times New Roman" w:cs="Times New Roman"/>
        </w:rPr>
        <w:t>Solaimani</w:t>
      </w:r>
      <w:proofErr w:type="spellEnd"/>
      <w:r w:rsidRPr="00D257CB">
        <w:rPr>
          <w:rFonts w:ascii="Times New Roman" w:hAnsi="Times New Roman" w:cs="Times New Roman"/>
        </w:rPr>
        <w:t>,</w:t>
      </w:r>
      <w:r w:rsidRPr="00D257CB">
        <w:rPr>
          <w:rFonts w:ascii="Times New Roman" w:hAnsi="Times New Roman" w:cs="Times New Roman"/>
          <w:spacing w:val="80"/>
        </w:rPr>
        <w:t xml:space="preserve"> </w:t>
      </w:r>
      <w:r w:rsidRPr="00D257CB">
        <w:rPr>
          <w:rFonts w:ascii="Times New Roman" w:hAnsi="Times New Roman" w:cs="Times New Roman"/>
        </w:rPr>
        <w:t xml:space="preserve">S., </w:t>
      </w:r>
      <w:proofErr w:type="spellStart"/>
      <w:r w:rsidRPr="00D257CB">
        <w:rPr>
          <w:rFonts w:ascii="Times New Roman" w:hAnsi="Times New Roman" w:cs="Times New Roman"/>
        </w:rPr>
        <w:t>Alghabari</w:t>
      </w:r>
      <w:proofErr w:type="spellEnd"/>
      <w:r w:rsidRPr="00D257CB">
        <w:rPr>
          <w:rFonts w:ascii="Times New Roman" w:hAnsi="Times New Roman" w:cs="Times New Roman"/>
        </w:rPr>
        <w:t>,</w:t>
      </w:r>
      <w:r w:rsidRPr="00D257CB">
        <w:rPr>
          <w:rFonts w:ascii="Times New Roman" w:hAnsi="Times New Roman" w:cs="Times New Roman"/>
          <w:spacing w:val="80"/>
        </w:rPr>
        <w:t xml:space="preserve"> </w:t>
      </w:r>
      <w:r w:rsidRPr="00D257CB">
        <w:rPr>
          <w:rFonts w:ascii="Times New Roman" w:hAnsi="Times New Roman" w:cs="Times New Roman"/>
        </w:rPr>
        <w:t>F. and Ihsan, M. Z. (2015). Effect of different rates of</w:t>
      </w:r>
      <w:r w:rsidRPr="00D257CB">
        <w:rPr>
          <w:rFonts w:ascii="Times New Roman" w:hAnsi="Times New Roman" w:cs="Times New Roman"/>
          <w:spacing w:val="-4"/>
        </w:rPr>
        <w:t xml:space="preserve"> </w:t>
      </w:r>
      <w:r w:rsidRPr="00D257CB">
        <w:rPr>
          <w:rFonts w:ascii="Times New Roman" w:hAnsi="Times New Roman" w:cs="Times New Roman"/>
        </w:rPr>
        <w:t>nitrogen</w:t>
      </w:r>
      <w:r w:rsidRPr="00D257CB">
        <w:rPr>
          <w:rFonts w:ascii="Times New Roman" w:hAnsi="Times New Roman" w:cs="Times New Roman"/>
          <w:spacing w:val="-4"/>
        </w:rPr>
        <w:t xml:space="preserve"> </w:t>
      </w:r>
      <w:r w:rsidRPr="00D257CB">
        <w:rPr>
          <w:rFonts w:ascii="Times New Roman" w:hAnsi="Times New Roman" w:cs="Times New Roman"/>
        </w:rPr>
        <w:t>on</w:t>
      </w:r>
      <w:r w:rsidRPr="00D257CB">
        <w:rPr>
          <w:rFonts w:ascii="Times New Roman" w:hAnsi="Times New Roman" w:cs="Times New Roman"/>
          <w:spacing w:val="-4"/>
        </w:rPr>
        <w:t xml:space="preserve"> </w:t>
      </w:r>
      <w:r w:rsidRPr="00D257CB">
        <w:rPr>
          <w:rFonts w:ascii="Times New Roman" w:hAnsi="Times New Roman" w:cs="Times New Roman"/>
        </w:rPr>
        <w:t>growth,</w:t>
      </w:r>
      <w:r w:rsidRPr="00D257CB">
        <w:rPr>
          <w:rFonts w:ascii="Times New Roman" w:hAnsi="Times New Roman" w:cs="Times New Roman"/>
          <w:spacing w:val="-4"/>
        </w:rPr>
        <w:t xml:space="preserve"> </w:t>
      </w:r>
      <w:r w:rsidRPr="00D257CB">
        <w:rPr>
          <w:rFonts w:ascii="Times New Roman" w:hAnsi="Times New Roman" w:cs="Times New Roman"/>
        </w:rPr>
        <w:t>seed</w:t>
      </w:r>
      <w:r w:rsidRPr="00D257CB">
        <w:rPr>
          <w:rFonts w:ascii="Times New Roman" w:hAnsi="Times New Roman" w:cs="Times New Roman"/>
          <w:spacing w:val="-4"/>
        </w:rPr>
        <w:t xml:space="preserve"> </w:t>
      </w:r>
      <w:r w:rsidRPr="00D257CB">
        <w:rPr>
          <w:rFonts w:ascii="Times New Roman" w:hAnsi="Times New Roman" w:cs="Times New Roman"/>
        </w:rPr>
        <w:t>yield,</w:t>
      </w:r>
      <w:r w:rsidRPr="00D257CB">
        <w:rPr>
          <w:rFonts w:ascii="Times New Roman" w:hAnsi="Times New Roman" w:cs="Times New Roman"/>
          <w:spacing w:val="-4"/>
        </w:rPr>
        <w:t xml:space="preserve"> </w:t>
      </w:r>
      <w:r w:rsidRPr="00D257CB">
        <w:rPr>
          <w:rFonts w:ascii="Times New Roman" w:hAnsi="Times New Roman" w:cs="Times New Roman"/>
        </w:rPr>
        <w:t>yield</w:t>
      </w:r>
      <w:r w:rsidRPr="00D257CB">
        <w:rPr>
          <w:rFonts w:ascii="Times New Roman" w:hAnsi="Times New Roman" w:cs="Times New Roman"/>
          <w:spacing w:val="-4"/>
        </w:rPr>
        <w:t xml:space="preserve"> </w:t>
      </w:r>
      <w:r w:rsidRPr="00D257CB">
        <w:rPr>
          <w:rFonts w:ascii="Times New Roman" w:hAnsi="Times New Roman" w:cs="Times New Roman"/>
        </w:rPr>
        <w:t>components</w:t>
      </w:r>
      <w:r w:rsidRPr="00D257CB">
        <w:rPr>
          <w:rFonts w:ascii="Times New Roman" w:hAnsi="Times New Roman" w:cs="Times New Roman"/>
          <w:spacing w:val="-4"/>
        </w:rPr>
        <w:t xml:space="preserve"> </w:t>
      </w:r>
      <w:r w:rsidRPr="00D257CB">
        <w:rPr>
          <w:rFonts w:ascii="Times New Roman" w:hAnsi="Times New Roman" w:cs="Times New Roman"/>
        </w:rPr>
        <w:t>of</w:t>
      </w:r>
      <w:r w:rsidRPr="00D257CB">
        <w:rPr>
          <w:rFonts w:ascii="Times New Roman" w:hAnsi="Times New Roman" w:cs="Times New Roman"/>
          <w:spacing w:val="-4"/>
        </w:rPr>
        <w:t xml:space="preserve"> </w:t>
      </w:r>
      <w:r w:rsidRPr="00D257CB">
        <w:rPr>
          <w:rFonts w:ascii="Times New Roman" w:hAnsi="Times New Roman" w:cs="Times New Roman"/>
        </w:rPr>
        <w:t>canola</w:t>
      </w:r>
      <w:r w:rsidRPr="00D257CB">
        <w:rPr>
          <w:rFonts w:ascii="Times New Roman" w:hAnsi="Times New Roman" w:cs="Times New Roman"/>
          <w:spacing w:val="-4"/>
        </w:rPr>
        <w:t xml:space="preserve"> </w:t>
      </w:r>
      <w:r w:rsidRPr="00D257CB">
        <w:rPr>
          <w:rFonts w:ascii="Times New Roman" w:hAnsi="Times New Roman" w:cs="Times New Roman"/>
        </w:rPr>
        <w:t>(</w:t>
      </w:r>
      <w:r w:rsidRPr="00D257CB">
        <w:rPr>
          <w:rFonts w:ascii="Times New Roman" w:hAnsi="Times New Roman" w:cs="Times New Roman"/>
          <w:i/>
          <w:iCs/>
        </w:rPr>
        <w:t xml:space="preserve">Brassica </w:t>
      </w:r>
      <w:proofErr w:type="spellStart"/>
      <w:r w:rsidRPr="00D257CB">
        <w:rPr>
          <w:rFonts w:ascii="Times New Roman" w:hAnsi="Times New Roman" w:cs="Times New Roman"/>
          <w:i/>
          <w:iCs/>
        </w:rPr>
        <w:t>napus</w:t>
      </w:r>
      <w:proofErr w:type="spellEnd"/>
      <w:r w:rsidRPr="00D257CB">
        <w:rPr>
          <w:rFonts w:ascii="Times New Roman" w:hAnsi="Times New Roman" w:cs="Times New Roman"/>
        </w:rPr>
        <w:t xml:space="preserve">) under arid environment of Saudi Arabia. </w:t>
      </w:r>
      <w:r w:rsidRPr="00D257CB">
        <w:rPr>
          <w:rFonts w:ascii="Times New Roman" w:hAnsi="Times New Roman" w:cs="Times New Roman"/>
          <w:i/>
        </w:rPr>
        <w:t xml:space="preserve">Int. J. </w:t>
      </w:r>
      <w:proofErr w:type="spellStart"/>
      <w:r w:rsidRPr="00D257CB">
        <w:rPr>
          <w:rFonts w:ascii="Times New Roman" w:hAnsi="Times New Roman" w:cs="Times New Roman"/>
          <w:i/>
        </w:rPr>
        <w:t>Agro</w:t>
      </w:r>
      <w:proofErr w:type="spellEnd"/>
      <w:r w:rsidRPr="00D257CB">
        <w:rPr>
          <w:rFonts w:ascii="Times New Roman" w:hAnsi="Times New Roman" w:cs="Times New Roman"/>
          <w:i/>
        </w:rPr>
        <w:t>. and Agric. Res</w:t>
      </w:r>
      <w:r w:rsidRPr="00D257CB">
        <w:rPr>
          <w:rFonts w:ascii="Times New Roman" w:hAnsi="Times New Roman" w:cs="Times New Roman"/>
        </w:rPr>
        <w:t xml:space="preserve">., </w:t>
      </w:r>
      <w:r w:rsidRPr="00D257CB">
        <w:rPr>
          <w:rFonts w:ascii="Times New Roman" w:hAnsi="Times New Roman" w:cs="Times New Roman"/>
          <w:b/>
        </w:rPr>
        <w:t>6</w:t>
      </w:r>
      <w:r w:rsidRPr="00D257CB">
        <w:rPr>
          <w:rFonts w:ascii="Times New Roman" w:hAnsi="Times New Roman" w:cs="Times New Roman"/>
        </w:rPr>
        <w:t>(4): 268-267.</w:t>
      </w:r>
    </w:p>
    <w:p w14:paraId="17EC2266"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Verma, V., Maurya, C.L., Negi, P.S., Maurya,</w:t>
      </w:r>
      <w:r w:rsidRPr="00D257CB">
        <w:rPr>
          <w:rFonts w:ascii="Times New Roman" w:hAnsi="Times New Roman" w:cs="Times New Roman"/>
          <w:spacing w:val="-3"/>
        </w:rPr>
        <w:t xml:space="preserve"> </w:t>
      </w:r>
      <w:r w:rsidRPr="00D257CB">
        <w:rPr>
          <w:rFonts w:ascii="Times New Roman" w:hAnsi="Times New Roman" w:cs="Times New Roman"/>
        </w:rPr>
        <w:t xml:space="preserve">M. and </w:t>
      </w:r>
      <w:proofErr w:type="spellStart"/>
      <w:r w:rsidRPr="00D257CB">
        <w:rPr>
          <w:rFonts w:ascii="Times New Roman" w:hAnsi="Times New Roman" w:cs="Times New Roman"/>
        </w:rPr>
        <w:t>Tomar</w:t>
      </w:r>
      <w:proofErr w:type="spellEnd"/>
      <w:r w:rsidRPr="00D257CB">
        <w:rPr>
          <w:rFonts w:ascii="Times New Roman" w:hAnsi="Times New Roman" w:cs="Times New Roman"/>
        </w:rPr>
        <w:t>, S. (2020). Effect of</w:t>
      </w:r>
      <w:r w:rsidRPr="00D257CB">
        <w:rPr>
          <w:rFonts w:ascii="Times New Roman" w:hAnsi="Times New Roman" w:cs="Times New Roman"/>
          <w:spacing w:val="-1"/>
        </w:rPr>
        <w:t xml:space="preserve"> </w:t>
      </w:r>
      <w:r w:rsidRPr="00D257CB">
        <w:rPr>
          <w:rFonts w:ascii="Times New Roman" w:hAnsi="Times New Roman" w:cs="Times New Roman"/>
        </w:rPr>
        <w:t>different</w:t>
      </w:r>
      <w:r w:rsidRPr="00D257CB">
        <w:rPr>
          <w:rFonts w:ascii="Times New Roman" w:hAnsi="Times New Roman" w:cs="Times New Roman"/>
          <w:spacing w:val="-5"/>
        </w:rPr>
        <w:t xml:space="preserve"> </w:t>
      </w:r>
      <w:r w:rsidRPr="00D257CB">
        <w:rPr>
          <w:rFonts w:ascii="Times New Roman" w:hAnsi="Times New Roman" w:cs="Times New Roman"/>
        </w:rPr>
        <w:t>levels</w:t>
      </w:r>
      <w:r w:rsidRPr="00D257CB">
        <w:rPr>
          <w:rFonts w:ascii="Times New Roman" w:hAnsi="Times New Roman" w:cs="Times New Roman"/>
          <w:spacing w:val="-1"/>
        </w:rPr>
        <w:t xml:space="preserve"> </w:t>
      </w:r>
      <w:r w:rsidRPr="00D257CB">
        <w:rPr>
          <w:rFonts w:ascii="Times New Roman" w:hAnsi="Times New Roman" w:cs="Times New Roman"/>
        </w:rPr>
        <w:t>of</w:t>
      </w:r>
      <w:r w:rsidRPr="00D257CB">
        <w:rPr>
          <w:rFonts w:ascii="Times New Roman" w:hAnsi="Times New Roman" w:cs="Times New Roman"/>
          <w:spacing w:val="-1"/>
        </w:rPr>
        <w:t xml:space="preserve"> </w:t>
      </w:r>
      <w:r w:rsidRPr="00D257CB">
        <w:rPr>
          <w:rFonts w:ascii="Times New Roman" w:hAnsi="Times New Roman" w:cs="Times New Roman"/>
        </w:rPr>
        <w:t>zinc</w:t>
      </w:r>
      <w:r w:rsidRPr="00D257CB">
        <w:rPr>
          <w:rFonts w:ascii="Times New Roman" w:hAnsi="Times New Roman" w:cs="Times New Roman"/>
          <w:spacing w:val="-1"/>
        </w:rPr>
        <w:t xml:space="preserve"> </w:t>
      </w:r>
      <w:r w:rsidRPr="00D257CB">
        <w:rPr>
          <w:rFonts w:ascii="Times New Roman" w:hAnsi="Times New Roman" w:cs="Times New Roman"/>
        </w:rPr>
        <w:t>and</w:t>
      </w:r>
      <w:r w:rsidRPr="00D257CB">
        <w:rPr>
          <w:rFonts w:ascii="Times New Roman" w:hAnsi="Times New Roman" w:cs="Times New Roman"/>
          <w:spacing w:val="-1"/>
        </w:rPr>
        <w:t xml:space="preserve">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on</w:t>
      </w:r>
      <w:r w:rsidRPr="00D257CB">
        <w:rPr>
          <w:rFonts w:ascii="Times New Roman" w:hAnsi="Times New Roman" w:cs="Times New Roman"/>
          <w:spacing w:val="-1"/>
        </w:rPr>
        <w:t xml:space="preserve"> </w:t>
      </w:r>
      <w:r w:rsidRPr="00D257CB">
        <w:rPr>
          <w:rFonts w:ascii="Times New Roman" w:hAnsi="Times New Roman" w:cs="Times New Roman"/>
        </w:rPr>
        <w:t>seed</w:t>
      </w:r>
      <w:r w:rsidRPr="00D257CB">
        <w:rPr>
          <w:rFonts w:ascii="Times New Roman" w:hAnsi="Times New Roman" w:cs="Times New Roman"/>
          <w:spacing w:val="-1"/>
        </w:rPr>
        <w:t xml:space="preserve"> </w:t>
      </w:r>
      <w:r w:rsidRPr="00D257CB">
        <w:rPr>
          <w:rFonts w:ascii="Times New Roman" w:hAnsi="Times New Roman" w:cs="Times New Roman"/>
        </w:rPr>
        <w:t>quality</w:t>
      </w:r>
      <w:r w:rsidRPr="00D257CB">
        <w:rPr>
          <w:rFonts w:ascii="Times New Roman" w:hAnsi="Times New Roman" w:cs="Times New Roman"/>
          <w:spacing w:val="-1"/>
        </w:rPr>
        <w:t xml:space="preserve"> </w:t>
      </w:r>
      <w:r w:rsidRPr="00D257CB">
        <w:rPr>
          <w:rFonts w:ascii="Times New Roman" w:hAnsi="Times New Roman" w:cs="Times New Roman"/>
        </w:rPr>
        <w:t>of</w:t>
      </w:r>
      <w:r w:rsidRPr="00D257CB">
        <w:rPr>
          <w:rFonts w:ascii="Times New Roman" w:hAnsi="Times New Roman" w:cs="Times New Roman"/>
          <w:spacing w:val="-1"/>
        </w:rPr>
        <w:t xml:space="preserve"> </w:t>
      </w:r>
      <w:r w:rsidRPr="00D257CB">
        <w:rPr>
          <w:rFonts w:ascii="Times New Roman" w:hAnsi="Times New Roman" w:cs="Times New Roman"/>
        </w:rPr>
        <w:t>Indian</w:t>
      </w:r>
      <w:r w:rsidRPr="00D257CB">
        <w:rPr>
          <w:rFonts w:ascii="Times New Roman" w:hAnsi="Times New Roman" w:cs="Times New Roman"/>
          <w:spacing w:val="-1"/>
        </w:rPr>
        <w:t xml:space="preserve"> </w:t>
      </w:r>
      <w:r w:rsidRPr="00D257CB">
        <w:rPr>
          <w:rFonts w:ascii="Times New Roman" w:hAnsi="Times New Roman" w:cs="Times New Roman"/>
        </w:rPr>
        <w:t xml:space="preserve">mustard. </w:t>
      </w:r>
      <w:r w:rsidRPr="00D257CB">
        <w:rPr>
          <w:rFonts w:ascii="Times New Roman" w:hAnsi="Times New Roman" w:cs="Times New Roman"/>
          <w:i/>
        </w:rPr>
        <w:t xml:space="preserve">The Pharma </w:t>
      </w:r>
      <w:proofErr w:type="spellStart"/>
      <w:r w:rsidRPr="00D257CB">
        <w:rPr>
          <w:rFonts w:ascii="Times New Roman" w:hAnsi="Times New Roman" w:cs="Times New Roman"/>
          <w:i/>
        </w:rPr>
        <w:t>Inno</w:t>
      </w:r>
      <w:proofErr w:type="spellEnd"/>
      <w:r w:rsidRPr="00D257CB">
        <w:rPr>
          <w:rFonts w:ascii="Times New Roman" w:hAnsi="Times New Roman" w:cs="Times New Roman"/>
          <w:i/>
        </w:rPr>
        <w:t>. J.</w:t>
      </w:r>
      <w:r w:rsidRPr="00D257CB">
        <w:rPr>
          <w:rFonts w:ascii="Times New Roman" w:hAnsi="Times New Roman" w:cs="Times New Roman"/>
        </w:rPr>
        <w:t xml:space="preserve">, </w:t>
      </w:r>
      <w:r w:rsidRPr="00D257CB">
        <w:rPr>
          <w:rFonts w:ascii="Times New Roman" w:hAnsi="Times New Roman" w:cs="Times New Roman"/>
          <w:b/>
        </w:rPr>
        <w:t>9</w:t>
      </w:r>
      <w:r w:rsidRPr="00D257CB">
        <w:rPr>
          <w:rFonts w:ascii="Times New Roman" w:hAnsi="Times New Roman" w:cs="Times New Roman"/>
        </w:rPr>
        <w:t>(10): 410-415.</w:t>
      </w:r>
    </w:p>
    <w:p w14:paraId="58F06A76"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t>Walkley, A.J. and Black, I. A. (1934) Estimation of soil organic carbon by the chromic acid titration method. Soil Science, 37:29-38.</w:t>
      </w:r>
    </w:p>
    <w:p w14:paraId="670CEC92" w14:textId="77777777" w:rsidR="008C57B1" w:rsidRPr="00D257CB" w:rsidRDefault="008C57B1" w:rsidP="00D257CB">
      <w:pPr>
        <w:pStyle w:val="BodyText"/>
        <w:spacing w:line="276" w:lineRule="auto"/>
        <w:ind w:left="720" w:right="-94" w:hanging="720"/>
        <w:jc w:val="both"/>
        <w:rPr>
          <w:rFonts w:ascii="Times New Roman" w:hAnsi="Times New Roman" w:cs="Times New Roman"/>
        </w:rPr>
      </w:pPr>
      <w:r w:rsidRPr="00D257CB">
        <w:rPr>
          <w:rFonts w:ascii="Times New Roman" w:hAnsi="Times New Roman" w:cs="Times New Roman"/>
        </w:rPr>
        <w:lastRenderedPageBreak/>
        <w:t xml:space="preserve">Yadav, R., Singh, P. K., Singh, R. K., Tiwari, P. and Singh, S. N. (2017). Impact of </w:t>
      </w:r>
      <w:proofErr w:type="spellStart"/>
      <w:r w:rsidRPr="00D257CB">
        <w:rPr>
          <w:rFonts w:ascii="Times New Roman" w:hAnsi="Times New Roman" w:cs="Times New Roman"/>
        </w:rPr>
        <w:t>sulphur</w:t>
      </w:r>
      <w:proofErr w:type="spellEnd"/>
      <w:r w:rsidRPr="00D257CB">
        <w:rPr>
          <w:rFonts w:ascii="Times New Roman" w:hAnsi="Times New Roman" w:cs="Times New Roman"/>
        </w:rPr>
        <w:t xml:space="preserve"> nutrition on promising mustard cultivars in Eastern Uttar Pradesh. </w:t>
      </w:r>
      <w:r w:rsidRPr="00D257CB">
        <w:rPr>
          <w:rFonts w:ascii="Times New Roman" w:hAnsi="Times New Roman" w:cs="Times New Roman"/>
          <w:i/>
        </w:rPr>
        <w:t xml:space="preserve">Int. J. Pure App. </w:t>
      </w:r>
      <w:proofErr w:type="spellStart"/>
      <w:r w:rsidRPr="00D257CB">
        <w:rPr>
          <w:rFonts w:ascii="Times New Roman" w:hAnsi="Times New Roman" w:cs="Times New Roman"/>
          <w:i/>
        </w:rPr>
        <w:t>Biosci</w:t>
      </w:r>
      <w:proofErr w:type="spellEnd"/>
      <w:r w:rsidRPr="00D257CB">
        <w:rPr>
          <w:rFonts w:ascii="Times New Roman" w:hAnsi="Times New Roman" w:cs="Times New Roman"/>
        </w:rPr>
        <w:t xml:space="preserve">., </w:t>
      </w:r>
      <w:r w:rsidRPr="00D257CB">
        <w:rPr>
          <w:rFonts w:ascii="Times New Roman" w:hAnsi="Times New Roman" w:cs="Times New Roman"/>
          <w:b/>
        </w:rPr>
        <w:t>5</w:t>
      </w:r>
      <w:r w:rsidRPr="00D257CB">
        <w:rPr>
          <w:rFonts w:ascii="Times New Roman" w:hAnsi="Times New Roman" w:cs="Times New Roman"/>
        </w:rPr>
        <w:t>(1) 389-394.</w:t>
      </w:r>
    </w:p>
    <w:sectPr w:rsidR="008C57B1" w:rsidRPr="00D257CB" w:rsidSect="00C109C4">
      <w:headerReference w:type="even" r:id="rId14"/>
      <w:headerReference w:type="default" r:id="rId15"/>
      <w:footerReference w:type="even" r:id="rId16"/>
      <w:footerReference w:type="default" r:id="rId17"/>
      <w:headerReference w:type="first" r:id="rId18"/>
      <w:footerReference w:type="first" r:id="rId19"/>
      <w:pgSz w:w="11906" w:h="16838"/>
      <w:pgMar w:top="450" w:right="1440" w:bottom="900"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FE0E7" w14:textId="77777777" w:rsidR="00745799" w:rsidRDefault="00745799" w:rsidP="00E70089">
      <w:pPr>
        <w:spacing w:after="0" w:line="240" w:lineRule="auto"/>
      </w:pPr>
      <w:r>
        <w:separator/>
      </w:r>
    </w:p>
  </w:endnote>
  <w:endnote w:type="continuationSeparator" w:id="0">
    <w:p w14:paraId="4FE2BCE0" w14:textId="77777777" w:rsidR="00745799" w:rsidRDefault="00745799" w:rsidP="00E7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B281B" w14:textId="77777777" w:rsidR="00DD717C" w:rsidRDefault="00DD7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39384" w14:textId="77777777" w:rsidR="00DD717C" w:rsidRDefault="00DD7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1FF0" w14:textId="77777777" w:rsidR="00DD717C" w:rsidRDefault="00DD7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95A50" w14:textId="77777777" w:rsidR="00745799" w:rsidRDefault="00745799" w:rsidP="00E70089">
      <w:pPr>
        <w:spacing w:after="0" w:line="240" w:lineRule="auto"/>
      </w:pPr>
      <w:r>
        <w:separator/>
      </w:r>
    </w:p>
  </w:footnote>
  <w:footnote w:type="continuationSeparator" w:id="0">
    <w:p w14:paraId="358B414A" w14:textId="77777777" w:rsidR="00745799" w:rsidRDefault="00745799" w:rsidP="00E70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F0FF" w14:textId="076DA350" w:rsidR="00DD717C" w:rsidRDefault="00DD717C">
    <w:pPr>
      <w:pStyle w:val="Header"/>
    </w:pPr>
    <w:r>
      <w:rPr>
        <w:noProof/>
      </w:rPr>
      <w:pict w14:anchorId="389D5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70438" o:spid="_x0000_s2050" type="#_x0000_t136" style="position:absolute;margin-left:0;margin-top:0;width:528.7pt;height:99.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07982" w14:textId="4CDE8DE2" w:rsidR="0083286F" w:rsidRDefault="00DD717C">
    <w:pPr>
      <w:pStyle w:val="Header"/>
      <w:rPr>
        <w:lang w:val="en-US"/>
      </w:rPr>
    </w:pPr>
    <w:r>
      <w:rPr>
        <w:noProof/>
      </w:rPr>
      <w:pict w14:anchorId="3F737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70439" o:spid="_x0000_s2051" type="#_x0000_t136" style="position:absolute;margin-left:0;margin-top:0;width:528.7pt;height:99.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4C324F3C" w14:textId="77777777" w:rsidR="0083286F" w:rsidRDefault="0083286F">
    <w:pPr>
      <w:pStyle w:val="Header"/>
      <w:rPr>
        <w:lang w:val="en-US"/>
      </w:rPr>
    </w:pPr>
  </w:p>
  <w:p w14:paraId="411696ED" w14:textId="77777777" w:rsidR="0083286F" w:rsidRDefault="0083286F">
    <w:pPr>
      <w:pStyle w:val="Header"/>
      <w:rPr>
        <w:lang w:val="en-US"/>
      </w:rPr>
    </w:pPr>
  </w:p>
  <w:p w14:paraId="1AA8CBAE" w14:textId="77777777" w:rsidR="0083286F" w:rsidRPr="00E70089" w:rsidRDefault="0083286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46275" w14:textId="6EF071BC" w:rsidR="00DD717C" w:rsidRDefault="00DD717C">
    <w:pPr>
      <w:pStyle w:val="Header"/>
    </w:pPr>
    <w:r>
      <w:rPr>
        <w:noProof/>
      </w:rPr>
      <w:pict w14:anchorId="75022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70437" o:spid="_x0000_s2049" type="#_x0000_t136" style="position:absolute;margin-left:0;margin-top:0;width:528.7pt;height:99.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CB0"/>
    <w:multiLevelType w:val="multilevel"/>
    <w:tmpl w:val="3A2C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7B1A"/>
    <w:multiLevelType w:val="multilevel"/>
    <w:tmpl w:val="D032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A4429"/>
    <w:multiLevelType w:val="multilevel"/>
    <w:tmpl w:val="32263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35743"/>
    <w:multiLevelType w:val="hybridMultilevel"/>
    <w:tmpl w:val="CCA0A24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07B6619"/>
    <w:multiLevelType w:val="multilevel"/>
    <w:tmpl w:val="0EA4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B431A"/>
    <w:multiLevelType w:val="multilevel"/>
    <w:tmpl w:val="EBF01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44753"/>
    <w:multiLevelType w:val="multilevel"/>
    <w:tmpl w:val="FE68916A"/>
    <w:lvl w:ilvl="0">
      <w:start w:val="4"/>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FE2740"/>
    <w:multiLevelType w:val="hybridMultilevel"/>
    <w:tmpl w:val="14741DD4"/>
    <w:lvl w:ilvl="0" w:tplc="2F5AF6AE">
      <w:start w:val="1"/>
      <w:numFmt w:val="upperLetter"/>
      <w:lvlText w:val="(%1)"/>
      <w:lvlJc w:val="left"/>
      <w:pPr>
        <w:ind w:left="740" w:hanging="3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F827BA"/>
    <w:multiLevelType w:val="multilevel"/>
    <w:tmpl w:val="7718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048EB"/>
    <w:multiLevelType w:val="multilevel"/>
    <w:tmpl w:val="61B8516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0C042D"/>
    <w:multiLevelType w:val="multilevel"/>
    <w:tmpl w:val="59EE6622"/>
    <w:lvl w:ilvl="0">
      <w:start w:val="4"/>
      <w:numFmt w:val="decimal"/>
      <w:lvlText w:val="%1"/>
      <w:lvlJc w:val="left"/>
      <w:pPr>
        <w:ind w:left="602" w:hanging="432"/>
      </w:pPr>
      <w:rPr>
        <w:rFonts w:hint="default"/>
        <w:lang w:val="en-US" w:eastAsia="en-US" w:bidi="ar-SA"/>
      </w:rPr>
    </w:lvl>
    <w:lvl w:ilvl="1">
      <w:start w:val="1"/>
      <w:numFmt w:val="decimal"/>
      <w:lvlText w:val="%1.%2"/>
      <w:lvlJc w:val="left"/>
      <w:pPr>
        <w:ind w:left="602" w:hanging="432"/>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296" w:hanging="604"/>
        <w:jc w:val="right"/>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2342" w:hanging="604"/>
      </w:pPr>
      <w:rPr>
        <w:rFonts w:hint="default"/>
        <w:lang w:val="en-US" w:eastAsia="en-US" w:bidi="ar-SA"/>
      </w:rPr>
    </w:lvl>
    <w:lvl w:ilvl="4">
      <w:numFmt w:val="bullet"/>
      <w:lvlText w:val="•"/>
      <w:lvlJc w:val="left"/>
      <w:pPr>
        <w:ind w:left="3385" w:hanging="604"/>
      </w:pPr>
      <w:rPr>
        <w:rFonts w:hint="default"/>
        <w:lang w:val="en-US" w:eastAsia="en-US" w:bidi="ar-SA"/>
      </w:rPr>
    </w:lvl>
    <w:lvl w:ilvl="5">
      <w:numFmt w:val="bullet"/>
      <w:lvlText w:val="•"/>
      <w:lvlJc w:val="left"/>
      <w:pPr>
        <w:ind w:left="4428" w:hanging="604"/>
      </w:pPr>
      <w:rPr>
        <w:rFonts w:hint="default"/>
        <w:lang w:val="en-US" w:eastAsia="en-US" w:bidi="ar-SA"/>
      </w:rPr>
    </w:lvl>
    <w:lvl w:ilvl="6">
      <w:numFmt w:val="bullet"/>
      <w:lvlText w:val="•"/>
      <w:lvlJc w:val="left"/>
      <w:pPr>
        <w:ind w:left="5470" w:hanging="604"/>
      </w:pPr>
      <w:rPr>
        <w:rFonts w:hint="default"/>
        <w:lang w:val="en-US" w:eastAsia="en-US" w:bidi="ar-SA"/>
      </w:rPr>
    </w:lvl>
    <w:lvl w:ilvl="7">
      <w:numFmt w:val="bullet"/>
      <w:lvlText w:val="•"/>
      <w:lvlJc w:val="left"/>
      <w:pPr>
        <w:ind w:left="6513" w:hanging="604"/>
      </w:pPr>
      <w:rPr>
        <w:rFonts w:hint="default"/>
        <w:lang w:val="en-US" w:eastAsia="en-US" w:bidi="ar-SA"/>
      </w:rPr>
    </w:lvl>
    <w:lvl w:ilvl="8">
      <w:numFmt w:val="bullet"/>
      <w:lvlText w:val="•"/>
      <w:lvlJc w:val="left"/>
      <w:pPr>
        <w:ind w:left="7556" w:hanging="604"/>
      </w:pPr>
      <w:rPr>
        <w:rFonts w:hint="default"/>
        <w:lang w:val="en-US" w:eastAsia="en-US" w:bidi="ar-SA"/>
      </w:rPr>
    </w:lvl>
  </w:abstractNum>
  <w:abstractNum w:abstractNumId="11" w15:restartNumberingAfterBreak="0">
    <w:nsid w:val="2198045C"/>
    <w:multiLevelType w:val="hybridMultilevel"/>
    <w:tmpl w:val="EB7EDA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3B34BD6"/>
    <w:multiLevelType w:val="multilevel"/>
    <w:tmpl w:val="1B34DAD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5F1730"/>
    <w:multiLevelType w:val="multilevel"/>
    <w:tmpl w:val="9ECEB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B7D8E"/>
    <w:multiLevelType w:val="hybridMultilevel"/>
    <w:tmpl w:val="31C84220"/>
    <w:lvl w:ilvl="0" w:tplc="38AA549A">
      <w:start w:val="1"/>
      <w:numFmt w:val="upperLetter"/>
      <w:lvlText w:val="(%1)"/>
      <w:lvlJc w:val="left"/>
      <w:pPr>
        <w:ind w:left="1600" w:hanging="380"/>
      </w:pPr>
      <w:rPr>
        <w:rFonts w:hint="default"/>
        <w:sz w:val="28"/>
      </w:rPr>
    </w:lvl>
    <w:lvl w:ilvl="1" w:tplc="40090019" w:tentative="1">
      <w:start w:val="1"/>
      <w:numFmt w:val="lowerLetter"/>
      <w:lvlText w:val="%2."/>
      <w:lvlJc w:val="left"/>
      <w:pPr>
        <w:ind w:left="2300" w:hanging="360"/>
      </w:pPr>
    </w:lvl>
    <w:lvl w:ilvl="2" w:tplc="4009001B" w:tentative="1">
      <w:start w:val="1"/>
      <w:numFmt w:val="lowerRoman"/>
      <w:lvlText w:val="%3."/>
      <w:lvlJc w:val="right"/>
      <w:pPr>
        <w:ind w:left="3020" w:hanging="180"/>
      </w:pPr>
    </w:lvl>
    <w:lvl w:ilvl="3" w:tplc="4009000F" w:tentative="1">
      <w:start w:val="1"/>
      <w:numFmt w:val="decimal"/>
      <w:lvlText w:val="%4."/>
      <w:lvlJc w:val="left"/>
      <w:pPr>
        <w:ind w:left="3740" w:hanging="360"/>
      </w:pPr>
    </w:lvl>
    <w:lvl w:ilvl="4" w:tplc="40090019" w:tentative="1">
      <w:start w:val="1"/>
      <w:numFmt w:val="lowerLetter"/>
      <w:lvlText w:val="%5."/>
      <w:lvlJc w:val="left"/>
      <w:pPr>
        <w:ind w:left="4460" w:hanging="360"/>
      </w:pPr>
    </w:lvl>
    <w:lvl w:ilvl="5" w:tplc="4009001B" w:tentative="1">
      <w:start w:val="1"/>
      <w:numFmt w:val="lowerRoman"/>
      <w:lvlText w:val="%6."/>
      <w:lvlJc w:val="right"/>
      <w:pPr>
        <w:ind w:left="5180" w:hanging="180"/>
      </w:pPr>
    </w:lvl>
    <w:lvl w:ilvl="6" w:tplc="4009000F" w:tentative="1">
      <w:start w:val="1"/>
      <w:numFmt w:val="decimal"/>
      <w:lvlText w:val="%7."/>
      <w:lvlJc w:val="left"/>
      <w:pPr>
        <w:ind w:left="5900" w:hanging="360"/>
      </w:pPr>
    </w:lvl>
    <w:lvl w:ilvl="7" w:tplc="40090019" w:tentative="1">
      <w:start w:val="1"/>
      <w:numFmt w:val="lowerLetter"/>
      <w:lvlText w:val="%8."/>
      <w:lvlJc w:val="left"/>
      <w:pPr>
        <w:ind w:left="6620" w:hanging="360"/>
      </w:pPr>
    </w:lvl>
    <w:lvl w:ilvl="8" w:tplc="4009001B" w:tentative="1">
      <w:start w:val="1"/>
      <w:numFmt w:val="lowerRoman"/>
      <w:lvlText w:val="%9."/>
      <w:lvlJc w:val="right"/>
      <w:pPr>
        <w:ind w:left="7340" w:hanging="180"/>
      </w:pPr>
    </w:lvl>
  </w:abstractNum>
  <w:abstractNum w:abstractNumId="15" w15:restartNumberingAfterBreak="0">
    <w:nsid w:val="25EF7878"/>
    <w:multiLevelType w:val="multilevel"/>
    <w:tmpl w:val="E16442A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2542AF"/>
    <w:multiLevelType w:val="multilevel"/>
    <w:tmpl w:val="59EE6622"/>
    <w:lvl w:ilvl="0">
      <w:start w:val="4"/>
      <w:numFmt w:val="decimal"/>
      <w:lvlText w:val="%1"/>
      <w:lvlJc w:val="left"/>
      <w:pPr>
        <w:ind w:left="602" w:hanging="432"/>
      </w:pPr>
      <w:rPr>
        <w:rFonts w:hint="default"/>
        <w:lang w:val="en-US" w:eastAsia="en-US" w:bidi="ar-SA"/>
      </w:rPr>
    </w:lvl>
    <w:lvl w:ilvl="1">
      <w:start w:val="1"/>
      <w:numFmt w:val="decimal"/>
      <w:lvlText w:val="%1.%2"/>
      <w:lvlJc w:val="left"/>
      <w:pPr>
        <w:ind w:left="602" w:hanging="432"/>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296" w:hanging="604"/>
        <w:jc w:val="right"/>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2342" w:hanging="604"/>
      </w:pPr>
      <w:rPr>
        <w:rFonts w:hint="default"/>
        <w:lang w:val="en-US" w:eastAsia="en-US" w:bidi="ar-SA"/>
      </w:rPr>
    </w:lvl>
    <w:lvl w:ilvl="4">
      <w:numFmt w:val="bullet"/>
      <w:lvlText w:val="•"/>
      <w:lvlJc w:val="left"/>
      <w:pPr>
        <w:ind w:left="3385" w:hanging="604"/>
      </w:pPr>
      <w:rPr>
        <w:rFonts w:hint="default"/>
        <w:lang w:val="en-US" w:eastAsia="en-US" w:bidi="ar-SA"/>
      </w:rPr>
    </w:lvl>
    <w:lvl w:ilvl="5">
      <w:numFmt w:val="bullet"/>
      <w:lvlText w:val="•"/>
      <w:lvlJc w:val="left"/>
      <w:pPr>
        <w:ind w:left="4428" w:hanging="604"/>
      </w:pPr>
      <w:rPr>
        <w:rFonts w:hint="default"/>
        <w:lang w:val="en-US" w:eastAsia="en-US" w:bidi="ar-SA"/>
      </w:rPr>
    </w:lvl>
    <w:lvl w:ilvl="6">
      <w:numFmt w:val="bullet"/>
      <w:lvlText w:val="•"/>
      <w:lvlJc w:val="left"/>
      <w:pPr>
        <w:ind w:left="5470" w:hanging="604"/>
      </w:pPr>
      <w:rPr>
        <w:rFonts w:hint="default"/>
        <w:lang w:val="en-US" w:eastAsia="en-US" w:bidi="ar-SA"/>
      </w:rPr>
    </w:lvl>
    <w:lvl w:ilvl="7">
      <w:numFmt w:val="bullet"/>
      <w:lvlText w:val="•"/>
      <w:lvlJc w:val="left"/>
      <w:pPr>
        <w:ind w:left="6513" w:hanging="604"/>
      </w:pPr>
      <w:rPr>
        <w:rFonts w:hint="default"/>
        <w:lang w:val="en-US" w:eastAsia="en-US" w:bidi="ar-SA"/>
      </w:rPr>
    </w:lvl>
    <w:lvl w:ilvl="8">
      <w:numFmt w:val="bullet"/>
      <w:lvlText w:val="•"/>
      <w:lvlJc w:val="left"/>
      <w:pPr>
        <w:ind w:left="7556" w:hanging="604"/>
      </w:pPr>
      <w:rPr>
        <w:rFonts w:hint="default"/>
        <w:lang w:val="en-US" w:eastAsia="en-US" w:bidi="ar-SA"/>
      </w:rPr>
    </w:lvl>
  </w:abstractNum>
  <w:abstractNum w:abstractNumId="17" w15:restartNumberingAfterBreak="0">
    <w:nsid w:val="29420D1F"/>
    <w:multiLevelType w:val="multilevel"/>
    <w:tmpl w:val="FD42784A"/>
    <w:lvl w:ilvl="0">
      <w:start w:val="3"/>
      <w:numFmt w:val="decimal"/>
      <w:lvlText w:val="%1"/>
      <w:lvlJc w:val="left"/>
      <w:pPr>
        <w:ind w:left="504" w:hanging="504"/>
      </w:pPr>
      <w:rPr>
        <w:rFonts w:hint="default"/>
      </w:rPr>
    </w:lvl>
    <w:lvl w:ilvl="1">
      <w:start w:val="10"/>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D50A58"/>
    <w:multiLevelType w:val="hybridMultilevel"/>
    <w:tmpl w:val="D0447BAC"/>
    <w:lvl w:ilvl="0" w:tplc="4009000B">
      <w:start w:val="1"/>
      <w:numFmt w:val="bullet"/>
      <w:lvlText w:val=""/>
      <w:lvlJc w:val="left"/>
      <w:pPr>
        <w:ind w:left="783" w:hanging="360"/>
      </w:pPr>
      <w:rPr>
        <w:rFonts w:ascii="Wingdings" w:hAnsi="Wingdings"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19" w15:restartNumberingAfterBreak="0">
    <w:nsid w:val="2A75030B"/>
    <w:multiLevelType w:val="multilevel"/>
    <w:tmpl w:val="59EE6622"/>
    <w:lvl w:ilvl="0">
      <w:start w:val="4"/>
      <w:numFmt w:val="decimal"/>
      <w:lvlText w:val="%1"/>
      <w:lvlJc w:val="left"/>
      <w:pPr>
        <w:ind w:left="602" w:hanging="432"/>
      </w:pPr>
      <w:rPr>
        <w:rFonts w:hint="default"/>
        <w:lang w:val="en-US" w:eastAsia="en-US" w:bidi="ar-SA"/>
      </w:rPr>
    </w:lvl>
    <w:lvl w:ilvl="1">
      <w:start w:val="1"/>
      <w:numFmt w:val="decimal"/>
      <w:lvlText w:val="%1.%2"/>
      <w:lvlJc w:val="left"/>
      <w:pPr>
        <w:ind w:left="602" w:hanging="432"/>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172" w:hanging="604"/>
        <w:jc w:val="right"/>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2342" w:hanging="604"/>
      </w:pPr>
      <w:rPr>
        <w:rFonts w:hint="default"/>
        <w:lang w:val="en-US" w:eastAsia="en-US" w:bidi="ar-SA"/>
      </w:rPr>
    </w:lvl>
    <w:lvl w:ilvl="4">
      <w:numFmt w:val="bullet"/>
      <w:lvlText w:val="•"/>
      <w:lvlJc w:val="left"/>
      <w:pPr>
        <w:ind w:left="3385" w:hanging="604"/>
      </w:pPr>
      <w:rPr>
        <w:rFonts w:hint="default"/>
        <w:lang w:val="en-US" w:eastAsia="en-US" w:bidi="ar-SA"/>
      </w:rPr>
    </w:lvl>
    <w:lvl w:ilvl="5">
      <w:numFmt w:val="bullet"/>
      <w:lvlText w:val="•"/>
      <w:lvlJc w:val="left"/>
      <w:pPr>
        <w:ind w:left="4428" w:hanging="604"/>
      </w:pPr>
      <w:rPr>
        <w:rFonts w:hint="default"/>
        <w:lang w:val="en-US" w:eastAsia="en-US" w:bidi="ar-SA"/>
      </w:rPr>
    </w:lvl>
    <w:lvl w:ilvl="6">
      <w:numFmt w:val="bullet"/>
      <w:lvlText w:val="•"/>
      <w:lvlJc w:val="left"/>
      <w:pPr>
        <w:ind w:left="5470" w:hanging="604"/>
      </w:pPr>
      <w:rPr>
        <w:rFonts w:hint="default"/>
        <w:lang w:val="en-US" w:eastAsia="en-US" w:bidi="ar-SA"/>
      </w:rPr>
    </w:lvl>
    <w:lvl w:ilvl="7">
      <w:numFmt w:val="bullet"/>
      <w:lvlText w:val="•"/>
      <w:lvlJc w:val="left"/>
      <w:pPr>
        <w:ind w:left="6513" w:hanging="604"/>
      </w:pPr>
      <w:rPr>
        <w:rFonts w:hint="default"/>
        <w:lang w:val="en-US" w:eastAsia="en-US" w:bidi="ar-SA"/>
      </w:rPr>
    </w:lvl>
    <w:lvl w:ilvl="8">
      <w:numFmt w:val="bullet"/>
      <w:lvlText w:val="•"/>
      <w:lvlJc w:val="left"/>
      <w:pPr>
        <w:ind w:left="7556" w:hanging="604"/>
      </w:pPr>
      <w:rPr>
        <w:rFonts w:hint="default"/>
        <w:lang w:val="en-US" w:eastAsia="en-US" w:bidi="ar-SA"/>
      </w:rPr>
    </w:lvl>
  </w:abstractNum>
  <w:abstractNum w:abstractNumId="20" w15:restartNumberingAfterBreak="0">
    <w:nsid w:val="2D3B6E8E"/>
    <w:multiLevelType w:val="multilevel"/>
    <w:tmpl w:val="12E2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B7864"/>
    <w:multiLevelType w:val="hybridMultilevel"/>
    <w:tmpl w:val="F170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C36D68"/>
    <w:multiLevelType w:val="hybridMultilevel"/>
    <w:tmpl w:val="F3209288"/>
    <w:lvl w:ilvl="0" w:tplc="15D02A7C">
      <w:start w:val="1"/>
      <w:numFmt w:val="lowerRoman"/>
      <w:lvlText w:val="(%1)"/>
      <w:lvlJc w:val="left"/>
      <w:pPr>
        <w:ind w:left="364" w:hanging="255"/>
      </w:pPr>
      <w:rPr>
        <w:rFonts w:ascii="Arial MT" w:eastAsia="Arial MT" w:hAnsi="Arial MT" w:cs="Arial MT" w:hint="default"/>
        <w:b w:val="0"/>
        <w:bCs w:val="0"/>
        <w:i w:val="0"/>
        <w:iCs w:val="0"/>
        <w:spacing w:val="-2"/>
        <w:w w:val="100"/>
        <w:sz w:val="22"/>
        <w:szCs w:val="22"/>
        <w:lang w:val="en-US" w:eastAsia="en-US" w:bidi="ar-SA"/>
      </w:rPr>
    </w:lvl>
    <w:lvl w:ilvl="1" w:tplc="2610A5B0">
      <w:numFmt w:val="bullet"/>
      <w:lvlText w:val="•"/>
      <w:lvlJc w:val="left"/>
      <w:pPr>
        <w:ind w:left="575" w:hanging="255"/>
      </w:pPr>
      <w:rPr>
        <w:rFonts w:hint="default"/>
        <w:lang w:val="en-US" w:eastAsia="en-US" w:bidi="ar-SA"/>
      </w:rPr>
    </w:lvl>
    <w:lvl w:ilvl="2" w:tplc="EC3A1F8E">
      <w:numFmt w:val="bullet"/>
      <w:lvlText w:val="•"/>
      <w:lvlJc w:val="left"/>
      <w:pPr>
        <w:ind w:left="790" w:hanging="255"/>
      </w:pPr>
      <w:rPr>
        <w:rFonts w:hint="default"/>
        <w:lang w:val="en-US" w:eastAsia="en-US" w:bidi="ar-SA"/>
      </w:rPr>
    </w:lvl>
    <w:lvl w:ilvl="3" w:tplc="F82E9FA4">
      <w:numFmt w:val="bullet"/>
      <w:lvlText w:val="•"/>
      <w:lvlJc w:val="left"/>
      <w:pPr>
        <w:ind w:left="1005" w:hanging="255"/>
      </w:pPr>
      <w:rPr>
        <w:rFonts w:hint="default"/>
        <w:lang w:val="en-US" w:eastAsia="en-US" w:bidi="ar-SA"/>
      </w:rPr>
    </w:lvl>
    <w:lvl w:ilvl="4" w:tplc="D340C3D6">
      <w:numFmt w:val="bullet"/>
      <w:lvlText w:val="•"/>
      <w:lvlJc w:val="left"/>
      <w:pPr>
        <w:ind w:left="1220" w:hanging="255"/>
      </w:pPr>
      <w:rPr>
        <w:rFonts w:hint="default"/>
        <w:lang w:val="en-US" w:eastAsia="en-US" w:bidi="ar-SA"/>
      </w:rPr>
    </w:lvl>
    <w:lvl w:ilvl="5" w:tplc="649422B6">
      <w:numFmt w:val="bullet"/>
      <w:lvlText w:val="•"/>
      <w:lvlJc w:val="left"/>
      <w:pPr>
        <w:ind w:left="1435" w:hanging="255"/>
      </w:pPr>
      <w:rPr>
        <w:rFonts w:hint="default"/>
        <w:lang w:val="en-US" w:eastAsia="en-US" w:bidi="ar-SA"/>
      </w:rPr>
    </w:lvl>
    <w:lvl w:ilvl="6" w:tplc="0DD89C2A">
      <w:numFmt w:val="bullet"/>
      <w:lvlText w:val="•"/>
      <w:lvlJc w:val="left"/>
      <w:pPr>
        <w:ind w:left="1650" w:hanging="255"/>
      </w:pPr>
      <w:rPr>
        <w:rFonts w:hint="default"/>
        <w:lang w:val="en-US" w:eastAsia="en-US" w:bidi="ar-SA"/>
      </w:rPr>
    </w:lvl>
    <w:lvl w:ilvl="7" w:tplc="8DE05150">
      <w:numFmt w:val="bullet"/>
      <w:lvlText w:val="•"/>
      <w:lvlJc w:val="left"/>
      <w:pPr>
        <w:ind w:left="1865" w:hanging="255"/>
      </w:pPr>
      <w:rPr>
        <w:rFonts w:hint="default"/>
        <w:lang w:val="en-US" w:eastAsia="en-US" w:bidi="ar-SA"/>
      </w:rPr>
    </w:lvl>
    <w:lvl w:ilvl="8" w:tplc="F468F3C4">
      <w:numFmt w:val="bullet"/>
      <w:lvlText w:val="•"/>
      <w:lvlJc w:val="left"/>
      <w:pPr>
        <w:ind w:left="2080" w:hanging="255"/>
      </w:pPr>
      <w:rPr>
        <w:rFonts w:hint="default"/>
        <w:lang w:val="en-US" w:eastAsia="en-US" w:bidi="ar-SA"/>
      </w:rPr>
    </w:lvl>
  </w:abstractNum>
  <w:abstractNum w:abstractNumId="23" w15:restartNumberingAfterBreak="0">
    <w:nsid w:val="330C21A0"/>
    <w:multiLevelType w:val="multilevel"/>
    <w:tmpl w:val="63984426"/>
    <w:lvl w:ilvl="0">
      <w:start w:val="1"/>
      <w:numFmt w:val="decimal"/>
      <w:lvlText w:val="%1."/>
      <w:lvlJc w:val="left"/>
      <w:pPr>
        <w:ind w:left="1800" w:hanging="360"/>
      </w:pPr>
      <w:rPr>
        <w:rFonts w:ascii="Arial MT" w:eastAsia="Arial MT" w:hAnsi="Arial MT" w:cs="Arial MT" w:hint="default"/>
        <w:b w:val="0"/>
        <w:bCs w:val="0"/>
        <w:i w:val="0"/>
        <w:iCs w:val="0"/>
        <w:spacing w:val="0"/>
        <w:w w:val="100"/>
        <w:sz w:val="24"/>
        <w:szCs w:val="24"/>
        <w:lang w:val="en-US" w:eastAsia="en-US" w:bidi="ar-SA"/>
      </w:rPr>
    </w:lvl>
    <w:lvl w:ilvl="1">
      <w:start w:val="1"/>
      <w:numFmt w:val="decimal"/>
      <w:lvlText w:val="%1.%2"/>
      <w:lvlJc w:val="left"/>
      <w:pPr>
        <w:ind w:left="2160" w:hanging="720"/>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2160" w:hanging="72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2360" w:hanging="720"/>
      </w:pPr>
      <w:rPr>
        <w:rFonts w:hint="default"/>
        <w:lang w:val="en-US" w:eastAsia="en-US" w:bidi="ar-SA"/>
      </w:rPr>
    </w:lvl>
    <w:lvl w:ilvl="4">
      <w:numFmt w:val="bullet"/>
      <w:lvlText w:val="•"/>
      <w:lvlJc w:val="left"/>
      <w:pPr>
        <w:ind w:left="3363" w:hanging="720"/>
      </w:pPr>
      <w:rPr>
        <w:rFonts w:hint="default"/>
        <w:lang w:val="en-US" w:eastAsia="en-US" w:bidi="ar-SA"/>
      </w:rPr>
    </w:lvl>
    <w:lvl w:ilvl="5">
      <w:numFmt w:val="bullet"/>
      <w:lvlText w:val="•"/>
      <w:lvlJc w:val="left"/>
      <w:pPr>
        <w:ind w:left="4367" w:hanging="720"/>
      </w:pPr>
      <w:rPr>
        <w:rFonts w:hint="default"/>
        <w:lang w:val="en-US" w:eastAsia="en-US" w:bidi="ar-SA"/>
      </w:rPr>
    </w:lvl>
    <w:lvl w:ilvl="6">
      <w:numFmt w:val="bullet"/>
      <w:lvlText w:val="•"/>
      <w:lvlJc w:val="left"/>
      <w:pPr>
        <w:ind w:left="5371" w:hanging="720"/>
      </w:pPr>
      <w:rPr>
        <w:rFonts w:hint="default"/>
        <w:lang w:val="en-US" w:eastAsia="en-US" w:bidi="ar-SA"/>
      </w:rPr>
    </w:lvl>
    <w:lvl w:ilvl="7">
      <w:numFmt w:val="bullet"/>
      <w:lvlText w:val="•"/>
      <w:lvlJc w:val="left"/>
      <w:pPr>
        <w:ind w:left="6375" w:hanging="720"/>
      </w:pPr>
      <w:rPr>
        <w:rFonts w:hint="default"/>
        <w:lang w:val="en-US" w:eastAsia="en-US" w:bidi="ar-SA"/>
      </w:rPr>
    </w:lvl>
    <w:lvl w:ilvl="8">
      <w:numFmt w:val="bullet"/>
      <w:lvlText w:val="•"/>
      <w:lvlJc w:val="left"/>
      <w:pPr>
        <w:ind w:left="7378" w:hanging="720"/>
      </w:pPr>
      <w:rPr>
        <w:rFonts w:hint="default"/>
        <w:lang w:val="en-US" w:eastAsia="en-US" w:bidi="ar-SA"/>
      </w:rPr>
    </w:lvl>
  </w:abstractNum>
  <w:abstractNum w:abstractNumId="24" w15:restartNumberingAfterBreak="0">
    <w:nsid w:val="44844A7F"/>
    <w:multiLevelType w:val="hybridMultilevel"/>
    <w:tmpl w:val="70F86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DF17D4"/>
    <w:multiLevelType w:val="multilevel"/>
    <w:tmpl w:val="BF20E1F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1F46FD"/>
    <w:multiLevelType w:val="multilevel"/>
    <w:tmpl w:val="59EE6622"/>
    <w:lvl w:ilvl="0">
      <w:start w:val="4"/>
      <w:numFmt w:val="decimal"/>
      <w:lvlText w:val="%1"/>
      <w:lvlJc w:val="left"/>
      <w:pPr>
        <w:ind w:left="602" w:hanging="432"/>
      </w:pPr>
      <w:rPr>
        <w:rFonts w:hint="default"/>
        <w:lang w:val="en-US" w:eastAsia="en-US" w:bidi="ar-SA"/>
      </w:rPr>
    </w:lvl>
    <w:lvl w:ilvl="1">
      <w:start w:val="1"/>
      <w:numFmt w:val="decimal"/>
      <w:lvlText w:val="%1.%2"/>
      <w:lvlJc w:val="left"/>
      <w:pPr>
        <w:ind w:left="602" w:hanging="432"/>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604" w:hanging="604"/>
        <w:jc w:val="right"/>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2342" w:hanging="604"/>
      </w:pPr>
      <w:rPr>
        <w:rFonts w:hint="default"/>
        <w:lang w:val="en-US" w:eastAsia="en-US" w:bidi="ar-SA"/>
      </w:rPr>
    </w:lvl>
    <w:lvl w:ilvl="4">
      <w:numFmt w:val="bullet"/>
      <w:lvlText w:val="•"/>
      <w:lvlJc w:val="left"/>
      <w:pPr>
        <w:ind w:left="3385" w:hanging="604"/>
      </w:pPr>
      <w:rPr>
        <w:rFonts w:hint="default"/>
        <w:lang w:val="en-US" w:eastAsia="en-US" w:bidi="ar-SA"/>
      </w:rPr>
    </w:lvl>
    <w:lvl w:ilvl="5">
      <w:numFmt w:val="bullet"/>
      <w:lvlText w:val="•"/>
      <w:lvlJc w:val="left"/>
      <w:pPr>
        <w:ind w:left="4428" w:hanging="604"/>
      </w:pPr>
      <w:rPr>
        <w:rFonts w:hint="default"/>
        <w:lang w:val="en-US" w:eastAsia="en-US" w:bidi="ar-SA"/>
      </w:rPr>
    </w:lvl>
    <w:lvl w:ilvl="6">
      <w:numFmt w:val="bullet"/>
      <w:lvlText w:val="•"/>
      <w:lvlJc w:val="left"/>
      <w:pPr>
        <w:ind w:left="5470" w:hanging="604"/>
      </w:pPr>
      <w:rPr>
        <w:rFonts w:hint="default"/>
        <w:lang w:val="en-US" w:eastAsia="en-US" w:bidi="ar-SA"/>
      </w:rPr>
    </w:lvl>
    <w:lvl w:ilvl="7">
      <w:numFmt w:val="bullet"/>
      <w:lvlText w:val="•"/>
      <w:lvlJc w:val="left"/>
      <w:pPr>
        <w:ind w:left="6513" w:hanging="604"/>
      </w:pPr>
      <w:rPr>
        <w:rFonts w:hint="default"/>
        <w:lang w:val="en-US" w:eastAsia="en-US" w:bidi="ar-SA"/>
      </w:rPr>
    </w:lvl>
    <w:lvl w:ilvl="8">
      <w:numFmt w:val="bullet"/>
      <w:lvlText w:val="•"/>
      <w:lvlJc w:val="left"/>
      <w:pPr>
        <w:ind w:left="7556" w:hanging="604"/>
      </w:pPr>
      <w:rPr>
        <w:rFonts w:hint="default"/>
        <w:lang w:val="en-US" w:eastAsia="en-US" w:bidi="ar-SA"/>
      </w:rPr>
    </w:lvl>
  </w:abstractNum>
  <w:abstractNum w:abstractNumId="27" w15:restartNumberingAfterBreak="0">
    <w:nsid w:val="4E136ADF"/>
    <w:multiLevelType w:val="multilevel"/>
    <w:tmpl w:val="508A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354C1"/>
    <w:multiLevelType w:val="hybridMultilevel"/>
    <w:tmpl w:val="3D649A9E"/>
    <w:lvl w:ilvl="0" w:tplc="B8FC42F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0B66417"/>
    <w:multiLevelType w:val="multilevel"/>
    <w:tmpl w:val="19703B60"/>
    <w:lvl w:ilvl="0">
      <w:start w:val="3"/>
      <w:numFmt w:val="decimal"/>
      <w:lvlText w:val="%1"/>
      <w:lvlJc w:val="left"/>
      <w:pPr>
        <w:ind w:left="600" w:hanging="600"/>
      </w:pPr>
      <w:rPr>
        <w:rFonts w:hint="default"/>
      </w:rPr>
    </w:lvl>
    <w:lvl w:ilvl="1">
      <w:start w:val="10"/>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1C629EA"/>
    <w:multiLevelType w:val="hybridMultilevel"/>
    <w:tmpl w:val="C11E365C"/>
    <w:lvl w:ilvl="0" w:tplc="6FC425A0">
      <w:start w:val="1"/>
      <w:numFmt w:val="upperLetter"/>
      <w:lvlText w:val="(%1)"/>
      <w:lvlJc w:val="left"/>
      <w:pPr>
        <w:ind w:left="1980" w:hanging="380"/>
      </w:pPr>
      <w:rPr>
        <w:rFonts w:hint="default"/>
        <w:sz w:val="28"/>
      </w:rPr>
    </w:lvl>
    <w:lvl w:ilvl="1" w:tplc="40090019" w:tentative="1">
      <w:start w:val="1"/>
      <w:numFmt w:val="lowerLetter"/>
      <w:lvlText w:val="%2."/>
      <w:lvlJc w:val="left"/>
      <w:pPr>
        <w:ind w:left="2680" w:hanging="360"/>
      </w:pPr>
    </w:lvl>
    <w:lvl w:ilvl="2" w:tplc="4009001B" w:tentative="1">
      <w:start w:val="1"/>
      <w:numFmt w:val="lowerRoman"/>
      <w:lvlText w:val="%3."/>
      <w:lvlJc w:val="right"/>
      <w:pPr>
        <w:ind w:left="3400" w:hanging="180"/>
      </w:pPr>
    </w:lvl>
    <w:lvl w:ilvl="3" w:tplc="4009000F" w:tentative="1">
      <w:start w:val="1"/>
      <w:numFmt w:val="decimal"/>
      <w:lvlText w:val="%4."/>
      <w:lvlJc w:val="left"/>
      <w:pPr>
        <w:ind w:left="4120" w:hanging="360"/>
      </w:pPr>
    </w:lvl>
    <w:lvl w:ilvl="4" w:tplc="40090019" w:tentative="1">
      <w:start w:val="1"/>
      <w:numFmt w:val="lowerLetter"/>
      <w:lvlText w:val="%5."/>
      <w:lvlJc w:val="left"/>
      <w:pPr>
        <w:ind w:left="4840" w:hanging="360"/>
      </w:pPr>
    </w:lvl>
    <w:lvl w:ilvl="5" w:tplc="4009001B" w:tentative="1">
      <w:start w:val="1"/>
      <w:numFmt w:val="lowerRoman"/>
      <w:lvlText w:val="%6."/>
      <w:lvlJc w:val="right"/>
      <w:pPr>
        <w:ind w:left="5560" w:hanging="180"/>
      </w:pPr>
    </w:lvl>
    <w:lvl w:ilvl="6" w:tplc="4009000F" w:tentative="1">
      <w:start w:val="1"/>
      <w:numFmt w:val="decimal"/>
      <w:lvlText w:val="%7."/>
      <w:lvlJc w:val="left"/>
      <w:pPr>
        <w:ind w:left="6280" w:hanging="360"/>
      </w:pPr>
    </w:lvl>
    <w:lvl w:ilvl="7" w:tplc="40090019" w:tentative="1">
      <w:start w:val="1"/>
      <w:numFmt w:val="lowerLetter"/>
      <w:lvlText w:val="%8."/>
      <w:lvlJc w:val="left"/>
      <w:pPr>
        <w:ind w:left="7000" w:hanging="360"/>
      </w:pPr>
    </w:lvl>
    <w:lvl w:ilvl="8" w:tplc="4009001B" w:tentative="1">
      <w:start w:val="1"/>
      <w:numFmt w:val="lowerRoman"/>
      <w:lvlText w:val="%9."/>
      <w:lvlJc w:val="right"/>
      <w:pPr>
        <w:ind w:left="7720" w:hanging="180"/>
      </w:pPr>
    </w:lvl>
  </w:abstractNum>
  <w:abstractNum w:abstractNumId="31" w15:restartNumberingAfterBreak="0">
    <w:nsid w:val="642D6C1F"/>
    <w:multiLevelType w:val="multilevel"/>
    <w:tmpl w:val="59ACB150"/>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317EFB"/>
    <w:multiLevelType w:val="multilevel"/>
    <w:tmpl w:val="7EF62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E13F4F"/>
    <w:multiLevelType w:val="multilevel"/>
    <w:tmpl w:val="DA22D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D4F86"/>
    <w:multiLevelType w:val="multilevel"/>
    <w:tmpl w:val="3978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5D1109"/>
    <w:multiLevelType w:val="multilevel"/>
    <w:tmpl w:val="73980948"/>
    <w:lvl w:ilvl="0">
      <w:start w:val="3"/>
      <w:numFmt w:val="decimal"/>
      <w:lvlText w:val="%1"/>
      <w:lvlJc w:val="left"/>
      <w:pPr>
        <w:ind w:left="1927" w:hanging="202"/>
        <w:jc w:val="right"/>
      </w:pPr>
      <w:rPr>
        <w:rFonts w:ascii="Arial MT" w:eastAsia="Arial MT" w:hAnsi="Arial MT" w:cs="Arial MT" w:hint="default"/>
        <w:b w:val="0"/>
        <w:bCs w:val="0"/>
        <w:i w:val="0"/>
        <w:iCs w:val="0"/>
        <w:spacing w:val="0"/>
        <w:w w:val="99"/>
        <w:sz w:val="24"/>
        <w:szCs w:val="24"/>
        <w:lang w:val="en-US" w:eastAsia="en-US" w:bidi="ar-SA"/>
      </w:rPr>
    </w:lvl>
    <w:lvl w:ilvl="1">
      <w:start w:val="1"/>
      <w:numFmt w:val="decimal"/>
      <w:lvlText w:val="%1.%2"/>
      <w:lvlJc w:val="left"/>
      <w:pPr>
        <w:ind w:left="1682" w:hanging="697"/>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2777" w:hanging="697"/>
      </w:pPr>
      <w:rPr>
        <w:rFonts w:hint="default"/>
        <w:lang w:val="en-US" w:eastAsia="en-US" w:bidi="ar-SA"/>
      </w:rPr>
    </w:lvl>
    <w:lvl w:ilvl="3">
      <w:numFmt w:val="bullet"/>
      <w:lvlText w:val="•"/>
      <w:lvlJc w:val="left"/>
      <w:pPr>
        <w:ind w:left="3635" w:hanging="697"/>
      </w:pPr>
      <w:rPr>
        <w:rFonts w:hint="default"/>
        <w:lang w:val="en-US" w:eastAsia="en-US" w:bidi="ar-SA"/>
      </w:rPr>
    </w:lvl>
    <w:lvl w:ilvl="4">
      <w:numFmt w:val="bullet"/>
      <w:lvlText w:val="•"/>
      <w:lvlJc w:val="left"/>
      <w:pPr>
        <w:ind w:left="4493" w:hanging="697"/>
      </w:pPr>
      <w:rPr>
        <w:rFonts w:hint="default"/>
        <w:lang w:val="en-US" w:eastAsia="en-US" w:bidi="ar-SA"/>
      </w:rPr>
    </w:lvl>
    <w:lvl w:ilvl="5">
      <w:numFmt w:val="bullet"/>
      <w:lvlText w:val="•"/>
      <w:lvlJc w:val="left"/>
      <w:pPr>
        <w:ind w:left="5351" w:hanging="697"/>
      </w:pPr>
      <w:rPr>
        <w:rFonts w:hint="default"/>
        <w:lang w:val="en-US" w:eastAsia="en-US" w:bidi="ar-SA"/>
      </w:rPr>
    </w:lvl>
    <w:lvl w:ilvl="6">
      <w:numFmt w:val="bullet"/>
      <w:lvlText w:val="•"/>
      <w:lvlJc w:val="left"/>
      <w:pPr>
        <w:ind w:left="6209" w:hanging="697"/>
      </w:pPr>
      <w:rPr>
        <w:rFonts w:hint="default"/>
        <w:lang w:val="en-US" w:eastAsia="en-US" w:bidi="ar-SA"/>
      </w:rPr>
    </w:lvl>
    <w:lvl w:ilvl="7">
      <w:numFmt w:val="bullet"/>
      <w:lvlText w:val="•"/>
      <w:lvlJc w:val="left"/>
      <w:pPr>
        <w:ind w:left="7067" w:hanging="697"/>
      </w:pPr>
      <w:rPr>
        <w:rFonts w:hint="default"/>
        <w:lang w:val="en-US" w:eastAsia="en-US" w:bidi="ar-SA"/>
      </w:rPr>
    </w:lvl>
    <w:lvl w:ilvl="8">
      <w:numFmt w:val="bullet"/>
      <w:lvlText w:val="•"/>
      <w:lvlJc w:val="left"/>
      <w:pPr>
        <w:ind w:left="7925" w:hanging="697"/>
      </w:pPr>
      <w:rPr>
        <w:rFonts w:hint="default"/>
        <w:lang w:val="en-US" w:eastAsia="en-US" w:bidi="ar-SA"/>
      </w:rPr>
    </w:lvl>
  </w:abstractNum>
  <w:abstractNum w:abstractNumId="36" w15:restartNumberingAfterBreak="0">
    <w:nsid w:val="6B765487"/>
    <w:multiLevelType w:val="multilevel"/>
    <w:tmpl w:val="EB06F76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CF3C4D"/>
    <w:multiLevelType w:val="multilevel"/>
    <w:tmpl w:val="4BC8B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9E2175"/>
    <w:multiLevelType w:val="hybridMultilevel"/>
    <w:tmpl w:val="102491A4"/>
    <w:lvl w:ilvl="0" w:tplc="2EE67EAC">
      <w:start w:val="1"/>
      <w:numFmt w:val="upperLetter"/>
      <w:lvlText w:val="(%1)"/>
      <w:lvlJc w:val="left"/>
      <w:pPr>
        <w:ind w:left="1220" w:hanging="380"/>
      </w:pPr>
      <w:rPr>
        <w:rFonts w:hint="default"/>
        <w:sz w:val="28"/>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39" w15:restartNumberingAfterBreak="0">
    <w:nsid w:val="71F104AB"/>
    <w:multiLevelType w:val="hybridMultilevel"/>
    <w:tmpl w:val="C506ED0C"/>
    <w:lvl w:ilvl="0" w:tplc="3D927BA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584175B"/>
    <w:multiLevelType w:val="multilevel"/>
    <w:tmpl w:val="59EE6622"/>
    <w:lvl w:ilvl="0">
      <w:start w:val="4"/>
      <w:numFmt w:val="decimal"/>
      <w:lvlText w:val="%1"/>
      <w:lvlJc w:val="left"/>
      <w:pPr>
        <w:ind w:left="602" w:hanging="432"/>
      </w:pPr>
      <w:rPr>
        <w:rFonts w:hint="default"/>
        <w:lang w:val="en-US" w:eastAsia="en-US" w:bidi="ar-SA"/>
      </w:rPr>
    </w:lvl>
    <w:lvl w:ilvl="1">
      <w:start w:val="1"/>
      <w:numFmt w:val="decimal"/>
      <w:lvlText w:val="%1.%2"/>
      <w:lvlJc w:val="left"/>
      <w:pPr>
        <w:ind w:left="602" w:hanging="432"/>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296" w:hanging="604"/>
        <w:jc w:val="right"/>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2342" w:hanging="604"/>
      </w:pPr>
      <w:rPr>
        <w:rFonts w:hint="default"/>
        <w:lang w:val="en-US" w:eastAsia="en-US" w:bidi="ar-SA"/>
      </w:rPr>
    </w:lvl>
    <w:lvl w:ilvl="4">
      <w:numFmt w:val="bullet"/>
      <w:lvlText w:val="•"/>
      <w:lvlJc w:val="left"/>
      <w:pPr>
        <w:ind w:left="3385" w:hanging="604"/>
      </w:pPr>
      <w:rPr>
        <w:rFonts w:hint="default"/>
        <w:lang w:val="en-US" w:eastAsia="en-US" w:bidi="ar-SA"/>
      </w:rPr>
    </w:lvl>
    <w:lvl w:ilvl="5">
      <w:numFmt w:val="bullet"/>
      <w:lvlText w:val="•"/>
      <w:lvlJc w:val="left"/>
      <w:pPr>
        <w:ind w:left="4428" w:hanging="604"/>
      </w:pPr>
      <w:rPr>
        <w:rFonts w:hint="default"/>
        <w:lang w:val="en-US" w:eastAsia="en-US" w:bidi="ar-SA"/>
      </w:rPr>
    </w:lvl>
    <w:lvl w:ilvl="6">
      <w:numFmt w:val="bullet"/>
      <w:lvlText w:val="•"/>
      <w:lvlJc w:val="left"/>
      <w:pPr>
        <w:ind w:left="5470" w:hanging="604"/>
      </w:pPr>
      <w:rPr>
        <w:rFonts w:hint="default"/>
        <w:lang w:val="en-US" w:eastAsia="en-US" w:bidi="ar-SA"/>
      </w:rPr>
    </w:lvl>
    <w:lvl w:ilvl="7">
      <w:numFmt w:val="bullet"/>
      <w:lvlText w:val="•"/>
      <w:lvlJc w:val="left"/>
      <w:pPr>
        <w:ind w:left="6513" w:hanging="604"/>
      </w:pPr>
      <w:rPr>
        <w:rFonts w:hint="default"/>
        <w:lang w:val="en-US" w:eastAsia="en-US" w:bidi="ar-SA"/>
      </w:rPr>
    </w:lvl>
    <w:lvl w:ilvl="8">
      <w:numFmt w:val="bullet"/>
      <w:lvlText w:val="•"/>
      <w:lvlJc w:val="left"/>
      <w:pPr>
        <w:ind w:left="7556" w:hanging="604"/>
      </w:pPr>
      <w:rPr>
        <w:rFonts w:hint="default"/>
        <w:lang w:val="en-US" w:eastAsia="en-US" w:bidi="ar-SA"/>
      </w:rPr>
    </w:lvl>
  </w:abstractNum>
  <w:abstractNum w:abstractNumId="41" w15:restartNumberingAfterBreak="0">
    <w:nsid w:val="77C51410"/>
    <w:multiLevelType w:val="hybridMultilevel"/>
    <w:tmpl w:val="BDB67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1115A6"/>
    <w:multiLevelType w:val="multilevel"/>
    <w:tmpl w:val="75A48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1C6C51"/>
    <w:multiLevelType w:val="hybridMultilevel"/>
    <w:tmpl w:val="5972C85A"/>
    <w:lvl w:ilvl="0" w:tplc="CD0A770E">
      <w:start w:val="1"/>
      <w:numFmt w:val="decimal"/>
      <w:lvlText w:val="%1)"/>
      <w:lvlJc w:val="left"/>
      <w:pPr>
        <w:ind w:left="2042" w:hanging="721"/>
        <w:jc w:val="right"/>
      </w:pPr>
      <w:rPr>
        <w:rFonts w:hint="default"/>
        <w:spacing w:val="0"/>
        <w:w w:val="100"/>
        <w:lang w:val="en-US" w:eastAsia="en-US" w:bidi="ar-SA"/>
      </w:rPr>
    </w:lvl>
    <w:lvl w:ilvl="1" w:tplc="E0FA8956">
      <w:numFmt w:val="bullet"/>
      <w:lvlText w:val=""/>
      <w:lvlJc w:val="left"/>
      <w:pPr>
        <w:ind w:left="1856" w:hanging="721"/>
      </w:pPr>
      <w:rPr>
        <w:rFonts w:ascii="Symbol" w:eastAsia="Symbol" w:hAnsi="Symbol" w:cs="Symbol" w:hint="default"/>
        <w:b w:val="0"/>
        <w:bCs w:val="0"/>
        <w:i w:val="0"/>
        <w:iCs w:val="0"/>
        <w:spacing w:val="0"/>
        <w:w w:val="100"/>
        <w:sz w:val="24"/>
        <w:szCs w:val="24"/>
        <w:lang w:val="en-US" w:eastAsia="en-US" w:bidi="ar-SA"/>
      </w:rPr>
    </w:lvl>
    <w:lvl w:ilvl="2" w:tplc="2018B486">
      <w:numFmt w:val="bullet"/>
      <w:lvlText w:val="•"/>
      <w:lvlJc w:val="left"/>
      <w:pPr>
        <w:ind w:left="3560" w:hanging="721"/>
      </w:pPr>
      <w:rPr>
        <w:rFonts w:hint="default"/>
        <w:lang w:val="en-US" w:eastAsia="en-US" w:bidi="ar-SA"/>
      </w:rPr>
    </w:lvl>
    <w:lvl w:ilvl="3" w:tplc="ED8CA984">
      <w:numFmt w:val="bullet"/>
      <w:lvlText w:val="•"/>
      <w:lvlJc w:val="left"/>
      <w:pPr>
        <w:ind w:left="4320" w:hanging="721"/>
      </w:pPr>
      <w:rPr>
        <w:rFonts w:hint="default"/>
        <w:lang w:val="en-US" w:eastAsia="en-US" w:bidi="ar-SA"/>
      </w:rPr>
    </w:lvl>
    <w:lvl w:ilvl="4" w:tplc="C8141C0E">
      <w:numFmt w:val="bullet"/>
      <w:lvlText w:val="•"/>
      <w:lvlJc w:val="left"/>
      <w:pPr>
        <w:ind w:left="5080" w:hanging="721"/>
      </w:pPr>
      <w:rPr>
        <w:rFonts w:hint="default"/>
        <w:lang w:val="en-US" w:eastAsia="en-US" w:bidi="ar-SA"/>
      </w:rPr>
    </w:lvl>
    <w:lvl w:ilvl="5" w:tplc="96968D56">
      <w:numFmt w:val="bullet"/>
      <w:lvlText w:val="•"/>
      <w:lvlJc w:val="left"/>
      <w:pPr>
        <w:ind w:left="5840" w:hanging="721"/>
      </w:pPr>
      <w:rPr>
        <w:rFonts w:hint="default"/>
        <w:lang w:val="en-US" w:eastAsia="en-US" w:bidi="ar-SA"/>
      </w:rPr>
    </w:lvl>
    <w:lvl w:ilvl="6" w:tplc="ABCADA30">
      <w:numFmt w:val="bullet"/>
      <w:lvlText w:val="•"/>
      <w:lvlJc w:val="left"/>
      <w:pPr>
        <w:ind w:left="6601" w:hanging="721"/>
      </w:pPr>
      <w:rPr>
        <w:rFonts w:hint="default"/>
        <w:lang w:val="en-US" w:eastAsia="en-US" w:bidi="ar-SA"/>
      </w:rPr>
    </w:lvl>
    <w:lvl w:ilvl="7" w:tplc="2082991E">
      <w:numFmt w:val="bullet"/>
      <w:lvlText w:val="•"/>
      <w:lvlJc w:val="left"/>
      <w:pPr>
        <w:ind w:left="7361" w:hanging="721"/>
      </w:pPr>
      <w:rPr>
        <w:rFonts w:hint="default"/>
        <w:lang w:val="en-US" w:eastAsia="en-US" w:bidi="ar-SA"/>
      </w:rPr>
    </w:lvl>
    <w:lvl w:ilvl="8" w:tplc="931C45F8">
      <w:numFmt w:val="bullet"/>
      <w:lvlText w:val="•"/>
      <w:lvlJc w:val="left"/>
      <w:pPr>
        <w:ind w:left="8121" w:hanging="721"/>
      </w:pPr>
      <w:rPr>
        <w:rFonts w:hint="default"/>
        <w:lang w:val="en-US" w:eastAsia="en-US" w:bidi="ar-SA"/>
      </w:rPr>
    </w:lvl>
  </w:abstractNum>
  <w:abstractNum w:abstractNumId="44" w15:restartNumberingAfterBreak="0">
    <w:nsid w:val="7E781FD8"/>
    <w:multiLevelType w:val="multilevel"/>
    <w:tmpl w:val="B34E3A88"/>
    <w:lvl w:ilvl="0">
      <w:start w:val="3"/>
      <w:numFmt w:val="decimal"/>
      <w:lvlText w:val="%1"/>
      <w:lvlJc w:val="left"/>
      <w:pPr>
        <w:ind w:left="2305" w:hanging="865"/>
      </w:pPr>
      <w:rPr>
        <w:rFonts w:hint="default"/>
        <w:lang w:val="en-US" w:eastAsia="en-US" w:bidi="ar-SA"/>
      </w:rPr>
    </w:lvl>
    <w:lvl w:ilvl="1">
      <w:start w:val="4"/>
      <w:numFmt w:val="decimal"/>
      <w:lvlText w:val="%1.%2"/>
      <w:lvlJc w:val="left"/>
      <w:pPr>
        <w:ind w:left="2305" w:hanging="865"/>
      </w:pPr>
      <w:rPr>
        <w:rFonts w:hint="default"/>
        <w:lang w:val="en-US" w:eastAsia="en-US" w:bidi="ar-SA"/>
      </w:rPr>
    </w:lvl>
    <w:lvl w:ilvl="2">
      <w:start w:val="5"/>
      <w:numFmt w:val="decimal"/>
      <w:lvlText w:val="%1.%2.%3"/>
      <w:lvlJc w:val="left"/>
      <w:pPr>
        <w:ind w:left="2305" w:hanging="865"/>
      </w:pPr>
      <w:rPr>
        <w:rFonts w:ascii="Arial" w:eastAsia="Arial" w:hAnsi="Arial" w:cs="Arial" w:hint="default"/>
        <w:b/>
        <w:bCs/>
        <w:i w:val="0"/>
        <w:iCs w:val="0"/>
        <w:spacing w:val="-2"/>
        <w:w w:val="99"/>
        <w:sz w:val="24"/>
        <w:szCs w:val="24"/>
        <w:lang w:val="en-US" w:eastAsia="en-US" w:bidi="ar-SA"/>
      </w:rPr>
    </w:lvl>
    <w:lvl w:ilvl="3">
      <w:start w:val="1"/>
      <w:numFmt w:val="decimal"/>
      <w:lvlText w:val="%1.%2.%3.%4"/>
      <w:lvlJc w:val="left"/>
      <w:pPr>
        <w:ind w:left="2305" w:hanging="865"/>
      </w:pPr>
      <w:rPr>
        <w:rFonts w:ascii="Arial" w:eastAsia="Arial" w:hAnsi="Arial" w:cs="Arial" w:hint="default"/>
        <w:b/>
        <w:bCs/>
        <w:i w:val="0"/>
        <w:iCs w:val="0"/>
        <w:spacing w:val="-2"/>
        <w:w w:val="99"/>
        <w:sz w:val="24"/>
        <w:szCs w:val="24"/>
        <w:lang w:val="en-US" w:eastAsia="en-US" w:bidi="ar-SA"/>
      </w:rPr>
    </w:lvl>
    <w:lvl w:ilvl="4">
      <w:numFmt w:val="bullet"/>
      <w:lvlText w:val="•"/>
      <w:lvlJc w:val="left"/>
      <w:pPr>
        <w:ind w:left="3293" w:hanging="865"/>
      </w:pPr>
      <w:rPr>
        <w:rFonts w:hint="default"/>
        <w:lang w:val="en-US" w:eastAsia="en-US" w:bidi="ar-SA"/>
      </w:rPr>
    </w:lvl>
    <w:lvl w:ilvl="5">
      <w:numFmt w:val="bullet"/>
      <w:lvlText w:val="•"/>
      <w:lvlJc w:val="left"/>
      <w:pPr>
        <w:ind w:left="3541" w:hanging="865"/>
      </w:pPr>
      <w:rPr>
        <w:rFonts w:hint="default"/>
        <w:lang w:val="en-US" w:eastAsia="en-US" w:bidi="ar-SA"/>
      </w:rPr>
    </w:lvl>
    <w:lvl w:ilvl="6">
      <w:numFmt w:val="bullet"/>
      <w:lvlText w:val="•"/>
      <w:lvlJc w:val="left"/>
      <w:pPr>
        <w:ind w:left="3789" w:hanging="865"/>
      </w:pPr>
      <w:rPr>
        <w:rFonts w:hint="default"/>
        <w:lang w:val="en-US" w:eastAsia="en-US" w:bidi="ar-SA"/>
      </w:rPr>
    </w:lvl>
    <w:lvl w:ilvl="7">
      <w:numFmt w:val="bullet"/>
      <w:lvlText w:val="•"/>
      <w:lvlJc w:val="left"/>
      <w:pPr>
        <w:ind w:left="4037" w:hanging="865"/>
      </w:pPr>
      <w:rPr>
        <w:rFonts w:hint="default"/>
        <w:lang w:val="en-US" w:eastAsia="en-US" w:bidi="ar-SA"/>
      </w:rPr>
    </w:lvl>
    <w:lvl w:ilvl="8">
      <w:numFmt w:val="bullet"/>
      <w:lvlText w:val="•"/>
      <w:lvlJc w:val="left"/>
      <w:pPr>
        <w:ind w:left="4286" w:hanging="865"/>
      </w:pPr>
      <w:rPr>
        <w:rFonts w:hint="default"/>
        <w:lang w:val="en-US" w:eastAsia="en-US" w:bidi="ar-SA"/>
      </w:rPr>
    </w:lvl>
  </w:abstractNum>
  <w:num w:numId="1">
    <w:abstractNumId w:val="34"/>
  </w:num>
  <w:num w:numId="2">
    <w:abstractNumId w:val="5"/>
  </w:num>
  <w:num w:numId="3">
    <w:abstractNumId w:val="4"/>
  </w:num>
  <w:num w:numId="4">
    <w:abstractNumId w:val="2"/>
  </w:num>
  <w:num w:numId="5">
    <w:abstractNumId w:val="32"/>
  </w:num>
  <w:num w:numId="6">
    <w:abstractNumId w:val="8"/>
  </w:num>
  <w:num w:numId="7">
    <w:abstractNumId w:val="20"/>
  </w:num>
  <w:num w:numId="8">
    <w:abstractNumId w:val="27"/>
  </w:num>
  <w:num w:numId="9">
    <w:abstractNumId w:val="0"/>
  </w:num>
  <w:num w:numId="10">
    <w:abstractNumId w:val="1"/>
  </w:num>
  <w:num w:numId="11">
    <w:abstractNumId w:val="37"/>
  </w:num>
  <w:num w:numId="12">
    <w:abstractNumId w:val="33"/>
  </w:num>
  <w:num w:numId="13">
    <w:abstractNumId w:val="22"/>
  </w:num>
  <w:num w:numId="14">
    <w:abstractNumId w:val="35"/>
  </w:num>
  <w:num w:numId="15">
    <w:abstractNumId w:val="43"/>
  </w:num>
  <w:num w:numId="16">
    <w:abstractNumId w:val="26"/>
  </w:num>
  <w:num w:numId="17">
    <w:abstractNumId w:val="9"/>
  </w:num>
  <w:num w:numId="18">
    <w:abstractNumId w:val="16"/>
  </w:num>
  <w:num w:numId="19">
    <w:abstractNumId w:val="40"/>
  </w:num>
  <w:num w:numId="20">
    <w:abstractNumId w:val="10"/>
  </w:num>
  <w:num w:numId="21">
    <w:abstractNumId w:val="19"/>
  </w:num>
  <w:num w:numId="22">
    <w:abstractNumId w:val="12"/>
  </w:num>
  <w:num w:numId="23">
    <w:abstractNumId w:val="15"/>
  </w:num>
  <w:num w:numId="24">
    <w:abstractNumId w:val="36"/>
  </w:num>
  <w:num w:numId="25">
    <w:abstractNumId w:val="6"/>
  </w:num>
  <w:num w:numId="26">
    <w:abstractNumId w:val="11"/>
  </w:num>
  <w:num w:numId="27">
    <w:abstractNumId w:val="18"/>
  </w:num>
  <w:num w:numId="28">
    <w:abstractNumId w:val="7"/>
  </w:num>
  <w:num w:numId="29">
    <w:abstractNumId w:val="28"/>
  </w:num>
  <w:num w:numId="30">
    <w:abstractNumId w:val="39"/>
  </w:num>
  <w:num w:numId="31">
    <w:abstractNumId w:val="38"/>
  </w:num>
  <w:num w:numId="32">
    <w:abstractNumId w:val="14"/>
  </w:num>
  <w:num w:numId="33">
    <w:abstractNumId w:val="30"/>
  </w:num>
  <w:num w:numId="34">
    <w:abstractNumId w:val="44"/>
  </w:num>
  <w:num w:numId="35">
    <w:abstractNumId w:val="42"/>
  </w:num>
  <w:num w:numId="36">
    <w:abstractNumId w:val="13"/>
  </w:num>
  <w:num w:numId="37">
    <w:abstractNumId w:val="23"/>
  </w:num>
  <w:num w:numId="38">
    <w:abstractNumId w:val="17"/>
  </w:num>
  <w:num w:numId="39">
    <w:abstractNumId w:val="29"/>
  </w:num>
  <w:num w:numId="40">
    <w:abstractNumId w:val="31"/>
  </w:num>
  <w:num w:numId="41">
    <w:abstractNumId w:val="25"/>
  </w:num>
  <w:num w:numId="42">
    <w:abstractNumId w:val="21"/>
  </w:num>
  <w:num w:numId="43">
    <w:abstractNumId w:val="24"/>
  </w:num>
  <w:num w:numId="44">
    <w:abstractNumId w:val="3"/>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C2E"/>
    <w:rsid w:val="00001965"/>
    <w:rsid w:val="00001A47"/>
    <w:rsid w:val="00002C2E"/>
    <w:rsid w:val="000035FF"/>
    <w:rsid w:val="00007E4E"/>
    <w:rsid w:val="0001164D"/>
    <w:rsid w:val="000117D9"/>
    <w:rsid w:val="00012720"/>
    <w:rsid w:val="0001512B"/>
    <w:rsid w:val="00016C83"/>
    <w:rsid w:val="00016FE8"/>
    <w:rsid w:val="000215F5"/>
    <w:rsid w:val="0002698C"/>
    <w:rsid w:val="000269C2"/>
    <w:rsid w:val="0002715B"/>
    <w:rsid w:val="00027B78"/>
    <w:rsid w:val="000322B8"/>
    <w:rsid w:val="000401C1"/>
    <w:rsid w:val="000410EE"/>
    <w:rsid w:val="00042B0B"/>
    <w:rsid w:val="0004384F"/>
    <w:rsid w:val="00045E40"/>
    <w:rsid w:val="000502CA"/>
    <w:rsid w:val="000532F4"/>
    <w:rsid w:val="0005558E"/>
    <w:rsid w:val="000575D9"/>
    <w:rsid w:val="0007171B"/>
    <w:rsid w:val="0008171C"/>
    <w:rsid w:val="00082008"/>
    <w:rsid w:val="0008528B"/>
    <w:rsid w:val="00086A18"/>
    <w:rsid w:val="00092C9A"/>
    <w:rsid w:val="000A50DD"/>
    <w:rsid w:val="000A6C49"/>
    <w:rsid w:val="000A76E6"/>
    <w:rsid w:val="000B0735"/>
    <w:rsid w:val="000B0F76"/>
    <w:rsid w:val="000B1702"/>
    <w:rsid w:val="000B24BC"/>
    <w:rsid w:val="000B2598"/>
    <w:rsid w:val="000C00E2"/>
    <w:rsid w:val="000C2FDD"/>
    <w:rsid w:val="000C4821"/>
    <w:rsid w:val="000D31A7"/>
    <w:rsid w:val="000D3909"/>
    <w:rsid w:val="000E3AD8"/>
    <w:rsid w:val="000E409F"/>
    <w:rsid w:val="000E4856"/>
    <w:rsid w:val="000E5481"/>
    <w:rsid w:val="000E66F4"/>
    <w:rsid w:val="000F142D"/>
    <w:rsid w:val="000F53DB"/>
    <w:rsid w:val="00102F1F"/>
    <w:rsid w:val="00103CEB"/>
    <w:rsid w:val="001065D4"/>
    <w:rsid w:val="00107A82"/>
    <w:rsid w:val="00107C0E"/>
    <w:rsid w:val="0011453D"/>
    <w:rsid w:val="001216F1"/>
    <w:rsid w:val="00127F8B"/>
    <w:rsid w:val="00135BB0"/>
    <w:rsid w:val="00136F8B"/>
    <w:rsid w:val="001409A2"/>
    <w:rsid w:val="00142159"/>
    <w:rsid w:val="00142A66"/>
    <w:rsid w:val="00145081"/>
    <w:rsid w:val="00145842"/>
    <w:rsid w:val="00145DE6"/>
    <w:rsid w:val="00150BAB"/>
    <w:rsid w:val="00153B64"/>
    <w:rsid w:val="001569BE"/>
    <w:rsid w:val="00160533"/>
    <w:rsid w:val="0016281A"/>
    <w:rsid w:val="001633C3"/>
    <w:rsid w:val="001641A7"/>
    <w:rsid w:val="001642DA"/>
    <w:rsid w:val="00180F35"/>
    <w:rsid w:val="00181DDD"/>
    <w:rsid w:val="00182315"/>
    <w:rsid w:val="0018301B"/>
    <w:rsid w:val="001842CF"/>
    <w:rsid w:val="00184678"/>
    <w:rsid w:val="0018552C"/>
    <w:rsid w:val="001877D1"/>
    <w:rsid w:val="00187C5E"/>
    <w:rsid w:val="001920B9"/>
    <w:rsid w:val="001A404C"/>
    <w:rsid w:val="001A57EF"/>
    <w:rsid w:val="001A6547"/>
    <w:rsid w:val="001A70E7"/>
    <w:rsid w:val="001B129D"/>
    <w:rsid w:val="001B1E88"/>
    <w:rsid w:val="001B2B1C"/>
    <w:rsid w:val="001B6596"/>
    <w:rsid w:val="001D1C6E"/>
    <w:rsid w:val="001D5029"/>
    <w:rsid w:val="001D5095"/>
    <w:rsid w:val="001D560F"/>
    <w:rsid w:val="001E0E79"/>
    <w:rsid w:val="001F2650"/>
    <w:rsid w:val="001F318A"/>
    <w:rsid w:val="00201332"/>
    <w:rsid w:val="00204F21"/>
    <w:rsid w:val="00210790"/>
    <w:rsid w:val="0021378B"/>
    <w:rsid w:val="00213896"/>
    <w:rsid w:val="00222FC8"/>
    <w:rsid w:val="0022338F"/>
    <w:rsid w:val="0022428B"/>
    <w:rsid w:val="002242E5"/>
    <w:rsid w:val="002263C6"/>
    <w:rsid w:val="00226584"/>
    <w:rsid w:val="002311A8"/>
    <w:rsid w:val="00232D30"/>
    <w:rsid w:val="00235996"/>
    <w:rsid w:val="00236D78"/>
    <w:rsid w:val="0023745C"/>
    <w:rsid w:val="00242783"/>
    <w:rsid w:val="0025409E"/>
    <w:rsid w:val="0025607D"/>
    <w:rsid w:val="0025703F"/>
    <w:rsid w:val="0026224C"/>
    <w:rsid w:val="00267FCD"/>
    <w:rsid w:val="00273973"/>
    <w:rsid w:val="00275E04"/>
    <w:rsid w:val="00276A1A"/>
    <w:rsid w:val="00282D1D"/>
    <w:rsid w:val="002842EF"/>
    <w:rsid w:val="00284E53"/>
    <w:rsid w:val="0028581A"/>
    <w:rsid w:val="00291ACC"/>
    <w:rsid w:val="00291C69"/>
    <w:rsid w:val="0029219E"/>
    <w:rsid w:val="0029468F"/>
    <w:rsid w:val="00295CA4"/>
    <w:rsid w:val="00296561"/>
    <w:rsid w:val="002A0D1A"/>
    <w:rsid w:val="002A3B9E"/>
    <w:rsid w:val="002A7E6A"/>
    <w:rsid w:val="002B0152"/>
    <w:rsid w:val="002B1639"/>
    <w:rsid w:val="002B3A80"/>
    <w:rsid w:val="002B6F3A"/>
    <w:rsid w:val="002C2734"/>
    <w:rsid w:val="002C4799"/>
    <w:rsid w:val="002D2F45"/>
    <w:rsid w:val="002D4E8B"/>
    <w:rsid w:val="002D696B"/>
    <w:rsid w:val="002E2A99"/>
    <w:rsid w:val="002E7076"/>
    <w:rsid w:val="002F13B4"/>
    <w:rsid w:val="00302C14"/>
    <w:rsid w:val="00303867"/>
    <w:rsid w:val="0030417A"/>
    <w:rsid w:val="00305184"/>
    <w:rsid w:val="00310EDA"/>
    <w:rsid w:val="00310F6A"/>
    <w:rsid w:val="00311202"/>
    <w:rsid w:val="00313B3A"/>
    <w:rsid w:val="003201B4"/>
    <w:rsid w:val="00321308"/>
    <w:rsid w:val="00323234"/>
    <w:rsid w:val="00323B8E"/>
    <w:rsid w:val="00327ACF"/>
    <w:rsid w:val="00331DB9"/>
    <w:rsid w:val="00331FE2"/>
    <w:rsid w:val="00337B9B"/>
    <w:rsid w:val="00342102"/>
    <w:rsid w:val="00347623"/>
    <w:rsid w:val="00350487"/>
    <w:rsid w:val="00350A9C"/>
    <w:rsid w:val="00356E58"/>
    <w:rsid w:val="00363B5E"/>
    <w:rsid w:val="00364478"/>
    <w:rsid w:val="00366297"/>
    <w:rsid w:val="00366B37"/>
    <w:rsid w:val="0037090E"/>
    <w:rsid w:val="00372254"/>
    <w:rsid w:val="00373EB5"/>
    <w:rsid w:val="00374976"/>
    <w:rsid w:val="003760BC"/>
    <w:rsid w:val="0037615D"/>
    <w:rsid w:val="003766CB"/>
    <w:rsid w:val="00383D31"/>
    <w:rsid w:val="0038616D"/>
    <w:rsid w:val="00386A03"/>
    <w:rsid w:val="003959D6"/>
    <w:rsid w:val="003A246F"/>
    <w:rsid w:val="003A3254"/>
    <w:rsid w:val="003A359D"/>
    <w:rsid w:val="003A5898"/>
    <w:rsid w:val="003B0D57"/>
    <w:rsid w:val="003B2D12"/>
    <w:rsid w:val="003B49BD"/>
    <w:rsid w:val="003B78C4"/>
    <w:rsid w:val="003C44ED"/>
    <w:rsid w:val="003C6431"/>
    <w:rsid w:val="003C702B"/>
    <w:rsid w:val="003D0477"/>
    <w:rsid w:val="003D08DE"/>
    <w:rsid w:val="003D2611"/>
    <w:rsid w:val="003D2705"/>
    <w:rsid w:val="003D591C"/>
    <w:rsid w:val="003E076F"/>
    <w:rsid w:val="003E492D"/>
    <w:rsid w:val="003E7C53"/>
    <w:rsid w:val="003F323E"/>
    <w:rsid w:val="003F38B7"/>
    <w:rsid w:val="0040044C"/>
    <w:rsid w:val="004007F4"/>
    <w:rsid w:val="00403869"/>
    <w:rsid w:val="00412119"/>
    <w:rsid w:val="00413292"/>
    <w:rsid w:val="00413B3F"/>
    <w:rsid w:val="004167E6"/>
    <w:rsid w:val="00416902"/>
    <w:rsid w:val="00422757"/>
    <w:rsid w:val="00422BD8"/>
    <w:rsid w:val="00423B91"/>
    <w:rsid w:val="00424069"/>
    <w:rsid w:val="004246C4"/>
    <w:rsid w:val="00427C63"/>
    <w:rsid w:val="00430DB6"/>
    <w:rsid w:val="00435713"/>
    <w:rsid w:val="004360AB"/>
    <w:rsid w:val="0044271A"/>
    <w:rsid w:val="00442751"/>
    <w:rsid w:val="00442DCE"/>
    <w:rsid w:val="00443000"/>
    <w:rsid w:val="00445724"/>
    <w:rsid w:val="00445753"/>
    <w:rsid w:val="00445B10"/>
    <w:rsid w:val="0045359B"/>
    <w:rsid w:val="00457879"/>
    <w:rsid w:val="00460ACA"/>
    <w:rsid w:val="00460E6A"/>
    <w:rsid w:val="00461540"/>
    <w:rsid w:val="0046492D"/>
    <w:rsid w:val="00464F80"/>
    <w:rsid w:val="004663C2"/>
    <w:rsid w:val="00472AB2"/>
    <w:rsid w:val="004736C3"/>
    <w:rsid w:val="004773F2"/>
    <w:rsid w:val="004849D1"/>
    <w:rsid w:val="004854B0"/>
    <w:rsid w:val="004856FF"/>
    <w:rsid w:val="004910CE"/>
    <w:rsid w:val="004923E5"/>
    <w:rsid w:val="00495E67"/>
    <w:rsid w:val="004A224D"/>
    <w:rsid w:val="004A3201"/>
    <w:rsid w:val="004A72F4"/>
    <w:rsid w:val="004B20AB"/>
    <w:rsid w:val="004B3FBE"/>
    <w:rsid w:val="004B483D"/>
    <w:rsid w:val="004B53A8"/>
    <w:rsid w:val="004B6909"/>
    <w:rsid w:val="004C0662"/>
    <w:rsid w:val="004C3292"/>
    <w:rsid w:val="004C37A5"/>
    <w:rsid w:val="004C4BC4"/>
    <w:rsid w:val="004C6AE8"/>
    <w:rsid w:val="004C6B2B"/>
    <w:rsid w:val="004C768B"/>
    <w:rsid w:val="004C7A3F"/>
    <w:rsid w:val="004C7CA5"/>
    <w:rsid w:val="004D37A3"/>
    <w:rsid w:val="004D403E"/>
    <w:rsid w:val="004D611B"/>
    <w:rsid w:val="004D6C06"/>
    <w:rsid w:val="004E71AD"/>
    <w:rsid w:val="00501F68"/>
    <w:rsid w:val="005025F0"/>
    <w:rsid w:val="00504569"/>
    <w:rsid w:val="005127FF"/>
    <w:rsid w:val="00512B84"/>
    <w:rsid w:val="0051331E"/>
    <w:rsid w:val="005143D8"/>
    <w:rsid w:val="005148E9"/>
    <w:rsid w:val="00523F54"/>
    <w:rsid w:val="00534A42"/>
    <w:rsid w:val="00536A49"/>
    <w:rsid w:val="00541196"/>
    <w:rsid w:val="0054354B"/>
    <w:rsid w:val="00550465"/>
    <w:rsid w:val="00564D52"/>
    <w:rsid w:val="00566B69"/>
    <w:rsid w:val="00566FDE"/>
    <w:rsid w:val="005738DB"/>
    <w:rsid w:val="00575F14"/>
    <w:rsid w:val="0058262B"/>
    <w:rsid w:val="00582E69"/>
    <w:rsid w:val="005834F9"/>
    <w:rsid w:val="00586B28"/>
    <w:rsid w:val="00591B6F"/>
    <w:rsid w:val="0059333A"/>
    <w:rsid w:val="005966F5"/>
    <w:rsid w:val="00596A92"/>
    <w:rsid w:val="005A05F4"/>
    <w:rsid w:val="005A21CE"/>
    <w:rsid w:val="005A6169"/>
    <w:rsid w:val="005B00E0"/>
    <w:rsid w:val="005B6C60"/>
    <w:rsid w:val="005C0479"/>
    <w:rsid w:val="005C4D3B"/>
    <w:rsid w:val="005C6D7A"/>
    <w:rsid w:val="005D138F"/>
    <w:rsid w:val="005D4A62"/>
    <w:rsid w:val="005E154A"/>
    <w:rsid w:val="005E2BB0"/>
    <w:rsid w:val="005E4C15"/>
    <w:rsid w:val="005E660A"/>
    <w:rsid w:val="005E663B"/>
    <w:rsid w:val="005F27E8"/>
    <w:rsid w:val="005F30E1"/>
    <w:rsid w:val="005F3904"/>
    <w:rsid w:val="005F43B1"/>
    <w:rsid w:val="005F5D2B"/>
    <w:rsid w:val="005F67B2"/>
    <w:rsid w:val="00601109"/>
    <w:rsid w:val="006060E0"/>
    <w:rsid w:val="006069DB"/>
    <w:rsid w:val="006106EA"/>
    <w:rsid w:val="0061497A"/>
    <w:rsid w:val="00617C68"/>
    <w:rsid w:val="006222D2"/>
    <w:rsid w:val="00623688"/>
    <w:rsid w:val="00624094"/>
    <w:rsid w:val="00624820"/>
    <w:rsid w:val="00626896"/>
    <w:rsid w:val="006351E7"/>
    <w:rsid w:val="00635509"/>
    <w:rsid w:val="00641553"/>
    <w:rsid w:val="00644902"/>
    <w:rsid w:val="00644AA6"/>
    <w:rsid w:val="006457C9"/>
    <w:rsid w:val="006458F9"/>
    <w:rsid w:val="0065035E"/>
    <w:rsid w:val="0065147D"/>
    <w:rsid w:val="006525D0"/>
    <w:rsid w:val="00654864"/>
    <w:rsid w:val="0066169A"/>
    <w:rsid w:val="00667DFF"/>
    <w:rsid w:val="00670C1E"/>
    <w:rsid w:val="0067184E"/>
    <w:rsid w:val="00672CD8"/>
    <w:rsid w:val="006736AF"/>
    <w:rsid w:val="006741DD"/>
    <w:rsid w:val="006746A7"/>
    <w:rsid w:val="006759D6"/>
    <w:rsid w:val="00676003"/>
    <w:rsid w:val="00682295"/>
    <w:rsid w:val="00682A37"/>
    <w:rsid w:val="00684283"/>
    <w:rsid w:val="00687F5B"/>
    <w:rsid w:val="0069001D"/>
    <w:rsid w:val="00690C8A"/>
    <w:rsid w:val="006920D5"/>
    <w:rsid w:val="006924B6"/>
    <w:rsid w:val="00693764"/>
    <w:rsid w:val="006941FF"/>
    <w:rsid w:val="0069421C"/>
    <w:rsid w:val="0069630B"/>
    <w:rsid w:val="006964E3"/>
    <w:rsid w:val="00697A31"/>
    <w:rsid w:val="006A0756"/>
    <w:rsid w:val="006A216C"/>
    <w:rsid w:val="006A37F7"/>
    <w:rsid w:val="006A5F32"/>
    <w:rsid w:val="006A70C7"/>
    <w:rsid w:val="006B05F7"/>
    <w:rsid w:val="006B7408"/>
    <w:rsid w:val="006C3E68"/>
    <w:rsid w:val="006C41B5"/>
    <w:rsid w:val="006D5090"/>
    <w:rsid w:val="006D7137"/>
    <w:rsid w:val="006E0968"/>
    <w:rsid w:val="006E14BC"/>
    <w:rsid w:val="006E1967"/>
    <w:rsid w:val="006E2F66"/>
    <w:rsid w:val="006E35B3"/>
    <w:rsid w:val="006F16DD"/>
    <w:rsid w:val="006F2C47"/>
    <w:rsid w:val="006F3C9D"/>
    <w:rsid w:val="006F409A"/>
    <w:rsid w:val="006F4889"/>
    <w:rsid w:val="006F5F1D"/>
    <w:rsid w:val="00704400"/>
    <w:rsid w:val="00704645"/>
    <w:rsid w:val="00706698"/>
    <w:rsid w:val="00710A48"/>
    <w:rsid w:val="00717888"/>
    <w:rsid w:val="00725EDF"/>
    <w:rsid w:val="00727ABD"/>
    <w:rsid w:val="00730F15"/>
    <w:rsid w:val="00733CD6"/>
    <w:rsid w:val="00734EA4"/>
    <w:rsid w:val="0073789D"/>
    <w:rsid w:val="00744E4F"/>
    <w:rsid w:val="00745799"/>
    <w:rsid w:val="0074592F"/>
    <w:rsid w:val="00746CBB"/>
    <w:rsid w:val="00746F65"/>
    <w:rsid w:val="007475F9"/>
    <w:rsid w:val="00751A99"/>
    <w:rsid w:val="00755237"/>
    <w:rsid w:val="00756017"/>
    <w:rsid w:val="00756C7E"/>
    <w:rsid w:val="00756E46"/>
    <w:rsid w:val="007646E0"/>
    <w:rsid w:val="00764F28"/>
    <w:rsid w:val="00770625"/>
    <w:rsid w:val="00773FCD"/>
    <w:rsid w:val="007863BE"/>
    <w:rsid w:val="0079133C"/>
    <w:rsid w:val="00791799"/>
    <w:rsid w:val="00792816"/>
    <w:rsid w:val="00792ACB"/>
    <w:rsid w:val="007947EB"/>
    <w:rsid w:val="00796E95"/>
    <w:rsid w:val="00797627"/>
    <w:rsid w:val="00797C88"/>
    <w:rsid w:val="007A016B"/>
    <w:rsid w:val="007A334D"/>
    <w:rsid w:val="007A51E3"/>
    <w:rsid w:val="007A5997"/>
    <w:rsid w:val="007A6D01"/>
    <w:rsid w:val="007A6FCA"/>
    <w:rsid w:val="007B170E"/>
    <w:rsid w:val="007B496C"/>
    <w:rsid w:val="007B7458"/>
    <w:rsid w:val="007B7EF7"/>
    <w:rsid w:val="007C1258"/>
    <w:rsid w:val="007D14CC"/>
    <w:rsid w:val="007D3A91"/>
    <w:rsid w:val="007D3FD5"/>
    <w:rsid w:val="007D481A"/>
    <w:rsid w:val="007D5A24"/>
    <w:rsid w:val="007D718F"/>
    <w:rsid w:val="007E51D3"/>
    <w:rsid w:val="007E6C55"/>
    <w:rsid w:val="007E767E"/>
    <w:rsid w:val="007F3486"/>
    <w:rsid w:val="007F3E7D"/>
    <w:rsid w:val="007F4170"/>
    <w:rsid w:val="00802170"/>
    <w:rsid w:val="00805266"/>
    <w:rsid w:val="0080751B"/>
    <w:rsid w:val="008121E2"/>
    <w:rsid w:val="00822A13"/>
    <w:rsid w:val="00824742"/>
    <w:rsid w:val="00824AE1"/>
    <w:rsid w:val="00826CAC"/>
    <w:rsid w:val="00827663"/>
    <w:rsid w:val="00827CDA"/>
    <w:rsid w:val="008303D5"/>
    <w:rsid w:val="00830629"/>
    <w:rsid w:val="0083286F"/>
    <w:rsid w:val="00832F70"/>
    <w:rsid w:val="0083342A"/>
    <w:rsid w:val="0083438A"/>
    <w:rsid w:val="00837AC1"/>
    <w:rsid w:val="00847003"/>
    <w:rsid w:val="00852116"/>
    <w:rsid w:val="008543A9"/>
    <w:rsid w:val="0085593D"/>
    <w:rsid w:val="00857872"/>
    <w:rsid w:val="0086178B"/>
    <w:rsid w:val="008659D4"/>
    <w:rsid w:val="00872872"/>
    <w:rsid w:val="00874970"/>
    <w:rsid w:val="008749A2"/>
    <w:rsid w:val="00891653"/>
    <w:rsid w:val="00894730"/>
    <w:rsid w:val="00894F90"/>
    <w:rsid w:val="008A3E75"/>
    <w:rsid w:val="008A7C25"/>
    <w:rsid w:val="008A7DE7"/>
    <w:rsid w:val="008B0F7F"/>
    <w:rsid w:val="008B2DDB"/>
    <w:rsid w:val="008B37B4"/>
    <w:rsid w:val="008C0A3D"/>
    <w:rsid w:val="008C197A"/>
    <w:rsid w:val="008C2EA0"/>
    <w:rsid w:val="008C57B1"/>
    <w:rsid w:val="008D07E0"/>
    <w:rsid w:val="008D1F1D"/>
    <w:rsid w:val="008D5BA2"/>
    <w:rsid w:val="008E0928"/>
    <w:rsid w:val="008E42A8"/>
    <w:rsid w:val="008F176C"/>
    <w:rsid w:val="008F796B"/>
    <w:rsid w:val="0090532B"/>
    <w:rsid w:val="0090599D"/>
    <w:rsid w:val="00912C09"/>
    <w:rsid w:val="00917760"/>
    <w:rsid w:val="00922072"/>
    <w:rsid w:val="00931B88"/>
    <w:rsid w:val="00931F1A"/>
    <w:rsid w:val="00933C04"/>
    <w:rsid w:val="00937874"/>
    <w:rsid w:val="00941081"/>
    <w:rsid w:val="00942EBD"/>
    <w:rsid w:val="00951594"/>
    <w:rsid w:val="00954052"/>
    <w:rsid w:val="009600F5"/>
    <w:rsid w:val="009606F0"/>
    <w:rsid w:val="009636A2"/>
    <w:rsid w:val="00964193"/>
    <w:rsid w:val="0096544E"/>
    <w:rsid w:val="009666CC"/>
    <w:rsid w:val="00967F6D"/>
    <w:rsid w:val="00974B5F"/>
    <w:rsid w:val="00975890"/>
    <w:rsid w:val="00976B14"/>
    <w:rsid w:val="00976EBC"/>
    <w:rsid w:val="00977EF0"/>
    <w:rsid w:val="00980786"/>
    <w:rsid w:val="00984452"/>
    <w:rsid w:val="00985B94"/>
    <w:rsid w:val="0099080A"/>
    <w:rsid w:val="00990A18"/>
    <w:rsid w:val="009925B4"/>
    <w:rsid w:val="009A4A7D"/>
    <w:rsid w:val="009A67C7"/>
    <w:rsid w:val="009A6BD0"/>
    <w:rsid w:val="009B5AF1"/>
    <w:rsid w:val="009B7E54"/>
    <w:rsid w:val="009C201F"/>
    <w:rsid w:val="009C28D0"/>
    <w:rsid w:val="009C4F04"/>
    <w:rsid w:val="009C4F4C"/>
    <w:rsid w:val="009C5988"/>
    <w:rsid w:val="009D3F71"/>
    <w:rsid w:val="009D4DA3"/>
    <w:rsid w:val="009E1ABF"/>
    <w:rsid w:val="009E2E63"/>
    <w:rsid w:val="009E5771"/>
    <w:rsid w:val="009E5877"/>
    <w:rsid w:val="009E5AA9"/>
    <w:rsid w:val="009F339B"/>
    <w:rsid w:val="00A1122B"/>
    <w:rsid w:val="00A131C6"/>
    <w:rsid w:val="00A16BE9"/>
    <w:rsid w:val="00A235C9"/>
    <w:rsid w:val="00A316BD"/>
    <w:rsid w:val="00A3180D"/>
    <w:rsid w:val="00A335DB"/>
    <w:rsid w:val="00A339DA"/>
    <w:rsid w:val="00A36D11"/>
    <w:rsid w:val="00A3785B"/>
    <w:rsid w:val="00A3795B"/>
    <w:rsid w:val="00A406D7"/>
    <w:rsid w:val="00A40A44"/>
    <w:rsid w:val="00A44593"/>
    <w:rsid w:val="00A46DDE"/>
    <w:rsid w:val="00A4714A"/>
    <w:rsid w:val="00A50B09"/>
    <w:rsid w:val="00A51229"/>
    <w:rsid w:val="00A51E27"/>
    <w:rsid w:val="00A54B6E"/>
    <w:rsid w:val="00A573B8"/>
    <w:rsid w:val="00A612F1"/>
    <w:rsid w:val="00A6597B"/>
    <w:rsid w:val="00A65A07"/>
    <w:rsid w:val="00A706CB"/>
    <w:rsid w:val="00A75D40"/>
    <w:rsid w:val="00A77A99"/>
    <w:rsid w:val="00A83E7C"/>
    <w:rsid w:val="00A83EA6"/>
    <w:rsid w:val="00A9362D"/>
    <w:rsid w:val="00A97D49"/>
    <w:rsid w:val="00AA3CFA"/>
    <w:rsid w:val="00AB1D22"/>
    <w:rsid w:val="00AB6391"/>
    <w:rsid w:val="00AC071B"/>
    <w:rsid w:val="00AD0AE4"/>
    <w:rsid w:val="00AD64F4"/>
    <w:rsid w:val="00AD6BC6"/>
    <w:rsid w:val="00AD7CE4"/>
    <w:rsid w:val="00AE0CA0"/>
    <w:rsid w:val="00AE2B1C"/>
    <w:rsid w:val="00AF239A"/>
    <w:rsid w:val="00AF4300"/>
    <w:rsid w:val="00AF466B"/>
    <w:rsid w:val="00AF6D19"/>
    <w:rsid w:val="00B0014B"/>
    <w:rsid w:val="00B00D2A"/>
    <w:rsid w:val="00B0272E"/>
    <w:rsid w:val="00B02E63"/>
    <w:rsid w:val="00B037B9"/>
    <w:rsid w:val="00B046D6"/>
    <w:rsid w:val="00B04E8D"/>
    <w:rsid w:val="00B04EC1"/>
    <w:rsid w:val="00B054D3"/>
    <w:rsid w:val="00B06AF9"/>
    <w:rsid w:val="00B129B8"/>
    <w:rsid w:val="00B13EC3"/>
    <w:rsid w:val="00B15926"/>
    <w:rsid w:val="00B16AD6"/>
    <w:rsid w:val="00B17EA3"/>
    <w:rsid w:val="00B20F37"/>
    <w:rsid w:val="00B24B89"/>
    <w:rsid w:val="00B26375"/>
    <w:rsid w:val="00B33EEF"/>
    <w:rsid w:val="00B3598E"/>
    <w:rsid w:val="00B41112"/>
    <w:rsid w:val="00B44755"/>
    <w:rsid w:val="00B45845"/>
    <w:rsid w:val="00B474CD"/>
    <w:rsid w:val="00B47CB9"/>
    <w:rsid w:val="00B47E76"/>
    <w:rsid w:val="00B51773"/>
    <w:rsid w:val="00B53750"/>
    <w:rsid w:val="00B5489B"/>
    <w:rsid w:val="00B56863"/>
    <w:rsid w:val="00B61EB8"/>
    <w:rsid w:val="00B67403"/>
    <w:rsid w:val="00B713F5"/>
    <w:rsid w:val="00B75F58"/>
    <w:rsid w:val="00B85E0E"/>
    <w:rsid w:val="00B929C2"/>
    <w:rsid w:val="00B9319D"/>
    <w:rsid w:val="00B94F61"/>
    <w:rsid w:val="00B96CF0"/>
    <w:rsid w:val="00BA1F8E"/>
    <w:rsid w:val="00BA3B02"/>
    <w:rsid w:val="00BA5FB8"/>
    <w:rsid w:val="00BA644A"/>
    <w:rsid w:val="00BB3B87"/>
    <w:rsid w:val="00BC57CC"/>
    <w:rsid w:val="00BC6377"/>
    <w:rsid w:val="00BD04F3"/>
    <w:rsid w:val="00BD5726"/>
    <w:rsid w:val="00BD71C5"/>
    <w:rsid w:val="00BE1902"/>
    <w:rsid w:val="00BE3947"/>
    <w:rsid w:val="00BE61A4"/>
    <w:rsid w:val="00BE73D1"/>
    <w:rsid w:val="00BF10CA"/>
    <w:rsid w:val="00BF1C0B"/>
    <w:rsid w:val="00BF53ED"/>
    <w:rsid w:val="00C004E0"/>
    <w:rsid w:val="00C05AAC"/>
    <w:rsid w:val="00C109C4"/>
    <w:rsid w:val="00C116A0"/>
    <w:rsid w:val="00C13C60"/>
    <w:rsid w:val="00C14CC6"/>
    <w:rsid w:val="00C16CA7"/>
    <w:rsid w:val="00C16EE8"/>
    <w:rsid w:val="00C219EA"/>
    <w:rsid w:val="00C22784"/>
    <w:rsid w:val="00C22F0D"/>
    <w:rsid w:val="00C26678"/>
    <w:rsid w:val="00C30BFC"/>
    <w:rsid w:val="00C3168E"/>
    <w:rsid w:val="00C323DB"/>
    <w:rsid w:val="00C324AB"/>
    <w:rsid w:val="00C345B2"/>
    <w:rsid w:val="00C349E8"/>
    <w:rsid w:val="00C449CF"/>
    <w:rsid w:val="00C468E0"/>
    <w:rsid w:val="00C472ED"/>
    <w:rsid w:val="00C47D13"/>
    <w:rsid w:val="00C52EA6"/>
    <w:rsid w:val="00C53B98"/>
    <w:rsid w:val="00C53C47"/>
    <w:rsid w:val="00C55145"/>
    <w:rsid w:val="00C63277"/>
    <w:rsid w:val="00C63B7F"/>
    <w:rsid w:val="00C642A2"/>
    <w:rsid w:val="00C70368"/>
    <w:rsid w:val="00C70613"/>
    <w:rsid w:val="00C714BA"/>
    <w:rsid w:val="00C7588F"/>
    <w:rsid w:val="00C86199"/>
    <w:rsid w:val="00C87D1B"/>
    <w:rsid w:val="00C91D56"/>
    <w:rsid w:val="00C9217D"/>
    <w:rsid w:val="00C95532"/>
    <w:rsid w:val="00CB2804"/>
    <w:rsid w:val="00CB2A14"/>
    <w:rsid w:val="00CB5F43"/>
    <w:rsid w:val="00CB74C4"/>
    <w:rsid w:val="00CC1C86"/>
    <w:rsid w:val="00CC2AC3"/>
    <w:rsid w:val="00CC2B6D"/>
    <w:rsid w:val="00CC37CB"/>
    <w:rsid w:val="00CC3D53"/>
    <w:rsid w:val="00CD1D35"/>
    <w:rsid w:val="00CD5C99"/>
    <w:rsid w:val="00CD73C6"/>
    <w:rsid w:val="00CE0A03"/>
    <w:rsid w:val="00CE3C12"/>
    <w:rsid w:val="00CE42E0"/>
    <w:rsid w:val="00CF23A4"/>
    <w:rsid w:val="00CF6CBC"/>
    <w:rsid w:val="00D03379"/>
    <w:rsid w:val="00D1078D"/>
    <w:rsid w:val="00D1221A"/>
    <w:rsid w:val="00D12408"/>
    <w:rsid w:val="00D25576"/>
    <w:rsid w:val="00D257CB"/>
    <w:rsid w:val="00D25F87"/>
    <w:rsid w:val="00D2672E"/>
    <w:rsid w:val="00D31B17"/>
    <w:rsid w:val="00D321B4"/>
    <w:rsid w:val="00D3689A"/>
    <w:rsid w:val="00D369D3"/>
    <w:rsid w:val="00D3722E"/>
    <w:rsid w:val="00D42DE3"/>
    <w:rsid w:val="00D43153"/>
    <w:rsid w:val="00D43DCB"/>
    <w:rsid w:val="00D46029"/>
    <w:rsid w:val="00D47CFB"/>
    <w:rsid w:val="00D52FAD"/>
    <w:rsid w:val="00D54E18"/>
    <w:rsid w:val="00D553E6"/>
    <w:rsid w:val="00D56556"/>
    <w:rsid w:val="00D577A2"/>
    <w:rsid w:val="00D62FCD"/>
    <w:rsid w:val="00D6363A"/>
    <w:rsid w:val="00D7016E"/>
    <w:rsid w:val="00D727D2"/>
    <w:rsid w:val="00D75A46"/>
    <w:rsid w:val="00D75B7A"/>
    <w:rsid w:val="00D814DD"/>
    <w:rsid w:val="00D856F9"/>
    <w:rsid w:val="00D8703F"/>
    <w:rsid w:val="00D9178B"/>
    <w:rsid w:val="00D91B70"/>
    <w:rsid w:val="00D92999"/>
    <w:rsid w:val="00D93FB7"/>
    <w:rsid w:val="00D96E28"/>
    <w:rsid w:val="00D97151"/>
    <w:rsid w:val="00D975AA"/>
    <w:rsid w:val="00DA128A"/>
    <w:rsid w:val="00DA20C9"/>
    <w:rsid w:val="00DA2CB7"/>
    <w:rsid w:val="00DA3109"/>
    <w:rsid w:val="00DA317F"/>
    <w:rsid w:val="00DB0420"/>
    <w:rsid w:val="00DB2A2B"/>
    <w:rsid w:val="00DB48C7"/>
    <w:rsid w:val="00DB7857"/>
    <w:rsid w:val="00DC1333"/>
    <w:rsid w:val="00DC2C5B"/>
    <w:rsid w:val="00DC4AED"/>
    <w:rsid w:val="00DC50BC"/>
    <w:rsid w:val="00DC7A22"/>
    <w:rsid w:val="00DD36DC"/>
    <w:rsid w:val="00DD717C"/>
    <w:rsid w:val="00DD7C13"/>
    <w:rsid w:val="00DE0902"/>
    <w:rsid w:val="00DE553C"/>
    <w:rsid w:val="00DE606E"/>
    <w:rsid w:val="00DE68CD"/>
    <w:rsid w:val="00DF3B45"/>
    <w:rsid w:val="00DF3DB4"/>
    <w:rsid w:val="00DF5982"/>
    <w:rsid w:val="00E02164"/>
    <w:rsid w:val="00E0557B"/>
    <w:rsid w:val="00E06536"/>
    <w:rsid w:val="00E06A07"/>
    <w:rsid w:val="00E14230"/>
    <w:rsid w:val="00E213BD"/>
    <w:rsid w:val="00E2287D"/>
    <w:rsid w:val="00E22DCD"/>
    <w:rsid w:val="00E258A7"/>
    <w:rsid w:val="00E25DEE"/>
    <w:rsid w:val="00E26C30"/>
    <w:rsid w:val="00E33EE8"/>
    <w:rsid w:val="00E36430"/>
    <w:rsid w:val="00E371AB"/>
    <w:rsid w:val="00E44450"/>
    <w:rsid w:val="00E45374"/>
    <w:rsid w:val="00E46D8F"/>
    <w:rsid w:val="00E471CD"/>
    <w:rsid w:val="00E53DA0"/>
    <w:rsid w:val="00E54647"/>
    <w:rsid w:val="00E61887"/>
    <w:rsid w:val="00E62EA6"/>
    <w:rsid w:val="00E62EBE"/>
    <w:rsid w:val="00E63D65"/>
    <w:rsid w:val="00E67DCB"/>
    <w:rsid w:val="00E70089"/>
    <w:rsid w:val="00E7441D"/>
    <w:rsid w:val="00E77111"/>
    <w:rsid w:val="00E84870"/>
    <w:rsid w:val="00E84AD9"/>
    <w:rsid w:val="00E862A3"/>
    <w:rsid w:val="00E8756A"/>
    <w:rsid w:val="00E87EEF"/>
    <w:rsid w:val="00E938D0"/>
    <w:rsid w:val="00E93F29"/>
    <w:rsid w:val="00E96197"/>
    <w:rsid w:val="00EA33BA"/>
    <w:rsid w:val="00EA4640"/>
    <w:rsid w:val="00EA6A54"/>
    <w:rsid w:val="00EC04C5"/>
    <w:rsid w:val="00EC13A7"/>
    <w:rsid w:val="00EC270A"/>
    <w:rsid w:val="00EC2DC9"/>
    <w:rsid w:val="00EC355C"/>
    <w:rsid w:val="00EC6F14"/>
    <w:rsid w:val="00ED14BA"/>
    <w:rsid w:val="00ED54DD"/>
    <w:rsid w:val="00ED63B4"/>
    <w:rsid w:val="00EE0281"/>
    <w:rsid w:val="00EE341E"/>
    <w:rsid w:val="00EE3E97"/>
    <w:rsid w:val="00EE5168"/>
    <w:rsid w:val="00EE5BC2"/>
    <w:rsid w:val="00EE666A"/>
    <w:rsid w:val="00EE7D91"/>
    <w:rsid w:val="00EF29AA"/>
    <w:rsid w:val="00EF566D"/>
    <w:rsid w:val="00EF78D3"/>
    <w:rsid w:val="00F00737"/>
    <w:rsid w:val="00F02C39"/>
    <w:rsid w:val="00F0636F"/>
    <w:rsid w:val="00F06851"/>
    <w:rsid w:val="00F06DFA"/>
    <w:rsid w:val="00F12143"/>
    <w:rsid w:val="00F13214"/>
    <w:rsid w:val="00F13E92"/>
    <w:rsid w:val="00F20B02"/>
    <w:rsid w:val="00F24909"/>
    <w:rsid w:val="00F26CF3"/>
    <w:rsid w:val="00F279BA"/>
    <w:rsid w:val="00F36F9E"/>
    <w:rsid w:val="00F42058"/>
    <w:rsid w:val="00F426CA"/>
    <w:rsid w:val="00F4424E"/>
    <w:rsid w:val="00F50C08"/>
    <w:rsid w:val="00F566D2"/>
    <w:rsid w:val="00F61D7E"/>
    <w:rsid w:val="00F74BDB"/>
    <w:rsid w:val="00F761E2"/>
    <w:rsid w:val="00F80147"/>
    <w:rsid w:val="00F846B3"/>
    <w:rsid w:val="00F8647B"/>
    <w:rsid w:val="00F9147D"/>
    <w:rsid w:val="00F92343"/>
    <w:rsid w:val="00F962B0"/>
    <w:rsid w:val="00F96DDE"/>
    <w:rsid w:val="00FA674D"/>
    <w:rsid w:val="00FB31DA"/>
    <w:rsid w:val="00FB3A1C"/>
    <w:rsid w:val="00FB730A"/>
    <w:rsid w:val="00FB7DE7"/>
    <w:rsid w:val="00FC3F3E"/>
    <w:rsid w:val="00FC4168"/>
    <w:rsid w:val="00FC4F3F"/>
    <w:rsid w:val="00FC5A72"/>
    <w:rsid w:val="00FC6313"/>
    <w:rsid w:val="00FD2663"/>
    <w:rsid w:val="00FD4F9C"/>
    <w:rsid w:val="00FD7C54"/>
    <w:rsid w:val="00FE0009"/>
    <w:rsid w:val="00FE0749"/>
    <w:rsid w:val="00FE3CD2"/>
    <w:rsid w:val="00FE46C0"/>
    <w:rsid w:val="00FF18E8"/>
    <w:rsid w:val="00FF5FF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41FD28"/>
  <w15:chartTrackingRefBased/>
  <w15:docId w15:val="{A98286B8-E232-45BB-9126-CFCF95E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8E9"/>
    <w:rPr>
      <w:rFonts w:cs="Mangal"/>
    </w:rPr>
  </w:style>
  <w:style w:type="paragraph" w:styleId="Heading1">
    <w:name w:val="heading 1"/>
    <w:basedOn w:val="Normal"/>
    <w:next w:val="Normal"/>
    <w:link w:val="Heading1Char"/>
    <w:uiPriority w:val="9"/>
    <w:qFormat/>
    <w:rsid w:val="00002C2E"/>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002C2E"/>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002C2E"/>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02C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2C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2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C2E"/>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002C2E"/>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002C2E"/>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02C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2C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2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C2E"/>
    <w:rPr>
      <w:rFonts w:eastAsiaTheme="majorEastAsia" w:cstheme="majorBidi"/>
      <w:color w:val="272727" w:themeColor="text1" w:themeTint="D8"/>
    </w:rPr>
  </w:style>
  <w:style w:type="paragraph" w:styleId="Title">
    <w:name w:val="Title"/>
    <w:basedOn w:val="Normal"/>
    <w:next w:val="Normal"/>
    <w:link w:val="TitleChar"/>
    <w:uiPriority w:val="10"/>
    <w:qFormat/>
    <w:rsid w:val="00002C2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02C2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02C2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02C2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02C2E"/>
    <w:pPr>
      <w:spacing w:before="160"/>
      <w:jc w:val="center"/>
    </w:pPr>
    <w:rPr>
      <w:i/>
      <w:iCs/>
      <w:color w:val="404040" w:themeColor="text1" w:themeTint="BF"/>
    </w:rPr>
  </w:style>
  <w:style w:type="character" w:customStyle="1" w:styleId="QuoteChar">
    <w:name w:val="Quote Char"/>
    <w:basedOn w:val="DefaultParagraphFont"/>
    <w:link w:val="Quote"/>
    <w:uiPriority w:val="29"/>
    <w:rsid w:val="00002C2E"/>
    <w:rPr>
      <w:rFonts w:cs="Mangal"/>
      <w:i/>
      <w:iCs/>
      <w:color w:val="404040" w:themeColor="text1" w:themeTint="BF"/>
    </w:rPr>
  </w:style>
  <w:style w:type="paragraph" w:styleId="ListParagraph">
    <w:name w:val="List Paragraph"/>
    <w:basedOn w:val="Normal"/>
    <w:uiPriority w:val="1"/>
    <w:qFormat/>
    <w:rsid w:val="00002C2E"/>
    <w:pPr>
      <w:ind w:left="720"/>
      <w:contextualSpacing/>
    </w:pPr>
  </w:style>
  <w:style w:type="character" w:styleId="IntenseEmphasis">
    <w:name w:val="Intense Emphasis"/>
    <w:basedOn w:val="DefaultParagraphFont"/>
    <w:uiPriority w:val="21"/>
    <w:qFormat/>
    <w:rsid w:val="00002C2E"/>
    <w:rPr>
      <w:i/>
      <w:iCs/>
      <w:color w:val="2F5496" w:themeColor="accent1" w:themeShade="BF"/>
    </w:rPr>
  </w:style>
  <w:style w:type="paragraph" w:styleId="IntenseQuote">
    <w:name w:val="Intense Quote"/>
    <w:basedOn w:val="Normal"/>
    <w:next w:val="Normal"/>
    <w:link w:val="IntenseQuoteChar"/>
    <w:uiPriority w:val="30"/>
    <w:qFormat/>
    <w:rsid w:val="00002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2C2E"/>
    <w:rPr>
      <w:rFonts w:cs="Mangal"/>
      <w:i/>
      <w:iCs/>
      <w:color w:val="2F5496" w:themeColor="accent1" w:themeShade="BF"/>
    </w:rPr>
  </w:style>
  <w:style w:type="character" w:styleId="IntenseReference">
    <w:name w:val="Intense Reference"/>
    <w:basedOn w:val="DefaultParagraphFont"/>
    <w:uiPriority w:val="32"/>
    <w:qFormat/>
    <w:rsid w:val="00002C2E"/>
    <w:rPr>
      <w:b/>
      <w:bCs/>
      <w:smallCaps/>
      <w:color w:val="2F5496" w:themeColor="accent1" w:themeShade="BF"/>
      <w:spacing w:val="5"/>
    </w:rPr>
  </w:style>
  <w:style w:type="character" w:styleId="Hyperlink">
    <w:name w:val="Hyperlink"/>
    <w:basedOn w:val="DefaultParagraphFont"/>
    <w:uiPriority w:val="99"/>
    <w:unhideWhenUsed/>
    <w:rsid w:val="00684283"/>
    <w:rPr>
      <w:color w:val="0563C1" w:themeColor="hyperlink"/>
      <w:u w:val="single"/>
    </w:rPr>
  </w:style>
  <w:style w:type="character" w:customStyle="1" w:styleId="UnresolvedMention1">
    <w:name w:val="Unresolved Mention1"/>
    <w:basedOn w:val="DefaultParagraphFont"/>
    <w:uiPriority w:val="99"/>
    <w:semiHidden/>
    <w:unhideWhenUsed/>
    <w:rsid w:val="00684283"/>
    <w:rPr>
      <w:color w:val="605E5C"/>
      <w:shd w:val="clear" w:color="auto" w:fill="E1DFDD"/>
    </w:rPr>
  </w:style>
  <w:style w:type="paragraph" w:styleId="BodyText">
    <w:name w:val="Body Text"/>
    <w:basedOn w:val="Normal"/>
    <w:link w:val="BodyTextChar"/>
    <w:uiPriority w:val="1"/>
    <w:qFormat/>
    <w:rsid w:val="00710A48"/>
    <w:pPr>
      <w:widowControl w:val="0"/>
      <w:autoSpaceDE w:val="0"/>
      <w:autoSpaceDN w:val="0"/>
      <w:spacing w:after="0" w:line="240" w:lineRule="auto"/>
    </w:pPr>
    <w:rPr>
      <w:rFonts w:ascii="Arial MT" w:eastAsia="Arial MT" w:hAnsi="Arial MT" w:cs="Arial MT"/>
      <w:kern w:val="0"/>
      <w:sz w:val="24"/>
      <w:szCs w:val="24"/>
      <w:lang w:val="en-US" w:bidi="ar-SA"/>
      <w14:ligatures w14:val="none"/>
    </w:rPr>
  </w:style>
  <w:style w:type="character" w:customStyle="1" w:styleId="BodyTextChar">
    <w:name w:val="Body Text Char"/>
    <w:basedOn w:val="DefaultParagraphFont"/>
    <w:link w:val="BodyText"/>
    <w:uiPriority w:val="1"/>
    <w:rsid w:val="00710A48"/>
    <w:rPr>
      <w:rFonts w:ascii="Arial MT" w:eastAsia="Arial MT" w:hAnsi="Arial MT" w:cs="Arial MT"/>
      <w:kern w:val="0"/>
      <w:sz w:val="24"/>
      <w:szCs w:val="24"/>
      <w:lang w:val="en-US" w:bidi="ar-SA"/>
      <w14:ligatures w14:val="none"/>
    </w:rPr>
  </w:style>
  <w:style w:type="paragraph" w:customStyle="1" w:styleId="TableParagraph">
    <w:name w:val="Table Paragraph"/>
    <w:basedOn w:val="Normal"/>
    <w:uiPriority w:val="1"/>
    <w:qFormat/>
    <w:rsid w:val="00710A48"/>
    <w:pPr>
      <w:widowControl w:val="0"/>
      <w:autoSpaceDE w:val="0"/>
      <w:autoSpaceDN w:val="0"/>
      <w:spacing w:after="0" w:line="240" w:lineRule="auto"/>
      <w:jc w:val="center"/>
    </w:pPr>
    <w:rPr>
      <w:rFonts w:ascii="Arial MT" w:eastAsia="Arial MT" w:hAnsi="Arial MT" w:cs="Arial MT"/>
      <w:kern w:val="0"/>
      <w:szCs w:val="22"/>
      <w:lang w:val="en-US" w:bidi="ar-SA"/>
      <w14:ligatures w14:val="none"/>
    </w:rPr>
  </w:style>
  <w:style w:type="paragraph" w:styleId="BodyText2">
    <w:name w:val="Body Text 2"/>
    <w:basedOn w:val="Normal"/>
    <w:link w:val="BodyText2Char"/>
    <w:unhideWhenUsed/>
    <w:rsid w:val="00B41112"/>
    <w:pPr>
      <w:widowControl w:val="0"/>
      <w:autoSpaceDE w:val="0"/>
      <w:autoSpaceDN w:val="0"/>
      <w:spacing w:after="120" w:line="480" w:lineRule="auto"/>
    </w:pPr>
    <w:rPr>
      <w:rFonts w:ascii="Arial MT" w:eastAsia="Arial MT" w:hAnsi="Arial MT" w:cs="Arial MT"/>
      <w:kern w:val="0"/>
      <w:szCs w:val="22"/>
      <w:lang w:val="en-US" w:bidi="ar-SA"/>
      <w14:ligatures w14:val="none"/>
    </w:rPr>
  </w:style>
  <w:style w:type="character" w:customStyle="1" w:styleId="BodyText2Char">
    <w:name w:val="Body Text 2 Char"/>
    <w:basedOn w:val="DefaultParagraphFont"/>
    <w:link w:val="BodyText2"/>
    <w:rsid w:val="00B41112"/>
    <w:rPr>
      <w:rFonts w:ascii="Arial MT" w:eastAsia="Arial MT" w:hAnsi="Arial MT" w:cs="Arial MT"/>
      <w:kern w:val="0"/>
      <w:szCs w:val="22"/>
      <w:lang w:val="en-US" w:bidi="ar-SA"/>
      <w14:ligatures w14:val="none"/>
    </w:rPr>
  </w:style>
  <w:style w:type="character" w:styleId="Strong">
    <w:name w:val="Strong"/>
    <w:uiPriority w:val="22"/>
    <w:qFormat/>
    <w:rsid w:val="00B41112"/>
    <w:rPr>
      <w:b/>
      <w:bCs/>
      <w:color w:val="C45911" w:themeColor="accent2" w:themeShade="BF"/>
      <w:spacing w:val="5"/>
    </w:rPr>
  </w:style>
  <w:style w:type="paragraph" w:styleId="NormalWeb">
    <w:name w:val="Normal (Web)"/>
    <w:basedOn w:val="Normal"/>
    <w:uiPriority w:val="99"/>
    <w:unhideWhenUsed/>
    <w:rsid w:val="00B41112"/>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59"/>
    <w:rsid w:val="00B41112"/>
    <w:pPr>
      <w:spacing w:after="0" w:line="240" w:lineRule="auto"/>
    </w:pPr>
    <w:rPr>
      <w:rFonts w:ascii="Arial" w:hAnsi="Arial" w:cs="Arial"/>
      <w:kern w:val="0"/>
      <w:sz w:val="24"/>
      <w:szCs w:val="24"/>
      <w:lang w:val="en-US"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70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089"/>
    <w:rPr>
      <w:rFonts w:cs="Mangal"/>
    </w:rPr>
  </w:style>
  <w:style w:type="paragraph" w:styleId="Footer">
    <w:name w:val="footer"/>
    <w:basedOn w:val="Normal"/>
    <w:link w:val="FooterChar"/>
    <w:uiPriority w:val="99"/>
    <w:unhideWhenUsed/>
    <w:rsid w:val="00E70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089"/>
    <w:rPr>
      <w:rFonts w:cs="Mangal"/>
    </w:rPr>
  </w:style>
  <w:style w:type="character" w:styleId="CommentReference">
    <w:name w:val="annotation reference"/>
    <w:basedOn w:val="DefaultParagraphFont"/>
    <w:uiPriority w:val="99"/>
    <w:semiHidden/>
    <w:unhideWhenUsed/>
    <w:rsid w:val="00EF29AA"/>
    <w:rPr>
      <w:sz w:val="16"/>
      <w:szCs w:val="16"/>
    </w:rPr>
  </w:style>
  <w:style w:type="paragraph" w:styleId="CommentText">
    <w:name w:val="annotation text"/>
    <w:basedOn w:val="Normal"/>
    <w:link w:val="CommentTextChar"/>
    <w:uiPriority w:val="99"/>
    <w:semiHidden/>
    <w:unhideWhenUsed/>
    <w:rsid w:val="00EF29AA"/>
    <w:pPr>
      <w:spacing w:line="240" w:lineRule="auto"/>
    </w:pPr>
    <w:rPr>
      <w:sz w:val="20"/>
      <w:szCs w:val="18"/>
    </w:rPr>
  </w:style>
  <w:style w:type="character" w:customStyle="1" w:styleId="CommentTextChar">
    <w:name w:val="Comment Text Char"/>
    <w:basedOn w:val="DefaultParagraphFont"/>
    <w:link w:val="CommentText"/>
    <w:uiPriority w:val="99"/>
    <w:semiHidden/>
    <w:rsid w:val="00EF29AA"/>
    <w:rPr>
      <w:rFonts w:cs="Mangal"/>
      <w:sz w:val="20"/>
      <w:szCs w:val="18"/>
    </w:rPr>
  </w:style>
  <w:style w:type="paragraph" w:styleId="CommentSubject">
    <w:name w:val="annotation subject"/>
    <w:basedOn w:val="CommentText"/>
    <w:next w:val="CommentText"/>
    <w:link w:val="CommentSubjectChar"/>
    <w:uiPriority w:val="99"/>
    <w:semiHidden/>
    <w:unhideWhenUsed/>
    <w:rsid w:val="00EF29AA"/>
    <w:rPr>
      <w:b/>
      <w:bCs/>
    </w:rPr>
  </w:style>
  <w:style w:type="character" w:customStyle="1" w:styleId="CommentSubjectChar">
    <w:name w:val="Comment Subject Char"/>
    <w:basedOn w:val="CommentTextChar"/>
    <w:link w:val="CommentSubject"/>
    <w:uiPriority w:val="99"/>
    <w:semiHidden/>
    <w:rsid w:val="00EF29AA"/>
    <w:rPr>
      <w:rFonts w:cs="Mangal"/>
      <w:b/>
      <w:bCs/>
      <w:sz w:val="20"/>
      <w:szCs w:val="18"/>
    </w:rPr>
  </w:style>
  <w:style w:type="character" w:styleId="LineNumber">
    <w:name w:val="line number"/>
    <w:basedOn w:val="DefaultParagraphFont"/>
    <w:uiPriority w:val="99"/>
    <w:semiHidden/>
    <w:unhideWhenUsed/>
    <w:rsid w:val="006F2C47"/>
  </w:style>
  <w:style w:type="character" w:styleId="PlaceholderText">
    <w:name w:val="Placeholder Text"/>
    <w:basedOn w:val="DefaultParagraphFont"/>
    <w:uiPriority w:val="99"/>
    <w:semiHidden/>
    <w:rsid w:val="00273973"/>
    <w:rPr>
      <w:color w:val="666666"/>
    </w:rPr>
  </w:style>
  <w:style w:type="paragraph" w:styleId="NoSpacing">
    <w:name w:val="No Spacing"/>
    <w:uiPriority w:val="1"/>
    <w:qFormat/>
    <w:rsid w:val="00746CBB"/>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2374">
      <w:bodyDiv w:val="1"/>
      <w:marLeft w:val="0"/>
      <w:marRight w:val="0"/>
      <w:marTop w:val="0"/>
      <w:marBottom w:val="0"/>
      <w:divBdr>
        <w:top w:val="none" w:sz="0" w:space="0" w:color="auto"/>
        <w:left w:val="none" w:sz="0" w:space="0" w:color="auto"/>
        <w:bottom w:val="none" w:sz="0" w:space="0" w:color="auto"/>
        <w:right w:val="none" w:sz="0" w:space="0" w:color="auto"/>
      </w:divBdr>
    </w:div>
    <w:div w:id="11273927">
      <w:bodyDiv w:val="1"/>
      <w:marLeft w:val="0"/>
      <w:marRight w:val="0"/>
      <w:marTop w:val="0"/>
      <w:marBottom w:val="0"/>
      <w:divBdr>
        <w:top w:val="none" w:sz="0" w:space="0" w:color="auto"/>
        <w:left w:val="none" w:sz="0" w:space="0" w:color="auto"/>
        <w:bottom w:val="none" w:sz="0" w:space="0" w:color="auto"/>
        <w:right w:val="none" w:sz="0" w:space="0" w:color="auto"/>
      </w:divBdr>
      <w:divsChild>
        <w:div w:id="1680810659">
          <w:marLeft w:val="0"/>
          <w:marRight w:val="0"/>
          <w:marTop w:val="15"/>
          <w:marBottom w:val="0"/>
          <w:divBdr>
            <w:top w:val="single" w:sz="48" w:space="0" w:color="auto"/>
            <w:left w:val="single" w:sz="48" w:space="0" w:color="auto"/>
            <w:bottom w:val="single" w:sz="48" w:space="0" w:color="auto"/>
            <w:right w:val="single" w:sz="48" w:space="0" w:color="auto"/>
          </w:divBdr>
          <w:divsChild>
            <w:div w:id="6292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32">
      <w:bodyDiv w:val="1"/>
      <w:marLeft w:val="0"/>
      <w:marRight w:val="0"/>
      <w:marTop w:val="0"/>
      <w:marBottom w:val="0"/>
      <w:divBdr>
        <w:top w:val="none" w:sz="0" w:space="0" w:color="auto"/>
        <w:left w:val="none" w:sz="0" w:space="0" w:color="auto"/>
        <w:bottom w:val="none" w:sz="0" w:space="0" w:color="auto"/>
        <w:right w:val="none" w:sz="0" w:space="0" w:color="auto"/>
      </w:divBdr>
    </w:div>
    <w:div w:id="48261198">
      <w:bodyDiv w:val="1"/>
      <w:marLeft w:val="0"/>
      <w:marRight w:val="0"/>
      <w:marTop w:val="0"/>
      <w:marBottom w:val="0"/>
      <w:divBdr>
        <w:top w:val="none" w:sz="0" w:space="0" w:color="auto"/>
        <w:left w:val="none" w:sz="0" w:space="0" w:color="auto"/>
        <w:bottom w:val="none" w:sz="0" w:space="0" w:color="auto"/>
        <w:right w:val="none" w:sz="0" w:space="0" w:color="auto"/>
      </w:divBdr>
    </w:div>
    <w:div w:id="63841396">
      <w:bodyDiv w:val="1"/>
      <w:marLeft w:val="0"/>
      <w:marRight w:val="0"/>
      <w:marTop w:val="0"/>
      <w:marBottom w:val="0"/>
      <w:divBdr>
        <w:top w:val="none" w:sz="0" w:space="0" w:color="auto"/>
        <w:left w:val="none" w:sz="0" w:space="0" w:color="auto"/>
        <w:bottom w:val="none" w:sz="0" w:space="0" w:color="auto"/>
        <w:right w:val="none" w:sz="0" w:space="0" w:color="auto"/>
      </w:divBdr>
    </w:div>
    <w:div w:id="75834169">
      <w:bodyDiv w:val="1"/>
      <w:marLeft w:val="0"/>
      <w:marRight w:val="0"/>
      <w:marTop w:val="0"/>
      <w:marBottom w:val="0"/>
      <w:divBdr>
        <w:top w:val="none" w:sz="0" w:space="0" w:color="auto"/>
        <w:left w:val="none" w:sz="0" w:space="0" w:color="auto"/>
        <w:bottom w:val="none" w:sz="0" w:space="0" w:color="auto"/>
        <w:right w:val="none" w:sz="0" w:space="0" w:color="auto"/>
      </w:divBdr>
    </w:div>
    <w:div w:id="80029793">
      <w:bodyDiv w:val="1"/>
      <w:marLeft w:val="0"/>
      <w:marRight w:val="0"/>
      <w:marTop w:val="0"/>
      <w:marBottom w:val="0"/>
      <w:divBdr>
        <w:top w:val="none" w:sz="0" w:space="0" w:color="auto"/>
        <w:left w:val="none" w:sz="0" w:space="0" w:color="auto"/>
        <w:bottom w:val="none" w:sz="0" w:space="0" w:color="auto"/>
        <w:right w:val="none" w:sz="0" w:space="0" w:color="auto"/>
      </w:divBdr>
    </w:div>
    <w:div w:id="80032188">
      <w:bodyDiv w:val="1"/>
      <w:marLeft w:val="0"/>
      <w:marRight w:val="0"/>
      <w:marTop w:val="0"/>
      <w:marBottom w:val="0"/>
      <w:divBdr>
        <w:top w:val="none" w:sz="0" w:space="0" w:color="auto"/>
        <w:left w:val="none" w:sz="0" w:space="0" w:color="auto"/>
        <w:bottom w:val="none" w:sz="0" w:space="0" w:color="auto"/>
        <w:right w:val="none" w:sz="0" w:space="0" w:color="auto"/>
      </w:divBdr>
      <w:divsChild>
        <w:div w:id="444427708">
          <w:marLeft w:val="0"/>
          <w:marRight w:val="0"/>
          <w:marTop w:val="15"/>
          <w:marBottom w:val="0"/>
          <w:divBdr>
            <w:top w:val="single" w:sz="48" w:space="0" w:color="auto"/>
            <w:left w:val="single" w:sz="48" w:space="0" w:color="auto"/>
            <w:bottom w:val="single" w:sz="48" w:space="0" w:color="auto"/>
            <w:right w:val="single" w:sz="48" w:space="0" w:color="auto"/>
          </w:divBdr>
          <w:divsChild>
            <w:div w:id="3132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5603">
      <w:bodyDiv w:val="1"/>
      <w:marLeft w:val="0"/>
      <w:marRight w:val="0"/>
      <w:marTop w:val="0"/>
      <w:marBottom w:val="0"/>
      <w:divBdr>
        <w:top w:val="none" w:sz="0" w:space="0" w:color="auto"/>
        <w:left w:val="none" w:sz="0" w:space="0" w:color="auto"/>
        <w:bottom w:val="none" w:sz="0" w:space="0" w:color="auto"/>
        <w:right w:val="none" w:sz="0" w:space="0" w:color="auto"/>
      </w:divBdr>
    </w:div>
    <w:div w:id="91557270">
      <w:bodyDiv w:val="1"/>
      <w:marLeft w:val="0"/>
      <w:marRight w:val="0"/>
      <w:marTop w:val="0"/>
      <w:marBottom w:val="0"/>
      <w:divBdr>
        <w:top w:val="none" w:sz="0" w:space="0" w:color="auto"/>
        <w:left w:val="none" w:sz="0" w:space="0" w:color="auto"/>
        <w:bottom w:val="none" w:sz="0" w:space="0" w:color="auto"/>
        <w:right w:val="none" w:sz="0" w:space="0" w:color="auto"/>
      </w:divBdr>
    </w:div>
    <w:div w:id="95753004">
      <w:bodyDiv w:val="1"/>
      <w:marLeft w:val="0"/>
      <w:marRight w:val="0"/>
      <w:marTop w:val="0"/>
      <w:marBottom w:val="0"/>
      <w:divBdr>
        <w:top w:val="none" w:sz="0" w:space="0" w:color="auto"/>
        <w:left w:val="none" w:sz="0" w:space="0" w:color="auto"/>
        <w:bottom w:val="none" w:sz="0" w:space="0" w:color="auto"/>
        <w:right w:val="none" w:sz="0" w:space="0" w:color="auto"/>
      </w:divBdr>
    </w:div>
    <w:div w:id="103423024">
      <w:bodyDiv w:val="1"/>
      <w:marLeft w:val="0"/>
      <w:marRight w:val="0"/>
      <w:marTop w:val="0"/>
      <w:marBottom w:val="0"/>
      <w:divBdr>
        <w:top w:val="none" w:sz="0" w:space="0" w:color="auto"/>
        <w:left w:val="none" w:sz="0" w:space="0" w:color="auto"/>
        <w:bottom w:val="none" w:sz="0" w:space="0" w:color="auto"/>
        <w:right w:val="none" w:sz="0" w:space="0" w:color="auto"/>
      </w:divBdr>
    </w:div>
    <w:div w:id="105973075">
      <w:bodyDiv w:val="1"/>
      <w:marLeft w:val="0"/>
      <w:marRight w:val="0"/>
      <w:marTop w:val="0"/>
      <w:marBottom w:val="0"/>
      <w:divBdr>
        <w:top w:val="none" w:sz="0" w:space="0" w:color="auto"/>
        <w:left w:val="none" w:sz="0" w:space="0" w:color="auto"/>
        <w:bottom w:val="none" w:sz="0" w:space="0" w:color="auto"/>
        <w:right w:val="none" w:sz="0" w:space="0" w:color="auto"/>
      </w:divBdr>
    </w:div>
    <w:div w:id="114951919">
      <w:bodyDiv w:val="1"/>
      <w:marLeft w:val="0"/>
      <w:marRight w:val="0"/>
      <w:marTop w:val="0"/>
      <w:marBottom w:val="0"/>
      <w:divBdr>
        <w:top w:val="none" w:sz="0" w:space="0" w:color="auto"/>
        <w:left w:val="none" w:sz="0" w:space="0" w:color="auto"/>
        <w:bottom w:val="none" w:sz="0" w:space="0" w:color="auto"/>
        <w:right w:val="none" w:sz="0" w:space="0" w:color="auto"/>
      </w:divBdr>
    </w:div>
    <w:div w:id="115756355">
      <w:bodyDiv w:val="1"/>
      <w:marLeft w:val="0"/>
      <w:marRight w:val="0"/>
      <w:marTop w:val="0"/>
      <w:marBottom w:val="0"/>
      <w:divBdr>
        <w:top w:val="none" w:sz="0" w:space="0" w:color="auto"/>
        <w:left w:val="none" w:sz="0" w:space="0" w:color="auto"/>
        <w:bottom w:val="none" w:sz="0" w:space="0" w:color="auto"/>
        <w:right w:val="none" w:sz="0" w:space="0" w:color="auto"/>
      </w:divBdr>
    </w:div>
    <w:div w:id="120462480">
      <w:bodyDiv w:val="1"/>
      <w:marLeft w:val="0"/>
      <w:marRight w:val="0"/>
      <w:marTop w:val="0"/>
      <w:marBottom w:val="0"/>
      <w:divBdr>
        <w:top w:val="none" w:sz="0" w:space="0" w:color="auto"/>
        <w:left w:val="none" w:sz="0" w:space="0" w:color="auto"/>
        <w:bottom w:val="none" w:sz="0" w:space="0" w:color="auto"/>
        <w:right w:val="none" w:sz="0" w:space="0" w:color="auto"/>
      </w:divBdr>
      <w:divsChild>
        <w:div w:id="1523206174">
          <w:marLeft w:val="0"/>
          <w:marRight w:val="0"/>
          <w:marTop w:val="15"/>
          <w:marBottom w:val="0"/>
          <w:divBdr>
            <w:top w:val="single" w:sz="48" w:space="0" w:color="auto"/>
            <w:left w:val="single" w:sz="48" w:space="0" w:color="auto"/>
            <w:bottom w:val="single" w:sz="48" w:space="0" w:color="auto"/>
            <w:right w:val="single" w:sz="48" w:space="0" w:color="auto"/>
          </w:divBdr>
          <w:divsChild>
            <w:div w:id="12218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3647">
      <w:bodyDiv w:val="1"/>
      <w:marLeft w:val="0"/>
      <w:marRight w:val="0"/>
      <w:marTop w:val="0"/>
      <w:marBottom w:val="0"/>
      <w:divBdr>
        <w:top w:val="none" w:sz="0" w:space="0" w:color="auto"/>
        <w:left w:val="none" w:sz="0" w:space="0" w:color="auto"/>
        <w:bottom w:val="none" w:sz="0" w:space="0" w:color="auto"/>
        <w:right w:val="none" w:sz="0" w:space="0" w:color="auto"/>
      </w:divBdr>
    </w:div>
    <w:div w:id="148521839">
      <w:bodyDiv w:val="1"/>
      <w:marLeft w:val="0"/>
      <w:marRight w:val="0"/>
      <w:marTop w:val="0"/>
      <w:marBottom w:val="0"/>
      <w:divBdr>
        <w:top w:val="none" w:sz="0" w:space="0" w:color="auto"/>
        <w:left w:val="none" w:sz="0" w:space="0" w:color="auto"/>
        <w:bottom w:val="none" w:sz="0" w:space="0" w:color="auto"/>
        <w:right w:val="none" w:sz="0" w:space="0" w:color="auto"/>
      </w:divBdr>
    </w:div>
    <w:div w:id="148979380">
      <w:bodyDiv w:val="1"/>
      <w:marLeft w:val="0"/>
      <w:marRight w:val="0"/>
      <w:marTop w:val="0"/>
      <w:marBottom w:val="0"/>
      <w:divBdr>
        <w:top w:val="none" w:sz="0" w:space="0" w:color="auto"/>
        <w:left w:val="none" w:sz="0" w:space="0" w:color="auto"/>
        <w:bottom w:val="none" w:sz="0" w:space="0" w:color="auto"/>
        <w:right w:val="none" w:sz="0" w:space="0" w:color="auto"/>
      </w:divBdr>
    </w:div>
    <w:div w:id="156042305">
      <w:bodyDiv w:val="1"/>
      <w:marLeft w:val="0"/>
      <w:marRight w:val="0"/>
      <w:marTop w:val="0"/>
      <w:marBottom w:val="0"/>
      <w:divBdr>
        <w:top w:val="none" w:sz="0" w:space="0" w:color="auto"/>
        <w:left w:val="none" w:sz="0" w:space="0" w:color="auto"/>
        <w:bottom w:val="none" w:sz="0" w:space="0" w:color="auto"/>
        <w:right w:val="none" w:sz="0" w:space="0" w:color="auto"/>
      </w:divBdr>
    </w:div>
    <w:div w:id="158038045">
      <w:bodyDiv w:val="1"/>
      <w:marLeft w:val="0"/>
      <w:marRight w:val="0"/>
      <w:marTop w:val="0"/>
      <w:marBottom w:val="0"/>
      <w:divBdr>
        <w:top w:val="none" w:sz="0" w:space="0" w:color="auto"/>
        <w:left w:val="none" w:sz="0" w:space="0" w:color="auto"/>
        <w:bottom w:val="none" w:sz="0" w:space="0" w:color="auto"/>
        <w:right w:val="none" w:sz="0" w:space="0" w:color="auto"/>
      </w:divBdr>
    </w:div>
    <w:div w:id="174613897">
      <w:bodyDiv w:val="1"/>
      <w:marLeft w:val="0"/>
      <w:marRight w:val="0"/>
      <w:marTop w:val="0"/>
      <w:marBottom w:val="0"/>
      <w:divBdr>
        <w:top w:val="none" w:sz="0" w:space="0" w:color="auto"/>
        <w:left w:val="none" w:sz="0" w:space="0" w:color="auto"/>
        <w:bottom w:val="none" w:sz="0" w:space="0" w:color="auto"/>
        <w:right w:val="none" w:sz="0" w:space="0" w:color="auto"/>
      </w:divBdr>
    </w:div>
    <w:div w:id="200630963">
      <w:bodyDiv w:val="1"/>
      <w:marLeft w:val="0"/>
      <w:marRight w:val="0"/>
      <w:marTop w:val="0"/>
      <w:marBottom w:val="0"/>
      <w:divBdr>
        <w:top w:val="none" w:sz="0" w:space="0" w:color="auto"/>
        <w:left w:val="none" w:sz="0" w:space="0" w:color="auto"/>
        <w:bottom w:val="none" w:sz="0" w:space="0" w:color="auto"/>
        <w:right w:val="none" w:sz="0" w:space="0" w:color="auto"/>
      </w:divBdr>
    </w:div>
    <w:div w:id="204299360">
      <w:bodyDiv w:val="1"/>
      <w:marLeft w:val="0"/>
      <w:marRight w:val="0"/>
      <w:marTop w:val="0"/>
      <w:marBottom w:val="0"/>
      <w:divBdr>
        <w:top w:val="none" w:sz="0" w:space="0" w:color="auto"/>
        <w:left w:val="none" w:sz="0" w:space="0" w:color="auto"/>
        <w:bottom w:val="none" w:sz="0" w:space="0" w:color="auto"/>
        <w:right w:val="none" w:sz="0" w:space="0" w:color="auto"/>
      </w:divBdr>
    </w:div>
    <w:div w:id="214586640">
      <w:bodyDiv w:val="1"/>
      <w:marLeft w:val="0"/>
      <w:marRight w:val="0"/>
      <w:marTop w:val="0"/>
      <w:marBottom w:val="0"/>
      <w:divBdr>
        <w:top w:val="none" w:sz="0" w:space="0" w:color="auto"/>
        <w:left w:val="none" w:sz="0" w:space="0" w:color="auto"/>
        <w:bottom w:val="none" w:sz="0" w:space="0" w:color="auto"/>
        <w:right w:val="none" w:sz="0" w:space="0" w:color="auto"/>
      </w:divBdr>
    </w:div>
    <w:div w:id="216551613">
      <w:bodyDiv w:val="1"/>
      <w:marLeft w:val="0"/>
      <w:marRight w:val="0"/>
      <w:marTop w:val="0"/>
      <w:marBottom w:val="0"/>
      <w:divBdr>
        <w:top w:val="none" w:sz="0" w:space="0" w:color="auto"/>
        <w:left w:val="none" w:sz="0" w:space="0" w:color="auto"/>
        <w:bottom w:val="none" w:sz="0" w:space="0" w:color="auto"/>
        <w:right w:val="none" w:sz="0" w:space="0" w:color="auto"/>
      </w:divBdr>
    </w:div>
    <w:div w:id="226652936">
      <w:bodyDiv w:val="1"/>
      <w:marLeft w:val="0"/>
      <w:marRight w:val="0"/>
      <w:marTop w:val="0"/>
      <w:marBottom w:val="0"/>
      <w:divBdr>
        <w:top w:val="none" w:sz="0" w:space="0" w:color="auto"/>
        <w:left w:val="none" w:sz="0" w:space="0" w:color="auto"/>
        <w:bottom w:val="none" w:sz="0" w:space="0" w:color="auto"/>
        <w:right w:val="none" w:sz="0" w:space="0" w:color="auto"/>
      </w:divBdr>
    </w:div>
    <w:div w:id="252973631">
      <w:bodyDiv w:val="1"/>
      <w:marLeft w:val="0"/>
      <w:marRight w:val="0"/>
      <w:marTop w:val="0"/>
      <w:marBottom w:val="0"/>
      <w:divBdr>
        <w:top w:val="none" w:sz="0" w:space="0" w:color="auto"/>
        <w:left w:val="none" w:sz="0" w:space="0" w:color="auto"/>
        <w:bottom w:val="none" w:sz="0" w:space="0" w:color="auto"/>
        <w:right w:val="none" w:sz="0" w:space="0" w:color="auto"/>
      </w:divBdr>
      <w:divsChild>
        <w:div w:id="1481268618">
          <w:marLeft w:val="0"/>
          <w:marRight w:val="0"/>
          <w:marTop w:val="0"/>
          <w:marBottom w:val="0"/>
          <w:divBdr>
            <w:top w:val="none" w:sz="0" w:space="0" w:color="auto"/>
            <w:left w:val="none" w:sz="0" w:space="0" w:color="auto"/>
            <w:bottom w:val="none" w:sz="0" w:space="0" w:color="auto"/>
            <w:right w:val="none" w:sz="0" w:space="0" w:color="auto"/>
          </w:divBdr>
          <w:divsChild>
            <w:div w:id="1072434626">
              <w:marLeft w:val="0"/>
              <w:marRight w:val="0"/>
              <w:marTop w:val="0"/>
              <w:marBottom w:val="0"/>
              <w:divBdr>
                <w:top w:val="none" w:sz="0" w:space="0" w:color="auto"/>
                <w:left w:val="none" w:sz="0" w:space="0" w:color="auto"/>
                <w:bottom w:val="none" w:sz="0" w:space="0" w:color="auto"/>
                <w:right w:val="none" w:sz="0" w:space="0" w:color="auto"/>
              </w:divBdr>
              <w:divsChild>
                <w:div w:id="2076080779">
                  <w:marLeft w:val="0"/>
                  <w:marRight w:val="0"/>
                  <w:marTop w:val="0"/>
                  <w:marBottom w:val="0"/>
                  <w:divBdr>
                    <w:top w:val="none" w:sz="0" w:space="0" w:color="auto"/>
                    <w:left w:val="none" w:sz="0" w:space="0" w:color="auto"/>
                    <w:bottom w:val="none" w:sz="0" w:space="0" w:color="auto"/>
                    <w:right w:val="none" w:sz="0" w:space="0" w:color="auto"/>
                  </w:divBdr>
                  <w:divsChild>
                    <w:div w:id="1550801079">
                      <w:marLeft w:val="0"/>
                      <w:marRight w:val="0"/>
                      <w:marTop w:val="0"/>
                      <w:marBottom w:val="0"/>
                      <w:divBdr>
                        <w:top w:val="none" w:sz="0" w:space="0" w:color="auto"/>
                        <w:left w:val="none" w:sz="0" w:space="0" w:color="auto"/>
                        <w:bottom w:val="none" w:sz="0" w:space="0" w:color="auto"/>
                        <w:right w:val="none" w:sz="0" w:space="0" w:color="auto"/>
                      </w:divBdr>
                      <w:divsChild>
                        <w:div w:id="552351920">
                          <w:marLeft w:val="0"/>
                          <w:marRight w:val="0"/>
                          <w:marTop w:val="0"/>
                          <w:marBottom w:val="0"/>
                          <w:divBdr>
                            <w:top w:val="none" w:sz="0" w:space="0" w:color="auto"/>
                            <w:left w:val="none" w:sz="0" w:space="0" w:color="auto"/>
                            <w:bottom w:val="none" w:sz="0" w:space="0" w:color="auto"/>
                            <w:right w:val="none" w:sz="0" w:space="0" w:color="auto"/>
                          </w:divBdr>
                          <w:divsChild>
                            <w:div w:id="1004472912">
                              <w:marLeft w:val="0"/>
                              <w:marRight w:val="0"/>
                              <w:marTop w:val="0"/>
                              <w:marBottom w:val="0"/>
                              <w:divBdr>
                                <w:top w:val="none" w:sz="0" w:space="0" w:color="auto"/>
                                <w:left w:val="none" w:sz="0" w:space="0" w:color="auto"/>
                                <w:bottom w:val="none" w:sz="0" w:space="0" w:color="auto"/>
                                <w:right w:val="none" w:sz="0" w:space="0" w:color="auto"/>
                              </w:divBdr>
                              <w:divsChild>
                                <w:div w:id="1082600646">
                                  <w:marLeft w:val="0"/>
                                  <w:marRight w:val="0"/>
                                  <w:marTop w:val="0"/>
                                  <w:marBottom w:val="0"/>
                                  <w:divBdr>
                                    <w:top w:val="none" w:sz="0" w:space="0" w:color="auto"/>
                                    <w:left w:val="none" w:sz="0" w:space="0" w:color="auto"/>
                                    <w:bottom w:val="none" w:sz="0" w:space="0" w:color="auto"/>
                                    <w:right w:val="none" w:sz="0" w:space="0" w:color="auto"/>
                                  </w:divBdr>
                                  <w:divsChild>
                                    <w:div w:id="16062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674856">
      <w:bodyDiv w:val="1"/>
      <w:marLeft w:val="0"/>
      <w:marRight w:val="0"/>
      <w:marTop w:val="0"/>
      <w:marBottom w:val="0"/>
      <w:divBdr>
        <w:top w:val="none" w:sz="0" w:space="0" w:color="auto"/>
        <w:left w:val="none" w:sz="0" w:space="0" w:color="auto"/>
        <w:bottom w:val="none" w:sz="0" w:space="0" w:color="auto"/>
        <w:right w:val="none" w:sz="0" w:space="0" w:color="auto"/>
      </w:divBdr>
    </w:div>
    <w:div w:id="269901471">
      <w:bodyDiv w:val="1"/>
      <w:marLeft w:val="0"/>
      <w:marRight w:val="0"/>
      <w:marTop w:val="0"/>
      <w:marBottom w:val="0"/>
      <w:divBdr>
        <w:top w:val="none" w:sz="0" w:space="0" w:color="auto"/>
        <w:left w:val="none" w:sz="0" w:space="0" w:color="auto"/>
        <w:bottom w:val="none" w:sz="0" w:space="0" w:color="auto"/>
        <w:right w:val="none" w:sz="0" w:space="0" w:color="auto"/>
      </w:divBdr>
    </w:div>
    <w:div w:id="279922102">
      <w:bodyDiv w:val="1"/>
      <w:marLeft w:val="0"/>
      <w:marRight w:val="0"/>
      <w:marTop w:val="0"/>
      <w:marBottom w:val="0"/>
      <w:divBdr>
        <w:top w:val="none" w:sz="0" w:space="0" w:color="auto"/>
        <w:left w:val="none" w:sz="0" w:space="0" w:color="auto"/>
        <w:bottom w:val="none" w:sz="0" w:space="0" w:color="auto"/>
        <w:right w:val="none" w:sz="0" w:space="0" w:color="auto"/>
      </w:divBdr>
    </w:div>
    <w:div w:id="299191124">
      <w:bodyDiv w:val="1"/>
      <w:marLeft w:val="0"/>
      <w:marRight w:val="0"/>
      <w:marTop w:val="0"/>
      <w:marBottom w:val="0"/>
      <w:divBdr>
        <w:top w:val="none" w:sz="0" w:space="0" w:color="auto"/>
        <w:left w:val="none" w:sz="0" w:space="0" w:color="auto"/>
        <w:bottom w:val="none" w:sz="0" w:space="0" w:color="auto"/>
        <w:right w:val="none" w:sz="0" w:space="0" w:color="auto"/>
      </w:divBdr>
    </w:div>
    <w:div w:id="300112837">
      <w:bodyDiv w:val="1"/>
      <w:marLeft w:val="0"/>
      <w:marRight w:val="0"/>
      <w:marTop w:val="0"/>
      <w:marBottom w:val="0"/>
      <w:divBdr>
        <w:top w:val="none" w:sz="0" w:space="0" w:color="auto"/>
        <w:left w:val="none" w:sz="0" w:space="0" w:color="auto"/>
        <w:bottom w:val="none" w:sz="0" w:space="0" w:color="auto"/>
        <w:right w:val="none" w:sz="0" w:space="0" w:color="auto"/>
      </w:divBdr>
    </w:div>
    <w:div w:id="313804865">
      <w:bodyDiv w:val="1"/>
      <w:marLeft w:val="0"/>
      <w:marRight w:val="0"/>
      <w:marTop w:val="0"/>
      <w:marBottom w:val="0"/>
      <w:divBdr>
        <w:top w:val="none" w:sz="0" w:space="0" w:color="auto"/>
        <w:left w:val="none" w:sz="0" w:space="0" w:color="auto"/>
        <w:bottom w:val="none" w:sz="0" w:space="0" w:color="auto"/>
        <w:right w:val="none" w:sz="0" w:space="0" w:color="auto"/>
      </w:divBdr>
    </w:div>
    <w:div w:id="320930251">
      <w:bodyDiv w:val="1"/>
      <w:marLeft w:val="0"/>
      <w:marRight w:val="0"/>
      <w:marTop w:val="0"/>
      <w:marBottom w:val="0"/>
      <w:divBdr>
        <w:top w:val="none" w:sz="0" w:space="0" w:color="auto"/>
        <w:left w:val="none" w:sz="0" w:space="0" w:color="auto"/>
        <w:bottom w:val="none" w:sz="0" w:space="0" w:color="auto"/>
        <w:right w:val="none" w:sz="0" w:space="0" w:color="auto"/>
      </w:divBdr>
    </w:div>
    <w:div w:id="324673209">
      <w:bodyDiv w:val="1"/>
      <w:marLeft w:val="0"/>
      <w:marRight w:val="0"/>
      <w:marTop w:val="0"/>
      <w:marBottom w:val="0"/>
      <w:divBdr>
        <w:top w:val="none" w:sz="0" w:space="0" w:color="auto"/>
        <w:left w:val="none" w:sz="0" w:space="0" w:color="auto"/>
        <w:bottom w:val="none" w:sz="0" w:space="0" w:color="auto"/>
        <w:right w:val="none" w:sz="0" w:space="0" w:color="auto"/>
      </w:divBdr>
    </w:div>
    <w:div w:id="326128055">
      <w:bodyDiv w:val="1"/>
      <w:marLeft w:val="0"/>
      <w:marRight w:val="0"/>
      <w:marTop w:val="0"/>
      <w:marBottom w:val="0"/>
      <w:divBdr>
        <w:top w:val="none" w:sz="0" w:space="0" w:color="auto"/>
        <w:left w:val="none" w:sz="0" w:space="0" w:color="auto"/>
        <w:bottom w:val="none" w:sz="0" w:space="0" w:color="auto"/>
        <w:right w:val="none" w:sz="0" w:space="0" w:color="auto"/>
      </w:divBdr>
    </w:div>
    <w:div w:id="356582982">
      <w:bodyDiv w:val="1"/>
      <w:marLeft w:val="0"/>
      <w:marRight w:val="0"/>
      <w:marTop w:val="0"/>
      <w:marBottom w:val="0"/>
      <w:divBdr>
        <w:top w:val="none" w:sz="0" w:space="0" w:color="auto"/>
        <w:left w:val="none" w:sz="0" w:space="0" w:color="auto"/>
        <w:bottom w:val="none" w:sz="0" w:space="0" w:color="auto"/>
        <w:right w:val="none" w:sz="0" w:space="0" w:color="auto"/>
      </w:divBdr>
      <w:divsChild>
        <w:div w:id="543979963">
          <w:marLeft w:val="0"/>
          <w:marRight w:val="0"/>
          <w:marTop w:val="15"/>
          <w:marBottom w:val="0"/>
          <w:divBdr>
            <w:top w:val="single" w:sz="48" w:space="0" w:color="auto"/>
            <w:left w:val="single" w:sz="48" w:space="0" w:color="auto"/>
            <w:bottom w:val="single" w:sz="48" w:space="0" w:color="auto"/>
            <w:right w:val="single" w:sz="48" w:space="0" w:color="auto"/>
          </w:divBdr>
          <w:divsChild>
            <w:div w:id="18421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42220">
      <w:bodyDiv w:val="1"/>
      <w:marLeft w:val="0"/>
      <w:marRight w:val="0"/>
      <w:marTop w:val="0"/>
      <w:marBottom w:val="0"/>
      <w:divBdr>
        <w:top w:val="none" w:sz="0" w:space="0" w:color="auto"/>
        <w:left w:val="none" w:sz="0" w:space="0" w:color="auto"/>
        <w:bottom w:val="none" w:sz="0" w:space="0" w:color="auto"/>
        <w:right w:val="none" w:sz="0" w:space="0" w:color="auto"/>
      </w:divBdr>
    </w:div>
    <w:div w:id="376322715">
      <w:bodyDiv w:val="1"/>
      <w:marLeft w:val="0"/>
      <w:marRight w:val="0"/>
      <w:marTop w:val="0"/>
      <w:marBottom w:val="0"/>
      <w:divBdr>
        <w:top w:val="none" w:sz="0" w:space="0" w:color="auto"/>
        <w:left w:val="none" w:sz="0" w:space="0" w:color="auto"/>
        <w:bottom w:val="none" w:sz="0" w:space="0" w:color="auto"/>
        <w:right w:val="none" w:sz="0" w:space="0" w:color="auto"/>
      </w:divBdr>
    </w:div>
    <w:div w:id="400449555">
      <w:bodyDiv w:val="1"/>
      <w:marLeft w:val="0"/>
      <w:marRight w:val="0"/>
      <w:marTop w:val="0"/>
      <w:marBottom w:val="0"/>
      <w:divBdr>
        <w:top w:val="none" w:sz="0" w:space="0" w:color="auto"/>
        <w:left w:val="none" w:sz="0" w:space="0" w:color="auto"/>
        <w:bottom w:val="none" w:sz="0" w:space="0" w:color="auto"/>
        <w:right w:val="none" w:sz="0" w:space="0" w:color="auto"/>
      </w:divBdr>
    </w:div>
    <w:div w:id="412357350">
      <w:bodyDiv w:val="1"/>
      <w:marLeft w:val="0"/>
      <w:marRight w:val="0"/>
      <w:marTop w:val="0"/>
      <w:marBottom w:val="0"/>
      <w:divBdr>
        <w:top w:val="none" w:sz="0" w:space="0" w:color="auto"/>
        <w:left w:val="none" w:sz="0" w:space="0" w:color="auto"/>
        <w:bottom w:val="none" w:sz="0" w:space="0" w:color="auto"/>
        <w:right w:val="none" w:sz="0" w:space="0" w:color="auto"/>
      </w:divBdr>
    </w:div>
    <w:div w:id="415445990">
      <w:bodyDiv w:val="1"/>
      <w:marLeft w:val="0"/>
      <w:marRight w:val="0"/>
      <w:marTop w:val="0"/>
      <w:marBottom w:val="0"/>
      <w:divBdr>
        <w:top w:val="none" w:sz="0" w:space="0" w:color="auto"/>
        <w:left w:val="none" w:sz="0" w:space="0" w:color="auto"/>
        <w:bottom w:val="none" w:sz="0" w:space="0" w:color="auto"/>
        <w:right w:val="none" w:sz="0" w:space="0" w:color="auto"/>
      </w:divBdr>
    </w:div>
    <w:div w:id="453523237">
      <w:bodyDiv w:val="1"/>
      <w:marLeft w:val="0"/>
      <w:marRight w:val="0"/>
      <w:marTop w:val="0"/>
      <w:marBottom w:val="0"/>
      <w:divBdr>
        <w:top w:val="none" w:sz="0" w:space="0" w:color="auto"/>
        <w:left w:val="none" w:sz="0" w:space="0" w:color="auto"/>
        <w:bottom w:val="none" w:sz="0" w:space="0" w:color="auto"/>
        <w:right w:val="none" w:sz="0" w:space="0" w:color="auto"/>
      </w:divBdr>
    </w:div>
    <w:div w:id="454447594">
      <w:bodyDiv w:val="1"/>
      <w:marLeft w:val="0"/>
      <w:marRight w:val="0"/>
      <w:marTop w:val="0"/>
      <w:marBottom w:val="0"/>
      <w:divBdr>
        <w:top w:val="none" w:sz="0" w:space="0" w:color="auto"/>
        <w:left w:val="none" w:sz="0" w:space="0" w:color="auto"/>
        <w:bottom w:val="none" w:sz="0" w:space="0" w:color="auto"/>
        <w:right w:val="none" w:sz="0" w:space="0" w:color="auto"/>
      </w:divBdr>
    </w:div>
    <w:div w:id="493567781">
      <w:bodyDiv w:val="1"/>
      <w:marLeft w:val="0"/>
      <w:marRight w:val="0"/>
      <w:marTop w:val="0"/>
      <w:marBottom w:val="0"/>
      <w:divBdr>
        <w:top w:val="none" w:sz="0" w:space="0" w:color="auto"/>
        <w:left w:val="none" w:sz="0" w:space="0" w:color="auto"/>
        <w:bottom w:val="none" w:sz="0" w:space="0" w:color="auto"/>
        <w:right w:val="none" w:sz="0" w:space="0" w:color="auto"/>
      </w:divBdr>
    </w:div>
    <w:div w:id="493954591">
      <w:bodyDiv w:val="1"/>
      <w:marLeft w:val="0"/>
      <w:marRight w:val="0"/>
      <w:marTop w:val="0"/>
      <w:marBottom w:val="0"/>
      <w:divBdr>
        <w:top w:val="none" w:sz="0" w:space="0" w:color="auto"/>
        <w:left w:val="none" w:sz="0" w:space="0" w:color="auto"/>
        <w:bottom w:val="none" w:sz="0" w:space="0" w:color="auto"/>
        <w:right w:val="none" w:sz="0" w:space="0" w:color="auto"/>
      </w:divBdr>
    </w:div>
    <w:div w:id="509560624">
      <w:bodyDiv w:val="1"/>
      <w:marLeft w:val="0"/>
      <w:marRight w:val="0"/>
      <w:marTop w:val="0"/>
      <w:marBottom w:val="0"/>
      <w:divBdr>
        <w:top w:val="none" w:sz="0" w:space="0" w:color="auto"/>
        <w:left w:val="none" w:sz="0" w:space="0" w:color="auto"/>
        <w:bottom w:val="none" w:sz="0" w:space="0" w:color="auto"/>
        <w:right w:val="none" w:sz="0" w:space="0" w:color="auto"/>
      </w:divBdr>
      <w:divsChild>
        <w:div w:id="858277092">
          <w:marLeft w:val="0"/>
          <w:marRight w:val="0"/>
          <w:marTop w:val="15"/>
          <w:marBottom w:val="0"/>
          <w:divBdr>
            <w:top w:val="single" w:sz="48" w:space="0" w:color="auto"/>
            <w:left w:val="single" w:sz="48" w:space="0" w:color="auto"/>
            <w:bottom w:val="single" w:sz="48" w:space="0" w:color="auto"/>
            <w:right w:val="single" w:sz="48" w:space="0" w:color="auto"/>
          </w:divBdr>
          <w:divsChild>
            <w:div w:id="97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8624">
      <w:bodyDiv w:val="1"/>
      <w:marLeft w:val="0"/>
      <w:marRight w:val="0"/>
      <w:marTop w:val="0"/>
      <w:marBottom w:val="0"/>
      <w:divBdr>
        <w:top w:val="none" w:sz="0" w:space="0" w:color="auto"/>
        <w:left w:val="none" w:sz="0" w:space="0" w:color="auto"/>
        <w:bottom w:val="none" w:sz="0" w:space="0" w:color="auto"/>
        <w:right w:val="none" w:sz="0" w:space="0" w:color="auto"/>
      </w:divBdr>
    </w:div>
    <w:div w:id="533034261">
      <w:bodyDiv w:val="1"/>
      <w:marLeft w:val="0"/>
      <w:marRight w:val="0"/>
      <w:marTop w:val="0"/>
      <w:marBottom w:val="0"/>
      <w:divBdr>
        <w:top w:val="none" w:sz="0" w:space="0" w:color="auto"/>
        <w:left w:val="none" w:sz="0" w:space="0" w:color="auto"/>
        <w:bottom w:val="none" w:sz="0" w:space="0" w:color="auto"/>
        <w:right w:val="none" w:sz="0" w:space="0" w:color="auto"/>
      </w:divBdr>
    </w:div>
    <w:div w:id="541940967">
      <w:bodyDiv w:val="1"/>
      <w:marLeft w:val="0"/>
      <w:marRight w:val="0"/>
      <w:marTop w:val="0"/>
      <w:marBottom w:val="0"/>
      <w:divBdr>
        <w:top w:val="none" w:sz="0" w:space="0" w:color="auto"/>
        <w:left w:val="none" w:sz="0" w:space="0" w:color="auto"/>
        <w:bottom w:val="none" w:sz="0" w:space="0" w:color="auto"/>
        <w:right w:val="none" w:sz="0" w:space="0" w:color="auto"/>
      </w:divBdr>
      <w:divsChild>
        <w:div w:id="304774852">
          <w:marLeft w:val="0"/>
          <w:marRight w:val="0"/>
          <w:marTop w:val="15"/>
          <w:marBottom w:val="0"/>
          <w:divBdr>
            <w:top w:val="single" w:sz="48" w:space="0" w:color="auto"/>
            <w:left w:val="single" w:sz="48" w:space="0" w:color="auto"/>
            <w:bottom w:val="single" w:sz="48" w:space="0" w:color="auto"/>
            <w:right w:val="single" w:sz="48" w:space="0" w:color="auto"/>
          </w:divBdr>
          <w:divsChild>
            <w:div w:id="911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3750">
      <w:bodyDiv w:val="1"/>
      <w:marLeft w:val="0"/>
      <w:marRight w:val="0"/>
      <w:marTop w:val="0"/>
      <w:marBottom w:val="0"/>
      <w:divBdr>
        <w:top w:val="none" w:sz="0" w:space="0" w:color="auto"/>
        <w:left w:val="none" w:sz="0" w:space="0" w:color="auto"/>
        <w:bottom w:val="none" w:sz="0" w:space="0" w:color="auto"/>
        <w:right w:val="none" w:sz="0" w:space="0" w:color="auto"/>
      </w:divBdr>
    </w:div>
    <w:div w:id="558633713">
      <w:bodyDiv w:val="1"/>
      <w:marLeft w:val="0"/>
      <w:marRight w:val="0"/>
      <w:marTop w:val="0"/>
      <w:marBottom w:val="0"/>
      <w:divBdr>
        <w:top w:val="none" w:sz="0" w:space="0" w:color="auto"/>
        <w:left w:val="none" w:sz="0" w:space="0" w:color="auto"/>
        <w:bottom w:val="none" w:sz="0" w:space="0" w:color="auto"/>
        <w:right w:val="none" w:sz="0" w:space="0" w:color="auto"/>
      </w:divBdr>
    </w:div>
    <w:div w:id="562913570">
      <w:bodyDiv w:val="1"/>
      <w:marLeft w:val="0"/>
      <w:marRight w:val="0"/>
      <w:marTop w:val="0"/>
      <w:marBottom w:val="0"/>
      <w:divBdr>
        <w:top w:val="none" w:sz="0" w:space="0" w:color="auto"/>
        <w:left w:val="none" w:sz="0" w:space="0" w:color="auto"/>
        <w:bottom w:val="none" w:sz="0" w:space="0" w:color="auto"/>
        <w:right w:val="none" w:sz="0" w:space="0" w:color="auto"/>
      </w:divBdr>
    </w:div>
    <w:div w:id="580529834">
      <w:bodyDiv w:val="1"/>
      <w:marLeft w:val="0"/>
      <w:marRight w:val="0"/>
      <w:marTop w:val="0"/>
      <w:marBottom w:val="0"/>
      <w:divBdr>
        <w:top w:val="none" w:sz="0" w:space="0" w:color="auto"/>
        <w:left w:val="none" w:sz="0" w:space="0" w:color="auto"/>
        <w:bottom w:val="none" w:sz="0" w:space="0" w:color="auto"/>
        <w:right w:val="none" w:sz="0" w:space="0" w:color="auto"/>
      </w:divBdr>
    </w:div>
    <w:div w:id="582421681">
      <w:bodyDiv w:val="1"/>
      <w:marLeft w:val="0"/>
      <w:marRight w:val="0"/>
      <w:marTop w:val="0"/>
      <w:marBottom w:val="0"/>
      <w:divBdr>
        <w:top w:val="none" w:sz="0" w:space="0" w:color="auto"/>
        <w:left w:val="none" w:sz="0" w:space="0" w:color="auto"/>
        <w:bottom w:val="none" w:sz="0" w:space="0" w:color="auto"/>
        <w:right w:val="none" w:sz="0" w:space="0" w:color="auto"/>
      </w:divBdr>
    </w:div>
    <w:div w:id="584804823">
      <w:bodyDiv w:val="1"/>
      <w:marLeft w:val="0"/>
      <w:marRight w:val="0"/>
      <w:marTop w:val="0"/>
      <w:marBottom w:val="0"/>
      <w:divBdr>
        <w:top w:val="none" w:sz="0" w:space="0" w:color="auto"/>
        <w:left w:val="none" w:sz="0" w:space="0" w:color="auto"/>
        <w:bottom w:val="none" w:sz="0" w:space="0" w:color="auto"/>
        <w:right w:val="none" w:sz="0" w:space="0" w:color="auto"/>
      </w:divBdr>
    </w:div>
    <w:div w:id="585966255">
      <w:bodyDiv w:val="1"/>
      <w:marLeft w:val="0"/>
      <w:marRight w:val="0"/>
      <w:marTop w:val="0"/>
      <w:marBottom w:val="0"/>
      <w:divBdr>
        <w:top w:val="none" w:sz="0" w:space="0" w:color="auto"/>
        <w:left w:val="none" w:sz="0" w:space="0" w:color="auto"/>
        <w:bottom w:val="none" w:sz="0" w:space="0" w:color="auto"/>
        <w:right w:val="none" w:sz="0" w:space="0" w:color="auto"/>
      </w:divBdr>
    </w:div>
    <w:div w:id="589124735">
      <w:bodyDiv w:val="1"/>
      <w:marLeft w:val="0"/>
      <w:marRight w:val="0"/>
      <w:marTop w:val="0"/>
      <w:marBottom w:val="0"/>
      <w:divBdr>
        <w:top w:val="none" w:sz="0" w:space="0" w:color="auto"/>
        <w:left w:val="none" w:sz="0" w:space="0" w:color="auto"/>
        <w:bottom w:val="none" w:sz="0" w:space="0" w:color="auto"/>
        <w:right w:val="none" w:sz="0" w:space="0" w:color="auto"/>
      </w:divBdr>
    </w:div>
    <w:div w:id="604654266">
      <w:bodyDiv w:val="1"/>
      <w:marLeft w:val="0"/>
      <w:marRight w:val="0"/>
      <w:marTop w:val="0"/>
      <w:marBottom w:val="0"/>
      <w:divBdr>
        <w:top w:val="none" w:sz="0" w:space="0" w:color="auto"/>
        <w:left w:val="none" w:sz="0" w:space="0" w:color="auto"/>
        <w:bottom w:val="none" w:sz="0" w:space="0" w:color="auto"/>
        <w:right w:val="none" w:sz="0" w:space="0" w:color="auto"/>
      </w:divBdr>
    </w:div>
    <w:div w:id="609779068">
      <w:bodyDiv w:val="1"/>
      <w:marLeft w:val="0"/>
      <w:marRight w:val="0"/>
      <w:marTop w:val="0"/>
      <w:marBottom w:val="0"/>
      <w:divBdr>
        <w:top w:val="none" w:sz="0" w:space="0" w:color="auto"/>
        <w:left w:val="none" w:sz="0" w:space="0" w:color="auto"/>
        <w:bottom w:val="none" w:sz="0" w:space="0" w:color="auto"/>
        <w:right w:val="none" w:sz="0" w:space="0" w:color="auto"/>
      </w:divBdr>
    </w:div>
    <w:div w:id="611666416">
      <w:bodyDiv w:val="1"/>
      <w:marLeft w:val="0"/>
      <w:marRight w:val="0"/>
      <w:marTop w:val="0"/>
      <w:marBottom w:val="0"/>
      <w:divBdr>
        <w:top w:val="none" w:sz="0" w:space="0" w:color="auto"/>
        <w:left w:val="none" w:sz="0" w:space="0" w:color="auto"/>
        <w:bottom w:val="none" w:sz="0" w:space="0" w:color="auto"/>
        <w:right w:val="none" w:sz="0" w:space="0" w:color="auto"/>
      </w:divBdr>
    </w:div>
    <w:div w:id="617372640">
      <w:bodyDiv w:val="1"/>
      <w:marLeft w:val="0"/>
      <w:marRight w:val="0"/>
      <w:marTop w:val="0"/>
      <w:marBottom w:val="0"/>
      <w:divBdr>
        <w:top w:val="none" w:sz="0" w:space="0" w:color="auto"/>
        <w:left w:val="none" w:sz="0" w:space="0" w:color="auto"/>
        <w:bottom w:val="none" w:sz="0" w:space="0" w:color="auto"/>
        <w:right w:val="none" w:sz="0" w:space="0" w:color="auto"/>
      </w:divBdr>
    </w:div>
    <w:div w:id="625114356">
      <w:bodyDiv w:val="1"/>
      <w:marLeft w:val="0"/>
      <w:marRight w:val="0"/>
      <w:marTop w:val="0"/>
      <w:marBottom w:val="0"/>
      <w:divBdr>
        <w:top w:val="none" w:sz="0" w:space="0" w:color="auto"/>
        <w:left w:val="none" w:sz="0" w:space="0" w:color="auto"/>
        <w:bottom w:val="none" w:sz="0" w:space="0" w:color="auto"/>
        <w:right w:val="none" w:sz="0" w:space="0" w:color="auto"/>
      </w:divBdr>
    </w:div>
    <w:div w:id="638651261">
      <w:bodyDiv w:val="1"/>
      <w:marLeft w:val="0"/>
      <w:marRight w:val="0"/>
      <w:marTop w:val="0"/>
      <w:marBottom w:val="0"/>
      <w:divBdr>
        <w:top w:val="none" w:sz="0" w:space="0" w:color="auto"/>
        <w:left w:val="none" w:sz="0" w:space="0" w:color="auto"/>
        <w:bottom w:val="none" w:sz="0" w:space="0" w:color="auto"/>
        <w:right w:val="none" w:sz="0" w:space="0" w:color="auto"/>
      </w:divBdr>
    </w:div>
    <w:div w:id="663242874">
      <w:bodyDiv w:val="1"/>
      <w:marLeft w:val="0"/>
      <w:marRight w:val="0"/>
      <w:marTop w:val="0"/>
      <w:marBottom w:val="0"/>
      <w:divBdr>
        <w:top w:val="none" w:sz="0" w:space="0" w:color="auto"/>
        <w:left w:val="none" w:sz="0" w:space="0" w:color="auto"/>
        <w:bottom w:val="none" w:sz="0" w:space="0" w:color="auto"/>
        <w:right w:val="none" w:sz="0" w:space="0" w:color="auto"/>
      </w:divBdr>
    </w:div>
    <w:div w:id="664472907">
      <w:bodyDiv w:val="1"/>
      <w:marLeft w:val="0"/>
      <w:marRight w:val="0"/>
      <w:marTop w:val="0"/>
      <w:marBottom w:val="0"/>
      <w:divBdr>
        <w:top w:val="none" w:sz="0" w:space="0" w:color="auto"/>
        <w:left w:val="none" w:sz="0" w:space="0" w:color="auto"/>
        <w:bottom w:val="none" w:sz="0" w:space="0" w:color="auto"/>
        <w:right w:val="none" w:sz="0" w:space="0" w:color="auto"/>
      </w:divBdr>
    </w:div>
    <w:div w:id="669796437">
      <w:bodyDiv w:val="1"/>
      <w:marLeft w:val="0"/>
      <w:marRight w:val="0"/>
      <w:marTop w:val="0"/>
      <w:marBottom w:val="0"/>
      <w:divBdr>
        <w:top w:val="none" w:sz="0" w:space="0" w:color="auto"/>
        <w:left w:val="none" w:sz="0" w:space="0" w:color="auto"/>
        <w:bottom w:val="none" w:sz="0" w:space="0" w:color="auto"/>
        <w:right w:val="none" w:sz="0" w:space="0" w:color="auto"/>
      </w:divBdr>
    </w:div>
    <w:div w:id="676349715">
      <w:bodyDiv w:val="1"/>
      <w:marLeft w:val="0"/>
      <w:marRight w:val="0"/>
      <w:marTop w:val="0"/>
      <w:marBottom w:val="0"/>
      <w:divBdr>
        <w:top w:val="none" w:sz="0" w:space="0" w:color="auto"/>
        <w:left w:val="none" w:sz="0" w:space="0" w:color="auto"/>
        <w:bottom w:val="none" w:sz="0" w:space="0" w:color="auto"/>
        <w:right w:val="none" w:sz="0" w:space="0" w:color="auto"/>
      </w:divBdr>
    </w:div>
    <w:div w:id="677270478">
      <w:bodyDiv w:val="1"/>
      <w:marLeft w:val="0"/>
      <w:marRight w:val="0"/>
      <w:marTop w:val="0"/>
      <w:marBottom w:val="0"/>
      <w:divBdr>
        <w:top w:val="none" w:sz="0" w:space="0" w:color="auto"/>
        <w:left w:val="none" w:sz="0" w:space="0" w:color="auto"/>
        <w:bottom w:val="none" w:sz="0" w:space="0" w:color="auto"/>
        <w:right w:val="none" w:sz="0" w:space="0" w:color="auto"/>
      </w:divBdr>
    </w:div>
    <w:div w:id="678582899">
      <w:bodyDiv w:val="1"/>
      <w:marLeft w:val="0"/>
      <w:marRight w:val="0"/>
      <w:marTop w:val="0"/>
      <w:marBottom w:val="0"/>
      <w:divBdr>
        <w:top w:val="none" w:sz="0" w:space="0" w:color="auto"/>
        <w:left w:val="none" w:sz="0" w:space="0" w:color="auto"/>
        <w:bottom w:val="none" w:sz="0" w:space="0" w:color="auto"/>
        <w:right w:val="none" w:sz="0" w:space="0" w:color="auto"/>
      </w:divBdr>
    </w:div>
    <w:div w:id="694578436">
      <w:bodyDiv w:val="1"/>
      <w:marLeft w:val="0"/>
      <w:marRight w:val="0"/>
      <w:marTop w:val="0"/>
      <w:marBottom w:val="0"/>
      <w:divBdr>
        <w:top w:val="none" w:sz="0" w:space="0" w:color="auto"/>
        <w:left w:val="none" w:sz="0" w:space="0" w:color="auto"/>
        <w:bottom w:val="none" w:sz="0" w:space="0" w:color="auto"/>
        <w:right w:val="none" w:sz="0" w:space="0" w:color="auto"/>
      </w:divBdr>
    </w:div>
    <w:div w:id="705571021">
      <w:bodyDiv w:val="1"/>
      <w:marLeft w:val="0"/>
      <w:marRight w:val="0"/>
      <w:marTop w:val="0"/>
      <w:marBottom w:val="0"/>
      <w:divBdr>
        <w:top w:val="none" w:sz="0" w:space="0" w:color="auto"/>
        <w:left w:val="none" w:sz="0" w:space="0" w:color="auto"/>
        <w:bottom w:val="none" w:sz="0" w:space="0" w:color="auto"/>
        <w:right w:val="none" w:sz="0" w:space="0" w:color="auto"/>
      </w:divBdr>
    </w:div>
    <w:div w:id="709300923">
      <w:bodyDiv w:val="1"/>
      <w:marLeft w:val="0"/>
      <w:marRight w:val="0"/>
      <w:marTop w:val="0"/>
      <w:marBottom w:val="0"/>
      <w:divBdr>
        <w:top w:val="none" w:sz="0" w:space="0" w:color="auto"/>
        <w:left w:val="none" w:sz="0" w:space="0" w:color="auto"/>
        <w:bottom w:val="none" w:sz="0" w:space="0" w:color="auto"/>
        <w:right w:val="none" w:sz="0" w:space="0" w:color="auto"/>
      </w:divBdr>
    </w:div>
    <w:div w:id="717320379">
      <w:bodyDiv w:val="1"/>
      <w:marLeft w:val="0"/>
      <w:marRight w:val="0"/>
      <w:marTop w:val="0"/>
      <w:marBottom w:val="0"/>
      <w:divBdr>
        <w:top w:val="none" w:sz="0" w:space="0" w:color="auto"/>
        <w:left w:val="none" w:sz="0" w:space="0" w:color="auto"/>
        <w:bottom w:val="none" w:sz="0" w:space="0" w:color="auto"/>
        <w:right w:val="none" w:sz="0" w:space="0" w:color="auto"/>
      </w:divBdr>
    </w:div>
    <w:div w:id="721640186">
      <w:bodyDiv w:val="1"/>
      <w:marLeft w:val="0"/>
      <w:marRight w:val="0"/>
      <w:marTop w:val="0"/>
      <w:marBottom w:val="0"/>
      <w:divBdr>
        <w:top w:val="none" w:sz="0" w:space="0" w:color="auto"/>
        <w:left w:val="none" w:sz="0" w:space="0" w:color="auto"/>
        <w:bottom w:val="none" w:sz="0" w:space="0" w:color="auto"/>
        <w:right w:val="none" w:sz="0" w:space="0" w:color="auto"/>
      </w:divBdr>
    </w:div>
    <w:div w:id="736362615">
      <w:bodyDiv w:val="1"/>
      <w:marLeft w:val="0"/>
      <w:marRight w:val="0"/>
      <w:marTop w:val="0"/>
      <w:marBottom w:val="0"/>
      <w:divBdr>
        <w:top w:val="none" w:sz="0" w:space="0" w:color="auto"/>
        <w:left w:val="none" w:sz="0" w:space="0" w:color="auto"/>
        <w:bottom w:val="none" w:sz="0" w:space="0" w:color="auto"/>
        <w:right w:val="none" w:sz="0" w:space="0" w:color="auto"/>
      </w:divBdr>
    </w:div>
    <w:div w:id="738555361">
      <w:bodyDiv w:val="1"/>
      <w:marLeft w:val="0"/>
      <w:marRight w:val="0"/>
      <w:marTop w:val="0"/>
      <w:marBottom w:val="0"/>
      <w:divBdr>
        <w:top w:val="none" w:sz="0" w:space="0" w:color="auto"/>
        <w:left w:val="none" w:sz="0" w:space="0" w:color="auto"/>
        <w:bottom w:val="none" w:sz="0" w:space="0" w:color="auto"/>
        <w:right w:val="none" w:sz="0" w:space="0" w:color="auto"/>
      </w:divBdr>
    </w:div>
    <w:div w:id="759987749">
      <w:bodyDiv w:val="1"/>
      <w:marLeft w:val="0"/>
      <w:marRight w:val="0"/>
      <w:marTop w:val="0"/>
      <w:marBottom w:val="0"/>
      <w:divBdr>
        <w:top w:val="none" w:sz="0" w:space="0" w:color="auto"/>
        <w:left w:val="none" w:sz="0" w:space="0" w:color="auto"/>
        <w:bottom w:val="none" w:sz="0" w:space="0" w:color="auto"/>
        <w:right w:val="none" w:sz="0" w:space="0" w:color="auto"/>
      </w:divBdr>
    </w:div>
    <w:div w:id="762604552">
      <w:bodyDiv w:val="1"/>
      <w:marLeft w:val="0"/>
      <w:marRight w:val="0"/>
      <w:marTop w:val="0"/>
      <w:marBottom w:val="0"/>
      <w:divBdr>
        <w:top w:val="none" w:sz="0" w:space="0" w:color="auto"/>
        <w:left w:val="none" w:sz="0" w:space="0" w:color="auto"/>
        <w:bottom w:val="none" w:sz="0" w:space="0" w:color="auto"/>
        <w:right w:val="none" w:sz="0" w:space="0" w:color="auto"/>
      </w:divBdr>
    </w:div>
    <w:div w:id="764037194">
      <w:bodyDiv w:val="1"/>
      <w:marLeft w:val="0"/>
      <w:marRight w:val="0"/>
      <w:marTop w:val="0"/>
      <w:marBottom w:val="0"/>
      <w:divBdr>
        <w:top w:val="none" w:sz="0" w:space="0" w:color="auto"/>
        <w:left w:val="none" w:sz="0" w:space="0" w:color="auto"/>
        <w:bottom w:val="none" w:sz="0" w:space="0" w:color="auto"/>
        <w:right w:val="none" w:sz="0" w:space="0" w:color="auto"/>
      </w:divBdr>
    </w:div>
    <w:div w:id="776604309">
      <w:bodyDiv w:val="1"/>
      <w:marLeft w:val="0"/>
      <w:marRight w:val="0"/>
      <w:marTop w:val="0"/>
      <w:marBottom w:val="0"/>
      <w:divBdr>
        <w:top w:val="none" w:sz="0" w:space="0" w:color="auto"/>
        <w:left w:val="none" w:sz="0" w:space="0" w:color="auto"/>
        <w:bottom w:val="none" w:sz="0" w:space="0" w:color="auto"/>
        <w:right w:val="none" w:sz="0" w:space="0" w:color="auto"/>
      </w:divBdr>
    </w:div>
    <w:div w:id="782531718">
      <w:bodyDiv w:val="1"/>
      <w:marLeft w:val="0"/>
      <w:marRight w:val="0"/>
      <w:marTop w:val="0"/>
      <w:marBottom w:val="0"/>
      <w:divBdr>
        <w:top w:val="none" w:sz="0" w:space="0" w:color="auto"/>
        <w:left w:val="none" w:sz="0" w:space="0" w:color="auto"/>
        <w:bottom w:val="none" w:sz="0" w:space="0" w:color="auto"/>
        <w:right w:val="none" w:sz="0" w:space="0" w:color="auto"/>
      </w:divBdr>
    </w:div>
    <w:div w:id="802818512">
      <w:bodyDiv w:val="1"/>
      <w:marLeft w:val="0"/>
      <w:marRight w:val="0"/>
      <w:marTop w:val="0"/>
      <w:marBottom w:val="0"/>
      <w:divBdr>
        <w:top w:val="none" w:sz="0" w:space="0" w:color="auto"/>
        <w:left w:val="none" w:sz="0" w:space="0" w:color="auto"/>
        <w:bottom w:val="none" w:sz="0" w:space="0" w:color="auto"/>
        <w:right w:val="none" w:sz="0" w:space="0" w:color="auto"/>
      </w:divBdr>
    </w:div>
    <w:div w:id="810293694">
      <w:bodyDiv w:val="1"/>
      <w:marLeft w:val="0"/>
      <w:marRight w:val="0"/>
      <w:marTop w:val="0"/>
      <w:marBottom w:val="0"/>
      <w:divBdr>
        <w:top w:val="none" w:sz="0" w:space="0" w:color="auto"/>
        <w:left w:val="none" w:sz="0" w:space="0" w:color="auto"/>
        <w:bottom w:val="none" w:sz="0" w:space="0" w:color="auto"/>
        <w:right w:val="none" w:sz="0" w:space="0" w:color="auto"/>
      </w:divBdr>
    </w:div>
    <w:div w:id="817039371">
      <w:bodyDiv w:val="1"/>
      <w:marLeft w:val="0"/>
      <w:marRight w:val="0"/>
      <w:marTop w:val="0"/>
      <w:marBottom w:val="0"/>
      <w:divBdr>
        <w:top w:val="none" w:sz="0" w:space="0" w:color="auto"/>
        <w:left w:val="none" w:sz="0" w:space="0" w:color="auto"/>
        <w:bottom w:val="none" w:sz="0" w:space="0" w:color="auto"/>
        <w:right w:val="none" w:sz="0" w:space="0" w:color="auto"/>
      </w:divBdr>
    </w:div>
    <w:div w:id="855118689">
      <w:bodyDiv w:val="1"/>
      <w:marLeft w:val="0"/>
      <w:marRight w:val="0"/>
      <w:marTop w:val="0"/>
      <w:marBottom w:val="0"/>
      <w:divBdr>
        <w:top w:val="none" w:sz="0" w:space="0" w:color="auto"/>
        <w:left w:val="none" w:sz="0" w:space="0" w:color="auto"/>
        <w:bottom w:val="none" w:sz="0" w:space="0" w:color="auto"/>
        <w:right w:val="none" w:sz="0" w:space="0" w:color="auto"/>
      </w:divBdr>
    </w:div>
    <w:div w:id="868372709">
      <w:bodyDiv w:val="1"/>
      <w:marLeft w:val="0"/>
      <w:marRight w:val="0"/>
      <w:marTop w:val="0"/>
      <w:marBottom w:val="0"/>
      <w:divBdr>
        <w:top w:val="none" w:sz="0" w:space="0" w:color="auto"/>
        <w:left w:val="none" w:sz="0" w:space="0" w:color="auto"/>
        <w:bottom w:val="none" w:sz="0" w:space="0" w:color="auto"/>
        <w:right w:val="none" w:sz="0" w:space="0" w:color="auto"/>
      </w:divBdr>
    </w:div>
    <w:div w:id="912662912">
      <w:bodyDiv w:val="1"/>
      <w:marLeft w:val="0"/>
      <w:marRight w:val="0"/>
      <w:marTop w:val="0"/>
      <w:marBottom w:val="0"/>
      <w:divBdr>
        <w:top w:val="none" w:sz="0" w:space="0" w:color="auto"/>
        <w:left w:val="none" w:sz="0" w:space="0" w:color="auto"/>
        <w:bottom w:val="none" w:sz="0" w:space="0" w:color="auto"/>
        <w:right w:val="none" w:sz="0" w:space="0" w:color="auto"/>
      </w:divBdr>
    </w:div>
    <w:div w:id="917985332">
      <w:bodyDiv w:val="1"/>
      <w:marLeft w:val="0"/>
      <w:marRight w:val="0"/>
      <w:marTop w:val="0"/>
      <w:marBottom w:val="0"/>
      <w:divBdr>
        <w:top w:val="none" w:sz="0" w:space="0" w:color="auto"/>
        <w:left w:val="none" w:sz="0" w:space="0" w:color="auto"/>
        <w:bottom w:val="none" w:sz="0" w:space="0" w:color="auto"/>
        <w:right w:val="none" w:sz="0" w:space="0" w:color="auto"/>
      </w:divBdr>
    </w:div>
    <w:div w:id="944112460">
      <w:bodyDiv w:val="1"/>
      <w:marLeft w:val="0"/>
      <w:marRight w:val="0"/>
      <w:marTop w:val="0"/>
      <w:marBottom w:val="0"/>
      <w:divBdr>
        <w:top w:val="none" w:sz="0" w:space="0" w:color="auto"/>
        <w:left w:val="none" w:sz="0" w:space="0" w:color="auto"/>
        <w:bottom w:val="none" w:sz="0" w:space="0" w:color="auto"/>
        <w:right w:val="none" w:sz="0" w:space="0" w:color="auto"/>
      </w:divBdr>
    </w:div>
    <w:div w:id="945191663">
      <w:bodyDiv w:val="1"/>
      <w:marLeft w:val="0"/>
      <w:marRight w:val="0"/>
      <w:marTop w:val="0"/>
      <w:marBottom w:val="0"/>
      <w:divBdr>
        <w:top w:val="none" w:sz="0" w:space="0" w:color="auto"/>
        <w:left w:val="none" w:sz="0" w:space="0" w:color="auto"/>
        <w:bottom w:val="none" w:sz="0" w:space="0" w:color="auto"/>
        <w:right w:val="none" w:sz="0" w:space="0" w:color="auto"/>
      </w:divBdr>
    </w:div>
    <w:div w:id="950283435">
      <w:bodyDiv w:val="1"/>
      <w:marLeft w:val="0"/>
      <w:marRight w:val="0"/>
      <w:marTop w:val="0"/>
      <w:marBottom w:val="0"/>
      <w:divBdr>
        <w:top w:val="none" w:sz="0" w:space="0" w:color="auto"/>
        <w:left w:val="none" w:sz="0" w:space="0" w:color="auto"/>
        <w:bottom w:val="none" w:sz="0" w:space="0" w:color="auto"/>
        <w:right w:val="none" w:sz="0" w:space="0" w:color="auto"/>
      </w:divBdr>
    </w:div>
    <w:div w:id="951938492">
      <w:bodyDiv w:val="1"/>
      <w:marLeft w:val="0"/>
      <w:marRight w:val="0"/>
      <w:marTop w:val="0"/>
      <w:marBottom w:val="0"/>
      <w:divBdr>
        <w:top w:val="none" w:sz="0" w:space="0" w:color="auto"/>
        <w:left w:val="none" w:sz="0" w:space="0" w:color="auto"/>
        <w:bottom w:val="none" w:sz="0" w:space="0" w:color="auto"/>
        <w:right w:val="none" w:sz="0" w:space="0" w:color="auto"/>
      </w:divBdr>
      <w:divsChild>
        <w:div w:id="811139407">
          <w:marLeft w:val="0"/>
          <w:marRight w:val="0"/>
          <w:marTop w:val="0"/>
          <w:marBottom w:val="0"/>
          <w:divBdr>
            <w:top w:val="none" w:sz="0" w:space="0" w:color="auto"/>
            <w:left w:val="none" w:sz="0" w:space="0" w:color="auto"/>
            <w:bottom w:val="none" w:sz="0" w:space="0" w:color="auto"/>
            <w:right w:val="none" w:sz="0" w:space="0" w:color="auto"/>
          </w:divBdr>
          <w:divsChild>
            <w:div w:id="20864018">
              <w:marLeft w:val="0"/>
              <w:marRight w:val="0"/>
              <w:marTop w:val="0"/>
              <w:marBottom w:val="0"/>
              <w:divBdr>
                <w:top w:val="none" w:sz="0" w:space="0" w:color="auto"/>
                <w:left w:val="none" w:sz="0" w:space="0" w:color="auto"/>
                <w:bottom w:val="none" w:sz="0" w:space="0" w:color="auto"/>
                <w:right w:val="none" w:sz="0" w:space="0" w:color="auto"/>
              </w:divBdr>
              <w:divsChild>
                <w:div w:id="1687756859">
                  <w:marLeft w:val="0"/>
                  <w:marRight w:val="0"/>
                  <w:marTop w:val="0"/>
                  <w:marBottom w:val="0"/>
                  <w:divBdr>
                    <w:top w:val="none" w:sz="0" w:space="0" w:color="auto"/>
                    <w:left w:val="none" w:sz="0" w:space="0" w:color="auto"/>
                    <w:bottom w:val="none" w:sz="0" w:space="0" w:color="auto"/>
                    <w:right w:val="none" w:sz="0" w:space="0" w:color="auto"/>
                  </w:divBdr>
                  <w:divsChild>
                    <w:div w:id="1920940492">
                      <w:marLeft w:val="0"/>
                      <w:marRight w:val="0"/>
                      <w:marTop w:val="0"/>
                      <w:marBottom w:val="0"/>
                      <w:divBdr>
                        <w:top w:val="none" w:sz="0" w:space="0" w:color="auto"/>
                        <w:left w:val="none" w:sz="0" w:space="0" w:color="auto"/>
                        <w:bottom w:val="none" w:sz="0" w:space="0" w:color="auto"/>
                        <w:right w:val="none" w:sz="0" w:space="0" w:color="auto"/>
                      </w:divBdr>
                      <w:divsChild>
                        <w:div w:id="1074084928">
                          <w:marLeft w:val="0"/>
                          <w:marRight w:val="0"/>
                          <w:marTop w:val="0"/>
                          <w:marBottom w:val="0"/>
                          <w:divBdr>
                            <w:top w:val="none" w:sz="0" w:space="0" w:color="auto"/>
                            <w:left w:val="none" w:sz="0" w:space="0" w:color="auto"/>
                            <w:bottom w:val="none" w:sz="0" w:space="0" w:color="auto"/>
                            <w:right w:val="none" w:sz="0" w:space="0" w:color="auto"/>
                          </w:divBdr>
                          <w:divsChild>
                            <w:div w:id="1151406753">
                              <w:marLeft w:val="0"/>
                              <w:marRight w:val="0"/>
                              <w:marTop w:val="0"/>
                              <w:marBottom w:val="0"/>
                              <w:divBdr>
                                <w:top w:val="none" w:sz="0" w:space="0" w:color="auto"/>
                                <w:left w:val="none" w:sz="0" w:space="0" w:color="auto"/>
                                <w:bottom w:val="none" w:sz="0" w:space="0" w:color="auto"/>
                                <w:right w:val="none" w:sz="0" w:space="0" w:color="auto"/>
                              </w:divBdr>
                              <w:divsChild>
                                <w:div w:id="1928073369">
                                  <w:marLeft w:val="0"/>
                                  <w:marRight w:val="0"/>
                                  <w:marTop w:val="0"/>
                                  <w:marBottom w:val="0"/>
                                  <w:divBdr>
                                    <w:top w:val="none" w:sz="0" w:space="0" w:color="auto"/>
                                    <w:left w:val="none" w:sz="0" w:space="0" w:color="auto"/>
                                    <w:bottom w:val="none" w:sz="0" w:space="0" w:color="auto"/>
                                    <w:right w:val="none" w:sz="0" w:space="0" w:color="auto"/>
                                  </w:divBdr>
                                  <w:divsChild>
                                    <w:div w:id="15233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550846">
      <w:bodyDiv w:val="1"/>
      <w:marLeft w:val="0"/>
      <w:marRight w:val="0"/>
      <w:marTop w:val="0"/>
      <w:marBottom w:val="0"/>
      <w:divBdr>
        <w:top w:val="none" w:sz="0" w:space="0" w:color="auto"/>
        <w:left w:val="none" w:sz="0" w:space="0" w:color="auto"/>
        <w:bottom w:val="none" w:sz="0" w:space="0" w:color="auto"/>
        <w:right w:val="none" w:sz="0" w:space="0" w:color="auto"/>
      </w:divBdr>
    </w:div>
    <w:div w:id="979379591">
      <w:bodyDiv w:val="1"/>
      <w:marLeft w:val="0"/>
      <w:marRight w:val="0"/>
      <w:marTop w:val="0"/>
      <w:marBottom w:val="0"/>
      <w:divBdr>
        <w:top w:val="none" w:sz="0" w:space="0" w:color="auto"/>
        <w:left w:val="none" w:sz="0" w:space="0" w:color="auto"/>
        <w:bottom w:val="none" w:sz="0" w:space="0" w:color="auto"/>
        <w:right w:val="none" w:sz="0" w:space="0" w:color="auto"/>
      </w:divBdr>
    </w:div>
    <w:div w:id="986737846">
      <w:bodyDiv w:val="1"/>
      <w:marLeft w:val="0"/>
      <w:marRight w:val="0"/>
      <w:marTop w:val="0"/>
      <w:marBottom w:val="0"/>
      <w:divBdr>
        <w:top w:val="none" w:sz="0" w:space="0" w:color="auto"/>
        <w:left w:val="none" w:sz="0" w:space="0" w:color="auto"/>
        <w:bottom w:val="none" w:sz="0" w:space="0" w:color="auto"/>
        <w:right w:val="none" w:sz="0" w:space="0" w:color="auto"/>
      </w:divBdr>
    </w:div>
    <w:div w:id="988873361">
      <w:bodyDiv w:val="1"/>
      <w:marLeft w:val="0"/>
      <w:marRight w:val="0"/>
      <w:marTop w:val="0"/>
      <w:marBottom w:val="0"/>
      <w:divBdr>
        <w:top w:val="none" w:sz="0" w:space="0" w:color="auto"/>
        <w:left w:val="none" w:sz="0" w:space="0" w:color="auto"/>
        <w:bottom w:val="none" w:sz="0" w:space="0" w:color="auto"/>
        <w:right w:val="none" w:sz="0" w:space="0" w:color="auto"/>
      </w:divBdr>
    </w:div>
    <w:div w:id="1000162192">
      <w:bodyDiv w:val="1"/>
      <w:marLeft w:val="0"/>
      <w:marRight w:val="0"/>
      <w:marTop w:val="0"/>
      <w:marBottom w:val="0"/>
      <w:divBdr>
        <w:top w:val="none" w:sz="0" w:space="0" w:color="auto"/>
        <w:left w:val="none" w:sz="0" w:space="0" w:color="auto"/>
        <w:bottom w:val="none" w:sz="0" w:space="0" w:color="auto"/>
        <w:right w:val="none" w:sz="0" w:space="0" w:color="auto"/>
      </w:divBdr>
    </w:div>
    <w:div w:id="1010176569">
      <w:bodyDiv w:val="1"/>
      <w:marLeft w:val="0"/>
      <w:marRight w:val="0"/>
      <w:marTop w:val="0"/>
      <w:marBottom w:val="0"/>
      <w:divBdr>
        <w:top w:val="none" w:sz="0" w:space="0" w:color="auto"/>
        <w:left w:val="none" w:sz="0" w:space="0" w:color="auto"/>
        <w:bottom w:val="none" w:sz="0" w:space="0" w:color="auto"/>
        <w:right w:val="none" w:sz="0" w:space="0" w:color="auto"/>
      </w:divBdr>
    </w:div>
    <w:div w:id="1024601691">
      <w:bodyDiv w:val="1"/>
      <w:marLeft w:val="0"/>
      <w:marRight w:val="0"/>
      <w:marTop w:val="0"/>
      <w:marBottom w:val="0"/>
      <w:divBdr>
        <w:top w:val="none" w:sz="0" w:space="0" w:color="auto"/>
        <w:left w:val="none" w:sz="0" w:space="0" w:color="auto"/>
        <w:bottom w:val="none" w:sz="0" w:space="0" w:color="auto"/>
        <w:right w:val="none" w:sz="0" w:space="0" w:color="auto"/>
      </w:divBdr>
    </w:div>
    <w:div w:id="1034771772">
      <w:bodyDiv w:val="1"/>
      <w:marLeft w:val="0"/>
      <w:marRight w:val="0"/>
      <w:marTop w:val="0"/>
      <w:marBottom w:val="0"/>
      <w:divBdr>
        <w:top w:val="none" w:sz="0" w:space="0" w:color="auto"/>
        <w:left w:val="none" w:sz="0" w:space="0" w:color="auto"/>
        <w:bottom w:val="none" w:sz="0" w:space="0" w:color="auto"/>
        <w:right w:val="none" w:sz="0" w:space="0" w:color="auto"/>
      </w:divBdr>
    </w:div>
    <w:div w:id="1035275556">
      <w:bodyDiv w:val="1"/>
      <w:marLeft w:val="0"/>
      <w:marRight w:val="0"/>
      <w:marTop w:val="0"/>
      <w:marBottom w:val="0"/>
      <w:divBdr>
        <w:top w:val="none" w:sz="0" w:space="0" w:color="auto"/>
        <w:left w:val="none" w:sz="0" w:space="0" w:color="auto"/>
        <w:bottom w:val="none" w:sz="0" w:space="0" w:color="auto"/>
        <w:right w:val="none" w:sz="0" w:space="0" w:color="auto"/>
      </w:divBdr>
    </w:div>
    <w:div w:id="1064374290">
      <w:bodyDiv w:val="1"/>
      <w:marLeft w:val="0"/>
      <w:marRight w:val="0"/>
      <w:marTop w:val="0"/>
      <w:marBottom w:val="0"/>
      <w:divBdr>
        <w:top w:val="none" w:sz="0" w:space="0" w:color="auto"/>
        <w:left w:val="none" w:sz="0" w:space="0" w:color="auto"/>
        <w:bottom w:val="none" w:sz="0" w:space="0" w:color="auto"/>
        <w:right w:val="none" w:sz="0" w:space="0" w:color="auto"/>
      </w:divBdr>
    </w:div>
    <w:div w:id="1070230364">
      <w:bodyDiv w:val="1"/>
      <w:marLeft w:val="0"/>
      <w:marRight w:val="0"/>
      <w:marTop w:val="0"/>
      <w:marBottom w:val="0"/>
      <w:divBdr>
        <w:top w:val="none" w:sz="0" w:space="0" w:color="auto"/>
        <w:left w:val="none" w:sz="0" w:space="0" w:color="auto"/>
        <w:bottom w:val="none" w:sz="0" w:space="0" w:color="auto"/>
        <w:right w:val="none" w:sz="0" w:space="0" w:color="auto"/>
      </w:divBdr>
    </w:div>
    <w:div w:id="1090005969">
      <w:bodyDiv w:val="1"/>
      <w:marLeft w:val="0"/>
      <w:marRight w:val="0"/>
      <w:marTop w:val="0"/>
      <w:marBottom w:val="0"/>
      <w:divBdr>
        <w:top w:val="none" w:sz="0" w:space="0" w:color="auto"/>
        <w:left w:val="none" w:sz="0" w:space="0" w:color="auto"/>
        <w:bottom w:val="none" w:sz="0" w:space="0" w:color="auto"/>
        <w:right w:val="none" w:sz="0" w:space="0" w:color="auto"/>
      </w:divBdr>
    </w:div>
    <w:div w:id="1100416056">
      <w:bodyDiv w:val="1"/>
      <w:marLeft w:val="0"/>
      <w:marRight w:val="0"/>
      <w:marTop w:val="0"/>
      <w:marBottom w:val="0"/>
      <w:divBdr>
        <w:top w:val="none" w:sz="0" w:space="0" w:color="auto"/>
        <w:left w:val="none" w:sz="0" w:space="0" w:color="auto"/>
        <w:bottom w:val="none" w:sz="0" w:space="0" w:color="auto"/>
        <w:right w:val="none" w:sz="0" w:space="0" w:color="auto"/>
      </w:divBdr>
    </w:div>
    <w:div w:id="1107775675">
      <w:bodyDiv w:val="1"/>
      <w:marLeft w:val="0"/>
      <w:marRight w:val="0"/>
      <w:marTop w:val="0"/>
      <w:marBottom w:val="0"/>
      <w:divBdr>
        <w:top w:val="none" w:sz="0" w:space="0" w:color="auto"/>
        <w:left w:val="none" w:sz="0" w:space="0" w:color="auto"/>
        <w:bottom w:val="none" w:sz="0" w:space="0" w:color="auto"/>
        <w:right w:val="none" w:sz="0" w:space="0" w:color="auto"/>
      </w:divBdr>
    </w:div>
    <w:div w:id="1109860464">
      <w:bodyDiv w:val="1"/>
      <w:marLeft w:val="0"/>
      <w:marRight w:val="0"/>
      <w:marTop w:val="0"/>
      <w:marBottom w:val="0"/>
      <w:divBdr>
        <w:top w:val="none" w:sz="0" w:space="0" w:color="auto"/>
        <w:left w:val="none" w:sz="0" w:space="0" w:color="auto"/>
        <w:bottom w:val="none" w:sz="0" w:space="0" w:color="auto"/>
        <w:right w:val="none" w:sz="0" w:space="0" w:color="auto"/>
      </w:divBdr>
    </w:div>
    <w:div w:id="1110515663">
      <w:bodyDiv w:val="1"/>
      <w:marLeft w:val="0"/>
      <w:marRight w:val="0"/>
      <w:marTop w:val="0"/>
      <w:marBottom w:val="0"/>
      <w:divBdr>
        <w:top w:val="none" w:sz="0" w:space="0" w:color="auto"/>
        <w:left w:val="none" w:sz="0" w:space="0" w:color="auto"/>
        <w:bottom w:val="none" w:sz="0" w:space="0" w:color="auto"/>
        <w:right w:val="none" w:sz="0" w:space="0" w:color="auto"/>
      </w:divBdr>
    </w:div>
    <w:div w:id="1111437029">
      <w:bodyDiv w:val="1"/>
      <w:marLeft w:val="0"/>
      <w:marRight w:val="0"/>
      <w:marTop w:val="0"/>
      <w:marBottom w:val="0"/>
      <w:divBdr>
        <w:top w:val="none" w:sz="0" w:space="0" w:color="auto"/>
        <w:left w:val="none" w:sz="0" w:space="0" w:color="auto"/>
        <w:bottom w:val="none" w:sz="0" w:space="0" w:color="auto"/>
        <w:right w:val="none" w:sz="0" w:space="0" w:color="auto"/>
      </w:divBdr>
    </w:div>
    <w:div w:id="1116412930">
      <w:bodyDiv w:val="1"/>
      <w:marLeft w:val="0"/>
      <w:marRight w:val="0"/>
      <w:marTop w:val="0"/>
      <w:marBottom w:val="0"/>
      <w:divBdr>
        <w:top w:val="none" w:sz="0" w:space="0" w:color="auto"/>
        <w:left w:val="none" w:sz="0" w:space="0" w:color="auto"/>
        <w:bottom w:val="none" w:sz="0" w:space="0" w:color="auto"/>
        <w:right w:val="none" w:sz="0" w:space="0" w:color="auto"/>
      </w:divBdr>
    </w:div>
    <w:div w:id="1174149421">
      <w:bodyDiv w:val="1"/>
      <w:marLeft w:val="0"/>
      <w:marRight w:val="0"/>
      <w:marTop w:val="0"/>
      <w:marBottom w:val="0"/>
      <w:divBdr>
        <w:top w:val="none" w:sz="0" w:space="0" w:color="auto"/>
        <w:left w:val="none" w:sz="0" w:space="0" w:color="auto"/>
        <w:bottom w:val="none" w:sz="0" w:space="0" w:color="auto"/>
        <w:right w:val="none" w:sz="0" w:space="0" w:color="auto"/>
      </w:divBdr>
    </w:div>
    <w:div w:id="1174417949">
      <w:bodyDiv w:val="1"/>
      <w:marLeft w:val="0"/>
      <w:marRight w:val="0"/>
      <w:marTop w:val="0"/>
      <w:marBottom w:val="0"/>
      <w:divBdr>
        <w:top w:val="none" w:sz="0" w:space="0" w:color="auto"/>
        <w:left w:val="none" w:sz="0" w:space="0" w:color="auto"/>
        <w:bottom w:val="none" w:sz="0" w:space="0" w:color="auto"/>
        <w:right w:val="none" w:sz="0" w:space="0" w:color="auto"/>
      </w:divBdr>
    </w:div>
    <w:div w:id="1183281315">
      <w:bodyDiv w:val="1"/>
      <w:marLeft w:val="0"/>
      <w:marRight w:val="0"/>
      <w:marTop w:val="0"/>
      <w:marBottom w:val="0"/>
      <w:divBdr>
        <w:top w:val="none" w:sz="0" w:space="0" w:color="auto"/>
        <w:left w:val="none" w:sz="0" w:space="0" w:color="auto"/>
        <w:bottom w:val="none" w:sz="0" w:space="0" w:color="auto"/>
        <w:right w:val="none" w:sz="0" w:space="0" w:color="auto"/>
      </w:divBdr>
    </w:div>
    <w:div w:id="1187795320">
      <w:bodyDiv w:val="1"/>
      <w:marLeft w:val="0"/>
      <w:marRight w:val="0"/>
      <w:marTop w:val="0"/>
      <w:marBottom w:val="0"/>
      <w:divBdr>
        <w:top w:val="none" w:sz="0" w:space="0" w:color="auto"/>
        <w:left w:val="none" w:sz="0" w:space="0" w:color="auto"/>
        <w:bottom w:val="none" w:sz="0" w:space="0" w:color="auto"/>
        <w:right w:val="none" w:sz="0" w:space="0" w:color="auto"/>
      </w:divBdr>
      <w:divsChild>
        <w:div w:id="794641254">
          <w:marLeft w:val="0"/>
          <w:marRight w:val="0"/>
          <w:marTop w:val="0"/>
          <w:marBottom w:val="0"/>
          <w:divBdr>
            <w:top w:val="none" w:sz="0" w:space="0" w:color="auto"/>
            <w:left w:val="none" w:sz="0" w:space="0" w:color="auto"/>
            <w:bottom w:val="none" w:sz="0" w:space="0" w:color="auto"/>
            <w:right w:val="none" w:sz="0" w:space="0" w:color="auto"/>
          </w:divBdr>
          <w:divsChild>
            <w:div w:id="1710449345">
              <w:marLeft w:val="0"/>
              <w:marRight w:val="0"/>
              <w:marTop w:val="0"/>
              <w:marBottom w:val="0"/>
              <w:divBdr>
                <w:top w:val="none" w:sz="0" w:space="0" w:color="auto"/>
                <w:left w:val="none" w:sz="0" w:space="0" w:color="auto"/>
                <w:bottom w:val="none" w:sz="0" w:space="0" w:color="auto"/>
                <w:right w:val="none" w:sz="0" w:space="0" w:color="auto"/>
              </w:divBdr>
              <w:divsChild>
                <w:div w:id="2005433188">
                  <w:marLeft w:val="0"/>
                  <w:marRight w:val="0"/>
                  <w:marTop w:val="0"/>
                  <w:marBottom w:val="0"/>
                  <w:divBdr>
                    <w:top w:val="none" w:sz="0" w:space="0" w:color="auto"/>
                    <w:left w:val="none" w:sz="0" w:space="0" w:color="auto"/>
                    <w:bottom w:val="none" w:sz="0" w:space="0" w:color="auto"/>
                    <w:right w:val="none" w:sz="0" w:space="0" w:color="auto"/>
                  </w:divBdr>
                  <w:divsChild>
                    <w:div w:id="1497766737">
                      <w:marLeft w:val="0"/>
                      <w:marRight w:val="0"/>
                      <w:marTop w:val="0"/>
                      <w:marBottom w:val="0"/>
                      <w:divBdr>
                        <w:top w:val="none" w:sz="0" w:space="0" w:color="auto"/>
                        <w:left w:val="none" w:sz="0" w:space="0" w:color="auto"/>
                        <w:bottom w:val="none" w:sz="0" w:space="0" w:color="auto"/>
                        <w:right w:val="none" w:sz="0" w:space="0" w:color="auto"/>
                      </w:divBdr>
                      <w:divsChild>
                        <w:div w:id="189103685">
                          <w:marLeft w:val="0"/>
                          <w:marRight w:val="0"/>
                          <w:marTop w:val="0"/>
                          <w:marBottom w:val="0"/>
                          <w:divBdr>
                            <w:top w:val="none" w:sz="0" w:space="0" w:color="auto"/>
                            <w:left w:val="none" w:sz="0" w:space="0" w:color="auto"/>
                            <w:bottom w:val="none" w:sz="0" w:space="0" w:color="auto"/>
                            <w:right w:val="none" w:sz="0" w:space="0" w:color="auto"/>
                          </w:divBdr>
                          <w:divsChild>
                            <w:div w:id="426272742">
                              <w:marLeft w:val="0"/>
                              <w:marRight w:val="0"/>
                              <w:marTop w:val="0"/>
                              <w:marBottom w:val="0"/>
                              <w:divBdr>
                                <w:top w:val="none" w:sz="0" w:space="0" w:color="auto"/>
                                <w:left w:val="none" w:sz="0" w:space="0" w:color="auto"/>
                                <w:bottom w:val="none" w:sz="0" w:space="0" w:color="auto"/>
                                <w:right w:val="none" w:sz="0" w:space="0" w:color="auto"/>
                              </w:divBdr>
                              <w:divsChild>
                                <w:div w:id="840045640">
                                  <w:marLeft w:val="0"/>
                                  <w:marRight w:val="0"/>
                                  <w:marTop w:val="0"/>
                                  <w:marBottom w:val="0"/>
                                  <w:divBdr>
                                    <w:top w:val="none" w:sz="0" w:space="0" w:color="auto"/>
                                    <w:left w:val="none" w:sz="0" w:space="0" w:color="auto"/>
                                    <w:bottom w:val="none" w:sz="0" w:space="0" w:color="auto"/>
                                    <w:right w:val="none" w:sz="0" w:space="0" w:color="auto"/>
                                  </w:divBdr>
                                  <w:divsChild>
                                    <w:div w:id="93575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6328">
      <w:bodyDiv w:val="1"/>
      <w:marLeft w:val="0"/>
      <w:marRight w:val="0"/>
      <w:marTop w:val="0"/>
      <w:marBottom w:val="0"/>
      <w:divBdr>
        <w:top w:val="none" w:sz="0" w:space="0" w:color="auto"/>
        <w:left w:val="none" w:sz="0" w:space="0" w:color="auto"/>
        <w:bottom w:val="none" w:sz="0" w:space="0" w:color="auto"/>
        <w:right w:val="none" w:sz="0" w:space="0" w:color="auto"/>
      </w:divBdr>
    </w:div>
    <w:div w:id="1211183449">
      <w:bodyDiv w:val="1"/>
      <w:marLeft w:val="0"/>
      <w:marRight w:val="0"/>
      <w:marTop w:val="0"/>
      <w:marBottom w:val="0"/>
      <w:divBdr>
        <w:top w:val="none" w:sz="0" w:space="0" w:color="auto"/>
        <w:left w:val="none" w:sz="0" w:space="0" w:color="auto"/>
        <w:bottom w:val="none" w:sz="0" w:space="0" w:color="auto"/>
        <w:right w:val="none" w:sz="0" w:space="0" w:color="auto"/>
      </w:divBdr>
    </w:div>
    <w:div w:id="1216889552">
      <w:bodyDiv w:val="1"/>
      <w:marLeft w:val="0"/>
      <w:marRight w:val="0"/>
      <w:marTop w:val="0"/>
      <w:marBottom w:val="0"/>
      <w:divBdr>
        <w:top w:val="none" w:sz="0" w:space="0" w:color="auto"/>
        <w:left w:val="none" w:sz="0" w:space="0" w:color="auto"/>
        <w:bottom w:val="none" w:sz="0" w:space="0" w:color="auto"/>
        <w:right w:val="none" w:sz="0" w:space="0" w:color="auto"/>
      </w:divBdr>
      <w:divsChild>
        <w:div w:id="817258920">
          <w:marLeft w:val="0"/>
          <w:marRight w:val="0"/>
          <w:marTop w:val="15"/>
          <w:marBottom w:val="0"/>
          <w:divBdr>
            <w:top w:val="single" w:sz="48" w:space="0" w:color="auto"/>
            <w:left w:val="single" w:sz="48" w:space="0" w:color="auto"/>
            <w:bottom w:val="single" w:sz="48" w:space="0" w:color="auto"/>
            <w:right w:val="single" w:sz="48" w:space="0" w:color="auto"/>
          </w:divBdr>
          <w:divsChild>
            <w:div w:id="152444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5659">
      <w:bodyDiv w:val="1"/>
      <w:marLeft w:val="0"/>
      <w:marRight w:val="0"/>
      <w:marTop w:val="0"/>
      <w:marBottom w:val="0"/>
      <w:divBdr>
        <w:top w:val="none" w:sz="0" w:space="0" w:color="auto"/>
        <w:left w:val="none" w:sz="0" w:space="0" w:color="auto"/>
        <w:bottom w:val="none" w:sz="0" w:space="0" w:color="auto"/>
        <w:right w:val="none" w:sz="0" w:space="0" w:color="auto"/>
      </w:divBdr>
    </w:div>
    <w:div w:id="1218399793">
      <w:bodyDiv w:val="1"/>
      <w:marLeft w:val="0"/>
      <w:marRight w:val="0"/>
      <w:marTop w:val="0"/>
      <w:marBottom w:val="0"/>
      <w:divBdr>
        <w:top w:val="none" w:sz="0" w:space="0" w:color="auto"/>
        <w:left w:val="none" w:sz="0" w:space="0" w:color="auto"/>
        <w:bottom w:val="none" w:sz="0" w:space="0" w:color="auto"/>
        <w:right w:val="none" w:sz="0" w:space="0" w:color="auto"/>
      </w:divBdr>
    </w:div>
    <w:div w:id="1219514157">
      <w:bodyDiv w:val="1"/>
      <w:marLeft w:val="0"/>
      <w:marRight w:val="0"/>
      <w:marTop w:val="0"/>
      <w:marBottom w:val="0"/>
      <w:divBdr>
        <w:top w:val="none" w:sz="0" w:space="0" w:color="auto"/>
        <w:left w:val="none" w:sz="0" w:space="0" w:color="auto"/>
        <w:bottom w:val="none" w:sz="0" w:space="0" w:color="auto"/>
        <w:right w:val="none" w:sz="0" w:space="0" w:color="auto"/>
      </w:divBdr>
      <w:divsChild>
        <w:div w:id="2004816482">
          <w:marLeft w:val="0"/>
          <w:marRight w:val="0"/>
          <w:marTop w:val="0"/>
          <w:marBottom w:val="0"/>
          <w:divBdr>
            <w:top w:val="none" w:sz="0" w:space="0" w:color="auto"/>
            <w:left w:val="none" w:sz="0" w:space="0" w:color="auto"/>
            <w:bottom w:val="none" w:sz="0" w:space="0" w:color="auto"/>
            <w:right w:val="none" w:sz="0" w:space="0" w:color="auto"/>
          </w:divBdr>
          <w:divsChild>
            <w:div w:id="1847360624">
              <w:marLeft w:val="0"/>
              <w:marRight w:val="0"/>
              <w:marTop w:val="0"/>
              <w:marBottom w:val="0"/>
              <w:divBdr>
                <w:top w:val="none" w:sz="0" w:space="0" w:color="auto"/>
                <w:left w:val="none" w:sz="0" w:space="0" w:color="auto"/>
                <w:bottom w:val="none" w:sz="0" w:space="0" w:color="auto"/>
                <w:right w:val="none" w:sz="0" w:space="0" w:color="auto"/>
              </w:divBdr>
              <w:divsChild>
                <w:div w:id="86197265">
                  <w:marLeft w:val="0"/>
                  <w:marRight w:val="0"/>
                  <w:marTop w:val="0"/>
                  <w:marBottom w:val="0"/>
                  <w:divBdr>
                    <w:top w:val="none" w:sz="0" w:space="0" w:color="auto"/>
                    <w:left w:val="none" w:sz="0" w:space="0" w:color="auto"/>
                    <w:bottom w:val="none" w:sz="0" w:space="0" w:color="auto"/>
                    <w:right w:val="none" w:sz="0" w:space="0" w:color="auto"/>
                  </w:divBdr>
                  <w:divsChild>
                    <w:div w:id="772940612">
                      <w:marLeft w:val="0"/>
                      <w:marRight w:val="0"/>
                      <w:marTop w:val="0"/>
                      <w:marBottom w:val="0"/>
                      <w:divBdr>
                        <w:top w:val="none" w:sz="0" w:space="0" w:color="auto"/>
                        <w:left w:val="none" w:sz="0" w:space="0" w:color="auto"/>
                        <w:bottom w:val="none" w:sz="0" w:space="0" w:color="auto"/>
                        <w:right w:val="none" w:sz="0" w:space="0" w:color="auto"/>
                      </w:divBdr>
                      <w:divsChild>
                        <w:div w:id="683702759">
                          <w:marLeft w:val="0"/>
                          <w:marRight w:val="0"/>
                          <w:marTop w:val="0"/>
                          <w:marBottom w:val="0"/>
                          <w:divBdr>
                            <w:top w:val="none" w:sz="0" w:space="0" w:color="auto"/>
                            <w:left w:val="none" w:sz="0" w:space="0" w:color="auto"/>
                            <w:bottom w:val="none" w:sz="0" w:space="0" w:color="auto"/>
                            <w:right w:val="none" w:sz="0" w:space="0" w:color="auto"/>
                          </w:divBdr>
                          <w:divsChild>
                            <w:div w:id="822088726">
                              <w:marLeft w:val="0"/>
                              <w:marRight w:val="0"/>
                              <w:marTop w:val="0"/>
                              <w:marBottom w:val="0"/>
                              <w:divBdr>
                                <w:top w:val="none" w:sz="0" w:space="0" w:color="auto"/>
                                <w:left w:val="none" w:sz="0" w:space="0" w:color="auto"/>
                                <w:bottom w:val="none" w:sz="0" w:space="0" w:color="auto"/>
                                <w:right w:val="none" w:sz="0" w:space="0" w:color="auto"/>
                              </w:divBdr>
                              <w:divsChild>
                                <w:div w:id="1912498248">
                                  <w:marLeft w:val="0"/>
                                  <w:marRight w:val="0"/>
                                  <w:marTop w:val="0"/>
                                  <w:marBottom w:val="0"/>
                                  <w:divBdr>
                                    <w:top w:val="none" w:sz="0" w:space="0" w:color="auto"/>
                                    <w:left w:val="none" w:sz="0" w:space="0" w:color="auto"/>
                                    <w:bottom w:val="none" w:sz="0" w:space="0" w:color="auto"/>
                                    <w:right w:val="none" w:sz="0" w:space="0" w:color="auto"/>
                                  </w:divBdr>
                                  <w:divsChild>
                                    <w:div w:id="16258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9768">
      <w:bodyDiv w:val="1"/>
      <w:marLeft w:val="0"/>
      <w:marRight w:val="0"/>
      <w:marTop w:val="0"/>
      <w:marBottom w:val="0"/>
      <w:divBdr>
        <w:top w:val="none" w:sz="0" w:space="0" w:color="auto"/>
        <w:left w:val="none" w:sz="0" w:space="0" w:color="auto"/>
        <w:bottom w:val="none" w:sz="0" w:space="0" w:color="auto"/>
        <w:right w:val="none" w:sz="0" w:space="0" w:color="auto"/>
      </w:divBdr>
    </w:div>
    <w:div w:id="1237932072">
      <w:bodyDiv w:val="1"/>
      <w:marLeft w:val="0"/>
      <w:marRight w:val="0"/>
      <w:marTop w:val="0"/>
      <w:marBottom w:val="0"/>
      <w:divBdr>
        <w:top w:val="none" w:sz="0" w:space="0" w:color="auto"/>
        <w:left w:val="none" w:sz="0" w:space="0" w:color="auto"/>
        <w:bottom w:val="none" w:sz="0" w:space="0" w:color="auto"/>
        <w:right w:val="none" w:sz="0" w:space="0" w:color="auto"/>
      </w:divBdr>
      <w:divsChild>
        <w:div w:id="1902448756">
          <w:marLeft w:val="0"/>
          <w:marRight w:val="0"/>
          <w:marTop w:val="0"/>
          <w:marBottom w:val="0"/>
          <w:divBdr>
            <w:top w:val="none" w:sz="0" w:space="0" w:color="auto"/>
            <w:left w:val="none" w:sz="0" w:space="0" w:color="auto"/>
            <w:bottom w:val="none" w:sz="0" w:space="0" w:color="auto"/>
            <w:right w:val="none" w:sz="0" w:space="0" w:color="auto"/>
          </w:divBdr>
          <w:divsChild>
            <w:div w:id="901451506">
              <w:marLeft w:val="0"/>
              <w:marRight w:val="0"/>
              <w:marTop w:val="0"/>
              <w:marBottom w:val="0"/>
              <w:divBdr>
                <w:top w:val="none" w:sz="0" w:space="0" w:color="auto"/>
                <w:left w:val="none" w:sz="0" w:space="0" w:color="auto"/>
                <w:bottom w:val="none" w:sz="0" w:space="0" w:color="auto"/>
                <w:right w:val="none" w:sz="0" w:space="0" w:color="auto"/>
              </w:divBdr>
              <w:divsChild>
                <w:div w:id="147021712">
                  <w:marLeft w:val="0"/>
                  <w:marRight w:val="0"/>
                  <w:marTop w:val="0"/>
                  <w:marBottom w:val="0"/>
                  <w:divBdr>
                    <w:top w:val="none" w:sz="0" w:space="0" w:color="auto"/>
                    <w:left w:val="none" w:sz="0" w:space="0" w:color="auto"/>
                    <w:bottom w:val="none" w:sz="0" w:space="0" w:color="auto"/>
                    <w:right w:val="none" w:sz="0" w:space="0" w:color="auto"/>
                  </w:divBdr>
                  <w:divsChild>
                    <w:div w:id="782042790">
                      <w:marLeft w:val="0"/>
                      <w:marRight w:val="0"/>
                      <w:marTop w:val="0"/>
                      <w:marBottom w:val="0"/>
                      <w:divBdr>
                        <w:top w:val="none" w:sz="0" w:space="0" w:color="auto"/>
                        <w:left w:val="none" w:sz="0" w:space="0" w:color="auto"/>
                        <w:bottom w:val="none" w:sz="0" w:space="0" w:color="auto"/>
                        <w:right w:val="none" w:sz="0" w:space="0" w:color="auto"/>
                      </w:divBdr>
                      <w:divsChild>
                        <w:div w:id="1778869208">
                          <w:marLeft w:val="0"/>
                          <w:marRight w:val="0"/>
                          <w:marTop w:val="0"/>
                          <w:marBottom w:val="0"/>
                          <w:divBdr>
                            <w:top w:val="none" w:sz="0" w:space="0" w:color="auto"/>
                            <w:left w:val="none" w:sz="0" w:space="0" w:color="auto"/>
                            <w:bottom w:val="none" w:sz="0" w:space="0" w:color="auto"/>
                            <w:right w:val="none" w:sz="0" w:space="0" w:color="auto"/>
                          </w:divBdr>
                          <w:divsChild>
                            <w:div w:id="1165974170">
                              <w:marLeft w:val="0"/>
                              <w:marRight w:val="0"/>
                              <w:marTop w:val="0"/>
                              <w:marBottom w:val="0"/>
                              <w:divBdr>
                                <w:top w:val="none" w:sz="0" w:space="0" w:color="auto"/>
                                <w:left w:val="none" w:sz="0" w:space="0" w:color="auto"/>
                                <w:bottom w:val="none" w:sz="0" w:space="0" w:color="auto"/>
                                <w:right w:val="none" w:sz="0" w:space="0" w:color="auto"/>
                              </w:divBdr>
                              <w:divsChild>
                                <w:div w:id="1393311770">
                                  <w:marLeft w:val="0"/>
                                  <w:marRight w:val="0"/>
                                  <w:marTop w:val="0"/>
                                  <w:marBottom w:val="0"/>
                                  <w:divBdr>
                                    <w:top w:val="none" w:sz="0" w:space="0" w:color="auto"/>
                                    <w:left w:val="none" w:sz="0" w:space="0" w:color="auto"/>
                                    <w:bottom w:val="none" w:sz="0" w:space="0" w:color="auto"/>
                                    <w:right w:val="none" w:sz="0" w:space="0" w:color="auto"/>
                                  </w:divBdr>
                                  <w:divsChild>
                                    <w:div w:id="10351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65226">
                          <w:marLeft w:val="0"/>
                          <w:marRight w:val="0"/>
                          <w:marTop w:val="0"/>
                          <w:marBottom w:val="0"/>
                          <w:divBdr>
                            <w:top w:val="none" w:sz="0" w:space="0" w:color="auto"/>
                            <w:left w:val="none" w:sz="0" w:space="0" w:color="auto"/>
                            <w:bottom w:val="none" w:sz="0" w:space="0" w:color="auto"/>
                            <w:right w:val="none" w:sz="0" w:space="0" w:color="auto"/>
                          </w:divBdr>
                          <w:divsChild>
                            <w:div w:id="874006022">
                              <w:marLeft w:val="0"/>
                              <w:marRight w:val="0"/>
                              <w:marTop w:val="0"/>
                              <w:marBottom w:val="0"/>
                              <w:divBdr>
                                <w:top w:val="none" w:sz="0" w:space="0" w:color="auto"/>
                                <w:left w:val="none" w:sz="0" w:space="0" w:color="auto"/>
                                <w:bottom w:val="none" w:sz="0" w:space="0" w:color="auto"/>
                                <w:right w:val="none" w:sz="0" w:space="0" w:color="auto"/>
                              </w:divBdr>
                              <w:divsChild>
                                <w:div w:id="18014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660894">
      <w:bodyDiv w:val="1"/>
      <w:marLeft w:val="0"/>
      <w:marRight w:val="0"/>
      <w:marTop w:val="0"/>
      <w:marBottom w:val="0"/>
      <w:divBdr>
        <w:top w:val="none" w:sz="0" w:space="0" w:color="auto"/>
        <w:left w:val="none" w:sz="0" w:space="0" w:color="auto"/>
        <w:bottom w:val="none" w:sz="0" w:space="0" w:color="auto"/>
        <w:right w:val="none" w:sz="0" w:space="0" w:color="auto"/>
      </w:divBdr>
    </w:div>
    <w:div w:id="1256785632">
      <w:bodyDiv w:val="1"/>
      <w:marLeft w:val="0"/>
      <w:marRight w:val="0"/>
      <w:marTop w:val="0"/>
      <w:marBottom w:val="0"/>
      <w:divBdr>
        <w:top w:val="none" w:sz="0" w:space="0" w:color="auto"/>
        <w:left w:val="none" w:sz="0" w:space="0" w:color="auto"/>
        <w:bottom w:val="none" w:sz="0" w:space="0" w:color="auto"/>
        <w:right w:val="none" w:sz="0" w:space="0" w:color="auto"/>
      </w:divBdr>
    </w:div>
    <w:div w:id="1284580174">
      <w:bodyDiv w:val="1"/>
      <w:marLeft w:val="0"/>
      <w:marRight w:val="0"/>
      <w:marTop w:val="0"/>
      <w:marBottom w:val="0"/>
      <w:divBdr>
        <w:top w:val="none" w:sz="0" w:space="0" w:color="auto"/>
        <w:left w:val="none" w:sz="0" w:space="0" w:color="auto"/>
        <w:bottom w:val="none" w:sz="0" w:space="0" w:color="auto"/>
        <w:right w:val="none" w:sz="0" w:space="0" w:color="auto"/>
      </w:divBdr>
    </w:div>
    <w:div w:id="1288045673">
      <w:bodyDiv w:val="1"/>
      <w:marLeft w:val="0"/>
      <w:marRight w:val="0"/>
      <w:marTop w:val="0"/>
      <w:marBottom w:val="0"/>
      <w:divBdr>
        <w:top w:val="none" w:sz="0" w:space="0" w:color="auto"/>
        <w:left w:val="none" w:sz="0" w:space="0" w:color="auto"/>
        <w:bottom w:val="none" w:sz="0" w:space="0" w:color="auto"/>
        <w:right w:val="none" w:sz="0" w:space="0" w:color="auto"/>
      </w:divBdr>
    </w:div>
    <w:div w:id="1332177201">
      <w:bodyDiv w:val="1"/>
      <w:marLeft w:val="0"/>
      <w:marRight w:val="0"/>
      <w:marTop w:val="0"/>
      <w:marBottom w:val="0"/>
      <w:divBdr>
        <w:top w:val="none" w:sz="0" w:space="0" w:color="auto"/>
        <w:left w:val="none" w:sz="0" w:space="0" w:color="auto"/>
        <w:bottom w:val="none" w:sz="0" w:space="0" w:color="auto"/>
        <w:right w:val="none" w:sz="0" w:space="0" w:color="auto"/>
      </w:divBdr>
    </w:div>
    <w:div w:id="1343127457">
      <w:bodyDiv w:val="1"/>
      <w:marLeft w:val="0"/>
      <w:marRight w:val="0"/>
      <w:marTop w:val="0"/>
      <w:marBottom w:val="0"/>
      <w:divBdr>
        <w:top w:val="none" w:sz="0" w:space="0" w:color="auto"/>
        <w:left w:val="none" w:sz="0" w:space="0" w:color="auto"/>
        <w:bottom w:val="none" w:sz="0" w:space="0" w:color="auto"/>
        <w:right w:val="none" w:sz="0" w:space="0" w:color="auto"/>
      </w:divBdr>
    </w:div>
    <w:div w:id="1372724504">
      <w:bodyDiv w:val="1"/>
      <w:marLeft w:val="0"/>
      <w:marRight w:val="0"/>
      <w:marTop w:val="0"/>
      <w:marBottom w:val="0"/>
      <w:divBdr>
        <w:top w:val="none" w:sz="0" w:space="0" w:color="auto"/>
        <w:left w:val="none" w:sz="0" w:space="0" w:color="auto"/>
        <w:bottom w:val="none" w:sz="0" w:space="0" w:color="auto"/>
        <w:right w:val="none" w:sz="0" w:space="0" w:color="auto"/>
      </w:divBdr>
    </w:div>
    <w:div w:id="1382441573">
      <w:bodyDiv w:val="1"/>
      <w:marLeft w:val="0"/>
      <w:marRight w:val="0"/>
      <w:marTop w:val="0"/>
      <w:marBottom w:val="0"/>
      <w:divBdr>
        <w:top w:val="none" w:sz="0" w:space="0" w:color="auto"/>
        <w:left w:val="none" w:sz="0" w:space="0" w:color="auto"/>
        <w:bottom w:val="none" w:sz="0" w:space="0" w:color="auto"/>
        <w:right w:val="none" w:sz="0" w:space="0" w:color="auto"/>
      </w:divBdr>
    </w:div>
    <w:div w:id="1414282451">
      <w:bodyDiv w:val="1"/>
      <w:marLeft w:val="0"/>
      <w:marRight w:val="0"/>
      <w:marTop w:val="0"/>
      <w:marBottom w:val="0"/>
      <w:divBdr>
        <w:top w:val="none" w:sz="0" w:space="0" w:color="auto"/>
        <w:left w:val="none" w:sz="0" w:space="0" w:color="auto"/>
        <w:bottom w:val="none" w:sz="0" w:space="0" w:color="auto"/>
        <w:right w:val="none" w:sz="0" w:space="0" w:color="auto"/>
      </w:divBdr>
    </w:div>
    <w:div w:id="1467042087">
      <w:bodyDiv w:val="1"/>
      <w:marLeft w:val="0"/>
      <w:marRight w:val="0"/>
      <w:marTop w:val="0"/>
      <w:marBottom w:val="0"/>
      <w:divBdr>
        <w:top w:val="none" w:sz="0" w:space="0" w:color="auto"/>
        <w:left w:val="none" w:sz="0" w:space="0" w:color="auto"/>
        <w:bottom w:val="none" w:sz="0" w:space="0" w:color="auto"/>
        <w:right w:val="none" w:sz="0" w:space="0" w:color="auto"/>
      </w:divBdr>
    </w:div>
    <w:div w:id="1471754059">
      <w:bodyDiv w:val="1"/>
      <w:marLeft w:val="0"/>
      <w:marRight w:val="0"/>
      <w:marTop w:val="0"/>
      <w:marBottom w:val="0"/>
      <w:divBdr>
        <w:top w:val="none" w:sz="0" w:space="0" w:color="auto"/>
        <w:left w:val="none" w:sz="0" w:space="0" w:color="auto"/>
        <w:bottom w:val="none" w:sz="0" w:space="0" w:color="auto"/>
        <w:right w:val="none" w:sz="0" w:space="0" w:color="auto"/>
      </w:divBdr>
    </w:div>
    <w:div w:id="1480534915">
      <w:bodyDiv w:val="1"/>
      <w:marLeft w:val="0"/>
      <w:marRight w:val="0"/>
      <w:marTop w:val="0"/>
      <w:marBottom w:val="0"/>
      <w:divBdr>
        <w:top w:val="none" w:sz="0" w:space="0" w:color="auto"/>
        <w:left w:val="none" w:sz="0" w:space="0" w:color="auto"/>
        <w:bottom w:val="none" w:sz="0" w:space="0" w:color="auto"/>
        <w:right w:val="none" w:sz="0" w:space="0" w:color="auto"/>
      </w:divBdr>
    </w:div>
    <w:div w:id="1501700575">
      <w:bodyDiv w:val="1"/>
      <w:marLeft w:val="0"/>
      <w:marRight w:val="0"/>
      <w:marTop w:val="0"/>
      <w:marBottom w:val="0"/>
      <w:divBdr>
        <w:top w:val="none" w:sz="0" w:space="0" w:color="auto"/>
        <w:left w:val="none" w:sz="0" w:space="0" w:color="auto"/>
        <w:bottom w:val="none" w:sz="0" w:space="0" w:color="auto"/>
        <w:right w:val="none" w:sz="0" w:space="0" w:color="auto"/>
      </w:divBdr>
      <w:divsChild>
        <w:div w:id="2108648424">
          <w:marLeft w:val="0"/>
          <w:marRight w:val="0"/>
          <w:marTop w:val="0"/>
          <w:marBottom w:val="0"/>
          <w:divBdr>
            <w:top w:val="none" w:sz="0" w:space="0" w:color="auto"/>
            <w:left w:val="none" w:sz="0" w:space="0" w:color="auto"/>
            <w:bottom w:val="none" w:sz="0" w:space="0" w:color="auto"/>
            <w:right w:val="none" w:sz="0" w:space="0" w:color="auto"/>
          </w:divBdr>
          <w:divsChild>
            <w:div w:id="1886409560">
              <w:marLeft w:val="0"/>
              <w:marRight w:val="0"/>
              <w:marTop w:val="0"/>
              <w:marBottom w:val="0"/>
              <w:divBdr>
                <w:top w:val="none" w:sz="0" w:space="0" w:color="auto"/>
                <w:left w:val="none" w:sz="0" w:space="0" w:color="auto"/>
                <w:bottom w:val="none" w:sz="0" w:space="0" w:color="auto"/>
                <w:right w:val="none" w:sz="0" w:space="0" w:color="auto"/>
              </w:divBdr>
              <w:divsChild>
                <w:div w:id="441538896">
                  <w:marLeft w:val="0"/>
                  <w:marRight w:val="0"/>
                  <w:marTop w:val="0"/>
                  <w:marBottom w:val="0"/>
                  <w:divBdr>
                    <w:top w:val="none" w:sz="0" w:space="0" w:color="auto"/>
                    <w:left w:val="none" w:sz="0" w:space="0" w:color="auto"/>
                    <w:bottom w:val="none" w:sz="0" w:space="0" w:color="auto"/>
                    <w:right w:val="none" w:sz="0" w:space="0" w:color="auto"/>
                  </w:divBdr>
                  <w:divsChild>
                    <w:div w:id="1214730533">
                      <w:marLeft w:val="0"/>
                      <w:marRight w:val="0"/>
                      <w:marTop w:val="0"/>
                      <w:marBottom w:val="0"/>
                      <w:divBdr>
                        <w:top w:val="none" w:sz="0" w:space="0" w:color="auto"/>
                        <w:left w:val="none" w:sz="0" w:space="0" w:color="auto"/>
                        <w:bottom w:val="none" w:sz="0" w:space="0" w:color="auto"/>
                        <w:right w:val="none" w:sz="0" w:space="0" w:color="auto"/>
                      </w:divBdr>
                      <w:divsChild>
                        <w:div w:id="902449179">
                          <w:marLeft w:val="0"/>
                          <w:marRight w:val="0"/>
                          <w:marTop w:val="0"/>
                          <w:marBottom w:val="0"/>
                          <w:divBdr>
                            <w:top w:val="none" w:sz="0" w:space="0" w:color="auto"/>
                            <w:left w:val="none" w:sz="0" w:space="0" w:color="auto"/>
                            <w:bottom w:val="none" w:sz="0" w:space="0" w:color="auto"/>
                            <w:right w:val="none" w:sz="0" w:space="0" w:color="auto"/>
                          </w:divBdr>
                          <w:divsChild>
                            <w:div w:id="1545486435">
                              <w:marLeft w:val="0"/>
                              <w:marRight w:val="0"/>
                              <w:marTop w:val="0"/>
                              <w:marBottom w:val="0"/>
                              <w:divBdr>
                                <w:top w:val="none" w:sz="0" w:space="0" w:color="auto"/>
                                <w:left w:val="none" w:sz="0" w:space="0" w:color="auto"/>
                                <w:bottom w:val="none" w:sz="0" w:space="0" w:color="auto"/>
                                <w:right w:val="none" w:sz="0" w:space="0" w:color="auto"/>
                              </w:divBdr>
                              <w:divsChild>
                                <w:div w:id="1141995307">
                                  <w:marLeft w:val="0"/>
                                  <w:marRight w:val="0"/>
                                  <w:marTop w:val="0"/>
                                  <w:marBottom w:val="0"/>
                                  <w:divBdr>
                                    <w:top w:val="none" w:sz="0" w:space="0" w:color="auto"/>
                                    <w:left w:val="none" w:sz="0" w:space="0" w:color="auto"/>
                                    <w:bottom w:val="none" w:sz="0" w:space="0" w:color="auto"/>
                                    <w:right w:val="none" w:sz="0" w:space="0" w:color="auto"/>
                                  </w:divBdr>
                                  <w:divsChild>
                                    <w:div w:id="3045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05592">
      <w:bodyDiv w:val="1"/>
      <w:marLeft w:val="0"/>
      <w:marRight w:val="0"/>
      <w:marTop w:val="0"/>
      <w:marBottom w:val="0"/>
      <w:divBdr>
        <w:top w:val="none" w:sz="0" w:space="0" w:color="auto"/>
        <w:left w:val="none" w:sz="0" w:space="0" w:color="auto"/>
        <w:bottom w:val="none" w:sz="0" w:space="0" w:color="auto"/>
        <w:right w:val="none" w:sz="0" w:space="0" w:color="auto"/>
      </w:divBdr>
    </w:div>
    <w:div w:id="1527057667">
      <w:bodyDiv w:val="1"/>
      <w:marLeft w:val="0"/>
      <w:marRight w:val="0"/>
      <w:marTop w:val="0"/>
      <w:marBottom w:val="0"/>
      <w:divBdr>
        <w:top w:val="none" w:sz="0" w:space="0" w:color="auto"/>
        <w:left w:val="none" w:sz="0" w:space="0" w:color="auto"/>
        <w:bottom w:val="none" w:sz="0" w:space="0" w:color="auto"/>
        <w:right w:val="none" w:sz="0" w:space="0" w:color="auto"/>
      </w:divBdr>
    </w:div>
    <w:div w:id="1536890036">
      <w:bodyDiv w:val="1"/>
      <w:marLeft w:val="0"/>
      <w:marRight w:val="0"/>
      <w:marTop w:val="0"/>
      <w:marBottom w:val="0"/>
      <w:divBdr>
        <w:top w:val="none" w:sz="0" w:space="0" w:color="auto"/>
        <w:left w:val="none" w:sz="0" w:space="0" w:color="auto"/>
        <w:bottom w:val="none" w:sz="0" w:space="0" w:color="auto"/>
        <w:right w:val="none" w:sz="0" w:space="0" w:color="auto"/>
      </w:divBdr>
    </w:div>
    <w:div w:id="1540360955">
      <w:bodyDiv w:val="1"/>
      <w:marLeft w:val="0"/>
      <w:marRight w:val="0"/>
      <w:marTop w:val="0"/>
      <w:marBottom w:val="0"/>
      <w:divBdr>
        <w:top w:val="none" w:sz="0" w:space="0" w:color="auto"/>
        <w:left w:val="none" w:sz="0" w:space="0" w:color="auto"/>
        <w:bottom w:val="none" w:sz="0" w:space="0" w:color="auto"/>
        <w:right w:val="none" w:sz="0" w:space="0" w:color="auto"/>
      </w:divBdr>
    </w:div>
    <w:div w:id="1541211239">
      <w:bodyDiv w:val="1"/>
      <w:marLeft w:val="0"/>
      <w:marRight w:val="0"/>
      <w:marTop w:val="0"/>
      <w:marBottom w:val="0"/>
      <w:divBdr>
        <w:top w:val="none" w:sz="0" w:space="0" w:color="auto"/>
        <w:left w:val="none" w:sz="0" w:space="0" w:color="auto"/>
        <w:bottom w:val="none" w:sz="0" w:space="0" w:color="auto"/>
        <w:right w:val="none" w:sz="0" w:space="0" w:color="auto"/>
      </w:divBdr>
    </w:div>
    <w:div w:id="1549563463">
      <w:bodyDiv w:val="1"/>
      <w:marLeft w:val="0"/>
      <w:marRight w:val="0"/>
      <w:marTop w:val="0"/>
      <w:marBottom w:val="0"/>
      <w:divBdr>
        <w:top w:val="none" w:sz="0" w:space="0" w:color="auto"/>
        <w:left w:val="none" w:sz="0" w:space="0" w:color="auto"/>
        <w:bottom w:val="none" w:sz="0" w:space="0" w:color="auto"/>
        <w:right w:val="none" w:sz="0" w:space="0" w:color="auto"/>
      </w:divBdr>
    </w:div>
    <w:div w:id="1556114360">
      <w:bodyDiv w:val="1"/>
      <w:marLeft w:val="0"/>
      <w:marRight w:val="0"/>
      <w:marTop w:val="0"/>
      <w:marBottom w:val="0"/>
      <w:divBdr>
        <w:top w:val="none" w:sz="0" w:space="0" w:color="auto"/>
        <w:left w:val="none" w:sz="0" w:space="0" w:color="auto"/>
        <w:bottom w:val="none" w:sz="0" w:space="0" w:color="auto"/>
        <w:right w:val="none" w:sz="0" w:space="0" w:color="auto"/>
      </w:divBdr>
    </w:div>
    <w:div w:id="1565294228">
      <w:bodyDiv w:val="1"/>
      <w:marLeft w:val="0"/>
      <w:marRight w:val="0"/>
      <w:marTop w:val="0"/>
      <w:marBottom w:val="0"/>
      <w:divBdr>
        <w:top w:val="none" w:sz="0" w:space="0" w:color="auto"/>
        <w:left w:val="none" w:sz="0" w:space="0" w:color="auto"/>
        <w:bottom w:val="none" w:sz="0" w:space="0" w:color="auto"/>
        <w:right w:val="none" w:sz="0" w:space="0" w:color="auto"/>
      </w:divBdr>
      <w:divsChild>
        <w:div w:id="918901017">
          <w:marLeft w:val="0"/>
          <w:marRight w:val="0"/>
          <w:marTop w:val="0"/>
          <w:marBottom w:val="0"/>
          <w:divBdr>
            <w:top w:val="none" w:sz="0" w:space="0" w:color="auto"/>
            <w:left w:val="none" w:sz="0" w:space="0" w:color="auto"/>
            <w:bottom w:val="none" w:sz="0" w:space="0" w:color="auto"/>
            <w:right w:val="none" w:sz="0" w:space="0" w:color="auto"/>
          </w:divBdr>
          <w:divsChild>
            <w:div w:id="980840854">
              <w:marLeft w:val="0"/>
              <w:marRight w:val="0"/>
              <w:marTop w:val="0"/>
              <w:marBottom w:val="0"/>
              <w:divBdr>
                <w:top w:val="none" w:sz="0" w:space="0" w:color="auto"/>
                <w:left w:val="none" w:sz="0" w:space="0" w:color="auto"/>
                <w:bottom w:val="none" w:sz="0" w:space="0" w:color="auto"/>
                <w:right w:val="none" w:sz="0" w:space="0" w:color="auto"/>
              </w:divBdr>
              <w:divsChild>
                <w:div w:id="991713601">
                  <w:marLeft w:val="0"/>
                  <w:marRight w:val="0"/>
                  <w:marTop w:val="0"/>
                  <w:marBottom w:val="0"/>
                  <w:divBdr>
                    <w:top w:val="none" w:sz="0" w:space="0" w:color="auto"/>
                    <w:left w:val="none" w:sz="0" w:space="0" w:color="auto"/>
                    <w:bottom w:val="none" w:sz="0" w:space="0" w:color="auto"/>
                    <w:right w:val="none" w:sz="0" w:space="0" w:color="auto"/>
                  </w:divBdr>
                  <w:divsChild>
                    <w:div w:id="57286009">
                      <w:marLeft w:val="0"/>
                      <w:marRight w:val="0"/>
                      <w:marTop w:val="0"/>
                      <w:marBottom w:val="0"/>
                      <w:divBdr>
                        <w:top w:val="none" w:sz="0" w:space="0" w:color="auto"/>
                        <w:left w:val="none" w:sz="0" w:space="0" w:color="auto"/>
                        <w:bottom w:val="none" w:sz="0" w:space="0" w:color="auto"/>
                        <w:right w:val="none" w:sz="0" w:space="0" w:color="auto"/>
                      </w:divBdr>
                      <w:divsChild>
                        <w:div w:id="1016007467">
                          <w:marLeft w:val="0"/>
                          <w:marRight w:val="0"/>
                          <w:marTop w:val="0"/>
                          <w:marBottom w:val="0"/>
                          <w:divBdr>
                            <w:top w:val="none" w:sz="0" w:space="0" w:color="auto"/>
                            <w:left w:val="none" w:sz="0" w:space="0" w:color="auto"/>
                            <w:bottom w:val="none" w:sz="0" w:space="0" w:color="auto"/>
                            <w:right w:val="none" w:sz="0" w:space="0" w:color="auto"/>
                          </w:divBdr>
                          <w:divsChild>
                            <w:div w:id="416367352">
                              <w:marLeft w:val="0"/>
                              <w:marRight w:val="0"/>
                              <w:marTop w:val="0"/>
                              <w:marBottom w:val="0"/>
                              <w:divBdr>
                                <w:top w:val="none" w:sz="0" w:space="0" w:color="auto"/>
                                <w:left w:val="none" w:sz="0" w:space="0" w:color="auto"/>
                                <w:bottom w:val="none" w:sz="0" w:space="0" w:color="auto"/>
                                <w:right w:val="none" w:sz="0" w:space="0" w:color="auto"/>
                              </w:divBdr>
                              <w:divsChild>
                                <w:div w:id="1112943853">
                                  <w:marLeft w:val="0"/>
                                  <w:marRight w:val="0"/>
                                  <w:marTop w:val="0"/>
                                  <w:marBottom w:val="0"/>
                                  <w:divBdr>
                                    <w:top w:val="none" w:sz="0" w:space="0" w:color="auto"/>
                                    <w:left w:val="none" w:sz="0" w:space="0" w:color="auto"/>
                                    <w:bottom w:val="none" w:sz="0" w:space="0" w:color="auto"/>
                                    <w:right w:val="none" w:sz="0" w:space="0" w:color="auto"/>
                                  </w:divBdr>
                                  <w:divsChild>
                                    <w:div w:id="17342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881536">
      <w:bodyDiv w:val="1"/>
      <w:marLeft w:val="0"/>
      <w:marRight w:val="0"/>
      <w:marTop w:val="0"/>
      <w:marBottom w:val="0"/>
      <w:divBdr>
        <w:top w:val="none" w:sz="0" w:space="0" w:color="auto"/>
        <w:left w:val="none" w:sz="0" w:space="0" w:color="auto"/>
        <w:bottom w:val="none" w:sz="0" w:space="0" w:color="auto"/>
        <w:right w:val="none" w:sz="0" w:space="0" w:color="auto"/>
      </w:divBdr>
      <w:divsChild>
        <w:div w:id="1136334598">
          <w:marLeft w:val="0"/>
          <w:marRight w:val="0"/>
          <w:marTop w:val="15"/>
          <w:marBottom w:val="0"/>
          <w:divBdr>
            <w:top w:val="single" w:sz="48" w:space="0" w:color="auto"/>
            <w:left w:val="single" w:sz="48" w:space="0" w:color="auto"/>
            <w:bottom w:val="single" w:sz="48" w:space="0" w:color="auto"/>
            <w:right w:val="single" w:sz="48" w:space="0" w:color="auto"/>
          </w:divBdr>
          <w:divsChild>
            <w:div w:id="150605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55237">
      <w:bodyDiv w:val="1"/>
      <w:marLeft w:val="0"/>
      <w:marRight w:val="0"/>
      <w:marTop w:val="0"/>
      <w:marBottom w:val="0"/>
      <w:divBdr>
        <w:top w:val="none" w:sz="0" w:space="0" w:color="auto"/>
        <w:left w:val="none" w:sz="0" w:space="0" w:color="auto"/>
        <w:bottom w:val="none" w:sz="0" w:space="0" w:color="auto"/>
        <w:right w:val="none" w:sz="0" w:space="0" w:color="auto"/>
      </w:divBdr>
    </w:div>
    <w:div w:id="1579249334">
      <w:bodyDiv w:val="1"/>
      <w:marLeft w:val="0"/>
      <w:marRight w:val="0"/>
      <w:marTop w:val="0"/>
      <w:marBottom w:val="0"/>
      <w:divBdr>
        <w:top w:val="none" w:sz="0" w:space="0" w:color="auto"/>
        <w:left w:val="none" w:sz="0" w:space="0" w:color="auto"/>
        <w:bottom w:val="none" w:sz="0" w:space="0" w:color="auto"/>
        <w:right w:val="none" w:sz="0" w:space="0" w:color="auto"/>
      </w:divBdr>
    </w:div>
    <w:div w:id="1610576456">
      <w:bodyDiv w:val="1"/>
      <w:marLeft w:val="0"/>
      <w:marRight w:val="0"/>
      <w:marTop w:val="0"/>
      <w:marBottom w:val="0"/>
      <w:divBdr>
        <w:top w:val="none" w:sz="0" w:space="0" w:color="auto"/>
        <w:left w:val="none" w:sz="0" w:space="0" w:color="auto"/>
        <w:bottom w:val="none" w:sz="0" w:space="0" w:color="auto"/>
        <w:right w:val="none" w:sz="0" w:space="0" w:color="auto"/>
      </w:divBdr>
    </w:div>
    <w:div w:id="1615552192">
      <w:bodyDiv w:val="1"/>
      <w:marLeft w:val="0"/>
      <w:marRight w:val="0"/>
      <w:marTop w:val="0"/>
      <w:marBottom w:val="0"/>
      <w:divBdr>
        <w:top w:val="none" w:sz="0" w:space="0" w:color="auto"/>
        <w:left w:val="none" w:sz="0" w:space="0" w:color="auto"/>
        <w:bottom w:val="none" w:sz="0" w:space="0" w:color="auto"/>
        <w:right w:val="none" w:sz="0" w:space="0" w:color="auto"/>
      </w:divBdr>
    </w:div>
    <w:div w:id="1657613590">
      <w:bodyDiv w:val="1"/>
      <w:marLeft w:val="0"/>
      <w:marRight w:val="0"/>
      <w:marTop w:val="0"/>
      <w:marBottom w:val="0"/>
      <w:divBdr>
        <w:top w:val="none" w:sz="0" w:space="0" w:color="auto"/>
        <w:left w:val="none" w:sz="0" w:space="0" w:color="auto"/>
        <w:bottom w:val="none" w:sz="0" w:space="0" w:color="auto"/>
        <w:right w:val="none" w:sz="0" w:space="0" w:color="auto"/>
      </w:divBdr>
    </w:div>
    <w:div w:id="1671909705">
      <w:bodyDiv w:val="1"/>
      <w:marLeft w:val="0"/>
      <w:marRight w:val="0"/>
      <w:marTop w:val="0"/>
      <w:marBottom w:val="0"/>
      <w:divBdr>
        <w:top w:val="none" w:sz="0" w:space="0" w:color="auto"/>
        <w:left w:val="none" w:sz="0" w:space="0" w:color="auto"/>
        <w:bottom w:val="none" w:sz="0" w:space="0" w:color="auto"/>
        <w:right w:val="none" w:sz="0" w:space="0" w:color="auto"/>
      </w:divBdr>
    </w:div>
    <w:div w:id="1677994258">
      <w:bodyDiv w:val="1"/>
      <w:marLeft w:val="0"/>
      <w:marRight w:val="0"/>
      <w:marTop w:val="0"/>
      <w:marBottom w:val="0"/>
      <w:divBdr>
        <w:top w:val="none" w:sz="0" w:space="0" w:color="auto"/>
        <w:left w:val="none" w:sz="0" w:space="0" w:color="auto"/>
        <w:bottom w:val="none" w:sz="0" w:space="0" w:color="auto"/>
        <w:right w:val="none" w:sz="0" w:space="0" w:color="auto"/>
      </w:divBdr>
    </w:div>
    <w:div w:id="1685011066">
      <w:bodyDiv w:val="1"/>
      <w:marLeft w:val="0"/>
      <w:marRight w:val="0"/>
      <w:marTop w:val="0"/>
      <w:marBottom w:val="0"/>
      <w:divBdr>
        <w:top w:val="none" w:sz="0" w:space="0" w:color="auto"/>
        <w:left w:val="none" w:sz="0" w:space="0" w:color="auto"/>
        <w:bottom w:val="none" w:sz="0" w:space="0" w:color="auto"/>
        <w:right w:val="none" w:sz="0" w:space="0" w:color="auto"/>
      </w:divBdr>
      <w:divsChild>
        <w:div w:id="399058729">
          <w:marLeft w:val="0"/>
          <w:marRight w:val="0"/>
          <w:marTop w:val="0"/>
          <w:marBottom w:val="0"/>
          <w:divBdr>
            <w:top w:val="none" w:sz="0" w:space="0" w:color="auto"/>
            <w:left w:val="none" w:sz="0" w:space="0" w:color="auto"/>
            <w:bottom w:val="none" w:sz="0" w:space="0" w:color="auto"/>
            <w:right w:val="none" w:sz="0" w:space="0" w:color="auto"/>
          </w:divBdr>
          <w:divsChild>
            <w:div w:id="1415082736">
              <w:marLeft w:val="0"/>
              <w:marRight w:val="0"/>
              <w:marTop w:val="0"/>
              <w:marBottom w:val="0"/>
              <w:divBdr>
                <w:top w:val="none" w:sz="0" w:space="0" w:color="auto"/>
                <w:left w:val="none" w:sz="0" w:space="0" w:color="auto"/>
                <w:bottom w:val="none" w:sz="0" w:space="0" w:color="auto"/>
                <w:right w:val="none" w:sz="0" w:space="0" w:color="auto"/>
              </w:divBdr>
              <w:divsChild>
                <w:div w:id="1423844170">
                  <w:marLeft w:val="0"/>
                  <w:marRight w:val="0"/>
                  <w:marTop w:val="0"/>
                  <w:marBottom w:val="0"/>
                  <w:divBdr>
                    <w:top w:val="none" w:sz="0" w:space="0" w:color="auto"/>
                    <w:left w:val="none" w:sz="0" w:space="0" w:color="auto"/>
                    <w:bottom w:val="none" w:sz="0" w:space="0" w:color="auto"/>
                    <w:right w:val="none" w:sz="0" w:space="0" w:color="auto"/>
                  </w:divBdr>
                  <w:divsChild>
                    <w:div w:id="1386948086">
                      <w:marLeft w:val="0"/>
                      <w:marRight w:val="0"/>
                      <w:marTop w:val="0"/>
                      <w:marBottom w:val="0"/>
                      <w:divBdr>
                        <w:top w:val="none" w:sz="0" w:space="0" w:color="auto"/>
                        <w:left w:val="none" w:sz="0" w:space="0" w:color="auto"/>
                        <w:bottom w:val="none" w:sz="0" w:space="0" w:color="auto"/>
                        <w:right w:val="none" w:sz="0" w:space="0" w:color="auto"/>
                      </w:divBdr>
                      <w:divsChild>
                        <w:div w:id="1740858527">
                          <w:marLeft w:val="0"/>
                          <w:marRight w:val="0"/>
                          <w:marTop w:val="0"/>
                          <w:marBottom w:val="0"/>
                          <w:divBdr>
                            <w:top w:val="none" w:sz="0" w:space="0" w:color="auto"/>
                            <w:left w:val="none" w:sz="0" w:space="0" w:color="auto"/>
                            <w:bottom w:val="none" w:sz="0" w:space="0" w:color="auto"/>
                            <w:right w:val="none" w:sz="0" w:space="0" w:color="auto"/>
                          </w:divBdr>
                          <w:divsChild>
                            <w:div w:id="2128961228">
                              <w:marLeft w:val="0"/>
                              <w:marRight w:val="0"/>
                              <w:marTop w:val="0"/>
                              <w:marBottom w:val="0"/>
                              <w:divBdr>
                                <w:top w:val="none" w:sz="0" w:space="0" w:color="auto"/>
                                <w:left w:val="none" w:sz="0" w:space="0" w:color="auto"/>
                                <w:bottom w:val="none" w:sz="0" w:space="0" w:color="auto"/>
                                <w:right w:val="none" w:sz="0" w:space="0" w:color="auto"/>
                              </w:divBdr>
                              <w:divsChild>
                                <w:div w:id="1212424024">
                                  <w:marLeft w:val="0"/>
                                  <w:marRight w:val="0"/>
                                  <w:marTop w:val="0"/>
                                  <w:marBottom w:val="0"/>
                                  <w:divBdr>
                                    <w:top w:val="none" w:sz="0" w:space="0" w:color="auto"/>
                                    <w:left w:val="none" w:sz="0" w:space="0" w:color="auto"/>
                                    <w:bottom w:val="none" w:sz="0" w:space="0" w:color="auto"/>
                                    <w:right w:val="none" w:sz="0" w:space="0" w:color="auto"/>
                                  </w:divBdr>
                                  <w:divsChild>
                                    <w:div w:id="14633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95893">
                          <w:marLeft w:val="0"/>
                          <w:marRight w:val="0"/>
                          <w:marTop w:val="0"/>
                          <w:marBottom w:val="0"/>
                          <w:divBdr>
                            <w:top w:val="none" w:sz="0" w:space="0" w:color="auto"/>
                            <w:left w:val="none" w:sz="0" w:space="0" w:color="auto"/>
                            <w:bottom w:val="none" w:sz="0" w:space="0" w:color="auto"/>
                            <w:right w:val="none" w:sz="0" w:space="0" w:color="auto"/>
                          </w:divBdr>
                          <w:divsChild>
                            <w:div w:id="716585017">
                              <w:marLeft w:val="0"/>
                              <w:marRight w:val="0"/>
                              <w:marTop w:val="0"/>
                              <w:marBottom w:val="0"/>
                              <w:divBdr>
                                <w:top w:val="none" w:sz="0" w:space="0" w:color="auto"/>
                                <w:left w:val="none" w:sz="0" w:space="0" w:color="auto"/>
                                <w:bottom w:val="none" w:sz="0" w:space="0" w:color="auto"/>
                                <w:right w:val="none" w:sz="0" w:space="0" w:color="auto"/>
                              </w:divBdr>
                              <w:divsChild>
                                <w:div w:id="14529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357539">
      <w:bodyDiv w:val="1"/>
      <w:marLeft w:val="0"/>
      <w:marRight w:val="0"/>
      <w:marTop w:val="0"/>
      <w:marBottom w:val="0"/>
      <w:divBdr>
        <w:top w:val="none" w:sz="0" w:space="0" w:color="auto"/>
        <w:left w:val="none" w:sz="0" w:space="0" w:color="auto"/>
        <w:bottom w:val="none" w:sz="0" w:space="0" w:color="auto"/>
        <w:right w:val="none" w:sz="0" w:space="0" w:color="auto"/>
      </w:divBdr>
    </w:div>
    <w:div w:id="1704750437">
      <w:bodyDiv w:val="1"/>
      <w:marLeft w:val="0"/>
      <w:marRight w:val="0"/>
      <w:marTop w:val="0"/>
      <w:marBottom w:val="0"/>
      <w:divBdr>
        <w:top w:val="none" w:sz="0" w:space="0" w:color="auto"/>
        <w:left w:val="none" w:sz="0" w:space="0" w:color="auto"/>
        <w:bottom w:val="none" w:sz="0" w:space="0" w:color="auto"/>
        <w:right w:val="none" w:sz="0" w:space="0" w:color="auto"/>
      </w:divBdr>
    </w:div>
    <w:div w:id="1709454032">
      <w:bodyDiv w:val="1"/>
      <w:marLeft w:val="0"/>
      <w:marRight w:val="0"/>
      <w:marTop w:val="0"/>
      <w:marBottom w:val="0"/>
      <w:divBdr>
        <w:top w:val="none" w:sz="0" w:space="0" w:color="auto"/>
        <w:left w:val="none" w:sz="0" w:space="0" w:color="auto"/>
        <w:bottom w:val="none" w:sz="0" w:space="0" w:color="auto"/>
        <w:right w:val="none" w:sz="0" w:space="0" w:color="auto"/>
      </w:divBdr>
    </w:div>
    <w:div w:id="1725716855">
      <w:bodyDiv w:val="1"/>
      <w:marLeft w:val="0"/>
      <w:marRight w:val="0"/>
      <w:marTop w:val="0"/>
      <w:marBottom w:val="0"/>
      <w:divBdr>
        <w:top w:val="none" w:sz="0" w:space="0" w:color="auto"/>
        <w:left w:val="none" w:sz="0" w:space="0" w:color="auto"/>
        <w:bottom w:val="none" w:sz="0" w:space="0" w:color="auto"/>
        <w:right w:val="none" w:sz="0" w:space="0" w:color="auto"/>
      </w:divBdr>
    </w:div>
    <w:div w:id="1727874121">
      <w:bodyDiv w:val="1"/>
      <w:marLeft w:val="0"/>
      <w:marRight w:val="0"/>
      <w:marTop w:val="0"/>
      <w:marBottom w:val="0"/>
      <w:divBdr>
        <w:top w:val="none" w:sz="0" w:space="0" w:color="auto"/>
        <w:left w:val="none" w:sz="0" w:space="0" w:color="auto"/>
        <w:bottom w:val="none" w:sz="0" w:space="0" w:color="auto"/>
        <w:right w:val="none" w:sz="0" w:space="0" w:color="auto"/>
      </w:divBdr>
    </w:div>
    <w:div w:id="1730377275">
      <w:bodyDiv w:val="1"/>
      <w:marLeft w:val="0"/>
      <w:marRight w:val="0"/>
      <w:marTop w:val="0"/>
      <w:marBottom w:val="0"/>
      <w:divBdr>
        <w:top w:val="none" w:sz="0" w:space="0" w:color="auto"/>
        <w:left w:val="none" w:sz="0" w:space="0" w:color="auto"/>
        <w:bottom w:val="none" w:sz="0" w:space="0" w:color="auto"/>
        <w:right w:val="none" w:sz="0" w:space="0" w:color="auto"/>
      </w:divBdr>
    </w:div>
    <w:div w:id="1751540149">
      <w:bodyDiv w:val="1"/>
      <w:marLeft w:val="0"/>
      <w:marRight w:val="0"/>
      <w:marTop w:val="0"/>
      <w:marBottom w:val="0"/>
      <w:divBdr>
        <w:top w:val="none" w:sz="0" w:space="0" w:color="auto"/>
        <w:left w:val="none" w:sz="0" w:space="0" w:color="auto"/>
        <w:bottom w:val="none" w:sz="0" w:space="0" w:color="auto"/>
        <w:right w:val="none" w:sz="0" w:space="0" w:color="auto"/>
      </w:divBdr>
    </w:div>
    <w:div w:id="1753625264">
      <w:bodyDiv w:val="1"/>
      <w:marLeft w:val="0"/>
      <w:marRight w:val="0"/>
      <w:marTop w:val="0"/>
      <w:marBottom w:val="0"/>
      <w:divBdr>
        <w:top w:val="none" w:sz="0" w:space="0" w:color="auto"/>
        <w:left w:val="none" w:sz="0" w:space="0" w:color="auto"/>
        <w:bottom w:val="none" w:sz="0" w:space="0" w:color="auto"/>
        <w:right w:val="none" w:sz="0" w:space="0" w:color="auto"/>
      </w:divBdr>
    </w:div>
    <w:div w:id="1762867935">
      <w:bodyDiv w:val="1"/>
      <w:marLeft w:val="0"/>
      <w:marRight w:val="0"/>
      <w:marTop w:val="0"/>
      <w:marBottom w:val="0"/>
      <w:divBdr>
        <w:top w:val="none" w:sz="0" w:space="0" w:color="auto"/>
        <w:left w:val="none" w:sz="0" w:space="0" w:color="auto"/>
        <w:bottom w:val="none" w:sz="0" w:space="0" w:color="auto"/>
        <w:right w:val="none" w:sz="0" w:space="0" w:color="auto"/>
      </w:divBdr>
    </w:div>
    <w:div w:id="1774477184">
      <w:bodyDiv w:val="1"/>
      <w:marLeft w:val="0"/>
      <w:marRight w:val="0"/>
      <w:marTop w:val="0"/>
      <w:marBottom w:val="0"/>
      <w:divBdr>
        <w:top w:val="none" w:sz="0" w:space="0" w:color="auto"/>
        <w:left w:val="none" w:sz="0" w:space="0" w:color="auto"/>
        <w:bottom w:val="none" w:sz="0" w:space="0" w:color="auto"/>
        <w:right w:val="none" w:sz="0" w:space="0" w:color="auto"/>
      </w:divBdr>
    </w:div>
    <w:div w:id="1785424220">
      <w:bodyDiv w:val="1"/>
      <w:marLeft w:val="0"/>
      <w:marRight w:val="0"/>
      <w:marTop w:val="0"/>
      <w:marBottom w:val="0"/>
      <w:divBdr>
        <w:top w:val="none" w:sz="0" w:space="0" w:color="auto"/>
        <w:left w:val="none" w:sz="0" w:space="0" w:color="auto"/>
        <w:bottom w:val="none" w:sz="0" w:space="0" w:color="auto"/>
        <w:right w:val="none" w:sz="0" w:space="0" w:color="auto"/>
      </w:divBdr>
    </w:div>
    <w:div w:id="1785465731">
      <w:bodyDiv w:val="1"/>
      <w:marLeft w:val="0"/>
      <w:marRight w:val="0"/>
      <w:marTop w:val="0"/>
      <w:marBottom w:val="0"/>
      <w:divBdr>
        <w:top w:val="none" w:sz="0" w:space="0" w:color="auto"/>
        <w:left w:val="none" w:sz="0" w:space="0" w:color="auto"/>
        <w:bottom w:val="none" w:sz="0" w:space="0" w:color="auto"/>
        <w:right w:val="none" w:sz="0" w:space="0" w:color="auto"/>
      </w:divBdr>
    </w:div>
    <w:div w:id="1801605711">
      <w:bodyDiv w:val="1"/>
      <w:marLeft w:val="0"/>
      <w:marRight w:val="0"/>
      <w:marTop w:val="0"/>
      <w:marBottom w:val="0"/>
      <w:divBdr>
        <w:top w:val="none" w:sz="0" w:space="0" w:color="auto"/>
        <w:left w:val="none" w:sz="0" w:space="0" w:color="auto"/>
        <w:bottom w:val="none" w:sz="0" w:space="0" w:color="auto"/>
        <w:right w:val="none" w:sz="0" w:space="0" w:color="auto"/>
      </w:divBdr>
    </w:div>
    <w:div w:id="1817722387">
      <w:bodyDiv w:val="1"/>
      <w:marLeft w:val="0"/>
      <w:marRight w:val="0"/>
      <w:marTop w:val="0"/>
      <w:marBottom w:val="0"/>
      <w:divBdr>
        <w:top w:val="none" w:sz="0" w:space="0" w:color="auto"/>
        <w:left w:val="none" w:sz="0" w:space="0" w:color="auto"/>
        <w:bottom w:val="none" w:sz="0" w:space="0" w:color="auto"/>
        <w:right w:val="none" w:sz="0" w:space="0" w:color="auto"/>
      </w:divBdr>
    </w:div>
    <w:div w:id="1830515270">
      <w:bodyDiv w:val="1"/>
      <w:marLeft w:val="0"/>
      <w:marRight w:val="0"/>
      <w:marTop w:val="0"/>
      <w:marBottom w:val="0"/>
      <w:divBdr>
        <w:top w:val="none" w:sz="0" w:space="0" w:color="auto"/>
        <w:left w:val="none" w:sz="0" w:space="0" w:color="auto"/>
        <w:bottom w:val="none" w:sz="0" w:space="0" w:color="auto"/>
        <w:right w:val="none" w:sz="0" w:space="0" w:color="auto"/>
      </w:divBdr>
    </w:div>
    <w:div w:id="1835368153">
      <w:bodyDiv w:val="1"/>
      <w:marLeft w:val="0"/>
      <w:marRight w:val="0"/>
      <w:marTop w:val="0"/>
      <w:marBottom w:val="0"/>
      <w:divBdr>
        <w:top w:val="none" w:sz="0" w:space="0" w:color="auto"/>
        <w:left w:val="none" w:sz="0" w:space="0" w:color="auto"/>
        <w:bottom w:val="none" w:sz="0" w:space="0" w:color="auto"/>
        <w:right w:val="none" w:sz="0" w:space="0" w:color="auto"/>
      </w:divBdr>
    </w:div>
    <w:div w:id="1836066505">
      <w:bodyDiv w:val="1"/>
      <w:marLeft w:val="0"/>
      <w:marRight w:val="0"/>
      <w:marTop w:val="0"/>
      <w:marBottom w:val="0"/>
      <w:divBdr>
        <w:top w:val="none" w:sz="0" w:space="0" w:color="auto"/>
        <w:left w:val="none" w:sz="0" w:space="0" w:color="auto"/>
        <w:bottom w:val="none" w:sz="0" w:space="0" w:color="auto"/>
        <w:right w:val="none" w:sz="0" w:space="0" w:color="auto"/>
      </w:divBdr>
    </w:div>
    <w:div w:id="1861242077">
      <w:bodyDiv w:val="1"/>
      <w:marLeft w:val="0"/>
      <w:marRight w:val="0"/>
      <w:marTop w:val="0"/>
      <w:marBottom w:val="0"/>
      <w:divBdr>
        <w:top w:val="none" w:sz="0" w:space="0" w:color="auto"/>
        <w:left w:val="none" w:sz="0" w:space="0" w:color="auto"/>
        <w:bottom w:val="none" w:sz="0" w:space="0" w:color="auto"/>
        <w:right w:val="none" w:sz="0" w:space="0" w:color="auto"/>
      </w:divBdr>
    </w:div>
    <w:div w:id="1862934954">
      <w:bodyDiv w:val="1"/>
      <w:marLeft w:val="0"/>
      <w:marRight w:val="0"/>
      <w:marTop w:val="0"/>
      <w:marBottom w:val="0"/>
      <w:divBdr>
        <w:top w:val="none" w:sz="0" w:space="0" w:color="auto"/>
        <w:left w:val="none" w:sz="0" w:space="0" w:color="auto"/>
        <w:bottom w:val="none" w:sz="0" w:space="0" w:color="auto"/>
        <w:right w:val="none" w:sz="0" w:space="0" w:color="auto"/>
      </w:divBdr>
    </w:div>
    <w:div w:id="1873180657">
      <w:bodyDiv w:val="1"/>
      <w:marLeft w:val="0"/>
      <w:marRight w:val="0"/>
      <w:marTop w:val="0"/>
      <w:marBottom w:val="0"/>
      <w:divBdr>
        <w:top w:val="none" w:sz="0" w:space="0" w:color="auto"/>
        <w:left w:val="none" w:sz="0" w:space="0" w:color="auto"/>
        <w:bottom w:val="none" w:sz="0" w:space="0" w:color="auto"/>
        <w:right w:val="none" w:sz="0" w:space="0" w:color="auto"/>
      </w:divBdr>
    </w:div>
    <w:div w:id="1903326616">
      <w:bodyDiv w:val="1"/>
      <w:marLeft w:val="0"/>
      <w:marRight w:val="0"/>
      <w:marTop w:val="0"/>
      <w:marBottom w:val="0"/>
      <w:divBdr>
        <w:top w:val="none" w:sz="0" w:space="0" w:color="auto"/>
        <w:left w:val="none" w:sz="0" w:space="0" w:color="auto"/>
        <w:bottom w:val="none" w:sz="0" w:space="0" w:color="auto"/>
        <w:right w:val="none" w:sz="0" w:space="0" w:color="auto"/>
      </w:divBdr>
    </w:div>
    <w:div w:id="1922830710">
      <w:bodyDiv w:val="1"/>
      <w:marLeft w:val="0"/>
      <w:marRight w:val="0"/>
      <w:marTop w:val="0"/>
      <w:marBottom w:val="0"/>
      <w:divBdr>
        <w:top w:val="none" w:sz="0" w:space="0" w:color="auto"/>
        <w:left w:val="none" w:sz="0" w:space="0" w:color="auto"/>
        <w:bottom w:val="none" w:sz="0" w:space="0" w:color="auto"/>
        <w:right w:val="none" w:sz="0" w:space="0" w:color="auto"/>
      </w:divBdr>
    </w:div>
    <w:div w:id="1947694941">
      <w:bodyDiv w:val="1"/>
      <w:marLeft w:val="0"/>
      <w:marRight w:val="0"/>
      <w:marTop w:val="0"/>
      <w:marBottom w:val="0"/>
      <w:divBdr>
        <w:top w:val="none" w:sz="0" w:space="0" w:color="auto"/>
        <w:left w:val="none" w:sz="0" w:space="0" w:color="auto"/>
        <w:bottom w:val="none" w:sz="0" w:space="0" w:color="auto"/>
        <w:right w:val="none" w:sz="0" w:space="0" w:color="auto"/>
      </w:divBdr>
      <w:divsChild>
        <w:div w:id="1271737545">
          <w:marLeft w:val="0"/>
          <w:marRight w:val="0"/>
          <w:marTop w:val="15"/>
          <w:marBottom w:val="0"/>
          <w:divBdr>
            <w:top w:val="single" w:sz="48" w:space="0" w:color="auto"/>
            <w:left w:val="single" w:sz="48" w:space="0" w:color="auto"/>
            <w:bottom w:val="single" w:sz="48" w:space="0" w:color="auto"/>
            <w:right w:val="single" w:sz="48" w:space="0" w:color="auto"/>
          </w:divBdr>
          <w:divsChild>
            <w:div w:id="3876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4569">
      <w:bodyDiv w:val="1"/>
      <w:marLeft w:val="0"/>
      <w:marRight w:val="0"/>
      <w:marTop w:val="0"/>
      <w:marBottom w:val="0"/>
      <w:divBdr>
        <w:top w:val="none" w:sz="0" w:space="0" w:color="auto"/>
        <w:left w:val="none" w:sz="0" w:space="0" w:color="auto"/>
        <w:bottom w:val="none" w:sz="0" w:space="0" w:color="auto"/>
        <w:right w:val="none" w:sz="0" w:space="0" w:color="auto"/>
      </w:divBdr>
      <w:divsChild>
        <w:div w:id="1901745478">
          <w:marLeft w:val="0"/>
          <w:marRight w:val="0"/>
          <w:marTop w:val="0"/>
          <w:marBottom w:val="0"/>
          <w:divBdr>
            <w:top w:val="none" w:sz="0" w:space="0" w:color="auto"/>
            <w:left w:val="none" w:sz="0" w:space="0" w:color="auto"/>
            <w:bottom w:val="none" w:sz="0" w:space="0" w:color="auto"/>
            <w:right w:val="none" w:sz="0" w:space="0" w:color="auto"/>
          </w:divBdr>
          <w:divsChild>
            <w:div w:id="17308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3163">
      <w:bodyDiv w:val="1"/>
      <w:marLeft w:val="0"/>
      <w:marRight w:val="0"/>
      <w:marTop w:val="0"/>
      <w:marBottom w:val="0"/>
      <w:divBdr>
        <w:top w:val="none" w:sz="0" w:space="0" w:color="auto"/>
        <w:left w:val="none" w:sz="0" w:space="0" w:color="auto"/>
        <w:bottom w:val="none" w:sz="0" w:space="0" w:color="auto"/>
        <w:right w:val="none" w:sz="0" w:space="0" w:color="auto"/>
      </w:divBdr>
      <w:divsChild>
        <w:div w:id="130948358">
          <w:marLeft w:val="0"/>
          <w:marRight w:val="0"/>
          <w:marTop w:val="0"/>
          <w:marBottom w:val="0"/>
          <w:divBdr>
            <w:top w:val="none" w:sz="0" w:space="0" w:color="auto"/>
            <w:left w:val="none" w:sz="0" w:space="0" w:color="auto"/>
            <w:bottom w:val="none" w:sz="0" w:space="0" w:color="auto"/>
            <w:right w:val="none" w:sz="0" w:space="0" w:color="auto"/>
          </w:divBdr>
          <w:divsChild>
            <w:div w:id="7395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4727">
      <w:bodyDiv w:val="1"/>
      <w:marLeft w:val="0"/>
      <w:marRight w:val="0"/>
      <w:marTop w:val="0"/>
      <w:marBottom w:val="0"/>
      <w:divBdr>
        <w:top w:val="none" w:sz="0" w:space="0" w:color="auto"/>
        <w:left w:val="none" w:sz="0" w:space="0" w:color="auto"/>
        <w:bottom w:val="none" w:sz="0" w:space="0" w:color="auto"/>
        <w:right w:val="none" w:sz="0" w:space="0" w:color="auto"/>
      </w:divBdr>
    </w:div>
    <w:div w:id="2042170787">
      <w:bodyDiv w:val="1"/>
      <w:marLeft w:val="0"/>
      <w:marRight w:val="0"/>
      <w:marTop w:val="0"/>
      <w:marBottom w:val="0"/>
      <w:divBdr>
        <w:top w:val="none" w:sz="0" w:space="0" w:color="auto"/>
        <w:left w:val="none" w:sz="0" w:space="0" w:color="auto"/>
        <w:bottom w:val="none" w:sz="0" w:space="0" w:color="auto"/>
        <w:right w:val="none" w:sz="0" w:space="0" w:color="auto"/>
      </w:divBdr>
      <w:divsChild>
        <w:div w:id="1589314680">
          <w:marLeft w:val="0"/>
          <w:marRight w:val="0"/>
          <w:marTop w:val="15"/>
          <w:marBottom w:val="0"/>
          <w:divBdr>
            <w:top w:val="single" w:sz="48" w:space="0" w:color="auto"/>
            <w:left w:val="single" w:sz="48" w:space="0" w:color="auto"/>
            <w:bottom w:val="single" w:sz="48" w:space="0" w:color="auto"/>
            <w:right w:val="single" w:sz="48" w:space="0" w:color="auto"/>
          </w:divBdr>
          <w:divsChild>
            <w:div w:id="7344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64315">
      <w:bodyDiv w:val="1"/>
      <w:marLeft w:val="0"/>
      <w:marRight w:val="0"/>
      <w:marTop w:val="0"/>
      <w:marBottom w:val="0"/>
      <w:divBdr>
        <w:top w:val="none" w:sz="0" w:space="0" w:color="auto"/>
        <w:left w:val="none" w:sz="0" w:space="0" w:color="auto"/>
        <w:bottom w:val="none" w:sz="0" w:space="0" w:color="auto"/>
        <w:right w:val="none" w:sz="0" w:space="0" w:color="auto"/>
      </w:divBdr>
    </w:div>
    <w:div w:id="2074499773">
      <w:bodyDiv w:val="1"/>
      <w:marLeft w:val="0"/>
      <w:marRight w:val="0"/>
      <w:marTop w:val="0"/>
      <w:marBottom w:val="0"/>
      <w:divBdr>
        <w:top w:val="none" w:sz="0" w:space="0" w:color="auto"/>
        <w:left w:val="none" w:sz="0" w:space="0" w:color="auto"/>
        <w:bottom w:val="none" w:sz="0" w:space="0" w:color="auto"/>
        <w:right w:val="none" w:sz="0" w:space="0" w:color="auto"/>
      </w:divBdr>
    </w:div>
    <w:div w:id="2074544291">
      <w:bodyDiv w:val="1"/>
      <w:marLeft w:val="0"/>
      <w:marRight w:val="0"/>
      <w:marTop w:val="0"/>
      <w:marBottom w:val="0"/>
      <w:divBdr>
        <w:top w:val="none" w:sz="0" w:space="0" w:color="auto"/>
        <w:left w:val="none" w:sz="0" w:space="0" w:color="auto"/>
        <w:bottom w:val="none" w:sz="0" w:space="0" w:color="auto"/>
        <w:right w:val="none" w:sz="0" w:space="0" w:color="auto"/>
      </w:divBdr>
    </w:div>
    <w:div w:id="2079397092">
      <w:bodyDiv w:val="1"/>
      <w:marLeft w:val="0"/>
      <w:marRight w:val="0"/>
      <w:marTop w:val="0"/>
      <w:marBottom w:val="0"/>
      <w:divBdr>
        <w:top w:val="none" w:sz="0" w:space="0" w:color="auto"/>
        <w:left w:val="none" w:sz="0" w:space="0" w:color="auto"/>
        <w:bottom w:val="none" w:sz="0" w:space="0" w:color="auto"/>
        <w:right w:val="none" w:sz="0" w:space="0" w:color="auto"/>
      </w:divBdr>
    </w:div>
    <w:div w:id="2082362991">
      <w:bodyDiv w:val="1"/>
      <w:marLeft w:val="0"/>
      <w:marRight w:val="0"/>
      <w:marTop w:val="0"/>
      <w:marBottom w:val="0"/>
      <w:divBdr>
        <w:top w:val="none" w:sz="0" w:space="0" w:color="auto"/>
        <w:left w:val="none" w:sz="0" w:space="0" w:color="auto"/>
        <w:bottom w:val="none" w:sz="0" w:space="0" w:color="auto"/>
        <w:right w:val="none" w:sz="0" w:space="0" w:color="auto"/>
      </w:divBdr>
    </w:div>
    <w:div w:id="2083721722">
      <w:bodyDiv w:val="1"/>
      <w:marLeft w:val="0"/>
      <w:marRight w:val="0"/>
      <w:marTop w:val="0"/>
      <w:marBottom w:val="0"/>
      <w:divBdr>
        <w:top w:val="none" w:sz="0" w:space="0" w:color="auto"/>
        <w:left w:val="none" w:sz="0" w:space="0" w:color="auto"/>
        <w:bottom w:val="none" w:sz="0" w:space="0" w:color="auto"/>
        <w:right w:val="none" w:sz="0" w:space="0" w:color="auto"/>
      </w:divBdr>
    </w:div>
    <w:div w:id="2098744724">
      <w:bodyDiv w:val="1"/>
      <w:marLeft w:val="0"/>
      <w:marRight w:val="0"/>
      <w:marTop w:val="0"/>
      <w:marBottom w:val="0"/>
      <w:divBdr>
        <w:top w:val="none" w:sz="0" w:space="0" w:color="auto"/>
        <w:left w:val="none" w:sz="0" w:space="0" w:color="auto"/>
        <w:bottom w:val="none" w:sz="0" w:space="0" w:color="auto"/>
        <w:right w:val="none" w:sz="0" w:space="0" w:color="auto"/>
      </w:divBdr>
    </w:div>
    <w:div w:id="2127768317">
      <w:bodyDiv w:val="1"/>
      <w:marLeft w:val="0"/>
      <w:marRight w:val="0"/>
      <w:marTop w:val="0"/>
      <w:marBottom w:val="0"/>
      <w:divBdr>
        <w:top w:val="none" w:sz="0" w:space="0" w:color="auto"/>
        <w:left w:val="none" w:sz="0" w:space="0" w:color="auto"/>
        <w:bottom w:val="none" w:sz="0" w:space="0" w:color="auto"/>
        <w:right w:val="none" w:sz="0" w:space="0" w:color="auto"/>
      </w:divBdr>
    </w:div>
    <w:div w:id="21317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Metrological</a:t>
            </a:r>
            <a:r>
              <a:rPr lang="en-IN" sz="1200" b="1" baseline="0">
                <a:solidFill>
                  <a:sysClr val="windowText" lastClr="000000"/>
                </a:solidFill>
                <a:latin typeface="Times New Roman" panose="02020603050405020304" pitchFamily="18" charset="0"/>
                <a:cs typeface="Times New Roman" panose="02020603050405020304" pitchFamily="18" charset="0"/>
              </a:rPr>
              <a:t> Graph</a:t>
            </a:r>
          </a:p>
          <a:p>
            <a:pPr>
              <a:defRPr>
                <a:solidFill>
                  <a:sysClr val="windowText" lastClr="000000"/>
                </a:solidFill>
              </a:defRPr>
            </a:pPr>
            <a:r>
              <a:rPr lang="en-IN" sz="1200" b="1" baseline="0">
                <a:solidFill>
                  <a:sysClr val="windowText" lastClr="000000"/>
                </a:solidFill>
                <a:latin typeface="Times New Roman" panose="02020603050405020304" pitchFamily="18" charset="0"/>
                <a:cs typeface="Times New Roman" panose="02020603050405020304" pitchFamily="18" charset="0"/>
              </a:rPr>
              <a:t>Standard Metrological Week</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6.6501477525099578E-2"/>
          <c:y val="0.27372052903967797"/>
          <c:w val="0.90785749683387473"/>
          <c:h val="0.37349322852757266"/>
        </c:manualLayout>
      </c:layout>
      <c:lineChart>
        <c:grouping val="standard"/>
        <c:varyColors val="0"/>
        <c:ser>
          <c:idx val="0"/>
          <c:order val="0"/>
          <c:tx>
            <c:strRef>
              <c:f>Sheet1!$B$1</c:f>
              <c:strCache>
                <c:ptCount val="1"/>
                <c:pt idx="0">
                  <c:v>Max Temperature (°C)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Sheet1!$A$2:$A$22</c:f>
              <c:strCache>
                <c:ptCount val="21"/>
                <c:pt idx="0">
                  <c:v>44th</c:v>
                </c:pt>
                <c:pt idx="1">
                  <c:v>45th</c:v>
                </c:pt>
                <c:pt idx="2">
                  <c:v>46th</c:v>
                </c:pt>
                <c:pt idx="3">
                  <c:v>47th</c:v>
                </c:pt>
                <c:pt idx="4">
                  <c:v>48th</c:v>
                </c:pt>
                <c:pt idx="5">
                  <c:v>49th</c:v>
                </c:pt>
                <c:pt idx="6">
                  <c:v>50th</c:v>
                </c:pt>
                <c:pt idx="7">
                  <c:v>51st</c:v>
                </c:pt>
                <c:pt idx="8">
                  <c:v>52nd</c:v>
                </c:pt>
                <c:pt idx="9">
                  <c:v>1st</c:v>
                </c:pt>
                <c:pt idx="10">
                  <c:v>2nd</c:v>
                </c:pt>
                <c:pt idx="11">
                  <c:v>3rd</c:v>
                </c:pt>
                <c:pt idx="12">
                  <c:v>4th</c:v>
                </c:pt>
                <c:pt idx="13">
                  <c:v>5th</c:v>
                </c:pt>
                <c:pt idx="14">
                  <c:v>6th</c:v>
                </c:pt>
                <c:pt idx="15">
                  <c:v>7th</c:v>
                </c:pt>
                <c:pt idx="16">
                  <c:v>8th</c:v>
                </c:pt>
                <c:pt idx="17">
                  <c:v>9th</c:v>
                </c:pt>
                <c:pt idx="18">
                  <c:v>10th</c:v>
                </c:pt>
                <c:pt idx="19">
                  <c:v>11th</c:v>
                </c:pt>
                <c:pt idx="20">
                  <c:v>12th</c:v>
                </c:pt>
              </c:strCache>
            </c:strRef>
          </c:cat>
          <c:val>
            <c:numRef>
              <c:f>Sheet1!$B$2:$B$22</c:f>
              <c:numCache>
                <c:formatCode>General</c:formatCode>
                <c:ptCount val="21"/>
                <c:pt idx="0">
                  <c:v>33</c:v>
                </c:pt>
                <c:pt idx="1">
                  <c:v>32.799999999999997</c:v>
                </c:pt>
                <c:pt idx="2">
                  <c:v>31.7</c:v>
                </c:pt>
                <c:pt idx="3">
                  <c:v>30.4</c:v>
                </c:pt>
                <c:pt idx="4">
                  <c:v>29.8</c:v>
                </c:pt>
                <c:pt idx="5">
                  <c:v>28.9</c:v>
                </c:pt>
                <c:pt idx="6">
                  <c:v>27.5</c:v>
                </c:pt>
                <c:pt idx="7">
                  <c:v>26.2</c:v>
                </c:pt>
                <c:pt idx="8">
                  <c:v>25</c:v>
                </c:pt>
                <c:pt idx="9">
                  <c:v>24.6</c:v>
                </c:pt>
                <c:pt idx="10">
                  <c:v>25.2</c:v>
                </c:pt>
                <c:pt idx="11">
                  <c:v>26.1</c:v>
                </c:pt>
                <c:pt idx="12">
                  <c:v>27.5</c:v>
                </c:pt>
                <c:pt idx="13">
                  <c:v>28.7</c:v>
                </c:pt>
                <c:pt idx="14">
                  <c:v>29.9</c:v>
                </c:pt>
                <c:pt idx="15">
                  <c:v>30.8</c:v>
                </c:pt>
                <c:pt idx="16">
                  <c:v>31.7</c:v>
                </c:pt>
                <c:pt idx="17">
                  <c:v>32.5</c:v>
                </c:pt>
                <c:pt idx="18">
                  <c:v>33.6</c:v>
                </c:pt>
                <c:pt idx="19">
                  <c:v>34.200000000000003</c:v>
                </c:pt>
                <c:pt idx="20">
                  <c:v>35</c:v>
                </c:pt>
              </c:numCache>
            </c:numRef>
          </c:val>
          <c:smooth val="0"/>
          <c:extLst>
            <c:ext xmlns:c16="http://schemas.microsoft.com/office/drawing/2014/chart" uri="{C3380CC4-5D6E-409C-BE32-E72D297353CC}">
              <c16:uniqueId val="{00000000-9F31-41F1-82EB-BACA7CA0C335}"/>
            </c:ext>
          </c:extLst>
        </c:ser>
        <c:ser>
          <c:idx val="1"/>
          <c:order val="1"/>
          <c:tx>
            <c:strRef>
              <c:f>Sheet1!$C$1</c:f>
              <c:strCache>
                <c:ptCount val="1"/>
                <c:pt idx="0">
                  <c:v>Min Temperature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Sheet1!$A$2:$A$22</c:f>
              <c:strCache>
                <c:ptCount val="21"/>
                <c:pt idx="0">
                  <c:v>44th</c:v>
                </c:pt>
                <c:pt idx="1">
                  <c:v>45th</c:v>
                </c:pt>
                <c:pt idx="2">
                  <c:v>46th</c:v>
                </c:pt>
                <c:pt idx="3">
                  <c:v>47th</c:v>
                </c:pt>
                <c:pt idx="4">
                  <c:v>48th</c:v>
                </c:pt>
                <c:pt idx="5">
                  <c:v>49th</c:v>
                </c:pt>
                <c:pt idx="6">
                  <c:v>50th</c:v>
                </c:pt>
                <c:pt idx="7">
                  <c:v>51st</c:v>
                </c:pt>
                <c:pt idx="8">
                  <c:v>52nd</c:v>
                </c:pt>
                <c:pt idx="9">
                  <c:v>1st</c:v>
                </c:pt>
                <c:pt idx="10">
                  <c:v>2nd</c:v>
                </c:pt>
                <c:pt idx="11">
                  <c:v>3rd</c:v>
                </c:pt>
                <c:pt idx="12">
                  <c:v>4th</c:v>
                </c:pt>
                <c:pt idx="13">
                  <c:v>5th</c:v>
                </c:pt>
                <c:pt idx="14">
                  <c:v>6th</c:v>
                </c:pt>
                <c:pt idx="15">
                  <c:v>7th</c:v>
                </c:pt>
                <c:pt idx="16">
                  <c:v>8th</c:v>
                </c:pt>
                <c:pt idx="17">
                  <c:v>9th</c:v>
                </c:pt>
                <c:pt idx="18">
                  <c:v>10th</c:v>
                </c:pt>
                <c:pt idx="19">
                  <c:v>11th</c:v>
                </c:pt>
                <c:pt idx="20">
                  <c:v>12th</c:v>
                </c:pt>
              </c:strCache>
            </c:strRef>
          </c:cat>
          <c:val>
            <c:numRef>
              <c:f>Sheet1!$C$2:$C$22</c:f>
              <c:numCache>
                <c:formatCode>General</c:formatCode>
                <c:ptCount val="21"/>
                <c:pt idx="0">
                  <c:v>17.5</c:v>
                </c:pt>
                <c:pt idx="1">
                  <c:v>16.899999999999999</c:v>
                </c:pt>
                <c:pt idx="2">
                  <c:v>15.4</c:v>
                </c:pt>
                <c:pt idx="3">
                  <c:v>13.9</c:v>
                </c:pt>
                <c:pt idx="4">
                  <c:v>12.4</c:v>
                </c:pt>
                <c:pt idx="5">
                  <c:v>11.3</c:v>
                </c:pt>
                <c:pt idx="6">
                  <c:v>10.5</c:v>
                </c:pt>
                <c:pt idx="7">
                  <c:v>9.6999999999999993</c:v>
                </c:pt>
                <c:pt idx="8">
                  <c:v>8.9</c:v>
                </c:pt>
                <c:pt idx="9">
                  <c:v>9.1</c:v>
                </c:pt>
                <c:pt idx="10">
                  <c:v>10.3</c:v>
                </c:pt>
                <c:pt idx="11">
                  <c:v>11.5</c:v>
                </c:pt>
                <c:pt idx="12">
                  <c:v>12.6</c:v>
                </c:pt>
                <c:pt idx="13">
                  <c:v>13.8</c:v>
                </c:pt>
                <c:pt idx="14">
                  <c:v>15</c:v>
                </c:pt>
                <c:pt idx="15">
                  <c:v>16.100000000000001</c:v>
                </c:pt>
                <c:pt idx="16">
                  <c:v>17</c:v>
                </c:pt>
                <c:pt idx="17">
                  <c:v>18.2</c:v>
                </c:pt>
                <c:pt idx="18">
                  <c:v>19.399999999999999</c:v>
                </c:pt>
                <c:pt idx="19">
                  <c:v>20.5</c:v>
                </c:pt>
                <c:pt idx="20">
                  <c:v>21.3</c:v>
                </c:pt>
              </c:numCache>
            </c:numRef>
          </c:val>
          <c:smooth val="0"/>
          <c:extLst>
            <c:ext xmlns:c16="http://schemas.microsoft.com/office/drawing/2014/chart" uri="{C3380CC4-5D6E-409C-BE32-E72D297353CC}">
              <c16:uniqueId val="{00000001-9F31-41F1-82EB-BACA7CA0C335}"/>
            </c:ext>
          </c:extLst>
        </c:ser>
        <c:ser>
          <c:idx val="2"/>
          <c:order val="2"/>
          <c:tx>
            <c:strRef>
              <c:f>Sheet1!$D$1</c:f>
              <c:strCache>
                <c:ptCount val="1"/>
                <c:pt idx="0">
                  <c:v>Rainfall (mm)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Sheet1!$A$2:$A$22</c:f>
              <c:strCache>
                <c:ptCount val="21"/>
                <c:pt idx="0">
                  <c:v>44th</c:v>
                </c:pt>
                <c:pt idx="1">
                  <c:v>45th</c:v>
                </c:pt>
                <c:pt idx="2">
                  <c:v>46th</c:v>
                </c:pt>
                <c:pt idx="3">
                  <c:v>47th</c:v>
                </c:pt>
                <c:pt idx="4">
                  <c:v>48th</c:v>
                </c:pt>
                <c:pt idx="5">
                  <c:v>49th</c:v>
                </c:pt>
                <c:pt idx="6">
                  <c:v>50th</c:v>
                </c:pt>
                <c:pt idx="7">
                  <c:v>51st</c:v>
                </c:pt>
                <c:pt idx="8">
                  <c:v>52nd</c:v>
                </c:pt>
                <c:pt idx="9">
                  <c:v>1st</c:v>
                </c:pt>
                <c:pt idx="10">
                  <c:v>2nd</c:v>
                </c:pt>
                <c:pt idx="11">
                  <c:v>3rd</c:v>
                </c:pt>
                <c:pt idx="12">
                  <c:v>4th</c:v>
                </c:pt>
                <c:pt idx="13">
                  <c:v>5th</c:v>
                </c:pt>
                <c:pt idx="14">
                  <c:v>6th</c:v>
                </c:pt>
                <c:pt idx="15">
                  <c:v>7th</c:v>
                </c:pt>
                <c:pt idx="16">
                  <c:v>8th</c:v>
                </c:pt>
                <c:pt idx="17">
                  <c:v>9th</c:v>
                </c:pt>
                <c:pt idx="18">
                  <c:v>10th</c:v>
                </c:pt>
                <c:pt idx="19">
                  <c:v>11th</c:v>
                </c:pt>
                <c:pt idx="20">
                  <c:v>12th</c:v>
                </c:pt>
              </c:strCache>
            </c:strRef>
          </c:cat>
          <c:val>
            <c:numRef>
              <c:f>Sheet1!$D$2:$D$22</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numCache>
            </c:numRef>
          </c:val>
          <c:smooth val="0"/>
          <c:extLst>
            <c:ext xmlns:c16="http://schemas.microsoft.com/office/drawing/2014/chart" uri="{C3380CC4-5D6E-409C-BE32-E72D297353CC}">
              <c16:uniqueId val="{00000002-9F31-41F1-82EB-BACA7CA0C335}"/>
            </c:ext>
          </c:extLst>
        </c:ser>
        <c:ser>
          <c:idx val="3"/>
          <c:order val="3"/>
          <c:tx>
            <c:strRef>
              <c:f>Sheet1!$E$1</c:f>
              <c:strCache>
                <c:ptCount val="1"/>
                <c:pt idx="0">
                  <c:v>Relative Humidity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Sheet1!$A$2:$A$22</c:f>
              <c:strCache>
                <c:ptCount val="21"/>
                <c:pt idx="0">
                  <c:v>44th</c:v>
                </c:pt>
                <c:pt idx="1">
                  <c:v>45th</c:v>
                </c:pt>
                <c:pt idx="2">
                  <c:v>46th</c:v>
                </c:pt>
                <c:pt idx="3">
                  <c:v>47th</c:v>
                </c:pt>
                <c:pt idx="4">
                  <c:v>48th</c:v>
                </c:pt>
                <c:pt idx="5">
                  <c:v>49th</c:v>
                </c:pt>
                <c:pt idx="6">
                  <c:v>50th</c:v>
                </c:pt>
                <c:pt idx="7">
                  <c:v>51st</c:v>
                </c:pt>
                <c:pt idx="8">
                  <c:v>52nd</c:v>
                </c:pt>
                <c:pt idx="9">
                  <c:v>1st</c:v>
                </c:pt>
                <c:pt idx="10">
                  <c:v>2nd</c:v>
                </c:pt>
                <c:pt idx="11">
                  <c:v>3rd</c:v>
                </c:pt>
                <c:pt idx="12">
                  <c:v>4th</c:v>
                </c:pt>
                <c:pt idx="13">
                  <c:v>5th</c:v>
                </c:pt>
                <c:pt idx="14">
                  <c:v>6th</c:v>
                </c:pt>
                <c:pt idx="15">
                  <c:v>7th</c:v>
                </c:pt>
                <c:pt idx="16">
                  <c:v>8th</c:v>
                </c:pt>
                <c:pt idx="17">
                  <c:v>9th</c:v>
                </c:pt>
                <c:pt idx="18">
                  <c:v>10th</c:v>
                </c:pt>
                <c:pt idx="19">
                  <c:v>11th</c:v>
                </c:pt>
                <c:pt idx="20">
                  <c:v>12th</c:v>
                </c:pt>
              </c:strCache>
            </c:strRef>
          </c:cat>
          <c:val>
            <c:numRef>
              <c:f>Sheet1!$E$2:$E$22</c:f>
              <c:numCache>
                <c:formatCode>General</c:formatCode>
                <c:ptCount val="21"/>
                <c:pt idx="0">
                  <c:v>71</c:v>
                </c:pt>
                <c:pt idx="1">
                  <c:v>69</c:v>
                </c:pt>
                <c:pt idx="2">
                  <c:v>68</c:v>
                </c:pt>
                <c:pt idx="3">
                  <c:v>66</c:v>
                </c:pt>
                <c:pt idx="4">
                  <c:v>65</c:v>
                </c:pt>
                <c:pt idx="5">
                  <c:v>67</c:v>
                </c:pt>
                <c:pt idx="6">
                  <c:v>68</c:v>
                </c:pt>
                <c:pt idx="7">
                  <c:v>70</c:v>
                </c:pt>
                <c:pt idx="8">
                  <c:v>72</c:v>
                </c:pt>
                <c:pt idx="9">
                  <c:v>74</c:v>
                </c:pt>
                <c:pt idx="10">
                  <c:v>76</c:v>
                </c:pt>
                <c:pt idx="11">
                  <c:v>77</c:v>
                </c:pt>
                <c:pt idx="12">
                  <c:v>75</c:v>
                </c:pt>
                <c:pt idx="13">
                  <c:v>73</c:v>
                </c:pt>
                <c:pt idx="14">
                  <c:v>71</c:v>
                </c:pt>
                <c:pt idx="15">
                  <c:v>70</c:v>
                </c:pt>
                <c:pt idx="16">
                  <c:v>69</c:v>
                </c:pt>
                <c:pt idx="17">
                  <c:v>68</c:v>
                </c:pt>
                <c:pt idx="18">
                  <c:v>66</c:v>
                </c:pt>
                <c:pt idx="19">
                  <c:v>65</c:v>
                </c:pt>
                <c:pt idx="20">
                  <c:v>63</c:v>
                </c:pt>
              </c:numCache>
            </c:numRef>
          </c:val>
          <c:smooth val="0"/>
          <c:extLst>
            <c:ext xmlns:c16="http://schemas.microsoft.com/office/drawing/2014/chart" uri="{C3380CC4-5D6E-409C-BE32-E72D297353CC}">
              <c16:uniqueId val="{00000003-9F31-41F1-82EB-BACA7CA0C335}"/>
            </c:ext>
          </c:extLst>
        </c:ser>
        <c:dLbls>
          <c:showLegendKey val="0"/>
          <c:showVal val="0"/>
          <c:showCatName val="0"/>
          <c:showSerName val="0"/>
          <c:showPercent val="0"/>
          <c:showBubbleSize val="0"/>
        </c:dLbls>
        <c:marker val="1"/>
        <c:smooth val="0"/>
        <c:axId val="-688387008"/>
        <c:axId val="-688385920"/>
      </c:lineChart>
      <c:catAx>
        <c:axId val="-68838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385920"/>
        <c:crosses val="autoZero"/>
        <c:auto val="1"/>
        <c:lblAlgn val="ctr"/>
        <c:lblOffset val="100"/>
        <c:noMultiLvlLbl val="0"/>
      </c:catAx>
      <c:valAx>
        <c:axId val="-68838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387008"/>
        <c:crosses val="autoZero"/>
        <c:crossBetween val="between"/>
      </c:valAx>
      <c:spPr>
        <a:noFill/>
        <a:ln>
          <a:noFill/>
        </a:ln>
        <a:effectLst/>
      </c:spPr>
    </c:plotArea>
    <c:legend>
      <c:legendPos val="b"/>
      <c:layout>
        <c:manualLayout>
          <c:xMode val="edge"/>
          <c:yMode val="edge"/>
          <c:x val="1.8316236366868503E-3"/>
          <c:y val="0.81780007516311759"/>
          <c:w val="0.98836862523658642"/>
          <c:h val="0.1421384359732491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0E28E0-D35B-44AD-AE56-9A80AEAE6D0D}">
  <we:reference id="c5523a33-b9ac-4e01-bd6f-21be1b4d5ea2" version="1.0.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D5473-B590-4EEF-8AA0-C7BA4ADD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11</Pages>
  <Words>4853</Words>
  <Characters>27666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Aayushi Shah</dc:creator>
  <cp:keywords/>
  <dc:description/>
  <cp:lastModifiedBy>SDI 1084</cp:lastModifiedBy>
  <cp:revision>150</cp:revision>
  <dcterms:created xsi:type="dcterms:W3CDTF">2025-08-12T17:04:00Z</dcterms:created>
  <dcterms:modified xsi:type="dcterms:W3CDTF">2025-09-24T13:47:00Z</dcterms:modified>
</cp:coreProperties>
</file>