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C422D" w14:textId="77777777" w:rsidR="00E7247A" w:rsidRDefault="00E7247A" w:rsidP="0031799C">
      <w:pPr>
        <w:spacing w:line="360" w:lineRule="auto"/>
        <w:rPr>
          <w:rFonts w:ascii="Times New Roman" w:hAnsi="Times New Roman" w:cs="Times New Roman"/>
          <w:b/>
          <w:sz w:val="24"/>
          <w:szCs w:val="24"/>
        </w:rPr>
      </w:pPr>
    </w:p>
    <w:p w14:paraId="6173ABCF" w14:textId="762C63A4" w:rsidR="008F05A7" w:rsidRPr="007460D3" w:rsidRDefault="008F05A7" w:rsidP="0031799C">
      <w:pPr>
        <w:spacing w:line="360" w:lineRule="auto"/>
        <w:rPr>
          <w:rFonts w:ascii="Times New Roman" w:hAnsi="Times New Roman" w:cs="Times New Roman"/>
          <w:b/>
          <w:sz w:val="24"/>
          <w:szCs w:val="24"/>
        </w:rPr>
      </w:pPr>
      <w:r w:rsidRPr="0031799C">
        <w:rPr>
          <w:rFonts w:ascii="Times New Roman" w:hAnsi="Times New Roman" w:cs="Times New Roman"/>
          <w:b/>
          <w:sz w:val="24"/>
          <w:szCs w:val="24"/>
        </w:rPr>
        <w:t>IMPACT ASSESSMENT OF ANTHROPOGENIC ACTIVITIES ON HEAVY M</w:t>
      </w:r>
      <w:r w:rsidR="007460D3">
        <w:rPr>
          <w:rFonts w:ascii="Times New Roman" w:hAnsi="Times New Roman" w:cs="Times New Roman"/>
          <w:b/>
          <w:sz w:val="24"/>
          <w:szCs w:val="24"/>
        </w:rPr>
        <w:t>ETALS IN WATER AND SEDIMENT IN</w:t>
      </w:r>
      <w:r w:rsidRPr="0031799C">
        <w:rPr>
          <w:rFonts w:ascii="Times New Roman" w:hAnsi="Times New Roman" w:cs="Times New Roman"/>
          <w:b/>
          <w:sz w:val="24"/>
          <w:szCs w:val="24"/>
        </w:rPr>
        <w:t xml:space="preserve"> E</w:t>
      </w:r>
      <w:r w:rsidR="003E0DAC" w:rsidRPr="0031799C">
        <w:rPr>
          <w:rFonts w:ascii="Times New Roman" w:hAnsi="Times New Roman" w:cs="Times New Roman"/>
          <w:b/>
          <w:sz w:val="24"/>
          <w:szCs w:val="24"/>
        </w:rPr>
        <w:t>N</w:t>
      </w:r>
      <w:r w:rsidRPr="0031799C">
        <w:rPr>
          <w:rFonts w:ascii="Times New Roman" w:hAnsi="Times New Roman" w:cs="Times New Roman"/>
          <w:b/>
          <w:sz w:val="24"/>
          <w:szCs w:val="24"/>
        </w:rPr>
        <w:t>IONG RIVER, NIGERIA</w:t>
      </w:r>
    </w:p>
    <w:p w14:paraId="2D9320F5" w14:textId="77777777" w:rsidR="00BC33BB" w:rsidRDefault="00BC33BB" w:rsidP="0031799C">
      <w:pPr>
        <w:spacing w:line="360" w:lineRule="auto"/>
        <w:rPr>
          <w:rFonts w:ascii="Times New Roman" w:hAnsi="Times New Roman" w:cs="Times New Roman"/>
          <w:sz w:val="24"/>
          <w:szCs w:val="24"/>
        </w:rPr>
      </w:pPr>
    </w:p>
    <w:p w14:paraId="021A2DEA" w14:textId="77777777" w:rsidR="00DB4E35" w:rsidRPr="00985B4F" w:rsidRDefault="00DB4E35" w:rsidP="00DB4E35">
      <w:pPr>
        <w:rPr>
          <w:rFonts w:ascii="Times New Roman" w:hAnsi="Times New Roman" w:cs="Times New Roman"/>
          <w:b/>
          <w:color w:val="232323"/>
          <w:sz w:val="24"/>
          <w:szCs w:val="24"/>
          <w:shd w:val="clear" w:color="auto" w:fill="FFFFFF"/>
        </w:rPr>
      </w:pPr>
      <w:r w:rsidRPr="00985B4F">
        <w:rPr>
          <w:rFonts w:ascii="Times New Roman" w:hAnsi="Times New Roman" w:cs="Times New Roman"/>
          <w:b/>
          <w:color w:val="232323"/>
          <w:sz w:val="24"/>
          <w:szCs w:val="24"/>
          <w:shd w:val="clear" w:color="auto" w:fill="FFFFFF"/>
        </w:rPr>
        <w:t>ABSTRACT</w:t>
      </w:r>
    </w:p>
    <w:p w14:paraId="41600A14" w14:textId="77777777" w:rsidR="00DB4E35" w:rsidRDefault="00DB4E35" w:rsidP="00DC3C7D">
      <w:pPr>
        <w:spacing w:after="0"/>
        <w:jc w:val="both"/>
        <w:rPr>
          <w:rFonts w:ascii="Times New Roman" w:hAnsi="Times New Roman" w:cs="Times New Roman"/>
          <w:sz w:val="24"/>
          <w:szCs w:val="24"/>
        </w:rPr>
      </w:pPr>
      <w:r w:rsidRPr="005D4435">
        <w:rPr>
          <w:rFonts w:ascii="Times New Roman" w:hAnsi="Times New Roman" w:cs="Times New Roman"/>
          <w:color w:val="232323"/>
          <w:sz w:val="24"/>
          <w:szCs w:val="24"/>
          <w:shd w:val="clear" w:color="auto" w:fill="FFFFFF"/>
        </w:rPr>
        <w:t> </w:t>
      </w:r>
      <w:r w:rsidRPr="005D4435">
        <w:rPr>
          <w:rFonts w:ascii="Times New Roman" w:hAnsi="Times New Roman" w:cs="Times New Roman"/>
          <w:sz w:val="24"/>
          <w:szCs w:val="24"/>
        </w:rPr>
        <w:t>This research was carri</w:t>
      </w:r>
      <w:r w:rsidR="007460D3">
        <w:rPr>
          <w:rFonts w:ascii="Times New Roman" w:hAnsi="Times New Roman" w:cs="Times New Roman"/>
          <w:sz w:val="24"/>
          <w:szCs w:val="24"/>
        </w:rPr>
        <w:t>ed out to assess the impacts of anthropogenic activities around the study area on heavy metals concentration</w:t>
      </w:r>
      <w:r w:rsidRPr="005D4435">
        <w:rPr>
          <w:rFonts w:ascii="Times New Roman" w:hAnsi="Times New Roman" w:cs="Times New Roman"/>
          <w:sz w:val="24"/>
          <w:szCs w:val="24"/>
        </w:rPr>
        <w:t xml:space="preserve"> in water and sedime</w:t>
      </w:r>
      <w:r w:rsidR="007460D3">
        <w:rPr>
          <w:rFonts w:ascii="Times New Roman" w:hAnsi="Times New Roman" w:cs="Times New Roman"/>
          <w:sz w:val="24"/>
          <w:szCs w:val="24"/>
        </w:rPr>
        <w:t>nts in</w:t>
      </w:r>
      <w:r w:rsidR="006C453E">
        <w:rPr>
          <w:rFonts w:ascii="Times New Roman" w:hAnsi="Times New Roman" w:cs="Times New Roman"/>
          <w:sz w:val="24"/>
          <w:szCs w:val="24"/>
        </w:rPr>
        <w:t xml:space="preserve"> </w:t>
      </w:r>
      <w:proofErr w:type="spellStart"/>
      <w:r w:rsidR="006C453E">
        <w:rPr>
          <w:rFonts w:ascii="Times New Roman" w:hAnsi="Times New Roman" w:cs="Times New Roman"/>
          <w:sz w:val="24"/>
          <w:szCs w:val="24"/>
        </w:rPr>
        <w:t>Eniong</w:t>
      </w:r>
      <w:proofErr w:type="spellEnd"/>
      <w:r w:rsidR="006C453E">
        <w:rPr>
          <w:rFonts w:ascii="Times New Roman" w:hAnsi="Times New Roman" w:cs="Times New Roman"/>
          <w:sz w:val="24"/>
          <w:szCs w:val="24"/>
        </w:rPr>
        <w:t xml:space="preserve"> River, Nigeria</w:t>
      </w:r>
      <w:r w:rsidR="007460D3">
        <w:rPr>
          <w:rFonts w:ascii="Times New Roman" w:hAnsi="Times New Roman" w:cs="Times New Roman"/>
          <w:sz w:val="24"/>
          <w:szCs w:val="24"/>
        </w:rPr>
        <w:t>.</w:t>
      </w:r>
      <w:r w:rsidR="006C453E">
        <w:rPr>
          <w:rFonts w:ascii="Times New Roman" w:hAnsi="Times New Roman" w:cs="Times New Roman"/>
          <w:sz w:val="24"/>
          <w:szCs w:val="24"/>
        </w:rPr>
        <w:t xml:space="preserve"> </w:t>
      </w:r>
      <w:r w:rsidR="007460D3">
        <w:rPr>
          <w:rFonts w:ascii="Times New Roman" w:hAnsi="Times New Roman" w:cs="Times New Roman"/>
          <w:sz w:val="24"/>
          <w:szCs w:val="24"/>
        </w:rPr>
        <w:t xml:space="preserve">The study was carried out </w:t>
      </w:r>
      <w:r w:rsidRPr="005D4435">
        <w:rPr>
          <w:rFonts w:ascii="Times New Roman" w:hAnsi="Times New Roman" w:cs="Times New Roman"/>
          <w:sz w:val="24"/>
          <w:szCs w:val="24"/>
        </w:rPr>
        <w:t>for a period of twelve mo</w:t>
      </w:r>
      <w:r w:rsidR="007460D3">
        <w:rPr>
          <w:rFonts w:ascii="Times New Roman" w:hAnsi="Times New Roman" w:cs="Times New Roman"/>
          <w:sz w:val="24"/>
          <w:szCs w:val="24"/>
        </w:rPr>
        <w:t xml:space="preserve">nths </w:t>
      </w:r>
      <w:r w:rsidR="00153F97">
        <w:rPr>
          <w:rFonts w:ascii="Times New Roman" w:hAnsi="Times New Roman" w:cs="Times New Roman"/>
          <w:sz w:val="24"/>
          <w:szCs w:val="24"/>
        </w:rPr>
        <w:t>covering both wet and dry</w:t>
      </w:r>
      <w:r w:rsidRPr="005D4435">
        <w:rPr>
          <w:rFonts w:ascii="Times New Roman" w:hAnsi="Times New Roman" w:cs="Times New Roman"/>
          <w:sz w:val="24"/>
          <w:szCs w:val="24"/>
        </w:rPr>
        <w:t xml:space="preserve"> season. </w:t>
      </w:r>
      <w:r w:rsidR="000066D5">
        <w:rPr>
          <w:rFonts w:ascii="Times New Roman" w:hAnsi="Times New Roman" w:cs="Times New Roman"/>
          <w:color w:val="232323"/>
          <w:sz w:val="24"/>
          <w:szCs w:val="24"/>
          <w:shd w:val="clear" w:color="auto" w:fill="FFFFFF"/>
        </w:rPr>
        <w:t>W</w:t>
      </w:r>
      <w:r w:rsidR="00153F97">
        <w:rPr>
          <w:rFonts w:ascii="Times New Roman" w:hAnsi="Times New Roman" w:cs="Times New Roman"/>
          <w:color w:val="232323"/>
          <w:sz w:val="24"/>
          <w:szCs w:val="24"/>
          <w:shd w:val="clear" w:color="auto" w:fill="FFFFFF"/>
        </w:rPr>
        <w:t>ater and sediment</w:t>
      </w:r>
      <w:r w:rsidRPr="005D4435">
        <w:rPr>
          <w:rFonts w:ascii="Times New Roman" w:hAnsi="Times New Roman" w:cs="Times New Roman"/>
          <w:color w:val="232323"/>
          <w:sz w:val="24"/>
          <w:szCs w:val="24"/>
          <w:shd w:val="clear" w:color="auto" w:fill="FFFFFF"/>
        </w:rPr>
        <w:t xml:space="preserve"> samples were analyzed </w:t>
      </w:r>
      <w:r w:rsidR="00153F97">
        <w:rPr>
          <w:rFonts w:ascii="Times New Roman" w:hAnsi="Times New Roman" w:cs="Times New Roman"/>
          <w:color w:val="232323"/>
          <w:sz w:val="24"/>
          <w:szCs w:val="24"/>
          <w:shd w:val="clear" w:color="auto" w:fill="FFFFFF"/>
        </w:rPr>
        <w:t xml:space="preserve">to determine concentration selected heavy metals such as </w:t>
      </w:r>
      <w:r w:rsidR="008A1B49">
        <w:rPr>
          <w:rFonts w:ascii="Times New Roman" w:hAnsi="Times New Roman" w:cs="Times New Roman"/>
          <w:color w:val="232323"/>
          <w:sz w:val="24"/>
          <w:szCs w:val="24"/>
          <w:shd w:val="clear" w:color="auto" w:fill="FFFFFF"/>
        </w:rPr>
        <w:t>Cd, Cu, Cr</w:t>
      </w:r>
      <w:r w:rsidRPr="005D4435">
        <w:rPr>
          <w:rFonts w:ascii="Times New Roman" w:hAnsi="Times New Roman" w:cs="Times New Roman"/>
          <w:color w:val="232323"/>
          <w:sz w:val="24"/>
          <w:szCs w:val="24"/>
          <w:shd w:val="clear" w:color="auto" w:fill="FFFFFF"/>
        </w:rPr>
        <w:t xml:space="preserve"> Fe, Pb, </w:t>
      </w:r>
      <w:r w:rsidR="008A1B49">
        <w:rPr>
          <w:rFonts w:ascii="Times New Roman" w:hAnsi="Times New Roman" w:cs="Times New Roman"/>
          <w:color w:val="232323"/>
          <w:sz w:val="24"/>
          <w:szCs w:val="24"/>
          <w:shd w:val="clear" w:color="auto" w:fill="FFFFFF"/>
        </w:rPr>
        <w:t xml:space="preserve">and </w:t>
      </w:r>
      <w:r w:rsidR="00153F97">
        <w:rPr>
          <w:rFonts w:ascii="Times New Roman" w:hAnsi="Times New Roman" w:cs="Times New Roman"/>
          <w:color w:val="232323"/>
          <w:sz w:val="24"/>
          <w:szCs w:val="24"/>
          <w:shd w:val="clear" w:color="auto" w:fill="FFFFFF"/>
        </w:rPr>
        <w:t>Zn. The analysis was done</w:t>
      </w:r>
      <w:r w:rsidRPr="005D4435">
        <w:rPr>
          <w:rFonts w:ascii="Times New Roman" w:hAnsi="Times New Roman" w:cs="Times New Roman"/>
          <w:color w:val="232323"/>
          <w:sz w:val="24"/>
          <w:szCs w:val="24"/>
          <w:shd w:val="clear" w:color="auto" w:fill="FFFFFF"/>
        </w:rPr>
        <w:t xml:space="preserve"> using atomic absorption spectrophotometer. </w:t>
      </w:r>
      <w:r w:rsidR="00C54687">
        <w:rPr>
          <w:rFonts w:ascii="Times New Roman" w:hAnsi="Times New Roman" w:cs="Times New Roman"/>
          <w:sz w:val="24"/>
          <w:szCs w:val="24"/>
        </w:rPr>
        <w:t>The result revealed</w:t>
      </w:r>
      <w:r w:rsidR="008D1D55">
        <w:rPr>
          <w:rFonts w:ascii="Times New Roman" w:hAnsi="Times New Roman" w:cs="Times New Roman"/>
          <w:sz w:val="24"/>
          <w:szCs w:val="24"/>
        </w:rPr>
        <w:t xml:space="preserve"> </w:t>
      </w:r>
      <w:r w:rsidR="008A1B49">
        <w:rPr>
          <w:rFonts w:ascii="Times New Roman" w:hAnsi="Times New Roman" w:cs="Times New Roman"/>
          <w:sz w:val="24"/>
          <w:szCs w:val="24"/>
        </w:rPr>
        <w:t>concentration</w:t>
      </w:r>
      <w:r w:rsidRPr="005D4435">
        <w:rPr>
          <w:rFonts w:ascii="Times New Roman" w:hAnsi="Times New Roman" w:cs="Times New Roman"/>
          <w:sz w:val="24"/>
          <w:szCs w:val="24"/>
        </w:rPr>
        <w:t xml:space="preserve"> </w:t>
      </w:r>
      <w:r w:rsidR="008D1D55">
        <w:rPr>
          <w:rFonts w:ascii="Times New Roman" w:hAnsi="Times New Roman" w:cs="Times New Roman"/>
          <w:sz w:val="24"/>
          <w:szCs w:val="24"/>
        </w:rPr>
        <w:t xml:space="preserve">of all trace metals across </w:t>
      </w:r>
      <w:r w:rsidR="00153F97">
        <w:rPr>
          <w:rFonts w:ascii="Times New Roman" w:hAnsi="Times New Roman" w:cs="Times New Roman"/>
          <w:sz w:val="24"/>
          <w:szCs w:val="24"/>
        </w:rPr>
        <w:t>the sampling location</w:t>
      </w:r>
      <w:r w:rsidR="008D1D55">
        <w:rPr>
          <w:rFonts w:ascii="Times New Roman" w:hAnsi="Times New Roman" w:cs="Times New Roman"/>
          <w:sz w:val="24"/>
          <w:szCs w:val="24"/>
        </w:rPr>
        <w:t>s. The concentration</w:t>
      </w:r>
      <w:r w:rsidR="00A64BEC">
        <w:rPr>
          <w:rFonts w:ascii="Times New Roman" w:hAnsi="Times New Roman" w:cs="Times New Roman"/>
          <w:sz w:val="24"/>
          <w:szCs w:val="24"/>
        </w:rPr>
        <w:t>s ranged</w:t>
      </w:r>
      <w:r w:rsidR="00C54687">
        <w:rPr>
          <w:rFonts w:ascii="Times New Roman" w:hAnsi="Times New Roman" w:cs="Times New Roman"/>
          <w:sz w:val="24"/>
          <w:szCs w:val="24"/>
        </w:rPr>
        <w:t xml:space="preserve"> </w:t>
      </w:r>
      <w:r w:rsidR="00A64BEC">
        <w:rPr>
          <w:rFonts w:ascii="Times New Roman" w:hAnsi="Times New Roman" w:cs="Times New Roman"/>
          <w:sz w:val="24"/>
          <w:szCs w:val="24"/>
        </w:rPr>
        <w:t xml:space="preserve">from 0.00 – 0.15 mg/L </w:t>
      </w:r>
      <w:r w:rsidRPr="005D4435">
        <w:rPr>
          <w:rFonts w:ascii="Times New Roman" w:hAnsi="Times New Roman" w:cs="Times New Roman"/>
          <w:sz w:val="24"/>
          <w:szCs w:val="24"/>
        </w:rPr>
        <w:t xml:space="preserve">and 0.01- 11.75mg/kg </w:t>
      </w:r>
      <w:r w:rsidR="00C54687">
        <w:rPr>
          <w:rFonts w:ascii="Times New Roman" w:hAnsi="Times New Roman" w:cs="Times New Roman"/>
          <w:sz w:val="24"/>
          <w:szCs w:val="24"/>
        </w:rPr>
        <w:t xml:space="preserve">for water and sediment </w:t>
      </w:r>
      <w:r w:rsidR="00153F97">
        <w:rPr>
          <w:rFonts w:ascii="Times New Roman" w:hAnsi="Times New Roman" w:cs="Times New Roman"/>
          <w:sz w:val="24"/>
          <w:szCs w:val="24"/>
        </w:rPr>
        <w:t>samples respectively. Concentrations of some</w:t>
      </w:r>
      <w:r w:rsidR="00A64BEC">
        <w:rPr>
          <w:rFonts w:ascii="Times New Roman" w:hAnsi="Times New Roman" w:cs="Times New Roman"/>
          <w:sz w:val="24"/>
          <w:szCs w:val="24"/>
        </w:rPr>
        <w:t xml:space="preserve"> metals were higher in downstream being locations of</w:t>
      </w:r>
      <w:r w:rsidR="00153F97">
        <w:rPr>
          <w:rFonts w:ascii="Times New Roman" w:hAnsi="Times New Roman" w:cs="Times New Roman"/>
          <w:sz w:val="24"/>
          <w:szCs w:val="24"/>
        </w:rPr>
        <w:t xml:space="preserve"> tremendous anthropogenic activities. Comparatively, </w:t>
      </w:r>
      <w:r w:rsidRPr="005D4435">
        <w:rPr>
          <w:rFonts w:ascii="Times New Roman" w:hAnsi="Times New Roman" w:cs="Times New Roman"/>
          <w:sz w:val="24"/>
          <w:szCs w:val="24"/>
        </w:rPr>
        <w:t>concentrations were higher in sedime</w:t>
      </w:r>
      <w:r w:rsidR="00153F97">
        <w:rPr>
          <w:rFonts w:ascii="Times New Roman" w:hAnsi="Times New Roman" w:cs="Times New Roman"/>
          <w:sz w:val="24"/>
          <w:szCs w:val="24"/>
        </w:rPr>
        <w:t>nt samples</w:t>
      </w:r>
      <w:r w:rsidR="00A64BEC">
        <w:rPr>
          <w:rFonts w:ascii="Times New Roman" w:hAnsi="Times New Roman" w:cs="Times New Roman"/>
          <w:sz w:val="24"/>
          <w:szCs w:val="24"/>
        </w:rPr>
        <w:t xml:space="preserve"> 11.75mg/kg</w:t>
      </w:r>
      <w:r w:rsidR="00153F97">
        <w:rPr>
          <w:rFonts w:ascii="Times New Roman" w:hAnsi="Times New Roman" w:cs="Times New Roman"/>
          <w:sz w:val="24"/>
          <w:szCs w:val="24"/>
        </w:rPr>
        <w:t xml:space="preserve"> than</w:t>
      </w:r>
      <w:r w:rsidR="000066D5">
        <w:rPr>
          <w:rFonts w:ascii="Times New Roman" w:hAnsi="Times New Roman" w:cs="Times New Roman"/>
          <w:sz w:val="24"/>
          <w:szCs w:val="24"/>
        </w:rPr>
        <w:t xml:space="preserve"> water samples</w:t>
      </w:r>
      <w:r w:rsidRPr="005D4435">
        <w:rPr>
          <w:rFonts w:ascii="Times New Roman" w:hAnsi="Times New Roman" w:cs="Times New Roman"/>
          <w:sz w:val="24"/>
          <w:szCs w:val="24"/>
        </w:rPr>
        <w:t xml:space="preserve"> </w:t>
      </w:r>
      <w:r w:rsidR="00A64BEC">
        <w:rPr>
          <w:rFonts w:ascii="Times New Roman" w:hAnsi="Times New Roman" w:cs="Times New Roman"/>
          <w:sz w:val="24"/>
          <w:szCs w:val="24"/>
        </w:rPr>
        <w:t xml:space="preserve">0.15 mg/L, </w:t>
      </w:r>
      <w:r w:rsidR="000066D5">
        <w:rPr>
          <w:rFonts w:ascii="Times New Roman" w:hAnsi="Times New Roman" w:cs="Times New Roman"/>
          <w:sz w:val="24"/>
          <w:szCs w:val="24"/>
        </w:rPr>
        <w:t>which could be attributed to desorption of the metals from water onto the sediment beneath the water</w:t>
      </w:r>
      <w:r w:rsidRPr="005D4435">
        <w:rPr>
          <w:rFonts w:ascii="Times New Roman" w:hAnsi="Times New Roman" w:cs="Times New Roman"/>
          <w:sz w:val="24"/>
          <w:szCs w:val="24"/>
        </w:rPr>
        <w:t xml:space="preserve">. The results also revealed that </w:t>
      </w:r>
      <w:r w:rsidR="000066D5">
        <w:rPr>
          <w:rFonts w:ascii="Times New Roman" w:hAnsi="Times New Roman" w:cs="Times New Roman"/>
          <w:sz w:val="24"/>
          <w:szCs w:val="24"/>
        </w:rPr>
        <w:t xml:space="preserve">some metals such as </w:t>
      </w:r>
      <w:r w:rsidRPr="005D4435">
        <w:rPr>
          <w:rFonts w:ascii="Times New Roman" w:hAnsi="Times New Roman" w:cs="Times New Roman"/>
          <w:sz w:val="24"/>
          <w:szCs w:val="24"/>
        </w:rPr>
        <w:t xml:space="preserve">Copper (0.15 mg/L) and Iron (0.15 mg/L) were higher in water </w:t>
      </w:r>
      <w:r w:rsidR="000066D5">
        <w:rPr>
          <w:rFonts w:ascii="Times New Roman" w:hAnsi="Times New Roman" w:cs="Times New Roman"/>
          <w:sz w:val="24"/>
          <w:szCs w:val="24"/>
        </w:rPr>
        <w:t>than sediment. Generally, highest concentration of 11.75mg/kg for chromium was recorded in sediment samples</w:t>
      </w:r>
      <w:r w:rsidRPr="005D4435">
        <w:rPr>
          <w:rFonts w:ascii="Times New Roman" w:hAnsi="Times New Roman" w:cs="Times New Roman"/>
          <w:sz w:val="24"/>
          <w:szCs w:val="24"/>
        </w:rPr>
        <w:t xml:space="preserve"> compared </w:t>
      </w:r>
      <w:r w:rsidR="000066D5">
        <w:rPr>
          <w:rFonts w:ascii="Times New Roman" w:hAnsi="Times New Roman" w:cs="Times New Roman"/>
          <w:sz w:val="24"/>
          <w:szCs w:val="24"/>
        </w:rPr>
        <w:t>to other heavy metals. Concentrations of all the metals determined were recorded in order shown:</w:t>
      </w:r>
      <w:r w:rsidRPr="005D4435">
        <w:rPr>
          <w:rFonts w:ascii="Times New Roman" w:hAnsi="Times New Roman" w:cs="Times New Roman"/>
          <w:sz w:val="24"/>
          <w:szCs w:val="24"/>
        </w:rPr>
        <w:t xml:space="preserve"> Cu &gt;</w:t>
      </w:r>
      <w:r w:rsidR="000066D5">
        <w:rPr>
          <w:rFonts w:ascii="Times New Roman" w:hAnsi="Times New Roman" w:cs="Times New Roman"/>
          <w:sz w:val="24"/>
          <w:szCs w:val="24"/>
        </w:rPr>
        <w:t xml:space="preserve"> </w:t>
      </w:r>
      <w:r w:rsidRPr="005D4435">
        <w:rPr>
          <w:rFonts w:ascii="Times New Roman" w:hAnsi="Times New Roman" w:cs="Times New Roman"/>
          <w:sz w:val="24"/>
          <w:szCs w:val="24"/>
        </w:rPr>
        <w:t>Fe &gt;</w:t>
      </w:r>
      <w:r w:rsidR="000066D5">
        <w:rPr>
          <w:rFonts w:ascii="Times New Roman" w:hAnsi="Times New Roman" w:cs="Times New Roman"/>
          <w:sz w:val="24"/>
          <w:szCs w:val="24"/>
        </w:rPr>
        <w:t xml:space="preserve"> </w:t>
      </w:r>
      <w:r w:rsidRPr="005D4435">
        <w:rPr>
          <w:rFonts w:ascii="Times New Roman" w:hAnsi="Times New Roman" w:cs="Times New Roman"/>
          <w:sz w:val="24"/>
          <w:szCs w:val="24"/>
        </w:rPr>
        <w:t xml:space="preserve">Cr </w:t>
      </w:r>
      <w:r w:rsidR="006C453E">
        <w:rPr>
          <w:rFonts w:ascii="Times New Roman" w:hAnsi="Times New Roman" w:cs="Times New Roman"/>
          <w:sz w:val="24"/>
          <w:szCs w:val="24"/>
        </w:rPr>
        <w:t>&gt;</w:t>
      </w:r>
      <w:r w:rsidR="000066D5">
        <w:rPr>
          <w:rFonts w:ascii="Times New Roman" w:hAnsi="Times New Roman" w:cs="Times New Roman"/>
          <w:sz w:val="24"/>
          <w:szCs w:val="24"/>
        </w:rPr>
        <w:t xml:space="preserve"> </w:t>
      </w:r>
      <w:r w:rsidRPr="005D4435">
        <w:rPr>
          <w:rFonts w:ascii="Times New Roman" w:hAnsi="Times New Roman" w:cs="Times New Roman"/>
          <w:sz w:val="24"/>
          <w:szCs w:val="24"/>
        </w:rPr>
        <w:t>Zn</w:t>
      </w:r>
      <w:r w:rsidR="000066D5">
        <w:rPr>
          <w:rFonts w:ascii="Times New Roman" w:hAnsi="Times New Roman" w:cs="Times New Roman"/>
          <w:sz w:val="24"/>
          <w:szCs w:val="24"/>
        </w:rPr>
        <w:t xml:space="preserve"> </w:t>
      </w:r>
      <w:r w:rsidRPr="005D4435">
        <w:rPr>
          <w:rFonts w:ascii="Times New Roman" w:hAnsi="Times New Roman" w:cs="Times New Roman"/>
          <w:sz w:val="24"/>
          <w:szCs w:val="24"/>
        </w:rPr>
        <w:t>&gt;</w:t>
      </w:r>
      <w:r w:rsidR="000066D5">
        <w:rPr>
          <w:rFonts w:ascii="Times New Roman" w:hAnsi="Times New Roman" w:cs="Times New Roman"/>
          <w:sz w:val="24"/>
          <w:szCs w:val="24"/>
        </w:rPr>
        <w:t xml:space="preserve"> </w:t>
      </w:r>
      <w:r w:rsidRPr="005D4435">
        <w:rPr>
          <w:rFonts w:ascii="Times New Roman" w:hAnsi="Times New Roman" w:cs="Times New Roman"/>
          <w:sz w:val="24"/>
          <w:szCs w:val="24"/>
        </w:rPr>
        <w:t>Pb</w:t>
      </w:r>
      <w:r w:rsidR="000066D5">
        <w:rPr>
          <w:rFonts w:ascii="Times New Roman" w:hAnsi="Times New Roman" w:cs="Times New Roman"/>
          <w:sz w:val="24"/>
          <w:szCs w:val="24"/>
        </w:rPr>
        <w:t xml:space="preserve"> </w:t>
      </w:r>
      <w:r w:rsidRPr="005D4435">
        <w:rPr>
          <w:rFonts w:ascii="Times New Roman" w:hAnsi="Times New Roman" w:cs="Times New Roman"/>
          <w:sz w:val="24"/>
          <w:szCs w:val="24"/>
        </w:rPr>
        <w:t>&gt;</w:t>
      </w:r>
      <w:r w:rsidR="000066D5">
        <w:rPr>
          <w:rFonts w:ascii="Times New Roman" w:hAnsi="Times New Roman" w:cs="Times New Roman"/>
          <w:sz w:val="24"/>
          <w:szCs w:val="24"/>
        </w:rPr>
        <w:t xml:space="preserve"> </w:t>
      </w:r>
      <w:r w:rsidRPr="005D4435">
        <w:rPr>
          <w:rFonts w:ascii="Times New Roman" w:hAnsi="Times New Roman" w:cs="Times New Roman"/>
          <w:sz w:val="24"/>
          <w:szCs w:val="24"/>
        </w:rPr>
        <w:t xml:space="preserve">Cd for water </w:t>
      </w:r>
      <w:r w:rsidR="00C85415">
        <w:rPr>
          <w:rFonts w:ascii="Times New Roman" w:hAnsi="Times New Roman" w:cs="Times New Roman"/>
          <w:sz w:val="24"/>
          <w:szCs w:val="24"/>
        </w:rPr>
        <w:t xml:space="preserve">samples </w:t>
      </w:r>
      <w:r w:rsidRPr="005D4435">
        <w:rPr>
          <w:rFonts w:ascii="Times New Roman" w:hAnsi="Times New Roman" w:cs="Times New Roman"/>
          <w:sz w:val="24"/>
          <w:szCs w:val="24"/>
        </w:rPr>
        <w:t>and Cr &gt;</w:t>
      </w:r>
      <w:r w:rsidR="00C85415">
        <w:rPr>
          <w:rFonts w:ascii="Times New Roman" w:hAnsi="Times New Roman" w:cs="Times New Roman"/>
          <w:sz w:val="24"/>
          <w:szCs w:val="24"/>
        </w:rPr>
        <w:t xml:space="preserve"> </w:t>
      </w:r>
      <w:r w:rsidRPr="005D4435">
        <w:rPr>
          <w:rFonts w:ascii="Times New Roman" w:hAnsi="Times New Roman" w:cs="Times New Roman"/>
          <w:sz w:val="24"/>
          <w:szCs w:val="24"/>
        </w:rPr>
        <w:t>Cu &gt;</w:t>
      </w:r>
      <w:r w:rsidR="00C85415">
        <w:rPr>
          <w:rFonts w:ascii="Times New Roman" w:hAnsi="Times New Roman" w:cs="Times New Roman"/>
          <w:sz w:val="24"/>
          <w:szCs w:val="24"/>
        </w:rPr>
        <w:t xml:space="preserve"> </w:t>
      </w:r>
      <w:r w:rsidRPr="005D4435">
        <w:rPr>
          <w:rFonts w:ascii="Times New Roman" w:hAnsi="Times New Roman" w:cs="Times New Roman"/>
          <w:sz w:val="24"/>
          <w:szCs w:val="24"/>
        </w:rPr>
        <w:t>Fe &gt; Zn</w:t>
      </w:r>
      <w:r w:rsidR="00C85415">
        <w:rPr>
          <w:rFonts w:ascii="Times New Roman" w:hAnsi="Times New Roman" w:cs="Times New Roman"/>
          <w:sz w:val="24"/>
          <w:szCs w:val="24"/>
        </w:rPr>
        <w:t xml:space="preserve"> </w:t>
      </w:r>
      <w:r w:rsidRPr="005D4435">
        <w:rPr>
          <w:rFonts w:ascii="Times New Roman" w:hAnsi="Times New Roman" w:cs="Times New Roman"/>
          <w:sz w:val="24"/>
          <w:szCs w:val="24"/>
        </w:rPr>
        <w:t>&gt;</w:t>
      </w:r>
      <w:r w:rsidR="00C85415">
        <w:rPr>
          <w:rFonts w:ascii="Times New Roman" w:hAnsi="Times New Roman" w:cs="Times New Roman"/>
          <w:sz w:val="24"/>
          <w:szCs w:val="24"/>
        </w:rPr>
        <w:t xml:space="preserve"> </w:t>
      </w:r>
      <w:r w:rsidRPr="005D4435">
        <w:rPr>
          <w:rFonts w:ascii="Times New Roman" w:hAnsi="Times New Roman" w:cs="Times New Roman"/>
          <w:sz w:val="24"/>
          <w:szCs w:val="24"/>
        </w:rPr>
        <w:t>Pb</w:t>
      </w:r>
      <w:r w:rsidR="00C85415">
        <w:rPr>
          <w:rFonts w:ascii="Times New Roman" w:hAnsi="Times New Roman" w:cs="Times New Roman"/>
          <w:sz w:val="24"/>
          <w:szCs w:val="24"/>
        </w:rPr>
        <w:t xml:space="preserve"> </w:t>
      </w:r>
      <w:r w:rsidRPr="005D4435">
        <w:rPr>
          <w:rFonts w:ascii="Times New Roman" w:hAnsi="Times New Roman" w:cs="Times New Roman"/>
          <w:sz w:val="24"/>
          <w:szCs w:val="24"/>
        </w:rPr>
        <w:t>&gt;</w:t>
      </w:r>
      <w:r w:rsidR="00C85415">
        <w:rPr>
          <w:rFonts w:ascii="Times New Roman" w:hAnsi="Times New Roman" w:cs="Times New Roman"/>
          <w:sz w:val="24"/>
          <w:szCs w:val="24"/>
        </w:rPr>
        <w:t xml:space="preserve"> </w:t>
      </w:r>
      <w:r w:rsidRPr="005D4435">
        <w:rPr>
          <w:rFonts w:ascii="Times New Roman" w:hAnsi="Times New Roman" w:cs="Times New Roman"/>
          <w:sz w:val="24"/>
          <w:szCs w:val="24"/>
        </w:rPr>
        <w:t>Cd for sediment.</w:t>
      </w:r>
      <w:r w:rsidRPr="005D4435">
        <w:rPr>
          <w:rFonts w:ascii="Times New Roman" w:hAnsi="Times New Roman" w:cs="Times New Roman"/>
          <w:color w:val="000000"/>
          <w:sz w:val="24"/>
          <w:szCs w:val="24"/>
        </w:rPr>
        <w:t xml:space="preserve"> </w:t>
      </w:r>
      <w:r w:rsidRPr="005D4435">
        <w:rPr>
          <w:rFonts w:ascii="Times New Roman" w:eastAsia="Times New Roman" w:hAnsi="Times New Roman" w:cs="Times New Roman"/>
          <w:color w:val="000000"/>
          <w:sz w:val="24"/>
          <w:szCs w:val="24"/>
        </w:rPr>
        <w:t>The results also revealed that the levels of the metals in both water and sediment were higher i</w:t>
      </w:r>
      <w:r w:rsidR="00C85415">
        <w:rPr>
          <w:rFonts w:ascii="Times New Roman" w:eastAsia="Times New Roman" w:hAnsi="Times New Roman" w:cs="Times New Roman"/>
          <w:color w:val="000000"/>
          <w:sz w:val="24"/>
          <w:szCs w:val="24"/>
        </w:rPr>
        <w:t>n dry season than wet season which could be ascribed</w:t>
      </w:r>
      <w:r w:rsidRPr="005D4435">
        <w:rPr>
          <w:rFonts w:ascii="Times New Roman" w:eastAsia="Times New Roman" w:hAnsi="Times New Roman" w:cs="Times New Roman"/>
          <w:color w:val="000000"/>
          <w:sz w:val="24"/>
          <w:szCs w:val="24"/>
        </w:rPr>
        <w:t xml:space="preserve"> to concentration and dilution effects</w:t>
      </w:r>
      <w:r w:rsidR="00C85415">
        <w:rPr>
          <w:rFonts w:ascii="Times New Roman" w:eastAsia="Times New Roman" w:hAnsi="Times New Roman" w:cs="Times New Roman"/>
          <w:color w:val="000000"/>
          <w:sz w:val="24"/>
          <w:szCs w:val="24"/>
        </w:rPr>
        <w:t xml:space="preserve"> in dry and wet seasons respectively. Conclusively,</w:t>
      </w:r>
      <w:r w:rsidR="00613C86">
        <w:rPr>
          <w:rFonts w:ascii="Times New Roman" w:eastAsia="Times New Roman" w:hAnsi="Times New Roman" w:cs="Times New Roman"/>
          <w:color w:val="000000"/>
          <w:sz w:val="24"/>
          <w:szCs w:val="24"/>
        </w:rPr>
        <w:t xml:space="preserve"> highest</w:t>
      </w:r>
      <w:r w:rsidR="00613C86">
        <w:rPr>
          <w:rFonts w:ascii="Times New Roman" w:hAnsi="Times New Roman" w:cs="Times New Roman"/>
          <w:sz w:val="24"/>
          <w:szCs w:val="24"/>
        </w:rPr>
        <w:t xml:space="preserve"> levels of</w:t>
      </w:r>
      <w:r w:rsidR="000E129C">
        <w:rPr>
          <w:rFonts w:ascii="Times New Roman" w:hAnsi="Times New Roman" w:cs="Times New Roman"/>
          <w:sz w:val="24"/>
          <w:szCs w:val="24"/>
        </w:rPr>
        <w:t xml:space="preserve"> 0.15mg/l </w:t>
      </w:r>
      <w:proofErr w:type="gramStart"/>
      <w:r w:rsidR="000E129C">
        <w:rPr>
          <w:rFonts w:ascii="Times New Roman" w:hAnsi="Times New Roman" w:cs="Times New Roman"/>
          <w:sz w:val="24"/>
          <w:szCs w:val="24"/>
        </w:rPr>
        <w:t xml:space="preserve">and </w:t>
      </w:r>
      <w:r w:rsidR="00613C86">
        <w:rPr>
          <w:rFonts w:ascii="Times New Roman" w:hAnsi="Times New Roman" w:cs="Times New Roman"/>
          <w:sz w:val="24"/>
          <w:szCs w:val="24"/>
        </w:rPr>
        <w:t xml:space="preserve"> </w:t>
      </w:r>
      <w:r w:rsidR="000E129C">
        <w:rPr>
          <w:rFonts w:ascii="Times New Roman" w:hAnsi="Times New Roman" w:cs="Times New Roman"/>
          <w:sz w:val="24"/>
          <w:szCs w:val="24"/>
        </w:rPr>
        <w:t>0</w:t>
      </w:r>
      <w:proofErr w:type="gramEnd"/>
      <w:r w:rsidR="000E129C">
        <w:rPr>
          <w:rFonts w:ascii="Times New Roman" w:hAnsi="Times New Roman" w:cs="Times New Roman"/>
          <w:sz w:val="24"/>
          <w:szCs w:val="24"/>
        </w:rPr>
        <w:t>.15mg/kg of the metals in</w:t>
      </w:r>
      <w:r w:rsidRPr="005D4435">
        <w:rPr>
          <w:rFonts w:ascii="Times New Roman" w:hAnsi="Times New Roman" w:cs="Times New Roman"/>
          <w:sz w:val="24"/>
          <w:szCs w:val="24"/>
        </w:rPr>
        <w:t xml:space="preserve"> water and sediment </w:t>
      </w:r>
      <w:r w:rsidR="00C85415">
        <w:rPr>
          <w:rFonts w:ascii="Times New Roman" w:hAnsi="Times New Roman" w:cs="Times New Roman"/>
          <w:sz w:val="24"/>
          <w:szCs w:val="24"/>
        </w:rPr>
        <w:t xml:space="preserve">samples </w:t>
      </w:r>
      <w:r w:rsidR="000E129C">
        <w:rPr>
          <w:rFonts w:ascii="Times New Roman" w:hAnsi="Times New Roman" w:cs="Times New Roman"/>
          <w:sz w:val="24"/>
          <w:szCs w:val="24"/>
        </w:rPr>
        <w:t xml:space="preserve">respectively </w:t>
      </w:r>
      <w:r w:rsidR="00A64BEC">
        <w:rPr>
          <w:rFonts w:ascii="Times New Roman" w:hAnsi="Times New Roman" w:cs="Times New Roman"/>
          <w:sz w:val="24"/>
          <w:szCs w:val="24"/>
        </w:rPr>
        <w:t>were recorded in downstream being</w:t>
      </w:r>
      <w:r w:rsidR="00613C86">
        <w:rPr>
          <w:rFonts w:ascii="Times New Roman" w:hAnsi="Times New Roman" w:cs="Times New Roman"/>
          <w:sz w:val="24"/>
          <w:szCs w:val="24"/>
        </w:rPr>
        <w:t xml:space="preserve"> </w:t>
      </w:r>
      <w:r w:rsidR="00A64BEC">
        <w:rPr>
          <w:rFonts w:ascii="Times New Roman" w:hAnsi="Times New Roman" w:cs="Times New Roman"/>
          <w:sz w:val="24"/>
          <w:szCs w:val="24"/>
        </w:rPr>
        <w:t xml:space="preserve">location </w:t>
      </w:r>
      <w:r w:rsidR="00613C86">
        <w:rPr>
          <w:rFonts w:ascii="Times New Roman" w:hAnsi="Times New Roman" w:cs="Times New Roman"/>
          <w:sz w:val="24"/>
          <w:szCs w:val="24"/>
        </w:rPr>
        <w:t>of tremendous anthropogenic act</w:t>
      </w:r>
      <w:r w:rsidR="000E129C">
        <w:rPr>
          <w:rFonts w:ascii="Times New Roman" w:hAnsi="Times New Roman" w:cs="Times New Roman"/>
          <w:sz w:val="24"/>
          <w:szCs w:val="24"/>
        </w:rPr>
        <w:t>ivities along the study area and</w:t>
      </w:r>
      <w:r w:rsidR="00613C86">
        <w:rPr>
          <w:rFonts w:ascii="Times New Roman" w:hAnsi="Times New Roman" w:cs="Times New Roman"/>
          <w:sz w:val="24"/>
          <w:szCs w:val="24"/>
        </w:rPr>
        <w:t xml:space="preserve"> </w:t>
      </w:r>
      <w:r w:rsidRPr="005D4435">
        <w:rPr>
          <w:rFonts w:ascii="Times New Roman" w:hAnsi="Times New Roman" w:cs="Times New Roman"/>
          <w:sz w:val="24"/>
          <w:szCs w:val="24"/>
        </w:rPr>
        <w:t xml:space="preserve">were </w:t>
      </w:r>
      <w:r w:rsidR="00613C86">
        <w:rPr>
          <w:rFonts w:ascii="Times New Roman" w:hAnsi="Times New Roman" w:cs="Times New Roman"/>
          <w:sz w:val="24"/>
          <w:szCs w:val="24"/>
        </w:rPr>
        <w:t xml:space="preserve">all </w:t>
      </w:r>
      <w:r w:rsidRPr="005D4435">
        <w:rPr>
          <w:rFonts w:ascii="Times New Roman" w:hAnsi="Times New Roman" w:cs="Times New Roman"/>
          <w:sz w:val="24"/>
          <w:szCs w:val="24"/>
        </w:rPr>
        <w:t>b</w:t>
      </w:r>
      <w:r w:rsidR="000E129C">
        <w:rPr>
          <w:rFonts w:ascii="Times New Roman" w:hAnsi="Times New Roman" w:cs="Times New Roman"/>
          <w:sz w:val="24"/>
          <w:szCs w:val="24"/>
        </w:rPr>
        <w:t>elow</w:t>
      </w:r>
      <w:r w:rsidR="006C453E">
        <w:rPr>
          <w:rFonts w:ascii="Times New Roman" w:hAnsi="Times New Roman" w:cs="Times New Roman"/>
          <w:sz w:val="24"/>
          <w:szCs w:val="24"/>
        </w:rPr>
        <w:t xml:space="preserve"> W</w:t>
      </w:r>
      <w:r w:rsidR="000E129C">
        <w:rPr>
          <w:rFonts w:ascii="Times New Roman" w:hAnsi="Times New Roman" w:cs="Times New Roman"/>
          <w:sz w:val="24"/>
          <w:szCs w:val="24"/>
        </w:rPr>
        <w:t xml:space="preserve">orld </w:t>
      </w:r>
      <w:r w:rsidR="006C453E">
        <w:rPr>
          <w:rFonts w:ascii="Times New Roman" w:hAnsi="Times New Roman" w:cs="Times New Roman"/>
          <w:sz w:val="24"/>
          <w:szCs w:val="24"/>
        </w:rPr>
        <w:t>H</w:t>
      </w:r>
      <w:r w:rsidR="000E129C">
        <w:rPr>
          <w:rFonts w:ascii="Times New Roman" w:hAnsi="Times New Roman" w:cs="Times New Roman"/>
          <w:sz w:val="24"/>
          <w:szCs w:val="24"/>
        </w:rPr>
        <w:t xml:space="preserve">ead </w:t>
      </w:r>
      <w:proofErr w:type="spellStart"/>
      <w:r w:rsidR="006C453E">
        <w:rPr>
          <w:rFonts w:ascii="Times New Roman" w:hAnsi="Times New Roman" w:cs="Times New Roman"/>
          <w:sz w:val="24"/>
          <w:szCs w:val="24"/>
        </w:rPr>
        <w:t>O</w:t>
      </w:r>
      <w:r w:rsidR="000E129C">
        <w:rPr>
          <w:rFonts w:ascii="Times New Roman" w:hAnsi="Times New Roman" w:cs="Times New Roman"/>
          <w:sz w:val="24"/>
          <w:szCs w:val="24"/>
        </w:rPr>
        <w:t>rganisation</w:t>
      </w:r>
      <w:proofErr w:type="spellEnd"/>
      <w:r w:rsidR="000E129C">
        <w:rPr>
          <w:rFonts w:ascii="Times New Roman" w:hAnsi="Times New Roman" w:cs="Times New Roman"/>
          <w:sz w:val="24"/>
          <w:szCs w:val="24"/>
        </w:rPr>
        <w:t xml:space="preserve"> </w:t>
      </w:r>
      <w:r w:rsidR="00CA3032">
        <w:rPr>
          <w:rFonts w:ascii="Times New Roman" w:hAnsi="Times New Roman" w:cs="Times New Roman"/>
          <w:sz w:val="24"/>
          <w:szCs w:val="24"/>
        </w:rPr>
        <w:t xml:space="preserve">(WHO) </w:t>
      </w:r>
      <w:r w:rsidR="000E129C">
        <w:rPr>
          <w:rFonts w:ascii="Times New Roman" w:hAnsi="Times New Roman" w:cs="Times New Roman"/>
          <w:sz w:val="24"/>
          <w:szCs w:val="24"/>
        </w:rPr>
        <w:t>and</w:t>
      </w:r>
      <w:r w:rsidR="006C453E">
        <w:rPr>
          <w:rFonts w:ascii="Times New Roman" w:hAnsi="Times New Roman" w:cs="Times New Roman"/>
          <w:sz w:val="24"/>
          <w:szCs w:val="24"/>
        </w:rPr>
        <w:t xml:space="preserve"> N</w:t>
      </w:r>
      <w:r w:rsidR="000E129C">
        <w:rPr>
          <w:rFonts w:ascii="Times New Roman" w:hAnsi="Times New Roman" w:cs="Times New Roman"/>
          <w:sz w:val="24"/>
          <w:szCs w:val="24"/>
        </w:rPr>
        <w:t xml:space="preserve">igerian </w:t>
      </w:r>
      <w:r w:rsidR="006C453E">
        <w:rPr>
          <w:rFonts w:ascii="Times New Roman" w:hAnsi="Times New Roman" w:cs="Times New Roman"/>
          <w:sz w:val="24"/>
          <w:szCs w:val="24"/>
        </w:rPr>
        <w:t>I</w:t>
      </w:r>
      <w:r w:rsidR="000E129C">
        <w:rPr>
          <w:rFonts w:ascii="Times New Roman" w:hAnsi="Times New Roman" w:cs="Times New Roman"/>
          <w:sz w:val="24"/>
          <w:szCs w:val="24"/>
        </w:rPr>
        <w:t xml:space="preserve">ndustrial </w:t>
      </w:r>
      <w:r w:rsidR="006C453E">
        <w:rPr>
          <w:rFonts w:ascii="Times New Roman" w:hAnsi="Times New Roman" w:cs="Times New Roman"/>
          <w:sz w:val="24"/>
          <w:szCs w:val="24"/>
        </w:rPr>
        <w:t>S</w:t>
      </w:r>
      <w:r w:rsidR="000E129C">
        <w:rPr>
          <w:rFonts w:ascii="Times New Roman" w:hAnsi="Times New Roman" w:cs="Times New Roman"/>
          <w:sz w:val="24"/>
          <w:szCs w:val="24"/>
        </w:rPr>
        <w:t>tandard</w:t>
      </w:r>
      <w:r w:rsidR="00CA3032">
        <w:rPr>
          <w:rFonts w:ascii="Times New Roman" w:hAnsi="Times New Roman" w:cs="Times New Roman"/>
          <w:sz w:val="24"/>
          <w:szCs w:val="24"/>
        </w:rPr>
        <w:t xml:space="preserve"> (Nigeria Industrial Standard) </w:t>
      </w:r>
      <w:r w:rsidR="00613C86">
        <w:rPr>
          <w:rFonts w:ascii="Times New Roman" w:hAnsi="Times New Roman" w:cs="Times New Roman"/>
          <w:sz w:val="24"/>
          <w:szCs w:val="24"/>
        </w:rPr>
        <w:t>maximum limits for</w:t>
      </w:r>
      <w:r w:rsidR="000E129C">
        <w:rPr>
          <w:rFonts w:ascii="Times New Roman" w:hAnsi="Times New Roman" w:cs="Times New Roman"/>
          <w:sz w:val="24"/>
          <w:szCs w:val="24"/>
        </w:rPr>
        <w:t xml:space="preserve"> sediment and domestic use of the river water.</w:t>
      </w:r>
    </w:p>
    <w:p w14:paraId="1C6F7138" w14:textId="77777777" w:rsidR="00DC3C7D" w:rsidRDefault="00DC3C7D" w:rsidP="00DC3C7D">
      <w:pPr>
        <w:spacing w:after="0"/>
        <w:jc w:val="both"/>
        <w:rPr>
          <w:rFonts w:ascii="Times New Roman" w:hAnsi="Times New Roman" w:cs="Times New Roman"/>
          <w:sz w:val="24"/>
          <w:szCs w:val="24"/>
        </w:rPr>
      </w:pPr>
      <w:r w:rsidRPr="00DC3C7D">
        <w:rPr>
          <w:rFonts w:ascii="Times New Roman" w:hAnsi="Times New Roman" w:cs="Times New Roman"/>
          <w:b/>
          <w:sz w:val="24"/>
          <w:szCs w:val="24"/>
        </w:rPr>
        <w:t>Keywords</w:t>
      </w:r>
      <w:r>
        <w:rPr>
          <w:rFonts w:ascii="Times New Roman" w:hAnsi="Times New Roman" w:cs="Times New Roman"/>
          <w:sz w:val="24"/>
          <w:szCs w:val="24"/>
        </w:rPr>
        <w:t>:</w:t>
      </w:r>
      <w:r w:rsidR="00CA3032">
        <w:rPr>
          <w:rFonts w:ascii="Times New Roman" w:hAnsi="Times New Roman" w:cs="Times New Roman"/>
          <w:sz w:val="24"/>
          <w:szCs w:val="24"/>
        </w:rPr>
        <w:t xml:space="preserve"> Heavy Metals, AAS, Aquatic Ecosystem, Sediment, WHO standard, Pollution and Environment Sustainability.</w:t>
      </w:r>
    </w:p>
    <w:p w14:paraId="7A57348D" w14:textId="77777777" w:rsidR="00985B4F" w:rsidRDefault="00985B4F" w:rsidP="00DC3C7D">
      <w:pPr>
        <w:spacing w:after="0"/>
        <w:jc w:val="both"/>
        <w:rPr>
          <w:rFonts w:ascii="Times New Roman" w:hAnsi="Times New Roman" w:cs="Times New Roman"/>
          <w:sz w:val="24"/>
          <w:szCs w:val="24"/>
        </w:rPr>
      </w:pPr>
    </w:p>
    <w:p w14:paraId="42E05CCC" w14:textId="77777777" w:rsidR="006C453E" w:rsidRPr="006C453E" w:rsidRDefault="006C453E" w:rsidP="006C453E">
      <w:pPr>
        <w:spacing w:after="0"/>
        <w:rPr>
          <w:rFonts w:ascii="Times New Roman" w:eastAsia="Times New Roman" w:hAnsi="Times New Roman" w:cs="Times New Roman"/>
          <w:sz w:val="24"/>
          <w:szCs w:val="24"/>
        </w:rPr>
      </w:pPr>
      <w:bookmarkStart w:id="0" w:name="_GoBack"/>
      <w:bookmarkEnd w:id="0"/>
    </w:p>
    <w:p w14:paraId="3454CE5C" w14:textId="77777777" w:rsidR="00DB4E35" w:rsidRPr="00DB4E35" w:rsidRDefault="00DB4E35" w:rsidP="004F33C4">
      <w:pPr>
        <w:spacing w:line="240" w:lineRule="auto"/>
        <w:rPr>
          <w:rFonts w:ascii="Times New Roman" w:hAnsi="Times New Roman" w:cs="Times New Roman"/>
          <w:b/>
          <w:sz w:val="24"/>
          <w:szCs w:val="24"/>
        </w:rPr>
      </w:pPr>
      <w:r w:rsidRPr="00DB4E35">
        <w:rPr>
          <w:rFonts w:ascii="Times New Roman" w:hAnsi="Times New Roman" w:cs="Times New Roman"/>
          <w:b/>
          <w:sz w:val="24"/>
          <w:szCs w:val="24"/>
        </w:rPr>
        <w:t>INTRODUCTION</w:t>
      </w:r>
    </w:p>
    <w:p w14:paraId="347D6781" w14:textId="77777777" w:rsidR="006B4F74" w:rsidRDefault="008F05A7" w:rsidP="004F33C4">
      <w:pPr>
        <w:spacing w:line="240" w:lineRule="auto"/>
        <w:jc w:val="both"/>
        <w:rPr>
          <w:rFonts w:ascii="Times New Roman" w:hAnsi="Times New Roman" w:cs="Times New Roman"/>
          <w:sz w:val="24"/>
          <w:szCs w:val="24"/>
        </w:rPr>
      </w:pPr>
      <w:r w:rsidRPr="0031799C">
        <w:rPr>
          <w:rFonts w:ascii="Times New Roman" w:hAnsi="Times New Roman" w:cs="Times New Roman"/>
          <w:sz w:val="24"/>
          <w:szCs w:val="24"/>
        </w:rPr>
        <w:t>Nat</w:t>
      </w:r>
      <w:r w:rsidR="00375773" w:rsidRPr="0031799C">
        <w:rPr>
          <w:rFonts w:ascii="Times New Roman" w:hAnsi="Times New Roman" w:cs="Times New Roman"/>
          <w:sz w:val="24"/>
          <w:szCs w:val="24"/>
        </w:rPr>
        <w:t>ural water contamination is a gl</w:t>
      </w:r>
      <w:r w:rsidRPr="0031799C">
        <w:rPr>
          <w:rFonts w:ascii="Times New Roman" w:hAnsi="Times New Roman" w:cs="Times New Roman"/>
          <w:sz w:val="24"/>
          <w:szCs w:val="24"/>
        </w:rPr>
        <w:t xml:space="preserve">obal problem which </w:t>
      </w:r>
      <w:r w:rsidR="00E452F5">
        <w:rPr>
          <w:rFonts w:ascii="Times New Roman" w:hAnsi="Times New Roman" w:cs="Times New Roman"/>
          <w:sz w:val="24"/>
          <w:szCs w:val="24"/>
        </w:rPr>
        <w:t>is principally based on unsafe act of waste disposal by humans. This has attracted greater</w:t>
      </w:r>
      <w:r w:rsidRPr="0031799C">
        <w:rPr>
          <w:rFonts w:ascii="Times New Roman" w:hAnsi="Times New Roman" w:cs="Times New Roman"/>
          <w:sz w:val="24"/>
          <w:szCs w:val="24"/>
        </w:rPr>
        <w:t xml:space="preserve"> attention due to it harmful effect on hu</w:t>
      </w:r>
      <w:r w:rsidR="00E452F5">
        <w:rPr>
          <w:rFonts w:ascii="Times New Roman" w:hAnsi="Times New Roman" w:cs="Times New Roman"/>
          <w:sz w:val="24"/>
          <w:szCs w:val="24"/>
        </w:rPr>
        <w:t>mans who depend majorly on the water and seafood for consumption</w:t>
      </w:r>
      <w:r w:rsidRPr="0031799C">
        <w:rPr>
          <w:rFonts w:ascii="Times New Roman" w:hAnsi="Times New Roman" w:cs="Times New Roman"/>
          <w:sz w:val="24"/>
          <w:szCs w:val="24"/>
        </w:rPr>
        <w:t xml:space="preserve">. According to Dike </w:t>
      </w:r>
      <w:r w:rsidR="00673B98">
        <w:rPr>
          <w:rFonts w:ascii="Times New Roman" w:hAnsi="Times New Roman" w:cs="Times New Roman"/>
          <w:sz w:val="24"/>
          <w:szCs w:val="24"/>
        </w:rPr>
        <w:t>et al.,</w:t>
      </w:r>
      <w:r w:rsidRPr="0031799C">
        <w:rPr>
          <w:rFonts w:ascii="Times New Roman" w:hAnsi="Times New Roman" w:cs="Times New Roman"/>
          <w:sz w:val="24"/>
          <w:szCs w:val="24"/>
        </w:rPr>
        <w:t xml:space="preserve"> 2004, </w:t>
      </w:r>
      <w:proofErr w:type="spellStart"/>
      <w:r w:rsidRPr="0031799C">
        <w:rPr>
          <w:rFonts w:ascii="Times New Roman" w:hAnsi="Times New Roman" w:cs="Times New Roman"/>
          <w:sz w:val="24"/>
          <w:szCs w:val="24"/>
        </w:rPr>
        <w:t>urbanisation</w:t>
      </w:r>
      <w:proofErr w:type="spellEnd"/>
      <w:r w:rsidRPr="0031799C">
        <w:rPr>
          <w:rFonts w:ascii="Times New Roman" w:hAnsi="Times New Roman" w:cs="Times New Roman"/>
          <w:sz w:val="24"/>
          <w:szCs w:val="24"/>
        </w:rPr>
        <w:t>, population growth</w:t>
      </w:r>
      <w:r w:rsidR="00E7247A">
        <w:rPr>
          <w:rFonts w:ascii="Times New Roman" w:hAnsi="Times New Roman" w:cs="Times New Roman"/>
          <w:sz w:val="24"/>
          <w:szCs w:val="24"/>
        </w:rPr>
        <w:t xml:space="preserve">, </w:t>
      </w:r>
      <w:r w:rsidRPr="0031799C">
        <w:rPr>
          <w:rFonts w:ascii="Times New Roman" w:hAnsi="Times New Roman" w:cs="Times New Roman"/>
          <w:sz w:val="24"/>
          <w:szCs w:val="24"/>
        </w:rPr>
        <w:t>industrial and agricultural activities have led to the gene</w:t>
      </w:r>
      <w:r w:rsidR="00E7247A">
        <w:rPr>
          <w:rFonts w:ascii="Times New Roman" w:hAnsi="Times New Roman" w:cs="Times New Roman"/>
          <w:sz w:val="24"/>
          <w:szCs w:val="24"/>
        </w:rPr>
        <w:t>ration and accumulation of wastes laden with heavy</w:t>
      </w:r>
      <w:r w:rsidRPr="0031799C">
        <w:rPr>
          <w:rFonts w:ascii="Times New Roman" w:hAnsi="Times New Roman" w:cs="Times New Roman"/>
          <w:sz w:val="24"/>
          <w:szCs w:val="24"/>
        </w:rPr>
        <w:t xml:space="preserve"> metals into the environment which </w:t>
      </w:r>
      <w:r w:rsidR="00E452F5">
        <w:rPr>
          <w:rFonts w:ascii="Times New Roman" w:hAnsi="Times New Roman" w:cs="Times New Roman"/>
          <w:sz w:val="24"/>
          <w:szCs w:val="24"/>
        </w:rPr>
        <w:t xml:space="preserve">might </w:t>
      </w:r>
      <w:r w:rsidRPr="0031799C">
        <w:rPr>
          <w:rFonts w:ascii="Times New Roman" w:hAnsi="Times New Roman" w:cs="Times New Roman"/>
          <w:sz w:val="24"/>
          <w:szCs w:val="24"/>
        </w:rPr>
        <w:t xml:space="preserve">end up in </w:t>
      </w:r>
      <w:r w:rsidRPr="0031799C">
        <w:rPr>
          <w:rFonts w:ascii="Times New Roman" w:hAnsi="Times New Roman" w:cs="Times New Roman"/>
          <w:sz w:val="24"/>
          <w:szCs w:val="24"/>
        </w:rPr>
        <w:lastRenderedPageBreak/>
        <w:t xml:space="preserve">water bodies. </w:t>
      </w:r>
      <w:r w:rsidR="00E7247A" w:rsidRPr="0031799C">
        <w:rPr>
          <w:rFonts w:ascii="Times New Roman" w:hAnsi="Times New Roman" w:cs="Times New Roman"/>
          <w:sz w:val="24"/>
          <w:szCs w:val="24"/>
        </w:rPr>
        <w:t>When</w:t>
      </w:r>
      <w:r w:rsidRPr="0031799C">
        <w:rPr>
          <w:rFonts w:ascii="Times New Roman" w:hAnsi="Times New Roman" w:cs="Times New Roman"/>
          <w:sz w:val="24"/>
          <w:szCs w:val="24"/>
        </w:rPr>
        <w:t xml:space="preserve"> it rains, these heavy metals are washed into the aquatic environment and due to t</w:t>
      </w:r>
      <w:r w:rsidR="007B431E">
        <w:rPr>
          <w:rFonts w:ascii="Times New Roman" w:hAnsi="Times New Roman" w:cs="Times New Roman"/>
          <w:sz w:val="24"/>
          <w:szCs w:val="24"/>
        </w:rPr>
        <w:t>heir low solubility in water and are therefore being</w:t>
      </w:r>
      <w:r w:rsidR="00E452F5">
        <w:rPr>
          <w:rFonts w:ascii="Times New Roman" w:hAnsi="Times New Roman" w:cs="Times New Roman"/>
          <w:sz w:val="24"/>
          <w:szCs w:val="24"/>
        </w:rPr>
        <w:t xml:space="preserve"> adsorbed onto</w:t>
      </w:r>
      <w:r w:rsidRPr="0031799C">
        <w:rPr>
          <w:rFonts w:ascii="Times New Roman" w:hAnsi="Times New Roman" w:cs="Times New Roman"/>
          <w:sz w:val="24"/>
          <w:szCs w:val="24"/>
        </w:rPr>
        <w:t xml:space="preserve"> aquatic sediment.</w:t>
      </w:r>
      <w:r w:rsidR="00E7247A">
        <w:rPr>
          <w:rFonts w:ascii="Times New Roman" w:hAnsi="Times New Roman" w:cs="Times New Roman"/>
          <w:sz w:val="24"/>
          <w:szCs w:val="24"/>
        </w:rPr>
        <w:t xml:space="preserve"> </w:t>
      </w:r>
      <w:r w:rsidR="007B431E">
        <w:rPr>
          <w:rFonts w:ascii="Times New Roman" w:hAnsi="Times New Roman" w:cs="Times New Roman"/>
          <w:sz w:val="24"/>
          <w:szCs w:val="24"/>
        </w:rPr>
        <w:t>A w</w:t>
      </w:r>
      <w:r w:rsidR="00E452F5">
        <w:rPr>
          <w:rFonts w:ascii="Times New Roman" w:hAnsi="Times New Roman" w:cs="Times New Roman"/>
          <w:sz w:val="24"/>
          <w:szCs w:val="24"/>
        </w:rPr>
        <w:t>ater sample can be termed</w:t>
      </w:r>
      <w:r w:rsidRPr="0031799C">
        <w:rPr>
          <w:rFonts w:ascii="Times New Roman" w:hAnsi="Times New Roman" w:cs="Times New Roman"/>
          <w:sz w:val="24"/>
          <w:szCs w:val="24"/>
        </w:rPr>
        <w:t xml:space="preserve"> as </w:t>
      </w:r>
      <w:r w:rsidR="00E452F5">
        <w:rPr>
          <w:rFonts w:ascii="Times New Roman" w:hAnsi="Times New Roman" w:cs="Times New Roman"/>
          <w:sz w:val="24"/>
          <w:szCs w:val="24"/>
        </w:rPr>
        <w:t xml:space="preserve">being </w:t>
      </w:r>
      <w:r w:rsidR="007B431E">
        <w:rPr>
          <w:rFonts w:ascii="Times New Roman" w:hAnsi="Times New Roman" w:cs="Times New Roman"/>
          <w:sz w:val="24"/>
          <w:szCs w:val="24"/>
        </w:rPr>
        <w:t>“</w:t>
      </w:r>
      <w:r w:rsidRPr="0031799C">
        <w:rPr>
          <w:rFonts w:ascii="Times New Roman" w:hAnsi="Times New Roman" w:cs="Times New Roman"/>
          <w:sz w:val="24"/>
          <w:szCs w:val="24"/>
        </w:rPr>
        <w:t>safe or unsafe</w:t>
      </w:r>
      <w:r w:rsidR="007B431E">
        <w:rPr>
          <w:rFonts w:ascii="Times New Roman" w:hAnsi="Times New Roman" w:cs="Times New Roman"/>
          <w:sz w:val="24"/>
          <w:szCs w:val="24"/>
        </w:rPr>
        <w:t>”,</w:t>
      </w:r>
      <w:r w:rsidRPr="0031799C">
        <w:rPr>
          <w:rFonts w:ascii="Times New Roman" w:hAnsi="Times New Roman" w:cs="Times New Roman"/>
          <w:sz w:val="24"/>
          <w:szCs w:val="24"/>
        </w:rPr>
        <w:t xml:space="preserve"> when its </w:t>
      </w:r>
      <w:r w:rsidR="007B431E">
        <w:rPr>
          <w:rFonts w:ascii="Times New Roman" w:hAnsi="Times New Roman" w:cs="Times New Roman"/>
          <w:sz w:val="24"/>
          <w:szCs w:val="24"/>
        </w:rPr>
        <w:t xml:space="preserve">levels of </w:t>
      </w:r>
      <w:r w:rsidRPr="0031799C">
        <w:rPr>
          <w:rFonts w:ascii="Times New Roman" w:hAnsi="Times New Roman" w:cs="Times New Roman"/>
          <w:sz w:val="24"/>
          <w:szCs w:val="24"/>
        </w:rPr>
        <w:t>physical and chemic</w:t>
      </w:r>
      <w:r w:rsidR="007B431E">
        <w:rPr>
          <w:rFonts w:ascii="Times New Roman" w:hAnsi="Times New Roman" w:cs="Times New Roman"/>
          <w:sz w:val="24"/>
          <w:szCs w:val="24"/>
        </w:rPr>
        <w:t>al properties are outside permissible limits given by regulatory bodies for human use</w:t>
      </w:r>
      <w:r w:rsidRPr="0031799C">
        <w:rPr>
          <w:rFonts w:ascii="Times New Roman" w:hAnsi="Times New Roman" w:cs="Times New Roman"/>
          <w:sz w:val="24"/>
          <w:szCs w:val="24"/>
        </w:rPr>
        <w:t xml:space="preserve"> (Ogola </w:t>
      </w:r>
      <w:r w:rsidR="00673B98">
        <w:rPr>
          <w:rFonts w:ascii="Times New Roman" w:hAnsi="Times New Roman" w:cs="Times New Roman"/>
          <w:sz w:val="24"/>
          <w:szCs w:val="24"/>
        </w:rPr>
        <w:t>et al.,</w:t>
      </w:r>
      <w:r w:rsidRPr="0031799C">
        <w:rPr>
          <w:rFonts w:ascii="Times New Roman" w:hAnsi="Times New Roman" w:cs="Times New Roman"/>
          <w:sz w:val="24"/>
          <w:szCs w:val="24"/>
        </w:rPr>
        <w:t xml:space="preserve"> 2011). </w:t>
      </w:r>
      <w:proofErr w:type="spellStart"/>
      <w:r w:rsidRPr="0031799C">
        <w:rPr>
          <w:rFonts w:ascii="Times New Roman" w:hAnsi="Times New Roman" w:cs="Times New Roman"/>
          <w:sz w:val="24"/>
          <w:szCs w:val="24"/>
        </w:rPr>
        <w:t>Mmualafe</w:t>
      </w:r>
      <w:proofErr w:type="spellEnd"/>
      <w:r w:rsidRPr="0031799C">
        <w:rPr>
          <w:rFonts w:ascii="Times New Roman" w:hAnsi="Times New Roman" w:cs="Times New Roman"/>
          <w:sz w:val="24"/>
          <w:szCs w:val="24"/>
        </w:rPr>
        <w:t xml:space="preserve"> and </w:t>
      </w:r>
      <w:proofErr w:type="spellStart"/>
      <w:r w:rsidRPr="0031799C">
        <w:rPr>
          <w:rFonts w:ascii="Times New Roman" w:hAnsi="Times New Roman" w:cs="Times New Roman"/>
          <w:sz w:val="24"/>
          <w:szCs w:val="24"/>
        </w:rPr>
        <w:t>Torto</w:t>
      </w:r>
      <w:proofErr w:type="spellEnd"/>
      <w:r w:rsidRPr="0031799C">
        <w:rPr>
          <w:rFonts w:ascii="Times New Roman" w:hAnsi="Times New Roman" w:cs="Times New Roman"/>
          <w:sz w:val="24"/>
          <w:szCs w:val="24"/>
        </w:rPr>
        <w:t xml:space="preserve"> (2011) </w:t>
      </w:r>
      <w:r w:rsidR="007B431E">
        <w:rPr>
          <w:rFonts w:ascii="Times New Roman" w:hAnsi="Times New Roman" w:cs="Times New Roman"/>
          <w:sz w:val="24"/>
          <w:szCs w:val="24"/>
        </w:rPr>
        <w:t xml:space="preserve">stated that heavy metals </w:t>
      </w:r>
      <w:r w:rsidRPr="0031799C">
        <w:rPr>
          <w:rFonts w:ascii="Times New Roman" w:hAnsi="Times New Roman" w:cs="Times New Roman"/>
          <w:sz w:val="24"/>
          <w:szCs w:val="24"/>
        </w:rPr>
        <w:t>include a great</w:t>
      </w:r>
      <w:r w:rsidR="007B431E">
        <w:rPr>
          <w:rFonts w:ascii="Times New Roman" w:hAnsi="Times New Roman" w:cs="Times New Roman"/>
          <w:sz w:val="24"/>
          <w:szCs w:val="24"/>
        </w:rPr>
        <w:t>er</w:t>
      </w:r>
      <w:r w:rsidRPr="0031799C">
        <w:rPr>
          <w:rFonts w:ascii="Times New Roman" w:hAnsi="Times New Roman" w:cs="Times New Roman"/>
          <w:sz w:val="24"/>
          <w:szCs w:val="24"/>
        </w:rPr>
        <w:t xml:space="preserve"> number of elements i</w:t>
      </w:r>
      <w:r w:rsidR="007B431E">
        <w:rPr>
          <w:rFonts w:ascii="Times New Roman" w:hAnsi="Times New Roman" w:cs="Times New Roman"/>
          <w:sz w:val="24"/>
          <w:szCs w:val="24"/>
        </w:rPr>
        <w:t xml:space="preserve">n the periodic table </w:t>
      </w:r>
      <w:r w:rsidRPr="0031799C">
        <w:rPr>
          <w:rFonts w:ascii="Times New Roman" w:hAnsi="Times New Roman" w:cs="Times New Roman"/>
          <w:sz w:val="24"/>
          <w:szCs w:val="24"/>
        </w:rPr>
        <w:t>and their biogeochemistry and impact</w:t>
      </w:r>
      <w:r w:rsidR="007B431E">
        <w:rPr>
          <w:rFonts w:ascii="Times New Roman" w:hAnsi="Times New Roman" w:cs="Times New Roman"/>
          <w:sz w:val="24"/>
          <w:szCs w:val="24"/>
        </w:rPr>
        <w:t>s on living organism can va</w:t>
      </w:r>
      <w:r w:rsidRPr="0031799C">
        <w:rPr>
          <w:rFonts w:ascii="Times New Roman" w:hAnsi="Times New Roman" w:cs="Times New Roman"/>
          <w:sz w:val="24"/>
          <w:szCs w:val="24"/>
        </w:rPr>
        <w:t>ry different</w:t>
      </w:r>
      <w:r w:rsidR="007B431E">
        <w:rPr>
          <w:rFonts w:ascii="Times New Roman" w:hAnsi="Times New Roman" w:cs="Times New Roman"/>
          <w:sz w:val="24"/>
          <w:szCs w:val="24"/>
        </w:rPr>
        <w:t xml:space="preserve">ly. </w:t>
      </w:r>
      <w:r w:rsidR="00BA4C65">
        <w:rPr>
          <w:rFonts w:ascii="Times New Roman" w:hAnsi="Times New Roman" w:cs="Times New Roman"/>
          <w:sz w:val="24"/>
          <w:szCs w:val="24"/>
        </w:rPr>
        <w:t xml:space="preserve">Some </w:t>
      </w:r>
      <w:r w:rsidRPr="0031799C">
        <w:rPr>
          <w:rFonts w:ascii="Times New Roman" w:hAnsi="Times New Roman" w:cs="Times New Roman"/>
          <w:sz w:val="24"/>
          <w:szCs w:val="24"/>
        </w:rPr>
        <w:t xml:space="preserve">metals are essential </w:t>
      </w:r>
      <w:r w:rsidR="00BA4C65">
        <w:rPr>
          <w:rFonts w:ascii="Times New Roman" w:hAnsi="Times New Roman" w:cs="Times New Roman"/>
          <w:sz w:val="24"/>
          <w:szCs w:val="24"/>
        </w:rPr>
        <w:t xml:space="preserve">nutrients to aquatic plants at a minimal concentration but </w:t>
      </w:r>
      <w:r w:rsidRPr="0031799C">
        <w:rPr>
          <w:rFonts w:ascii="Times New Roman" w:hAnsi="Times New Roman" w:cs="Times New Roman"/>
          <w:sz w:val="24"/>
          <w:szCs w:val="24"/>
        </w:rPr>
        <w:t xml:space="preserve">toxic </w:t>
      </w:r>
      <w:r w:rsidR="00BA4C65">
        <w:rPr>
          <w:rFonts w:ascii="Times New Roman" w:hAnsi="Times New Roman" w:cs="Times New Roman"/>
          <w:sz w:val="24"/>
          <w:szCs w:val="24"/>
        </w:rPr>
        <w:t>at elevated levels or in combination with other metals</w:t>
      </w:r>
      <w:r w:rsidRPr="0031799C">
        <w:rPr>
          <w:rFonts w:ascii="Times New Roman" w:hAnsi="Times New Roman" w:cs="Times New Roman"/>
          <w:sz w:val="24"/>
          <w:szCs w:val="24"/>
        </w:rPr>
        <w:t>.</w:t>
      </w:r>
      <w:r w:rsidR="00161A23">
        <w:rPr>
          <w:rFonts w:ascii="Times New Roman" w:hAnsi="Times New Roman" w:cs="Times New Roman"/>
          <w:sz w:val="24"/>
          <w:szCs w:val="24"/>
        </w:rPr>
        <w:t xml:space="preserve"> </w:t>
      </w:r>
      <w:r w:rsidR="00C571CA">
        <w:rPr>
          <w:rFonts w:ascii="Times New Roman" w:hAnsi="Times New Roman" w:cs="Times New Roman"/>
          <w:sz w:val="24"/>
          <w:szCs w:val="24"/>
        </w:rPr>
        <w:t>Stankov</w:t>
      </w:r>
      <w:r w:rsidRPr="0031799C">
        <w:rPr>
          <w:rFonts w:ascii="Times New Roman" w:hAnsi="Times New Roman" w:cs="Times New Roman"/>
          <w:sz w:val="24"/>
          <w:szCs w:val="24"/>
        </w:rPr>
        <w:t xml:space="preserve">ic </w:t>
      </w:r>
      <w:r w:rsidR="00673B98">
        <w:rPr>
          <w:rFonts w:ascii="Times New Roman" w:hAnsi="Times New Roman" w:cs="Times New Roman"/>
          <w:sz w:val="24"/>
          <w:szCs w:val="24"/>
        </w:rPr>
        <w:t>et al.,</w:t>
      </w:r>
      <w:r w:rsidR="00BA4C65">
        <w:rPr>
          <w:rFonts w:ascii="Times New Roman" w:hAnsi="Times New Roman" w:cs="Times New Roman"/>
          <w:sz w:val="24"/>
          <w:szCs w:val="24"/>
        </w:rPr>
        <w:t xml:space="preserve"> (2014) noted that some </w:t>
      </w:r>
      <w:r w:rsidRPr="0031799C">
        <w:rPr>
          <w:rFonts w:ascii="Times New Roman" w:hAnsi="Times New Roman" w:cs="Times New Roman"/>
          <w:sz w:val="24"/>
          <w:szCs w:val="24"/>
        </w:rPr>
        <w:t>micronutrient</w:t>
      </w:r>
      <w:r w:rsidR="00DD467F">
        <w:rPr>
          <w:rFonts w:ascii="Times New Roman" w:hAnsi="Times New Roman" w:cs="Times New Roman"/>
          <w:sz w:val="24"/>
          <w:szCs w:val="24"/>
        </w:rPr>
        <w:t>s</w:t>
      </w:r>
      <w:r w:rsidR="00BA4C65">
        <w:rPr>
          <w:rFonts w:ascii="Times New Roman" w:hAnsi="Times New Roman" w:cs="Times New Roman"/>
          <w:sz w:val="24"/>
          <w:szCs w:val="24"/>
        </w:rPr>
        <w:t xml:space="preserve"> such as </w:t>
      </w:r>
      <w:r w:rsidRPr="0031799C">
        <w:rPr>
          <w:rFonts w:ascii="Times New Roman" w:hAnsi="Times New Roman" w:cs="Times New Roman"/>
          <w:sz w:val="24"/>
          <w:szCs w:val="24"/>
        </w:rPr>
        <w:t>Cu,</w:t>
      </w:r>
      <w:r w:rsidR="00BA4C65">
        <w:rPr>
          <w:rFonts w:ascii="Times New Roman" w:hAnsi="Times New Roman" w:cs="Times New Roman"/>
          <w:sz w:val="24"/>
          <w:szCs w:val="24"/>
        </w:rPr>
        <w:t xml:space="preserve"> </w:t>
      </w:r>
      <w:r w:rsidRPr="0031799C">
        <w:rPr>
          <w:rFonts w:ascii="Times New Roman" w:hAnsi="Times New Roman" w:cs="Times New Roman"/>
          <w:sz w:val="24"/>
          <w:szCs w:val="24"/>
        </w:rPr>
        <w:t>Zn,</w:t>
      </w:r>
      <w:r w:rsidR="00BA4C65">
        <w:rPr>
          <w:rFonts w:ascii="Times New Roman" w:hAnsi="Times New Roman" w:cs="Times New Roman"/>
          <w:sz w:val="24"/>
          <w:szCs w:val="24"/>
        </w:rPr>
        <w:t xml:space="preserve"> </w:t>
      </w:r>
      <w:r w:rsidRPr="0031799C">
        <w:rPr>
          <w:rFonts w:ascii="Times New Roman" w:hAnsi="Times New Roman" w:cs="Times New Roman"/>
          <w:sz w:val="24"/>
          <w:szCs w:val="24"/>
        </w:rPr>
        <w:t>F</w:t>
      </w:r>
      <w:r w:rsidR="00BA4C65">
        <w:rPr>
          <w:rFonts w:ascii="Times New Roman" w:hAnsi="Times New Roman" w:cs="Times New Roman"/>
          <w:sz w:val="24"/>
          <w:szCs w:val="24"/>
        </w:rPr>
        <w:t>e, Mn, Co, Mo, Cr and Se) and ma</w:t>
      </w:r>
      <w:r w:rsidRPr="0031799C">
        <w:rPr>
          <w:rFonts w:ascii="Times New Roman" w:hAnsi="Times New Roman" w:cs="Times New Roman"/>
          <w:sz w:val="24"/>
          <w:szCs w:val="24"/>
        </w:rPr>
        <w:t>cro</w:t>
      </w:r>
      <w:r w:rsidR="00BA4C65">
        <w:rPr>
          <w:rFonts w:ascii="Times New Roman" w:hAnsi="Times New Roman" w:cs="Times New Roman"/>
          <w:sz w:val="24"/>
          <w:szCs w:val="24"/>
        </w:rPr>
        <w:t xml:space="preserve">nutrients (Ca, Mg, Na, p and S </w:t>
      </w:r>
      <w:r w:rsidRPr="0031799C">
        <w:rPr>
          <w:rFonts w:ascii="Times New Roman" w:hAnsi="Times New Roman" w:cs="Times New Roman"/>
          <w:sz w:val="24"/>
          <w:szCs w:val="24"/>
        </w:rPr>
        <w:t>are essential at low concentrations for living organisms</w:t>
      </w:r>
      <w:r w:rsidR="00AE57F1">
        <w:rPr>
          <w:rFonts w:ascii="Times New Roman" w:hAnsi="Times New Roman" w:cs="Times New Roman"/>
          <w:sz w:val="24"/>
          <w:szCs w:val="24"/>
        </w:rPr>
        <w:t xml:space="preserve"> but</w:t>
      </w:r>
      <w:r w:rsidRPr="0031799C">
        <w:rPr>
          <w:rFonts w:ascii="Times New Roman" w:hAnsi="Times New Roman" w:cs="Times New Roman"/>
          <w:sz w:val="24"/>
          <w:szCs w:val="24"/>
        </w:rPr>
        <w:t xml:space="preserve"> toxic </w:t>
      </w:r>
      <w:r w:rsidR="00BA4C65">
        <w:rPr>
          <w:rFonts w:ascii="Times New Roman" w:hAnsi="Times New Roman" w:cs="Times New Roman"/>
          <w:sz w:val="24"/>
          <w:szCs w:val="24"/>
        </w:rPr>
        <w:t>at elevated levels which could result in distortion in growth and metabolism in aquatic</w:t>
      </w:r>
      <w:r w:rsidRPr="0031799C">
        <w:rPr>
          <w:rFonts w:ascii="Times New Roman" w:hAnsi="Times New Roman" w:cs="Times New Roman"/>
          <w:sz w:val="24"/>
          <w:szCs w:val="24"/>
        </w:rPr>
        <w:t xml:space="preserve"> organism</w:t>
      </w:r>
      <w:r w:rsidR="00BA4C65">
        <w:rPr>
          <w:rFonts w:ascii="Times New Roman" w:hAnsi="Times New Roman" w:cs="Times New Roman"/>
          <w:sz w:val="24"/>
          <w:szCs w:val="24"/>
        </w:rPr>
        <w:t>s.</w:t>
      </w:r>
    </w:p>
    <w:p w14:paraId="49F88FA9" w14:textId="77777777" w:rsidR="008F05A7" w:rsidRPr="0031799C" w:rsidRDefault="008F05A7" w:rsidP="004F33C4">
      <w:pPr>
        <w:spacing w:line="240" w:lineRule="auto"/>
        <w:jc w:val="both"/>
        <w:rPr>
          <w:rFonts w:ascii="Times New Roman" w:hAnsi="Times New Roman" w:cs="Times New Roman"/>
          <w:sz w:val="24"/>
          <w:szCs w:val="24"/>
        </w:rPr>
      </w:pPr>
      <w:r w:rsidRPr="0031799C">
        <w:rPr>
          <w:rFonts w:ascii="Times New Roman" w:hAnsi="Times New Roman" w:cs="Times New Roman"/>
          <w:sz w:val="24"/>
          <w:szCs w:val="24"/>
        </w:rPr>
        <w:t xml:space="preserve">Anthropogenic activities have </w:t>
      </w:r>
      <w:r w:rsidR="00843202" w:rsidRPr="0031799C">
        <w:rPr>
          <w:rFonts w:ascii="Times New Roman" w:hAnsi="Times New Roman" w:cs="Times New Roman"/>
          <w:sz w:val="24"/>
          <w:szCs w:val="24"/>
        </w:rPr>
        <w:t>tremendo</w:t>
      </w:r>
      <w:r w:rsidR="00843202">
        <w:rPr>
          <w:rFonts w:ascii="Times New Roman" w:hAnsi="Times New Roman" w:cs="Times New Roman"/>
          <w:sz w:val="24"/>
          <w:szCs w:val="24"/>
        </w:rPr>
        <w:t>usly increase</w:t>
      </w:r>
      <w:r w:rsidR="00B647C0">
        <w:rPr>
          <w:rFonts w:ascii="Times New Roman" w:hAnsi="Times New Roman" w:cs="Times New Roman"/>
          <w:sz w:val="24"/>
          <w:szCs w:val="24"/>
        </w:rPr>
        <w:t>d</w:t>
      </w:r>
      <w:r w:rsidR="00B3101A">
        <w:rPr>
          <w:rFonts w:ascii="Times New Roman" w:hAnsi="Times New Roman" w:cs="Times New Roman"/>
          <w:sz w:val="24"/>
          <w:szCs w:val="24"/>
        </w:rPr>
        <w:t xml:space="preserve"> the level of heavy</w:t>
      </w:r>
      <w:r w:rsidR="00B647C0">
        <w:rPr>
          <w:rFonts w:ascii="Times New Roman" w:hAnsi="Times New Roman" w:cs="Times New Roman"/>
          <w:sz w:val="24"/>
          <w:szCs w:val="24"/>
        </w:rPr>
        <w:t xml:space="preserve"> metals in surface water bodies through runoff during rain. </w:t>
      </w:r>
      <w:r w:rsidRPr="0031799C">
        <w:rPr>
          <w:rFonts w:ascii="Times New Roman" w:hAnsi="Times New Roman" w:cs="Times New Roman"/>
          <w:sz w:val="24"/>
          <w:szCs w:val="24"/>
        </w:rPr>
        <w:t xml:space="preserve">It is estimated that </w:t>
      </w:r>
      <w:r w:rsidR="00B647C0">
        <w:rPr>
          <w:rFonts w:ascii="Times New Roman" w:hAnsi="Times New Roman" w:cs="Times New Roman"/>
          <w:sz w:val="24"/>
          <w:szCs w:val="24"/>
        </w:rPr>
        <w:t xml:space="preserve">rate of </w:t>
      </w:r>
      <w:r w:rsidRPr="0031799C">
        <w:rPr>
          <w:rFonts w:ascii="Times New Roman" w:hAnsi="Times New Roman" w:cs="Times New Roman"/>
          <w:sz w:val="24"/>
          <w:szCs w:val="24"/>
        </w:rPr>
        <w:t xml:space="preserve">human induced </w:t>
      </w:r>
      <w:r w:rsidR="00B647C0">
        <w:rPr>
          <w:rFonts w:ascii="Times New Roman" w:hAnsi="Times New Roman" w:cs="Times New Roman"/>
          <w:sz w:val="24"/>
          <w:szCs w:val="24"/>
        </w:rPr>
        <w:t>inputs of heavy</w:t>
      </w:r>
      <w:r w:rsidR="00843202">
        <w:rPr>
          <w:rFonts w:ascii="Times New Roman" w:hAnsi="Times New Roman" w:cs="Times New Roman"/>
          <w:sz w:val="24"/>
          <w:szCs w:val="24"/>
        </w:rPr>
        <w:t xml:space="preserve"> metals such as a</w:t>
      </w:r>
      <w:r w:rsidRPr="0031799C">
        <w:rPr>
          <w:rFonts w:ascii="Times New Roman" w:hAnsi="Times New Roman" w:cs="Times New Roman"/>
          <w:sz w:val="24"/>
          <w:szCs w:val="24"/>
        </w:rPr>
        <w:t>rsenic</w:t>
      </w:r>
      <w:r w:rsidR="00843202">
        <w:rPr>
          <w:rFonts w:ascii="Times New Roman" w:hAnsi="Times New Roman" w:cs="Times New Roman"/>
          <w:sz w:val="24"/>
          <w:szCs w:val="24"/>
        </w:rPr>
        <w:t>,</w:t>
      </w:r>
      <w:r w:rsidR="00B647C0">
        <w:rPr>
          <w:rFonts w:ascii="Times New Roman" w:hAnsi="Times New Roman" w:cs="Times New Roman"/>
          <w:sz w:val="24"/>
          <w:szCs w:val="24"/>
        </w:rPr>
        <w:t xml:space="preserve"> nickel and zinc into aquatic environment is accelerated than </w:t>
      </w:r>
      <w:r w:rsidR="00F232DE">
        <w:rPr>
          <w:rFonts w:ascii="Times New Roman" w:hAnsi="Times New Roman" w:cs="Times New Roman"/>
          <w:sz w:val="24"/>
          <w:szCs w:val="24"/>
        </w:rPr>
        <w:t xml:space="preserve">the </w:t>
      </w:r>
      <w:r w:rsidR="00B647C0">
        <w:rPr>
          <w:rFonts w:ascii="Times New Roman" w:hAnsi="Times New Roman" w:cs="Times New Roman"/>
          <w:sz w:val="24"/>
          <w:szCs w:val="24"/>
        </w:rPr>
        <w:t xml:space="preserve">rate of </w:t>
      </w:r>
      <w:r w:rsidR="00F232DE">
        <w:rPr>
          <w:rFonts w:ascii="Times New Roman" w:hAnsi="Times New Roman" w:cs="Times New Roman"/>
          <w:sz w:val="24"/>
          <w:szCs w:val="24"/>
        </w:rPr>
        <w:t>natural inputs (S</w:t>
      </w:r>
      <w:r w:rsidRPr="0031799C">
        <w:rPr>
          <w:rFonts w:ascii="Times New Roman" w:hAnsi="Times New Roman" w:cs="Times New Roman"/>
          <w:sz w:val="24"/>
          <w:szCs w:val="24"/>
        </w:rPr>
        <w:t xml:space="preserve">ukdeo </w:t>
      </w:r>
      <w:r w:rsidR="00673B98">
        <w:rPr>
          <w:rFonts w:ascii="Times New Roman" w:hAnsi="Times New Roman" w:cs="Times New Roman"/>
          <w:sz w:val="24"/>
          <w:szCs w:val="24"/>
        </w:rPr>
        <w:t>et al.</w:t>
      </w:r>
      <w:proofErr w:type="gramStart"/>
      <w:r w:rsidR="00673B98">
        <w:rPr>
          <w:rFonts w:ascii="Times New Roman" w:hAnsi="Times New Roman" w:cs="Times New Roman"/>
          <w:sz w:val="24"/>
          <w:szCs w:val="24"/>
        </w:rPr>
        <w:t>,</w:t>
      </w:r>
      <w:r w:rsidRPr="0031799C">
        <w:rPr>
          <w:rFonts w:ascii="Times New Roman" w:hAnsi="Times New Roman" w:cs="Times New Roman"/>
          <w:sz w:val="24"/>
          <w:szCs w:val="24"/>
        </w:rPr>
        <w:t xml:space="preserve">  2012</w:t>
      </w:r>
      <w:proofErr w:type="gramEnd"/>
      <w:r w:rsidRPr="0031799C">
        <w:rPr>
          <w:rFonts w:ascii="Times New Roman" w:hAnsi="Times New Roman" w:cs="Times New Roman"/>
          <w:sz w:val="24"/>
          <w:szCs w:val="24"/>
        </w:rPr>
        <w:t>).</w:t>
      </w:r>
      <w:r w:rsidR="006B4F74">
        <w:rPr>
          <w:rFonts w:ascii="Times New Roman" w:hAnsi="Times New Roman" w:cs="Times New Roman"/>
          <w:sz w:val="24"/>
          <w:szCs w:val="24"/>
        </w:rPr>
        <w:t xml:space="preserve"> </w:t>
      </w:r>
      <w:r w:rsidRPr="0031799C">
        <w:rPr>
          <w:rFonts w:ascii="Times New Roman" w:hAnsi="Times New Roman" w:cs="Times New Roman"/>
          <w:sz w:val="24"/>
          <w:szCs w:val="24"/>
        </w:rPr>
        <w:t xml:space="preserve">According to Ali </w:t>
      </w:r>
      <w:r w:rsidR="00673B98">
        <w:rPr>
          <w:rFonts w:ascii="Times New Roman" w:hAnsi="Times New Roman" w:cs="Times New Roman"/>
          <w:sz w:val="24"/>
          <w:szCs w:val="24"/>
        </w:rPr>
        <w:t>et al.,</w:t>
      </w:r>
      <w:r w:rsidRPr="0031799C">
        <w:rPr>
          <w:rFonts w:ascii="Times New Roman" w:hAnsi="Times New Roman" w:cs="Times New Roman"/>
          <w:sz w:val="24"/>
          <w:szCs w:val="24"/>
        </w:rPr>
        <w:t xml:space="preserve"> (2019),</w:t>
      </w:r>
      <w:r w:rsidR="008B2B14">
        <w:rPr>
          <w:rFonts w:ascii="Times New Roman" w:hAnsi="Times New Roman" w:cs="Times New Roman"/>
          <w:sz w:val="24"/>
          <w:szCs w:val="24"/>
        </w:rPr>
        <w:t xml:space="preserve"> </w:t>
      </w:r>
      <w:r w:rsidR="00B647C0">
        <w:rPr>
          <w:rFonts w:ascii="Times New Roman" w:hAnsi="Times New Roman" w:cs="Times New Roman"/>
          <w:sz w:val="24"/>
          <w:szCs w:val="24"/>
        </w:rPr>
        <w:t xml:space="preserve">water is the sustenance of the biosphere’’. Water is also </w:t>
      </w:r>
      <w:r w:rsidRPr="0031799C">
        <w:rPr>
          <w:rFonts w:ascii="Times New Roman" w:hAnsi="Times New Roman" w:cs="Times New Roman"/>
          <w:sz w:val="24"/>
          <w:szCs w:val="24"/>
        </w:rPr>
        <w:t>a universal solvent. It dissolves different organic and inorganic chemicals making aquatic ecos</w:t>
      </w:r>
      <w:r w:rsidR="00F232DE">
        <w:rPr>
          <w:rFonts w:ascii="Times New Roman" w:hAnsi="Times New Roman" w:cs="Times New Roman"/>
          <w:sz w:val="24"/>
          <w:szCs w:val="24"/>
        </w:rPr>
        <w:t xml:space="preserve">ystem vulnerable to </w:t>
      </w:r>
      <w:r w:rsidR="00B647C0">
        <w:rPr>
          <w:rFonts w:ascii="Times New Roman" w:hAnsi="Times New Roman" w:cs="Times New Roman"/>
          <w:sz w:val="24"/>
          <w:szCs w:val="24"/>
        </w:rPr>
        <w:t xml:space="preserve">metal </w:t>
      </w:r>
      <w:r w:rsidR="00F232DE">
        <w:rPr>
          <w:rFonts w:ascii="Times New Roman" w:hAnsi="Times New Roman" w:cs="Times New Roman"/>
          <w:sz w:val="24"/>
          <w:szCs w:val="24"/>
        </w:rPr>
        <w:t>pollution (</w:t>
      </w:r>
      <w:proofErr w:type="spellStart"/>
      <w:r w:rsidR="00F232DE">
        <w:rPr>
          <w:rFonts w:ascii="Times New Roman" w:hAnsi="Times New Roman" w:cs="Times New Roman"/>
          <w:sz w:val="24"/>
          <w:szCs w:val="24"/>
        </w:rPr>
        <w:t>U</w:t>
      </w:r>
      <w:r w:rsidRPr="0031799C">
        <w:rPr>
          <w:rFonts w:ascii="Times New Roman" w:hAnsi="Times New Roman" w:cs="Times New Roman"/>
          <w:sz w:val="24"/>
          <w:szCs w:val="24"/>
        </w:rPr>
        <w:t>dosen</w:t>
      </w:r>
      <w:proofErr w:type="spellEnd"/>
      <w:r w:rsidRPr="0031799C">
        <w:rPr>
          <w:rFonts w:ascii="Times New Roman" w:hAnsi="Times New Roman" w:cs="Times New Roman"/>
          <w:sz w:val="24"/>
          <w:szCs w:val="24"/>
        </w:rPr>
        <w:t xml:space="preserve">, 2014). </w:t>
      </w:r>
    </w:p>
    <w:p w14:paraId="5FAC3164" w14:textId="77777777" w:rsidR="008F05A7" w:rsidRPr="0031799C" w:rsidRDefault="008F05A7" w:rsidP="004F33C4">
      <w:pPr>
        <w:spacing w:line="240" w:lineRule="auto"/>
        <w:jc w:val="both"/>
        <w:rPr>
          <w:rFonts w:ascii="Times New Roman" w:hAnsi="Times New Roman" w:cs="Times New Roman"/>
          <w:sz w:val="24"/>
          <w:szCs w:val="24"/>
        </w:rPr>
      </w:pPr>
      <w:r w:rsidRPr="0031799C">
        <w:rPr>
          <w:rFonts w:ascii="Times New Roman" w:hAnsi="Times New Roman" w:cs="Times New Roman"/>
          <w:sz w:val="24"/>
          <w:szCs w:val="24"/>
        </w:rPr>
        <w:t xml:space="preserve">In the aquatic </w:t>
      </w:r>
      <w:r w:rsidR="008B2B14" w:rsidRPr="0031799C">
        <w:rPr>
          <w:rFonts w:ascii="Times New Roman" w:hAnsi="Times New Roman" w:cs="Times New Roman"/>
          <w:sz w:val="24"/>
          <w:szCs w:val="24"/>
        </w:rPr>
        <w:t>environment, sediments</w:t>
      </w:r>
      <w:r w:rsidRPr="0031799C">
        <w:rPr>
          <w:rFonts w:ascii="Times New Roman" w:hAnsi="Times New Roman" w:cs="Times New Roman"/>
          <w:sz w:val="24"/>
          <w:szCs w:val="24"/>
        </w:rPr>
        <w:t xml:space="preserve"> act as main sinks for </w:t>
      </w:r>
      <w:r w:rsidR="00492BFF">
        <w:rPr>
          <w:rFonts w:ascii="Times New Roman" w:hAnsi="Times New Roman" w:cs="Times New Roman"/>
          <w:sz w:val="24"/>
          <w:szCs w:val="24"/>
        </w:rPr>
        <w:t xml:space="preserve">heavy </w:t>
      </w:r>
      <w:r w:rsidRPr="0031799C">
        <w:rPr>
          <w:rFonts w:ascii="Times New Roman" w:hAnsi="Times New Roman" w:cs="Times New Roman"/>
          <w:sz w:val="24"/>
          <w:szCs w:val="24"/>
        </w:rPr>
        <w:t>metals</w:t>
      </w:r>
      <w:r w:rsidR="00492BFF">
        <w:rPr>
          <w:rFonts w:ascii="Times New Roman" w:hAnsi="Times New Roman" w:cs="Times New Roman"/>
          <w:sz w:val="24"/>
          <w:szCs w:val="24"/>
        </w:rPr>
        <w:t xml:space="preserve"> deposition and </w:t>
      </w:r>
      <w:r w:rsidRPr="0031799C">
        <w:rPr>
          <w:rFonts w:ascii="Times New Roman" w:hAnsi="Times New Roman" w:cs="Times New Roman"/>
          <w:sz w:val="24"/>
          <w:szCs w:val="24"/>
        </w:rPr>
        <w:t>sediment</w:t>
      </w:r>
      <w:r w:rsidR="00492BFF">
        <w:rPr>
          <w:rFonts w:ascii="Times New Roman" w:hAnsi="Times New Roman" w:cs="Times New Roman"/>
          <w:sz w:val="24"/>
          <w:szCs w:val="24"/>
        </w:rPr>
        <w:t xml:space="preserve"> metals analysis reveal historical</w:t>
      </w:r>
      <w:r w:rsidR="000A09A9">
        <w:rPr>
          <w:rFonts w:ascii="Times New Roman" w:hAnsi="Times New Roman" w:cs="Times New Roman"/>
          <w:sz w:val="24"/>
          <w:szCs w:val="24"/>
        </w:rPr>
        <w:t xml:space="preserve"> records of land-</w:t>
      </w:r>
      <w:r w:rsidR="00492BFF">
        <w:rPr>
          <w:rFonts w:ascii="Times New Roman" w:hAnsi="Times New Roman" w:cs="Times New Roman"/>
          <w:sz w:val="24"/>
          <w:szCs w:val="24"/>
        </w:rPr>
        <w:t xml:space="preserve">based metals </w:t>
      </w:r>
      <w:r w:rsidRPr="0031799C">
        <w:rPr>
          <w:rFonts w:ascii="Times New Roman" w:hAnsi="Times New Roman" w:cs="Times New Roman"/>
          <w:sz w:val="24"/>
          <w:szCs w:val="24"/>
        </w:rPr>
        <w:t>pollution</w:t>
      </w:r>
      <w:r w:rsidR="008B2B14">
        <w:rPr>
          <w:rFonts w:ascii="Times New Roman" w:hAnsi="Times New Roman" w:cs="Times New Roman"/>
          <w:sz w:val="24"/>
          <w:szCs w:val="24"/>
        </w:rPr>
        <w:t xml:space="preserve"> </w:t>
      </w:r>
      <w:r w:rsidRPr="0031799C">
        <w:rPr>
          <w:rFonts w:ascii="Times New Roman" w:hAnsi="Times New Roman" w:cs="Times New Roman"/>
          <w:sz w:val="24"/>
          <w:szCs w:val="24"/>
        </w:rPr>
        <w:t xml:space="preserve">(Zahra </w:t>
      </w:r>
      <w:r w:rsidR="00673B98">
        <w:rPr>
          <w:rFonts w:ascii="Times New Roman" w:hAnsi="Times New Roman" w:cs="Times New Roman"/>
          <w:sz w:val="24"/>
          <w:szCs w:val="24"/>
        </w:rPr>
        <w:t>et al.,</w:t>
      </w:r>
      <w:r w:rsidRPr="0031799C">
        <w:rPr>
          <w:rFonts w:ascii="Times New Roman" w:hAnsi="Times New Roman" w:cs="Times New Roman"/>
          <w:sz w:val="24"/>
          <w:szCs w:val="24"/>
        </w:rPr>
        <w:t xml:space="preserve"> 2014). Zhao </w:t>
      </w:r>
      <w:r w:rsidR="00673B98">
        <w:rPr>
          <w:rFonts w:ascii="Times New Roman" w:hAnsi="Times New Roman" w:cs="Times New Roman"/>
          <w:i/>
          <w:sz w:val="24"/>
          <w:szCs w:val="24"/>
        </w:rPr>
        <w:t>et al.,</w:t>
      </w:r>
      <w:r w:rsidR="006D29DC">
        <w:rPr>
          <w:rFonts w:ascii="Times New Roman" w:hAnsi="Times New Roman" w:cs="Times New Roman"/>
          <w:sz w:val="24"/>
          <w:szCs w:val="24"/>
        </w:rPr>
        <w:t xml:space="preserve"> </w:t>
      </w:r>
      <w:r w:rsidRPr="0031799C">
        <w:rPr>
          <w:rFonts w:ascii="Times New Roman" w:hAnsi="Times New Roman" w:cs="Times New Roman"/>
          <w:sz w:val="24"/>
          <w:szCs w:val="24"/>
        </w:rPr>
        <w:t>(2014) pointed out that adsorption, desorption, and subsequent concentrations of heavy metals in sediments are affected by many physicochemical factors such as temperature, hydrodynamic conditions, redox state, content of organic matter and microb</w:t>
      </w:r>
      <w:r w:rsidR="006D29DC">
        <w:rPr>
          <w:rFonts w:ascii="Times New Roman" w:hAnsi="Times New Roman" w:cs="Times New Roman"/>
          <w:sz w:val="24"/>
          <w:szCs w:val="24"/>
        </w:rPr>
        <w:t xml:space="preserve">es, salinity, and particle size. </w:t>
      </w:r>
      <w:r w:rsidRPr="0031799C">
        <w:rPr>
          <w:rFonts w:ascii="Times New Roman" w:hAnsi="Times New Roman" w:cs="Times New Roman"/>
          <w:sz w:val="24"/>
          <w:szCs w:val="24"/>
        </w:rPr>
        <w:t xml:space="preserve">Ali-Azadi </w:t>
      </w:r>
      <w:r w:rsidR="00673B98">
        <w:rPr>
          <w:rFonts w:ascii="Times New Roman" w:hAnsi="Times New Roman" w:cs="Times New Roman"/>
          <w:i/>
          <w:sz w:val="24"/>
          <w:szCs w:val="24"/>
        </w:rPr>
        <w:t>et al.,</w:t>
      </w:r>
      <w:r w:rsidRPr="0031799C">
        <w:rPr>
          <w:rFonts w:ascii="Times New Roman" w:hAnsi="Times New Roman" w:cs="Times New Roman"/>
          <w:sz w:val="24"/>
          <w:szCs w:val="24"/>
        </w:rPr>
        <w:t xml:space="preserve"> (2018) repo</w:t>
      </w:r>
      <w:r w:rsidR="000A09A9">
        <w:rPr>
          <w:rFonts w:ascii="Times New Roman" w:hAnsi="Times New Roman" w:cs="Times New Roman"/>
          <w:sz w:val="24"/>
          <w:szCs w:val="24"/>
        </w:rPr>
        <w:t xml:space="preserve">rted that distribution of heavy </w:t>
      </w:r>
      <w:r w:rsidRPr="0031799C">
        <w:rPr>
          <w:rFonts w:ascii="Times New Roman" w:hAnsi="Times New Roman" w:cs="Times New Roman"/>
          <w:sz w:val="24"/>
          <w:szCs w:val="24"/>
        </w:rPr>
        <w:t>metals in sediments is affected by chemical composition of the sediments, grain size, and content o</w:t>
      </w:r>
      <w:r w:rsidR="0003789E">
        <w:rPr>
          <w:rFonts w:ascii="Times New Roman" w:hAnsi="Times New Roman" w:cs="Times New Roman"/>
          <w:sz w:val="24"/>
          <w:szCs w:val="24"/>
        </w:rPr>
        <w:t>f total organic matter. As heavy</w:t>
      </w:r>
      <w:r w:rsidRPr="0031799C">
        <w:rPr>
          <w:rFonts w:ascii="Times New Roman" w:hAnsi="Times New Roman" w:cs="Times New Roman"/>
          <w:sz w:val="24"/>
          <w:szCs w:val="24"/>
        </w:rPr>
        <w:t xml:space="preserve"> metals cannot be degraded, they are continuously being deposited and incorporated in water, sediments and aquati</w:t>
      </w:r>
      <w:r w:rsidR="000A09A9">
        <w:rPr>
          <w:rFonts w:ascii="Times New Roman" w:hAnsi="Times New Roman" w:cs="Times New Roman"/>
          <w:sz w:val="24"/>
          <w:szCs w:val="24"/>
        </w:rPr>
        <w:t xml:space="preserve">c organisms, thus causing </w:t>
      </w:r>
      <w:r w:rsidRPr="0031799C">
        <w:rPr>
          <w:rFonts w:ascii="Times New Roman" w:hAnsi="Times New Roman" w:cs="Times New Roman"/>
          <w:sz w:val="24"/>
          <w:szCs w:val="24"/>
        </w:rPr>
        <w:t>metal pollution in water bodies (</w:t>
      </w:r>
      <w:proofErr w:type="spellStart"/>
      <w:r w:rsidRPr="0031799C">
        <w:rPr>
          <w:rFonts w:ascii="Times New Roman" w:hAnsi="Times New Roman" w:cs="Times New Roman"/>
          <w:sz w:val="24"/>
          <w:szCs w:val="24"/>
        </w:rPr>
        <w:t>Ogoyi</w:t>
      </w:r>
      <w:proofErr w:type="spellEnd"/>
      <w:r w:rsidRPr="0031799C">
        <w:rPr>
          <w:rFonts w:ascii="Times New Roman" w:hAnsi="Times New Roman" w:cs="Times New Roman"/>
          <w:sz w:val="24"/>
          <w:szCs w:val="24"/>
        </w:rPr>
        <w:t xml:space="preserve"> </w:t>
      </w:r>
      <w:r w:rsidR="00673B98">
        <w:rPr>
          <w:rFonts w:ascii="Times New Roman" w:hAnsi="Times New Roman" w:cs="Times New Roman"/>
          <w:i/>
          <w:sz w:val="24"/>
          <w:szCs w:val="24"/>
        </w:rPr>
        <w:t>et al.,</w:t>
      </w:r>
      <w:r w:rsidRPr="0031799C">
        <w:rPr>
          <w:rFonts w:ascii="Times New Roman" w:hAnsi="Times New Roman" w:cs="Times New Roman"/>
          <w:sz w:val="24"/>
          <w:szCs w:val="24"/>
        </w:rPr>
        <w:t xml:space="preserve"> 2011; Öztürk </w:t>
      </w:r>
      <w:r w:rsidR="000A09A9">
        <w:rPr>
          <w:rFonts w:ascii="Times New Roman" w:hAnsi="Times New Roman" w:cs="Times New Roman"/>
          <w:i/>
          <w:sz w:val="24"/>
          <w:szCs w:val="24"/>
        </w:rPr>
        <w:t>et al.</w:t>
      </w:r>
      <w:r w:rsidRPr="0031799C">
        <w:rPr>
          <w:rFonts w:ascii="Times New Roman" w:hAnsi="Times New Roman" w:cs="Times New Roman"/>
          <w:i/>
          <w:sz w:val="24"/>
          <w:szCs w:val="24"/>
        </w:rPr>
        <w:t>,</w:t>
      </w:r>
      <w:r w:rsidRPr="0031799C">
        <w:rPr>
          <w:rFonts w:ascii="Times New Roman" w:hAnsi="Times New Roman" w:cs="Times New Roman"/>
          <w:sz w:val="24"/>
          <w:szCs w:val="24"/>
        </w:rPr>
        <w:t xml:space="preserve"> 2009).  Due to their toxicity and </w:t>
      </w:r>
      <w:r w:rsidR="000A09A9">
        <w:rPr>
          <w:rFonts w:ascii="Times New Roman" w:hAnsi="Times New Roman" w:cs="Times New Roman"/>
          <w:sz w:val="24"/>
          <w:szCs w:val="24"/>
        </w:rPr>
        <w:t>bio</w:t>
      </w:r>
      <w:r w:rsidRPr="0031799C">
        <w:rPr>
          <w:rFonts w:ascii="Times New Roman" w:hAnsi="Times New Roman" w:cs="Times New Roman"/>
          <w:sz w:val="24"/>
          <w:szCs w:val="24"/>
        </w:rPr>
        <w:t xml:space="preserve">accumulation in biota, </w:t>
      </w:r>
      <w:r w:rsidR="000A09A9">
        <w:rPr>
          <w:rFonts w:ascii="Times New Roman" w:hAnsi="Times New Roman" w:cs="Times New Roman"/>
          <w:sz w:val="24"/>
          <w:szCs w:val="24"/>
        </w:rPr>
        <w:t xml:space="preserve">determination of the </w:t>
      </w:r>
      <w:r w:rsidR="004751B2">
        <w:rPr>
          <w:rFonts w:ascii="Times New Roman" w:hAnsi="Times New Roman" w:cs="Times New Roman"/>
          <w:sz w:val="24"/>
          <w:szCs w:val="24"/>
        </w:rPr>
        <w:t xml:space="preserve">metals </w:t>
      </w:r>
      <w:r w:rsidR="000A09A9">
        <w:rPr>
          <w:rFonts w:ascii="Times New Roman" w:hAnsi="Times New Roman" w:cs="Times New Roman"/>
          <w:sz w:val="24"/>
          <w:szCs w:val="24"/>
        </w:rPr>
        <w:t xml:space="preserve">levels </w:t>
      </w:r>
      <w:r w:rsidR="004751B2">
        <w:rPr>
          <w:rFonts w:ascii="Times New Roman" w:hAnsi="Times New Roman" w:cs="Times New Roman"/>
          <w:sz w:val="24"/>
          <w:szCs w:val="24"/>
        </w:rPr>
        <w:t>in water and sediment</w:t>
      </w:r>
      <w:r w:rsidR="004751B2" w:rsidRPr="0031799C">
        <w:rPr>
          <w:rFonts w:ascii="Times New Roman" w:hAnsi="Times New Roman" w:cs="Times New Roman"/>
          <w:sz w:val="24"/>
          <w:szCs w:val="24"/>
        </w:rPr>
        <w:t xml:space="preserve"> has</w:t>
      </w:r>
      <w:r w:rsidRPr="0031799C">
        <w:rPr>
          <w:rFonts w:ascii="Times New Roman" w:hAnsi="Times New Roman" w:cs="Times New Roman"/>
          <w:sz w:val="24"/>
          <w:szCs w:val="24"/>
        </w:rPr>
        <w:t xml:space="preserve"> received con</w:t>
      </w:r>
      <w:r w:rsidR="000A09A9">
        <w:rPr>
          <w:rFonts w:ascii="Times New Roman" w:hAnsi="Times New Roman" w:cs="Times New Roman"/>
          <w:sz w:val="24"/>
          <w:szCs w:val="24"/>
        </w:rPr>
        <w:t>siderable attention in many countries around the world. Such attention is aimed at ensuring sustainability of water quality</w:t>
      </w:r>
      <w:r w:rsidRPr="0031799C">
        <w:rPr>
          <w:rFonts w:ascii="Times New Roman" w:hAnsi="Times New Roman" w:cs="Times New Roman"/>
          <w:sz w:val="24"/>
          <w:szCs w:val="24"/>
        </w:rPr>
        <w:t xml:space="preserve"> </w:t>
      </w:r>
      <w:r w:rsidR="008F6CF6">
        <w:rPr>
          <w:rFonts w:ascii="Times New Roman" w:hAnsi="Times New Roman" w:cs="Times New Roman"/>
          <w:sz w:val="24"/>
          <w:szCs w:val="24"/>
        </w:rPr>
        <w:t xml:space="preserve">and seafood to </w:t>
      </w:r>
      <w:proofErr w:type="spellStart"/>
      <w:r w:rsidR="008F6CF6">
        <w:rPr>
          <w:rFonts w:ascii="Times New Roman" w:hAnsi="Times New Roman" w:cs="Times New Roman"/>
          <w:sz w:val="24"/>
          <w:szCs w:val="24"/>
        </w:rPr>
        <w:t>minimise</w:t>
      </w:r>
      <w:proofErr w:type="spellEnd"/>
      <w:r w:rsidRPr="0031799C">
        <w:rPr>
          <w:rFonts w:ascii="Times New Roman" w:hAnsi="Times New Roman" w:cs="Times New Roman"/>
          <w:sz w:val="24"/>
          <w:szCs w:val="24"/>
        </w:rPr>
        <w:t xml:space="preserve"> human health</w:t>
      </w:r>
      <w:r w:rsidR="008F6CF6">
        <w:rPr>
          <w:rFonts w:ascii="Times New Roman" w:hAnsi="Times New Roman" w:cs="Times New Roman"/>
          <w:sz w:val="24"/>
          <w:szCs w:val="24"/>
        </w:rPr>
        <w:t xml:space="preserve"> risk associated with their consumption</w:t>
      </w:r>
      <w:r w:rsidRPr="0031799C">
        <w:rPr>
          <w:rFonts w:ascii="Times New Roman" w:hAnsi="Times New Roman" w:cs="Times New Roman"/>
          <w:sz w:val="24"/>
          <w:szCs w:val="24"/>
        </w:rPr>
        <w:t>.</w:t>
      </w:r>
    </w:p>
    <w:p w14:paraId="6BEFB1DA" w14:textId="77777777" w:rsidR="00B54F96" w:rsidRPr="0031799C" w:rsidRDefault="00B54F96" w:rsidP="004F33C4">
      <w:pPr>
        <w:spacing w:after="240" w:line="240" w:lineRule="auto"/>
        <w:ind w:firstLine="720"/>
        <w:jc w:val="both"/>
        <w:rPr>
          <w:rFonts w:ascii="Times New Roman" w:hAnsi="Times New Roman" w:cs="Times New Roman"/>
          <w:sz w:val="24"/>
          <w:szCs w:val="24"/>
        </w:rPr>
      </w:pPr>
      <w:r w:rsidRPr="0031799C">
        <w:rPr>
          <w:rFonts w:ascii="Times New Roman" w:hAnsi="Times New Roman" w:cs="Times New Roman"/>
          <w:sz w:val="24"/>
          <w:szCs w:val="24"/>
          <w:shd w:val="clear" w:color="auto" w:fill="FFFFFF"/>
        </w:rPr>
        <w:t xml:space="preserve">Niger Delta </w:t>
      </w:r>
      <w:r w:rsidR="000F1AC5">
        <w:rPr>
          <w:rFonts w:ascii="Times New Roman" w:hAnsi="Times New Roman" w:cs="Times New Roman"/>
          <w:sz w:val="24"/>
          <w:szCs w:val="24"/>
          <w:shd w:val="clear" w:color="auto" w:fill="FFFFFF"/>
        </w:rPr>
        <w:t>Region is a</w:t>
      </w:r>
      <w:r w:rsidRPr="0031799C">
        <w:rPr>
          <w:rFonts w:ascii="Times New Roman" w:hAnsi="Times New Roman" w:cs="Times New Roman"/>
          <w:sz w:val="24"/>
          <w:szCs w:val="24"/>
          <w:shd w:val="clear" w:color="auto" w:fill="FFFFFF"/>
        </w:rPr>
        <w:t xml:space="preserve"> major oil producing </w:t>
      </w:r>
      <w:r w:rsidR="000F1AC5">
        <w:rPr>
          <w:rFonts w:ascii="Times New Roman" w:hAnsi="Times New Roman" w:cs="Times New Roman"/>
          <w:sz w:val="24"/>
          <w:szCs w:val="24"/>
          <w:shd w:val="clear" w:color="auto" w:fill="FFFFFF"/>
        </w:rPr>
        <w:t>zone in Nigeria, located within</w:t>
      </w:r>
      <w:r w:rsidRPr="0031799C">
        <w:rPr>
          <w:rFonts w:ascii="Times New Roman" w:hAnsi="Times New Roman" w:cs="Times New Roman"/>
          <w:sz w:val="24"/>
          <w:szCs w:val="24"/>
          <w:shd w:val="clear" w:color="auto" w:fill="FFFFFF"/>
        </w:rPr>
        <w:t xml:space="preserve"> the Atlantic</w:t>
      </w:r>
      <w:r w:rsidR="000F1AC5">
        <w:rPr>
          <w:rFonts w:ascii="Times New Roman" w:hAnsi="Times New Roman" w:cs="Times New Roman"/>
          <w:sz w:val="24"/>
          <w:szCs w:val="24"/>
          <w:shd w:val="clear" w:color="auto" w:fill="FFFFFF"/>
        </w:rPr>
        <w:t xml:space="preserve"> Coast where River Niger breaks</w:t>
      </w:r>
      <w:r w:rsidRPr="0031799C">
        <w:rPr>
          <w:rFonts w:ascii="Times New Roman" w:hAnsi="Times New Roman" w:cs="Times New Roman"/>
          <w:sz w:val="24"/>
          <w:szCs w:val="24"/>
          <w:shd w:val="clear" w:color="auto" w:fill="FFFFFF"/>
        </w:rPr>
        <w:t xml:space="preserve"> into numerous tributaries. </w:t>
      </w:r>
      <w:r w:rsidR="000F1AC5">
        <w:rPr>
          <w:rFonts w:ascii="Times New Roman" w:hAnsi="Times New Roman" w:cs="Times New Roman"/>
          <w:sz w:val="24"/>
          <w:szCs w:val="24"/>
          <w:shd w:val="clear" w:color="auto" w:fill="FFFFFF"/>
        </w:rPr>
        <w:t>“</w:t>
      </w:r>
      <w:r w:rsidRPr="0031799C">
        <w:rPr>
          <w:rFonts w:ascii="Times New Roman" w:hAnsi="Times New Roman" w:cs="Times New Roman"/>
          <w:sz w:val="24"/>
          <w:szCs w:val="24"/>
          <w:shd w:val="clear" w:color="auto" w:fill="FFFFFF"/>
        </w:rPr>
        <w:t xml:space="preserve">The Niger Delta region is </w:t>
      </w:r>
      <w:r w:rsidR="000F1AC5">
        <w:rPr>
          <w:rFonts w:ascii="Times New Roman" w:hAnsi="Times New Roman" w:cs="Times New Roman"/>
          <w:sz w:val="24"/>
          <w:szCs w:val="24"/>
          <w:shd w:val="clear" w:color="auto" w:fill="FFFFFF"/>
        </w:rPr>
        <w:t>known to be the second largest D</w:t>
      </w:r>
      <w:r w:rsidRPr="0031799C">
        <w:rPr>
          <w:rFonts w:ascii="Times New Roman" w:hAnsi="Times New Roman" w:cs="Times New Roman"/>
          <w:sz w:val="24"/>
          <w:szCs w:val="24"/>
          <w:shd w:val="clear" w:color="auto" w:fill="FFFFFF"/>
        </w:rPr>
        <w:t>elta in</w:t>
      </w:r>
      <w:r w:rsidR="000F1AC5">
        <w:rPr>
          <w:rFonts w:ascii="Times New Roman" w:hAnsi="Times New Roman" w:cs="Times New Roman"/>
          <w:sz w:val="24"/>
          <w:szCs w:val="24"/>
          <w:shd w:val="clear" w:color="auto" w:fill="FFFFFF"/>
        </w:rPr>
        <w:t xml:space="preserve"> the world measuring about 450 k</w:t>
      </w:r>
      <w:r w:rsidR="000F1AC5" w:rsidRPr="0031799C">
        <w:rPr>
          <w:rFonts w:ascii="Times New Roman" w:hAnsi="Times New Roman" w:cs="Times New Roman"/>
          <w:sz w:val="24"/>
          <w:szCs w:val="24"/>
          <w:shd w:val="clear" w:color="auto" w:fill="FFFFFF"/>
        </w:rPr>
        <w:t>ilometers</w:t>
      </w:r>
      <w:r w:rsidRPr="0031799C">
        <w:rPr>
          <w:rFonts w:ascii="Times New Roman" w:hAnsi="Times New Roman" w:cs="Times New Roman"/>
          <w:sz w:val="24"/>
          <w:szCs w:val="24"/>
          <w:shd w:val="clear" w:color="auto" w:fill="FFFFFF"/>
        </w:rPr>
        <w:t xml:space="preserve"> of co</w:t>
      </w:r>
      <w:r w:rsidR="000F1AC5">
        <w:rPr>
          <w:rFonts w:ascii="Times New Roman" w:hAnsi="Times New Roman" w:cs="Times New Roman"/>
          <w:sz w:val="24"/>
          <w:szCs w:val="24"/>
          <w:shd w:val="clear" w:color="auto" w:fill="FFFFFF"/>
        </w:rPr>
        <w:t xml:space="preserve">ast line that terminates at </w:t>
      </w:r>
      <w:r w:rsidRPr="0031799C">
        <w:rPr>
          <w:rFonts w:ascii="Times New Roman" w:hAnsi="Times New Roman" w:cs="Times New Roman"/>
          <w:sz w:val="24"/>
          <w:szCs w:val="24"/>
          <w:shd w:val="clear" w:color="auto" w:fill="FFFFFF"/>
        </w:rPr>
        <w:t>I</w:t>
      </w:r>
      <w:r w:rsidR="000F1AC5">
        <w:rPr>
          <w:rFonts w:ascii="Times New Roman" w:hAnsi="Times New Roman" w:cs="Times New Roman"/>
          <w:sz w:val="24"/>
          <w:szCs w:val="24"/>
          <w:shd w:val="clear" w:color="auto" w:fill="FFFFFF"/>
        </w:rPr>
        <w:t>mo River entry route</w:t>
      </w:r>
      <w:r w:rsidRPr="0031799C">
        <w:rPr>
          <w:rFonts w:ascii="Times New Roman" w:hAnsi="Times New Roman" w:cs="Times New Roman"/>
          <w:sz w:val="24"/>
          <w:szCs w:val="24"/>
          <w:shd w:val="clear" w:color="auto" w:fill="FFFFFF"/>
        </w:rPr>
        <w:t xml:space="preserve"> (Elum </w:t>
      </w:r>
      <w:r w:rsidR="00673B98">
        <w:rPr>
          <w:rFonts w:ascii="Times New Roman" w:hAnsi="Times New Roman" w:cs="Times New Roman"/>
          <w:i/>
          <w:sz w:val="24"/>
          <w:szCs w:val="24"/>
          <w:shd w:val="clear" w:color="auto" w:fill="FFFFFF"/>
        </w:rPr>
        <w:t>et al.,</w:t>
      </w:r>
      <w:r w:rsidRPr="0031799C">
        <w:rPr>
          <w:rFonts w:ascii="Times New Roman" w:hAnsi="Times New Roman" w:cs="Times New Roman"/>
          <w:sz w:val="24"/>
          <w:szCs w:val="24"/>
          <w:shd w:val="clear" w:color="auto" w:fill="FFFFFF"/>
        </w:rPr>
        <w:t xml:space="preserve"> 2016)</w:t>
      </w:r>
      <w:r w:rsidRPr="0031799C">
        <w:rPr>
          <w:rFonts w:ascii="Times New Roman" w:hAnsi="Times New Roman" w:cs="Times New Roman"/>
          <w:sz w:val="24"/>
          <w:szCs w:val="24"/>
        </w:rPr>
        <w:t>. It is among the most environmentally impacte</w:t>
      </w:r>
      <w:r w:rsidR="001C708D">
        <w:rPr>
          <w:rFonts w:ascii="Times New Roman" w:hAnsi="Times New Roman" w:cs="Times New Roman"/>
          <w:sz w:val="24"/>
          <w:szCs w:val="24"/>
        </w:rPr>
        <w:t xml:space="preserve">d regions in Nigeria </w:t>
      </w:r>
      <w:proofErr w:type="gramStart"/>
      <w:r w:rsidR="001C708D">
        <w:rPr>
          <w:rFonts w:ascii="Times New Roman" w:hAnsi="Times New Roman" w:cs="Times New Roman"/>
          <w:sz w:val="24"/>
          <w:szCs w:val="24"/>
        </w:rPr>
        <w:t>taking into account</w:t>
      </w:r>
      <w:proofErr w:type="gramEnd"/>
      <w:r w:rsidRPr="0031799C">
        <w:rPr>
          <w:rFonts w:ascii="Times New Roman" w:hAnsi="Times New Roman" w:cs="Times New Roman"/>
          <w:sz w:val="24"/>
          <w:szCs w:val="24"/>
        </w:rPr>
        <w:t xml:space="preserve"> indices as increased population rate, metal smelting, increased coastal traffic, intense agricultural activities and intense crude oil exploration over the years (Offiong, 2015).  As a result of these, natural surface waters in the region receive contaminants such as</w:t>
      </w:r>
      <w:r w:rsidR="00A32443">
        <w:rPr>
          <w:rFonts w:ascii="Times New Roman" w:hAnsi="Times New Roman" w:cs="Times New Roman"/>
          <w:sz w:val="24"/>
          <w:szCs w:val="24"/>
        </w:rPr>
        <w:t xml:space="preserve"> heavy</w:t>
      </w:r>
      <w:r w:rsidRPr="0031799C">
        <w:rPr>
          <w:rFonts w:ascii="Times New Roman" w:hAnsi="Times New Roman" w:cs="Times New Roman"/>
          <w:sz w:val="24"/>
          <w:szCs w:val="24"/>
        </w:rPr>
        <w:t xml:space="preserve"> metals and polychlorinated biphenyls</w:t>
      </w:r>
      <w:r w:rsidR="001C708D">
        <w:rPr>
          <w:rFonts w:ascii="Times New Roman" w:hAnsi="Times New Roman" w:cs="Times New Roman"/>
          <w:sz w:val="24"/>
          <w:szCs w:val="24"/>
        </w:rPr>
        <w:t xml:space="preserve"> among other organic chemicals</w:t>
      </w:r>
      <w:r w:rsidRPr="0031799C">
        <w:rPr>
          <w:rFonts w:ascii="Times New Roman" w:hAnsi="Times New Roman" w:cs="Times New Roman"/>
          <w:sz w:val="24"/>
          <w:szCs w:val="24"/>
        </w:rPr>
        <w:t xml:space="preserve">. These have </w:t>
      </w:r>
      <w:r w:rsidR="001C708D">
        <w:rPr>
          <w:rFonts w:ascii="Times New Roman" w:hAnsi="Times New Roman" w:cs="Times New Roman"/>
          <w:sz w:val="24"/>
          <w:szCs w:val="24"/>
        </w:rPr>
        <w:t>raised public concerns as a result of</w:t>
      </w:r>
      <w:r w:rsidRPr="0031799C">
        <w:rPr>
          <w:rFonts w:ascii="Times New Roman" w:hAnsi="Times New Roman" w:cs="Times New Roman"/>
          <w:sz w:val="24"/>
          <w:szCs w:val="24"/>
        </w:rPr>
        <w:t xml:space="preserve"> the pollution status of the aquat</w:t>
      </w:r>
      <w:r w:rsidR="001C708D">
        <w:rPr>
          <w:rFonts w:ascii="Times New Roman" w:hAnsi="Times New Roman" w:cs="Times New Roman"/>
          <w:sz w:val="24"/>
          <w:szCs w:val="24"/>
        </w:rPr>
        <w:t>ic systems and associated health risk for consumers</w:t>
      </w:r>
      <w:r w:rsidRPr="0031799C">
        <w:rPr>
          <w:rFonts w:ascii="Times New Roman" w:hAnsi="Times New Roman" w:cs="Times New Roman"/>
          <w:sz w:val="24"/>
          <w:szCs w:val="24"/>
        </w:rPr>
        <w:t xml:space="preserve">. </w:t>
      </w:r>
    </w:p>
    <w:p w14:paraId="6586E0F1" w14:textId="77777777" w:rsidR="00D530CA" w:rsidRPr="0028209F" w:rsidRDefault="00D530CA" w:rsidP="004F33C4">
      <w:pPr>
        <w:spacing w:after="0" w:line="240" w:lineRule="auto"/>
        <w:ind w:firstLine="720"/>
        <w:jc w:val="both"/>
        <w:rPr>
          <w:rFonts w:ascii="Times New Roman" w:hAnsi="Times New Roman" w:cs="Times New Roman"/>
          <w:sz w:val="24"/>
          <w:szCs w:val="24"/>
        </w:rPr>
      </w:pPr>
      <w:r w:rsidRPr="0031799C">
        <w:rPr>
          <w:rFonts w:ascii="Times New Roman" w:hAnsi="Times New Roman" w:cs="Times New Roman"/>
          <w:sz w:val="24"/>
          <w:szCs w:val="24"/>
        </w:rPr>
        <w:t>The choice of the sampling st</w:t>
      </w:r>
      <w:r w:rsidR="00853978">
        <w:rPr>
          <w:rFonts w:ascii="Times New Roman" w:hAnsi="Times New Roman" w:cs="Times New Roman"/>
          <w:sz w:val="24"/>
          <w:szCs w:val="24"/>
        </w:rPr>
        <w:t>ations was based on potential sources of</w:t>
      </w:r>
      <w:r w:rsidRPr="0031799C">
        <w:rPr>
          <w:rFonts w:ascii="Times New Roman" w:hAnsi="Times New Roman" w:cs="Times New Roman"/>
          <w:sz w:val="24"/>
          <w:szCs w:val="24"/>
        </w:rPr>
        <w:t xml:space="preserve"> anthropogenic inputs from </w:t>
      </w:r>
      <w:r w:rsidR="00853978">
        <w:rPr>
          <w:rFonts w:ascii="Times New Roman" w:hAnsi="Times New Roman" w:cs="Times New Roman"/>
          <w:sz w:val="24"/>
          <w:szCs w:val="24"/>
        </w:rPr>
        <w:t xml:space="preserve">predominant </w:t>
      </w:r>
      <w:r w:rsidRPr="0031799C">
        <w:rPr>
          <w:rFonts w:ascii="Times New Roman" w:hAnsi="Times New Roman" w:cs="Times New Roman"/>
          <w:sz w:val="24"/>
          <w:szCs w:val="24"/>
        </w:rPr>
        <w:t xml:space="preserve">activities of transportation, </w:t>
      </w:r>
      <w:r w:rsidR="00853978">
        <w:rPr>
          <w:rFonts w:ascii="Times New Roman" w:hAnsi="Times New Roman" w:cs="Times New Roman"/>
          <w:sz w:val="24"/>
          <w:szCs w:val="24"/>
        </w:rPr>
        <w:t xml:space="preserve">poor </w:t>
      </w:r>
      <w:r w:rsidRPr="0031799C">
        <w:rPr>
          <w:rFonts w:ascii="Times New Roman" w:hAnsi="Times New Roman" w:cs="Times New Roman"/>
          <w:sz w:val="24"/>
          <w:szCs w:val="24"/>
        </w:rPr>
        <w:t>farming practice</w:t>
      </w:r>
      <w:r w:rsidR="00F232DE">
        <w:rPr>
          <w:rFonts w:ascii="Times New Roman" w:hAnsi="Times New Roman" w:cs="Times New Roman"/>
          <w:sz w:val="24"/>
          <w:szCs w:val="24"/>
        </w:rPr>
        <w:t>s</w:t>
      </w:r>
      <w:r w:rsidRPr="0031799C">
        <w:rPr>
          <w:rFonts w:ascii="Times New Roman" w:hAnsi="Times New Roman" w:cs="Times New Roman"/>
          <w:sz w:val="24"/>
          <w:szCs w:val="24"/>
        </w:rPr>
        <w:t xml:space="preserve">, sand mining, wood </w:t>
      </w:r>
      <w:r w:rsidRPr="0031799C">
        <w:rPr>
          <w:rFonts w:ascii="Times New Roman" w:hAnsi="Times New Roman" w:cs="Times New Roman"/>
          <w:sz w:val="24"/>
          <w:szCs w:val="24"/>
        </w:rPr>
        <w:lastRenderedPageBreak/>
        <w:t xml:space="preserve">logging, log driving, fishing and </w:t>
      </w:r>
      <w:r w:rsidR="00853978">
        <w:rPr>
          <w:rFonts w:ascii="Times New Roman" w:hAnsi="Times New Roman" w:cs="Times New Roman"/>
          <w:sz w:val="24"/>
          <w:szCs w:val="24"/>
        </w:rPr>
        <w:t xml:space="preserve">directly and indirectly </w:t>
      </w:r>
      <w:r w:rsidRPr="0028209F">
        <w:rPr>
          <w:rFonts w:ascii="Times New Roman" w:hAnsi="Times New Roman" w:cs="Times New Roman"/>
          <w:sz w:val="24"/>
          <w:szCs w:val="24"/>
        </w:rPr>
        <w:t>discharges</w:t>
      </w:r>
      <w:r w:rsidR="00853978">
        <w:rPr>
          <w:rFonts w:ascii="Times New Roman" w:hAnsi="Times New Roman" w:cs="Times New Roman"/>
          <w:sz w:val="24"/>
          <w:szCs w:val="24"/>
        </w:rPr>
        <w:t xml:space="preserve"> of domestic and industrial wastes</w:t>
      </w:r>
      <w:r w:rsidRPr="0028209F">
        <w:rPr>
          <w:rFonts w:ascii="Times New Roman" w:hAnsi="Times New Roman" w:cs="Times New Roman"/>
          <w:sz w:val="24"/>
          <w:szCs w:val="24"/>
        </w:rPr>
        <w:t xml:space="preserve"> into the rivers which finally emptied into the main Cross River channel.  </w:t>
      </w:r>
    </w:p>
    <w:p w14:paraId="02707B5C" w14:textId="77777777" w:rsidR="00D530CA" w:rsidRPr="0028209F" w:rsidRDefault="00D530CA" w:rsidP="004F33C4">
      <w:pPr>
        <w:spacing w:after="0" w:line="240" w:lineRule="auto"/>
        <w:jc w:val="both"/>
        <w:rPr>
          <w:rFonts w:ascii="Times New Roman" w:hAnsi="Times New Roman" w:cs="Times New Roman"/>
          <w:sz w:val="24"/>
          <w:szCs w:val="24"/>
        </w:rPr>
      </w:pPr>
      <w:r w:rsidRPr="0028209F">
        <w:rPr>
          <w:rFonts w:ascii="Times New Roman" w:hAnsi="Times New Roman" w:cs="Times New Roman"/>
          <w:sz w:val="24"/>
          <w:szCs w:val="24"/>
        </w:rPr>
        <w:t>Most of the inhabitants of this community depend on the river for their domestic water needs, recreation, fishing, washing of vehicles, sand mining, wood logging and transportation.</w:t>
      </w:r>
    </w:p>
    <w:p w14:paraId="30392AED" w14:textId="77777777" w:rsidR="00176B33" w:rsidRDefault="004C1ADF" w:rsidP="00985B4F">
      <w:pPr>
        <w:spacing w:after="0" w:line="240" w:lineRule="auto"/>
        <w:jc w:val="both"/>
        <w:rPr>
          <w:rFonts w:ascii="Times New Roman" w:hAnsi="Times New Roman" w:cs="Times New Roman"/>
          <w:color w:val="1F1F1F"/>
          <w:sz w:val="24"/>
          <w:szCs w:val="24"/>
        </w:rPr>
      </w:pPr>
      <w:r>
        <w:rPr>
          <w:rFonts w:ascii="Times New Roman" w:hAnsi="Times New Roman" w:cs="Times New Roman"/>
          <w:color w:val="1F1F1F"/>
          <w:sz w:val="24"/>
          <w:szCs w:val="24"/>
        </w:rPr>
        <w:t xml:space="preserve">It is believed that these predominant human activities around the study area could cause elevated concentration of the heavy metals </w:t>
      </w:r>
      <w:r w:rsidR="009B5A1B" w:rsidRPr="0028209F">
        <w:rPr>
          <w:rFonts w:ascii="Times New Roman" w:hAnsi="Times New Roman" w:cs="Times New Roman"/>
          <w:color w:val="1F1F1F"/>
          <w:sz w:val="24"/>
          <w:szCs w:val="24"/>
        </w:rPr>
        <w:t>in</w:t>
      </w:r>
      <w:r w:rsidR="00EC533F">
        <w:rPr>
          <w:rFonts w:ascii="Times New Roman" w:hAnsi="Times New Roman" w:cs="Times New Roman"/>
          <w:color w:val="1F1F1F"/>
          <w:sz w:val="24"/>
          <w:szCs w:val="24"/>
        </w:rPr>
        <w:t xml:space="preserve"> water and sediment of </w:t>
      </w:r>
      <w:proofErr w:type="spellStart"/>
      <w:r w:rsidR="00EC533F">
        <w:rPr>
          <w:rFonts w:ascii="Times New Roman" w:hAnsi="Times New Roman" w:cs="Times New Roman"/>
          <w:color w:val="1F1F1F"/>
          <w:sz w:val="24"/>
          <w:szCs w:val="24"/>
        </w:rPr>
        <w:t>Eniong</w:t>
      </w:r>
      <w:proofErr w:type="spellEnd"/>
      <w:r w:rsidR="00EC533F">
        <w:rPr>
          <w:rFonts w:ascii="Times New Roman" w:hAnsi="Times New Roman" w:cs="Times New Roman"/>
          <w:color w:val="1F1F1F"/>
          <w:sz w:val="24"/>
          <w:szCs w:val="24"/>
        </w:rPr>
        <w:t xml:space="preserve"> Ri</w:t>
      </w:r>
      <w:r w:rsidR="009B5A1B" w:rsidRPr="0028209F">
        <w:rPr>
          <w:rFonts w:ascii="Times New Roman" w:hAnsi="Times New Roman" w:cs="Times New Roman"/>
          <w:color w:val="1F1F1F"/>
          <w:sz w:val="24"/>
          <w:szCs w:val="24"/>
        </w:rPr>
        <w:t>ver</w:t>
      </w:r>
      <w:r w:rsidR="00031011" w:rsidRPr="0028209F">
        <w:rPr>
          <w:rFonts w:ascii="Times New Roman" w:hAnsi="Times New Roman" w:cs="Times New Roman"/>
          <w:color w:val="1F1F1F"/>
          <w:sz w:val="24"/>
          <w:szCs w:val="24"/>
        </w:rPr>
        <w:t xml:space="preserve"> </w:t>
      </w:r>
      <w:r>
        <w:rPr>
          <w:rFonts w:ascii="Times New Roman" w:hAnsi="Times New Roman" w:cs="Times New Roman"/>
          <w:color w:val="1F1F1F"/>
          <w:sz w:val="24"/>
          <w:szCs w:val="24"/>
        </w:rPr>
        <w:t>with a potential to bioaccumulate in food chain that could cause severe health risk on consumers, hence this research.</w:t>
      </w:r>
      <w:r w:rsidR="000A1E63">
        <w:rPr>
          <w:rFonts w:ascii="Times New Roman" w:hAnsi="Times New Roman" w:cs="Times New Roman"/>
          <w:color w:val="1F1F1F"/>
          <w:sz w:val="24"/>
          <w:szCs w:val="24"/>
        </w:rPr>
        <w:t xml:space="preserve"> </w:t>
      </w:r>
      <w:r>
        <w:rPr>
          <w:rFonts w:ascii="Times New Roman" w:hAnsi="Times New Roman" w:cs="Times New Roman"/>
          <w:color w:val="1B1B1B"/>
          <w:sz w:val="24"/>
          <w:szCs w:val="24"/>
          <w:shd w:val="clear" w:color="auto" w:fill="FFFFFF"/>
        </w:rPr>
        <w:t>Generated data of this s</w:t>
      </w:r>
      <w:r w:rsidR="0028209F" w:rsidRPr="0028209F">
        <w:rPr>
          <w:rFonts w:ascii="Times New Roman" w:hAnsi="Times New Roman" w:cs="Times New Roman"/>
          <w:color w:val="1B1B1B"/>
          <w:sz w:val="24"/>
          <w:szCs w:val="24"/>
          <w:shd w:val="clear" w:color="auto" w:fill="FFFFFF"/>
        </w:rPr>
        <w:t xml:space="preserve">tudy will provide </w:t>
      </w:r>
      <w:r>
        <w:rPr>
          <w:rFonts w:ascii="Times New Roman" w:hAnsi="Times New Roman" w:cs="Times New Roman"/>
          <w:color w:val="1B1B1B"/>
          <w:sz w:val="24"/>
          <w:szCs w:val="24"/>
          <w:shd w:val="clear" w:color="auto" w:fill="FFFFFF"/>
        </w:rPr>
        <w:t xml:space="preserve">baseline information </w:t>
      </w:r>
      <w:r w:rsidR="000A1E63">
        <w:rPr>
          <w:rFonts w:ascii="Times New Roman" w:hAnsi="Times New Roman" w:cs="Times New Roman"/>
          <w:color w:val="1B1B1B"/>
          <w:sz w:val="24"/>
          <w:szCs w:val="24"/>
          <w:shd w:val="clear" w:color="auto" w:fill="FFFFFF"/>
        </w:rPr>
        <w:t>for sustainability of the river water and biota for human consumption.</w:t>
      </w:r>
    </w:p>
    <w:p w14:paraId="1C3089EA" w14:textId="77777777" w:rsidR="00985B4F" w:rsidRPr="00985B4F" w:rsidRDefault="00985B4F" w:rsidP="00985B4F">
      <w:pPr>
        <w:spacing w:after="0" w:line="240" w:lineRule="auto"/>
        <w:jc w:val="both"/>
        <w:rPr>
          <w:rFonts w:ascii="Times New Roman" w:hAnsi="Times New Roman" w:cs="Times New Roman"/>
          <w:color w:val="1F1F1F"/>
          <w:sz w:val="24"/>
          <w:szCs w:val="24"/>
        </w:rPr>
      </w:pPr>
    </w:p>
    <w:p w14:paraId="0D2788E3" w14:textId="77777777" w:rsidR="008F05A7" w:rsidRPr="0087303E" w:rsidRDefault="00EE01AC" w:rsidP="004F33C4">
      <w:pPr>
        <w:spacing w:line="240" w:lineRule="auto"/>
        <w:rPr>
          <w:rFonts w:ascii="Times New Roman" w:hAnsi="Times New Roman" w:cs="Times New Roman"/>
          <w:b/>
          <w:sz w:val="24"/>
          <w:szCs w:val="24"/>
        </w:rPr>
      </w:pPr>
      <w:r w:rsidRPr="0087303E">
        <w:rPr>
          <w:rFonts w:ascii="Times New Roman" w:hAnsi="Times New Roman" w:cs="Times New Roman"/>
          <w:b/>
          <w:sz w:val="24"/>
          <w:szCs w:val="24"/>
        </w:rPr>
        <w:t xml:space="preserve">2.0 </w:t>
      </w:r>
      <w:r w:rsidR="008F05A7" w:rsidRPr="0087303E">
        <w:rPr>
          <w:rFonts w:ascii="Times New Roman" w:hAnsi="Times New Roman" w:cs="Times New Roman"/>
          <w:b/>
          <w:sz w:val="24"/>
          <w:szCs w:val="24"/>
        </w:rPr>
        <w:t xml:space="preserve">Material and Methods </w:t>
      </w:r>
    </w:p>
    <w:p w14:paraId="40BB2CC1" w14:textId="77777777" w:rsidR="00EE01AC" w:rsidRDefault="00EE01AC" w:rsidP="0031799C">
      <w:pPr>
        <w:spacing w:line="360" w:lineRule="auto"/>
        <w:rPr>
          <w:rFonts w:ascii="Times New Roman" w:hAnsi="Times New Roman" w:cs="Times New Roman"/>
          <w:sz w:val="24"/>
          <w:szCs w:val="24"/>
        </w:rPr>
      </w:pPr>
      <w:r>
        <w:rPr>
          <w:rFonts w:ascii="Times New Roman" w:hAnsi="Times New Roman" w:cs="Times New Roman"/>
          <w:sz w:val="24"/>
          <w:szCs w:val="24"/>
        </w:rPr>
        <w:t>2.1 Study Area</w:t>
      </w:r>
    </w:p>
    <w:p w14:paraId="67B0BC1B" w14:textId="77777777" w:rsidR="00EF2C63" w:rsidRDefault="00826B56" w:rsidP="004F33C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area is </w:t>
      </w:r>
      <w:r w:rsidR="008F05A7" w:rsidRPr="0031799C">
        <w:rPr>
          <w:rFonts w:ascii="Times New Roman" w:hAnsi="Times New Roman" w:cs="Times New Roman"/>
          <w:sz w:val="24"/>
          <w:szCs w:val="24"/>
        </w:rPr>
        <w:t>fresh water kn</w:t>
      </w:r>
      <w:r w:rsidR="00176B33">
        <w:rPr>
          <w:rFonts w:ascii="Times New Roman" w:hAnsi="Times New Roman" w:cs="Times New Roman"/>
          <w:sz w:val="24"/>
          <w:szCs w:val="24"/>
        </w:rPr>
        <w:t xml:space="preserve">own as </w:t>
      </w:r>
      <w:proofErr w:type="spellStart"/>
      <w:r w:rsidR="00176B33">
        <w:rPr>
          <w:rFonts w:ascii="Times New Roman" w:hAnsi="Times New Roman" w:cs="Times New Roman"/>
          <w:sz w:val="24"/>
          <w:szCs w:val="24"/>
        </w:rPr>
        <w:t>Eniong</w:t>
      </w:r>
      <w:proofErr w:type="spellEnd"/>
      <w:r w:rsidR="00176B33">
        <w:rPr>
          <w:rFonts w:ascii="Times New Roman" w:hAnsi="Times New Roman" w:cs="Times New Roman"/>
          <w:sz w:val="24"/>
          <w:szCs w:val="24"/>
        </w:rPr>
        <w:t xml:space="preserve"> River located in Itu, </w:t>
      </w:r>
      <w:r w:rsidR="008F05A7" w:rsidRPr="0031799C">
        <w:rPr>
          <w:rFonts w:ascii="Times New Roman" w:hAnsi="Times New Roman" w:cs="Times New Roman"/>
          <w:sz w:val="24"/>
          <w:szCs w:val="24"/>
        </w:rPr>
        <w:t>Niger Delta Region of Nigeria.</w:t>
      </w:r>
      <w:r w:rsidR="00176B33">
        <w:rPr>
          <w:rFonts w:ascii="Times New Roman" w:hAnsi="Times New Roman" w:cs="Times New Roman"/>
          <w:sz w:val="24"/>
          <w:szCs w:val="24"/>
        </w:rPr>
        <w:t xml:space="preserve"> It is one of</w:t>
      </w:r>
      <w:r w:rsidR="008F05A7" w:rsidRPr="0031799C">
        <w:rPr>
          <w:rFonts w:ascii="Times New Roman" w:hAnsi="Times New Roman" w:cs="Times New Roman"/>
          <w:sz w:val="24"/>
          <w:szCs w:val="24"/>
        </w:rPr>
        <w:t xml:space="preserve"> the most environmentally impacted regions in Nigeria considering such induces as increase in population growth rate, intense crude oil exploration over the years, increase in coastal traffic and intense farmi</w:t>
      </w:r>
      <w:r w:rsidR="00E21623">
        <w:rPr>
          <w:rFonts w:ascii="Times New Roman" w:hAnsi="Times New Roman" w:cs="Times New Roman"/>
          <w:sz w:val="24"/>
          <w:szCs w:val="24"/>
        </w:rPr>
        <w:t>ng practices. As it is the case in</w:t>
      </w:r>
      <w:r w:rsidR="008F05A7" w:rsidRPr="0031799C">
        <w:rPr>
          <w:rFonts w:ascii="Times New Roman" w:hAnsi="Times New Roman" w:cs="Times New Roman"/>
          <w:sz w:val="24"/>
          <w:szCs w:val="24"/>
        </w:rPr>
        <w:t xml:space="preserve"> developing countries </w:t>
      </w:r>
      <w:proofErr w:type="spellStart"/>
      <w:r w:rsidR="008F05A7" w:rsidRPr="0031799C">
        <w:rPr>
          <w:rFonts w:ascii="Times New Roman" w:hAnsi="Times New Roman" w:cs="Times New Roman"/>
          <w:sz w:val="24"/>
          <w:szCs w:val="24"/>
        </w:rPr>
        <w:t>Ademoroti</w:t>
      </w:r>
      <w:proofErr w:type="spellEnd"/>
      <w:r w:rsidR="008F05A7" w:rsidRPr="0031799C">
        <w:rPr>
          <w:rFonts w:ascii="Times New Roman" w:hAnsi="Times New Roman" w:cs="Times New Roman"/>
          <w:sz w:val="24"/>
          <w:szCs w:val="24"/>
        </w:rPr>
        <w:t xml:space="preserve">, </w:t>
      </w:r>
      <w:r w:rsidR="0087303E">
        <w:rPr>
          <w:rFonts w:ascii="Times New Roman" w:hAnsi="Times New Roman" w:cs="Times New Roman"/>
          <w:sz w:val="24"/>
          <w:szCs w:val="24"/>
        </w:rPr>
        <w:t>(</w:t>
      </w:r>
      <w:r w:rsidR="008F05A7" w:rsidRPr="0031799C">
        <w:rPr>
          <w:rFonts w:ascii="Times New Roman" w:hAnsi="Times New Roman" w:cs="Times New Roman"/>
          <w:sz w:val="24"/>
          <w:szCs w:val="24"/>
        </w:rPr>
        <w:t>1996</w:t>
      </w:r>
      <w:r w:rsidR="0087303E">
        <w:rPr>
          <w:rFonts w:ascii="Times New Roman" w:hAnsi="Times New Roman" w:cs="Times New Roman"/>
          <w:sz w:val="24"/>
          <w:szCs w:val="24"/>
        </w:rPr>
        <w:t xml:space="preserve">) </w:t>
      </w:r>
      <w:r w:rsidR="008F05A7" w:rsidRPr="0031799C">
        <w:rPr>
          <w:rFonts w:ascii="Times New Roman" w:hAnsi="Times New Roman" w:cs="Times New Roman"/>
          <w:sz w:val="24"/>
          <w:szCs w:val="24"/>
        </w:rPr>
        <w:t>pointed out that Nigeria</w:t>
      </w:r>
      <w:r w:rsidR="002E3D28">
        <w:rPr>
          <w:rFonts w:ascii="Times New Roman" w:hAnsi="Times New Roman" w:cs="Times New Roman"/>
          <w:sz w:val="24"/>
          <w:szCs w:val="24"/>
        </w:rPr>
        <w:t xml:space="preserve"> is generally characterized by </w:t>
      </w:r>
      <w:r w:rsidR="008F05A7" w:rsidRPr="0031799C">
        <w:rPr>
          <w:rFonts w:ascii="Times New Roman" w:hAnsi="Times New Roman" w:cs="Times New Roman"/>
          <w:sz w:val="24"/>
          <w:szCs w:val="24"/>
        </w:rPr>
        <w:t>high loadings of increasing waste gener</w:t>
      </w:r>
      <w:r w:rsidR="002E3D28">
        <w:rPr>
          <w:rFonts w:ascii="Times New Roman" w:hAnsi="Times New Roman" w:cs="Times New Roman"/>
          <w:sz w:val="24"/>
          <w:szCs w:val="24"/>
        </w:rPr>
        <w:t>ation most of which are discharged</w:t>
      </w:r>
      <w:r w:rsidR="00982A83">
        <w:rPr>
          <w:rFonts w:ascii="Times New Roman" w:hAnsi="Times New Roman" w:cs="Times New Roman"/>
          <w:sz w:val="24"/>
          <w:szCs w:val="24"/>
        </w:rPr>
        <w:t xml:space="preserve"> </w:t>
      </w:r>
      <w:r w:rsidR="008F05A7" w:rsidRPr="0031799C">
        <w:rPr>
          <w:rFonts w:ascii="Times New Roman" w:hAnsi="Times New Roman" w:cs="Times New Roman"/>
          <w:sz w:val="24"/>
          <w:szCs w:val="24"/>
        </w:rPr>
        <w:t>into aquatic environments</w:t>
      </w:r>
      <w:r w:rsidR="00982A83">
        <w:rPr>
          <w:rFonts w:ascii="Times New Roman" w:hAnsi="Times New Roman" w:cs="Times New Roman"/>
          <w:sz w:val="24"/>
          <w:szCs w:val="24"/>
        </w:rPr>
        <w:t xml:space="preserve"> without being treated</w:t>
      </w:r>
      <w:r w:rsidR="008F05A7" w:rsidRPr="0031799C">
        <w:rPr>
          <w:rFonts w:ascii="Times New Roman" w:hAnsi="Times New Roman" w:cs="Times New Roman"/>
          <w:sz w:val="24"/>
          <w:szCs w:val="24"/>
        </w:rPr>
        <w:t>.</w:t>
      </w:r>
      <w:r w:rsidR="002E3D28">
        <w:rPr>
          <w:rFonts w:ascii="Times New Roman" w:hAnsi="Times New Roman" w:cs="Times New Roman"/>
          <w:sz w:val="24"/>
          <w:szCs w:val="24"/>
        </w:rPr>
        <w:t xml:space="preserve"> </w:t>
      </w:r>
      <w:r w:rsidR="001F5D8F">
        <w:rPr>
          <w:rFonts w:ascii="Times New Roman" w:hAnsi="Times New Roman" w:cs="Times New Roman"/>
          <w:sz w:val="24"/>
          <w:szCs w:val="24"/>
        </w:rPr>
        <w:t xml:space="preserve">The study area was chosen </w:t>
      </w:r>
      <w:r w:rsidR="008F05A7" w:rsidRPr="0031799C">
        <w:rPr>
          <w:rFonts w:ascii="Times New Roman" w:hAnsi="Times New Roman" w:cs="Times New Roman"/>
          <w:sz w:val="24"/>
          <w:szCs w:val="24"/>
        </w:rPr>
        <w:t>base</w:t>
      </w:r>
      <w:r w:rsidR="001F5D8F">
        <w:rPr>
          <w:rFonts w:ascii="Times New Roman" w:hAnsi="Times New Roman" w:cs="Times New Roman"/>
          <w:sz w:val="24"/>
          <w:szCs w:val="24"/>
        </w:rPr>
        <w:t>d</w:t>
      </w:r>
      <w:r w:rsidR="00214A6E">
        <w:rPr>
          <w:rFonts w:ascii="Times New Roman" w:hAnsi="Times New Roman" w:cs="Times New Roman"/>
          <w:sz w:val="24"/>
          <w:szCs w:val="24"/>
        </w:rPr>
        <w:t xml:space="preserve"> on the potential pollution induced anthropogenic activities in</w:t>
      </w:r>
      <w:r w:rsidR="006C798B">
        <w:rPr>
          <w:rFonts w:ascii="Times New Roman" w:hAnsi="Times New Roman" w:cs="Times New Roman"/>
          <w:sz w:val="24"/>
          <w:szCs w:val="24"/>
        </w:rPr>
        <w:t xml:space="preserve"> the region. Four </w:t>
      </w:r>
      <w:r w:rsidR="008F05A7" w:rsidRPr="0031799C">
        <w:rPr>
          <w:rFonts w:ascii="Times New Roman" w:hAnsi="Times New Roman" w:cs="Times New Roman"/>
          <w:sz w:val="24"/>
          <w:szCs w:val="24"/>
        </w:rPr>
        <w:t>samplin</w:t>
      </w:r>
      <w:r w:rsidR="006C798B">
        <w:rPr>
          <w:rFonts w:ascii="Times New Roman" w:hAnsi="Times New Roman" w:cs="Times New Roman"/>
          <w:sz w:val="24"/>
          <w:szCs w:val="24"/>
        </w:rPr>
        <w:t>g locations</w:t>
      </w:r>
      <w:r w:rsidR="008F05A7" w:rsidRPr="0031799C">
        <w:rPr>
          <w:rFonts w:ascii="Times New Roman" w:hAnsi="Times New Roman" w:cs="Times New Roman"/>
          <w:sz w:val="24"/>
          <w:szCs w:val="24"/>
        </w:rPr>
        <w:t xml:space="preserve"> were</w:t>
      </w:r>
      <w:r w:rsidR="006C798B">
        <w:rPr>
          <w:rFonts w:ascii="Times New Roman" w:hAnsi="Times New Roman" w:cs="Times New Roman"/>
          <w:sz w:val="24"/>
          <w:szCs w:val="24"/>
        </w:rPr>
        <w:t xml:space="preserve"> selected such as </w:t>
      </w:r>
      <w:r w:rsidR="008F05A7" w:rsidRPr="0031799C">
        <w:rPr>
          <w:rFonts w:ascii="Times New Roman" w:hAnsi="Times New Roman" w:cs="Times New Roman"/>
          <w:sz w:val="24"/>
          <w:szCs w:val="24"/>
        </w:rPr>
        <w:t>site 1 (control</w:t>
      </w:r>
      <w:proofErr w:type="gramStart"/>
      <w:r w:rsidR="008F05A7" w:rsidRPr="0031799C">
        <w:rPr>
          <w:rFonts w:ascii="Times New Roman" w:hAnsi="Times New Roman" w:cs="Times New Roman"/>
          <w:sz w:val="24"/>
          <w:szCs w:val="24"/>
        </w:rPr>
        <w:t>)</w:t>
      </w:r>
      <w:r w:rsidR="00CD6A56">
        <w:rPr>
          <w:rFonts w:ascii="Times New Roman" w:hAnsi="Times New Roman" w:cs="Times New Roman"/>
          <w:sz w:val="24"/>
          <w:szCs w:val="24"/>
        </w:rPr>
        <w:t>,site</w:t>
      </w:r>
      <w:proofErr w:type="gramEnd"/>
      <w:r w:rsidR="00CD6A56">
        <w:rPr>
          <w:rFonts w:ascii="Times New Roman" w:hAnsi="Times New Roman" w:cs="Times New Roman"/>
          <w:sz w:val="24"/>
          <w:szCs w:val="24"/>
        </w:rPr>
        <w:t xml:space="preserve"> 2 (upstream), site 3 (mid</w:t>
      </w:r>
      <w:r w:rsidR="008F05A7" w:rsidRPr="0031799C">
        <w:rPr>
          <w:rFonts w:ascii="Times New Roman" w:hAnsi="Times New Roman" w:cs="Times New Roman"/>
          <w:sz w:val="24"/>
          <w:szCs w:val="24"/>
        </w:rPr>
        <w:t>stream) and site 4 (downstream).</w:t>
      </w:r>
    </w:p>
    <w:p w14:paraId="3548A8EC" w14:textId="766AC237" w:rsidR="00225249" w:rsidRPr="0031799C" w:rsidRDefault="00225249" w:rsidP="004F33C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1 :</w:t>
      </w:r>
      <w:proofErr w:type="gramEnd"/>
      <w:r>
        <w:rPr>
          <w:rFonts w:ascii="Times New Roman" w:hAnsi="Times New Roman" w:cs="Times New Roman"/>
          <w:sz w:val="24"/>
          <w:szCs w:val="24"/>
        </w:rPr>
        <w:t xml:space="preserve"> </w:t>
      </w:r>
      <w:r w:rsidR="00B95A76" w:rsidRPr="00B95A76">
        <w:rPr>
          <w:rFonts w:ascii="Times New Roman" w:hAnsi="Times New Roman" w:cs="Times New Roman"/>
          <w:sz w:val="24"/>
          <w:szCs w:val="24"/>
        </w:rPr>
        <w:t>Sampling Locations and Their Characteristics Along the River Course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1446"/>
        <w:gridCol w:w="1842"/>
        <w:gridCol w:w="1443"/>
        <w:gridCol w:w="3486"/>
      </w:tblGrid>
      <w:tr w:rsidR="00EF2C63" w:rsidRPr="0031799C" w14:paraId="5B8EA988" w14:textId="77777777" w:rsidTr="00031011">
        <w:tc>
          <w:tcPr>
            <w:tcW w:w="1356" w:type="dxa"/>
            <w:tcBorders>
              <w:bottom w:val="single" w:sz="4" w:space="0" w:color="auto"/>
              <w:right w:val="nil"/>
            </w:tcBorders>
          </w:tcPr>
          <w:p w14:paraId="022D4967"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Location</w:t>
            </w:r>
          </w:p>
        </w:tc>
        <w:tc>
          <w:tcPr>
            <w:tcW w:w="1446" w:type="dxa"/>
            <w:tcBorders>
              <w:top w:val="single" w:sz="4" w:space="0" w:color="auto"/>
              <w:left w:val="nil"/>
              <w:bottom w:val="single" w:sz="4" w:space="0" w:color="auto"/>
            </w:tcBorders>
          </w:tcPr>
          <w:p w14:paraId="1E65B5FC"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Location ID</w:t>
            </w:r>
          </w:p>
        </w:tc>
        <w:tc>
          <w:tcPr>
            <w:tcW w:w="1842" w:type="dxa"/>
            <w:tcBorders>
              <w:bottom w:val="single" w:sz="4" w:space="0" w:color="auto"/>
            </w:tcBorders>
          </w:tcPr>
          <w:p w14:paraId="3F03358D"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Geographical Co-ordinate</w:t>
            </w:r>
          </w:p>
        </w:tc>
        <w:tc>
          <w:tcPr>
            <w:tcW w:w="1443" w:type="dxa"/>
            <w:tcBorders>
              <w:bottom w:val="single" w:sz="4" w:space="0" w:color="auto"/>
            </w:tcBorders>
          </w:tcPr>
          <w:p w14:paraId="792A4B1E"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Description</w:t>
            </w:r>
          </w:p>
        </w:tc>
        <w:tc>
          <w:tcPr>
            <w:tcW w:w="3486" w:type="dxa"/>
            <w:tcBorders>
              <w:bottom w:val="single" w:sz="4" w:space="0" w:color="auto"/>
            </w:tcBorders>
          </w:tcPr>
          <w:p w14:paraId="6690C97D"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Characteristics</w:t>
            </w:r>
          </w:p>
        </w:tc>
      </w:tr>
      <w:tr w:rsidR="00EF2C63" w:rsidRPr="0031799C" w14:paraId="7BB3B936" w14:textId="77777777" w:rsidTr="00031011">
        <w:tc>
          <w:tcPr>
            <w:tcW w:w="1356" w:type="dxa"/>
            <w:tcBorders>
              <w:top w:val="single" w:sz="4" w:space="0" w:color="auto"/>
              <w:bottom w:val="nil"/>
              <w:right w:val="nil"/>
            </w:tcBorders>
          </w:tcPr>
          <w:p w14:paraId="0B0AC08B"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Nkana</w:t>
            </w:r>
          </w:p>
        </w:tc>
        <w:tc>
          <w:tcPr>
            <w:tcW w:w="1446" w:type="dxa"/>
            <w:tcBorders>
              <w:top w:val="single" w:sz="4" w:space="0" w:color="auto"/>
              <w:left w:val="nil"/>
              <w:bottom w:val="nil"/>
            </w:tcBorders>
          </w:tcPr>
          <w:p w14:paraId="36894AD2"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Control</w:t>
            </w:r>
          </w:p>
        </w:tc>
        <w:tc>
          <w:tcPr>
            <w:tcW w:w="1842" w:type="dxa"/>
            <w:tcBorders>
              <w:top w:val="single" w:sz="4" w:space="0" w:color="auto"/>
              <w:bottom w:val="nil"/>
            </w:tcBorders>
          </w:tcPr>
          <w:p w14:paraId="4C082837"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5º 23´ 189</w:t>
            </w:r>
            <w:r w:rsidRPr="0031799C">
              <w:rPr>
                <w:rFonts w:ascii="Times New Roman" w:hAnsi="Times New Roman" w:cs="Times New Roman"/>
                <w:sz w:val="24"/>
                <w:szCs w:val="24"/>
                <w:vertAlign w:val="superscript"/>
                <w:rtl/>
                <w:lang w:bidi="he-IL"/>
              </w:rPr>
              <w:t>״</w:t>
            </w:r>
            <w:r w:rsidRPr="0031799C">
              <w:rPr>
                <w:rFonts w:ascii="Times New Roman" w:hAnsi="Times New Roman" w:cs="Times New Roman"/>
                <w:sz w:val="24"/>
                <w:szCs w:val="24"/>
              </w:rPr>
              <w:t xml:space="preserve"> N</w:t>
            </w:r>
          </w:p>
          <w:p w14:paraId="6FFB9C38"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7º 48</w:t>
            </w:r>
            <w:r w:rsidRPr="0031799C">
              <w:rPr>
                <w:rFonts w:ascii="Times New Roman" w:hAnsi="Times New Roman" w:cs="Times New Roman"/>
                <w:sz w:val="24"/>
                <w:szCs w:val="24"/>
                <w:vertAlign w:val="superscript"/>
              </w:rPr>
              <w:t xml:space="preserve">´  </w:t>
            </w:r>
            <w:r w:rsidRPr="0031799C">
              <w:rPr>
                <w:rFonts w:ascii="Times New Roman" w:hAnsi="Times New Roman" w:cs="Times New Roman"/>
                <w:sz w:val="24"/>
                <w:szCs w:val="24"/>
              </w:rPr>
              <w:t xml:space="preserve"> 321̎ E</w:t>
            </w:r>
          </w:p>
        </w:tc>
        <w:tc>
          <w:tcPr>
            <w:tcW w:w="1443" w:type="dxa"/>
            <w:tcBorders>
              <w:top w:val="single" w:sz="4" w:space="0" w:color="auto"/>
              <w:bottom w:val="nil"/>
            </w:tcBorders>
          </w:tcPr>
          <w:p w14:paraId="22A5132C"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 xml:space="preserve"> Control</w:t>
            </w:r>
          </w:p>
        </w:tc>
        <w:tc>
          <w:tcPr>
            <w:tcW w:w="3486" w:type="dxa"/>
            <w:tcBorders>
              <w:top w:val="single" w:sz="4" w:space="0" w:color="auto"/>
              <w:bottom w:val="nil"/>
            </w:tcBorders>
          </w:tcPr>
          <w:p w14:paraId="31DD3828"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 xml:space="preserve">Located in the upper reach of the river with few </w:t>
            </w:r>
            <w:r w:rsidR="000979CC" w:rsidRPr="0031799C">
              <w:rPr>
                <w:rFonts w:ascii="Times New Roman" w:hAnsi="Times New Roman" w:cs="Times New Roman"/>
                <w:sz w:val="24"/>
                <w:szCs w:val="24"/>
              </w:rPr>
              <w:t xml:space="preserve">settlement </w:t>
            </w:r>
          </w:p>
          <w:p w14:paraId="0EC020B7" w14:textId="77777777" w:rsidR="00EF2C63" w:rsidRPr="0031799C" w:rsidRDefault="00EF2C63" w:rsidP="004F33C4">
            <w:pPr>
              <w:rPr>
                <w:rFonts w:ascii="Times New Roman" w:hAnsi="Times New Roman" w:cs="Times New Roman"/>
                <w:sz w:val="24"/>
                <w:szCs w:val="24"/>
              </w:rPr>
            </w:pPr>
          </w:p>
        </w:tc>
      </w:tr>
      <w:tr w:rsidR="00EF2C63" w:rsidRPr="0031799C" w14:paraId="3A916BDA" w14:textId="77777777" w:rsidTr="00031011">
        <w:tc>
          <w:tcPr>
            <w:tcW w:w="1356" w:type="dxa"/>
            <w:tcBorders>
              <w:top w:val="nil"/>
              <w:bottom w:val="nil"/>
              <w:right w:val="nil"/>
            </w:tcBorders>
          </w:tcPr>
          <w:p w14:paraId="38D53751" w14:textId="77777777" w:rsidR="00EF2C63" w:rsidRPr="0031799C" w:rsidRDefault="00EF2C63" w:rsidP="004F33C4">
            <w:pPr>
              <w:rPr>
                <w:rFonts w:ascii="Times New Roman" w:hAnsi="Times New Roman" w:cs="Times New Roman"/>
                <w:sz w:val="24"/>
                <w:szCs w:val="24"/>
              </w:rPr>
            </w:pPr>
            <w:proofErr w:type="spellStart"/>
            <w:r w:rsidRPr="0031799C">
              <w:rPr>
                <w:rFonts w:ascii="Times New Roman" w:hAnsi="Times New Roman" w:cs="Times New Roman"/>
                <w:sz w:val="24"/>
                <w:szCs w:val="24"/>
              </w:rPr>
              <w:t>Ntan</w:t>
            </w:r>
            <w:proofErr w:type="spellEnd"/>
            <w:r w:rsidRPr="0031799C">
              <w:rPr>
                <w:rFonts w:ascii="Times New Roman" w:hAnsi="Times New Roman" w:cs="Times New Roman"/>
                <w:sz w:val="24"/>
                <w:szCs w:val="24"/>
              </w:rPr>
              <w:t xml:space="preserve"> </w:t>
            </w:r>
            <w:proofErr w:type="spellStart"/>
            <w:r w:rsidRPr="0031799C">
              <w:rPr>
                <w:rFonts w:ascii="Times New Roman" w:hAnsi="Times New Roman" w:cs="Times New Roman"/>
                <w:sz w:val="24"/>
                <w:szCs w:val="24"/>
              </w:rPr>
              <w:t>Obu</w:t>
            </w:r>
            <w:proofErr w:type="spellEnd"/>
          </w:p>
        </w:tc>
        <w:tc>
          <w:tcPr>
            <w:tcW w:w="1446" w:type="dxa"/>
            <w:tcBorders>
              <w:top w:val="nil"/>
              <w:left w:val="nil"/>
              <w:bottom w:val="nil"/>
            </w:tcBorders>
          </w:tcPr>
          <w:p w14:paraId="66B7EB13"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Upstream</w:t>
            </w:r>
          </w:p>
        </w:tc>
        <w:tc>
          <w:tcPr>
            <w:tcW w:w="1842" w:type="dxa"/>
            <w:tcBorders>
              <w:top w:val="nil"/>
              <w:bottom w:val="nil"/>
            </w:tcBorders>
          </w:tcPr>
          <w:p w14:paraId="38C23123"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5º 21´ 189</w:t>
            </w:r>
            <w:r w:rsidRPr="0031799C">
              <w:rPr>
                <w:rFonts w:ascii="Times New Roman" w:hAnsi="Times New Roman" w:cs="Times New Roman"/>
                <w:sz w:val="24"/>
                <w:szCs w:val="24"/>
                <w:vertAlign w:val="superscript"/>
                <w:rtl/>
                <w:lang w:bidi="he-IL"/>
              </w:rPr>
              <w:t>״</w:t>
            </w:r>
            <w:r w:rsidRPr="0031799C">
              <w:rPr>
                <w:rFonts w:ascii="Times New Roman" w:hAnsi="Times New Roman" w:cs="Times New Roman"/>
                <w:sz w:val="24"/>
                <w:szCs w:val="24"/>
              </w:rPr>
              <w:t xml:space="preserve"> N</w:t>
            </w:r>
          </w:p>
          <w:p w14:paraId="0CE3E183"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7º 52</w:t>
            </w:r>
            <w:r w:rsidRPr="0031799C">
              <w:rPr>
                <w:rFonts w:ascii="Times New Roman" w:hAnsi="Times New Roman" w:cs="Times New Roman"/>
                <w:sz w:val="24"/>
                <w:szCs w:val="24"/>
                <w:vertAlign w:val="superscript"/>
              </w:rPr>
              <w:t xml:space="preserve">´  </w:t>
            </w:r>
            <w:r w:rsidRPr="0031799C">
              <w:rPr>
                <w:rFonts w:ascii="Times New Roman" w:hAnsi="Times New Roman" w:cs="Times New Roman"/>
                <w:sz w:val="24"/>
                <w:szCs w:val="24"/>
              </w:rPr>
              <w:t xml:space="preserve"> 321̎ E</w:t>
            </w:r>
          </w:p>
        </w:tc>
        <w:tc>
          <w:tcPr>
            <w:tcW w:w="1443" w:type="dxa"/>
            <w:tcBorders>
              <w:top w:val="nil"/>
              <w:bottom w:val="nil"/>
            </w:tcBorders>
          </w:tcPr>
          <w:p w14:paraId="1D4F113E"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UDS</w:t>
            </w:r>
          </w:p>
        </w:tc>
        <w:tc>
          <w:tcPr>
            <w:tcW w:w="3486" w:type="dxa"/>
            <w:tcBorders>
              <w:top w:val="nil"/>
              <w:bottom w:val="nil"/>
            </w:tcBorders>
          </w:tcPr>
          <w:p w14:paraId="7D554944"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 xml:space="preserve">Agricultural land, fishing and residential </w:t>
            </w:r>
          </w:p>
          <w:p w14:paraId="4BE8BC6C" w14:textId="77777777" w:rsidR="00EF2C63" w:rsidRPr="0031799C" w:rsidRDefault="00EF2C63" w:rsidP="004F33C4">
            <w:pPr>
              <w:rPr>
                <w:rFonts w:ascii="Times New Roman" w:hAnsi="Times New Roman" w:cs="Times New Roman"/>
                <w:sz w:val="24"/>
                <w:szCs w:val="24"/>
              </w:rPr>
            </w:pPr>
          </w:p>
        </w:tc>
      </w:tr>
      <w:tr w:rsidR="00EF2C63" w:rsidRPr="0031799C" w14:paraId="7A8B72E4" w14:textId="77777777" w:rsidTr="00031011">
        <w:tc>
          <w:tcPr>
            <w:tcW w:w="1356" w:type="dxa"/>
            <w:tcBorders>
              <w:top w:val="nil"/>
              <w:bottom w:val="nil"/>
              <w:right w:val="nil"/>
            </w:tcBorders>
          </w:tcPr>
          <w:p w14:paraId="77E36442"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Obio Usiere</w:t>
            </w:r>
          </w:p>
        </w:tc>
        <w:tc>
          <w:tcPr>
            <w:tcW w:w="1446" w:type="dxa"/>
            <w:tcBorders>
              <w:top w:val="nil"/>
              <w:left w:val="nil"/>
              <w:bottom w:val="nil"/>
            </w:tcBorders>
          </w:tcPr>
          <w:p w14:paraId="698A1E8D"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Midstream</w:t>
            </w:r>
          </w:p>
        </w:tc>
        <w:tc>
          <w:tcPr>
            <w:tcW w:w="1842" w:type="dxa"/>
            <w:tcBorders>
              <w:top w:val="nil"/>
              <w:bottom w:val="nil"/>
            </w:tcBorders>
          </w:tcPr>
          <w:p w14:paraId="72C2FAAF"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5º 17´ 189</w:t>
            </w:r>
            <w:r w:rsidRPr="0031799C">
              <w:rPr>
                <w:rFonts w:ascii="Times New Roman" w:hAnsi="Times New Roman" w:cs="Times New Roman"/>
                <w:sz w:val="24"/>
                <w:szCs w:val="24"/>
                <w:vertAlign w:val="superscript"/>
                <w:rtl/>
                <w:lang w:bidi="he-IL"/>
              </w:rPr>
              <w:t>״</w:t>
            </w:r>
            <w:r w:rsidRPr="0031799C">
              <w:rPr>
                <w:rFonts w:ascii="Times New Roman" w:hAnsi="Times New Roman" w:cs="Times New Roman"/>
                <w:sz w:val="24"/>
                <w:szCs w:val="24"/>
              </w:rPr>
              <w:t xml:space="preserve"> N</w:t>
            </w:r>
          </w:p>
          <w:p w14:paraId="3D180841"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7º 54</w:t>
            </w:r>
            <w:r w:rsidRPr="0031799C">
              <w:rPr>
                <w:rFonts w:ascii="Times New Roman" w:hAnsi="Times New Roman" w:cs="Times New Roman"/>
                <w:sz w:val="24"/>
                <w:szCs w:val="24"/>
                <w:vertAlign w:val="superscript"/>
              </w:rPr>
              <w:t xml:space="preserve">´  </w:t>
            </w:r>
            <w:r w:rsidRPr="0031799C">
              <w:rPr>
                <w:rFonts w:ascii="Times New Roman" w:hAnsi="Times New Roman" w:cs="Times New Roman"/>
                <w:sz w:val="24"/>
                <w:szCs w:val="24"/>
              </w:rPr>
              <w:t xml:space="preserve"> 321̎ E</w:t>
            </w:r>
          </w:p>
          <w:p w14:paraId="5E01890B" w14:textId="77777777" w:rsidR="00EF2C63" w:rsidRPr="0031799C" w:rsidRDefault="00EF2C63" w:rsidP="004F33C4">
            <w:pPr>
              <w:rPr>
                <w:rFonts w:ascii="Times New Roman" w:hAnsi="Times New Roman" w:cs="Times New Roman"/>
                <w:sz w:val="24"/>
                <w:szCs w:val="24"/>
              </w:rPr>
            </w:pPr>
          </w:p>
        </w:tc>
        <w:tc>
          <w:tcPr>
            <w:tcW w:w="1443" w:type="dxa"/>
            <w:tcBorders>
              <w:top w:val="nil"/>
              <w:bottom w:val="nil"/>
            </w:tcBorders>
          </w:tcPr>
          <w:p w14:paraId="7BF34641"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MDS</w:t>
            </w:r>
          </w:p>
        </w:tc>
        <w:tc>
          <w:tcPr>
            <w:tcW w:w="3486" w:type="dxa"/>
            <w:tcBorders>
              <w:top w:val="nil"/>
              <w:bottom w:val="nil"/>
            </w:tcBorders>
          </w:tcPr>
          <w:p w14:paraId="3EDB34F5"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Agricultural land, fishing and settlement</w:t>
            </w:r>
          </w:p>
        </w:tc>
      </w:tr>
      <w:tr w:rsidR="00EF2C63" w:rsidRPr="0031799C" w14:paraId="77FE2985" w14:textId="77777777" w:rsidTr="00031011">
        <w:tc>
          <w:tcPr>
            <w:tcW w:w="1356" w:type="dxa"/>
            <w:tcBorders>
              <w:top w:val="nil"/>
              <w:bottom w:val="single" w:sz="4" w:space="0" w:color="auto"/>
              <w:right w:val="nil"/>
            </w:tcBorders>
          </w:tcPr>
          <w:p w14:paraId="52C39781"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Itu</w:t>
            </w:r>
          </w:p>
        </w:tc>
        <w:tc>
          <w:tcPr>
            <w:tcW w:w="1446" w:type="dxa"/>
            <w:tcBorders>
              <w:top w:val="nil"/>
              <w:left w:val="nil"/>
              <w:bottom w:val="single" w:sz="4" w:space="0" w:color="auto"/>
            </w:tcBorders>
          </w:tcPr>
          <w:p w14:paraId="34980150"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Downstream</w:t>
            </w:r>
          </w:p>
        </w:tc>
        <w:tc>
          <w:tcPr>
            <w:tcW w:w="1842" w:type="dxa"/>
            <w:tcBorders>
              <w:top w:val="nil"/>
              <w:bottom w:val="single" w:sz="4" w:space="0" w:color="auto"/>
            </w:tcBorders>
          </w:tcPr>
          <w:p w14:paraId="46771E8C"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5º 11´ 189</w:t>
            </w:r>
            <w:r w:rsidRPr="0031799C">
              <w:rPr>
                <w:rFonts w:ascii="Times New Roman" w:hAnsi="Times New Roman" w:cs="Times New Roman"/>
                <w:sz w:val="24"/>
                <w:szCs w:val="24"/>
                <w:vertAlign w:val="superscript"/>
                <w:rtl/>
                <w:lang w:bidi="he-IL"/>
              </w:rPr>
              <w:t>״</w:t>
            </w:r>
            <w:r w:rsidRPr="0031799C">
              <w:rPr>
                <w:rFonts w:ascii="Times New Roman" w:hAnsi="Times New Roman" w:cs="Times New Roman"/>
                <w:sz w:val="24"/>
                <w:szCs w:val="24"/>
              </w:rPr>
              <w:t xml:space="preserve"> N</w:t>
            </w:r>
          </w:p>
          <w:p w14:paraId="62DBBB72"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7º 58</w:t>
            </w:r>
            <w:r w:rsidRPr="0031799C">
              <w:rPr>
                <w:rFonts w:ascii="Times New Roman" w:hAnsi="Times New Roman" w:cs="Times New Roman"/>
                <w:sz w:val="24"/>
                <w:szCs w:val="24"/>
                <w:vertAlign w:val="superscript"/>
              </w:rPr>
              <w:t xml:space="preserve">´  </w:t>
            </w:r>
            <w:r w:rsidRPr="0031799C">
              <w:rPr>
                <w:rFonts w:ascii="Times New Roman" w:hAnsi="Times New Roman" w:cs="Times New Roman"/>
                <w:sz w:val="24"/>
                <w:szCs w:val="24"/>
              </w:rPr>
              <w:t xml:space="preserve"> 321̎ E</w:t>
            </w:r>
          </w:p>
        </w:tc>
        <w:tc>
          <w:tcPr>
            <w:tcW w:w="1443" w:type="dxa"/>
            <w:tcBorders>
              <w:top w:val="nil"/>
              <w:bottom w:val="single" w:sz="4" w:space="0" w:color="auto"/>
            </w:tcBorders>
          </w:tcPr>
          <w:p w14:paraId="22B2F568" w14:textId="77777777" w:rsidR="00EF2C63" w:rsidRPr="0031799C"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DNS</w:t>
            </w:r>
          </w:p>
        </w:tc>
        <w:tc>
          <w:tcPr>
            <w:tcW w:w="3486" w:type="dxa"/>
            <w:tcBorders>
              <w:top w:val="nil"/>
              <w:bottom w:val="single" w:sz="4" w:space="0" w:color="auto"/>
            </w:tcBorders>
          </w:tcPr>
          <w:p w14:paraId="467D6D53" w14:textId="77777777" w:rsidR="00EF2C63" w:rsidRDefault="00EF2C63" w:rsidP="004F33C4">
            <w:pPr>
              <w:rPr>
                <w:rFonts w:ascii="Times New Roman" w:hAnsi="Times New Roman" w:cs="Times New Roman"/>
                <w:sz w:val="24"/>
                <w:szCs w:val="24"/>
              </w:rPr>
            </w:pPr>
            <w:r w:rsidRPr="0031799C">
              <w:rPr>
                <w:rFonts w:ascii="Times New Roman" w:hAnsi="Times New Roman" w:cs="Times New Roman"/>
                <w:sz w:val="24"/>
                <w:szCs w:val="24"/>
              </w:rPr>
              <w:t>Trade area, market, dense settlement and agricultural plantation.</w:t>
            </w:r>
          </w:p>
          <w:p w14:paraId="54D7DB1F" w14:textId="77777777" w:rsidR="005F75E3" w:rsidRPr="0031799C" w:rsidRDefault="005F75E3" w:rsidP="004F33C4">
            <w:pPr>
              <w:rPr>
                <w:rFonts w:ascii="Times New Roman" w:hAnsi="Times New Roman" w:cs="Times New Roman"/>
                <w:sz w:val="24"/>
                <w:szCs w:val="24"/>
              </w:rPr>
            </w:pPr>
          </w:p>
        </w:tc>
      </w:tr>
    </w:tbl>
    <w:p w14:paraId="6C8BDDC8" w14:textId="77777777" w:rsidR="004F33C4" w:rsidRDefault="004F33C4" w:rsidP="0031799C">
      <w:pPr>
        <w:spacing w:line="360" w:lineRule="auto"/>
        <w:rPr>
          <w:rFonts w:ascii="Times New Roman" w:hAnsi="Times New Roman" w:cs="Times New Roman"/>
          <w:sz w:val="24"/>
          <w:szCs w:val="24"/>
        </w:rPr>
      </w:pPr>
    </w:p>
    <w:p w14:paraId="4CC83545" w14:textId="77777777" w:rsidR="00985B4F" w:rsidRDefault="00985B4F" w:rsidP="0031799C">
      <w:pPr>
        <w:spacing w:line="360" w:lineRule="auto"/>
        <w:rPr>
          <w:rFonts w:ascii="Times New Roman" w:hAnsi="Times New Roman" w:cs="Times New Roman"/>
          <w:sz w:val="24"/>
          <w:szCs w:val="24"/>
        </w:rPr>
      </w:pPr>
    </w:p>
    <w:p w14:paraId="37B07C65" w14:textId="77777777" w:rsidR="002823F7" w:rsidRDefault="00CD6A56" w:rsidP="0031799C">
      <w:pPr>
        <w:spacing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4C9121D9" wp14:editId="76CC5E5E">
            <wp:simplePos x="0" y="0"/>
            <wp:positionH relativeFrom="column">
              <wp:posOffset>247650</wp:posOffset>
            </wp:positionH>
            <wp:positionV relativeFrom="paragraph">
              <wp:posOffset>108585</wp:posOffset>
            </wp:positionV>
            <wp:extent cx="6486525" cy="5495925"/>
            <wp:effectExtent l="1905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6525" cy="5495925"/>
                    </a:xfrm>
                    <a:prstGeom prst="rect">
                      <a:avLst/>
                    </a:prstGeom>
                    <a:noFill/>
                    <a:ln>
                      <a:noFill/>
                    </a:ln>
                  </pic:spPr>
                </pic:pic>
              </a:graphicData>
            </a:graphic>
          </wp:anchor>
        </w:drawing>
      </w:r>
    </w:p>
    <w:p w14:paraId="08A110DA" w14:textId="77777777" w:rsidR="002823F7" w:rsidRDefault="002823F7" w:rsidP="0031799C">
      <w:pPr>
        <w:spacing w:line="360" w:lineRule="auto"/>
        <w:rPr>
          <w:rFonts w:ascii="Times New Roman" w:hAnsi="Times New Roman" w:cs="Times New Roman"/>
          <w:sz w:val="24"/>
          <w:szCs w:val="24"/>
        </w:rPr>
      </w:pPr>
    </w:p>
    <w:p w14:paraId="26102CBA" w14:textId="77777777" w:rsidR="002823F7" w:rsidRDefault="002823F7" w:rsidP="0031799C">
      <w:pPr>
        <w:spacing w:line="360" w:lineRule="auto"/>
        <w:rPr>
          <w:rFonts w:ascii="Times New Roman" w:hAnsi="Times New Roman" w:cs="Times New Roman"/>
          <w:sz w:val="24"/>
          <w:szCs w:val="24"/>
        </w:rPr>
      </w:pPr>
    </w:p>
    <w:p w14:paraId="55909185" w14:textId="77777777" w:rsidR="002823F7" w:rsidRDefault="002823F7" w:rsidP="0031799C">
      <w:pPr>
        <w:spacing w:line="360" w:lineRule="auto"/>
        <w:rPr>
          <w:rFonts w:ascii="Times New Roman" w:hAnsi="Times New Roman" w:cs="Times New Roman"/>
          <w:sz w:val="24"/>
          <w:szCs w:val="24"/>
        </w:rPr>
      </w:pPr>
    </w:p>
    <w:p w14:paraId="262B6CC4" w14:textId="77777777" w:rsidR="002823F7" w:rsidRDefault="002823F7" w:rsidP="0031799C">
      <w:pPr>
        <w:spacing w:line="360" w:lineRule="auto"/>
        <w:rPr>
          <w:rFonts w:ascii="Times New Roman" w:hAnsi="Times New Roman" w:cs="Times New Roman"/>
          <w:sz w:val="24"/>
          <w:szCs w:val="24"/>
        </w:rPr>
      </w:pPr>
    </w:p>
    <w:p w14:paraId="6AF85FAF" w14:textId="77777777" w:rsidR="002823F7" w:rsidRDefault="002823F7" w:rsidP="0031799C">
      <w:pPr>
        <w:spacing w:line="360" w:lineRule="auto"/>
        <w:rPr>
          <w:rFonts w:ascii="Times New Roman" w:hAnsi="Times New Roman" w:cs="Times New Roman"/>
          <w:sz w:val="24"/>
          <w:szCs w:val="24"/>
        </w:rPr>
      </w:pPr>
    </w:p>
    <w:p w14:paraId="557BBD86" w14:textId="77777777" w:rsidR="002823F7" w:rsidRDefault="002823F7" w:rsidP="0031799C">
      <w:pPr>
        <w:spacing w:line="360" w:lineRule="auto"/>
        <w:rPr>
          <w:rFonts w:ascii="Times New Roman" w:hAnsi="Times New Roman" w:cs="Times New Roman"/>
          <w:sz w:val="24"/>
          <w:szCs w:val="24"/>
        </w:rPr>
      </w:pPr>
    </w:p>
    <w:p w14:paraId="0722AEC0" w14:textId="77777777" w:rsidR="002823F7" w:rsidRDefault="002823F7" w:rsidP="0031799C">
      <w:pPr>
        <w:spacing w:line="360" w:lineRule="auto"/>
        <w:rPr>
          <w:rFonts w:ascii="Times New Roman" w:hAnsi="Times New Roman" w:cs="Times New Roman"/>
          <w:sz w:val="24"/>
          <w:szCs w:val="24"/>
        </w:rPr>
      </w:pPr>
    </w:p>
    <w:p w14:paraId="5896B2E5" w14:textId="77777777" w:rsidR="002823F7" w:rsidRDefault="002823F7" w:rsidP="0031799C">
      <w:pPr>
        <w:spacing w:line="360" w:lineRule="auto"/>
        <w:rPr>
          <w:rFonts w:ascii="Times New Roman" w:hAnsi="Times New Roman" w:cs="Times New Roman"/>
          <w:sz w:val="24"/>
          <w:szCs w:val="24"/>
        </w:rPr>
      </w:pPr>
    </w:p>
    <w:p w14:paraId="2859EF68" w14:textId="77777777" w:rsidR="002823F7" w:rsidRDefault="002823F7" w:rsidP="0031799C">
      <w:pPr>
        <w:spacing w:line="360" w:lineRule="auto"/>
        <w:rPr>
          <w:rFonts w:ascii="Times New Roman" w:hAnsi="Times New Roman" w:cs="Times New Roman"/>
          <w:sz w:val="24"/>
          <w:szCs w:val="24"/>
        </w:rPr>
      </w:pPr>
    </w:p>
    <w:p w14:paraId="1D42380F" w14:textId="77777777" w:rsidR="002823F7" w:rsidRDefault="002823F7" w:rsidP="0031799C">
      <w:pPr>
        <w:spacing w:line="360" w:lineRule="auto"/>
        <w:rPr>
          <w:rFonts w:ascii="Times New Roman" w:hAnsi="Times New Roman" w:cs="Times New Roman"/>
          <w:sz w:val="24"/>
          <w:szCs w:val="24"/>
        </w:rPr>
      </w:pPr>
    </w:p>
    <w:p w14:paraId="106D51AC" w14:textId="77777777" w:rsidR="004F33C4" w:rsidRDefault="004F33C4" w:rsidP="0031799C">
      <w:pPr>
        <w:spacing w:line="360" w:lineRule="auto"/>
        <w:rPr>
          <w:rFonts w:ascii="Times New Roman" w:hAnsi="Times New Roman" w:cs="Times New Roman"/>
          <w:sz w:val="24"/>
          <w:szCs w:val="24"/>
        </w:rPr>
      </w:pPr>
    </w:p>
    <w:p w14:paraId="4CE2EC21" w14:textId="77777777" w:rsidR="004F33C4" w:rsidRDefault="004F33C4" w:rsidP="0031799C">
      <w:pPr>
        <w:spacing w:line="360" w:lineRule="auto"/>
        <w:rPr>
          <w:rFonts w:ascii="Times New Roman" w:hAnsi="Times New Roman" w:cs="Times New Roman"/>
          <w:sz w:val="24"/>
          <w:szCs w:val="24"/>
        </w:rPr>
      </w:pPr>
    </w:p>
    <w:p w14:paraId="3889941E" w14:textId="77777777" w:rsidR="004F33C4" w:rsidRDefault="004F33C4" w:rsidP="0031799C">
      <w:pPr>
        <w:spacing w:line="360" w:lineRule="auto"/>
        <w:rPr>
          <w:rFonts w:ascii="Times New Roman" w:hAnsi="Times New Roman" w:cs="Times New Roman"/>
          <w:sz w:val="24"/>
          <w:szCs w:val="24"/>
        </w:rPr>
      </w:pPr>
    </w:p>
    <w:p w14:paraId="11040C7B" w14:textId="77777777" w:rsidR="004F33C4" w:rsidRDefault="004F33C4" w:rsidP="0031799C">
      <w:pPr>
        <w:spacing w:line="360" w:lineRule="auto"/>
        <w:rPr>
          <w:rFonts w:ascii="Times New Roman" w:hAnsi="Times New Roman" w:cs="Times New Roman"/>
          <w:sz w:val="24"/>
          <w:szCs w:val="24"/>
        </w:rPr>
      </w:pPr>
    </w:p>
    <w:p w14:paraId="635F8C65" w14:textId="77777777" w:rsidR="005072A5" w:rsidRDefault="00522417" w:rsidP="0031799C">
      <w:pPr>
        <w:spacing w:line="360" w:lineRule="auto"/>
        <w:rPr>
          <w:rFonts w:ascii="Times New Roman" w:hAnsi="Times New Roman" w:cs="Times New Roman"/>
          <w:sz w:val="24"/>
          <w:szCs w:val="24"/>
        </w:rPr>
      </w:pPr>
      <w:r>
        <w:rPr>
          <w:rFonts w:ascii="Times New Roman" w:hAnsi="Times New Roman" w:cs="Times New Roman"/>
          <w:sz w:val="24"/>
          <w:szCs w:val="24"/>
        </w:rPr>
        <w:t>Figure1: The study area</w:t>
      </w:r>
    </w:p>
    <w:p w14:paraId="6399E3FE" w14:textId="77777777" w:rsidR="008F05A7" w:rsidRPr="00492A88" w:rsidRDefault="00EE01AC" w:rsidP="004F33C4">
      <w:pPr>
        <w:spacing w:line="240" w:lineRule="auto"/>
        <w:rPr>
          <w:rFonts w:ascii="Times New Roman" w:hAnsi="Times New Roman" w:cs="Times New Roman"/>
          <w:b/>
          <w:sz w:val="24"/>
          <w:szCs w:val="24"/>
        </w:rPr>
      </w:pPr>
      <w:r w:rsidRPr="00492A88">
        <w:rPr>
          <w:rFonts w:ascii="Times New Roman" w:hAnsi="Times New Roman" w:cs="Times New Roman"/>
          <w:b/>
          <w:sz w:val="24"/>
          <w:szCs w:val="24"/>
        </w:rPr>
        <w:t>2.</w:t>
      </w:r>
      <w:r w:rsidR="009C4961" w:rsidRPr="00492A88">
        <w:rPr>
          <w:rFonts w:ascii="Times New Roman" w:hAnsi="Times New Roman" w:cs="Times New Roman"/>
          <w:b/>
          <w:sz w:val="24"/>
          <w:szCs w:val="24"/>
        </w:rPr>
        <w:t xml:space="preserve">1: </w:t>
      </w:r>
      <w:r w:rsidR="008F05A7" w:rsidRPr="00492A88">
        <w:rPr>
          <w:rFonts w:ascii="Times New Roman" w:hAnsi="Times New Roman" w:cs="Times New Roman"/>
          <w:b/>
          <w:sz w:val="24"/>
          <w:szCs w:val="24"/>
        </w:rPr>
        <w:t>Sample Collection and Analysis</w:t>
      </w:r>
    </w:p>
    <w:p w14:paraId="21CC774B" w14:textId="77777777" w:rsidR="008F05A7" w:rsidRPr="0031799C" w:rsidRDefault="008F05A7" w:rsidP="004F33C4">
      <w:pPr>
        <w:spacing w:line="240" w:lineRule="auto"/>
        <w:rPr>
          <w:rFonts w:ascii="Times New Roman" w:hAnsi="Times New Roman" w:cs="Times New Roman"/>
          <w:sz w:val="24"/>
          <w:szCs w:val="24"/>
        </w:rPr>
      </w:pPr>
      <w:r w:rsidRPr="0031799C">
        <w:rPr>
          <w:rFonts w:ascii="Times New Roman" w:hAnsi="Times New Roman" w:cs="Times New Roman"/>
          <w:sz w:val="24"/>
          <w:szCs w:val="24"/>
        </w:rPr>
        <w:t xml:space="preserve">Sampling was done twelve months which represented wet and dry seasons from four sampling </w:t>
      </w:r>
      <w:proofErr w:type="spellStart"/>
      <w:r w:rsidRPr="0031799C">
        <w:rPr>
          <w:rFonts w:ascii="Times New Roman" w:hAnsi="Times New Roman" w:cs="Times New Roman"/>
          <w:sz w:val="24"/>
          <w:szCs w:val="24"/>
        </w:rPr>
        <w:t>sites.wet</w:t>
      </w:r>
      <w:proofErr w:type="spellEnd"/>
      <w:r w:rsidRPr="0031799C">
        <w:rPr>
          <w:rFonts w:ascii="Times New Roman" w:hAnsi="Times New Roman" w:cs="Times New Roman"/>
          <w:sz w:val="24"/>
          <w:szCs w:val="24"/>
        </w:rPr>
        <w:t xml:space="preserve"> season samples were collected from </w:t>
      </w:r>
      <w:r w:rsidR="00AB02C5" w:rsidRPr="0031799C">
        <w:rPr>
          <w:rFonts w:ascii="Times New Roman" w:hAnsi="Times New Roman" w:cs="Times New Roman"/>
          <w:sz w:val="24"/>
          <w:szCs w:val="24"/>
        </w:rPr>
        <w:t>April</w:t>
      </w:r>
      <w:r w:rsidRPr="0031799C">
        <w:rPr>
          <w:rFonts w:ascii="Times New Roman" w:hAnsi="Times New Roman" w:cs="Times New Roman"/>
          <w:sz w:val="24"/>
          <w:szCs w:val="24"/>
        </w:rPr>
        <w:t xml:space="preserve"> to October and dry season samples were collected from </w:t>
      </w:r>
      <w:r w:rsidR="00AB02C5" w:rsidRPr="0031799C">
        <w:rPr>
          <w:rFonts w:ascii="Times New Roman" w:hAnsi="Times New Roman" w:cs="Times New Roman"/>
          <w:sz w:val="24"/>
          <w:szCs w:val="24"/>
        </w:rPr>
        <w:t>November</w:t>
      </w:r>
      <w:r w:rsidR="005072A5">
        <w:rPr>
          <w:rFonts w:ascii="Times New Roman" w:hAnsi="Times New Roman" w:cs="Times New Roman"/>
          <w:sz w:val="24"/>
          <w:szCs w:val="24"/>
        </w:rPr>
        <w:t xml:space="preserve"> to </w:t>
      </w:r>
      <w:r w:rsidR="00AB02C5">
        <w:rPr>
          <w:rFonts w:ascii="Times New Roman" w:hAnsi="Times New Roman" w:cs="Times New Roman"/>
          <w:sz w:val="24"/>
          <w:szCs w:val="24"/>
        </w:rPr>
        <w:t>M</w:t>
      </w:r>
      <w:r w:rsidRPr="0031799C">
        <w:rPr>
          <w:rFonts w:ascii="Times New Roman" w:hAnsi="Times New Roman" w:cs="Times New Roman"/>
          <w:sz w:val="24"/>
          <w:szCs w:val="24"/>
        </w:rPr>
        <w:t>arch.</w:t>
      </w:r>
    </w:p>
    <w:p w14:paraId="3C0940ED" w14:textId="77777777" w:rsidR="00826B56" w:rsidRDefault="006923AF" w:rsidP="004F33C4">
      <w:pPr>
        <w:spacing w:line="240" w:lineRule="auto"/>
        <w:rPr>
          <w:rFonts w:ascii="Times New Roman" w:hAnsi="Times New Roman" w:cs="Times New Roman"/>
          <w:b/>
          <w:sz w:val="24"/>
          <w:szCs w:val="24"/>
        </w:rPr>
      </w:pPr>
      <w:r w:rsidRPr="00492A88">
        <w:rPr>
          <w:rFonts w:ascii="Times New Roman" w:hAnsi="Times New Roman" w:cs="Times New Roman"/>
          <w:b/>
          <w:sz w:val="24"/>
          <w:szCs w:val="24"/>
        </w:rPr>
        <w:t xml:space="preserve">2.2: </w:t>
      </w:r>
      <w:r w:rsidR="008F05A7" w:rsidRPr="00492A88">
        <w:rPr>
          <w:rFonts w:ascii="Times New Roman" w:hAnsi="Times New Roman" w:cs="Times New Roman"/>
          <w:b/>
          <w:sz w:val="24"/>
          <w:szCs w:val="24"/>
        </w:rPr>
        <w:t>De</w:t>
      </w:r>
      <w:r w:rsidR="00073411" w:rsidRPr="00492A88">
        <w:rPr>
          <w:rFonts w:ascii="Times New Roman" w:hAnsi="Times New Roman" w:cs="Times New Roman"/>
          <w:b/>
          <w:sz w:val="24"/>
          <w:szCs w:val="24"/>
        </w:rPr>
        <w:t>termination of Heavy metals in W</w:t>
      </w:r>
      <w:r w:rsidR="008F05A7" w:rsidRPr="00492A88">
        <w:rPr>
          <w:rFonts w:ascii="Times New Roman" w:hAnsi="Times New Roman" w:cs="Times New Roman"/>
          <w:b/>
          <w:sz w:val="24"/>
          <w:szCs w:val="24"/>
        </w:rPr>
        <w:t>ater</w:t>
      </w:r>
    </w:p>
    <w:p w14:paraId="4A0CA548" w14:textId="77777777" w:rsidR="008F05A7" w:rsidRPr="00826B56" w:rsidRDefault="008F05A7" w:rsidP="004F33C4">
      <w:pPr>
        <w:spacing w:line="240" w:lineRule="auto"/>
        <w:jc w:val="both"/>
        <w:rPr>
          <w:rFonts w:ascii="Times New Roman" w:hAnsi="Times New Roman" w:cs="Times New Roman"/>
          <w:b/>
          <w:sz w:val="24"/>
          <w:szCs w:val="24"/>
        </w:rPr>
      </w:pPr>
      <w:r w:rsidRPr="0031799C">
        <w:rPr>
          <w:rFonts w:ascii="Times New Roman" w:hAnsi="Times New Roman" w:cs="Times New Roman"/>
          <w:sz w:val="24"/>
          <w:szCs w:val="24"/>
        </w:rPr>
        <w:t>Water samples were co</w:t>
      </w:r>
      <w:r w:rsidR="00EB1D1A">
        <w:rPr>
          <w:rFonts w:ascii="Times New Roman" w:hAnsi="Times New Roman" w:cs="Times New Roman"/>
          <w:sz w:val="24"/>
          <w:szCs w:val="24"/>
        </w:rPr>
        <w:t>llected using 100ml white poly</w:t>
      </w:r>
      <w:r w:rsidRPr="0031799C">
        <w:rPr>
          <w:rFonts w:ascii="Times New Roman" w:hAnsi="Times New Roman" w:cs="Times New Roman"/>
          <w:sz w:val="24"/>
          <w:szCs w:val="24"/>
        </w:rPr>
        <w:t>e</w:t>
      </w:r>
      <w:r w:rsidR="00EB1D1A">
        <w:rPr>
          <w:rFonts w:ascii="Times New Roman" w:hAnsi="Times New Roman" w:cs="Times New Roman"/>
          <w:sz w:val="24"/>
          <w:szCs w:val="24"/>
        </w:rPr>
        <w:t>th</w:t>
      </w:r>
      <w:r w:rsidR="00826B56">
        <w:rPr>
          <w:rFonts w:ascii="Times New Roman" w:hAnsi="Times New Roman" w:cs="Times New Roman"/>
          <w:sz w:val="24"/>
          <w:szCs w:val="24"/>
        </w:rPr>
        <w:t>ylene bottle and were</w:t>
      </w:r>
      <w:r w:rsidRPr="0031799C">
        <w:rPr>
          <w:rFonts w:ascii="Times New Roman" w:hAnsi="Times New Roman" w:cs="Times New Roman"/>
          <w:sz w:val="24"/>
          <w:szCs w:val="24"/>
        </w:rPr>
        <w:t xml:space="preserve"> filtered using filter paper No 1</w:t>
      </w:r>
      <w:r w:rsidR="00826B56">
        <w:rPr>
          <w:rFonts w:ascii="Times New Roman" w:hAnsi="Times New Roman" w:cs="Times New Roman"/>
          <w:sz w:val="24"/>
          <w:szCs w:val="24"/>
        </w:rPr>
        <w:t>. T</w:t>
      </w:r>
      <w:r w:rsidRPr="0031799C">
        <w:rPr>
          <w:rFonts w:ascii="Times New Roman" w:hAnsi="Times New Roman" w:cs="Times New Roman"/>
          <w:sz w:val="24"/>
          <w:szCs w:val="24"/>
        </w:rPr>
        <w:t xml:space="preserve">he filtrate </w:t>
      </w:r>
      <w:r w:rsidR="00826B56">
        <w:rPr>
          <w:rFonts w:ascii="Times New Roman" w:hAnsi="Times New Roman" w:cs="Times New Roman"/>
          <w:sz w:val="24"/>
          <w:szCs w:val="24"/>
        </w:rPr>
        <w:t xml:space="preserve">was </w:t>
      </w:r>
      <w:r w:rsidRPr="0031799C">
        <w:rPr>
          <w:rFonts w:ascii="Times New Roman" w:hAnsi="Times New Roman" w:cs="Times New Roman"/>
          <w:sz w:val="24"/>
          <w:szCs w:val="24"/>
        </w:rPr>
        <w:t>a</w:t>
      </w:r>
      <w:r w:rsidR="00D71BD7">
        <w:rPr>
          <w:rFonts w:ascii="Times New Roman" w:hAnsi="Times New Roman" w:cs="Times New Roman"/>
          <w:sz w:val="24"/>
          <w:szCs w:val="24"/>
        </w:rPr>
        <w:t>cidified with 15ml conc</w:t>
      </w:r>
      <w:r w:rsidR="006923AF">
        <w:rPr>
          <w:rFonts w:ascii="Times New Roman" w:hAnsi="Times New Roman" w:cs="Times New Roman"/>
          <w:sz w:val="24"/>
          <w:szCs w:val="24"/>
        </w:rPr>
        <w:t xml:space="preserve">. </w:t>
      </w:r>
      <w:proofErr w:type="spellStart"/>
      <w:r w:rsidR="006923AF">
        <w:rPr>
          <w:rFonts w:ascii="Times New Roman" w:hAnsi="Times New Roman" w:cs="Times New Roman"/>
          <w:sz w:val="24"/>
          <w:szCs w:val="24"/>
        </w:rPr>
        <w:t>Triox</w:t>
      </w:r>
      <w:r w:rsidR="00DD088A">
        <w:rPr>
          <w:rFonts w:ascii="Times New Roman" w:hAnsi="Times New Roman" w:cs="Times New Roman"/>
          <w:sz w:val="24"/>
          <w:szCs w:val="24"/>
        </w:rPr>
        <w:t>o</w:t>
      </w:r>
      <w:r w:rsidR="006923AF">
        <w:rPr>
          <w:rFonts w:ascii="Times New Roman" w:hAnsi="Times New Roman" w:cs="Times New Roman"/>
          <w:sz w:val="24"/>
          <w:szCs w:val="24"/>
        </w:rPr>
        <w:t>ni</w:t>
      </w:r>
      <w:r w:rsidRPr="0031799C">
        <w:rPr>
          <w:rFonts w:ascii="Times New Roman" w:hAnsi="Times New Roman" w:cs="Times New Roman"/>
          <w:sz w:val="24"/>
          <w:szCs w:val="24"/>
        </w:rPr>
        <w:t>trate</w:t>
      </w:r>
      <w:proofErr w:type="spellEnd"/>
      <w:r w:rsidRPr="0031799C">
        <w:rPr>
          <w:rFonts w:ascii="Times New Roman" w:hAnsi="Times New Roman" w:cs="Times New Roman"/>
          <w:sz w:val="24"/>
          <w:szCs w:val="24"/>
        </w:rPr>
        <w:t xml:space="preserve"> </w:t>
      </w:r>
      <w:r w:rsidR="006923AF">
        <w:rPr>
          <w:rFonts w:ascii="Times New Roman" w:hAnsi="Times New Roman" w:cs="Times New Roman"/>
          <w:sz w:val="24"/>
          <w:szCs w:val="24"/>
        </w:rPr>
        <w:t>(</w:t>
      </w:r>
      <w:r w:rsidRPr="0031799C">
        <w:rPr>
          <w:rFonts w:ascii="Times New Roman" w:hAnsi="Times New Roman" w:cs="Times New Roman"/>
          <w:sz w:val="24"/>
          <w:szCs w:val="24"/>
        </w:rPr>
        <w:t>v</w:t>
      </w:r>
      <w:r w:rsidR="006923AF">
        <w:rPr>
          <w:rFonts w:ascii="Times New Roman" w:hAnsi="Times New Roman" w:cs="Times New Roman"/>
          <w:sz w:val="24"/>
          <w:szCs w:val="24"/>
        </w:rPr>
        <w:t>)</w:t>
      </w:r>
      <w:r w:rsidRPr="0031799C">
        <w:rPr>
          <w:rFonts w:ascii="Times New Roman" w:hAnsi="Times New Roman" w:cs="Times New Roman"/>
          <w:sz w:val="24"/>
          <w:szCs w:val="24"/>
        </w:rPr>
        <w:t xml:space="preserve"> acid and 50% Hydrochloric acid of 10ml </w:t>
      </w:r>
      <w:r w:rsidR="00826B56">
        <w:rPr>
          <w:rFonts w:ascii="Times New Roman" w:hAnsi="Times New Roman" w:cs="Times New Roman"/>
          <w:sz w:val="24"/>
          <w:szCs w:val="24"/>
        </w:rPr>
        <w:t>to</w:t>
      </w:r>
      <w:r w:rsidR="006923AF">
        <w:rPr>
          <w:rFonts w:ascii="Times New Roman" w:hAnsi="Times New Roman" w:cs="Times New Roman"/>
          <w:sz w:val="24"/>
          <w:szCs w:val="24"/>
        </w:rPr>
        <w:t xml:space="preserve"> a pH</w:t>
      </w:r>
      <w:r w:rsidRPr="0031799C">
        <w:rPr>
          <w:rFonts w:ascii="Times New Roman" w:hAnsi="Times New Roman" w:cs="Times New Roman"/>
          <w:sz w:val="24"/>
          <w:szCs w:val="24"/>
        </w:rPr>
        <w:t xml:space="preserve"> less than 2 </w:t>
      </w:r>
      <w:r w:rsidR="006923AF" w:rsidRPr="0031799C">
        <w:rPr>
          <w:rFonts w:ascii="Times New Roman" w:hAnsi="Times New Roman" w:cs="Times New Roman"/>
          <w:sz w:val="24"/>
          <w:szCs w:val="24"/>
        </w:rPr>
        <w:t>in order</w:t>
      </w:r>
      <w:r w:rsidR="006923AF">
        <w:rPr>
          <w:rFonts w:ascii="Times New Roman" w:hAnsi="Times New Roman" w:cs="Times New Roman"/>
          <w:sz w:val="24"/>
          <w:szCs w:val="24"/>
        </w:rPr>
        <w:t xml:space="preserve"> to maintain the oxidation stat</w:t>
      </w:r>
      <w:r w:rsidRPr="0031799C">
        <w:rPr>
          <w:rFonts w:ascii="Times New Roman" w:hAnsi="Times New Roman" w:cs="Times New Roman"/>
          <w:sz w:val="24"/>
          <w:szCs w:val="24"/>
        </w:rPr>
        <w:t xml:space="preserve">e of the </w:t>
      </w:r>
      <w:r w:rsidR="00DD088A">
        <w:rPr>
          <w:rFonts w:ascii="Times New Roman" w:hAnsi="Times New Roman" w:cs="Times New Roman"/>
          <w:sz w:val="24"/>
          <w:szCs w:val="24"/>
        </w:rPr>
        <w:t>metals</w:t>
      </w:r>
      <w:r w:rsidRPr="0031799C">
        <w:rPr>
          <w:rFonts w:ascii="Times New Roman" w:hAnsi="Times New Roman" w:cs="Times New Roman"/>
          <w:sz w:val="24"/>
          <w:szCs w:val="24"/>
        </w:rPr>
        <w:t>, as well as to prevent microbial activities.</w:t>
      </w:r>
      <w:r w:rsidR="00EB1D1A">
        <w:rPr>
          <w:rFonts w:ascii="Times New Roman" w:hAnsi="Times New Roman" w:cs="Times New Roman"/>
          <w:sz w:val="24"/>
          <w:szCs w:val="24"/>
        </w:rPr>
        <w:t xml:space="preserve"> The filtrate was evaporated</w:t>
      </w:r>
      <w:r w:rsidRPr="0031799C">
        <w:rPr>
          <w:rFonts w:ascii="Times New Roman" w:hAnsi="Times New Roman" w:cs="Times New Roman"/>
          <w:sz w:val="24"/>
          <w:szCs w:val="24"/>
        </w:rPr>
        <w:t xml:space="preserve"> to near dryness on </w:t>
      </w:r>
      <w:proofErr w:type="spellStart"/>
      <w:r w:rsidRPr="0031799C">
        <w:rPr>
          <w:rFonts w:ascii="Times New Roman" w:hAnsi="Times New Roman" w:cs="Times New Roman"/>
          <w:sz w:val="24"/>
          <w:szCs w:val="24"/>
        </w:rPr>
        <w:t>a</w:t>
      </w:r>
      <w:proofErr w:type="spellEnd"/>
      <w:r w:rsidRPr="0031799C">
        <w:rPr>
          <w:rFonts w:ascii="Times New Roman" w:hAnsi="Times New Roman" w:cs="Times New Roman"/>
          <w:sz w:val="24"/>
          <w:szCs w:val="24"/>
        </w:rPr>
        <w:t xml:space="preserve"> electric hot plate beaker and the solution </w:t>
      </w:r>
      <w:r w:rsidR="00EB1D1A" w:rsidRPr="0031799C">
        <w:rPr>
          <w:rFonts w:ascii="Times New Roman" w:hAnsi="Times New Roman" w:cs="Times New Roman"/>
          <w:sz w:val="24"/>
          <w:szCs w:val="24"/>
        </w:rPr>
        <w:t>transferred</w:t>
      </w:r>
      <w:r w:rsidRPr="0031799C">
        <w:rPr>
          <w:rFonts w:ascii="Times New Roman" w:hAnsi="Times New Roman" w:cs="Times New Roman"/>
          <w:sz w:val="24"/>
          <w:szCs w:val="24"/>
        </w:rPr>
        <w:t xml:space="preserve"> to a 100mL volumetric fla</w:t>
      </w:r>
      <w:r w:rsidR="00A4339A">
        <w:rPr>
          <w:rFonts w:ascii="Times New Roman" w:hAnsi="Times New Roman" w:cs="Times New Roman"/>
          <w:sz w:val="24"/>
          <w:szCs w:val="24"/>
        </w:rPr>
        <w:t xml:space="preserve">sk and up to1000ml mark with </w:t>
      </w:r>
      <w:proofErr w:type="gramStart"/>
      <w:r w:rsidR="00A4339A">
        <w:rPr>
          <w:rFonts w:ascii="Times New Roman" w:hAnsi="Times New Roman" w:cs="Times New Roman"/>
          <w:sz w:val="24"/>
          <w:szCs w:val="24"/>
        </w:rPr>
        <w:t xml:space="preserve">distilled </w:t>
      </w:r>
      <w:r w:rsidRPr="0031799C">
        <w:rPr>
          <w:rFonts w:ascii="Times New Roman" w:hAnsi="Times New Roman" w:cs="Times New Roman"/>
          <w:sz w:val="24"/>
          <w:szCs w:val="24"/>
        </w:rPr>
        <w:t xml:space="preserve"> water</w:t>
      </w:r>
      <w:proofErr w:type="gramEnd"/>
      <w:r w:rsidRPr="0031799C">
        <w:rPr>
          <w:rFonts w:ascii="Times New Roman" w:hAnsi="Times New Roman" w:cs="Times New Roman"/>
          <w:sz w:val="24"/>
          <w:szCs w:val="24"/>
        </w:rPr>
        <w:t xml:space="preserve"> (Akpan</w:t>
      </w:r>
      <w:r w:rsidR="00A4339A">
        <w:rPr>
          <w:rFonts w:ascii="Times New Roman" w:hAnsi="Times New Roman" w:cs="Times New Roman"/>
          <w:sz w:val="24"/>
          <w:szCs w:val="24"/>
        </w:rPr>
        <w:t xml:space="preserve"> </w:t>
      </w:r>
      <w:r w:rsidR="00673B98">
        <w:rPr>
          <w:rFonts w:ascii="Times New Roman" w:hAnsi="Times New Roman" w:cs="Times New Roman"/>
          <w:sz w:val="24"/>
          <w:szCs w:val="24"/>
        </w:rPr>
        <w:t>et al.,</w:t>
      </w:r>
      <w:r w:rsidRPr="0031799C">
        <w:rPr>
          <w:rFonts w:ascii="Times New Roman" w:hAnsi="Times New Roman" w:cs="Times New Roman"/>
          <w:sz w:val="24"/>
          <w:szCs w:val="24"/>
        </w:rPr>
        <w:t xml:space="preserve"> 2024). A blank sample was also prepared </w:t>
      </w:r>
      <w:r w:rsidR="00CB58BB">
        <w:rPr>
          <w:rFonts w:ascii="Times New Roman" w:hAnsi="Times New Roman" w:cs="Times New Roman"/>
          <w:sz w:val="24"/>
          <w:szCs w:val="24"/>
        </w:rPr>
        <w:lastRenderedPageBreak/>
        <w:t xml:space="preserve">using </w:t>
      </w:r>
      <w:proofErr w:type="spellStart"/>
      <w:r w:rsidRPr="0031799C">
        <w:rPr>
          <w:rFonts w:ascii="Times New Roman" w:hAnsi="Times New Roman" w:cs="Times New Roman"/>
          <w:sz w:val="24"/>
          <w:szCs w:val="24"/>
        </w:rPr>
        <w:t>deionised</w:t>
      </w:r>
      <w:proofErr w:type="spellEnd"/>
      <w:r w:rsidRPr="0031799C">
        <w:rPr>
          <w:rFonts w:ascii="Times New Roman" w:hAnsi="Times New Roman" w:cs="Times New Roman"/>
          <w:sz w:val="24"/>
          <w:szCs w:val="24"/>
        </w:rPr>
        <w:t xml:space="preserve"> water. The concentrations of heavy metals were det</w:t>
      </w:r>
      <w:r w:rsidR="00655473">
        <w:rPr>
          <w:rFonts w:ascii="Times New Roman" w:hAnsi="Times New Roman" w:cs="Times New Roman"/>
          <w:sz w:val="24"/>
          <w:szCs w:val="24"/>
        </w:rPr>
        <w:t>ermines using UNICAM solar 969 A</w:t>
      </w:r>
      <w:r w:rsidRPr="0031799C">
        <w:rPr>
          <w:rFonts w:ascii="Times New Roman" w:hAnsi="Times New Roman" w:cs="Times New Roman"/>
          <w:sz w:val="24"/>
          <w:szCs w:val="24"/>
        </w:rPr>
        <w:t xml:space="preserve">tomic Absorption </w:t>
      </w:r>
      <w:r w:rsidR="00655473" w:rsidRPr="0031799C">
        <w:rPr>
          <w:rFonts w:ascii="Times New Roman" w:hAnsi="Times New Roman" w:cs="Times New Roman"/>
          <w:sz w:val="24"/>
          <w:szCs w:val="24"/>
        </w:rPr>
        <w:t>spectrophotometer (</w:t>
      </w:r>
      <w:r w:rsidRPr="0031799C">
        <w:rPr>
          <w:rFonts w:ascii="Times New Roman" w:hAnsi="Times New Roman" w:cs="Times New Roman"/>
          <w:sz w:val="24"/>
          <w:szCs w:val="24"/>
        </w:rPr>
        <w:t>AAS).</w:t>
      </w:r>
    </w:p>
    <w:p w14:paraId="622D852F" w14:textId="77777777" w:rsidR="008F05A7" w:rsidRPr="00FE572F" w:rsidRDefault="00073411" w:rsidP="004F33C4">
      <w:pPr>
        <w:spacing w:line="240" w:lineRule="auto"/>
        <w:rPr>
          <w:rFonts w:ascii="Times New Roman" w:hAnsi="Times New Roman" w:cs="Times New Roman"/>
          <w:b/>
          <w:sz w:val="24"/>
          <w:szCs w:val="24"/>
        </w:rPr>
      </w:pPr>
      <w:r w:rsidRPr="00FE572F">
        <w:rPr>
          <w:rFonts w:ascii="Times New Roman" w:hAnsi="Times New Roman" w:cs="Times New Roman"/>
          <w:b/>
          <w:sz w:val="24"/>
          <w:szCs w:val="24"/>
        </w:rPr>
        <w:t xml:space="preserve">2.3: </w:t>
      </w:r>
      <w:r w:rsidR="008F05A7" w:rsidRPr="00FE572F">
        <w:rPr>
          <w:rFonts w:ascii="Times New Roman" w:hAnsi="Times New Roman" w:cs="Times New Roman"/>
          <w:b/>
          <w:sz w:val="24"/>
          <w:szCs w:val="24"/>
        </w:rPr>
        <w:t>Determination of Heavy Metals in Sediment</w:t>
      </w:r>
    </w:p>
    <w:p w14:paraId="075B479A" w14:textId="77777777" w:rsidR="008F05A7" w:rsidRPr="0031799C" w:rsidRDefault="008F05A7" w:rsidP="004F33C4">
      <w:pPr>
        <w:spacing w:line="240" w:lineRule="auto"/>
        <w:jc w:val="both"/>
        <w:rPr>
          <w:rFonts w:ascii="Times New Roman" w:hAnsi="Times New Roman" w:cs="Times New Roman"/>
          <w:sz w:val="24"/>
          <w:szCs w:val="24"/>
        </w:rPr>
      </w:pPr>
      <w:r w:rsidRPr="0031799C">
        <w:rPr>
          <w:rFonts w:ascii="Times New Roman" w:hAnsi="Times New Roman" w:cs="Times New Roman"/>
          <w:sz w:val="24"/>
          <w:szCs w:val="24"/>
        </w:rPr>
        <w:t xml:space="preserve">At each sampling site, bottom sediment samples were collected using </w:t>
      </w:r>
      <w:proofErr w:type="spellStart"/>
      <w:r w:rsidRPr="0031799C">
        <w:rPr>
          <w:rFonts w:ascii="Times New Roman" w:hAnsi="Times New Roman" w:cs="Times New Roman"/>
          <w:sz w:val="24"/>
          <w:szCs w:val="24"/>
        </w:rPr>
        <w:t>Ekiman</w:t>
      </w:r>
      <w:proofErr w:type="spellEnd"/>
      <w:r w:rsidRPr="0031799C">
        <w:rPr>
          <w:rFonts w:ascii="Times New Roman" w:hAnsi="Times New Roman" w:cs="Times New Roman"/>
          <w:sz w:val="24"/>
          <w:szCs w:val="24"/>
        </w:rPr>
        <w:t xml:space="preserve"> grab</w:t>
      </w:r>
      <w:r w:rsidR="00FE572F">
        <w:rPr>
          <w:rFonts w:ascii="Times New Roman" w:hAnsi="Times New Roman" w:cs="Times New Roman"/>
          <w:sz w:val="24"/>
          <w:szCs w:val="24"/>
        </w:rPr>
        <w:t xml:space="preserve"> sediment sampler.  The collected sediment samples were air dried,</w:t>
      </w:r>
      <w:r w:rsidRPr="0031799C">
        <w:rPr>
          <w:rFonts w:ascii="Times New Roman" w:hAnsi="Times New Roman" w:cs="Times New Roman"/>
          <w:sz w:val="24"/>
          <w:szCs w:val="24"/>
        </w:rPr>
        <w:t xml:space="preserve"> homog</w:t>
      </w:r>
      <w:r w:rsidR="00073411">
        <w:rPr>
          <w:rFonts w:ascii="Times New Roman" w:hAnsi="Times New Roman" w:cs="Times New Roman"/>
          <w:sz w:val="24"/>
          <w:szCs w:val="24"/>
        </w:rPr>
        <w:t>enized</w:t>
      </w:r>
      <w:r w:rsidR="00FE572F">
        <w:rPr>
          <w:rFonts w:ascii="Times New Roman" w:hAnsi="Times New Roman" w:cs="Times New Roman"/>
          <w:sz w:val="24"/>
          <w:szCs w:val="24"/>
        </w:rPr>
        <w:t xml:space="preserve"> and </w:t>
      </w:r>
      <w:r w:rsidR="00073411" w:rsidRPr="0031799C">
        <w:rPr>
          <w:rFonts w:ascii="Times New Roman" w:hAnsi="Times New Roman" w:cs="Times New Roman"/>
          <w:sz w:val="24"/>
          <w:szCs w:val="24"/>
        </w:rPr>
        <w:t>sieved</w:t>
      </w:r>
      <w:r w:rsidR="00FE572F">
        <w:rPr>
          <w:rFonts w:ascii="Times New Roman" w:hAnsi="Times New Roman" w:cs="Times New Roman"/>
          <w:sz w:val="24"/>
          <w:szCs w:val="24"/>
        </w:rPr>
        <w:t xml:space="preserve">. Sieved </w:t>
      </w:r>
      <w:r w:rsidR="00073411" w:rsidRPr="0031799C">
        <w:rPr>
          <w:rFonts w:ascii="Times New Roman" w:hAnsi="Times New Roman" w:cs="Times New Roman"/>
          <w:sz w:val="24"/>
          <w:szCs w:val="24"/>
        </w:rPr>
        <w:t>sample</w:t>
      </w:r>
      <w:r w:rsidR="00FE572F">
        <w:rPr>
          <w:rFonts w:ascii="Times New Roman" w:hAnsi="Times New Roman" w:cs="Times New Roman"/>
          <w:sz w:val="24"/>
          <w:szCs w:val="24"/>
        </w:rPr>
        <w:t>s</w:t>
      </w:r>
      <w:r w:rsidR="00073411" w:rsidRPr="0031799C">
        <w:rPr>
          <w:rFonts w:ascii="Times New Roman" w:hAnsi="Times New Roman" w:cs="Times New Roman"/>
          <w:sz w:val="24"/>
          <w:szCs w:val="24"/>
        </w:rPr>
        <w:t xml:space="preserve"> </w:t>
      </w:r>
      <w:r w:rsidR="00073411">
        <w:rPr>
          <w:rFonts w:ascii="Times New Roman" w:hAnsi="Times New Roman" w:cs="Times New Roman"/>
          <w:sz w:val="24"/>
          <w:szCs w:val="24"/>
        </w:rPr>
        <w:t>w</w:t>
      </w:r>
      <w:r w:rsidRPr="0031799C">
        <w:rPr>
          <w:rFonts w:ascii="Times New Roman" w:hAnsi="Times New Roman" w:cs="Times New Roman"/>
          <w:sz w:val="24"/>
          <w:szCs w:val="24"/>
        </w:rPr>
        <w:t>eigh</w:t>
      </w:r>
      <w:r w:rsidR="00073411">
        <w:rPr>
          <w:rFonts w:ascii="Times New Roman" w:hAnsi="Times New Roman" w:cs="Times New Roman"/>
          <w:sz w:val="24"/>
          <w:szCs w:val="24"/>
        </w:rPr>
        <w:t>ing</w:t>
      </w:r>
      <w:r w:rsidRPr="0031799C">
        <w:rPr>
          <w:rFonts w:ascii="Times New Roman" w:hAnsi="Times New Roman" w:cs="Times New Roman"/>
          <w:sz w:val="24"/>
          <w:szCs w:val="24"/>
        </w:rPr>
        <w:t xml:space="preserve"> 1.0g were taken into 250ml </w:t>
      </w:r>
      <w:proofErr w:type="spellStart"/>
      <w:r w:rsidRPr="0031799C">
        <w:rPr>
          <w:rFonts w:ascii="Times New Roman" w:hAnsi="Times New Roman" w:cs="Times New Roman"/>
          <w:sz w:val="24"/>
          <w:szCs w:val="24"/>
        </w:rPr>
        <w:t>pyrex</w:t>
      </w:r>
      <w:proofErr w:type="spellEnd"/>
      <w:r w:rsidRPr="0031799C">
        <w:rPr>
          <w:rFonts w:ascii="Times New Roman" w:hAnsi="Times New Roman" w:cs="Times New Roman"/>
          <w:sz w:val="24"/>
          <w:szCs w:val="24"/>
        </w:rPr>
        <w:t xml:space="preserve"> conical flask for digestion using a mixture of nitric </w:t>
      </w:r>
      <w:proofErr w:type="gramStart"/>
      <w:r w:rsidRPr="0031799C">
        <w:rPr>
          <w:rFonts w:ascii="Times New Roman" w:hAnsi="Times New Roman" w:cs="Times New Roman"/>
          <w:sz w:val="24"/>
          <w:szCs w:val="24"/>
        </w:rPr>
        <w:t>acid</w:t>
      </w:r>
      <w:r w:rsidR="0022217A">
        <w:rPr>
          <w:rFonts w:ascii="Times New Roman" w:hAnsi="Times New Roman" w:cs="Times New Roman"/>
          <w:sz w:val="24"/>
          <w:szCs w:val="24"/>
        </w:rPr>
        <w:t xml:space="preserve">, </w:t>
      </w:r>
      <w:r w:rsidRPr="0031799C">
        <w:rPr>
          <w:rFonts w:ascii="Times New Roman" w:hAnsi="Times New Roman" w:cs="Times New Roman"/>
          <w:sz w:val="24"/>
          <w:szCs w:val="24"/>
        </w:rPr>
        <w:t xml:space="preserve"> perchloric</w:t>
      </w:r>
      <w:proofErr w:type="gramEnd"/>
      <w:r w:rsidRPr="0031799C">
        <w:rPr>
          <w:rFonts w:ascii="Times New Roman" w:hAnsi="Times New Roman" w:cs="Times New Roman"/>
          <w:sz w:val="24"/>
          <w:szCs w:val="24"/>
        </w:rPr>
        <w:t xml:space="preserve"> acid and </w:t>
      </w:r>
      <w:proofErr w:type="spellStart"/>
      <w:r w:rsidRPr="0031799C">
        <w:rPr>
          <w:rFonts w:ascii="Times New Roman" w:hAnsi="Times New Roman" w:cs="Times New Roman"/>
          <w:sz w:val="24"/>
          <w:szCs w:val="24"/>
        </w:rPr>
        <w:t>s</w:t>
      </w:r>
      <w:r w:rsidR="0022217A">
        <w:rPr>
          <w:rFonts w:ascii="Times New Roman" w:hAnsi="Times New Roman" w:cs="Times New Roman"/>
          <w:sz w:val="24"/>
          <w:szCs w:val="24"/>
        </w:rPr>
        <w:t>ulphuric</w:t>
      </w:r>
      <w:proofErr w:type="spellEnd"/>
      <w:r w:rsidR="0022217A">
        <w:rPr>
          <w:rFonts w:ascii="Times New Roman" w:hAnsi="Times New Roman" w:cs="Times New Roman"/>
          <w:sz w:val="24"/>
          <w:szCs w:val="24"/>
        </w:rPr>
        <w:t xml:space="preserve"> acid in the ratio of 2:</w:t>
      </w:r>
      <w:r w:rsidRPr="0031799C">
        <w:rPr>
          <w:rFonts w:ascii="Times New Roman" w:hAnsi="Times New Roman" w:cs="Times New Roman"/>
          <w:sz w:val="24"/>
          <w:szCs w:val="24"/>
        </w:rPr>
        <w:t>2</w:t>
      </w:r>
      <w:r w:rsidR="0022217A">
        <w:rPr>
          <w:rFonts w:ascii="Times New Roman" w:hAnsi="Times New Roman" w:cs="Times New Roman"/>
          <w:sz w:val="24"/>
          <w:szCs w:val="24"/>
        </w:rPr>
        <w:t>:</w:t>
      </w:r>
      <w:r w:rsidRPr="0031799C">
        <w:rPr>
          <w:rFonts w:ascii="Times New Roman" w:hAnsi="Times New Roman" w:cs="Times New Roman"/>
          <w:sz w:val="24"/>
          <w:szCs w:val="24"/>
        </w:rPr>
        <w:t>1 on a hot place in a fume cupboard until the digestion is completed which is signaled by a dense white fumes. The undigested portion of the sediment was filtered off using acid- washed filtered paper (</w:t>
      </w:r>
      <w:proofErr w:type="spellStart"/>
      <w:r w:rsidRPr="0031799C">
        <w:rPr>
          <w:rFonts w:ascii="Times New Roman" w:hAnsi="Times New Roman" w:cs="Times New Roman"/>
          <w:sz w:val="24"/>
          <w:szCs w:val="24"/>
        </w:rPr>
        <w:t>whatman</w:t>
      </w:r>
      <w:proofErr w:type="spellEnd"/>
      <w:r w:rsidRPr="0031799C">
        <w:rPr>
          <w:rFonts w:ascii="Times New Roman" w:hAnsi="Times New Roman" w:cs="Times New Roman"/>
          <w:sz w:val="24"/>
          <w:szCs w:val="24"/>
        </w:rPr>
        <w:t xml:space="preserve"> No. 42) into a 50ml volumetric fl</w:t>
      </w:r>
      <w:r w:rsidR="00476063">
        <w:rPr>
          <w:rFonts w:ascii="Times New Roman" w:hAnsi="Times New Roman" w:cs="Times New Roman"/>
          <w:sz w:val="24"/>
          <w:szCs w:val="24"/>
        </w:rPr>
        <w:t>ask and made up to mark with disti</w:t>
      </w:r>
      <w:r w:rsidRPr="0031799C">
        <w:rPr>
          <w:rFonts w:ascii="Times New Roman" w:hAnsi="Times New Roman" w:cs="Times New Roman"/>
          <w:sz w:val="24"/>
          <w:szCs w:val="24"/>
        </w:rPr>
        <w:t>lled water. A blank was also prepared similarly with the omission of the sample. The digested samples were aspirated into the AAS.</w:t>
      </w:r>
    </w:p>
    <w:p w14:paraId="53D68528" w14:textId="77777777" w:rsidR="008F05A7" w:rsidRPr="00C236C4" w:rsidRDefault="00D320F2" w:rsidP="004F33C4">
      <w:pPr>
        <w:spacing w:line="240" w:lineRule="auto"/>
        <w:jc w:val="both"/>
        <w:rPr>
          <w:rFonts w:ascii="Times New Roman" w:hAnsi="Times New Roman" w:cs="Times New Roman"/>
          <w:b/>
          <w:sz w:val="24"/>
          <w:szCs w:val="24"/>
        </w:rPr>
      </w:pPr>
      <w:r w:rsidRPr="00C236C4">
        <w:rPr>
          <w:rFonts w:ascii="Times New Roman" w:hAnsi="Times New Roman" w:cs="Times New Roman"/>
          <w:b/>
          <w:sz w:val="24"/>
          <w:szCs w:val="24"/>
        </w:rPr>
        <w:t>2.4: Quality control and A</w:t>
      </w:r>
      <w:r w:rsidR="008F05A7" w:rsidRPr="00C236C4">
        <w:rPr>
          <w:rFonts w:ascii="Times New Roman" w:hAnsi="Times New Roman" w:cs="Times New Roman"/>
          <w:b/>
          <w:sz w:val="24"/>
          <w:szCs w:val="24"/>
        </w:rPr>
        <w:t>ssurance</w:t>
      </w:r>
    </w:p>
    <w:p w14:paraId="67BF41CB" w14:textId="77777777" w:rsidR="008F05A7" w:rsidRPr="0031799C" w:rsidRDefault="008F05A7" w:rsidP="004F33C4">
      <w:pPr>
        <w:spacing w:line="240" w:lineRule="auto"/>
        <w:jc w:val="both"/>
        <w:rPr>
          <w:rFonts w:ascii="Times New Roman" w:hAnsi="Times New Roman" w:cs="Times New Roman"/>
          <w:sz w:val="24"/>
          <w:szCs w:val="24"/>
        </w:rPr>
      </w:pPr>
      <w:r w:rsidRPr="0031799C">
        <w:rPr>
          <w:rFonts w:ascii="Times New Roman" w:hAnsi="Times New Roman" w:cs="Times New Roman"/>
          <w:sz w:val="24"/>
          <w:szCs w:val="24"/>
        </w:rPr>
        <w:t xml:space="preserve">Quality control of the analytical data was </w:t>
      </w:r>
      <w:proofErr w:type="spellStart"/>
      <w:r w:rsidRPr="0031799C">
        <w:rPr>
          <w:rFonts w:ascii="Times New Roman" w:hAnsi="Times New Roman" w:cs="Times New Roman"/>
          <w:sz w:val="24"/>
          <w:szCs w:val="24"/>
        </w:rPr>
        <w:t>quaranteed</w:t>
      </w:r>
      <w:proofErr w:type="spellEnd"/>
      <w:r w:rsidRPr="0031799C">
        <w:rPr>
          <w:rFonts w:ascii="Times New Roman" w:hAnsi="Times New Roman" w:cs="Times New Roman"/>
          <w:sz w:val="24"/>
          <w:szCs w:val="24"/>
        </w:rPr>
        <w:t xml:space="preserve"> through the implementation of laboratory quality assurance and quality laboratory methods including the use of standards operating procedures calibrations with standards, and analysis of reagent blanks. Each sample was </w:t>
      </w:r>
      <w:proofErr w:type="spellStart"/>
      <w:r w:rsidRPr="0031799C">
        <w:rPr>
          <w:rFonts w:ascii="Times New Roman" w:hAnsi="Times New Roman" w:cs="Times New Roman"/>
          <w:sz w:val="24"/>
          <w:szCs w:val="24"/>
        </w:rPr>
        <w:t>analysed</w:t>
      </w:r>
      <w:proofErr w:type="spellEnd"/>
      <w:r w:rsidRPr="0031799C">
        <w:rPr>
          <w:rFonts w:ascii="Times New Roman" w:hAnsi="Times New Roman" w:cs="Times New Roman"/>
          <w:sz w:val="24"/>
          <w:szCs w:val="24"/>
        </w:rPr>
        <w:t xml:space="preserve"> in triplicate and all chemicals and reagents used in the study were of analytical grade.</w:t>
      </w:r>
    </w:p>
    <w:p w14:paraId="2F4C0906" w14:textId="77777777" w:rsidR="008F05A7" w:rsidRPr="008C0445" w:rsidRDefault="00431E06" w:rsidP="004F33C4">
      <w:pPr>
        <w:spacing w:line="240" w:lineRule="auto"/>
        <w:jc w:val="both"/>
        <w:rPr>
          <w:rFonts w:ascii="Times New Roman" w:hAnsi="Times New Roman" w:cs="Times New Roman"/>
          <w:b/>
          <w:sz w:val="24"/>
          <w:szCs w:val="24"/>
        </w:rPr>
      </w:pPr>
      <w:r w:rsidRPr="008C0445">
        <w:rPr>
          <w:rFonts w:ascii="Times New Roman" w:hAnsi="Times New Roman" w:cs="Times New Roman"/>
          <w:b/>
          <w:sz w:val="24"/>
          <w:szCs w:val="24"/>
        </w:rPr>
        <w:t xml:space="preserve">2.5: </w:t>
      </w:r>
      <w:r w:rsidR="008F05A7" w:rsidRPr="008C0445">
        <w:rPr>
          <w:rFonts w:ascii="Times New Roman" w:hAnsi="Times New Roman" w:cs="Times New Roman"/>
          <w:b/>
          <w:sz w:val="24"/>
          <w:szCs w:val="24"/>
        </w:rPr>
        <w:t>Statistical Analysis</w:t>
      </w:r>
    </w:p>
    <w:p w14:paraId="130303D3" w14:textId="77777777" w:rsidR="00254DE3" w:rsidRPr="00985B4F" w:rsidRDefault="008F05A7" w:rsidP="00985B4F">
      <w:pPr>
        <w:spacing w:line="240" w:lineRule="auto"/>
        <w:jc w:val="both"/>
        <w:rPr>
          <w:rFonts w:ascii="Times New Roman" w:hAnsi="Times New Roman" w:cs="Times New Roman"/>
          <w:b/>
          <w:sz w:val="24"/>
          <w:szCs w:val="24"/>
        </w:rPr>
      </w:pPr>
      <w:r w:rsidRPr="0031799C">
        <w:rPr>
          <w:rFonts w:ascii="Times New Roman" w:hAnsi="Times New Roman" w:cs="Times New Roman"/>
          <w:sz w:val="24"/>
          <w:szCs w:val="24"/>
        </w:rPr>
        <w:t>The data obtained in this study were subjected to descriptive statistical analysis using statistical package for social sciences (</w:t>
      </w:r>
      <w:r w:rsidR="005A5EC1">
        <w:rPr>
          <w:rFonts w:ascii="Times New Roman" w:hAnsi="Times New Roman" w:cs="Times New Roman"/>
          <w:sz w:val="24"/>
          <w:szCs w:val="24"/>
        </w:rPr>
        <w:t xml:space="preserve">SPSS). Mean concentrations and </w:t>
      </w:r>
      <w:r w:rsidRPr="0031799C">
        <w:rPr>
          <w:rFonts w:ascii="Times New Roman" w:hAnsi="Times New Roman" w:cs="Times New Roman"/>
          <w:sz w:val="24"/>
          <w:szCs w:val="24"/>
        </w:rPr>
        <w:t xml:space="preserve">standard deviations were also computed.  </w:t>
      </w:r>
    </w:p>
    <w:p w14:paraId="75B6648E" w14:textId="77777777" w:rsidR="008F05A7" w:rsidRPr="002C3D3D" w:rsidRDefault="00717FC6" w:rsidP="0031799C">
      <w:pPr>
        <w:spacing w:line="360" w:lineRule="auto"/>
        <w:rPr>
          <w:rFonts w:ascii="Times New Roman" w:hAnsi="Times New Roman" w:cs="Times New Roman"/>
          <w:b/>
          <w:sz w:val="20"/>
          <w:szCs w:val="20"/>
        </w:rPr>
      </w:pPr>
      <w:r w:rsidRPr="002C3D3D">
        <w:rPr>
          <w:rFonts w:ascii="Times New Roman" w:hAnsi="Times New Roman" w:cs="Times New Roman"/>
          <w:b/>
          <w:sz w:val="20"/>
          <w:szCs w:val="20"/>
        </w:rPr>
        <w:t>Table 2: Levels (mg/L) of heavy metals in water samples for wet and dry seasons</w:t>
      </w:r>
    </w:p>
    <w:tbl>
      <w:tblPr>
        <w:tblStyle w:val="TableGrid"/>
        <w:tblW w:w="0" w:type="auto"/>
        <w:tblLook w:val="04A0" w:firstRow="1" w:lastRow="0" w:firstColumn="1" w:lastColumn="0" w:noHBand="0" w:noVBand="1"/>
      </w:tblPr>
      <w:tblGrid>
        <w:gridCol w:w="1576"/>
        <w:gridCol w:w="1000"/>
        <w:gridCol w:w="1026"/>
        <w:gridCol w:w="1026"/>
        <w:gridCol w:w="1026"/>
        <w:gridCol w:w="1026"/>
        <w:gridCol w:w="1026"/>
        <w:gridCol w:w="1026"/>
      </w:tblGrid>
      <w:tr w:rsidR="008F05A7" w:rsidRPr="00EF2279" w14:paraId="678B043B" w14:textId="77777777" w:rsidTr="008F05A7">
        <w:trPr>
          <w:trHeight w:val="699"/>
        </w:trPr>
        <w:tc>
          <w:tcPr>
            <w:tcW w:w="1576" w:type="dxa"/>
          </w:tcPr>
          <w:p w14:paraId="713C908C"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SITE/TRACE METALS</w:t>
            </w:r>
          </w:p>
        </w:tc>
        <w:tc>
          <w:tcPr>
            <w:tcW w:w="1000" w:type="dxa"/>
          </w:tcPr>
          <w:p w14:paraId="3B823987" w14:textId="77777777" w:rsidR="008F05A7" w:rsidRPr="00EF2279" w:rsidRDefault="008F05A7" w:rsidP="0031799C">
            <w:pPr>
              <w:spacing w:line="360" w:lineRule="auto"/>
              <w:rPr>
                <w:rFonts w:ascii="Times New Roman" w:hAnsi="Times New Roman" w:cs="Times New Roman"/>
                <w:sz w:val="20"/>
                <w:szCs w:val="20"/>
              </w:rPr>
            </w:pPr>
          </w:p>
        </w:tc>
        <w:tc>
          <w:tcPr>
            <w:tcW w:w="1000" w:type="dxa"/>
          </w:tcPr>
          <w:p w14:paraId="0DE5D4D3"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Cd</w:t>
            </w:r>
          </w:p>
        </w:tc>
        <w:tc>
          <w:tcPr>
            <w:tcW w:w="1000" w:type="dxa"/>
          </w:tcPr>
          <w:p w14:paraId="452261E4"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Cu</w:t>
            </w:r>
          </w:p>
        </w:tc>
        <w:tc>
          <w:tcPr>
            <w:tcW w:w="1000" w:type="dxa"/>
          </w:tcPr>
          <w:p w14:paraId="53124D5B"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Cr</w:t>
            </w:r>
          </w:p>
        </w:tc>
        <w:tc>
          <w:tcPr>
            <w:tcW w:w="1000" w:type="dxa"/>
          </w:tcPr>
          <w:p w14:paraId="002E7A9F"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Fe</w:t>
            </w:r>
          </w:p>
        </w:tc>
        <w:tc>
          <w:tcPr>
            <w:tcW w:w="1000" w:type="dxa"/>
          </w:tcPr>
          <w:p w14:paraId="1222E21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Pb</w:t>
            </w:r>
          </w:p>
        </w:tc>
        <w:tc>
          <w:tcPr>
            <w:tcW w:w="1000" w:type="dxa"/>
          </w:tcPr>
          <w:p w14:paraId="5F47FB92"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Zn</w:t>
            </w:r>
          </w:p>
        </w:tc>
      </w:tr>
      <w:tr w:rsidR="008F05A7" w:rsidRPr="00EF2279" w14:paraId="71948D36" w14:textId="77777777" w:rsidTr="008F05A7">
        <w:tc>
          <w:tcPr>
            <w:tcW w:w="1576" w:type="dxa"/>
            <w:vMerge w:val="restart"/>
          </w:tcPr>
          <w:p w14:paraId="5B2E48F0" w14:textId="77777777" w:rsidR="008F05A7" w:rsidRPr="00EF2279" w:rsidRDefault="00DF08AF" w:rsidP="0031799C">
            <w:pPr>
              <w:spacing w:line="360" w:lineRule="auto"/>
              <w:rPr>
                <w:rFonts w:ascii="Times New Roman" w:hAnsi="Times New Roman" w:cs="Times New Roman"/>
                <w:sz w:val="20"/>
                <w:szCs w:val="20"/>
              </w:rPr>
            </w:pPr>
            <w:r>
              <w:rPr>
                <w:rFonts w:ascii="Times New Roman" w:hAnsi="Times New Roman" w:cs="Times New Roman"/>
                <w:sz w:val="20"/>
                <w:szCs w:val="20"/>
              </w:rPr>
              <w:t>C</w:t>
            </w:r>
            <w:r w:rsidR="008F05A7" w:rsidRPr="00EF2279">
              <w:rPr>
                <w:rFonts w:ascii="Times New Roman" w:hAnsi="Times New Roman" w:cs="Times New Roman"/>
                <w:sz w:val="20"/>
                <w:szCs w:val="20"/>
              </w:rPr>
              <w:t>ontrol</w:t>
            </w:r>
          </w:p>
        </w:tc>
        <w:tc>
          <w:tcPr>
            <w:tcW w:w="1000" w:type="dxa"/>
          </w:tcPr>
          <w:p w14:paraId="19B1028C"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Wet</w:t>
            </w:r>
          </w:p>
        </w:tc>
        <w:tc>
          <w:tcPr>
            <w:tcW w:w="1000" w:type="dxa"/>
          </w:tcPr>
          <w:p w14:paraId="36BB62CB"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 xml:space="preserve"> 0.01±0.01</w:t>
            </w:r>
          </w:p>
        </w:tc>
        <w:tc>
          <w:tcPr>
            <w:tcW w:w="1000" w:type="dxa"/>
          </w:tcPr>
          <w:p w14:paraId="4DC9C67C"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0.02±0.01</w:t>
            </w:r>
          </w:p>
        </w:tc>
        <w:tc>
          <w:tcPr>
            <w:tcW w:w="1000" w:type="dxa"/>
          </w:tcPr>
          <w:p w14:paraId="50D05A7D"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0.02±0.01</w:t>
            </w:r>
          </w:p>
        </w:tc>
        <w:tc>
          <w:tcPr>
            <w:tcW w:w="1000" w:type="dxa"/>
          </w:tcPr>
          <w:p w14:paraId="642C4646"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c>
          <w:tcPr>
            <w:tcW w:w="1000" w:type="dxa"/>
          </w:tcPr>
          <w:p w14:paraId="1190D59B"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c>
          <w:tcPr>
            <w:tcW w:w="1000" w:type="dxa"/>
          </w:tcPr>
          <w:p w14:paraId="7C5F5D8B"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r>
      <w:tr w:rsidR="008F05A7" w:rsidRPr="00EF2279" w14:paraId="56E0375D" w14:textId="77777777" w:rsidTr="008F05A7">
        <w:tc>
          <w:tcPr>
            <w:tcW w:w="1576" w:type="dxa"/>
            <w:vMerge/>
          </w:tcPr>
          <w:p w14:paraId="6AFA4A39" w14:textId="77777777" w:rsidR="008F05A7" w:rsidRPr="00EF2279" w:rsidRDefault="008F05A7" w:rsidP="0031799C">
            <w:pPr>
              <w:spacing w:line="360" w:lineRule="auto"/>
              <w:rPr>
                <w:rFonts w:ascii="Times New Roman" w:hAnsi="Times New Roman" w:cs="Times New Roman"/>
                <w:sz w:val="20"/>
                <w:szCs w:val="20"/>
              </w:rPr>
            </w:pPr>
          </w:p>
        </w:tc>
        <w:tc>
          <w:tcPr>
            <w:tcW w:w="1000" w:type="dxa"/>
          </w:tcPr>
          <w:p w14:paraId="1EFE656B"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Dry</w:t>
            </w:r>
          </w:p>
        </w:tc>
        <w:tc>
          <w:tcPr>
            <w:tcW w:w="1000" w:type="dxa"/>
          </w:tcPr>
          <w:p w14:paraId="20858553"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c>
          <w:tcPr>
            <w:tcW w:w="1000" w:type="dxa"/>
          </w:tcPr>
          <w:p w14:paraId="3D58979F"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0.05±0.01</w:t>
            </w:r>
          </w:p>
        </w:tc>
        <w:tc>
          <w:tcPr>
            <w:tcW w:w="1000" w:type="dxa"/>
          </w:tcPr>
          <w:p w14:paraId="0ABD79C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0.00±0.01</w:t>
            </w:r>
          </w:p>
        </w:tc>
        <w:tc>
          <w:tcPr>
            <w:tcW w:w="1000" w:type="dxa"/>
          </w:tcPr>
          <w:p w14:paraId="21F5273A"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c>
          <w:tcPr>
            <w:tcW w:w="1000" w:type="dxa"/>
          </w:tcPr>
          <w:p w14:paraId="54EE9970"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c>
          <w:tcPr>
            <w:tcW w:w="1000" w:type="dxa"/>
          </w:tcPr>
          <w:p w14:paraId="60812E7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r>
      <w:tr w:rsidR="008F05A7" w:rsidRPr="00EF2279" w14:paraId="064FE49F" w14:textId="77777777" w:rsidTr="008F05A7">
        <w:tc>
          <w:tcPr>
            <w:tcW w:w="1576" w:type="dxa"/>
            <w:vMerge w:val="restart"/>
          </w:tcPr>
          <w:p w14:paraId="72B8C419"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Upstream</w:t>
            </w:r>
          </w:p>
        </w:tc>
        <w:tc>
          <w:tcPr>
            <w:tcW w:w="1000" w:type="dxa"/>
          </w:tcPr>
          <w:p w14:paraId="3547E0B4"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Wet</w:t>
            </w:r>
          </w:p>
        </w:tc>
        <w:tc>
          <w:tcPr>
            <w:tcW w:w="1000" w:type="dxa"/>
          </w:tcPr>
          <w:p w14:paraId="21842957"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c>
          <w:tcPr>
            <w:tcW w:w="1000" w:type="dxa"/>
          </w:tcPr>
          <w:p w14:paraId="6632C12D"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0.09±0.01</w:t>
            </w:r>
          </w:p>
        </w:tc>
        <w:tc>
          <w:tcPr>
            <w:tcW w:w="1000" w:type="dxa"/>
          </w:tcPr>
          <w:p w14:paraId="4429BBA1"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0.02±0.01</w:t>
            </w:r>
          </w:p>
        </w:tc>
        <w:tc>
          <w:tcPr>
            <w:tcW w:w="1000" w:type="dxa"/>
          </w:tcPr>
          <w:p w14:paraId="100FF8FE"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0.04±0.01</w:t>
            </w:r>
          </w:p>
        </w:tc>
        <w:tc>
          <w:tcPr>
            <w:tcW w:w="1000" w:type="dxa"/>
          </w:tcPr>
          <w:p w14:paraId="4FCFD228"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c>
          <w:tcPr>
            <w:tcW w:w="1000" w:type="dxa"/>
          </w:tcPr>
          <w:p w14:paraId="72BE36F9"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0.02±0.01</w:t>
            </w:r>
          </w:p>
        </w:tc>
      </w:tr>
      <w:tr w:rsidR="008F05A7" w:rsidRPr="00EF2279" w14:paraId="3C2BF69A" w14:textId="77777777" w:rsidTr="008F05A7">
        <w:tc>
          <w:tcPr>
            <w:tcW w:w="1576" w:type="dxa"/>
            <w:vMerge/>
          </w:tcPr>
          <w:p w14:paraId="42026C79" w14:textId="77777777" w:rsidR="008F05A7" w:rsidRPr="00EF2279" w:rsidRDefault="008F05A7" w:rsidP="0031799C">
            <w:pPr>
              <w:spacing w:line="360" w:lineRule="auto"/>
              <w:rPr>
                <w:rFonts w:ascii="Times New Roman" w:hAnsi="Times New Roman" w:cs="Times New Roman"/>
                <w:sz w:val="20"/>
                <w:szCs w:val="20"/>
              </w:rPr>
            </w:pPr>
          </w:p>
        </w:tc>
        <w:tc>
          <w:tcPr>
            <w:tcW w:w="1000" w:type="dxa"/>
          </w:tcPr>
          <w:p w14:paraId="72082716"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Dry</w:t>
            </w:r>
          </w:p>
        </w:tc>
        <w:tc>
          <w:tcPr>
            <w:tcW w:w="1000" w:type="dxa"/>
          </w:tcPr>
          <w:p w14:paraId="3DD05B9F"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c>
          <w:tcPr>
            <w:tcW w:w="1000" w:type="dxa"/>
          </w:tcPr>
          <w:p w14:paraId="7D57BA80"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0.11±0.01</w:t>
            </w:r>
          </w:p>
        </w:tc>
        <w:tc>
          <w:tcPr>
            <w:tcW w:w="1000" w:type="dxa"/>
          </w:tcPr>
          <w:p w14:paraId="299AB53D"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c>
          <w:tcPr>
            <w:tcW w:w="1000" w:type="dxa"/>
          </w:tcPr>
          <w:p w14:paraId="2F27BF00"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0.10±0.01</w:t>
            </w:r>
          </w:p>
        </w:tc>
        <w:tc>
          <w:tcPr>
            <w:tcW w:w="1000" w:type="dxa"/>
          </w:tcPr>
          <w:p w14:paraId="22D734AD"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c>
          <w:tcPr>
            <w:tcW w:w="1000" w:type="dxa"/>
          </w:tcPr>
          <w:p w14:paraId="350C83E0"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0.03±0.01</w:t>
            </w:r>
          </w:p>
        </w:tc>
      </w:tr>
      <w:tr w:rsidR="008F05A7" w:rsidRPr="00EF2279" w14:paraId="74EA145A" w14:textId="77777777" w:rsidTr="008F05A7">
        <w:tc>
          <w:tcPr>
            <w:tcW w:w="1576" w:type="dxa"/>
            <w:vMerge w:val="restart"/>
          </w:tcPr>
          <w:p w14:paraId="7DA03DB2" w14:textId="77777777" w:rsidR="008F05A7" w:rsidRPr="00EF2279" w:rsidRDefault="008F05A7" w:rsidP="0031799C">
            <w:pPr>
              <w:spacing w:line="360" w:lineRule="auto"/>
              <w:rPr>
                <w:rFonts w:ascii="Times New Roman" w:hAnsi="Times New Roman" w:cs="Times New Roman"/>
                <w:sz w:val="20"/>
                <w:szCs w:val="20"/>
              </w:rPr>
            </w:pPr>
            <w:proofErr w:type="spellStart"/>
            <w:r w:rsidRPr="00EF2279">
              <w:rPr>
                <w:rFonts w:ascii="Times New Roman" w:hAnsi="Times New Roman" w:cs="Times New Roman"/>
                <w:sz w:val="20"/>
                <w:szCs w:val="20"/>
              </w:rPr>
              <w:t>Mid stream</w:t>
            </w:r>
            <w:proofErr w:type="spellEnd"/>
          </w:p>
        </w:tc>
        <w:tc>
          <w:tcPr>
            <w:tcW w:w="1000" w:type="dxa"/>
          </w:tcPr>
          <w:p w14:paraId="076BC802"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Wet</w:t>
            </w:r>
          </w:p>
        </w:tc>
        <w:tc>
          <w:tcPr>
            <w:tcW w:w="1000" w:type="dxa"/>
          </w:tcPr>
          <w:p w14:paraId="4CE4AF6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c>
          <w:tcPr>
            <w:tcW w:w="1000" w:type="dxa"/>
          </w:tcPr>
          <w:p w14:paraId="7C29982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0.05±0.01</w:t>
            </w:r>
          </w:p>
        </w:tc>
        <w:tc>
          <w:tcPr>
            <w:tcW w:w="1000" w:type="dxa"/>
          </w:tcPr>
          <w:p w14:paraId="62BEB734"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0.03±0.01</w:t>
            </w:r>
          </w:p>
        </w:tc>
        <w:tc>
          <w:tcPr>
            <w:tcW w:w="1000" w:type="dxa"/>
          </w:tcPr>
          <w:p w14:paraId="49873828"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0.04±0.01</w:t>
            </w:r>
          </w:p>
        </w:tc>
        <w:tc>
          <w:tcPr>
            <w:tcW w:w="1000" w:type="dxa"/>
          </w:tcPr>
          <w:p w14:paraId="63823071"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c>
          <w:tcPr>
            <w:tcW w:w="1000" w:type="dxa"/>
          </w:tcPr>
          <w:p w14:paraId="14895E0F"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0.03±0.01</w:t>
            </w:r>
          </w:p>
        </w:tc>
      </w:tr>
      <w:tr w:rsidR="008F05A7" w:rsidRPr="00EF2279" w14:paraId="0BD82C66" w14:textId="77777777" w:rsidTr="008F05A7">
        <w:tc>
          <w:tcPr>
            <w:tcW w:w="1576" w:type="dxa"/>
            <w:vMerge/>
          </w:tcPr>
          <w:p w14:paraId="531BB5A8" w14:textId="77777777" w:rsidR="008F05A7" w:rsidRPr="00EF2279" w:rsidRDefault="008F05A7" w:rsidP="0031799C">
            <w:pPr>
              <w:spacing w:line="360" w:lineRule="auto"/>
              <w:rPr>
                <w:rFonts w:ascii="Times New Roman" w:hAnsi="Times New Roman" w:cs="Times New Roman"/>
                <w:sz w:val="20"/>
                <w:szCs w:val="20"/>
              </w:rPr>
            </w:pPr>
          </w:p>
        </w:tc>
        <w:tc>
          <w:tcPr>
            <w:tcW w:w="1000" w:type="dxa"/>
          </w:tcPr>
          <w:p w14:paraId="6914DCB3"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Dry</w:t>
            </w:r>
          </w:p>
        </w:tc>
        <w:tc>
          <w:tcPr>
            <w:tcW w:w="1000" w:type="dxa"/>
          </w:tcPr>
          <w:p w14:paraId="6063A3BB"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0.02±0.01</w:t>
            </w:r>
          </w:p>
        </w:tc>
        <w:tc>
          <w:tcPr>
            <w:tcW w:w="1000" w:type="dxa"/>
          </w:tcPr>
          <w:p w14:paraId="698D1B91"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0.13±0.01</w:t>
            </w:r>
          </w:p>
        </w:tc>
        <w:tc>
          <w:tcPr>
            <w:tcW w:w="1000" w:type="dxa"/>
          </w:tcPr>
          <w:p w14:paraId="65677353"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0.04±0.01</w:t>
            </w:r>
          </w:p>
        </w:tc>
        <w:tc>
          <w:tcPr>
            <w:tcW w:w="1000" w:type="dxa"/>
          </w:tcPr>
          <w:p w14:paraId="4CC01556"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0.08±0.01</w:t>
            </w:r>
          </w:p>
        </w:tc>
        <w:tc>
          <w:tcPr>
            <w:tcW w:w="1000" w:type="dxa"/>
          </w:tcPr>
          <w:p w14:paraId="7FFF6A71"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0.02±0.01</w:t>
            </w:r>
          </w:p>
        </w:tc>
        <w:tc>
          <w:tcPr>
            <w:tcW w:w="1000" w:type="dxa"/>
          </w:tcPr>
          <w:p w14:paraId="04A367F7"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0.04±0.01</w:t>
            </w:r>
          </w:p>
        </w:tc>
      </w:tr>
      <w:tr w:rsidR="008F05A7" w:rsidRPr="00EF2279" w14:paraId="3FD6E15E" w14:textId="77777777" w:rsidTr="008F05A7">
        <w:tc>
          <w:tcPr>
            <w:tcW w:w="1576" w:type="dxa"/>
            <w:vMerge w:val="restart"/>
          </w:tcPr>
          <w:p w14:paraId="7F2C0B5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Downstream</w:t>
            </w:r>
          </w:p>
        </w:tc>
        <w:tc>
          <w:tcPr>
            <w:tcW w:w="1000" w:type="dxa"/>
          </w:tcPr>
          <w:p w14:paraId="57BBCA9E"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Wet</w:t>
            </w:r>
          </w:p>
        </w:tc>
        <w:tc>
          <w:tcPr>
            <w:tcW w:w="1000" w:type="dxa"/>
          </w:tcPr>
          <w:p w14:paraId="5A58EA49"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0.02±0.01</w:t>
            </w:r>
          </w:p>
        </w:tc>
        <w:tc>
          <w:tcPr>
            <w:tcW w:w="1000" w:type="dxa"/>
          </w:tcPr>
          <w:p w14:paraId="2020D906"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0.09±0.01</w:t>
            </w:r>
          </w:p>
        </w:tc>
        <w:tc>
          <w:tcPr>
            <w:tcW w:w="1000" w:type="dxa"/>
          </w:tcPr>
          <w:p w14:paraId="2732813D"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0.07±0.01</w:t>
            </w:r>
          </w:p>
        </w:tc>
        <w:tc>
          <w:tcPr>
            <w:tcW w:w="1000" w:type="dxa"/>
          </w:tcPr>
          <w:p w14:paraId="5794D4A1"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0.07±0.01</w:t>
            </w:r>
          </w:p>
        </w:tc>
        <w:tc>
          <w:tcPr>
            <w:tcW w:w="1000" w:type="dxa"/>
          </w:tcPr>
          <w:p w14:paraId="03AE0BAB"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0.02±0.01</w:t>
            </w:r>
          </w:p>
        </w:tc>
        <w:tc>
          <w:tcPr>
            <w:tcW w:w="1000" w:type="dxa"/>
          </w:tcPr>
          <w:p w14:paraId="4702572B"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0.04±0.01</w:t>
            </w:r>
          </w:p>
        </w:tc>
      </w:tr>
      <w:tr w:rsidR="008F05A7" w:rsidRPr="00EF2279" w14:paraId="72129BF6" w14:textId="77777777" w:rsidTr="008F05A7">
        <w:tc>
          <w:tcPr>
            <w:tcW w:w="1576" w:type="dxa"/>
            <w:vMerge/>
          </w:tcPr>
          <w:p w14:paraId="31909756" w14:textId="77777777" w:rsidR="008F05A7" w:rsidRPr="00EF2279" w:rsidRDefault="008F05A7" w:rsidP="0031799C">
            <w:pPr>
              <w:spacing w:line="360" w:lineRule="auto"/>
              <w:rPr>
                <w:rFonts w:ascii="Times New Roman" w:hAnsi="Times New Roman" w:cs="Times New Roman"/>
                <w:sz w:val="20"/>
                <w:szCs w:val="20"/>
              </w:rPr>
            </w:pPr>
          </w:p>
        </w:tc>
        <w:tc>
          <w:tcPr>
            <w:tcW w:w="1000" w:type="dxa"/>
          </w:tcPr>
          <w:p w14:paraId="130A7CF6"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Dry</w:t>
            </w:r>
          </w:p>
        </w:tc>
        <w:tc>
          <w:tcPr>
            <w:tcW w:w="1000" w:type="dxa"/>
          </w:tcPr>
          <w:p w14:paraId="14689E1F"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0.02±0.01</w:t>
            </w:r>
          </w:p>
        </w:tc>
        <w:tc>
          <w:tcPr>
            <w:tcW w:w="1000" w:type="dxa"/>
          </w:tcPr>
          <w:p w14:paraId="0C86B9F2"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0.15±0.01</w:t>
            </w:r>
          </w:p>
        </w:tc>
        <w:tc>
          <w:tcPr>
            <w:tcW w:w="1000" w:type="dxa"/>
          </w:tcPr>
          <w:p w14:paraId="2798329C"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0.05±0.01</w:t>
            </w:r>
          </w:p>
        </w:tc>
        <w:tc>
          <w:tcPr>
            <w:tcW w:w="1000" w:type="dxa"/>
          </w:tcPr>
          <w:p w14:paraId="14DA5F4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0.15±0.01</w:t>
            </w:r>
          </w:p>
        </w:tc>
        <w:tc>
          <w:tcPr>
            <w:tcW w:w="1000" w:type="dxa"/>
          </w:tcPr>
          <w:p w14:paraId="18859051"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0.04±0.01</w:t>
            </w:r>
          </w:p>
        </w:tc>
        <w:tc>
          <w:tcPr>
            <w:tcW w:w="1000" w:type="dxa"/>
          </w:tcPr>
          <w:p w14:paraId="56FE3A62"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0.05±0.01</w:t>
            </w:r>
          </w:p>
        </w:tc>
      </w:tr>
    </w:tbl>
    <w:p w14:paraId="4EF62ED1" w14:textId="77777777" w:rsidR="008F05A7" w:rsidRPr="002C3D3D" w:rsidRDefault="008F05A7" w:rsidP="0031799C">
      <w:pPr>
        <w:spacing w:line="360" w:lineRule="auto"/>
        <w:rPr>
          <w:rFonts w:ascii="Times New Roman" w:hAnsi="Times New Roman" w:cs="Times New Roman"/>
          <w:b/>
          <w:sz w:val="20"/>
          <w:szCs w:val="20"/>
        </w:rPr>
      </w:pPr>
    </w:p>
    <w:p w14:paraId="556EEAE8" w14:textId="77777777" w:rsidR="008F05A7" w:rsidRPr="002C3D3D" w:rsidRDefault="00717FC6" w:rsidP="0031799C">
      <w:pPr>
        <w:spacing w:line="360" w:lineRule="auto"/>
        <w:rPr>
          <w:rFonts w:ascii="Times New Roman" w:hAnsi="Times New Roman" w:cs="Times New Roman"/>
          <w:b/>
          <w:sz w:val="20"/>
          <w:szCs w:val="20"/>
        </w:rPr>
      </w:pPr>
      <w:r w:rsidRPr="002C3D3D">
        <w:rPr>
          <w:rFonts w:ascii="Times New Roman" w:hAnsi="Times New Roman" w:cs="Times New Roman"/>
          <w:b/>
          <w:sz w:val="20"/>
          <w:szCs w:val="20"/>
        </w:rPr>
        <w:t>Table 3: Levels (mg/Kg) of heavy metals in sediment samples for wet and dry seasons</w:t>
      </w:r>
    </w:p>
    <w:tbl>
      <w:tblPr>
        <w:tblStyle w:val="TableGrid"/>
        <w:tblW w:w="0" w:type="auto"/>
        <w:tblLook w:val="04A0" w:firstRow="1" w:lastRow="0" w:firstColumn="1" w:lastColumn="0" w:noHBand="0" w:noVBand="1"/>
      </w:tblPr>
      <w:tblGrid>
        <w:gridCol w:w="1576"/>
        <w:gridCol w:w="659"/>
        <w:gridCol w:w="1341"/>
        <w:gridCol w:w="1126"/>
        <w:gridCol w:w="1126"/>
        <w:gridCol w:w="1026"/>
        <w:gridCol w:w="1026"/>
        <w:gridCol w:w="1026"/>
      </w:tblGrid>
      <w:tr w:rsidR="008F05A7" w:rsidRPr="00EF2279" w14:paraId="031B3AC1" w14:textId="77777777" w:rsidTr="008F05A7">
        <w:tc>
          <w:tcPr>
            <w:tcW w:w="1576" w:type="dxa"/>
          </w:tcPr>
          <w:p w14:paraId="1B369E1A"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lastRenderedPageBreak/>
              <w:t>SITE/TRACE METALS</w:t>
            </w:r>
          </w:p>
        </w:tc>
        <w:tc>
          <w:tcPr>
            <w:tcW w:w="659" w:type="dxa"/>
          </w:tcPr>
          <w:p w14:paraId="195BFA6E" w14:textId="77777777" w:rsidR="008F05A7" w:rsidRPr="00EF2279" w:rsidRDefault="008F05A7" w:rsidP="0031799C">
            <w:pPr>
              <w:spacing w:line="360" w:lineRule="auto"/>
              <w:rPr>
                <w:rFonts w:ascii="Times New Roman" w:hAnsi="Times New Roman" w:cs="Times New Roman"/>
                <w:sz w:val="20"/>
                <w:szCs w:val="20"/>
              </w:rPr>
            </w:pPr>
          </w:p>
        </w:tc>
        <w:tc>
          <w:tcPr>
            <w:tcW w:w="1341" w:type="dxa"/>
          </w:tcPr>
          <w:p w14:paraId="78A2FD2A"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Cd</w:t>
            </w:r>
          </w:p>
        </w:tc>
        <w:tc>
          <w:tcPr>
            <w:tcW w:w="1000" w:type="dxa"/>
          </w:tcPr>
          <w:p w14:paraId="1FD71EBC"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Cu</w:t>
            </w:r>
          </w:p>
        </w:tc>
        <w:tc>
          <w:tcPr>
            <w:tcW w:w="1000" w:type="dxa"/>
          </w:tcPr>
          <w:p w14:paraId="1AC2CA1F"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Cr</w:t>
            </w:r>
          </w:p>
        </w:tc>
        <w:tc>
          <w:tcPr>
            <w:tcW w:w="1000" w:type="dxa"/>
          </w:tcPr>
          <w:p w14:paraId="3DD0C71A"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Fe</w:t>
            </w:r>
          </w:p>
        </w:tc>
        <w:tc>
          <w:tcPr>
            <w:tcW w:w="1000" w:type="dxa"/>
          </w:tcPr>
          <w:p w14:paraId="0D7300FF"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Pb</w:t>
            </w:r>
          </w:p>
        </w:tc>
        <w:tc>
          <w:tcPr>
            <w:tcW w:w="1000" w:type="dxa"/>
          </w:tcPr>
          <w:p w14:paraId="0FF9F43B"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Zn</w:t>
            </w:r>
          </w:p>
        </w:tc>
      </w:tr>
      <w:tr w:rsidR="008F05A7" w:rsidRPr="00EF2279" w14:paraId="6DF839A0" w14:textId="77777777" w:rsidTr="008F05A7">
        <w:tc>
          <w:tcPr>
            <w:tcW w:w="1576" w:type="dxa"/>
            <w:vMerge w:val="restart"/>
          </w:tcPr>
          <w:p w14:paraId="46A99DE2" w14:textId="77777777" w:rsidR="008F05A7" w:rsidRPr="00EF2279" w:rsidRDefault="00DF08AF" w:rsidP="0031799C">
            <w:pPr>
              <w:spacing w:line="360" w:lineRule="auto"/>
              <w:rPr>
                <w:rFonts w:ascii="Times New Roman" w:hAnsi="Times New Roman" w:cs="Times New Roman"/>
                <w:sz w:val="20"/>
                <w:szCs w:val="20"/>
              </w:rPr>
            </w:pPr>
            <w:r>
              <w:rPr>
                <w:rFonts w:ascii="Times New Roman" w:hAnsi="Times New Roman" w:cs="Times New Roman"/>
                <w:sz w:val="20"/>
                <w:szCs w:val="20"/>
              </w:rPr>
              <w:t>C</w:t>
            </w:r>
            <w:r w:rsidR="008F05A7" w:rsidRPr="00EF2279">
              <w:rPr>
                <w:rFonts w:ascii="Times New Roman" w:hAnsi="Times New Roman" w:cs="Times New Roman"/>
                <w:sz w:val="20"/>
                <w:szCs w:val="20"/>
              </w:rPr>
              <w:t>ontrol</w:t>
            </w:r>
          </w:p>
        </w:tc>
        <w:tc>
          <w:tcPr>
            <w:tcW w:w="659" w:type="dxa"/>
          </w:tcPr>
          <w:p w14:paraId="741AC18A"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Wet</w:t>
            </w:r>
          </w:p>
        </w:tc>
        <w:tc>
          <w:tcPr>
            <w:tcW w:w="1341" w:type="dxa"/>
          </w:tcPr>
          <w:p w14:paraId="417FC531"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 ±0.01</w:t>
            </w:r>
          </w:p>
        </w:tc>
        <w:tc>
          <w:tcPr>
            <w:tcW w:w="1000" w:type="dxa"/>
          </w:tcPr>
          <w:p w14:paraId="5DBCBE98"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1.02±0.01</w:t>
            </w:r>
          </w:p>
        </w:tc>
        <w:tc>
          <w:tcPr>
            <w:tcW w:w="1000" w:type="dxa"/>
          </w:tcPr>
          <w:p w14:paraId="2CE8A63C"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2.11±0.01</w:t>
            </w:r>
          </w:p>
        </w:tc>
        <w:tc>
          <w:tcPr>
            <w:tcW w:w="1000" w:type="dxa"/>
          </w:tcPr>
          <w:p w14:paraId="743E1D8A"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1.92±0.01</w:t>
            </w:r>
          </w:p>
        </w:tc>
        <w:tc>
          <w:tcPr>
            <w:tcW w:w="1000" w:type="dxa"/>
          </w:tcPr>
          <w:p w14:paraId="0E003DDB"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0.17±0.01</w:t>
            </w:r>
          </w:p>
        </w:tc>
        <w:tc>
          <w:tcPr>
            <w:tcW w:w="1000" w:type="dxa"/>
          </w:tcPr>
          <w:p w14:paraId="3A51C4D0"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1.53±0.01</w:t>
            </w:r>
          </w:p>
        </w:tc>
      </w:tr>
      <w:tr w:rsidR="008F05A7" w:rsidRPr="00EF2279" w14:paraId="5B00E014" w14:textId="77777777" w:rsidTr="008F05A7">
        <w:tc>
          <w:tcPr>
            <w:tcW w:w="1576" w:type="dxa"/>
            <w:vMerge/>
          </w:tcPr>
          <w:p w14:paraId="66C795B3" w14:textId="77777777" w:rsidR="008F05A7" w:rsidRPr="00EF2279" w:rsidRDefault="008F05A7" w:rsidP="0031799C">
            <w:pPr>
              <w:spacing w:line="360" w:lineRule="auto"/>
              <w:rPr>
                <w:rFonts w:ascii="Times New Roman" w:hAnsi="Times New Roman" w:cs="Times New Roman"/>
                <w:sz w:val="20"/>
                <w:szCs w:val="20"/>
              </w:rPr>
            </w:pPr>
          </w:p>
        </w:tc>
        <w:tc>
          <w:tcPr>
            <w:tcW w:w="659" w:type="dxa"/>
          </w:tcPr>
          <w:p w14:paraId="11C6E77F"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Dry</w:t>
            </w:r>
          </w:p>
        </w:tc>
        <w:tc>
          <w:tcPr>
            <w:tcW w:w="1341" w:type="dxa"/>
          </w:tcPr>
          <w:p w14:paraId="16ABA318"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0.01±0.01</w:t>
            </w:r>
          </w:p>
        </w:tc>
        <w:tc>
          <w:tcPr>
            <w:tcW w:w="1000" w:type="dxa"/>
          </w:tcPr>
          <w:p w14:paraId="519C8CC9"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1.11±0.01</w:t>
            </w:r>
          </w:p>
        </w:tc>
        <w:tc>
          <w:tcPr>
            <w:tcW w:w="1000" w:type="dxa"/>
          </w:tcPr>
          <w:p w14:paraId="7DD1D647"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2.01±0.01</w:t>
            </w:r>
          </w:p>
        </w:tc>
        <w:tc>
          <w:tcPr>
            <w:tcW w:w="1000" w:type="dxa"/>
          </w:tcPr>
          <w:p w14:paraId="76166B22"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1.74±0.01</w:t>
            </w:r>
          </w:p>
        </w:tc>
        <w:tc>
          <w:tcPr>
            <w:tcW w:w="1000" w:type="dxa"/>
          </w:tcPr>
          <w:p w14:paraId="5518F59B"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1.23±0.01</w:t>
            </w:r>
          </w:p>
        </w:tc>
        <w:tc>
          <w:tcPr>
            <w:tcW w:w="1000" w:type="dxa"/>
          </w:tcPr>
          <w:p w14:paraId="399317B2"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1.24±0.01</w:t>
            </w:r>
          </w:p>
        </w:tc>
      </w:tr>
      <w:tr w:rsidR="008F05A7" w:rsidRPr="00EF2279" w14:paraId="046BDBA3" w14:textId="77777777" w:rsidTr="008F05A7">
        <w:tc>
          <w:tcPr>
            <w:tcW w:w="1576" w:type="dxa"/>
            <w:vMerge w:val="restart"/>
          </w:tcPr>
          <w:p w14:paraId="4BA145FE" w14:textId="77777777" w:rsidR="008F05A7" w:rsidRPr="00EF2279" w:rsidRDefault="00A63A8D" w:rsidP="0031799C">
            <w:pPr>
              <w:spacing w:line="360" w:lineRule="auto"/>
              <w:rPr>
                <w:rFonts w:ascii="Times New Roman" w:hAnsi="Times New Roman" w:cs="Times New Roman"/>
                <w:sz w:val="20"/>
                <w:szCs w:val="20"/>
              </w:rPr>
            </w:pPr>
            <w:r>
              <w:rPr>
                <w:rFonts w:ascii="Times New Roman" w:hAnsi="Times New Roman" w:cs="Times New Roman"/>
                <w:sz w:val="20"/>
                <w:szCs w:val="20"/>
              </w:rPr>
              <w:t>Upstream</w:t>
            </w:r>
          </w:p>
        </w:tc>
        <w:tc>
          <w:tcPr>
            <w:tcW w:w="659" w:type="dxa"/>
          </w:tcPr>
          <w:p w14:paraId="0506FC3E"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Wet</w:t>
            </w:r>
          </w:p>
        </w:tc>
        <w:tc>
          <w:tcPr>
            <w:tcW w:w="1341" w:type="dxa"/>
          </w:tcPr>
          <w:p w14:paraId="78077744"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0.03±0.01</w:t>
            </w:r>
          </w:p>
        </w:tc>
        <w:tc>
          <w:tcPr>
            <w:tcW w:w="1000" w:type="dxa"/>
          </w:tcPr>
          <w:p w14:paraId="51775401"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5.41±0.01</w:t>
            </w:r>
          </w:p>
        </w:tc>
        <w:tc>
          <w:tcPr>
            <w:tcW w:w="1000" w:type="dxa"/>
          </w:tcPr>
          <w:p w14:paraId="69DE7E3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6.87±0.01</w:t>
            </w:r>
          </w:p>
        </w:tc>
        <w:tc>
          <w:tcPr>
            <w:tcW w:w="1000" w:type="dxa"/>
          </w:tcPr>
          <w:p w14:paraId="179C9AE9"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8.00±0.01</w:t>
            </w:r>
          </w:p>
        </w:tc>
        <w:tc>
          <w:tcPr>
            <w:tcW w:w="1000" w:type="dxa"/>
          </w:tcPr>
          <w:p w14:paraId="6DEFA672"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2.55±0.01</w:t>
            </w:r>
          </w:p>
        </w:tc>
        <w:tc>
          <w:tcPr>
            <w:tcW w:w="1000" w:type="dxa"/>
          </w:tcPr>
          <w:p w14:paraId="1DD16066"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5.40±0.01</w:t>
            </w:r>
          </w:p>
        </w:tc>
      </w:tr>
      <w:tr w:rsidR="008F05A7" w:rsidRPr="00EF2279" w14:paraId="5B442D60" w14:textId="77777777" w:rsidTr="008F05A7">
        <w:tc>
          <w:tcPr>
            <w:tcW w:w="1576" w:type="dxa"/>
            <w:vMerge/>
          </w:tcPr>
          <w:p w14:paraId="38D5A0A1" w14:textId="77777777" w:rsidR="008F05A7" w:rsidRPr="00EF2279" w:rsidRDefault="008F05A7" w:rsidP="0031799C">
            <w:pPr>
              <w:spacing w:line="360" w:lineRule="auto"/>
              <w:rPr>
                <w:rFonts w:ascii="Times New Roman" w:hAnsi="Times New Roman" w:cs="Times New Roman"/>
                <w:sz w:val="20"/>
                <w:szCs w:val="20"/>
              </w:rPr>
            </w:pPr>
          </w:p>
        </w:tc>
        <w:tc>
          <w:tcPr>
            <w:tcW w:w="659" w:type="dxa"/>
          </w:tcPr>
          <w:p w14:paraId="768024F7"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Dry</w:t>
            </w:r>
          </w:p>
        </w:tc>
        <w:tc>
          <w:tcPr>
            <w:tcW w:w="1341" w:type="dxa"/>
          </w:tcPr>
          <w:p w14:paraId="2D1707D3"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0.03±0.01</w:t>
            </w:r>
          </w:p>
        </w:tc>
        <w:tc>
          <w:tcPr>
            <w:tcW w:w="1000" w:type="dxa"/>
          </w:tcPr>
          <w:p w14:paraId="6793F94D"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6.03±0.01</w:t>
            </w:r>
          </w:p>
        </w:tc>
        <w:tc>
          <w:tcPr>
            <w:tcW w:w="1000" w:type="dxa"/>
          </w:tcPr>
          <w:p w14:paraId="32CFDC09"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7.38±0.01</w:t>
            </w:r>
          </w:p>
        </w:tc>
        <w:tc>
          <w:tcPr>
            <w:tcW w:w="1000" w:type="dxa"/>
          </w:tcPr>
          <w:p w14:paraId="6B390FAC"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8.17±0.01</w:t>
            </w:r>
          </w:p>
        </w:tc>
        <w:tc>
          <w:tcPr>
            <w:tcW w:w="1000" w:type="dxa"/>
          </w:tcPr>
          <w:p w14:paraId="071B217D"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3.18±0.01</w:t>
            </w:r>
          </w:p>
        </w:tc>
        <w:tc>
          <w:tcPr>
            <w:tcW w:w="1000" w:type="dxa"/>
          </w:tcPr>
          <w:p w14:paraId="36E07062"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5.18±0.01</w:t>
            </w:r>
          </w:p>
        </w:tc>
      </w:tr>
      <w:tr w:rsidR="008F05A7" w:rsidRPr="00EF2279" w14:paraId="762D6EEB" w14:textId="77777777" w:rsidTr="008F05A7">
        <w:tc>
          <w:tcPr>
            <w:tcW w:w="1576" w:type="dxa"/>
            <w:vMerge w:val="restart"/>
          </w:tcPr>
          <w:p w14:paraId="618DAA8B" w14:textId="77777777" w:rsidR="008F05A7" w:rsidRPr="00EF2279" w:rsidRDefault="008F05A7" w:rsidP="0031799C">
            <w:pPr>
              <w:spacing w:line="360" w:lineRule="auto"/>
              <w:rPr>
                <w:rFonts w:ascii="Times New Roman" w:hAnsi="Times New Roman" w:cs="Times New Roman"/>
                <w:sz w:val="20"/>
                <w:szCs w:val="20"/>
              </w:rPr>
            </w:pPr>
            <w:proofErr w:type="spellStart"/>
            <w:r w:rsidRPr="00EF2279">
              <w:rPr>
                <w:rFonts w:ascii="Times New Roman" w:hAnsi="Times New Roman" w:cs="Times New Roman"/>
                <w:sz w:val="20"/>
                <w:szCs w:val="20"/>
              </w:rPr>
              <w:t>Mid stream</w:t>
            </w:r>
            <w:proofErr w:type="spellEnd"/>
          </w:p>
        </w:tc>
        <w:tc>
          <w:tcPr>
            <w:tcW w:w="659" w:type="dxa"/>
          </w:tcPr>
          <w:p w14:paraId="12D47B34"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Wet</w:t>
            </w:r>
          </w:p>
        </w:tc>
        <w:tc>
          <w:tcPr>
            <w:tcW w:w="1341" w:type="dxa"/>
          </w:tcPr>
          <w:p w14:paraId="7C873229"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0.03±0.01</w:t>
            </w:r>
          </w:p>
        </w:tc>
        <w:tc>
          <w:tcPr>
            <w:tcW w:w="1000" w:type="dxa"/>
          </w:tcPr>
          <w:p w14:paraId="699C388B"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6.98±0.01</w:t>
            </w:r>
          </w:p>
        </w:tc>
        <w:tc>
          <w:tcPr>
            <w:tcW w:w="1000" w:type="dxa"/>
          </w:tcPr>
          <w:p w14:paraId="29320AD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8.32±0.01</w:t>
            </w:r>
          </w:p>
        </w:tc>
        <w:tc>
          <w:tcPr>
            <w:tcW w:w="1000" w:type="dxa"/>
          </w:tcPr>
          <w:p w14:paraId="7FD65B27"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8.07±0.01</w:t>
            </w:r>
          </w:p>
        </w:tc>
        <w:tc>
          <w:tcPr>
            <w:tcW w:w="1000" w:type="dxa"/>
          </w:tcPr>
          <w:p w14:paraId="5D73D5D6"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3.84±0.01</w:t>
            </w:r>
          </w:p>
        </w:tc>
        <w:tc>
          <w:tcPr>
            <w:tcW w:w="1000" w:type="dxa"/>
          </w:tcPr>
          <w:p w14:paraId="3FDF578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5.78±0.01</w:t>
            </w:r>
          </w:p>
        </w:tc>
      </w:tr>
      <w:tr w:rsidR="008F05A7" w:rsidRPr="00EF2279" w14:paraId="26C15283" w14:textId="77777777" w:rsidTr="008F05A7">
        <w:tc>
          <w:tcPr>
            <w:tcW w:w="1576" w:type="dxa"/>
            <w:vMerge/>
          </w:tcPr>
          <w:p w14:paraId="480512E6" w14:textId="77777777" w:rsidR="008F05A7" w:rsidRPr="00EF2279" w:rsidRDefault="008F05A7" w:rsidP="0031799C">
            <w:pPr>
              <w:spacing w:line="360" w:lineRule="auto"/>
              <w:rPr>
                <w:rFonts w:ascii="Times New Roman" w:hAnsi="Times New Roman" w:cs="Times New Roman"/>
                <w:sz w:val="20"/>
                <w:szCs w:val="20"/>
              </w:rPr>
            </w:pPr>
          </w:p>
        </w:tc>
        <w:tc>
          <w:tcPr>
            <w:tcW w:w="659" w:type="dxa"/>
          </w:tcPr>
          <w:p w14:paraId="05B2E031"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Dry</w:t>
            </w:r>
          </w:p>
        </w:tc>
        <w:tc>
          <w:tcPr>
            <w:tcW w:w="1341" w:type="dxa"/>
          </w:tcPr>
          <w:p w14:paraId="3A4F7B16"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0.04±0.01</w:t>
            </w:r>
          </w:p>
        </w:tc>
        <w:tc>
          <w:tcPr>
            <w:tcW w:w="1000" w:type="dxa"/>
          </w:tcPr>
          <w:p w14:paraId="1631D92E"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7.25±0.01</w:t>
            </w:r>
          </w:p>
        </w:tc>
        <w:tc>
          <w:tcPr>
            <w:tcW w:w="1000" w:type="dxa"/>
          </w:tcPr>
          <w:p w14:paraId="1165798E"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9.15±0.01</w:t>
            </w:r>
          </w:p>
        </w:tc>
        <w:tc>
          <w:tcPr>
            <w:tcW w:w="1000" w:type="dxa"/>
          </w:tcPr>
          <w:p w14:paraId="7CF4E6C4"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8.21±0.01</w:t>
            </w:r>
          </w:p>
        </w:tc>
        <w:tc>
          <w:tcPr>
            <w:tcW w:w="1000" w:type="dxa"/>
          </w:tcPr>
          <w:p w14:paraId="5A45F78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3.99±0.01</w:t>
            </w:r>
          </w:p>
        </w:tc>
        <w:tc>
          <w:tcPr>
            <w:tcW w:w="1000" w:type="dxa"/>
          </w:tcPr>
          <w:p w14:paraId="49358F2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5.98±0.01</w:t>
            </w:r>
          </w:p>
        </w:tc>
      </w:tr>
      <w:tr w:rsidR="008F05A7" w:rsidRPr="00EF2279" w14:paraId="2A38FF6E" w14:textId="77777777" w:rsidTr="008F05A7">
        <w:tc>
          <w:tcPr>
            <w:tcW w:w="1576" w:type="dxa"/>
            <w:vMerge w:val="restart"/>
          </w:tcPr>
          <w:p w14:paraId="61873DC9"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Downstream</w:t>
            </w:r>
          </w:p>
        </w:tc>
        <w:tc>
          <w:tcPr>
            <w:tcW w:w="659" w:type="dxa"/>
          </w:tcPr>
          <w:p w14:paraId="1C5A2BD4"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Wet</w:t>
            </w:r>
          </w:p>
        </w:tc>
        <w:tc>
          <w:tcPr>
            <w:tcW w:w="1341" w:type="dxa"/>
          </w:tcPr>
          <w:p w14:paraId="4A50156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0.05±0.01</w:t>
            </w:r>
          </w:p>
        </w:tc>
        <w:tc>
          <w:tcPr>
            <w:tcW w:w="1000" w:type="dxa"/>
          </w:tcPr>
          <w:p w14:paraId="7D519210"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7.37±0.01</w:t>
            </w:r>
          </w:p>
        </w:tc>
        <w:tc>
          <w:tcPr>
            <w:tcW w:w="1000" w:type="dxa"/>
          </w:tcPr>
          <w:p w14:paraId="3D5D6FDE"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11.45±0.01</w:t>
            </w:r>
          </w:p>
        </w:tc>
        <w:tc>
          <w:tcPr>
            <w:tcW w:w="1000" w:type="dxa"/>
          </w:tcPr>
          <w:p w14:paraId="44995B75"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8.72±0.01</w:t>
            </w:r>
          </w:p>
        </w:tc>
        <w:tc>
          <w:tcPr>
            <w:tcW w:w="1000" w:type="dxa"/>
          </w:tcPr>
          <w:p w14:paraId="4A56801A"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4.39±0.01</w:t>
            </w:r>
          </w:p>
        </w:tc>
        <w:tc>
          <w:tcPr>
            <w:tcW w:w="1000" w:type="dxa"/>
          </w:tcPr>
          <w:p w14:paraId="737D5529"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9.09±0.01</w:t>
            </w:r>
          </w:p>
        </w:tc>
      </w:tr>
      <w:tr w:rsidR="008F05A7" w:rsidRPr="00EF2279" w14:paraId="47BABC0A" w14:textId="77777777" w:rsidTr="008F05A7">
        <w:tc>
          <w:tcPr>
            <w:tcW w:w="1576" w:type="dxa"/>
            <w:vMerge/>
          </w:tcPr>
          <w:p w14:paraId="67ABEA69" w14:textId="77777777" w:rsidR="008F05A7" w:rsidRPr="00EF2279" w:rsidRDefault="008F05A7" w:rsidP="0031799C">
            <w:pPr>
              <w:spacing w:line="360" w:lineRule="auto"/>
              <w:rPr>
                <w:rFonts w:ascii="Times New Roman" w:hAnsi="Times New Roman" w:cs="Times New Roman"/>
                <w:sz w:val="20"/>
                <w:szCs w:val="20"/>
              </w:rPr>
            </w:pPr>
          </w:p>
        </w:tc>
        <w:tc>
          <w:tcPr>
            <w:tcW w:w="659" w:type="dxa"/>
          </w:tcPr>
          <w:p w14:paraId="494CBAFA"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Dry</w:t>
            </w:r>
          </w:p>
        </w:tc>
        <w:tc>
          <w:tcPr>
            <w:tcW w:w="1341" w:type="dxa"/>
          </w:tcPr>
          <w:p w14:paraId="1FADD3D3"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0.10±0.01</w:t>
            </w:r>
          </w:p>
        </w:tc>
        <w:tc>
          <w:tcPr>
            <w:tcW w:w="1000" w:type="dxa"/>
          </w:tcPr>
          <w:p w14:paraId="6AA418AC"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11.02±0.01</w:t>
            </w:r>
          </w:p>
        </w:tc>
        <w:tc>
          <w:tcPr>
            <w:tcW w:w="1000" w:type="dxa"/>
          </w:tcPr>
          <w:p w14:paraId="34536237"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11.75±0.01</w:t>
            </w:r>
          </w:p>
        </w:tc>
        <w:tc>
          <w:tcPr>
            <w:tcW w:w="1000" w:type="dxa"/>
          </w:tcPr>
          <w:p w14:paraId="7DEBA8C0"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8.85±0.01</w:t>
            </w:r>
          </w:p>
        </w:tc>
        <w:tc>
          <w:tcPr>
            <w:tcW w:w="1000" w:type="dxa"/>
          </w:tcPr>
          <w:p w14:paraId="54B5C69C"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4.81±0.01</w:t>
            </w:r>
          </w:p>
        </w:tc>
        <w:tc>
          <w:tcPr>
            <w:tcW w:w="1000" w:type="dxa"/>
          </w:tcPr>
          <w:p w14:paraId="5C91280F" w14:textId="77777777" w:rsidR="008F05A7" w:rsidRPr="00EF2279" w:rsidRDefault="008F05A7" w:rsidP="0031799C">
            <w:pPr>
              <w:spacing w:line="360" w:lineRule="auto"/>
              <w:rPr>
                <w:rFonts w:ascii="Times New Roman" w:hAnsi="Times New Roman" w:cs="Times New Roman"/>
                <w:sz w:val="20"/>
                <w:szCs w:val="20"/>
              </w:rPr>
            </w:pPr>
            <w:r w:rsidRPr="00EF2279">
              <w:rPr>
                <w:rFonts w:ascii="Times New Roman" w:hAnsi="Times New Roman" w:cs="Times New Roman"/>
                <w:sz w:val="20"/>
                <w:szCs w:val="20"/>
              </w:rPr>
              <w:t>9.74±0.01</w:t>
            </w:r>
          </w:p>
        </w:tc>
      </w:tr>
    </w:tbl>
    <w:p w14:paraId="61CC9762" w14:textId="77777777" w:rsidR="008F05A7" w:rsidRPr="0031799C" w:rsidRDefault="008F05A7" w:rsidP="0031799C">
      <w:pPr>
        <w:spacing w:line="360" w:lineRule="auto"/>
        <w:rPr>
          <w:rFonts w:ascii="Times New Roman" w:hAnsi="Times New Roman" w:cs="Times New Roman"/>
          <w:sz w:val="24"/>
          <w:szCs w:val="24"/>
        </w:rPr>
      </w:pPr>
    </w:p>
    <w:p w14:paraId="00D87CF2" w14:textId="77777777" w:rsidR="008F05A7" w:rsidRPr="001C2E17" w:rsidRDefault="008F05A7" w:rsidP="0031799C">
      <w:pPr>
        <w:spacing w:line="360" w:lineRule="auto"/>
        <w:rPr>
          <w:rFonts w:ascii="Times New Roman" w:hAnsi="Times New Roman" w:cs="Times New Roman"/>
          <w:sz w:val="20"/>
          <w:szCs w:val="20"/>
        </w:rPr>
      </w:pPr>
    </w:p>
    <w:p w14:paraId="0C3E0A70" w14:textId="77777777" w:rsidR="008F05A7" w:rsidRPr="001C2E17" w:rsidRDefault="008F05A7" w:rsidP="0031799C">
      <w:pPr>
        <w:spacing w:line="360" w:lineRule="auto"/>
        <w:rPr>
          <w:rFonts w:ascii="Times New Roman" w:hAnsi="Times New Roman" w:cs="Times New Roman"/>
          <w:sz w:val="20"/>
          <w:szCs w:val="20"/>
        </w:rPr>
      </w:pPr>
      <w:r w:rsidRPr="001C2E17">
        <w:rPr>
          <w:rFonts w:ascii="Times New Roman" w:hAnsi="Times New Roman" w:cs="Times New Roman"/>
          <w:noProof/>
          <w:sz w:val="20"/>
          <w:szCs w:val="20"/>
        </w:rPr>
        <w:drawing>
          <wp:inline distT="0" distB="0" distL="0" distR="0" wp14:anchorId="194D2281" wp14:editId="3F316723">
            <wp:extent cx="6200775" cy="2409825"/>
            <wp:effectExtent l="19050" t="0" r="9525"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32318D8" w14:textId="77777777" w:rsidR="008F05A7" w:rsidRPr="0012689C" w:rsidRDefault="0012689C" w:rsidP="0031799C">
      <w:pPr>
        <w:spacing w:line="360" w:lineRule="auto"/>
        <w:rPr>
          <w:rFonts w:ascii="Times New Roman" w:hAnsi="Times New Roman" w:cs="Times New Roman"/>
          <w:b/>
          <w:sz w:val="20"/>
          <w:szCs w:val="20"/>
        </w:rPr>
      </w:pPr>
      <w:r w:rsidRPr="0012689C">
        <w:rPr>
          <w:rFonts w:ascii="Times New Roman" w:hAnsi="Times New Roman" w:cs="Times New Roman"/>
          <w:b/>
          <w:sz w:val="20"/>
          <w:szCs w:val="20"/>
        </w:rPr>
        <w:t xml:space="preserve">Figure2: </w:t>
      </w:r>
      <w:r w:rsidR="008F05A7" w:rsidRPr="0012689C">
        <w:rPr>
          <w:rFonts w:ascii="Times New Roman" w:hAnsi="Times New Roman" w:cs="Times New Roman"/>
          <w:b/>
          <w:sz w:val="20"/>
          <w:szCs w:val="20"/>
        </w:rPr>
        <w:t>Seasonal variation of levels of trace metals in water</w:t>
      </w:r>
    </w:p>
    <w:p w14:paraId="347CF79D" w14:textId="77777777" w:rsidR="008F05A7" w:rsidRPr="001C2E17" w:rsidRDefault="008F05A7" w:rsidP="0031799C">
      <w:pPr>
        <w:spacing w:line="360" w:lineRule="auto"/>
        <w:rPr>
          <w:rFonts w:ascii="Times New Roman" w:hAnsi="Times New Roman" w:cs="Times New Roman"/>
          <w:sz w:val="20"/>
          <w:szCs w:val="20"/>
        </w:rPr>
      </w:pPr>
    </w:p>
    <w:p w14:paraId="39341BCD" w14:textId="77777777" w:rsidR="008F05A7" w:rsidRPr="001C2E17" w:rsidRDefault="008F05A7" w:rsidP="0031799C">
      <w:pPr>
        <w:spacing w:line="360" w:lineRule="auto"/>
        <w:rPr>
          <w:rFonts w:ascii="Times New Roman" w:hAnsi="Times New Roman" w:cs="Times New Roman"/>
          <w:sz w:val="20"/>
          <w:szCs w:val="20"/>
        </w:rPr>
      </w:pPr>
    </w:p>
    <w:p w14:paraId="1F1B522E" w14:textId="77777777" w:rsidR="008F05A7" w:rsidRPr="001C2E17" w:rsidRDefault="008F05A7" w:rsidP="0031799C">
      <w:pPr>
        <w:spacing w:line="360" w:lineRule="auto"/>
        <w:rPr>
          <w:rFonts w:ascii="Times New Roman" w:hAnsi="Times New Roman" w:cs="Times New Roman"/>
          <w:sz w:val="20"/>
          <w:szCs w:val="20"/>
        </w:rPr>
      </w:pPr>
    </w:p>
    <w:p w14:paraId="762C65DB" w14:textId="77777777" w:rsidR="008F05A7" w:rsidRPr="001C2E17" w:rsidRDefault="008F05A7" w:rsidP="0031799C">
      <w:pPr>
        <w:spacing w:line="360" w:lineRule="auto"/>
        <w:rPr>
          <w:rFonts w:ascii="Times New Roman" w:hAnsi="Times New Roman" w:cs="Times New Roman"/>
          <w:sz w:val="20"/>
          <w:szCs w:val="20"/>
        </w:rPr>
      </w:pPr>
    </w:p>
    <w:p w14:paraId="204C76C6" w14:textId="77777777" w:rsidR="008F05A7" w:rsidRPr="0031799C" w:rsidRDefault="008F05A7" w:rsidP="0031799C">
      <w:pPr>
        <w:spacing w:line="360" w:lineRule="auto"/>
        <w:rPr>
          <w:rFonts w:ascii="Times New Roman" w:hAnsi="Times New Roman" w:cs="Times New Roman"/>
          <w:sz w:val="24"/>
          <w:szCs w:val="24"/>
        </w:rPr>
      </w:pPr>
      <w:r w:rsidRPr="0031799C">
        <w:rPr>
          <w:rFonts w:ascii="Times New Roman" w:hAnsi="Times New Roman" w:cs="Times New Roman"/>
          <w:noProof/>
          <w:color w:val="FFFF00"/>
          <w:sz w:val="24"/>
          <w:szCs w:val="24"/>
        </w:rPr>
        <w:lastRenderedPageBreak/>
        <w:drawing>
          <wp:inline distT="0" distB="0" distL="0" distR="0" wp14:anchorId="654E6D00" wp14:editId="0CB87730">
            <wp:extent cx="6296025" cy="2933700"/>
            <wp:effectExtent l="19050" t="0" r="9525"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0755948" w14:textId="77777777" w:rsidR="00254DE3" w:rsidRPr="00985B4F" w:rsidRDefault="001C2E17" w:rsidP="0031799C">
      <w:pPr>
        <w:spacing w:line="360" w:lineRule="auto"/>
        <w:rPr>
          <w:rFonts w:ascii="Times New Roman" w:hAnsi="Times New Roman" w:cs="Times New Roman"/>
          <w:b/>
          <w:sz w:val="20"/>
          <w:szCs w:val="20"/>
        </w:rPr>
      </w:pPr>
      <w:r w:rsidRPr="0012689C">
        <w:rPr>
          <w:rFonts w:ascii="Times New Roman" w:hAnsi="Times New Roman" w:cs="Times New Roman"/>
          <w:b/>
          <w:sz w:val="20"/>
          <w:szCs w:val="20"/>
        </w:rPr>
        <w:t>Figure3</w:t>
      </w:r>
      <w:r w:rsidR="0012689C" w:rsidRPr="0012689C">
        <w:rPr>
          <w:rFonts w:ascii="Times New Roman" w:hAnsi="Times New Roman" w:cs="Times New Roman"/>
          <w:b/>
          <w:sz w:val="20"/>
          <w:szCs w:val="20"/>
        </w:rPr>
        <w:t>:</w:t>
      </w:r>
      <w:r w:rsidRPr="0012689C">
        <w:rPr>
          <w:rFonts w:ascii="Times New Roman" w:hAnsi="Times New Roman" w:cs="Times New Roman"/>
          <w:b/>
          <w:sz w:val="20"/>
          <w:szCs w:val="20"/>
        </w:rPr>
        <w:t xml:space="preserve"> Seasonal variation of levels of heavy metals in sedimen</w:t>
      </w:r>
      <w:r w:rsidR="00473775">
        <w:rPr>
          <w:rFonts w:ascii="Times New Roman" w:hAnsi="Times New Roman" w:cs="Times New Roman"/>
          <w:b/>
          <w:sz w:val="20"/>
          <w:szCs w:val="20"/>
        </w:rPr>
        <w:t>t</w:t>
      </w:r>
    </w:p>
    <w:p w14:paraId="20EEE059" w14:textId="77777777" w:rsidR="008F05A7" w:rsidRPr="0031799C" w:rsidRDefault="00350202" w:rsidP="00985B4F">
      <w:pPr>
        <w:spacing w:line="240" w:lineRule="auto"/>
        <w:rPr>
          <w:rFonts w:ascii="Times New Roman" w:hAnsi="Times New Roman" w:cs="Times New Roman"/>
          <w:sz w:val="24"/>
          <w:szCs w:val="24"/>
        </w:rPr>
      </w:pPr>
      <w:r>
        <w:rPr>
          <w:rFonts w:ascii="Times New Roman" w:hAnsi="Times New Roman" w:cs="Times New Roman"/>
          <w:b/>
          <w:bCs/>
          <w:color w:val="010205"/>
          <w:sz w:val="24"/>
          <w:szCs w:val="24"/>
        </w:rPr>
        <w:t xml:space="preserve">Table 4: </w:t>
      </w:r>
      <w:r w:rsidRPr="0031799C">
        <w:rPr>
          <w:rFonts w:ascii="Times New Roman" w:hAnsi="Times New Roman" w:cs="Times New Roman"/>
          <w:b/>
          <w:bCs/>
          <w:color w:val="010205"/>
          <w:sz w:val="24"/>
          <w:szCs w:val="24"/>
        </w:rPr>
        <w:t>Pearson Correlation</w:t>
      </w:r>
      <w:r>
        <w:rPr>
          <w:rFonts w:ascii="Times New Roman" w:hAnsi="Times New Roman" w:cs="Times New Roman"/>
          <w:b/>
          <w:bCs/>
          <w:color w:val="010205"/>
          <w:sz w:val="24"/>
          <w:szCs w:val="24"/>
        </w:rPr>
        <w:t xml:space="preserve"> matrix of Sediment </w:t>
      </w:r>
      <w:r w:rsidRPr="0031799C">
        <w:rPr>
          <w:rFonts w:ascii="Times New Roman" w:hAnsi="Times New Roman" w:cs="Times New Roman"/>
          <w:b/>
          <w:bCs/>
          <w:color w:val="010205"/>
          <w:sz w:val="24"/>
          <w:szCs w:val="24"/>
        </w:rPr>
        <w:t xml:space="preserve">samples from </w:t>
      </w:r>
      <w:proofErr w:type="spellStart"/>
      <w:r w:rsidRPr="0031799C">
        <w:rPr>
          <w:rFonts w:ascii="Times New Roman" w:hAnsi="Times New Roman" w:cs="Times New Roman"/>
          <w:b/>
          <w:bCs/>
          <w:color w:val="010205"/>
          <w:sz w:val="24"/>
          <w:szCs w:val="24"/>
        </w:rPr>
        <w:t>Eniong</w:t>
      </w:r>
      <w:proofErr w:type="spellEnd"/>
      <w:r w:rsidRPr="0031799C">
        <w:rPr>
          <w:rFonts w:ascii="Times New Roman" w:hAnsi="Times New Roman" w:cs="Times New Roman"/>
          <w:b/>
          <w:bCs/>
          <w:color w:val="010205"/>
          <w:sz w:val="24"/>
          <w:szCs w:val="24"/>
        </w:rPr>
        <w:t xml:space="preserve"> River</w:t>
      </w:r>
    </w:p>
    <w:tbl>
      <w:tblPr>
        <w:tblW w:w="7633" w:type="dxa"/>
        <w:tblLayout w:type="fixed"/>
        <w:tblCellMar>
          <w:left w:w="0" w:type="dxa"/>
          <w:right w:w="0" w:type="dxa"/>
        </w:tblCellMar>
        <w:tblLook w:val="0000" w:firstRow="0" w:lastRow="0" w:firstColumn="0" w:lastColumn="0" w:noHBand="0" w:noVBand="0"/>
      </w:tblPr>
      <w:tblGrid>
        <w:gridCol w:w="734"/>
        <w:gridCol w:w="749"/>
        <w:gridCol w:w="1025"/>
        <w:gridCol w:w="1025"/>
        <w:gridCol w:w="1025"/>
        <w:gridCol w:w="1025"/>
        <w:gridCol w:w="1025"/>
        <w:gridCol w:w="1025"/>
      </w:tblGrid>
      <w:tr w:rsidR="008F05A7" w:rsidRPr="0031799C" w14:paraId="68B03162" w14:textId="77777777" w:rsidTr="008F05A7">
        <w:trPr>
          <w:cantSplit/>
          <w:trHeight w:val="953"/>
        </w:trPr>
        <w:tc>
          <w:tcPr>
            <w:tcW w:w="1483" w:type="dxa"/>
            <w:gridSpan w:val="2"/>
            <w:tcBorders>
              <w:top w:val="single" w:sz="4" w:space="0" w:color="auto"/>
              <w:bottom w:val="single" w:sz="4" w:space="0" w:color="auto"/>
            </w:tcBorders>
            <w:shd w:val="clear" w:color="auto" w:fill="FFFFFF"/>
            <w:vAlign w:val="bottom"/>
          </w:tcPr>
          <w:p w14:paraId="07216ADC"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single" w:sz="4" w:space="0" w:color="auto"/>
              <w:bottom w:val="single" w:sz="4" w:space="0" w:color="auto"/>
            </w:tcBorders>
            <w:shd w:val="clear" w:color="auto" w:fill="FFFFFF"/>
            <w:vAlign w:val="bottom"/>
          </w:tcPr>
          <w:p w14:paraId="280D3A10"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E17329">
              <w:rPr>
                <w:rFonts w:ascii="Times New Roman" w:hAnsi="Times New Roman" w:cs="Times New Roman"/>
                <w:color w:val="264A60"/>
                <w:sz w:val="20"/>
                <w:szCs w:val="20"/>
              </w:rPr>
              <w:t>Cd</w:t>
            </w:r>
          </w:p>
        </w:tc>
        <w:tc>
          <w:tcPr>
            <w:tcW w:w="1024" w:type="dxa"/>
            <w:tcBorders>
              <w:top w:val="single" w:sz="4" w:space="0" w:color="auto"/>
              <w:bottom w:val="single" w:sz="4" w:space="0" w:color="auto"/>
            </w:tcBorders>
            <w:shd w:val="clear" w:color="auto" w:fill="FFFFFF"/>
            <w:vAlign w:val="bottom"/>
          </w:tcPr>
          <w:p w14:paraId="1E793DDF"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E17329">
              <w:rPr>
                <w:rFonts w:ascii="Times New Roman" w:hAnsi="Times New Roman" w:cs="Times New Roman"/>
                <w:color w:val="264A60"/>
                <w:sz w:val="20"/>
                <w:szCs w:val="20"/>
              </w:rPr>
              <w:t>Cu</w:t>
            </w:r>
          </w:p>
        </w:tc>
        <w:tc>
          <w:tcPr>
            <w:tcW w:w="1024" w:type="dxa"/>
            <w:tcBorders>
              <w:top w:val="single" w:sz="4" w:space="0" w:color="auto"/>
              <w:bottom w:val="single" w:sz="4" w:space="0" w:color="auto"/>
            </w:tcBorders>
            <w:shd w:val="clear" w:color="auto" w:fill="FFFFFF"/>
            <w:vAlign w:val="bottom"/>
          </w:tcPr>
          <w:p w14:paraId="2C47677C"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E17329">
              <w:rPr>
                <w:rFonts w:ascii="Times New Roman" w:hAnsi="Times New Roman" w:cs="Times New Roman"/>
                <w:color w:val="264A60"/>
                <w:sz w:val="20"/>
                <w:szCs w:val="20"/>
              </w:rPr>
              <w:t>Cr</w:t>
            </w:r>
          </w:p>
        </w:tc>
        <w:tc>
          <w:tcPr>
            <w:tcW w:w="1024" w:type="dxa"/>
            <w:tcBorders>
              <w:top w:val="single" w:sz="4" w:space="0" w:color="auto"/>
              <w:bottom w:val="single" w:sz="4" w:space="0" w:color="auto"/>
            </w:tcBorders>
            <w:shd w:val="clear" w:color="auto" w:fill="FFFFFF"/>
            <w:vAlign w:val="bottom"/>
          </w:tcPr>
          <w:p w14:paraId="4A59C0DC"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E17329">
              <w:rPr>
                <w:rFonts w:ascii="Times New Roman" w:hAnsi="Times New Roman" w:cs="Times New Roman"/>
                <w:color w:val="264A60"/>
                <w:sz w:val="20"/>
                <w:szCs w:val="20"/>
              </w:rPr>
              <w:t>Fe</w:t>
            </w:r>
          </w:p>
        </w:tc>
        <w:tc>
          <w:tcPr>
            <w:tcW w:w="1024" w:type="dxa"/>
            <w:tcBorders>
              <w:top w:val="single" w:sz="4" w:space="0" w:color="auto"/>
              <w:bottom w:val="single" w:sz="4" w:space="0" w:color="auto"/>
            </w:tcBorders>
            <w:shd w:val="clear" w:color="auto" w:fill="FFFFFF"/>
            <w:vAlign w:val="bottom"/>
          </w:tcPr>
          <w:p w14:paraId="70489654"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E17329">
              <w:rPr>
                <w:rFonts w:ascii="Times New Roman" w:hAnsi="Times New Roman" w:cs="Times New Roman"/>
                <w:color w:val="264A60"/>
                <w:sz w:val="20"/>
                <w:szCs w:val="20"/>
              </w:rPr>
              <w:t>Pb</w:t>
            </w:r>
          </w:p>
        </w:tc>
        <w:tc>
          <w:tcPr>
            <w:tcW w:w="1024" w:type="dxa"/>
            <w:tcBorders>
              <w:top w:val="single" w:sz="4" w:space="0" w:color="auto"/>
              <w:bottom w:val="single" w:sz="4" w:space="0" w:color="auto"/>
            </w:tcBorders>
            <w:shd w:val="clear" w:color="auto" w:fill="FFFFFF"/>
            <w:vAlign w:val="bottom"/>
          </w:tcPr>
          <w:p w14:paraId="2BBC0FA0"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E17329">
              <w:rPr>
                <w:rFonts w:ascii="Times New Roman" w:hAnsi="Times New Roman" w:cs="Times New Roman"/>
                <w:color w:val="264A60"/>
                <w:sz w:val="20"/>
                <w:szCs w:val="20"/>
              </w:rPr>
              <w:t>Zn</w:t>
            </w:r>
          </w:p>
        </w:tc>
      </w:tr>
      <w:tr w:rsidR="008F05A7" w:rsidRPr="0031799C" w14:paraId="6A8B71BB" w14:textId="77777777" w:rsidTr="008F05A7">
        <w:trPr>
          <w:cantSplit/>
        </w:trPr>
        <w:tc>
          <w:tcPr>
            <w:tcW w:w="734" w:type="dxa"/>
            <w:vMerge w:val="restart"/>
            <w:tcBorders>
              <w:top w:val="single" w:sz="4" w:space="0" w:color="auto"/>
            </w:tcBorders>
          </w:tcPr>
          <w:p w14:paraId="4A6368A6" w14:textId="77777777" w:rsidR="008F05A7" w:rsidRPr="00E17329" w:rsidRDefault="008F05A7" w:rsidP="00985B4F">
            <w:pPr>
              <w:autoSpaceDE w:val="0"/>
              <w:autoSpaceDN w:val="0"/>
              <w:adjustRightInd w:val="0"/>
              <w:spacing w:after="0" w:line="240" w:lineRule="auto"/>
              <w:ind w:left="60" w:right="60"/>
              <w:rPr>
                <w:rFonts w:ascii="Times New Roman" w:hAnsi="Times New Roman" w:cs="Times New Roman"/>
                <w:color w:val="264A60"/>
                <w:sz w:val="20"/>
                <w:szCs w:val="20"/>
              </w:rPr>
            </w:pPr>
            <w:r w:rsidRPr="00E17329">
              <w:rPr>
                <w:rFonts w:ascii="Times New Roman" w:hAnsi="Times New Roman" w:cs="Times New Roman"/>
                <w:color w:val="264A60"/>
                <w:sz w:val="20"/>
                <w:szCs w:val="20"/>
              </w:rPr>
              <w:t>Cd</w:t>
            </w:r>
          </w:p>
        </w:tc>
        <w:tc>
          <w:tcPr>
            <w:tcW w:w="749" w:type="dxa"/>
            <w:tcBorders>
              <w:top w:val="single" w:sz="4" w:space="0" w:color="auto"/>
            </w:tcBorders>
          </w:tcPr>
          <w:p w14:paraId="62B27F4B"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single" w:sz="4" w:space="0" w:color="auto"/>
            </w:tcBorders>
            <w:shd w:val="clear" w:color="auto" w:fill="FFFFFF"/>
          </w:tcPr>
          <w:p w14:paraId="74CA5C06"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1</w:t>
            </w:r>
          </w:p>
        </w:tc>
        <w:tc>
          <w:tcPr>
            <w:tcW w:w="1024" w:type="dxa"/>
            <w:tcBorders>
              <w:top w:val="single" w:sz="4" w:space="0" w:color="auto"/>
            </w:tcBorders>
            <w:shd w:val="clear" w:color="auto" w:fill="FFFFFF"/>
          </w:tcPr>
          <w:p w14:paraId="12395515"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single" w:sz="4" w:space="0" w:color="auto"/>
            </w:tcBorders>
            <w:shd w:val="clear" w:color="auto" w:fill="FFFFFF"/>
          </w:tcPr>
          <w:p w14:paraId="3C81C6B1"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single" w:sz="4" w:space="0" w:color="auto"/>
            </w:tcBorders>
            <w:shd w:val="clear" w:color="auto" w:fill="FFFFFF"/>
          </w:tcPr>
          <w:p w14:paraId="59B059C1"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single" w:sz="4" w:space="0" w:color="auto"/>
            </w:tcBorders>
            <w:shd w:val="clear" w:color="auto" w:fill="FFFFFF"/>
          </w:tcPr>
          <w:p w14:paraId="5D7018B4"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single" w:sz="4" w:space="0" w:color="auto"/>
            </w:tcBorders>
            <w:shd w:val="clear" w:color="auto" w:fill="FFFFFF"/>
          </w:tcPr>
          <w:p w14:paraId="30709832" w14:textId="77777777" w:rsidR="008F05A7" w:rsidRPr="00E17329" w:rsidRDefault="008F05A7" w:rsidP="00985B4F">
            <w:pPr>
              <w:autoSpaceDE w:val="0"/>
              <w:autoSpaceDN w:val="0"/>
              <w:adjustRightInd w:val="0"/>
              <w:spacing w:after="0" w:line="240" w:lineRule="auto"/>
              <w:ind w:right="60"/>
              <w:rPr>
                <w:rFonts w:ascii="Times New Roman" w:hAnsi="Times New Roman" w:cs="Times New Roman"/>
                <w:color w:val="010205"/>
                <w:sz w:val="20"/>
                <w:szCs w:val="20"/>
              </w:rPr>
            </w:pPr>
          </w:p>
        </w:tc>
      </w:tr>
      <w:tr w:rsidR="008F05A7" w:rsidRPr="0031799C" w14:paraId="0659E3A8" w14:textId="77777777" w:rsidTr="008F05A7">
        <w:trPr>
          <w:cantSplit/>
        </w:trPr>
        <w:tc>
          <w:tcPr>
            <w:tcW w:w="734" w:type="dxa"/>
            <w:vMerge/>
          </w:tcPr>
          <w:p w14:paraId="0296FC49" w14:textId="77777777" w:rsidR="008F05A7" w:rsidRPr="00E17329" w:rsidRDefault="008F05A7" w:rsidP="00985B4F">
            <w:pPr>
              <w:autoSpaceDE w:val="0"/>
              <w:autoSpaceDN w:val="0"/>
              <w:adjustRightInd w:val="0"/>
              <w:spacing w:after="0" w:line="240" w:lineRule="auto"/>
              <w:rPr>
                <w:rFonts w:ascii="Times New Roman" w:hAnsi="Times New Roman" w:cs="Times New Roman"/>
                <w:color w:val="010205"/>
                <w:sz w:val="20"/>
                <w:szCs w:val="20"/>
              </w:rPr>
            </w:pPr>
          </w:p>
        </w:tc>
        <w:tc>
          <w:tcPr>
            <w:tcW w:w="749" w:type="dxa"/>
          </w:tcPr>
          <w:p w14:paraId="75593ED4"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vAlign w:val="center"/>
          </w:tcPr>
          <w:p w14:paraId="7BCC41B3"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tcPr>
          <w:p w14:paraId="66017C84"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6212C3F8"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04F4F024"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43AD4FE6"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6ADEF495"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7B4A80C3" w14:textId="77777777" w:rsidTr="008F05A7">
        <w:trPr>
          <w:cantSplit/>
        </w:trPr>
        <w:tc>
          <w:tcPr>
            <w:tcW w:w="734" w:type="dxa"/>
            <w:vMerge w:val="restart"/>
          </w:tcPr>
          <w:p w14:paraId="417F4A52" w14:textId="77777777" w:rsidR="008F05A7" w:rsidRPr="00E17329" w:rsidRDefault="008F05A7" w:rsidP="00985B4F">
            <w:pPr>
              <w:autoSpaceDE w:val="0"/>
              <w:autoSpaceDN w:val="0"/>
              <w:adjustRightInd w:val="0"/>
              <w:spacing w:after="0" w:line="240" w:lineRule="auto"/>
              <w:ind w:left="60" w:right="60"/>
              <w:rPr>
                <w:rFonts w:ascii="Times New Roman" w:hAnsi="Times New Roman" w:cs="Times New Roman"/>
                <w:color w:val="264A60"/>
                <w:sz w:val="20"/>
                <w:szCs w:val="20"/>
              </w:rPr>
            </w:pPr>
            <w:r w:rsidRPr="00E17329">
              <w:rPr>
                <w:rFonts w:ascii="Times New Roman" w:hAnsi="Times New Roman" w:cs="Times New Roman"/>
                <w:color w:val="264A60"/>
                <w:sz w:val="20"/>
                <w:szCs w:val="20"/>
              </w:rPr>
              <w:t>Cu</w:t>
            </w:r>
          </w:p>
        </w:tc>
        <w:tc>
          <w:tcPr>
            <w:tcW w:w="749" w:type="dxa"/>
          </w:tcPr>
          <w:p w14:paraId="4B52FEA9"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tcPr>
          <w:p w14:paraId="4A006F30"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 xml:space="preserve">  .898</w:t>
            </w:r>
            <w:r w:rsidRPr="00E17329">
              <w:rPr>
                <w:rFonts w:ascii="Times New Roman" w:hAnsi="Times New Roman" w:cs="Times New Roman"/>
                <w:color w:val="010205"/>
                <w:sz w:val="20"/>
                <w:szCs w:val="20"/>
                <w:vertAlign w:val="superscript"/>
              </w:rPr>
              <w:t>**</w:t>
            </w:r>
          </w:p>
        </w:tc>
        <w:tc>
          <w:tcPr>
            <w:tcW w:w="1024" w:type="dxa"/>
            <w:shd w:val="clear" w:color="auto" w:fill="FFFFFF"/>
          </w:tcPr>
          <w:p w14:paraId="0DB65D75"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 xml:space="preserve">   1</w:t>
            </w:r>
          </w:p>
        </w:tc>
        <w:tc>
          <w:tcPr>
            <w:tcW w:w="1024" w:type="dxa"/>
            <w:shd w:val="clear" w:color="auto" w:fill="FFFFFF"/>
          </w:tcPr>
          <w:p w14:paraId="282BFCE4"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3A9170D3"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78A218C1"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7D9C969A"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61C045CF" w14:textId="77777777" w:rsidTr="008F05A7">
        <w:trPr>
          <w:cantSplit/>
        </w:trPr>
        <w:tc>
          <w:tcPr>
            <w:tcW w:w="734" w:type="dxa"/>
            <w:vMerge/>
          </w:tcPr>
          <w:p w14:paraId="743AAB8D" w14:textId="77777777" w:rsidR="008F05A7" w:rsidRPr="00E17329" w:rsidRDefault="008F05A7" w:rsidP="00985B4F">
            <w:pPr>
              <w:autoSpaceDE w:val="0"/>
              <w:autoSpaceDN w:val="0"/>
              <w:adjustRightInd w:val="0"/>
              <w:spacing w:after="0" w:line="240" w:lineRule="auto"/>
              <w:rPr>
                <w:rFonts w:ascii="Times New Roman" w:hAnsi="Times New Roman" w:cs="Times New Roman"/>
                <w:color w:val="010205"/>
                <w:sz w:val="20"/>
                <w:szCs w:val="20"/>
              </w:rPr>
            </w:pPr>
          </w:p>
        </w:tc>
        <w:tc>
          <w:tcPr>
            <w:tcW w:w="749" w:type="dxa"/>
          </w:tcPr>
          <w:p w14:paraId="09D44406"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tcPr>
          <w:p w14:paraId="2F426123"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vAlign w:val="center"/>
          </w:tcPr>
          <w:p w14:paraId="20955615"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tcPr>
          <w:p w14:paraId="1C14195B"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4A1D749A"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670F08CA"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46D12D36"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7DC3A267" w14:textId="77777777" w:rsidTr="008F05A7">
        <w:trPr>
          <w:cantSplit/>
        </w:trPr>
        <w:tc>
          <w:tcPr>
            <w:tcW w:w="734" w:type="dxa"/>
            <w:vMerge w:val="restart"/>
          </w:tcPr>
          <w:p w14:paraId="28430432" w14:textId="77777777" w:rsidR="008F05A7" w:rsidRPr="00E17329" w:rsidRDefault="008F05A7" w:rsidP="00985B4F">
            <w:pPr>
              <w:autoSpaceDE w:val="0"/>
              <w:autoSpaceDN w:val="0"/>
              <w:adjustRightInd w:val="0"/>
              <w:spacing w:after="0" w:line="240" w:lineRule="auto"/>
              <w:ind w:left="60" w:right="60"/>
              <w:rPr>
                <w:rFonts w:ascii="Times New Roman" w:hAnsi="Times New Roman" w:cs="Times New Roman"/>
                <w:color w:val="264A60"/>
                <w:sz w:val="20"/>
                <w:szCs w:val="20"/>
              </w:rPr>
            </w:pPr>
            <w:r w:rsidRPr="00E17329">
              <w:rPr>
                <w:rFonts w:ascii="Times New Roman" w:hAnsi="Times New Roman" w:cs="Times New Roman"/>
                <w:color w:val="264A60"/>
                <w:sz w:val="20"/>
                <w:szCs w:val="20"/>
              </w:rPr>
              <w:t>Cr</w:t>
            </w:r>
          </w:p>
        </w:tc>
        <w:tc>
          <w:tcPr>
            <w:tcW w:w="749" w:type="dxa"/>
          </w:tcPr>
          <w:p w14:paraId="2E04BE84"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tcPr>
          <w:p w14:paraId="070DAB51"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 xml:space="preserve">  .829</w:t>
            </w:r>
            <w:r w:rsidRPr="00E17329">
              <w:rPr>
                <w:rFonts w:ascii="Times New Roman" w:hAnsi="Times New Roman" w:cs="Times New Roman"/>
                <w:color w:val="010205"/>
                <w:sz w:val="20"/>
                <w:szCs w:val="20"/>
                <w:vertAlign w:val="superscript"/>
              </w:rPr>
              <w:t>*</w:t>
            </w:r>
          </w:p>
        </w:tc>
        <w:tc>
          <w:tcPr>
            <w:tcW w:w="1024" w:type="dxa"/>
            <w:shd w:val="clear" w:color="auto" w:fill="FFFFFF"/>
          </w:tcPr>
          <w:p w14:paraId="32720257"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.960</w:t>
            </w:r>
            <w:r w:rsidRPr="00E17329">
              <w:rPr>
                <w:rFonts w:ascii="Times New Roman" w:hAnsi="Times New Roman" w:cs="Times New Roman"/>
                <w:color w:val="010205"/>
                <w:sz w:val="20"/>
                <w:szCs w:val="20"/>
                <w:vertAlign w:val="superscript"/>
              </w:rPr>
              <w:t>**</w:t>
            </w:r>
          </w:p>
        </w:tc>
        <w:tc>
          <w:tcPr>
            <w:tcW w:w="1024" w:type="dxa"/>
            <w:shd w:val="clear" w:color="auto" w:fill="FFFFFF"/>
          </w:tcPr>
          <w:p w14:paraId="5AD09B1F"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 xml:space="preserve">    1</w:t>
            </w:r>
          </w:p>
        </w:tc>
        <w:tc>
          <w:tcPr>
            <w:tcW w:w="1024" w:type="dxa"/>
            <w:shd w:val="clear" w:color="auto" w:fill="FFFFFF"/>
          </w:tcPr>
          <w:p w14:paraId="0FDBD419"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7F6482C4"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4DF9A88A"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44C0F636" w14:textId="77777777" w:rsidTr="008F05A7">
        <w:trPr>
          <w:cantSplit/>
        </w:trPr>
        <w:tc>
          <w:tcPr>
            <w:tcW w:w="734" w:type="dxa"/>
            <w:vMerge/>
          </w:tcPr>
          <w:p w14:paraId="553A3550" w14:textId="77777777" w:rsidR="008F05A7" w:rsidRPr="00E17329" w:rsidRDefault="008F05A7" w:rsidP="00985B4F">
            <w:pPr>
              <w:autoSpaceDE w:val="0"/>
              <w:autoSpaceDN w:val="0"/>
              <w:adjustRightInd w:val="0"/>
              <w:spacing w:after="0" w:line="240" w:lineRule="auto"/>
              <w:rPr>
                <w:rFonts w:ascii="Times New Roman" w:hAnsi="Times New Roman" w:cs="Times New Roman"/>
                <w:color w:val="010205"/>
                <w:sz w:val="20"/>
                <w:szCs w:val="20"/>
              </w:rPr>
            </w:pPr>
          </w:p>
        </w:tc>
        <w:tc>
          <w:tcPr>
            <w:tcW w:w="749" w:type="dxa"/>
          </w:tcPr>
          <w:p w14:paraId="351C2D7B"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tcPr>
          <w:p w14:paraId="1509A559"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2E18FCC2"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vAlign w:val="center"/>
          </w:tcPr>
          <w:p w14:paraId="0FA56583"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tcPr>
          <w:p w14:paraId="57340D8F"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02F8FEEB"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25583A4A"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0D5388EC" w14:textId="77777777" w:rsidTr="008F05A7">
        <w:trPr>
          <w:cantSplit/>
        </w:trPr>
        <w:tc>
          <w:tcPr>
            <w:tcW w:w="734" w:type="dxa"/>
            <w:vMerge w:val="restart"/>
          </w:tcPr>
          <w:p w14:paraId="39B2517B" w14:textId="77777777" w:rsidR="008F05A7" w:rsidRPr="00E17329" w:rsidRDefault="008F05A7" w:rsidP="00985B4F">
            <w:pPr>
              <w:autoSpaceDE w:val="0"/>
              <w:autoSpaceDN w:val="0"/>
              <w:adjustRightInd w:val="0"/>
              <w:spacing w:after="0" w:line="240" w:lineRule="auto"/>
              <w:ind w:left="60" w:right="60"/>
              <w:rPr>
                <w:rFonts w:ascii="Times New Roman" w:hAnsi="Times New Roman" w:cs="Times New Roman"/>
                <w:color w:val="264A60"/>
                <w:sz w:val="20"/>
                <w:szCs w:val="20"/>
              </w:rPr>
            </w:pPr>
            <w:r w:rsidRPr="00E17329">
              <w:rPr>
                <w:rFonts w:ascii="Times New Roman" w:hAnsi="Times New Roman" w:cs="Times New Roman"/>
                <w:color w:val="264A60"/>
                <w:sz w:val="20"/>
                <w:szCs w:val="20"/>
              </w:rPr>
              <w:t>Fe</w:t>
            </w:r>
          </w:p>
        </w:tc>
        <w:tc>
          <w:tcPr>
            <w:tcW w:w="749" w:type="dxa"/>
          </w:tcPr>
          <w:p w14:paraId="08ECA9B0"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tcPr>
          <w:p w14:paraId="7A367BC8"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 xml:space="preserve"> .659</w:t>
            </w:r>
          </w:p>
        </w:tc>
        <w:tc>
          <w:tcPr>
            <w:tcW w:w="1024" w:type="dxa"/>
            <w:shd w:val="clear" w:color="auto" w:fill="FFFFFF"/>
          </w:tcPr>
          <w:p w14:paraId="1737A65D"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.905</w:t>
            </w:r>
            <w:r w:rsidRPr="00E17329">
              <w:rPr>
                <w:rFonts w:ascii="Times New Roman" w:hAnsi="Times New Roman" w:cs="Times New Roman"/>
                <w:color w:val="010205"/>
                <w:sz w:val="20"/>
                <w:szCs w:val="20"/>
                <w:vertAlign w:val="superscript"/>
              </w:rPr>
              <w:t>**</w:t>
            </w:r>
          </w:p>
        </w:tc>
        <w:tc>
          <w:tcPr>
            <w:tcW w:w="1024" w:type="dxa"/>
            <w:shd w:val="clear" w:color="auto" w:fill="FFFFFF"/>
          </w:tcPr>
          <w:p w14:paraId="4CF5F741"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.924</w:t>
            </w:r>
            <w:r w:rsidRPr="00E17329">
              <w:rPr>
                <w:rFonts w:ascii="Times New Roman" w:hAnsi="Times New Roman" w:cs="Times New Roman"/>
                <w:color w:val="010205"/>
                <w:sz w:val="20"/>
                <w:szCs w:val="20"/>
                <w:vertAlign w:val="superscript"/>
              </w:rPr>
              <w:t>**</w:t>
            </w:r>
          </w:p>
        </w:tc>
        <w:tc>
          <w:tcPr>
            <w:tcW w:w="1024" w:type="dxa"/>
            <w:shd w:val="clear" w:color="auto" w:fill="FFFFFF"/>
          </w:tcPr>
          <w:p w14:paraId="131B5EAB"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 xml:space="preserve">     1</w:t>
            </w:r>
          </w:p>
        </w:tc>
        <w:tc>
          <w:tcPr>
            <w:tcW w:w="1024" w:type="dxa"/>
            <w:shd w:val="clear" w:color="auto" w:fill="FFFFFF"/>
          </w:tcPr>
          <w:p w14:paraId="1C0B88BC"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01895A22"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783776C9" w14:textId="77777777" w:rsidTr="008F05A7">
        <w:trPr>
          <w:cantSplit/>
        </w:trPr>
        <w:tc>
          <w:tcPr>
            <w:tcW w:w="734" w:type="dxa"/>
            <w:vMerge/>
          </w:tcPr>
          <w:p w14:paraId="58B86C8C" w14:textId="77777777" w:rsidR="008F05A7" w:rsidRPr="00E17329" w:rsidRDefault="008F05A7" w:rsidP="00985B4F">
            <w:pPr>
              <w:autoSpaceDE w:val="0"/>
              <w:autoSpaceDN w:val="0"/>
              <w:adjustRightInd w:val="0"/>
              <w:spacing w:after="0" w:line="240" w:lineRule="auto"/>
              <w:rPr>
                <w:rFonts w:ascii="Times New Roman" w:hAnsi="Times New Roman" w:cs="Times New Roman"/>
                <w:color w:val="010205"/>
                <w:sz w:val="20"/>
                <w:szCs w:val="20"/>
              </w:rPr>
            </w:pPr>
          </w:p>
        </w:tc>
        <w:tc>
          <w:tcPr>
            <w:tcW w:w="749" w:type="dxa"/>
          </w:tcPr>
          <w:p w14:paraId="36291FA6"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tcPr>
          <w:p w14:paraId="62AFEAEF"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11D4C58B"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2AAB1C7F"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vAlign w:val="center"/>
          </w:tcPr>
          <w:p w14:paraId="0170F40E"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tcPr>
          <w:p w14:paraId="654F6E3D"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3344F9FF"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4EB1FA30" w14:textId="77777777" w:rsidTr="008F05A7">
        <w:trPr>
          <w:cantSplit/>
        </w:trPr>
        <w:tc>
          <w:tcPr>
            <w:tcW w:w="734" w:type="dxa"/>
            <w:vMerge w:val="restart"/>
          </w:tcPr>
          <w:p w14:paraId="02D50458" w14:textId="77777777" w:rsidR="008F05A7" w:rsidRPr="00E17329" w:rsidRDefault="008F05A7" w:rsidP="00985B4F">
            <w:pPr>
              <w:autoSpaceDE w:val="0"/>
              <w:autoSpaceDN w:val="0"/>
              <w:adjustRightInd w:val="0"/>
              <w:spacing w:after="0" w:line="240" w:lineRule="auto"/>
              <w:ind w:left="60" w:right="60"/>
              <w:rPr>
                <w:rFonts w:ascii="Times New Roman" w:hAnsi="Times New Roman" w:cs="Times New Roman"/>
                <w:color w:val="264A60"/>
                <w:sz w:val="20"/>
                <w:szCs w:val="20"/>
              </w:rPr>
            </w:pPr>
            <w:r w:rsidRPr="00E17329">
              <w:rPr>
                <w:rFonts w:ascii="Times New Roman" w:hAnsi="Times New Roman" w:cs="Times New Roman"/>
                <w:color w:val="264A60"/>
                <w:sz w:val="20"/>
                <w:szCs w:val="20"/>
              </w:rPr>
              <w:t>Pb</w:t>
            </w:r>
          </w:p>
        </w:tc>
        <w:tc>
          <w:tcPr>
            <w:tcW w:w="749" w:type="dxa"/>
          </w:tcPr>
          <w:p w14:paraId="4114593E"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tcPr>
          <w:p w14:paraId="44B07EFC"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 xml:space="preserve">  .786</w:t>
            </w:r>
            <w:r w:rsidRPr="00E17329">
              <w:rPr>
                <w:rFonts w:ascii="Times New Roman" w:hAnsi="Times New Roman" w:cs="Times New Roman"/>
                <w:color w:val="010205"/>
                <w:sz w:val="20"/>
                <w:szCs w:val="20"/>
                <w:vertAlign w:val="superscript"/>
              </w:rPr>
              <w:t>*</w:t>
            </w:r>
          </w:p>
        </w:tc>
        <w:tc>
          <w:tcPr>
            <w:tcW w:w="1024" w:type="dxa"/>
            <w:shd w:val="clear" w:color="auto" w:fill="FFFFFF"/>
          </w:tcPr>
          <w:p w14:paraId="420463C3"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.954</w:t>
            </w:r>
            <w:r w:rsidRPr="00E17329">
              <w:rPr>
                <w:rFonts w:ascii="Times New Roman" w:hAnsi="Times New Roman" w:cs="Times New Roman"/>
                <w:color w:val="010205"/>
                <w:sz w:val="20"/>
                <w:szCs w:val="20"/>
                <w:vertAlign w:val="superscript"/>
              </w:rPr>
              <w:t>**</w:t>
            </w:r>
          </w:p>
        </w:tc>
        <w:tc>
          <w:tcPr>
            <w:tcW w:w="1024" w:type="dxa"/>
            <w:shd w:val="clear" w:color="auto" w:fill="FFFFFF"/>
          </w:tcPr>
          <w:p w14:paraId="3D73FDFE"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.969</w:t>
            </w:r>
            <w:r w:rsidRPr="00E17329">
              <w:rPr>
                <w:rFonts w:ascii="Times New Roman" w:hAnsi="Times New Roman" w:cs="Times New Roman"/>
                <w:color w:val="010205"/>
                <w:sz w:val="20"/>
                <w:szCs w:val="20"/>
                <w:vertAlign w:val="superscript"/>
              </w:rPr>
              <w:t>**</w:t>
            </w:r>
          </w:p>
        </w:tc>
        <w:tc>
          <w:tcPr>
            <w:tcW w:w="1024" w:type="dxa"/>
            <w:shd w:val="clear" w:color="auto" w:fill="FFFFFF"/>
          </w:tcPr>
          <w:p w14:paraId="25E3BE0F"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.915</w:t>
            </w:r>
            <w:r w:rsidRPr="00E17329">
              <w:rPr>
                <w:rFonts w:ascii="Times New Roman" w:hAnsi="Times New Roman" w:cs="Times New Roman"/>
                <w:color w:val="010205"/>
                <w:sz w:val="20"/>
                <w:szCs w:val="20"/>
                <w:vertAlign w:val="superscript"/>
              </w:rPr>
              <w:t>**</w:t>
            </w:r>
          </w:p>
        </w:tc>
        <w:tc>
          <w:tcPr>
            <w:tcW w:w="1024" w:type="dxa"/>
            <w:shd w:val="clear" w:color="auto" w:fill="FFFFFF"/>
          </w:tcPr>
          <w:p w14:paraId="2CFF158D"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 xml:space="preserve">       1</w:t>
            </w:r>
          </w:p>
        </w:tc>
        <w:tc>
          <w:tcPr>
            <w:tcW w:w="1024" w:type="dxa"/>
            <w:shd w:val="clear" w:color="auto" w:fill="FFFFFF"/>
          </w:tcPr>
          <w:p w14:paraId="50EA7C5E"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12A86BCE" w14:textId="77777777" w:rsidTr="008F05A7">
        <w:trPr>
          <w:cantSplit/>
        </w:trPr>
        <w:tc>
          <w:tcPr>
            <w:tcW w:w="734" w:type="dxa"/>
            <w:vMerge/>
          </w:tcPr>
          <w:p w14:paraId="1CD7EDB0" w14:textId="77777777" w:rsidR="008F05A7" w:rsidRPr="00E17329" w:rsidRDefault="008F05A7" w:rsidP="00985B4F">
            <w:pPr>
              <w:autoSpaceDE w:val="0"/>
              <w:autoSpaceDN w:val="0"/>
              <w:adjustRightInd w:val="0"/>
              <w:spacing w:after="0" w:line="240" w:lineRule="auto"/>
              <w:rPr>
                <w:rFonts w:ascii="Times New Roman" w:hAnsi="Times New Roman" w:cs="Times New Roman"/>
                <w:color w:val="010205"/>
                <w:sz w:val="20"/>
                <w:szCs w:val="20"/>
              </w:rPr>
            </w:pPr>
          </w:p>
        </w:tc>
        <w:tc>
          <w:tcPr>
            <w:tcW w:w="749" w:type="dxa"/>
          </w:tcPr>
          <w:p w14:paraId="22C64225"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tcPr>
          <w:p w14:paraId="2AE44AAD"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1311A265"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268FC479"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tcPr>
          <w:p w14:paraId="7471303E"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shd w:val="clear" w:color="auto" w:fill="FFFFFF"/>
            <w:vAlign w:val="center"/>
          </w:tcPr>
          <w:p w14:paraId="3554B602"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shd w:val="clear" w:color="auto" w:fill="FFFFFF"/>
          </w:tcPr>
          <w:p w14:paraId="0DD72B65"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49B73B3F" w14:textId="77777777" w:rsidTr="008F05A7">
        <w:trPr>
          <w:cantSplit/>
        </w:trPr>
        <w:tc>
          <w:tcPr>
            <w:tcW w:w="734" w:type="dxa"/>
            <w:vMerge w:val="restart"/>
            <w:tcBorders>
              <w:bottom w:val="single" w:sz="4" w:space="0" w:color="auto"/>
            </w:tcBorders>
          </w:tcPr>
          <w:p w14:paraId="623C7475" w14:textId="77777777" w:rsidR="008F05A7" w:rsidRPr="00E17329" w:rsidRDefault="008F05A7" w:rsidP="00985B4F">
            <w:pPr>
              <w:autoSpaceDE w:val="0"/>
              <w:autoSpaceDN w:val="0"/>
              <w:adjustRightInd w:val="0"/>
              <w:spacing w:after="0" w:line="240" w:lineRule="auto"/>
              <w:ind w:left="60" w:right="60"/>
              <w:rPr>
                <w:rFonts w:ascii="Times New Roman" w:hAnsi="Times New Roman" w:cs="Times New Roman"/>
                <w:color w:val="264A60"/>
                <w:sz w:val="20"/>
                <w:szCs w:val="20"/>
              </w:rPr>
            </w:pPr>
            <w:r w:rsidRPr="00E17329">
              <w:rPr>
                <w:rFonts w:ascii="Times New Roman" w:hAnsi="Times New Roman" w:cs="Times New Roman"/>
                <w:color w:val="264A60"/>
                <w:sz w:val="20"/>
                <w:szCs w:val="20"/>
              </w:rPr>
              <w:t>Zn</w:t>
            </w:r>
          </w:p>
        </w:tc>
        <w:tc>
          <w:tcPr>
            <w:tcW w:w="749" w:type="dxa"/>
            <w:tcBorders>
              <w:bottom w:val="single" w:sz="4" w:space="0" w:color="auto"/>
            </w:tcBorders>
          </w:tcPr>
          <w:p w14:paraId="444C964D"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bottom w:val="single" w:sz="4" w:space="0" w:color="auto"/>
            </w:tcBorders>
            <w:shd w:val="clear" w:color="auto" w:fill="FFFFFF"/>
          </w:tcPr>
          <w:p w14:paraId="492EF418"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 xml:space="preserve">    .879</w:t>
            </w:r>
            <w:r w:rsidRPr="00E17329">
              <w:rPr>
                <w:rFonts w:ascii="Times New Roman" w:hAnsi="Times New Roman" w:cs="Times New Roman"/>
                <w:color w:val="010205"/>
                <w:sz w:val="20"/>
                <w:szCs w:val="20"/>
                <w:vertAlign w:val="superscript"/>
              </w:rPr>
              <w:t>**</w:t>
            </w:r>
          </w:p>
        </w:tc>
        <w:tc>
          <w:tcPr>
            <w:tcW w:w="1024" w:type="dxa"/>
            <w:tcBorders>
              <w:bottom w:val="single" w:sz="4" w:space="0" w:color="auto"/>
            </w:tcBorders>
            <w:shd w:val="clear" w:color="auto" w:fill="FFFFFF"/>
          </w:tcPr>
          <w:p w14:paraId="29571AAE"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.948</w:t>
            </w:r>
            <w:r w:rsidRPr="00E17329">
              <w:rPr>
                <w:rFonts w:ascii="Times New Roman" w:hAnsi="Times New Roman" w:cs="Times New Roman"/>
                <w:color w:val="010205"/>
                <w:sz w:val="20"/>
                <w:szCs w:val="20"/>
                <w:vertAlign w:val="superscript"/>
              </w:rPr>
              <w:t>**</w:t>
            </w:r>
          </w:p>
        </w:tc>
        <w:tc>
          <w:tcPr>
            <w:tcW w:w="1024" w:type="dxa"/>
            <w:tcBorders>
              <w:bottom w:val="single" w:sz="4" w:space="0" w:color="auto"/>
            </w:tcBorders>
            <w:shd w:val="clear" w:color="auto" w:fill="FFFFFF"/>
          </w:tcPr>
          <w:p w14:paraId="0DA75683"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.984</w:t>
            </w:r>
            <w:r w:rsidRPr="00E17329">
              <w:rPr>
                <w:rFonts w:ascii="Times New Roman" w:hAnsi="Times New Roman" w:cs="Times New Roman"/>
                <w:color w:val="010205"/>
                <w:sz w:val="20"/>
                <w:szCs w:val="20"/>
                <w:vertAlign w:val="superscript"/>
              </w:rPr>
              <w:t>**</w:t>
            </w:r>
          </w:p>
        </w:tc>
        <w:tc>
          <w:tcPr>
            <w:tcW w:w="1024" w:type="dxa"/>
            <w:tcBorders>
              <w:bottom w:val="single" w:sz="4" w:space="0" w:color="auto"/>
            </w:tcBorders>
            <w:shd w:val="clear" w:color="auto" w:fill="FFFFFF"/>
          </w:tcPr>
          <w:p w14:paraId="67AE9623"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.881</w:t>
            </w:r>
            <w:r w:rsidRPr="00E17329">
              <w:rPr>
                <w:rFonts w:ascii="Times New Roman" w:hAnsi="Times New Roman" w:cs="Times New Roman"/>
                <w:color w:val="010205"/>
                <w:sz w:val="20"/>
                <w:szCs w:val="20"/>
                <w:vertAlign w:val="superscript"/>
              </w:rPr>
              <w:t>**</w:t>
            </w:r>
          </w:p>
        </w:tc>
        <w:tc>
          <w:tcPr>
            <w:tcW w:w="1024" w:type="dxa"/>
            <w:tcBorders>
              <w:bottom w:val="single" w:sz="4" w:space="0" w:color="auto"/>
            </w:tcBorders>
            <w:shd w:val="clear" w:color="auto" w:fill="FFFFFF"/>
          </w:tcPr>
          <w:p w14:paraId="2FC29F8C"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.930</w:t>
            </w:r>
            <w:r w:rsidRPr="00E17329">
              <w:rPr>
                <w:rFonts w:ascii="Times New Roman" w:hAnsi="Times New Roman" w:cs="Times New Roman"/>
                <w:color w:val="010205"/>
                <w:sz w:val="20"/>
                <w:szCs w:val="20"/>
                <w:vertAlign w:val="superscript"/>
              </w:rPr>
              <w:t>**</w:t>
            </w:r>
          </w:p>
        </w:tc>
        <w:tc>
          <w:tcPr>
            <w:tcW w:w="1024" w:type="dxa"/>
            <w:tcBorders>
              <w:bottom w:val="single" w:sz="4" w:space="0" w:color="auto"/>
            </w:tcBorders>
            <w:shd w:val="clear" w:color="auto" w:fill="FFFFFF"/>
          </w:tcPr>
          <w:p w14:paraId="586F87BD"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1</w:t>
            </w:r>
          </w:p>
        </w:tc>
      </w:tr>
      <w:tr w:rsidR="008F05A7" w:rsidRPr="0031799C" w14:paraId="2217E152" w14:textId="77777777" w:rsidTr="008F05A7">
        <w:trPr>
          <w:cantSplit/>
          <w:trHeight w:val="572"/>
        </w:trPr>
        <w:tc>
          <w:tcPr>
            <w:tcW w:w="734" w:type="dxa"/>
            <w:vMerge/>
            <w:tcBorders>
              <w:top w:val="single" w:sz="4" w:space="0" w:color="auto"/>
            </w:tcBorders>
          </w:tcPr>
          <w:p w14:paraId="1568B4B5" w14:textId="77777777" w:rsidR="008F05A7" w:rsidRPr="0031799C" w:rsidRDefault="008F05A7" w:rsidP="00985B4F">
            <w:pPr>
              <w:autoSpaceDE w:val="0"/>
              <w:autoSpaceDN w:val="0"/>
              <w:adjustRightInd w:val="0"/>
              <w:spacing w:after="0" w:line="240" w:lineRule="auto"/>
              <w:rPr>
                <w:rFonts w:ascii="Times New Roman" w:hAnsi="Times New Roman" w:cs="Times New Roman"/>
                <w:color w:val="010205"/>
                <w:sz w:val="24"/>
                <w:szCs w:val="24"/>
              </w:rPr>
            </w:pPr>
          </w:p>
        </w:tc>
        <w:tc>
          <w:tcPr>
            <w:tcW w:w="749" w:type="dxa"/>
            <w:tcBorders>
              <w:top w:val="single" w:sz="4" w:space="0" w:color="auto"/>
            </w:tcBorders>
          </w:tcPr>
          <w:p w14:paraId="6CE94EE8" w14:textId="77777777" w:rsidR="008F05A7" w:rsidRPr="0031799C" w:rsidRDefault="008F05A7" w:rsidP="00985B4F">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4" w:space="0" w:color="auto"/>
            </w:tcBorders>
            <w:shd w:val="clear" w:color="auto" w:fill="FFFFFF"/>
          </w:tcPr>
          <w:p w14:paraId="4D84FB3D" w14:textId="77777777" w:rsidR="008F05A7" w:rsidRPr="0031799C"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4"/>
                <w:szCs w:val="24"/>
              </w:rPr>
            </w:pPr>
          </w:p>
        </w:tc>
        <w:tc>
          <w:tcPr>
            <w:tcW w:w="1024" w:type="dxa"/>
            <w:tcBorders>
              <w:top w:val="single" w:sz="4" w:space="0" w:color="auto"/>
            </w:tcBorders>
            <w:shd w:val="clear" w:color="auto" w:fill="FFFFFF"/>
          </w:tcPr>
          <w:p w14:paraId="01A72ECD" w14:textId="77777777" w:rsidR="008F05A7" w:rsidRPr="0031799C"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4"/>
                <w:szCs w:val="24"/>
              </w:rPr>
            </w:pPr>
          </w:p>
        </w:tc>
        <w:tc>
          <w:tcPr>
            <w:tcW w:w="1024" w:type="dxa"/>
            <w:tcBorders>
              <w:top w:val="single" w:sz="4" w:space="0" w:color="auto"/>
            </w:tcBorders>
            <w:shd w:val="clear" w:color="auto" w:fill="FFFFFF"/>
          </w:tcPr>
          <w:p w14:paraId="05BB2792" w14:textId="77777777" w:rsidR="008F05A7" w:rsidRPr="0031799C"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4"/>
                <w:szCs w:val="24"/>
              </w:rPr>
            </w:pPr>
          </w:p>
        </w:tc>
        <w:tc>
          <w:tcPr>
            <w:tcW w:w="1024" w:type="dxa"/>
            <w:tcBorders>
              <w:top w:val="single" w:sz="4" w:space="0" w:color="auto"/>
            </w:tcBorders>
            <w:shd w:val="clear" w:color="auto" w:fill="FFFFFF"/>
          </w:tcPr>
          <w:p w14:paraId="77E9CF3F" w14:textId="77777777" w:rsidR="008F05A7" w:rsidRPr="0031799C"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4"/>
                <w:szCs w:val="24"/>
              </w:rPr>
            </w:pPr>
          </w:p>
        </w:tc>
        <w:tc>
          <w:tcPr>
            <w:tcW w:w="1024" w:type="dxa"/>
            <w:tcBorders>
              <w:top w:val="single" w:sz="4" w:space="0" w:color="auto"/>
            </w:tcBorders>
            <w:shd w:val="clear" w:color="auto" w:fill="FFFFFF"/>
          </w:tcPr>
          <w:p w14:paraId="5FC0ACF6" w14:textId="77777777" w:rsidR="008F05A7" w:rsidRPr="0031799C"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4"/>
                <w:szCs w:val="24"/>
              </w:rPr>
            </w:pPr>
          </w:p>
        </w:tc>
        <w:tc>
          <w:tcPr>
            <w:tcW w:w="1024" w:type="dxa"/>
            <w:tcBorders>
              <w:top w:val="single" w:sz="4" w:space="0" w:color="auto"/>
            </w:tcBorders>
            <w:shd w:val="clear" w:color="auto" w:fill="FFFFFF"/>
            <w:vAlign w:val="center"/>
          </w:tcPr>
          <w:p w14:paraId="7DB84ABB" w14:textId="77777777" w:rsidR="008F05A7" w:rsidRPr="0031799C" w:rsidRDefault="008F05A7" w:rsidP="00985B4F">
            <w:pPr>
              <w:autoSpaceDE w:val="0"/>
              <w:autoSpaceDN w:val="0"/>
              <w:adjustRightInd w:val="0"/>
              <w:spacing w:after="0" w:line="240" w:lineRule="auto"/>
              <w:rPr>
                <w:rFonts w:ascii="Times New Roman" w:hAnsi="Times New Roman" w:cs="Times New Roman"/>
                <w:sz w:val="24"/>
                <w:szCs w:val="24"/>
              </w:rPr>
            </w:pPr>
          </w:p>
        </w:tc>
      </w:tr>
    </w:tbl>
    <w:p w14:paraId="092BC429" w14:textId="77777777" w:rsidR="008F05A7" w:rsidRPr="0031799C" w:rsidRDefault="008F05A7" w:rsidP="00985B4F">
      <w:pPr>
        <w:autoSpaceDE w:val="0"/>
        <w:autoSpaceDN w:val="0"/>
        <w:adjustRightInd w:val="0"/>
        <w:spacing w:after="0" w:line="240" w:lineRule="auto"/>
        <w:rPr>
          <w:rFonts w:ascii="Times New Roman" w:hAnsi="Times New Roman" w:cs="Times New Roman"/>
          <w:sz w:val="24"/>
          <w:szCs w:val="24"/>
        </w:rPr>
      </w:pPr>
    </w:p>
    <w:tbl>
      <w:tblPr>
        <w:tblpPr w:leftFromText="180" w:rightFromText="180" w:vertAnchor="text" w:tblpY="1"/>
        <w:tblOverlap w:val="never"/>
        <w:tblW w:w="76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33"/>
      </w:tblGrid>
      <w:tr w:rsidR="008F05A7" w:rsidRPr="0031799C" w14:paraId="7AB899D4" w14:textId="77777777" w:rsidTr="008F05A7">
        <w:trPr>
          <w:cantSplit/>
        </w:trPr>
        <w:tc>
          <w:tcPr>
            <w:tcW w:w="7633" w:type="dxa"/>
            <w:tcBorders>
              <w:top w:val="nil"/>
              <w:left w:val="nil"/>
              <w:bottom w:val="nil"/>
              <w:right w:val="nil"/>
            </w:tcBorders>
            <w:shd w:val="clear" w:color="auto" w:fill="FFFFFF"/>
          </w:tcPr>
          <w:p w14:paraId="6F11034D" w14:textId="77777777" w:rsidR="008F05A7" w:rsidRPr="0031799C" w:rsidRDefault="008F05A7" w:rsidP="00985B4F">
            <w:pPr>
              <w:autoSpaceDE w:val="0"/>
              <w:autoSpaceDN w:val="0"/>
              <w:adjustRightInd w:val="0"/>
              <w:spacing w:after="0" w:line="240" w:lineRule="auto"/>
              <w:ind w:left="60" w:right="60"/>
              <w:rPr>
                <w:rFonts w:ascii="Times New Roman" w:hAnsi="Times New Roman" w:cs="Times New Roman"/>
                <w:color w:val="010205"/>
                <w:sz w:val="24"/>
                <w:szCs w:val="24"/>
              </w:rPr>
            </w:pPr>
            <w:r w:rsidRPr="0031799C">
              <w:rPr>
                <w:rFonts w:ascii="Times New Roman" w:hAnsi="Times New Roman" w:cs="Times New Roman"/>
                <w:color w:val="010205"/>
                <w:sz w:val="24"/>
                <w:szCs w:val="24"/>
              </w:rPr>
              <w:t>**. Correlation is significant at the 0.01 level (2-tailed).</w:t>
            </w:r>
          </w:p>
        </w:tc>
      </w:tr>
      <w:tr w:rsidR="008F05A7" w:rsidRPr="0031799C" w14:paraId="6A6AA8DD" w14:textId="77777777" w:rsidTr="008F05A7">
        <w:trPr>
          <w:cantSplit/>
        </w:trPr>
        <w:tc>
          <w:tcPr>
            <w:tcW w:w="7633" w:type="dxa"/>
            <w:tcBorders>
              <w:top w:val="nil"/>
              <w:left w:val="nil"/>
              <w:bottom w:val="nil"/>
              <w:right w:val="nil"/>
            </w:tcBorders>
            <w:shd w:val="clear" w:color="auto" w:fill="FFFFFF"/>
          </w:tcPr>
          <w:p w14:paraId="16F259C5" w14:textId="77777777" w:rsidR="008F05A7" w:rsidRPr="0031799C" w:rsidRDefault="008F05A7" w:rsidP="00985B4F">
            <w:pPr>
              <w:autoSpaceDE w:val="0"/>
              <w:autoSpaceDN w:val="0"/>
              <w:adjustRightInd w:val="0"/>
              <w:spacing w:after="0" w:line="240" w:lineRule="auto"/>
              <w:ind w:left="60" w:right="60"/>
              <w:rPr>
                <w:rFonts w:ascii="Times New Roman" w:hAnsi="Times New Roman" w:cs="Times New Roman"/>
                <w:color w:val="010205"/>
                <w:sz w:val="24"/>
                <w:szCs w:val="24"/>
              </w:rPr>
            </w:pPr>
            <w:r w:rsidRPr="0031799C">
              <w:rPr>
                <w:rFonts w:ascii="Times New Roman" w:hAnsi="Times New Roman" w:cs="Times New Roman"/>
                <w:color w:val="010205"/>
                <w:sz w:val="24"/>
                <w:szCs w:val="24"/>
              </w:rPr>
              <w:t>*. Correlation is significant at the 0.05 level (2-tailed).</w:t>
            </w:r>
          </w:p>
        </w:tc>
      </w:tr>
    </w:tbl>
    <w:p w14:paraId="18DD1F5F" w14:textId="77777777" w:rsidR="008F05A7" w:rsidRDefault="008F05A7" w:rsidP="0031799C">
      <w:pPr>
        <w:autoSpaceDE w:val="0"/>
        <w:autoSpaceDN w:val="0"/>
        <w:adjustRightInd w:val="0"/>
        <w:spacing w:after="0" w:line="360" w:lineRule="auto"/>
        <w:rPr>
          <w:rFonts w:ascii="Times New Roman" w:hAnsi="Times New Roman" w:cs="Times New Roman"/>
          <w:sz w:val="24"/>
          <w:szCs w:val="24"/>
        </w:rPr>
      </w:pPr>
    </w:p>
    <w:p w14:paraId="7609475D" w14:textId="77777777" w:rsidR="00985B4F" w:rsidRDefault="00985B4F" w:rsidP="0031799C">
      <w:pPr>
        <w:autoSpaceDE w:val="0"/>
        <w:autoSpaceDN w:val="0"/>
        <w:adjustRightInd w:val="0"/>
        <w:spacing w:after="0" w:line="360" w:lineRule="auto"/>
        <w:rPr>
          <w:rFonts w:ascii="Times New Roman" w:hAnsi="Times New Roman" w:cs="Times New Roman"/>
          <w:sz w:val="24"/>
          <w:szCs w:val="24"/>
        </w:rPr>
      </w:pPr>
    </w:p>
    <w:p w14:paraId="5D03C267" w14:textId="77777777" w:rsidR="00985B4F" w:rsidRDefault="00985B4F" w:rsidP="0031799C">
      <w:pPr>
        <w:autoSpaceDE w:val="0"/>
        <w:autoSpaceDN w:val="0"/>
        <w:adjustRightInd w:val="0"/>
        <w:spacing w:after="0" w:line="360" w:lineRule="auto"/>
        <w:rPr>
          <w:rFonts w:ascii="Times New Roman" w:hAnsi="Times New Roman" w:cs="Times New Roman"/>
          <w:sz w:val="24"/>
          <w:szCs w:val="24"/>
        </w:rPr>
      </w:pPr>
    </w:p>
    <w:p w14:paraId="7445E0ED" w14:textId="77777777" w:rsidR="00985B4F" w:rsidRDefault="00985B4F" w:rsidP="0031799C">
      <w:pPr>
        <w:autoSpaceDE w:val="0"/>
        <w:autoSpaceDN w:val="0"/>
        <w:adjustRightInd w:val="0"/>
        <w:spacing w:after="0" w:line="360" w:lineRule="auto"/>
        <w:rPr>
          <w:rFonts w:ascii="Times New Roman" w:hAnsi="Times New Roman" w:cs="Times New Roman"/>
          <w:sz w:val="24"/>
          <w:szCs w:val="24"/>
        </w:rPr>
      </w:pPr>
    </w:p>
    <w:p w14:paraId="37D2D970" w14:textId="77777777" w:rsidR="00985B4F" w:rsidRDefault="00985B4F" w:rsidP="0031799C">
      <w:pPr>
        <w:autoSpaceDE w:val="0"/>
        <w:autoSpaceDN w:val="0"/>
        <w:adjustRightInd w:val="0"/>
        <w:spacing w:after="0" w:line="360" w:lineRule="auto"/>
        <w:rPr>
          <w:rFonts w:ascii="Times New Roman" w:hAnsi="Times New Roman" w:cs="Times New Roman"/>
          <w:sz w:val="24"/>
          <w:szCs w:val="24"/>
        </w:rPr>
      </w:pPr>
    </w:p>
    <w:p w14:paraId="2EEC628C" w14:textId="77777777" w:rsidR="00985B4F" w:rsidRPr="0031799C" w:rsidRDefault="00985B4F" w:rsidP="0031799C">
      <w:pPr>
        <w:autoSpaceDE w:val="0"/>
        <w:autoSpaceDN w:val="0"/>
        <w:adjustRightInd w:val="0"/>
        <w:spacing w:after="0" w:line="360" w:lineRule="auto"/>
        <w:rPr>
          <w:rFonts w:ascii="Times New Roman" w:hAnsi="Times New Roman" w:cs="Times New Roman"/>
          <w:sz w:val="24"/>
          <w:szCs w:val="24"/>
        </w:rPr>
      </w:pPr>
    </w:p>
    <w:tbl>
      <w:tblPr>
        <w:tblW w:w="76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025"/>
        <w:gridCol w:w="1025"/>
        <w:gridCol w:w="1025"/>
        <w:gridCol w:w="1025"/>
        <w:gridCol w:w="1025"/>
        <w:gridCol w:w="1025"/>
      </w:tblGrid>
      <w:tr w:rsidR="008F05A7" w:rsidRPr="0031799C" w14:paraId="75723F7B" w14:textId="77777777" w:rsidTr="008F05A7">
        <w:trPr>
          <w:cantSplit/>
        </w:trPr>
        <w:tc>
          <w:tcPr>
            <w:tcW w:w="7612" w:type="dxa"/>
            <w:gridSpan w:val="8"/>
            <w:tcBorders>
              <w:top w:val="nil"/>
              <w:left w:val="nil"/>
              <w:bottom w:val="single" w:sz="4" w:space="0" w:color="auto"/>
              <w:right w:val="nil"/>
            </w:tcBorders>
            <w:shd w:val="clear" w:color="auto" w:fill="FFFFFF"/>
            <w:vAlign w:val="center"/>
          </w:tcPr>
          <w:p w14:paraId="3D8D6BED" w14:textId="77777777" w:rsidR="008F05A7" w:rsidRPr="00E17329" w:rsidRDefault="00350202" w:rsidP="00985B4F">
            <w:pPr>
              <w:autoSpaceDE w:val="0"/>
              <w:autoSpaceDN w:val="0"/>
              <w:adjustRightInd w:val="0"/>
              <w:spacing w:after="0" w:line="240" w:lineRule="auto"/>
              <w:ind w:left="60" w:right="60"/>
              <w:rPr>
                <w:rFonts w:ascii="Times New Roman" w:hAnsi="Times New Roman" w:cs="Times New Roman"/>
                <w:color w:val="010205"/>
                <w:sz w:val="20"/>
                <w:szCs w:val="20"/>
              </w:rPr>
            </w:pPr>
            <w:r w:rsidRPr="00E17329">
              <w:rPr>
                <w:rFonts w:ascii="Times New Roman" w:hAnsi="Times New Roman" w:cs="Times New Roman"/>
                <w:b/>
                <w:bCs/>
                <w:color w:val="010205"/>
                <w:sz w:val="20"/>
                <w:szCs w:val="20"/>
              </w:rPr>
              <w:lastRenderedPageBreak/>
              <w:t xml:space="preserve">Table </w:t>
            </w:r>
            <w:proofErr w:type="gramStart"/>
            <w:r w:rsidRPr="00E17329">
              <w:rPr>
                <w:rFonts w:ascii="Times New Roman" w:hAnsi="Times New Roman" w:cs="Times New Roman"/>
                <w:b/>
                <w:bCs/>
                <w:color w:val="010205"/>
                <w:sz w:val="20"/>
                <w:szCs w:val="20"/>
              </w:rPr>
              <w:t>5:</w:t>
            </w:r>
            <w:r w:rsidR="008F05A7" w:rsidRPr="00E17329">
              <w:rPr>
                <w:rFonts w:ascii="Times New Roman" w:hAnsi="Times New Roman" w:cs="Times New Roman"/>
                <w:b/>
                <w:bCs/>
                <w:color w:val="010205"/>
                <w:sz w:val="20"/>
                <w:szCs w:val="20"/>
              </w:rPr>
              <w:t>Pearson</w:t>
            </w:r>
            <w:proofErr w:type="gramEnd"/>
            <w:r w:rsidR="008F05A7" w:rsidRPr="00E17329">
              <w:rPr>
                <w:rFonts w:ascii="Times New Roman" w:hAnsi="Times New Roman" w:cs="Times New Roman"/>
                <w:b/>
                <w:bCs/>
                <w:color w:val="010205"/>
                <w:sz w:val="20"/>
                <w:szCs w:val="20"/>
              </w:rPr>
              <w:t xml:space="preserve"> Correlation matrix of Water samples from </w:t>
            </w:r>
            <w:proofErr w:type="spellStart"/>
            <w:r w:rsidR="008F05A7" w:rsidRPr="00E17329">
              <w:rPr>
                <w:rFonts w:ascii="Times New Roman" w:hAnsi="Times New Roman" w:cs="Times New Roman"/>
                <w:b/>
                <w:bCs/>
                <w:color w:val="010205"/>
                <w:sz w:val="20"/>
                <w:szCs w:val="20"/>
              </w:rPr>
              <w:t>Eniong</w:t>
            </w:r>
            <w:proofErr w:type="spellEnd"/>
            <w:r w:rsidR="008F05A7" w:rsidRPr="00E17329">
              <w:rPr>
                <w:rFonts w:ascii="Times New Roman" w:hAnsi="Times New Roman" w:cs="Times New Roman"/>
                <w:b/>
                <w:bCs/>
                <w:color w:val="010205"/>
                <w:sz w:val="20"/>
                <w:szCs w:val="20"/>
              </w:rPr>
              <w:t xml:space="preserve"> River</w:t>
            </w:r>
          </w:p>
        </w:tc>
      </w:tr>
      <w:tr w:rsidR="008F05A7" w:rsidRPr="0031799C" w14:paraId="2A16FC5C" w14:textId="77777777" w:rsidTr="008F05A7">
        <w:trPr>
          <w:cantSplit/>
        </w:trPr>
        <w:tc>
          <w:tcPr>
            <w:tcW w:w="1468" w:type="dxa"/>
            <w:gridSpan w:val="2"/>
            <w:tcBorders>
              <w:top w:val="single" w:sz="4" w:space="0" w:color="auto"/>
              <w:left w:val="nil"/>
              <w:bottom w:val="single" w:sz="4" w:space="0" w:color="auto"/>
              <w:right w:val="nil"/>
            </w:tcBorders>
            <w:vAlign w:val="bottom"/>
          </w:tcPr>
          <w:p w14:paraId="3AFA5077"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single" w:sz="4" w:space="0" w:color="auto"/>
              <w:left w:val="nil"/>
              <w:bottom w:val="single" w:sz="4" w:space="0" w:color="auto"/>
              <w:right w:val="nil"/>
            </w:tcBorders>
            <w:shd w:val="clear" w:color="auto" w:fill="FFFFFF"/>
            <w:vAlign w:val="bottom"/>
          </w:tcPr>
          <w:p w14:paraId="2FEDA598"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E17329">
              <w:rPr>
                <w:rFonts w:ascii="Times New Roman" w:hAnsi="Times New Roman" w:cs="Times New Roman"/>
                <w:color w:val="264A60"/>
                <w:sz w:val="20"/>
                <w:szCs w:val="20"/>
              </w:rPr>
              <w:t>Cd</w:t>
            </w:r>
          </w:p>
        </w:tc>
        <w:tc>
          <w:tcPr>
            <w:tcW w:w="1024" w:type="dxa"/>
            <w:tcBorders>
              <w:top w:val="single" w:sz="4" w:space="0" w:color="auto"/>
              <w:left w:val="nil"/>
              <w:bottom w:val="single" w:sz="4" w:space="0" w:color="auto"/>
              <w:right w:val="nil"/>
            </w:tcBorders>
            <w:shd w:val="clear" w:color="auto" w:fill="FFFFFF"/>
            <w:vAlign w:val="bottom"/>
          </w:tcPr>
          <w:p w14:paraId="4AF6932E"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E17329">
              <w:rPr>
                <w:rFonts w:ascii="Times New Roman" w:hAnsi="Times New Roman" w:cs="Times New Roman"/>
                <w:color w:val="264A60"/>
                <w:sz w:val="20"/>
                <w:szCs w:val="20"/>
              </w:rPr>
              <w:t>Cu</w:t>
            </w:r>
          </w:p>
        </w:tc>
        <w:tc>
          <w:tcPr>
            <w:tcW w:w="1024" w:type="dxa"/>
            <w:tcBorders>
              <w:top w:val="single" w:sz="4" w:space="0" w:color="auto"/>
              <w:left w:val="nil"/>
              <w:bottom w:val="single" w:sz="4" w:space="0" w:color="auto"/>
              <w:right w:val="nil"/>
            </w:tcBorders>
            <w:shd w:val="clear" w:color="auto" w:fill="FFFFFF"/>
            <w:vAlign w:val="bottom"/>
          </w:tcPr>
          <w:p w14:paraId="7079392E"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E17329">
              <w:rPr>
                <w:rFonts w:ascii="Times New Roman" w:hAnsi="Times New Roman" w:cs="Times New Roman"/>
                <w:color w:val="264A60"/>
                <w:sz w:val="20"/>
                <w:szCs w:val="20"/>
              </w:rPr>
              <w:t>Cr</w:t>
            </w:r>
          </w:p>
        </w:tc>
        <w:tc>
          <w:tcPr>
            <w:tcW w:w="1024" w:type="dxa"/>
            <w:tcBorders>
              <w:top w:val="single" w:sz="4" w:space="0" w:color="auto"/>
              <w:left w:val="nil"/>
              <w:bottom w:val="single" w:sz="4" w:space="0" w:color="auto"/>
              <w:right w:val="nil"/>
            </w:tcBorders>
            <w:shd w:val="clear" w:color="auto" w:fill="FFFFFF"/>
            <w:vAlign w:val="bottom"/>
          </w:tcPr>
          <w:p w14:paraId="75938202"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E17329">
              <w:rPr>
                <w:rFonts w:ascii="Times New Roman" w:hAnsi="Times New Roman" w:cs="Times New Roman"/>
                <w:color w:val="264A60"/>
                <w:sz w:val="20"/>
                <w:szCs w:val="20"/>
              </w:rPr>
              <w:t>Fe</w:t>
            </w:r>
          </w:p>
        </w:tc>
        <w:tc>
          <w:tcPr>
            <w:tcW w:w="1024" w:type="dxa"/>
            <w:tcBorders>
              <w:top w:val="single" w:sz="4" w:space="0" w:color="auto"/>
              <w:left w:val="nil"/>
              <w:bottom w:val="single" w:sz="4" w:space="0" w:color="auto"/>
              <w:right w:val="nil"/>
            </w:tcBorders>
            <w:shd w:val="clear" w:color="auto" w:fill="FFFFFF"/>
            <w:vAlign w:val="bottom"/>
          </w:tcPr>
          <w:p w14:paraId="36EF80EF"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E17329">
              <w:rPr>
                <w:rFonts w:ascii="Times New Roman" w:hAnsi="Times New Roman" w:cs="Times New Roman"/>
                <w:color w:val="264A60"/>
                <w:sz w:val="20"/>
                <w:szCs w:val="20"/>
              </w:rPr>
              <w:t>Pb</w:t>
            </w:r>
          </w:p>
        </w:tc>
        <w:tc>
          <w:tcPr>
            <w:tcW w:w="1024" w:type="dxa"/>
            <w:tcBorders>
              <w:top w:val="single" w:sz="4" w:space="0" w:color="auto"/>
              <w:left w:val="nil"/>
              <w:bottom w:val="single" w:sz="4" w:space="0" w:color="auto"/>
              <w:right w:val="nil"/>
            </w:tcBorders>
            <w:shd w:val="clear" w:color="auto" w:fill="FFFFFF"/>
            <w:vAlign w:val="bottom"/>
          </w:tcPr>
          <w:p w14:paraId="1D32348E"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264A60"/>
                <w:sz w:val="20"/>
                <w:szCs w:val="20"/>
              </w:rPr>
            </w:pPr>
            <w:r w:rsidRPr="00E17329">
              <w:rPr>
                <w:rFonts w:ascii="Times New Roman" w:hAnsi="Times New Roman" w:cs="Times New Roman"/>
                <w:color w:val="264A60"/>
                <w:sz w:val="20"/>
                <w:szCs w:val="20"/>
              </w:rPr>
              <w:t>Zn</w:t>
            </w:r>
          </w:p>
        </w:tc>
      </w:tr>
      <w:tr w:rsidR="008F05A7" w:rsidRPr="0031799C" w14:paraId="4E865048" w14:textId="77777777" w:rsidTr="008F05A7">
        <w:trPr>
          <w:cantSplit/>
        </w:trPr>
        <w:tc>
          <w:tcPr>
            <w:tcW w:w="734" w:type="dxa"/>
            <w:vMerge w:val="restart"/>
            <w:tcBorders>
              <w:top w:val="single" w:sz="4" w:space="0" w:color="auto"/>
              <w:left w:val="nil"/>
              <w:bottom w:val="nil"/>
              <w:right w:val="nil"/>
            </w:tcBorders>
          </w:tcPr>
          <w:p w14:paraId="4EDC27EB" w14:textId="77777777" w:rsidR="008F05A7" w:rsidRPr="00E17329" w:rsidRDefault="008F05A7" w:rsidP="00985B4F">
            <w:pPr>
              <w:autoSpaceDE w:val="0"/>
              <w:autoSpaceDN w:val="0"/>
              <w:adjustRightInd w:val="0"/>
              <w:spacing w:after="0" w:line="240" w:lineRule="auto"/>
              <w:ind w:left="60" w:right="60"/>
              <w:rPr>
                <w:rFonts w:ascii="Times New Roman" w:hAnsi="Times New Roman" w:cs="Times New Roman"/>
                <w:color w:val="264A60"/>
                <w:sz w:val="20"/>
                <w:szCs w:val="20"/>
              </w:rPr>
            </w:pPr>
            <w:r w:rsidRPr="00E17329">
              <w:rPr>
                <w:rFonts w:ascii="Times New Roman" w:hAnsi="Times New Roman" w:cs="Times New Roman"/>
                <w:color w:val="264A60"/>
                <w:sz w:val="20"/>
                <w:szCs w:val="20"/>
              </w:rPr>
              <w:t>Cd</w:t>
            </w:r>
          </w:p>
        </w:tc>
        <w:tc>
          <w:tcPr>
            <w:tcW w:w="734" w:type="dxa"/>
            <w:tcBorders>
              <w:top w:val="single" w:sz="4" w:space="0" w:color="auto"/>
              <w:left w:val="nil"/>
              <w:bottom w:val="nil"/>
              <w:right w:val="nil"/>
            </w:tcBorders>
          </w:tcPr>
          <w:p w14:paraId="6EF43BAF"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single" w:sz="4" w:space="0" w:color="auto"/>
              <w:left w:val="nil"/>
              <w:bottom w:val="nil"/>
              <w:right w:val="nil"/>
            </w:tcBorders>
            <w:shd w:val="clear" w:color="auto" w:fill="FFFFFF"/>
          </w:tcPr>
          <w:p w14:paraId="2AA29632"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1</w:t>
            </w:r>
          </w:p>
        </w:tc>
        <w:tc>
          <w:tcPr>
            <w:tcW w:w="1024" w:type="dxa"/>
            <w:tcBorders>
              <w:top w:val="single" w:sz="4" w:space="0" w:color="auto"/>
              <w:left w:val="nil"/>
              <w:bottom w:val="nil"/>
              <w:right w:val="nil"/>
            </w:tcBorders>
            <w:shd w:val="clear" w:color="auto" w:fill="FFFFFF"/>
          </w:tcPr>
          <w:p w14:paraId="3A68CC1D"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single" w:sz="4" w:space="0" w:color="auto"/>
              <w:left w:val="nil"/>
              <w:bottom w:val="nil"/>
              <w:right w:val="nil"/>
            </w:tcBorders>
            <w:shd w:val="clear" w:color="auto" w:fill="FFFFFF"/>
          </w:tcPr>
          <w:p w14:paraId="616B471B"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single" w:sz="4" w:space="0" w:color="auto"/>
              <w:left w:val="nil"/>
              <w:bottom w:val="nil"/>
              <w:right w:val="nil"/>
            </w:tcBorders>
            <w:shd w:val="clear" w:color="auto" w:fill="FFFFFF"/>
          </w:tcPr>
          <w:p w14:paraId="6B93B717"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single" w:sz="4" w:space="0" w:color="auto"/>
              <w:left w:val="nil"/>
              <w:bottom w:val="nil"/>
              <w:right w:val="nil"/>
            </w:tcBorders>
            <w:shd w:val="clear" w:color="auto" w:fill="FFFFFF"/>
          </w:tcPr>
          <w:p w14:paraId="1CE3D6DB"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single" w:sz="4" w:space="0" w:color="auto"/>
              <w:left w:val="nil"/>
              <w:bottom w:val="nil"/>
              <w:right w:val="nil"/>
            </w:tcBorders>
            <w:shd w:val="clear" w:color="auto" w:fill="FFFFFF"/>
          </w:tcPr>
          <w:p w14:paraId="6BB65FCE"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15279CA2" w14:textId="77777777" w:rsidTr="008F05A7">
        <w:trPr>
          <w:cantSplit/>
        </w:trPr>
        <w:tc>
          <w:tcPr>
            <w:tcW w:w="734" w:type="dxa"/>
            <w:vMerge/>
            <w:tcBorders>
              <w:top w:val="nil"/>
              <w:left w:val="nil"/>
              <w:bottom w:val="nil"/>
              <w:right w:val="nil"/>
            </w:tcBorders>
          </w:tcPr>
          <w:p w14:paraId="11C2AA1C" w14:textId="77777777" w:rsidR="008F05A7" w:rsidRPr="00E17329" w:rsidRDefault="008F05A7" w:rsidP="00985B4F">
            <w:pPr>
              <w:autoSpaceDE w:val="0"/>
              <w:autoSpaceDN w:val="0"/>
              <w:adjustRightInd w:val="0"/>
              <w:spacing w:after="0" w:line="240" w:lineRule="auto"/>
              <w:rPr>
                <w:rFonts w:ascii="Times New Roman" w:hAnsi="Times New Roman" w:cs="Times New Roman"/>
                <w:color w:val="010205"/>
                <w:sz w:val="20"/>
                <w:szCs w:val="20"/>
              </w:rPr>
            </w:pPr>
          </w:p>
        </w:tc>
        <w:tc>
          <w:tcPr>
            <w:tcW w:w="734" w:type="dxa"/>
            <w:tcBorders>
              <w:top w:val="nil"/>
              <w:left w:val="nil"/>
              <w:bottom w:val="nil"/>
              <w:right w:val="nil"/>
            </w:tcBorders>
          </w:tcPr>
          <w:p w14:paraId="7404A060"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vAlign w:val="center"/>
          </w:tcPr>
          <w:p w14:paraId="70898985"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676D9CE3"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7328AE1E"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7AACA630"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4C7071DA"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10CCA020"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5D39F88D" w14:textId="77777777" w:rsidTr="008F05A7">
        <w:trPr>
          <w:cantSplit/>
        </w:trPr>
        <w:tc>
          <w:tcPr>
            <w:tcW w:w="734" w:type="dxa"/>
            <w:vMerge w:val="restart"/>
            <w:tcBorders>
              <w:top w:val="nil"/>
              <w:left w:val="nil"/>
              <w:bottom w:val="nil"/>
              <w:right w:val="nil"/>
            </w:tcBorders>
          </w:tcPr>
          <w:p w14:paraId="2BB09E63" w14:textId="77777777" w:rsidR="008F05A7" w:rsidRPr="00E17329" w:rsidRDefault="008F05A7" w:rsidP="00985B4F">
            <w:pPr>
              <w:autoSpaceDE w:val="0"/>
              <w:autoSpaceDN w:val="0"/>
              <w:adjustRightInd w:val="0"/>
              <w:spacing w:after="0" w:line="240" w:lineRule="auto"/>
              <w:ind w:left="60" w:right="60"/>
              <w:rPr>
                <w:rFonts w:ascii="Times New Roman" w:hAnsi="Times New Roman" w:cs="Times New Roman"/>
                <w:color w:val="264A60"/>
                <w:sz w:val="20"/>
                <w:szCs w:val="20"/>
              </w:rPr>
            </w:pPr>
            <w:r w:rsidRPr="00E17329">
              <w:rPr>
                <w:rFonts w:ascii="Times New Roman" w:hAnsi="Times New Roman" w:cs="Times New Roman"/>
                <w:color w:val="264A60"/>
                <w:sz w:val="20"/>
                <w:szCs w:val="20"/>
              </w:rPr>
              <w:t>Cu</w:t>
            </w:r>
          </w:p>
        </w:tc>
        <w:tc>
          <w:tcPr>
            <w:tcW w:w="734" w:type="dxa"/>
            <w:tcBorders>
              <w:top w:val="nil"/>
              <w:left w:val="nil"/>
              <w:bottom w:val="nil"/>
              <w:right w:val="nil"/>
            </w:tcBorders>
          </w:tcPr>
          <w:p w14:paraId="31B903E6"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21D7506B"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.697</w:t>
            </w:r>
          </w:p>
        </w:tc>
        <w:tc>
          <w:tcPr>
            <w:tcW w:w="1024" w:type="dxa"/>
            <w:tcBorders>
              <w:top w:val="nil"/>
              <w:left w:val="nil"/>
              <w:bottom w:val="nil"/>
              <w:right w:val="nil"/>
            </w:tcBorders>
            <w:shd w:val="clear" w:color="auto" w:fill="FFFFFF"/>
          </w:tcPr>
          <w:p w14:paraId="5C34E5BF"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1</w:t>
            </w:r>
          </w:p>
        </w:tc>
        <w:tc>
          <w:tcPr>
            <w:tcW w:w="1024" w:type="dxa"/>
            <w:tcBorders>
              <w:top w:val="nil"/>
              <w:left w:val="nil"/>
              <w:bottom w:val="nil"/>
              <w:right w:val="nil"/>
            </w:tcBorders>
            <w:shd w:val="clear" w:color="auto" w:fill="FFFFFF"/>
          </w:tcPr>
          <w:p w14:paraId="745EB829"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70CBECAF"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5A43F613"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7C442485"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50F017FC" w14:textId="77777777" w:rsidTr="008F05A7">
        <w:trPr>
          <w:cantSplit/>
        </w:trPr>
        <w:tc>
          <w:tcPr>
            <w:tcW w:w="734" w:type="dxa"/>
            <w:vMerge/>
            <w:tcBorders>
              <w:top w:val="nil"/>
              <w:left w:val="nil"/>
              <w:bottom w:val="nil"/>
              <w:right w:val="nil"/>
            </w:tcBorders>
          </w:tcPr>
          <w:p w14:paraId="14012B57" w14:textId="77777777" w:rsidR="008F05A7" w:rsidRPr="00E17329" w:rsidRDefault="008F05A7" w:rsidP="00985B4F">
            <w:pPr>
              <w:autoSpaceDE w:val="0"/>
              <w:autoSpaceDN w:val="0"/>
              <w:adjustRightInd w:val="0"/>
              <w:spacing w:after="0" w:line="240" w:lineRule="auto"/>
              <w:rPr>
                <w:rFonts w:ascii="Times New Roman" w:hAnsi="Times New Roman" w:cs="Times New Roman"/>
                <w:color w:val="010205"/>
                <w:sz w:val="20"/>
                <w:szCs w:val="20"/>
              </w:rPr>
            </w:pPr>
          </w:p>
        </w:tc>
        <w:tc>
          <w:tcPr>
            <w:tcW w:w="734" w:type="dxa"/>
            <w:tcBorders>
              <w:top w:val="nil"/>
              <w:left w:val="nil"/>
              <w:bottom w:val="nil"/>
              <w:right w:val="nil"/>
            </w:tcBorders>
          </w:tcPr>
          <w:p w14:paraId="0BE87496"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6FCD5902"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vAlign w:val="center"/>
          </w:tcPr>
          <w:p w14:paraId="33DC9C9C"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3170E251"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52A70881"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6CFE16DA"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6ABF88CD"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6A3A644B" w14:textId="77777777" w:rsidTr="008F05A7">
        <w:trPr>
          <w:cantSplit/>
        </w:trPr>
        <w:tc>
          <w:tcPr>
            <w:tcW w:w="734" w:type="dxa"/>
            <w:vMerge w:val="restart"/>
            <w:tcBorders>
              <w:top w:val="nil"/>
              <w:left w:val="nil"/>
              <w:bottom w:val="nil"/>
              <w:right w:val="nil"/>
            </w:tcBorders>
          </w:tcPr>
          <w:p w14:paraId="25D4ED86" w14:textId="77777777" w:rsidR="008F05A7" w:rsidRPr="00E17329" w:rsidRDefault="008F05A7" w:rsidP="00985B4F">
            <w:pPr>
              <w:autoSpaceDE w:val="0"/>
              <w:autoSpaceDN w:val="0"/>
              <w:adjustRightInd w:val="0"/>
              <w:spacing w:after="0" w:line="240" w:lineRule="auto"/>
              <w:ind w:left="60" w:right="60"/>
              <w:rPr>
                <w:rFonts w:ascii="Times New Roman" w:hAnsi="Times New Roman" w:cs="Times New Roman"/>
                <w:color w:val="264A60"/>
                <w:sz w:val="20"/>
                <w:szCs w:val="20"/>
              </w:rPr>
            </w:pPr>
            <w:r w:rsidRPr="00E17329">
              <w:rPr>
                <w:rFonts w:ascii="Times New Roman" w:hAnsi="Times New Roman" w:cs="Times New Roman"/>
                <w:color w:val="264A60"/>
                <w:sz w:val="20"/>
                <w:szCs w:val="20"/>
              </w:rPr>
              <w:t xml:space="preserve"> Cr</w:t>
            </w:r>
          </w:p>
        </w:tc>
        <w:tc>
          <w:tcPr>
            <w:tcW w:w="734" w:type="dxa"/>
            <w:tcBorders>
              <w:top w:val="nil"/>
              <w:left w:val="nil"/>
              <w:bottom w:val="nil"/>
              <w:right w:val="nil"/>
            </w:tcBorders>
          </w:tcPr>
          <w:p w14:paraId="74A8F263"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1067AF76"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 xml:space="preserve"> .852</w:t>
            </w:r>
            <w:r w:rsidRPr="00E17329">
              <w:rPr>
                <w:rFonts w:ascii="Times New Roman" w:hAnsi="Times New Roman" w:cs="Times New Roman"/>
                <w:color w:val="010205"/>
                <w:sz w:val="20"/>
                <w:szCs w:val="20"/>
                <w:vertAlign w:val="superscript"/>
              </w:rPr>
              <w:t>**</w:t>
            </w:r>
          </w:p>
        </w:tc>
        <w:tc>
          <w:tcPr>
            <w:tcW w:w="1024" w:type="dxa"/>
            <w:tcBorders>
              <w:top w:val="nil"/>
              <w:left w:val="nil"/>
              <w:bottom w:val="nil"/>
              <w:right w:val="nil"/>
            </w:tcBorders>
            <w:shd w:val="clear" w:color="auto" w:fill="FFFFFF"/>
          </w:tcPr>
          <w:p w14:paraId="74C30021"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443</w:t>
            </w:r>
          </w:p>
        </w:tc>
        <w:tc>
          <w:tcPr>
            <w:tcW w:w="1024" w:type="dxa"/>
            <w:tcBorders>
              <w:top w:val="nil"/>
              <w:left w:val="nil"/>
              <w:bottom w:val="nil"/>
              <w:right w:val="nil"/>
            </w:tcBorders>
            <w:shd w:val="clear" w:color="auto" w:fill="FFFFFF"/>
          </w:tcPr>
          <w:p w14:paraId="77E8F004"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1</w:t>
            </w:r>
          </w:p>
        </w:tc>
        <w:tc>
          <w:tcPr>
            <w:tcW w:w="1024" w:type="dxa"/>
            <w:tcBorders>
              <w:top w:val="nil"/>
              <w:left w:val="nil"/>
              <w:bottom w:val="nil"/>
              <w:right w:val="nil"/>
            </w:tcBorders>
            <w:shd w:val="clear" w:color="auto" w:fill="FFFFFF"/>
          </w:tcPr>
          <w:p w14:paraId="3E4CB760"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2023A356"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123DDC55"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79E86943" w14:textId="77777777" w:rsidTr="008F05A7">
        <w:trPr>
          <w:cantSplit/>
        </w:trPr>
        <w:tc>
          <w:tcPr>
            <w:tcW w:w="734" w:type="dxa"/>
            <w:vMerge/>
            <w:tcBorders>
              <w:top w:val="nil"/>
              <w:left w:val="nil"/>
              <w:bottom w:val="nil"/>
              <w:right w:val="nil"/>
            </w:tcBorders>
          </w:tcPr>
          <w:p w14:paraId="5D269305" w14:textId="77777777" w:rsidR="008F05A7" w:rsidRPr="00E17329" w:rsidRDefault="008F05A7" w:rsidP="00985B4F">
            <w:pPr>
              <w:autoSpaceDE w:val="0"/>
              <w:autoSpaceDN w:val="0"/>
              <w:adjustRightInd w:val="0"/>
              <w:spacing w:after="0" w:line="240" w:lineRule="auto"/>
              <w:rPr>
                <w:rFonts w:ascii="Times New Roman" w:hAnsi="Times New Roman" w:cs="Times New Roman"/>
                <w:color w:val="010205"/>
                <w:sz w:val="20"/>
                <w:szCs w:val="20"/>
              </w:rPr>
            </w:pPr>
          </w:p>
        </w:tc>
        <w:tc>
          <w:tcPr>
            <w:tcW w:w="734" w:type="dxa"/>
            <w:tcBorders>
              <w:top w:val="nil"/>
              <w:left w:val="nil"/>
              <w:bottom w:val="nil"/>
              <w:right w:val="nil"/>
            </w:tcBorders>
          </w:tcPr>
          <w:p w14:paraId="2BE317BC"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421256DF"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549B7F1A"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vAlign w:val="center"/>
          </w:tcPr>
          <w:p w14:paraId="6C67FD55"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6C6E8D81"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68376FCB"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31C8A82C"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28984090" w14:textId="77777777" w:rsidTr="008F05A7">
        <w:trPr>
          <w:cantSplit/>
        </w:trPr>
        <w:tc>
          <w:tcPr>
            <w:tcW w:w="734" w:type="dxa"/>
            <w:vMerge w:val="restart"/>
            <w:tcBorders>
              <w:top w:val="nil"/>
              <w:left w:val="nil"/>
              <w:bottom w:val="nil"/>
              <w:right w:val="nil"/>
            </w:tcBorders>
          </w:tcPr>
          <w:p w14:paraId="641B21E7" w14:textId="77777777" w:rsidR="008F05A7" w:rsidRPr="00E17329" w:rsidRDefault="008F05A7" w:rsidP="00985B4F">
            <w:pPr>
              <w:autoSpaceDE w:val="0"/>
              <w:autoSpaceDN w:val="0"/>
              <w:adjustRightInd w:val="0"/>
              <w:spacing w:after="0" w:line="240" w:lineRule="auto"/>
              <w:ind w:left="60" w:right="60"/>
              <w:rPr>
                <w:rFonts w:ascii="Times New Roman" w:hAnsi="Times New Roman" w:cs="Times New Roman"/>
                <w:color w:val="264A60"/>
                <w:sz w:val="20"/>
                <w:szCs w:val="20"/>
              </w:rPr>
            </w:pPr>
            <w:r w:rsidRPr="00E17329">
              <w:rPr>
                <w:rFonts w:ascii="Times New Roman" w:hAnsi="Times New Roman" w:cs="Times New Roman"/>
                <w:color w:val="264A60"/>
                <w:sz w:val="20"/>
                <w:szCs w:val="20"/>
              </w:rPr>
              <w:t>Fe</w:t>
            </w:r>
          </w:p>
        </w:tc>
        <w:tc>
          <w:tcPr>
            <w:tcW w:w="734" w:type="dxa"/>
            <w:tcBorders>
              <w:top w:val="nil"/>
              <w:left w:val="nil"/>
              <w:bottom w:val="nil"/>
              <w:right w:val="nil"/>
            </w:tcBorders>
          </w:tcPr>
          <w:p w14:paraId="7FF090C7"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4AEF17C8"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.651</w:t>
            </w:r>
          </w:p>
        </w:tc>
        <w:tc>
          <w:tcPr>
            <w:tcW w:w="1024" w:type="dxa"/>
            <w:tcBorders>
              <w:top w:val="nil"/>
              <w:left w:val="nil"/>
              <w:bottom w:val="nil"/>
              <w:right w:val="nil"/>
            </w:tcBorders>
            <w:shd w:val="clear" w:color="auto" w:fill="FFFFFF"/>
          </w:tcPr>
          <w:p w14:paraId="5170264D"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.909</w:t>
            </w:r>
            <w:r w:rsidRPr="00E17329">
              <w:rPr>
                <w:rFonts w:ascii="Times New Roman" w:hAnsi="Times New Roman" w:cs="Times New Roman"/>
                <w:color w:val="010205"/>
                <w:sz w:val="20"/>
                <w:szCs w:val="20"/>
                <w:vertAlign w:val="superscript"/>
              </w:rPr>
              <w:t>**</w:t>
            </w:r>
          </w:p>
        </w:tc>
        <w:tc>
          <w:tcPr>
            <w:tcW w:w="1024" w:type="dxa"/>
            <w:tcBorders>
              <w:top w:val="nil"/>
              <w:left w:val="nil"/>
              <w:bottom w:val="nil"/>
              <w:right w:val="nil"/>
            </w:tcBorders>
            <w:shd w:val="clear" w:color="auto" w:fill="FFFFFF"/>
          </w:tcPr>
          <w:p w14:paraId="567A3F39"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.501</w:t>
            </w:r>
          </w:p>
        </w:tc>
        <w:tc>
          <w:tcPr>
            <w:tcW w:w="1024" w:type="dxa"/>
            <w:tcBorders>
              <w:top w:val="nil"/>
              <w:left w:val="nil"/>
              <w:bottom w:val="nil"/>
              <w:right w:val="nil"/>
            </w:tcBorders>
            <w:shd w:val="clear" w:color="auto" w:fill="FFFFFF"/>
          </w:tcPr>
          <w:p w14:paraId="2AD85316"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 xml:space="preserve">        1</w:t>
            </w:r>
          </w:p>
        </w:tc>
        <w:tc>
          <w:tcPr>
            <w:tcW w:w="1024" w:type="dxa"/>
            <w:tcBorders>
              <w:top w:val="nil"/>
              <w:left w:val="nil"/>
              <w:bottom w:val="nil"/>
              <w:right w:val="nil"/>
            </w:tcBorders>
            <w:shd w:val="clear" w:color="auto" w:fill="FFFFFF"/>
          </w:tcPr>
          <w:p w14:paraId="47F8439D"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1A46C8F6"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7E35EB50" w14:textId="77777777" w:rsidTr="008F05A7">
        <w:trPr>
          <w:cantSplit/>
        </w:trPr>
        <w:tc>
          <w:tcPr>
            <w:tcW w:w="734" w:type="dxa"/>
            <w:vMerge/>
            <w:tcBorders>
              <w:top w:val="nil"/>
              <w:left w:val="nil"/>
              <w:bottom w:val="nil"/>
              <w:right w:val="nil"/>
            </w:tcBorders>
          </w:tcPr>
          <w:p w14:paraId="73F19AD1" w14:textId="77777777" w:rsidR="008F05A7" w:rsidRPr="00E17329" w:rsidRDefault="008F05A7" w:rsidP="00985B4F">
            <w:pPr>
              <w:autoSpaceDE w:val="0"/>
              <w:autoSpaceDN w:val="0"/>
              <w:adjustRightInd w:val="0"/>
              <w:spacing w:after="0" w:line="240" w:lineRule="auto"/>
              <w:rPr>
                <w:rFonts w:ascii="Times New Roman" w:hAnsi="Times New Roman" w:cs="Times New Roman"/>
                <w:color w:val="010205"/>
                <w:sz w:val="20"/>
                <w:szCs w:val="20"/>
              </w:rPr>
            </w:pPr>
          </w:p>
        </w:tc>
        <w:tc>
          <w:tcPr>
            <w:tcW w:w="734" w:type="dxa"/>
            <w:tcBorders>
              <w:top w:val="nil"/>
              <w:left w:val="nil"/>
              <w:bottom w:val="nil"/>
              <w:right w:val="nil"/>
            </w:tcBorders>
          </w:tcPr>
          <w:p w14:paraId="16CD4135"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5B4B5CB4"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7530460C"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57FC2056"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vAlign w:val="center"/>
          </w:tcPr>
          <w:p w14:paraId="7E716552"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5F48F213"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0C7BA357"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73B9F462" w14:textId="77777777" w:rsidTr="008F05A7">
        <w:trPr>
          <w:cantSplit/>
        </w:trPr>
        <w:tc>
          <w:tcPr>
            <w:tcW w:w="734" w:type="dxa"/>
            <w:vMerge w:val="restart"/>
            <w:tcBorders>
              <w:top w:val="nil"/>
              <w:left w:val="nil"/>
              <w:bottom w:val="nil"/>
              <w:right w:val="nil"/>
            </w:tcBorders>
          </w:tcPr>
          <w:p w14:paraId="75914A6E" w14:textId="77777777" w:rsidR="008F05A7" w:rsidRPr="00E17329" w:rsidRDefault="008F05A7" w:rsidP="00985B4F">
            <w:pPr>
              <w:autoSpaceDE w:val="0"/>
              <w:autoSpaceDN w:val="0"/>
              <w:adjustRightInd w:val="0"/>
              <w:spacing w:after="0" w:line="240" w:lineRule="auto"/>
              <w:ind w:left="60" w:right="60"/>
              <w:rPr>
                <w:rFonts w:ascii="Times New Roman" w:hAnsi="Times New Roman" w:cs="Times New Roman"/>
                <w:color w:val="264A60"/>
                <w:sz w:val="20"/>
                <w:szCs w:val="20"/>
              </w:rPr>
            </w:pPr>
            <w:r w:rsidRPr="00E17329">
              <w:rPr>
                <w:rFonts w:ascii="Times New Roman" w:hAnsi="Times New Roman" w:cs="Times New Roman"/>
                <w:color w:val="264A60"/>
                <w:sz w:val="20"/>
                <w:szCs w:val="20"/>
              </w:rPr>
              <w:t>Pb</w:t>
            </w:r>
          </w:p>
        </w:tc>
        <w:tc>
          <w:tcPr>
            <w:tcW w:w="734" w:type="dxa"/>
            <w:tcBorders>
              <w:top w:val="nil"/>
              <w:left w:val="nil"/>
              <w:bottom w:val="nil"/>
              <w:right w:val="nil"/>
            </w:tcBorders>
          </w:tcPr>
          <w:p w14:paraId="61E14D3A"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1B5CA03C"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.813</w:t>
            </w:r>
            <w:r w:rsidRPr="00E17329">
              <w:rPr>
                <w:rFonts w:ascii="Times New Roman" w:hAnsi="Times New Roman" w:cs="Times New Roman"/>
                <w:color w:val="010205"/>
                <w:sz w:val="20"/>
                <w:szCs w:val="20"/>
                <w:vertAlign w:val="superscript"/>
              </w:rPr>
              <w:t>*</w:t>
            </w:r>
          </w:p>
        </w:tc>
        <w:tc>
          <w:tcPr>
            <w:tcW w:w="1024" w:type="dxa"/>
            <w:tcBorders>
              <w:top w:val="nil"/>
              <w:left w:val="nil"/>
              <w:bottom w:val="nil"/>
              <w:right w:val="nil"/>
            </w:tcBorders>
            <w:shd w:val="clear" w:color="auto" w:fill="FFFFFF"/>
          </w:tcPr>
          <w:p w14:paraId="4B7BE26E"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.730</w:t>
            </w:r>
            <w:r w:rsidRPr="00E17329">
              <w:rPr>
                <w:rFonts w:ascii="Times New Roman" w:hAnsi="Times New Roman" w:cs="Times New Roman"/>
                <w:color w:val="010205"/>
                <w:sz w:val="20"/>
                <w:szCs w:val="20"/>
                <w:vertAlign w:val="superscript"/>
              </w:rPr>
              <w:t>*</w:t>
            </w:r>
          </w:p>
        </w:tc>
        <w:tc>
          <w:tcPr>
            <w:tcW w:w="1024" w:type="dxa"/>
            <w:tcBorders>
              <w:top w:val="nil"/>
              <w:left w:val="nil"/>
              <w:bottom w:val="nil"/>
              <w:right w:val="nil"/>
            </w:tcBorders>
            <w:shd w:val="clear" w:color="auto" w:fill="FFFFFF"/>
          </w:tcPr>
          <w:p w14:paraId="6AAA7E7C"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.653</w:t>
            </w:r>
          </w:p>
        </w:tc>
        <w:tc>
          <w:tcPr>
            <w:tcW w:w="1024" w:type="dxa"/>
            <w:tcBorders>
              <w:top w:val="nil"/>
              <w:left w:val="nil"/>
              <w:bottom w:val="nil"/>
              <w:right w:val="nil"/>
            </w:tcBorders>
            <w:shd w:val="clear" w:color="auto" w:fill="FFFFFF"/>
          </w:tcPr>
          <w:p w14:paraId="29C343CC"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.811</w:t>
            </w:r>
            <w:r w:rsidRPr="00E17329">
              <w:rPr>
                <w:rFonts w:ascii="Times New Roman" w:hAnsi="Times New Roman" w:cs="Times New Roman"/>
                <w:color w:val="010205"/>
                <w:sz w:val="20"/>
                <w:szCs w:val="20"/>
                <w:vertAlign w:val="superscript"/>
              </w:rPr>
              <w:t>*</w:t>
            </w:r>
          </w:p>
        </w:tc>
        <w:tc>
          <w:tcPr>
            <w:tcW w:w="1024" w:type="dxa"/>
            <w:tcBorders>
              <w:top w:val="nil"/>
              <w:left w:val="nil"/>
              <w:bottom w:val="nil"/>
              <w:right w:val="nil"/>
            </w:tcBorders>
            <w:shd w:val="clear" w:color="auto" w:fill="FFFFFF"/>
          </w:tcPr>
          <w:p w14:paraId="430CC067"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 xml:space="preserve">        1</w:t>
            </w:r>
          </w:p>
        </w:tc>
        <w:tc>
          <w:tcPr>
            <w:tcW w:w="1024" w:type="dxa"/>
            <w:tcBorders>
              <w:top w:val="nil"/>
              <w:left w:val="nil"/>
              <w:bottom w:val="nil"/>
              <w:right w:val="nil"/>
            </w:tcBorders>
            <w:shd w:val="clear" w:color="auto" w:fill="FFFFFF"/>
          </w:tcPr>
          <w:p w14:paraId="5B3DFA58"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7643E69A" w14:textId="77777777" w:rsidTr="008F05A7">
        <w:trPr>
          <w:cantSplit/>
        </w:trPr>
        <w:tc>
          <w:tcPr>
            <w:tcW w:w="734" w:type="dxa"/>
            <w:vMerge/>
            <w:tcBorders>
              <w:top w:val="nil"/>
              <w:left w:val="nil"/>
              <w:bottom w:val="nil"/>
              <w:right w:val="nil"/>
            </w:tcBorders>
          </w:tcPr>
          <w:p w14:paraId="3FE13B74" w14:textId="77777777" w:rsidR="008F05A7" w:rsidRPr="00E17329" w:rsidRDefault="008F05A7" w:rsidP="00985B4F">
            <w:pPr>
              <w:autoSpaceDE w:val="0"/>
              <w:autoSpaceDN w:val="0"/>
              <w:adjustRightInd w:val="0"/>
              <w:spacing w:after="0" w:line="240" w:lineRule="auto"/>
              <w:rPr>
                <w:rFonts w:ascii="Times New Roman" w:hAnsi="Times New Roman" w:cs="Times New Roman"/>
                <w:color w:val="010205"/>
                <w:sz w:val="20"/>
                <w:szCs w:val="20"/>
              </w:rPr>
            </w:pPr>
          </w:p>
        </w:tc>
        <w:tc>
          <w:tcPr>
            <w:tcW w:w="734" w:type="dxa"/>
            <w:tcBorders>
              <w:top w:val="nil"/>
              <w:left w:val="nil"/>
              <w:bottom w:val="nil"/>
              <w:right w:val="nil"/>
            </w:tcBorders>
          </w:tcPr>
          <w:p w14:paraId="3EB2A1B0"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65F1C0E4"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0681D082"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3D28D15C"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61F490DC"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vAlign w:val="center"/>
          </w:tcPr>
          <w:p w14:paraId="7E662AF9"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308B979B"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64899C08" w14:textId="77777777" w:rsidTr="008F05A7">
        <w:trPr>
          <w:cantSplit/>
        </w:trPr>
        <w:tc>
          <w:tcPr>
            <w:tcW w:w="734" w:type="dxa"/>
            <w:vMerge w:val="restart"/>
            <w:tcBorders>
              <w:top w:val="nil"/>
              <w:left w:val="nil"/>
              <w:bottom w:val="single" w:sz="4" w:space="0" w:color="auto"/>
              <w:right w:val="nil"/>
            </w:tcBorders>
          </w:tcPr>
          <w:p w14:paraId="25F2A539" w14:textId="77777777" w:rsidR="008F05A7" w:rsidRPr="00E17329" w:rsidRDefault="008F05A7" w:rsidP="00985B4F">
            <w:pPr>
              <w:autoSpaceDE w:val="0"/>
              <w:autoSpaceDN w:val="0"/>
              <w:adjustRightInd w:val="0"/>
              <w:spacing w:after="0" w:line="240" w:lineRule="auto"/>
              <w:ind w:left="60" w:right="60"/>
              <w:rPr>
                <w:rFonts w:ascii="Times New Roman" w:hAnsi="Times New Roman" w:cs="Times New Roman"/>
                <w:color w:val="264A60"/>
                <w:sz w:val="20"/>
                <w:szCs w:val="20"/>
              </w:rPr>
            </w:pPr>
            <w:r w:rsidRPr="00E17329">
              <w:rPr>
                <w:rFonts w:ascii="Times New Roman" w:hAnsi="Times New Roman" w:cs="Times New Roman"/>
                <w:color w:val="264A60"/>
                <w:sz w:val="20"/>
                <w:szCs w:val="20"/>
              </w:rPr>
              <w:t>Zn</w:t>
            </w:r>
          </w:p>
        </w:tc>
        <w:tc>
          <w:tcPr>
            <w:tcW w:w="734" w:type="dxa"/>
            <w:tcBorders>
              <w:top w:val="nil"/>
              <w:left w:val="nil"/>
              <w:bottom w:val="single" w:sz="4" w:space="0" w:color="auto"/>
              <w:right w:val="nil"/>
            </w:tcBorders>
          </w:tcPr>
          <w:p w14:paraId="68B9382C"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single" w:sz="4" w:space="0" w:color="auto"/>
              <w:right w:val="nil"/>
            </w:tcBorders>
            <w:shd w:val="clear" w:color="auto" w:fill="FFFFFF"/>
          </w:tcPr>
          <w:p w14:paraId="24ACE03B"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.828</w:t>
            </w:r>
            <w:r w:rsidRPr="00E17329">
              <w:rPr>
                <w:rFonts w:ascii="Times New Roman" w:hAnsi="Times New Roman" w:cs="Times New Roman"/>
                <w:color w:val="010205"/>
                <w:sz w:val="20"/>
                <w:szCs w:val="20"/>
                <w:vertAlign w:val="superscript"/>
              </w:rPr>
              <w:t>*</w:t>
            </w:r>
          </w:p>
        </w:tc>
        <w:tc>
          <w:tcPr>
            <w:tcW w:w="1024" w:type="dxa"/>
            <w:tcBorders>
              <w:top w:val="nil"/>
              <w:left w:val="nil"/>
              <w:bottom w:val="single" w:sz="4" w:space="0" w:color="auto"/>
              <w:right w:val="nil"/>
            </w:tcBorders>
            <w:shd w:val="clear" w:color="auto" w:fill="FFFFFF"/>
          </w:tcPr>
          <w:p w14:paraId="1722EEA9"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r w:rsidRPr="00E17329">
              <w:rPr>
                <w:rFonts w:ascii="Times New Roman" w:hAnsi="Times New Roman" w:cs="Times New Roman"/>
                <w:color w:val="010205"/>
                <w:sz w:val="20"/>
                <w:szCs w:val="20"/>
              </w:rPr>
              <w:t>.837</w:t>
            </w:r>
            <w:r w:rsidRPr="00E17329">
              <w:rPr>
                <w:rFonts w:ascii="Times New Roman" w:hAnsi="Times New Roman" w:cs="Times New Roman"/>
                <w:color w:val="010205"/>
                <w:sz w:val="20"/>
                <w:szCs w:val="20"/>
                <w:vertAlign w:val="superscript"/>
              </w:rPr>
              <w:t>**</w:t>
            </w:r>
          </w:p>
        </w:tc>
        <w:tc>
          <w:tcPr>
            <w:tcW w:w="1024" w:type="dxa"/>
            <w:tcBorders>
              <w:top w:val="nil"/>
              <w:left w:val="nil"/>
              <w:bottom w:val="single" w:sz="4" w:space="0" w:color="auto"/>
              <w:right w:val="nil"/>
            </w:tcBorders>
            <w:shd w:val="clear" w:color="auto" w:fill="FFFFFF"/>
          </w:tcPr>
          <w:p w14:paraId="322A77DA"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.778</w:t>
            </w:r>
            <w:r w:rsidRPr="00E17329">
              <w:rPr>
                <w:rFonts w:ascii="Times New Roman" w:hAnsi="Times New Roman" w:cs="Times New Roman"/>
                <w:color w:val="010205"/>
                <w:sz w:val="20"/>
                <w:szCs w:val="20"/>
                <w:vertAlign w:val="superscript"/>
              </w:rPr>
              <w:t>*</w:t>
            </w:r>
          </w:p>
        </w:tc>
        <w:tc>
          <w:tcPr>
            <w:tcW w:w="1024" w:type="dxa"/>
            <w:tcBorders>
              <w:top w:val="nil"/>
              <w:left w:val="nil"/>
              <w:bottom w:val="single" w:sz="4" w:space="0" w:color="auto"/>
              <w:right w:val="nil"/>
            </w:tcBorders>
            <w:shd w:val="clear" w:color="auto" w:fill="FFFFFF"/>
          </w:tcPr>
          <w:p w14:paraId="2244B15A"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.888</w:t>
            </w:r>
            <w:r w:rsidRPr="00E17329">
              <w:rPr>
                <w:rFonts w:ascii="Times New Roman" w:hAnsi="Times New Roman" w:cs="Times New Roman"/>
                <w:color w:val="010205"/>
                <w:sz w:val="20"/>
                <w:szCs w:val="20"/>
                <w:vertAlign w:val="superscript"/>
              </w:rPr>
              <w:t>**</w:t>
            </w:r>
          </w:p>
        </w:tc>
        <w:tc>
          <w:tcPr>
            <w:tcW w:w="1024" w:type="dxa"/>
            <w:tcBorders>
              <w:top w:val="nil"/>
              <w:left w:val="nil"/>
              <w:bottom w:val="single" w:sz="4" w:space="0" w:color="auto"/>
              <w:right w:val="nil"/>
            </w:tcBorders>
            <w:shd w:val="clear" w:color="auto" w:fill="FFFFFF"/>
          </w:tcPr>
          <w:p w14:paraId="4054844A"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.797</w:t>
            </w:r>
            <w:r w:rsidRPr="00E17329">
              <w:rPr>
                <w:rFonts w:ascii="Times New Roman" w:hAnsi="Times New Roman" w:cs="Times New Roman"/>
                <w:color w:val="010205"/>
                <w:sz w:val="20"/>
                <w:szCs w:val="20"/>
                <w:vertAlign w:val="superscript"/>
              </w:rPr>
              <w:t>*</w:t>
            </w:r>
          </w:p>
        </w:tc>
        <w:tc>
          <w:tcPr>
            <w:tcW w:w="1024" w:type="dxa"/>
            <w:tcBorders>
              <w:top w:val="nil"/>
              <w:left w:val="nil"/>
              <w:bottom w:val="single" w:sz="4" w:space="0" w:color="auto"/>
              <w:right w:val="nil"/>
            </w:tcBorders>
            <w:shd w:val="clear" w:color="auto" w:fill="FFFFFF"/>
          </w:tcPr>
          <w:p w14:paraId="0563E660"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r w:rsidRPr="00E17329">
              <w:rPr>
                <w:rFonts w:ascii="Times New Roman" w:hAnsi="Times New Roman" w:cs="Times New Roman"/>
                <w:color w:val="010205"/>
                <w:sz w:val="20"/>
                <w:szCs w:val="20"/>
              </w:rPr>
              <w:t>1</w:t>
            </w:r>
          </w:p>
        </w:tc>
      </w:tr>
      <w:tr w:rsidR="008F05A7" w:rsidRPr="0031799C" w14:paraId="18655E80" w14:textId="77777777" w:rsidTr="008F05A7">
        <w:trPr>
          <w:cantSplit/>
        </w:trPr>
        <w:tc>
          <w:tcPr>
            <w:tcW w:w="734" w:type="dxa"/>
            <w:vMerge/>
            <w:tcBorders>
              <w:top w:val="single" w:sz="4" w:space="0" w:color="auto"/>
              <w:left w:val="nil"/>
              <w:bottom w:val="nil"/>
              <w:right w:val="nil"/>
            </w:tcBorders>
          </w:tcPr>
          <w:p w14:paraId="0E33D0BA" w14:textId="77777777" w:rsidR="008F05A7" w:rsidRPr="00E17329" w:rsidRDefault="008F05A7" w:rsidP="00985B4F">
            <w:pPr>
              <w:autoSpaceDE w:val="0"/>
              <w:autoSpaceDN w:val="0"/>
              <w:adjustRightInd w:val="0"/>
              <w:spacing w:after="0" w:line="240" w:lineRule="auto"/>
              <w:rPr>
                <w:rFonts w:ascii="Times New Roman" w:hAnsi="Times New Roman" w:cs="Times New Roman"/>
                <w:color w:val="010205"/>
                <w:sz w:val="20"/>
                <w:szCs w:val="20"/>
              </w:rPr>
            </w:pPr>
          </w:p>
        </w:tc>
        <w:tc>
          <w:tcPr>
            <w:tcW w:w="734" w:type="dxa"/>
            <w:tcBorders>
              <w:top w:val="single" w:sz="4" w:space="0" w:color="auto"/>
              <w:left w:val="nil"/>
              <w:bottom w:val="nil"/>
              <w:right w:val="nil"/>
            </w:tcBorders>
          </w:tcPr>
          <w:p w14:paraId="74DB1FAC"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single" w:sz="4" w:space="0" w:color="auto"/>
              <w:left w:val="nil"/>
              <w:bottom w:val="nil"/>
              <w:right w:val="nil"/>
            </w:tcBorders>
            <w:shd w:val="clear" w:color="auto" w:fill="FFFFFF"/>
          </w:tcPr>
          <w:p w14:paraId="155AFADB"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p>
        </w:tc>
        <w:tc>
          <w:tcPr>
            <w:tcW w:w="1024" w:type="dxa"/>
            <w:tcBorders>
              <w:top w:val="single" w:sz="4" w:space="0" w:color="auto"/>
              <w:left w:val="nil"/>
              <w:bottom w:val="nil"/>
              <w:right w:val="nil"/>
            </w:tcBorders>
            <w:shd w:val="clear" w:color="auto" w:fill="FFFFFF"/>
          </w:tcPr>
          <w:p w14:paraId="5E56504A" w14:textId="77777777" w:rsidR="008F05A7" w:rsidRPr="00E17329" w:rsidRDefault="008F05A7" w:rsidP="00985B4F">
            <w:pPr>
              <w:autoSpaceDE w:val="0"/>
              <w:autoSpaceDN w:val="0"/>
              <w:adjustRightInd w:val="0"/>
              <w:spacing w:after="0" w:line="240" w:lineRule="auto"/>
              <w:ind w:left="60" w:right="60"/>
              <w:jc w:val="center"/>
              <w:rPr>
                <w:rFonts w:ascii="Times New Roman" w:hAnsi="Times New Roman" w:cs="Times New Roman"/>
                <w:color w:val="010205"/>
                <w:sz w:val="20"/>
                <w:szCs w:val="20"/>
              </w:rPr>
            </w:pPr>
          </w:p>
        </w:tc>
        <w:tc>
          <w:tcPr>
            <w:tcW w:w="1024" w:type="dxa"/>
            <w:tcBorders>
              <w:top w:val="single" w:sz="4" w:space="0" w:color="auto"/>
              <w:left w:val="nil"/>
              <w:bottom w:val="nil"/>
              <w:right w:val="nil"/>
            </w:tcBorders>
            <w:shd w:val="clear" w:color="auto" w:fill="FFFFFF"/>
          </w:tcPr>
          <w:p w14:paraId="30531195"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single" w:sz="4" w:space="0" w:color="auto"/>
              <w:left w:val="nil"/>
              <w:bottom w:val="nil"/>
              <w:right w:val="nil"/>
            </w:tcBorders>
            <w:shd w:val="clear" w:color="auto" w:fill="FFFFFF"/>
          </w:tcPr>
          <w:p w14:paraId="7DD64DC7"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single" w:sz="4" w:space="0" w:color="auto"/>
              <w:left w:val="nil"/>
              <w:bottom w:val="nil"/>
              <w:right w:val="nil"/>
            </w:tcBorders>
            <w:shd w:val="clear" w:color="auto" w:fill="FFFFFF"/>
          </w:tcPr>
          <w:p w14:paraId="2172C487"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single" w:sz="4" w:space="0" w:color="auto"/>
              <w:left w:val="nil"/>
              <w:bottom w:val="nil"/>
              <w:right w:val="nil"/>
            </w:tcBorders>
            <w:shd w:val="clear" w:color="auto" w:fill="FFFFFF"/>
            <w:vAlign w:val="center"/>
          </w:tcPr>
          <w:p w14:paraId="4AEA44FC"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r>
      <w:tr w:rsidR="008F05A7" w:rsidRPr="0031799C" w14:paraId="6839A027" w14:textId="77777777" w:rsidTr="008F05A7">
        <w:trPr>
          <w:cantSplit/>
          <w:trHeight w:val="80"/>
        </w:trPr>
        <w:tc>
          <w:tcPr>
            <w:tcW w:w="734" w:type="dxa"/>
            <w:vMerge/>
            <w:tcBorders>
              <w:top w:val="nil"/>
              <w:left w:val="nil"/>
              <w:bottom w:val="nil"/>
              <w:right w:val="nil"/>
            </w:tcBorders>
          </w:tcPr>
          <w:p w14:paraId="03E71E02"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734" w:type="dxa"/>
            <w:tcBorders>
              <w:top w:val="nil"/>
              <w:left w:val="nil"/>
              <w:bottom w:val="nil"/>
              <w:right w:val="nil"/>
            </w:tcBorders>
          </w:tcPr>
          <w:p w14:paraId="5476ED78" w14:textId="77777777" w:rsidR="008F05A7" w:rsidRPr="00E17329" w:rsidRDefault="008F05A7" w:rsidP="00985B4F">
            <w:pPr>
              <w:autoSpaceDE w:val="0"/>
              <w:autoSpaceDN w:val="0"/>
              <w:adjustRightInd w:val="0"/>
              <w:spacing w:after="0" w:line="240" w:lineRule="auto"/>
              <w:rPr>
                <w:rFonts w:ascii="Times New Roman" w:hAnsi="Times New Roman" w:cs="Times New Roman"/>
                <w:sz w:val="20"/>
                <w:szCs w:val="20"/>
              </w:rPr>
            </w:pPr>
          </w:p>
        </w:tc>
        <w:tc>
          <w:tcPr>
            <w:tcW w:w="1024" w:type="dxa"/>
            <w:tcBorders>
              <w:top w:val="nil"/>
              <w:left w:val="nil"/>
              <w:bottom w:val="nil"/>
              <w:right w:val="nil"/>
            </w:tcBorders>
            <w:shd w:val="clear" w:color="auto" w:fill="FFFFFF"/>
          </w:tcPr>
          <w:p w14:paraId="7180FE04"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7C9DCF18"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4D1EBE6F"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2F7C85C3"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572450B9"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c>
          <w:tcPr>
            <w:tcW w:w="1024" w:type="dxa"/>
            <w:tcBorders>
              <w:top w:val="nil"/>
              <w:left w:val="nil"/>
              <w:bottom w:val="nil"/>
              <w:right w:val="nil"/>
            </w:tcBorders>
            <w:shd w:val="clear" w:color="auto" w:fill="FFFFFF"/>
          </w:tcPr>
          <w:p w14:paraId="27399C9B" w14:textId="77777777" w:rsidR="008F05A7" w:rsidRPr="00E17329" w:rsidRDefault="008F05A7" w:rsidP="00985B4F">
            <w:pPr>
              <w:autoSpaceDE w:val="0"/>
              <w:autoSpaceDN w:val="0"/>
              <w:adjustRightInd w:val="0"/>
              <w:spacing w:after="0" w:line="240" w:lineRule="auto"/>
              <w:ind w:left="60" w:right="60"/>
              <w:jc w:val="right"/>
              <w:rPr>
                <w:rFonts w:ascii="Times New Roman" w:hAnsi="Times New Roman" w:cs="Times New Roman"/>
                <w:color w:val="010205"/>
                <w:sz w:val="20"/>
                <w:szCs w:val="20"/>
              </w:rPr>
            </w:pPr>
          </w:p>
        </w:tc>
      </w:tr>
      <w:tr w:rsidR="008F05A7" w:rsidRPr="0031799C" w14:paraId="78EFD965" w14:textId="77777777" w:rsidTr="008F05A7">
        <w:trPr>
          <w:cantSplit/>
        </w:trPr>
        <w:tc>
          <w:tcPr>
            <w:tcW w:w="7612" w:type="dxa"/>
            <w:gridSpan w:val="8"/>
            <w:tcBorders>
              <w:top w:val="nil"/>
              <w:left w:val="nil"/>
              <w:bottom w:val="nil"/>
              <w:right w:val="nil"/>
            </w:tcBorders>
            <w:shd w:val="clear" w:color="auto" w:fill="FFFFFF"/>
          </w:tcPr>
          <w:p w14:paraId="05C1DAB4" w14:textId="77777777" w:rsidR="008F05A7" w:rsidRPr="00E17329" w:rsidRDefault="008F05A7" w:rsidP="0031799C">
            <w:pPr>
              <w:autoSpaceDE w:val="0"/>
              <w:autoSpaceDN w:val="0"/>
              <w:adjustRightInd w:val="0"/>
              <w:spacing w:after="0" w:line="360" w:lineRule="auto"/>
              <w:ind w:left="60" w:right="60"/>
              <w:rPr>
                <w:rFonts w:ascii="Times New Roman" w:hAnsi="Times New Roman" w:cs="Times New Roman"/>
                <w:color w:val="010205"/>
                <w:sz w:val="20"/>
                <w:szCs w:val="20"/>
              </w:rPr>
            </w:pPr>
            <w:r w:rsidRPr="00E17329">
              <w:rPr>
                <w:rFonts w:ascii="Times New Roman" w:hAnsi="Times New Roman" w:cs="Times New Roman"/>
                <w:color w:val="010205"/>
                <w:sz w:val="20"/>
                <w:szCs w:val="20"/>
              </w:rPr>
              <w:t>**. Correlation is significant at the 0.01 level (2-tailed).</w:t>
            </w:r>
          </w:p>
        </w:tc>
      </w:tr>
      <w:tr w:rsidR="008F05A7" w:rsidRPr="0031799C" w14:paraId="0D423D3D" w14:textId="77777777" w:rsidTr="008F05A7">
        <w:trPr>
          <w:cantSplit/>
        </w:trPr>
        <w:tc>
          <w:tcPr>
            <w:tcW w:w="7612" w:type="dxa"/>
            <w:gridSpan w:val="8"/>
            <w:tcBorders>
              <w:top w:val="nil"/>
              <w:left w:val="nil"/>
              <w:bottom w:val="nil"/>
              <w:right w:val="nil"/>
            </w:tcBorders>
            <w:shd w:val="clear" w:color="auto" w:fill="FFFFFF"/>
          </w:tcPr>
          <w:p w14:paraId="2473E5C3" w14:textId="77777777" w:rsidR="008F05A7" w:rsidRPr="00E17329" w:rsidRDefault="008F05A7" w:rsidP="0031799C">
            <w:pPr>
              <w:autoSpaceDE w:val="0"/>
              <w:autoSpaceDN w:val="0"/>
              <w:adjustRightInd w:val="0"/>
              <w:spacing w:after="0" w:line="360" w:lineRule="auto"/>
              <w:ind w:left="60" w:right="60"/>
              <w:rPr>
                <w:rFonts w:ascii="Times New Roman" w:hAnsi="Times New Roman" w:cs="Times New Roman"/>
                <w:color w:val="010205"/>
                <w:sz w:val="20"/>
                <w:szCs w:val="20"/>
              </w:rPr>
            </w:pPr>
            <w:r w:rsidRPr="00E17329">
              <w:rPr>
                <w:rFonts w:ascii="Times New Roman" w:hAnsi="Times New Roman" w:cs="Times New Roman"/>
                <w:color w:val="010205"/>
                <w:sz w:val="20"/>
                <w:szCs w:val="20"/>
              </w:rPr>
              <w:t xml:space="preserve"> *. Correlation is significant at the 0.05 level (2-tailed).</w:t>
            </w:r>
          </w:p>
        </w:tc>
      </w:tr>
    </w:tbl>
    <w:p w14:paraId="41340701" w14:textId="77777777" w:rsidR="008F05A7" w:rsidRPr="0031799C" w:rsidRDefault="008F05A7" w:rsidP="0031799C">
      <w:pPr>
        <w:spacing w:line="360" w:lineRule="auto"/>
        <w:rPr>
          <w:rFonts w:ascii="Times New Roman" w:hAnsi="Times New Roman" w:cs="Times New Roman"/>
          <w:sz w:val="24"/>
          <w:szCs w:val="24"/>
        </w:rPr>
      </w:pPr>
    </w:p>
    <w:p w14:paraId="03FD93E6" w14:textId="77777777" w:rsidR="00475F10" w:rsidRPr="00EE161C" w:rsidRDefault="00844EC5" w:rsidP="00985B4F">
      <w:pPr>
        <w:spacing w:line="240" w:lineRule="auto"/>
        <w:rPr>
          <w:rFonts w:ascii="Times New Roman" w:hAnsi="Times New Roman" w:cs="Times New Roman"/>
          <w:b/>
          <w:sz w:val="24"/>
          <w:szCs w:val="24"/>
        </w:rPr>
      </w:pPr>
      <w:r w:rsidRPr="00EE161C">
        <w:rPr>
          <w:rFonts w:ascii="Times New Roman" w:hAnsi="Times New Roman" w:cs="Times New Roman"/>
          <w:b/>
          <w:sz w:val="24"/>
          <w:szCs w:val="24"/>
        </w:rPr>
        <w:t xml:space="preserve"> </w:t>
      </w:r>
      <w:r w:rsidR="004F33C4">
        <w:rPr>
          <w:rFonts w:ascii="Times New Roman" w:hAnsi="Times New Roman" w:cs="Times New Roman"/>
          <w:b/>
          <w:sz w:val="24"/>
          <w:szCs w:val="24"/>
        </w:rPr>
        <w:t>3.0</w:t>
      </w:r>
      <w:r w:rsidR="00EE161C">
        <w:rPr>
          <w:rFonts w:ascii="Times New Roman" w:hAnsi="Times New Roman" w:cs="Times New Roman"/>
          <w:b/>
          <w:sz w:val="24"/>
          <w:szCs w:val="24"/>
        </w:rPr>
        <w:t xml:space="preserve">: </w:t>
      </w:r>
      <w:r w:rsidR="00475F10" w:rsidRPr="00EE161C">
        <w:rPr>
          <w:rFonts w:ascii="Times New Roman" w:hAnsi="Times New Roman" w:cs="Times New Roman"/>
          <w:b/>
          <w:sz w:val="24"/>
          <w:szCs w:val="24"/>
        </w:rPr>
        <w:t xml:space="preserve">RESULTS AND DISCUSSION </w:t>
      </w:r>
    </w:p>
    <w:p w14:paraId="321F8C90" w14:textId="77777777" w:rsidR="00475F10" w:rsidRPr="00EE161C" w:rsidRDefault="00EE161C" w:rsidP="00985B4F">
      <w:pPr>
        <w:spacing w:line="240" w:lineRule="auto"/>
        <w:rPr>
          <w:rFonts w:ascii="Times New Roman" w:hAnsi="Times New Roman" w:cs="Times New Roman"/>
          <w:b/>
          <w:sz w:val="24"/>
          <w:szCs w:val="24"/>
        </w:rPr>
      </w:pPr>
      <w:r w:rsidRPr="00EE161C">
        <w:rPr>
          <w:rFonts w:ascii="Times New Roman" w:hAnsi="Times New Roman" w:cs="Times New Roman"/>
          <w:b/>
          <w:sz w:val="24"/>
          <w:szCs w:val="24"/>
        </w:rPr>
        <w:t>3.1:</w:t>
      </w:r>
      <w:r>
        <w:rPr>
          <w:rFonts w:ascii="Times New Roman" w:hAnsi="Times New Roman" w:cs="Times New Roman"/>
          <w:b/>
          <w:sz w:val="24"/>
          <w:szCs w:val="24"/>
        </w:rPr>
        <w:t xml:space="preserve"> </w:t>
      </w:r>
      <w:r w:rsidR="00475F10" w:rsidRPr="00EE161C">
        <w:rPr>
          <w:rFonts w:ascii="Times New Roman" w:hAnsi="Times New Roman" w:cs="Times New Roman"/>
          <w:b/>
          <w:sz w:val="24"/>
          <w:szCs w:val="24"/>
        </w:rPr>
        <w:t xml:space="preserve">Levels of Heavy Metals in Water: </w:t>
      </w:r>
    </w:p>
    <w:p w14:paraId="7F603804" w14:textId="77777777" w:rsidR="00BF5710" w:rsidRDefault="007E4698" w:rsidP="00985B4F">
      <w:pPr>
        <w:spacing w:line="240" w:lineRule="auto"/>
        <w:jc w:val="both"/>
        <w:rPr>
          <w:rFonts w:ascii="Times New Roman" w:hAnsi="Times New Roman" w:cs="Times New Roman"/>
          <w:sz w:val="24"/>
          <w:szCs w:val="24"/>
        </w:rPr>
      </w:pPr>
      <w:r w:rsidRPr="0031799C">
        <w:rPr>
          <w:rFonts w:ascii="Times New Roman" w:hAnsi="Times New Roman" w:cs="Times New Roman"/>
          <w:sz w:val="24"/>
          <w:szCs w:val="24"/>
        </w:rPr>
        <w:t>T</w:t>
      </w:r>
      <w:r w:rsidR="00475F10" w:rsidRPr="0031799C">
        <w:rPr>
          <w:rFonts w:ascii="Times New Roman" w:hAnsi="Times New Roman" w:cs="Times New Roman"/>
          <w:sz w:val="24"/>
          <w:szCs w:val="24"/>
        </w:rPr>
        <w:t xml:space="preserve">he levels of heavy metals in </w:t>
      </w:r>
      <w:r w:rsidRPr="0031799C">
        <w:rPr>
          <w:rFonts w:ascii="Times New Roman" w:hAnsi="Times New Roman" w:cs="Times New Roman"/>
          <w:sz w:val="24"/>
          <w:szCs w:val="24"/>
        </w:rPr>
        <w:t xml:space="preserve">surface </w:t>
      </w:r>
      <w:r w:rsidR="00475F10" w:rsidRPr="0031799C">
        <w:rPr>
          <w:rFonts w:ascii="Times New Roman" w:hAnsi="Times New Roman" w:cs="Times New Roman"/>
          <w:sz w:val="24"/>
          <w:szCs w:val="24"/>
        </w:rPr>
        <w:t>wa</w:t>
      </w:r>
      <w:r w:rsidR="00826B56">
        <w:rPr>
          <w:rFonts w:ascii="Times New Roman" w:hAnsi="Times New Roman" w:cs="Times New Roman"/>
          <w:sz w:val="24"/>
          <w:szCs w:val="24"/>
        </w:rPr>
        <w:t xml:space="preserve">ter samples </w:t>
      </w:r>
      <w:proofErr w:type="spellStart"/>
      <w:r w:rsidR="00826B56">
        <w:rPr>
          <w:rFonts w:ascii="Times New Roman" w:hAnsi="Times New Roman" w:cs="Times New Roman"/>
          <w:sz w:val="24"/>
          <w:szCs w:val="24"/>
        </w:rPr>
        <w:t>analysed</w:t>
      </w:r>
      <w:proofErr w:type="spellEnd"/>
      <w:r w:rsidR="00826B56">
        <w:rPr>
          <w:rFonts w:ascii="Times New Roman" w:hAnsi="Times New Roman" w:cs="Times New Roman"/>
          <w:sz w:val="24"/>
          <w:szCs w:val="24"/>
        </w:rPr>
        <w:t xml:space="preserve"> </w:t>
      </w:r>
      <w:r w:rsidRPr="0031799C">
        <w:rPr>
          <w:rFonts w:ascii="Times New Roman" w:hAnsi="Times New Roman" w:cs="Times New Roman"/>
          <w:sz w:val="24"/>
          <w:szCs w:val="24"/>
        </w:rPr>
        <w:t xml:space="preserve">in both wet and dry seasons are </w:t>
      </w:r>
      <w:r w:rsidR="00475F10" w:rsidRPr="0031799C">
        <w:rPr>
          <w:rFonts w:ascii="Times New Roman" w:hAnsi="Times New Roman" w:cs="Times New Roman"/>
          <w:sz w:val="24"/>
          <w:szCs w:val="24"/>
        </w:rPr>
        <w:t xml:space="preserve"> </w:t>
      </w:r>
      <w:r w:rsidRPr="0031799C">
        <w:rPr>
          <w:rFonts w:ascii="Times New Roman" w:hAnsi="Times New Roman" w:cs="Times New Roman"/>
          <w:sz w:val="24"/>
          <w:szCs w:val="24"/>
        </w:rPr>
        <w:t xml:space="preserve"> presented in Table 2</w:t>
      </w:r>
      <w:r w:rsidR="00C52A0F" w:rsidRPr="0031799C">
        <w:rPr>
          <w:rFonts w:ascii="Times New Roman" w:hAnsi="Times New Roman" w:cs="Times New Roman"/>
          <w:sz w:val="24"/>
          <w:szCs w:val="24"/>
        </w:rPr>
        <w:t>.</w:t>
      </w:r>
    </w:p>
    <w:p w14:paraId="2951EB23" w14:textId="77777777" w:rsidR="00D1064C" w:rsidRPr="0031799C" w:rsidRDefault="00844EC5" w:rsidP="004F33C4">
      <w:pPr>
        <w:spacing w:line="240" w:lineRule="auto"/>
        <w:jc w:val="both"/>
        <w:rPr>
          <w:rFonts w:ascii="Times New Roman" w:hAnsi="Times New Roman" w:cs="Times New Roman"/>
          <w:sz w:val="24"/>
          <w:szCs w:val="24"/>
        </w:rPr>
      </w:pPr>
      <w:r w:rsidRPr="0031799C">
        <w:rPr>
          <w:rFonts w:ascii="Times New Roman" w:hAnsi="Times New Roman" w:cs="Times New Roman"/>
          <w:sz w:val="24"/>
          <w:szCs w:val="24"/>
        </w:rPr>
        <w:t xml:space="preserve"> </w:t>
      </w:r>
      <w:r w:rsidR="00475F10" w:rsidRPr="00587EA6">
        <w:rPr>
          <w:rFonts w:ascii="Times New Roman" w:hAnsi="Times New Roman" w:cs="Times New Roman"/>
          <w:b/>
          <w:sz w:val="24"/>
          <w:szCs w:val="24"/>
        </w:rPr>
        <w:t>Levels of Cadmium in Surface Water</w:t>
      </w:r>
      <w:r w:rsidR="00475F10" w:rsidRPr="0031799C">
        <w:rPr>
          <w:rFonts w:ascii="Times New Roman" w:hAnsi="Times New Roman" w:cs="Times New Roman"/>
          <w:sz w:val="24"/>
          <w:szCs w:val="24"/>
        </w:rPr>
        <w:t xml:space="preserve">: </w:t>
      </w:r>
      <w:r w:rsidR="00574810" w:rsidRPr="0031799C">
        <w:rPr>
          <w:rFonts w:ascii="Times New Roman" w:hAnsi="Times New Roman" w:cs="Times New Roman"/>
          <w:sz w:val="24"/>
          <w:szCs w:val="24"/>
        </w:rPr>
        <w:t>Cadmi</w:t>
      </w:r>
      <w:r w:rsidR="00826B56">
        <w:rPr>
          <w:rFonts w:ascii="Times New Roman" w:hAnsi="Times New Roman" w:cs="Times New Roman"/>
          <w:sz w:val="24"/>
          <w:szCs w:val="24"/>
        </w:rPr>
        <w:t xml:space="preserve">um (Cd) was the least abundant </w:t>
      </w:r>
      <w:r w:rsidR="00574810" w:rsidRPr="0031799C">
        <w:rPr>
          <w:rFonts w:ascii="Times New Roman" w:hAnsi="Times New Roman" w:cs="Times New Roman"/>
          <w:sz w:val="24"/>
          <w:szCs w:val="24"/>
        </w:rPr>
        <w:t>heavy metal recorded i</w:t>
      </w:r>
      <w:r w:rsidR="009827FF" w:rsidRPr="0031799C">
        <w:rPr>
          <w:rFonts w:ascii="Times New Roman" w:hAnsi="Times New Roman" w:cs="Times New Roman"/>
          <w:sz w:val="24"/>
          <w:szCs w:val="24"/>
        </w:rPr>
        <w:t>n the water samples from all loca</w:t>
      </w:r>
      <w:r w:rsidR="00574810" w:rsidRPr="0031799C">
        <w:rPr>
          <w:rFonts w:ascii="Times New Roman" w:hAnsi="Times New Roman" w:cs="Times New Roman"/>
          <w:sz w:val="24"/>
          <w:szCs w:val="24"/>
        </w:rPr>
        <w:t xml:space="preserve">tions.  </w:t>
      </w:r>
      <w:r w:rsidR="00770629" w:rsidRPr="0031799C">
        <w:rPr>
          <w:rFonts w:ascii="Times New Roman" w:hAnsi="Times New Roman" w:cs="Times New Roman"/>
          <w:sz w:val="24"/>
          <w:szCs w:val="24"/>
        </w:rPr>
        <w:t xml:space="preserve">The levels of </w:t>
      </w:r>
      <w:proofErr w:type="spellStart"/>
      <w:r w:rsidR="00770629" w:rsidRPr="0031799C">
        <w:rPr>
          <w:rFonts w:ascii="Times New Roman" w:hAnsi="Times New Roman" w:cs="Times New Roman"/>
          <w:sz w:val="24"/>
          <w:szCs w:val="24"/>
        </w:rPr>
        <w:t>cadmuim</w:t>
      </w:r>
      <w:proofErr w:type="spellEnd"/>
      <w:r w:rsidR="00770629" w:rsidRPr="0031799C">
        <w:rPr>
          <w:rFonts w:ascii="Times New Roman" w:hAnsi="Times New Roman" w:cs="Times New Roman"/>
          <w:sz w:val="24"/>
          <w:szCs w:val="24"/>
        </w:rPr>
        <w:t xml:space="preserve"> in water samples across sampling locations during wet season ranged between 0.01±0.01 and 0.02±0.01 mg/L and</w:t>
      </w:r>
      <w:r w:rsidR="00A72569" w:rsidRPr="0031799C">
        <w:rPr>
          <w:rFonts w:ascii="Times New Roman" w:hAnsi="Times New Roman" w:cs="Times New Roman"/>
          <w:sz w:val="24"/>
          <w:szCs w:val="24"/>
        </w:rPr>
        <w:t xml:space="preserve"> during dry season ranged</w:t>
      </w:r>
      <w:r w:rsidR="00770629" w:rsidRPr="0031799C">
        <w:rPr>
          <w:rFonts w:ascii="Times New Roman" w:hAnsi="Times New Roman" w:cs="Times New Roman"/>
          <w:sz w:val="24"/>
          <w:szCs w:val="24"/>
        </w:rPr>
        <w:t xml:space="preserve"> between 0.0</w:t>
      </w:r>
      <w:r w:rsidR="00A72569" w:rsidRPr="0031799C">
        <w:rPr>
          <w:rFonts w:ascii="Times New Roman" w:hAnsi="Times New Roman" w:cs="Times New Roman"/>
          <w:sz w:val="24"/>
          <w:szCs w:val="24"/>
        </w:rPr>
        <w:t>1</w:t>
      </w:r>
      <w:r w:rsidR="00770629" w:rsidRPr="0031799C">
        <w:rPr>
          <w:rFonts w:ascii="Times New Roman" w:hAnsi="Times New Roman" w:cs="Times New Roman"/>
          <w:sz w:val="24"/>
          <w:szCs w:val="24"/>
        </w:rPr>
        <w:t>±0.01 and 0.02±0.01 mg/L</w:t>
      </w:r>
      <w:r w:rsidR="00D94D97" w:rsidRPr="0031799C">
        <w:rPr>
          <w:rFonts w:ascii="Times New Roman" w:hAnsi="Times New Roman" w:cs="Times New Roman"/>
          <w:sz w:val="24"/>
          <w:szCs w:val="24"/>
        </w:rPr>
        <w:t xml:space="preserve"> </w:t>
      </w:r>
      <w:r w:rsidR="00574810" w:rsidRPr="0031799C">
        <w:rPr>
          <w:rFonts w:ascii="Times New Roman" w:hAnsi="Times New Roman" w:cs="Times New Roman"/>
          <w:sz w:val="24"/>
          <w:szCs w:val="24"/>
        </w:rPr>
        <w:t>with the control and UPS recording the lowest and MDS and DNS recording the highest.</w:t>
      </w:r>
      <w:r w:rsidR="00C45E85" w:rsidRPr="0031799C">
        <w:rPr>
          <w:rFonts w:ascii="Times New Roman" w:hAnsi="Times New Roman" w:cs="Times New Roman"/>
          <w:sz w:val="24"/>
          <w:szCs w:val="24"/>
        </w:rPr>
        <w:t xml:space="preserve"> The level of Cadmium reported in this study was lower than the level (0.03 mg L</w:t>
      </w:r>
      <w:r w:rsidR="00C45E85" w:rsidRPr="0031799C">
        <w:rPr>
          <w:rFonts w:ascii="Times New Roman" w:hAnsi="Times New Roman" w:cs="Times New Roman"/>
          <w:sz w:val="24"/>
          <w:szCs w:val="24"/>
          <w:vertAlign w:val="superscript"/>
        </w:rPr>
        <w:t>-1</w:t>
      </w:r>
      <w:r w:rsidR="00C45E85" w:rsidRPr="0031799C">
        <w:rPr>
          <w:rFonts w:ascii="Times New Roman" w:hAnsi="Times New Roman" w:cs="Times New Roman"/>
          <w:sz w:val="24"/>
          <w:szCs w:val="24"/>
        </w:rPr>
        <w:t xml:space="preserve">) reported by Adebayo (2017) from </w:t>
      </w:r>
      <w:proofErr w:type="spellStart"/>
      <w:r w:rsidR="00C45E85" w:rsidRPr="0031799C">
        <w:rPr>
          <w:rFonts w:ascii="Times New Roman" w:hAnsi="Times New Roman" w:cs="Times New Roman"/>
          <w:sz w:val="24"/>
          <w:szCs w:val="24"/>
        </w:rPr>
        <w:t>Ureje</w:t>
      </w:r>
      <w:proofErr w:type="spellEnd"/>
      <w:r w:rsidR="00C45E85" w:rsidRPr="0031799C">
        <w:rPr>
          <w:rFonts w:ascii="Times New Roman" w:hAnsi="Times New Roman" w:cs="Times New Roman"/>
          <w:sz w:val="24"/>
          <w:szCs w:val="24"/>
        </w:rPr>
        <w:t xml:space="preserve"> water</w:t>
      </w:r>
      <w:r w:rsidR="00C5684E">
        <w:rPr>
          <w:rFonts w:ascii="Times New Roman" w:hAnsi="Times New Roman" w:cs="Times New Roman"/>
          <w:sz w:val="24"/>
          <w:szCs w:val="24"/>
        </w:rPr>
        <w:t xml:space="preserve"> reservoir, Ado Ekiti, </w:t>
      </w:r>
      <w:proofErr w:type="gramStart"/>
      <w:r w:rsidR="00C5684E">
        <w:rPr>
          <w:rFonts w:ascii="Times New Roman" w:hAnsi="Times New Roman" w:cs="Times New Roman"/>
          <w:sz w:val="24"/>
          <w:szCs w:val="24"/>
        </w:rPr>
        <w:t>Nigeria</w:t>
      </w:r>
      <w:r w:rsidR="005B4B87" w:rsidRPr="0031799C">
        <w:rPr>
          <w:rFonts w:ascii="Times New Roman" w:hAnsi="Times New Roman" w:cs="Times New Roman"/>
          <w:sz w:val="24"/>
          <w:szCs w:val="24"/>
        </w:rPr>
        <w:t>,  Akpan</w:t>
      </w:r>
      <w:proofErr w:type="gramEnd"/>
      <w:r w:rsidR="005B4B87" w:rsidRPr="0031799C">
        <w:rPr>
          <w:rFonts w:ascii="Times New Roman" w:hAnsi="Times New Roman" w:cs="Times New Roman"/>
          <w:sz w:val="24"/>
          <w:szCs w:val="24"/>
        </w:rPr>
        <w:t xml:space="preserve"> </w:t>
      </w:r>
      <w:r w:rsidR="00673B98">
        <w:rPr>
          <w:rFonts w:ascii="Times New Roman" w:hAnsi="Times New Roman" w:cs="Times New Roman"/>
          <w:sz w:val="24"/>
          <w:szCs w:val="24"/>
        </w:rPr>
        <w:t>et al.,</w:t>
      </w:r>
      <w:r w:rsidR="005B4B87" w:rsidRPr="0031799C">
        <w:rPr>
          <w:rFonts w:ascii="Times New Roman" w:hAnsi="Times New Roman" w:cs="Times New Roman"/>
          <w:sz w:val="24"/>
          <w:szCs w:val="24"/>
        </w:rPr>
        <w:t xml:space="preserve"> (2024) and </w:t>
      </w:r>
      <w:proofErr w:type="spellStart"/>
      <w:r w:rsidR="00475F10" w:rsidRPr="0031799C">
        <w:rPr>
          <w:rFonts w:ascii="Times New Roman" w:hAnsi="Times New Roman" w:cs="Times New Roman"/>
          <w:sz w:val="24"/>
          <w:szCs w:val="24"/>
        </w:rPr>
        <w:t>Udosen</w:t>
      </w:r>
      <w:proofErr w:type="spellEnd"/>
      <w:r w:rsidR="00475F10" w:rsidRPr="0031799C">
        <w:rPr>
          <w:rFonts w:ascii="Times New Roman" w:hAnsi="Times New Roman" w:cs="Times New Roman"/>
          <w:sz w:val="24"/>
          <w:szCs w:val="24"/>
        </w:rPr>
        <w:t xml:space="preserve"> </w:t>
      </w:r>
      <w:r w:rsidR="00673B98">
        <w:rPr>
          <w:rFonts w:ascii="Times New Roman" w:hAnsi="Times New Roman" w:cs="Times New Roman"/>
          <w:sz w:val="24"/>
          <w:szCs w:val="24"/>
        </w:rPr>
        <w:t>et al.,</w:t>
      </w:r>
      <w:r w:rsidR="00475F10" w:rsidRPr="0031799C">
        <w:rPr>
          <w:rFonts w:ascii="Times New Roman" w:hAnsi="Times New Roman" w:cs="Times New Roman"/>
          <w:sz w:val="24"/>
          <w:szCs w:val="24"/>
        </w:rPr>
        <w:t>. (2014) and were higher than maximum permissible limits of 0.003 and 0.005mg/</w:t>
      </w:r>
      <w:r w:rsidR="005B4B87" w:rsidRPr="0031799C">
        <w:rPr>
          <w:rFonts w:ascii="Times New Roman" w:hAnsi="Times New Roman" w:cs="Times New Roman"/>
          <w:sz w:val="24"/>
          <w:szCs w:val="24"/>
        </w:rPr>
        <w:t xml:space="preserve">L </w:t>
      </w:r>
      <w:proofErr w:type="gramStart"/>
      <w:r w:rsidR="005B4B87" w:rsidRPr="0031799C">
        <w:rPr>
          <w:rFonts w:ascii="Times New Roman" w:hAnsi="Times New Roman" w:cs="Times New Roman"/>
          <w:sz w:val="24"/>
          <w:szCs w:val="24"/>
        </w:rPr>
        <w:t xml:space="preserve">recommended </w:t>
      </w:r>
      <w:r w:rsidR="00475F10" w:rsidRPr="0031799C">
        <w:rPr>
          <w:rFonts w:ascii="Times New Roman" w:hAnsi="Times New Roman" w:cs="Times New Roman"/>
          <w:sz w:val="24"/>
          <w:szCs w:val="24"/>
        </w:rPr>
        <w:t xml:space="preserve"> by</w:t>
      </w:r>
      <w:proofErr w:type="gramEnd"/>
      <w:r w:rsidR="00475F10" w:rsidRPr="0031799C">
        <w:rPr>
          <w:rFonts w:ascii="Times New Roman" w:hAnsi="Times New Roman" w:cs="Times New Roman"/>
          <w:sz w:val="24"/>
          <w:szCs w:val="24"/>
        </w:rPr>
        <w:t xml:space="preserve"> Nigeria Industrial Standard</w:t>
      </w:r>
      <w:r w:rsidR="005B4B87" w:rsidRPr="0031799C">
        <w:rPr>
          <w:rFonts w:ascii="Times New Roman" w:hAnsi="Times New Roman" w:cs="Times New Roman"/>
          <w:sz w:val="24"/>
          <w:szCs w:val="24"/>
        </w:rPr>
        <w:t xml:space="preserve"> (NIS)</w:t>
      </w:r>
      <w:r w:rsidR="00475F10" w:rsidRPr="0031799C">
        <w:rPr>
          <w:rFonts w:ascii="Times New Roman" w:hAnsi="Times New Roman" w:cs="Times New Roman"/>
          <w:sz w:val="24"/>
          <w:szCs w:val="24"/>
        </w:rPr>
        <w:t xml:space="preserve"> and World Health </w:t>
      </w:r>
      <w:proofErr w:type="spellStart"/>
      <w:r w:rsidR="00475F10" w:rsidRPr="0031799C">
        <w:rPr>
          <w:rFonts w:ascii="Times New Roman" w:hAnsi="Times New Roman" w:cs="Times New Roman"/>
          <w:sz w:val="24"/>
          <w:szCs w:val="24"/>
        </w:rPr>
        <w:t>Organisation</w:t>
      </w:r>
      <w:proofErr w:type="spellEnd"/>
      <w:r w:rsidR="005B4B87" w:rsidRPr="0031799C">
        <w:rPr>
          <w:rFonts w:ascii="Times New Roman" w:hAnsi="Times New Roman" w:cs="Times New Roman"/>
          <w:sz w:val="24"/>
          <w:szCs w:val="24"/>
        </w:rPr>
        <w:t xml:space="preserve"> (WHO)</w:t>
      </w:r>
      <w:r w:rsidR="00475F10" w:rsidRPr="0031799C">
        <w:rPr>
          <w:rFonts w:ascii="Times New Roman" w:hAnsi="Times New Roman" w:cs="Times New Roman"/>
          <w:sz w:val="24"/>
          <w:szCs w:val="24"/>
        </w:rPr>
        <w:t xml:space="preserve"> respectively. Higher levels of cadmium are usually </w:t>
      </w:r>
      <w:r w:rsidR="00D1064C" w:rsidRPr="0031799C">
        <w:rPr>
          <w:rFonts w:ascii="Times New Roman" w:hAnsi="Times New Roman" w:cs="Times New Roman"/>
          <w:sz w:val="24"/>
          <w:szCs w:val="24"/>
        </w:rPr>
        <w:t xml:space="preserve">associated with kidney damage, diarrhea, stomach pains, and bone fracture while </w:t>
      </w:r>
      <w:r w:rsidR="00475F10" w:rsidRPr="0031799C">
        <w:rPr>
          <w:rFonts w:ascii="Times New Roman" w:hAnsi="Times New Roman" w:cs="Times New Roman"/>
          <w:sz w:val="24"/>
          <w:szCs w:val="24"/>
        </w:rPr>
        <w:t>lowest concentration</w:t>
      </w:r>
      <w:r w:rsidR="00C5684E">
        <w:rPr>
          <w:rFonts w:ascii="Times New Roman" w:hAnsi="Times New Roman" w:cs="Times New Roman"/>
          <w:sz w:val="24"/>
          <w:szCs w:val="24"/>
        </w:rPr>
        <w:t>s</w:t>
      </w:r>
      <w:r w:rsidR="00475F10" w:rsidRPr="0031799C">
        <w:rPr>
          <w:rFonts w:ascii="Times New Roman" w:hAnsi="Times New Roman" w:cs="Times New Roman"/>
          <w:sz w:val="24"/>
          <w:szCs w:val="24"/>
        </w:rPr>
        <w:t xml:space="preserve"> </w:t>
      </w:r>
      <w:r w:rsidR="00D1064C" w:rsidRPr="0031799C">
        <w:rPr>
          <w:rFonts w:ascii="Times New Roman" w:hAnsi="Times New Roman" w:cs="Times New Roman"/>
          <w:sz w:val="24"/>
          <w:szCs w:val="24"/>
        </w:rPr>
        <w:t xml:space="preserve">are found </w:t>
      </w:r>
      <w:r w:rsidR="00475F10" w:rsidRPr="0031799C">
        <w:rPr>
          <w:rFonts w:ascii="Times New Roman" w:hAnsi="Times New Roman" w:cs="Times New Roman"/>
          <w:sz w:val="24"/>
          <w:szCs w:val="24"/>
        </w:rPr>
        <w:t xml:space="preserve">in pancreas and spleen (Akpan </w:t>
      </w:r>
      <w:r w:rsidR="00673B98">
        <w:rPr>
          <w:rFonts w:ascii="Times New Roman" w:hAnsi="Times New Roman" w:cs="Times New Roman"/>
          <w:sz w:val="24"/>
          <w:szCs w:val="24"/>
        </w:rPr>
        <w:t>et al.,</w:t>
      </w:r>
      <w:r w:rsidR="00475F10" w:rsidRPr="0031799C">
        <w:rPr>
          <w:rFonts w:ascii="Times New Roman" w:hAnsi="Times New Roman" w:cs="Times New Roman"/>
          <w:sz w:val="24"/>
          <w:szCs w:val="24"/>
        </w:rPr>
        <w:t xml:space="preserve"> 2024). </w:t>
      </w:r>
    </w:p>
    <w:p w14:paraId="46B676F4" w14:textId="77777777" w:rsidR="00B639EB" w:rsidRPr="0031799C" w:rsidRDefault="00B639EB" w:rsidP="004F33C4">
      <w:pPr>
        <w:spacing w:line="240" w:lineRule="auto"/>
        <w:jc w:val="both"/>
        <w:rPr>
          <w:rFonts w:ascii="Times New Roman" w:hAnsi="Times New Roman" w:cs="Times New Roman"/>
          <w:sz w:val="24"/>
          <w:szCs w:val="24"/>
        </w:rPr>
      </w:pPr>
      <w:r w:rsidRPr="00587EA6">
        <w:rPr>
          <w:rFonts w:ascii="Times New Roman" w:hAnsi="Times New Roman" w:cs="Times New Roman"/>
          <w:b/>
          <w:sz w:val="24"/>
          <w:szCs w:val="24"/>
        </w:rPr>
        <w:t>Levels of Copper in Surface Water</w:t>
      </w:r>
      <w:r w:rsidRPr="0031799C">
        <w:rPr>
          <w:rFonts w:ascii="Times New Roman" w:hAnsi="Times New Roman" w:cs="Times New Roman"/>
          <w:sz w:val="24"/>
          <w:szCs w:val="24"/>
        </w:rPr>
        <w:t>: The mean levels of Cu obtained in surface water across sampling locations during wet season r</w:t>
      </w:r>
      <w:r w:rsidR="007B08DA" w:rsidRPr="0031799C">
        <w:rPr>
          <w:rFonts w:ascii="Times New Roman" w:hAnsi="Times New Roman" w:cs="Times New Roman"/>
          <w:sz w:val="24"/>
          <w:szCs w:val="24"/>
        </w:rPr>
        <w:t>anged between 0.02±0.01 and 0.09</w:t>
      </w:r>
      <w:r w:rsidRPr="0031799C">
        <w:rPr>
          <w:rFonts w:ascii="Times New Roman" w:hAnsi="Times New Roman" w:cs="Times New Roman"/>
          <w:sz w:val="24"/>
          <w:szCs w:val="24"/>
        </w:rPr>
        <w:t>±0.01 mg/L in wet season and between 0.0</w:t>
      </w:r>
      <w:r w:rsidR="007B08DA" w:rsidRPr="0031799C">
        <w:rPr>
          <w:rFonts w:ascii="Times New Roman" w:hAnsi="Times New Roman" w:cs="Times New Roman"/>
          <w:sz w:val="24"/>
          <w:szCs w:val="24"/>
        </w:rPr>
        <w:t>5±0.01 and 0.15</w:t>
      </w:r>
      <w:r w:rsidRPr="0031799C">
        <w:rPr>
          <w:rFonts w:ascii="Times New Roman" w:hAnsi="Times New Roman" w:cs="Times New Roman"/>
          <w:sz w:val="24"/>
          <w:szCs w:val="24"/>
        </w:rPr>
        <w:t>±0.01 mg/L dur</w:t>
      </w:r>
      <w:r w:rsidR="008D4C9E" w:rsidRPr="0031799C">
        <w:rPr>
          <w:rFonts w:ascii="Times New Roman" w:hAnsi="Times New Roman" w:cs="Times New Roman"/>
          <w:sz w:val="24"/>
          <w:szCs w:val="24"/>
        </w:rPr>
        <w:t>ing dry season. L</w:t>
      </w:r>
      <w:r w:rsidRPr="0031799C">
        <w:rPr>
          <w:rFonts w:ascii="Times New Roman" w:hAnsi="Times New Roman" w:cs="Times New Roman"/>
          <w:sz w:val="24"/>
          <w:szCs w:val="24"/>
        </w:rPr>
        <w:t>evels obtained were with result</w:t>
      </w:r>
      <w:r w:rsidR="008D4C9E" w:rsidRPr="0031799C">
        <w:rPr>
          <w:rFonts w:ascii="Times New Roman" w:hAnsi="Times New Roman" w:cs="Times New Roman"/>
          <w:sz w:val="24"/>
          <w:szCs w:val="24"/>
        </w:rPr>
        <w:t xml:space="preserve">s obtained by Akpan </w:t>
      </w:r>
      <w:r w:rsidR="00673B98">
        <w:rPr>
          <w:rFonts w:ascii="Times New Roman" w:hAnsi="Times New Roman" w:cs="Times New Roman"/>
          <w:sz w:val="24"/>
          <w:szCs w:val="24"/>
        </w:rPr>
        <w:t>et al.,</w:t>
      </w:r>
      <w:r w:rsidR="008D4C9E" w:rsidRPr="0031799C">
        <w:rPr>
          <w:rFonts w:ascii="Times New Roman" w:hAnsi="Times New Roman" w:cs="Times New Roman"/>
          <w:sz w:val="24"/>
          <w:szCs w:val="24"/>
        </w:rPr>
        <w:t xml:space="preserve"> 2024 and </w:t>
      </w:r>
      <w:r w:rsidRPr="0031799C">
        <w:rPr>
          <w:rFonts w:ascii="Times New Roman" w:hAnsi="Times New Roman" w:cs="Times New Roman"/>
          <w:sz w:val="24"/>
          <w:szCs w:val="24"/>
        </w:rPr>
        <w:t xml:space="preserve">Ido </w:t>
      </w:r>
      <w:r w:rsidR="00673B98">
        <w:rPr>
          <w:rFonts w:ascii="Times New Roman" w:hAnsi="Times New Roman" w:cs="Times New Roman"/>
          <w:sz w:val="24"/>
          <w:szCs w:val="24"/>
        </w:rPr>
        <w:t>et al.,</w:t>
      </w:r>
      <w:r w:rsidRPr="0031799C">
        <w:rPr>
          <w:rFonts w:ascii="Times New Roman" w:hAnsi="Times New Roman" w:cs="Times New Roman"/>
          <w:sz w:val="24"/>
          <w:szCs w:val="24"/>
        </w:rPr>
        <w:t xml:space="preserve"> (2023) and below maximum p</w:t>
      </w:r>
      <w:r w:rsidR="008D4C9E" w:rsidRPr="0031799C">
        <w:rPr>
          <w:rFonts w:ascii="Times New Roman" w:hAnsi="Times New Roman" w:cs="Times New Roman"/>
          <w:sz w:val="24"/>
          <w:szCs w:val="24"/>
        </w:rPr>
        <w:t xml:space="preserve">ermissible limit of 2.0 mg/L by WHO and </w:t>
      </w:r>
      <w:r w:rsidRPr="0031799C">
        <w:rPr>
          <w:rFonts w:ascii="Times New Roman" w:hAnsi="Times New Roman" w:cs="Times New Roman"/>
          <w:sz w:val="24"/>
          <w:szCs w:val="24"/>
        </w:rPr>
        <w:t xml:space="preserve">aquatic environment recommended by NIS. Cu is </w:t>
      </w:r>
      <w:r w:rsidR="00EC4EFE" w:rsidRPr="0031799C">
        <w:rPr>
          <w:rFonts w:ascii="Times New Roman" w:hAnsi="Times New Roman" w:cs="Times New Roman"/>
          <w:sz w:val="24"/>
          <w:szCs w:val="24"/>
        </w:rPr>
        <w:t xml:space="preserve">one of the trace elements </w:t>
      </w:r>
      <w:r w:rsidRPr="0031799C">
        <w:rPr>
          <w:rFonts w:ascii="Times New Roman" w:hAnsi="Times New Roman" w:cs="Times New Roman"/>
          <w:sz w:val="24"/>
          <w:szCs w:val="24"/>
        </w:rPr>
        <w:t>essential to</w:t>
      </w:r>
      <w:r w:rsidR="00C5684E">
        <w:rPr>
          <w:rFonts w:ascii="Times New Roman" w:hAnsi="Times New Roman" w:cs="Times New Roman"/>
          <w:sz w:val="24"/>
          <w:szCs w:val="24"/>
        </w:rPr>
        <w:t xml:space="preserve"> human life as </w:t>
      </w:r>
      <w:r w:rsidR="00EC4EFE" w:rsidRPr="0031799C">
        <w:rPr>
          <w:rFonts w:ascii="Times New Roman" w:hAnsi="Times New Roman" w:cs="Times New Roman"/>
          <w:sz w:val="24"/>
          <w:szCs w:val="24"/>
        </w:rPr>
        <w:t xml:space="preserve">it aids in </w:t>
      </w:r>
      <w:r w:rsidRPr="0031799C">
        <w:rPr>
          <w:rFonts w:ascii="Times New Roman" w:hAnsi="Times New Roman" w:cs="Times New Roman"/>
          <w:sz w:val="24"/>
          <w:szCs w:val="24"/>
        </w:rPr>
        <w:t>metab</w:t>
      </w:r>
      <w:r w:rsidR="009A511A">
        <w:rPr>
          <w:rFonts w:ascii="Times New Roman" w:hAnsi="Times New Roman" w:cs="Times New Roman"/>
          <w:sz w:val="24"/>
          <w:szCs w:val="24"/>
        </w:rPr>
        <w:t>olism. H</w:t>
      </w:r>
      <w:r w:rsidR="00B92455" w:rsidRPr="0031799C">
        <w:rPr>
          <w:rFonts w:ascii="Times New Roman" w:hAnsi="Times New Roman" w:cs="Times New Roman"/>
          <w:sz w:val="24"/>
          <w:szCs w:val="24"/>
        </w:rPr>
        <w:t>owever h</w:t>
      </w:r>
      <w:r w:rsidRPr="0031799C">
        <w:rPr>
          <w:rFonts w:ascii="Times New Roman" w:hAnsi="Times New Roman" w:cs="Times New Roman"/>
          <w:sz w:val="24"/>
          <w:szCs w:val="24"/>
        </w:rPr>
        <w:t xml:space="preserve">igher levels </w:t>
      </w:r>
      <w:r w:rsidR="00B92455" w:rsidRPr="0031799C">
        <w:rPr>
          <w:rFonts w:ascii="Times New Roman" w:hAnsi="Times New Roman" w:cs="Times New Roman"/>
          <w:sz w:val="24"/>
          <w:szCs w:val="24"/>
        </w:rPr>
        <w:t xml:space="preserve">are toxic and cause </w:t>
      </w:r>
      <w:proofErr w:type="spellStart"/>
      <w:r w:rsidR="00B92455" w:rsidRPr="0031799C">
        <w:rPr>
          <w:rFonts w:ascii="Times New Roman" w:hAnsi="Times New Roman" w:cs="Times New Roman"/>
          <w:sz w:val="24"/>
          <w:szCs w:val="24"/>
        </w:rPr>
        <w:t>an</w:t>
      </w:r>
      <w:r w:rsidR="009A511A">
        <w:rPr>
          <w:rFonts w:ascii="Times New Roman" w:hAnsi="Times New Roman" w:cs="Times New Roman"/>
          <w:sz w:val="24"/>
          <w:szCs w:val="24"/>
        </w:rPr>
        <w:t>aemia</w:t>
      </w:r>
      <w:proofErr w:type="spellEnd"/>
      <w:r w:rsidR="009A511A">
        <w:rPr>
          <w:rFonts w:ascii="Times New Roman" w:hAnsi="Times New Roman" w:cs="Times New Roman"/>
          <w:sz w:val="24"/>
          <w:szCs w:val="24"/>
        </w:rPr>
        <w:t>, liver and kidney damage (</w:t>
      </w:r>
      <w:proofErr w:type="spellStart"/>
      <w:r w:rsidR="00B92455" w:rsidRPr="0031799C">
        <w:rPr>
          <w:rFonts w:ascii="Times New Roman" w:hAnsi="Times New Roman" w:cs="Times New Roman"/>
          <w:sz w:val="24"/>
          <w:szCs w:val="24"/>
        </w:rPr>
        <w:t>Udosen</w:t>
      </w:r>
      <w:proofErr w:type="spellEnd"/>
      <w:r w:rsidR="00B92455" w:rsidRPr="0031799C">
        <w:rPr>
          <w:rFonts w:ascii="Times New Roman" w:hAnsi="Times New Roman" w:cs="Times New Roman"/>
          <w:sz w:val="24"/>
          <w:szCs w:val="24"/>
        </w:rPr>
        <w:t xml:space="preserve"> </w:t>
      </w:r>
      <w:r w:rsidR="00673B98">
        <w:rPr>
          <w:rFonts w:ascii="Times New Roman" w:hAnsi="Times New Roman" w:cs="Times New Roman"/>
          <w:sz w:val="24"/>
          <w:szCs w:val="24"/>
        </w:rPr>
        <w:t>et al.,</w:t>
      </w:r>
      <w:r w:rsidR="00B92455" w:rsidRPr="0031799C">
        <w:rPr>
          <w:rFonts w:ascii="Times New Roman" w:hAnsi="Times New Roman" w:cs="Times New Roman"/>
          <w:sz w:val="24"/>
          <w:szCs w:val="24"/>
        </w:rPr>
        <w:t xml:space="preserve"> 2019</w:t>
      </w:r>
      <w:r w:rsidRPr="0031799C">
        <w:rPr>
          <w:rFonts w:ascii="Times New Roman" w:hAnsi="Times New Roman" w:cs="Times New Roman"/>
          <w:sz w:val="24"/>
          <w:szCs w:val="24"/>
        </w:rPr>
        <w:t xml:space="preserve">). </w:t>
      </w:r>
    </w:p>
    <w:p w14:paraId="60FE554A" w14:textId="77777777" w:rsidR="00F414E1" w:rsidRPr="0031799C" w:rsidRDefault="00475F10" w:rsidP="004F33C4">
      <w:pPr>
        <w:spacing w:line="240" w:lineRule="auto"/>
        <w:jc w:val="both"/>
        <w:rPr>
          <w:rFonts w:ascii="Times New Roman" w:hAnsi="Times New Roman" w:cs="Times New Roman"/>
          <w:sz w:val="24"/>
          <w:szCs w:val="24"/>
        </w:rPr>
      </w:pPr>
      <w:r w:rsidRPr="00587EA6">
        <w:rPr>
          <w:rFonts w:ascii="Times New Roman" w:hAnsi="Times New Roman" w:cs="Times New Roman"/>
          <w:b/>
          <w:sz w:val="24"/>
          <w:szCs w:val="24"/>
        </w:rPr>
        <w:t>Levels of Chromium in Surface Water</w:t>
      </w:r>
      <w:r w:rsidRPr="0031799C">
        <w:rPr>
          <w:rFonts w:ascii="Times New Roman" w:hAnsi="Times New Roman" w:cs="Times New Roman"/>
          <w:sz w:val="24"/>
          <w:szCs w:val="24"/>
        </w:rPr>
        <w:t>: The levels of Cr in surface water</w:t>
      </w:r>
      <w:r w:rsidR="00BF419B" w:rsidRPr="0031799C">
        <w:rPr>
          <w:rFonts w:ascii="Times New Roman" w:hAnsi="Times New Roman" w:cs="Times New Roman"/>
          <w:sz w:val="24"/>
          <w:szCs w:val="24"/>
        </w:rPr>
        <w:t xml:space="preserve"> obtained in this study ranged between 0.02±0.01 and 0.07</w:t>
      </w:r>
      <w:r w:rsidRPr="0031799C">
        <w:rPr>
          <w:rFonts w:ascii="Times New Roman" w:hAnsi="Times New Roman" w:cs="Times New Roman"/>
          <w:sz w:val="24"/>
          <w:szCs w:val="24"/>
        </w:rPr>
        <w:t>±0.01 mg/L in wet season and</w:t>
      </w:r>
      <w:r w:rsidR="00BF419B" w:rsidRPr="0031799C">
        <w:rPr>
          <w:rFonts w:ascii="Times New Roman" w:hAnsi="Times New Roman" w:cs="Times New Roman"/>
          <w:sz w:val="24"/>
          <w:szCs w:val="24"/>
        </w:rPr>
        <w:t xml:space="preserve"> </w:t>
      </w:r>
      <w:r w:rsidR="00BC3AF8" w:rsidRPr="0031799C">
        <w:rPr>
          <w:rFonts w:ascii="Times New Roman" w:hAnsi="Times New Roman" w:cs="Times New Roman"/>
          <w:sz w:val="24"/>
          <w:szCs w:val="24"/>
        </w:rPr>
        <w:t>0.00±0.01</w:t>
      </w:r>
      <w:r w:rsidR="00BF419B" w:rsidRPr="0031799C">
        <w:rPr>
          <w:rFonts w:ascii="Times New Roman" w:hAnsi="Times New Roman" w:cs="Times New Roman"/>
          <w:sz w:val="24"/>
          <w:szCs w:val="24"/>
        </w:rPr>
        <w:t xml:space="preserve"> and 0.05</w:t>
      </w:r>
      <w:r w:rsidR="00BC3AF8" w:rsidRPr="0031799C">
        <w:rPr>
          <w:rFonts w:ascii="Times New Roman" w:hAnsi="Times New Roman" w:cs="Times New Roman"/>
          <w:sz w:val="24"/>
          <w:szCs w:val="24"/>
        </w:rPr>
        <w:t>±0.001</w:t>
      </w:r>
      <w:r w:rsidR="00B639EB" w:rsidRPr="0031799C">
        <w:rPr>
          <w:rFonts w:ascii="Times New Roman" w:hAnsi="Times New Roman" w:cs="Times New Roman"/>
          <w:sz w:val="24"/>
          <w:szCs w:val="24"/>
        </w:rPr>
        <w:t>mg/L</w:t>
      </w:r>
      <w:r w:rsidR="00BF419B" w:rsidRPr="0031799C">
        <w:rPr>
          <w:rFonts w:ascii="Times New Roman" w:hAnsi="Times New Roman" w:cs="Times New Roman"/>
          <w:sz w:val="24"/>
          <w:szCs w:val="24"/>
        </w:rPr>
        <w:t xml:space="preserve"> </w:t>
      </w:r>
      <w:r w:rsidRPr="0031799C">
        <w:rPr>
          <w:rFonts w:ascii="Times New Roman" w:hAnsi="Times New Roman" w:cs="Times New Roman"/>
          <w:sz w:val="24"/>
          <w:szCs w:val="24"/>
        </w:rPr>
        <w:t>during dry season</w:t>
      </w:r>
      <w:r w:rsidR="00BF419B" w:rsidRPr="0031799C">
        <w:rPr>
          <w:rFonts w:ascii="Times New Roman" w:hAnsi="Times New Roman" w:cs="Times New Roman"/>
          <w:sz w:val="24"/>
          <w:szCs w:val="24"/>
        </w:rPr>
        <w:t xml:space="preserve">. </w:t>
      </w:r>
      <w:r w:rsidR="00B639EB" w:rsidRPr="0031799C">
        <w:rPr>
          <w:rFonts w:ascii="Times New Roman" w:hAnsi="Times New Roman" w:cs="Times New Roman"/>
          <w:sz w:val="24"/>
          <w:szCs w:val="24"/>
        </w:rPr>
        <w:t>Levels obtained in this study were in consistent with (0.00-0.09mg</w:t>
      </w:r>
      <w:r w:rsidR="00D45BE5" w:rsidRPr="0031799C">
        <w:rPr>
          <w:rFonts w:ascii="Times New Roman" w:hAnsi="Times New Roman" w:cs="Times New Roman"/>
          <w:sz w:val="24"/>
          <w:szCs w:val="24"/>
        </w:rPr>
        <w:t>/</w:t>
      </w:r>
      <w:r w:rsidR="00B639EB" w:rsidRPr="0031799C">
        <w:rPr>
          <w:rFonts w:ascii="Times New Roman" w:hAnsi="Times New Roman" w:cs="Times New Roman"/>
          <w:sz w:val="24"/>
          <w:szCs w:val="24"/>
        </w:rPr>
        <w:t xml:space="preserve">L) reported by Akpan </w:t>
      </w:r>
      <w:r w:rsidR="00673B98">
        <w:rPr>
          <w:rFonts w:ascii="Times New Roman" w:hAnsi="Times New Roman" w:cs="Times New Roman"/>
          <w:sz w:val="24"/>
          <w:szCs w:val="24"/>
        </w:rPr>
        <w:t>et al.,</w:t>
      </w:r>
      <w:r w:rsidR="00B639EB" w:rsidRPr="0031799C">
        <w:rPr>
          <w:rFonts w:ascii="Times New Roman" w:hAnsi="Times New Roman" w:cs="Times New Roman"/>
          <w:sz w:val="24"/>
          <w:szCs w:val="24"/>
        </w:rPr>
        <w:t xml:space="preserve"> </w:t>
      </w:r>
      <w:r w:rsidR="00081A9F">
        <w:rPr>
          <w:rFonts w:ascii="Times New Roman" w:hAnsi="Times New Roman" w:cs="Times New Roman"/>
          <w:sz w:val="24"/>
          <w:szCs w:val="24"/>
        </w:rPr>
        <w:t>(</w:t>
      </w:r>
      <w:r w:rsidR="00B639EB" w:rsidRPr="0031799C">
        <w:rPr>
          <w:rFonts w:ascii="Times New Roman" w:hAnsi="Times New Roman" w:cs="Times New Roman"/>
          <w:sz w:val="24"/>
          <w:szCs w:val="24"/>
        </w:rPr>
        <w:t>2024</w:t>
      </w:r>
      <w:proofErr w:type="gramStart"/>
      <w:r w:rsidR="00081A9F">
        <w:rPr>
          <w:rFonts w:ascii="Times New Roman" w:hAnsi="Times New Roman" w:cs="Times New Roman"/>
          <w:sz w:val="24"/>
          <w:szCs w:val="24"/>
        </w:rPr>
        <w:t>)</w:t>
      </w:r>
      <w:r w:rsidR="00B639EB" w:rsidRPr="0031799C">
        <w:rPr>
          <w:rFonts w:ascii="Times New Roman" w:hAnsi="Times New Roman" w:cs="Times New Roman"/>
          <w:sz w:val="24"/>
          <w:szCs w:val="24"/>
        </w:rPr>
        <w:t xml:space="preserve"> </w:t>
      </w:r>
      <w:r w:rsidR="00D45BE5" w:rsidRPr="0031799C">
        <w:rPr>
          <w:rFonts w:ascii="Times New Roman" w:hAnsi="Times New Roman" w:cs="Times New Roman"/>
          <w:sz w:val="24"/>
          <w:szCs w:val="24"/>
        </w:rPr>
        <w:t xml:space="preserve"> (</w:t>
      </w:r>
      <w:proofErr w:type="gramEnd"/>
      <w:r w:rsidR="00D45BE5" w:rsidRPr="0031799C">
        <w:rPr>
          <w:rFonts w:ascii="Times New Roman" w:hAnsi="Times New Roman" w:cs="Times New Roman"/>
          <w:sz w:val="24"/>
          <w:szCs w:val="24"/>
        </w:rPr>
        <w:t xml:space="preserve">0.02- 0.07mg/L) by </w:t>
      </w:r>
      <w:proofErr w:type="spellStart"/>
      <w:r w:rsidR="00D45BE5" w:rsidRPr="0031799C">
        <w:rPr>
          <w:rFonts w:ascii="Times New Roman" w:hAnsi="Times New Roman" w:cs="Times New Roman"/>
          <w:sz w:val="24"/>
          <w:szCs w:val="24"/>
        </w:rPr>
        <w:t>Udosen</w:t>
      </w:r>
      <w:proofErr w:type="spellEnd"/>
      <w:r w:rsidR="00D45BE5" w:rsidRPr="0031799C">
        <w:rPr>
          <w:rFonts w:ascii="Times New Roman" w:hAnsi="Times New Roman" w:cs="Times New Roman"/>
          <w:sz w:val="24"/>
          <w:szCs w:val="24"/>
        </w:rPr>
        <w:t xml:space="preserve"> </w:t>
      </w:r>
      <w:r w:rsidR="00673B98">
        <w:rPr>
          <w:rFonts w:ascii="Times New Roman" w:hAnsi="Times New Roman" w:cs="Times New Roman"/>
          <w:sz w:val="24"/>
          <w:szCs w:val="24"/>
        </w:rPr>
        <w:t>et al.,</w:t>
      </w:r>
      <w:r w:rsidR="00D45BE5" w:rsidRPr="0031799C">
        <w:rPr>
          <w:rFonts w:ascii="Times New Roman" w:hAnsi="Times New Roman" w:cs="Times New Roman"/>
          <w:sz w:val="24"/>
          <w:szCs w:val="24"/>
        </w:rPr>
        <w:t xml:space="preserve"> </w:t>
      </w:r>
      <w:r w:rsidR="00081A9F">
        <w:rPr>
          <w:rFonts w:ascii="Times New Roman" w:hAnsi="Times New Roman" w:cs="Times New Roman"/>
          <w:sz w:val="24"/>
          <w:szCs w:val="24"/>
        </w:rPr>
        <w:t>(</w:t>
      </w:r>
      <w:r w:rsidR="00D45BE5" w:rsidRPr="0031799C">
        <w:rPr>
          <w:rFonts w:ascii="Times New Roman" w:hAnsi="Times New Roman" w:cs="Times New Roman"/>
          <w:sz w:val="24"/>
          <w:szCs w:val="24"/>
        </w:rPr>
        <w:t>2015</w:t>
      </w:r>
      <w:r w:rsidR="00081A9F">
        <w:rPr>
          <w:rFonts w:ascii="Times New Roman" w:hAnsi="Times New Roman" w:cs="Times New Roman"/>
          <w:sz w:val="24"/>
          <w:szCs w:val="24"/>
        </w:rPr>
        <w:t>)</w:t>
      </w:r>
      <w:r w:rsidR="00D45BE5" w:rsidRPr="0031799C">
        <w:rPr>
          <w:rFonts w:ascii="Times New Roman" w:hAnsi="Times New Roman" w:cs="Times New Roman"/>
          <w:sz w:val="24"/>
          <w:szCs w:val="24"/>
        </w:rPr>
        <w:t xml:space="preserve"> but lower </w:t>
      </w:r>
      <w:r w:rsidR="00D45BE5" w:rsidRPr="0031799C">
        <w:rPr>
          <w:rFonts w:ascii="Times New Roman" w:hAnsi="Times New Roman" w:cs="Times New Roman"/>
          <w:sz w:val="24"/>
          <w:szCs w:val="24"/>
        </w:rPr>
        <w:lastRenderedPageBreak/>
        <w:t xml:space="preserve">than 1.52mg/L reported by Akpan </w:t>
      </w:r>
      <w:r w:rsidR="00673B98">
        <w:rPr>
          <w:rFonts w:ascii="Times New Roman" w:hAnsi="Times New Roman" w:cs="Times New Roman"/>
          <w:sz w:val="24"/>
          <w:szCs w:val="24"/>
        </w:rPr>
        <w:t>et al.,</w:t>
      </w:r>
      <w:r w:rsidR="00D45BE5" w:rsidRPr="0031799C">
        <w:rPr>
          <w:rFonts w:ascii="Times New Roman" w:hAnsi="Times New Roman" w:cs="Times New Roman"/>
          <w:sz w:val="24"/>
          <w:szCs w:val="24"/>
        </w:rPr>
        <w:t xml:space="preserve"> 2024 from Qu</w:t>
      </w:r>
      <w:r w:rsidR="009A511A">
        <w:rPr>
          <w:rFonts w:ascii="Times New Roman" w:hAnsi="Times New Roman" w:cs="Times New Roman"/>
          <w:sz w:val="24"/>
          <w:szCs w:val="24"/>
        </w:rPr>
        <w:t xml:space="preserve">a </w:t>
      </w:r>
      <w:proofErr w:type="spellStart"/>
      <w:r w:rsidR="009A511A">
        <w:rPr>
          <w:rFonts w:ascii="Times New Roman" w:hAnsi="Times New Roman" w:cs="Times New Roman"/>
          <w:sz w:val="24"/>
          <w:szCs w:val="24"/>
        </w:rPr>
        <w:t>Iboe</w:t>
      </w:r>
      <w:proofErr w:type="spellEnd"/>
      <w:r w:rsidR="009A511A">
        <w:rPr>
          <w:rFonts w:ascii="Times New Roman" w:hAnsi="Times New Roman" w:cs="Times New Roman"/>
          <w:sz w:val="24"/>
          <w:szCs w:val="24"/>
        </w:rPr>
        <w:t xml:space="preserve"> River, Ikot </w:t>
      </w:r>
      <w:proofErr w:type="spellStart"/>
      <w:r w:rsidR="009A511A">
        <w:rPr>
          <w:rFonts w:ascii="Times New Roman" w:hAnsi="Times New Roman" w:cs="Times New Roman"/>
          <w:sz w:val="24"/>
          <w:szCs w:val="24"/>
        </w:rPr>
        <w:t>Ekpene</w:t>
      </w:r>
      <w:proofErr w:type="spellEnd"/>
      <w:r w:rsidR="009A511A">
        <w:rPr>
          <w:rFonts w:ascii="Times New Roman" w:hAnsi="Times New Roman" w:cs="Times New Roman"/>
          <w:sz w:val="24"/>
          <w:szCs w:val="24"/>
        </w:rPr>
        <w:t xml:space="preserve"> Stretc</w:t>
      </w:r>
      <w:r w:rsidR="00D45BE5" w:rsidRPr="0031799C">
        <w:rPr>
          <w:rFonts w:ascii="Times New Roman" w:hAnsi="Times New Roman" w:cs="Times New Roman"/>
          <w:sz w:val="24"/>
          <w:szCs w:val="24"/>
        </w:rPr>
        <w:t xml:space="preserve">h. </w:t>
      </w:r>
      <w:r w:rsidR="00966BAC" w:rsidRPr="0031799C">
        <w:rPr>
          <w:rFonts w:ascii="Times New Roman" w:hAnsi="Times New Roman" w:cs="Times New Roman"/>
          <w:sz w:val="24"/>
          <w:szCs w:val="24"/>
        </w:rPr>
        <w:t xml:space="preserve">The level of </w:t>
      </w:r>
      <w:r w:rsidRPr="0031799C">
        <w:rPr>
          <w:rFonts w:ascii="Times New Roman" w:hAnsi="Times New Roman" w:cs="Times New Roman"/>
          <w:sz w:val="24"/>
          <w:szCs w:val="24"/>
        </w:rPr>
        <w:t xml:space="preserve">Chromium </w:t>
      </w:r>
      <w:r w:rsidR="00966BAC" w:rsidRPr="0031799C">
        <w:rPr>
          <w:rFonts w:ascii="Times New Roman" w:hAnsi="Times New Roman" w:cs="Times New Roman"/>
          <w:sz w:val="24"/>
          <w:szCs w:val="24"/>
        </w:rPr>
        <w:t>obta</w:t>
      </w:r>
      <w:r w:rsidR="009A511A">
        <w:rPr>
          <w:rFonts w:ascii="Times New Roman" w:hAnsi="Times New Roman" w:cs="Times New Roman"/>
          <w:sz w:val="24"/>
          <w:szCs w:val="24"/>
        </w:rPr>
        <w:t>ined in this study is less than</w:t>
      </w:r>
      <w:r w:rsidR="00966BAC" w:rsidRPr="0031799C">
        <w:rPr>
          <w:rFonts w:ascii="Times New Roman" w:hAnsi="Times New Roman" w:cs="Times New Roman"/>
          <w:sz w:val="24"/>
          <w:szCs w:val="24"/>
        </w:rPr>
        <w:t xml:space="preserve"> maximum permissible limit by WHO</w:t>
      </w:r>
      <w:r w:rsidR="00F414E1" w:rsidRPr="0031799C">
        <w:rPr>
          <w:rFonts w:ascii="Times New Roman" w:hAnsi="Times New Roman" w:cs="Times New Roman"/>
          <w:sz w:val="24"/>
          <w:szCs w:val="24"/>
        </w:rPr>
        <w:t>.</w:t>
      </w:r>
    </w:p>
    <w:p w14:paraId="181AF23E" w14:textId="77777777" w:rsidR="00475F10" w:rsidRPr="0031799C" w:rsidRDefault="00733AD7" w:rsidP="004F33C4">
      <w:pPr>
        <w:spacing w:line="240" w:lineRule="auto"/>
        <w:jc w:val="both"/>
        <w:rPr>
          <w:rFonts w:ascii="Times New Roman" w:hAnsi="Times New Roman" w:cs="Times New Roman"/>
          <w:sz w:val="24"/>
          <w:szCs w:val="24"/>
        </w:rPr>
      </w:pPr>
      <w:r w:rsidRPr="0031799C">
        <w:rPr>
          <w:rFonts w:ascii="Times New Roman" w:hAnsi="Times New Roman" w:cs="Times New Roman"/>
          <w:sz w:val="24"/>
          <w:szCs w:val="24"/>
        </w:rPr>
        <w:t xml:space="preserve"> </w:t>
      </w:r>
      <w:r w:rsidRPr="00587EA6">
        <w:rPr>
          <w:rFonts w:ascii="Times New Roman" w:hAnsi="Times New Roman" w:cs="Times New Roman"/>
          <w:b/>
          <w:sz w:val="24"/>
          <w:szCs w:val="24"/>
        </w:rPr>
        <w:t>Levels of Iron</w:t>
      </w:r>
      <w:r w:rsidR="00475F10" w:rsidRPr="00587EA6">
        <w:rPr>
          <w:rFonts w:ascii="Times New Roman" w:hAnsi="Times New Roman" w:cs="Times New Roman"/>
          <w:b/>
          <w:sz w:val="24"/>
          <w:szCs w:val="24"/>
        </w:rPr>
        <w:t xml:space="preserve"> in</w:t>
      </w:r>
      <w:r w:rsidRPr="00587EA6">
        <w:rPr>
          <w:rFonts w:ascii="Times New Roman" w:hAnsi="Times New Roman" w:cs="Times New Roman"/>
          <w:b/>
          <w:sz w:val="24"/>
          <w:szCs w:val="24"/>
        </w:rPr>
        <w:t xml:space="preserve"> Surface Water</w:t>
      </w:r>
      <w:r w:rsidRPr="0031799C">
        <w:rPr>
          <w:rFonts w:ascii="Times New Roman" w:hAnsi="Times New Roman" w:cs="Times New Roman"/>
          <w:sz w:val="24"/>
          <w:szCs w:val="24"/>
        </w:rPr>
        <w:t xml:space="preserve">: </w:t>
      </w:r>
      <w:r w:rsidR="00731C87" w:rsidRPr="0031799C">
        <w:rPr>
          <w:rFonts w:ascii="Times New Roman" w:hAnsi="Times New Roman" w:cs="Times New Roman"/>
          <w:sz w:val="24"/>
          <w:szCs w:val="24"/>
        </w:rPr>
        <w:t xml:space="preserve">Iron is the fourth most abundant element in the earth crust. </w:t>
      </w:r>
      <w:r w:rsidRPr="0031799C">
        <w:rPr>
          <w:rFonts w:ascii="Times New Roman" w:hAnsi="Times New Roman" w:cs="Times New Roman"/>
          <w:sz w:val="24"/>
          <w:szCs w:val="24"/>
        </w:rPr>
        <w:t>The levels of Fe</w:t>
      </w:r>
      <w:r w:rsidR="00475F10" w:rsidRPr="0031799C">
        <w:rPr>
          <w:rFonts w:ascii="Times New Roman" w:hAnsi="Times New Roman" w:cs="Times New Roman"/>
          <w:sz w:val="24"/>
          <w:szCs w:val="24"/>
        </w:rPr>
        <w:t xml:space="preserve"> recorded across sampling locations r</w:t>
      </w:r>
      <w:r w:rsidRPr="0031799C">
        <w:rPr>
          <w:rFonts w:ascii="Times New Roman" w:hAnsi="Times New Roman" w:cs="Times New Roman"/>
          <w:sz w:val="24"/>
          <w:szCs w:val="24"/>
        </w:rPr>
        <w:t>anged between 0.01±0.01 and 0.07</w:t>
      </w:r>
      <w:r w:rsidR="00475F10" w:rsidRPr="0031799C">
        <w:rPr>
          <w:rFonts w:ascii="Times New Roman" w:hAnsi="Times New Roman" w:cs="Times New Roman"/>
          <w:sz w:val="24"/>
          <w:szCs w:val="24"/>
        </w:rPr>
        <w:t>±0.01 mg/</w:t>
      </w:r>
      <w:r w:rsidRPr="0031799C">
        <w:rPr>
          <w:rFonts w:ascii="Times New Roman" w:hAnsi="Times New Roman" w:cs="Times New Roman"/>
          <w:sz w:val="24"/>
          <w:szCs w:val="24"/>
        </w:rPr>
        <w:t>L in wet season and between 0.01±0.01 and 0.15</w:t>
      </w:r>
      <w:r w:rsidR="00475F10" w:rsidRPr="0031799C">
        <w:rPr>
          <w:rFonts w:ascii="Times New Roman" w:hAnsi="Times New Roman" w:cs="Times New Roman"/>
          <w:sz w:val="24"/>
          <w:szCs w:val="24"/>
        </w:rPr>
        <w:t>± 0</w:t>
      </w:r>
      <w:r w:rsidRPr="0031799C">
        <w:rPr>
          <w:rFonts w:ascii="Times New Roman" w:hAnsi="Times New Roman" w:cs="Times New Roman"/>
          <w:sz w:val="24"/>
          <w:szCs w:val="24"/>
        </w:rPr>
        <w:t>.00 mg/L during dry season</w:t>
      </w:r>
      <w:r w:rsidR="00475F10" w:rsidRPr="0031799C">
        <w:rPr>
          <w:rFonts w:ascii="Times New Roman" w:hAnsi="Times New Roman" w:cs="Times New Roman"/>
          <w:sz w:val="24"/>
          <w:szCs w:val="24"/>
        </w:rPr>
        <w:t>. Levels r</w:t>
      </w:r>
      <w:r w:rsidR="00F07A46" w:rsidRPr="0031799C">
        <w:rPr>
          <w:rFonts w:ascii="Times New Roman" w:hAnsi="Times New Roman" w:cs="Times New Roman"/>
          <w:sz w:val="24"/>
          <w:szCs w:val="24"/>
        </w:rPr>
        <w:t>ecorded in</w:t>
      </w:r>
      <w:r w:rsidR="008C5728" w:rsidRPr="0031799C">
        <w:rPr>
          <w:rFonts w:ascii="Times New Roman" w:hAnsi="Times New Roman" w:cs="Times New Roman"/>
          <w:sz w:val="24"/>
          <w:szCs w:val="24"/>
        </w:rPr>
        <w:t xml:space="preserve"> </w:t>
      </w:r>
      <w:r w:rsidR="009A511A">
        <w:rPr>
          <w:rFonts w:ascii="Times New Roman" w:hAnsi="Times New Roman" w:cs="Times New Roman"/>
          <w:sz w:val="24"/>
          <w:szCs w:val="24"/>
        </w:rPr>
        <w:t xml:space="preserve">this </w:t>
      </w:r>
      <w:r w:rsidR="008C5728" w:rsidRPr="0031799C">
        <w:rPr>
          <w:rFonts w:ascii="Times New Roman" w:hAnsi="Times New Roman" w:cs="Times New Roman"/>
          <w:sz w:val="24"/>
          <w:szCs w:val="24"/>
        </w:rPr>
        <w:t>study were lower</w:t>
      </w:r>
      <w:r w:rsidR="00F07A46" w:rsidRPr="0031799C">
        <w:rPr>
          <w:rFonts w:ascii="Times New Roman" w:hAnsi="Times New Roman" w:cs="Times New Roman"/>
          <w:sz w:val="24"/>
          <w:szCs w:val="24"/>
        </w:rPr>
        <w:t xml:space="preserve"> than</w:t>
      </w:r>
      <w:r w:rsidR="00475F10" w:rsidRPr="0031799C">
        <w:rPr>
          <w:rFonts w:ascii="Times New Roman" w:hAnsi="Times New Roman" w:cs="Times New Roman"/>
          <w:sz w:val="24"/>
          <w:szCs w:val="24"/>
        </w:rPr>
        <w:t xml:space="preserve"> maximum permissible limits </w:t>
      </w:r>
      <w:r w:rsidR="00F07A46" w:rsidRPr="0031799C">
        <w:rPr>
          <w:rFonts w:ascii="Times New Roman" w:hAnsi="Times New Roman" w:cs="Times New Roman"/>
          <w:sz w:val="24"/>
          <w:szCs w:val="24"/>
        </w:rPr>
        <w:t>of 0.3mg/L</w:t>
      </w:r>
      <w:r w:rsidR="00475F10" w:rsidRPr="0031799C">
        <w:rPr>
          <w:rFonts w:ascii="Times New Roman" w:hAnsi="Times New Roman" w:cs="Times New Roman"/>
          <w:sz w:val="24"/>
          <w:szCs w:val="24"/>
        </w:rPr>
        <w:t xml:space="preserve"> rec</w:t>
      </w:r>
      <w:r w:rsidR="008C5728" w:rsidRPr="0031799C">
        <w:rPr>
          <w:rFonts w:ascii="Times New Roman" w:hAnsi="Times New Roman" w:cs="Times New Roman"/>
          <w:sz w:val="24"/>
          <w:szCs w:val="24"/>
        </w:rPr>
        <w:t>ommended by NSDWQ</w:t>
      </w:r>
      <w:r w:rsidR="009A511A">
        <w:rPr>
          <w:rFonts w:ascii="Times New Roman" w:hAnsi="Times New Roman" w:cs="Times New Roman"/>
          <w:sz w:val="24"/>
          <w:szCs w:val="24"/>
        </w:rPr>
        <w:t xml:space="preserve"> and WHO</w:t>
      </w:r>
      <w:r w:rsidR="00475F10" w:rsidRPr="0031799C">
        <w:rPr>
          <w:rFonts w:ascii="Times New Roman" w:hAnsi="Times New Roman" w:cs="Times New Roman"/>
          <w:sz w:val="24"/>
          <w:szCs w:val="24"/>
        </w:rPr>
        <w:t xml:space="preserve">. </w:t>
      </w:r>
      <w:proofErr w:type="gramStart"/>
      <w:r w:rsidR="00ED1B07" w:rsidRPr="0031799C">
        <w:rPr>
          <w:rFonts w:ascii="Times New Roman" w:hAnsi="Times New Roman" w:cs="Times New Roman"/>
          <w:sz w:val="24"/>
          <w:szCs w:val="24"/>
        </w:rPr>
        <w:t>However</w:t>
      </w:r>
      <w:proofErr w:type="gramEnd"/>
      <w:r w:rsidR="00731C87" w:rsidRPr="0031799C">
        <w:rPr>
          <w:rFonts w:ascii="Times New Roman" w:hAnsi="Times New Roman" w:cs="Times New Roman"/>
          <w:sz w:val="24"/>
          <w:szCs w:val="24"/>
        </w:rPr>
        <w:t xml:space="preserve"> shortage of iron can lead to </w:t>
      </w:r>
      <w:r w:rsidR="00ED1B07" w:rsidRPr="0031799C">
        <w:rPr>
          <w:rFonts w:ascii="Times New Roman" w:hAnsi="Times New Roman" w:cs="Times New Roman"/>
          <w:sz w:val="24"/>
          <w:szCs w:val="24"/>
        </w:rPr>
        <w:t>anemia</w:t>
      </w:r>
      <w:r w:rsidR="00731C87" w:rsidRPr="0031799C">
        <w:rPr>
          <w:rFonts w:ascii="Times New Roman" w:hAnsi="Times New Roman" w:cs="Times New Roman"/>
          <w:sz w:val="24"/>
          <w:szCs w:val="24"/>
        </w:rPr>
        <w:t xml:space="preserve"> and </w:t>
      </w:r>
      <w:r w:rsidR="00ED1B07" w:rsidRPr="0031799C">
        <w:rPr>
          <w:rFonts w:ascii="Times New Roman" w:hAnsi="Times New Roman" w:cs="Times New Roman"/>
          <w:sz w:val="24"/>
          <w:szCs w:val="24"/>
        </w:rPr>
        <w:t>prolonged</w:t>
      </w:r>
      <w:r w:rsidR="00731C87" w:rsidRPr="0031799C">
        <w:rPr>
          <w:rFonts w:ascii="Times New Roman" w:hAnsi="Times New Roman" w:cs="Times New Roman"/>
          <w:sz w:val="24"/>
          <w:szCs w:val="24"/>
        </w:rPr>
        <w:t xml:space="preserve"> consumption of drinking water </w:t>
      </w:r>
      <w:r w:rsidR="00ED1B07" w:rsidRPr="0031799C">
        <w:rPr>
          <w:rFonts w:ascii="Times New Roman" w:hAnsi="Times New Roman" w:cs="Times New Roman"/>
          <w:sz w:val="24"/>
          <w:szCs w:val="24"/>
        </w:rPr>
        <w:t>with</w:t>
      </w:r>
      <w:r w:rsidR="00731C87" w:rsidRPr="0031799C">
        <w:rPr>
          <w:rFonts w:ascii="Times New Roman" w:hAnsi="Times New Roman" w:cs="Times New Roman"/>
          <w:sz w:val="24"/>
          <w:szCs w:val="24"/>
        </w:rPr>
        <w:t xml:space="preserve"> high level of iron may lead to liver </w:t>
      </w:r>
      <w:r w:rsidR="00ED1B07" w:rsidRPr="0031799C">
        <w:rPr>
          <w:rFonts w:ascii="Times New Roman" w:hAnsi="Times New Roman" w:cs="Times New Roman"/>
          <w:sz w:val="24"/>
          <w:szCs w:val="24"/>
        </w:rPr>
        <w:t>disease</w:t>
      </w:r>
      <w:r w:rsidR="00731C87" w:rsidRPr="0031799C">
        <w:rPr>
          <w:rFonts w:ascii="Times New Roman" w:hAnsi="Times New Roman" w:cs="Times New Roman"/>
          <w:sz w:val="24"/>
          <w:szCs w:val="24"/>
        </w:rPr>
        <w:t xml:space="preserve"> called </w:t>
      </w:r>
      <w:proofErr w:type="spellStart"/>
      <w:r w:rsidR="00731C87" w:rsidRPr="0031799C">
        <w:rPr>
          <w:rFonts w:ascii="Times New Roman" w:hAnsi="Times New Roman" w:cs="Times New Roman"/>
          <w:sz w:val="24"/>
          <w:szCs w:val="24"/>
        </w:rPr>
        <w:t>haermosiderosis</w:t>
      </w:r>
      <w:proofErr w:type="spellEnd"/>
      <w:r w:rsidR="00731C87" w:rsidRPr="0031799C">
        <w:rPr>
          <w:rFonts w:ascii="Times New Roman" w:hAnsi="Times New Roman" w:cs="Times New Roman"/>
          <w:sz w:val="24"/>
          <w:szCs w:val="24"/>
        </w:rPr>
        <w:t xml:space="preserve"> (Agada </w:t>
      </w:r>
      <w:r w:rsidR="00673B98">
        <w:rPr>
          <w:rFonts w:ascii="Times New Roman" w:hAnsi="Times New Roman" w:cs="Times New Roman"/>
          <w:sz w:val="24"/>
          <w:szCs w:val="24"/>
        </w:rPr>
        <w:t>et al.,</w:t>
      </w:r>
      <w:r w:rsidR="00731C87" w:rsidRPr="0031799C">
        <w:rPr>
          <w:rFonts w:ascii="Times New Roman" w:hAnsi="Times New Roman" w:cs="Times New Roman"/>
          <w:sz w:val="24"/>
          <w:szCs w:val="24"/>
        </w:rPr>
        <w:t xml:space="preserve"> 2024)</w:t>
      </w:r>
    </w:p>
    <w:p w14:paraId="5CCBFFC0" w14:textId="77777777" w:rsidR="00475F10" w:rsidRPr="0031799C" w:rsidRDefault="00475F10" w:rsidP="004F33C4">
      <w:pPr>
        <w:spacing w:line="240" w:lineRule="auto"/>
        <w:jc w:val="both"/>
        <w:rPr>
          <w:rFonts w:ascii="Times New Roman" w:hAnsi="Times New Roman" w:cs="Times New Roman"/>
          <w:sz w:val="24"/>
          <w:szCs w:val="24"/>
        </w:rPr>
      </w:pPr>
      <w:r w:rsidRPr="00587EA6">
        <w:rPr>
          <w:rFonts w:ascii="Times New Roman" w:hAnsi="Times New Roman" w:cs="Times New Roman"/>
          <w:b/>
          <w:sz w:val="24"/>
          <w:szCs w:val="24"/>
        </w:rPr>
        <w:t>Levels of Lead in Surface Water</w:t>
      </w:r>
      <w:r w:rsidRPr="0031799C">
        <w:rPr>
          <w:rFonts w:ascii="Times New Roman" w:hAnsi="Times New Roman" w:cs="Times New Roman"/>
          <w:sz w:val="24"/>
          <w:szCs w:val="24"/>
        </w:rPr>
        <w:t>: From Table 3, the levels of Pb in water across the sampli</w:t>
      </w:r>
      <w:r w:rsidR="00704233" w:rsidRPr="0031799C">
        <w:rPr>
          <w:rFonts w:ascii="Times New Roman" w:hAnsi="Times New Roman" w:cs="Times New Roman"/>
          <w:sz w:val="24"/>
          <w:szCs w:val="24"/>
        </w:rPr>
        <w:t>ng locations ranged between 0.01±0.00 and 0.02</w:t>
      </w:r>
      <w:r w:rsidRPr="0031799C">
        <w:rPr>
          <w:rFonts w:ascii="Times New Roman" w:hAnsi="Times New Roman" w:cs="Times New Roman"/>
          <w:sz w:val="24"/>
          <w:szCs w:val="24"/>
        </w:rPr>
        <w:t>± 0.00 mg/L in wet season and between 0.0</w:t>
      </w:r>
      <w:r w:rsidR="00704233" w:rsidRPr="0031799C">
        <w:rPr>
          <w:rFonts w:ascii="Times New Roman" w:hAnsi="Times New Roman" w:cs="Times New Roman"/>
          <w:sz w:val="24"/>
          <w:szCs w:val="24"/>
        </w:rPr>
        <w:t>1±0.00 and 0.04</w:t>
      </w:r>
      <w:r w:rsidRPr="0031799C">
        <w:rPr>
          <w:rFonts w:ascii="Times New Roman" w:hAnsi="Times New Roman" w:cs="Times New Roman"/>
          <w:sz w:val="24"/>
          <w:szCs w:val="24"/>
        </w:rPr>
        <w:t>±0.00 mg/L during dry season.</w:t>
      </w:r>
      <w:r w:rsidR="00651622" w:rsidRPr="0031799C">
        <w:rPr>
          <w:rFonts w:ascii="Times New Roman" w:hAnsi="Times New Roman" w:cs="Times New Roman"/>
          <w:sz w:val="24"/>
          <w:szCs w:val="24"/>
        </w:rPr>
        <w:t xml:space="preserve"> </w:t>
      </w:r>
      <w:r w:rsidR="007452C0" w:rsidRPr="0031799C">
        <w:rPr>
          <w:rFonts w:ascii="Times New Roman" w:hAnsi="Times New Roman" w:cs="Times New Roman"/>
          <w:sz w:val="24"/>
          <w:szCs w:val="24"/>
        </w:rPr>
        <w:t>Results</w:t>
      </w:r>
      <w:r w:rsidR="00BF4881" w:rsidRPr="0031799C">
        <w:rPr>
          <w:rFonts w:ascii="Times New Roman" w:hAnsi="Times New Roman" w:cs="Times New Roman"/>
          <w:sz w:val="24"/>
          <w:szCs w:val="24"/>
        </w:rPr>
        <w:t xml:space="preserve"> obtained in this study were </w:t>
      </w:r>
      <w:r w:rsidR="007452C0" w:rsidRPr="0031799C">
        <w:rPr>
          <w:rFonts w:ascii="Times New Roman" w:hAnsi="Times New Roman" w:cs="Times New Roman"/>
          <w:sz w:val="24"/>
          <w:szCs w:val="24"/>
        </w:rPr>
        <w:t>higher</w:t>
      </w:r>
      <w:r w:rsidR="00BF4881" w:rsidRPr="0031799C">
        <w:rPr>
          <w:rFonts w:ascii="Times New Roman" w:hAnsi="Times New Roman" w:cs="Times New Roman"/>
          <w:sz w:val="24"/>
          <w:szCs w:val="24"/>
        </w:rPr>
        <w:t xml:space="preserve"> than </w:t>
      </w:r>
      <w:r w:rsidR="00E539DE">
        <w:rPr>
          <w:rFonts w:ascii="Times New Roman" w:hAnsi="Times New Roman" w:cs="Times New Roman"/>
          <w:sz w:val="24"/>
          <w:szCs w:val="24"/>
        </w:rPr>
        <w:t xml:space="preserve">0.00-0.01 and </w:t>
      </w:r>
      <w:r w:rsidR="00E539DE" w:rsidRPr="0031799C">
        <w:rPr>
          <w:rFonts w:ascii="Times New Roman" w:hAnsi="Times New Roman" w:cs="Times New Roman"/>
          <w:sz w:val="24"/>
          <w:szCs w:val="24"/>
        </w:rPr>
        <w:t>0.002-0.0070 mg/L</w:t>
      </w:r>
      <w:r w:rsidR="00E539DE">
        <w:rPr>
          <w:rFonts w:ascii="Times New Roman" w:hAnsi="Times New Roman" w:cs="Times New Roman"/>
          <w:sz w:val="24"/>
          <w:szCs w:val="24"/>
        </w:rPr>
        <w:t xml:space="preserve"> </w:t>
      </w:r>
      <w:r w:rsidR="00BF4881" w:rsidRPr="0031799C">
        <w:rPr>
          <w:rFonts w:ascii="Times New Roman" w:hAnsi="Times New Roman" w:cs="Times New Roman"/>
          <w:sz w:val="24"/>
          <w:szCs w:val="24"/>
        </w:rPr>
        <w:t xml:space="preserve">reported by Akpan </w:t>
      </w:r>
      <w:r w:rsidR="00673B98">
        <w:rPr>
          <w:rFonts w:ascii="Times New Roman" w:hAnsi="Times New Roman" w:cs="Times New Roman"/>
          <w:sz w:val="24"/>
          <w:szCs w:val="24"/>
        </w:rPr>
        <w:t>et al.,</w:t>
      </w:r>
      <w:r w:rsidR="007452C0">
        <w:rPr>
          <w:rFonts w:ascii="Times New Roman" w:hAnsi="Times New Roman" w:cs="Times New Roman"/>
          <w:sz w:val="24"/>
          <w:szCs w:val="24"/>
        </w:rPr>
        <w:t xml:space="preserve"> 2024</w:t>
      </w:r>
      <w:r w:rsidR="00363245">
        <w:rPr>
          <w:rFonts w:ascii="Times New Roman" w:hAnsi="Times New Roman" w:cs="Times New Roman"/>
          <w:sz w:val="24"/>
          <w:szCs w:val="24"/>
        </w:rPr>
        <w:t xml:space="preserve"> </w:t>
      </w:r>
      <w:r w:rsidR="007452C0">
        <w:rPr>
          <w:rFonts w:ascii="Times New Roman" w:hAnsi="Times New Roman" w:cs="Times New Roman"/>
          <w:sz w:val="24"/>
          <w:szCs w:val="24"/>
        </w:rPr>
        <w:t>and I</w:t>
      </w:r>
      <w:r w:rsidR="00BF4881" w:rsidRPr="0031799C">
        <w:rPr>
          <w:rFonts w:ascii="Times New Roman" w:hAnsi="Times New Roman" w:cs="Times New Roman"/>
          <w:sz w:val="24"/>
          <w:szCs w:val="24"/>
        </w:rPr>
        <w:t xml:space="preserve">do </w:t>
      </w:r>
      <w:r w:rsidR="00673B98">
        <w:rPr>
          <w:rFonts w:ascii="Times New Roman" w:hAnsi="Times New Roman" w:cs="Times New Roman"/>
          <w:sz w:val="24"/>
          <w:szCs w:val="24"/>
        </w:rPr>
        <w:t>et al.,</w:t>
      </w:r>
      <w:r w:rsidR="00BF4881" w:rsidRPr="0031799C">
        <w:rPr>
          <w:rFonts w:ascii="Times New Roman" w:hAnsi="Times New Roman" w:cs="Times New Roman"/>
          <w:sz w:val="24"/>
          <w:szCs w:val="24"/>
        </w:rPr>
        <w:t xml:space="preserve"> 2023</w:t>
      </w:r>
      <w:r w:rsidR="00363245">
        <w:rPr>
          <w:rFonts w:ascii="Times New Roman" w:hAnsi="Times New Roman" w:cs="Times New Roman"/>
          <w:sz w:val="24"/>
          <w:szCs w:val="24"/>
        </w:rPr>
        <w:t xml:space="preserve"> </w:t>
      </w:r>
      <w:r w:rsidR="00BF4881" w:rsidRPr="0031799C">
        <w:rPr>
          <w:rFonts w:ascii="Times New Roman" w:hAnsi="Times New Roman" w:cs="Times New Roman"/>
          <w:sz w:val="24"/>
          <w:szCs w:val="24"/>
        </w:rPr>
        <w:t xml:space="preserve">respectively. </w:t>
      </w:r>
      <w:r w:rsidR="00CD29C5" w:rsidRPr="0031799C">
        <w:rPr>
          <w:rFonts w:ascii="Times New Roman" w:hAnsi="Times New Roman" w:cs="Times New Roman"/>
          <w:sz w:val="24"/>
          <w:szCs w:val="24"/>
        </w:rPr>
        <w:t xml:space="preserve">Some of the results obtained were higher than </w:t>
      </w:r>
      <w:r w:rsidR="00651622" w:rsidRPr="0031799C">
        <w:rPr>
          <w:rFonts w:ascii="Times New Roman" w:hAnsi="Times New Roman" w:cs="Times New Roman"/>
          <w:sz w:val="24"/>
          <w:szCs w:val="24"/>
        </w:rPr>
        <w:t xml:space="preserve">the </w:t>
      </w:r>
      <w:r w:rsidRPr="0031799C">
        <w:rPr>
          <w:rFonts w:ascii="Times New Roman" w:hAnsi="Times New Roman" w:cs="Times New Roman"/>
          <w:sz w:val="24"/>
          <w:szCs w:val="24"/>
        </w:rPr>
        <w:t xml:space="preserve">limits of 0.01 mg/L </w:t>
      </w:r>
      <w:r w:rsidR="00037434">
        <w:rPr>
          <w:rFonts w:ascii="Times New Roman" w:hAnsi="Times New Roman" w:cs="Times New Roman"/>
          <w:sz w:val="24"/>
          <w:szCs w:val="24"/>
        </w:rPr>
        <w:t xml:space="preserve">guideline </w:t>
      </w:r>
      <w:r w:rsidR="00CD29C5" w:rsidRPr="0031799C">
        <w:rPr>
          <w:rFonts w:ascii="Times New Roman" w:hAnsi="Times New Roman" w:cs="Times New Roman"/>
          <w:sz w:val="24"/>
          <w:szCs w:val="24"/>
        </w:rPr>
        <w:t xml:space="preserve">by WHO (2017) but conform with the limit of </w:t>
      </w:r>
      <w:r w:rsidRPr="0031799C">
        <w:rPr>
          <w:rFonts w:ascii="Times New Roman" w:hAnsi="Times New Roman" w:cs="Times New Roman"/>
          <w:sz w:val="24"/>
          <w:szCs w:val="24"/>
        </w:rPr>
        <w:t>0.05 mg/L for surf</w:t>
      </w:r>
      <w:r w:rsidR="00CD29C5" w:rsidRPr="0031799C">
        <w:rPr>
          <w:rFonts w:ascii="Times New Roman" w:hAnsi="Times New Roman" w:cs="Times New Roman"/>
          <w:sz w:val="24"/>
          <w:szCs w:val="24"/>
        </w:rPr>
        <w:t>ace water according to</w:t>
      </w:r>
      <w:r w:rsidRPr="0031799C">
        <w:rPr>
          <w:rFonts w:ascii="Times New Roman" w:hAnsi="Times New Roman" w:cs="Times New Roman"/>
          <w:sz w:val="24"/>
          <w:szCs w:val="24"/>
        </w:rPr>
        <w:t xml:space="preserve"> NIS standards respectively. </w:t>
      </w:r>
      <w:r w:rsidR="00E44582" w:rsidRPr="0031799C">
        <w:rPr>
          <w:rFonts w:ascii="Times New Roman" w:hAnsi="Times New Roman" w:cs="Times New Roman"/>
          <w:sz w:val="24"/>
          <w:szCs w:val="24"/>
        </w:rPr>
        <w:t xml:space="preserve">According to Akpan </w:t>
      </w:r>
      <w:r w:rsidR="00673B98">
        <w:rPr>
          <w:rFonts w:ascii="Times New Roman" w:hAnsi="Times New Roman" w:cs="Times New Roman"/>
          <w:sz w:val="24"/>
          <w:szCs w:val="24"/>
        </w:rPr>
        <w:t>et al.,</w:t>
      </w:r>
      <w:r w:rsidR="00E44582" w:rsidRPr="0031799C">
        <w:rPr>
          <w:rFonts w:ascii="Times New Roman" w:hAnsi="Times New Roman" w:cs="Times New Roman"/>
          <w:sz w:val="24"/>
          <w:szCs w:val="24"/>
        </w:rPr>
        <w:t xml:space="preserve"> (2024), h</w:t>
      </w:r>
      <w:r w:rsidR="00D24CA8">
        <w:rPr>
          <w:rFonts w:ascii="Times New Roman" w:hAnsi="Times New Roman" w:cs="Times New Roman"/>
          <w:sz w:val="24"/>
          <w:szCs w:val="24"/>
        </w:rPr>
        <w:t>igher concentration</w:t>
      </w:r>
      <w:r w:rsidR="00E44582" w:rsidRPr="0031799C">
        <w:rPr>
          <w:rFonts w:ascii="Times New Roman" w:hAnsi="Times New Roman" w:cs="Times New Roman"/>
          <w:sz w:val="24"/>
          <w:szCs w:val="24"/>
        </w:rPr>
        <w:t xml:space="preserve"> of lead in humans</w:t>
      </w:r>
      <w:r w:rsidRPr="0031799C">
        <w:rPr>
          <w:rFonts w:ascii="Times New Roman" w:hAnsi="Times New Roman" w:cs="Times New Roman"/>
          <w:sz w:val="24"/>
          <w:szCs w:val="24"/>
        </w:rPr>
        <w:t xml:space="preserve"> can result in brain and kidney damage, reproduction failure</w:t>
      </w:r>
      <w:r w:rsidR="00037434">
        <w:rPr>
          <w:rFonts w:ascii="Times New Roman" w:hAnsi="Times New Roman" w:cs="Times New Roman"/>
          <w:sz w:val="24"/>
          <w:szCs w:val="24"/>
        </w:rPr>
        <w:t xml:space="preserve"> among others</w:t>
      </w:r>
      <w:r w:rsidRPr="0031799C">
        <w:rPr>
          <w:rFonts w:ascii="Times New Roman" w:hAnsi="Times New Roman" w:cs="Times New Roman"/>
          <w:sz w:val="24"/>
          <w:szCs w:val="24"/>
        </w:rPr>
        <w:t>.</w:t>
      </w:r>
    </w:p>
    <w:p w14:paraId="191F50AE" w14:textId="77777777" w:rsidR="00E258AD" w:rsidRDefault="00651622" w:rsidP="004F33C4">
      <w:pPr>
        <w:spacing w:line="240" w:lineRule="auto"/>
        <w:jc w:val="both"/>
        <w:rPr>
          <w:rFonts w:ascii="Times New Roman" w:hAnsi="Times New Roman" w:cs="Times New Roman"/>
          <w:sz w:val="24"/>
          <w:szCs w:val="24"/>
        </w:rPr>
      </w:pPr>
      <w:r w:rsidRPr="00044D0F">
        <w:rPr>
          <w:rFonts w:ascii="Times New Roman" w:hAnsi="Times New Roman" w:cs="Times New Roman"/>
          <w:b/>
          <w:sz w:val="24"/>
          <w:szCs w:val="24"/>
        </w:rPr>
        <w:t xml:space="preserve"> Levels of Z</w:t>
      </w:r>
      <w:r w:rsidR="00044D0F">
        <w:rPr>
          <w:rFonts w:ascii="Times New Roman" w:hAnsi="Times New Roman" w:cs="Times New Roman"/>
          <w:b/>
          <w:sz w:val="24"/>
          <w:szCs w:val="24"/>
        </w:rPr>
        <w:t>i</w:t>
      </w:r>
      <w:r w:rsidRPr="00044D0F">
        <w:rPr>
          <w:rFonts w:ascii="Times New Roman" w:hAnsi="Times New Roman" w:cs="Times New Roman"/>
          <w:b/>
          <w:sz w:val="24"/>
          <w:szCs w:val="24"/>
        </w:rPr>
        <w:t>n</w:t>
      </w:r>
      <w:r w:rsidR="00044D0F">
        <w:rPr>
          <w:rFonts w:ascii="Times New Roman" w:hAnsi="Times New Roman" w:cs="Times New Roman"/>
          <w:b/>
          <w:sz w:val="24"/>
          <w:szCs w:val="24"/>
        </w:rPr>
        <w:t>c</w:t>
      </w:r>
      <w:r w:rsidR="00475F10" w:rsidRPr="00044D0F">
        <w:rPr>
          <w:rFonts w:ascii="Times New Roman" w:hAnsi="Times New Roman" w:cs="Times New Roman"/>
          <w:b/>
          <w:sz w:val="24"/>
          <w:szCs w:val="24"/>
        </w:rPr>
        <w:t xml:space="preserve"> in Surface Water</w:t>
      </w:r>
      <w:r w:rsidR="00475F10" w:rsidRPr="0031799C">
        <w:rPr>
          <w:rFonts w:ascii="Times New Roman" w:hAnsi="Times New Roman" w:cs="Times New Roman"/>
          <w:sz w:val="24"/>
          <w:szCs w:val="24"/>
        </w:rPr>
        <w:t xml:space="preserve">: The mean levels of </w:t>
      </w:r>
      <w:r w:rsidR="00C81F56" w:rsidRPr="0031799C">
        <w:rPr>
          <w:rFonts w:ascii="Times New Roman" w:hAnsi="Times New Roman" w:cs="Times New Roman"/>
          <w:sz w:val="24"/>
          <w:szCs w:val="24"/>
        </w:rPr>
        <w:t>Z</w:t>
      </w:r>
      <w:r w:rsidR="00475F10" w:rsidRPr="0031799C">
        <w:rPr>
          <w:rFonts w:ascii="Times New Roman" w:hAnsi="Times New Roman" w:cs="Times New Roman"/>
          <w:sz w:val="24"/>
          <w:szCs w:val="24"/>
        </w:rPr>
        <w:t xml:space="preserve">n in water </w:t>
      </w:r>
      <w:r w:rsidR="00714A7E">
        <w:rPr>
          <w:rFonts w:ascii="Times New Roman" w:hAnsi="Times New Roman" w:cs="Times New Roman"/>
          <w:sz w:val="24"/>
          <w:szCs w:val="24"/>
        </w:rPr>
        <w:t>samples across</w:t>
      </w:r>
      <w:r w:rsidR="00475F10" w:rsidRPr="0031799C">
        <w:rPr>
          <w:rFonts w:ascii="Times New Roman" w:hAnsi="Times New Roman" w:cs="Times New Roman"/>
          <w:sz w:val="24"/>
          <w:szCs w:val="24"/>
        </w:rPr>
        <w:t xml:space="preserve"> locations ranged between </w:t>
      </w:r>
      <w:r w:rsidR="00C81F56" w:rsidRPr="0031799C">
        <w:rPr>
          <w:rFonts w:ascii="Times New Roman" w:hAnsi="Times New Roman" w:cs="Times New Roman"/>
          <w:sz w:val="24"/>
          <w:szCs w:val="24"/>
        </w:rPr>
        <w:t>0.01±0.01 and 0.04</w:t>
      </w:r>
      <w:r w:rsidR="00475F10" w:rsidRPr="0031799C">
        <w:rPr>
          <w:rFonts w:ascii="Times New Roman" w:hAnsi="Times New Roman" w:cs="Times New Roman"/>
          <w:sz w:val="24"/>
          <w:szCs w:val="24"/>
        </w:rPr>
        <w:t>±0.01 mg/L in wet</w:t>
      </w:r>
      <w:r w:rsidR="00037434">
        <w:rPr>
          <w:rFonts w:ascii="Times New Roman" w:hAnsi="Times New Roman" w:cs="Times New Roman"/>
          <w:sz w:val="24"/>
          <w:szCs w:val="24"/>
        </w:rPr>
        <w:t xml:space="preserve"> season and during </w:t>
      </w:r>
      <w:r w:rsidR="00C81F56" w:rsidRPr="0031799C">
        <w:rPr>
          <w:rFonts w:ascii="Times New Roman" w:hAnsi="Times New Roman" w:cs="Times New Roman"/>
          <w:sz w:val="24"/>
          <w:szCs w:val="24"/>
        </w:rPr>
        <w:t>between 0.01</w:t>
      </w:r>
      <w:r w:rsidR="00475F10" w:rsidRPr="0031799C">
        <w:rPr>
          <w:rFonts w:ascii="Times New Roman" w:hAnsi="Times New Roman" w:cs="Times New Roman"/>
          <w:sz w:val="24"/>
          <w:szCs w:val="24"/>
        </w:rPr>
        <w:t>±0.00 to 0.0</w:t>
      </w:r>
      <w:r w:rsidR="00C81F56" w:rsidRPr="0031799C">
        <w:rPr>
          <w:rFonts w:ascii="Times New Roman" w:hAnsi="Times New Roman" w:cs="Times New Roman"/>
          <w:sz w:val="24"/>
          <w:szCs w:val="24"/>
        </w:rPr>
        <w:t>5±0.01 mg/L</w:t>
      </w:r>
      <w:r w:rsidR="00037434">
        <w:rPr>
          <w:rFonts w:ascii="Times New Roman" w:hAnsi="Times New Roman" w:cs="Times New Roman"/>
          <w:sz w:val="24"/>
          <w:szCs w:val="24"/>
        </w:rPr>
        <w:t xml:space="preserve"> in dry season</w:t>
      </w:r>
      <w:r w:rsidR="00714A7E">
        <w:rPr>
          <w:rFonts w:ascii="Times New Roman" w:hAnsi="Times New Roman" w:cs="Times New Roman"/>
          <w:sz w:val="24"/>
          <w:szCs w:val="24"/>
        </w:rPr>
        <w:t>.  The levels recorded</w:t>
      </w:r>
      <w:r w:rsidR="00475F10" w:rsidRPr="0031799C">
        <w:rPr>
          <w:rFonts w:ascii="Times New Roman" w:hAnsi="Times New Roman" w:cs="Times New Roman"/>
          <w:sz w:val="24"/>
          <w:szCs w:val="24"/>
        </w:rPr>
        <w:t xml:space="preserve"> in both seasons were consistent with 1.0 and 2.0 mg/L standards given by NIS and WHO respectively.</w:t>
      </w:r>
    </w:p>
    <w:p w14:paraId="6166D436" w14:textId="77777777" w:rsidR="00C52A0F" w:rsidRPr="0031799C" w:rsidRDefault="00714A7E" w:rsidP="004F33C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results </w:t>
      </w:r>
      <w:r w:rsidR="003C366A">
        <w:rPr>
          <w:rFonts w:ascii="Times New Roman" w:hAnsi="Times New Roman" w:cs="Times New Roman"/>
          <w:sz w:val="24"/>
          <w:szCs w:val="24"/>
        </w:rPr>
        <w:t>showed that the heavy metal contents in the water samples were higher downstream and lower</w:t>
      </w:r>
      <w:r w:rsidR="005052EA" w:rsidRPr="0031799C">
        <w:rPr>
          <w:rFonts w:ascii="Times New Roman" w:hAnsi="Times New Roman" w:cs="Times New Roman"/>
          <w:sz w:val="24"/>
          <w:szCs w:val="24"/>
        </w:rPr>
        <w:t xml:space="preserve"> in control.</w:t>
      </w:r>
      <w:r w:rsidR="008D2B4A">
        <w:rPr>
          <w:rFonts w:ascii="Times New Roman" w:hAnsi="Times New Roman" w:cs="Times New Roman"/>
          <w:sz w:val="24"/>
          <w:szCs w:val="24"/>
        </w:rPr>
        <w:t xml:space="preserve">  This could be ascribed to impact of increase in diverse</w:t>
      </w:r>
      <w:r w:rsidR="0078547F" w:rsidRPr="0031799C">
        <w:rPr>
          <w:rFonts w:ascii="Times New Roman" w:hAnsi="Times New Roman" w:cs="Times New Roman"/>
          <w:sz w:val="24"/>
          <w:szCs w:val="24"/>
        </w:rPr>
        <w:t xml:space="preserve"> anthropogenic activities </w:t>
      </w:r>
      <w:r w:rsidR="008D2B4A">
        <w:rPr>
          <w:rFonts w:ascii="Times New Roman" w:hAnsi="Times New Roman" w:cs="Times New Roman"/>
          <w:sz w:val="24"/>
          <w:szCs w:val="24"/>
        </w:rPr>
        <w:t xml:space="preserve">around </w:t>
      </w:r>
      <w:r w:rsidR="0078547F" w:rsidRPr="0031799C">
        <w:rPr>
          <w:rFonts w:ascii="Times New Roman" w:hAnsi="Times New Roman" w:cs="Times New Roman"/>
          <w:sz w:val="24"/>
          <w:szCs w:val="24"/>
        </w:rPr>
        <w:t>downstream</w:t>
      </w:r>
      <w:r w:rsidR="008D2B4A">
        <w:rPr>
          <w:rFonts w:ascii="Times New Roman" w:hAnsi="Times New Roman" w:cs="Times New Roman"/>
          <w:sz w:val="24"/>
          <w:szCs w:val="24"/>
        </w:rPr>
        <w:t xml:space="preserve"> location. In addition,</w:t>
      </w:r>
      <w:r w:rsidR="003C366A">
        <w:rPr>
          <w:rFonts w:ascii="Times New Roman" w:hAnsi="Times New Roman" w:cs="Times New Roman"/>
          <w:sz w:val="24"/>
          <w:szCs w:val="24"/>
        </w:rPr>
        <w:t xml:space="preserve"> </w:t>
      </w:r>
      <w:r w:rsidR="008D2B4A">
        <w:rPr>
          <w:rFonts w:ascii="Times New Roman" w:hAnsi="Times New Roman" w:cs="Times New Roman"/>
          <w:sz w:val="24"/>
          <w:szCs w:val="24"/>
        </w:rPr>
        <w:t xml:space="preserve">upstream to downstream flow of the river </w:t>
      </w:r>
      <w:r w:rsidR="0014267B">
        <w:rPr>
          <w:rFonts w:ascii="Times New Roman" w:hAnsi="Times New Roman" w:cs="Times New Roman"/>
          <w:sz w:val="24"/>
          <w:szCs w:val="24"/>
        </w:rPr>
        <w:t>is also an evident of accumulation</w:t>
      </w:r>
      <w:r w:rsidR="00E83C8E" w:rsidRPr="0031799C">
        <w:rPr>
          <w:rFonts w:ascii="Times New Roman" w:hAnsi="Times New Roman" w:cs="Times New Roman"/>
          <w:sz w:val="24"/>
          <w:szCs w:val="24"/>
        </w:rPr>
        <w:t xml:space="preserve"> </w:t>
      </w:r>
      <w:r w:rsidR="0014267B">
        <w:rPr>
          <w:rFonts w:ascii="Times New Roman" w:hAnsi="Times New Roman" w:cs="Times New Roman"/>
          <w:sz w:val="24"/>
          <w:szCs w:val="24"/>
        </w:rPr>
        <w:t xml:space="preserve">of these recalcitrant chemicals in downstream than upstream. Moreover, the downstream </w:t>
      </w:r>
      <w:proofErr w:type="gramStart"/>
      <w:r w:rsidR="0014267B">
        <w:rPr>
          <w:rFonts w:ascii="Times New Roman" w:hAnsi="Times New Roman" w:cs="Times New Roman"/>
          <w:sz w:val="24"/>
          <w:szCs w:val="24"/>
        </w:rPr>
        <w:t xml:space="preserve">is </w:t>
      </w:r>
      <w:r w:rsidR="00E83C8E" w:rsidRPr="0031799C">
        <w:rPr>
          <w:rFonts w:ascii="Times New Roman" w:hAnsi="Times New Roman" w:cs="Times New Roman"/>
          <w:sz w:val="24"/>
          <w:szCs w:val="24"/>
        </w:rPr>
        <w:t xml:space="preserve"> a</w:t>
      </w:r>
      <w:proofErr w:type="gramEnd"/>
      <w:r w:rsidR="00E83C8E" w:rsidRPr="0031799C">
        <w:rPr>
          <w:rFonts w:ascii="Times New Roman" w:hAnsi="Times New Roman" w:cs="Times New Roman"/>
          <w:sz w:val="24"/>
          <w:szCs w:val="24"/>
        </w:rPr>
        <w:t xml:space="preserve"> densely populated</w:t>
      </w:r>
      <w:r w:rsidR="00AF0C72">
        <w:rPr>
          <w:rFonts w:ascii="Times New Roman" w:hAnsi="Times New Roman" w:cs="Times New Roman"/>
          <w:sz w:val="24"/>
          <w:szCs w:val="24"/>
        </w:rPr>
        <w:t xml:space="preserve"> area with housing and tremendous riverine</w:t>
      </w:r>
      <w:r w:rsidR="00E83C8E" w:rsidRPr="0031799C">
        <w:rPr>
          <w:rFonts w:ascii="Times New Roman" w:hAnsi="Times New Roman" w:cs="Times New Roman"/>
          <w:sz w:val="24"/>
          <w:szCs w:val="24"/>
        </w:rPr>
        <w:t xml:space="preserve"> activities such as markets and fishing ports, </w:t>
      </w:r>
      <w:r w:rsidR="00761578">
        <w:rPr>
          <w:rFonts w:ascii="Times New Roman" w:hAnsi="Times New Roman" w:cs="Times New Roman"/>
          <w:sz w:val="24"/>
          <w:szCs w:val="24"/>
        </w:rPr>
        <w:t xml:space="preserve">agriculture, </w:t>
      </w:r>
      <w:r w:rsidR="00E83C8E" w:rsidRPr="0031799C">
        <w:rPr>
          <w:rFonts w:ascii="Times New Roman" w:hAnsi="Times New Roman" w:cs="Times New Roman"/>
          <w:sz w:val="24"/>
          <w:szCs w:val="24"/>
        </w:rPr>
        <w:t>waste dump stations a</w:t>
      </w:r>
      <w:r w:rsidR="0014267B">
        <w:rPr>
          <w:rFonts w:ascii="Times New Roman" w:hAnsi="Times New Roman" w:cs="Times New Roman"/>
          <w:sz w:val="24"/>
          <w:szCs w:val="24"/>
        </w:rPr>
        <w:t>nd auto- mechanic workshops</w:t>
      </w:r>
      <w:r w:rsidR="00AF0C72">
        <w:rPr>
          <w:rFonts w:ascii="Times New Roman" w:hAnsi="Times New Roman" w:cs="Times New Roman"/>
          <w:sz w:val="24"/>
          <w:szCs w:val="24"/>
        </w:rPr>
        <w:t xml:space="preserve"> whose end products and after effects are usually washed into the river when it rains</w:t>
      </w:r>
      <w:r w:rsidR="0014267B">
        <w:rPr>
          <w:rFonts w:ascii="Times New Roman" w:hAnsi="Times New Roman" w:cs="Times New Roman"/>
          <w:sz w:val="24"/>
          <w:szCs w:val="24"/>
        </w:rPr>
        <w:t xml:space="preserve"> </w:t>
      </w:r>
      <w:r w:rsidR="00AF0C72">
        <w:rPr>
          <w:rFonts w:ascii="Times New Roman" w:hAnsi="Times New Roman" w:cs="Times New Roman"/>
          <w:sz w:val="24"/>
          <w:szCs w:val="24"/>
        </w:rPr>
        <w:t xml:space="preserve">and thereby contaminating the river with </w:t>
      </w:r>
      <w:r w:rsidR="0014267B">
        <w:rPr>
          <w:rFonts w:ascii="Times New Roman" w:hAnsi="Times New Roman" w:cs="Times New Roman"/>
          <w:sz w:val="24"/>
          <w:szCs w:val="24"/>
        </w:rPr>
        <w:t>all of</w:t>
      </w:r>
      <w:r w:rsidR="00AF0C72">
        <w:rPr>
          <w:rFonts w:ascii="Times New Roman" w:hAnsi="Times New Roman" w:cs="Times New Roman"/>
          <w:sz w:val="24"/>
          <w:szCs w:val="24"/>
        </w:rPr>
        <w:t xml:space="preserve"> kinds of h</w:t>
      </w:r>
      <w:r w:rsidR="00761578">
        <w:rPr>
          <w:rFonts w:ascii="Times New Roman" w:hAnsi="Times New Roman" w:cs="Times New Roman"/>
          <w:sz w:val="24"/>
          <w:szCs w:val="24"/>
        </w:rPr>
        <w:t>eavy metals</w:t>
      </w:r>
      <w:r w:rsidR="00AF0C72">
        <w:rPr>
          <w:rFonts w:ascii="Times New Roman" w:hAnsi="Times New Roman" w:cs="Times New Roman"/>
          <w:sz w:val="24"/>
          <w:szCs w:val="24"/>
        </w:rPr>
        <w:t>.</w:t>
      </w:r>
      <w:r w:rsidR="00E83C8E" w:rsidRPr="0031799C">
        <w:rPr>
          <w:rFonts w:ascii="Times New Roman" w:hAnsi="Times New Roman" w:cs="Times New Roman"/>
          <w:sz w:val="24"/>
          <w:szCs w:val="24"/>
        </w:rPr>
        <w:t xml:space="preserve"> </w:t>
      </w:r>
      <w:r w:rsidR="006D6CEC" w:rsidRPr="0031799C">
        <w:rPr>
          <w:rFonts w:ascii="Times New Roman" w:hAnsi="Times New Roman" w:cs="Times New Roman"/>
          <w:sz w:val="24"/>
          <w:szCs w:val="24"/>
        </w:rPr>
        <w:t xml:space="preserve">This observation is similar to Dan </w:t>
      </w:r>
      <w:r w:rsidR="00673B98">
        <w:rPr>
          <w:rFonts w:ascii="Times New Roman" w:hAnsi="Times New Roman" w:cs="Times New Roman"/>
          <w:i/>
          <w:sz w:val="24"/>
          <w:szCs w:val="24"/>
        </w:rPr>
        <w:t>et al.,</w:t>
      </w:r>
      <w:r w:rsidR="006D6CEC" w:rsidRPr="0031799C">
        <w:rPr>
          <w:rFonts w:ascii="Times New Roman" w:hAnsi="Times New Roman" w:cs="Times New Roman"/>
          <w:sz w:val="24"/>
          <w:szCs w:val="24"/>
        </w:rPr>
        <w:t xml:space="preserve"> (2019) in </w:t>
      </w:r>
      <w:proofErr w:type="spellStart"/>
      <w:r w:rsidR="006D6CEC" w:rsidRPr="0031799C">
        <w:rPr>
          <w:rFonts w:ascii="Times New Roman" w:hAnsi="Times New Roman" w:cs="Times New Roman"/>
          <w:sz w:val="24"/>
          <w:szCs w:val="24"/>
        </w:rPr>
        <w:t>Ishiet</w:t>
      </w:r>
      <w:proofErr w:type="spellEnd"/>
      <w:r w:rsidR="006D6CEC" w:rsidRPr="0031799C">
        <w:rPr>
          <w:rFonts w:ascii="Times New Roman" w:hAnsi="Times New Roman" w:cs="Times New Roman"/>
          <w:sz w:val="24"/>
          <w:szCs w:val="24"/>
        </w:rPr>
        <w:t xml:space="preserve"> River and </w:t>
      </w:r>
      <w:proofErr w:type="spellStart"/>
      <w:r w:rsidR="006D6CEC" w:rsidRPr="0031799C">
        <w:rPr>
          <w:rFonts w:ascii="Times New Roman" w:hAnsi="Times New Roman" w:cs="Times New Roman"/>
          <w:sz w:val="24"/>
          <w:szCs w:val="24"/>
        </w:rPr>
        <w:t>Udosen</w:t>
      </w:r>
      <w:proofErr w:type="spellEnd"/>
      <w:r w:rsidR="006D6CEC" w:rsidRPr="0031799C">
        <w:rPr>
          <w:rFonts w:ascii="Times New Roman" w:hAnsi="Times New Roman" w:cs="Times New Roman"/>
          <w:sz w:val="24"/>
          <w:szCs w:val="24"/>
        </w:rPr>
        <w:t xml:space="preserve"> </w:t>
      </w:r>
      <w:r w:rsidR="00673B98">
        <w:rPr>
          <w:rFonts w:ascii="Times New Roman" w:hAnsi="Times New Roman" w:cs="Times New Roman"/>
          <w:i/>
          <w:sz w:val="24"/>
          <w:szCs w:val="24"/>
        </w:rPr>
        <w:t>et al.,</w:t>
      </w:r>
      <w:r w:rsidR="00A3644F">
        <w:rPr>
          <w:rFonts w:ascii="Times New Roman" w:hAnsi="Times New Roman" w:cs="Times New Roman"/>
          <w:sz w:val="24"/>
          <w:szCs w:val="24"/>
        </w:rPr>
        <w:t xml:space="preserve"> (2015</w:t>
      </w:r>
      <w:r w:rsidR="006D6CEC" w:rsidRPr="0031799C">
        <w:rPr>
          <w:rFonts w:ascii="Times New Roman" w:hAnsi="Times New Roman" w:cs="Times New Roman"/>
          <w:sz w:val="24"/>
          <w:szCs w:val="24"/>
        </w:rPr>
        <w:t xml:space="preserve">) in Qua </w:t>
      </w:r>
      <w:proofErr w:type="spellStart"/>
      <w:r w:rsidR="006D6CEC" w:rsidRPr="0031799C">
        <w:rPr>
          <w:rFonts w:ascii="Times New Roman" w:hAnsi="Times New Roman" w:cs="Times New Roman"/>
          <w:sz w:val="24"/>
          <w:szCs w:val="24"/>
        </w:rPr>
        <w:t>Iboe</w:t>
      </w:r>
      <w:proofErr w:type="spellEnd"/>
      <w:r w:rsidR="006D6CEC" w:rsidRPr="0031799C">
        <w:rPr>
          <w:rFonts w:ascii="Times New Roman" w:hAnsi="Times New Roman" w:cs="Times New Roman"/>
          <w:sz w:val="24"/>
          <w:szCs w:val="24"/>
        </w:rPr>
        <w:t xml:space="preserve"> River tributary, in Nigeria.  </w:t>
      </w:r>
      <w:proofErr w:type="gramStart"/>
      <w:r w:rsidR="006D6CEC" w:rsidRPr="0031799C">
        <w:rPr>
          <w:rFonts w:ascii="Times New Roman" w:hAnsi="Times New Roman" w:cs="Times New Roman"/>
          <w:sz w:val="24"/>
          <w:szCs w:val="24"/>
        </w:rPr>
        <w:t>Also</w:t>
      </w:r>
      <w:proofErr w:type="gramEnd"/>
      <w:r w:rsidR="006D6CEC" w:rsidRPr="0031799C">
        <w:rPr>
          <w:rFonts w:ascii="Times New Roman" w:hAnsi="Times New Roman" w:cs="Times New Roman"/>
          <w:sz w:val="24"/>
          <w:szCs w:val="24"/>
        </w:rPr>
        <w:t xml:space="preserve"> similar trend of variation in heavy metal concentration</w:t>
      </w:r>
      <w:r w:rsidR="00033AC7">
        <w:rPr>
          <w:rFonts w:ascii="Times New Roman" w:hAnsi="Times New Roman" w:cs="Times New Roman"/>
          <w:sz w:val="24"/>
          <w:szCs w:val="24"/>
        </w:rPr>
        <w:t>s</w:t>
      </w:r>
      <w:r w:rsidR="006D6CEC" w:rsidRPr="0031799C">
        <w:rPr>
          <w:rFonts w:ascii="Times New Roman" w:hAnsi="Times New Roman" w:cs="Times New Roman"/>
          <w:sz w:val="24"/>
          <w:szCs w:val="24"/>
        </w:rPr>
        <w:t xml:space="preserve"> at downstream an</w:t>
      </w:r>
      <w:r w:rsidR="00033AC7">
        <w:rPr>
          <w:rFonts w:ascii="Times New Roman" w:hAnsi="Times New Roman" w:cs="Times New Roman"/>
          <w:sz w:val="24"/>
          <w:szCs w:val="24"/>
        </w:rPr>
        <w:t xml:space="preserve">d upstream stations of </w:t>
      </w:r>
      <w:r w:rsidR="00761578">
        <w:rPr>
          <w:rFonts w:ascii="Times New Roman" w:hAnsi="Times New Roman" w:cs="Times New Roman"/>
          <w:sz w:val="24"/>
          <w:szCs w:val="24"/>
        </w:rPr>
        <w:t>R</w:t>
      </w:r>
      <w:r w:rsidR="00033AC7">
        <w:rPr>
          <w:rFonts w:ascii="Times New Roman" w:hAnsi="Times New Roman" w:cs="Times New Roman"/>
          <w:sz w:val="24"/>
          <w:szCs w:val="24"/>
        </w:rPr>
        <w:t xml:space="preserve">iver </w:t>
      </w:r>
      <w:r w:rsidR="00761578">
        <w:rPr>
          <w:rFonts w:ascii="Times New Roman" w:hAnsi="Times New Roman" w:cs="Times New Roman"/>
          <w:sz w:val="24"/>
          <w:szCs w:val="24"/>
        </w:rPr>
        <w:t>Tawa, India was</w:t>
      </w:r>
      <w:r w:rsidR="006D6CEC" w:rsidRPr="0031799C">
        <w:rPr>
          <w:rFonts w:ascii="Times New Roman" w:hAnsi="Times New Roman" w:cs="Times New Roman"/>
          <w:sz w:val="24"/>
          <w:szCs w:val="24"/>
        </w:rPr>
        <w:t xml:space="preserve"> reported by </w:t>
      </w:r>
      <w:proofErr w:type="spellStart"/>
      <w:r w:rsidR="006D6CEC" w:rsidRPr="0031799C">
        <w:rPr>
          <w:rFonts w:ascii="Times New Roman" w:hAnsi="Times New Roman" w:cs="Times New Roman"/>
          <w:sz w:val="24"/>
          <w:szCs w:val="24"/>
        </w:rPr>
        <w:t>Ando</w:t>
      </w:r>
      <w:r w:rsidR="00761578">
        <w:rPr>
          <w:rFonts w:ascii="Times New Roman" w:hAnsi="Times New Roman" w:cs="Times New Roman"/>
          <w:sz w:val="24"/>
          <w:szCs w:val="24"/>
        </w:rPr>
        <w:t>tra</w:t>
      </w:r>
      <w:proofErr w:type="spellEnd"/>
      <w:r w:rsidR="00761578">
        <w:rPr>
          <w:rFonts w:ascii="Times New Roman" w:hAnsi="Times New Roman" w:cs="Times New Roman"/>
          <w:sz w:val="24"/>
          <w:szCs w:val="24"/>
        </w:rPr>
        <w:t xml:space="preserve"> (2014) </w:t>
      </w:r>
      <w:r w:rsidR="006D6CEC" w:rsidRPr="0031799C">
        <w:rPr>
          <w:rFonts w:ascii="Times New Roman" w:hAnsi="Times New Roman" w:cs="Times New Roman"/>
          <w:sz w:val="24"/>
          <w:szCs w:val="24"/>
        </w:rPr>
        <w:t xml:space="preserve">and Kumar and Jha, (2020) from </w:t>
      </w:r>
      <w:r w:rsidR="00761578">
        <w:rPr>
          <w:rFonts w:ascii="Times New Roman" w:hAnsi="Times New Roman" w:cs="Times New Roman"/>
          <w:sz w:val="24"/>
          <w:szCs w:val="24"/>
        </w:rPr>
        <w:t>R</w:t>
      </w:r>
      <w:r w:rsidR="006D6CEC" w:rsidRPr="0031799C">
        <w:rPr>
          <w:rFonts w:ascii="Times New Roman" w:hAnsi="Times New Roman" w:cs="Times New Roman"/>
          <w:sz w:val="24"/>
          <w:szCs w:val="24"/>
        </w:rPr>
        <w:t xml:space="preserve">iver Mahananda, North Bihar, India and Akpan </w:t>
      </w:r>
      <w:r w:rsidR="00673B98">
        <w:rPr>
          <w:rFonts w:ascii="Times New Roman" w:hAnsi="Times New Roman" w:cs="Times New Roman"/>
          <w:sz w:val="24"/>
          <w:szCs w:val="24"/>
        </w:rPr>
        <w:t>et al.,</w:t>
      </w:r>
      <w:r w:rsidR="006D6CEC" w:rsidRPr="0031799C">
        <w:rPr>
          <w:rFonts w:ascii="Times New Roman" w:hAnsi="Times New Roman" w:cs="Times New Roman"/>
          <w:sz w:val="24"/>
          <w:szCs w:val="24"/>
        </w:rPr>
        <w:t xml:space="preserve"> (2024). </w:t>
      </w:r>
      <w:r w:rsidR="009202B3" w:rsidRPr="0031799C">
        <w:rPr>
          <w:rFonts w:ascii="Times New Roman" w:hAnsi="Times New Roman" w:cs="Times New Roman"/>
          <w:sz w:val="24"/>
          <w:szCs w:val="24"/>
        </w:rPr>
        <w:t>The seasonal variabili</w:t>
      </w:r>
      <w:r w:rsidR="00761578">
        <w:rPr>
          <w:rFonts w:ascii="Times New Roman" w:hAnsi="Times New Roman" w:cs="Times New Roman"/>
          <w:sz w:val="24"/>
          <w:szCs w:val="24"/>
        </w:rPr>
        <w:t xml:space="preserve">ty showed that the mean levels of the studied metals </w:t>
      </w:r>
      <w:r w:rsidR="009202B3" w:rsidRPr="0031799C">
        <w:rPr>
          <w:rFonts w:ascii="Times New Roman" w:hAnsi="Times New Roman" w:cs="Times New Roman"/>
          <w:sz w:val="24"/>
          <w:szCs w:val="24"/>
        </w:rPr>
        <w:t>recorded in the dry season were higher than the levels</w:t>
      </w:r>
      <w:r w:rsidR="008D4DAB">
        <w:rPr>
          <w:rFonts w:ascii="Times New Roman" w:hAnsi="Times New Roman" w:cs="Times New Roman"/>
          <w:sz w:val="24"/>
          <w:szCs w:val="24"/>
        </w:rPr>
        <w:t xml:space="preserve"> obtained</w:t>
      </w:r>
      <w:r w:rsidR="004D087C" w:rsidRPr="0031799C">
        <w:rPr>
          <w:rFonts w:ascii="Times New Roman" w:hAnsi="Times New Roman" w:cs="Times New Roman"/>
          <w:sz w:val="24"/>
          <w:szCs w:val="24"/>
        </w:rPr>
        <w:t xml:space="preserve"> in the wet season (figure 2).</w:t>
      </w:r>
      <w:r w:rsidR="009202B3" w:rsidRPr="0031799C">
        <w:rPr>
          <w:rFonts w:ascii="Times New Roman" w:hAnsi="Times New Roman" w:cs="Times New Roman"/>
          <w:sz w:val="24"/>
          <w:szCs w:val="24"/>
        </w:rPr>
        <w:t xml:space="preserve"> This could be attributed to </w:t>
      </w:r>
      <w:r w:rsidR="008D4DAB">
        <w:rPr>
          <w:rFonts w:ascii="Times New Roman" w:hAnsi="Times New Roman" w:cs="Times New Roman"/>
          <w:sz w:val="24"/>
          <w:szCs w:val="24"/>
        </w:rPr>
        <w:t xml:space="preserve">concentration effects in dry season. </w:t>
      </w:r>
      <w:r w:rsidR="009202B3" w:rsidRPr="0031799C">
        <w:rPr>
          <w:rFonts w:ascii="Times New Roman" w:hAnsi="Times New Roman" w:cs="Times New Roman"/>
          <w:sz w:val="24"/>
          <w:szCs w:val="24"/>
        </w:rPr>
        <w:t xml:space="preserve">Sharma </w:t>
      </w:r>
      <w:r w:rsidR="00673B98">
        <w:rPr>
          <w:rFonts w:ascii="Times New Roman" w:hAnsi="Times New Roman" w:cs="Times New Roman"/>
          <w:i/>
          <w:sz w:val="24"/>
          <w:szCs w:val="24"/>
        </w:rPr>
        <w:t>et al.,</w:t>
      </w:r>
      <w:r w:rsidR="008D4DAB">
        <w:rPr>
          <w:rFonts w:ascii="Times New Roman" w:hAnsi="Times New Roman" w:cs="Times New Roman"/>
          <w:i/>
          <w:sz w:val="24"/>
          <w:szCs w:val="24"/>
        </w:rPr>
        <w:t xml:space="preserve"> </w:t>
      </w:r>
      <w:r w:rsidR="009202B3" w:rsidRPr="0031799C">
        <w:rPr>
          <w:rFonts w:ascii="Times New Roman" w:hAnsi="Times New Roman" w:cs="Times New Roman"/>
          <w:sz w:val="24"/>
          <w:szCs w:val="24"/>
        </w:rPr>
        <w:t>(2021) recorded similar higher concentrations of trace metals in the dry season than in the wet season</w:t>
      </w:r>
      <w:r w:rsidR="00823F3E" w:rsidRPr="0031799C">
        <w:rPr>
          <w:rFonts w:ascii="Times New Roman" w:hAnsi="Times New Roman" w:cs="Times New Roman"/>
          <w:sz w:val="24"/>
          <w:szCs w:val="24"/>
        </w:rPr>
        <w:t>.</w:t>
      </w:r>
      <w:r w:rsidR="001A60D2" w:rsidRPr="0031799C">
        <w:rPr>
          <w:rFonts w:ascii="Times New Roman" w:hAnsi="Times New Roman" w:cs="Times New Roman"/>
          <w:sz w:val="24"/>
          <w:szCs w:val="24"/>
        </w:rPr>
        <w:t xml:space="preserve"> </w:t>
      </w:r>
      <w:r w:rsidR="00C52A0F" w:rsidRPr="0031799C">
        <w:rPr>
          <w:rFonts w:ascii="Times New Roman" w:hAnsi="Times New Roman" w:cs="Times New Roman"/>
          <w:sz w:val="24"/>
          <w:szCs w:val="24"/>
        </w:rPr>
        <w:t>The distribution pattern of the levels of heavy metals</w:t>
      </w:r>
      <w:r w:rsidR="00F116A7">
        <w:rPr>
          <w:rFonts w:ascii="Times New Roman" w:hAnsi="Times New Roman" w:cs="Times New Roman"/>
          <w:sz w:val="24"/>
          <w:szCs w:val="24"/>
        </w:rPr>
        <w:t xml:space="preserve"> in the water followed the following trend:</w:t>
      </w:r>
      <w:r w:rsidR="00417A2B" w:rsidRPr="0031799C">
        <w:rPr>
          <w:rFonts w:ascii="Times New Roman" w:hAnsi="Times New Roman" w:cs="Times New Roman"/>
          <w:sz w:val="24"/>
          <w:szCs w:val="24"/>
        </w:rPr>
        <w:t xml:space="preserve"> Cu &gt; Fe&gt; Cr &gt;Zn &gt; Pb &gt; Cd</w:t>
      </w:r>
    </w:p>
    <w:p w14:paraId="40E813E1" w14:textId="77777777" w:rsidR="00C16E07" w:rsidRPr="00B55B1D" w:rsidRDefault="00475F10" w:rsidP="004F33C4">
      <w:pPr>
        <w:spacing w:line="240" w:lineRule="auto"/>
        <w:jc w:val="both"/>
        <w:rPr>
          <w:rFonts w:ascii="Times New Roman" w:hAnsi="Times New Roman" w:cs="Times New Roman"/>
          <w:b/>
          <w:sz w:val="24"/>
          <w:szCs w:val="24"/>
        </w:rPr>
      </w:pPr>
      <w:r w:rsidRPr="0031799C">
        <w:rPr>
          <w:rFonts w:ascii="Times New Roman" w:hAnsi="Times New Roman" w:cs="Times New Roman"/>
          <w:sz w:val="24"/>
          <w:szCs w:val="24"/>
        </w:rPr>
        <w:t xml:space="preserve"> </w:t>
      </w:r>
      <w:proofErr w:type="gramStart"/>
      <w:r w:rsidR="00B55B1D" w:rsidRPr="00B55B1D">
        <w:rPr>
          <w:rFonts w:ascii="Times New Roman" w:hAnsi="Times New Roman" w:cs="Times New Roman"/>
          <w:b/>
          <w:sz w:val="24"/>
          <w:szCs w:val="24"/>
        </w:rPr>
        <w:t>3.2 :</w:t>
      </w:r>
      <w:proofErr w:type="gramEnd"/>
      <w:r w:rsidR="00BF5710" w:rsidRPr="00BF5710">
        <w:t xml:space="preserve"> </w:t>
      </w:r>
      <w:r w:rsidR="00E23F27">
        <w:rPr>
          <w:b/>
        </w:rPr>
        <w:t>Results of h</w:t>
      </w:r>
      <w:r w:rsidR="00BF5710" w:rsidRPr="00BF5710">
        <w:rPr>
          <w:b/>
        </w:rPr>
        <w:t>eavy metals Concentration</w:t>
      </w:r>
      <w:r w:rsidR="00E23F27">
        <w:rPr>
          <w:b/>
        </w:rPr>
        <w:t>s in Sediment.</w:t>
      </w:r>
      <w:r w:rsidRPr="00B55B1D">
        <w:rPr>
          <w:rFonts w:ascii="Times New Roman" w:hAnsi="Times New Roman" w:cs="Times New Roman"/>
          <w:b/>
          <w:sz w:val="24"/>
          <w:szCs w:val="24"/>
        </w:rPr>
        <w:t xml:space="preserve"> </w:t>
      </w:r>
    </w:p>
    <w:p w14:paraId="224F66AC" w14:textId="77777777" w:rsidR="00FB647E" w:rsidRDefault="00396DC3" w:rsidP="004F33C4">
      <w:pPr>
        <w:spacing w:line="240" w:lineRule="auto"/>
        <w:jc w:val="both"/>
        <w:rPr>
          <w:rFonts w:ascii="Times New Roman" w:hAnsi="Times New Roman" w:cs="Times New Roman"/>
          <w:sz w:val="24"/>
          <w:szCs w:val="24"/>
        </w:rPr>
      </w:pPr>
      <w:r>
        <w:rPr>
          <w:rFonts w:ascii="Times New Roman" w:hAnsi="Times New Roman" w:cs="Times New Roman"/>
          <w:sz w:val="24"/>
          <w:szCs w:val="24"/>
        </w:rPr>
        <w:t>Table 3</w:t>
      </w:r>
      <w:r w:rsidR="004413F4">
        <w:rPr>
          <w:rFonts w:ascii="Times New Roman" w:hAnsi="Times New Roman" w:cs="Times New Roman"/>
          <w:sz w:val="24"/>
          <w:szCs w:val="24"/>
        </w:rPr>
        <w:t xml:space="preserve"> </w:t>
      </w:r>
      <w:r w:rsidR="00C16E07" w:rsidRPr="0031799C">
        <w:rPr>
          <w:rFonts w:ascii="Times New Roman" w:hAnsi="Times New Roman" w:cs="Times New Roman"/>
          <w:sz w:val="24"/>
          <w:szCs w:val="24"/>
        </w:rPr>
        <w:t xml:space="preserve">shows the results of mean levels of heavy metals in sediment across the sampling locations. </w:t>
      </w:r>
    </w:p>
    <w:p w14:paraId="5B229658" w14:textId="77777777" w:rsidR="00551F76" w:rsidRPr="0031799C" w:rsidRDefault="00C16E07" w:rsidP="004F33C4">
      <w:pPr>
        <w:spacing w:line="240" w:lineRule="auto"/>
        <w:jc w:val="both"/>
        <w:rPr>
          <w:rFonts w:ascii="Times New Roman" w:hAnsi="Times New Roman" w:cs="Times New Roman"/>
          <w:sz w:val="24"/>
          <w:szCs w:val="24"/>
        </w:rPr>
      </w:pPr>
      <w:r w:rsidRPr="00FB647E">
        <w:rPr>
          <w:rFonts w:ascii="Times New Roman" w:hAnsi="Times New Roman" w:cs="Times New Roman"/>
          <w:b/>
          <w:sz w:val="24"/>
          <w:szCs w:val="24"/>
        </w:rPr>
        <w:lastRenderedPageBreak/>
        <w:t>Levels of Cadmium in Sediment:</w:t>
      </w:r>
      <w:r w:rsidRPr="0031799C">
        <w:rPr>
          <w:rFonts w:ascii="Times New Roman" w:hAnsi="Times New Roman" w:cs="Times New Roman"/>
          <w:sz w:val="24"/>
          <w:szCs w:val="24"/>
        </w:rPr>
        <w:t xml:space="preserve"> The levels of Cd in sediment s</w:t>
      </w:r>
      <w:r w:rsidR="00E23F27">
        <w:rPr>
          <w:rFonts w:ascii="Times New Roman" w:hAnsi="Times New Roman" w:cs="Times New Roman"/>
          <w:sz w:val="24"/>
          <w:szCs w:val="24"/>
        </w:rPr>
        <w:t>amples</w:t>
      </w:r>
      <w:r w:rsidRPr="0031799C">
        <w:rPr>
          <w:rFonts w:ascii="Times New Roman" w:hAnsi="Times New Roman" w:cs="Times New Roman"/>
          <w:sz w:val="24"/>
          <w:szCs w:val="24"/>
        </w:rPr>
        <w:t xml:space="preserve"> ranged between 0.0</w:t>
      </w:r>
      <w:r w:rsidR="00950A87" w:rsidRPr="0031799C">
        <w:rPr>
          <w:rFonts w:ascii="Times New Roman" w:hAnsi="Times New Roman" w:cs="Times New Roman"/>
          <w:sz w:val="24"/>
          <w:szCs w:val="24"/>
        </w:rPr>
        <w:t>1± 0.01 and 0.05</w:t>
      </w:r>
      <w:r w:rsidRPr="0031799C">
        <w:rPr>
          <w:rFonts w:ascii="Times New Roman" w:hAnsi="Times New Roman" w:cs="Times New Roman"/>
          <w:sz w:val="24"/>
          <w:szCs w:val="24"/>
        </w:rPr>
        <w:t>±0.01 mg/kg in wet season and between 0.0</w:t>
      </w:r>
      <w:r w:rsidR="00950A87" w:rsidRPr="0031799C">
        <w:rPr>
          <w:rFonts w:ascii="Times New Roman" w:hAnsi="Times New Roman" w:cs="Times New Roman"/>
          <w:sz w:val="24"/>
          <w:szCs w:val="24"/>
        </w:rPr>
        <w:t>1</w:t>
      </w:r>
      <w:r w:rsidRPr="0031799C">
        <w:rPr>
          <w:rFonts w:ascii="Times New Roman" w:hAnsi="Times New Roman" w:cs="Times New Roman"/>
          <w:sz w:val="24"/>
          <w:szCs w:val="24"/>
        </w:rPr>
        <w:t xml:space="preserve">±0.01 </w:t>
      </w:r>
      <w:r w:rsidR="00950A87" w:rsidRPr="0031799C">
        <w:rPr>
          <w:rFonts w:ascii="Times New Roman" w:hAnsi="Times New Roman" w:cs="Times New Roman"/>
          <w:sz w:val="24"/>
          <w:szCs w:val="24"/>
        </w:rPr>
        <w:t xml:space="preserve">and 0.10 </w:t>
      </w:r>
      <w:r w:rsidRPr="0031799C">
        <w:rPr>
          <w:rFonts w:ascii="Times New Roman" w:hAnsi="Times New Roman" w:cs="Times New Roman"/>
          <w:sz w:val="24"/>
          <w:szCs w:val="24"/>
        </w:rPr>
        <w:t>±0.01 mg/kg</w:t>
      </w:r>
      <w:r w:rsidR="00E23F27">
        <w:rPr>
          <w:rFonts w:ascii="Times New Roman" w:hAnsi="Times New Roman" w:cs="Times New Roman"/>
          <w:sz w:val="24"/>
          <w:szCs w:val="24"/>
        </w:rPr>
        <w:t xml:space="preserve"> in the dry season. The results </w:t>
      </w:r>
      <w:r w:rsidRPr="0031799C">
        <w:rPr>
          <w:rFonts w:ascii="Times New Roman" w:hAnsi="Times New Roman" w:cs="Times New Roman"/>
          <w:sz w:val="24"/>
          <w:szCs w:val="24"/>
        </w:rPr>
        <w:t xml:space="preserve">were similar to levels reported by </w:t>
      </w:r>
      <w:r w:rsidR="00950A87" w:rsidRPr="0031799C">
        <w:rPr>
          <w:rFonts w:ascii="Times New Roman" w:hAnsi="Times New Roman" w:cs="Times New Roman"/>
          <w:sz w:val="24"/>
          <w:szCs w:val="24"/>
        </w:rPr>
        <w:t xml:space="preserve">Benson </w:t>
      </w:r>
      <w:r w:rsidR="00673B98">
        <w:rPr>
          <w:rFonts w:ascii="Times New Roman" w:hAnsi="Times New Roman" w:cs="Times New Roman"/>
          <w:i/>
          <w:sz w:val="24"/>
          <w:szCs w:val="24"/>
        </w:rPr>
        <w:t>et al.,</w:t>
      </w:r>
      <w:r w:rsidR="00DA1400">
        <w:rPr>
          <w:rFonts w:ascii="Times New Roman" w:hAnsi="Times New Roman" w:cs="Times New Roman"/>
          <w:i/>
          <w:sz w:val="24"/>
          <w:szCs w:val="24"/>
        </w:rPr>
        <w:t xml:space="preserve"> </w:t>
      </w:r>
      <w:r w:rsidR="00950A87" w:rsidRPr="0031799C">
        <w:rPr>
          <w:rFonts w:ascii="Times New Roman" w:hAnsi="Times New Roman" w:cs="Times New Roman"/>
          <w:sz w:val="24"/>
          <w:szCs w:val="24"/>
        </w:rPr>
        <w:t xml:space="preserve">(2017) from Douglas Creek in the Qua </w:t>
      </w:r>
      <w:proofErr w:type="spellStart"/>
      <w:r w:rsidR="00950A87" w:rsidRPr="0031799C">
        <w:rPr>
          <w:rFonts w:ascii="Times New Roman" w:hAnsi="Times New Roman" w:cs="Times New Roman"/>
          <w:sz w:val="24"/>
          <w:szCs w:val="24"/>
        </w:rPr>
        <w:t>Iboe</w:t>
      </w:r>
      <w:proofErr w:type="spellEnd"/>
      <w:r w:rsidR="00950A87" w:rsidRPr="0031799C">
        <w:rPr>
          <w:rFonts w:ascii="Times New Roman" w:hAnsi="Times New Roman" w:cs="Times New Roman"/>
          <w:sz w:val="24"/>
          <w:szCs w:val="24"/>
        </w:rPr>
        <w:t xml:space="preserve"> Estuary, Nigeria, Akpan </w:t>
      </w:r>
      <w:r w:rsidR="00673B98">
        <w:rPr>
          <w:rFonts w:ascii="Times New Roman" w:hAnsi="Times New Roman" w:cs="Times New Roman"/>
          <w:sz w:val="24"/>
          <w:szCs w:val="24"/>
        </w:rPr>
        <w:t>et al.,</w:t>
      </w:r>
      <w:r w:rsidR="00950A87" w:rsidRPr="0031799C">
        <w:rPr>
          <w:rFonts w:ascii="Times New Roman" w:hAnsi="Times New Roman" w:cs="Times New Roman"/>
          <w:sz w:val="24"/>
          <w:szCs w:val="24"/>
        </w:rPr>
        <w:t xml:space="preserve"> (2024). However, mean levels of Cd in sediment</w:t>
      </w:r>
      <w:r w:rsidR="00DA1400">
        <w:rPr>
          <w:rFonts w:ascii="Times New Roman" w:hAnsi="Times New Roman" w:cs="Times New Roman"/>
          <w:sz w:val="24"/>
          <w:szCs w:val="24"/>
        </w:rPr>
        <w:t xml:space="preserve"> samples obtained </w:t>
      </w:r>
      <w:r w:rsidR="00950A87" w:rsidRPr="0031799C">
        <w:rPr>
          <w:rFonts w:ascii="Times New Roman" w:hAnsi="Times New Roman" w:cs="Times New Roman"/>
          <w:sz w:val="24"/>
          <w:szCs w:val="24"/>
        </w:rPr>
        <w:t>for both dry and wet seasons were lower than 12.62 mgkg</w:t>
      </w:r>
      <w:r w:rsidR="00950A87" w:rsidRPr="0031799C">
        <w:rPr>
          <w:rFonts w:ascii="Times New Roman" w:hAnsi="Times New Roman" w:cs="Times New Roman"/>
          <w:sz w:val="24"/>
          <w:szCs w:val="24"/>
          <w:vertAlign w:val="superscript"/>
        </w:rPr>
        <w:t>-1</w:t>
      </w:r>
      <w:r w:rsidR="00950A87" w:rsidRPr="0031799C">
        <w:rPr>
          <w:rFonts w:ascii="Times New Roman" w:hAnsi="Times New Roman" w:cs="Times New Roman"/>
          <w:sz w:val="24"/>
          <w:szCs w:val="24"/>
        </w:rPr>
        <w:t xml:space="preserve"> and 6.39 mgkg</w:t>
      </w:r>
      <w:r w:rsidR="00950A87" w:rsidRPr="0031799C">
        <w:rPr>
          <w:rFonts w:ascii="Times New Roman" w:hAnsi="Times New Roman" w:cs="Times New Roman"/>
          <w:sz w:val="24"/>
          <w:szCs w:val="24"/>
          <w:vertAlign w:val="superscript"/>
        </w:rPr>
        <w:t>-1</w:t>
      </w:r>
      <w:r w:rsidR="00950A87" w:rsidRPr="0031799C">
        <w:rPr>
          <w:rFonts w:ascii="Times New Roman" w:hAnsi="Times New Roman" w:cs="Times New Roman"/>
          <w:sz w:val="24"/>
          <w:szCs w:val="24"/>
        </w:rPr>
        <w:t xml:space="preserve"> reported by </w:t>
      </w:r>
      <w:proofErr w:type="spellStart"/>
      <w:r w:rsidR="00950A87" w:rsidRPr="0031799C">
        <w:rPr>
          <w:rFonts w:ascii="Times New Roman" w:hAnsi="Times New Roman" w:cs="Times New Roman"/>
          <w:sz w:val="24"/>
          <w:szCs w:val="24"/>
        </w:rPr>
        <w:t>Egbenni</w:t>
      </w:r>
      <w:proofErr w:type="spellEnd"/>
      <w:r w:rsidR="00950A87" w:rsidRPr="0031799C">
        <w:rPr>
          <w:rFonts w:ascii="Times New Roman" w:hAnsi="Times New Roman" w:cs="Times New Roman"/>
          <w:sz w:val="24"/>
          <w:szCs w:val="24"/>
        </w:rPr>
        <w:t xml:space="preserve"> </w:t>
      </w:r>
      <w:r w:rsidR="00673B98">
        <w:rPr>
          <w:rFonts w:ascii="Times New Roman" w:hAnsi="Times New Roman" w:cs="Times New Roman"/>
          <w:i/>
          <w:sz w:val="24"/>
          <w:szCs w:val="24"/>
        </w:rPr>
        <w:t>et al.,</w:t>
      </w:r>
      <w:r w:rsidR="00950A87" w:rsidRPr="0031799C">
        <w:rPr>
          <w:rFonts w:ascii="Times New Roman" w:hAnsi="Times New Roman" w:cs="Times New Roman"/>
          <w:sz w:val="24"/>
          <w:szCs w:val="24"/>
        </w:rPr>
        <w:t xml:space="preserve"> (2010) for sediments from Lagos Lagoon, and </w:t>
      </w:r>
      <w:proofErr w:type="spellStart"/>
      <w:r w:rsidR="00950A87" w:rsidRPr="0031799C">
        <w:rPr>
          <w:rFonts w:ascii="Times New Roman" w:hAnsi="Times New Roman" w:cs="Times New Roman"/>
          <w:sz w:val="24"/>
          <w:szCs w:val="24"/>
        </w:rPr>
        <w:t>Utete</w:t>
      </w:r>
      <w:proofErr w:type="spellEnd"/>
      <w:r w:rsidR="00950A87" w:rsidRPr="0031799C">
        <w:rPr>
          <w:rFonts w:ascii="Times New Roman" w:hAnsi="Times New Roman" w:cs="Times New Roman"/>
          <w:sz w:val="24"/>
          <w:szCs w:val="24"/>
        </w:rPr>
        <w:t xml:space="preserve"> and </w:t>
      </w:r>
      <w:proofErr w:type="spellStart"/>
      <w:r w:rsidR="00950A87" w:rsidRPr="0031799C">
        <w:rPr>
          <w:rFonts w:ascii="Times New Roman" w:hAnsi="Times New Roman" w:cs="Times New Roman"/>
          <w:sz w:val="24"/>
          <w:szCs w:val="24"/>
        </w:rPr>
        <w:t>Fregene</w:t>
      </w:r>
      <w:proofErr w:type="spellEnd"/>
      <w:r w:rsidR="00950A87" w:rsidRPr="0031799C">
        <w:rPr>
          <w:rFonts w:ascii="Times New Roman" w:hAnsi="Times New Roman" w:cs="Times New Roman"/>
          <w:sz w:val="24"/>
          <w:szCs w:val="24"/>
        </w:rPr>
        <w:t xml:space="preserve"> (2020).</w:t>
      </w:r>
      <w:r w:rsidRPr="0031799C">
        <w:rPr>
          <w:rFonts w:ascii="Times New Roman" w:hAnsi="Times New Roman" w:cs="Times New Roman"/>
          <w:sz w:val="24"/>
          <w:szCs w:val="24"/>
        </w:rPr>
        <w:t xml:space="preserve"> Levels recorded in all locations </w:t>
      </w:r>
      <w:r w:rsidR="00950A87" w:rsidRPr="0031799C">
        <w:rPr>
          <w:rFonts w:ascii="Times New Roman" w:hAnsi="Times New Roman" w:cs="Times New Roman"/>
          <w:sz w:val="24"/>
          <w:szCs w:val="24"/>
        </w:rPr>
        <w:t xml:space="preserve">in both seasons were </w:t>
      </w:r>
      <w:r w:rsidRPr="0031799C">
        <w:rPr>
          <w:rFonts w:ascii="Times New Roman" w:hAnsi="Times New Roman" w:cs="Times New Roman"/>
          <w:sz w:val="24"/>
          <w:szCs w:val="24"/>
        </w:rPr>
        <w:t>with</w:t>
      </w:r>
      <w:r w:rsidR="00950A87" w:rsidRPr="0031799C">
        <w:rPr>
          <w:rFonts w:ascii="Times New Roman" w:hAnsi="Times New Roman" w:cs="Times New Roman"/>
          <w:sz w:val="24"/>
          <w:szCs w:val="24"/>
        </w:rPr>
        <w:t>in</w:t>
      </w:r>
      <w:r w:rsidRPr="0031799C">
        <w:rPr>
          <w:rFonts w:ascii="Times New Roman" w:hAnsi="Times New Roman" w:cs="Times New Roman"/>
          <w:sz w:val="24"/>
          <w:szCs w:val="24"/>
        </w:rPr>
        <w:t xml:space="preserve"> permi</w:t>
      </w:r>
      <w:r w:rsidR="003D49AE" w:rsidRPr="0031799C">
        <w:rPr>
          <w:rFonts w:ascii="Times New Roman" w:hAnsi="Times New Roman" w:cs="Times New Roman"/>
          <w:sz w:val="24"/>
          <w:szCs w:val="24"/>
        </w:rPr>
        <w:t xml:space="preserve">ssible limits of </w:t>
      </w:r>
      <w:proofErr w:type="gramStart"/>
      <w:r w:rsidR="003D49AE" w:rsidRPr="0031799C">
        <w:rPr>
          <w:rFonts w:ascii="Times New Roman" w:hAnsi="Times New Roman" w:cs="Times New Roman"/>
          <w:sz w:val="24"/>
          <w:szCs w:val="24"/>
        </w:rPr>
        <w:t>0.3  and</w:t>
      </w:r>
      <w:proofErr w:type="gramEnd"/>
      <w:r w:rsidR="003D49AE" w:rsidRPr="0031799C">
        <w:rPr>
          <w:rFonts w:ascii="Times New Roman" w:hAnsi="Times New Roman" w:cs="Times New Roman"/>
          <w:sz w:val="24"/>
          <w:szCs w:val="24"/>
        </w:rPr>
        <w:t xml:space="preserve">  0.8</w:t>
      </w:r>
      <w:r w:rsidRPr="0031799C">
        <w:rPr>
          <w:rFonts w:ascii="Times New Roman" w:hAnsi="Times New Roman" w:cs="Times New Roman"/>
          <w:sz w:val="24"/>
          <w:szCs w:val="24"/>
        </w:rPr>
        <w:t xml:space="preserve"> mg/kg in sediment recommended by de</w:t>
      </w:r>
      <w:r w:rsidR="003D49AE" w:rsidRPr="0031799C">
        <w:rPr>
          <w:rFonts w:ascii="Times New Roman" w:hAnsi="Times New Roman" w:cs="Times New Roman"/>
          <w:sz w:val="24"/>
          <w:szCs w:val="24"/>
        </w:rPr>
        <w:t>partment of petroleum resources (DPR) and international sediment quality guidelines (ISQG).</w:t>
      </w:r>
    </w:p>
    <w:p w14:paraId="58EEA135" w14:textId="77777777" w:rsidR="00551F76" w:rsidRPr="0031799C" w:rsidRDefault="00551F76" w:rsidP="004F33C4">
      <w:pPr>
        <w:spacing w:line="240" w:lineRule="auto"/>
        <w:jc w:val="both"/>
        <w:rPr>
          <w:rFonts w:ascii="Times New Roman" w:hAnsi="Times New Roman" w:cs="Times New Roman"/>
          <w:sz w:val="24"/>
          <w:szCs w:val="24"/>
        </w:rPr>
      </w:pPr>
      <w:r w:rsidRPr="00FB647E">
        <w:rPr>
          <w:rFonts w:ascii="Times New Roman" w:hAnsi="Times New Roman" w:cs="Times New Roman"/>
          <w:b/>
          <w:sz w:val="24"/>
          <w:szCs w:val="24"/>
        </w:rPr>
        <w:t>Levels of Copper in Sediment:</w:t>
      </w:r>
      <w:r w:rsidR="00DA1400">
        <w:rPr>
          <w:rFonts w:ascii="Times New Roman" w:hAnsi="Times New Roman" w:cs="Times New Roman"/>
          <w:sz w:val="24"/>
          <w:szCs w:val="24"/>
        </w:rPr>
        <w:t xml:space="preserve"> T</w:t>
      </w:r>
      <w:r w:rsidRPr="0031799C">
        <w:rPr>
          <w:rFonts w:ascii="Times New Roman" w:hAnsi="Times New Roman" w:cs="Times New Roman"/>
          <w:sz w:val="24"/>
          <w:szCs w:val="24"/>
        </w:rPr>
        <w:t>he level</w:t>
      </w:r>
      <w:r w:rsidR="00DA1400">
        <w:rPr>
          <w:rFonts w:ascii="Times New Roman" w:hAnsi="Times New Roman" w:cs="Times New Roman"/>
          <w:sz w:val="24"/>
          <w:szCs w:val="24"/>
        </w:rPr>
        <w:t>s</w:t>
      </w:r>
      <w:r w:rsidRPr="0031799C">
        <w:rPr>
          <w:rFonts w:ascii="Times New Roman" w:hAnsi="Times New Roman" w:cs="Times New Roman"/>
          <w:sz w:val="24"/>
          <w:szCs w:val="24"/>
        </w:rPr>
        <w:t xml:space="preserve"> of </w:t>
      </w:r>
      <w:r w:rsidR="00DA1400">
        <w:rPr>
          <w:rFonts w:ascii="Times New Roman" w:hAnsi="Times New Roman" w:cs="Times New Roman"/>
          <w:sz w:val="24"/>
          <w:szCs w:val="24"/>
        </w:rPr>
        <w:t>Cu samples</w:t>
      </w:r>
      <w:r w:rsidRPr="0031799C">
        <w:rPr>
          <w:rFonts w:ascii="Times New Roman" w:hAnsi="Times New Roman" w:cs="Times New Roman"/>
          <w:sz w:val="24"/>
          <w:szCs w:val="24"/>
        </w:rPr>
        <w:t xml:space="preserve"> ranged between 1.02±0.01 and 7.37 ±</w:t>
      </w:r>
      <w:r w:rsidR="00473D15" w:rsidRPr="0031799C">
        <w:rPr>
          <w:rFonts w:ascii="Times New Roman" w:hAnsi="Times New Roman" w:cs="Times New Roman"/>
          <w:sz w:val="24"/>
          <w:szCs w:val="24"/>
        </w:rPr>
        <w:t xml:space="preserve"> </w:t>
      </w:r>
      <w:r w:rsidRPr="0031799C">
        <w:rPr>
          <w:rFonts w:ascii="Times New Roman" w:hAnsi="Times New Roman" w:cs="Times New Roman"/>
          <w:sz w:val="24"/>
          <w:szCs w:val="24"/>
        </w:rPr>
        <w:t>0.01 mg/kg in we</w:t>
      </w:r>
      <w:r w:rsidR="00473D15" w:rsidRPr="0031799C">
        <w:rPr>
          <w:rFonts w:ascii="Times New Roman" w:hAnsi="Times New Roman" w:cs="Times New Roman"/>
          <w:sz w:val="24"/>
          <w:szCs w:val="24"/>
        </w:rPr>
        <w:t>t season and between 1.11±0.01 and 11.02</w:t>
      </w:r>
      <w:r w:rsidRPr="0031799C">
        <w:rPr>
          <w:rFonts w:ascii="Times New Roman" w:hAnsi="Times New Roman" w:cs="Times New Roman"/>
          <w:sz w:val="24"/>
          <w:szCs w:val="24"/>
        </w:rPr>
        <w:t xml:space="preserve">±0.01 mg/kg in dry season. The levels of Cu recorded in sediment samples in this study were higher than levels reported </w:t>
      </w:r>
      <w:proofErr w:type="gramStart"/>
      <w:r w:rsidRPr="0031799C">
        <w:rPr>
          <w:rFonts w:ascii="Times New Roman" w:hAnsi="Times New Roman" w:cs="Times New Roman"/>
          <w:sz w:val="24"/>
          <w:szCs w:val="24"/>
        </w:rPr>
        <w:t xml:space="preserve">by </w:t>
      </w:r>
      <w:r w:rsidR="008D2E76" w:rsidRPr="0031799C">
        <w:rPr>
          <w:rFonts w:ascii="Times New Roman" w:hAnsi="Times New Roman" w:cs="Times New Roman"/>
          <w:sz w:val="24"/>
          <w:szCs w:val="24"/>
        </w:rPr>
        <w:t xml:space="preserve"> Akpan</w:t>
      </w:r>
      <w:proofErr w:type="gramEnd"/>
      <w:r w:rsidR="008D2E76" w:rsidRPr="0031799C">
        <w:rPr>
          <w:rFonts w:ascii="Times New Roman" w:hAnsi="Times New Roman" w:cs="Times New Roman"/>
          <w:sz w:val="24"/>
          <w:szCs w:val="24"/>
        </w:rPr>
        <w:t xml:space="preserve"> </w:t>
      </w:r>
      <w:r w:rsidR="00673B98">
        <w:rPr>
          <w:rFonts w:ascii="Times New Roman" w:hAnsi="Times New Roman" w:cs="Times New Roman"/>
          <w:sz w:val="24"/>
          <w:szCs w:val="24"/>
        </w:rPr>
        <w:t>et al.,</w:t>
      </w:r>
      <w:r w:rsidR="008D2E76" w:rsidRPr="0031799C">
        <w:rPr>
          <w:rFonts w:ascii="Times New Roman" w:hAnsi="Times New Roman" w:cs="Times New Roman"/>
          <w:sz w:val="24"/>
          <w:szCs w:val="24"/>
        </w:rPr>
        <w:t xml:space="preserve"> </w:t>
      </w:r>
      <w:r w:rsidR="009C3D6D">
        <w:rPr>
          <w:rFonts w:ascii="Times New Roman" w:hAnsi="Times New Roman" w:cs="Times New Roman"/>
          <w:sz w:val="24"/>
          <w:szCs w:val="24"/>
        </w:rPr>
        <w:t>(</w:t>
      </w:r>
      <w:r w:rsidR="008D2E76" w:rsidRPr="0031799C">
        <w:rPr>
          <w:rFonts w:ascii="Times New Roman" w:hAnsi="Times New Roman" w:cs="Times New Roman"/>
          <w:sz w:val="24"/>
          <w:szCs w:val="24"/>
        </w:rPr>
        <w:t>2024</w:t>
      </w:r>
      <w:r w:rsidR="009C3D6D">
        <w:rPr>
          <w:rFonts w:ascii="Times New Roman" w:hAnsi="Times New Roman" w:cs="Times New Roman"/>
          <w:sz w:val="24"/>
          <w:szCs w:val="24"/>
        </w:rPr>
        <w:t>)</w:t>
      </w:r>
      <w:r w:rsidR="008D2E76" w:rsidRPr="0031799C">
        <w:rPr>
          <w:rFonts w:ascii="Times New Roman" w:hAnsi="Times New Roman" w:cs="Times New Roman"/>
          <w:sz w:val="24"/>
          <w:szCs w:val="24"/>
        </w:rPr>
        <w:t xml:space="preserve"> and </w:t>
      </w:r>
      <w:proofErr w:type="spellStart"/>
      <w:r w:rsidRPr="0031799C">
        <w:rPr>
          <w:rFonts w:ascii="Times New Roman" w:hAnsi="Times New Roman" w:cs="Times New Roman"/>
          <w:sz w:val="24"/>
          <w:szCs w:val="24"/>
        </w:rPr>
        <w:t>Uwah</w:t>
      </w:r>
      <w:proofErr w:type="spellEnd"/>
      <w:r w:rsidRPr="0031799C">
        <w:rPr>
          <w:rFonts w:ascii="Times New Roman" w:hAnsi="Times New Roman" w:cs="Times New Roman"/>
          <w:sz w:val="24"/>
          <w:szCs w:val="24"/>
        </w:rPr>
        <w:t xml:space="preserve"> </w:t>
      </w:r>
      <w:r w:rsidR="00673B98">
        <w:rPr>
          <w:rFonts w:ascii="Times New Roman" w:hAnsi="Times New Roman" w:cs="Times New Roman"/>
          <w:sz w:val="24"/>
          <w:szCs w:val="24"/>
        </w:rPr>
        <w:t>et al.,</w:t>
      </w:r>
      <w:r w:rsidR="00DA1400">
        <w:rPr>
          <w:rFonts w:ascii="Times New Roman" w:hAnsi="Times New Roman" w:cs="Times New Roman"/>
          <w:sz w:val="24"/>
          <w:szCs w:val="24"/>
        </w:rPr>
        <w:t xml:space="preserve"> (2013). </w:t>
      </w:r>
      <w:proofErr w:type="gramStart"/>
      <w:r w:rsidR="00DA1400">
        <w:rPr>
          <w:rFonts w:ascii="Times New Roman" w:hAnsi="Times New Roman" w:cs="Times New Roman"/>
          <w:sz w:val="24"/>
          <w:szCs w:val="24"/>
        </w:rPr>
        <w:t>However</w:t>
      </w:r>
      <w:proofErr w:type="gramEnd"/>
      <w:r w:rsidR="00DA1400">
        <w:rPr>
          <w:rFonts w:ascii="Times New Roman" w:hAnsi="Times New Roman" w:cs="Times New Roman"/>
          <w:sz w:val="24"/>
          <w:szCs w:val="24"/>
        </w:rPr>
        <w:t xml:space="preserve"> the levels </w:t>
      </w:r>
      <w:r w:rsidR="008D2E76" w:rsidRPr="0031799C">
        <w:rPr>
          <w:rFonts w:ascii="Times New Roman" w:hAnsi="Times New Roman" w:cs="Times New Roman"/>
          <w:sz w:val="24"/>
          <w:szCs w:val="24"/>
        </w:rPr>
        <w:t xml:space="preserve">were </w:t>
      </w:r>
      <w:r w:rsidRPr="0031799C">
        <w:rPr>
          <w:rFonts w:ascii="Times New Roman" w:hAnsi="Times New Roman" w:cs="Times New Roman"/>
          <w:sz w:val="24"/>
          <w:szCs w:val="24"/>
        </w:rPr>
        <w:t xml:space="preserve">lower than </w:t>
      </w:r>
      <w:r w:rsidR="00DA1400">
        <w:rPr>
          <w:rFonts w:ascii="Times New Roman" w:hAnsi="Times New Roman" w:cs="Times New Roman"/>
          <w:sz w:val="24"/>
          <w:szCs w:val="24"/>
        </w:rPr>
        <w:t xml:space="preserve">maximum </w:t>
      </w:r>
      <w:r w:rsidRPr="0031799C">
        <w:rPr>
          <w:rFonts w:ascii="Times New Roman" w:hAnsi="Times New Roman" w:cs="Times New Roman"/>
          <w:sz w:val="24"/>
          <w:szCs w:val="24"/>
        </w:rPr>
        <w:t xml:space="preserve">permissible limit of 1.0 mg/kg recommended by NIS. </w:t>
      </w:r>
    </w:p>
    <w:p w14:paraId="55AB5607" w14:textId="77777777" w:rsidR="00C16E07" w:rsidRPr="0031799C" w:rsidRDefault="00C16E07" w:rsidP="004F33C4">
      <w:pPr>
        <w:spacing w:line="240" w:lineRule="auto"/>
        <w:jc w:val="both"/>
        <w:rPr>
          <w:rFonts w:ascii="Times New Roman" w:hAnsi="Times New Roman" w:cs="Times New Roman"/>
          <w:sz w:val="24"/>
          <w:szCs w:val="24"/>
        </w:rPr>
      </w:pPr>
      <w:r w:rsidRPr="00FB647E">
        <w:rPr>
          <w:rFonts w:ascii="Times New Roman" w:hAnsi="Times New Roman" w:cs="Times New Roman"/>
          <w:b/>
          <w:sz w:val="24"/>
          <w:szCs w:val="24"/>
        </w:rPr>
        <w:t xml:space="preserve"> Levels of Chromium in Sediment:</w:t>
      </w:r>
      <w:r w:rsidRPr="0031799C">
        <w:rPr>
          <w:rFonts w:ascii="Times New Roman" w:hAnsi="Times New Roman" w:cs="Times New Roman"/>
          <w:sz w:val="24"/>
          <w:szCs w:val="24"/>
        </w:rPr>
        <w:t xml:space="preserve"> The</w:t>
      </w:r>
      <w:r w:rsidR="00DA1400">
        <w:rPr>
          <w:rFonts w:ascii="Times New Roman" w:hAnsi="Times New Roman" w:cs="Times New Roman"/>
          <w:sz w:val="24"/>
          <w:szCs w:val="24"/>
        </w:rPr>
        <w:t xml:space="preserve"> levels of Cr in sediment in all the samples </w:t>
      </w:r>
      <w:r w:rsidR="00A82FB9" w:rsidRPr="0031799C">
        <w:rPr>
          <w:rFonts w:ascii="Times New Roman" w:hAnsi="Times New Roman" w:cs="Times New Roman"/>
          <w:sz w:val="24"/>
          <w:szCs w:val="24"/>
        </w:rPr>
        <w:t xml:space="preserve">ranged between 2.11±0.01 and </w:t>
      </w:r>
      <w:r w:rsidRPr="0031799C">
        <w:rPr>
          <w:rFonts w:ascii="Times New Roman" w:hAnsi="Times New Roman" w:cs="Times New Roman"/>
          <w:sz w:val="24"/>
          <w:szCs w:val="24"/>
        </w:rPr>
        <w:t>11</w:t>
      </w:r>
      <w:r w:rsidR="00A82FB9" w:rsidRPr="0031799C">
        <w:rPr>
          <w:rFonts w:ascii="Times New Roman" w:hAnsi="Times New Roman" w:cs="Times New Roman"/>
          <w:sz w:val="24"/>
          <w:szCs w:val="24"/>
        </w:rPr>
        <w:t>.45</w:t>
      </w:r>
      <w:r w:rsidRPr="0031799C">
        <w:rPr>
          <w:rFonts w:ascii="Times New Roman" w:hAnsi="Times New Roman" w:cs="Times New Roman"/>
          <w:sz w:val="24"/>
          <w:szCs w:val="24"/>
        </w:rPr>
        <w:t>±0.01 mg/kg in wet season while</w:t>
      </w:r>
      <w:r w:rsidR="00DA1400">
        <w:rPr>
          <w:rFonts w:ascii="Times New Roman" w:hAnsi="Times New Roman" w:cs="Times New Roman"/>
          <w:sz w:val="24"/>
          <w:szCs w:val="24"/>
        </w:rPr>
        <w:t xml:space="preserve"> it ranged from 2.01±0.01 to</w:t>
      </w:r>
      <w:r w:rsidR="00A82FB9" w:rsidRPr="0031799C">
        <w:rPr>
          <w:rFonts w:ascii="Times New Roman" w:hAnsi="Times New Roman" w:cs="Times New Roman"/>
          <w:sz w:val="24"/>
          <w:szCs w:val="24"/>
        </w:rPr>
        <w:t xml:space="preserve"> 11.75</w:t>
      </w:r>
      <w:r w:rsidRPr="0031799C">
        <w:rPr>
          <w:rFonts w:ascii="Times New Roman" w:hAnsi="Times New Roman" w:cs="Times New Roman"/>
          <w:sz w:val="24"/>
          <w:szCs w:val="24"/>
        </w:rPr>
        <w:t xml:space="preserve">±0.00 mg/kg during dry season. These levels were consistent with levels recorded by </w:t>
      </w:r>
      <w:proofErr w:type="spellStart"/>
      <w:r w:rsidRPr="0031799C">
        <w:rPr>
          <w:rFonts w:ascii="Times New Roman" w:hAnsi="Times New Roman" w:cs="Times New Roman"/>
          <w:sz w:val="24"/>
          <w:szCs w:val="24"/>
        </w:rPr>
        <w:t>Uwah</w:t>
      </w:r>
      <w:proofErr w:type="spellEnd"/>
      <w:r w:rsidRPr="0031799C">
        <w:rPr>
          <w:rFonts w:ascii="Times New Roman" w:hAnsi="Times New Roman" w:cs="Times New Roman"/>
          <w:sz w:val="24"/>
          <w:szCs w:val="24"/>
        </w:rPr>
        <w:t xml:space="preserve"> </w:t>
      </w:r>
      <w:r w:rsidR="00673B98">
        <w:rPr>
          <w:rFonts w:ascii="Times New Roman" w:hAnsi="Times New Roman" w:cs="Times New Roman"/>
          <w:sz w:val="24"/>
          <w:szCs w:val="24"/>
        </w:rPr>
        <w:t>et al.,</w:t>
      </w:r>
      <w:r w:rsidR="008001DC">
        <w:rPr>
          <w:rFonts w:ascii="Times New Roman" w:hAnsi="Times New Roman" w:cs="Times New Roman"/>
          <w:sz w:val="24"/>
          <w:szCs w:val="24"/>
        </w:rPr>
        <w:t xml:space="preserve"> (2021) and below 0.5 mg/kg</w:t>
      </w:r>
      <w:r w:rsidRPr="0031799C">
        <w:rPr>
          <w:rFonts w:ascii="Times New Roman" w:hAnsi="Times New Roman" w:cs="Times New Roman"/>
          <w:sz w:val="24"/>
          <w:szCs w:val="24"/>
        </w:rPr>
        <w:t xml:space="preserve"> </w:t>
      </w:r>
      <w:r w:rsidR="00DA1400">
        <w:rPr>
          <w:rFonts w:ascii="Times New Roman" w:hAnsi="Times New Roman" w:cs="Times New Roman"/>
          <w:sz w:val="24"/>
          <w:szCs w:val="24"/>
        </w:rPr>
        <w:t xml:space="preserve">maximum </w:t>
      </w:r>
      <w:r w:rsidRPr="0031799C">
        <w:rPr>
          <w:rFonts w:ascii="Times New Roman" w:hAnsi="Times New Roman" w:cs="Times New Roman"/>
          <w:sz w:val="24"/>
          <w:szCs w:val="24"/>
        </w:rPr>
        <w:t xml:space="preserve">permissible limit in sediment recommended by Department of petroleum Resources (DPR). </w:t>
      </w:r>
    </w:p>
    <w:p w14:paraId="29103A56" w14:textId="77777777" w:rsidR="00C16E07" w:rsidRPr="0031799C" w:rsidRDefault="00C16E07" w:rsidP="004F33C4">
      <w:pPr>
        <w:spacing w:line="240" w:lineRule="auto"/>
        <w:jc w:val="both"/>
        <w:rPr>
          <w:rFonts w:ascii="Times New Roman" w:hAnsi="Times New Roman" w:cs="Times New Roman"/>
          <w:sz w:val="24"/>
          <w:szCs w:val="24"/>
        </w:rPr>
      </w:pPr>
      <w:r w:rsidRPr="00FB647E">
        <w:rPr>
          <w:rFonts w:ascii="Times New Roman" w:hAnsi="Times New Roman" w:cs="Times New Roman"/>
          <w:b/>
          <w:sz w:val="24"/>
          <w:szCs w:val="24"/>
        </w:rPr>
        <w:t xml:space="preserve">Levels of </w:t>
      </w:r>
      <w:r w:rsidR="00E9453E" w:rsidRPr="00FB647E">
        <w:rPr>
          <w:rFonts w:ascii="Times New Roman" w:hAnsi="Times New Roman" w:cs="Times New Roman"/>
          <w:b/>
          <w:sz w:val="24"/>
          <w:szCs w:val="24"/>
        </w:rPr>
        <w:t>Iron in Sediment:</w:t>
      </w:r>
      <w:r w:rsidR="00E9453E" w:rsidRPr="0031799C">
        <w:rPr>
          <w:rFonts w:ascii="Times New Roman" w:hAnsi="Times New Roman" w:cs="Times New Roman"/>
          <w:sz w:val="24"/>
          <w:szCs w:val="24"/>
        </w:rPr>
        <w:t xml:space="preserve"> The levels of Fe</w:t>
      </w:r>
      <w:r w:rsidRPr="0031799C">
        <w:rPr>
          <w:rFonts w:ascii="Times New Roman" w:hAnsi="Times New Roman" w:cs="Times New Roman"/>
          <w:sz w:val="24"/>
          <w:szCs w:val="24"/>
        </w:rPr>
        <w:t xml:space="preserve"> </w:t>
      </w:r>
      <w:r w:rsidR="00E9453E" w:rsidRPr="0031799C">
        <w:rPr>
          <w:rFonts w:ascii="Times New Roman" w:hAnsi="Times New Roman" w:cs="Times New Roman"/>
          <w:sz w:val="24"/>
          <w:szCs w:val="24"/>
        </w:rPr>
        <w:t>ranged between 1.92±0.01 and 8.72</w:t>
      </w:r>
      <w:r w:rsidRPr="0031799C">
        <w:rPr>
          <w:rFonts w:ascii="Times New Roman" w:hAnsi="Times New Roman" w:cs="Times New Roman"/>
          <w:sz w:val="24"/>
          <w:szCs w:val="24"/>
        </w:rPr>
        <w:t>±0.01 mg/kg in w</w:t>
      </w:r>
      <w:r w:rsidR="008001DC">
        <w:rPr>
          <w:rFonts w:ascii="Times New Roman" w:hAnsi="Times New Roman" w:cs="Times New Roman"/>
          <w:sz w:val="24"/>
          <w:szCs w:val="24"/>
        </w:rPr>
        <w:t xml:space="preserve">et season and </w:t>
      </w:r>
      <w:r w:rsidR="00E9453E" w:rsidRPr="0031799C">
        <w:rPr>
          <w:rFonts w:ascii="Times New Roman" w:hAnsi="Times New Roman" w:cs="Times New Roman"/>
          <w:sz w:val="24"/>
          <w:szCs w:val="24"/>
        </w:rPr>
        <w:t xml:space="preserve">ranged </w:t>
      </w:r>
      <w:r w:rsidR="008001DC">
        <w:rPr>
          <w:rFonts w:ascii="Times New Roman" w:hAnsi="Times New Roman" w:cs="Times New Roman"/>
          <w:sz w:val="24"/>
          <w:szCs w:val="24"/>
        </w:rPr>
        <w:t>from 1.74 ±0.01 to</w:t>
      </w:r>
      <w:r w:rsidR="00E9453E" w:rsidRPr="0031799C">
        <w:rPr>
          <w:rFonts w:ascii="Times New Roman" w:hAnsi="Times New Roman" w:cs="Times New Roman"/>
          <w:sz w:val="24"/>
          <w:szCs w:val="24"/>
        </w:rPr>
        <w:t xml:space="preserve"> 8.85</w:t>
      </w:r>
      <w:r w:rsidRPr="0031799C">
        <w:rPr>
          <w:rFonts w:ascii="Times New Roman" w:hAnsi="Times New Roman" w:cs="Times New Roman"/>
          <w:sz w:val="24"/>
          <w:szCs w:val="24"/>
        </w:rPr>
        <w:t>±0.00 mg/kg</w:t>
      </w:r>
      <w:r w:rsidR="008001DC">
        <w:rPr>
          <w:rFonts w:ascii="Times New Roman" w:hAnsi="Times New Roman" w:cs="Times New Roman"/>
          <w:sz w:val="24"/>
          <w:szCs w:val="24"/>
        </w:rPr>
        <w:t xml:space="preserve"> dry season</w:t>
      </w:r>
      <w:r w:rsidRPr="0031799C">
        <w:rPr>
          <w:rFonts w:ascii="Times New Roman" w:hAnsi="Times New Roman" w:cs="Times New Roman"/>
          <w:sz w:val="24"/>
          <w:szCs w:val="24"/>
        </w:rPr>
        <w:t xml:space="preserve">. Levels were higher in dry season than wet season across the sampling locations reflecting concentration and dilution effects in dry and wet season respectively (Edem </w:t>
      </w:r>
      <w:r w:rsidR="00673B98">
        <w:rPr>
          <w:rFonts w:ascii="Times New Roman" w:hAnsi="Times New Roman" w:cs="Times New Roman"/>
          <w:sz w:val="24"/>
          <w:szCs w:val="24"/>
        </w:rPr>
        <w:t>et al.,</w:t>
      </w:r>
      <w:r w:rsidRPr="0031799C">
        <w:rPr>
          <w:rFonts w:ascii="Times New Roman" w:hAnsi="Times New Roman" w:cs="Times New Roman"/>
          <w:sz w:val="24"/>
          <w:szCs w:val="24"/>
        </w:rPr>
        <w:t xml:space="preserve"> 2020). </w:t>
      </w:r>
    </w:p>
    <w:p w14:paraId="6E9ACF61" w14:textId="77777777" w:rsidR="00554528" w:rsidRPr="0031799C" w:rsidRDefault="00FB647E" w:rsidP="004F33C4">
      <w:pPr>
        <w:spacing w:line="240" w:lineRule="auto"/>
        <w:jc w:val="both"/>
        <w:rPr>
          <w:rFonts w:ascii="Times New Roman" w:hAnsi="Times New Roman" w:cs="Times New Roman"/>
          <w:sz w:val="24"/>
          <w:szCs w:val="24"/>
        </w:rPr>
      </w:pPr>
      <w:r w:rsidRPr="00FB647E">
        <w:rPr>
          <w:rFonts w:ascii="Times New Roman" w:hAnsi="Times New Roman" w:cs="Times New Roman"/>
          <w:b/>
          <w:sz w:val="24"/>
          <w:szCs w:val="24"/>
        </w:rPr>
        <w:t xml:space="preserve">Levels of </w:t>
      </w:r>
      <w:r>
        <w:rPr>
          <w:rFonts w:ascii="Times New Roman" w:hAnsi="Times New Roman" w:cs="Times New Roman"/>
          <w:b/>
          <w:sz w:val="24"/>
          <w:szCs w:val="24"/>
        </w:rPr>
        <w:t>Lead</w:t>
      </w:r>
      <w:r w:rsidRPr="00FB647E">
        <w:rPr>
          <w:rFonts w:ascii="Times New Roman" w:hAnsi="Times New Roman" w:cs="Times New Roman"/>
          <w:b/>
          <w:sz w:val="24"/>
          <w:szCs w:val="24"/>
        </w:rPr>
        <w:t xml:space="preserve"> in Sediment</w:t>
      </w:r>
      <w:r w:rsidR="00D600F6">
        <w:rPr>
          <w:rFonts w:ascii="Times New Roman" w:hAnsi="Times New Roman" w:cs="Times New Roman"/>
          <w:b/>
          <w:sz w:val="24"/>
          <w:szCs w:val="24"/>
        </w:rPr>
        <w:t>:</w:t>
      </w:r>
      <w:r w:rsidRPr="0031799C">
        <w:rPr>
          <w:rFonts w:ascii="Times New Roman" w:hAnsi="Times New Roman" w:cs="Times New Roman"/>
          <w:sz w:val="24"/>
          <w:szCs w:val="24"/>
        </w:rPr>
        <w:t xml:space="preserve"> </w:t>
      </w:r>
      <w:r w:rsidR="00554528" w:rsidRPr="0031799C">
        <w:rPr>
          <w:rFonts w:ascii="Times New Roman" w:hAnsi="Times New Roman" w:cs="Times New Roman"/>
          <w:sz w:val="24"/>
          <w:szCs w:val="24"/>
        </w:rPr>
        <w:t>The level of Pb in sediment samples across the sampling locations r</w:t>
      </w:r>
      <w:r w:rsidR="00FC4794" w:rsidRPr="0031799C">
        <w:rPr>
          <w:rFonts w:ascii="Times New Roman" w:hAnsi="Times New Roman" w:cs="Times New Roman"/>
          <w:sz w:val="24"/>
          <w:szCs w:val="24"/>
        </w:rPr>
        <w:t>anged between 0.17±0.01 and 4.39</w:t>
      </w:r>
      <w:r w:rsidR="00554528" w:rsidRPr="0031799C">
        <w:rPr>
          <w:rFonts w:ascii="Times New Roman" w:hAnsi="Times New Roman" w:cs="Times New Roman"/>
          <w:sz w:val="24"/>
          <w:szCs w:val="24"/>
        </w:rPr>
        <w:t>±0.01 mg/</w:t>
      </w:r>
      <w:r w:rsidR="00FC4794" w:rsidRPr="0031799C">
        <w:rPr>
          <w:rFonts w:ascii="Times New Roman" w:hAnsi="Times New Roman" w:cs="Times New Roman"/>
          <w:sz w:val="24"/>
          <w:szCs w:val="24"/>
        </w:rPr>
        <w:t xml:space="preserve">kg in wet season and between 1.23 ±0.01 and 4.81 </w:t>
      </w:r>
      <w:r w:rsidR="00554528" w:rsidRPr="0031799C">
        <w:rPr>
          <w:rFonts w:ascii="Times New Roman" w:hAnsi="Times New Roman" w:cs="Times New Roman"/>
          <w:sz w:val="24"/>
          <w:szCs w:val="24"/>
        </w:rPr>
        <w:t>± 0.00 mg/kg during dry season. T</w:t>
      </w:r>
      <w:r w:rsidR="00AE7B86" w:rsidRPr="0031799C">
        <w:rPr>
          <w:rFonts w:ascii="Times New Roman" w:hAnsi="Times New Roman" w:cs="Times New Roman"/>
          <w:sz w:val="24"/>
          <w:szCs w:val="24"/>
        </w:rPr>
        <w:t xml:space="preserve">hese levels were </w:t>
      </w:r>
      <w:r w:rsidR="008001DC">
        <w:rPr>
          <w:rFonts w:ascii="Times New Roman" w:hAnsi="Times New Roman" w:cs="Times New Roman"/>
          <w:sz w:val="24"/>
          <w:szCs w:val="24"/>
        </w:rPr>
        <w:t>lower than the</w:t>
      </w:r>
      <w:r w:rsidR="00554528" w:rsidRPr="0031799C">
        <w:rPr>
          <w:rFonts w:ascii="Times New Roman" w:hAnsi="Times New Roman" w:cs="Times New Roman"/>
          <w:sz w:val="24"/>
          <w:szCs w:val="24"/>
        </w:rPr>
        <w:t xml:space="preserve"> levels</w:t>
      </w:r>
      <w:r w:rsidR="001743E9" w:rsidRPr="0031799C">
        <w:rPr>
          <w:rFonts w:ascii="Times New Roman" w:hAnsi="Times New Roman" w:cs="Times New Roman"/>
          <w:sz w:val="24"/>
          <w:szCs w:val="24"/>
        </w:rPr>
        <w:t xml:space="preserve"> reported by Akpan </w:t>
      </w:r>
      <w:r w:rsidR="00673B98">
        <w:rPr>
          <w:rFonts w:ascii="Times New Roman" w:hAnsi="Times New Roman" w:cs="Times New Roman"/>
          <w:sz w:val="24"/>
          <w:szCs w:val="24"/>
        </w:rPr>
        <w:t>et al.,</w:t>
      </w:r>
      <w:r w:rsidR="001743E9" w:rsidRPr="0031799C">
        <w:rPr>
          <w:rFonts w:ascii="Times New Roman" w:hAnsi="Times New Roman" w:cs="Times New Roman"/>
          <w:sz w:val="24"/>
          <w:szCs w:val="24"/>
        </w:rPr>
        <w:t xml:space="preserve"> 2024 </w:t>
      </w:r>
      <w:proofErr w:type="gramStart"/>
      <w:r w:rsidR="001743E9" w:rsidRPr="0031799C">
        <w:rPr>
          <w:rFonts w:ascii="Times New Roman" w:hAnsi="Times New Roman" w:cs="Times New Roman"/>
          <w:sz w:val="24"/>
          <w:szCs w:val="24"/>
        </w:rPr>
        <w:t xml:space="preserve">and </w:t>
      </w:r>
      <w:r w:rsidR="00554528" w:rsidRPr="0031799C">
        <w:rPr>
          <w:rFonts w:ascii="Times New Roman" w:hAnsi="Times New Roman" w:cs="Times New Roman"/>
          <w:sz w:val="24"/>
          <w:szCs w:val="24"/>
        </w:rPr>
        <w:t xml:space="preserve"> Ido</w:t>
      </w:r>
      <w:proofErr w:type="gramEnd"/>
      <w:r w:rsidR="00554528" w:rsidRPr="0031799C">
        <w:rPr>
          <w:rFonts w:ascii="Times New Roman" w:hAnsi="Times New Roman" w:cs="Times New Roman"/>
          <w:sz w:val="24"/>
          <w:szCs w:val="24"/>
        </w:rPr>
        <w:t xml:space="preserve"> </w:t>
      </w:r>
      <w:r w:rsidR="00673B98">
        <w:rPr>
          <w:rFonts w:ascii="Times New Roman" w:hAnsi="Times New Roman" w:cs="Times New Roman"/>
          <w:sz w:val="24"/>
          <w:szCs w:val="24"/>
        </w:rPr>
        <w:t>et al.,</w:t>
      </w:r>
      <w:r w:rsidR="00554528" w:rsidRPr="0031799C">
        <w:rPr>
          <w:rFonts w:ascii="Times New Roman" w:hAnsi="Times New Roman" w:cs="Times New Roman"/>
          <w:sz w:val="24"/>
          <w:szCs w:val="24"/>
        </w:rPr>
        <w:t xml:space="preserve"> </w:t>
      </w:r>
      <w:r w:rsidR="00E05747">
        <w:rPr>
          <w:rFonts w:ascii="Times New Roman" w:hAnsi="Times New Roman" w:cs="Times New Roman"/>
          <w:sz w:val="24"/>
          <w:szCs w:val="24"/>
        </w:rPr>
        <w:t>(</w:t>
      </w:r>
      <w:r w:rsidR="00554528" w:rsidRPr="0031799C">
        <w:rPr>
          <w:rFonts w:ascii="Times New Roman" w:hAnsi="Times New Roman" w:cs="Times New Roman"/>
          <w:sz w:val="24"/>
          <w:szCs w:val="24"/>
        </w:rPr>
        <w:t>2023</w:t>
      </w:r>
      <w:r w:rsidR="00E05747">
        <w:rPr>
          <w:rFonts w:ascii="Times New Roman" w:hAnsi="Times New Roman" w:cs="Times New Roman"/>
          <w:sz w:val="24"/>
          <w:szCs w:val="24"/>
        </w:rPr>
        <w:t>)</w:t>
      </w:r>
      <w:r w:rsidR="00554528" w:rsidRPr="0031799C">
        <w:rPr>
          <w:rFonts w:ascii="Times New Roman" w:hAnsi="Times New Roman" w:cs="Times New Roman"/>
          <w:sz w:val="24"/>
          <w:szCs w:val="24"/>
        </w:rPr>
        <w:t xml:space="preserve"> and</w:t>
      </w:r>
      <w:r w:rsidR="00EB2923" w:rsidRPr="0031799C">
        <w:rPr>
          <w:rFonts w:ascii="Times New Roman" w:hAnsi="Times New Roman" w:cs="Times New Roman"/>
          <w:sz w:val="24"/>
          <w:szCs w:val="24"/>
        </w:rPr>
        <w:t xml:space="preserve"> below</w:t>
      </w:r>
      <w:r w:rsidR="008001DC">
        <w:rPr>
          <w:rFonts w:ascii="Times New Roman" w:hAnsi="Times New Roman" w:cs="Times New Roman"/>
          <w:sz w:val="24"/>
          <w:szCs w:val="24"/>
        </w:rPr>
        <w:t xml:space="preserve"> maximum</w:t>
      </w:r>
      <w:r w:rsidR="00EB2923" w:rsidRPr="0031799C">
        <w:rPr>
          <w:rFonts w:ascii="Times New Roman" w:hAnsi="Times New Roman" w:cs="Times New Roman"/>
          <w:sz w:val="24"/>
          <w:szCs w:val="24"/>
        </w:rPr>
        <w:t xml:space="preserve"> permissible limit of 32.2mg/kg in sediment given by ISQG</w:t>
      </w:r>
      <w:r w:rsidR="004E10C0" w:rsidRPr="0031799C">
        <w:rPr>
          <w:rFonts w:ascii="Times New Roman" w:hAnsi="Times New Roman" w:cs="Times New Roman"/>
          <w:sz w:val="24"/>
          <w:szCs w:val="24"/>
        </w:rPr>
        <w:t xml:space="preserve"> and 35.3mg/kg by USEPA </w:t>
      </w:r>
      <w:r w:rsidR="00D600F6">
        <w:rPr>
          <w:rFonts w:ascii="Times New Roman" w:hAnsi="Times New Roman" w:cs="Times New Roman"/>
          <w:sz w:val="24"/>
          <w:szCs w:val="24"/>
        </w:rPr>
        <w:t>(</w:t>
      </w:r>
      <w:r w:rsidR="004E10C0" w:rsidRPr="0031799C">
        <w:rPr>
          <w:rFonts w:ascii="Times New Roman" w:hAnsi="Times New Roman" w:cs="Times New Roman"/>
          <w:sz w:val="24"/>
          <w:szCs w:val="24"/>
        </w:rPr>
        <w:t>1999</w:t>
      </w:r>
      <w:r w:rsidR="00D600F6">
        <w:rPr>
          <w:rFonts w:ascii="Times New Roman" w:hAnsi="Times New Roman" w:cs="Times New Roman"/>
          <w:sz w:val="24"/>
          <w:szCs w:val="24"/>
        </w:rPr>
        <w:t>)</w:t>
      </w:r>
    </w:p>
    <w:p w14:paraId="4412A9C9" w14:textId="77777777" w:rsidR="00AE7B86" w:rsidRPr="0031799C" w:rsidRDefault="00C16E07" w:rsidP="004F33C4">
      <w:pPr>
        <w:spacing w:line="240" w:lineRule="auto"/>
        <w:jc w:val="both"/>
        <w:rPr>
          <w:rFonts w:ascii="Times New Roman" w:hAnsi="Times New Roman" w:cs="Times New Roman"/>
          <w:sz w:val="24"/>
          <w:szCs w:val="24"/>
        </w:rPr>
      </w:pPr>
      <w:r w:rsidRPr="00FB647E">
        <w:rPr>
          <w:rFonts w:ascii="Times New Roman" w:hAnsi="Times New Roman" w:cs="Times New Roman"/>
          <w:b/>
          <w:sz w:val="24"/>
          <w:szCs w:val="24"/>
        </w:rPr>
        <w:t>Levels o</w:t>
      </w:r>
      <w:r w:rsidR="00511D88" w:rsidRPr="00FB647E">
        <w:rPr>
          <w:rFonts w:ascii="Times New Roman" w:hAnsi="Times New Roman" w:cs="Times New Roman"/>
          <w:b/>
          <w:sz w:val="24"/>
          <w:szCs w:val="24"/>
        </w:rPr>
        <w:t>f Zn</w:t>
      </w:r>
      <w:r w:rsidRPr="00FB647E">
        <w:rPr>
          <w:rFonts w:ascii="Times New Roman" w:hAnsi="Times New Roman" w:cs="Times New Roman"/>
          <w:b/>
          <w:sz w:val="24"/>
          <w:szCs w:val="24"/>
        </w:rPr>
        <w:t xml:space="preserve"> in </w:t>
      </w:r>
      <w:r w:rsidR="00E355A6" w:rsidRPr="00FB647E">
        <w:rPr>
          <w:rFonts w:ascii="Times New Roman" w:hAnsi="Times New Roman" w:cs="Times New Roman"/>
          <w:b/>
          <w:sz w:val="24"/>
          <w:szCs w:val="24"/>
        </w:rPr>
        <w:t xml:space="preserve">Sediment: </w:t>
      </w:r>
      <w:r w:rsidR="00E355A6" w:rsidRPr="0031799C">
        <w:rPr>
          <w:rFonts w:ascii="Times New Roman" w:hAnsi="Times New Roman" w:cs="Times New Roman"/>
          <w:sz w:val="24"/>
          <w:szCs w:val="24"/>
        </w:rPr>
        <w:t>The levels of Zn</w:t>
      </w:r>
      <w:r w:rsidRPr="0031799C">
        <w:rPr>
          <w:rFonts w:ascii="Times New Roman" w:hAnsi="Times New Roman" w:cs="Times New Roman"/>
          <w:sz w:val="24"/>
          <w:szCs w:val="24"/>
        </w:rPr>
        <w:t xml:space="preserve"> in sediment obtained in this study across all t</w:t>
      </w:r>
      <w:r w:rsidR="00C63782" w:rsidRPr="0031799C">
        <w:rPr>
          <w:rFonts w:ascii="Times New Roman" w:hAnsi="Times New Roman" w:cs="Times New Roman"/>
          <w:sz w:val="24"/>
          <w:szCs w:val="24"/>
        </w:rPr>
        <w:t xml:space="preserve">he locations ranged between 1.54 ±0.01 and 9.09 </w:t>
      </w:r>
      <w:r w:rsidRPr="0031799C">
        <w:rPr>
          <w:rFonts w:ascii="Times New Roman" w:hAnsi="Times New Roman" w:cs="Times New Roman"/>
          <w:sz w:val="24"/>
          <w:szCs w:val="24"/>
        </w:rPr>
        <w:t>±0.01 mg/k</w:t>
      </w:r>
      <w:r w:rsidR="00C63782" w:rsidRPr="0031799C">
        <w:rPr>
          <w:rFonts w:ascii="Times New Roman" w:hAnsi="Times New Roman" w:cs="Times New Roman"/>
          <w:sz w:val="24"/>
          <w:szCs w:val="24"/>
        </w:rPr>
        <w:t xml:space="preserve">g in wet season and between 1.24 ±0.01 and 9.74 </w:t>
      </w:r>
      <w:r w:rsidRPr="0031799C">
        <w:rPr>
          <w:rFonts w:ascii="Times New Roman" w:hAnsi="Times New Roman" w:cs="Times New Roman"/>
          <w:sz w:val="24"/>
          <w:szCs w:val="24"/>
        </w:rPr>
        <w:t>±0.01 mg/kg during dry season.</w:t>
      </w:r>
      <w:r w:rsidR="00E355A6" w:rsidRPr="0031799C">
        <w:rPr>
          <w:rFonts w:ascii="Times New Roman" w:hAnsi="Times New Roman" w:cs="Times New Roman"/>
          <w:sz w:val="24"/>
          <w:szCs w:val="24"/>
        </w:rPr>
        <w:t xml:space="preserve"> The levels recorded in this study were below permissible limit </w:t>
      </w:r>
      <w:proofErr w:type="gramStart"/>
      <w:r w:rsidR="00E355A6" w:rsidRPr="0031799C">
        <w:rPr>
          <w:rFonts w:ascii="Times New Roman" w:hAnsi="Times New Roman" w:cs="Times New Roman"/>
          <w:sz w:val="24"/>
          <w:szCs w:val="24"/>
        </w:rPr>
        <w:t>of  200</w:t>
      </w:r>
      <w:proofErr w:type="gramEnd"/>
      <w:r w:rsidR="00E355A6" w:rsidRPr="0031799C">
        <w:rPr>
          <w:rFonts w:ascii="Times New Roman" w:hAnsi="Times New Roman" w:cs="Times New Roman"/>
          <w:sz w:val="24"/>
          <w:szCs w:val="24"/>
        </w:rPr>
        <w:t xml:space="preserve"> mg/kg in sediment given by ISQG</w:t>
      </w:r>
    </w:p>
    <w:p w14:paraId="1B084D14" w14:textId="77777777" w:rsidR="00911406" w:rsidRDefault="003F4D9E" w:rsidP="004F33C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All the studied heavy </w:t>
      </w:r>
      <w:r w:rsidR="00CB6737" w:rsidRPr="0031799C">
        <w:rPr>
          <w:rFonts w:ascii="Times New Roman" w:hAnsi="Times New Roman" w:cs="Times New Roman"/>
          <w:sz w:val="24"/>
          <w:szCs w:val="24"/>
        </w:rPr>
        <w:t>metals showed higher concentrations in the dry sea</w:t>
      </w:r>
      <w:r w:rsidR="00542C14" w:rsidRPr="0031799C">
        <w:rPr>
          <w:rFonts w:ascii="Times New Roman" w:hAnsi="Times New Roman" w:cs="Times New Roman"/>
          <w:sz w:val="24"/>
          <w:szCs w:val="24"/>
        </w:rPr>
        <w:t>son com</w:t>
      </w:r>
      <w:r w:rsidR="00985BDA" w:rsidRPr="0031799C">
        <w:rPr>
          <w:rFonts w:ascii="Times New Roman" w:hAnsi="Times New Roman" w:cs="Times New Roman"/>
          <w:sz w:val="24"/>
          <w:szCs w:val="24"/>
        </w:rPr>
        <w:t>pared to the wet season</w:t>
      </w:r>
      <w:r w:rsidR="00E24B0D">
        <w:rPr>
          <w:rFonts w:ascii="Times New Roman" w:hAnsi="Times New Roman" w:cs="Times New Roman"/>
          <w:sz w:val="24"/>
          <w:szCs w:val="24"/>
        </w:rPr>
        <w:t xml:space="preserve"> as seen in </w:t>
      </w:r>
      <w:r w:rsidR="00985BDA" w:rsidRPr="0031799C">
        <w:rPr>
          <w:rFonts w:ascii="Times New Roman" w:hAnsi="Times New Roman" w:cs="Times New Roman"/>
          <w:sz w:val="24"/>
          <w:szCs w:val="24"/>
        </w:rPr>
        <w:t>figure 3</w:t>
      </w:r>
      <w:r w:rsidR="00542C14" w:rsidRPr="0031799C">
        <w:rPr>
          <w:rFonts w:ascii="Times New Roman" w:hAnsi="Times New Roman" w:cs="Times New Roman"/>
          <w:sz w:val="24"/>
          <w:szCs w:val="24"/>
        </w:rPr>
        <w:t xml:space="preserve">. </w:t>
      </w:r>
      <w:r w:rsidR="006C205A" w:rsidRPr="0031799C">
        <w:rPr>
          <w:rFonts w:ascii="Times New Roman" w:hAnsi="Times New Roman" w:cs="Times New Roman"/>
          <w:sz w:val="24"/>
          <w:szCs w:val="24"/>
        </w:rPr>
        <w:t>The disparity in the levels</w:t>
      </w:r>
      <w:r w:rsidR="009B5A1B">
        <w:rPr>
          <w:rFonts w:ascii="Times New Roman" w:hAnsi="Times New Roman" w:cs="Times New Roman"/>
          <w:sz w:val="24"/>
          <w:szCs w:val="24"/>
        </w:rPr>
        <w:t xml:space="preserve"> of heavy</w:t>
      </w:r>
      <w:r w:rsidR="00CB6737" w:rsidRPr="0031799C">
        <w:rPr>
          <w:rFonts w:ascii="Times New Roman" w:hAnsi="Times New Roman" w:cs="Times New Roman"/>
          <w:sz w:val="24"/>
          <w:szCs w:val="24"/>
        </w:rPr>
        <w:t xml:space="preserve"> metals in </w:t>
      </w:r>
      <w:proofErr w:type="spellStart"/>
      <w:r w:rsidR="00CB6737" w:rsidRPr="0031799C">
        <w:rPr>
          <w:rFonts w:ascii="Times New Roman" w:hAnsi="Times New Roman" w:cs="Times New Roman"/>
          <w:sz w:val="24"/>
          <w:szCs w:val="24"/>
        </w:rPr>
        <w:t>Eniong</w:t>
      </w:r>
      <w:proofErr w:type="spellEnd"/>
      <w:r w:rsidR="00CB6737" w:rsidRPr="0031799C">
        <w:rPr>
          <w:rFonts w:ascii="Times New Roman" w:hAnsi="Times New Roman" w:cs="Times New Roman"/>
          <w:sz w:val="24"/>
          <w:szCs w:val="24"/>
        </w:rPr>
        <w:t xml:space="preserve"> River sediment between dry and wet seasons can be explained as a reduction in the volume of water during dry season which leads to an increase in the concentration of the metal in sediment. This observation is similar to </w:t>
      </w:r>
      <w:proofErr w:type="spellStart"/>
      <w:r w:rsidR="00CB6737" w:rsidRPr="0031799C">
        <w:rPr>
          <w:rFonts w:ascii="Times New Roman" w:hAnsi="Times New Roman" w:cs="Times New Roman"/>
          <w:sz w:val="24"/>
          <w:szCs w:val="24"/>
        </w:rPr>
        <w:t>Udosen</w:t>
      </w:r>
      <w:proofErr w:type="spellEnd"/>
      <w:r w:rsidR="00CB6737" w:rsidRPr="0031799C">
        <w:rPr>
          <w:rFonts w:ascii="Times New Roman" w:hAnsi="Times New Roman" w:cs="Times New Roman"/>
          <w:sz w:val="24"/>
          <w:szCs w:val="24"/>
        </w:rPr>
        <w:t xml:space="preserve"> </w:t>
      </w:r>
      <w:r w:rsidR="008001DC">
        <w:rPr>
          <w:rFonts w:ascii="Times New Roman" w:hAnsi="Times New Roman" w:cs="Times New Roman"/>
          <w:i/>
          <w:sz w:val="24"/>
          <w:szCs w:val="24"/>
        </w:rPr>
        <w:t>et al.</w:t>
      </w:r>
      <w:r w:rsidR="00CB6737" w:rsidRPr="0031799C">
        <w:rPr>
          <w:rFonts w:ascii="Times New Roman" w:hAnsi="Times New Roman" w:cs="Times New Roman"/>
          <w:sz w:val="24"/>
          <w:szCs w:val="24"/>
        </w:rPr>
        <w:t xml:space="preserve"> (201</w:t>
      </w:r>
      <w:r w:rsidR="00D36AF2">
        <w:rPr>
          <w:rFonts w:ascii="Times New Roman" w:hAnsi="Times New Roman" w:cs="Times New Roman"/>
          <w:sz w:val="24"/>
          <w:szCs w:val="24"/>
        </w:rPr>
        <w:t>5</w:t>
      </w:r>
      <w:r w:rsidR="00CB6737" w:rsidRPr="0031799C">
        <w:rPr>
          <w:rFonts w:ascii="Times New Roman" w:hAnsi="Times New Roman" w:cs="Times New Roman"/>
          <w:sz w:val="24"/>
          <w:szCs w:val="24"/>
        </w:rPr>
        <w:t xml:space="preserve">) who recorded higher levels of trace metals in dry season compared to wet season from Qua </w:t>
      </w:r>
      <w:proofErr w:type="spellStart"/>
      <w:r w:rsidR="00CB6737" w:rsidRPr="0031799C">
        <w:rPr>
          <w:rFonts w:ascii="Times New Roman" w:hAnsi="Times New Roman" w:cs="Times New Roman"/>
          <w:sz w:val="24"/>
          <w:szCs w:val="24"/>
        </w:rPr>
        <w:t>Iboe</w:t>
      </w:r>
      <w:proofErr w:type="spellEnd"/>
      <w:r w:rsidR="00CB6737" w:rsidRPr="0031799C">
        <w:rPr>
          <w:rFonts w:ascii="Times New Roman" w:hAnsi="Times New Roman" w:cs="Times New Roman"/>
          <w:sz w:val="24"/>
          <w:szCs w:val="24"/>
        </w:rPr>
        <w:t xml:space="preserve"> River tributary, Nigeria. </w:t>
      </w:r>
      <w:proofErr w:type="gramStart"/>
      <w:r w:rsidR="006C205A" w:rsidRPr="0031799C">
        <w:rPr>
          <w:rFonts w:ascii="Times New Roman" w:hAnsi="Times New Roman" w:cs="Times New Roman"/>
          <w:sz w:val="24"/>
          <w:szCs w:val="24"/>
        </w:rPr>
        <w:t>Also</w:t>
      </w:r>
      <w:proofErr w:type="gramEnd"/>
      <w:r w:rsidR="006C205A" w:rsidRPr="0031799C">
        <w:rPr>
          <w:rFonts w:ascii="Times New Roman" w:hAnsi="Times New Roman" w:cs="Times New Roman"/>
          <w:sz w:val="24"/>
          <w:szCs w:val="24"/>
        </w:rPr>
        <w:t xml:space="preserve"> levels of studied heavy metals were higher in the sediment samples compared to the water samples due to the fact that most metals have low solubility in water </w:t>
      </w:r>
      <w:r w:rsidR="00911406">
        <w:rPr>
          <w:rFonts w:ascii="Times New Roman" w:hAnsi="Times New Roman" w:cs="Times New Roman"/>
          <w:sz w:val="24"/>
          <w:szCs w:val="24"/>
        </w:rPr>
        <w:t xml:space="preserve">and </w:t>
      </w:r>
      <w:r w:rsidR="008001DC">
        <w:rPr>
          <w:rFonts w:ascii="Times New Roman" w:hAnsi="Times New Roman" w:cs="Times New Roman"/>
          <w:sz w:val="24"/>
          <w:szCs w:val="24"/>
        </w:rPr>
        <w:t xml:space="preserve">are readily desorbed </w:t>
      </w:r>
      <w:r w:rsidR="006C205A" w:rsidRPr="0031799C">
        <w:rPr>
          <w:rFonts w:ascii="Times New Roman" w:hAnsi="Times New Roman" w:cs="Times New Roman"/>
          <w:sz w:val="24"/>
          <w:szCs w:val="24"/>
        </w:rPr>
        <w:t xml:space="preserve">to particulate matter in the water column which eventually settle and accumulate in the sediment. </w:t>
      </w:r>
    </w:p>
    <w:p w14:paraId="2881AF91" w14:textId="77777777" w:rsidR="00C16E07" w:rsidRPr="0031799C" w:rsidRDefault="00911406" w:rsidP="004F33C4">
      <w:pPr>
        <w:spacing w:line="240" w:lineRule="auto"/>
        <w:jc w:val="both"/>
        <w:rPr>
          <w:rFonts w:ascii="Times New Roman" w:hAnsi="Times New Roman" w:cs="Times New Roman"/>
          <w:sz w:val="24"/>
          <w:szCs w:val="24"/>
        </w:rPr>
      </w:pPr>
      <w:r w:rsidRPr="00911406">
        <w:rPr>
          <w:rFonts w:ascii="Times New Roman" w:hAnsi="Times New Roman" w:cs="Times New Roman"/>
          <w:sz w:val="24"/>
          <w:szCs w:val="24"/>
        </w:rPr>
        <w:lastRenderedPageBreak/>
        <w:t>The concentration</w:t>
      </w:r>
      <w:r>
        <w:rPr>
          <w:rFonts w:ascii="Times New Roman" w:hAnsi="Times New Roman" w:cs="Times New Roman"/>
          <w:sz w:val="24"/>
          <w:szCs w:val="24"/>
        </w:rPr>
        <w:t>s of</w:t>
      </w:r>
      <w:r w:rsidRPr="00911406">
        <w:rPr>
          <w:rFonts w:ascii="Times New Roman" w:hAnsi="Times New Roman" w:cs="Times New Roman"/>
          <w:sz w:val="24"/>
          <w:szCs w:val="24"/>
        </w:rPr>
        <w:t xml:space="preserve"> heavy metal</w:t>
      </w:r>
      <w:r>
        <w:rPr>
          <w:rFonts w:ascii="Times New Roman" w:hAnsi="Times New Roman" w:cs="Times New Roman"/>
          <w:sz w:val="24"/>
          <w:szCs w:val="24"/>
        </w:rPr>
        <w:t>s</w:t>
      </w:r>
      <w:r w:rsidRPr="00911406">
        <w:rPr>
          <w:rFonts w:ascii="Times New Roman" w:hAnsi="Times New Roman" w:cs="Times New Roman"/>
          <w:sz w:val="24"/>
          <w:szCs w:val="24"/>
        </w:rPr>
        <w:t xml:space="preserve"> in </w:t>
      </w:r>
      <w:proofErr w:type="spellStart"/>
      <w:r>
        <w:rPr>
          <w:rFonts w:ascii="Times New Roman" w:hAnsi="Times New Roman" w:cs="Times New Roman"/>
          <w:sz w:val="24"/>
          <w:szCs w:val="24"/>
        </w:rPr>
        <w:t>Eniong</w:t>
      </w:r>
      <w:proofErr w:type="spellEnd"/>
      <w:r>
        <w:rPr>
          <w:rFonts w:ascii="Times New Roman" w:hAnsi="Times New Roman" w:cs="Times New Roman"/>
          <w:sz w:val="24"/>
          <w:szCs w:val="24"/>
        </w:rPr>
        <w:t xml:space="preserve"> </w:t>
      </w:r>
      <w:r w:rsidRPr="00911406">
        <w:rPr>
          <w:rFonts w:ascii="Times New Roman" w:hAnsi="Times New Roman" w:cs="Times New Roman"/>
          <w:sz w:val="24"/>
          <w:szCs w:val="24"/>
        </w:rPr>
        <w:t xml:space="preserve">River showed given pattern </w:t>
      </w:r>
      <w:r>
        <w:rPr>
          <w:rFonts w:ascii="Times New Roman" w:hAnsi="Times New Roman" w:cs="Times New Roman"/>
          <w:sz w:val="24"/>
          <w:szCs w:val="24"/>
        </w:rPr>
        <w:t xml:space="preserve">from the control to downstream </w:t>
      </w:r>
      <w:r w:rsidRPr="00911406">
        <w:rPr>
          <w:rFonts w:ascii="Times New Roman" w:hAnsi="Times New Roman" w:cs="Times New Roman"/>
          <w:sz w:val="24"/>
          <w:szCs w:val="24"/>
        </w:rPr>
        <w:t>during the period</w:t>
      </w:r>
      <w:r>
        <w:rPr>
          <w:rFonts w:ascii="Times New Roman" w:hAnsi="Times New Roman" w:cs="Times New Roman"/>
          <w:sz w:val="24"/>
          <w:szCs w:val="24"/>
        </w:rPr>
        <w:t xml:space="preserve"> of </w:t>
      </w:r>
      <w:r w:rsidRPr="00911406">
        <w:rPr>
          <w:rFonts w:ascii="Times New Roman" w:hAnsi="Times New Roman" w:cs="Times New Roman"/>
          <w:sz w:val="24"/>
          <w:szCs w:val="24"/>
        </w:rPr>
        <w:t>study. Generally</w:t>
      </w:r>
      <w:r>
        <w:rPr>
          <w:rFonts w:ascii="Times New Roman" w:hAnsi="Times New Roman" w:cs="Times New Roman"/>
          <w:sz w:val="24"/>
          <w:szCs w:val="24"/>
        </w:rPr>
        <w:t>, th</w:t>
      </w:r>
      <w:r w:rsidR="008001DC">
        <w:rPr>
          <w:rFonts w:ascii="Times New Roman" w:hAnsi="Times New Roman" w:cs="Times New Roman"/>
          <w:sz w:val="24"/>
          <w:szCs w:val="24"/>
        </w:rPr>
        <w:t xml:space="preserve">e </w:t>
      </w:r>
      <w:r w:rsidR="002F6109">
        <w:rPr>
          <w:rFonts w:ascii="Times New Roman" w:hAnsi="Times New Roman" w:cs="Times New Roman"/>
          <w:sz w:val="24"/>
          <w:szCs w:val="24"/>
        </w:rPr>
        <w:t>results showed that all</w:t>
      </w:r>
      <w:r w:rsidRPr="00911406">
        <w:rPr>
          <w:rFonts w:ascii="Times New Roman" w:hAnsi="Times New Roman" w:cs="Times New Roman"/>
          <w:sz w:val="24"/>
          <w:szCs w:val="24"/>
        </w:rPr>
        <w:t xml:space="preserve"> the</w:t>
      </w:r>
      <w:r w:rsidR="002F6109">
        <w:rPr>
          <w:rFonts w:ascii="Times New Roman" w:hAnsi="Times New Roman" w:cs="Times New Roman"/>
          <w:sz w:val="24"/>
          <w:szCs w:val="24"/>
        </w:rPr>
        <w:t xml:space="preserve"> heavy</w:t>
      </w:r>
      <w:r w:rsidRPr="00911406">
        <w:rPr>
          <w:rFonts w:ascii="Times New Roman" w:hAnsi="Times New Roman" w:cs="Times New Roman"/>
          <w:sz w:val="24"/>
          <w:szCs w:val="24"/>
        </w:rPr>
        <w:t xml:space="preserve"> metals </w:t>
      </w:r>
      <w:r w:rsidR="002F6109">
        <w:rPr>
          <w:rFonts w:ascii="Times New Roman" w:hAnsi="Times New Roman" w:cs="Times New Roman"/>
          <w:sz w:val="24"/>
          <w:szCs w:val="24"/>
        </w:rPr>
        <w:t xml:space="preserve">studied </w:t>
      </w:r>
      <w:r w:rsidRPr="00911406">
        <w:rPr>
          <w:rFonts w:ascii="Times New Roman" w:hAnsi="Times New Roman" w:cs="Times New Roman"/>
          <w:sz w:val="24"/>
          <w:szCs w:val="24"/>
        </w:rPr>
        <w:t>were concent</w:t>
      </w:r>
      <w:r w:rsidR="00F20B7D">
        <w:rPr>
          <w:rFonts w:ascii="Times New Roman" w:hAnsi="Times New Roman" w:cs="Times New Roman"/>
          <w:sz w:val="24"/>
          <w:szCs w:val="24"/>
        </w:rPr>
        <w:t>rated downstream than upstream and midstream because downstream</w:t>
      </w:r>
      <w:r w:rsidR="009932E3">
        <w:rPr>
          <w:rFonts w:ascii="Times New Roman" w:hAnsi="Times New Roman" w:cs="Times New Roman"/>
          <w:sz w:val="24"/>
          <w:szCs w:val="24"/>
        </w:rPr>
        <w:t xml:space="preserve"> </w:t>
      </w:r>
      <w:r w:rsidR="009D2D1D">
        <w:rPr>
          <w:rFonts w:ascii="Times New Roman" w:hAnsi="Times New Roman" w:cs="Times New Roman"/>
          <w:sz w:val="24"/>
          <w:szCs w:val="24"/>
        </w:rPr>
        <w:t xml:space="preserve">receives </w:t>
      </w:r>
      <w:r w:rsidR="00F20B7D">
        <w:rPr>
          <w:rFonts w:ascii="Times New Roman" w:hAnsi="Times New Roman" w:cs="Times New Roman"/>
          <w:sz w:val="24"/>
          <w:szCs w:val="24"/>
        </w:rPr>
        <w:t xml:space="preserve">pollutants from other locations, flow slowly downward thereby allowing deposition </w:t>
      </w:r>
      <w:r w:rsidR="00736FEA">
        <w:rPr>
          <w:rFonts w:ascii="Times New Roman" w:hAnsi="Times New Roman" w:cs="Times New Roman"/>
          <w:sz w:val="24"/>
          <w:szCs w:val="24"/>
        </w:rPr>
        <w:t>downward. In</w:t>
      </w:r>
      <w:r w:rsidR="009932E3">
        <w:rPr>
          <w:rFonts w:ascii="Times New Roman" w:hAnsi="Times New Roman" w:cs="Times New Roman"/>
          <w:sz w:val="24"/>
          <w:szCs w:val="24"/>
        </w:rPr>
        <w:t xml:space="preserve"> addition to that downstream stretch</w:t>
      </w:r>
      <w:r w:rsidR="008001DC">
        <w:rPr>
          <w:rFonts w:ascii="Times New Roman" w:hAnsi="Times New Roman" w:cs="Times New Roman"/>
          <w:sz w:val="24"/>
          <w:szCs w:val="24"/>
        </w:rPr>
        <w:t xml:space="preserve">es are often densely populated </w:t>
      </w:r>
      <w:r w:rsidR="009932E3">
        <w:rPr>
          <w:rFonts w:ascii="Times New Roman" w:hAnsi="Times New Roman" w:cs="Times New Roman"/>
          <w:sz w:val="24"/>
          <w:szCs w:val="24"/>
        </w:rPr>
        <w:t xml:space="preserve">and used for more human </w:t>
      </w:r>
      <w:r w:rsidR="00BC41FD">
        <w:rPr>
          <w:rFonts w:ascii="Times New Roman" w:hAnsi="Times New Roman" w:cs="Times New Roman"/>
          <w:sz w:val="24"/>
          <w:szCs w:val="24"/>
        </w:rPr>
        <w:t>activities</w:t>
      </w:r>
      <w:r w:rsidR="009932E3">
        <w:rPr>
          <w:rFonts w:ascii="Times New Roman" w:hAnsi="Times New Roman" w:cs="Times New Roman"/>
          <w:sz w:val="24"/>
          <w:szCs w:val="24"/>
        </w:rPr>
        <w:t xml:space="preserve"> thereby adding more anthropogenic inputs. </w:t>
      </w:r>
      <w:r w:rsidR="00ED0007">
        <w:rPr>
          <w:rFonts w:ascii="Times New Roman" w:hAnsi="Times New Roman" w:cs="Times New Roman"/>
          <w:sz w:val="24"/>
          <w:szCs w:val="24"/>
        </w:rPr>
        <w:t>This finding corroborates with the report</w:t>
      </w:r>
      <w:r w:rsidR="001B6DC8">
        <w:rPr>
          <w:rFonts w:ascii="Times New Roman" w:hAnsi="Times New Roman" w:cs="Times New Roman"/>
          <w:sz w:val="24"/>
          <w:szCs w:val="24"/>
        </w:rPr>
        <w:t xml:space="preserve"> by </w:t>
      </w:r>
      <w:proofErr w:type="spellStart"/>
      <w:r w:rsidR="001B6DC8">
        <w:rPr>
          <w:rFonts w:ascii="Times New Roman" w:hAnsi="Times New Roman" w:cs="Times New Roman"/>
          <w:sz w:val="24"/>
          <w:szCs w:val="24"/>
        </w:rPr>
        <w:t>Ejiseh</w:t>
      </w:r>
      <w:proofErr w:type="spellEnd"/>
      <w:r w:rsidR="001B6DC8">
        <w:rPr>
          <w:rFonts w:ascii="Times New Roman" w:hAnsi="Times New Roman" w:cs="Times New Roman"/>
          <w:sz w:val="24"/>
          <w:szCs w:val="24"/>
        </w:rPr>
        <w:t xml:space="preserve"> </w:t>
      </w:r>
      <w:r w:rsidR="00673B98">
        <w:rPr>
          <w:rFonts w:ascii="Times New Roman" w:hAnsi="Times New Roman" w:cs="Times New Roman"/>
          <w:sz w:val="24"/>
          <w:szCs w:val="24"/>
        </w:rPr>
        <w:t>et al.,</w:t>
      </w:r>
      <w:r w:rsidR="001B6DC8">
        <w:rPr>
          <w:rFonts w:ascii="Times New Roman" w:hAnsi="Times New Roman" w:cs="Times New Roman"/>
          <w:sz w:val="24"/>
          <w:szCs w:val="24"/>
        </w:rPr>
        <w:t xml:space="preserve"> </w:t>
      </w:r>
      <w:r w:rsidR="00BC41FD">
        <w:rPr>
          <w:rFonts w:ascii="Times New Roman" w:hAnsi="Times New Roman" w:cs="Times New Roman"/>
          <w:sz w:val="24"/>
          <w:szCs w:val="24"/>
        </w:rPr>
        <w:t>(</w:t>
      </w:r>
      <w:r w:rsidR="001B6DC8">
        <w:rPr>
          <w:rFonts w:ascii="Times New Roman" w:hAnsi="Times New Roman" w:cs="Times New Roman"/>
          <w:sz w:val="24"/>
          <w:szCs w:val="24"/>
        </w:rPr>
        <w:t>2022</w:t>
      </w:r>
      <w:r w:rsidR="00BC41FD">
        <w:rPr>
          <w:rFonts w:ascii="Times New Roman" w:hAnsi="Times New Roman" w:cs="Times New Roman"/>
          <w:sz w:val="24"/>
          <w:szCs w:val="24"/>
        </w:rPr>
        <w:t>);</w:t>
      </w:r>
      <w:r w:rsidR="001B6DC8">
        <w:rPr>
          <w:rFonts w:ascii="Times New Roman" w:hAnsi="Times New Roman" w:cs="Times New Roman"/>
          <w:sz w:val="24"/>
          <w:szCs w:val="24"/>
        </w:rPr>
        <w:t xml:space="preserve"> Akpan </w:t>
      </w:r>
      <w:r w:rsidR="00673B98">
        <w:rPr>
          <w:rFonts w:ascii="Times New Roman" w:hAnsi="Times New Roman" w:cs="Times New Roman"/>
          <w:sz w:val="24"/>
          <w:szCs w:val="24"/>
        </w:rPr>
        <w:t>et al.</w:t>
      </w:r>
      <w:proofErr w:type="gramStart"/>
      <w:r w:rsidR="00673B98">
        <w:rPr>
          <w:rFonts w:ascii="Times New Roman" w:hAnsi="Times New Roman" w:cs="Times New Roman"/>
          <w:sz w:val="24"/>
          <w:szCs w:val="24"/>
        </w:rPr>
        <w:t>,</w:t>
      </w:r>
      <w:r w:rsidR="001B6DC8">
        <w:rPr>
          <w:rFonts w:ascii="Times New Roman" w:hAnsi="Times New Roman" w:cs="Times New Roman"/>
          <w:sz w:val="24"/>
          <w:szCs w:val="24"/>
        </w:rPr>
        <w:t xml:space="preserve"> </w:t>
      </w:r>
      <w:r w:rsidR="00E22A4C">
        <w:rPr>
          <w:rFonts w:ascii="Times New Roman" w:hAnsi="Times New Roman" w:cs="Times New Roman"/>
          <w:sz w:val="24"/>
          <w:szCs w:val="24"/>
        </w:rPr>
        <w:t xml:space="preserve"> </w:t>
      </w:r>
      <w:r w:rsidR="00BC41FD">
        <w:rPr>
          <w:rFonts w:ascii="Times New Roman" w:hAnsi="Times New Roman" w:cs="Times New Roman"/>
          <w:sz w:val="24"/>
          <w:szCs w:val="24"/>
        </w:rPr>
        <w:t>(</w:t>
      </w:r>
      <w:proofErr w:type="gramEnd"/>
      <w:r w:rsidR="00E22A4C">
        <w:rPr>
          <w:rFonts w:ascii="Times New Roman" w:hAnsi="Times New Roman" w:cs="Times New Roman"/>
          <w:sz w:val="24"/>
          <w:szCs w:val="24"/>
        </w:rPr>
        <w:t>2024</w:t>
      </w:r>
      <w:r w:rsidR="00BC41FD">
        <w:rPr>
          <w:rFonts w:ascii="Times New Roman" w:hAnsi="Times New Roman" w:cs="Times New Roman"/>
          <w:sz w:val="24"/>
          <w:szCs w:val="24"/>
        </w:rPr>
        <w:t>)</w:t>
      </w:r>
      <w:r w:rsidR="00E22A4C">
        <w:rPr>
          <w:rFonts w:ascii="Times New Roman" w:hAnsi="Times New Roman" w:cs="Times New Roman"/>
          <w:sz w:val="24"/>
          <w:szCs w:val="24"/>
        </w:rPr>
        <w:t xml:space="preserve"> and </w:t>
      </w:r>
      <w:proofErr w:type="spellStart"/>
      <w:r w:rsidR="00E22A4C">
        <w:rPr>
          <w:rFonts w:ascii="Times New Roman" w:hAnsi="Times New Roman" w:cs="Times New Roman"/>
          <w:sz w:val="24"/>
          <w:szCs w:val="24"/>
        </w:rPr>
        <w:t>Udosen</w:t>
      </w:r>
      <w:proofErr w:type="spellEnd"/>
      <w:r w:rsidR="00E22A4C">
        <w:rPr>
          <w:rFonts w:ascii="Times New Roman" w:hAnsi="Times New Roman" w:cs="Times New Roman"/>
          <w:sz w:val="24"/>
          <w:szCs w:val="24"/>
        </w:rPr>
        <w:t xml:space="preserve"> </w:t>
      </w:r>
      <w:r w:rsidR="00673B98">
        <w:rPr>
          <w:rFonts w:ascii="Times New Roman" w:hAnsi="Times New Roman" w:cs="Times New Roman"/>
          <w:sz w:val="24"/>
          <w:szCs w:val="24"/>
        </w:rPr>
        <w:t>et al.,</w:t>
      </w:r>
      <w:r w:rsidR="00E22A4C">
        <w:rPr>
          <w:rFonts w:ascii="Times New Roman" w:hAnsi="Times New Roman" w:cs="Times New Roman"/>
          <w:sz w:val="24"/>
          <w:szCs w:val="24"/>
        </w:rPr>
        <w:t xml:space="preserve"> </w:t>
      </w:r>
      <w:r w:rsidR="007A390F">
        <w:rPr>
          <w:rFonts w:ascii="Times New Roman" w:hAnsi="Times New Roman" w:cs="Times New Roman"/>
          <w:sz w:val="24"/>
          <w:szCs w:val="24"/>
        </w:rPr>
        <w:t>(2015)</w:t>
      </w:r>
      <w:r w:rsidR="00E22A4C">
        <w:rPr>
          <w:rFonts w:ascii="Times New Roman" w:hAnsi="Times New Roman" w:cs="Times New Roman"/>
          <w:sz w:val="24"/>
          <w:szCs w:val="24"/>
        </w:rPr>
        <w:t xml:space="preserve">, </w:t>
      </w:r>
      <w:r w:rsidRPr="00911406">
        <w:rPr>
          <w:rFonts w:ascii="Times New Roman" w:hAnsi="Times New Roman" w:cs="Times New Roman"/>
          <w:sz w:val="24"/>
          <w:szCs w:val="24"/>
        </w:rPr>
        <w:t>who reported higher heavy metals downstream compare to upstream</w:t>
      </w:r>
      <w:r w:rsidR="005A04B1">
        <w:rPr>
          <w:rFonts w:ascii="Times New Roman" w:hAnsi="Times New Roman" w:cs="Times New Roman"/>
          <w:sz w:val="24"/>
          <w:szCs w:val="24"/>
        </w:rPr>
        <w:t xml:space="preserve"> but disagrees with the finding of </w:t>
      </w:r>
      <w:proofErr w:type="spellStart"/>
      <w:r w:rsidR="005A04B1">
        <w:rPr>
          <w:rFonts w:ascii="Times New Roman" w:hAnsi="Times New Roman" w:cs="Times New Roman"/>
          <w:sz w:val="24"/>
          <w:szCs w:val="24"/>
        </w:rPr>
        <w:t>Okorondu</w:t>
      </w:r>
      <w:proofErr w:type="spellEnd"/>
      <w:r w:rsidR="005A04B1">
        <w:rPr>
          <w:rFonts w:ascii="Times New Roman" w:hAnsi="Times New Roman" w:cs="Times New Roman"/>
          <w:sz w:val="24"/>
          <w:szCs w:val="24"/>
        </w:rPr>
        <w:t xml:space="preserve"> </w:t>
      </w:r>
      <w:r w:rsidR="00673B98">
        <w:rPr>
          <w:rFonts w:ascii="Times New Roman" w:hAnsi="Times New Roman" w:cs="Times New Roman"/>
          <w:sz w:val="24"/>
          <w:szCs w:val="24"/>
        </w:rPr>
        <w:t>et al.,</w:t>
      </w:r>
      <w:r w:rsidR="005A04B1">
        <w:rPr>
          <w:rFonts w:ascii="Times New Roman" w:hAnsi="Times New Roman" w:cs="Times New Roman"/>
          <w:sz w:val="24"/>
          <w:szCs w:val="24"/>
        </w:rPr>
        <w:t xml:space="preserve"> </w:t>
      </w:r>
      <w:r w:rsidR="00AC6B9B">
        <w:rPr>
          <w:rFonts w:ascii="Times New Roman" w:hAnsi="Times New Roman" w:cs="Times New Roman"/>
          <w:sz w:val="24"/>
          <w:szCs w:val="24"/>
        </w:rPr>
        <w:t>(</w:t>
      </w:r>
      <w:r w:rsidR="005A04B1">
        <w:rPr>
          <w:rFonts w:ascii="Times New Roman" w:hAnsi="Times New Roman" w:cs="Times New Roman"/>
          <w:sz w:val="24"/>
          <w:szCs w:val="24"/>
        </w:rPr>
        <w:t>2021</w:t>
      </w:r>
      <w:r w:rsidR="00AC6B9B">
        <w:rPr>
          <w:rFonts w:ascii="Times New Roman" w:hAnsi="Times New Roman" w:cs="Times New Roman"/>
          <w:sz w:val="24"/>
          <w:szCs w:val="24"/>
        </w:rPr>
        <w:t>)</w:t>
      </w:r>
      <w:r w:rsidR="005A04B1">
        <w:rPr>
          <w:rFonts w:ascii="Times New Roman" w:hAnsi="Times New Roman" w:cs="Times New Roman"/>
          <w:sz w:val="24"/>
          <w:szCs w:val="24"/>
        </w:rPr>
        <w:t xml:space="preserve"> who recorded </w:t>
      </w:r>
      <w:r w:rsidR="00793915">
        <w:rPr>
          <w:rFonts w:ascii="Times New Roman" w:hAnsi="Times New Roman" w:cs="Times New Roman"/>
          <w:sz w:val="24"/>
          <w:szCs w:val="24"/>
        </w:rPr>
        <w:t>higher levels of trace metals up</w:t>
      </w:r>
      <w:r w:rsidR="005A04B1">
        <w:rPr>
          <w:rFonts w:ascii="Times New Roman" w:hAnsi="Times New Roman" w:cs="Times New Roman"/>
          <w:sz w:val="24"/>
          <w:szCs w:val="24"/>
        </w:rPr>
        <w:t xml:space="preserve">stream than downstream due to the numerous human activities within the upstream. </w:t>
      </w:r>
      <w:r>
        <w:t xml:space="preserve"> </w:t>
      </w:r>
      <w:r w:rsidR="009D2D1D">
        <w:rPr>
          <w:rFonts w:ascii="Times New Roman" w:hAnsi="Times New Roman" w:cs="Times New Roman"/>
          <w:sz w:val="24"/>
          <w:szCs w:val="24"/>
        </w:rPr>
        <w:t>Generally, the levels of heavy</w:t>
      </w:r>
      <w:r w:rsidR="00CB6737" w:rsidRPr="0031799C">
        <w:rPr>
          <w:rFonts w:ascii="Times New Roman" w:hAnsi="Times New Roman" w:cs="Times New Roman"/>
          <w:sz w:val="24"/>
          <w:szCs w:val="24"/>
        </w:rPr>
        <w:t xml:space="preserve"> metal</w:t>
      </w:r>
      <w:r w:rsidR="009D2D1D">
        <w:rPr>
          <w:rFonts w:ascii="Times New Roman" w:hAnsi="Times New Roman" w:cs="Times New Roman"/>
          <w:sz w:val="24"/>
          <w:szCs w:val="24"/>
        </w:rPr>
        <w:t xml:space="preserve">s in sediment did not exceed maximum permissible limit set up </w:t>
      </w:r>
      <w:r w:rsidR="00CB6737" w:rsidRPr="0031799C">
        <w:rPr>
          <w:rFonts w:ascii="Times New Roman" w:hAnsi="Times New Roman" w:cs="Times New Roman"/>
          <w:sz w:val="24"/>
          <w:szCs w:val="24"/>
        </w:rPr>
        <w:t>by international bodies.</w:t>
      </w:r>
      <w:r w:rsidR="00C16E07" w:rsidRPr="0031799C">
        <w:rPr>
          <w:rFonts w:ascii="Times New Roman" w:hAnsi="Times New Roman" w:cs="Times New Roman"/>
          <w:sz w:val="24"/>
          <w:szCs w:val="24"/>
        </w:rPr>
        <w:t xml:space="preserve"> </w:t>
      </w:r>
    </w:p>
    <w:p w14:paraId="1239031A" w14:textId="77777777" w:rsidR="00B53871" w:rsidRPr="0031799C" w:rsidRDefault="001751AE" w:rsidP="004F33C4">
      <w:pPr>
        <w:pStyle w:val="NoSpacing"/>
        <w:spacing w:line="360" w:lineRule="auto"/>
        <w:jc w:val="both"/>
        <w:rPr>
          <w:rFonts w:ascii="Times New Roman" w:eastAsiaTheme="minorHAnsi" w:hAnsi="Times New Roman" w:cs="Times New Roman"/>
          <w:b/>
          <w:sz w:val="24"/>
          <w:szCs w:val="24"/>
        </w:rPr>
      </w:pPr>
      <w:r>
        <w:rPr>
          <w:rFonts w:ascii="Times New Roman" w:hAnsi="Times New Roman" w:cs="Times New Roman"/>
          <w:b/>
          <w:sz w:val="24"/>
          <w:szCs w:val="24"/>
        </w:rPr>
        <w:t xml:space="preserve">3.3: </w:t>
      </w:r>
      <w:r w:rsidR="009A304C" w:rsidRPr="0031799C">
        <w:rPr>
          <w:rFonts w:ascii="Times New Roman" w:hAnsi="Times New Roman" w:cs="Times New Roman"/>
          <w:b/>
          <w:sz w:val="24"/>
          <w:szCs w:val="24"/>
        </w:rPr>
        <w:t>Correlation among the Heavy</w:t>
      </w:r>
      <w:r w:rsidR="00B53871" w:rsidRPr="0031799C">
        <w:rPr>
          <w:rFonts w:ascii="Times New Roman" w:hAnsi="Times New Roman" w:cs="Times New Roman"/>
          <w:b/>
          <w:sz w:val="24"/>
          <w:szCs w:val="24"/>
        </w:rPr>
        <w:t xml:space="preserve"> Metals in Sediment Samples</w:t>
      </w:r>
    </w:p>
    <w:p w14:paraId="3038C37B" w14:textId="77777777" w:rsidR="001751AE" w:rsidRDefault="004F01CE" w:rsidP="004F33C4">
      <w:pPr>
        <w:pStyle w:val="NoSpacing"/>
        <w:spacing w:before="240"/>
        <w:jc w:val="both"/>
        <w:rPr>
          <w:rFonts w:ascii="Times New Roman" w:hAnsi="Times New Roman" w:cs="Times New Roman"/>
          <w:color w:val="1B1B1B"/>
          <w:sz w:val="24"/>
          <w:szCs w:val="24"/>
          <w:shd w:val="clear" w:color="auto" w:fill="FFFFFF"/>
        </w:rPr>
      </w:pPr>
      <w:r w:rsidRPr="0031799C">
        <w:rPr>
          <w:rFonts w:ascii="Times New Roman" w:hAnsi="Times New Roman" w:cs="Times New Roman"/>
          <w:sz w:val="24"/>
          <w:szCs w:val="24"/>
        </w:rPr>
        <w:t>Pearson correlation analysis was performed to investigate potential relationships between the conce</w:t>
      </w:r>
      <w:r w:rsidR="004721F2" w:rsidRPr="0031799C">
        <w:rPr>
          <w:rFonts w:ascii="Times New Roman" w:hAnsi="Times New Roman" w:cs="Times New Roman"/>
          <w:sz w:val="24"/>
          <w:szCs w:val="24"/>
        </w:rPr>
        <w:t xml:space="preserve">ntrations of heavy metals in sediment samples (Fig. 4) </w:t>
      </w:r>
      <w:r w:rsidRPr="0031799C">
        <w:rPr>
          <w:rFonts w:ascii="Times New Roman" w:hAnsi="Times New Roman" w:cs="Times New Roman"/>
          <w:color w:val="1B1B1B"/>
          <w:sz w:val="24"/>
          <w:szCs w:val="24"/>
          <w:shd w:val="clear" w:color="auto" w:fill="FFFFFF"/>
        </w:rPr>
        <w:t xml:space="preserve">The results of inter-metal correlations in sediments of </w:t>
      </w:r>
      <w:proofErr w:type="spellStart"/>
      <w:r w:rsidRPr="0031799C">
        <w:rPr>
          <w:rFonts w:ascii="Times New Roman" w:hAnsi="Times New Roman" w:cs="Times New Roman"/>
          <w:color w:val="1B1B1B"/>
          <w:sz w:val="24"/>
          <w:szCs w:val="24"/>
          <w:shd w:val="clear" w:color="auto" w:fill="FFFFFF"/>
        </w:rPr>
        <w:t>Eniong</w:t>
      </w:r>
      <w:proofErr w:type="spellEnd"/>
      <w:r w:rsidRPr="0031799C">
        <w:rPr>
          <w:rFonts w:ascii="Times New Roman" w:hAnsi="Times New Roman" w:cs="Times New Roman"/>
          <w:color w:val="1B1B1B"/>
          <w:sz w:val="24"/>
          <w:szCs w:val="24"/>
          <w:shd w:val="clear" w:color="auto" w:fill="FFFFFF"/>
        </w:rPr>
        <w:t xml:space="preserve"> River </w:t>
      </w:r>
      <w:r w:rsidR="00C97EA3" w:rsidRPr="0031799C">
        <w:rPr>
          <w:rFonts w:ascii="Times New Roman" w:hAnsi="Times New Roman" w:cs="Times New Roman"/>
          <w:color w:val="1B1B1B"/>
          <w:sz w:val="24"/>
          <w:szCs w:val="24"/>
          <w:shd w:val="clear" w:color="auto" w:fill="FFFFFF"/>
        </w:rPr>
        <w:t>suggests that Cd</w:t>
      </w:r>
      <w:r w:rsidRPr="0031799C">
        <w:rPr>
          <w:rFonts w:ascii="Times New Roman" w:hAnsi="Times New Roman" w:cs="Times New Roman"/>
          <w:color w:val="1B1B1B"/>
          <w:sz w:val="24"/>
          <w:szCs w:val="24"/>
          <w:shd w:val="clear" w:color="auto" w:fill="FFFFFF"/>
        </w:rPr>
        <w:t xml:space="preserve"> has significa</w:t>
      </w:r>
      <w:r w:rsidR="00C97EA3" w:rsidRPr="0031799C">
        <w:rPr>
          <w:rFonts w:ascii="Times New Roman" w:hAnsi="Times New Roman" w:cs="Times New Roman"/>
          <w:color w:val="1B1B1B"/>
          <w:sz w:val="24"/>
          <w:szCs w:val="24"/>
          <w:shd w:val="clear" w:color="auto" w:fill="FFFFFF"/>
        </w:rPr>
        <w:t>nt positive correlations with Cu</w:t>
      </w:r>
      <w:r w:rsidR="004721F2" w:rsidRPr="0031799C">
        <w:rPr>
          <w:rFonts w:ascii="Times New Roman" w:hAnsi="Times New Roman" w:cs="Times New Roman"/>
          <w:color w:val="1B1B1B"/>
          <w:sz w:val="24"/>
          <w:szCs w:val="24"/>
          <w:shd w:val="clear" w:color="auto" w:fill="FFFFFF"/>
        </w:rPr>
        <w:t xml:space="preserve"> (r</w:t>
      </w:r>
      <w:r w:rsidR="009D2D1D">
        <w:rPr>
          <w:rFonts w:ascii="Times New Roman" w:hAnsi="Times New Roman" w:cs="Times New Roman"/>
          <w:color w:val="1B1B1B"/>
          <w:sz w:val="24"/>
          <w:szCs w:val="24"/>
          <w:shd w:val="clear" w:color="auto" w:fill="FFFFFF"/>
        </w:rPr>
        <w:t xml:space="preserve"> </w:t>
      </w:r>
      <w:r w:rsidR="004721F2" w:rsidRPr="0031799C">
        <w:rPr>
          <w:rFonts w:ascii="Times New Roman" w:hAnsi="Times New Roman" w:cs="Times New Roman"/>
          <w:color w:val="1B1B1B"/>
          <w:sz w:val="24"/>
          <w:szCs w:val="24"/>
          <w:shd w:val="clear" w:color="auto" w:fill="FFFFFF"/>
        </w:rPr>
        <w:t xml:space="preserve">= </w:t>
      </w:r>
      <w:r w:rsidR="004721F2" w:rsidRPr="0031799C">
        <w:rPr>
          <w:rFonts w:ascii="Times New Roman" w:hAnsi="Times New Roman" w:cs="Times New Roman"/>
          <w:color w:val="010205"/>
          <w:sz w:val="24"/>
          <w:szCs w:val="24"/>
        </w:rPr>
        <w:t>.898</w:t>
      </w:r>
      <w:r w:rsidR="004721F2" w:rsidRPr="0031799C">
        <w:rPr>
          <w:rFonts w:ascii="Times New Roman" w:hAnsi="Times New Roman" w:cs="Times New Roman"/>
          <w:color w:val="010205"/>
          <w:sz w:val="24"/>
          <w:szCs w:val="24"/>
          <w:vertAlign w:val="superscript"/>
        </w:rPr>
        <w:t>**</w:t>
      </w:r>
      <w:r w:rsidRPr="0031799C">
        <w:rPr>
          <w:rFonts w:ascii="Times New Roman" w:hAnsi="Times New Roman" w:cs="Times New Roman"/>
          <w:color w:val="1B1B1B"/>
          <w:sz w:val="24"/>
          <w:szCs w:val="24"/>
          <w:shd w:val="clear" w:color="auto" w:fill="FFFFFF"/>
        </w:rPr>
        <w:t xml:space="preserve"> </w:t>
      </w:r>
      <w:r w:rsidR="00C97EA3" w:rsidRPr="0031799C">
        <w:rPr>
          <w:rFonts w:ascii="Times New Roman" w:hAnsi="Times New Roman" w:cs="Times New Roman"/>
          <w:color w:val="1B1B1B"/>
          <w:sz w:val="24"/>
          <w:szCs w:val="24"/>
          <w:shd w:val="clear" w:color="auto" w:fill="FFFFFF"/>
        </w:rPr>
        <w:t>p &lt; 0.01</w:t>
      </w:r>
      <w:proofErr w:type="gramStart"/>
      <w:r w:rsidR="00C97EA3" w:rsidRPr="0031799C">
        <w:rPr>
          <w:rFonts w:ascii="Times New Roman" w:hAnsi="Times New Roman" w:cs="Times New Roman"/>
          <w:color w:val="1B1B1B"/>
          <w:sz w:val="24"/>
          <w:szCs w:val="24"/>
          <w:shd w:val="clear" w:color="auto" w:fill="FFFFFF"/>
        </w:rPr>
        <w:t>),  Zn</w:t>
      </w:r>
      <w:proofErr w:type="gramEnd"/>
      <w:r w:rsidR="00C97EA3" w:rsidRPr="0031799C">
        <w:rPr>
          <w:rFonts w:ascii="Times New Roman" w:hAnsi="Times New Roman" w:cs="Times New Roman"/>
          <w:color w:val="1B1B1B"/>
          <w:sz w:val="24"/>
          <w:szCs w:val="24"/>
          <w:shd w:val="clear" w:color="auto" w:fill="FFFFFF"/>
        </w:rPr>
        <w:t>(r</w:t>
      </w:r>
      <w:r w:rsidR="009D2D1D">
        <w:rPr>
          <w:rFonts w:ascii="Times New Roman" w:hAnsi="Times New Roman" w:cs="Times New Roman"/>
          <w:color w:val="1B1B1B"/>
          <w:sz w:val="24"/>
          <w:szCs w:val="24"/>
          <w:shd w:val="clear" w:color="auto" w:fill="FFFFFF"/>
        </w:rPr>
        <w:t xml:space="preserve"> </w:t>
      </w:r>
      <w:r w:rsidR="00C97EA3" w:rsidRPr="0031799C">
        <w:rPr>
          <w:rFonts w:ascii="Times New Roman" w:hAnsi="Times New Roman" w:cs="Times New Roman"/>
          <w:color w:val="1B1B1B"/>
          <w:sz w:val="24"/>
          <w:szCs w:val="24"/>
          <w:shd w:val="clear" w:color="auto" w:fill="FFFFFF"/>
        </w:rPr>
        <w:t xml:space="preserve">= </w:t>
      </w:r>
      <w:r w:rsidR="009D2D1D">
        <w:rPr>
          <w:rFonts w:ascii="Times New Roman" w:hAnsi="Times New Roman" w:cs="Times New Roman"/>
          <w:color w:val="010205"/>
          <w:sz w:val="24"/>
          <w:szCs w:val="24"/>
        </w:rPr>
        <w:t xml:space="preserve"> </w:t>
      </w:r>
      <w:r w:rsidR="00C97EA3" w:rsidRPr="0031799C">
        <w:rPr>
          <w:rFonts w:ascii="Times New Roman" w:hAnsi="Times New Roman" w:cs="Times New Roman"/>
          <w:color w:val="010205"/>
          <w:sz w:val="24"/>
          <w:szCs w:val="24"/>
        </w:rPr>
        <w:t>.879</w:t>
      </w:r>
      <w:r w:rsidR="00C97EA3" w:rsidRPr="0031799C">
        <w:rPr>
          <w:rFonts w:ascii="Times New Roman" w:hAnsi="Times New Roman" w:cs="Times New Roman"/>
          <w:color w:val="010205"/>
          <w:sz w:val="24"/>
          <w:szCs w:val="24"/>
          <w:vertAlign w:val="superscript"/>
        </w:rPr>
        <w:t>**</w:t>
      </w:r>
      <w:r w:rsidR="00C97EA3" w:rsidRPr="0031799C">
        <w:rPr>
          <w:rFonts w:ascii="Times New Roman" w:hAnsi="Times New Roman" w:cs="Times New Roman"/>
          <w:color w:val="1B1B1B"/>
          <w:sz w:val="24"/>
          <w:szCs w:val="24"/>
          <w:shd w:val="clear" w:color="auto" w:fill="FFFFFF"/>
        </w:rPr>
        <w:t xml:space="preserve"> p &lt; 0.01), Cr (r</w:t>
      </w:r>
      <w:r w:rsidR="009D2D1D">
        <w:rPr>
          <w:rFonts w:ascii="Times New Roman" w:hAnsi="Times New Roman" w:cs="Times New Roman"/>
          <w:color w:val="1B1B1B"/>
          <w:sz w:val="24"/>
          <w:szCs w:val="24"/>
          <w:shd w:val="clear" w:color="auto" w:fill="FFFFFF"/>
        </w:rPr>
        <w:t xml:space="preserve"> </w:t>
      </w:r>
      <w:r w:rsidR="00C97EA3" w:rsidRPr="0031799C">
        <w:rPr>
          <w:rFonts w:ascii="Times New Roman" w:hAnsi="Times New Roman" w:cs="Times New Roman"/>
          <w:color w:val="1B1B1B"/>
          <w:sz w:val="24"/>
          <w:szCs w:val="24"/>
          <w:shd w:val="clear" w:color="auto" w:fill="FFFFFF"/>
        </w:rPr>
        <w:t xml:space="preserve">= </w:t>
      </w:r>
      <w:r w:rsidR="009D2D1D">
        <w:rPr>
          <w:rFonts w:ascii="Times New Roman" w:hAnsi="Times New Roman" w:cs="Times New Roman"/>
          <w:color w:val="010205"/>
          <w:sz w:val="24"/>
          <w:szCs w:val="24"/>
        </w:rPr>
        <w:t xml:space="preserve"> </w:t>
      </w:r>
      <w:r w:rsidR="00C97EA3" w:rsidRPr="0031799C">
        <w:rPr>
          <w:rFonts w:ascii="Times New Roman" w:hAnsi="Times New Roman" w:cs="Times New Roman"/>
          <w:color w:val="010205"/>
          <w:sz w:val="24"/>
          <w:szCs w:val="24"/>
        </w:rPr>
        <w:t>.829</w:t>
      </w:r>
      <w:r w:rsidR="00C97EA3" w:rsidRPr="0031799C">
        <w:rPr>
          <w:rFonts w:ascii="Times New Roman" w:hAnsi="Times New Roman" w:cs="Times New Roman"/>
          <w:color w:val="010205"/>
          <w:sz w:val="24"/>
          <w:szCs w:val="24"/>
          <w:vertAlign w:val="superscript"/>
        </w:rPr>
        <w:t>*</w:t>
      </w:r>
      <w:r w:rsidR="00C97EA3" w:rsidRPr="0031799C">
        <w:rPr>
          <w:rFonts w:ascii="Times New Roman" w:hAnsi="Times New Roman" w:cs="Times New Roman"/>
          <w:color w:val="1B1B1B"/>
          <w:sz w:val="24"/>
          <w:szCs w:val="24"/>
          <w:shd w:val="clear" w:color="auto" w:fill="FFFFFF"/>
        </w:rPr>
        <w:t xml:space="preserve"> p &lt; 0.05), </w:t>
      </w:r>
      <w:r w:rsidRPr="0031799C">
        <w:rPr>
          <w:rFonts w:ascii="Times New Roman" w:hAnsi="Times New Roman" w:cs="Times New Roman"/>
          <w:color w:val="1B1B1B"/>
          <w:sz w:val="24"/>
          <w:szCs w:val="24"/>
          <w:shd w:val="clear" w:color="auto" w:fill="FFFFFF"/>
        </w:rPr>
        <w:t xml:space="preserve">and Pb </w:t>
      </w:r>
      <w:r w:rsidR="00C97EA3" w:rsidRPr="0031799C">
        <w:rPr>
          <w:rFonts w:ascii="Times New Roman" w:hAnsi="Times New Roman" w:cs="Times New Roman"/>
          <w:color w:val="1B1B1B"/>
          <w:sz w:val="24"/>
          <w:szCs w:val="24"/>
          <w:shd w:val="clear" w:color="auto" w:fill="FFFFFF"/>
        </w:rPr>
        <w:t>(r</w:t>
      </w:r>
      <w:r w:rsidR="009D2D1D">
        <w:rPr>
          <w:rFonts w:ascii="Times New Roman" w:hAnsi="Times New Roman" w:cs="Times New Roman"/>
          <w:color w:val="1B1B1B"/>
          <w:sz w:val="24"/>
          <w:szCs w:val="24"/>
          <w:shd w:val="clear" w:color="auto" w:fill="FFFFFF"/>
        </w:rPr>
        <w:t xml:space="preserve"> </w:t>
      </w:r>
      <w:r w:rsidR="00C97EA3" w:rsidRPr="0031799C">
        <w:rPr>
          <w:rFonts w:ascii="Times New Roman" w:hAnsi="Times New Roman" w:cs="Times New Roman"/>
          <w:color w:val="1B1B1B"/>
          <w:sz w:val="24"/>
          <w:szCs w:val="24"/>
          <w:shd w:val="clear" w:color="auto" w:fill="FFFFFF"/>
        </w:rPr>
        <w:t xml:space="preserve">= </w:t>
      </w:r>
      <w:r w:rsidR="00C97EA3" w:rsidRPr="0031799C">
        <w:rPr>
          <w:rFonts w:ascii="Times New Roman" w:hAnsi="Times New Roman" w:cs="Times New Roman"/>
          <w:color w:val="010205"/>
          <w:sz w:val="24"/>
          <w:szCs w:val="24"/>
        </w:rPr>
        <w:t>.786</w:t>
      </w:r>
      <w:r w:rsidR="00C97EA3" w:rsidRPr="0031799C">
        <w:rPr>
          <w:rFonts w:ascii="Times New Roman" w:hAnsi="Times New Roman" w:cs="Times New Roman"/>
          <w:color w:val="010205"/>
          <w:sz w:val="24"/>
          <w:szCs w:val="24"/>
          <w:vertAlign w:val="superscript"/>
        </w:rPr>
        <w:t>*</w:t>
      </w:r>
      <w:r w:rsidR="00C97EA3" w:rsidRPr="0031799C">
        <w:rPr>
          <w:rFonts w:ascii="Times New Roman" w:hAnsi="Times New Roman" w:cs="Times New Roman"/>
          <w:color w:val="1B1B1B"/>
          <w:sz w:val="24"/>
          <w:szCs w:val="24"/>
          <w:shd w:val="clear" w:color="auto" w:fill="FFFFFF"/>
        </w:rPr>
        <w:t xml:space="preserve"> p &lt; 0.05)</w:t>
      </w:r>
      <w:r w:rsidR="00B97CAF" w:rsidRPr="0031799C">
        <w:rPr>
          <w:rFonts w:ascii="Times New Roman" w:hAnsi="Times New Roman" w:cs="Times New Roman"/>
          <w:color w:val="1B1B1B"/>
          <w:sz w:val="24"/>
          <w:szCs w:val="24"/>
          <w:shd w:val="clear" w:color="auto" w:fill="FFFFFF"/>
        </w:rPr>
        <w:t xml:space="preserve">. </w:t>
      </w:r>
      <w:proofErr w:type="gramStart"/>
      <w:r w:rsidR="00B97CAF" w:rsidRPr="0031799C">
        <w:rPr>
          <w:rFonts w:ascii="Times New Roman" w:hAnsi="Times New Roman" w:cs="Times New Roman"/>
          <w:color w:val="1B1B1B"/>
          <w:sz w:val="24"/>
          <w:szCs w:val="24"/>
          <w:shd w:val="clear" w:color="auto" w:fill="FFFFFF"/>
        </w:rPr>
        <w:t>Al</w:t>
      </w:r>
      <w:r w:rsidR="008A45CE" w:rsidRPr="0031799C">
        <w:rPr>
          <w:rFonts w:ascii="Times New Roman" w:hAnsi="Times New Roman" w:cs="Times New Roman"/>
          <w:color w:val="1B1B1B"/>
          <w:sz w:val="24"/>
          <w:szCs w:val="24"/>
          <w:shd w:val="clear" w:color="auto" w:fill="FFFFFF"/>
        </w:rPr>
        <w:t>so</w:t>
      </w:r>
      <w:proofErr w:type="gramEnd"/>
      <w:r w:rsidR="008A45CE" w:rsidRPr="0031799C">
        <w:rPr>
          <w:rFonts w:ascii="Times New Roman" w:hAnsi="Times New Roman" w:cs="Times New Roman"/>
          <w:color w:val="1B1B1B"/>
          <w:sz w:val="24"/>
          <w:szCs w:val="24"/>
          <w:shd w:val="clear" w:color="auto" w:fill="FFFFFF"/>
        </w:rPr>
        <w:t xml:space="preserve"> </w:t>
      </w:r>
      <w:r w:rsidR="00B97CAF" w:rsidRPr="0031799C">
        <w:rPr>
          <w:rFonts w:ascii="Times New Roman" w:hAnsi="Times New Roman" w:cs="Times New Roman"/>
          <w:color w:val="1B1B1B"/>
          <w:sz w:val="24"/>
          <w:szCs w:val="24"/>
          <w:shd w:val="clear" w:color="auto" w:fill="FFFFFF"/>
        </w:rPr>
        <w:t xml:space="preserve">Cu showed a </w:t>
      </w:r>
      <w:r w:rsidR="008A45CE" w:rsidRPr="0031799C">
        <w:rPr>
          <w:rFonts w:ascii="Times New Roman" w:hAnsi="Times New Roman" w:cs="Times New Roman"/>
          <w:color w:val="1B1B1B"/>
          <w:sz w:val="24"/>
          <w:szCs w:val="24"/>
          <w:shd w:val="clear" w:color="auto" w:fill="FFFFFF"/>
        </w:rPr>
        <w:t xml:space="preserve">significant positive correlations with </w:t>
      </w:r>
      <w:r w:rsidRPr="0031799C">
        <w:rPr>
          <w:rFonts w:ascii="Times New Roman" w:hAnsi="Times New Roman" w:cs="Times New Roman"/>
          <w:color w:val="1B1B1B"/>
          <w:sz w:val="24"/>
          <w:szCs w:val="24"/>
          <w:shd w:val="clear" w:color="auto" w:fill="FFFFFF"/>
        </w:rPr>
        <w:t>(</w:t>
      </w:r>
      <w:r w:rsidR="00B97CAF" w:rsidRPr="0031799C">
        <w:rPr>
          <w:rFonts w:ascii="Times New Roman" w:hAnsi="Times New Roman" w:cs="Times New Roman"/>
          <w:color w:val="1B1B1B"/>
          <w:sz w:val="24"/>
          <w:szCs w:val="24"/>
          <w:shd w:val="clear" w:color="auto" w:fill="FFFFFF"/>
        </w:rPr>
        <w:t>Cr = 0.960</w:t>
      </w:r>
      <w:r w:rsidRPr="0031799C">
        <w:rPr>
          <w:rFonts w:ascii="Times New Roman" w:hAnsi="Times New Roman" w:cs="Times New Roman"/>
          <w:color w:val="1B1B1B"/>
          <w:sz w:val="24"/>
          <w:szCs w:val="24"/>
          <w:shd w:val="clear" w:color="auto" w:fill="FFFFFF"/>
        </w:rPr>
        <w:t>**</w:t>
      </w:r>
      <w:r w:rsidR="00B97CAF" w:rsidRPr="0031799C">
        <w:rPr>
          <w:rFonts w:ascii="Times New Roman" w:hAnsi="Times New Roman" w:cs="Times New Roman"/>
          <w:color w:val="1B1B1B"/>
          <w:sz w:val="24"/>
          <w:szCs w:val="24"/>
          <w:shd w:val="clear" w:color="auto" w:fill="FFFFFF"/>
        </w:rPr>
        <w:t>, Fe= 905**, Pb</w:t>
      </w:r>
      <w:r w:rsidR="008556A9">
        <w:rPr>
          <w:rFonts w:ascii="Times New Roman" w:hAnsi="Times New Roman" w:cs="Times New Roman"/>
          <w:color w:val="1B1B1B"/>
          <w:sz w:val="24"/>
          <w:szCs w:val="24"/>
          <w:shd w:val="clear" w:color="auto" w:fill="FFFFFF"/>
        </w:rPr>
        <w:t xml:space="preserve"> </w:t>
      </w:r>
      <w:r w:rsidR="00B97CAF" w:rsidRPr="0031799C">
        <w:rPr>
          <w:rFonts w:ascii="Times New Roman" w:hAnsi="Times New Roman" w:cs="Times New Roman"/>
          <w:color w:val="1B1B1B"/>
          <w:sz w:val="24"/>
          <w:szCs w:val="24"/>
          <w:shd w:val="clear" w:color="auto" w:fill="FFFFFF"/>
        </w:rPr>
        <w:t>= 954**</w:t>
      </w:r>
      <w:r w:rsidR="00630657" w:rsidRPr="0031799C">
        <w:rPr>
          <w:rFonts w:ascii="Times New Roman" w:hAnsi="Times New Roman" w:cs="Times New Roman"/>
          <w:color w:val="1B1B1B"/>
          <w:sz w:val="24"/>
          <w:szCs w:val="24"/>
          <w:shd w:val="clear" w:color="auto" w:fill="FFFFFF"/>
        </w:rPr>
        <w:t xml:space="preserve"> and </w:t>
      </w:r>
      <w:r w:rsidR="00B97CAF" w:rsidRPr="0031799C">
        <w:rPr>
          <w:rFonts w:ascii="Times New Roman" w:hAnsi="Times New Roman" w:cs="Times New Roman"/>
          <w:color w:val="1B1B1B"/>
          <w:sz w:val="24"/>
          <w:szCs w:val="24"/>
          <w:shd w:val="clear" w:color="auto" w:fill="FFFFFF"/>
        </w:rPr>
        <w:t>Zn= 948**</w:t>
      </w:r>
      <w:r w:rsidRPr="0031799C">
        <w:rPr>
          <w:rFonts w:ascii="Times New Roman" w:hAnsi="Times New Roman" w:cs="Times New Roman"/>
          <w:color w:val="1B1B1B"/>
          <w:sz w:val="24"/>
          <w:szCs w:val="24"/>
          <w:shd w:val="clear" w:color="auto" w:fill="FFFFFF"/>
        </w:rPr>
        <w:t>,</w:t>
      </w:r>
      <w:r w:rsidR="008556A9">
        <w:rPr>
          <w:rFonts w:ascii="Times New Roman" w:hAnsi="Times New Roman" w:cs="Times New Roman"/>
          <w:color w:val="1B1B1B"/>
          <w:sz w:val="24"/>
          <w:szCs w:val="24"/>
          <w:shd w:val="clear" w:color="auto" w:fill="FFFFFF"/>
        </w:rPr>
        <w:t xml:space="preserve"> </w:t>
      </w:r>
      <w:r w:rsidR="00B97CAF" w:rsidRPr="0031799C">
        <w:rPr>
          <w:rFonts w:ascii="Times New Roman" w:hAnsi="Times New Roman" w:cs="Times New Roman"/>
          <w:color w:val="1B1B1B"/>
          <w:sz w:val="24"/>
          <w:szCs w:val="24"/>
          <w:shd w:val="clear" w:color="auto" w:fill="FFFFFF"/>
        </w:rPr>
        <w:t>p</w:t>
      </w:r>
      <w:r w:rsidR="008556A9">
        <w:rPr>
          <w:rFonts w:ascii="Times New Roman" w:hAnsi="Times New Roman" w:cs="Times New Roman"/>
          <w:color w:val="1B1B1B"/>
          <w:sz w:val="24"/>
          <w:szCs w:val="24"/>
          <w:shd w:val="clear" w:color="auto" w:fill="FFFFFF"/>
        </w:rPr>
        <w:t xml:space="preserve"> </w:t>
      </w:r>
      <w:r w:rsidR="00B97CAF" w:rsidRPr="0031799C">
        <w:rPr>
          <w:rFonts w:ascii="Times New Roman" w:hAnsi="Times New Roman" w:cs="Times New Roman"/>
          <w:color w:val="1B1B1B"/>
          <w:sz w:val="24"/>
          <w:szCs w:val="24"/>
          <w:shd w:val="clear" w:color="auto" w:fill="FFFFFF"/>
        </w:rPr>
        <w:t>&lt; 0.01</w:t>
      </w:r>
      <w:r w:rsidR="00630657" w:rsidRPr="0031799C">
        <w:rPr>
          <w:rFonts w:ascii="Times New Roman" w:hAnsi="Times New Roman" w:cs="Times New Roman"/>
          <w:color w:val="1B1B1B"/>
          <w:sz w:val="24"/>
          <w:szCs w:val="24"/>
          <w:shd w:val="clear" w:color="auto" w:fill="FFFFFF"/>
        </w:rPr>
        <w:t xml:space="preserve"> respectively). There was also a stron</w:t>
      </w:r>
      <w:r w:rsidR="009D2D1D">
        <w:rPr>
          <w:rFonts w:ascii="Times New Roman" w:hAnsi="Times New Roman" w:cs="Times New Roman"/>
          <w:color w:val="1B1B1B"/>
          <w:sz w:val="24"/>
          <w:szCs w:val="24"/>
          <w:shd w:val="clear" w:color="auto" w:fill="FFFFFF"/>
        </w:rPr>
        <w:t xml:space="preserve">g positive correlation </w:t>
      </w:r>
      <w:r w:rsidR="00630657" w:rsidRPr="0031799C">
        <w:rPr>
          <w:rFonts w:ascii="Times New Roman" w:hAnsi="Times New Roman" w:cs="Times New Roman"/>
          <w:color w:val="1B1B1B"/>
          <w:sz w:val="24"/>
          <w:szCs w:val="24"/>
          <w:shd w:val="clear" w:color="auto" w:fill="FFFFFF"/>
        </w:rPr>
        <w:t>between Cr and Fe</w:t>
      </w:r>
      <w:r w:rsidR="009D2D1D">
        <w:rPr>
          <w:rFonts w:ascii="Times New Roman" w:hAnsi="Times New Roman" w:cs="Times New Roman"/>
          <w:color w:val="1B1B1B"/>
          <w:sz w:val="24"/>
          <w:szCs w:val="24"/>
          <w:shd w:val="clear" w:color="auto" w:fill="FFFFFF"/>
        </w:rPr>
        <w:t xml:space="preserve"> </w:t>
      </w:r>
      <w:r w:rsidR="008556A9">
        <w:rPr>
          <w:rFonts w:ascii="Times New Roman" w:hAnsi="Times New Roman" w:cs="Times New Roman"/>
          <w:color w:val="1B1B1B"/>
          <w:sz w:val="24"/>
          <w:szCs w:val="24"/>
          <w:shd w:val="clear" w:color="auto" w:fill="FFFFFF"/>
        </w:rPr>
        <w:t>(</w:t>
      </w:r>
      <w:r w:rsidR="00630657" w:rsidRPr="0031799C">
        <w:rPr>
          <w:rFonts w:ascii="Times New Roman" w:hAnsi="Times New Roman" w:cs="Times New Roman"/>
          <w:color w:val="1B1B1B"/>
          <w:sz w:val="24"/>
          <w:szCs w:val="24"/>
          <w:shd w:val="clear" w:color="auto" w:fill="FFFFFF"/>
        </w:rPr>
        <w:t>r</w:t>
      </w:r>
      <w:r w:rsidR="009D2D1D">
        <w:rPr>
          <w:rFonts w:ascii="Times New Roman" w:hAnsi="Times New Roman" w:cs="Times New Roman"/>
          <w:color w:val="1B1B1B"/>
          <w:sz w:val="24"/>
          <w:szCs w:val="24"/>
          <w:shd w:val="clear" w:color="auto" w:fill="FFFFFF"/>
        </w:rPr>
        <w:t xml:space="preserve"> =</w:t>
      </w:r>
      <w:r w:rsidR="00630657" w:rsidRPr="0031799C">
        <w:rPr>
          <w:rFonts w:ascii="Times New Roman" w:hAnsi="Times New Roman" w:cs="Times New Roman"/>
          <w:color w:val="010205"/>
          <w:sz w:val="24"/>
          <w:szCs w:val="24"/>
        </w:rPr>
        <w:t xml:space="preserve"> .924</w:t>
      </w:r>
      <w:r w:rsidR="00630657" w:rsidRPr="0031799C">
        <w:rPr>
          <w:rFonts w:ascii="Times New Roman" w:hAnsi="Times New Roman" w:cs="Times New Roman"/>
          <w:color w:val="010205"/>
          <w:sz w:val="24"/>
          <w:szCs w:val="24"/>
          <w:vertAlign w:val="superscript"/>
        </w:rPr>
        <w:t>**</w:t>
      </w:r>
      <w:r w:rsidR="00630657" w:rsidRPr="0031799C">
        <w:rPr>
          <w:rFonts w:ascii="Times New Roman" w:hAnsi="Times New Roman" w:cs="Times New Roman"/>
          <w:color w:val="1B1B1B"/>
          <w:sz w:val="24"/>
          <w:szCs w:val="24"/>
          <w:shd w:val="clear" w:color="auto" w:fill="FFFFFF"/>
        </w:rPr>
        <w:t xml:space="preserve"> p &lt; 0.01</w:t>
      </w:r>
      <w:proofErr w:type="gramStart"/>
      <w:r w:rsidR="00630657" w:rsidRPr="0031799C">
        <w:rPr>
          <w:rFonts w:ascii="Times New Roman" w:hAnsi="Times New Roman" w:cs="Times New Roman"/>
          <w:color w:val="1B1B1B"/>
          <w:sz w:val="24"/>
          <w:szCs w:val="24"/>
          <w:shd w:val="clear" w:color="auto" w:fill="FFFFFF"/>
        </w:rPr>
        <w:t>),  Pb</w:t>
      </w:r>
      <w:proofErr w:type="gramEnd"/>
      <w:r w:rsidR="00630657" w:rsidRPr="0031799C">
        <w:rPr>
          <w:rFonts w:ascii="Times New Roman" w:hAnsi="Times New Roman" w:cs="Times New Roman"/>
          <w:color w:val="1B1B1B"/>
          <w:sz w:val="24"/>
          <w:szCs w:val="24"/>
          <w:shd w:val="clear" w:color="auto" w:fill="FFFFFF"/>
        </w:rPr>
        <w:t xml:space="preserve"> (r</w:t>
      </w:r>
      <w:r w:rsidR="009D2D1D">
        <w:rPr>
          <w:rFonts w:ascii="Times New Roman" w:hAnsi="Times New Roman" w:cs="Times New Roman"/>
          <w:color w:val="1B1B1B"/>
          <w:sz w:val="24"/>
          <w:szCs w:val="24"/>
          <w:shd w:val="clear" w:color="auto" w:fill="FFFFFF"/>
        </w:rPr>
        <w:t xml:space="preserve"> </w:t>
      </w:r>
      <w:r w:rsidR="00630657" w:rsidRPr="0031799C">
        <w:rPr>
          <w:rFonts w:ascii="Times New Roman" w:hAnsi="Times New Roman" w:cs="Times New Roman"/>
          <w:color w:val="1B1B1B"/>
          <w:sz w:val="24"/>
          <w:szCs w:val="24"/>
          <w:shd w:val="clear" w:color="auto" w:fill="FFFFFF"/>
        </w:rPr>
        <w:t xml:space="preserve">= </w:t>
      </w:r>
      <w:r w:rsidR="00630657" w:rsidRPr="0031799C">
        <w:rPr>
          <w:rFonts w:ascii="Times New Roman" w:hAnsi="Times New Roman" w:cs="Times New Roman"/>
          <w:color w:val="010205"/>
          <w:sz w:val="24"/>
          <w:szCs w:val="24"/>
        </w:rPr>
        <w:t>.969</w:t>
      </w:r>
      <w:r w:rsidR="00630657" w:rsidRPr="0031799C">
        <w:rPr>
          <w:rFonts w:ascii="Times New Roman" w:hAnsi="Times New Roman" w:cs="Times New Roman"/>
          <w:color w:val="010205"/>
          <w:sz w:val="24"/>
          <w:szCs w:val="24"/>
          <w:vertAlign w:val="superscript"/>
        </w:rPr>
        <w:t>**</w:t>
      </w:r>
      <w:r w:rsidR="00630657" w:rsidRPr="0031799C">
        <w:rPr>
          <w:rFonts w:ascii="Times New Roman" w:hAnsi="Times New Roman" w:cs="Times New Roman"/>
          <w:color w:val="1B1B1B"/>
          <w:sz w:val="24"/>
          <w:szCs w:val="24"/>
          <w:shd w:val="clear" w:color="auto" w:fill="FFFFFF"/>
        </w:rPr>
        <w:t xml:space="preserve"> p &lt; 0.01), Zn (r</w:t>
      </w:r>
      <w:r w:rsidR="009D2D1D">
        <w:rPr>
          <w:rFonts w:ascii="Times New Roman" w:hAnsi="Times New Roman" w:cs="Times New Roman"/>
          <w:color w:val="1B1B1B"/>
          <w:sz w:val="24"/>
          <w:szCs w:val="24"/>
          <w:shd w:val="clear" w:color="auto" w:fill="FFFFFF"/>
        </w:rPr>
        <w:t xml:space="preserve"> </w:t>
      </w:r>
      <w:r w:rsidR="00630657" w:rsidRPr="0031799C">
        <w:rPr>
          <w:rFonts w:ascii="Times New Roman" w:hAnsi="Times New Roman" w:cs="Times New Roman"/>
          <w:color w:val="1B1B1B"/>
          <w:sz w:val="24"/>
          <w:szCs w:val="24"/>
          <w:shd w:val="clear" w:color="auto" w:fill="FFFFFF"/>
        </w:rPr>
        <w:t xml:space="preserve">= </w:t>
      </w:r>
      <w:r w:rsidR="00630657" w:rsidRPr="0031799C">
        <w:rPr>
          <w:rFonts w:ascii="Times New Roman" w:hAnsi="Times New Roman" w:cs="Times New Roman"/>
          <w:color w:val="010205"/>
          <w:sz w:val="24"/>
          <w:szCs w:val="24"/>
        </w:rPr>
        <w:t>.984</w:t>
      </w:r>
      <w:r w:rsidR="00630657" w:rsidRPr="0031799C">
        <w:rPr>
          <w:rFonts w:ascii="Times New Roman" w:hAnsi="Times New Roman" w:cs="Times New Roman"/>
          <w:color w:val="010205"/>
          <w:sz w:val="24"/>
          <w:szCs w:val="24"/>
          <w:vertAlign w:val="superscript"/>
        </w:rPr>
        <w:t>**</w:t>
      </w:r>
      <w:r w:rsidR="00630657" w:rsidRPr="0031799C">
        <w:rPr>
          <w:rFonts w:ascii="Times New Roman" w:hAnsi="Times New Roman" w:cs="Times New Roman"/>
          <w:color w:val="1B1B1B"/>
          <w:sz w:val="24"/>
          <w:szCs w:val="24"/>
          <w:shd w:val="clear" w:color="auto" w:fill="FFFFFF"/>
        </w:rPr>
        <w:t xml:space="preserve"> p &lt; 0.01)</w:t>
      </w:r>
      <w:r w:rsidR="00457EBB" w:rsidRPr="0031799C">
        <w:rPr>
          <w:rFonts w:ascii="Times New Roman" w:hAnsi="Times New Roman" w:cs="Times New Roman"/>
          <w:color w:val="1B1B1B"/>
          <w:sz w:val="24"/>
          <w:szCs w:val="24"/>
          <w:shd w:val="clear" w:color="auto" w:fill="FFFFFF"/>
        </w:rPr>
        <w:t xml:space="preserve"> while Pb </w:t>
      </w:r>
      <w:r w:rsidR="0008786D" w:rsidRPr="0031799C">
        <w:rPr>
          <w:rFonts w:ascii="Times New Roman" w:hAnsi="Times New Roman" w:cs="Times New Roman"/>
          <w:color w:val="1B1B1B"/>
          <w:sz w:val="24"/>
          <w:szCs w:val="24"/>
          <w:shd w:val="clear" w:color="auto" w:fill="FFFFFF"/>
        </w:rPr>
        <w:t>showed a positive relationship with Zn at (r</w:t>
      </w:r>
      <w:r w:rsidR="007E042D">
        <w:rPr>
          <w:rFonts w:ascii="Times New Roman" w:hAnsi="Times New Roman" w:cs="Times New Roman"/>
          <w:color w:val="1B1B1B"/>
          <w:sz w:val="24"/>
          <w:szCs w:val="24"/>
          <w:shd w:val="clear" w:color="auto" w:fill="FFFFFF"/>
        </w:rPr>
        <w:t xml:space="preserve"> = </w:t>
      </w:r>
      <w:r w:rsidR="0008786D" w:rsidRPr="0031799C">
        <w:rPr>
          <w:rFonts w:ascii="Times New Roman" w:hAnsi="Times New Roman" w:cs="Times New Roman"/>
          <w:color w:val="010205"/>
          <w:sz w:val="24"/>
          <w:szCs w:val="24"/>
        </w:rPr>
        <w:t>.930</w:t>
      </w:r>
      <w:r w:rsidR="0008786D" w:rsidRPr="0031799C">
        <w:rPr>
          <w:rFonts w:ascii="Times New Roman" w:hAnsi="Times New Roman" w:cs="Times New Roman"/>
          <w:color w:val="010205"/>
          <w:sz w:val="24"/>
          <w:szCs w:val="24"/>
          <w:vertAlign w:val="superscript"/>
        </w:rPr>
        <w:t>**</w:t>
      </w:r>
      <w:r w:rsidR="0008786D" w:rsidRPr="0031799C">
        <w:rPr>
          <w:rFonts w:ascii="Times New Roman" w:hAnsi="Times New Roman" w:cs="Times New Roman"/>
          <w:color w:val="1B1B1B"/>
          <w:sz w:val="24"/>
          <w:szCs w:val="24"/>
          <w:shd w:val="clear" w:color="auto" w:fill="FFFFFF"/>
        </w:rPr>
        <w:t xml:space="preserve"> p &lt; 0.01</w:t>
      </w:r>
      <w:r w:rsidR="00836DDC" w:rsidRPr="0031799C">
        <w:rPr>
          <w:rFonts w:ascii="Times New Roman" w:hAnsi="Times New Roman" w:cs="Times New Roman"/>
          <w:color w:val="1B1B1B"/>
          <w:sz w:val="24"/>
          <w:szCs w:val="24"/>
          <w:shd w:val="clear" w:color="auto" w:fill="FFFFFF"/>
        </w:rPr>
        <w:t>). The results indicated t</w:t>
      </w:r>
      <w:r w:rsidR="007E042D">
        <w:rPr>
          <w:rFonts w:ascii="Times New Roman" w:hAnsi="Times New Roman" w:cs="Times New Roman"/>
          <w:color w:val="1B1B1B"/>
          <w:sz w:val="24"/>
          <w:szCs w:val="24"/>
          <w:shd w:val="clear" w:color="auto" w:fill="FFFFFF"/>
        </w:rPr>
        <w:t>hat the studied metals had</w:t>
      </w:r>
      <w:r w:rsidR="00836DDC" w:rsidRPr="0031799C">
        <w:rPr>
          <w:rFonts w:ascii="Times New Roman" w:hAnsi="Times New Roman" w:cs="Times New Roman"/>
          <w:color w:val="1B1B1B"/>
          <w:sz w:val="24"/>
          <w:szCs w:val="24"/>
          <w:shd w:val="clear" w:color="auto" w:fill="FFFFFF"/>
        </w:rPr>
        <w:t xml:space="preserve"> </w:t>
      </w:r>
      <w:r w:rsidR="007E042D">
        <w:rPr>
          <w:rFonts w:ascii="Times New Roman" w:hAnsi="Times New Roman" w:cs="Times New Roman"/>
          <w:color w:val="1B1B1B"/>
          <w:sz w:val="24"/>
          <w:szCs w:val="24"/>
          <w:shd w:val="clear" w:color="auto" w:fill="FFFFFF"/>
        </w:rPr>
        <w:t xml:space="preserve">similar </w:t>
      </w:r>
      <w:r w:rsidR="00577189" w:rsidRPr="0031799C">
        <w:rPr>
          <w:rFonts w:ascii="Times New Roman" w:hAnsi="Times New Roman" w:cs="Times New Roman"/>
          <w:color w:val="1B1B1B"/>
          <w:sz w:val="24"/>
          <w:szCs w:val="24"/>
          <w:shd w:val="clear" w:color="auto" w:fill="FFFFFF"/>
        </w:rPr>
        <w:t>source</w:t>
      </w:r>
      <w:r w:rsidR="005936B6" w:rsidRPr="0031799C">
        <w:rPr>
          <w:rFonts w:ascii="Times New Roman" w:hAnsi="Times New Roman" w:cs="Times New Roman"/>
          <w:color w:val="1B1B1B"/>
          <w:sz w:val="24"/>
          <w:szCs w:val="24"/>
          <w:shd w:val="clear" w:color="auto" w:fill="FFFFFF"/>
        </w:rPr>
        <w:t xml:space="preserve"> </w:t>
      </w:r>
      <w:r w:rsidR="007E042D">
        <w:rPr>
          <w:rFonts w:ascii="Times New Roman" w:hAnsi="Times New Roman" w:cs="Times New Roman"/>
          <w:color w:val="1B1B1B"/>
          <w:sz w:val="24"/>
          <w:szCs w:val="24"/>
          <w:shd w:val="clear" w:color="auto" w:fill="FFFFFF"/>
        </w:rPr>
        <w:t xml:space="preserve">of contamination </w:t>
      </w:r>
      <w:r w:rsidR="005936B6" w:rsidRPr="0031799C">
        <w:rPr>
          <w:rFonts w:ascii="Times New Roman" w:hAnsi="Times New Roman" w:cs="Times New Roman"/>
          <w:color w:val="1B1B1B"/>
          <w:sz w:val="24"/>
          <w:szCs w:val="24"/>
          <w:shd w:val="clear" w:color="auto" w:fill="FFFFFF"/>
        </w:rPr>
        <w:t>and exhibit similar geochemical behavior in the aquatic environment.</w:t>
      </w:r>
    </w:p>
    <w:p w14:paraId="0CB000A8" w14:textId="77777777" w:rsidR="00985B4F" w:rsidRPr="0031799C" w:rsidRDefault="00985B4F" w:rsidP="004F33C4">
      <w:pPr>
        <w:pStyle w:val="NoSpacing"/>
        <w:spacing w:before="240"/>
        <w:jc w:val="both"/>
        <w:rPr>
          <w:rFonts w:ascii="Times New Roman" w:hAnsi="Times New Roman" w:cs="Times New Roman"/>
          <w:color w:val="1B1B1B"/>
          <w:sz w:val="24"/>
          <w:szCs w:val="24"/>
          <w:shd w:val="clear" w:color="auto" w:fill="FFFFFF"/>
        </w:rPr>
      </w:pPr>
    </w:p>
    <w:p w14:paraId="5715DEA2" w14:textId="77777777" w:rsidR="009A304C" w:rsidRPr="0031799C" w:rsidRDefault="001751AE" w:rsidP="004F33C4">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3.4: </w:t>
      </w:r>
      <w:r w:rsidR="009A304C" w:rsidRPr="0031799C">
        <w:rPr>
          <w:rFonts w:ascii="Times New Roman" w:hAnsi="Times New Roman" w:cs="Times New Roman"/>
          <w:b/>
          <w:sz w:val="24"/>
          <w:szCs w:val="24"/>
        </w:rPr>
        <w:t>Correlation among the Heavy Metals in Water Samples</w:t>
      </w:r>
    </w:p>
    <w:p w14:paraId="7D0AD021" w14:textId="77777777" w:rsidR="00577189" w:rsidRPr="0031799C" w:rsidRDefault="00577189" w:rsidP="004F33C4">
      <w:pPr>
        <w:pStyle w:val="NoSpacing"/>
        <w:jc w:val="both"/>
        <w:rPr>
          <w:rFonts w:ascii="Times New Roman" w:hAnsi="Times New Roman" w:cs="Times New Roman"/>
          <w:color w:val="1B1B1B"/>
          <w:sz w:val="24"/>
          <w:szCs w:val="24"/>
          <w:shd w:val="clear" w:color="auto" w:fill="FFFFFF"/>
        </w:rPr>
      </w:pPr>
      <w:r w:rsidRPr="0031799C">
        <w:rPr>
          <w:rFonts w:ascii="Times New Roman" w:hAnsi="Times New Roman" w:cs="Times New Roman"/>
          <w:sz w:val="24"/>
          <w:szCs w:val="24"/>
        </w:rPr>
        <w:t xml:space="preserve">A strong positive correlation was observed between Cd and Cr </w:t>
      </w:r>
      <w:r w:rsidR="00053B29">
        <w:rPr>
          <w:rFonts w:ascii="Times New Roman" w:hAnsi="Times New Roman" w:cs="Times New Roman"/>
          <w:color w:val="1B1B1B"/>
          <w:sz w:val="24"/>
          <w:szCs w:val="24"/>
          <w:shd w:val="clear" w:color="auto" w:fill="FFFFFF"/>
        </w:rPr>
        <w:t>(</w:t>
      </w:r>
      <w:r w:rsidRPr="0031799C">
        <w:rPr>
          <w:rFonts w:ascii="Times New Roman" w:hAnsi="Times New Roman" w:cs="Times New Roman"/>
          <w:color w:val="1B1B1B"/>
          <w:sz w:val="24"/>
          <w:szCs w:val="24"/>
          <w:shd w:val="clear" w:color="auto" w:fill="FFFFFF"/>
        </w:rPr>
        <w:t>r</w:t>
      </w:r>
      <w:r w:rsidR="00550384">
        <w:rPr>
          <w:rFonts w:ascii="Times New Roman" w:hAnsi="Times New Roman" w:cs="Times New Roman"/>
          <w:color w:val="1B1B1B"/>
          <w:sz w:val="24"/>
          <w:szCs w:val="24"/>
          <w:shd w:val="clear" w:color="auto" w:fill="FFFFFF"/>
        </w:rPr>
        <w:t xml:space="preserve"> </w:t>
      </w:r>
      <w:r w:rsidRPr="0031799C">
        <w:rPr>
          <w:rFonts w:ascii="Times New Roman" w:hAnsi="Times New Roman" w:cs="Times New Roman"/>
          <w:color w:val="1B1B1B"/>
          <w:sz w:val="24"/>
          <w:szCs w:val="24"/>
          <w:shd w:val="clear" w:color="auto" w:fill="FFFFFF"/>
        </w:rPr>
        <w:t xml:space="preserve">= </w:t>
      </w:r>
      <w:r w:rsidRPr="0031799C">
        <w:rPr>
          <w:rFonts w:ascii="Times New Roman" w:hAnsi="Times New Roman" w:cs="Times New Roman"/>
          <w:color w:val="010205"/>
          <w:sz w:val="24"/>
          <w:szCs w:val="24"/>
        </w:rPr>
        <w:t>.852</w:t>
      </w:r>
      <w:r w:rsidRPr="0031799C">
        <w:rPr>
          <w:rFonts w:ascii="Times New Roman" w:hAnsi="Times New Roman" w:cs="Times New Roman"/>
          <w:color w:val="010205"/>
          <w:sz w:val="24"/>
          <w:szCs w:val="24"/>
          <w:vertAlign w:val="superscript"/>
        </w:rPr>
        <w:t>**</w:t>
      </w:r>
      <w:r w:rsidR="002B251C">
        <w:rPr>
          <w:rFonts w:ascii="Times New Roman" w:hAnsi="Times New Roman" w:cs="Times New Roman"/>
          <w:color w:val="1B1B1B"/>
          <w:sz w:val="24"/>
          <w:szCs w:val="24"/>
          <w:shd w:val="clear" w:color="auto" w:fill="FFFFFF"/>
        </w:rPr>
        <w:t xml:space="preserve"> p &lt; 0.01), </w:t>
      </w:r>
      <w:r w:rsidRPr="0031799C">
        <w:rPr>
          <w:rFonts w:ascii="Times New Roman" w:hAnsi="Times New Roman" w:cs="Times New Roman"/>
          <w:color w:val="1B1B1B"/>
          <w:sz w:val="24"/>
          <w:szCs w:val="24"/>
          <w:shd w:val="clear" w:color="auto" w:fill="FFFFFF"/>
        </w:rPr>
        <w:t xml:space="preserve">Cu </w:t>
      </w:r>
      <w:r w:rsidR="004E2216" w:rsidRPr="0031799C">
        <w:rPr>
          <w:rFonts w:ascii="Times New Roman" w:hAnsi="Times New Roman" w:cs="Times New Roman"/>
          <w:color w:val="1B1B1B"/>
          <w:sz w:val="24"/>
          <w:szCs w:val="24"/>
          <w:shd w:val="clear" w:color="auto" w:fill="FFFFFF"/>
        </w:rPr>
        <w:t xml:space="preserve">and Fe </w:t>
      </w:r>
      <w:proofErr w:type="gramStart"/>
      <w:r w:rsidRPr="0031799C">
        <w:rPr>
          <w:rFonts w:ascii="Times New Roman" w:hAnsi="Times New Roman" w:cs="Times New Roman"/>
          <w:color w:val="1B1B1B"/>
          <w:sz w:val="24"/>
          <w:szCs w:val="24"/>
          <w:shd w:val="clear" w:color="auto" w:fill="FFFFFF"/>
        </w:rPr>
        <w:t>( r</w:t>
      </w:r>
      <w:proofErr w:type="gramEnd"/>
      <w:r w:rsidR="00550384">
        <w:rPr>
          <w:rFonts w:ascii="Times New Roman" w:hAnsi="Times New Roman" w:cs="Times New Roman"/>
          <w:color w:val="1B1B1B"/>
          <w:sz w:val="24"/>
          <w:szCs w:val="24"/>
          <w:shd w:val="clear" w:color="auto" w:fill="FFFFFF"/>
        </w:rPr>
        <w:t xml:space="preserve"> =</w:t>
      </w:r>
      <w:r w:rsidRPr="0031799C">
        <w:rPr>
          <w:rFonts w:ascii="Times New Roman" w:hAnsi="Times New Roman" w:cs="Times New Roman"/>
          <w:color w:val="010205"/>
          <w:sz w:val="24"/>
          <w:szCs w:val="24"/>
        </w:rPr>
        <w:t xml:space="preserve"> .909</w:t>
      </w:r>
      <w:r w:rsidRPr="0031799C">
        <w:rPr>
          <w:rFonts w:ascii="Times New Roman" w:hAnsi="Times New Roman" w:cs="Times New Roman"/>
          <w:color w:val="010205"/>
          <w:sz w:val="24"/>
          <w:szCs w:val="24"/>
          <w:vertAlign w:val="superscript"/>
        </w:rPr>
        <w:t>**</w:t>
      </w:r>
      <w:r w:rsidRPr="0031799C">
        <w:rPr>
          <w:rFonts w:ascii="Times New Roman" w:hAnsi="Times New Roman" w:cs="Times New Roman"/>
          <w:color w:val="1B1B1B"/>
          <w:sz w:val="24"/>
          <w:szCs w:val="24"/>
          <w:shd w:val="clear" w:color="auto" w:fill="FFFFFF"/>
        </w:rPr>
        <w:t xml:space="preserve"> p &lt; 0.01),  Cu and Zn ( r</w:t>
      </w:r>
      <w:r w:rsidR="00550384">
        <w:rPr>
          <w:rFonts w:ascii="Times New Roman" w:hAnsi="Times New Roman" w:cs="Times New Roman"/>
          <w:color w:val="1B1B1B"/>
          <w:sz w:val="24"/>
          <w:szCs w:val="24"/>
          <w:shd w:val="clear" w:color="auto" w:fill="FFFFFF"/>
        </w:rPr>
        <w:t xml:space="preserve"> =</w:t>
      </w:r>
      <w:r w:rsidRPr="0031799C">
        <w:rPr>
          <w:rFonts w:ascii="Times New Roman" w:hAnsi="Times New Roman" w:cs="Times New Roman"/>
          <w:color w:val="010205"/>
          <w:sz w:val="24"/>
          <w:szCs w:val="24"/>
        </w:rPr>
        <w:t xml:space="preserve"> .837</w:t>
      </w:r>
      <w:r w:rsidRPr="0031799C">
        <w:rPr>
          <w:rFonts w:ascii="Times New Roman" w:hAnsi="Times New Roman" w:cs="Times New Roman"/>
          <w:color w:val="010205"/>
          <w:sz w:val="24"/>
          <w:szCs w:val="24"/>
          <w:vertAlign w:val="superscript"/>
        </w:rPr>
        <w:t>**</w:t>
      </w:r>
      <w:r w:rsidRPr="0031799C">
        <w:rPr>
          <w:rFonts w:ascii="Times New Roman" w:hAnsi="Times New Roman" w:cs="Times New Roman"/>
          <w:color w:val="1B1B1B"/>
          <w:sz w:val="24"/>
          <w:szCs w:val="24"/>
          <w:shd w:val="clear" w:color="auto" w:fill="FFFFFF"/>
        </w:rPr>
        <w:t xml:space="preserve"> p &lt; 0.01</w:t>
      </w:r>
      <w:r w:rsidR="00BD234A" w:rsidRPr="0031799C">
        <w:rPr>
          <w:rFonts w:ascii="Times New Roman" w:hAnsi="Times New Roman" w:cs="Times New Roman"/>
          <w:color w:val="1B1B1B"/>
          <w:sz w:val="24"/>
          <w:szCs w:val="24"/>
          <w:shd w:val="clear" w:color="auto" w:fill="FFFFFF"/>
        </w:rPr>
        <w:t>) and Fe and Zn ( r</w:t>
      </w:r>
      <w:r w:rsidR="00550384">
        <w:rPr>
          <w:rFonts w:ascii="Times New Roman" w:hAnsi="Times New Roman" w:cs="Times New Roman"/>
          <w:color w:val="1B1B1B"/>
          <w:sz w:val="24"/>
          <w:szCs w:val="24"/>
          <w:shd w:val="clear" w:color="auto" w:fill="FFFFFF"/>
        </w:rPr>
        <w:t xml:space="preserve"> </w:t>
      </w:r>
      <w:r w:rsidR="00BD234A" w:rsidRPr="0031799C">
        <w:rPr>
          <w:rFonts w:ascii="Times New Roman" w:hAnsi="Times New Roman" w:cs="Times New Roman"/>
          <w:color w:val="1B1B1B"/>
          <w:sz w:val="24"/>
          <w:szCs w:val="24"/>
          <w:shd w:val="clear" w:color="auto" w:fill="FFFFFF"/>
        </w:rPr>
        <w:t xml:space="preserve">= </w:t>
      </w:r>
      <w:r w:rsidR="00BD234A" w:rsidRPr="0031799C">
        <w:rPr>
          <w:rFonts w:ascii="Times New Roman" w:hAnsi="Times New Roman" w:cs="Times New Roman"/>
          <w:color w:val="010205"/>
          <w:sz w:val="24"/>
          <w:szCs w:val="24"/>
        </w:rPr>
        <w:t>.888</w:t>
      </w:r>
      <w:r w:rsidR="00BD234A" w:rsidRPr="0031799C">
        <w:rPr>
          <w:rFonts w:ascii="Times New Roman" w:hAnsi="Times New Roman" w:cs="Times New Roman"/>
          <w:color w:val="010205"/>
          <w:sz w:val="24"/>
          <w:szCs w:val="24"/>
          <w:vertAlign w:val="superscript"/>
        </w:rPr>
        <w:t>**</w:t>
      </w:r>
      <w:r w:rsidR="00BD234A" w:rsidRPr="0031799C">
        <w:rPr>
          <w:rFonts w:ascii="Times New Roman" w:hAnsi="Times New Roman" w:cs="Times New Roman"/>
          <w:color w:val="1B1B1B"/>
          <w:sz w:val="24"/>
          <w:szCs w:val="24"/>
          <w:shd w:val="clear" w:color="auto" w:fill="FFFFFF"/>
        </w:rPr>
        <w:t xml:space="preserve"> p &lt; 0.01</w:t>
      </w:r>
      <w:r w:rsidR="00C521E7" w:rsidRPr="0031799C">
        <w:rPr>
          <w:rFonts w:ascii="Times New Roman" w:hAnsi="Times New Roman" w:cs="Times New Roman"/>
          <w:color w:val="1B1B1B"/>
          <w:sz w:val="24"/>
          <w:szCs w:val="24"/>
          <w:shd w:val="clear" w:color="auto" w:fill="FFFFFF"/>
        </w:rPr>
        <w:t>) which is an indication of similar anthropogenic sources.</w:t>
      </w:r>
      <w:r w:rsidR="0010524E" w:rsidRPr="0031799C">
        <w:rPr>
          <w:rFonts w:ascii="Times New Roman" w:hAnsi="Times New Roman" w:cs="Times New Roman"/>
          <w:color w:val="1B1B1B"/>
          <w:sz w:val="24"/>
          <w:szCs w:val="24"/>
          <w:shd w:val="clear" w:color="auto" w:fill="FFFFFF"/>
        </w:rPr>
        <w:t xml:space="preserve"> However, </w:t>
      </w:r>
      <w:r w:rsidR="0010524E" w:rsidRPr="0031799C">
        <w:rPr>
          <w:rFonts w:ascii="Times New Roman" w:hAnsi="Times New Roman" w:cs="Times New Roman"/>
          <w:sz w:val="24"/>
          <w:szCs w:val="24"/>
        </w:rPr>
        <w:t xml:space="preserve">positive correlation was </w:t>
      </w:r>
      <w:r w:rsidR="00FD27B4" w:rsidRPr="0031799C">
        <w:rPr>
          <w:rFonts w:ascii="Times New Roman" w:hAnsi="Times New Roman" w:cs="Times New Roman"/>
          <w:sz w:val="24"/>
          <w:szCs w:val="24"/>
        </w:rPr>
        <w:t>observed at</w:t>
      </w:r>
      <w:r w:rsidR="0010524E" w:rsidRPr="0031799C">
        <w:rPr>
          <w:rFonts w:ascii="Times New Roman" w:hAnsi="Times New Roman" w:cs="Times New Roman"/>
          <w:sz w:val="24"/>
          <w:szCs w:val="24"/>
        </w:rPr>
        <w:t xml:space="preserve"> p</w:t>
      </w:r>
      <w:r w:rsidR="00550384">
        <w:rPr>
          <w:rFonts w:ascii="Times New Roman" w:hAnsi="Times New Roman" w:cs="Times New Roman"/>
          <w:sz w:val="24"/>
          <w:szCs w:val="24"/>
        </w:rPr>
        <w:t xml:space="preserve"> </w:t>
      </w:r>
      <w:r w:rsidR="0010524E" w:rsidRPr="0031799C">
        <w:rPr>
          <w:rFonts w:ascii="Times New Roman" w:hAnsi="Times New Roman" w:cs="Times New Roman"/>
          <w:sz w:val="24"/>
          <w:szCs w:val="24"/>
        </w:rPr>
        <w:t>=</w:t>
      </w:r>
      <w:r w:rsidR="00550384">
        <w:rPr>
          <w:rFonts w:ascii="Times New Roman" w:hAnsi="Times New Roman" w:cs="Times New Roman"/>
          <w:sz w:val="24"/>
          <w:szCs w:val="24"/>
        </w:rPr>
        <w:t xml:space="preserve"> </w:t>
      </w:r>
      <w:r w:rsidR="0010524E" w:rsidRPr="0031799C">
        <w:rPr>
          <w:rFonts w:ascii="Times New Roman" w:hAnsi="Times New Roman" w:cs="Times New Roman"/>
          <w:sz w:val="24"/>
          <w:szCs w:val="24"/>
        </w:rPr>
        <w:t xml:space="preserve">0.05 between </w:t>
      </w:r>
      <w:r w:rsidR="0010524E" w:rsidRPr="0031799C">
        <w:rPr>
          <w:rFonts w:ascii="Times New Roman" w:hAnsi="Times New Roman" w:cs="Times New Roman"/>
          <w:color w:val="1B1B1B"/>
          <w:sz w:val="24"/>
          <w:szCs w:val="24"/>
          <w:shd w:val="clear" w:color="auto" w:fill="FFFFFF"/>
        </w:rPr>
        <w:t>Cd and Pb (r</w:t>
      </w:r>
      <w:r w:rsidR="00550384">
        <w:rPr>
          <w:rFonts w:ascii="Times New Roman" w:hAnsi="Times New Roman" w:cs="Times New Roman"/>
          <w:color w:val="1B1B1B"/>
          <w:sz w:val="24"/>
          <w:szCs w:val="24"/>
          <w:shd w:val="clear" w:color="auto" w:fill="FFFFFF"/>
        </w:rPr>
        <w:t xml:space="preserve"> </w:t>
      </w:r>
      <w:r w:rsidR="0010524E" w:rsidRPr="0031799C">
        <w:rPr>
          <w:rFonts w:ascii="Times New Roman" w:hAnsi="Times New Roman" w:cs="Times New Roman"/>
          <w:color w:val="1B1B1B"/>
          <w:sz w:val="24"/>
          <w:szCs w:val="24"/>
          <w:shd w:val="clear" w:color="auto" w:fill="FFFFFF"/>
        </w:rPr>
        <w:t>= 813</w:t>
      </w:r>
      <w:r w:rsidR="0010524E" w:rsidRPr="0031799C">
        <w:rPr>
          <w:rFonts w:ascii="Times New Roman" w:hAnsi="Times New Roman" w:cs="Times New Roman"/>
          <w:color w:val="010205"/>
          <w:sz w:val="24"/>
          <w:szCs w:val="24"/>
          <w:vertAlign w:val="superscript"/>
        </w:rPr>
        <w:t>*</w:t>
      </w:r>
      <w:r w:rsidR="0010524E" w:rsidRPr="0031799C">
        <w:rPr>
          <w:rFonts w:ascii="Times New Roman" w:hAnsi="Times New Roman" w:cs="Times New Roman"/>
          <w:color w:val="1B1B1B"/>
          <w:sz w:val="24"/>
          <w:szCs w:val="24"/>
          <w:shd w:val="clear" w:color="auto" w:fill="FFFFFF"/>
        </w:rPr>
        <w:t>), Cu-Pb (r</w:t>
      </w:r>
      <w:r w:rsidR="00550384">
        <w:rPr>
          <w:rFonts w:ascii="Times New Roman" w:hAnsi="Times New Roman" w:cs="Times New Roman"/>
          <w:color w:val="1B1B1B"/>
          <w:sz w:val="24"/>
          <w:szCs w:val="24"/>
          <w:shd w:val="clear" w:color="auto" w:fill="FFFFFF"/>
        </w:rPr>
        <w:t xml:space="preserve"> </w:t>
      </w:r>
      <w:r w:rsidR="0010524E" w:rsidRPr="0031799C">
        <w:rPr>
          <w:rFonts w:ascii="Times New Roman" w:hAnsi="Times New Roman" w:cs="Times New Roman"/>
          <w:color w:val="1B1B1B"/>
          <w:sz w:val="24"/>
          <w:szCs w:val="24"/>
          <w:shd w:val="clear" w:color="auto" w:fill="FFFFFF"/>
        </w:rPr>
        <w:t>= 730</w:t>
      </w:r>
      <w:r w:rsidR="0010524E" w:rsidRPr="0031799C">
        <w:rPr>
          <w:rFonts w:ascii="Times New Roman" w:hAnsi="Times New Roman" w:cs="Times New Roman"/>
          <w:color w:val="010205"/>
          <w:sz w:val="24"/>
          <w:szCs w:val="24"/>
          <w:vertAlign w:val="superscript"/>
        </w:rPr>
        <w:t>*</w:t>
      </w:r>
      <w:r w:rsidR="0010524E" w:rsidRPr="0031799C">
        <w:rPr>
          <w:rFonts w:ascii="Times New Roman" w:hAnsi="Times New Roman" w:cs="Times New Roman"/>
          <w:color w:val="1B1B1B"/>
          <w:sz w:val="24"/>
          <w:szCs w:val="24"/>
          <w:shd w:val="clear" w:color="auto" w:fill="FFFFFF"/>
        </w:rPr>
        <w:t>), Fe- Pb (r</w:t>
      </w:r>
      <w:r w:rsidR="00550384">
        <w:rPr>
          <w:rFonts w:ascii="Times New Roman" w:hAnsi="Times New Roman" w:cs="Times New Roman"/>
          <w:color w:val="1B1B1B"/>
          <w:sz w:val="24"/>
          <w:szCs w:val="24"/>
          <w:shd w:val="clear" w:color="auto" w:fill="FFFFFF"/>
        </w:rPr>
        <w:t xml:space="preserve"> </w:t>
      </w:r>
      <w:r w:rsidR="0010524E" w:rsidRPr="0031799C">
        <w:rPr>
          <w:rFonts w:ascii="Times New Roman" w:hAnsi="Times New Roman" w:cs="Times New Roman"/>
          <w:color w:val="1B1B1B"/>
          <w:sz w:val="24"/>
          <w:szCs w:val="24"/>
          <w:shd w:val="clear" w:color="auto" w:fill="FFFFFF"/>
        </w:rPr>
        <w:t>= 811</w:t>
      </w:r>
      <w:r w:rsidR="0010524E" w:rsidRPr="0031799C">
        <w:rPr>
          <w:rFonts w:ascii="Times New Roman" w:hAnsi="Times New Roman" w:cs="Times New Roman"/>
          <w:color w:val="010205"/>
          <w:sz w:val="24"/>
          <w:szCs w:val="24"/>
          <w:vertAlign w:val="superscript"/>
        </w:rPr>
        <w:t>*</w:t>
      </w:r>
      <w:r w:rsidR="0010524E" w:rsidRPr="0031799C">
        <w:rPr>
          <w:rFonts w:ascii="Times New Roman" w:hAnsi="Times New Roman" w:cs="Times New Roman"/>
          <w:color w:val="1B1B1B"/>
          <w:sz w:val="24"/>
          <w:szCs w:val="24"/>
          <w:shd w:val="clear" w:color="auto" w:fill="FFFFFF"/>
        </w:rPr>
        <w:t>)</w:t>
      </w:r>
      <w:r w:rsidR="00236D69" w:rsidRPr="0031799C">
        <w:rPr>
          <w:rFonts w:ascii="Times New Roman" w:hAnsi="Times New Roman" w:cs="Times New Roman"/>
          <w:color w:val="1B1B1B"/>
          <w:sz w:val="24"/>
          <w:szCs w:val="24"/>
          <w:shd w:val="clear" w:color="auto" w:fill="FFFFFF"/>
        </w:rPr>
        <w:t xml:space="preserve"> </w:t>
      </w:r>
      <w:r w:rsidR="00DA1485" w:rsidRPr="0031799C">
        <w:rPr>
          <w:rFonts w:ascii="Times New Roman" w:hAnsi="Times New Roman" w:cs="Times New Roman"/>
          <w:color w:val="1B1B1B"/>
          <w:sz w:val="24"/>
          <w:szCs w:val="24"/>
          <w:shd w:val="clear" w:color="auto" w:fill="FFFFFF"/>
        </w:rPr>
        <w:t xml:space="preserve">as shown in figure 5, </w:t>
      </w:r>
      <w:r w:rsidR="00236D69" w:rsidRPr="0031799C">
        <w:rPr>
          <w:rFonts w:ascii="Times New Roman" w:hAnsi="Times New Roman" w:cs="Times New Roman"/>
          <w:color w:val="1B1B1B"/>
          <w:sz w:val="24"/>
          <w:szCs w:val="24"/>
          <w:shd w:val="clear" w:color="auto" w:fill="FFFFFF"/>
        </w:rPr>
        <w:t>sugge</w:t>
      </w:r>
      <w:r w:rsidR="002B251C">
        <w:rPr>
          <w:rFonts w:ascii="Times New Roman" w:hAnsi="Times New Roman" w:cs="Times New Roman"/>
          <w:color w:val="1B1B1B"/>
          <w:sz w:val="24"/>
          <w:szCs w:val="24"/>
          <w:shd w:val="clear" w:color="auto" w:fill="FFFFFF"/>
        </w:rPr>
        <w:t xml:space="preserve">sting </w:t>
      </w:r>
      <w:r w:rsidR="00FF1F00" w:rsidRPr="0031799C">
        <w:rPr>
          <w:rFonts w:ascii="Times New Roman" w:hAnsi="Times New Roman" w:cs="Times New Roman"/>
          <w:color w:val="1B1B1B"/>
          <w:sz w:val="24"/>
          <w:szCs w:val="24"/>
          <w:shd w:val="clear" w:color="auto" w:fill="FFFFFF"/>
        </w:rPr>
        <w:t>common</w:t>
      </w:r>
      <w:r w:rsidR="002B251C">
        <w:rPr>
          <w:rFonts w:ascii="Times New Roman" w:hAnsi="Times New Roman" w:cs="Times New Roman"/>
          <w:color w:val="1B1B1B"/>
          <w:sz w:val="24"/>
          <w:szCs w:val="24"/>
          <w:shd w:val="clear" w:color="auto" w:fill="FFFFFF"/>
        </w:rPr>
        <w:t xml:space="preserve"> source of contamination</w:t>
      </w:r>
      <w:r w:rsidR="00236D69" w:rsidRPr="0031799C">
        <w:rPr>
          <w:rFonts w:ascii="Times New Roman" w:hAnsi="Times New Roman" w:cs="Times New Roman"/>
          <w:color w:val="1B1B1B"/>
          <w:sz w:val="24"/>
          <w:szCs w:val="24"/>
          <w:shd w:val="clear" w:color="auto" w:fill="FFFFFF"/>
        </w:rPr>
        <w:t>.</w:t>
      </w:r>
    </w:p>
    <w:p w14:paraId="22DF75AE" w14:textId="77777777" w:rsidR="0062400D" w:rsidRDefault="00053B29" w:rsidP="004F33C4">
      <w:pPr>
        <w:pStyle w:val="NoSpacing"/>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Generally, the results showed positive correlation between the concentration of the metals in water and sediment as reported</w:t>
      </w:r>
      <w:r w:rsidR="00250C82" w:rsidRPr="0031799C">
        <w:rPr>
          <w:rFonts w:ascii="Times New Roman" w:hAnsi="Times New Roman" w:cs="Times New Roman"/>
          <w:color w:val="1B1B1B"/>
          <w:sz w:val="24"/>
          <w:szCs w:val="24"/>
          <w:shd w:val="clear" w:color="auto" w:fill="FFFFFF"/>
        </w:rPr>
        <w:t xml:space="preserve"> by Jin </w:t>
      </w:r>
      <w:r w:rsidR="00673B98">
        <w:rPr>
          <w:rFonts w:ascii="Times New Roman" w:hAnsi="Times New Roman" w:cs="Times New Roman"/>
          <w:color w:val="1B1B1B"/>
          <w:sz w:val="24"/>
          <w:szCs w:val="24"/>
          <w:shd w:val="clear" w:color="auto" w:fill="FFFFFF"/>
        </w:rPr>
        <w:t>et al.,</w:t>
      </w:r>
      <w:r w:rsidR="00250C82" w:rsidRPr="0031799C">
        <w:rPr>
          <w:rFonts w:ascii="Times New Roman" w:hAnsi="Times New Roman" w:cs="Times New Roman"/>
          <w:color w:val="1B1B1B"/>
          <w:sz w:val="24"/>
          <w:szCs w:val="24"/>
          <w:shd w:val="clear" w:color="auto" w:fill="FFFFFF"/>
        </w:rPr>
        <w:t xml:space="preserve"> (2022)</w:t>
      </w:r>
      <w:r w:rsidR="007B0568" w:rsidRPr="0031799C">
        <w:rPr>
          <w:rFonts w:ascii="Times New Roman" w:hAnsi="Times New Roman" w:cs="Times New Roman"/>
          <w:color w:val="1B1B1B"/>
          <w:sz w:val="24"/>
          <w:szCs w:val="24"/>
          <w:shd w:val="clear" w:color="auto" w:fill="FFFFFF"/>
        </w:rPr>
        <w:t xml:space="preserve">, </w:t>
      </w:r>
      <w:r w:rsidR="001751AE">
        <w:rPr>
          <w:rFonts w:ascii="Times New Roman" w:hAnsi="Times New Roman" w:cs="Times New Roman"/>
          <w:color w:val="1B1B1B"/>
          <w:sz w:val="24"/>
          <w:szCs w:val="24"/>
          <w:shd w:val="clear" w:color="auto" w:fill="FFFFFF"/>
        </w:rPr>
        <w:t>A</w:t>
      </w:r>
      <w:r w:rsidR="007B0568" w:rsidRPr="0031799C">
        <w:rPr>
          <w:rFonts w:ascii="Times New Roman" w:hAnsi="Times New Roman" w:cs="Times New Roman"/>
          <w:color w:val="1B1B1B"/>
          <w:sz w:val="24"/>
          <w:szCs w:val="24"/>
          <w:shd w:val="clear" w:color="auto" w:fill="FFFFFF"/>
        </w:rPr>
        <w:t xml:space="preserve">kpan </w:t>
      </w:r>
      <w:r w:rsidR="00673B98">
        <w:rPr>
          <w:rFonts w:ascii="Times New Roman" w:hAnsi="Times New Roman" w:cs="Times New Roman"/>
          <w:color w:val="1B1B1B"/>
          <w:sz w:val="24"/>
          <w:szCs w:val="24"/>
          <w:shd w:val="clear" w:color="auto" w:fill="FFFFFF"/>
        </w:rPr>
        <w:t>et al.,</w:t>
      </w:r>
      <w:r w:rsidR="007B0568" w:rsidRPr="0031799C">
        <w:rPr>
          <w:rFonts w:ascii="Times New Roman" w:hAnsi="Times New Roman" w:cs="Times New Roman"/>
          <w:color w:val="1B1B1B"/>
          <w:sz w:val="24"/>
          <w:szCs w:val="24"/>
          <w:shd w:val="clear" w:color="auto" w:fill="FFFFFF"/>
        </w:rPr>
        <w:t xml:space="preserve"> </w:t>
      </w:r>
      <w:r w:rsidR="001751AE">
        <w:rPr>
          <w:rFonts w:ascii="Times New Roman" w:hAnsi="Times New Roman" w:cs="Times New Roman"/>
          <w:color w:val="1B1B1B"/>
          <w:sz w:val="24"/>
          <w:szCs w:val="24"/>
          <w:shd w:val="clear" w:color="auto" w:fill="FFFFFF"/>
        </w:rPr>
        <w:t>(</w:t>
      </w:r>
      <w:r w:rsidR="007B0568" w:rsidRPr="0031799C">
        <w:rPr>
          <w:rFonts w:ascii="Times New Roman" w:hAnsi="Times New Roman" w:cs="Times New Roman"/>
          <w:color w:val="1B1B1B"/>
          <w:sz w:val="24"/>
          <w:szCs w:val="24"/>
          <w:shd w:val="clear" w:color="auto" w:fill="FFFFFF"/>
        </w:rPr>
        <w:t>2024</w:t>
      </w:r>
      <w:r w:rsidR="001751AE">
        <w:rPr>
          <w:rFonts w:ascii="Times New Roman" w:hAnsi="Times New Roman" w:cs="Times New Roman"/>
          <w:color w:val="1B1B1B"/>
          <w:sz w:val="24"/>
          <w:szCs w:val="24"/>
          <w:shd w:val="clear" w:color="auto" w:fill="FFFFFF"/>
        </w:rPr>
        <w:t>)</w:t>
      </w:r>
      <w:r w:rsidR="007B0568" w:rsidRPr="0031799C">
        <w:rPr>
          <w:rFonts w:ascii="Times New Roman" w:hAnsi="Times New Roman" w:cs="Times New Roman"/>
          <w:color w:val="1B1B1B"/>
          <w:sz w:val="24"/>
          <w:szCs w:val="24"/>
          <w:shd w:val="clear" w:color="auto" w:fill="FFFFFF"/>
        </w:rPr>
        <w:t>.</w:t>
      </w:r>
      <w:r>
        <w:rPr>
          <w:rFonts w:ascii="Times New Roman" w:hAnsi="Times New Roman" w:cs="Times New Roman"/>
          <w:color w:val="1B1B1B"/>
          <w:sz w:val="24"/>
          <w:szCs w:val="24"/>
          <w:shd w:val="clear" w:color="auto" w:fill="FFFFFF"/>
        </w:rPr>
        <w:t xml:space="preserve"> By extension it means as the concentration of the metals increased in water there was also a corresponding increase in the concentration in sediment.</w:t>
      </w:r>
      <w:r w:rsidR="00250C82" w:rsidRPr="0031799C">
        <w:rPr>
          <w:rFonts w:ascii="Times New Roman" w:hAnsi="Times New Roman" w:cs="Times New Roman"/>
          <w:color w:val="1B1B1B"/>
          <w:sz w:val="24"/>
          <w:szCs w:val="24"/>
          <w:shd w:val="clear" w:color="auto" w:fill="FFFFFF"/>
        </w:rPr>
        <w:t xml:space="preserve"> </w:t>
      </w:r>
    </w:p>
    <w:p w14:paraId="71B25911" w14:textId="77777777" w:rsidR="0050063C" w:rsidRPr="0050063C" w:rsidRDefault="00FD27B4" w:rsidP="004F33C4">
      <w:pPr>
        <w:pStyle w:val="NoSpacing"/>
        <w:jc w:val="both"/>
        <w:rPr>
          <w:rFonts w:ascii="Times New Roman" w:hAnsi="Times New Roman" w:cs="Times New Roman"/>
          <w:b/>
          <w:color w:val="1B1B1B"/>
          <w:sz w:val="24"/>
          <w:szCs w:val="24"/>
          <w:shd w:val="clear" w:color="auto" w:fill="FFFFFF"/>
        </w:rPr>
      </w:pPr>
      <w:r>
        <w:rPr>
          <w:rFonts w:ascii="Times New Roman" w:hAnsi="Times New Roman" w:cs="Times New Roman"/>
          <w:b/>
          <w:color w:val="1B1B1B"/>
          <w:sz w:val="24"/>
          <w:szCs w:val="24"/>
          <w:shd w:val="clear" w:color="auto" w:fill="FFFFFF"/>
        </w:rPr>
        <w:t xml:space="preserve">4.0 </w:t>
      </w:r>
      <w:r w:rsidR="0050063C" w:rsidRPr="0050063C">
        <w:rPr>
          <w:rFonts w:ascii="Times New Roman" w:hAnsi="Times New Roman" w:cs="Times New Roman"/>
          <w:b/>
          <w:color w:val="1B1B1B"/>
          <w:sz w:val="24"/>
          <w:szCs w:val="24"/>
          <w:shd w:val="clear" w:color="auto" w:fill="FFFFFF"/>
        </w:rPr>
        <w:t>Conclusion</w:t>
      </w:r>
    </w:p>
    <w:p w14:paraId="620FDE9B" w14:textId="77777777" w:rsidR="004F33C4" w:rsidRPr="00985B4F" w:rsidRDefault="0050063C" w:rsidP="00985B4F">
      <w:pPr>
        <w:spacing w:line="240" w:lineRule="auto"/>
        <w:ind w:firstLine="720"/>
        <w:jc w:val="both"/>
        <w:rPr>
          <w:rFonts w:ascii="Times New Roman" w:hAnsi="Times New Roman" w:cs="Times New Roman"/>
          <w:sz w:val="24"/>
          <w:szCs w:val="24"/>
        </w:rPr>
      </w:pPr>
      <w:r w:rsidRPr="00614B1D">
        <w:rPr>
          <w:rFonts w:ascii="Times New Roman" w:hAnsi="Times New Roman" w:cs="Times New Roman"/>
          <w:sz w:val="24"/>
          <w:szCs w:val="24"/>
        </w:rPr>
        <w:t>The r</w:t>
      </w:r>
      <w:r w:rsidR="002B251C">
        <w:rPr>
          <w:rFonts w:ascii="Times New Roman" w:hAnsi="Times New Roman" w:cs="Times New Roman"/>
          <w:sz w:val="24"/>
          <w:szCs w:val="24"/>
        </w:rPr>
        <w:t xml:space="preserve">esults revealed levels of heavy metals such as </w:t>
      </w:r>
      <w:r w:rsidR="00BF5710" w:rsidRPr="00614B1D">
        <w:rPr>
          <w:rFonts w:ascii="Times New Roman" w:hAnsi="Times New Roman" w:cs="Times New Roman"/>
          <w:sz w:val="24"/>
          <w:szCs w:val="24"/>
        </w:rPr>
        <w:t xml:space="preserve">Cd, Cr, Cu, </w:t>
      </w:r>
      <w:r w:rsidR="000B5BE6" w:rsidRPr="00614B1D">
        <w:rPr>
          <w:rFonts w:ascii="Times New Roman" w:hAnsi="Times New Roman" w:cs="Times New Roman"/>
          <w:sz w:val="24"/>
          <w:szCs w:val="24"/>
        </w:rPr>
        <w:t>F</w:t>
      </w:r>
      <w:r w:rsidR="002B251C">
        <w:rPr>
          <w:rFonts w:ascii="Times New Roman" w:hAnsi="Times New Roman" w:cs="Times New Roman"/>
          <w:sz w:val="24"/>
          <w:szCs w:val="24"/>
        </w:rPr>
        <w:t>e,</w:t>
      </w:r>
      <w:r w:rsidR="00BF5710" w:rsidRPr="00614B1D">
        <w:rPr>
          <w:rFonts w:ascii="Times New Roman" w:hAnsi="Times New Roman" w:cs="Times New Roman"/>
          <w:sz w:val="24"/>
          <w:szCs w:val="24"/>
        </w:rPr>
        <w:t xml:space="preserve"> Pb and Zn</w:t>
      </w:r>
      <w:r w:rsidR="002B251C">
        <w:rPr>
          <w:rFonts w:ascii="Times New Roman" w:hAnsi="Times New Roman" w:cs="Times New Roman"/>
          <w:sz w:val="24"/>
          <w:szCs w:val="24"/>
        </w:rPr>
        <w:t xml:space="preserve"> determined </w:t>
      </w:r>
      <w:r w:rsidRPr="00614B1D">
        <w:rPr>
          <w:rFonts w:ascii="Times New Roman" w:hAnsi="Times New Roman" w:cs="Times New Roman"/>
          <w:sz w:val="24"/>
          <w:szCs w:val="24"/>
        </w:rPr>
        <w:t xml:space="preserve">in water and sediment </w:t>
      </w:r>
      <w:r w:rsidR="002B251C">
        <w:rPr>
          <w:rFonts w:ascii="Times New Roman" w:hAnsi="Times New Roman" w:cs="Times New Roman"/>
          <w:sz w:val="24"/>
          <w:szCs w:val="24"/>
        </w:rPr>
        <w:t xml:space="preserve">samples </w:t>
      </w:r>
      <w:r w:rsidRPr="00614B1D">
        <w:rPr>
          <w:rFonts w:ascii="Times New Roman" w:hAnsi="Times New Roman" w:cs="Times New Roman"/>
          <w:sz w:val="24"/>
          <w:szCs w:val="24"/>
        </w:rPr>
        <w:t xml:space="preserve">of </w:t>
      </w:r>
      <w:proofErr w:type="spellStart"/>
      <w:r w:rsidRPr="00614B1D">
        <w:rPr>
          <w:rFonts w:ascii="Times New Roman" w:hAnsi="Times New Roman" w:cs="Times New Roman"/>
          <w:sz w:val="24"/>
          <w:szCs w:val="24"/>
        </w:rPr>
        <w:t>Eniong</w:t>
      </w:r>
      <w:proofErr w:type="spellEnd"/>
      <w:r w:rsidRPr="00614B1D">
        <w:rPr>
          <w:rFonts w:ascii="Times New Roman" w:hAnsi="Times New Roman" w:cs="Times New Roman"/>
          <w:sz w:val="24"/>
          <w:szCs w:val="24"/>
        </w:rPr>
        <w:t xml:space="preserve"> River, </w:t>
      </w:r>
      <w:r w:rsidR="00FE736A" w:rsidRPr="00614B1D">
        <w:rPr>
          <w:rFonts w:ascii="Times New Roman" w:hAnsi="Times New Roman" w:cs="Times New Roman"/>
          <w:sz w:val="24"/>
          <w:szCs w:val="24"/>
        </w:rPr>
        <w:t>Nigeria</w:t>
      </w:r>
      <w:r w:rsidRPr="00614B1D">
        <w:rPr>
          <w:rFonts w:ascii="Times New Roman" w:hAnsi="Times New Roman" w:cs="Times New Roman"/>
          <w:sz w:val="24"/>
          <w:szCs w:val="24"/>
        </w:rPr>
        <w:t xml:space="preserve">. </w:t>
      </w:r>
      <w:r w:rsidR="002B251C">
        <w:rPr>
          <w:rFonts w:ascii="Times New Roman" w:eastAsia="Times New Roman" w:hAnsi="Times New Roman" w:cs="Times New Roman"/>
          <w:color w:val="000000"/>
          <w:sz w:val="24"/>
          <w:szCs w:val="24"/>
        </w:rPr>
        <w:t xml:space="preserve">The results also indicated </w:t>
      </w:r>
      <w:r w:rsidR="00614B1D" w:rsidRPr="00614B1D">
        <w:rPr>
          <w:rFonts w:ascii="Times New Roman" w:eastAsia="Times New Roman" w:hAnsi="Times New Roman" w:cs="Times New Roman"/>
          <w:color w:val="000000"/>
          <w:sz w:val="24"/>
          <w:szCs w:val="24"/>
        </w:rPr>
        <w:t>higher level</w:t>
      </w:r>
      <w:r w:rsidR="002B251C">
        <w:rPr>
          <w:rFonts w:ascii="Times New Roman" w:eastAsia="Times New Roman" w:hAnsi="Times New Roman" w:cs="Times New Roman"/>
          <w:color w:val="000000"/>
          <w:sz w:val="24"/>
          <w:szCs w:val="24"/>
        </w:rPr>
        <w:t xml:space="preserve">s of the heavy metals </w:t>
      </w:r>
      <w:r w:rsidR="00614B1D" w:rsidRPr="00614B1D">
        <w:rPr>
          <w:rFonts w:ascii="Times New Roman" w:eastAsia="Times New Roman" w:hAnsi="Times New Roman" w:cs="Times New Roman"/>
          <w:color w:val="000000"/>
          <w:sz w:val="24"/>
          <w:szCs w:val="24"/>
        </w:rPr>
        <w:t xml:space="preserve">in </w:t>
      </w:r>
      <w:r w:rsidR="002B251C">
        <w:rPr>
          <w:rFonts w:ascii="Times New Roman" w:eastAsia="Times New Roman" w:hAnsi="Times New Roman" w:cs="Times New Roman"/>
          <w:color w:val="000000"/>
          <w:sz w:val="24"/>
          <w:szCs w:val="24"/>
        </w:rPr>
        <w:t xml:space="preserve">downstream </w:t>
      </w:r>
      <w:r w:rsidR="00277692">
        <w:rPr>
          <w:rFonts w:ascii="Times New Roman" w:eastAsia="Times New Roman" w:hAnsi="Times New Roman" w:cs="Times New Roman"/>
          <w:color w:val="000000"/>
          <w:sz w:val="24"/>
          <w:szCs w:val="24"/>
        </w:rPr>
        <w:t xml:space="preserve">location than upstream confirming a </w:t>
      </w:r>
      <w:proofErr w:type="gramStart"/>
      <w:r w:rsidR="00277692">
        <w:rPr>
          <w:rFonts w:ascii="Times New Roman" w:eastAsia="Times New Roman" w:hAnsi="Times New Roman" w:cs="Times New Roman"/>
          <w:color w:val="000000"/>
          <w:sz w:val="24"/>
          <w:szCs w:val="24"/>
        </w:rPr>
        <w:t xml:space="preserve">corresponding impacts </w:t>
      </w:r>
      <w:r w:rsidR="002B251C">
        <w:rPr>
          <w:rFonts w:ascii="Times New Roman" w:eastAsia="Times New Roman" w:hAnsi="Times New Roman" w:cs="Times New Roman"/>
          <w:color w:val="000000"/>
          <w:sz w:val="24"/>
          <w:szCs w:val="24"/>
        </w:rPr>
        <w:t xml:space="preserve">of tremendous anthropogenic </w:t>
      </w:r>
      <w:r w:rsidR="00277692">
        <w:rPr>
          <w:rFonts w:ascii="Times New Roman" w:eastAsia="Times New Roman" w:hAnsi="Times New Roman" w:cs="Times New Roman"/>
          <w:color w:val="000000"/>
          <w:sz w:val="24"/>
          <w:szCs w:val="24"/>
        </w:rPr>
        <w:t>activities</w:t>
      </w:r>
      <w:proofErr w:type="gramEnd"/>
      <w:r w:rsidR="00277692">
        <w:rPr>
          <w:rFonts w:ascii="Times New Roman" w:eastAsia="Times New Roman" w:hAnsi="Times New Roman" w:cs="Times New Roman"/>
          <w:color w:val="000000"/>
          <w:sz w:val="24"/>
          <w:szCs w:val="24"/>
        </w:rPr>
        <w:t xml:space="preserve"> downstream than upstream locations of less </w:t>
      </w:r>
      <w:r w:rsidR="00E75457">
        <w:rPr>
          <w:rFonts w:ascii="Times New Roman" w:eastAsia="Times New Roman" w:hAnsi="Times New Roman" w:cs="Times New Roman"/>
          <w:color w:val="000000"/>
          <w:sz w:val="24"/>
          <w:szCs w:val="24"/>
        </w:rPr>
        <w:t xml:space="preserve">human activities. Furthermore, the result also revealed a </w:t>
      </w:r>
      <w:r w:rsidR="004F33C4">
        <w:rPr>
          <w:rFonts w:ascii="Times New Roman" w:eastAsia="Times New Roman" w:hAnsi="Times New Roman" w:cs="Times New Roman"/>
          <w:color w:val="000000"/>
          <w:sz w:val="24"/>
          <w:szCs w:val="24"/>
        </w:rPr>
        <w:t xml:space="preserve">significant </w:t>
      </w:r>
      <w:r w:rsidR="00277692">
        <w:rPr>
          <w:rFonts w:ascii="Times New Roman" w:eastAsia="Times New Roman" w:hAnsi="Times New Roman" w:cs="Times New Roman"/>
          <w:color w:val="000000"/>
          <w:sz w:val="24"/>
          <w:szCs w:val="24"/>
        </w:rPr>
        <w:t xml:space="preserve">positive </w:t>
      </w:r>
      <w:r w:rsidR="00E75457">
        <w:rPr>
          <w:rFonts w:ascii="Times New Roman" w:eastAsia="Times New Roman" w:hAnsi="Times New Roman" w:cs="Times New Roman"/>
          <w:color w:val="000000"/>
          <w:sz w:val="24"/>
          <w:szCs w:val="24"/>
        </w:rPr>
        <w:t>correlation</w:t>
      </w:r>
      <w:r w:rsidR="00277692">
        <w:rPr>
          <w:rFonts w:ascii="Times New Roman" w:eastAsia="Times New Roman" w:hAnsi="Times New Roman" w:cs="Times New Roman"/>
          <w:color w:val="000000"/>
          <w:sz w:val="24"/>
          <w:szCs w:val="24"/>
        </w:rPr>
        <w:t xml:space="preserve"> </w:t>
      </w:r>
      <w:r w:rsidR="00E75457">
        <w:rPr>
          <w:rFonts w:ascii="Times New Roman" w:eastAsia="Times New Roman" w:hAnsi="Times New Roman" w:cs="Times New Roman"/>
          <w:color w:val="000000"/>
          <w:sz w:val="24"/>
          <w:szCs w:val="24"/>
        </w:rPr>
        <w:t xml:space="preserve">in the </w:t>
      </w:r>
      <w:r w:rsidR="00614B1D" w:rsidRPr="00614B1D">
        <w:rPr>
          <w:rFonts w:ascii="Times New Roman" w:eastAsia="Times New Roman" w:hAnsi="Times New Roman" w:cs="Times New Roman"/>
          <w:color w:val="000000"/>
          <w:sz w:val="24"/>
          <w:szCs w:val="24"/>
        </w:rPr>
        <w:t>dist</w:t>
      </w:r>
      <w:r w:rsidR="00E75457">
        <w:rPr>
          <w:rFonts w:ascii="Times New Roman" w:eastAsia="Times New Roman" w:hAnsi="Times New Roman" w:cs="Times New Roman"/>
          <w:color w:val="000000"/>
          <w:sz w:val="24"/>
          <w:szCs w:val="24"/>
        </w:rPr>
        <w:t>ribution of the metals in water and sediments</w:t>
      </w:r>
      <w:r w:rsidR="00662009">
        <w:rPr>
          <w:rFonts w:ascii="Times New Roman" w:eastAsia="Times New Roman" w:hAnsi="Times New Roman" w:cs="Times New Roman"/>
          <w:color w:val="000000"/>
          <w:sz w:val="24"/>
          <w:szCs w:val="24"/>
        </w:rPr>
        <w:t>.</w:t>
      </w:r>
      <w:r w:rsidR="00614B1D" w:rsidRPr="00614B1D">
        <w:rPr>
          <w:rFonts w:ascii="Times New Roman" w:eastAsia="Times New Roman" w:hAnsi="Times New Roman" w:cs="Times New Roman"/>
          <w:color w:val="000000"/>
          <w:sz w:val="24"/>
          <w:szCs w:val="24"/>
        </w:rPr>
        <w:t xml:space="preserve">  </w:t>
      </w:r>
      <w:r w:rsidR="00E75457">
        <w:rPr>
          <w:rFonts w:ascii="Times New Roman" w:eastAsia="Times New Roman" w:hAnsi="Times New Roman" w:cs="Times New Roman"/>
          <w:color w:val="000000"/>
          <w:sz w:val="24"/>
          <w:szCs w:val="24"/>
        </w:rPr>
        <w:t xml:space="preserve">Conclusively, although the levels of </w:t>
      </w:r>
      <w:r w:rsidR="00E75457">
        <w:rPr>
          <w:rFonts w:ascii="Times New Roman" w:hAnsi="Times New Roman" w:cs="Times New Roman"/>
          <w:sz w:val="24"/>
          <w:szCs w:val="24"/>
        </w:rPr>
        <w:t>the metals in water and sediment were higher in locations of significant anthropogenic activities,</w:t>
      </w:r>
      <w:r w:rsidR="00372991" w:rsidRPr="00614B1D">
        <w:rPr>
          <w:rFonts w:ascii="Times New Roman" w:hAnsi="Times New Roman" w:cs="Times New Roman"/>
          <w:sz w:val="24"/>
          <w:szCs w:val="24"/>
        </w:rPr>
        <w:t xml:space="preserve"> </w:t>
      </w:r>
      <w:r w:rsidR="00E75457">
        <w:rPr>
          <w:rFonts w:ascii="Times New Roman" w:hAnsi="Times New Roman" w:cs="Times New Roman"/>
          <w:sz w:val="24"/>
          <w:szCs w:val="24"/>
        </w:rPr>
        <w:t xml:space="preserve">they </w:t>
      </w:r>
      <w:r w:rsidR="00372991" w:rsidRPr="00614B1D">
        <w:rPr>
          <w:rFonts w:ascii="Times New Roman" w:hAnsi="Times New Roman" w:cs="Times New Roman"/>
          <w:sz w:val="24"/>
          <w:szCs w:val="24"/>
        </w:rPr>
        <w:t>were</w:t>
      </w:r>
      <w:r w:rsidR="00E75457">
        <w:rPr>
          <w:rFonts w:ascii="Times New Roman" w:hAnsi="Times New Roman" w:cs="Times New Roman"/>
          <w:sz w:val="24"/>
          <w:szCs w:val="24"/>
        </w:rPr>
        <w:t xml:space="preserve"> all within below maximum</w:t>
      </w:r>
      <w:r w:rsidR="00372991" w:rsidRPr="00614B1D">
        <w:rPr>
          <w:rFonts w:ascii="Times New Roman" w:hAnsi="Times New Roman" w:cs="Times New Roman"/>
          <w:sz w:val="24"/>
          <w:szCs w:val="24"/>
        </w:rPr>
        <w:t xml:space="preserve"> </w:t>
      </w:r>
      <w:r w:rsidR="00E75457">
        <w:rPr>
          <w:rFonts w:ascii="Times New Roman" w:hAnsi="Times New Roman" w:cs="Times New Roman"/>
          <w:sz w:val="24"/>
          <w:szCs w:val="24"/>
        </w:rPr>
        <w:t xml:space="preserve">permissible limits of </w:t>
      </w:r>
      <w:r w:rsidR="00372991" w:rsidRPr="00614B1D">
        <w:rPr>
          <w:rFonts w:ascii="Times New Roman" w:hAnsi="Times New Roman" w:cs="Times New Roman"/>
          <w:sz w:val="24"/>
          <w:szCs w:val="24"/>
        </w:rPr>
        <w:t>WHO</w:t>
      </w:r>
      <w:r w:rsidR="00372991">
        <w:rPr>
          <w:rFonts w:ascii="Times New Roman" w:hAnsi="Times New Roman" w:cs="Times New Roman"/>
          <w:sz w:val="24"/>
          <w:szCs w:val="24"/>
        </w:rPr>
        <w:t>, NIS, NWQ</w:t>
      </w:r>
      <w:r w:rsidR="00372991" w:rsidRPr="00614B1D">
        <w:rPr>
          <w:rFonts w:ascii="Times New Roman" w:hAnsi="Times New Roman" w:cs="Times New Roman"/>
          <w:sz w:val="24"/>
          <w:szCs w:val="24"/>
        </w:rPr>
        <w:t xml:space="preserve"> AND</w:t>
      </w:r>
      <w:r w:rsidR="00141022">
        <w:rPr>
          <w:rFonts w:ascii="Times New Roman" w:hAnsi="Times New Roman" w:cs="Times New Roman"/>
          <w:sz w:val="24"/>
          <w:szCs w:val="24"/>
        </w:rPr>
        <w:t xml:space="preserve"> IS</w:t>
      </w:r>
      <w:r w:rsidR="00372991">
        <w:rPr>
          <w:rFonts w:ascii="Times New Roman" w:hAnsi="Times New Roman" w:cs="Times New Roman"/>
          <w:sz w:val="24"/>
          <w:szCs w:val="24"/>
        </w:rPr>
        <w:t xml:space="preserve">QG </w:t>
      </w:r>
      <w:r w:rsidR="00E75457">
        <w:rPr>
          <w:rFonts w:ascii="Times New Roman" w:hAnsi="Times New Roman" w:cs="Times New Roman"/>
          <w:sz w:val="24"/>
          <w:szCs w:val="24"/>
        </w:rPr>
        <w:t>standard</w:t>
      </w:r>
      <w:r w:rsidR="00103A80">
        <w:rPr>
          <w:rFonts w:ascii="Times New Roman" w:hAnsi="Times New Roman" w:cs="Times New Roman"/>
          <w:sz w:val="24"/>
          <w:szCs w:val="24"/>
        </w:rPr>
        <w:t>s</w:t>
      </w:r>
      <w:r w:rsidR="00372991" w:rsidRPr="00614B1D">
        <w:rPr>
          <w:rFonts w:ascii="Times New Roman" w:hAnsi="Times New Roman" w:cs="Times New Roman"/>
          <w:sz w:val="24"/>
          <w:szCs w:val="24"/>
        </w:rPr>
        <w:t xml:space="preserve">. </w:t>
      </w:r>
      <w:r w:rsidR="00103A80">
        <w:rPr>
          <w:rFonts w:ascii="Times New Roman" w:hAnsi="Times New Roman" w:cs="Times New Roman"/>
          <w:sz w:val="24"/>
          <w:szCs w:val="24"/>
        </w:rPr>
        <w:t xml:space="preserve">The results further revealed the need for routine monitoring to check level escalation of the metals. </w:t>
      </w:r>
    </w:p>
    <w:p w14:paraId="15DBBCD9" w14:textId="77777777" w:rsidR="00BB232B" w:rsidRPr="001A028D" w:rsidRDefault="00BB232B" w:rsidP="00985B4F">
      <w:pPr>
        <w:spacing w:line="240" w:lineRule="auto"/>
        <w:jc w:val="both"/>
        <w:rPr>
          <w:rFonts w:ascii="Times New Roman" w:hAnsi="Times New Roman" w:cs="Times New Roman"/>
          <w:b/>
          <w:sz w:val="24"/>
          <w:szCs w:val="24"/>
        </w:rPr>
      </w:pPr>
      <w:r w:rsidRPr="001A028D">
        <w:rPr>
          <w:rFonts w:ascii="Times New Roman" w:hAnsi="Times New Roman" w:cs="Times New Roman"/>
          <w:b/>
          <w:sz w:val="24"/>
          <w:szCs w:val="24"/>
        </w:rPr>
        <w:lastRenderedPageBreak/>
        <w:t>References</w:t>
      </w:r>
      <w:r w:rsidR="004F33C4">
        <w:rPr>
          <w:rFonts w:ascii="Times New Roman" w:hAnsi="Times New Roman" w:cs="Times New Roman"/>
          <w:b/>
          <w:sz w:val="24"/>
          <w:szCs w:val="24"/>
        </w:rPr>
        <w:t>:</w:t>
      </w:r>
    </w:p>
    <w:p w14:paraId="29E890D3" w14:textId="77777777" w:rsidR="00BB232B" w:rsidRPr="00431483" w:rsidRDefault="00BB232B" w:rsidP="00985B4F">
      <w:pPr>
        <w:spacing w:before="240" w:line="240" w:lineRule="auto"/>
        <w:ind w:left="720" w:hanging="720"/>
        <w:jc w:val="both"/>
        <w:rPr>
          <w:rFonts w:ascii="Times New Roman" w:hAnsi="Times New Roman" w:cs="Times New Roman"/>
        </w:rPr>
      </w:pPr>
      <w:r w:rsidRPr="00431483">
        <w:rPr>
          <w:rFonts w:ascii="Times New Roman" w:hAnsi="Times New Roman" w:cs="Times New Roman"/>
        </w:rPr>
        <w:t xml:space="preserve">Ali, U., Syed, J, H., </w:t>
      </w:r>
      <w:proofErr w:type="spellStart"/>
      <w:r w:rsidRPr="00431483">
        <w:rPr>
          <w:rFonts w:ascii="Times New Roman" w:hAnsi="Times New Roman" w:cs="Times New Roman"/>
        </w:rPr>
        <w:t>Junwen</w:t>
      </w:r>
      <w:proofErr w:type="spellEnd"/>
      <w:r w:rsidRPr="00431483">
        <w:rPr>
          <w:rFonts w:ascii="Times New Roman" w:hAnsi="Times New Roman" w:cs="Times New Roman"/>
        </w:rPr>
        <w:t xml:space="preserve">, L., Sánchez-García, L., Malik, R.N., Chaudhry, M.J., Arshad, M., Li, J., Zhang, G and Jones K. C. (2019). Assessing the Relationship and Influence of Black Carbon on Distribution Status of Organochlorines in the Coastal Sediments from Pakistan. </w:t>
      </w:r>
      <w:r w:rsidRPr="00431483">
        <w:rPr>
          <w:rFonts w:ascii="Times New Roman" w:hAnsi="Times New Roman" w:cs="Times New Roman"/>
          <w:i/>
        </w:rPr>
        <w:t>Environmental Pollution</w:t>
      </w:r>
      <w:r w:rsidRPr="00431483">
        <w:rPr>
          <w:rFonts w:ascii="Times New Roman" w:hAnsi="Times New Roman" w:cs="Times New Roman"/>
        </w:rPr>
        <w:t>, 190: 82–90.</w:t>
      </w:r>
    </w:p>
    <w:p w14:paraId="5A08A6C6" w14:textId="77777777" w:rsidR="00BB232B" w:rsidRPr="00431483" w:rsidRDefault="00BB232B" w:rsidP="00BB232B">
      <w:pPr>
        <w:spacing w:before="240" w:line="240" w:lineRule="auto"/>
        <w:ind w:left="720" w:hanging="720"/>
        <w:jc w:val="both"/>
        <w:rPr>
          <w:rFonts w:ascii="Times New Roman" w:hAnsi="Times New Roman" w:cs="Times New Roman"/>
        </w:rPr>
      </w:pPr>
      <w:r w:rsidRPr="00431483">
        <w:rPr>
          <w:rFonts w:ascii="Times New Roman" w:hAnsi="Times New Roman" w:cs="Times New Roman"/>
        </w:rPr>
        <w:t xml:space="preserve">Ali, U., Syed, J, H., </w:t>
      </w:r>
      <w:proofErr w:type="spellStart"/>
      <w:r w:rsidRPr="00431483">
        <w:rPr>
          <w:rFonts w:ascii="Times New Roman" w:hAnsi="Times New Roman" w:cs="Times New Roman"/>
        </w:rPr>
        <w:t>Junwen</w:t>
      </w:r>
      <w:proofErr w:type="spellEnd"/>
      <w:r w:rsidRPr="00431483">
        <w:rPr>
          <w:rFonts w:ascii="Times New Roman" w:hAnsi="Times New Roman" w:cs="Times New Roman"/>
        </w:rPr>
        <w:t xml:space="preserve">, L., Sánchez-García, L., Malik, R.N., Chaudhry, M.J., Arshad, M., Li, J., Zhang, G and Jones K. C. (2019). Assessing the Relationship and Influence of Black Carbon on Distribution Status of Organochlorines in the Coastal Sediments from Pakistan. </w:t>
      </w:r>
      <w:r w:rsidRPr="00431483">
        <w:rPr>
          <w:rFonts w:ascii="Times New Roman" w:hAnsi="Times New Roman" w:cs="Times New Roman"/>
          <w:i/>
        </w:rPr>
        <w:t>Environmental Pollution</w:t>
      </w:r>
      <w:r w:rsidRPr="00431483">
        <w:rPr>
          <w:rFonts w:ascii="Times New Roman" w:hAnsi="Times New Roman" w:cs="Times New Roman"/>
        </w:rPr>
        <w:t>, 190: 82–90.</w:t>
      </w:r>
    </w:p>
    <w:p w14:paraId="18F2D5A5" w14:textId="77777777" w:rsidR="00BB232B" w:rsidRPr="00431483" w:rsidRDefault="00BB232B" w:rsidP="00BB232B">
      <w:pPr>
        <w:spacing w:before="240" w:line="240" w:lineRule="auto"/>
        <w:ind w:left="720" w:hanging="720"/>
        <w:rPr>
          <w:rFonts w:ascii="Times New Roman" w:hAnsi="Times New Roman" w:cs="Times New Roman"/>
        </w:rPr>
      </w:pPr>
      <w:r w:rsidRPr="00431483">
        <w:rPr>
          <w:rFonts w:ascii="Times New Roman" w:hAnsi="Times New Roman" w:cs="Times New Roman"/>
        </w:rPr>
        <w:t xml:space="preserve">Adebayo, I. A.  (2017). Determination </w:t>
      </w:r>
      <w:proofErr w:type="gramStart"/>
      <w:r w:rsidRPr="00431483">
        <w:rPr>
          <w:rFonts w:ascii="Times New Roman" w:hAnsi="Times New Roman" w:cs="Times New Roman"/>
        </w:rPr>
        <w:t>of  Heavy</w:t>
      </w:r>
      <w:proofErr w:type="gramEnd"/>
      <w:r w:rsidRPr="00431483">
        <w:rPr>
          <w:rFonts w:ascii="Times New Roman" w:hAnsi="Times New Roman" w:cs="Times New Roman"/>
        </w:rPr>
        <w:t xml:space="preserve"> Metals in Water, Fish and Sediment from </w:t>
      </w:r>
      <w:proofErr w:type="spellStart"/>
      <w:r w:rsidRPr="00431483">
        <w:rPr>
          <w:rFonts w:ascii="Times New Roman" w:hAnsi="Times New Roman" w:cs="Times New Roman"/>
        </w:rPr>
        <w:t>Ureje</w:t>
      </w:r>
      <w:proofErr w:type="spellEnd"/>
      <w:r w:rsidRPr="00431483">
        <w:rPr>
          <w:rFonts w:ascii="Times New Roman" w:hAnsi="Times New Roman" w:cs="Times New Roman"/>
        </w:rPr>
        <w:t xml:space="preserve"> Water. </w:t>
      </w:r>
      <w:r w:rsidRPr="00431483">
        <w:rPr>
          <w:rFonts w:ascii="Times New Roman" w:hAnsi="Times New Roman" w:cs="Times New Roman"/>
          <w:i/>
        </w:rPr>
        <w:t>Fish and Oceanography</w:t>
      </w:r>
      <w:r w:rsidRPr="00431483">
        <w:rPr>
          <w:rFonts w:ascii="Times New Roman" w:hAnsi="Times New Roman" w:cs="Times New Roman"/>
        </w:rPr>
        <w:t>, 4(1): 1-11.</w:t>
      </w:r>
    </w:p>
    <w:p w14:paraId="36FADB02" w14:textId="77777777" w:rsidR="00BB232B" w:rsidRPr="00431483" w:rsidRDefault="00BB232B" w:rsidP="00BB232B">
      <w:pPr>
        <w:spacing w:before="240" w:after="240" w:line="240" w:lineRule="auto"/>
        <w:ind w:left="720" w:hanging="720"/>
        <w:jc w:val="both"/>
        <w:rPr>
          <w:rFonts w:ascii="Times New Roman" w:hAnsi="Times New Roman" w:cs="Times New Roman"/>
          <w:lang w:val="en-GB"/>
        </w:rPr>
      </w:pPr>
      <w:proofErr w:type="spellStart"/>
      <w:r w:rsidRPr="00431483">
        <w:rPr>
          <w:rFonts w:ascii="Times New Roman" w:hAnsi="Times New Roman" w:cs="Times New Roman"/>
          <w:lang w:val="en-GB"/>
        </w:rPr>
        <w:t>Ademoroti</w:t>
      </w:r>
      <w:proofErr w:type="spellEnd"/>
      <w:r w:rsidRPr="00431483">
        <w:rPr>
          <w:rFonts w:ascii="Times New Roman" w:hAnsi="Times New Roman" w:cs="Times New Roman"/>
          <w:lang w:val="en-GB"/>
        </w:rPr>
        <w:t xml:space="preserve">, C.M.A. (1996). </w:t>
      </w:r>
      <w:r w:rsidRPr="00431483">
        <w:rPr>
          <w:rFonts w:ascii="Times New Roman" w:hAnsi="Times New Roman" w:cs="Times New Roman"/>
          <w:i/>
          <w:lang w:val="en-GB"/>
        </w:rPr>
        <w:t>Environmental Chemistry and Toxicology</w:t>
      </w:r>
      <w:r w:rsidRPr="00431483">
        <w:rPr>
          <w:rFonts w:ascii="Times New Roman" w:hAnsi="Times New Roman" w:cs="Times New Roman"/>
          <w:lang w:val="en-GB"/>
        </w:rPr>
        <w:t xml:space="preserve">. Ibadan, Nigeria: </w:t>
      </w:r>
      <w:proofErr w:type="spellStart"/>
      <w:r w:rsidRPr="00431483">
        <w:rPr>
          <w:rFonts w:ascii="Times New Roman" w:hAnsi="Times New Roman" w:cs="Times New Roman"/>
          <w:lang w:val="en-GB"/>
        </w:rPr>
        <w:t>Foludex</w:t>
      </w:r>
      <w:proofErr w:type="spellEnd"/>
      <w:r w:rsidRPr="00431483">
        <w:rPr>
          <w:rFonts w:ascii="Times New Roman" w:hAnsi="Times New Roman" w:cs="Times New Roman"/>
          <w:lang w:val="en-GB"/>
        </w:rPr>
        <w:t xml:space="preserve"> Press, pp. 53-78.</w:t>
      </w:r>
    </w:p>
    <w:p w14:paraId="50B09AD1" w14:textId="77777777" w:rsidR="00BB232B" w:rsidRPr="00431483" w:rsidRDefault="00BB232B" w:rsidP="00BB232B">
      <w:pPr>
        <w:spacing w:before="240" w:after="240" w:line="240" w:lineRule="auto"/>
        <w:ind w:left="720" w:hanging="720"/>
        <w:jc w:val="both"/>
        <w:rPr>
          <w:rFonts w:ascii="Times New Roman" w:hAnsi="Times New Roman" w:cs="Times New Roman"/>
          <w:lang w:val="en-GB"/>
        </w:rPr>
      </w:pPr>
      <w:r w:rsidRPr="00431483">
        <w:rPr>
          <w:rFonts w:ascii="Times New Roman" w:hAnsi="Times New Roman" w:cs="Times New Roman"/>
          <w:shd w:val="clear" w:color="auto" w:fill="FFFFFF"/>
        </w:rPr>
        <w:t xml:space="preserve">Akpan, N. A., </w:t>
      </w:r>
      <w:proofErr w:type="spellStart"/>
      <w:r w:rsidRPr="00431483">
        <w:rPr>
          <w:rFonts w:ascii="Times New Roman" w:hAnsi="Times New Roman" w:cs="Times New Roman"/>
          <w:shd w:val="clear" w:color="auto" w:fill="FFFFFF"/>
        </w:rPr>
        <w:t>Udombeh</w:t>
      </w:r>
      <w:proofErr w:type="spellEnd"/>
      <w:r w:rsidRPr="00431483">
        <w:rPr>
          <w:rFonts w:ascii="Times New Roman" w:hAnsi="Times New Roman" w:cs="Times New Roman"/>
          <w:shd w:val="clear" w:color="auto" w:fill="FFFFFF"/>
        </w:rPr>
        <w:t xml:space="preserve">, R. B., Ukpong, M. B., &amp; </w:t>
      </w:r>
      <w:proofErr w:type="spellStart"/>
      <w:proofErr w:type="gramStart"/>
      <w:r w:rsidRPr="00431483">
        <w:rPr>
          <w:rFonts w:ascii="Times New Roman" w:hAnsi="Times New Roman" w:cs="Times New Roman"/>
          <w:shd w:val="clear" w:color="auto" w:fill="FFFFFF"/>
        </w:rPr>
        <w:t>Iboroakam,E</w:t>
      </w:r>
      <w:proofErr w:type="spellEnd"/>
      <w:r w:rsidRPr="00431483">
        <w:rPr>
          <w:rFonts w:ascii="Times New Roman" w:hAnsi="Times New Roman" w:cs="Times New Roman"/>
          <w:shd w:val="clear" w:color="auto" w:fill="FFFFFF"/>
        </w:rPr>
        <w:t>.</w:t>
      </w:r>
      <w:proofErr w:type="gramEnd"/>
      <w:r w:rsidRPr="00431483">
        <w:rPr>
          <w:rFonts w:ascii="Times New Roman" w:hAnsi="Times New Roman" w:cs="Times New Roman"/>
          <w:shd w:val="clear" w:color="auto" w:fill="FFFFFF"/>
        </w:rPr>
        <w:t xml:space="preserve"> U. (2024). Effects of human activities   on   trace   metals   in   Qua   </w:t>
      </w:r>
      <w:proofErr w:type="spellStart"/>
      <w:r w:rsidRPr="00431483">
        <w:rPr>
          <w:rFonts w:ascii="Times New Roman" w:hAnsi="Times New Roman" w:cs="Times New Roman"/>
          <w:shd w:val="clear" w:color="auto" w:fill="FFFFFF"/>
        </w:rPr>
        <w:t>Iboe</w:t>
      </w:r>
      <w:proofErr w:type="spellEnd"/>
      <w:r w:rsidRPr="00431483">
        <w:rPr>
          <w:rFonts w:ascii="Times New Roman" w:hAnsi="Times New Roman" w:cs="Times New Roman"/>
          <w:shd w:val="clear" w:color="auto" w:fill="FFFFFF"/>
        </w:rPr>
        <w:t xml:space="preserve"> </w:t>
      </w:r>
      <w:proofErr w:type="gramStart"/>
      <w:r w:rsidRPr="00431483">
        <w:rPr>
          <w:rFonts w:ascii="Times New Roman" w:hAnsi="Times New Roman" w:cs="Times New Roman"/>
          <w:shd w:val="clear" w:color="auto" w:fill="FFFFFF"/>
        </w:rPr>
        <w:t xml:space="preserve">River,   </w:t>
      </w:r>
      <w:proofErr w:type="gramEnd"/>
      <w:r w:rsidRPr="00431483">
        <w:rPr>
          <w:rFonts w:ascii="Times New Roman" w:hAnsi="Times New Roman" w:cs="Times New Roman"/>
          <w:shd w:val="clear" w:color="auto" w:fill="FFFFFF"/>
        </w:rPr>
        <w:t xml:space="preserve">Ikot   </w:t>
      </w:r>
      <w:proofErr w:type="spellStart"/>
      <w:r w:rsidRPr="00431483">
        <w:rPr>
          <w:rFonts w:ascii="Times New Roman" w:hAnsi="Times New Roman" w:cs="Times New Roman"/>
          <w:shd w:val="clear" w:color="auto" w:fill="FFFFFF"/>
        </w:rPr>
        <w:t>Ekpene</w:t>
      </w:r>
      <w:proofErr w:type="spellEnd"/>
      <w:r w:rsidRPr="00431483">
        <w:rPr>
          <w:rFonts w:ascii="Times New Roman" w:hAnsi="Times New Roman" w:cs="Times New Roman"/>
          <w:shd w:val="clear" w:color="auto" w:fill="FFFFFF"/>
        </w:rPr>
        <w:t xml:space="preserve">   stretch,   Akwa   Ibom State,   Nigeria. International   Journal   of </w:t>
      </w:r>
      <w:proofErr w:type="gramStart"/>
      <w:r w:rsidRPr="00431483">
        <w:rPr>
          <w:rFonts w:ascii="Times New Roman" w:hAnsi="Times New Roman" w:cs="Times New Roman"/>
          <w:shd w:val="clear" w:color="auto" w:fill="FFFFFF"/>
        </w:rPr>
        <w:t>Science  Research</w:t>
      </w:r>
      <w:proofErr w:type="gramEnd"/>
      <w:r w:rsidRPr="00431483">
        <w:rPr>
          <w:rFonts w:ascii="Times New Roman" w:hAnsi="Times New Roman" w:cs="Times New Roman"/>
          <w:shd w:val="clear" w:color="auto" w:fill="FFFFFF"/>
        </w:rPr>
        <w:t xml:space="preserve">  Archive,  11(01),  2120-2128</w:t>
      </w:r>
    </w:p>
    <w:p w14:paraId="22301B85" w14:textId="77777777" w:rsidR="00BB232B" w:rsidRPr="00431483" w:rsidRDefault="00BB232B" w:rsidP="00BB232B">
      <w:pPr>
        <w:spacing w:before="240" w:line="240" w:lineRule="auto"/>
        <w:ind w:left="720" w:hanging="720"/>
        <w:jc w:val="both"/>
        <w:rPr>
          <w:rFonts w:ascii="Times New Roman" w:hAnsi="Times New Roman" w:cs="Times New Roman"/>
        </w:rPr>
      </w:pPr>
      <w:proofErr w:type="spellStart"/>
      <w:r w:rsidRPr="00431483">
        <w:rPr>
          <w:rFonts w:ascii="Times New Roman" w:hAnsi="Times New Roman" w:cs="Times New Roman"/>
        </w:rPr>
        <w:t>Andotra</w:t>
      </w:r>
      <w:proofErr w:type="spellEnd"/>
      <w:r w:rsidRPr="00431483">
        <w:rPr>
          <w:rFonts w:ascii="Times New Roman" w:hAnsi="Times New Roman" w:cs="Times New Roman"/>
        </w:rPr>
        <w:t>, P. (2014). Impact of Pollution on Water Quality and Fishes of River Tawi. Ph.D. Thesis, University of Jammu, Jammu. 143p.</w:t>
      </w:r>
    </w:p>
    <w:p w14:paraId="2A9C7DC2" w14:textId="77777777" w:rsidR="00BB232B" w:rsidRPr="00431483" w:rsidRDefault="00BB232B" w:rsidP="001A028D">
      <w:pPr>
        <w:spacing w:before="240" w:line="240" w:lineRule="auto"/>
        <w:ind w:left="720" w:hanging="720"/>
        <w:jc w:val="both"/>
        <w:rPr>
          <w:rFonts w:ascii="Times New Roman" w:hAnsi="Times New Roman" w:cs="Times New Roman"/>
        </w:rPr>
      </w:pPr>
      <w:r w:rsidRPr="00431483">
        <w:rPr>
          <w:rFonts w:ascii="Times New Roman" w:hAnsi="Times New Roman" w:cs="Times New Roman"/>
        </w:rPr>
        <w:t xml:space="preserve">Benson, N.U., Asuquo, F. E., Williams, A. B., Essien, J. P., Ekong, C. I. </w:t>
      </w:r>
      <w:proofErr w:type="gramStart"/>
      <w:r w:rsidRPr="00431483">
        <w:rPr>
          <w:rFonts w:ascii="Times New Roman" w:hAnsi="Times New Roman" w:cs="Times New Roman"/>
        </w:rPr>
        <w:t>and  Akpabio</w:t>
      </w:r>
      <w:proofErr w:type="gramEnd"/>
      <w:r w:rsidRPr="00431483">
        <w:rPr>
          <w:rFonts w:ascii="Times New Roman" w:hAnsi="Times New Roman" w:cs="Times New Roman"/>
        </w:rPr>
        <w:t xml:space="preserve">, O. (2017).  Source Evaluation and Trace Metal Contamination in Benthic Sediments from Equatorial Ecosystems Using Multivariate Statistical Techniques, </w:t>
      </w:r>
      <w:proofErr w:type="spellStart"/>
      <w:r w:rsidRPr="00431483">
        <w:rPr>
          <w:rFonts w:ascii="Times New Roman" w:hAnsi="Times New Roman" w:cs="Times New Roman"/>
          <w:i/>
        </w:rPr>
        <w:t>PLoS</w:t>
      </w:r>
      <w:proofErr w:type="spellEnd"/>
      <w:r w:rsidRPr="00431483">
        <w:rPr>
          <w:rFonts w:ascii="Times New Roman" w:hAnsi="Times New Roman" w:cs="Times New Roman"/>
          <w:i/>
        </w:rPr>
        <w:t xml:space="preserve"> ONE</w:t>
      </w:r>
      <w:r w:rsidRPr="00431483">
        <w:rPr>
          <w:rFonts w:ascii="Times New Roman" w:hAnsi="Times New Roman" w:cs="Times New Roman"/>
        </w:rPr>
        <w:t xml:space="preserve">, 11(6): 81-91. </w:t>
      </w:r>
    </w:p>
    <w:p w14:paraId="5091370B" w14:textId="77777777" w:rsidR="00BB232B" w:rsidRPr="00431483" w:rsidRDefault="00BB232B" w:rsidP="001A028D">
      <w:pPr>
        <w:spacing w:before="240" w:after="0" w:line="240" w:lineRule="auto"/>
        <w:ind w:left="720" w:hanging="720"/>
        <w:jc w:val="both"/>
        <w:rPr>
          <w:rFonts w:ascii="Times New Roman" w:hAnsi="Times New Roman" w:cs="Times New Roman"/>
        </w:rPr>
      </w:pPr>
      <w:r w:rsidRPr="00431483">
        <w:rPr>
          <w:rFonts w:ascii="Times New Roman" w:hAnsi="Times New Roman" w:cs="Times New Roman"/>
        </w:rPr>
        <w:t xml:space="preserve">Dan, S. F., Umoh, U. U. and </w:t>
      </w:r>
      <w:proofErr w:type="spellStart"/>
      <w:r w:rsidRPr="00431483">
        <w:rPr>
          <w:rFonts w:ascii="Times New Roman" w:hAnsi="Times New Roman" w:cs="Times New Roman"/>
        </w:rPr>
        <w:t>Osabor</w:t>
      </w:r>
      <w:proofErr w:type="spellEnd"/>
      <w:r w:rsidRPr="00431483">
        <w:rPr>
          <w:rFonts w:ascii="Times New Roman" w:hAnsi="Times New Roman" w:cs="Times New Roman"/>
        </w:rPr>
        <w:t xml:space="preserve">, V. N. (2019). Seasonal Variation of Enrichment and Contamination of Heavy Metals in the Surface Water of Qua </w:t>
      </w:r>
      <w:proofErr w:type="spellStart"/>
      <w:r w:rsidRPr="00431483">
        <w:rPr>
          <w:rFonts w:ascii="Times New Roman" w:hAnsi="Times New Roman" w:cs="Times New Roman"/>
        </w:rPr>
        <w:t>Iboe</w:t>
      </w:r>
      <w:proofErr w:type="spellEnd"/>
      <w:r w:rsidRPr="00431483">
        <w:rPr>
          <w:rFonts w:ascii="Times New Roman" w:hAnsi="Times New Roman" w:cs="Times New Roman"/>
        </w:rPr>
        <w:t xml:space="preserve"> River Estuary and Adjoining Creeks, South-South, Nigeria. </w:t>
      </w:r>
      <w:r w:rsidRPr="00431483">
        <w:rPr>
          <w:rFonts w:ascii="Times New Roman" w:hAnsi="Times New Roman" w:cs="Times New Roman"/>
          <w:i/>
        </w:rPr>
        <w:t xml:space="preserve">Journal of Oceanography and Marine science, </w:t>
      </w:r>
      <w:r w:rsidRPr="00431483">
        <w:rPr>
          <w:rFonts w:ascii="Times New Roman" w:hAnsi="Times New Roman" w:cs="Times New Roman"/>
        </w:rPr>
        <w:t xml:space="preserve">5(6): 45-54. </w:t>
      </w:r>
    </w:p>
    <w:p w14:paraId="6DF98A58" w14:textId="77777777" w:rsidR="00BB232B" w:rsidRPr="00431483" w:rsidRDefault="00BB232B" w:rsidP="00BB232B">
      <w:pPr>
        <w:spacing w:before="240" w:line="240" w:lineRule="auto"/>
        <w:ind w:left="720" w:hanging="720"/>
        <w:jc w:val="both"/>
        <w:rPr>
          <w:rFonts w:ascii="Times New Roman" w:hAnsi="Times New Roman" w:cs="Times New Roman"/>
        </w:rPr>
      </w:pPr>
      <w:r w:rsidRPr="00431483">
        <w:rPr>
          <w:rFonts w:ascii="Times New Roman" w:hAnsi="Times New Roman" w:cs="Times New Roman"/>
        </w:rPr>
        <w:t xml:space="preserve">Dike, N. I., </w:t>
      </w:r>
      <w:proofErr w:type="spellStart"/>
      <w:r w:rsidRPr="00431483">
        <w:rPr>
          <w:rFonts w:ascii="Times New Roman" w:hAnsi="Times New Roman" w:cs="Times New Roman"/>
        </w:rPr>
        <w:t>Ezealor</w:t>
      </w:r>
      <w:proofErr w:type="spellEnd"/>
      <w:r w:rsidRPr="00431483">
        <w:rPr>
          <w:rFonts w:ascii="Times New Roman" w:hAnsi="Times New Roman" w:cs="Times New Roman"/>
        </w:rPr>
        <w:t xml:space="preserve">, A. U. </w:t>
      </w:r>
      <w:proofErr w:type="gramStart"/>
      <w:r w:rsidRPr="00431483">
        <w:rPr>
          <w:rFonts w:ascii="Times New Roman" w:hAnsi="Times New Roman" w:cs="Times New Roman"/>
        </w:rPr>
        <w:t xml:space="preserve">and  </w:t>
      </w:r>
      <w:proofErr w:type="spellStart"/>
      <w:r w:rsidRPr="00431483">
        <w:rPr>
          <w:rFonts w:ascii="Times New Roman" w:hAnsi="Times New Roman" w:cs="Times New Roman"/>
        </w:rPr>
        <w:t>Oniye</w:t>
      </w:r>
      <w:proofErr w:type="spellEnd"/>
      <w:proofErr w:type="gramEnd"/>
      <w:r w:rsidRPr="00431483">
        <w:rPr>
          <w:rFonts w:ascii="Times New Roman" w:hAnsi="Times New Roman" w:cs="Times New Roman"/>
        </w:rPr>
        <w:t xml:space="preserve">, S. J. (2004). Concentration of Pb, Cu, Fe and Cd during the Dry Season in River Jakara, Kano, Nigeria. </w:t>
      </w:r>
      <w:r w:rsidRPr="00431483">
        <w:rPr>
          <w:rFonts w:ascii="Times New Roman" w:hAnsi="Times New Roman" w:cs="Times New Roman"/>
          <w:i/>
          <w:shd w:val="clear" w:color="auto" w:fill="FFFFFF"/>
        </w:rPr>
        <w:t>Chemical Class Journal</w:t>
      </w:r>
      <w:r w:rsidRPr="00431483">
        <w:rPr>
          <w:rFonts w:ascii="Times New Roman" w:hAnsi="Times New Roman" w:cs="Times New Roman"/>
        </w:rPr>
        <w:t>, 1: 78-81.</w:t>
      </w:r>
    </w:p>
    <w:p w14:paraId="193D3AA5" w14:textId="77777777" w:rsidR="00BB232B" w:rsidRPr="00431483" w:rsidRDefault="00BB232B" w:rsidP="001A028D">
      <w:pPr>
        <w:spacing w:before="240" w:line="240" w:lineRule="auto"/>
        <w:ind w:left="720" w:hanging="720"/>
        <w:jc w:val="both"/>
        <w:rPr>
          <w:rFonts w:ascii="Times New Roman" w:hAnsi="Times New Roman" w:cs="Times New Roman"/>
        </w:rPr>
      </w:pPr>
      <w:r w:rsidRPr="00431483">
        <w:rPr>
          <w:rFonts w:ascii="Times New Roman" w:hAnsi="Times New Roman" w:cs="Times New Roman"/>
        </w:rPr>
        <w:t xml:space="preserve">Elum, Z. A., Monini, K. and Henri-Ukoha, A. (2016). Oil exploitation and its socioeconomic effects on the Niger Delta region of Nigeria. </w:t>
      </w:r>
      <w:r w:rsidRPr="00431483">
        <w:rPr>
          <w:rFonts w:ascii="Times New Roman" w:hAnsi="Times New Roman" w:cs="Times New Roman"/>
          <w:i/>
        </w:rPr>
        <w:t>Environmental Science and Pollution Research</w:t>
      </w:r>
      <w:r w:rsidRPr="00431483">
        <w:rPr>
          <w:rFonts w:ascii="Times New Roman" w:hAnsi="Times New Roman" w:cs="Times New Roman"/>
        </w:rPr>
        <w:t>, 23 (13): 12880-12889.</w:t>
      </w:r>
    </w:p>
    <w:p w14:paraId="5CFF9C57" w14:textId="77777777" w:rsidR="00BB232B" w:rsidRPr="00431483" w:rsidRDefault="00BB232B" w:rsidP="00BB232B">
      <w:pPr>
        <w:spacing w:before="240" w:line="240" w:lineRule="auto"/>
        <w:ind w:left="720" w:hanging="720"/>
        <w:jc w:val="both"/>
        <w:rPr>
          <w:rFonts w:ascii="Times New Roman" w:hAnsi="Times New Roman" w:cs="Times New Roman"/>
        </w:rPr>
      </w:pPr>
      <w:proofErr w:type="gramStart"/>
      <w:r w:rsidRPr="00431483">
        <w:rPr>
          <w:rFonts w:ascii="Times New Roman" w:hAnsi="Times New Roman" w:cs="Times New Roman"/>
          <w:shd w:val="clear" w:color="auto" w:fill="FFFFFF"/>
        </w:rPr>
        <w:t>Ido,  U.</w:t>
      </w:r>
      <w:proofErr w:type="gramEnd"/>
      <w:r w:rsidRPr="00431483">
        <w:rPr>
          <w:rFonts w:ascii="Times New Roman" w:hAnsi="Times New Roman" w:cs="Times New Roman"/>
          <w:shd w:val="clear" w:color="auto" w:fill="FFFFFF"/>
        </w:rPr>
        <w:t xml:space="preserve">  H.</w:t>
      </w:r>
      <w:proofErr w:type="gramStart"/>
      <w:r w:rsidRPr="00431483">
        <w:rPr>
          <w:rFonts w:ascii="Times New Roman" w:hAnsi="Times New Roman" w:cs="Times New Roman"/>
          <w:shd w:val="clear" w:color="auto" w:fill="FFFFFF"/>
        </w:rPr>
        <w:t>,  Akpan</w:t>
      </w:r>
      <w:proofErr w:type="gramEnd"/>
      <w:r w:rsidRPr="00431483">
        <w:rPr>
          <w:rFonts w:ascii="Times New Roman" w:hAnsi="Times New Roman" w:cs="Times New Roman"/>
          <w:shd w:val="clear" w:color="auto" w:fill="FFFFFF"/>
        </w:rPr>
        <w:t>,  N.  A.</w:t>
      </w:r>
      <w:proofErr w:type="gramStart"/>
      <w:r w:rsidRPr="00431483">
        <w:rPr>
          <w:rFonts w:ascii="Times New Roman" w:hAnsi="Times New Roman" w:cs="Times New Roman"/>
          <w:shd w:val="clear" w:color="auto" w:fill="FFFFFF"/>
        </w:rPr>
        <w:t xml:space="preserve">,  </w:t>
      </w:r>
      <w:proofErr w:type="spellStart"/>
      <w:r w:rsidRPr="00431483">
        <w:rPr>
          <w:rFonts w:ascii="Times New Roman" w:hAnsi="Times New Roman" w:cs="Times New Roman"/>
          <w:shd w:val="clear" w:color="auto" w:fill="FFFFFF"/>
        </w:rPr>
        <w:t>Udombeh</w:t>
      </w:r>
      <w:proofErr w:type="spellEnd"/>
      <w:proofErr w:type="gramEnd"/>
      <w:r w:rsidRPr="00431483">
        <w:rPr>
          <w:rFonts w:ascii="Times New Roman" w:hAnsi="Times New Roman" w:cs="Times New Roman"/>
          <w:shd w:val="clear" w:color="auto" w:fill="FFFFFF"/>
        </w:rPr>
        <w:t>,  R.  B.</w:t>
      </w:r>
      <w:proofErr w:type="gramStart"/>
      <w:r w:rsidRPr="00431483">
        <w:rPr>
          <w:rFonts w:ascii="Times New Roman" w:hAnsi="Times New Roman" w:cs="Times New Roman"/>
          <w:shd w:val="clear" w:color="auto" w:fill="FFFFFF"/>
        </w:rPr>
        <w:t>,  &amp;</w:t>
      </w:r>
      <w:proofErr w:type="gramEnd"/>
      <w:r w:rsidRPr="00431483">
        <w:rPr>
          <w:rFonts w:ascii="Times New Roman" w:hAnsi="Times New Roman" w:cs="Times New Roman"/>
          <w:shd w:val="clear" w:color="auto" w:fill="FFFFFF"/>
        </w:rPr>
        <w:t xml:space="preserve"> </w:t>
      </w:r>
      <w:proofErr w:type="spellStart"/>
      <w:r w:rsidRPr="00431483">
        <w:rPr>
          <w:rFonts w:ascii="Times New Roman" w:hAnsi="Times New Roman" w:cs="Times New Roman"/>
          <w:shd w:val="clear" w:color="auto" w:fill="FFFFFF"/>
        </w:rPr>
        <w:t>Udoidiong</w:t>
      </w:r>
      <w:proofErr w:type="spellEnd"/>
      <w:r w:rsidRPr="00431483">
        <w:rPr>
          <w:rFonts w:ascii="Times New Roman" w:hAnsi="Times New Roman" w:cs="Times New Roman"/>
          <w:shd w:val="clear" w:color="auto" w:fill="FFFFFF"/>
        </w:rPr>
        <w:t>,  O.  M</w:t>
      </w:r>
      <w:r w:rsidR="00FA3B69">
        <w:rPr>
          <w:rFonts w:ascii="Times New Roman" w:hAnsi="Times New Roman" w:cs="Times New Roman"/>
          <w:shd w:val="clear" w:color="auto" w:fill="FFFFFF"/>
        </w:rPr>
        <w:t xml:space="preserve">.  (2023).  Bioaccumulation of </w:t>
      </w:r>
      <w:proofErr w:type="gramStart"/>
      <w:r w:rsidRPr="00431483">
        <w:rPr>
          <w:rFonts w:ascii="Times New Roman" w:hAnsi="Times New Roman" w:cs="Times New Roman"/>
          <w:shd w:val="clear" w:color="auto" w:fill="FFFFFF"/>
        </w:rPr>
        <w:t>trace  metals</w:t>
      </w:r>
      <w:proofErr w:type="gramEnd"/>
      <w:r w:rsidRPr="00431483">
        <w:rPr>
          <w:rFonts w:ascii="Times New Roman" w:hAnsi="Times New Roman" w:cs="Times New Roman"/>
          <w:shd w:val="clear" w:color="auto" w:fill="FFFFFF"/>
        </w:rPr>
        <w:t xml:space="preserve">  in  fish  from  </w:t>
      </w:r>
      <w:proofErr w:type="spellStart"/>
      <w:r w:rsidRPr="00431483">
        <w:rPr>
          <w:rFonts w:ascii="Times New Roman" w:hAnsi="Times New Roman" w:cs="Times New Roman"/>
          <w:shd w:val="clear" w:color="auto" w:fill="FFFFFF"/>
        </w:rPr>
        <w:t>Issiet</w:t>
      </w:r>
      <w:proofErr w:type="spellEnd"/>
      <w:r w:rsidRPr="00431483">
        <w:rPr>
          <w:rFonts w:ascii="Times New Roman" w:hAnsi="Times New Roman" w:cs="Times New Roman"/>
          <w:shd w:val="clear" w:color="auto" w:fill="FFFFFF"/>
        </w:rPr>
        <w:t xml:space="preserve">  River, </w:t>
      </w:r>
      <w:proofErr w:type="spellStart"/>
      <w:r w:rsidRPr="00431483">
        <w:rPr>
          <w:rFonts w:ascii="Times New Roman" w:hAnsi="Times New Roman" w:cs="Times New Roman"/>
          <w:shd w:val="clear" w:color="auto" w:fill="FFFFFF"/>
        </w:rPr>
        <w:t>Uruan</w:t>
      </w:r>
      <w:proofErr w:type="spellEnd"/>
      <w:r w:rsidRPr="00431483">
        <w:rPr>
          <w:rFonts w:ascii="Times New Roman" w:hAnsi="Times New Roman" w:cs="Times New Roman"/>
          <w:shd w:val="clear" w:color="auto" w:fill="FFFFFF"/>
        </w:rPr>
        <w:t>,     Nigeria. Science     Journal     of Analytical Chemistry, 11(4), 40-48.</w:t>
      </w:r>
    </w:p>
    <w:p w14:paraId="551D8B9F" w14:textId="77777777" w:rsidR="00BB232B" w:rsidRPr="00431483" w:rsidRDefault="00BB232B" w:rsidP="00BB232B">
      <w:pPr>
        <w:pStyle w:val="NoSpacing"/>
        <w:spacing w:line="360" w:lineRule="auto"/>
        <w:rPr>
          <w:rFonts w:ascii="Times New Roman" w:hAnsi="Times New Roman" w:cs="Times New Roman"/>
          <w:color w:val="1B1B1B"/>
          <w:shd w:val="clear" w:color="auto" w:fill="FFFFFF"/>
        </w:rPr>
      </w:pPr>
      <w:r w:rsidRPr="00431483">
        <w:rPr>
          <w:rFonts w:ascii="Times New Roman" w:hAnsi="Times New Roman" w:cs="Times New Roman"/>
          <w:color w:val="1B1B1B"/>
          <w:shd w:val="clear" w:color="auto" w:fill="FFFFFF"/>
        </w:rPr>
        <w:t xml:space="preserve">Jin B, Wang J, Lou W, Wang L, Xu J, Pan Y, Peng J, Liu D. Pollution, Ecological Risk and Source Identification of Heavy Metals in Sediments from the </w:t>
      </w:r>
      <w:proofErr w:type="spellStart"/>
      <w:r w:rsidRPr="00431483">
        <w:rPr>
          <w:rFonts w:ascii="Times New Roman" w:hAnsi="Times New Roman" w:cs="Times New Roman"/>
          <w:color w:val="1B1B1B"/>
          <w:shd w:val="clear" w:color="auto" w:fill="FFFFFF"/>
        </w:rPr>
        <w:t>Huafei</w:t>
      </w:r>
      <w:proofErr w:type="spellEnd"/>
      <w:r w:rsidRPr="00431483">
        <w:rPr>
          <w:rFonts w:ascii="Times New Roman" w:hAnsi="Times New Roman" w:cs="Times New Roman"/>
          <w:color w:val="1B1B1B"/>
          <w:shd w:val="clear" w:color="auto" w:fill="FFFFFF"/>
        </w:rPr>
        <w:t xml:space="preserve"> River in the Eastern Suburbs of Kaifeng, China. Int J Environ Res Public Health. 2022 Sep 7;19(18):11259.</w:t>
      </w:r>
    </w:p>
    <w:p w14:paraId="698240AE" w14:textId="77777777" w:rsidR="00BB232B" w:rsidRPr="003B3E50" w:rsidRDefault="00BB232B" w:rsidP="003B3E50">
      <w:pPr>
        <w:spacing w:before="240" w:line="240" w:lineRule="auto"/>
        <w:ind w:left="720" w:hanging="720"/>
        <w:rPr>
          <w:rFonts w:ascii="Times New Roman" w:hAnsi="Times New Roman" w:cs="Times New Roman"/>
        </w:rPr>
      </w:pPr>
      <w:proofErr w:type="gramStart"/>
      <w:r w:rsidRPr="00431483">
        <w:rPr>
          <w:rFonts w:ascii="Times New Roman" w:hAnsi="Times New Roman" w:cs="Times New Roman"/>
        </w:rPr>
        <w:t>NSDWQ  (</w:t>
      </w:r>
      <w:proofErr w:type="gramEnd"/>
      <w:r w:rsidRPr="00431483">
        <w:rPr>
          <w:rFonts w:ascii="Times New Roman" w:hAnsi="Times New Roman" w:cs="Times New Roman"/>
        </w:rPr>
        <w:t>2008). Nigeria Standard for Drinking Water Quality, Nigeria Industrial Standard, Approve by Standard Organization of Nigeria Governing Council. ICS 13. 060. 20: 15-19.</w:t>
      </w:r>
    </w:p>
    <w:p w14:paraId="44F83EF5" w14:textId="77777777" w:rsidR="00BB232B" w:rsidRPr="003B3E50" w:rsidRDefault="00BB232B" w:rsidP="003B3E50">
      <w:pPr>
        <w:spacing w:before="240" w:line="240" w:lineRule="auto"/>
        <w:ind w:left="720" w:hanging="720"/>
        <w:jc w:val="both"/>
        <w:rPr>
          <w:rFonts w:ascii="Times New Roman" w:hAnsi="Times New Roman" w:cs="Times New Roman"/>
          <w:lang w:val="en-GB"/>
        </w:rPr>
      </w:pPr>
      <w:r w:rsidRPr="00431483">
        <w:rPr>
          <w:rFonts w:ascii="Times New Roman" w:hAnsi="Times New Roman" w:cs="Times New Roman"/>
        </w:rPr>
        <w:lastRenderedPageBreak/>
        <w:t xml:space="preserve">Offiong, N, O.  (2015). </w:t>
      </w:r>
      <w:r w:rsidRPr="00431483">
        <w:rPr>
          <w:rFonts w:ascii="Times New Roman" w:hAnsi="Times New Roman" w:cs="Times New Roman"/>
          <w:lang w:val="en-GB"/>
        </w:rPr>
        <w:t xml:space="preserve">Quantification and Risk Assessment </w:t>
      </w:r>
      <w:proofErr w:type="gramStart"/>
      <w:r w:rsidRPr="00431483">
        <w:rPr>
          <w:rFonts w:ascii="Times New Roman" w:hAnsi="Times New Roman" w:cs="Times New Roman"/>
          <w:lang w:val="en-GB"/>
        </w:rPr>
        <w:t>Of</w:t>
      </w:r>
      <w:proofErr w:type="gramEnd"/>
      <w:r w:rsidRPr="00431483">
        <w:rPr>
          <w:rFonts w:ascii="Times New Roman" w:hAnsi="Times New Roman" w:cs="Times New Roman"/>
          <w:lang w:val="en-GB"/>
        </w:rPr>
        <w:t xml:space="preserve"> Emerging Organic Pollutants (EOPs) In Surface Water And Sediments From </w:t>
      </w:r>
      <w:proofErr w:type="spellStart"/>
      <w:r w:rsidRPr="00431483">
        <w:rPr>
          <w:rFonts w:ascii="Times New Roman" w:hAnsi="Times New Roman" w:cs="Times New Roman"/>
          <w:lang w:val="en-GB"/>
        </w:rPr>
        <w:t>Ikpa</w:t>
      </w:r>
      <w:proofErr w:type="spellEnd"/>
      <w:r w:rsidRPr="00431483">
        <w:rPr>
          <w:rFonts w:ascii="Times New Roman" w:hAnsi="Times New Roman" w:cs="Times New Roman"/>
          <w:lang w:val="en-GB"/>
        </w:rPr>
        <w:t xml:space="preserve"> River Basin, </w:t>
      </w:r>
      <w:proofErr w:type="spellStart"/>
      <w:r w:rsidRPr="00431483">
        <w:rPr>
          <w:rFonts w:ascii="Times New Roman" w:hAnsi="Times New Roman" w:cs="Times New Roman"/>
          <w:lang w:val="en-GB"/>
        </w:rPr>
        <w:t>Akwa</w:t>
      </w:r>
      <w:proofErr w:type="spellEnd"/>
      <w:r w:rsidRPr="00431483">
        <w:rPr>
          <w:rFonts w:ascii="Times New Roman" w:hAnsi="Times New Roman" w:cs="Times New Roman"/>
          <w:lang w:val="en-GB"/>
        </w:rPr>
        <w:t xml:space="preserve"> Ibom State, Nigeria, MSc, Thesis, Department of Chemistry, University of </w:t>
      </w:r>
      <w:proofErr w:type="spellStart"/>
      <w:r w:rsidRPr="00431483">
        <w:rPr>
          <w:rFonts w:ascii="Times New Roman" w:hAnsi="Times New Roman" w:cs="Times New Roman"/>
          <w:lang w:val="en-GB"/>
        </w:rPr>
        <w:t>Uyo</w:t>
      </w:r>
      <w:proofErr w:type="spellEnd"/>
      <w:r w:rsidRPr="00431483">
        <w:rPr>
          <w:rFonts w:ascii="Times New Roman" w:hAnsi="Times New Roman" w:cs="Times New Roman"/>
          <w:lang w:val="en-GB"/>
        </w:rPr>
        <w:t xml:space="preserve">, 67p. </w:t>
      </w:r>
    </w:p>
    <w:p w14:paraId="02941E7D" w14:textId="77777777" w:rsidR="00BB232B" w:rsidRDefault="00BB232B" w:rsidP="00BB232B">
      <w:pPr>
        <w:spacing w:before="240" w:line="240" w:lineRule="auto"/>
        <w:ind w:left="720" w:hanging="720"/>
        <w:jc w:val="both"/>
        <w:rPr>
          <w:rFonts w:ascii="Times New Roman" w:hAnsi="Times New Roman" w:cs="Times New Roman"/>
        </w:rPr>
      </w:pPr>
      <w:r w:rsidRPr="00431483">
        <w:rPr>
          <w:rFonts w:ascii="Times New Roman" w:hAnsi="Times New Roman" w:cs="Times New Roman"/>
        </w:rPr>
        <w:t xml:space="preserve">Ogola, J. S., Mundalamo, H. R. and Bandl, G. (2011). Investigation of the Origin and Distribution of Heavy Metals around Ebenezer Dam, Limpopo Province, South Africa. </w:t>
      </w:r>
      <w:r w:rsidRPr="00431483">
        <w:rPr>
          <w:rFonts w:ascii="Times New Roman" w:hAnsi="Times New Roman" w:cs="Times New Roman"/>
          <w:i/>
        </w:rPr>
        <w:t>Water SA</w:t>
      </w:r>
      <w:r w:rsidRPr="00431483">
        <w:rPr>
          <w:rFonts w:ascii="Times New Roman" w:hAnsi="Times New Roman" w:cs="Times New Roman"/>
        </w:rPr>
        <w:t>, 37(2): 173-179.</w:t>
      </w:r>
    </w:p>
    <w:p w14:paraId="076260F4" w14:textId="77777777" w:rsidR="00BB232B" w:rsidRDefault="00BB232B" w:rsidP="00BB232B">
      <w:pPr>
        <w:spacing w:before="240" w:line="240" w:lineRule="auto"/>
        <w:ind w:left="720" w:hanging="720"/>
        <w:jc w:val="both"/>
        <w:rPr>
          <w:rFonts w:ascii="Times New Roman" w:hAnsi="Times New Roman" w:cs="Times New Roman"/>
        </w:rPr>
      </w:pPr>
      <w:proofErr w:type="spellStart"/>
      <w:r w:rsidRPr="00431483">
        <w:rPr>
          <w:rFonts w:ascii="Times New Roman" w:hAnsi="Times New Roman" w:cs="Times New Roman"/>
        </w:rPr>
        <w:t>Ogoyi</w:t>
      </w:r>
      <w:proofErr w:type="spellEnd"/>
      <w:r w:rsidRPr="00431483">
        <w:rPr>
          <w:rFonts w:ascii="Times New Roman" w:hAnsi="Times New Roman" w:cs="Times New Roman"/>
        </w:rPr>
        <w:t xml:space="preserve">, D. O., Mwita, C. J., Nguu, E. K. and </w:t>
      </w:r>
      <w:proofErr w:type="spellStart"/>
      <w:r w:rsidRPr="00431483">
        <w:rPr>
          <w:rFonts w:ascii="Times New Roman" w:hAnsi="Times New Roman" w:cs="Times New Roman"/>
        </w:rPr>
        <w:t>Shimundu</w:t>
      </w:r>
      <w:proofErr w:type="spellEnd"/>
      <w:r w:rsidRPr="00431483">
        <w:rPr>
          <w:rFonts w:ascii="Times New Roman" w:hAnsi="Times New Roman" w:cs="Times New Roman"/>
        </w:rPr>
        <w:t xml:space="preserve">, P. M.  (2011). Determination of Heavy Metal Content in Water, Sediment and </w:t>
      </w:r>
      <w:proofErr w:type="spellStart"/>
      <w:r w:rsidRPr="00431483">
        <w:rPr>
          <w:rFonts w:ascii="Times New Roman" w:hAnsi="Times New Roman" w:cs="Times New Roman"/>
        </w:rPr>
        <w:t>Microalgaefrom</w:t>
      </w:r>
      <w:proofErr w:type="spellEnd"/>
      <w:r w:rsidRPr="00431483">
        <w:rPr>
          <w:rFonts w:ascii="Times New Roman" w:hAnsi="Times New Roman" w:cs="Times New Roman"/>
        </w:rPr>
        <w:t xml:space="preserve"> Lake Victoria, East Africa. </w:t>
      </w:r>
      <w:r w:rsidRPr="00431483">
        <w:rPr>
          <w:rFonts w:ascii="Times New Roman" w:hAnsi="Times New Roman" w:cs="Times New Roman"/>
          <w:i/>
        </w:rPr>
        <w:t xml:space="preserve">The Open Environment Journal, </w:t>
      </w:r>
      <w:r w:rsidRPr="00431483">
        <w:rPr>
          <w:rFonts w:ascii="Times New Roman" w:hAnsi="Times New Roman" w:cs="Times New Roman"/>
        </w:rPr>
        <w:t>4: 156-1611.</w:t>
      </w:r>
    </w:p>
    <w:p w14:paraId="642E2551" w14:textId="77777777" w:rsidR="004C1B0D" w:rsidRPr="00CA090A" w:rsidRDefault="004C1B0D" w:rsidP="00CA090A">
      <w:pPr>
        <w:spacing w:before="240" w:line="240" w:lineRule="auto"/>
        <w:ind w:left="720" w:hanging="720"/>
        <w:jc w:val="both"/>
        <w:rPr>
          <w:rFonts w:ascii="Times New Roman" w:hAnsi="Times New Roman" w:cs="Times New Roman"/>
          <w:lang w:val="en-GB"/>
        </w:rPr>
      </w:pPr>
      <w:proofErr w:type="spellStart"/>
      <w:r>
        <w:rPr>
          <w:rFonts w:ascii="Times New Roman" w:hAnsi="Times New Roman" w:cs="Times New Roman"/>
        </w:rPr>
        <w:t>Okorondu</w:t>
      </w:r>
      <w:proofErr w:type="spellEnd"/>
      <w:r>
        <w:rPr>
          <w:rFonts w:ascii="Times New Roman" w:hAnsi="Times New Roman" w:cs="Times New Roman"/>
        </w:rPr>
        <w:t xml:space="preserve">, F., </w:t>
      </w:r>
      <w:proofErr w:type="spellStart"/>
      <w:proofErr w:type="gramStart"/>
      <w:r>
        <w:rPr>
          <w:rFonts w:ascii="Times New Roman" w:hAnsi="Times New Roman" w:cs="Times New Roman"/>
        </w:rPr>
        <w:t>Owhoeke,E</w:t>
      </w:r>
      <w:proofErr w:type="spellEnd"/>
      <w:r>
        <w:rPr>
          <w:rFonts w:ascii="Times New Roman" w:hAnsi="Times New Roman" w:cs="Times New Roman"/>
        </w:rPr>
        <w:t>.</w:t>
      </w:r>
      <w:proofErr w:type="gramEnd"/>
      <w:r>
        <w:rPr>
          <w:rFonts w:ascii="Times New Roman" w:hAnsi="Times New Roman" w:cs="Times New Roman"/>
        </w:rPr>
        <w:t xml:space="preserve">, Diagi, B. and Nwachukwu, J. (2021). Assessment of Heavy Metals Contamination in sea bed sediment of the Bight of Bonny, </w:t>
      </w:r>
      <w:proofErr w:type="spellStart"/>
      <w:r>
        <w:rPr>
          <w:rFonts w:ascii="Times New Roman" w:hAnsi="Times New Roman" w:cs="Times New Roman"/>
        </w:rPr>
        <w:t>Soutern</w:t>
      </w:r>
      <w:proofErr w:type="spellEnd"/>
      <w:r>
        <w:rPr>
          <w:rFonts w:ascii="Times New Roman" w:hAnsi="Times New Roman" w:cs="Times New Roman"/>
        </w:rPr>
        <w:t xml:space="preserve"> Atlantic Coast of Nigeria using Index Model Analysis. Journal of Geosciences and Environmental Protection. 09(12) – 298.</w:t>
      </w:r>
    </w:p>
    <w:p w14:paraId="595A797E" w14:textId="77777777" w:rsidR="00BB232B" w:rsidRPr="00431483" w:rsidRDefault="00BB232B" w:rsidP="00BB232B">
      <w:pPr>
        <w:spacing w:before="240" w:line="240" w:lineRule="auto"/>
        <w:ind w:left="720" w:hanging="720"/>
        <w:rPr>
          <w:rFonts w:ascii="Times New Roman" w:hAnsi="Times New Roman" w:cs="Times New Roman"/>
        </w:rPr>
      </w:pPr>
      <w:r w:rsidRPr="00431483">
        <w:rPr>
          <w:rFonts w:ascii="Times New Roman" w:hAnsi="Times New Roman" w:cs="Times New Roman"/>
        </w:rPr>
        <w:t xml:space="preserve">Öztürk, M., </w:t>
      </w:r>
      <w:proofErr w:type="spellStart"/>
      <w:r w:rsidRPr="00431483">
        <w:rPr>
          <w:rFonts w:ascii="Times New Roman" w:hAnsi="Times New Roman" w:cs="Times New Roman"/>
        </w:rPr>
        <w:t>ÖzÖzen</w:t>
      </w:r>
      <w:proofErr w:type="spellEnd"/>
      <w:r w:rsidRPr="00431483">
        <w:rPr>
          <w:rFonts w:ascii="Times New Roman" w:hAnsi="Times New Roman" w:cs="Times New Roman"/>
        </w:rPr>
        <w:t xml:space="preserve">, G., </w:t>
      </w:r>
      <w:proofErr w:type="spellStart"/>
      <w:r w:rsidRPr="00431483">
        <w:rPr>
          <w:rFonts w:ascii="Times New Roman" w:hAnsi="Times New Roman" w:cs="Times New Roman"/>
        </w:rPr>
        <w:t>Minareci</w:t>
      </w:r>
      <w:proofErr w:type="spellEnd"/>
      <w:r w:rsidRPr="00431483">
        <w:rPr>
          <w:rFonts w:ascii="Times New Roman" w:hAnsi="Times New Roman" w:cs="Times New Roman"/>
        </w:rPr>
        <w:t xml:space="preserve">, O. and </w:t>
      </w:r>
      <w:proofErr w:type="spellStart"/>
      <w:r w:rsidRPr="00431483">
        <w:rPr>
          <w:rFonts w:ascii="Times New Roman" w:hAnsi="Times New Roman" w:cs="Times New Roman"/>
        </w:rPr>
        <w:t>Minareci</w:t>
      </w:r>
      <w:proofErr w:type="spellEnd"/>
      <w:r w:rsidRPr="00431483">
        <w:rPr>
          <w:rFonts w:ascii="Times New Roman" w:hAnsi="Times New Roman" w:cs="Times New Roman"/>
        </w:rPr>
        <w:t xml:space="preserve">, E. (2009). Determination of Heavy Metals </w:t>
      </w:r>
      <w:proofErr w:type="gramStart"/>
      <w:r w:rsidRPr="00431483">
        <w:rPr>
          <w:rFonts w:ascii="Times New Roman" w:hAnsi="Times New Roman" w:cs="Times New Roman"/>
        </w:rPr>
        <w:t>in  Fish</w:t>
      </w:r>
      <w:proofErr w:type="gramEnd"/>
      <w:r w:rsidRPr="00431483">
        <w:rPr>
          <w:rFonts w:ascii="Times New Roman" w:hAnsi="Times New Roman" w:cs="Times New Roman"/>
        </w:rPr>
        <w:t xml:space="preserve">, Water and Sediments of </w:t>
      </w:r>
      <w:proofErr w:type="spellStart"/>
      <w:r w:rsidRPr="00431483">
        <w:rPr>
          <w:rFonts w:ascii="Times New Roman" w:hAnsi="Times New Roman" w:cs="Times New Roman"/>
        </w:rPr>
        <w:t>Avasar</w:t>
      </w:r>
      <w:proofErr w:type="spellEnd"/>
      <w:r w:rsidRPr="00431483">
        <w:rPr>
          <w:rFonts w:ascii="Times New Roman" w:hAnsi="Times New Roman" w:cs="Times New Roman"/>
        </w:rPr>
        <w:t xml:space="preserve"> Dam Lake in Turky.</w:t>
      </w:r>
      <w:r w:rsidRPr="00431483">
        <w:rPr>
          <w:rFonts w:ascii="Times New Roman" w:hAnsi="Times New Roman" w:cs="Times New Roman"/>
          <w:i/>
        </w:rPr>
        <w:t xml:space="preserve"> Iranian Journal of Environmental Health Science and Engineering</w:t>
      </w:r>
      <w:r w:rsidRPr="00431483">
        <w:rPr>
          <w:rFonts w:ascii="Times New Roman" w:hAnsi="Times New Roman" w:cs="Times New Roman"/>
        </w:rPr>
        <w:t>, 6(2): 73-80.</w:t>
      </w:r>
    </w:p>
    <w:p w14:paraId="7EF3C8F6" w14:textId="77777777" w:rsidR="00BB232B" w:rsidRPr="00431483" w:rsidRDefault="00BB232B" w:rsidP="00BB232B">
      <w:pPr>
        <w:spacing w:before="240" w:line="240" w:lineRule="auto"/>
        <w:ind w:left="720" w:hanging="720"/>
        <w:rPr>
          <w:rFonts w:ascii="Times New Roman" w:hAnsi="Times New Roman" w:cs="Times New Roman"/>
        </w:rPr>
      </w:pPr>
      <w:r w:rsidRPr="00431483">
        <w:rPr>
          <w:rFonts w:ascii="Times New Roman" w:hAnsi="Times New Roman" w:cs="Times New Roman"/>
        </w:rPr>
        <w:t xml:space="preserve">Standard </w:t>
      </w:r>
      <w:proofErr w:type="spellStart"/>
      <w:r w:rsidRPr="00431483">
        <w:rPr>
          <w:rFonts w:ascii="Times New Roman" w:hAnsi="Times New Roman" w:cs="Times New Roman"/>
        </w:rPr>
        <w:t>Organisation</w:t>
      </w:r>
      <w:proofErr w:type="spellEnd"/>
      <w:r w:rsidRPr="00431483">
        <w:rPr>
          <w:rFonts w:ascii="Times New Roman" w:hAnsi="Times New Roman" w:cs="Times New Roman"/>
        </w:rPr>
        <w:t xml:space="preserve"> of Nigeria (SON). (2007). Nigerian standard for drinking water quality</w:t>
      </w:r>
    </w:p>
    <w:p w14:paraId="69717EAD" w14:textId="77777777" w:rsidR="00BB232B" w:rsidRPr="00431483" w:rsidRDefault="00BB232B" w:rsidP="00BB232B">
      <w:pPr>
        <w:pStyle w:val="Heading1"/>
        <w:spacing w:before="240" w:beforeAutospacing="0" w:after="330" w:afterAutospacing="0"/>
        <w:ind w:left="720" w:hanging="720"/>
        <w:jc w:val="both"/>
        <w:rPr>
          <w:b w:val="0"/>
          <w:sz w:val="22"/>
          <w:szCs w:val="22"/>
        </w:rPr>
      </w:pPr>
      <w:r w:rsidRPr="00431483">
        <w:rPr>
          <w:b w:val="0"/>
          <w:sz w:val="22"/>
          <w:szCs w:val="22"/>
        </w:rPr>
        <w:t xml:space="preserve">Stankovic, S., Kalaba, P. </w:t>
      </w:r>
      <w:proofErr w:type="gramStart"/>
      <w:r w:rsidRPr="00431483">
        <w:rPr>
          <w:b w:val="0"/>
          <w:sz w:val="22"/>
          <w:szCs w:val="22"/>
        </w:rPr>
        <w:t>and  Stankovic</w:t>
      </w:r>
      <w:proofErr w:type="gramEnd"/>
      <w:r w:rsidRPr="00431483">
        <w:rPr>
          <w:b w:val="0"/>
          <w:sz w:val="22"/>
          <w:szCs w:val="22"/>
        </w:rPr>
        <w:t xml:space="preserve">, R. A. (2014). Biota as Toxic Metal Indicators. </w:t>
      </w:r>
      <w:r w:rsidRPr="00431483">
        <w:rPr>
          <w:b w:val="0"/>
          <w:i/>
          <w:sz w:val="22"/>
          <w:szCs w:val="22"/>
        </w:rPr>
        <w:t>Environmental Chemistry Letters</w:t>
      </w:r>
      <w:r w:rsidRPr="00431483">
        <w:rPr>
          <w:b w:val="0"/>
          <w:sz w:val="22"/>
          <w:szCs w:val="22"/>
        </w:rPr>
        <w:t>, 12: 63–84.</w:t>
      </w:r>
    </w:p>
    <w:p w14:paraId="42158FAF" w14:textId="77777777" w:rsidR="00BB232B" w:rsidRPr="003B3E50" w:rsidRDefault="00BB232B" w:rsidP="003B3E50">
      <w:pPr>
        <w:shd w:val="clear" w:color="auto" w:fill="FFFFFF"/>
        <w:spacing w:before="240" w:line="240" w:lineRule="auto"/>
        <w:ind w:left="720" w:hanging="720"/>
        <w:jc w:val="both"/>
        <w:rPr>
          <w:rFonts w:ascii="Times New Roman" w:hAnsi="Times New Roman" w:cs="Times New Roman"/>
          <w:shd w:val="clear" w:color="auto" w:fill="FFFFFF"/>
        </w:rPr>
      </w:pPr>
      <w:r w:rsidRPr="00431483">
        <w:rPr>
          <w:rFonts w:ascii="Times New Roman" w:hAnsi="Times New Roman" w:cs="Times New Roman"/>
          <w:shd w:val="clear" w:color="auto" w:fill="FFFFFF"/>
        </w:rPr>
        <w:t xml:space="preserve">Sharma, R. </w:t>
      </w:r>
      <w:proofErr w:type="spellStart"/>
      <w:r w:rsidRPr="00431483">
        <w:rPr>
          <w:rFonts w:ascii="Times New Roman" w:hAnsi="Times New Roman" w:cs="Times New Roman"/>
          <w:shd w:val="clear" w:color="auto" w:fill="FFFFFF"/>
        </w:rPr>
        <w:t>Gandotra</w:t>
      </w:r>
      <w:proofErr w:type="spellEnd"/>
      <w:r w:rsidRPr="00431483">
        <w:rPr>
          <w:rFonts w:ascii="Times New Roman" w:hAnsi="Times New Roman" w:cs="Times New Roman"/>
          <w:shd w:val="clear" w:color="auto" w:fill="FFFFFF"/>
        </w:rPr>
        <w:t xml:space="preserve">, F. </w:t>
      </w:r>
      <w:proofErr w:type="gramStart"/>
      <w:r w:rsidRPr="00431483">
        <w:rPr>
          <w:rFonts w:ascii="Times New Roman" w:hAnsi="Times New Roman" w:cs="Times New Roman"/>
          <w:shd w:val="clear" w:color="auto" w:fill="FFFFFF"/>
        </w:rPr>
        <w:t xml:space="preserve">and  </w:t>
      </w:r>
      <w:proofErr w:type="spellStart"/>
      <w:r w:rsidRPr="00431483">
        <w:rPr>
          <w:rFonts w:ascii="Times New Roman" w:hAnsi="Times New Roman" w:cs="Times New Roman"/>
          <w:shd w:val="clear" w:color="auto" w:fill="FFFFFF"/>
        </w:rPr>
        <w:t>Jangral</w:t>
      </w:r>
      <w:proofErr w:type="spellEnd"/>
      <w:proofErr w:type="gramEnd"/>
      <w:r w:rsidRPr="00431483">
        <w:rPr>
          <w:rFonts w:ascii="Times New Roman" w:hAnsi="Times New Roman" w:cs="Times New Roman"/>
          <w:shd w:val="clear" w:color="auto" w:fill="FFFFFF"/>
        </w:rPr>
        <w:t xml:space="preserve">, S. (2021). </w:t>
      </w:r>
      <w:r w:rsidRPr="00431483">
        <w:rPr>
          <w:rFonts w:ascii="Times New Roman" w:eastAsia="Times New Roman" w:hAnsi="Times New Roman" w:cs="Times New Roman"/>
        </w:rPr>
        <w:t xml:space="preserve">Quantification </w:t>
      </w:r>
      <w:proofErr w:type="gramStart"/>
      <w:r w:rsidRPr="00431483">
        <w:rPr>
          <w:rFonts w:ascii="Times New Roman" w:eastAsia="Times New Roman" w:hAnsi="Times New Roman" w:cs="Times New Roman"/>
        </w:rPr>
        <w:t>Of</w:t>
      </w:r>
      <w:proofErr w:type="gramEnd"/>
      <w:r w:rsidRPr="00431483">
        <w:rPr>
          <w:rFonts w:ascii="Times New Roman" w:eastAsia="Times New Roman" w:hAnsi="Times New Roman" w:cs="Times New Roman"/>
        </w:rPr>
        <w:t xml:space="preserve"> Heavy Metal Accumulation In Water And Edible Fish Tissue Samples Collected From The River Tawi, Jammu, </w:t>
      </w:r>
      <w:r w:rsidRPr="00431483">
        <w:rPr>
          <w:rFonts w:ascii="Times New Roman" w:eastAsia="Times New Roman" w:hAnsi="Times New Roman" w:cs="Times New Roman"/>
          <w:i/>
        </w:rPr>
        <w:t xml:space="preserve">India. </w:t>
      </w:r>
      <w:r w:rsidRPr="00431483">
        <w:rPr>
          <w:rFonts w:ascii="Times New Roman" w:hAnsi="Times New Roman" w:cs="Times New Roman"/>
          <w:i/>
          <w:shd w:val="clear" w:color="auto" w:fill="FFFFFF"/>
        </w:rPr>
        <w:t>Journal of Bio-Science</w:t>
      </w:r>
      <w:r w:rsidRPr="00431483">
        <w:rPr>
          <w:rFonts w:ascii="Times New Roman" w:hAnsi="Times New Roman" w:cs="Times New Roman"/>
          <w:shd w:val="clear" w:color="auto" w:fill="FFFFFF"/>
        </w:rPr>
        <w:t>. 29(2): 19-29.</w:t>
      </w:r>
    </w:p>
    <w:p w14:paraId="50360870" w14:textId="77777777" w:rsidR="00BB232B" w:rsidRPr="00431483" w:rsidRDefault="00BB232B" w:rsidP="00BB232B">
      <w:pPr>
        <w:spacing w:before="240" w:line="240" w:lineRule="auto"/>
        <w:ind w:left="720" w:hanging="720"/>
        <w:jc w:val="both"/>
        <w:rPr>
          <w:rFonts w:ascii="Times New Roman" w:hAnsi="Times New Roman" w:cs="Times New Roman"/>
        </w:rPr>
      </w:pPr>
      <w:r w:rsidRPr="00431483">
        <w:rPr>
          <w:rFonts w:ascii="Times New Roman" w:hAnsi="Times New Roman" w:cs="Times New Roman"/>
        </w:rPr>
        <w:t xml:space="preserve">Sukdeo, P., Pillay, S. and Bissessur, </w:t>
      </w:r>
      <w:proofErr w:type="gramStart"/>
      <w:r w:rsidRPr="00431483">
        <w:rPr>
          <w:rFonts w:ascii="Times New Roman" w:hAnsi="Times New Roman" w:cs="Times New Roman"/>
        </w:rPr>
        <w:t>A .</w:t>
      </w:r>
      <w:proofErr w:type="gramEnd"/>
      <w:r w:rsidRPr="00431483">
        <w:rPr>
          <w:rFonts w:ascii="Times New Roman" w:hAnsi="Times New Roman" w:cs="Times New Roman"/>
        </w:rPr>
        <w:t xml:space="preserve"> (2012). An Assessment of the Presence of Heavy Metals in the Sediments of the Lower </w:t>
      </w:r>
      <w:proofErr w:type="spellStart"/>
      <w:r w:rsidRPr="00431483">
        <w:rPr>
          <w:rFonts w:ascii="Times New Roman" w:hAnsi="Times New Roman" w:cs="Times New Roman"/>
        </w:rPr>
        <w:t>Mvoti</w:t>
      </w:r>
      <w:proofErr w:type="spellEnd"/>
      <w:r w:rsidRPr="00431483">
        <w:rPr>
          <w:rFonts w:ascii="Times New Roman" w:hAnsi="Times New Roman" w:cs="Times New Roman"/>
        </w:rPr>
        <w:t xml:space="preserve"> River System. </w:t>
      </w:r>
      <w:r w:rsidRPr="00431483">
        <w:rPr>
          <w:rFonts w:ascii="Times New Roman" w:hAnsi="Times New Roman" w:cs="Times New Roman"/>
          <w:i/>
        </w:rPr>
        <w:t xml:space="preserve">African Journal </w:t>
      </w:r>
      <w:proofErr w:type="gramStart"/>
      <w:r w:rsidRPr="00431483">
        <w:rPr>
          <w:rFonts w:ascii="Times New Roman" w:hAnsi="Times New Roman" w:cs="Times New Roman"/>
          <w:i/>
        </w:rPr>
        <w:t>Of</w:t>
      </w:r>
      <w:proofErr w:type="gramEnd"/>
      <w:r w:rsidRPr="00431483">
        <w:rPr>
          <w:rFonts w:ascii="Times New Roman" w:hAnsi="Times New Roman" w:cs="Times New Roman"/>
          <w:i/>
        </w:rPr>
        <w:t xml:space="preserve"> Science And Technology (AJST) Science And Engineering,</w:t>
      </w:r>
      <w:r w:rsidRPr="00431483">
        <w:rPr>
          <w:rFonts w:ascii="Times New Roman" w:hAnsi="Times New Roman" w:cs="Times New Roman"/>
        </w:rPr>
        <w:t xml:space="preserve"> 12(1): 51- 58. </w:t>
      </w:r>
    </w:p>
    <w:p w14:paraId="43EE7EB0" w14:textId="77777777" w:rsidR="00BB232B" w:rsidRPr="00431483" w:rsidRDefault="00BB232B" w:rsidP="00BB232B">
      <w:pPr>
        <w:spacing w:before="240" w:line="240" w:lineRule="auto"/>
        <w:ind w:left="720" w:hanging="720"/>
        <w:jc w:val="both"/>
        <w:rPr>
          <w:rFonts w:ascii="Times New Roman" w:hAnsi="Times New Roman" w:cs="Times New Roman"/>
        </w:rPr>
      </w:pPr>
      <w:r w:rsidRPr="00431483">
        <w:rPr>
          <w:rFonts w:ascii="Times New Roman" w:hAnsi="Times New Roman" w:cs="Times New Roman"/>
        </w:rPr>
        <w:t xml:space="preserve">USEPA, (1999). Screening Level Ecological Risks Assessment Protocol for </w:t>
      </w:r>
      <w:proofErr w:type="spellStart"/>
      <w:r w:rsidRPr="00431483">
        <w:rPr>
          <w:rFonts w:ascii="Times New Roman" w:hAnsi="Times New Roman" w:cs="Times New Roman"/>
        </w:rPr>
        <w:t>HazardousWaste</w:t>
      </w:r>
      <w:proofErr w:type="spellEnd"/>
      <w:r w:rsidRPr="00431483">
        <w:rPr>
          <w:rFonts w:ascii="Times New Roman" w:hAnsi="Times New Roman" w:cs="Times New Roman"/>
        </w:rPr>
        <w:t xml:space="preserve"> Combustion Facilities. Appendix E: Toxicity Reference Values. EPA530-D99-001C, vol. 3. http://www.epa.gov/epaoswer/hazwaste/combust/eco-risk/voume3/appx-e.pdf</w:t>
      </w:r>
    </w:p>
    <w:p w14:paraId="2F7F0326" w14:textId="77777777" w:rsidR="00BB232B" w:rsidRPr="00431483" w:rsidRDefault="00BB232B" w:rsidP="00BB232B">
      <w:pPr>
        <w:spacing w:before="240" w:line="240" w:lineRule="auto"/>
        <w:ind w:left="720" w:hanging="720"/>
        <w:jc w:val="both"/>
        <w:rPr>
          <w:rFonts w:ascii="Times New Roman" w:hAnsi="Times New Roman" w:cs="Times New Roman"/>
        </w:rPr>
      </w:pPr>
    </w:p>
    <w:p w14:paraId="36A8A125" w14:textId="77777777" w:rsidR="00BB232B" w:rsidRPr="00431483" w:rsidRDefault="00BB232B" w:rsidP="00BB232B">
      <w:pPr>
        <w:spacing w:before="240" w:line="240" w:lineRule="auto"/>
        <w:ind w:left="720" w:hanging="720"/>
        <w:jc w:val="both"/>
        <w:rPr>
          <w:rFonts w:ascii="Times New Roman" w:hAnsi="Times New Roman" w:cs="Times New Roman"/>
        </w:rPr>
      </w:pPr>
    </w:p>
    <w:p w14:paraId="7E3AE832" w14:textId="77777777" w:rsidR="00BB232B" w:rsidRPr="00431483" w:rsidRDefault="00BB232B" w:rsidP="00BB232B">
      <w:pPr>
        <w:spacing w:before="240" w:line="240" w:lineRule="auto"/>
        <w:ind w:left="720" w:hanging="720"/>
        <w:jc w:val="both"/>
        <w:rPr>
          <w:rFonts w:ascii="Times New Roman" w:hAnsi="Times New Roman" w:cs="Times New Roman"/>
        </w:rPr>
      </w:pPr>
      <w:r w:rsidRPr="00431483">
        <w:rPr>
          <w:rFonts w:ascii="Times New Roman" w:hAnsi="Times New Roman" w:cs="Times New Roman"/>
        </w:rPr>
        <w:t xml:space="preserve">Zahra, A., Hashmi, M. Z., Malik, R. N. and Ahmed, Z. (2014). Enrichment and Geo-Accumulation of Heavy Metals and Risk Assessment of Sediments of the Kurang Nallah-Feeding Tributary of the Rawal Lake Reservoir, Pakistan,” </w:t>
      </w:r>
      <w:r w:rsidRPr="00431483">
        <w:rPr>
          <w:rFonts w:ascii="Times New Roman" w:hAnsi="Times New Roman" w:cs="Times New Roman"/>
          <w:i/>
        </w:rPr>
        <w:t xml:space="preserve">Science of the Total Environment, </w:t>
      </w:r>
      <w:r w:rsidRPr="00431483">
        <w:rPr>
          <w:rFonts w:ascii="Times New Roman" w:hAnsi="Times New Roman" w:cs="Times New Roman"/>
        </w:rPr>
        <w:t>470-471:  925–933</w:t>
      </w:r>
    </w:p>
    <w:p w14:paraId="34EACB9D" w14:textId="77777777" w:rsidR="00BB232B" w:rsidRPr="003B3E50" w:rsidRDefault="00BB232B" w:rsidP="003B3E50">
      <w:pPr>
        <w:spacing w:before="240" w:line="240" w:lineRule="auto"/>
        <w:ind w:left="720" w:hanging="720"/>
        <w:jc w:val="both"/>
        <w:rPr>
          <w:rFonts w:ascii="Times New Roman" w:hAnsi="Times New Roman" w:cs="Times New Roman"/>
        </w:rPr>
      </w:pPr>
      <w:r w:rsidRPr="00431483">
        <w:rPr>
          <w:rFonts w:ascii="Times New Roman" w:hAnsi="Times New Roman" w:cs="Times New Roman"/>
        </w:rPr>
        <w:t xml:space="preserve">Zhao, S., Shi, C., Li, H., Zhang, S.  and Wu, Y. (2014). Seasonal Variation of Heavy Metals in Sediment of Lake </w:t>
      </w:r>
      <w:proofErr w:type="spellStart"/>
      <w:r w:rsidRPr="00431483">
        <w:rPr>
          <w:rFonts w:ascii="Times New Roman" w:hAnsi="Times New Roman" w:cs="Times New Roman"/>
        </w:rPr>
        <w:t>Ulansuhai</w:t>
      </w:r>
      <w:proofErr w:type="spellEnd"/>
      <w:r w:rsidRPr="00431483">
        <w:rPr>
          <w:rFonts w:ascii="Times New Roman" w:hAnsi="Times New Roman" w:cs="Times New Roman"/>
        </w:rPr>
        <w:t xml:space="preserve">, China. </w:t>
      </w:r>
      <w:r w:rsidRPr="00431483">
        <w:rPr>
          <w:rFonts w:ascii="Times New Roman" w:hAnsi="Times New Roman" w:cs="Times New Roman"/>
          <w:i/>
        </w:rPr>
        <w:t>Chemistry and Ecology</w:t>
      </w:r>
      <w:r w:rsidRPr="00431483">
        <w:rPr>
          <w:rFonts w:ascii="Times New Roman" w:hAnsi="Times New Roman" w:cs="Times New Roman"/>
        </w:rPr>
        <w:t>. 30(1): 1–14.</w:t>
      </w:r>
      <w:r w:rsidRPr="00431483">
        <w:rPr>
          <w:rFonts w:ascii="Times New Roman" w:hAnsi="Times New Roman" w:cs="Times New Roman"/>
        </w:rPr>
        <w:tab/>
      </w:r>
    </w:p>
    <w:p w14:paraId="2E920CD8" w14:textId="77777777" w:rsidR="00BB232B" w:rsidRPr="00431483" w:rsidRDefault="00BB232B" w:rsidP="00BB232B">
      <w:pPr>
        <w:pStyle w:val="NoSpacing"/>
        <w:spacing w:line="360" w:lineRule="auto"/>
        <w:rPr>
          <w:rFonts w:ascii="Times New Roman" w:eastAsiaTheme="minorHAnsi" w:hAnsi="Times New Roman" w:cs="Times New Roman"/>
        </w:rPr>
      </w:pPr>
      <w:proofErr w:type="spellStart"/>
      <w:r w:rsidRPr="00431483">
        <w:rPr>
          <w:rFonts w:ascii="Times New Roman" w:hAnsi="Times New Roman" w:cs="Times New Roman"/>
          <w:color w:val="232323"/>
          <w:shd w:val="clear" w:color="auto" w:fill="FFFFFF"/>
        </w:rPr>
        <w:lastRenderedPageBreak/>
        <w:t>Okorondu</w:t>
      </w:r>
      <w:proofErr w:type="spellEnd"/>
      <w:r w:rsidRPr="00431483">
        <w:rPr>
          <w:rFonts w:ascii="Times New Roman" w:hAnsi="Times New Roman" w:cs="Times New Roman"/>
          <w:color w:val="232323"/>
          <w:shd w:val="clear" w:color="auto" w:fill="FFFFFF"/>
        </w:rPr>
        <w:t xml:space="preserve">, </w:t>
      </w:r>
      <w:proofErr w:type="gramStart"/>
      <w:r w:rsidRPr="00431483">
        <w:rPr>
          <w:rFonts w:ascii="Times New Roman" w:hAnsi="Times New Roman" w:cs="Times New Roman"/>
          <w:color w:val="232323"/>
          <w:shd w:val="clear" w:color="auto" w:fill="FFFFFF"/>
        </w:rPr>
        <w:t>J. ,</w:t>
      </w:r>
      <w:proofErr w:type="gramEnd"/>
      <w:r w:rsidRPr="00431483">
        <w:rPr>
          <w:rFonts w:ascii="Times New Roman" w:hAnsi="Times New Roman" w:cs="Times New Roman"/>
          <w:color w:val="232323"/>
          <w:shd w:val="clear" w:color="auto" w:fill="FFFFFF"/>
        </w:rPr>
        <w:t xml:space="preserve"> </w:t>
      </w:r>
      <w:proofErr w:type="spellStart"/>
      <w:r w:rsidRPr="00431483">
        <w:rPr>
          <w:rFonts w:ascii="Times New Roman" w:hAnsi="Times New Roman" w:cs="Times New Roman"/>
          <w:color w:val="232323"/>
          <w:shd w:val="clear" w:color="auto" w:fill="FFFFFF"/>
        </w:rPr>
        <w:t>Owhoeke</w:t>
      </w:r>
      <w:proofErr w:type="spellEnd"/>
      <w:r w:rsidRPr="00431483">
        <w:rPr>
          <w:rFonts w:ascii="Times New Roman" w:hAnsi="Times New Roman" w:cs="Times New Roman"/>
          <w:color w:val="232323"/>
          <w:shd w:val="clear" w:color="auto" w:fill="FFFFFF"/>
        </w:rPr>
        <w:t xml:space="preserve">, E. , Diagi, B. , Nwachukwu, J. and </w:t>
      </w:r>
      <w:proofErr w:type="spellStart"/>
      <w:r w:rsidRPr="00431483">
        <w:rPr>
          <w:rFonts w:ascii="Times New Roman" w:hAnsi="Times New Roman" w:cs="Times New Roman"/>
          <w:color w:val="232323"/>
          <w:shd w:val="clear" w:color="auto" w:fill="FFFFFF"/>
        </w:rPr>
        <w:t>Izunobi</w:t>
      </w:r>
      <w:proofErr w:type="spellEnd"/>
      <w:r w:rsidRPr="00431483">
        <w:rPr>
          <w:rFonts w:ascii="Times New Roman" w:hAnsi="Times New Roman" w:cs="Times New Roman"/>
          <w:color w:val="232323"/>
          <w:shd w:val="clear" w:color="auto" w:fill="FFFFFF"/>
        </w:rPr>
        <w:t>, L. (2021) Assessment of Heavy Metal Contamination in Sea Bed Sediment of the Bight of Bonny, Southern Atlantic Coast of Nigeria Using Index Model Analysis. </w:t>
      </w:r>
      <w:r w:rsidRPr="00431483">
        <w:rPr>
          <w:rFonts w:ascii="Times New Roman" w:hAnsi="Times New Roman" w:cs="Times New Roman"/>
          <w:i/>
          <w:iCs/>
          <w:color w:val="232323"/>
          <w:shd w:val="clear" w:color="auto" w:fill="FFFFFF"/>
        </w:rPr>
        <w:t>Journal of Geoscience and Environment Protection</w:t>
      </w:r>
      <w:r w:rsidRPr="00431483">
        <w:rPr>
          <w:rFonts w:ascii="Times New Roman" w:hAnsi="Times New Roman" w:cs="Times New Roman"/>
          <w:color w:val="232323"/>
          <w:shd w:val="clear" w:color="auto" w:fill="FFFFFF"/>
        </w:rPr>
        <w:t>, </w:t>
      </w:r>
      <w:r w:rsidRPr="00431483">
        <w:rPr>
          <w:rFonts w:ascii="Times New Roman" w:hAnsi="Times New Roman" w:cs="Times New Roman"/>
          <w:b/>
          <w:bCs/>
          <w:color w:val="232323"/>
          <w:shd w:val="clear" w:color="auto" w:fill="FFFFFF"/>
        </w:rPr>
        <w:t>9</w:t>
      </w:r>
      <w:r w:rsidRPr="00431483">
        <w:rPr>
          <w:rFonts w:ascii="Times New Roman" w:hAnsi="Times New Roman" w:cs="Times New Roman"/>
          <w:color w:val="232323"/>
          <w:shd w:val="clear" w:color="auto" w:fill="FFFFFF"/>
        </w:rPr>
        <w:t>, 286-298.</w:t>
      </w:r>
      <w:r w:rsidRPr="00431483">
        <w:rPr>
          <w:rFonts w:ascii="Times New Roman" w:hAnsi="Times New Roman" w:cs="Times New Roman"/>
          <w:color w:val="1B1B1B"/>
          <w:shd w:val="clear" w:color="auto" w:fill="FFFFFF"/>
        </w:rPr>
        <w:t> </w:t>
      </w:r>
    </w:p>
    <w:p w14:paraId="340386E6" w14:textId="77777777" w:rsidR="00BB232B" w:rsidRPr="00431483" w:rsidRDefault="00BB232B" w:rsidP="00BB232B">
      <w:pPr>
        <w:rPr>
          <w:rFonts w:ascii="Times New Roman" w:hAnsi="Times New Roman" w:cs="Times New Roman"/>
          <w:shd w:val="clear" w:color="auto" w:fill="FFFFFF"/>
        </w:rPr>
      </w:pPr>
      <w:proofErr w:type="gramStart"/>
      <w:r w:rsidRPr="00431483">
        <w:rPr>
          <w:rFonts w:ascii="Times New Roman" w:hAnsi="Times New Roman" w:cs="Times New Roman"/>
          <w:shd w:val="clear" w:color="auto" w:fill="FFFFFF"/>
        </w:rPr>
        <w:t xml:space="preserve">Udosen,   </w:t>
      </w:r>
      <w:proofErr w:type="gramEnd"/>
      <w:r w:rsidRPr="00431483">
        <w:rPr>
          <w:rFonts w:ascii="Times New Roman" w:hAnsi="Times New Roman" w:cs="Times New Roman"/>
          <w:shd w:val="clear" w:color="auto" w:fill="FFFFFF"/>
        </w:rPr>
        <w:t xml:space="preserve">E.   D.,   </w:t>
      </w:r>
      <w:proofErr w:type="gramStart"/>
      <w:r w:rsidRPr="00431483">
        <w:rPr>
          <w:rFonts w:ascii="Times New Roman" w:hAnsi="Times New Roman" w:cs="Times New Roman"/>
          <w:shd w:val="clear" w:color="auto" w:fill="FFFFFF"/>
        </w:rPr>
        <w:t xml:space="preserve">Offiong,   </w:t>
      </w:r>
      <w:proofErr w:type="gramEnd"/>
      <w:r w:rsidRPr="00431483">
        <w:rPr>
          <w:rFonts w:ascii="Times New Roman" w:hAnsi="Times New Roman" w:cs="Times New Roman"/>
          <w:shd w:val="clear" w:color="auto" w:fill="FFFFFF"/>
        </w:rPr>
        <w:t xml:space="preserve">N.   O.,   </w:t>
      </w:r>
      <w:proofErr w:type="gramStart"/>
      <w:r w:rsidRPr="00431483">
        <w:rPr>
          <w:rFonts w:ascii="Times New Roman" w:hAnsi="Times New Roman" w:cs="Times New Roman"/>
          <w:shd w:val="clear" w:color="auto" w:fill="FFFFFF"/>
        </w:rPr>
        <w:t xml:space="preserve">Edem,   </w:t>
      </w:r>
      <w:proofErr w:type="gramEnd"/>
      <w:r w:rsidRPr="00431483">
        <w:rPr>
          <w:rFonts w:ascii="Times New Roman" w:hAnsi="Times New Roman" w:cs="Times New Roman"/>
          <w:shd w:val="clear" w:color="auto" w:fill="FFFFFF"/>
        </w:rPr>
        <w:t xml:space="preserve">S.,                  &amp;  Edet,  J.  B.  (2016).  </w:t>
      </w:r>
      <w:proofErr w:type="gramStart"/>
      <w:r w:rsidRPr="00431483">
        <w:rPr>
          <w:rFonts w:ascii="Times New Roman" w:hAnsi="Times New Roman" w:cs="Times New Roman"/>
          <w:shd w:val="clear" w:color="auto" w:fill="FFFFFF"/>
        </w:rPr>
        <w:t>Distribution  of</w:t>
      </w:r>
      <w:proofErr w:type="gramEnd"/>
      <w:r w:rsidRPr="00431483">
        <w:rPr>
          <w:rFonts w:ascii="Times New Roman" w:hAnsi="Times New Roman" w:cs="Times New Roman"/>
          <w:shd w:val="clear" w:color="auto" w:fill="FFFFFF"/>
        </w:rPr>
        <w:t xml:space="preserve">  trace metals   in   surface   water   and   sediments                of  Imo  River  Estuary  (Nigeria): Health  risk assessment, seasonal and physicochemical    variability. Journal    of Environmental Chemistry and Ecotoxicology, 8(1), 22-25</w:t>
      </w:r>
    </w:p>
    <w:p w14:paraId="065AE386" w14:textId="77777777" w:rsidR="00BB232B" w:rsidRPr="00431483" w:rsidRDefault="00BB232B" w:rsidP="00BB232B">
      <w:pPr>
        <w:rPr>
          <w:rFonts w:ascii="Times New Roman" w:hAnsi="Times New Roman" w:cs="Times New Roman"/>
          <w:shd w:val="clear" w:color="auto" w:fill="FFFFFF"/>
        </w:rPr>
      </w:pPr>
      <w:proofErr w:type="gramStart"/>
      <w:r w:rsidRPr="00431483">
        <w:rPr>
          <w:rFonts w:ascii="Times New Roman" w:hAnsi="Times New Roman" w:cs="Times New Roman"/>
          <w:shd w:val="clear" w:color="auto" w:fill="FFFFFF"/>
        </w:rPr>
        <w:t>Udosen,  E.</w:t>
      </w:r>
      <w:proofErr w:type="gramEnd"/>
      <w:r w:rsidRPr="00431483">
        <w:rPr>
          <w:rFonts w:ascii="Times New Roman" w:hAnsi="Times New Roman" w:cs="Times New Roman"/>
          <w:shd w:val="clear" w:color="auto" w:fill="FFFFFF"/>
        </w:rPr>
        <w:t xml:space="preserve">  D.</w:t>
      </w:r>
      <w:proofErr w:type="gramStart"/>
      <w:r w:rsidRPr="00431483">
        <w:rPr>
          <w:rFonts w:ascii="Times New Roman" w:hAnsi="Times New Roman" w:cs="Times New Roman"/>
          <w:shd w:val="clear" w:color="auto" w:fill="FFFFFF"/>
        </w:rPr>
        <w:t>,  Offiong</w:t>
      </w:r>
      <w:proofErr w:type="gramEnd"/>
      <w:r w:rsidRPr="00431483">
        <w:rPr>
          <w:rFonts w:ascii="Times New Roman" w:hAnsi="Times New Roman" w:cs="Times New Roman"/>
          <w:shd w:val="clear" w:color="auto" w:fill="FFFFFF"/>
        </w:rPr>
        <w:t>,  N.  O.</w:t>
      </w:r>
      <w:proofErr w:type="gramStart"/>
      <w:r w:rsidRPr="00431483">
        <w:rPr>
          <w:rFonts w:ascii="Times New Roman" w:hAnsi="Times New Roman" w:cs="Times New Roman"/>
          <w:shd w:val="clear" w:color="auto" w:fill="FFFFFF"/>
        </w:rPr>
        <w:t>,  &amp;</w:t>
      </w:r>
      <w:proofErr w:type="gramEnd"/>
      <w:r w:rsidRPr="00431483">
        <w:rPr>
          <w:rFonts w:ascii="Times New Roman" w:hAnsi="Times New Roman" w:cs="Times New Roman"/>
          <w:shd w:val="clear" w:color="auto" w:fill="FFFFFF"/>
        </w:rPr>
        <w:t xml:space="preserve">  Alade,  I.  G. (2014).  </w:t>
      </w:r>
      <w:proofErr w:type="gramStart"/>
      <w:r w:rsidRPr="00431483">
        <w:rPr>
          <w:rFonts w:ascii="Times New Roman" w:hAnsi="Times New Roman" w:cs="Times New Roman"/>
          <w:shd w:val="clear" w:color="auto" w:fill="FFFFFF"/>
        </w:rPr>
        <w:t>Human  health</w:t>
      </w:r>
      <w:proofErr w:type="gramEnd"/>
      <w:r w:rsidRPr="00431483">
        <w:rPr>
          <w:rFonts w:ascii="Times New Roman" w:hAnsi="Times New Roman" w:cs="Times New Roman"/>
          <w:shd w:val="clear" w:color="auto" w:fill="FFFFFF"/>
        </w:rPr>
        <w:t xml:space="preserve">  risk  assessment  of trace metals due to dietary intake of some edible  fish  species  collected  from  </w:t>
      </w:r>
      <w:proofErr w:type="spellStart"/>
      <w:r w:rsidRPr="00431483">
        <w:rPr>
          <w:rFonts w:ascii="Times New Roman" w:hAnsi="Times New Roman" w:cs="Times New Roman"/>
          <w:shd w:val="clear" w:color="auto" w:fill="FFFFFF"/>
        </w:rPr>
        <w:t>Enyong</w:t>
      </w:r>
      <w:proofErr w:type="spellEnd"/>
      <w:r w:rsidRPr="00431483">
        <w:rPr>
          <w:rFonts w:ascii="Times New Roman" w:hAnsi="Times New Roman" w:cs="Times New Roman"/>
          <w:shd w:val="clear" w:color="auto" w:fill="FFFFFF"/>
        </w:rPr>
        <w:t xml:space="preserve"> Creek,  </w:t>
      </w:r>
      <w:proofErr w:type="spellStart"/>
      <w:r w:rsidRPr="00431483">
        <w:rPr>
          <w:rFonts w:ascii="Times New Roman" w:hAnsi="Times New Roman" w:cs="Times New Roman"/>
          <w:shd w:val="clear" w:color="auto" w:fill="FFFFFF"/>
        </w:rPr>
        <w:t>Itu</w:t>
      </w:r>
      <w:proofErr w:type="spellEnd"/>
      <w:r w:rsidRPr="00431483">
        <w:rPr>
          <w:rFonts w:ascii="Times New Roman" w:hAnsi="Times New Roman" w:cs="Times New Roman"/>
          <w:shd w:val="clear" w:color="auto" w:fill="FFFFFF"/>
        </w:rPr>
        <w:t xml:space="preserve">. </w:t>
      </w:r>
      <w:proofErr w:type="gramStart"/>
      <w:r w:rsidRPr="00431483">
        <w:rPr>
          <w:rFonts w:ascii="Times New Roman" w:hAnsi="Times New Roman" w:cs="Times New Roman"/>
          <w:shd w:val="clear" w:color="auto" w:fill="FFFFFF"/>
        </w:rPr>
        <w:t>Book  of</w:t>
      </w:r>
      <w:proofErr w:type="gramEnd"/>
      <w:r w:rsidRPr="00431483">
        <w:rPr>
          <w:rFonts w:ascii="Times New Roman" w:hAnsi="Times New Roman" w:cs="Times New Roman"/>
          <w:shd w:val="clear" w:color="auto" w:fill="FFFFFF"/>
        </w:rPr>
        <w:t xml:space="preserve">  Proceedings  of  37th Annual International Conference, Workshop   and   Exhibition,   Akwa   Ibom State, 1224-1231</w:t>
      </w:r>
    </w:p>
    <w:p w14:paraId="67D74778" w14:textId="77777777" w:rsidR="00BB232B" w:rsidRPr="00431483" w:rsidRDefault="00BB232B" w:rsidP="00BB232B">
      <w:pPr>
        <w:spacing w:before="240" w:line="240" w:lineRule="auto"/>
        <w:ind w:left="720" w:hanging="720"/>
        <w:jc w:val="both"/>
        <w:rPr>
          <w:rFonts w:ascii="Times New Roman" w:hAnsi="Times New Roman" w:cs="Times New Roman"/>
        </w:rPr>
      </w:pPr>
      <w:proofErr w:type="spellStart"/>
      <w:r w:rsidRPr="00431483">
        <w:rPr>
          <w:rFonts w:ascii="Times New Roman" w:hAnsi="Times New Roman" w:cs="Times New Roman"/>
        </w:rPr>
        <w:t>Udosen</w:t>
      </w:r>
      <w:proofErr w:type="spellEnd"/>
      <w:r w:rsidRPr="00431483">
        <w:rPr>
          <w:rFonts w:ascii="Times New Roman" w:hAnsi="Times New Roman" w:cs="Times New Roman"/>
        </w:rPr>
        <w:t xml:space="preserve"> E. D., </w:t>
      </w:r>
      <w:proofErr w:type="spellStart"/>
      <w:r w:rsidRPr="00431483">
        <w:rPr>
          <w:rFonts w:ascii="Times New Roman" w:hAnsi="Times New Roman" w:cs="Times New Roman"/>
        </w:rPr>
        <w:t>Udombeh</w:t>
      </w:r>
      <w:proofErr w:type="spellEnd"/>
      <w:r w:rsidRPr="00431483">
        <w:rPr>
          <w:rFonts w:ascii="Times New Roman" w:hAnsi="Times New Roman" w:cs="Times New Roman"/>
        </w:rPr>
        <w:t xml:space="preserve">, R. B., </w:t>
      </w:r>
      <w:proofErr w:type="spellStart"/>
      <w:r w:rsidRPr="00431483">
        <w:rPr>
          <w:rFonts w:ascii="Times New Roman" w:hAnsi="Times New Roman" w:cs="Times New Roman"/>
        </w:rPr>
        <w:t>Udosen</w:t>
      </w:r>
      <w:proofErr w:type="spellEnd"/>
      <w:r w:rsidRPr="00431483">
        <w:rPr>
          <w:rFonts w:ascii="Times New Roman" w:hAnsi="Times New Roman" w:cs="Times New Roman"/>
        </w:rPr>
        <w:t xml:space="preserve">, I. E. and </w:t>
      </w:r>
      <w:proofErr w:type="spellStart"/>
      <w:r w:rsidRPr="00431483">
        <w:rPr>
          <w:rFonts w:ascii="Times New Roman" w:hAnsi="Times New Roman" w:cs="Times New Roman"/>
        </w:rPr>
        <w:t>Udoidiong</w:t>
      </w:r>
      <w:proofErr w:type="spellEnd"/>
      <w:r w:rsidRPr="00431483">
        <w:rPr>
          <w:rFonts w:ascii="Times New Roman" w:hAnsi="Times New Roman" w:cs="Times New Roman"/>
        </w:rPr>
        <w:t xml:space="preserve">. O. M. (2015). Quantification of Trace Metals in Water </w:t>
      </w:r>
      <w:proofErr w:type="gramStart"/>
      <w:r w:rsidRPr="00431483">
        <w:rPr>
          <w:rFonts w:ascii="Times New Roman" w:hAnsi="Times New Roman" w:cs="Times New Roman"/>
        </w:rPr>
        <w:t>And</w:t>
      </w:r>
      <w:proofErr w:type="gramEnd"/>
      <w:r w:rsidRPr="00431483">
        <w:rPr>
          <w:rFonts w:ascii="Times New Roman" w:hAnsi="Times New Roman" w:cs="Times New Roman"/>
        </w:rPr>
        <w:t xml:space="preserve"> Fish (</w:t>
      </w:r>
      <w:proofErr w:type="spellStart"/>
      <w:r w:rsidRPr="00431483">
        <w:rPr>
          <w:rFonts w:ascii="Times New Roman" w:hAnsi="Times New Roman" w:cs="Times New Roman"/>
        </w:rPr>
        <w:t>Pelmatolapia</w:t>
      </w:r>
      <w:proofErr w:type="spellEnd"/>
      <w:r w:rsidRPr="00431483">
        <w:rPr>
          <w:rFonts w:ascii="Times New Roman" w:hAnsi="Times New Roman" w:cs="Times New Roman"/>
        </w:rPr>
        <w:t xml:space="preserve"> </w:t>
      </w:r>
      <w:proofErr w:type="spellStart"/>
      <w:r w:rsidRPr="00431483">
        <w:rPr>
          <w:rFonts w:ascii="Times New Roman" w:hAnsi="Times New Roman" w:cs="Times New Roman"/>
        </w:rPr>
        <w:t>Mariae</w:t>
      </w:r>
      <w:proofErr w:type="spellEnd"/>
      <w:r w:rsidRPr="00431483">
        <w:rPr>
          <w:rFonts w:ascii="Times New Roman" w:hAnsi="Times New Roman" w:cs="Times New Roman"/>
        </w:rPr>
        <w:t xml:space="preserve">) From Qua </w:t>
      </w:r>
      <w:proofErr w:type="spellStart"/>
      <w:r w:rsidRPr="00431483">
        <w:rPr>
          <w:rFonts w:ascii="Times New Roman" w:hAnsi="Times New Roman" w:cs="Times New Roman"/>
        </w:rPr>
        <w:t>Iboe</w:t>
      </w:r>
      <w:proofErr w:type="spellEnd"/>
      <w:r w:rsidRPr="00431483">
        <w:rPr>
          <w:rFonts w:ascii="Times New Roman" w:hAnsi="Times New Roman" w:cs="Times New Roman"/>
        </w:rPr>
        <w:t xml:space="preserve"> River Tributary, </w:t>
      </w:r>
      <w:proofErr w:type="spellStart"/>
      <w:r w:rsidRPr="00431483">
        <w:rPr>
          <w:rFonts w:ascii="Times New Roman" w:hAnsi="Times New Roman" w:cs="Times New Roman"/>
        </w:rPr>
        <w:t>Akwa</w:t>
      </w:r>
      <w:proofErr w:type="spellEnd"/>
      <w:r w:rsidRPr="00431483">
        <w:rPr>
          <w:rFonts w:ascii="Times New Roman" w:hAnsi="Times New Roman" w:cs="Times New Roman"/>
        </w:rPr>
        <w:t xml:space="preserve"> Ibom State, Nigeria. </w:t>
      </w:r>
      <w:r w:rsidRPr="00431483">
        <w:rPr>
          <w:rFonts w:ascii="Times New Roman" w:hAnsi="Times New Roman" w:cs="Times New Roman"/>
          <w:i/>
        </w:rPr>
        <w:t>World Journal of Applied Science and Technology</w:t>
      </w:r>
      <w:r w:rsidRPr="00431483">
        <w:rPr>
          <w:rFonts w:ascii="Times New Roman" w:hAnsi="Times New Roman" w:cs="Times New Roman"/>
        </w:rPr>
        <w:t>, 7(1):79- 88.</w:t>
      </w:r>
    </w:p>
    <w:p w14:paraId="48DDC4D9" w14:textId="77777777" w:rsidR="00BB232B" w:rsidRPr="003B3E50" w:rsidRDefault="00BB232B" w:rsidP="003B3E50">
      <w:pPr>
        <w:spacing w:before="240" w:line="240" w:lineRule="auto"/>
        <w:ind w:left="720" w:hanging="720"/>
        <w:jc w:val="both"/>
        <w:rPr>
          <w:rFonts w:ascii="Times New Roman" w:hAnsi="Times New Roman" w:cs="Times New Roman"/>
        </w:rPr>
      </w:pPr>
      <w:r w:rsidRPr="00431483">
        <w:rPr>
          <w:rFonts w:ascii="Times New Roman" w:hAnsi="Times New Roman" w:cs="Times New Roman"/>
        </w:rPr>
        <w:t>Udosen, E. D. (2019). Enviro- Chemical Pollutants: The unwelcome Yet Unavoidable Human Companions, the 19</w:t>
      </w:r>
      <w:r w:rsidRPr="00431483">
        <w:rPr>
          <w:rFonts w:ascii="Times New Roman" w:hAnsi="Times New Roman" w:cs="Times New Roman"/>
          <w:vertAlign w:val="superscript"/>
        </w:rPr>
        <w:t>th</w:t>
      </w:r>
      <w:r w:rsidRPr="00431483">
        <w:rPr>
          <w:rFonts w:ascii="Times New Roman" w:hAnsi="Times New Roman" w:cs="Times New Roman"/>
        </w:rPr>
        <w:t xml:space="preserve"> Inaugural </w:t>
      </w:r>
      <w:proofErr w:type="spellStart"/>
      <w:r w:rsidRPr="00431483">
        <w:rPr>
          <w:rFonts w:ascii="Times New Roman" w:hAnsi="Times New Roman" w:cs="Times New Roman"/>
        </w:rPr>
        <w:t>Lectuer</w:t>
      </w:r>
      <w:proofErr w:type="spellEnd"/>
      <w:r w:rsidRPr="00431483">
        <w:rPr>
          <w:rFonts w:ascii="Times New Roman" w:hAnsi="Times New Roman" w:cs="Times New Roman"/>
        </w:rPr>
        <w:t xml:space="preserve">, University of </w:t>
      </w:r>
      <w:proofErr w:type="spellStart"/>
      <w:r w:rsidRPr="00431483">
        <w:rPr>
          <w:rFonts w:ascii="Times New Roman" w:hAnsi="Times New Roman" w:cs="Times New Roman"/>
        </w:rPr>
        <w:t>Uyo</w:t>
      </w:r>
      <w:proofErr w:type="spellEnd"/>
      <w:r w:rsidRPr="00431483">
        <w:rPr>
          <w:rFonts w:ascii="Times New Roman" w:hAnsi="Times New Roman" w:cs="Times New Roman"/>
        </w:rPr>
        <w:t>, 102p.</w:t>
      </w:r>
    </w:p>
    <w:p w14:paraId="7ED59524" w14:textId="77777777" w:rsidR="00BB232B" w:rsidRPr="00431483" w:rsidRDefault="00BB232B" w:rsidP="00BB232B">
      <w:pPr>
        <w:spacing w:before="240" w:line="240" w:lineRule="auto"/>
        <w:ind w:left="720" w:hanging="720"/>
        <w:jc w:val="both"/>
        <w:rPr>
          <w:rFonts w:ascii="Times New Roman" w:hAnsi="Times New Roman" w:cs="Times New Roman"/>
        </w:rPr>
      </w:pPr>
      <w:proofErr w:type="spellStart"/>
      <w:r w:rsidRPr="00431483">
        <w:rPr>
          <w:rFonts w:ascii="Times New Roman" w:hAnsi="Times New Roman" w:cs="Times New Roman"/>
        </w:rPr>
        <w:t>Uwah</w:t>
      </w:r>
      <w:proofErr w:type="spellEnd"/>
      <w:r w:rsidRPr="00431483">
        <w:rPr>
          <w:rFonts w:ascii="Times New Roman" w:hAnsi="Times New Roman" w:cs="Times New Roman"/>
        </w:rPr>
        <w:t xml:space="preserve">, I. E., Dan, S. F., </w:t>
      </w:r>
      <w:proofErr w:type="spellStart"/>
      <w:r w:rsidRPr="00431483">
        <w:rPr>
          <w:rFonts w:ascii="Times New Roman" w:hAnsi="Times New Roman" w:cs="Times New Roman"/>
        </w:rPr>
        <w:t>Etiuma</w:t>
      </w:r>
      <w:proofErr w:type="spellEnd"/>
      <w:r w:rsidRPr="00431483">
        <w:rPr>
          <w:rFonts w:ascii="Times New Roman" w:hAnsi="Times New Roman" w:cs="Times New Roman"/>
        </w:rPr>
        <w:t xml:space="preserve">, R. A. </w:t>
      </w:r>
      <w:proofErr w:type="gramStart"/>
      <w:r w:rsidRPr="00431483">
        <w:rPr>
          <w:rFonts w:ascii="Times New Roman" w:hAnsi="Times New Roman" w:cs="Times New Roman"/>
        </w:rPr>
        <w:t>and  Umoh</w:t>
      </w:r>
      <w:proofErr w:type="gramEnd"/>
      <w:r w:rsidRPr="00431483">
        <w:rPr>
          <w:rFonts w:ascii="Times New Roman" w:hAnsi="Times New Roman" w:cs="Times New Roman"/>
        </w:rPr>
        <w:t xml:space="preserve">, U. E. (2013).  Evaluation of status of heavy Metals Pollution of Sediments in Qua </w:t>
      </w:r>
      <w:proofErr w:type="spellStart"/>
      <w:r w:rsidRPr="00431483">
        <w:rPr>
          <w:rFonts w:ascii="Times New Roman" w:hAnsi="Times New Roman" w:cs="Times New Roman"/>
        </w:rPr>
        <w:t>Iboe</w:t>
      </w:r>
      <w:proofErr w:type="spellEnd"/>
      <w:r w:rsidRPr="00431483">
        <w:rPr>
          <w:rFonts w:ascii="Times New Roman" w:hAnsi="Times New Roman" w:cs="Times New Roman"/>
        </w:rPr>
        <w:t xml:space="preserve"> River Estuary and Associated Creeks, South- Eastern Nigeria. </w:t>
      </w:r>
      <w:r w:rsidRPr="00431483">
        <w:rPr>
          <w:rFonts w:ascii="Times New Roman" w:hAnsi="Times New Roman" w:cs="Times New Roman"/>
          <w:i/>
        </w:rPr>
        <w:t>Environment and Pollution</w:t>
      </w:r>
      <w:r w:rsidRPr="00431483">
        <w:rPr>
          <w:rFonts w:ascii="Times New Roman" w:hAnsi="Times New Roman" w:cs="Times New Roman"/>
        </w:rPr>
        <w:t xml:space="preserve">, 2(4): 110–122. </w:t>
      </w:r>
    </w:p>
    <w:p w14:paraId="62C77DE3" w14:textId="77777777" w:rsidR="00BB232B" w:rsidRPr="00431483" w:rsidRDefault="00BB232B" w:rsidP="00BB232B">
      <w:pPr>
        <w:spacing w:before="240" w:line="240" w:lineRule="auto"/>
        <w:ind w:left="720" w:hanging="720"/>
        <w:jc w:val="both"/>
        <w:rPr>
          <w:rFonts w:ascii="Times New Roman" w:hAnsi="Times New Roman" w:cs="Times New Roman"/>
        </w:rPr>
      </w:pPr>
      <w:proofErr w:type="spellStart"/>
      <w:r w:rsidRPr="00431483">
        <w:rPr>
          <w:rFonts w:ascii="Times New Roman" w:hAnsi="Times New Roman" w:cs="Times New Roman"/>
        </w:rPr>
        <w:t>Utete</w:t>
      </w:r>
      <w:proofErr w:type="spellEnd"/>
      <w:r w:rsidRPr="00431483">
        <w:rPr>
          <w:rFonts w:ascii="Times New Roman" w:hAnsi="Times New Roman" w:cs="Times New Roman"/>
        </w:rPr>
        <w:t xml:space="preserve">, B </w:t>
      </w:r>
      <w:proofErr w:type="gramStart"/>
      <w:r w:rsidRPr="00431483">
        <w:rPr>
          <w:rFonts w:ascii="Times New Roman" w:hAnsi="Times New Roman" w:cs="Times New Roman"/>
        </w:rPr>
        <w:t xml:space="preserve">and  </w:t>
      </w:r>
      <w:proofErr w:type="spellStart"/>
      <w:r w:rsidRPr="00431483">
        <w:rPr>
          <w:rFonts w:ascii="Times New Roman" w:hAnsi="Times New Roman" w:cs="Times New Roman"/>
        </w:rPr>
        <w:t>Fregene</w:t>
      </w:r>
      <w:proofErr w:type="spellEnd"/>
      <w:proofErr w:type="gramEnd"/>
      <w:r w:rsidRPr="00431483">
        <w:rPr>
          <w:rFonts w:ascii="Times New Roman" w:hAnsi="Times New Roman" w:cs="Times New Roman"/>
        </w:rPr>
        <w:t xml:space="preserve">, B. T. (2020).  Heavy Metal Concentrations in Surface Water, Sediments and Fish and their Potential Toxicity in Highly Degraded Multipurpose </w:t>
      </w:r>
      <w:proofErr w:type="spellStart"/>
      <w:r w:rsidRPr="00431483">
        <w:rPr>
          <w:rFonts w:ascii="Times New Roman" w:hAnsi="Times New Roman" w:cs="Times New Roman"/>
        </w:rPr>
        <w:t>Periurban</w:t>
      </w:r>
      <w:proofErr w:type="spellEnd"/>
      <w:r w:rsidRPr="00431483">
        <w:rPr>
          <w:rFonts w:ascii="Times New Roman" w:hAnsi="Times New Roman" w:cs="Times New Roman"/>
        </w:rPr>
        <w:t xml:space="preserve"> </w:t>
      </w:r>
      <w:proofErr w:type="spellStart"/>
      <w:r w:rsidRPr="00431483">
        <w:rPr>
          <w:rFonts w:ascii="Times New Roman" w:hAnsi="Times New Roman" w:cs="Times New Roman"/>
        </w:rPr>
        <w:t>Eleyele</w:t>
      </w:r>
      <w:proofErr w:type="spellEnd"/>
      <w:r w:rsidRPr="00431483">
        <w:rPr>
          <w:rFonts w:ascii="Times New Roman" w:hAnsi="Times New Roman" w:cs="Times New Roman"/>
        </w:rPr>
        <w:t xml:space="preserve"> Lake, Ibadan City, Oyo State, South-Western </w:t>
      </w:r>
      <w:proofErr w:type="spellStart"/>
      <w:r w:rsidRPr="00431483">
        <w:rPr>
          <w:rFonts w:ascii="Times New Roman" w:hAnsi="Times New Roman" w:cs="Times New Roman"/>
        </w:rPr>
        <w:t>Nigeria.</w:t>
      </w:r>
      <w:r w:rsidRPr="00431483">
        <w:rPr>
          <w:rFonts w:ascii="Times New Roman" w:hAnsi="Times New Roman" w:cs="Times New Roman"/>
          <w:i/>
        </w:rPr>
        <w:t>Cogent</w:t>
      </w:r>
      <w:proofErr w:type="spellEnd"/>
      <w:r w:rsidRPr="00431483">
        <w:rPr>
          <w:rFonts w:ascii="Times New Roman" w:hAnsi="Times New Roman" w:cs="Times New Roman"/>
          <w:i/>
        </w:rPr>
        <w:t xml:space="preserve"> Environmental Science,</w:t>
      </w:r>
      <w:r w:rsidRPr="00431483">
        <w:rPr>
          <w:rFonts w:ascii="Times New Roman" w:hAnsi="Times New Roman" w:cs="Times New Roman"/>
        </w:rPr>
        <w:t xml:space="preserve"> 6 (1): 178- 187.</w:t>
      </w:r>
    </w:p>
    <w:p w14:paraId="1A355864" w14:textId="77777777" w:rsidR="00BB232B" w:rsidRPr="00431483" w:rsidRDefault="00BB232B" w:rsidP="00BB232B">
      <w:pPr>
        <w:rPr>
          <w:rFonts w:ascii="Times New Roman" w:hAnsi="Times New Roman" w:cs="Times New Roman"/>
          <w:shd w:val="clear" w:color="auto" w:fill="FFFFFF"/>
        </w:rPr>
      </w:pPr>
    </w:p>
    <w:p w14:paraId="0B8CAF86" w14:textId="77777777" w:rsidR="00BB232B" w:rsidRPr="00431483" w:rsidRDefault="00BB232B" w:rsidP="00BB232B">
      <w:pPr>
        <w:rPr>
          <w:rFonts w:ascii="Times New Roman" w:hAnsi="Times New Roman" w:cs="Times New Roman"/>
        </w:rPr>
      </w:pPr>
      <w:r w:rsidRPr="00431483">
        <w:rPr>
          <w:rFonts w:ascii="Times New Roman" w:hAnsi="Times New Roman" w:cs="Times New Roman"/>
          <w:shd w:val="clear" w:color="auto" w:fill="FFFFFF"/>
        </w:rPr>
        <w:t>.</w:t>
      </w:r>
    </w:p>
    <w:p w14:paraId="2F366E30" w14:textId="77777777" w:rsidR="00BB232B" w:rsidRPr="000B5BE6" w:rsidRDefault="00BB232B" w:rsidP="00BB232B">
      <w:pPr>
        <w:spacing w:line="480" w:lineRule="auto"/>
        <w:jc w:val="both"/>
        <w:rPr>
          <w:rFonts w:ascii="Times New Roman" w:hAnsi="Times New Roman" w:cs="Times New Roman"/>
          <w:sz w:val="24"/>
          <w:szCs w:val="24"/>
        </w:rPr>
      </w:pPr>
    </w:p>
    <w:p w14:paraId="562DFE5A" w14:textId="77777777" w:rsidR="00FE736A" w:rsidRPr="000B5BE6" w:rsidRDefault="00FE736A" w:rsidP="0031799C">
      <w:pPr>
        <w:pStyle w:val="NoSpacing"/>
        <w:spacing w:line="360" w:lineRule="auto"/>
        <w:rPr>
          <w:rFonts w:ascii="Times New Roman" w:hAnsi="Times New Roman" w:cs="Times New Roman"/>
          <w:sz w:val="24"/>
          <w:szCs w:val="24"/>
        </w:rPr>
      </w:pPr>
    </w:p>
    <w:p w14:paraId="3D83B782" w14:textId="77777777" w:rsidR="00FE736A" w:rsidRPr="000B5BE6" w:rsidRDefault="00FE736A" w:rsidP="0031799C">
      <w:pPr>
        <w:pStyle w:val="NoSpacing"/>
        <w:spacing w:line="360" w:lineRule="auto"/>
        <w:rPr>
          <w:rFonts w:ascii="Times New Roman" w:hAnsi="Times New Roman" w:cs="Times New Roman"/>
          <w:sz w:val="24"/>
          <w:szCs w:val="24"/>
        </w:rPr>
      </w:pPr>
    </w:p>
    <w:p w14:paraId="0123D6E3" w14:textId="77777777" w:rsidR="00FE736A" w:rsidRPr="000B5BE6" w:rsidRDefault="00FE736A" w:rsidP="0031799C">
      <w:pPr>
        <w:pStyle w:val="NoSpacing"/>
        <w:spacing w:line="360" w:lineRule="auto"/>
        <w:rPr>
          <w:rFonts w:ascii="Times New Roman" w:hAnsi="Times New Roman" w:cs="Times New Roman"/>
          <w:sz w:val="24"/>
          <w:szCs w:val="24"/>
        </w:rPr>
      </w:pPr>
    </w:p>
    <w:p w14:paraId="56F78214" w14:textId="77777777" w:rsidR="00FE736A" w:rsidRPr="0031799C" w:rsidRDefault="00FE736A" w:rsidP="0031799C">
      <w:pPr>
        <w:pStyle w:val="NoSpacing"/>
        <w:spacing w:line="360" w:lineRule="auto"/>
        <w:rPr>
          <w:rFonts w:ascii="Times New Roman" w:hAnsi="Times New Roman" w:cs="Times New Roman"/>
          <w:color w:val="1B1B1B"/>
          <w:sz w:val="24"/>
          <w:szCs w:val="24"/>
          <w:shd w:val="clear" w:color="auto" w:fill="FFFFFF"/>
        </w:rPr>
      </w:pPr>
    </w:p>
    <w:p w14:paraId="70461B45" w14:textId="77777777" w:rsidR="009A304C" w:rsidRPr="0031799C" w:rsidRDefault="009A304C" w:rsidP="0031799C">
      <w:pPr>
        <w:pStyle w:val="NoSpacing"/>
        <w:spacing w:before="240" w:line="360" w:lineRule="auto"/>
        <w:ind w:firstLine="720"/>
        <w:jc w:val="both"/>
        <w:rPr>
          <w:rFonts w:ascii="Times New Roman" w:hAnsi="Times New Roman" w:cs="Times New Roman"/>
          <w:sz w:val="24"/>
          <w:szCs w:val="24"/>
        </w:rPr>
      </w:pPr>
    </w:p>
    <w:sectPr w:rsidR="009A304C" w:rsidRPr="0031799C" w:rsidSect="00DB5D4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9C11A" w14:textId="77777777" w:rsidR="003D44B4" w:rsidRDefault="003D44B4" w:rsidP="00EF4DC4">
      <w:pPr>
        <w:spacing w:after="0" w:line="240" w:lineRule="auto"/>
      </w:pPr>
      <w:r>
        <w:separator/>
      </w:r>
    </w:p>
  </w:endnote>
  <w:endnote w:type="continuationSeparator" w:id="0">
    <w:p w14:paraId="1F754181" w14:textId="77777777" w:rsidR="003D44B4" w:rsidRDefault="003D44B4" w:rsidP="00EF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28AFA" w14:textId="77777777" w:rsidR="00EF4DC4" w:rsidRDefault="00EF4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586C9" w14:textId="77777777" w:rsidR="00EF4DC4" w:rsidRDefault="00EF4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15B5E" w14:textId="77777777" w:rsidR="00EF4DC4" w:rsidRDefault="00EF4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C8715" w14:textId="77777777" w:rsidR="003D44B4" w:rsidRDefault="003D44B4" w:rsidP="00EF4DC4">
      <w:pPr>
        <w:spacing w:after="0" w:line="240" w:lineRule="auto"/>
      </w:pPr>
      <w:r>
        <w:separator/>
      </w:r>
    </w:p>
  </w:footnote>
  <w:footnote w:type="continuationSeparator" w:id="0">
    <w:p w14:paraId="1E307CE3" w14:textId="77777777" w:rsidR="003D44B4" w:rsidRDefault="003D44B4" w:rsidP="00EF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F1D94" w14:textId="3CDF356C" w:rsidR="00EF4DC4" w:rsidRDefault="00EF4DC4">
    <w:pPr>
      <w:pStyle w:val="Header"/>
    </w:pPr>
    <w:r>
      <w:rPr>
        <w:noProof/>
      </w:rPr>
      <w:pict w14:anchorId="7B63C0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150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B1670" w14:textId="2450D3A0" w:rsidR="00EF4DC4" w:rsidRDefault="00EF4DC4">
    <w:pPr>
      <w:pStyle w:val="Header"/>
    </w:pPr>
    <w:r>
      <w:rPr>
        <w:noProof/>
      </w:rPr>
      <w:pict w14:anchorId="7CA6C1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1500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48DF3" w14:textId="6E7540ED" w:rsidR="00EF4DC4" w:rsidRDefault="00EF4DC4">
    <w:pPr>
      <w:pStyle w:val="Header"/>
    </w:pPr>
    <w:r>
      <w:rPr>
        <w:noProof/>
      </w:rPr>
      <w:pict w14:anchorId="628048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150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M2M7c0NTQxtDA3N7NU0lEKTi0uzszPAykwrAUAiao+4iwAAAA="/>
  </w:docVars>
  <w:rsids>
    <w:rsidRoot w:val="00475F10"/>
    <w:rsid w:val="000066D5"/>
    <w:rsid w:val="000164EF"/>
    <w:rsid w:val="00031011"/>
    <w:rsid w:val="00033AC7"/>
    <w:rsid w:val="00037434"/>
    <w:rsid w:val="0003789E"/>
    <w:rsid w:val="00044D0F"/>
    <w:rsid w:val="000478C0"/>
    <w:rsid w:val="00053B29"/>
    <w:rsid w:val="00073411"/>
    <w:rsid w:val="00081A9F"/>
    <w:rsid w:val="0008786D"/>
    <w:rsid w:val="000979CC"/>
    <w:rsid w:val="000A0294"/>
    <w:rsid w:val="000A09A9"/>
    <w:rsid w:val="000A1E63"/>
    <w:rsid w:val="000B5BE6"/>
    <w:rsid w:val="000D21E2"/>
    <w:rsid w:val="000E129C"/>
    <w:rsid w:val="000F1AC5"/>
    <w:rsid w:val="00103A80"/>
    <w:rsid w:val="0010524E"/>
    <w:rsid w:val="0012689C"/>
    <w:rsid w:val="00141022"/>
    <w:rsid w:val="0014267B"/>
    <w:rsid w:val="001459E1"/>
    <w:rsid w:val="00153F97"/>
    <w:rsid w:val="00161A23"/>
    <w:rsid w:val="001743E9"/>
    <w:rsid w:val="001751AE"/>
    <w:rsid w:val="00176B33"/>
    <w:rsid w:val="001A028D"/>
    <w:rsid w:val="001A60D2"/>
    <w:rsid w:val="001B6DC8"/>
    <w:rsid w:val="001C2E17"/>
    <w:rsid w:val="001C708D"/>
    <w:rsid w:val="001F5D8F"/>
    <w:rsid w:val="00214A6E"/>
    <w:rsid w:val="0022217A"/>
    <w:rsid w:val="00225249"/>
    <w:rsid w:val="00236D69"/>
    <w:rsid w:val="00250C82"/>
    <w:rsid w:val="00252D82"/>
    <w:rsid w:val="00253355"/>
    <w:rsid w:val="00254DE3"/>
    <w:rsid w:val="002567FA"/>
    <w:rsid w:val="00277692"/>
    <w:rsid w:val="0028209F"/>
    <w:rsid w:val="002823F7"/>
    <w:rsid w:val="00296487"/>
    <w:rsid w:val="002A686E"/>
    <w:rsid w:val="002B251C"/>
    <w:rsid w:val="002C3D3D"/>
    <w:rsid w:val="002E3D28"/>
    <w:rsid w:val="002F6109"/>
    <w:rsid w:val="0031799C"/>
    <w:rsid w:val="003378CD"/>
    <w:rsid w:val="00350202"/>
    <w:rsid w:val="00363245"/>
    <w:rsid w:val="00372991"/>
    <w:rsid w:val="00375773"/>
    <w:rsid w:val="00390F31"/>
    <w:rsid w:val="00395F16"/>
    <w:rsid w:val="00396DC3"/>
    <w:rsid w:val="003B3E50"/>
    <w:rsid w:val="003C366A"/>
    <w:rsid w:val="003D44B4"/>
    <w:rsid w:val="003D49AE"/>
    <w:rsid w:val="003D5703"/>
    <w:rsid w:val="003E0DAC"/>
    <w:rsid w:val="003F4D9E"/>
    <w:rsid w:val="00417A2B"/>
    <w:rsid w:val="00431E06"/>
    <w:rsid w:val="004413F4"/>
    <w:rsid w:val="00457EBB"/>
    <w:rsid w:val="00463D75"/>
    <w:rsid w:val="004721F2"/>
    <w:rsid w:val="00473775"/>
    <w:rsid w:val="00473D15"/>
    <w:rsid w:val="004751B2"/>
    <w:rsid w:val="00475F10"/>
    <w:rsid w:val="00476063"/>
    <w:rsid w:val="00492A88"/>
    <w:rsid w:val="00492BFF"/>
    <w:rsid w:val="004A24A5"/>
    <w:rsid w:val="004A3BD8"/>
    <w:rsid w:val="004C1ADF"/>
    <w:rsid w:val="004C1B0D"/>
    <w:rsid w:val="004C322E"/>
    <w:rsid w:val="004D087C"/>
    <w:rsid w:val="004E10C0"/>
    <w:rsid w:val="004E2216"/>
    <w:rsid w:val="004E3895"/>
    <w:rsid w:val="004F01CE"/>
    <w:rsid w:val="004F33C4"/>
    <w:rsid w:val="0050063C"/>
    <w:rsid w:val="005052EA"/>
    <w:rsid w:val="005072A5"/>
    <w:rsid w:val="00511D88"/>
    <w:rsid w:val="00522417"/>
    <w:rsid w:val="00542C14"/>
    <w:rsid w:val="00550384"/>
    <w:rsid w:val="00551F76"/>
    <w:rsid w:val="00554528"/>
    <w:rsid w:val="00574810"/>
    <w:rsid w:val="00577189"/>
    <w:rsid w:val="00582E9C"/>
    <w:rsid w:val="00587EA6"/>
    <w:rsid w:val="005936B6"/>
    <w:rsid w:val="005A04B1"/>
    <w:rsid w:val="005A5EC1"/>
    <w:rsid w:val="005B4B87"/>
    <w:rsid w:val="005D43FC"/>
    <w:rsid w:val="005F75E3"/>
    <w:rsid w:val="006056AE"/>
    <w:rsid w:val="00612BFB"/>
    <w:rsid w:val="00613C86"/>
    <w:rsid w:val="00614B1D"/>
    <w:rsid w:val="0062400D"/>
    <w:rsid w:val="00627835"/>
    <w:rsid w:val="00630657"/>
    <w:rsid w:val="00651622"/>
    <w:rsid w:val="00655473"/>
    <w:rsid w:val="00662009"/>
    <w:rsid w:val="00673B98"/>
    <w:rsid w:val="00683CA2"/>
    <w:rsid w:val="006923AF"/>
    <w:rsid w:val="006B4F74"/>
    <w:rsid w:val="006B5587"/>
    <w:rsid w:val="006B756D"/>
    <w:rsid w:val="006C205A"/>
    <w:rsid w:val="006C453E"/>
    <w:rsid w:val="006C798B"/>
    <w:rsid w:val="006D29DC"/>
    <w:rsid w:val="006D6CEC"/>
    <w:rsid w:val="00704233"/>
    <w:rsid w:val="00714A7E"/>
    <w:rsid w:val="00717FC6"/>
    <w:rsid w:val="00731C87"/>
    <w:rsid w:val="00733AD7"/>
    <w:rsid w:val="00736FEA"/>
    <w:rsid w:val="007452C0"/>
    <w:rsid w:val="007460D3"/>
    <w:rsid w:val="00761578"/>
    <w:rsid w:val="00770629"/>
    <w:rsid w:val="0078547F"/>
    <w:rsid w:val="00793915"/>
    <w:rsid w:val="007956D6"/>
    <w:rsid w:val="007A390F"/>
    <w:rsid w:val="007B0568"/>
    <w:rsid w:val="007B08DA"/>
    <w:rsid w:val="007B431E"/>
    <w:rsid w:val="007D67AA"/>
    <w:rsid w:val="007E042D"/>
    <w:rsid w:val="007E2379"/>
    <w:rsid w:val="007E4698"/>
    <w:rsid w:val="007E4E5B"/>
    <w:rsid w:val="008001DC"/>
    <w:rsid w:val="00823F3E"/>
    <w:rsid w:val="00826B56"/>
    <w:rsid w:val="00836DDC"/>
    <w:rsid w:val="00843202"/>
    <w:rsid w:val="00844EC5"/>
    <w:rsid w:val="00853978"/>
    <w:rsid w:val="008556A9"/>
    <w:rsid w:val="0087303E"/>
    <w:rsid w:val="008A1B49"/>
    <w:rsid w:val="008A45CE"/>
    <w:rsid w:val="008B0B06"/>
    <w:rsid w:val="008B2B14"/>
    <w:rsid w:val="008B6F59"/>
    <w:rsid w:val="008C0445"/>
    <w:rsid w:val="008C5728"/>
    <w:rsid w:val="008D1D55"/>
    <w:rsid w:val="008D2B4A"/>
    <w:rsid w:val="008D2E76"/>
    <w:rsid w:val="008D4C9E"/>
    <w:rsid w:val="008D4DAB"/>
    <w:rsid w:val="008E7132"/>
    <w:rsid w:val="008F05A7"/>
    <w:rsid w:val="008F6CF6"/>
    <w:rsid w:val="00911406"/>
    <w:rsid w:val="009157FC"/>
    <w:rsid w:val="009202B3"/>
    <w:rsid w:val="00950A87"/>
    <w:rsid w:val="00966BAC"/>
    <w:rsid w:val="009826B7"/>
    <w:rsid w:val="009827FF"/>
    <w:rsid w:val="00982A83"/>
    <w:rsid w:val="00985B4F"/>
    <w:rsid w:val="00985BDA"/>
    <w:rsid w:val="009932E3"/>
    <w:rsid w:val="009A304C"/>
    <w:rsid w:val="009A511A"/>
    <w:rsid w:val="009B5A1B"/>
    <w:rsid w:val="009C2322"/>
    <w:rsid w:val="009C3D6D"/>
    <w:rsid w:val="009C4961"/>
    <w:rsid w:val="009D2D1D"/>
    <w:rsid w:val="009E4F0B"/>
    <w:rsid w:val="00A14AD0"/>
    <w:rsid w:val="00A32443"/>
    <w:rsid w:val="00A3644F"/>
    <w:rsid w:val="00A4339A"/>
    <w:rsid w:val="00A63A8D"/>
    <w:rsid w:val="00A64BEC"/>
    <w:rsid w:val="00A72569"/>
    <w:rsid w:val="00A82FB9"/>
    <w:rsid w:val="00AB02C5"/>
    <w:rsid w:val="00AC6B9B"/>
    <w:rsid w:val="00AE57F1"/>
    <w:rsid w:val="00AE708C"/>
    <w:rsid w:val="00AE7B86"/>
    <w:rsid w:val="00AF0C72"/>
    <w:rsid w:val="00B00383"/>
    <w:rsid w:val="00B013B2"/>
    <w:rsid w:val="00B3101A"/>
    <w:rsid w:val="00B53871"/>
    <w:rsid w:val="00B54F96"/>
    <w:rsid w:val="00B55B1D"/>
    <w:rsid w:val="00B639EB"/>
    <w:rsid w:val="00B647C0"/>
    <w:rsid w:val="00B876BA"/>
    <w:rsid w:val="00B92455"/>
    <w:rsid w:val="00B95A76"/>
    <w:rsid w:val="00B97CAF"/>
    <w:rsid w:val="00BA4C65"/>
    <w:rsid w:val="00BB232B"/>
    <w:rsid w:val="00BC33BB"/>
    <w:rsid w:val="00BC3AF8"/>
    <w:rsid w:val="00BC41FD"/>
    <w:rsid w:val="00BD234A"/>
    <w:rsid w:val="00BE5F38"/>
    <w:rsid w:val="00BF419B"/>
    <w:rsid w:val="00BF4881"/>
    <w:rsid w:val="00BF5710"/>
    <w:rsid w:val="00C06347"/>
    <w:rsid w:val="00C16E07"/>
    <w:rsid w:val="00C236C4"/>
    <w:rsid w:val="00C45E85"/>
    <w:rsid w:val="00C521E7"/>
    <w:rsid w:val="00C52A0F"/>
    <w:rsid w:val="00C54687"/>
    <w:rsid w:val="00C5684E"/>
    <w:rsid w:val="00C571CA"/>
    <w:rsid w:val="00C63782"/>
    <w:rsid w:val="00C81F56"/>
    <w:rsid w:val="00C85415"/>
    <w:rsid w:val="00C97EA3"/>
    <w:rsid w:val="00CA090A"/>
    <w:rsid w:val="00CA3032"/>
    <w:rsid w:val="00CB58BB"/>
    <w:rsid w:val="00CB6737"/>
    <w:rsid w:val="00CB79B7"/>
    <w:rsid w:val="00CD29C5"/>
    <w:rsid w:val="00CD6A56"/>
    <w:rsid w:val="00CF53B5"/>
    <w:rsid w:val="00D1064C"/>
    <w:rsid w:val="00D21F96"/>
    <w:rsid w:val="00D24CA8"/>
    <w:rsid w:val="00D320F2"/>
    <w:rsid w:val="00D36AF2"/>
    <w:rsid w:val="00D45BE5"/>
    <w:rsid w:val="00D530CA"/>
    <w:rsid w:val="00D600F6"/>
    <w:rsid w:val="00D63065"/>
    <w:rsid w:val="00D71BD7"/>
    <w:rsid w:val="00D94C1B"/>
    <w:rsid w:val="00D94D97"/>
    <w:rsid w:val="00DA1400"/>
    <w:rsid w:val="00DA1485"/>
    <w:rsid w:val="00DB4E35"/>
    <w:rsid w:val="00DB5D4B"/>
    <w:rsid w:val="00DC3C7D"/>
    <w:rsid w:val="00DD088A"/>
    <w:rsid w:val="00DD467F"/>
    <w:rsid w:val="00DF08AF"/>
    <w:rsid w:val="00E05747"/>
    <w:rsid w:val="00E17329"/>
    <w:rsid w:val="00E21623"/>
    <w:rsid w:val="00E22A4C"/>
    <w:rsid w:val="00E23F27"/>
    <w:rsid w:val="00E24B0D"/>
    <w:rsid w:val="00E258AD"/>
    <w:rsid w:val="00E355A6"/>
    <w:rsid w:val="00E36D14"/>
    <w:rsid w:val="00E44582"/>
    <w:rsid w:val="00E452F5"/>
    <w:rsid w:val="00E539DE"/>
    <w:rsid w:val="00E544CB"/>
    <w:rsid w:val="00E7247A"/>
    <w:rsid w:val="00E75457"/>
    <w:rsid w:val="00E80D8A"/>
    <w:rsid w:val="00E82582"/>
    <w:rsid w:val="00E828E4"/>
    <w:rsid w:val="00E83C8E"/>
    <w:rsid w:val="00E9453E"/>
    <w:rsid w:val="00EA3C2E"/>
    <w:rsid w:val="00EB1D1A"/>
    <w:rsid w:val="00EB2923"/>
    <w:rsid w:val="00EB60D1"/>
    <w:rsid w:val="00EC4EFE"/>
    <w:rsid w:val="00EC533F"/>
    <w:rsid w:val="00ED0007"/>
    <w:rsid w:val="00ED1B07"/>
    <w:rsid w:val="00EE01AC"/>
    <w:rsid w:val="00EE161C"/>
    <w:rsid w:val="00EF2279"/>
    <w:rsid w:val="00EF2C63"/>
    <w:rsid w:val="00EF4DC4"/>
    <w:rsid w:val="00F07A46"/>
    <w:rsid w:val="00F116A7"/>
    <w:rsid w:val="00F1751E"/>
    <w:rsid w:val="00F20B7D"/>
    <w:rsid w:val="00F232DE"/>
    <w:rsid w:val="00F414E1"/>
    <w:rsid w:val="00F75019"/>
    <w:rsid w:val="00F876A2"/>
    <w:rsid w:val="00FA3B69"/>
    <w:rsid w:val="00FB647E"/>
    <w:rsid w:val="00FC4794"/>
    <w:rsid w:val="00FD27B4"/>
    <w:rsid w:val="00FE572F"/>
    <w:rsid w:val="00FE736A"/>
    <w:rsid w:val="00FF1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EF5CA1"/>
  <w15:docId w15:val="{326001CF-B7CB-41DF-BC06-DD70E8FF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5D4B"/>
  </w:style>
  <w:style w:type="paragraph" w:styleId="Heading1">
    <w:name w:val="heading 1"/>
    <w:basedOn w:val="Normal"/>
    <w:link w:val="Heading1Char"/>
    <w:uiPriority w:val="9"/>
    <w:qFormat/>
    <w:rsid w:val="00BB23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3871"/>
    <w:pPr>
      <w:spacing w:after="0" w:line="240" w:lineRule="auto"/>
    </w:pPr>
    <w:rPr>
      <w:rFonts w:eastAsiaTheme="minorEastAsia"/>
    </w:rPr>
  </w:style>
  <w:style w:type="character" w:styleId="Hyperlink">
    <w:name w:val="Hyperlink"/>
    <w:basedOn w:val="DefaultParagraphFont"/>
    <w:uiPriority w:val="99"/>
    <w:semiHidden/>
    <w:unhideWhenUsed/>
    <w:rsid w:val="004F01CE"/>
    <w:rPr>
      <w:color w:val="0000FF"/>
      <w:u w:val="single"/>
    </w:rPr>
  </w:style>
  <w:style w:type="table" w:styleId="TableGrid">
    <w:name w:val="Table Grid"/>
    <w:basedOn w:val="TableNormal"/>
    <w:uiPriority w:val="59"/>
    <w:rsid w:val="008F05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05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5A7"/>
    <w:rPr>
      <w:rFonts w:ascii="Tahoma" w:hAnsi="Tahoma" w:cs="Tahoma"/>
      <w:sz w:val="16"/>
      <w:szCs w:val="16"/>
    </w:rPr>
  </w:style>
  <w:style w:type="character" w:customStyle="1" w:styleId="Heading1Char">
    <w:name w:val="Heading 1 Char"/>
    <w:basedOn w:val="DefaultParagraphFont"/>
    <w:link w:val="Heading1"/>
    <w:uiPriority w:val="9"/>
    <w:rsid w:val="00BB232B"/>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EF4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DC4"/>
  </w:style>
  <w:style w:type="paragraph" w:styleId="Footer">
    <w:name w:val="footer"/>
    <w:basedOn w:val="Normal"/>
    <w:link w:val="FooterChar"/>
    <w:uiPriority w:val="99"/>
    <w:unhideWhenUsed/>
    <w:rsid w:val="00EF4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437420">
      <w:bodyDiv w:val="1"/>
      <w:marLeft w:val="0"/>
      <w:marRight w:val="0"/>
      <w:marTop w:val="0"/>
      <w:marBottom w:val="0"/>
      <w:divBdr>
        <w:top w:val="none" w:sz="0" w:space="0" w:color="auto"/>
        <w:left w:val="none" w:sz="0" w:space="0" w:color="auto"/>
        <w:bottom w:val="none" w:sz="0" w:space="0" w:color="auto"/>
        <w:right w:val="none" w:sz="0" w:space="0" w:color="auto"/>
      </w:divBdr>
      <w:divsChild>
        <w:div w:id="664746950">
          <w:marLeft w:val="0"/>
          <w:marRight w:val="0"/>
          <w:marTop w:val="0"/>
          <w:marBottom w:val="0"/>
          <w:divBdr>
            <w:top w:val="none" w:sz="0" w:space="0" w:color="auto"/>
            <w:left w:val="none" w:sz="0" w:space="0" w:color="auto"/>
            <w:bottom w:val="none" w:sz="0" w:space="0" w:color="auto"/>
            <w:right w:val="none" w:sz="0" w:space="0" w:color="auto"/>
          </w:divBdr>
        </w:div>
      </w:divsChild>
    </w:div>
    <w:div w:id="189720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osemary%20Udombeh\Desktop\bars%20for%20%20wat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osemary%20Udombeh\Desktop\bars%20for%20%20wat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Sheet1!$C$1</c:f>
              <c:strCache>
                <c:ptCount val="1"/>
                <c:pt idx="0">
                  <c:v>Cd</c:v>
                </c:pt>
              </c:strCache>
            </c:strRef>
          </c:tx>
          <c:invertIfNegative val="0"/>
          <c:cat>
            <c:multiLvlStrRef>
              <c:f>Sheet1!$A$2:$B$12</c:f>
              <c:multiLvlStrCache>
                <c:ptCount val="11"/>
                <c:lvl>
                  <c:pt idx="0">
                    <c:v>WET</c:v>
                  </c:pt>
                  <c:pt idx="1">
                    <c:v>DRY</c:v>
                  </c:pt>
                  <c:pt idx="3">
                    <c:v>WET</c:v>
                  </c:pt>
                  <c:pt idx="4">
                    <c:v>DRY</c:v>
                  </c:pt>
                  <c:pt idx="6">
                    <c:v>WET</c:v>
                  </c:pt>
                  <c:pt idx="7">
                    <c:v>DRY</c:v>
                  </c:pt>
                  <c:pt idx="9">
                    <c:v>WET</c:v>
                  </c:pt>
                  <c:pt idx="10">
                    <c:v>DRY</c:v>
                  </c:pt>
                </c:lvl>
                <c:lvl>
                  <c:pt idx="0">
                    <c:v>CONTROL</c:v>
                  </c:pt>
                  <c:pt idx="3">
                    <c:v>UPS</c:v>
                  </c:pt>
                  <c:pt idx="6">
                    <c:v>MDS</c:v>
                  </c:pt>
                  <c:pt idx="9">
                    <c:v>DNS</c:v>
                  </c:pt>
                </c:lvl>
              </c:multiLvlStrCache>
            </c:multiLvlStrRef>
          </c:cat>
          <c:val>
            <c:numRef>
              <c:f>Sheet1!$C$2:$C$12</c:f>
              <c:numCache>
                <c:formatCode>General</c:formatCode>
                <c:ptCount val="11"/>
                <c:pt idx="0">
                  <c:v>1.0000000000000005E-2</c:v>
                </c:pt>
                <c:pt idx="1">
                  <c:v>1.0000000000000005E-2</c:v>
                </c:pt>
                <c:pt idx="3">
                  <c:v>1.0000000000000005E-2</c:v>
                </c:pt>
                <c:pt idx="4">
                  <c:v>1.0000000000000005E-2</c:v>
                </c:pt>
                <c:pt idx="6">
                  <c:v>1.0000000000000005E-2</c:v>
                </c:pt>
                <c:pt idx="7">
                  <c:v>2.0000000000000011E-2</c:v>
                </c:pt>
                <c:pt idx="9">
                  <c:v>2.0000000000000011E-2</c:v>
                </c:pt>
                <c:pt idx="10">
                  <c:v>2.0000000000000011E-2</c:v>
                </c:pt>
              </c:numCache>
            </c:numRef>
          </c:val>
          <c:extLst>
            <c:ext xmlns:c16="http://schemas.microsoft.com/office/drawing/2014/chart" uri="{C3380CC4-5D6E-409C-BE32-E72D297353CC}">
              <c16:uniqueId val="{00000000-C354-430B-815F-1401EFC9CB81}"/>
            </c:ext>
          </c:extLst>
        </c:ser>
        <c:ser>
          <c:idx val="1"/>
          <c:order val="1"/>
          <c:tx>
            <c:strRef>
              <c:f>Sheet1!$D$1</c:f>
              <c:strCache>
                <c:ptCount val="1"/>
                <c:pt idx="0">
                  <c:v>Cu</c:v>
                </c:pt>
              </c:strCache>
            </c:strRef>
          </c:tx>
          <c:spPr>
            <a:solidFill>
              <a:srgbClr val="FF0000"/>
            </a:solidFill>
          </c:spPr>
          <c:invertIfNegative val="0"/>
          <c:cat>
            <c:multiLvlStrRef>
              <c:f>Sheet1!$A$2:$B$12</c:f>
              <c:multiLvlStrCache>
                <c:ptCount val="11"/>
                <c:lvl>
                  <c:pt idx="0">
                    <c:v>WET</c:v>
                  </c:pt>
                  <c:pt idx="1">
                    <c:v>DRY</c:v>
                  </c:pt>
                  <c:pt idx="3">
                    <c:v>WET</c:v>
                  </c:pt>
                  <c:pt idx="4">
                    <c:v>DRY</c:v>
                  </c:pt>
                  <c:pt idx="6">
                    <c:v>WET</c:v>
                  </c:pt>
                  <c:pt idx="7">
                    <c:v>DRY</c:v>
                  </c:pt>
                  <c:pt idx="9">
                    <c:v>WET</c:v>
                  </c:pt>
                  <c:pt idx="10">
                    <c:v>DRY</c:v>
                  </c:pt>
                </c:lvl>
                <c:lvl>
                  <c:pt idx="0">
                    <c:v>CONTROL</c:v>
                  </c:pt>
                  <c:pt idx="3">
                    <c:v>UPS</c:v>
                  </c:pt>
                  <c:pt idx="6">
                    <c:v>MDS</c:v>
                  </c:pt>
                  <c:pt idx="9">
                    <c:v>DNS</c:v>
                  </c:pt>
                </c:lvl>
              </c:multiLvlStrCache>
            </c:multiLvlStrRef>
          </c:cat>
          <c:val>
            <c:numRef>
              <c:f>Sheet1!$D$2:$D$12</c:f>
              <c:numCache>
                <c:formatCode>General</c:formatCode>
                <c:ptCount val="11"/>
                <c:pt idx="0">
                  <c:v>2.0000000000000011E-2</c:v>
                </c:pt>
                <c:pt idx="1">
                  <c:v>5.0000000000000017E-2</c:v>
                </c:pt>
                <c:pt idx="3">
                  <c:v>9.0000000000000052E-2</c:v>
                </c:pt>
                <c:pt idx="4">
                  <c:v>0.11000000000000001</c:v>
                </c:pt>
                <c:pt idx="6">
                  <c:v>5.0000000000000017E-2</c:v>
                </c:pt>
                <c:pt idx="7">
                  <c:v>0.13</c:v>
                </c:pt>
                <c:pt idx="9">
                  <c:v>9.0000000000000052E-2</c:v>
                </c:pt>
                <c:pt idx="10">
                  <c:v>0.15000000000000008</c:v>
                </c:pt>
              </c:numCache>
            </c:numRef>
          </c:val>
          <c:extLst>
            <c:ext xmlns:c16="http://schemas.microsoft.com/office/drawing/2014/chart" uri="{C3380CC4-5D6E-409C-BE32-E72D297353CC}">
              <c16:uniqueId val="{00000001-C354-430B-815F-1401EFC9CB81}"/>
            </c:ext>
          </c:extLst>
        </c:ser>
        <c:ser>
          <c:idx val="2"/>
          <c:order val="2"/>
          <c:tx>
            <c:strRef>
              <c:f>Sheet1!$E$1</c:f>
              <c:strCache>
                <c:ptCount val="1"/>
                <c:pt idx="0">
                  <c:v>Cr</c:v>
                </c:pt>
              </c:strCache>
            </c:strRef>
          </c:tx>
          <c:spPr>
            <a:solidFill>
              <a:srgbClr val="00B050"/>
            </a:solidFill>
          </c:spPr>
          <c:invertIfNegative val="0"/>
          <c:cat>
            <c:multiLvlStrRef>
              <c:f>Sheet1!$A$2:$B$12</c:f>
              <c:multiLvlStrCache>
                <c:ptCount val="11"/>
                <c:lvl>
                  <c:pt idx="0">
                    <c:v>WET</c:v>
                  </c:pt>
                  <c:pt idx="1">
                    <c:v>DRY</c:v>
                  </c:pt>
                  <c:pt idx="3">
                    <c:v>WET</c:v>
                  </c:pt>
                  <c:pt idx="4">
                    <c:v>DRY</c:v>
                  </c:pt>
                  <c:pt idx="6">
                    <c:v>WET</c:v>
                  </c:pt>
                  <c:pt idx="7">
                    <c:v>DRY</c:v>
                  </c:pt>
                  <c:pt idx="9">
                    <c:v>WET</c:v>
                  </c:pt>
                  <c:pt idx="10">
                    <c:v>DRY</c:v>
                  </c:pt>
                </c:lvl>
                <c:lvl>
                  <c:pt idx="0">
                    <c:v>CONTROL</c:v>
                  </c:pt>
                  <c:pt idx="3">
                    <c:v>UPS</c:v>
                  </c:pt>
                  <c:pt idx="6">
                    <c:v>MDS</c:v>
                  </c:pt>
                  <c:pt idx="9">
                    <c:v>DNS</c:v>
                  </c:pt>
                </c:lvl>
              </c:multiLvlStrCache>
            </c:multiLvlStrRef>
          </c:cat>
          <c:val>
            <c:numRef>
              <c:f>Sheet1!$E$2:$E$12</c:f>
              <c:numCache>
                <c:formatCode>General</c:formatCode>
                <c:ptCount val="11"/>
                <c:pt idx="0">
                  <c:v>2.0000000000000011E-2</c:v>
                </c:pt>
                <c:pt idx="1">
                  <c:v>0</c:v>
                </c:pt>
                <c:pt idx="3">
                  <c:v>2.0000000000000011E-2</c:v>
                </c:pt>
                <c:pt idx="4">
                  <c:v>1.0000000000000005E-2</c:v>
                </c:pt>
                <c:pt idx="6">
                  <c:v>3.0000000000000009E-2</c:v>
                </c:pt>
                <c:pt idx="7">
                  <c:v>4.0000000000000022E-2</c:v>
                </c:pt>
                <c:pt idx="9">
                  <c:v>7.0000000000000034E-2</c:v>
                </c:pt>
                <c:pt idx="10">
                  <c:v>5.0000000000000017E-2</c:v>
                </c:pt>
              </c:numCache>
            </c:numRef>
          </c:val>
          <c:extLst>
            <c:ext xmlns:c16="http://schemas.microsoft.com/office/drawing/2014/chart" uri="{C3380CC4-5D6E-409C-BE32-E72D297353CC}">
              <c16:uniqueId val="{00000002-C354-430B-815F-1401EFC9CB81}"/>
            </c:ext>
          </c:extLst>
        </c:ser>
        <c:ser>
          <c:idx val="3"/>
          <c:order val="3"/>
          <c:tx>
            <c:strRef>
              <c:f>Sheet1!$F$1</c:f>
              <c:strCache>
                <c:ptCount val="1"/>
                <c:pt idx="0">
                  <c:v>Fe</c:v>
                </c:pt>
              </c:strCache>
            </c:strRef>
          </c:tx>
          <c:invertIfNegative val="0"/>
          <c:cat>
            <c:multiLvlStrRef>
              <c:f>Sheet1!$A$2:$B$12</c:f>
              <c:multiLvlStrCache>
                <c:ptCount val="11"/>
                <c:lvl>
                  <c:pt idx="0">
                    <c:v>WET</c:v>
                  </c:pt>
                  <c:pt idx="1">
                    <c:v>DRY</c:v>
                  </c:pt>
                  <c:pt idx="3">
                    <c:v>WET</c:v>
                  </c:pt>
                  <c:pt idx="4">
                    <c:v>DRY</c:v>
                  </c:pt>
                  <c:pt idx="6">
                    <c:v>WET</c:v>
                  </c:pt>
                  <c:pt idx="7">
                    <c:v>DRY</c:v>
                  </c:pt>
                  <c:pt idx="9">
                    <c:v>WET</c:v>
                  </c:pt>
                  <c:pt idx="10">
                    <c:v>DRY</c:v>
                  </c:pt>
                </c:lvl>
                <c:lvl>
                  <c:pt idx="0">
                    <c:v>CONTROL</c:v>
                  </c:pt>
                  <c:pt idx="3">
                    <c:v>UPS</c:v>
                  </c:pt>
                  <c:pt idx="6">
                    <c:v>MDS</c:v>
                  </c:pt>
                  <c:pt idx="9">
                    <c:v>DNS</c:v>
                  </c:pt>
                </c:lvl>
              </c:multiLvlStrCache>
            </c:multiLvlStrRef>
          </c:cat>
          <c:val>
            <c:numRef>
              <c:f>Sheet1!$F$2:$F$12</c:f>
              <c:numCache>
                <c:formatCode>General</c:formatCode>
                <c:ptCount val="11"/>
                <c:pt idx="0">
                  <c:v>1.0000000000000005E-2</c:v>
                </c:pt>
                <c:pt idx="1">
                  <c:v>1.0000000000000005E-2</c:v>
                </c:pt>
                <c:pt idx="3">
                  <c:v>4.0000000000000022E-2</c:v>
                </c:pt>
                <c:pt idx="4">
                  <c:v>0.1</c:v>
                </c:pt>
                <c:pt idx="6">
                  <c:v>4.0000000000000022E-2</c:v>
                </c:pt>
                <c:pt idx="7">
                  <c:v>8.0000000000000043E-2</c:v>
                </c:pt>
                <c:pt idx="9">
                  <c:v>7.0000000000000034E-2</c:v>
                </c:pt>
                <c:pt idx="10">
                  <c:v>0.15000000000000008</c:v>
                </c:pt>
              </c:numCache>
            </c:numRef>
          </c:val>
          <c:extLst>
            <c:ext xmlns:c16="http://schemas.microsoft.com/office/drawing/2014/chart" uri="{C3380CC4-5D6E-409C-BE32-E72D297353CC}">
              <c16:uniqueId val="{00000003-C354-430B-815F-1401EFC9CB81}"/>
            </c:ext>
          </c:extLst>
        </c:ser>
        <c:ser>
          <c:idx val="4"/>
          <c:order val="4"/>
          <c:tx>
            <c:strRef>
              <c:f>Sheet1!$G$1</c:f>
              <c:strCache>
                <c:ptCount val="1"/>
                <c:pt idx="0">
                  <c:v>Pb</c:v>
                </c:pt>
              </c:strCache>
            </c:strRef>
          </c:tx>
          <c:spPr>
            <a:solidFill>
              <a:srgbClr val="FFFF00"/>
            </a:solidFill>
          </c:spPr>
          <c:invertIfNegative val="0"/>
          <c:cat>
            <c:multiLvlStrRef>
              <c:f>Sheet1!$A$2:$B$12</c:f>
              <c:multiLvlStrCache>
                <c:ptCount val="11"/>
                <c:lvl>
                  <c:pt idx="0">
                    <c:v>WET</c:v>
                  </c:pt>
                  <c:pt idx="1">
                    <c:v>DRY</c:v>
                  </c:pt>
                  <c:pt idx="3">
                    <c:v>WET</c:v>
                  </c:pt>
                  <c:pt idx="4">
                    <c:v>DRY</c:v>
                  </c:pt>
                  <c:pt idx="6">
                    <c:v>WET</c:v>
                  </c:pt>
                  <c:pt idx="7">
                    <c:v>DRY</c:v>
                  </c:pt>
                  <c:pt idx="9">
                    <c:v>WET</c:v>
                  </c:pt>
                  <c:pt idx="10">
                    <c:v>DRY</c:v>
                  </c:pt>
                </c:lvl>
                <c:lvl>
                  <c:pt idx="0">
                    <c:v>CONTROL</c:v>
                  </c:pt>
                  <c:pt idx="3">
                    <c:v>UPS</c:v>
                  </c:pt>
                  <c:pt idx="6">
                    <c:v>MDS</c:v>
                  </c:pt>
                  <c:pt idx="9">
                    <c:v>DNS</c:v>
                  </c:pt>
                </c:lvl>
              </c:multiLvlStrCache>
            </c:multiLvlStrRef>
          </c:cat>
          <c:val>
            <c:numRef>
              <c:f>Sheet1!$G$2:$G$12</c:f>
              <c:numCache>
                <c:formatCode>General</c:formatCode>
                <c:ptCount val="11"/>
                <c:pt idx="0">
                  <c:v>1.0000000000000005E-2</c:v>
                </c:pt>
                <c:pt idx="1">
                  <c:v>1.0000000000000005E-2</c:v>
                </c:pt>
                <c:pt idx="3">
                  <c:v>1.0000000000000005E-2</c:v>
                </c:pt>
                <c:pt idx="4">
                  <c:v>1.0000000000000005E-2</c:v>
                </c:pt>
                <c:pt idx="6">
                  <c:v>1.0000000000000005E-2</c:v>
                </c:pt>
                <c:pt idx="7">
                  <c:v>2.0000000000000011E-2</c:v>
                </c:pt>
                <c:pt idx="9">
                  <c:v>2.0000000000000011E-2</c:v>
                </c:pt>
                <c:pt idx="10">
                  <c:v>4.0000000000000022E-2</c:v>
                </c:pt>
              </c:numCache>
            </c:numRef>
          </c:val>
          <c:extLst>
            <c:ext xmlns:c16="http://schemas.microsoft.com/office/drawing/2014/chart" uri="{C3380CC4-5D6E-409C-BE32-E72D297353CC}">
              <c16:uniqueId val="{00000004-C354-430B-815F-1401EFC9CB81}"/>
            </c:ext>
          </c:extLst>
        </c:ser>
        <c:ser>
          <c:idx val="5"/>
          <c:order val="5"/>
          <c:tx>
            <c:strRef>
              <c:f>Sheet1!$H$1</c:f>
              <c:strCache>
                <c:ptCount val="1"/>
                <c:pt idx="0">
                  <c:v>Zn</c:v>
                </c:pt>
              </c:strCache>
            </c:strRef>
          </c:tx>
          <c:spPr>
            <a:solidFill>
              <a:srgbClr val="002060"/>
            </a:solidFill>
          </c:spPr>
          <c:invertIfNegative val="0"/>
          <c:cat>
            <c:multiLvlStrRef>
              <c:f>Sheet1!$A$2:$B$12</c:f>
              <c:multiLvlStrCache>
                <c:ptCount val="11"/>
                <c:lvl>
                  <c:pt idx="0">
                    <c:v>WET</c:v>
                  </c:pt>
                  <c:pt idx="1">
                    <c:v>DRY</c:v>
                  </c:pt>
                  <c:pt idx="3">
                    <c:v>WET</c:v>
                  </c:pt>
                  <c:pt idx="4">
                    <c:v>DRY</c:v>
                  </c:pt>
                  <c:pt idx="6">
                    <c:v>WET</c:v>
                  </c:pt>
                  <c:pt idx="7">
                    <c:v>DRY</c:v>
                  </c:pt>
                  <c:pt idx="9">
                    <c:v>WET</c:v>
                  </c:pt>
                  <c:pt idx="10">
                    <c:v>DRY</c:v>
                  </c:pt>
                </c:lvl>
                <c:lvl>
                  <c:pt idx="0">
                    <c:v>CONTROL</c:v>
                  </c:pt>
                  <c:pt idx="3">
                    <c:v>UPS</c:v>
                  </c:pt>
                  <c:pt idx="6">
                    <c:v>MDS</c:v>
                  </c:pt>
                  <c:pt idx="9">
                    <c:v>DNS</c:v>
                  </c:pt>
                </c:lvl>
              </c:multiLvlStrCache>
            </c:multiLvlStrRef>
          </c:cat>
          <c:val>
            <c:numRef>
              <c:f>Sheet1!$H$2:$H$12</c:f>
              <c:numCache>
                <c:formatCode>General</c:formatCode>
                <c:ptCount val="11"/>
                <c:pt idx="0">
                  <c:v>1.0000000000000005E-2</c:v>
                </c:pt>
                <c:pt idx="1">
                  <c:v>1.0000000000000005E-2</c:v>
                </c:pt>
                <c:pt idx="3">
                  <c:v>2.0000000000000011E-2</c:v>
                </c:pt>
                <c:pt idx="4">
                  <c:v>3.0000000000000009E-2</c:v>
                </c:pt>
                <c:pt idx="6">
                  <c:v>3.0000000000000009E-2</c:v>
                </c:pt>
                <c:pt idx="7">
                  <c:v>4.0000000000000022E-2</c:v>
                </c:pt>
                <c:pt idx="9">
                  <c:v>4.0000000000000022E-2</c:v>
                </c:pt>
                <c:pt idx="10">
                  <c:v>5.0000000000000017E-2</c:v>
                </c:pt>
              </c:numCache>
            </c:numRef>
          </c:val>
          <c:extLst>
            <c:ext xmlns:c16="http://schemas.microsoft.com/office/drawing/2014/chart" uri="{C3380CC4-5D6E-409C-BE32-E72D297353CC}">
              <c16:uniqueId val="{00000005-C354-430B-815F-1401EFC9CB81}"/>
            </c:ext>
          </c:extLst>
        </c:ser>
        <c:dLbls>
          <c:showLegendKey val="0"/>
          <c:showVal val="0"/>
          <c:showCatName val="0"/>
          <c:showSerName val="0"/>
          <c:showPercent val="0"/>
          <c:showBubbleSize val="0"/>
        </c:dLbls>
        <c:gapWidth val="150"/>
        <c:shape val="cylinder"/>
        <c:axId val="79045376"/>
        <c:axId val="79046912"/>
        <c:axId val="0"/>
      </c:bar3DChart>
      <c:catAx>
        <c:axId val="79045376"/>
        <c:scaling>
          <c:orientation val="minMax"/>
        </c:scaling>
        <c:delete val="0"/>
        <c:axPos val="b"/>
        <c:numFmt formatCode="General" sourceLinked="0"/>
        <c:majorTickMark val="out"/>
        <c:minorTickMark val="none"/>
        <c:tickLblPos val="nextTo"/>
        <c:crossAx val="79046912"/>
        <c:crosses val="autoZero"/>
        <c:auto val="1"/>
        <c:lblAlgn val="ctr"/>
        <c:lblOffset val="100"/>
        <c:noMultiLvlLbl val="0"/>
      </c:catAx>
      <c:valAx>
        <c:axId val="79046912"/>
        <c:scaling>
          <c:orientation val="minMax"/>
        </c:scaling>
        <c:delete val="0"/>
        <c:axPos val="l"/>
        <c:numFmt formatCode="General" sourceLinked="1"/>
        <c:majorTickMark val="out"/>
        <c:minorTickMark val="none"/>
        <c:tickLblPos val="nextTo"/>
        <c:crossAx val="7904537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Sheet1!$E$42</c:f>
              <c:strCache>
                <c:ptCount val="1"/>
                <c:pt idx="0">
                  <c:v>Cd</c:v>
                </c:pt>
              </c:strCache>
            </c:strRef>
          </c:tx>
          <c:invertIfNegative val="0"/>
          <c:cat>
            <c:multiLvlStrRef>
              <c:f>Sheet1!$C$43:$D$53</c:f>
              <c:multiLvlStrCache>
                <c:ptCount val="11"/>
                <c:lvl>
                  <c:pt idx="0">
                    <c:v>WET</c:v>
                  </c:pt>
                  <c:pt idx="1">
                    <c:v>DRY</c:v>
                  </c:pt>
                  <c:pt idx="3">
                    <c:v>WET</c:v>
                  </c:pt>
                  <c:pt idx="4">
                    <c:v>DRY</c:v>
                  </c:pt>
                  <c:pt idx="6">
                    <c:v>WET</c:v>
                  </c:pt>
                  <c:pt idx="7">
                    <c:v>DRY</c:v>
                  </c:pt>
                  <c:pt idx="9">
                    <c:v>WET</c:v>
                  </c:pt>
                  <c:pt idx="10">
                    <c:v>DRY</c:v>
                  </c:pt>
                </c:lvl>
                <c:lvl>
                  <c:pt idx="0">
                    <c:v>CONTROL</c:v>
                  </c:pt>
                  <c:pt idx="3">
                    <c:v>UPS</c:v>
                  </c:pt>
                  <c:pt idx="6">
                    <c:v>MDS</c:v>
                  </c:pt>
                  <c:pt idx="9">
                    <c:v>DNS</c:v>
                  </c:pt>
                </c:lvl>
              </c:multiLvlStrCache>
            </c:multiLvlStrRef>
          </c:cat>
          <c:val>
            <c:numRef>
              <c:f>Sheet1!$E$43:$E$53</c:f>
              <c:numCache>
                <c:formatCode>General</c:formatCode>
                <c:ptCount val="11"/>
                <c:pt idx="0">
                  <c:v>1.0000000000000005E-2</c:v>
                </c:pt>
                <c:pt idx="1">
                  <c:v>1.0000000000000005E-2</c:v>
                </c:pt>
                <c:pt idx="3">
                  <c:v>3.0000000000000002E-2</c:v>
                </c:pt>
                <c:pt idx="4">
                  <c:v>3.0000000000000002E-2</c:v>
                </c:pt>
                <c:pt idx="6">
                  <c:v>3.0000000000000002E-2</c:v>
                </c:pt>
                <c:pt idx="7">
                  <c:v>4.0000000000000022E-2</c:v>
                </c:pt>
                <c:pt idx="9">
                  <c:v>0.05</c:v>
                </c:pt>
                <c:pt idx="10">
                  <c:v>0.1</c:v>
                </c:pt>
              </c:numCache>
            </c:numRef>
          </c:val>
          <c:extLst>
            <c:ext xmlns:c16="http://schemas.microsoft.com/office/drawing/2014/chart" uri="{C3380CC4-5D6E-409C-BE32-E72D297353CC}">
              <c16:uniqueId val="{00000000-6ABA-4388-A230-AC4B5CF325DB}"/>
            </c:ext>
          </c:extLst>
        </c:ser>
        <c:ser>
          <c:idx val="1"/>
          <c:order val="1"/>
          <c:tx>
            <c:strRef>
              <c:f>Sheet1!$F$42</c:f>
              <c:strCache>
                <c:ptCount val="1"/>
                <c:pt idx="0">
                  <c:v>Cu</c:v>
                </c:pt>
              </c:strCache>
            </c:strRef>
          </c:tx>
          <c:spPr>
            <a:solidFill>
              <a:srgbClr val="FF0000"/>
            </a:solidFill>
          </c:spPr>
          <c:invertIfNegative val="0"/>
          <c:cat>
            <c:multiLvlStrRef>
              <c:f>Sheet1!$C$43:$D$53</c:f>
              <c:multiLvlStrCache>
                <c:ptCount val="11"/>
                <c:lvl>
                  <c:pt idx="0">
                    <c:v>WET</c:v>
                  </c:pt>
                  <c:pt idx="1">
                    <c:v>DRY</c:v>
                  </c:pt>
                  <c:pt idx="3">
                    <c:v>WET</c:v>
                  </c:pt>
                  <c:pt idx="4">
                    <c:v>DRY</c:v>
                  </c:pt>
                  <c:pt idx="6">
                    <c:v>WET</c:v>
                  </c:pt>
                  <c:pt idx="7">
                    <c:v>DRY</c:v>
                  </c:pt>
                  <c:pt idx="9">
                    <c:v>WET</c:v>
                  </c:pt>
                  <c:pt idx="10">
                    <c:v>DRY</c:v>
                  </c:pt>
                </c:lvl>
                <c:lvl>
                  <c:pt idx="0">
                    <c:v>CONTROL</c:v>
                  </c:pt>
                  <c:pt idx="3">
                    <c:v>UPS</c:v>
                  </c:pt>
                  <c:pt idx="6">
                    <c:v>MDS</c:v>
                  </c:pt>
                  <c:pt idx="9">
                    <c:v>DNS</c:v>
                  </c:pt>
                </c:lvl>
              </c:multiLvlStrCache>
            </c:multiLvlStrRef>
          </c:cat>
          <c:val>
            <c:numRef>
              <c:f>Sheet1!$F$43:$F$53</c:f>
              <c:numCache>
                <c:formatCode>General</c:formatCode>
                <c:ptCount val="11"/>
                <c:pt idx="0">
                  <c:v>1.02</c:v>
                </c:pt>
                <c:pt idx="1">
                  <c:v>1.1100000000000001</c:v>
                </c:pt>
                <c:pt idx="3">
                  <c:v>5.41</c:v>
                </c:pt>
                <c:pt idx="4">
                  <c:v>6.03</c:v>
                </c:pt>
                <c:pt idx="6">
                  <c:v>6.98</c:v>
                </c:pt>
                <c:pt idx="7">
                  <c:v>7.25</c:v>
                </c:pt>
                <c:pt idx="9">
                  <c:v>7.37</c:v>
                </c:pt>
                <c:pt idx="10">
                  <c:v>11.02</c:v>
                </c:pt>
              </c:numCache>
            </c:numRef>
          </c:val>
          <c:extLst>
            <c:ext xmlns:c16="http://schemas.microsoft.com/office/drawing/2014/chart" uri="{C3380CC4-5D6E-409C-BE32-E72D297353CC}">
              <c16:uniqueId val="{00000001-6ABA-4388-A230-AC4B5CF325DB}"/>
            </c:ext>
          </c:extLst>
        </c:ser>
        <c:ser>
          <c:idx val="2"/>
          <c:order val="2"/>
          <c:tx>
            <c:strRef>
              <c:f>Sheet1!$G$42</c:f>
              <c:strCache>
                <c:ptCount val="1"/>
                <c:pt idx="0">
                  <c:v>Cr</c:v>
                </c:pt>
              </c:strCache>
            </c:strRef>
          </c:tx>
          <c:spPr>
            <a:solidFill>
              <a:srgbClr val="00B050"/>
            </a:solidFill>
          </c:spPr>
          <c:invertIfNegative val="0"/>
          <c:cat>
            <c:multiLvlStrRef>
              <c:f>Sheet1!$C$43:$D$53</c:f>
              <c:multiLvlStrCache>
                <c:ptCount val="11"/>
                <c:lvl>
                  <c:pt idx="0">
                    <c:v>WET</c:v>
                  </c:pt>
                  <c:pt idx="1">
                    <c:v>DRY</c:v>
                  </c:pt>
                  <c:pt idx="3">
                    <c:v>WET</c:v>
                  </c:pt>
                  <c:pt idx="4">
                    <c:v>DRY</c:v>
                  </c:pt>
                  <c:pt idx="6">
                    <c:v>WET</c:v>
                  </c:pt>
                  <c:pt idx="7">
                    <c:v>DRY</c:v>
                  </c:pt>
                  <c:pt idx="9">
                    <c:v>WET</c:v>
                  </c:pt>
                  <c:pt idx="10">
                    <c:v>DRY</c:v>
                  </c:pt>
                </c:lvl>
                <c:lvl>
                  <c:pt idx="0">
                    <c:v>CONTROL</c:v>
                  </c:pt>
                  <c:pt idx="3">
                    <c:v>UPS</c:v>
                  </c:pt>
                  <c:pt idx="6">
                    <c:v>MDS</c:v>
                  </c:pt>
                  <c:pt idx="9">
                    <c:v>DNS</c:v>
                  </c:pt>
                </c:lvl>
              </c:multiLvlStrCache>
            </c:multiLvlStrRef>
          </c:cat>
          <c:val>
            <c:numRef>
              <c:f>Sheet1!$G$43:$G$53</c:f>
              <c:numCache>
                <c:formatCode>General</c:formatCode>
                <c:ptCount val="11"/>
                <c:pt idx="0">
                  <c:v>2.11</c:v>
                </c:pt>
                <c:pt idx="1">
                  <c:v>2.0099999999999998</c:v>
                </c:pt>
                <c:pt idx="3">
                  <c:v>6.87</c:v>
                </c:pt>
                <c:pt idx="4">
                  <c:v>7.38</c:v>
                </c:pt>
                <c:pt idx="6">
                  <c:v>8.32</c:v>
                </c:pt>
                <c:pt idx="7">
                  <c:v>9.15</c:v>
                </c:pt>
                <c:pt idx="9">
                  <c:v>11.450000000000005</c:v>
                </c:pt>
                <c:pt idx="10">
                  <c:v>11.75</c:v>
                </c:pt>
              </c:numCache>
            </c:numRef>
          </c:val>
          <c:extLst>
            <c:ext xmlns:c16="http://schemas.microsoft.com/office/drawing/2014/chart" uri="{C3380CC4-5D6E-409C-BE32-E72D297353CC}">
              <c16:uniqueId val="{00000002-6ABA-4388-A230-AC4B5CF325DB}"/>
            </c:ext>
          </c:extLst>
        </c:ser>
        <c:ser>
          <c:idx val="3"/>
          <c:order val="3"/>
          <c:tx>
            <c:strRef>
              <c:f>Sheet1!$H$42</c:f>
              <c:strCache>
                <c:ptCount val="1"/>
                <c:pt idx="0">
                  <c:v>Fe</c:v>
                </c:pt>
              </c:strCache>
            </c:strRef>
          </c:tx>
          <c:invertIfNegative val="0"/>
          <c:cat>
            <c:multiLvlStrRef>
              <c:f>Sheet1!$C$43:$D$53</c:f>
              <c:multiLvlStrCache>
                <c:ptCount val="11"/>
                <c:lvl>
                  <c:pt idx="0">
                    <c:v>WET</c:v>
                  </c:pt>
                  <c:pt idx="1">
                    <c:v>DRY</c:v>
                  </c:pt>
                  <c:pt idx="3">
                    <c:v>WET</c:v>
                  </c:pt>
                  <c:pt idx="4">
                    <c:v>DRY</c:v>
                  </c:pt>
                  <c:pt idx="6">
                    <c:v>WET</c:v>
                  </c:pt>
                  <c:pt idx="7">
                    <c:v>DRY</c:v>
                  </c:pt>
                  <c:pt idx="9">
                    <c:v>WET</c:v>
                  </c:pt>
                  <c:pt idx="10">
                    <c:v>DRY</c:v>
                  </c:pt>
                </c:lvl>
                <c:lvl>
                  <c:pt idx="0">
                    <c:v>CONTROL</c:v>
                  </c:pt>
                  <c:pt idx="3">
                    <c:v>UPS</c:v>
                  </c:pt>
                  <c:pt idx="6">
                    <c:v>MDS</c:v>
                  </c:pt>
                  <c:pt idx="9">
                    <c:v>DNS</c:v>
                  </c:pt>
                </c:lvl>
              </c:multiLvlStrCache>
            </c:multiLvlStrRef>
          </c:cat>
          <c:val>
            <c:numRef>
              <c:f>Sheet1!$H$43:$H$53</c:f>
              <c:numCache>
                <c:formatCode>General</c:formatCode>
                <c:ptCount val="11"/>
                <c:pt idx="0">
                  <c:v>1.9200000000000006</c:v>
                </c:pt>
                <c:pt idx="1">
                  <c:v>1.74</c:v>
                </c:pt>
                <c:pt idx="3">
                  <c:v>8</c:v>
                </c:pt>
                <c:pt idx="4">
                  <c:v>8.17</c:v>
                </c:pt>
                <c:pt idx="6">
                  <c:v>8.07</c:v>
                </c:pt>
                <c:pt idx="7">
                  <c:v>8.2100000000000009</c:v>
                </c:pt>
                <c:pt idx="9">
                  <c:v>8.7200000000000006</c:v>
                </c:pt>
                <c:pt idx="10">
                  <c:v>8.850000000000005</c:v>
                </c:pt>
              </c:numCache>
            </c:numRef>
          </c:val>
          <c:extLst>
            <c:ext xmlns:c16="http://schemas.microsoft.com/office/drawing/2014/chart" uri="{C3380CC4-5D6E-409C-BE32-E72D297353CC}">
              <c16:uniqueId val="{00000003-6ABA-4388-A230-AC4B5CF325DB}"/>
            </c:ext>
          </c:extLst>
        </c:ser>
        <c:ser>
          <c:idx val="4"/>
          <c:order val="4"/>
          <c:tx>
            <c:strRef>
              <c:f>Sheet1!$I$42</c:f>
              <c:strCache>
                <c:ptCount val="1"/>
                <c:pt idx="0">
                  <c:v>Pb</c:v>
                </c:pt>
              </c:strCache>
            </c:strRef>
          </c:tx>
          <c:invertIfNegative val="0"/>
          <c:cat>
            <c:multiLvlStrRef>
              <c:f>Sheet1!$C$43:$D$53</c:f>
              <c:multiLvlStrCache>
                <c:ptCount val="11"/>
                <c:lvl>
                  <c:pt idx="0">
                    <c:v>WET</c:v>
                  </c:pt>
                  <c:pt idx="1">
                    <c:v>DRY</c:v>
                  </c:pt>
                  <c:pt idx="3">
                    <c:v>WET</c:v>
                  </c:pt>
                  <c:pt idx="4">
                    <c:v>DRY</c:v>
                  </c:pt>
                  <c:pt idx="6">
                    <c:v>WET</c:v>
                  </c:pt>
                  <c:pt idx="7">
                    <c:v>DRY</c:v>
                  </c:pt>
                  <c:pt idx="9">
                    <c:v>WET</c:v>
                  </c:pt>
                  <c:pt idx="10">
                    <c:v>DRY</c:v>
                  </c:pt>
                </c:lvl>
                <c:lvl>
                  <c:pt idx="0">
                    <c:v>CONTROL</c:v>
                  </c:pt>
                  <c:pt idx="3">
                    <c:v>UPS</c:v>
                  </c:pt>
                  <c:pt idx="6">
                    <c:v>MDS</c:v>
                  </c:pt>
                  <c:pt idx="9">
                    <c:v>DNS</c:v>
                  </c:pt>
                </c:lvl>
              </c:multiLvlStrCache>
            </c:multiLvlStrRef>
          </c:cat>
          <c:val>
            <c:numRef>
              <c:f>Sheet1!$I$43:$I$53</c:f>
              <c:numCache>
                <c:formatCode>General</c:formatCode>
                <c:ptCount val="11"/>
                <c:pt idx="0">
                  <c:v>0.12000000000000002</c:v>
                </c:pt>
                <c:pt idx="1">
                  <c:v>1.23</c:v>
                </c:pt>
                <c:pt idx="3">
                  <c:v>2.5499999999999998</c:v>
                </c:pt>
                <c:pt idx="4">
                  <c:v>3.18</c:v>
                </c:pt>
                <c:pt idx="6">
                  <c:v>3.84</c:v>
                </c:pt>
                <c:pt idx="7">
                  <c:v>3.9899999999999998</c:v>
                </c:pt>
                <c:pt idx="9">
                  <c:v>4.3899999999999997</c:v>
                </c:pt>
                <c:pt idx="10">
                  <c:v>4.8099999999999996</c:v>
                </c:pt>
              </c:numCache>
            </c:numRef>
          </c:val>
          <c:extLst>
            <c:ext xmlns:c16="http://schemas.microsoft.com/office/drawing/2014/chart" uri="{C3380CC4-5D6E-409C-BE32-E72D297353CC}">
              <c16:uniqueId val="{00000004-6ABA-4388-A230-AC4B5CF325DB}"/>
            </c:ext>
          </c:extLst>
        </c:ser>
        <c:ser>
          <c:idx val="5"/>
          <c:order val="5"/>
          <c:tx>
            <c:strRef>
              <c:f>Sheet1!$J$42</c:f>
              <c:strCache>
                <c:ptCount val="1"/>
                <c:pt idx="0">
                  <c:v>Zn</c:v>
                </c:pt>
              </c:strCache>
            </c:strRef>
          </c:tx>
          <c:spPr>
            <a:solidFill>
              <a:srgbClr val="FFFF00"/>
            </a:solidFill>
          </c:spPr>
          <c:invertIfNegative val="0"/>
          <c:cat>
            <c:multiLvlStrRef>
              <c:f>Sheet1!$C$43:$D$53</c:f>
              <c:multiLvlStrCache>
                <c:ptCount val="11"/>
                <c:lvl>
                  <c:pt idx="0">
                    <c:v>WET</c:v>
                  </c:pt>
                  <c:pt idx="1">
                    <c:v>DRY</c:v>
                  </c:pt>
                  <c:pt idx="3">
                    <c:v>WET</c:v>
                  </c:pt>
                  <c:pt idx="4">
                    <c:v>DRY</c:v>
                  </c:pt>
                  <c:pt idx="6">
                    <c:v>WET</c:v>
                  </c:pt>
                  <c:pt idx="7">
                    <c:v>DRY</c:v>
                  </c:pt>
                  <c:pt idx="9">
                    <c:v>WET</c:v>
                  </c:pt>
                  <c:pt idx="10">
                    <c:v>DRY</c:v>
                  </c:pt>
                </c:lvl>
                <c:lvl>
                  <c:pt idx="0">
                    <c:v>CONTROL</c:v>
                  </c:pt>
                  <c:pt idx="3">
                    <c:v>UPS</c:v>
                  </c:pt>
                  <c:pt idx="6">
                    <c:v>MDS</c:v>
                  </c:pt>
                  <c:pt idx="9">
                    <c:v>DNS</c:v>
                  </c:pt>
                </c:lvl>
              </c:multiLvlStrCache>
            </c:multiLvlStrRef>
          </c:cat>
          <c:val>
            <c:numRef>
              <c:f>Sheet1!$J$43:$J$53</c:f>
              <c:numCache>
                <c:formatCode>General</c:formatCode>
                <c:ptCount val="11"/>
                <c:pt idx="0">
                  <c:v>1.53</c:v>
                </c:pt>
                <c:pt idx="1">
                  <c:v>1.24</c:v>
                </c:pt>
                <c:pt idx="3">
                  <c:v>5.4</c:v>
                </c:pt>
                <c:pt idx="4">
                  <c:v>5.18</c:v>
                </c:pt>
                <c:pt idx="6">
                  <c:v>5.78</c:v>
                </c:pt>
                <c:pt idx="7">
                  <c:v>5.98</c:v>
                </c:pt>
                <c:pt idx="9">
                  <c:v>9.09</c:v>
                </c:pt>
                <c:pt idx="10">
                  <c:v>9.7399999999999984</c:v>
                </c:pt>
              </c:numCache>
            </c:numRef>
          </c:val>
          <c:extLst>
            <c:ext xmlns:c16="http://schemas.microsoft.com/office/drawing/2014/chart" uri="{C3380CC4-5D6E-409C-BE32-E72D297353CC}">
              <c16:uniqueId val="{00000005-6ABA-4388-A230-AC4B5CF325DB}"/>
            </c:ext>
          </c:extLst>
        </c:ser>
        <c:dLbls>
          <c:showLegendKey val="0"/>
          <c:showVal val="0"/>
          <c:showCatName val="0"/>
          <c:showSerName val="0"/>
          <c:showPercent val="0"/>
          <c:showBubbleSize val="0"/>
        </c:dLbls>
        <c:gapWidth val="150"/>
        <c:shape val="box"/>
        <c:axId val="203214848"/>
        <c:axId val="203216384"/>
        <c:axId val="0"/>
      </c:bar3DChart>
      <c:catAx>
        <c:axId val="203214848"/>
        <c:scaling>
          <c:orientation val="minMax"/>
        </c:scaling>
        <c:delete val="0"/>
        <c:axPos val="b"/>
        <c:numFmt formatCode="General" sourceLinked="0"/>
        <c:majorTickMark val="out"/>
        <c:minorTickMark val="none"/>
        <c:tickLblPos val="nextTo"/>
        <c:crossAx val="203216384"/>
        <c:crosses val="autoZero"/>
        <c:auto val="1"/>
        <c:lblAlgn val="ctr"/>
        <c:lblOffset val="100"/>
        <c:noMultiLvlLbl val="0"/>
      </c:catAx>
      <c:valAx>
        <c:axId val="203216384"/>
        <c:scaling>
          <c:orientation val="minMax"/>
        </c:scaling>
        <c:delete val="0"/>
        <c:axPos val="l"/>
        <c:numFmt formatCode="General" sourceLinked="1"/>
        <c:majorTickMark val="out"/>
        <c:minorTickMark val="none"/>
        <c:tickLblPos val="nextTo"/>
        <c:crossAx val="20321484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5108</TotalTime>
  <Pages>14</Pages>
  <Words>5051</Words>
  <Characters>28792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Udombeh</dc:creator>
  <cp:lastModifiedBy>SDI 1084</cp:lastModifiedBy>
  <cp:revision>177</cp:revision>
  <dcterms:created xsi:type="dcterms:W3CDTF">2025-08-21T20:00:00Z</dcterms:created>
  <dcterms:modified xsi:type="dcterms:W3CDTF">2025-10-31T11:05:00Z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a1ae81e7-0664-49a3-8b4f-dfbc56c33ecf</vt:lpwstr>
  </property>
</Properties>
</file>