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A83" w:rsidRPr="006715DB" w:rsidRDefault="009E2A83">
      <w:pPr>
        <w:pStyle w:val="Title"/>
        <w:spacing w:after="0"/>
        <w:jc w:val="both"/>
        <w:rPr>
          <w:rFonts w:ascii="Arial" w:hAnsi="Arial" w:cs="Arial"/>
          <w:sz w:val="28"/>
          <w:szCs w:val="22"/>
        </w:rPr>
      </w:pPr>
    </w:p>
    <w:p w:rsidR="005553BB" w:rsidRDefault="005553BB">
      <w:pPr>
        <w:pStyle w:val="Author"/>
        <w:spacing w:line="240" w:lineRule="auto"/>
        <w:rPr>
          <w:rFonts w:ascii="Arial" w:hAnsi="Arial" w:cs="Arial"/>
          <w:bCs/>
          <w:i/>
          <w:iCs/>
          <w:kern w:val="28"/>
          <w:sz w:val="32"/>
          <w:szCs w:val="22"/>
          <w:u w:val="single"/>
        </w:rPr>
      </w:pPr>
      <w:r w:rsidRPr="005553BB">
        <w:rPr>
          <w:rFonts w:ascii="Arial" w:hAnsi="Arial" w:cs="Arial"/>
          <w:bCs/>
          <w:i/>
          <w:iCs/>
          <w:kern w:val="28"/>
          <w:sz w:val="32"/>
          <w:szCs w:val="22"/>
          <w:u w:val="single"/>
        </w:rPr>
        <w:t>Review Article</w:t>
      </w:r>
    </w:p>
    <w:p w:rsidR="005553BB" w:rsidRPr="005553BB" w:rsidRDefault="005553BB">
      <w:pPr>
        <w:pStyle w:val="Author"/>
        <w:spacing w:line="240" w:lineRule="auto"/>
        <w:rPr>
          <w:rFonts w:ascii="Arial" w:hAnsi="Arial" w:cs="Arial"/>
          <w:bCs/>
          <w:i/>
          <w:iCs/>
          <w:kern w:val="28"/>
          <w:sz w:val="32"/>
          <w:szCs w:val="22"/>
          <w:u w:val="single"/>
        </w:rPr>
      </w:pPr>
    </w:p>
    <w:p w:rsidR="009E2A83" w:rsidRPr="006715DB" w:rsidRDefault="005A5C78">
      <w:pPr>
        <w:pStyle w:val="Author"/>
        <w:spacing w:line="240" w:lineRule="auto"/>
        <w:rPr>
          <w:rFonts w:ascii="Arial" w:hAnsi="Arial" w:cs="Arial"/>
          <w:bCs/>
          <w:iCs/>
          <w:kern w:val="28"/>
          <w:sz w:val="28"/>
          <w:szCs w:val="22"/>
        </w:rPr>
      </w:pPr>
      <w:r w:rsidRPr="006715DB">
        <w:rPr>
          <w:rFonts w:ascii="Arial" w:hAnsi="Arial" w:cs="Arial"/>
          <w:bCs/>
          <w:iCs/>
          <w:kern w:val="28"/>
          <w:sz w:val="28"/>
          <w:szCs w:val="22"/>
        </w:rPr>
        <w:t>Crop Production in the Era of Global Climate Change: Challenges, Impacts, and Adaptation Strategies</w:t>
      </w:r>
      <w:r w:rsidR="00815BA9" w:rsidRPr="006715DB">
        <w:rPr>
          <w:rFonts w:ascii="Arial" w:hAnsi="Arial" w:cs="Arial"/>
          <w:bCs/>
          <w:iCs/>
          <w:kern w:val="28"/>
          <w:sz w:val="28"/>
          <w:szCs w:val="22"/>
        </w:rPr>
        <w:t xml:space="preserve"> </w:t>
      </w:r>
    </w:p>
    <w:p w:rsidR="009E2A83" w:rsidRPr="00DD011A" w:rsidRDefault="009E2A83">
      <w:pPr>
        <w:pStyle w:val="Author"/>
        <w:spacing w:line="240" w:lineRule="auto"/>
        <w:jc w:val="both"/>
        <w:rPr>
          <w:rFonts w:ascii="Arial" w:hAnsi="Arial" w:cs="Arial"/>
          <w:sz w:val="22"/>
          <w:szCs w:val="22"/>
        </w:rPr>
      </w:pPr>
    </w:p>
    <w:p w:rsidR="009E2A83" w:rsidRDefault="00815BA9" w:rsidP="005A5C78">
      <w:pPr>
        <w:pStyle w:val="Copyright"/>
        <w:spacing w:after="0" w:line="240" w:lineRule="auto"/>
        <w:jc w:val="both"/>
        <w:rPr>
          <w:rFonts w:ascii="Arial" w:hAnsi="Arial" w:cs="Arial"/>
          <w:sz w:val="22"/>
          <w:szCs w:val="22"/>
        </w:rPr>
      </w:pPr>
      <w:r w:rsidRPr="00DD011A">
        <w:rPr>
          <w:rFonts w:ascii="Arial" w:hAnsi="Arial" w:cs="Arial"/>
          <w:noProof/>
          <w:sz w:val="22"/>
          <w:szCs w:val="22"/>
        </w:rPr>
        <mc:AlternateContent>
          <mc:Choice Requires="wps">
            <w:drawing>
              <wp:inline distT="0" distB="0" distL="114300" distR="11430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9D935E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rsidR="00306055" w:rsidRPr="00306055" w:rsidRDefault="00306055" w:rsidP="005A5C78">
      <w:pPr>
        <w:pStyle w:val="Copyright"/>
        <w:spacing w:after="0" w:line="240" w:lineRule="auto"/>
        <w:jc w:val="both"/>
        <w:rPr>
          <w:rFonts w:ascii="Arial" w:hAnsi="Arial" w:cs="Arial"/>
          <w:b/>
          <w:sz w:val="24"/>
          <w:szCs w:val="22"/>
        </w:rPr>
      </w:pPr>
      <w:r w:rsidRPr="00306055">
        <w:rPr>
          <w:rFonts w:ascii="Arial" w:hAnsi="Arial" w:cs="Arial"/>
          <w:b/>
          <w:sz w:val="24"/>
          <w:szCs w:val="22"/>
        </w:rPr>
        <w:t>Abstract</w:t>
      </w:r>
    </w:p>
    <w:p w:rsidR="009E2A83" w:rsidRPr="00DD011A" w:rsidRDefault="009E2A83">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5"/>
      </w:tblGrid>
      <w:tr w:rsidR="009E2A83" w:rsidRPr="00DD011A">
        <w:tc>
          <w:tcPr>
            <w:tcW w:w="9576" w:type="dxa"/>
            <w:shd w:val="clear" w:color="auto" w:fill="F2F2F2"/>
          </w:tcPr>
          <w:p w:rsidR="009E2A83" w:rsidRPr="00DD011A" w:rsidRDefault="00815BA9" w:rsidP="006279F5">
            <w:pPr>
              <w:pStyle w:val="Body"/>
              <w:spacing w:after="120"/>
              <w:rPr>
                <w:rFonts w:ascii="Arial" w:eastAsia="Calibri" w:hAnsi="Arial" w:cs="Arial"/>
                <w:sz w:val="22"/>
                <w:szCs w:val="22"/>
              </w:rPr>
            </w:pPr>
            <w:r w:rsidRPr="00DD011A">
              <w:rPr>
                <w:rFonts w:ascii="Arial" w:eastAsia="Calibri" w:hAnsi="Arial" w:cs="Arial"/>
                <w:b/>
                <w:sz w:val="22"/>
                <w:szCs w:val="22"/>
              </w:rPr>
              <w:t xml:space="preserve">Aims: </w:t>
            </w:r>
            <w:r w:rsidR="006279F5" w:rsidRPr="006279F5">
              <w:rPr>
                <w:rFonts w:ascii="Arial" w:eastAsia="Calibri" w:hAnsi="Arial" w:cs="Arial"/>
                <w:sz w:val="22"/>
                <w:szCs w:val="22"/>
              </w:rPr>
              <w:t xml:space="preserve">This paper explores the challenges and impacts of climate change on crop production in Ghana, focusing on the country's agricultural systems, socio-economic vulnerabilities of farming communities, and </w:t>
            </w:r>
            <w:r w:rsidR="006279F5">
              <w:rPr>
                <w:rFonts w:ascii="Arial" w:eastAsia="Calibri" w:hAnsi="Arial" w:cs="Arial"/>
                <w:sz w:val="22"/>
                <w:szCs w:val="22"/>
              </w:rPr>
              <w:t>potential adaptation strategies</w:t>
            </w:r>
            <w:r w:rsidRPr="00DD011A">
              <w:rPr>
                <w:rFonts w:ascii="Arial" w:eastAsia="Calibri" w:hAnsi="Arial" w:cs="Arial"/>
                <w:sz w:val="22"/>
                <w:szCs w:val="22"/>
              </w:rPr>
              <w:t>.</w:t>
            </w:r>
          </w:p>
          <w:p w:rsidR="009E2A83" w:rsidRPr="00DD011A" w:rsidRDefault="00815BA9" w:rsidP="006279F5">
            <w:pPr>
              <w:pStyle w:val="Body"/>
              <w:spacing w:after="120"/>
              <w:rPr>
                <w:rFonts w:ascii="Arial" w:eastAsia="Calibri" w:hAnsi="Arial" w:cs="Arial"/>
                <w:sz w:val="22"/>
                <w:szCs w:val="22"/>
              </w:rPr>
            </w:pPr>
            <w:r w:rsidRPr="00DD011A">
              <w:rPr>
                <w:rFonts w:ascii="Arial" w:eastAsia="Calibri" w:hAnsi="Arial" w:cs="Arial"/>
                <w:b/>
                <w:bCs/>
                <w:sz w:val="22"/>
                <w:szCs w:val="22"/>
              </w:rPr>
              <w:t>Methodology:</w:t>
            </w:r>
            <w:r w:rsidRPr="00DD011A">
              <w:rPr>
                <w:rFonts w:ascii="Arial" w:eastAsia="Calibri" w:hAnsi="Arial" w:cs="Arial"/>
                <w:sz w:val="22"/>
                <w:szCs w:val="22"/>
              </w:rPr>
              <w:t xml:space="preserve"> </w:t>
            </w:r>
            <w:r w:rsidR="006279F5" w:rsidRPr="006279F5">
              <w:rPr>
                <w:rFonts w:ascii="Arial" w:eastAsia="Calibri" w:hAnsi="Arial" w:cs="Arial"/>
                <w:sz w:val="22"/>
                <w:szCs w:val="22"/>
              </w:rPr>
              <w:t>The study uses a review of empirical studies and regional case examples to highlight the distinct vulnerabilities faced by different zones in Ghana, shaped by environmental, socio-econom</w:t>
            </w:r>
            <w:r w:rsidR="006279F5">
              <w:rPr>
                <w:rFonts w:ascii="Arial" w:eastAsia="Calibri" w:hAnsi="Arial" w:cs="Arial"/>
                <w:sz w:val="22"/>
                <w:szCs w:val="22"/>
              </w:rPr>
              <w:t>ic, and infrastructural factors</w:t>
            </w:r>
            <w:r w:rsidRPr="00DD011A">
              <w:rPr>
                <w:rFonts w:ascii="Arial" w:eastAsia="Calibri" w:hAnsi="Arial" w:cs="Arial"/>
                <w:sz w:val="22"/>
                <w:szCs w:val="22"/>
              </w:rPr>
              <w:t>.</w:t>
            </w:r>
          </w:p>
          <w:p w:rsidR="009E2A83" w:rsidRPr="00DD011A" w:rsidRDefault="00815BA9" w:rsidP="006279F5">
            <w:pPr>
              <w:pStyle w:val="Body"/>
              <w:spacing w:after="120"/>
              <w:rPr>
                <w:rFonts w:ascii="Arial" w:eastAsia="Calibri" w:hAnsi="Arial" w:cs="Arial"/>
                <w:b/>
                <w:bCs/>
                <w:sz w:val="22"/>
                <w:szCs w:val="22"/>
              </w:rPr>
            </w:pPr>
            <w:r w:rsidRPr="00DD011A">
              <w:rPr>
                <w:rFonts w:ascii="Arial" w:eastAsia="Calibri" w:hAnsi="Arial" w:cs="Arial"/>
                <w:b/>
                <w:bCs/>
                <w:sz w:val="22"/>
                <w:szCs w:val="22"/>
              </w:rPr>
              <w:t>Results:</w:t>
            </w:r>
            <w:r w:rsidRPr="00DD011A">
              <w:rPr>
                <w:rFonts w:ascii="Arial" w:eastAsia="Calibri" w:hAnsi="Arial" w:cs="Arial"/>
                <w:sz w:val="22"/>
                <w:szCs w:val="22"/>
              </w:rPr>
              <w:t xml:space="preserve"> </w:t>
            </w:r>
            <w:r w:rsidR="006279F5" w:rsidRPr="006279F5">
              <w:rPr>
                <w:rFonts w:ascii="Arial" w:eastAsia="Calibri" w:hAnsi="Arial" w:cs="Arial"/>
                <w:sz w:val="22"/>
                <w:szCs w:val="22"/>
              </w:rPr>
              <w:t xml:space="preserve">The study reveals that climate change significantly impacts crop production in Ghana, particularly affecting staple crops like rice and maize, with a substantial supply deficit of approximately 600,000 metric </w:t>
            </w:r>
            <w:proofErr w:type="spellStart"/>
            <w:r w:rsidR="006279F5" w:rsidRPr="006279F5">
              <w:rPr>
                <w:rFonts w:ascii="Arial" w:eastAsia="Calibri" w:hAnsi="Arial" w:cs="Arial"/>
                <w:sz w:val="22"/>
                <w:szCs w:val="22"/>
              </w:rPr>
              <w:t>tonnes</w:t>
            </w:r>
            <w:proofErr w:type="spellEnd"/>
            <w:r w:rsidR="006279F5" w:rsidRPr="006279F5">
              <w:rPr>
                <w:rFonts w:ascii="Arial" w:eastAsia="Calibri" w:hAnsi="Arial" w:cs="Arial"/>
                <w:sz w:val="22"/>
                <w:szCs w:val="22"/>
              </w:rPr>
              <w:t xml:space="preserve"> of rice and declining maize yields due to limited fertilizer use, inadequate irrigation, a</w:t>
            </w:r>
            <w:r w:rsidR="006279F5">
              <w:rPr>
                <w:rFonts w:ascii="Arial" w:eastAsia="Calibri" w:hAnsi="Arial" w:cs="Arial"/>
                <w:sz w:val="22"/>
                <w:szCs w:val="22"/>
              </w:rPr>
              <w:t>nd changing climatic conditions</w:t>
            </w:r>
            <w:r w:rsidRPr="00DD011A">
              <w:rPr>
                <w:rFonts w:ascii="Arial" w:eastAsia="Calibri" w:hAnsi="Arial" w:cs="Arial"/>
                <w:sz w:val="22"/>
                <w:szCs w:val="22"/>
              </w:rPr>
              <w:t>.</w:t>
            </w:r>
          </w:p>
          <w:p w:rsidR="009E2A83" w:rsidRPr="00DD011A" w:rsidRDefault="00815BA9" w:rsidP="006279F5">
            <w:pPr>
              <w:pStyle w:val="Body"/>
              <w:spacing w:after="0"/>
              <w:rPr>
                <w:rFonts w:ascii="Arial" w:eastAsia="Calibri" w:hAnsi="Arial" w:cs="Arial"/>
                <w:sz w:val="22"/>
                <w:szCs w:val="22"/>
              </w:rPr>
            </w:pPr>
            <w:r w:rsidRPr="00DD011A">
              <w:rPr>
                <w:rFonts w:ascii="Arial" w:eastAsia="Calibri" w:hAnsi="Arial" w:cs="Arial"/>
                <w:b/>
                <w:bCs/>
                <w:sz w:val="22"/>
                <w:szCs w:val="22"/>
              </w:rPr>
              <w:t>Conclusion:</w:t>
            </w:r>
            <w:r w:rsidRPr="00DD011A">
              <w:rPr>
                <w:rFonts w:ascii="Arial" w:eastAsia="Calibri" w:hAnsi="Arial" w:cs="Arial"/>
                <w:sz w:val="22"/>
                <w:szCs w:val="22"/>
              </w:rPr>
              <w:t xml:space="preserve"> </w:t>
            </w:r>
            <w:r w:rsidR="006279F5" w:rsidRPr="006279F5">
              <w:rPr>
                <w:rFonts w:ascii="Arial" w:eastAsia="Calibri" w:hAnsi="Arial" w:cs="Arial"/>
                <w:sz w:val="22"/>
                <w:szCs w:val="22"/>
              </w:rPr>
              <w:t>The paper concludes that despite existing efforts, gaps persist in data availability, model reliability, and understanding the broader implications of climate change on crop quality and nutrition. It emphasizes the urgent need for context-specific, interdisciplinary approaches that integrate scientific research, local knowledge, and policy frameworks to bolster agricultural resilience in Ghana and comparable regions fa</w:t>
            </w:r>
            <w:r w:rsidR="006279F5">
              <w:rPr>
                <w:rFonts w:ascii="Arial" w:eastAsia="Calibri" w:hAnsi="Arial" w:cs="Arial"/>
                <w:sz w:val="22"/>
                <w:szCs w:val="22"/>
              </w:rPr>
              <w:t>cing climate-induced challenges</w:t>
            </w:r>
            <w:r w:rsidRPr="00DD011A">
              <w:rPr>
                <w:rFonts w:ascii="Arial" w:eastAsia="Calibri" w:hAnsi="Arial" w:cs="Arial"/>
                <w:sz w:val="22"/>
                <w:szCs w:val="22"/>
              </w:rPr>
              <w:t>.</w:t>
            </w:r>
          </w:p>
        </w:tc>
      </w:tr>
    </w:tbl>
    <w:p w:rsidR="009E2A83" w:rsidRPr="00DD011A" w:rsidRDefault="009E2A83">
      <w:pPr>
        <w:pStyle w:val="Body"/>
        <w:spacing w:after="0"/>
        <w:rPr>
          <w:rFonts w:ascii="Arial" w:hAnsi="Arial" w:cs="Arial"/>
          <w:i/>
          <w:sz w:val="22"/>
          <w:szCs w:val="22"/>
        </w:rPr>
      </w:pPr>
    </w:p>
    <w:p w:rsidR="009E2A83" w:rsidRPr="00DD011A" w:rsidRDefault="005A5C78" w:rsidP="006279F5">
      <w:pPr>
        <w:pStyle w:val="Body"/>
        <w:spacing w:after="480"/>
        <w:rPr>
          <w:rFonts w:ascii="Arial" w:hAnsi="Arial" w:cs="Arial"/>
          <w:i/>
          <w:sz w:val="22"/>
          <w:szCs w:val="22"/>
        </w:rPr>
      </w:pPr>
      <w:r w:rsidRPr="00F11C56">
        <w:rPr>
          <w:rFonts w:ascii="Arial" w:hAnsi="Arial" w:cs="Arial"/>
          <w:b/>
          <w:i/>
          <w:sz w:val="22"/>
          <w:szCs w:val="22"/>
        </w:rPr>
        <w:t>Keywords:</w:t>
      </w:r>
      <w:r w:rsidRPr="00DD011A">
        <w:rPr>
          <w:rFonts w:ascii="Arial" w:hAnsi="Arial" w:cs="Arial"/>
          <w:i/>
          <w:sz w:val="22"/>
          <w:szCs w:val="22"/>
        </w:rPr>
        <w:t xml:space="preserve"> Climate change; Crop production; Agricultural adaptation; Precision agriculture; Sustainable agriculture</w:t>
      </w:r>
    </w:p>
    <w:p w:rsidR="009E2A83" w:rsidRPr="00DD011A" w:rsidRDefault="009E2A83">
      <w:pPr>
        <w:pStyle w:val="Body"/>
        <w:spacing w:after="0"/>
        <w:rPr>
          <w:rFonts w:ascii="Arial" w:hAnsi="Arial" w:cs="Arial"/>
          <w:i/>
          <w:sz w:val="22"/>
          <w:szCs w:val="22"/>
        </w:rPr>
      </w:pPr>
    </w:p>
    <w:p w:rsidR="009E2A83" w:rsidRPr="00DD011A" w:rsidRDefault="00815BA9" w:rsidP="005A5C78">
      <w:pPr>
        <w:pStyle w:val="AbstHead"/>
        <w:numPr>
          <w:ilvl w:val="0"/>
          <w:numId w:val="2"/>
        </w:numPr>
        <w:spacing w:after="0"/>
        <w:jc w:val="both"/>
        <w:rPr>
          <w:rFonts w:ascii="Arial" w:hAnsi="Arial" w:cs="Arial"/>
          <w:szCs w:val="22"/>
        </w:rPr>
      </w:pPr>
      <w:r w:rsidRPr="00DD011A">
        <w:rPr>
          <w:rFonts w:ascii="Arial" w:hAnsi="Arial" w:cs="Arial"/>
          <w:szCs w:val="22"/>
        </w:rPr>
        <w:t xml:space="preserve">INTRODUCTION </w:t>
      </w:r>
    </w:p>
    <w:p w:rsidR="005A5C78" w:rsidRPr="005F3EFB" w:rsidRDefault="005A5C78" w:rsidP="005A5C78">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is still a global concern because of the risk it poses to livelihoods, particularly those of society’s most vulnerable individuals (</w:t>
      </w:r>
      <w:proofErr w:type="spellStart"/>
      <w:r w:rsidRPr="005F3EFB">
        <w:rPr>
          <w:rFonts w:ascii="Arial" w:hAnsi="Arial" w:cs="Arial"/>
          <w:sz w:val="22"/>
          <w:szCs w:val="22"/>
        </w:rPr>
        <w:t>Kasperson</w:t>
      </w:r>
      <w:proofErr w:type="spellEnd"/>
      <w:r w:rsidRPr="005F3EFB">
        <w:rPr>
          <w:rFonts w:ascii="Arial" w:hAnsi="Arial" w:cs="Arial"/>
          <w:sz w:val="22"/>
          <w:szCs w:val="22"/>
        </w:rPr>
        <w:t xml:space="preserve"> &amp; </w:t>
      </w:r>
      <w:proofErr w:type="spellStart"/>
      <w:r w:rsidRPr="005F3EFB">
        <w:rPr>
          <w:rFonts w:ascii="Arial" w:hAnsi="Arial" w:cs="Arial"/>
          <w:sz w:val="22"/>
          <w:szCs w:val="22"/>
        </w:rPr>
        <w:t>Kasperson</w:t>
      </w:r>
      <w:proofErr w:type="spellEnd"/>
      <w:r w:rsidRPr="005F3EFB">
        <w:rPr>
          <w:rFonts w:ascii="Arial" w:hAnsi="Arial" w:cs="Arial"/>
          <w:sz w:val="22"/>
          <w:szCs w:val="22"/>
        </w:rPr>
        <w:t>, 2012). Despite contributing the least to climate change, developing countries are the most vulnerable to its</w:t>
      </w:r>
      <w:r w:rsidR="00471CF8" w:rsidRPr="005F3EFB">
        <w:rPr>
          <w:rFonts w:ascii="Arial" w:hAnsi="Arial" w:cs="Arial"/>
          <w:sz w:val="22"/>
          <w:szCs w:val="22"/>
        </w:rPr>
        <w:t xml:space="preserve"> effects (Nath &amp; Behera, 2011)</w:t>
      </w:r>
      <w:r w:rsidRPr="005F3EFB">
        <w:rPr>
          <w:rFonts w:ascii="Arial" w:hAnsi="Arial" w:cs="Arial"/>
          <w:sz w:val="22"/>
          <w:szCs w:val="22"/>
        </w:rPr>
        <w:t>. This is because rain-fed agriculture is the primary source of livelihood for the majority of the population and poor households spend more than 60</w:t>
      </w:r>
      <w:r w:rsidR="002C2F7F" w:rsidRPr="005F3EFB">
        <w:rPr>
          <w:rFonts w:ascii="Arial" w:hAnsi="Arial" w:cs="Arial"/>
          <w:sz w:val="22"/>
          <w:szCs w:val="22"/>
        </w:rPr>
        <w:t>% of their income on food</w:t>
      </w:r>
      <w:r w:rsidR="002C2F7F" w:rsidRPr="005F3EFB">
        <w:t xml:space="preserve"> (</w:t>
      </w:r>
      <w:proofErr w:type="spellStart"/>
      <w:r w:rsidR="002C2F7F" w:rsidRPr="005F3EFB">
        <w:rPr>
          <w:rFonts w:ascii="Arial" w:hAnsi="Arial" w:cs="Arial"/>
          <w:sz w:val="22"/>
          <w:szCs w:val="22"/>
        </w:rPr>
        <w:t>Shideed</w:t>
      </w:r>
      <w:proofErr w:type="spellEnd"/>
      <w:r w:rsidR="002C2F7F" w:rsidRPr="005F3EFB">
        <w:rPr>
          <w:rFonts w:ascii="Arial" w:hAnsi="Arial" w:cs="Arial"/>
          <w:sz w:val="22"/>
          <w:szCs w:val="22"/>
        </w:rPr>
        <w:t>, 2017)</w:t>
      </w:r>
      <w:r w:rsidRPr="005F3EFB">
        <w:rPr>
          <w:rFonts w:ascii="Arial" w:hAnsi="Arial" w:cs="Arial"/>
          <w:sz w:val="22"/>
          <w:szCs w:val="22"/>
        </w:rPr>
        <w:t>. In addition, agriculture investment is minimal with only 4% of the total agricultural land being irrigated, particularly in sub-Saharan Africa</w:t>
      </w:r>
      <w:r w:rsidR="00C01FC0" w:rsidRPr="005F3EFB">
        <w:rPr>
          <w:rFonts w:ascii="Arial" w:hAnsi="Arial" w:cs="Arial"/>
          <w:sz w:val="22"/>
          <w:szCs w:val="22"/>
        </w:rPr>
        <w:t xml:space="preserve"> (Darko et al., 2020)</w:t>
      </w:r>
      <w:r w:rsidRPr="005F3EFB">
        <w:rPr>
          <w:rFonts w:ascii="Arial" w:hAnsi="Arial" w:cs="Arial"/>
          <w:sz w:val="22"/>
          <w:szCs w:val="22"/>
        </w:rPr>
        <w:t xml:space="preserve">. The rest of the developing world such as Asia and Latin America have 37 and 14% of their total cultivated lands under irrigation, respectively </w:t>
      </w:r>
      <w:r w:rsidR="006C781E" w:rsidRPr="005F3EFB">
        <w:rPr>
          <w:rFonts w:ascii="Arial" w:hAnsi="Arial" w:cs="Arial"/>
          <w:sz w:val="22"/>
          <w:szCs w:val="22"/>
        </w:rPr>
        <w:t>(Schultz et al., 2005)</w:t>
      </w:r>
    </w:p>
    <w:p w:rsidR="0082764E" w:rsidRPr="005F3EFB" w:rsidRDefault="005A5C78" w:rsidP="005A5C78">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Global climatic change is one of the biggest threats facing agricultural production worldwide, with far-reaching implications for food security, livelihoods, and economic stability (</w:t>
      </w:r>
      <w:proofErr w:type="spellStart"/>
      <w:r w:rsidRPr="005F3EFB">
        <w:rPr>
          <w:rFonts w:ascii="Arial" w:hAnsi="Arial" w:cs="Arial"/>
          <w:sz w:val="22"/>
          <w:szCs w:val="22"/>
          <w:shd w:val="clear" w:color="auto" w:fill="FFFFFF"/>
        </w:rPr>
        <w:t>Toromade</w:t>
      </w:r>
      <w:proofErr w:type="spellEnd"/>
      <w:r w:rsidRPr="005F3EFB">
        <w:rPr>
          <w:rFonts w:ascii="Arial" w:hAnsi="Arial" w:cs="Arial"/>
          <w:sz w:val="22"/>
          <w:szCs w:val="22"/>
          <w:shd w:val="clear" w:color="auto" w:fill="FFFFFF"/>
        </w:rPr>
        <w:t xml:space="preserve"> </w:t>
      </w:r>
      <w:r w:rsidRPr="005F3EFB">
        <w:rPr>
          <w:rFonts w:ascii="Arial" w:hAnsi="Arial" w:cs="Arial"/>
          <w:iCs/>
          <w:sz w:val="22"/>
          <w:szCs w:val="22"/>
          <w:shd w:val="clear" w:color="auto" w:fill="FFFFFF"/>
        </w:rPr>
        <w:t>et al</w:t>
      </w:r>
      <w:r w:rsidRPr="005F3EFB">
        <w:rPr>
          <w:rFonts w:ascii="Arial" w:hAnsi="Arial" w:cs="Arial"/>
          <w:sz w:val="22"/>
          <w:szCs w:val="22"/>
          <w:shd w:val="clear" w:color="auto" w:fill="FFFFFF"/>
        </w:rPr>
        <w:t>., 2024)</w:t>
      </w:r>
      <w:r w:rsidRPr="005F3EFB">
        <w:rPr>
          <w:rFonts w:ascii="Arial" w:hAnsi="Arial" w:cs="Arial"/>
          <w:sz w:val="22"/>
          <w:szCs w:val="22"/>
        </w:rPr>
        <w:t>. In sub-Saharan Africa, where most economies are driven by agriculture, impacts of climate change are already evident and are expected to become even more intense in the coming decades (</w:t>
      </w:r>
      <w:proofErr w:type="spellStart"/>
      <w:r w:rsidRPr="005F3EFB">
        <w:rPr>
          <w:rFonts w:ascii="Arial" w:hAnsi="Arial" w:cs="Arial"/>
          <w:sz w:val="22"/>
          <w:szCs w:val="22"/>
        </w:rPr>
        <w:t>Serdeczny</w:t>
      </w:r>
      <w:proofErr w:type="spellEnd"/>
      <w:r w:rsidRPr="005F3EFB">
        <w:rPr>
          <w:rFonts w:ascii="Arial" w:hAnsi="Arial" w:cs="Arial"/>
          <w:sz w:val="22"/>
          <w:szCs w:val="22"/>
        </w:rPr>
        <w:t xml:space="preserve"> </w:t>
      </w:r>
      <w:r w:rsidRPr="005F3EFB">
        <w:rPr>
          <w:rFonts w:ascii="Arial" w:hAnsi="Arial" w:cs="Arial"/>
          <w:iCs/>
          <w:sz w:val="22"/>
          <w:szCs w:val="22"/>
        </w:rPr>
        <w:t>et al</w:t>
      </w:r>
      <w:r w:rsidRPr="005F3EFB">
        <w:rPr>
          <w:rFonts w:ascii="Arial" w:hAnsi="Arial" w:cs="Arial"/>
          <w:sz w:val="22"/>
          <w:szCs w:val="22"/>
        </w:rPr>
        <w:t>., 2017). Ghana, a country heavily reliant on agriculture, faces significant risks from changing climatic patterns, such as changes in rainfall patterns, rising temperatures, and increased frequencies of extreme climatic conditions such as floods and droughts (</w:t>
      </w:r>
      <w:proofErr w:type="spellStart"/>
      <w:r w:rsidRPr="005F3EFB">
        <w:rPr>
          <w:rFonts w:ascii="Arial" w:hAnsi="Arial" w:cs="Arial"/>
          <w:sz w:val="22"/>
          <w:szCs w:val="22"/>
        </w:rPr>
        <w:t>Atanga</w:t>
      </w:r>
      <w:proofErr w:type="spellEnd"/>
      <w:r w:rsidRPr="005F3EFB">
        <w:rPr>
          <w:rFonts w:ascii="Arial" w:hAnsi="Arial" w:cs="Arial"/>
          <w:sz w:val="22"/>
          <w:szCs w:val="22"/>
        </w:rPr>
        <w:t xml:space="preserve"> &amp; </w:t>
      </w:r>
      <w:proofErr w:type="spellStart"/>
      <w:r w:rsidRPr="005F3EFB">
        <w:rPr>
          <w:rFonts w:ascii="Arial" w:hAnsi="Arial" w:cs="Arial"/>
          <w:sz w:val="22"/>
          <w:szCs w:val="22"/>
        </w:rPr>
        <w:t>Tankpa</w:t>
      </w:r>
      <w:proofErr w:type="spellEnd"/>
      <w:r w:rsidRPr="005F3EFB">
        <w:rPr>
          <w:rFonts w:ascii="Arial" w:hAnsi="Arial" w:cs="Arial"/>
          <w:sz w:val="22"/>
          <w:szCs w:val="22"/>
        </w:rPr>
        <w:t xml:space="preserve">, 2021). These changes </w:t>
      </w:r>
      <w:r w:rsidRPr="005F3EFB">
        <w:rPr>
          <w:rFonts w:ascii="Arial" w:hAnsi="Arial" w:cs="Arial"/>
          <w:sz w:val="22"/>
          <w:szCs w:val="22"/>
        </w:rPr>
        <w:lastRenderedPageBreak/>
        <w:t>threaten the productivity of staple crops such as maize, cassava, cocoa, and yams, which form the country’s staple foods and primary export crops (</w:t>
      </w:r>
      <w:r w:rsidR="0082764E" w:rsidRPr="005F3EFB">
        <w:rPr>
          <w:rFonts w:ascii="Arial" w:hAnsi="Arial" w:cs="Arial"/>
          <w:sz w:val="22"/>
          <w:szCs w:val="22"/>
        </w:rPr>
        <w:t xml:space="preserve">Owusu Danquah et al., 2022)     </w:t>
      </w:r>
    </w:p>
    <w:p w:rsidR="005A5C78" w:rsidRPr="005F3EFB" w:rsidRDefault="005A5C78" w:rsidP="005A5C78">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Ghana’s agricultural sector’s vulnerability to climate change is compounded by its reliance on rain-fed system, limited access to modern technology, and inadequate infrastructure for climate adaptation (Mensah </w:t>
      </w:r>
      <w:r w:rsidRPr="005F3EFB">
        <w:rPr>
          <w:rFonts w:ascii="Arial" w:hAnsi="Arial" w:cs="Arial"/>
          <w:iCs/>
          <w:sz w:val="22"/>
          <w:szCs w:val="22"/>
        </w:rPr>
        <w:t>et al.,</w:t>
      </w:r>
      <w:r w:rsidRPr="005F3EFB">
        <w:rPr>
          <w:rFonts w:ascii="Arial" w:hAnsi="Arial" w:cs="Arial"/>
          <w:sz w:val="22"/>
          <w:szCs w:val="22"/>
        </w:rPr>
        <w:t xml:space="preserve"> 2022).</w:t>
      </w:r>
    </w:p>
    <w:p w:rsidR="005A5C78" w:rsidRPr="005F3EFB" w:rsidRDefault="005A5C78" w:rsidP="005A5C78">
      <w:pPr>
        <w:pStyle w:val="NormalWeb"/>
        <w:spacing w:before="0" w:beforeAutospacing="0" w:after="0" w:afterAutospacing="0"/>
        <w:jc w:val="both"/>
        <w:rPr>
          <w:rFonts w:ascii="Arial" w:hAnsi="Arial" w:cs="Arial"/>
          <w:sz w:val="22"/>
          <w:szCs w:val="22"/>
        </w:rPr>
      </w:pPr>
      <w:r w:rsidRPr="005F3EFB">
        <w:rPr>
          <w:rFonts w:ascii="Arial" w:hAnsi="Arial" w:cs="Arial"/>
          <w:sz w:val="22"/>
          <w:szCs w:val="22"/>
        </w:rPr>
        <w:t xml:space="preserve"> In addition, smallholder farmers, who form the majority of the agricultural workforce, are most exposed to the impacts of climate change because of their low economic status and knowledge of climate-resilient farming practices (</w:t>
      </w:r>
      <w:proofErr w:type="spellStart"/>
      <w:r w:rsidRPr="005F3EFB">
        <w:rPr>
          <w:rFonts w:ascii="Arial" w:hAnsi="Arial" w:cs="Arial"/>
          <w:sz w:val="22"/>
          <w:szCs w:val="22"/>
        </w:rPr>
        <w:t>Adzawla</w:t>
      </w:r>
      <w:proofErr w:type="spellEnd"/>
      <w:r w:rsidRPr="005F3EFB">
        <w:rPr>
          <w:rFonts w:ascii="Arial" w:hAnsi="Arial" w:cs="Arial"/>
          <w:sz w:val="22"/>
          <w:szCs w:val="22"/>
        </w:rPr>
        <w:t xml:space="preserve"> et al., 2020). Despite these challenges, opportunities exist for adaptive mechanisms that could reduce the adverse effects of climate change on crop production (</w:t>
      </w:r>
      <w:proofErr w:type="spellStart"/>
      <w:r w:rsidRPr="005F3EFB">
        <w:rPr>
          <w:rFonts w:ascii="Arial" w:hAnsi="Arial" w:cs="Arial"/>
          <w:sz w:val="22"/>
          <w:szCs w:val="22"/>
        </w:rPr>
        <w:t>Kapari</w:t>
      </w:r>
      <w:proofErr w:type="spellEnd"/>
      <w:r w:rsidRPr="005F3EFB">
        <w:rPr>
          <w:rFonts w:ascii="Arial" w:hAnsi="Arial" w:cs="Arial"/>
          <w:sz w:val="22"/>
          <w:szCs w:val="22"/>
        </w:rPr>
        <w:t xml:space="preserve"> </w:t>
      </w:r>
      <w:r w:rsidRPr="005F3EFB">
        <w:rPr>
          <w:rFonts w:ascii="Arial" w:hAnsi="Arial" w:cs="Arial"/>
          <w:iCs/>
          <w:sz w:val="22"/>
          <w:szCs w:val="22"/>
        </w:rPr>
        <w:t>et al</w:t>
      </w:r>
      <w:r w:rsidRPr="005F3EFB">
        <w:rPr>
          <w:rFonts w:ascii="Arial" w:hAnsi="Arial" w:cs="Arial"/>
          <w:sz w:val="22"/>
          <w:szCs w:val="22"/>
        </w:rPr>
        <w:t xml:space="preserve">., 2023; </w:t>
      </w:r>
      <w:r w:rsidRPr="005F3EFB">
        <w:rPr>
          <w:rFonts w:ascii="Arial" w:hAnsi="Arial" w:cs="Arial"/>
          <w:sz w:val="22"/>
          <w:szCs w:val="22"/>
          <w:shd w:val="clear" w:color="auto" w:fill="FFFFFF"/>
        </w:rPr>
        <w:t>Habib-</w:t>
      </w:r>
      <w:proofErr w:type="spellStart"/>
      <w:r w:rsidRPr="005F3EFB">
        <w:rPr>
          <w:rFonts w:ascii="Arial" w:hAnsi="Arial" w:cs="Arial"/>
          <w:sz w:val="22"/>
          <w:szCs w:val="22"/>
          <w:shd w:val="clear" w:color="auto" w:fill="FFFFFF"/>
        </w:rPr>
        <w:t>ur</w:t>
      </w:r>
      <w:proofErr w:type="spellEnd"/>
      <w:r w:rsidRPr="005F3EFB">
        <w:rPr>
          <w:rFonts w:ascii="Arial" w:hAnsi="Arial" w:cs="Arial"/>
          <w:sz w:val="22"/>
          <w:szCs w:val="22"/>
          <w:shd w:val="clear" w:color="auto" w:fill="FFFFFF"/>
        </w:rPr>
        <w:t xml:space="preserve">-Rahman </w:t>
      </w:r>
      <w:r w:rsidRPr="005F3EFB">
        <w:rPr>
          <w:rFonts w:ascii="Arial" w:hAnsi="Arial" w:cs="Arial"/>
          <w:iCs/>
          <w:sz w:val="22"/>
          <w:szCs w:val="22"/>
          <w:shd w:val="clear" w:color="auto" w:fill="FFFFFF"/>
        </w:rPr>
        <w:t xml:space="preserve">et al., </w:t>
      </w:r>
      <w:r w:rsidRPr="005F3EFB">
        <w:rPr>
          <w:rFonts w:ascii="Arial" w:hAnsi="Arial" w:cs="Arial"/>
          <w:sz w:val="22"/>
          <w:szCs w:val="22"/>
          <w:shd w:val="clear" w:color="auto" w:fill="FFFFFF"/>
        </w:rPr>
        <w:t>2022)</w:t>
      </w:r>
      <w:r w:rsidRPr="005F3EFB">
        <w:rPr>
          <w:rFonts w:ascii="Arial" w:hAnsi="Arial" w:cs="Arial"/>
          <w:sz w:val="22"/>
          <w:szCs w:val="22"/>
        </w:rPr>
        <w:t>.</w:t>
      </w:r>
    </w:p>
    <w:p w:rsidR="005A5C78" w:rsidRPr="005F3EFB" w:rsidRDefault="005A5C78" w:rsidP="005A5C78">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These climatic changes have profound implications for the livelihoods of farm households that rely heavily on agriculture for income, food security, and overall well-being. In response to these challenges, farmers have developed adaptive strategies aimed at enhancing their resilience to climate variability (</w:t>
      </w:r>
      <w:proofErr w:type="spellStart"/>
      <w:r w:rsidRPr="005F3EFB">
        <w:rPr>
          <w:rFonts w:ascii="Arial" w:hAnsi="Arial" w:cs="Arial"/>
          <w:sz w:val="22"/>
          <w:szCs w:val="22"/>
        </w:rPr>
        <w:t>Antwi</w:t>
      </w:r>
      <w:proofErr w:type="spellEnd"/>
      <w:r w:rsidRPr="005F3EFB">
        <w:rPr>
          <w:rFonts w:ascii="Arial" w:hAnsi="Arial" w:cs="Arial"/>
          <w:sz w:val="22"/>
          <w:szCs w:val="22"/>
        </w:rPr>
        <w:t>-Agyei et al., 2014). However, the effectiveness of these strategies is often influenced by the availability and access to various livelihood resources, including land, water, financial capital, social networks, and knowledge systems (</w:t>
      </w:r>
      <w:proofErr w:type="spellStart"/>
      <w:r w:rsidRPr="005F3EFB">
        <w:rPr>
          <w:rFonts w:ascii="Arial" w:hAnsi="Arial" w:cs="Arial"/>
          <w:sz w:val="22"/>
          <w:szCs w:val="22"/>
        </w:rPr>
        <w:t>Mutabazi</w:t>
      </w:r>
      <w:proofErr w:type="spellEnd"/>
      <w:r w:rsidRPr="005F3EFB">
        <w:rPr>
          <w:rFonts w:ascii="Arial" w:hAnsi="Arial" w:cs="Arial"/>
          <w:sz w:val="22"/>
          <w:szCs w:val="22"/>
        </w:rPr>
        <w:t xml:space="preserve"> et at., 2015).</w:t>
      </w:r>
    </w:p>
    <w:p w:rsidR="005A5C78" w:rsidRPr="005F3EFB" w:rsidRDefault="005A5C78" w:rsidP="005A5C78">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t>This paper explores the challenges and effect of climate change on crop production in Ghana, focusing on the country's agricultural systems, the socio-economic vulnerabilities of farming communities, and the potential for adaptation strategies. Drawing on a range of empirical studies and case examples, the study aims to provide insights into how the agricultural sector in Ghana can develop resilience to climate change, secure food systems, and achieve sustainable development goals. By analyzing the intersection of climate science, agriculture, and policy, this study aims to contribute to the growing body of literature on climate change adaptation in West Africa and inform future interventions aimed at safeguarding Ghana's agricultural future.</w:t>
      </w:r>
    </w:p>
    <w:p w:rsidR="005A5C78" w:rsidRPr="005F3EFB" w:rsidRDefault="005A5C78" w:rsidP="005A5C78">
      <w:pPr>
        <w:pStyle w:val="Body"/>
        <w:spacing w:after="0"/>
        <w:rPr>
          <w:rFonts w:ascii="Arial" w:hAnsi="Arial" w:cs="Arial"/>
          <w:sz w:val="22"/>
          <w:szCs w:val="22"/>
        </w:rPr>
      </w:pPr>
      <w:r w:rsidRPr="005F3EFB">
        <w:rPr>
          <w:rFonts w:ascii="Arial" w:hAnsi="Arial" w:cs="Arial"/>
          <w:sz w:val="22"/>
          <w:szCs w:val="22"/>
        </w:rPr>
        <w:t xml:space="preserve"> </w:t>
      </w:r>
    </w:p>
    <w:p w:rsidR="009E2A83" w:rsidRPr="005F3EFB" w:rsidRDefault="00C16728" w:rsidP="00C16728">
      <w:pPr>
        <w:pStyle w:val="AbstHead"/>
        <w:numPr>
          <w:ilvl w:val="0"/>
          <w:numId w:val="2"/>
        </w:numPr>
        <w:spacing w:after="120"/>
        <w:jc w:val="both"/>
        <w:rPr>
          <w:rFonts w:ascii="Arial" w:hAnsi="Arial" w:cs="Arial"/>
          <w:szCs w:val="22"/>
        </w:rPr>
      </w:pPr>
      <w:r w:rsidRPr="005F3EFB">
        <w:rPr>
          <w:rFonts w:ascii="Arial" w:hAnsi="Arial" w:cs="Arial"/>
          <w:szCs w:val="22"/>
        </w:rPr>
        <w:t xml:space="preserve">The Impact of climate Change on Crop Production </w:t>
      </w:r>
      <w:r w:rsidR="00815BA9" w:rsidRPr="005F3EFB">
        <w:rPr>
          <w:rFonts w:ascii="Arial" w:hAnsi="Arial" w:cs="Arial"/>
          <w:szCs w:val="22"/>
        </w:rPr>
        <w:t xml:space="preserve"> </w:t>
      </w:r>
    </w:p>
    <w:p w:rsidR="00C16728" w:rsidRPr="005F3EFB" w:rsidRDefault="00C16728">
      <w:pPr>
        <w:pStyle w:val="Body"/>
        <w:spacing w:after="0"/>
        <w:rPr>
          <w:rFonts w:ascii="Arial" w:hAnsi="Arial" w:cs="Arial"/>
          <w:sz w:val="22"/>
          <w:szCs w:val="22"/>
        </w:rPr>
      </w:pPr>
      <w:r w:rsidRPr="005F3EFB">
        <w:rPr>
          <w:rFonts w:ascii="Arial" w:hAnsi="Arial" w:cs="Arial"/>
          <w:sz w:val="22"/>
          <w:szCs w:val="22"/>
        </w:rPr>
        <w:t>Climate change has directly or indirectly affected food security contributing to food production stress (see Fig</w:t>
      </w:r>
      <w:r w:rsidR="00C65049" w:rsidRPr="005F3EFB">
        <w:rPr>
          <w:rFonts w:ascii="Arial" w:hAnsi="Arial" w:cs="Arial"/>
          <w:sz w:val="22"/>
          <w:szCs w:val="22"/>
        </w:rPr>
        <w:t>ure</w:t>
      </w:r>
      <w:r w:rsidRPr="005F3EFB">
        <w:rPr>
          <w:rFonts w:ascii="Arial" w:hAnsi="Arial" w:cs="Arial"/>
          <w:sz w:val="22"/>
          <w:szCs w:val="22"/>
        </w:rPr>
        <w:t xml:space="preserve">. 1). Direct contribution is by changes in </w:t>
      </w:r>
      <w:proofErr w:type="spellStart"/>
      <w:r w:rsidRPr="005F3EFB">
        <w:rPr>
          <w:rFonts w:ascii="Arial" w:hAnsi="Arial" w:cs="Arial"/>
          <w:sz w:val="22"/>
          <w:szCs w:val="22"/>
        </w:rPr>
        <w:t>agro</w:t>
      </w:r>
      <w:proofErr w:type="spellEnd"/>
      <w:r w:rsidRPr="005F3EFB">
        <w:rPr>
          <w:rFonts w:ascii="Arial" w:hAnsi="Arial" w:cs="Arial"/>
          <w:sz w:val="22"/>
          <w:szCs w:val="22"/>
        </w:rPr>
        <w:t xml:space="preserve"> ecological conditions specially the pattern and productivity of crops, whereas indirect contri</w:t>
      </w:r>
      <w:r w:rsidR="00666D4E" w:rsidRPr="005F3EFB">
        <w:rPr>
          <w:rFonts w:ascii="Arial" w:hAnsi="Arial" w:cs="Arial"/>
          <w:sz w:val="22"/>
          <w:szCs w:val="22"/>
        </w:rPr>
        <w:t>bution is growth disruption (</w:t>
      </w:r>
      <w:r w:rsidRPr="005F3EFB">
        <w:rPr>
          <w:rFonts w:ascii="Arial" w:hAnsi="Arial" w:cs="Arial"/>
          <w:sz w:val="22"/>
          <w:szCs w:val="22"/>
        </w:rPr>
        <w:t xml:space="preserve">Brown &amp; Funk, 2008; Vermeulen et al., 2012). Mean global temperature has risen by 0.8 °C since the 1850s and has been estimated to rise at a rate of 2 to 7 °C by the turn of the century </w:t>
      </w:r>
      <w:r w:rsidR="00155124" w:rsidRPr="005F3EFB">
        <w:rPr>
          <w:rFonts w:ascii="Arial" w:hAnsi="Arial" w:cs="Arial"/>
          <w:sz w:val="22"/>
          <w:szCs w:val="22"/>
        </w:rPr>
        <w:t>(Kumar, 2016</w:t>
      </w:r>
      <w:r w:rsidRPr="005F3EFB">
        <w:rPr>
          <w:rFonts w:ascii="Arial" w:hAnsi="Arial" w:cs="Arial"/>
          <w:sz w:val="22"/>
          <w:szCs w:val="22"/>
        </w:rPr>
        <w:t xml:space="preserve">). Carbon dioxide concentration (CO2) in the atmosphere has increased from approximately 284 to 400 ppm between the years 1832-2014 </w:t>
      </w:r>
      <w:r w:rsidR="00155124" w:rsidRPr="005F3EFB">
        <w:rPr>
          <w:rFonts w:ascii="Arial" w:hAnsi="Arial" w:cs="Arial"/>
          <w:sz w:val="22"/>
          <w:szCs w:val="22"/>
        </w:rPr>
        <w:t xml:space="preserve">(Kumar, 2016). </w:t>
      </w:r>
      <w:r w:rsidRPr="005F3EFB">
        <w:rPr>
          <w:rFonts w:ascii="Arial" w:hAnsi="Arial" w:cs="Arial"/>
          <w:sz w:val="22"/>
          <w:szCs w:val="22"/>
        </w:rPr>
        <w:t xml:space="preserve">Impacts of climate change on agriculture may vary location to location as well as vary with the degree of warming and related changes in the precipitation pattern (Wheeler &amp; Braun, 2013). </w:t>
      </w:r>
    </w:p>
    <w:p w:rsidR="00C16728" w:rsidRPr="005F3EFB" w:rsidRDefault="00C16728">
      <w:pPr>
        <w:pStyle w:val="Body"/>
        <w:spacing w:after="0"/>
        <w:rPr>
          <w:rFonts w:ascii="Arial" w:hAnsi="Arial" w:cs="Arial"/>
          <w:sz w:val="22"/>
          <w:szCs w:val="22"/>
        </w:rPr>
      </w:pPr>
    </w:p>
    <w:p w:rsidR="00C16728" w:rsidRPr="005F3EFB" w:rsidRDefault="00C16728">
      <w:pPr>
        <w:pStyle w:val="Body"/>
        <w:spacing w:after="0"/>
        <w:rPr>
          <w:rFonts w:ascii="Arial" w:hAnsi="Arial" w:cs="Arial"/>
          <w:sz w:val="22"/>
          <w:szCs w:val="22"/>
        </w:rPr>
      </w:pPr>
    </w:p>
    <w:p w:rsidR="009E2A83" w:rsidRPr="00DD011A" w:rsidRDefault="00C16728">
      <w:pPr>
        <w:pStyle w:val="Body"/>
        <w:spacing w:after="0"/>
        <w:rPr>
          <w:rFonts w:ascii="Arial" w:hAnsi="Arial" w:cs="Arial"/>
          <w:sz w:val="22"/>
          <w:szCs w:val="22"/>
        </w:rPr>
      </w:pPr>
      <w:r w:rsidRPr="00DD011A">
        <w:rPr>
          <w:rFonts w:ascii="Arial" w:hAnsi="Arial" w:cs="Arial"/>
          <w:noProof/>
          <w:sz w:val="22"/>
          <w:szCs w:val="22"/>
        </w:rPr>
        <w:lastRenderedPageBreak/>
        <w:drawing>
          <wp:inline distT="0" distB="0" distL="0" distR="0" wp14:anchorId="1AA6A281" wp14:editId="05B4E245">
            <wp:extent cx="4771757" cy="328961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7932" cy="3307655"/>
                    </a:xfrm>
                    <a:prstGeom prst="rect">
                      <a:avLst/>
                    </a:prstGeom>
                    <a:noFill/>
                  </pic:spPr>
                </pic:pic>
              </a:graphicData>
            </a:graphic>
          </wp:inline>
        </w:drawing>
      </w:r>
    </w:p>
    <w:p w:rsidR="009E2A83" w:rsidRPr="00D23A08" w:rsidRDefault="00DD011A" w:rsidP="00D23A08">
      <w:pPr>
        <w:pStyle w:val="Body"/>
        <w:spacing w:after="0"/>
        <w:rPr>
          <w:rFonts w:ascii="Arial" w:hAnsi="Arial" w:cs="Arial"/>
          <w:b/>
          <w:sz w:val="22"/>
          <w:szCs w:val="22"/>
        </w:rPr>
      </w:pPr>
      <w:r w:rsidRPr="00DD011A">
        <w:rPr>
          <w:rFonts w:ascii="Arial" w:hAnsi="Arial" w:cs="Arial"/>
          <w:b/>
          <w:sz w:val="22"/>
          <w:szCs w:val="22"/>
        </w:rPr>
        <w:t>Fig. 1. Direct, indirect and socio-economic effects of climate change on agricultural production.</w:t>
      </w:r>
      <w:r w:rsidR="00D23A08">
        <w:rPr>
          <w:rFonts w:ascii="Arial" w:hAnsi="Arial" w:cs="Arial"/>
          <w:b/>
          <w:sz w:val="22"/>
          <w:szCs w:val="22"/>
        </w:rPr>
        <w:t xml:space="preserve"> (Source: </w:t>
      </w:r>
      <w:r w:rsidR="00D23A08" w:rsidRPr="00D23A08">
        <w:rPr>
          <w:rFonts w:ascii="Arial" w:hAnsi="Arial" w:cs="Arial"/>
          <w:b/>
          <w:sz w:val="22"/>
          <w:szCs w:val="22"/>
        </w:rPr>
        <w:t xml:space="preserve">Al </w:t>
      </w:r>
      <w:proofErr w:type="spellStart"/>
      <w:r w:rsidR="00D23A08" w:rsidRPr="00D23A08">
        <w:rPr>
          <w:rFonts w:ascii="Arial" w:hAnsi="Arial" w:cs="Arial"/>
          <w:b/>
          <w:sz w:val="22"/>
          <w:szCs w:val="22"/>
        </w:rPr>
        <w:t>Tawaha</w:t>
      </w:r>
      <w:proofErr w:type="spellEnd"/>
      <w:r w:rsidR="00D23A08">
        <w:rPr>
          <w:rFonts w:ascii="Arial" w:hAnsi="Arial" w:cs="Arial"/>
          <w:b/>
          <w:sz w:val="22"/>
          <w:szCs w:val="22"/>
        </w:rPr>
        <w:t xml:space="preserve"> et al., 2020</w:t>
      </w:r>
      <w:r w:rsidR="00D23A08" w:rsidRPr="00D23A08">
        <w:rPr>
          <w:rFonts w:ascii="Arial" w:hAnsi="Arial" w:cs="Arial"/>
          <w:b/>
          <w:sz w:val="22"/>
          <w:szCs w:val="22"/>
        </w:rPr>
        <w:t>)</w:t>
      </w:r>
    </w:p>
    <w:p w:rsidR="00C16728" w:rsidRPr="00DD011A" w:rsidRDefault="00C16728">
      <w:pPr>
        <w:pStyle w:val="Body"/>
        <w:spacing w:after="0"/>
        <w:rPr>
          <w:rFonts w:ascii="Arial" w:eastAsia="Calibri" w:hAnsi="Arial" w:cs="Arial"/>
          <w:color w:val="FF0000"/>
          <w:sz w:val="22"/>
          <w:szCs w:val="22"/>
        </w:rPr>
      </w:pPr>
    </w:p>
    <w:p w:rsidR="00DD011A" w:rsidRPr="005F3EFB" w:rsidRDefault="00DD011A" w:rsidP="00DD011A">
      <w:pPr>
        <w:pStyle w:val="NormalWeb"/>
        <w:spacing w:before="0" w:beforeAutospacing="0" w:after="120" w:afterAutospacing="0"/>
        <w:ind w:firstLine="720"/>
        <w:jc w:val="both"/>
        <w:rPr>
          <w:rFonts w:ascii="Arial" w:hAnsi="Arial" w:cs="Arial"/>
          <w:sz w:val="22"/>
          <w:szCs w:val="22"/>
        </w:rPr>
      </w:pPr>
      <w:r w:rsidRPr="005F3EFB">
        <w:rPr>
          <w:rFonts w:ascii="Arial" w:hAnsi="Arial" w:cs="Arial"/>
          <w:sz w:val="22"/>
          <w:szCs w:val="22"/>
        </w:rPr>
        <w:t xml:space="preserve">Changing climatic trends are a significant risk factor to the growth of Ghana’s agricultural sector because of the dominant reliance on rain-fed agriculture, given that the agricultural land in Ghana that is irrigated accounts for less than 2% </w:t>
      </w:r>
      <w:r w:rsidR="008D4F49" w:rsidRPr="005F3EFB">
        <w:rPr>
          <w:rFonts w:ascii="Arial" w:hAnsi="Arial" w:cs="Arial"/>
          <w:sz w:val="22"/>
          <w:szCs w:val="22"/>
        </w:rPr>
        <w:t>(</w:t>
      </w:r>
      <w:proofErr w:type="spellStart"/>
      <w:r w:rsidR="008D4F49" w:rsidRPr="005F3EFB">
        <w:rPr>
          <w:rFonts w:ascii="Arial" w:hAnsi="Arial" w:cs="Arial"/>
          <w:sz w:val="22"/>
          <w:szCs w:val="22"/>
        </w:rPr>
        <w:t>Danso</w:t>
      </w:r>
      <w:proofErr w:type="spellEnd"/>
      <w:r w:rsidR="008D4F49" w:rsidRPr="005F3EFB">
        <w:rPr>
          <w:rFonts w:ascii="Arial" w:hAnsi="Arial" w:cs="Arial"/>
          <w:sz w:val="22"/>
          <w:szCs w:val="22"/>
        </w:rPr>
        <w:t xml:space="preserve">, 2025) </w:t>
      </w:r>
      <w:r w:rsidRPr="005F3EFB">
        <w:rPr>
          <w:rFonts w:ascii="Arial" w:hAnsi="Arial" w:cs="Arial"/>
          <w:sz w:val="22"/>
          <w:szCs w:val="22"/>
        </w:rPr>
        <w:t>(Figure. 2).</w:t>
      </w:r>
    </w:p>
    <w:p w:rsidR="00DD011A" w:rsidRPr="00DD011A" w:rsidRDefault="00DD011A" w:rsidP="00DD011A">
      <w:pPr>
        <w:pStyle w:val="NormalWeb"/>
        <w:spacing w:before="0" w:beforeAutospacing="0" w:after="0" w:afterAutospacing="0"/>
        <w:rPr>
          <w:rFonts w:ascii="Arial" w:hAnsi="Arial" w:cs="Arial"/>
          <w:sz w:val="22"/>
          <w:szCs w:val="22"/>
        </w:rPr>
        <w:sectPr w:rsidR="00DD011A" w:rsidRPr="00DD011A" w:rsidSect="00815BA9">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spacing w:before="120" w:beforeAutospacing="0" w:after="0" w:afterAutospacing="0"/>
        <w:rPr>
          <w:rFonts w:ascii="Arial" w:hAnsi="Arial" w:cs="Arial"/>
          <w:sz w:val="22"/>
          <w:szCs w:val="22"/>
        </w:rPr>
      </w:pPr>
      <w:r w:rsidRPr="00DD011A">
        <w:rPr>
          <w:rFonts w:ascii="Arial" w:hAnsi="Arial" w:cs="Arial"/>
          <w:noProof/>
          <w:sz w:val="22"/>
          <w:szCs w:val="22"/>
        </w:rPr>
        <w:drawing>
          <wp:inline distT="0" distB="0" distL="0" distR="0" wp14:anchorId="621E4323" wp14:editId="3E027852">
            <wp:extent cx="5688419" cy="29083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2082" cy="2910173"/>
                    </a:xfrm>
                    <a:prstGeom prst="rect">
                      <a:avLst/>
                    </a:prstGeom>
                    <a:noFill/>
                  </pic:spPr>
                </pic:pic>
              </a:graphicData>
            </a:graphic>
          </wp:inline>
        </w:drawing>
      </w:r>
    </w:p>
    <w:p w:rsidR="00DD011A" w:rsidRPr="00DD011A" w:rsidRDefault="00DD011A" w:rsidP="00DD011A">
      <w:pPr>
        <w:pStyle w:val="NormalWeb"/>
        <w:spacing w:before="0" w:beforeAutospacing="0" w:after="120" w:afterAutospacing="0"/>
        <w:jc w:val="both"/>
        <w:rPr>
          <w:rFonts w:ascii="Arial" w:hAnsi="Arial" w:cs="Arial"/>
          <w:sz w:val="22"/>
          <w:szCs w:val="22"/>
        </w:rPr>
      </w:pPr>
      <w:r w:rsidRPr="00DD011A">
        <w:rPr>
          <w:rFonts w:ascii="Arial" w:hAnsi="Arial" w:cs="Arial"/>
          <w:b/>
          <w:sz w:val="22"/>
          <w:szCs w:val="22"/>
        </w:rPr>
        <w:t>Fig. 2</w:t>
      </w:r>
      <w:r w:rsidR="00F305C4">
        <w:rPr>
          <w:rFonts w:ascii="Arial" w:hAnsi="Arial" w:cs="Arial"/>
          <w:sz w:val="22"/>
          <w:szCs w:val="22"/>
        </w:rPr>
        <w:t>.</w:t>
      </w:r>
      <w:r w:rsidRPr="00DD011A">
        <w:rPr>
          <w:rFonts w:ascii="Arial" w:hAnsi="Arial" w:cs="Arial"/>
          <w:sz w:val="22"/>
          <w:szCs w:val="22"/>
        </w:rPr>
        <w:t xml:space="preserve"> </w:t>
      </w:r>
      <w:r w:rsidRPr="00F305C4">
        <w:rPr>
          <w:rFonts w:ascii="Arial" w:hAnsi="Arial" w:cs="Arial"/>
          <w:b/>
          <w:sz w:val="22"/>
          <w:szCs w:val="22"/>
        </w:rPr>
        <w:t>Increasing number of extreme climate-related events occurred dur</w:t>
      </w:r>
      <w:r w:rsidR="0033150D">
        <w:rPr>
          <w:rFonts w:ascii="Arial" w:hAnsi="Arial" w:cs="Arial"/>
          <w:b/>
          <w:sz w:val="22"/>
          <w:szCs w:val="22"/>
        </w:rPr>
        <w:t>ing 1990–2016 (Source: FAO, 2016</w:t>
      </w:r>
      <w:r w:rsidRPr="00F305C4">
        <w:rPr>
          <w:rFonts w:ascii="Arial" w:hAnsi="Arial" w:cs="Arial"/>
          <w:b/>
          <w:sz w:val="22"/>
          <w:szCs w:val="22"/>
        </w:rPr>
        <w:t>)</w:t>
      </w:r>
      <w:r w:rsidRPr="00DD011A">
        <w:rPr>
          <w:rFonts w:ascii="Arial" w:hAnsi="Arial" w:cs="Arial"/>
          <w:sz w:val="22"/>
          <w:szCs w:val="22"/>
        </w:rPr>
        <w:t xml:space="preserve"> (</w:t>
      </w:r>
      <w:hyperlink r:id="rId17" w:history="1">
        <w:r w:rsidRPr="00DD011A">
          <w:rPr>
            <w:rStyle w:val="Hyperlink"/>
            <w:rFonts w:ascii="Arial" w:hAnsi="Arial" w:cs="Arial"/>
            <w:sz w:val="22"/>
            <w:szCs w:val="22"/>
          </w:rPr>
          <w:t>https://www.emdat.be/</w:t>
        </w:r>
      </w:hyperlink>
      <w:r w:rsidRPr="00DD011A">
        <w:rPr>
          <w:rFonts w:ascii="Arial" w:hAnsi="Arial" w:cs="Arial"/>
          <w:sz w:val="22"/>
          <w:szCs w:val="22"/>
        </w:rPr>
        <w:t xml:space="preserve">)  </w:t>
      </w:r>
    </w:p>
    <w:p w:rsidR="00DD011A" w:rsidRPr="00DD011A" w:rsidRDefault="00DD011A" w:rsidP="00DD011A">
      <w:pPr>
        <w:pStyle w:val="NormalWeb"/>
        <w:numPr>
          <w:ilvl w:val="1"/>
          <w:numId w:val="3"/>
        </w:numPr>
        <w:spacing w:before="12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t>Impact of Climate Change on Rice Production in Ghana</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Rice (</w:t>
      </w:r>
      <w:r w:rsidRPr="005F3EFB">
        <w:rPr>
          <w:rFonts w:ascii="Arial" w:hAnsi="Arial" w:cs="Arial"/>
          <w:i/>
          <w:sz w:val="22"/>
          <w:szCs w:val="22"/>
        </w:rPr>
        <w:t>Oryza sativa</w:t>
      </w:r>
      <w:r w:rsidRPr="005F3EFB">
        <w:rPr>
          <w:rFonts w:ascii="Arial" w:hAnsi="Arial" w:cs="Arial"/>
          <w:sz w:val="22"/>
          <w:szCs w:val="22"/>
        </w:rPr>
        <w:t xml:space="preserve">) is one of the major staple crops which is produced and consumed by both Ghanaians and foreigners in the country. The production of local rice in Northern Ghana has contributed much to the achievement of food security in the country (Addison et al., 2022). The need to meet the demand for local rice has become a major </w:t>
      </w:r>
      <w:r w:rsidRPr="005F3EFB">
        <w:rPr>
          <w:rFonts w:ascii="Arial" w:hAnsi="Arial" w:cs="Arial"/>
          <w:sz w:val="22"/>
          <w:szCs w:val="22"/>
        </w:rPr>
        <w:lastRenderedPageBreak/>
        <w:t xml:space="preserve">concern with the current increase in rice consumption in the country. Though there has been an increase in the production of local rice, this has not met domestic demand and year after year, the importation of foreign rice has increased considerably </w:t>
      </w:r>
      <w:r w:rsidR="00EF4B97" w:rsidRPr="005F3EFB">
        <w:rPr>
          <w:rFonts w:ascii="Arial" w:hAnsi="Arial" w:cs="Arial"/>
          <w:sz w:val="22"/>
          <w:szCs w:val="22"/>
        </w:rPr>
        <w:t xml:space="preserve">(Nyarko &amp; </w:t>
      </w:r>
      <w:proofErr w:type="spellStart"/>
      <w:r w:rsidR="00EF4B97" w:rsidRPr="005F3EFB">
        <w:rPr>
          <w:rFonts w:ascii="Arial" w:hAnsi="Arial" w:cs="Arial"/>
          <w:sz w:val="22"/>
          <w:szCs w:val="22"/>
        </w:rPr>
        <w:t>Kassai</w:t>
      </w:r>
      <w:proofErr w:type="spellEnd"/>
      <w:r w:rsidR="00EF4B97" w:rsidRPr="005F3EFB">
        <w:rPr>
          <w:rFonts w:ascii="Arial" w:hAnsi="Arial" w:cs="Arial"/>
          <w:sz w:val="22"/>
          <w:szCs w:val="22"/>
        </w:rPr>
        <w:t xml:space="preserve">, 2017). </w:t>
      </w:r>
    </w:p>
    <w:p w:rsidR="00DD011A" w:rsidRPr="005F3EFB" w:rsidRDefault="00DD011A" w:rsidP="0098795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An estimated 1.119 million metric tons of rice were consumed in Ghana recently, compared to 519,000 metric </w:t>
      </w:r>
      <w:proofErr w:type="spellStart"/>
      <w:r w:rsidRPr="005F3EFB">
        <w:rPr>
          <w:rFonts w:ascii="Arial" w:hAnsi="Arial" w:cs="Arial"/>
          <w:sz w:val="22"/>
          <w:szCs w:val="22"/>
        </w:rPr>
        <w:t>tonnes</w:t>
      </w:r>
      <w:proofErr w:type="spellEnd"/>
      <w:r w:rsidRPr="005F3EFB">
        <w:rPr>
          <w:rFonts w:ascii="Arial" w:hAnsi="Arial" w:cs="Arial"/>
          <w:sz w:val="22"/>
          <w:szCs w:val="22"/>
        </w:rPr>
        <w:t xml:space="preserve"> of locally produced rice, creating a 600,000 metric </w:t>
      </w:r>
      <w:proofErr w:type="spellStart"/>
      <w:r w:rsidRPr="005F3EFB">
        <w:rPr>
          <w:rFonts w:ascii="Arial" w:hAnsi="Arial" w:cs="Arial"/>
          <w:sz w:val="22"/>
          <w:szCs w:val="22"/>
        </w:rPr>
        <w:t>tonnes</w:t>
      </w:r>
      <w:proofErr w:type="spellEnd"/>
      <w:r w:rsidRPr="005F3EFB">
        <w:rPr>
          <w:rFonts w:ascii="Arial" w:hAnsi="Arial" w:cs="Arial"/>
          <w:sz w:val="22"/>
          <w:szCs w:val="22"/>
        </w:rPr>
        <w:t xml:space="preserve"> supply deficit (Donkor et al., 2018). Rice is very sensitive to climatic, environmental and soil conditions </w:t>
      </w:r>
      <w:r w:rsidR="00114E16" w:rsidRPr="005F3EFB">
        <w:rPr>
          <w:rFonts w:ascii="Arial" w:hAnsi="Arial" w:cs="Arial"/>
          <w:sz w:val="22"/>
          <w:szCs w:val="22"/>
        </w:rPr>
        <w:t>(Hussain et al., 2020</w:t>
      </w:r>
      <w:r w:rsidRPr="005F3EFB">
        <w:rPr>
          <w:rFonts w:ascii="Arial" w:hAnsi="Arial" w:cs="Arial"/>
          <w:sz w:val="22"/>
          <w:szCs w:val="22"/>
        </w:rPr>
        <w:t>). Unfavorable changes in climatic factors (temperature, precipitation, relative humidity and bright sunshine duration) are expected to affect rice yield adversely and farmers need to adapt effectively to climat</w:t>
      </w:r>
      <w:r w:rsidR="0098795A" w:rsidRPr="005F3EFB">
        <w:rPr>
          <w:rFonts w:ascii="Arial" w:hAnsi="Arial" w:cs="Arial"/>
          <w:sz w:val="22"/>
          <w:szCs w:val="22"/>
        </w:rPr>
        <w:t>e change (Hussain et al., 2020).</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Impact of Climate Change on Maize Production in Ghana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Maize (</w:t>
      </w:r>
      <w:proofErr w:type="spellStart"/>
      <w:r w:rsidRPr="005F3EFB">
        <w:rPr>
          <w:rFonts w:ascii="Arial" w:hAnsi="Arial" w:cs="Arial"/>
          <w:i/>
          <w:sz w:val="22"/>
          <w:szCs w:val="22"/>
        </w:rPr>
        <w:t>Zea</w:t>
      </w:r>
      <w:proofErr w:type="spellEnd"/>
      <w:r w:rsidRPr="005F3EFB">
        <w:rPr>
          <w:rFonts w:ascii="Arial" w:hAnsi="Arial" w:cs="Arial"/>
          <w:i/>
          <w:sz w:val="22"/>
          <w:szCs w:val="22"/>
        </w:rPr>
        <w:t xml:space="preserve"> mays</w:t>
      </w:r>
      <w:r w:rsidRPr="005F3EFB">
        <w:rPr>
          <w:rFonts w:ascii="Arial" w:hAnsi="Arial" w:cs="Arial"/>
          <w:sz w:val="22"/>
          <w:szCs w:val="22"/>
        </w:rPr>
        <w:t>) plays a vital role in supporting human life, serving as a key grain crop, livestock feed, and an important source of bioethanol energy</w:t>
      </w:r>
      <w:r w:rsidR="00C06C8C" w:rsidRPr="005F3EFB">
        <w:rPr>
          <w:rFonts w:ascii="Arial" w:hAnsi="Arial" w:cs="Arial"/>
          <w:sz w:val="22"/>
          <w:szCs w:val="22"/>
        </w:rPr>
        <w:t xml:space="preserve"> (</w:t>
      </w:r>
      <w:r w:rsidR="00C06C8C" w:rsidRPr="005F3EFB">
        <w:rPr>
          <w:rFonts w:ascii="Arial" w:hAnsi="Arial" w:cs="Arial"/>
          <w:sz w:val="22"/>
          <w:szCs w:val="22"/>
          <w:shd w:val="clear" w:color="auto" w:fill="FFFFFF"/>
        </w:rPr>
        <w:t>Klopfenstein, 2013)</w:t>
      </w:r>
      <w:r w:rsidRPr="005F3EFB">
        <w:rPr>
          <w:rFonts w:ascii="Arial" w:hAnsi="Arial" w:cs="Arial"/>
          <w:sz w:val="22"/>
          <w:szCs w:val="22"/>
        </w:rPr>
        <w:t xml:space="preserve">.  Maize yields in Ghana are relatively low when compared to develop countries. The national average yield is estimated </w:t>
      </w:r>
      <w:r w:rsidR="00C06C8C" w:rsidRPr="005F3EFB">
        <w:rPr>
          <w:rFonts w:ascii="Arial" w:hAnsi="Arial" w:cs="Arial"/>
          <w:sz w:val="22"/>
          <w:szCs w:val="22"/>
        </w:rPr>
        <w:t>at about 1.7</w:t>
      </w:r>
      <w:r w:rsidRPr="005F3EFB">
        <w:rPr>
          <w:rFonts w:ascii="Arial" w:hAnsi="Arial" w:cs="Arial"/>
          <w:sz w:val="22"/>
          <w:szCs w:val="22"/>
        </w:rPr>
        <w:t xml:space="preserve"> </w:t>
      </w:r>
      <w:r w:rsidR="00C06C8C" w:rsidRPr="005F3EFB">
        <w:rPr>
          <w:rFonts w:ascii="Arial" w:hAnsi="Arial" w:cs="Arial"/>
          <w:sz w:val="22"/>
          <w:szCs w:val="22"/>
        </w:rPr>
        <w:t>M</w:t>
      </w:r>
      <w:r w:rsidRPr="005F3EFB">
        <w:rPr>
          <w:rFonts w:ascii="Arial" w:hAnsi="Arial" w:cs="Arial"/>
          <w:sz w:val="22"/>
          <w:szCs w:val="22"/>
        </w:rPr>
        <w:t>t per hectare</w:t>
      </w:r>
      <w:r w:rsidR="000F6E22" w:rsidRPr="005F3EFB">
        <w:rPr>
          <w:rFonts w:ascii="Arial" w:hAnsi="Arial" w:cs="Arial"/>
          <w:sz w:val="22"/>
          <w:szCs w:val="22"/>
        </w:rPr>
        <w:t xml:space="preserve"> (</w:t>
      </w:r>
      <w:proofErr w:type="spellStart"/>
      <w:r w:rsidR="000F6E22" w:rsidRPr="005F3EFB">
        <w:rPr>
          <w:rFonts w:ascii="Arial" w:hAnsi="Arial" w:cs="Arial"/>
          <w:sz w:val="22"/>
          <w:szCs w:val="22"/>
        </w:rPr>
        <w:t>Abdulai</w:t>
      </w:r>
      <w:proofErr w:type="spellEnd"/>
      <w:r w:rsidR="000F6E22" w:rsidRPr="005F3EFB">
        <w:rPr>
          <w:rFonts w:ascii="Arial" w:hAnsi="Arial" w:cs="Arial"/>
          <w:sz w:val="22"/>
          <w:szCs w:val="22"/>
        </w:rPr>
        <w:t xml:space="preserve"> et al., 2013)</w:t>
      </w:r>
      <w:r w:rsidRPr="005F3EFB">
        <w:rPr>
          <w:rFonts w:ascii="Arial" w:hAnsi="Arial" w:cs="Arial"/>
          <w:sz w:val="22"/>
          <w:szCs w:val="22"/>
        </w:rPr>
        <w:t>. This is mainly due to the limited input of fertilizers and irrigation facilities in the maize production (</w:t>
      </w:r>
      <w:proofErr w:type="spellStart"/>
      <w:r w:rsidRPr="005F3EFB">
        <w:rPr>
          <w:rFonts w:ascii="Arial" w:hAnsi="Arial" w:cs="Arial"/>
          <w:sz w:val="22"/>
          <w:szCs w:val="22"/>
        </w:rPr>
        <w:t>Barimah</w:t>
      </w:r>
      <w:proofErr w:type="spellEnd"/>
      <w:r w:rsidRPr="005F3EFB">
        <w:rPr>
          <w:rFonts w:ascii="Arial" w:hAnsi="Arial" w:cs="Arial"/>
          <w:sz w:val="22"/>
          <w:szCs w:val="22"/>
        </w:rPr>
        <w:t xml:space="preserve"> et al., 2014).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In the last few years, yields have further declined in many parts of the country (</w:t>
      </w:r>
      <w:proofErr w:type="spellStart"/>
      <w:r w:rsidRPr="005F3EFB">
        <w:rPr>
          <w:rFonts w:ascii="Arial" w:hAnsi="Arial" w:cs="Arial"/>
          <w:sz w:val="22"/>
          <w:szCs w:val="22"/>
        </w:rPr>
        <w:t>Braim</w:t>
      </w:r>
      <w:r w:rsidR="009D4990" w:rsidRPr="005F3EFB">
        <w:rPr>
          <w:rFonts w:ascii="Arial" w:hAnsi="Arial" w:cs="Arial"/>
          <w:sz w:val="22"/>
          <w:szCs w:val="22"/>
        </w:rPr>
        <w:t>oh</w:t>
      </w:r>
      <w:proofErr w:type="spellEnd"/>
      <w:r w:rsidR="009D4990" w:rsidRPr="005F3EFB">
        <w:rPr>
          <w:rFonts w:ascii="Arial" w:hAnsi="Arial" w:cs="Arial"/>
          <w:sz w:val="22"/>
          <w:szCs w:val="22"/>
        </w:rPr>
        <w:t xml:space="preserve"> &amp;</w:t>
      </w:r>
      <w:r w:rsidRPr="005F3EFB">
        <w:rPr>
          <w:rFonts w:ascii="Arial" w:hAnsi="Arial" w:cs="Arial"/>
          <w:sz w:val="22"/>
          <w:szCs w:val="22"/>
        </w:rPr>
        <w:t xml:space="preserve"> </w:t>
      </w:r>
      <w:proofErr w:type="spellStart"/>
      <w:r w:rsidRPr="005F3EFB">
        <w:rPr>
          <w:rFonts w:ascii="Arial" w:hAnsi="Arial" w:cs="Arial"/>
          <w:sz w:val="22"/>
          <w:szCs w:val="22"/>
        </w:rPr>
        <w:t>Vlek</w:t>
      </w:r>
      <w:proofErr w:type="spellEnd"/>
      <w:r w:rsidRPr="005F3EFB">
        <w:rPr>
          <w:rFonts w:ascii="Arial" w:hAnsi="Arial" w:cs="Arial"/>
          <w:sz w:val="22"/>
          <w:szCs w:val="22"/>
        </w:rPr>
        <w:t>, 2006</w:t>
      </w:r>
      <w:r w:rsidR="009D4990" w:rsidRPr="005F3EFB">
        <w:rPr>
          <w:rFonts w:ascii="Arial" w:hAnsi="Arial" w:cs="Arial"/>
          <w:sz w:val="22"/>
          <w:szCs w:val="22"/>
        </w:rPr>
        <w:t xml:space="preserve">). </w:t>
      </w:r>
      <w:r w:rsidRPr="005F3EFB">
        <w:rPr>
          <w:rFonts w:ascii="Arial" w:hAnsi="Arial" w:cs="Arial"/>
          <w:sz w:val="22"/>
          <w:szCs w:val="22"/>
        </w:rPr>
        <w:t>Although other contributing factors exist, increasing temperatures and irregularity in rainfall has been cited as the primary cause of the continuou</w:t>
      </w:r>
      <w:r w:rsidR="008F6BB0" w:rsidRPr="005F3EFB">
        <w:rPr>
          <w:rFonts w:ascii="Arial" w:hAnsi="Arial" w:cs="Arial"/>
          <w:sz w:val="22"/>
          <w:szCs w:val="22"/>
        </w:rPr>
        <w:t>s reduction in yields (</w:t>
      </w:r>
      <w:proofErr w:type="spellStart"/>
      <w:r w:rsidR="008F6BB0" w:rsidRPr="005F3EFB">
        <w:rPr>
          <w:rFonts w:ascii="Arial" w:hAnsi="Arial" w:cs="Arial"/>
          <w:sz w:val="22"/>
          <w:szCs w:val="22"/>
          <w:shd w:val="clear" w:color="auto" w:fill="FFFFFF"/>
        </w:rPr>
        <w:t>Barimah</w:t>
      </w:r>
      <w:proofErr w:type="spellEnd"/>
      <w:r w:rsidR="008F6BB0" w:rsidRPr="005F3EFB">
        <w:rPr>
          <w:rFonts w:ascii="Arial" w:hAnsi="Arial" w:cs="Arial"/>
          <w:sz w:val="22"/>
          <w:szCs w:val="22"/>
          <w:shd w:val="clear" w:color="auto" w:fill="FFFFFF"/>
        </w:rPr>
        <w:t xml:space="preserve"> et al., 2014</w:t>
      </w:r>
      <w:r w:rsidRPr="005F3EFB">
        <w:rPr>
          <w:rFonts w:ascii="Arial" w:hAnsi="Arial" w:cs="Arial"/>
          <w:sz w:val="22"/>
          <w:szCs w:val="22"/>
        </w:rPr>
        <w:t xml:space="preserve">).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Similar findings were reported by Owusu-</w:t>
      </w:r>
      <w:proofErr w:type="spellStart"/>
      <w:r w:rsidRPr="005F3EFB">
        <w:rPr>
          <w:rFonts w:ascii="Arial" w:hAnsi="Arial" w:cs="Arial"/>
          <w:sz w:val="22"/>
          <w:szCs w:val="22"/>
        </w:rPr>
        <w:t>Sekyere</w:t>
      </w:r>
      <w:proofErr w:type="spellEnd"/>
      <w:r w:rsidRPr="005F3EFB">
        <w:rPr>
          <w:rFonts w:ascii="Arial" w:hAnsi="Arial" w:cs="Arial"/>
          <w:sz w:val="22"/>
          <w:szCs w:val="22"/>
        </w:rPr>
        <w:t xml:space="preserve"> et al. (2011a). Maize yields across the Cape Coast metropolis within the coastal savannah zone declined over the last 16 years. This was attributed to reduction in rainfall amounts and changes in the start of the rainfall season. The decline in maize yields is also being experienced in the </w:t>
      </w:r>
      <w:proofErr w:type="spellStart"/>
      <w:r w:rsidRPr="005F3EFB">
        <w:rPr>
          <w:rFonts w:ascii="Arial" w:hAnsi="Arial" w:cs="Arial"/>
          <w:sz w:val="22"/>
          <w:szCs w:val="22"/>
        </w:rPr>
        <w:t>Mfantseman</w:t>
      </w:r>
      <w:proofErr w:type="spellEnd"/>
      <w:r w:rsidRPr="005F3EFB">
        <w:rPr>
          <w:rFonts w:ascii="Arial" w:hAnsi="Arial" w:cs="Arial"/>
          <w:sz w:val="22"/>
          <w:szCs w:val="22"/>
        </w:rPr>
        <w:t xml:space="preserve"> area of the Central Region. </w:t>
      </w:r>
    </w:p>
    <w:p w:rsidR="00DD011A" w:rsidRPr="005F3EFB" w:rsidRDefault="00DD011A" w:rsidP="00DD011A">
      <w:pPr>
        <w:pStyle w:val="NormalWeb"/>
        <w:spacing w:before="0" w:beforeAutospacing="0" w:after="0" w:afterAutospacing="0"/>
        <w:jc w:val="both"/>
        <w:rPr>
          <w:rFonts w:ascii="Arial" w:hAnsi="Arial" w:cs="Arial"/>
          <w:sz w:val="22"/>
          <w:szCs w:val="22"/>
        </w:rPr>
      </w:pPr>
      <w:r w:rsidRPr="005F3EFB">
        <w:rPr>
          <w:rFonts w:ascii="Arial" w:hAnsi="Arial" w:cs="Arial"/>
          <w:sz w:val="22"/>
          <w:szCs w:val="22"/>
        </w:rPr>
        <w:t>Declining rainfall amounts and rising average temperatures have been suggested as probable causes for yield decreases (Owusu-</w:t>
      </w:r>
      <w:proofErr w:type="spellStart"/>
      <w:r w:rsidRPr="005F3EFB">
        <w:rPr>
          <w:rFonts w:ascii="Arial" w:hAnsi="Arial" w:cs="Arial"/>
          <w:sz w:val="22"/>
          <w:szCs w:val="22"/>
        </w:rPr>
        <w:t>Sekyere</w:t>
      </w:r>
      <w:proofErr w:type="spellEnd"/>
      <w:r w:rsidRPr="005F3EFB">
        <w:rPr>
          <w:rFonts w:ascii="Arial" w:hAnsi="Arial" w:cs="Arial"/>
          <w:sz w:val="22"/>
          <w:szCs w:val="22"/>
        </w:rPr>
        <w:t xml:space="preserve"> et al., 2011b). Several other studies (Adjei-Nsiah &amp; </w:t>
      </w:r>
      <w:proofErr w:type="spellStart"/>
      <w:r w:rsidRPr="005F3EFB">
        <w:rPr>
          <w:rFonts w:ascii="Arial" w:hAnsi="Arial" w:cs="Arial"/>
          <w:sz w:val="22"/>
          <w:szCs w:val="22"/>
        </w:rPr>
        <w:t>Kermah</w:t>
      </w:r>
      <w:proofErr w:type="spellEnd"/>
      <w:r w:rsidRPr="005F3EFB">
        <w:rPr>
          <w:rFonts w:ascii="Arial" w:hAnsi="Arial" w:cs="Arial"/>
          <w:sz w:val="22"/>
          <w:szCs w:val="22"/>
        </w:rPr>
        <w:t xml:space="preserve">, 2012; </w:t>
      </w:r>
      <w:proofErr w:type="spellStart"/>
      <w:r w:rsidRPr="005F3EFB">
        <w:rPr>
          <w:rFonts w:ascii="Arial" w:hAnsi="Arial" w:cs="Arial"/>
          <w:sz w:val="22"/>
          <w:szCs w:val="22"/>
        </w:rPr>
        <w:t>Agbeve</w:t>
      </w:r>
      <w:proofErr w:type="spellEnd"/>
      <w:r w:rsidRPr="005F3EFB">
        <w:rPr>
          <w:rFonts w:ascii="Arial" w:hAnsi="Arial" w:cs="Arial"/>
          <w:sz w:val="22"/>
          <w:szCs w:val="22"/>
        </w:rPr>
        <w:t xml:space="preserve"> et al., 2011; </w:t>
      </w:r>
      <w:proofErr w:type="spellStart"/>
      <w:r w:rsidRPr="005F3EFB">
        <w:rPr>
          <w:rFonts w:ascii="Arial" w:hAnsi="Arial" w:cs="Arial"/>
          <w:sz w:val="22"/>
          <w:szCs w:val="22"/>
        </w:rPr>
        <w:t>Fosu</w:t>
      </w:r>
      <w:proofErr w:type="spellEnd"/>
      <w:r w:rsidRPr="005F3EFB">
        <w:rPr>
          <w:rFonts w:ascii="Arial" w:hAnsi="Arial" w:cs="Arial"/>
          <w:sz w:val="22"/>
          <w:szCs w:val="22"/>
        </w:rPr>
        <w:t xml:space="preserve">-Mensah et al., 2012) have reported similar declines in crop yields including maize across the different </w:t>
      </w:r>
      <w:proofErr w:type="spellStart"/>
      <w:r w:rsidRPr="005F3EFB">
        <w:rPr>
          <w:rFonts w:ascii="Arial" w:hAnsi="Arial" w:cs="Arial"/>
          <w:sz w:val="22"/>
          <w:szCs w:val="22"/>
        </w:rPr>
        <w:t>agro</w:t>
      </w:r>
      <w:proofErr w:type="spellEnd"/>
      <w:r w:rsidRPr="005F3EFB">
        <w:rPr>
          <w:rFonts w:ascii="Arial" w:hAnsi="Arial" w:cs="Arial"/>
          <w:sz w:val="22"/>
          <w:szCs w:val="22"/>
        </w:rPr>
        <w:t>-ecological zones in the country. Although other reasons were cited, the changing climatic parameters were proposed as the main cause for the yield decline.</w:t>
      </w:r>
    </w:p>
    <w:p w:rsidR="00DD011A" w:rsidRPr="00DD011A"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DD011A">
        <w:rPr>
          <w:rFonts w:ascii="Arial" w:hAnsi="Arial" w:cs="Arial"/>
          <w:b/>
          <w:bCs/>
          <w:sz w:val="22"/>
          <w:szCs w:val="22"/>
        </w:rPr>
        <w:t>Regional Variations in Ghana</w:t>
      </w:r>
    </w:p>
    <w:p w:rsidR="00DD011A" w:rsidRPr="00DD011A" w:rsidRDefault="00DD011A" w:rsidP="00DD011A">
      <w:pPr>
        <w:pStyle w:val="NormalWeb"/>
        <w:spacing w:before="0" w:beforeAutospacing="0" w:after="0" w:afterAutospacing="0"/>
        <w:ind w:left="36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spacing w:before="120" w:beforeAutospacing="0" w:after="0" w:afterAutospacing="0"/>
        <w:ind w:left="360"/>
        <w:jc w:val="both"/>
        <w:rPr>
          <w:rFonts w:ascii="Arial" w:hAnsi="Arial" w:cs="Arial"/>
          <w:b/>
          <w:bCs/>
          <w:sz w:val="22"/>
          <w:szCs w:val="22"/>
        </w:rPr>
      </w:pPr>
      <w:r w:rsidRPr="00DD011A">
        <w:rPr>
          <w:rFonts w:ascii="Arial" w:hAnsi="Arial" w:cs="Arial"/>
          <w:b/>
          <w:bCs/>
          <w:noProof/>
          <w:sz w:val="22"/>
          <w:szCs w:val="22"/>
        </w:rPr>
        <w:drawing>
          <wp:inline distT="0" distB="0" distL="0" distR="0" wp14:anchorId="7FCEBD20" wp14:editId="393A5E93">
            <wp:extent cx="5785485" cy="18776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5485" cy="1877695"/>
                    </a:xfrm>
                    <a:prstGeom prst="rect">
                      <a:avLst/>
                    </a:prstGeom>
                    <a:noFill/>
                  </pic:spPr>
                </pic:pic>
              </a:graphicData>
            </a:graphic>
          </wp:inline>
        </w:drawing>
      </w:r>
    </w:p>
    <w:p w:rsidR="00DD011A" w:rsidRPr="00F305C4" w:rsidRDefault="00DD011A" w:rsidP="00DD011A">
      <w:pPr>
        <w:pStyle w:val="NormalWeb"/>
        <w:spacing w:before="0" w:beforeAutospacing="0" w:after="120" w:afterAutospacing="0"/>
        <w:jc w:val="both"/>
        <w:rPr>
          <w:rFonts w:ascii="Arial" w:hAnsi="Arial" w:cs="Arial"/>
          <w:b/>
          <w:bCs/>
          <w:sz w:val="22"/>
          <w:szCs w:val="22"/>
        </w:rPr>
      </w:pPr>
      <w:r w:rsidRPr="00DD011A">
        <w:rPr>
          <w:rFonts w:ascii="Arial" w:hAnsi="Arial" w:cs="Arial"/>
          <w:b/>
          <w:bCs/>
          <w:sz w:val="22"/>
          <w:szCs w:val="22"/>
        </w:rPr>
        <w:t>Fig. 3.</w:t>
      </w:r>
      <w:r w:rsidRPr="00DD011A">
        <w:rPr>
          <w:rFonts w:ascii="Arial" w:hAnsi="Arial" w:cs="Arial"/>
          <w:bCs/>
          <w:sz w:val="22"/>
          <w:szCs w:val="22"/>
        </w:rPr>
        <w:t xml:space="preserve"> </w:t>
      </w:r>
      <w:r w:rsidRPr="00F305C4">
        <w:rPr>
          <w:rFonts w:ascii="Arial" w:hAnsi="Arial" w:cs="Arial"/>
          <w:b/>
          <w:bCs/>
          <w:sz w:val="22"/>
          <w:szCs w:val="22"/>
        </w:rPr>
        <w:t>Observed annual average temperature over the period 1901–2021. (Source: World Bank Group, 2021).</w:t>
      </w:r>
    </w:p>
    <w:p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t>Coastal Belt</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significantly affects crop production in Ghana’s Coastal Belt, where rising sea levels, saltwater intrusion, and frequent flooding threaten agricultural lands, making soil increasingly saline and unsuitable for traditional crops such as maize, cassava, </w:t>
      </w:r>
      <w:r w:rsidRPr="005F3EFB">
        <w:rPr>
          <w:rFonts w:ascii="Arial" w:hAnsi="Arial" w:cs="Arial"/>
          <w:sz w:val="22"/>
          <w:szCs w:val="22"/>
        </w:rPr>
        <w:lastRenderedPageBreak/>
        <w:t xml:space="preserve">tomatoes, and coconut (De Pinto et al., 2012) forcing farmers to adopt salt-tolerant crop varieties, implement advanced drainage systems, and shift towards raised-bed farming techniques to sustain yields. Extreme weather events, including intensified storm surges and coastal erosion, damage farmlands and disrupt farmlands (Gopalakrishnan et al., 2019). While unpredictable precipitation patterns lead to excessive moisture in some areas and prolonged dry spells in others, further complicating crop growth cycles and reducing productivity (Ahmed et al., 2025).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The vulnerability of coastal agriculture is exacerbated by the loss of arable land due to encroaching seawater requiring adaptation strategies such as the restoration of mangrove ecosystems to act as natural barriers against coastal erosion, the promotion of climate-smart agriculture including sustainable irrigation methods, and the development of seawall infrastructure to protect farmlands from further degradation</w:t>
      </w:r>
      <w:r w:rsidR="000B6C1B" w:rsidRPr="005F3EFB">
        <w:rPr>
          <w:rFonts w:ascii="Arial" w:hAnsi="Arial" w:cs="Arial"/>
          <w:sz w:val="22"/>
          <w:szCs w:val="22"/>
        </w:rPr>
        <w:t xml:space="preserve"> (Singh, 2020)</w:t>
      </w:r>
      <w:r w:rsidRPr="005F3EFB">
        <w:rPr>
          <w:rFonts w:ascii="Arial" w:hAnsi="Arial" w:cs="Arial"/>
          <w:sz w:val="22"/>
          <w:szCs w:val="22"/>
        </w:rPr>
        <w:t>. The overall targeted interventions such as government-supported climate adaptation programs, farmer education initiatives, soil conservation projects, and innovative crop management techniques are critical in sustaining agricultural productivity in Ghana’s Coastal Belt amidst the ongoing challenges posed by global climate change (</w:t>
      </w:r>
      <w:proofErr w:type="spellStart"/>
      <w:r w:rsidRPr="005F3EFB">
        <w:rPr>
          <w:rFonts w:ascii="Arial" w:hAnsi="Arial" w:cs="Arial"/>
          <w:sz w:val="22"/>
          <w:szCs w:val="22"/>
        </w:rPr>
        <w:t>Anambam</w:t>
      </w:r>
      <w:proofErr w:type="spellEnd"/>
      <w:r w:rsidRPr="005F3EFB">
        <w:rPr>
          <w:rFonts w:ascii="Arial" w:hAnsi="Arial" w:cs="Arial"/>
          <w:sz w:val="22"/>
          <w:szCs w:val="22"/>
        </w:rPr>
        <w:t xml:space="preserve"> et al., 2024).  </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Forest Zone</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Climate change profoundly impacts crop production in Ghana’s Forest Zone, where shifting precipitation patterns, rising temperatures, and increasing deforestation threaten staple and cash crops such as cocoa, plantain, yam, and cassava as unpredictable rainfall cycles lead to excessive moisture in some periods and prolonged dry spells in others</w:t>
      </w:r>
      <w:r w:rsidR="00AC3CD2" w:rsidRPr="005F3EFB">
        <w:rPr>
          <w:rFonts w:ascii="Arial" w:hAnsi="Arial" w:cs="Arial"/>
          <w:sz w:val="22"/>
          <w:szCs w:val="22"/>
        </w:rPr>
        <w:t xml:space="preserve"> (Asante et al., 2014)</w:t>
      </w:r>
      <w:r w:rsidRPr="005F3EFB">
        <w:rPr>
          <w:rFonts w:ascii="Arial" w:hAnsi="Arial" w:cs="Arial"/>
          <w:sz w:val="22"/>
          <w:szCs w:val="22"/>
        </w:rPr>
        <w:t>. Therefore, disrupting growth cycles and reducing soil fertility, while higher temperatures accelerate evapotranspiration, depriving crops of essential moisture and causing premature</w:t>
      </w:r>
      <w:r w:rsidR="00AC3CD2" w:rsidRPr="005F3EFB">
        <w:rPr>
          <w:rFonts w:ascii="Arial" w:hAnsi="Arial" w:cs="Arial"/>
          <w:sz w:val="22"/>
          <w:szCs w:val="22"/>
        </w:rPr>
        <w:t xml:space="preserve"> wilting (Singh et al., 2022</w:t>
      </w:r>
      <w:r w:rsidRPr="005F3EFB">
        <w:rPr>
          <w:rFonts w:ascii="Arial" w:hAnsi="Arial" w:cs="Arial"/>
          <w:sz w:val="22"/>
          <w:szCs w:val="22"/>
        </w:rPr>
        <w:t>), forcing farmers to implement shade-grown cocoa techniques, agroforestry practices, and mulching systems to conserve soil moisture and regulate temperature variations</w:t>
      </w:r>
      <w:r w:rsidR="00B204C2" w:rsidRPr="005F3EFB">
        <w:rPr>
          <w:rFonts w:ascii="Arial" w:hAnsi="Arial" w:cs="Arial"/>
          <w:sz w:val="22"/>
          <w:szCs w:val="22"/>
        </w:rPr>
        <w:t xml:space="preserve"> (Gateau, 2018)</w:t>
      </w:r>
      <w:r w:rsidRPr="005F3EFB">
        <w:rPr>
          <w:rFonts w:ascii="Arial" w:hAnsi="Arial" w:cs="Arial"/>
          <w:sz w:val="22"/>
          <w:szCs w:val="22"/>
        </w:rPr>
        <w:t xml:space="preserve">.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Additionally, deforestation driven by agricultural expansion and logging weakens soil stability, exacerbates erosion, and reduces natural biodiversity, heightening susceptibility to crop diseases and pest infestations that further diminish yields, requiring the adoption of integrated pest management systems, improved seed varieties, and organic soil restoration techniques to safeguard production (Kumar, 2022). Intensified climate stress in the region also increases vulnerability to fungal infections, particularly in cocoa plantations, where excessive humidity fosters the spread of black pod disease and swollen shoot virus, leading to significant losses and compelling farmers to engage in early disease detection, climate-adaptive breeding programs, and regulated pesticide applications to curb damage (</w:t>
      </w:r>
      <w:proofErr w:type="spellStart"/>
      <w:r w:rsidRPr="005F3EFB">
        <w:rPr>
          <w:rFonts w:ascii="Arial" w:hAnsi="Arial" w:cs="Arial"/>
          <w:sz w:val="22"/>
          <w:szCs w:val="22"/>
        </w:rPr>
        <w:t>Kundlas</w:t>
      </w:r>
      <w:proofErr w:type="spellEnd"/>
      <w:r w:rsidRPr="005F3EFB">
        <w:rPr>
          <w:rFonts w:ascii="Arial" w:hAnsi="Arial" w:cs="Arial"/>
          <w:sz w:val="22"/>
          <w:szCs w:val="22"/>
        </w:rPr>
        <w:t xml:space="preserve">, 2024).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The overall, targeted adaptation strategies such as precision agriculture, climate-resilient seed development, water-efficient irrigation systems, farmer education programs, and government-supported reforestation initiatives are essential for preserving agricultural sustainability and mitigating climate-induced risks, ensuring continued crop productivity and economic stability in Ghana’s Forest Zone despite ongoing environmental challenges.  </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Savannah Zone  </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significantly impacts crop production in Ghana’s Savannah Zone (Northern part of the country), where prolonged droughts, erratic rainfall patterns, and increasing land degradation threaten crops like millet, sorghum, maize, groundnuts, and cowpeas (Armah et al., 2011). As unpredictable precipitation cycles reduce soil moisture levels, hinder seed germination, and cause frequent crop failures, exacerbating food insecurity and economic instability for farming communities that rely on rain-fed agriculture; declining water availability due to high evaporation rates and insufficient irrigation infrastructure further limits agricultural productivity, forcing farmers to adopt drought-resistant seed varieties, implement rainwater harvesting techniques, and expand irrigation networks to mitigate risks, while worsening soil degradation caused by deforestation, overgrazing, and </w:t>
      </w:r>
      <w:r w:rsidRPr="005F3EFB">
        <w:rPr>
          <w:rFonts w:ascii="Arial" w:hAnsi="Arial" w:cs="Arial"/>
          <w:sz w:val="22"/>
          <w:szCs w:val="22"/>
        </w:rPr>
        <w:lastRenderedPageBreak/>
        <w:t xml:space="preserve">continuous farming pressure accelerates desertification and reduces arable land (Abdi et al., 2013). </w:t>
      </w:r>
    </w:p>
    <w:p w:rsidR="00DD011A" w:rsidRPr="005F3EFB" w:rsidRDefault="00DD011A" w:rsidP="00DD011A">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t>The introduction of cover cropping, agroforestry, and organic compost application to restore soil fertility and sustain long-term agricultural output (Singh et al., 2024). Amidst these challenges, localized adaptation strategies such as climate-smart agricultural training, government-led irrigation projects, improved seed distribution programs, and environmental conservation policies (Tadesse et al., 2017), play a critical role in ensuring that farmers in Ghana’s northern Savannah regions can cope with extreme climate conditions, enhance food security, and maintain agricultural resilience in the face of ongoing climate change.</w:t>
      </w:r>
    </w:p>
    <w:p w:rsidR="00DD011A" w:rsidRPr="005F3EFB" w:rsidRDefault="00F305C4" w:rsidP="00DD011A">
      <w:pPr>
        <w:pStyle w:val="NormalWeb"/>
        <w:numPr>
          <w:ilvl w:val="0"/>
          <w:numId w:val="2"/>
        </w:numPr>
        <w:spacing w:before="120" w:beforeAutospacing="0" w:after="0" w:afterAutospacing="0"/>
        <w:jc w:val="both"/>
        <w:rPr>
          <w:rFonts w:ascii="Arial" w:hAnsi="Arial" w:cs="Arial"/>
          <w:b/>
          <w:bCs/>
          <w:sz w:val="22"/>
          <w:szCs w:val="22"/>
        </w:rPr>
      </w:pPr>
      <w:r w:rsidRPr="005F3EFB">
        <w:rPr>
          <w:rFonts w:ascii="Arial" w:hAnsi="Arial" w:cs="Arial"/>
          <w:b/>
          <w:bCs/>
          <w:sz w:val="22"/>
          <w:szCs w:val="22"/>
        </w:rPr>
        <w:t>MITIGATION, GOVERNMENT INITIATIVES AND SMALLHOLDER FARMERS’ ADAPTATION STRATEGIES</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Climate Change Adaptation and Mitigation Strategies</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adaptation is resilience development t the adverse effects of climate change to minimize losses and capitalize on opportunities (Schipper, 2020). Unlike mitigation, which aims to reduce the factors causing climate change, adaptation aims to deal with the impacts already present or expected to occur in the future (Kwakye et al., 2023). As the effects of climate change become increasingly severe, the worldwide agricultural industry is faced with the urgent need to adapt to these changing conditions. In order to maintain food security and promote sustainable agricultural practices, innovative strategies and adaptations are crucial (Prajapati et al., 2024). This section explores the wide range of adaptation strategies and innovations that have the potential to protect agriculture from the challenges posed by a changing climate.</w:t>
      </w:r>
    </w:p>
    <w:p w:rsidR="00DD011A" w:rsidRPr="005F3EFB" w:rsidRDefault="00DD011A" w:rsidP="00224D7C">
      <w:pPr>
        <w:pStyle w:val="NormalWeb"/>
        <w:numPr>
          <w:ilvl w:val="2"/>
          <w:numId w:val="2"/>
        </w:numPr>
        <w:spacing w:before="120" w:beforeAutospacing="0" w:after="120" w:afterAutospacing="0"/>
        <w:rPr>
          <w:rFonts w:ascii="Arial" w:hAnsi="Arial" w:cs="Arial"/>
          <w:b/>
          <w:bCs/>
          <w:sz w:val="20"/>
          <w:szCs w:val="20"/>
          <w:u w:val="single"/>
        </w:rPr>
      </w:pPr>
      <w:r w:rsidRPr="005F3EFB">
        <w:rPr>
          <w:rFonts w:ascii="Arial" w:hAnsi="Arial" w:cs="Arial"/>
          <w:b/>
          <w:bCs/>
          <w:sz w:val="20"/>
          <w:szCs w:val="20"/>
          <w:u w:val="single"/>
        </w:rPr>
        <w:t>Crop Variety Selection and Genetic Engineering</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Encouraging diversification of crops and the development of climate-resilient crop varieties is among the primary adaptation options in dealing with changing climatic conditions. Through traditional breeding methods and advanced techniques, researchers are creating crops that are better suited to withstand higher temperatures, altered precipitation patterns, and changing pest dynamics (Pandey et al., 2023). For instance, heat-tolerant wheat varieties have been developed to address temperature stress in regions vulnerable to heatwaves (Prajapati et al., 2024). Genetic engineering technologies such as marker-assisted selection, transgenic technology, and genome editing can accelerate breeding for stress-tolerant, high-yielding crop varieties through introduction or enhancing desirable traits. For example, the introduction of drought tolerance, pest resistance, or high biomass yield genes can enhance the productivity and resilience of crops with respect to shifting climate (</w:t>
      </w:r>
      <w:proofErr w:type="spellStart"/>
      <w:r w:rsidR="00BA406B" w:rsidRPr="005F3EFB">
        <w:rPr>
          <w:rFonts w:ascii="Arial" w:hAnsi="Arial" w:cs="Arial"/>
          <w:sz w:val="22"/>
          <w:szCs w:val="22"/>
        </w:rPr>
        <w:t>KhokharVoytas</w:t>
      </w:r>
      <w:proofErr w:type="spellEnd"/>
      <w:r w:rsidR="00BA406B" w:rsidRPr="005F3EFB">
        <w:rPr>
          <w:rFonts w:ascii="Arial" w:hAnsi="Arial" w:cs="Arial"/>
          <w:sz w:val="22"/>
          <w:szCs w:val="22"/>
        </w:rPr>
        <w:t xml:space="preserve"> et al., 2023</w:t>
      </w:r>
      <w:r w:rsidRPr="005F3EFB">
        <w:rPr>
          <w:rFonts w:ascii="Arial" w:hAnsi="Arial" w:cs="Arial"/>
          <w:sz w:val="22"/>
          <w:szCs w:val="22"/>
        </w:rPr>
        <w:t>).</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Precision Agriculture and Technology Integration</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By adopting precision agriculture techniques, such as remote sensing, Geographic Information Systems (GIS), and sensor networks, can optimize resource use and mitigate climate related risks (Trivedi et al., 2022). By analyzing spatial variability in soil moisture, temperature, and nutrient levels, farmers can tailor their practices to maximize yields while minimizing input waste (Abhishek et al., 2023). Furthermore, adopting smart farming technologies such as Climate Information Services which can provide farmers with timely and precise weather forecasts, climate forecasts, and agronomic advisories to support decision-making and risk management in crop production, and Remote Sensing Technologies such as satellites, drones, and sensors which can monitor crop health, biomass productivity, and environmental conditions in real-time, enabling early detection of factors of stress in crop production can enable farmers to prepare for and adjust to climate-related risks and opportunities by integrating climate information into farm management practices (Kwakye et al., 2023).</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Agroforestry and Sustainable Practices</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lastRenderedPageBreak/>
        <w:t xml:space="preserve"> Agroforestry, the integration of trees and crops, offers a sustainable approach to agriculture by enhancing ecosystem resilience. Trees provide shade, windbreaks, and additional sources of income while contributing to carbon sequestration (Saurabh et al., 2023). Furthermore, practicing sustainable land management practices, such as conservation tillage and cover cropping, can enhance soil health, structure, water retention, and nutrient cycling, as well as safeguard crops against extreme weather (</w:t>
      </w:r>
      <w:proofErr w:type="spellStart"/>
      <w:r w:rsidRPr="005F3EFB">
        <w:rPr>
          <w:rFonts w:ascii="Arial" w:hAnsi="Arial" w:cs="Arial"/>
          <w:sz w:val="22"/>
          <w:szCs w:val="22"/>
        </w:rPr>
        <w:t>Bouman</w:t>
      </w:r>
      <w:proofErr w:type="spellEnd"/>
      <w:r w:rsidRPr="005F3EFB">
        <w:rPr>
          <w:rFonts w:ascii="Arial" w:hAnsi="Arial" w:cs="Arial"/>
          <w:sz w:val="22"/>
          <w:szCs w:val="22"/>
        </w:rPr>
        <w:t xml:space="preserve"> et al., 2013). For example, growing perennial bioenergy crops on erodible marginal lands stabilizes the soil, sequesters carbon, and enhances long-term productivity (</w:t>
      </w:r>
      <w:proofErr w:type="spellStart"/>
      <w:r w:rsidRPr="005F3EFB">
        <w:rPr>
          <w:rFonts w:ascii="Arial" w:hAnsi="Arial" w:cs="Arial"/>
          <w:sz w:val="22"/>
          <w:szCs w:val="22"/>
        </w:rPr>
        <w:t>Cárceles</w:t>
      </w:r>
      <w:proofErr w:type="spellEnd"/>
      <w:r w:rsidRPr="005F3EFB">
        <w:rPr>
          <w:rFonts w:ascii="Arial" w:hAnsi="Arial" w:cs="Arial"/>
          <w:sz w:val="22"/>
          <w:szCs w:val="22"/>
        </w:rPr>
        <w:t xml:space="preserve"> et al., 2022).</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 xml:space="preserve">Water Management Techniques </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Given the increasing water scarcity induced by climate change, efficient irrigation practices are crucial. Improving good water management practices through the utilization of efficient irrigation, water harvesting, and soil moisture conservation practices can alleviate the impacts of drought and water stress on bioenergy crop yield</w:t>
      </w:r>
      <w:r w:rsidR="00BE1E41" w:rsidRPr="005F3EFB">
        <w:rPr>
          <w:rFonts w:ascii="Arial" w:hAnsi="Arial" w:cs="Arial"/>
          <w:sz w:val="22"/>
          <w:szCs w:val="22"/>
        </w:rPr>
        <w:t xml:space="preserve"> (Zahoor et al., 2019)</w:t>
      </w:r>
      <w:r w:rsidRPr="005F3EFB">
        <w:rPr>
          <w:rFonts w:ascii="Arial" w:hAnsi="Arial" w:cs="Arial"/>
          <w:sz w:val="22"/>
          <w:szCs w:val="22"/>
        </w:rPr>
        <w:t>. Precision irrigation technology, such as drip irrigation and soil sensors, enables targeted water application, reducing water wastage and maximizing the use of water and minimize losses (</w:t>
      </w:r>
      <w:proofErr w:type="spellStart"/>
      <w:r w:rsidRPr="005F3EFB">
        <w:rPr>
          <w:rFonts w:ascii="Arial" w:hAnsi="Arial" w:cs="Arial"/>
          <w:sz w:val="22"/>
          <w:szCs w:val="22"/>
        </w:rPr>
        <w:t>Bwambale</w:t>
      </w:r>
      <w:proofErr w:type="spellEnd"/>
      <w:r w:rsidRPr="005F3EFB">
        <w:rPr>
          <w:rFonts w:ascii="Arial" w:hAnsi="Arial" w:cs="Arial"/>
          <w:sz w:val="22"/>
          <w:szCs w:val="22"/>
        </w:rPr>
        <w:t xml:space="preserve"> et al., 2022; </w:t>
      </w:r>
      <w:proofErr w:type="spellStart"/>
      <w:r w:rsidRPr="005F3EFB">
        <w:rPr>
          <w:rFonts w:ascii="Arial" w:hAnsi="Arial" w:cs="Arial"/>
          <w:sz w:val="22"/>
          <w:szCs w:val="22"/>
        </w:rPr>
        <w:t>Onukogu</w:t>
      </w:r>
      <w:proofErr w:type="spellEnd"/>
      <w:r w:rsidRPr="005F3EFB">
        <w:rPr>
          <w:rFonts w:ascii="Arial" w:hAnsi="Arial" w:cs="Arial"/>
          <w:sz w:val="22"/>
          <w:szCs w:val="22"/>
        </w:rPr>
        <w:t xml:space="preserve"> et al., 2023) Water-efficient irrigation technologies ensure that crops receive adequate moisture without depleting precious water resources (Prajapati et al., 2024). </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Climate- Informed Decision Making and Early Warning Systems</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Early warning systems and climate services can provide policy makers and farmers with the critical information to make decisions</w:t>
      </w:r>
      <w:r w:rsidR="00952BD4" w:rsidRPr="005F3EFB">
        <w:rPr>
          <w:rFonts w:ascii="Arial" w:hAnsi="Arial" w:cs="Arial"/>
          <w:sz w:val="22"/>
          <w:szCs w:val="22"/>
        </w:rPr>
        <w:t xml:space="preserve"> (</w:t>
      </w:r>
      <w:proofErr w:type="spellStart"/>
      <w:r w:rsidR="00952BD4" w:rsidRPr="005F3EFB">
        <w:rPr>
          <w:rFonts w:ascii="Arial" w:hAnsi="Arial" w:cs="Arial"/>
          <w:sz w:val="22"/>
          <w:szCs w:val="22"/>
        </w:rPr>
        <w:t>Pulwarty</w:t>
      </w:r>
      <w:proofErr w:type="spellEnd"/>
      <w:r w:rsidR="00952BD4" w:rsidRPr="005F3EFB">
        <w:rPr>
          <w:rFonts w:ascii="Arial" w:hAnsi="Arial" w:cs="Arial"/>
          <w:sz w:val="22"/>
          <w:szCs w:val="22"/>
        </w:rPr>
        <w:t xml:space="preserve"> &amp; Sivakumar, 2014).</w:t>
      </w:r>
      <w:r w:rsidRPr="005F3EFB">
        <w:rPr>
          <w:rFonts w:ascii="Arial" w:hAnsi="Arial" w:cs="Arial"/>
          <w:sz w:val="22"/>
          <w:szCs w:val="22"/>
        </w:rPr>
        <w:t xml:space="preserve"> Climate services and early warning systems can provide farmers and policymakers with critical information to make informed decisions. Access to market information, pest and disease alerts, and weather forecasts can enable timely intervention and loss minimization (Lobell et al., 2011). These tools empower stakeholders to proactively manage risks and adapt strategies to changing conditions</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Government of Ghana Initiatives for Climate Change </w:t>
      </w:r>
    </w:p>
    <w:p w:rsidR="00DD011A" w:rsidRPr="005F3EFB" w:rsidRDefault="00DD011A" w:rsidP="00DD011A">
      <w:pPr>
        <w:pStyle w:val="NormalWeb"/>
        <w:spacing w:before="0" w:beforeAutospacing="0" w:after="0" w:afterAutospacing="0"/>
        <w:jc w:val="both"/>
        <w:rPr>
          <w:rFonts w:ascii="Arial" w:hAnsi="Arial" w:cs="Arial"/>
          <w:bCs/>
          <w:sz w:val="22"/>
          <w:szCs w:val="22"/>
        </w:rPr>
      </w:pPr>
      <w:r w:rsidRPr="005F3EFB">
        <w:rPr>
          <w:rFonts w:ascii="Arial" w:hAnsi="Arial" w:cs="Arial"/>
          <w:b/>
          <w:bCs/>
          <w:sz w:val="22"/>
          <w:szCs w:val="22"/>
        </w:rPr>
        <w:tab/>
      </w:r>
      <w:r w:rsidRPr="005F3EFB">
        <w:rPr>
          <w:rFonts w:ascii="Arial" w:hAnsi="Arial" w:cs="Arial"/>
          <w:bCs/>
          <w:sz w:val="22"/>
          <w:szCs w:val="22"/>
        </w:rPr>
        <w:t xml:space="preserve">The Government of Ghana has introduced various interventions and </w:t>
      </w:r>
      <w:proofErr w:type="spellStart"/>
      <w:r w:rsidRPr="005F3EFB">
        <w:rPr>
          <w:rFonts w:ascii="Arial" w:hAnsi="Arial" w:cs="Arial"/>
          <w:bCs/>
          <w:sz w:val="22"/>
          <w:szCs w:val="22"/>
        </w:rPr>
        <w:t>programmes</w:t>
      </w:r>
      <w:proofErr w:type="spellEnd"/>
      <w:r w:rsidRPr="005F3EFB">
        <w:rPr>
          <w:rFonts w:ascii="Arial" w:hAnsi="Arial" w:cs="Arial"/>
          <w:bCs/>
          <w:sz w:val="22"/>
          <w:szCs w:val="22"/>
        </w:rPr>
        <w:t xml:space="preserve"> to reduce the impact and vulnerability to climate change (</w:t>
      </w:r>
      <w:proofErr w:type="spellStart"/>
      <w:r w:rsidRPr="005F3EFB">
        <w:rPr>
          <w:rFonts w:ascii="Arial" w:hAnsi="Arial" w:cs="Arial"/>
          <w:bCs/>
          <w:sz w:val="22"/>
          <w:szCs w:val="22"/>
        </w:rPr>
        <w:t>Asare-Nuamah</w:t>
      </w:r>
      <w:proofErr w:type="spellEnd"/>
      <w:r w:rsidRPr="005F3EFB">
        <w:rPr>
          <w:rFonts w:ascii="Arial" w:hAnsi="Arial" w:cs="Arial"/>
          <w:bCs/>
          <w:sz w:val="22"/>
          <w:szCs w:val="22"/>
        </w:rPr>
        <w:t xml:space="preserve"> &amp; </w:t>
      </w:r>
      <w:proofErr w:type="spellStart"/>
      <w:r w:rsidRPr="005F3EFB">
        <w:rPr>
          <w:rFonts w:ascii="Arial" w:hAnsi="Arial" w:cs="Arial"/>
          <w:bCs/>
          <w:sz w:val="22"/>
          <w:szCs w:val="22"/>
        </w:rPr>
        <w:t>Mandaza</w:t>
      </w:r>
      <w:proofErr w:type="spellEnd"/>
      <w:r w:rsidRPr="005F3EFB">
        <w:rPr>
          <w:rFonts w:ascii="Arial" w:hAnsi="Arial" w:cs="Arial"/>
          <w:bCs/>
          <w:sz w:val="22"/>
          <w:szCs w:val="22"/>
        </w:rPr>
        <w:t xml:space="preserve">, 2020). In a bid to reduce the impact of climate change and maximize socioeconomic development in Ghana, the government implemented the West Africa Agricultural Program (WAAP) and the Root and Tuber Improvement and Marketing Program (RTIMP) led by the Ministry of Food and Agriculture (MESTI 2015). A more recent policy intervention dubbed "planting for food and job" has among others the objective to increase agricultural productivity, income, and food security and reduce the impacts of climate change on agriculture and the livelihood </w:t>
      </w:r>
      <w:r w:rsidR="00D960D8" w:rsidRPr="005F3EFB">
        <w:rPr>
          <w:rFonts w:ascii="Arial" w:hAnsi="Arial" w:cs="Arial"/>
          <w:bCs/>
          <w:sz w:val="22"/>
          <w:szCs w:val="22"/>
        </w:rPr>
        <w:t>of smallholder farmers (</w:t>
      </w:r>
      <w:proofErr w:type="spellStart"/>
      <w:r w:rsidR="00D960D8" w:rsidRPr="005F3EFB">
        <w:rPr>
          <w:rFonts w:ascii="Arial" w:hAnsi="Arial" w:cs="Arial"/>
          <w:bCs/>
          <w:sz w:val="22"/>
          <w:szCs w:val="22"/>
        </w:rPr>
        <w:t>Prah</w:t>
      </w:r>
      <w:proofErr w:type="spellEnd"/>
      <w:r w:rsidR="00D960D8" w:rsidRPr="005F3EFB">
        <w:rPr>
          <w:rFonts w:ascii="Arial" w:hAnsi="Arial" w:cs="Arial"/>
          <w:bCs/>
          <w:sz w:val="22"/>
          <w:szCs w:val="22"/>
        </w:rPr>
        <w:t xml:space="preserve"> et al., 2023</w:t>
      </w:r>
      <w:r w:rsidRPr="005F3EFB">
        <w:rPr>
          <w:rFonts w:ascii="Arial" w:hAnsi="Arial" w:cs="Arial"/>
          <w:bCs/>
          <w:sz w:val="22"/>
          <w:szCs w:val="22"/>
        </w:rPr>
        <w:t xml:space="preserve">). </w:t>
      </w:r>
    </w:p>
    <w:p w:rsidR="00DD011A" w:rsidRPr="005F3EFB" w:rsidRDefault="00DD011A" w:rsidP="00DD011A">
      <w:pPr>
        <w:pStyle w:val="NormalWeb"/>
        <w:spacing w:before="0" w:beforeAutospacing="0" w:after="120" w:afterAutospacing="0"/>
        <w:ind w:firstLine="720"/>
        <w:jc w:val="both"/>
        <w:rPr>
          <w:rFonts w:ascii="Arial" w:hAnsi="Arial" w:cs="Arial"/>
          <w:bCs/>
          <w:sz w:val="22"/>
          <w:szCs w:val="22"/>
        </w:rPr>
      </w:pPr>
      <w:r w:rsidRPr="005F3EFB">
        <w:rPr>
          <w:rFonts w:ascii="Arial" w:hAnsi="Arial" w:cs="Arial"/>
          <w:bCs/>
          <w:sz w:val="22"/>
          <w:szCs w:val="22"/>
        </w:rPr>
        <w:t>Climate change adaptation programs in Ghana cocoa consist of Environmental Sustainability and Policy Cocoa Production Project and Ghana Cocoa Platform's SNV Cocoa Eco-Project which are managed by t</w:t>
      </w:r>
      <w:r w:rsidR="00666EBD" w:rsidRPr="005F3EFB">
        <w:rPr>
          <w:rFonts w:ascii="Arial" w:hAnsi="Arial" w:cs="Arial"/>
          <w:bCs/>
          <w:sz w:val="22"/>
          <w:szCs w:val="22"/>
        </w:rPr>
        <w:t>he Ghana Cocoa Board (</w:t>
      </w:r>
      <w:r w:rsidR="00666EBD" w:rsidRPr="005F3EFB">
        <w:rPr>
          <w:rFonts w:ascii="Arial" w:hAnsi="Arial" w:cs="Arial"/>
          <w:sz w:val="22"/>
          <w:szCs w:val="22"/>
        </w:rPr>
        <w:t>Sarpong</w:t>
      </w:r>
      <w:r w:rsidR="00666EBD" w:rsidRPr="005F3EFB">
        <w:rPr>
          <w:rFonts w:ascii="Arial" w:hAnsi="Arial" w:cs="Arial"/>
          <w:bCs/>
          <w:sz w:val="22"/>
          <w:szCs w:val="22"/>
        </w:rPr>
        <w:t xml:space="preserve"> et al., 2022</w:t>
      </w:r>
      <w:r w:rsidRPr="005F3EFB">
        <w:rPr>
          <w:rFonts w:ascii="Arial" w:hAnsi="Arial" w:cs="Arial"/>
          <w:bCs/>
          <w:sz w:val="22"/>
          <w:szCs w:val="22"/>
        </w:rPr>
        <w:t xml:space="preserve">). The projects aim at promoting sustainable water resource management as a climate change adaptation. To reduce poverty caused by climate change on the affected individuals, several projects have been developed in Ghana. Some of them include Climate Change and Food Security in the </w:t>
      </w:r>
      <w:proofErr w:type="spellStart"/>
      <w:r w:rsidRPr="005F3EFB">
        <w:rPr>
          <w:rFonts w:ascii="Arial" w:hAnsi="Arial" w:cs="Arial"/>
          <w:bCs/>
          <w:sz w:val="22"/>
          <w:szCs w:val="22"/>
        </w:rPr>
        <w:t>Afram</w:t>
      </w:r>
      <w:proofErr w:type="spellEnd"/>
      <w:r w:rsidRPr="005F3EFB">
        <w:rPr>
          <w:rFonts w:ascii="Arial" w:hAnsi="Arial" w:cs="Arial"/>
          <w:bCs/>
          <w:sz w:val="22"/>
          <w:szCs w:val="22"/>
        </w:rPr>
        <w:t xml:space="preserve"> Plains, Innovative Insurance Products for Adaptation to Climate Change in Ghana, and Africa Adaptation </w:t>
      </w:r>
      <w:proofErr w:type="spellStart"/>
      <w:r w:rsidRPr="005F3EFB">
        <w:rPr>
          <w:rFonts w:ascii="Arial" w:hAnsi="Arial" w:cs="Arial"/>
          <w:bCs/>
          <w:sz w:val="22"/>
          <w:szCs w:val="22"/>
        </w:rPr>
        <w:t>Programme</w:t>
      </w:r>
      <w:proofErr w:type="spellEnd"/>
      <w:r w:rsidRPr="005F3EFB">
        <w:rPr>
          <w:rFonts w:ascii="Arial" w:hAnsi="Arial" w:cs="Arial"/>
          <w:bCs/>
          <w:sz w:val="22"/>
          <w:szCs w:val="22"/>
        </w:rPr>
        <w:t xml:space="preserve"> (</w:t>
      </w:r>
      <w:proofErr w:type="spellStart"/>
      <w:r w:rsidRPr="005F3EFB">
        <w:rPr>
          <w:rFonts w:ascii="Arial" w:hAnsi="Arial" w:cs="Arial"/>
          <w:bCs/>
          <w:sz w:val="22"/>
          <w:szCs w:val="22"/>
        </w:rPr>
        <w:t>Asare-Nuamah</w:t>
      </w:r>
      <w:proofErr w:type="spellEnd"/>
      <w:r w:rsidRPr="005F3EFB">
        <w:rPr>
          <w:rFonts w:ascii="Arial" w:hAnsi="Arial" w:cs="Arial"/>
          <w:bCs/>
          <w:sz w:val="22"/>
          <w:szCs w:val="22"/>
        </w:rPr>
        <w:t xml:space="preserve"> &amp; </w:t>
      </w:r>
      <w:proofErr w:type="spellStart"/>
      <w:r w:rsidRPr="005F3EFB">
        <w:rPr>
          <w:rFonts w:ascii="Arial" w:hAnsi="Arial" w:cs="Arial"/>
          <w:bCs/>
          <w:sz w:val="22"/>
          <w:szCs w:val="22"/>
        </w:rPr>
        <w:t>Mandaza</w:t>
      </w:r>
      <w:proofErr w:type="spellEnd"/>
      <w:r w:rsidRPr="005F3EFB">
        <w:rPr>
          <w:rFonts w:ascii="Arial" w:hAnsi="Arial" w:cs="Arial"/>
          <w:bCs/>
          <w:sz w:val="22"/>
          <w:szCs w:val="22"/>
        </w:rPr>
        <w:t>, 2020).</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Smallholder Farmers’ Adaptation Strategies in Ghana</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ab/>
        <w:t>Ghana's smallholder farmers are climate change sensitive since it has a negative impact on their farming activities (</w:t>
      </w:r>
      <w:proofErr w:type="spellStart"/>
      <w:r w:rsidRPr="005F3EFB">
        <w:rPr>
          <w:rFonts w:ascii="Arial" w:hAnsi="Arial" w:cs="Arial"/>
          <w:sz w:val="22"/>
          <w:szCs w:val="22"/>
        </w:rPr>
        <w:t>Yamba</w:t>
      </w:r>
      <w:proofErr w:type="spellEnd"/>
      <w:r w:rsidRPr="005F3EFB">
        <w:rPr>
          <w:rFonts w:ascii="Arial" w:hAnsi="Arial" w:cs="Arial"/>
          <w:sz w:val="22"/>
          <w:szCs w:val="22"/>
        </w:rPr>
        <w:t>, et al., 2019). Government intervention programs and adaptation measures enable the mitigation of the adverse impacts of climate change by smallholder farmers, but farmers also rely on their experience and indigenous knowledge of the ecosystem to adapt to climatic change</w:t>
      </w:r>
      <w:r w:rsidR="00C71593" w:rsidRPr="005F3EFB">
        <w:rPr>
          <w:rFonts w:ascii="Arial" w:hAnsi="Arial" w:cs="Arial"/>
          <w:sz w:val="22"/>
          <w:szCs w:val="22"/>
        </w:rPr>
        <w:t xml:space="preserve"> (</w:t>
      </w:r>
      <w:proofErr w:type="spellStart"/>
      <w:r w:rsidR="00C71593" w:rsidRPr="005F3EFB">
        <w:rPr>
          <w:rFonts w:ascii="Arial" w:hAnsi="Arial" w:cs="Arial"/>
          <w:sz w:val="22"/>
          <w:szCs w:val="22"/>
        </w:rPr>
        <w:t>Asare-Nuamah</w:t>
      </w:r>
      <w:proofErr w:type="spellEnd"/>
      <w:r w:rsidR="00C71593" w:rsidRPr="005F3EFB">
        <w:rPr>
          <w:rFonts w:ascii="Arial" w:hAnsi="Arial" w:cs="Arial"/>
          <w:sz w:val="22"/>
          <w:szCs w:val="22"/>
        </w:rPr>
        <w:t xml:space="preserve"> &amp; </w:t>
      </w:r>
      <w:proofErr w:type="spellStart"/>
      <w:r w:rsidR="00C71593" w:rsidRPr="005F3EFB">
        <w:rPr>
          <w:rFonts w:ascii="Arial" w:hAnsi="Arial" w:cs="Arial"/>
          <w:sz w:val="22"/>
          <w:szCs w:val="22"/>
        </w:rPr>
        <w:t>Mandaza</w:t>
      </w:r>
      <w:proofErr w:type="spellEnd"/>
      <w:r w:rsidR="00C71593" w:rsidRPr="005F3EFB">
        <w:rPr>
          <w:rFonts w:ascii="Arial" w:hAnsi="Arial" w:cs="Arial"/>
          <w:sz w:val="22"/>
          <w:szCs w:val="22"/>
        </w:rPr>
        <w:t>, 2020)</w:t>
      </w:r>
      <w:r w:rsidRPr="005F3EFB">
        <w:rPr>
          <w:rFonts w:ascii="Arial" w:hAnsi="Arial" w:cs="Arial"/>
          <w:sz w:val="22"/>
          <w:szCs w:val="22"/>
        </w:rPr>
        <w:t xml:space="preserve">. Utilization of agrochemicals such as fertilizer, pesticides, weedicides, and insecticides is the dominance </w:t>
      </w:r>
      <w:r w:rsidRPr="005F3EFB">
        <w:rPr>
          <w:rFonts w:ascii="Arial" w:hAnsi="Arial" w:cs="Arial"/>
          <w:sz w:val="22"/>
          <w:szCs w:val="22"/>
        </w:rPr>
        <w:lastRenderedPageBreak/>
        <w:t>of farmers' adaptation to climate change (</w:t>
      </w:r>
      <w:proofErr w:type="spellStart"/>
      <w:r w:rsidRPr="005F3EFB">
        <w:rPr>
          <w:rFonts w:ascii="Arial" w:hAnsi="Arial" w:cs="Arial"/>
          <w:sz w:val="22"/>
          <w:szCs w:val="22"/>
        </w:rPr>
        <w:t>Aniah</w:t>
      </w:r>
      <w:proofErr w:type="spellEnd"/>
      <w:r w:rsidRPr="005F3EFB">
        <w:rPr>
          <w:rFonts w:ascii="Arial" w:hAnsi="Arial" w:cs="Arial"/>
          <w:sz w:val="22"/>
          <w:szCs w:val="22"/>
        </w:rPr>
        <w:t xml:space="preserve"> et al. 2019). Use of agrochemicals, however, increases the economic burden of smallholder farmers, due to extreme poverty, which is caused by reduced income from farm operations</w:t>
      </w:r>
      <w:r w:rsidR="008F69F1" w:rsidRPr="005F3EFB">
        <w:rPr>
          <w:rFonts w:ascii="Arial" w:hAnsi="Arial" w:cs="Arial"/>
          <w:sz w:val="22"/>
          <w:szCs w:val="22"/>
        </w:rPr>
        <w:t xml:space="preserve"> (Demi &amp; </w:t>
      </w:r>
      <w:proofErr w:type="spellStart"/>
      <w:r w:rsidR="008F69F1" w:rsidRPr="005F3EFB">
        <w:rPr>
          <w:rFonts w:ascii="Arial" w:hAnsi="Arial" w:cs="Arial"/>
          <w:sz w:val="22"/>
          <w:szCs w:val="22"/>
        </w:rPr>
        <w:t>Sicchia</w:t>
      </w:r>
      <w:proofErr w:type="spellEnd"/>
      <w:r w:rsidR="008F69F1" w:rsidRPr="005F3EFB">
        <w:rPr>
          <w:rFonts w:ascii="Arial" w:hAnsi="Arial" w:cs="Arial"/>
          <w:sz w:val="22"/>
          <w:szCs w:val="22"/>
        </w:rPr>
        <w:t>, 2021).</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Farmers also plant improved varieties of crops, particularly maize. Improved crop varieties are resistant to climate change, particularly drought. They are also low water demanding and mature early even during extreme weather conditions (</w:t>
      </w:r>
      <w:proofErr w:type="spellStart"/>
      <w:r w:rsidRPr="005F3EFB">
        <w:rPr>
          <w:rFonts w:ascii="Arial" w:hAnsi="Arial" w:cs="Arial"/>
          <w:sz w:val="22"/>
          <w:szCs w:val="22"/>
        </w:rPr>
        <w:t>Asare-Nuamah</w:t>
      </w:r>
      <w:proofErr w:type="spellEnd"/>
      <w:r w:rsidRPr="005F3EFB">
        <w:rPr>
          <w:rFonts w:ascii="Arial" w:hAnsi="Arial" w:cs="Arial"/>
          <w:sz w:val="22"/>
          <w:szCs w:val="22"/>
        </w:rPr>
        <w:t xml:space="preserve"> &amp; </w:t>
      </w:r>
      <w:proofErr w:type="spellStart"/>
      <w:r w:rsidRPr="005F3EFB">
        <w:rPr>
          <w:rFonts w:ascii="Arial" w:hAnsi="Arial" w:cs="Arial"/>
          <w:sz w:val="22"/>
          <w:szCs w:val="22"/>
        </w:rPr>
        <w:t>Mandaza</w:t>
      </w:r>
      <w:proofErr w:type="spellEnd"/>
      <w:r w:rsidRPr="005F3EFB">
        <w:rPr>
          <w:rFonts w:ascii="Arial" w:hAnsi="Arial" w:cs="Arial"/>
          <w:sz w:val="22"/>
          <w:szCs w:val="22"/>
        </w:rPr>
        <w:t>, 2020). Due to such enhanced crop traits, smallholder farmers consider their adoption as a measure of resilience to climate change</w:t>
      </w:r>
      <w:r w:rsidR="00BB5372" w:rsidRPr="005F3EFB">
        <w:rPr>
          <w:rFonts w:ascii="Arial" w:hAnsi="Arial" w:cs="Arial"/>
          <w:sz w:val="22"/>
          <w:szCs w:val="22"/>
        </w:rPr>
        <w:t xml:space="preserve"> (</w:t>
      </w:r>
      <w:proofErr w:type="spellStart"/>
      <w:r w:rsidR="00BB5372" w:rsidRPr="005F3EFB">
        <w:rPr>
          <w:rFonts w:ascii="Arial" w:hAnsi="Arial" w:cs="Arial"/>
          <w:sz w:val="22"/>
          <w:szCs w:val="22"/>
        </w:rPr>
        <w:t>Makate</w:t>
      </w:r>
      <w:proofErr w:type="spellEnd"/>
      <w:r w:rsidR="00BB5372" w:rsidRPr="005F3EFB">
        <w:rPr>
          <w:rFonts w:ascii="Arial" w:hAnsi="Arial" w:cs="Arial"/>
          <w:sz w:val="22"/>
          <w:szCs w:val="22"/>
        </w:rPr>
        <w:t xml:space="preserve"> et al., 2019)</w:t>
      </w:r>
      <w:r w:rsidRPr="005F3EFB">
        <w:rPr>
          <w:rFonts w:ascii="Arial" w:hAnsi="Arial" w:cs="Arial"/>
          <w:sz w:val="22"/>
          <w:szCs w:val="22"/>
        </w:rPr>
        <w:t>. Changes in food consumption behavior as well being part of farmers' resilience to climate change. Farmers, particularly rural farmers, resorted to the consumption of new staple foods such as rice and reduced the number and quantity of meals consumed in a day, as adaptation measures to climate change (</w:t>
      </w:r>
      <w:proofErr w:type="spellStart"/>
      <w:r w:rsidRPr="005F3EFB">
        <w:rPr>
          <w:rFonts w:ascii="Arial" w:hAnsi="Arial" w:cs="Arial"/>
          <w:sz w:val="22"/>
          <w:szCs w:val="22"/>
        </w:rPr>
        <w:t>Asare-Nuamah</w:t>
      </w:r>
      <w:proofErr w:type="spellEnd"/>
      <w:r w:rsidRPr="005F3EFB">
        <w:rPr>
          <w:rFonts w:ascii="Arial" w:hAnsi="Arial" w:cs="Arial"/>
          <w:sz w:val="22"/>
          <w:szCs w:val="22"/>
        </w:rPr>
        <w:t xml:space="preserve"> &amp; </w:t>
      </w:r>
      <w:proofErr w:type="spellStart"/>
      <w:r w:rsidRPr="005F3EFB">
        <w:rPr>
          <w:rFonts w:ascii="Arial" w:hAnsi="Arial" w:cs="Arial"/>
          <w:sz w:val="22"/>
          <w:szCs w:val="22"/>
        </w:rPr>
        <w:t>Mandaza</w:t>
      </w:r>
      <w:proofErr w:type="spellEnd"/>
      <w:r w:rsidRPr="005F3EFB">
        <w:rPr>
          <w:rFonts w:ascii="Arial" w:hAnsi="Arial" w:cs="Arial"/>
          <w:sz w:val="22"/>
          <w:szCs w:val="22"/>
        </w:rPr>
        <w:t xml:space="preserve">, 2020). </w:t>
      </w:r>
    </w:p>
    <w:p w:rsidR="00DD011A" w:rsidRPr="005F3EFB" w:rsidRDefault="00DD011A" w:rsidP="00DD011A">
      <w:pPr>
        <w:pStyle w:val="NormalWeb"/>
        <w:spacing w:before="0" w:beforeAutospacing="0" w:after="120" w:afterAutospacing="0"/>
        <w:ind w:firstLine="720"/>
        <w:jc w:val="both"/>
        <w:rPr>
          <w:rFonts w:ascii="Arial" w:hAnsi="Arial" w:cs="Arial"/>
          <w:sz w:val="22"/>
          <w:szCs w:val="22"/>
        </w:rPr>
      </w:pPr>
      <w:r w:rsidRPr="005F3EFB">
        <w:rPr>
          <w:rFonts w:ascii="Arial" w:hAnsi="Arial" w:cs="Arial"/>
          <w:sz w:val="22"/>
          <w:szCs w:val="22"/>
        </w:rPr>
        <w:t>Consumption of new staple foods such as rice depends on the price and availability of crops. Adaptation via diets, particularly size and quantity of diets diminishment, although, has health implications on families, significantly children. Adaptation is performed by smallholder farmers within a resource-constrained environment, and hence external physical and policy support by the government will go a significant distance in addressing issues confronting smallholder farmers and food security in Ghana (Baffour-</w:t>
      </w:r>
      <w:proofErr w:type="spellStart"/>
      <w:r w:rsidRPr="005F3EFB">
        <w:rPr>
          <w:rFonts w:ascii="Arial" w:hAnsi="Arial" w:cs="Arial"/>
          <w:sz w:val="22"/>
          <w:szCs w:val="22"/>
        </w:rPr>
        <w:t>Asare</w:t>
      </w:r>
      <w:proofErr w:type="spellEnd"/>
      <w:r w:rsidRPr="005F3EFB">
        <w:rPr>
          <w:rFonts w:ascii="Arial" w:hAnsi="Arial" w:cs="Arial"/>
          <w:sz w:val="22"/>
          <w:szCs w:val="22"/>
        </w:rPr>
        <w:t>, 2018).</w:t>
      </w:r>
      <w:r w:rsidRPr="005F3EFB">
        <w:rPr>
          <w:rFonts w:ascii="Arial" w:hAnsi="Arial" w:cs="Arial"/>
          <w:sz w:val="22"/>
          <w:szCs w:val="22"/>
        </w:rPr>
        <w:tab/>
      </w:r>
    </w:p>
    <w:p w:rsidR="00DD011A" w:rsidRPr="008234CE" w:rsidRDefault="00DD011A" w:rsidP="00DD011A">
      <w:pPr>
        <w:pStyle w:val="NormalWeb"/>
        <w:numPr>
          <w:ilvl w:val="0"/>
          <w:numId w:val="2"/>
        </w:numPr>
        <w:spacing w:before="160" w:beforeAutospacing="0" w:after="120" w:afterAutospacing="0"/>
        <w:jc w:val="both"/>
        <w:rPr>
          <w:rFonts w:ascii="Arial" w:hAnsi="Arial" w:cs="Arial"/>
          <w:b/>
          <w:bCs/>
          <w:sz w:val="22"/>
          <w:szCs w:val="22"/>
          <w:highlight w:val="yellow"/>
        </w:rPr>
      </w:pPr>
      <w:r w:rsidRPr="008234CE">
        <w:rPr>
          <w:rFonts w:ascii="Arial" w:hAnsi="Arial" w:cs="Arial"/>
          <w:b/>
          <w:bCs/>
          <w:sz w:val="22"/>
          <w:szCs w:val="22"/>
          <w:highlight w:val="yellow"/>
        </w:rPr>
        <w:t>Research Gaps</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The primary focus of recent research is still yield and other variables that are regulated by mid-to-long-term changes in crop growth biophysical conditions (Lobell et al., 2011; </w:t>
      </w:r>
      <w:proofErr w:type="spellStart"/>
      <w:r w:rsidRPr="005F3EFB">
        <w:rPr>
          <w:rFonts w:ascii="Arial" w:hAnsi="Arial" w:cs="Arial"/>
          <w:sz w:val="22"/>
          <w:szCs w:val="22"/>
        </w:rPr>
        <w:t>Challinor</w:t>
      </w:r>
      <w:proofErr w:type="spellEnd"/>
      <w:r w:rsidRPr="005F3EFB">
        <w:rPr>
          <w:rFonts w:ascii="Arial" w:hAnsi="Arial" w:cs="Arial"/>
          <w:sz w:val="22"/>
          <w:szCs w:val="22"/>
        </w:rPr>
        <w:t xml:space="preserve"> et al., 2014). However, research involving the estimation of the unforeseen losses in yield due to climate and weather extremes and related dangers is becoming timely, echoing increased stress on regional food insecurity (</w:t>
      </w:r>
      <w:r w:rsidR="00144DD2" w:rsidRPr="005F3EFB">
        <w:rPr>
          <w:rFonts w:ascii="Arial" w:hAnsi="Arial" w:cs="Arial"/>
          <w:sz w:val="22"/>
          <w:szCs w:val="22"/>
        </w:rPr>
        <w:t>Narayan et al., 2024</w:t>
      </w:r>
      <w:r w:rsidRPr="005F3EFB">
        <w:rPr>
          <w:rFonts w:ascii="Arial" w:hAnsi="Arial" w:cs="Arial"/>
          <w:sz w:val="22"/>
          <w:szCs w:val="22"/>
        </w:rPr>
        <w:t>). Nevertheless, by virtue of these efforts, considerable restriction remains in the capacity of crop models to accurately mimic the effects of intense events (Webber et al., 2020). More experimental data are needed for model improvement in responding to intense events, particularly multiple hazards such a</w:t>
      </w:r>
      <w:r w:rsidR="004A3F4B" w:rsidRPr="005F3EFB">
        <w:rPr>
          <w:rFonts w:ascii="Arial" w:hAnsi="Arial" w:cs="Arial"/>
          <w:sz w:val="22"/>
          <w:szCs w:val="22"/>
        </w:rPr>
        <w:t>s concurrent heat and drought (</w:t>
      </w:r>
      <w:proofErr w:type="spellStart"/>
      <w:r w:rsidR="004A3F4B" w:rsidRPr="005F3EFB">
        <w:rPr>
          <w:rFonts w:ascii="Arial" w:hAnsi="Arial" w:cs="Arial"/>
          <w:sz w:val="22"/>
          <w:szCs w:val="22"/>
        </w:rPr>
        <w:t>Lesk</w:t>
      </w:r>
      <w:proofErr w:type="spellEnd"/>
      <w:r w:rsidR="004A3F4B" w:rsidRPr="005F3EFB">
        <w:rPr>
          <w:rFonts w:ascii="Arial" w:hAnsi="Arial" w:cs="Arial"/>
          <w:sz w:val="22"/>
          <w:szCs w:val="22"/>
        </w:rPr>
        <w:t xml:space="preserve"> et al., 2022</w:t>
      </w:r>
      <w:r w:rsidRPr="005F3EFB">
        <w:rPr>
          <w:rFonts w:ascii="Arial" w:hAnsi="Arial" w:cs="Arial"/>
          <w:sz w:val="22"/>
          <w:szCs w:val="22"/>
        </w:rPr>
        <w:t>). Crop models must be tested against local losses of production to set and fill the gaps between field experimentat</w:t>
      </w:r>
      <w:r w:rsidR="00292A2A" w:rsidRPr="005F3EFB">
        <w:rPr>
          <w:rFonts w:ascii="Arial" w:hAnsi="Arial" w:cs="Arial"/>
          <w:sz w:val="22"/>
          <w:szCs w:val="22"/>
        </w:rPr>
        <w:t>ion and farm production (Reynolds et al., 2018</w:t>
      </w:r>
      <w:r w:rsidRPr="005F3EFB">
        <w:rPr>
          <w:rFonts w:ascii="Arial" w:hAnsi="Arial" w:cs="Arial"/>
          <w:sz w:val="22"/>
          <w:szCs w:val="22"/>
        </w:rPr>
        <w:t>). Again, there must be extensive studies of feedback processes between farm practices and climate change, and the role of extreme weather in crop yield assessment (</w:t>
      </w:r>
      <w:proofErr w:type="spellStart"/>
      <w:r w:rsidRPr="005F3EFB">
        <w:rPr>
          <w:rFonts w:ascii="Arial" w:hAnsi="Arial" w:cs="Arial"/>
          <w:sz w:val="22"/>
          <w:szCs w:val="22"/>
        </w:rPr>
        <w:t>Deryng</w:t>
      </w:r>
      <w:proofErr w:type="spellEnd"/>
      <w:r w:rsidRPr="005F3EFB">
        <w:rPr>
          <w:rFonts w:ascii="Arial" w:hAnsi="Arial" w:cs="Arial"/>
          <w:sz w:val="22"/>
          <w:szCs w:val="22"/>
        </w:rPr>
        <w:t>, 2014).</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Again, there is a need for comprehensive studies on the feedback mechanisms between agricultural practices and climate change, as well as the role of extreme weather in crop yield assessments (</w:t>
      </w:r>
      <w:proofErr w:type="spellStart"/>
      <w:r w:rsidRPr="005F3EFB">
        <w:rPr>
          <w:rFonts w:ascii="Arial" w:hAnsi="Arial" w:cs="Arial"/>
          <w:sz w:val="22"/>
          <w:szCs w:val="22"/>
        </w:rPr>
        <w:t>Deryng</w:t>
      </w:r>
      <w:proofErr w:type="spellEnd"/>
      <w:r w:rsidRPr="005F3EFB">
        <w:rPr>
          <w:rFonts w:ascii="Arial" w:hAnsi="Arial" w:cs="Arial"/>
          <w:sz w:val="22"/>
          <w:szCs w:val="22"/>
        </w:rPr>
        <w:t xml:space="preserve">, 2014).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Furthermore, the influence of global environmental changes on crop quality is often overlooked in discussions about food security and nutrition (Soares et al., 2019). While elevated atmospheric CO</w:t>
      </w:r>
      <w:r w:rsidRPr="005F3EFB">
        <w:rPr>
          <w:rFonts w:ascii="Cambria Math" w:hAnsi="Cambria Math" w:cs="Cambria Math"/>
          <w:sz w:val="22"/>
          <w:szCs w:val="22"/>
        </w:rPr>
        <w:t>₂</w:t>
      </w:r>
      <w:r w:rsidRPr="005F3EFB">
        <w:rPr>
          <w:rFonts w:ascii="Arial" w:hAnsi="Arial" w:cs="Arial"/>
          <w:sz w:val="22"/>
          <w:szCs w:val="22"/>
        </w:rPr>
        <w:t xml:space="preserve"> levels have been linked to a general decline in nitrogen and protein concentrations, there is limited understanding of how these changes affect the overall nutritional composition and quality of most food and forage crops</w:t>
      </w:r>
      <w:r w:rsidR="003018FE" w:rsidRPr="005F3EFB">
        <w:rPr>
          <w:rFonts w:ascii="Arial" w:hAnsi="Arial" w:cs="Arial"/>
          <w:sz w:val="22"/>
          <w:szCs w:val="22"/>
        </w:rPr>
        <w:t xml:space="preserve"> (Taub et al., 2008)</w:t>
      </w:r>
      <w:r w:rsidRPr="005F3EFB">
        <w:rPr>
          <w:rFonts w:ascii="Arial" w:hAnsi="Arial" w:cs="Arial"/>
          <w:sz w:val="22"/>
          <w:szCs w:val="22"/>
        </w:rPr>
        <w:t>. Besides, existing studies have conflicting results, and it thus becomes hard to make definitive conclusions regarding the long-term effect of climate change on food quality for both human and animal consumption.</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Additionally, although slight variations in temperature appear to have a more significant impact on food quality than increased CO</w:t>
      </w:r>
      <w:r w:rsidRPr="005F3EFB">
        <w:rPr>
          <w:rFonts w:ascii="Cambria Math" w:hAnsi="Cambria Math" w:cs="Cambria Math"/>
          <w:sz w:val="22"/>
          <w:szCs w:val="22"/>
        </w:rPr>
        <w:t>₂</w:t>
      </w:r>
      <w:r w:rsidRPr="005F3EFB">
        <w:rPr>
          <w:rFonts w:ascii="Arial" w:hAnsi="Arial" w:cs="Arial"/>
          <w:sz w:val="22"/>
          <w:szCs w:val="22"/>
        </w:rPr>
        <w:t xml:space="preserve"> levels, our ability to assess these effects remains limited. This is largely due to the lack of research on how temperature and CO</w:t>
      </w:r>
      <w:r w:rsidRPr="005F3EFB">
        <w:rPr>
          <w:rFonts w:ascii="Cambria Math" w:hAnsi="Cambria Math" w:cs="Cambria Math"/>
          <w:sz w:val="22"/>
          <w:szCs w:val="22"/>
        </w:rPr>
        <w:t>₂</w:t>
      </w:r>
      <w:r w:rsidRPr="005F3EFB">
        <w:rPr>
          <w:rFonts w:ascii="Arial" w:hAnsi="Arial" w:cs="Arial"/>
          <w:sz w:val="22"/>
          <w:szCs w:val="22"/>
        </w:rPr>
        <w:t xml:space="preserve"> levels influence the balance between assimilate supply and demand in crops. As a result, there is still little understanding of how CO</w:t>
      </w:r>
      <w:r w:rsidRPr="005F3EFB">
        <w:rPr>
          <w:rFonts w:ascii="Cambria Math" w:hAnsi="Cambria Math" w:cs="Cambria Math"/>
          <w:sz w:val="22"/>
          <w:szCs w:val="22"/>
        </w:rPr>
        <w:t>₂</w:t>
      </w:r>
      <w:r w:rsidRPr="005F3EFB">
        <w:rPr>
          <w:rFonts w:ascii="Arial" w:hAnsi="Arial" w:cs="Arial"/>
          <w:sz w:val="22"/>
          <w:szCs w:val="22"/>
        </w:rPr>
        <w:t xml:space="preserve"> interacts with other environmental factors to shape food quality (</w:t>
      </w:r>
      <w:proofErr w:type="spellStart"/>
      <w:r w:rsidRPr="005F3EFB">
        <w:rPr>
          <w:rFonts w:ascii="Arial" w:hAnsi="Arial" w:cs="Arial"/>
          <w:sz w:val="22"/>
          <w:szCs w:val="22"/>
        </w:rPr>
        <w:t>DaMatta</w:t>
      </w:r>
      <w:proofErr w:type="spellEnd"/>
      <w:r w:rsidRPr="005F3EFB">
        <w:rPr>
          <w:rFonts w:ascii="Arial" w:hAnsi="Arial" w:cs="Arial"/>
          <w:sz w:val="22"/>
          <w:szCs w:val="22"/>
        </w:rPr>
        <w:t xml:space="preserve"> et al., 2010). </w:t>
      </w:r>
    </w:p>
    <w:p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Conclusion</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Climate change is no longer a distant threat but a present and escalating challenge that is reshaping agricultural systems, particularly in vulnerable, rain-fed economies such as </w:t>
      </w:r>
      <w:r w:rsidRPr="005F3EFB">
        <w:rPr>
          <w:rFonts w:ascii="Arial" w:hAnsi="Arial" w:cs="Arial"/>
          <w:sz w:val="22"/>
          <w:szCs w:val="22"/>
        </w:rPr>
        <w:lastRenderedPageBreak/>
        <w:t>Ghana. The uneven distribution of climate impacts across the Coastal Belt, Forest Zone, and Savannah Zone underscores the necessity for site-specific intervention that addresses both biophysical stressors and socio-economic vulnerabilities. As this paper has shown, the production of staple crops like maize, rice, cocoa, and cassava increasingly eroded by rising temperatures, altered rainfall regimes, and extreme weather events. Yet within these challenges lie critical opportunities for transformation.</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Adaptation strategies like the utilization of climate-resilient crop varieties, effective water and soil management practices, technological innovations, and integrated policy frameworks offer pathways to enhance agricultural resilience. The proactive involvement of smallholder farmers, supported by institutional and governmental frameworks, is essential in translating these strategies into long-term solutions. However, key knowledge gaps remain, particularly in modeling extreme weather impacts, understanding changes in crop quality and nutrition, and ensuring equitable access to adaptive resources.</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Moving forward, there is a pressing need for interdisciplinary research, robust data systems, and inclusive policy-making that bridges science, local knowledge, and practical implementation. Without decisive action, climate change threatens not only food production but the broader goals of poverty reduction, livelihood security, and sustainable development. Ghana’s experience serves as both a warning and a model, highlighting the urgent need for global collaboration and investment in building climate-resilient agricultural futures.</w:t>
      </w:r>
    </w:p>
    <w:p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 xml:space="preserve">Recommendations and Future Directions </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Climate change represents a great threat to crop yields, food security, and agricultural sustainability. Rising global temperatures, altered precipitation patterns, and increased frequency and magnitude of weather events threaten agriculture worldwide. To address these challenges, various adaptation strategies and research directions are necessary.</w:t>
      </w:r>
    </w:p>
    <w:p w:rsidR="00DD011A" w:rsidRPr="005F3EFB" w:rsidRDefault="00DD011A" w:rsidP="00DD011A">
      <w:pPr>
        <w:pStyle w:val="NormalWeb"/>
        <w:numPr>
          <w:ilvl w:val="0"/>
          <w:numId w:val="4"/>
        </w:numPr>
        <w:spacing w:before="120" w:beforeAutospacing="0" w:after="0" w:afterAutospacing="0"/>
        <w:jc w:val="both"/>
        <w:rPr>
          <w:rFonts w:ascii="Arial" w:hAnsi="Arial" w:cs="Arial"/>
          <w:sz w:val="22"/>
          <w:szCs w:val="22"/>
        </w:rPr>
      </w:pPr>
      <w:r w:rsidRPr="005F3EFB">
        <w:rPr>
          <w:rFonts w:ascii="Arial" w:hAnsi="Arial" w:cs="Arial"/>
          <w:sz w:val="22"/>
          <w:szCs w:val="22"/>
        </w:rPr>
        <w:t>Interdisciplinary Approaches: Emphasizing collaboration across sectors to develop tailored policies and practices that consider local contexts (Eswaran et al., 2024).</w:t>
      </w:r>
    </w:p>
    <w:p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Monitoring and Data Infrastructure: Enhancing systems for tracking climate impacts and agricultural responses is crucial for informed decision-making (</w:t>
      </w:r>
      <w:proofErr w:type="spellStart"/>
      <w:r w:rsidRPr="005F3EFB">
        <w:rPr>
          <w:rFonts w:ascii="Arial" w:hAnsi="Arial" w:cs="Arial"/>
          <w:sz w:val="22"/>
          <w:szCs w:val="22"/>
        </w:rPr>
        <w:t>Vala</w:t>
      </w:r>
      <w:proofErr w:type="spellEnd"/>
      <w:r w:rsidRPr="005F3EFB">
        <w:rPr>
          <w:rFonts w:ascii="Arial" w:hAnsi="Arial" w:cs="Arial"/>
          <w:sz w:val="22"/>
          <w:szCs w:val="22"/>
        </w:rPr>
        <w:t xml:space="preserve"> et al., 2024).</w:t>
      </w:r>
    </w:p>
    <w:p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Understanding Farmer Readiness: Research should assess the willingness and capacity of farmers to adopt new strategies, identifying potential barriers to effective adaptation (</w:t>
      </w:r>
      <w:proofErr w:type="spellStart"/>
      <w:r w:rsidRPr="005F3EFB">
        <w:rPr>
          <w:rFonts w:ascii="Arial" w:hAnsi="Arial" w:cs="Arial"/>
          <w:sz w:val="22"/>
          <w:szCs w:val="22"/>
        </w:rPr>
        <w:t>Grigorieva</w:t>
      </w:r>
      <w:proofErr w:type="spellEnd"/>
      <w:r w:rsidRPr="005F3EFB">
        <w:rPr>
          <w:rFonts w:ascii="Arial" w:hAnsi="Arial" w:cs="Arial"/>
          <w:sz w:val="22"/>
          <w:szCs w:val="22"/>
        </w:rPr>
        <w:t xml:space="preserve"> et al., 2023).</w:t>
      </w:r>
    </w:p>
    <w:p w:rsidR="00DD011A" w:rsidRPr="005F3EFB" w:rsidRDefault="00DD011A" w:rsidP="004D0D85">
      <w:pPr>
        <w:pStyle w:val="NormalWeb"/>
        <w:numPr>
          <w:ilvl w:val="0"/>
          <w:numId w:val="4"/>
        </w:numPr>
        <w:spacing w:before="0" w:beforeAutospacing="0" w:after="720" w:afterAutospacing="0"/>
        <w:jc w:val="both"/>
        <w:rPr>
          <w:rFonts w:ascii="Arial" w:hAnsi="Arial" w:cs="Arial"/>
          <w:sz w:val="22"/>
          <w:szCs w:val="22"/>
        </w:rPr>
      </w:pPr>
      <w:r w:rsidRPr="005F3EFB">
        <w:rPr>
          <w:rFonts w:ascii="Arial" w:hAnsi="Arial" w:cs="Arial"/>
          <w:sz w:val="22"/>
          <w:szCs w:val="22"/>
        </w:rPr>
        <w:t>Adaptation Strategies: Implementing stress-tolerant crop varieties, adjusting sowing times, and utilizing advanced genetic engineering can enhance resilience (Afzal, 2018).</w:t>
      </w:r>
    </w:p>
    <w:p w:rsidR="004D0D85" w:rsidRPr="004D0D85" w:rsidRDefault="004D0D85" w:rsidP="004D0D85">
      <w:pPr>
        <w:spacing w:before="360" w:after="120"/>
        <w:jc w:val="both"/>
        <w:rPr>
          <w:rFonts w:ascii="Arial" w:hAnsi="Arial" w:cs="Arial"/>
          <w:b/>
          <w:bCs/>
          <w:sz w:val="22"/>
          <w:szCs w:val="22"/>
        </w:rPr>
      </w:pPr>
      <w:bookmarkStart w:id="0" w:name="_GoBack"/>
      <w:bookmarkEnd w:id="0"/>
      <w:r w:rsidRPr="004D0D85">
        <w:rPr>
          <w:rFonts w:ascii="Arial" w:hAnsi="Arial" w:cs="Arial"/>
          <w:b/>
          <w:bCs/>
          <w:sz w:val="22"/>
          <w:szCs w:val="22"/>
        </w:rPr>
        <w:t>Ethics</w:t>
      </w:r>
    </w:p>
    <w:p w:rsidR="004D0D85" w:rsidRPr="004D0D85" w:rsidRDefault="004D0D85" w:rsidP="004D0D85">
      <w:pPr>
        <w:spacing w:before="360" w:after="120"/>
        <w:jc w:val="both"/>
        <w:rPr>
          <w:rFonts w:ascii="Arial" w:hAnsi="Arial" w:cs="Arial"/>
          <w:bCs/>
          <w:sz w:val="22"/>
          <w:szCs w:val="22"/>
        </w:rPr>
        <w:sectPr w:rsidR="004D0D85" w:rsidRPr="004D0D85" w:rsidSect="00815BA9">
          <w:type w:val="continuous"/>
          <w:pgSz w:w="11909" w:h="16834" w:code="9"/>
          <w:pgMar w:top="1440" w:right="1440" w:bottom="1440" w:left="1440" w:header="720" w:footer="720" w:gutter="0"/>
          <w:cols w:space="720"/>
          <w:docGrid w:linePitch="360"/>
        </w:sectPr>
      </w:pPr>
      <w:r w:rsidRPr="004D0D85">
        <w:rPr>
          <w:rFonts w:ascii="Arial" w:hAnsi="Arial" w:cs="Arial"/>
          <w:bCs/>
          <w:sz w:val="22"/>
          <w:szCs w:val="22"/>
        </w:rPr>
        <w:t>This manuscript presents original, unpublished</w:t>
      </w:r>
      <w:r>
        <w:rPr>
          <w:rFonts w:ascii="Arial" w:hAnsi="Arial" w:cs="Arial"/>
          <w:bCs/>
          <w:sz w:val="22"/>
          <w:szCs w:val="22"/>
        </w:rPr>
        <w:t xml:space="preserve"> review</w:t>
      </w:r>
      <w:r w:rsidRPr="004D0D85">
        <w:rPr>
          <w:rFonts w:ascii="Arial" w:hAnsi="Arial" w:cs="Arial"/>
          <w:bCs/>
          <w:sz w:val="22"/>
          <w:szCs w:val="22"/>
        </w:rPr>
        <w:t xml:space="preserve"> work. The corresponding author confirms that all co-authors have reviewed and approved the submission, and no ethical concerns are associated with its publication.</w:t>
      </w:r>
    </w:p>
    <w:p w:rsidR="005B176B" w:rsidRPr="005B176B" w:rsidRDefault="00DD011A" w:rsidP="005B176B">
      <w:pPr>
        <w:spacing w:before="360" w:after="120"/>
        <w:jc w:val="both"/>
        <w:rPr>
          <w:rFonts w:ascii="Arial" w:hAnsi="Arial" w:cs="Arial"/>
          <w:b/>
          <w:bCs/>
          <w:sz w:val="22"/>
          <w:szCs w:val="22"/>
        </w:rPr>
      </w:pPr>
      <w:r w:rsidRPr="00DD011A">
        <w:rPr>
          <w:rFonts w:ascii="Arial" w:hAnsi="Arial" w:cs="Arial"/>
          <w:b/>
          <w:bCs/>
          <w:sz w:val="22"/>
          <w:szCs w:val="22"/>
        </w:rPr>
        <w:lastRenderedPageBreak/>
        <w:t>References</w:t>
      </w:r>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Abdi, O. A., Glover, E. K., &amp; </w:t>
      </w:r>
      <w:proofErr w:type="spellStart"/>
      <w:r w:rsidRPr="005B176B">
        <w:rPr>
          <w:rFonts w:ascii="Arial" w:hAnsi="Arial" w:cs="Arial"/>
          <w:sz w:val="22"/>
          <w:szCs w:val="22"/>
        </w:rPr>
        <w:t>Luukkanen</w:t>
      </w:r>
      <w:proofErr w:type="spellEnd"/>
      <w:r w:rsidRPr="005B176B">
        <w:rPr>
          <w:rFonts w:ascii="Arial" w:hAnsi="Arial" w:cs="Arial"/>
          <w:sz w:val="22"/>
          <w:szCs w:val="22"/>
        </w:rPr>
        <w:t xml:space="preserve">, O. (2013). Causes and impacts of land degradation and desertification: Case study of the Sudan. International Journal of Agriculture and Forestry, 3(2), </w:t>
      </w:r>
    </w:p>
    <w:p w:rsidR="005B176B" w:rsidRPr="005B176B" w:rsidRDefault="00730B95"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19" w:history="1">
        <w:r w:rsidR="005B176B" w:rsidRPr="002B4212">
          <w:rPr>
            <w:rStyle w:val="Hyperlink"/>
            <w:rFonts w:ascii="Arial" w:hAnsi="Arial" w:cs="Arial"/>
            <w:sz w:val="22"/>
            <w:szCs w:val="22"/>
          </w:rPr>
          <w:t>https://doi.org/40-51. 10.5923/j.ijaf.20130302.03</w:t>
        </w:r>
      </w:hyperlink>
      <w:r w:rsidR="005B176B">
        <w:rPr>
          <w:rStyle w:val="Hyperlink"/>
          <w:rFonts w:ascii="Arial" w:hAnsi="Arial" w:cs="Arial"/>
          <w:color w:val="auto"/>
          <w:sz w:val="22"/>
          <w:szCs w:val="22"/>
          <w:u w:val="none"/>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Abdulai</w:t>
      </w:r>
      <w:proofErr w:type="spellEnd"/>
      <w:r w:rsidRPr="005B176B">
        <w:rPr>
          <w:rFonts w:ascii="Arial" w:hAnsi="Arial" w:cs="Arial"/>
          <w:sz w:val="22"/>
          <w:szCs w:val="22"/>
        </w:rPr>
        <w:t xml:space="preserve">, S., </w:t>
      </w:r>
      <w:proofErr w:type="spellStart"/>
      <w:r w:rsidRPr="005B176B">
        <w:rPr>
          <w:rFonts w:ascii="Arial" w:hAnsi="Arial" w:cs="Arial"/>
          <w:sz w:val="22"/>
          <w:szCs w:val="22"/>
        </w:rPr>
        <w:t>Nkegbe</w:t>
      </w:r>
      <w:proofErr w:type="spellEnd"/>
      <w:r w:rsidRPr="005B176B">
        <w:rPr>
          <w:rFonts w:ascii="Arial" w:hAnsi="Arial" w:cs="Arial"/>
          <w:sz w:val="22"/>
          <w:szCs w:val="22"/>
        </w:rPr>
        <w:t xml:space="preserve">, P. K., &amp; </w:t>
      </w:r>
      <w:proofErr w:type="spellStart"/>
      <w:r w:rsidRPr="005B176B">
        <w:rPr>
          <w:rFonts w:ascii="Arial" w:hAnsi="Arial" w:cs="Arial"/>
          <w:sz w:val="22"/>
          <w:szCs w:val="22"/>
        </w:rPr>
        <w:t>Donkoh</w:t>
      </w:r>
      <w:proofErr w:type="spellEnd"/>
      <w:r w:rsidRPr="005B176B">
        <w:rPr>
          <w:rFonts w:ascii="Arial" w:hAnsi="Arial" w:cs="Arial"/>
          <w:sz w:val="22"/>
          <w:szCs w:val="22"/>
        </w:rPr>
        <w:t xml:space="preserve">, S. A. (2013). Technical efficiency of maize production in Northern Ghana. </w:t>
      </w:r>
      <w:hyperlink r:id="rId20" w:history="1">
        <w:r w:rsidRPr="002B4212">
          <w:rPr>
            <w:rStyle w:val="Hyperlink"/>
            <w:rFonts w:ascii="Arial" w:hAnsi="Arial" w:cs="Arial"/>
            <w:sz w:val="22"/>
            <w:szCs w:val="22"/>
          </w:rPr>
          <w:t>https://doi.org/10.5897/AJAR2013.7753</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Abhishek Raj Ranjan, Saurabh Raj Pandey and </w:t>
      </w:r>
      <w:proofErr w:type="spellStart"/>
      <w:r w:rsidRPr="005B176B">
        <w:rPr>
          <w:rFonts w:ascii="Arial" w:hAnsi="Arial" w:cs="Arial"/>
          <w:sz w:val="22"/>
          <w:szCs w:val="22"/>
        </w:rPr>
        <w:t>Anushi</w:t>
      </w:r>
      <w:proofErr w:type="spellEnd"/>
      <w:r w:rsidRPr="005B176B">
        <w:rPr>
          <w:rFonts w:ascii="Arial" w:hAnsi="Arial" w:cs="Arial"/>
          <w:sz w:val="22"/>
          <w:szCs w:val="22"/>
        </w:rPr>
        <w:t xml:space="preserve"> [2023]. Impact of Integrated Nutrient Management on Green Gram Growth, Soil Health, and Economics. Journal of Diversity Studies. </w:t>
      </w:r>
      <w:hyperlink r:id="rId21" w:history="1">
        <w:r w:rsidRPr="002B4212">
          <w:rPr>
            <w:rStyle w:val="Hyperlink"/>
            <w:rFonts w:ascii="Arial" w:hAnsi="Arial" w:cs="Arial"/>
            <w:sz w:val="22"/>
            <w:szCs w:val="22"/>
          </w:rPr>
          <w:t>https://doi.org/10.51470/JOD.2023.2.2.01</w:t>
        </w:r>
      </w:hyperlink>
      <w:r>
        <w:rPr>
          <w:rStyle w:val="Hyperlink"/>
          <w:rFonts w:ascii="Arial" w:hAnsi="Arial" w:cs="Arial"/>
          <w:color w:val="auto"/>
          <w:sz w:val="22"/>
          <w:szCs w:val="22"/>
          <w:u w:val="none"/>
        </w:rPr>
        <w:t xml:space="preserve">  </w:t>
      </w:r>
      <w:r w:rsidRPr="005B176B">
        <w:rPr>
          <w:rFonts w:ascii="Arial" w:hAnsi="Arial" w:cs="Arial"/>
          <w:sz w:val="22"/>
          <w:szCs w:val="22"/>
        </w:rPr>
        <w:t xml:space="preserve"> </w:t>
      </w:r>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Addison, M., Ohene-</w:t>
      </w:r>
      <w:proofErr w:type="spellStart"/>
      <w:r w:rsidRPr="005B176B">
        <w:rPr>
          <w:rFonts w:ascii="Arial" w:hAnsi="Arial" w:cs="Arial"/>
          <w:sz w:val="22"/>
          <w:szCs w:val="22"/>
        </w:rPr>
        <w:t>Yankyera</w:t>
      </w:r>
      <w:proofErr w:type="spellEnd"/>
      <w:r w:rsidRPr="005B176B">
        <w:rPr>
          <w:rFonts w:ascii="Arial" w:hAnsi="Arial" w:cs="Arial"/>
          <w:sz w:val="22"/>
          <w:szCs w:val="22"/>
        </w:rPr>
        <w:t xml:space="preserve">, K., Acheampong, P. P., &amp; </w:t>
      </w:r>
      <w:proofErr w:type="spellStart"/>
      <w:r w:rsidRPr="005B176B">
        <w:rPr>
          <w:rFonts w:ascii="Arial" w:hAnsi="Arial" w:cs="Arial"/>
          <w:sz w:val="22"/>
          <w:szCs w:val="22"/>
        </w:rPr>
        <w:t>Wongnaa</w:t>
      </w:r>
      <w:proofErr w:type="spellEnd"/>
      <w:r w:rsidRPr="005B176B">
        <w:rPr>
          <w:rFonts w:ascii="Arial" w:hAnsi="Arial" w:cs="Arial"/>
          <w:sz w:val="22"/>
          <w:szCs w:val="22"/>
        </w:rPr>
        <w:t xml:space="preserve">, C. A. (2022). The impact of uptake of selected agricultural technologies on rice farmers’ income distribution in Ghana. Agriculture &amp; Food Security, 11(1), 2. </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2" w:history="1">
        <w:r w:rsidR="005B176B" w:rsidRPr="002B4212">
          <w:rPr>
            <w:rStyle w:val="Hyperlink"/>
            <w:rFonts w:ascii="Arial" w:hAnsi="Arial" w:cs="Arial"/>
            <w:sz w:val="22"/>
            <w:szCs w:val="22"/>
          </w:rPr>
          <w:t>https://doi.org/10.1186/s40066-021-00339-0</w:t>
        </w:r>
      </w:hyperlink>
    </w:p>
    <w:p w:rsid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Adjei-Nsiah, S., </w:t>
      </w:r>
      <w:proofErr w:type="spellStart"/>
      <w:r w:rsidRPr="005B176B">
        <w:rPr>
          <w:rFonts w:ascii="Arial" w:hAnsi="Arial" w:cs="Arial"/>
          <w:sz w:val="22"/>
          <w:szCs w:val="22"/>
          <w:shd w:val="clear" w:color="auto" w:fill="FFFFFF"/>
        </w:rPr>
        <w:t>Kermah</w:t>
      </w:r>
      <w:proofErr w:type="spellEnd"/>
      <w:r w:rsidRPr="005B176B">
        <w:rPr>
          <w:rFonts w:ascii="Arial" w:hAnsi="Arial" w:cs="Arial"/>
          <w:sz w:val="22"/>
          <w:szCs w:val="22"/>
          <w:shd w:val="clear" w:color="auto" w:fill="FFFFFF"/>
        </w:rPr>
        <w:t xml:space="preserve">, M. 2012. Climate change and shift </w:t>
      </w:r>
      <w:proofErr w:type="spellStart"/>
      <w:r w:rsidRPr="005B176B">
        <w:rPr>
          <w:rFonts w:ascii="Arial" w:hAnsi="Arial" w:cs="Arial"/>
          <w:sz w:val="22"/>
          <w:szCs w:val="22"/>
          <w:shd w:val="clear" w:color="auto" w:fill="FFFFFF"/>
        </w:rPr>
        <w:t>incropping</w:t>
      </w:r>
      <w:proofErr w:type="spellEnd"/>
      <w:r w:rsidRPr="005B176B">
        <w:rPr>
          <w:rFonts w:ascii="Arial" w:hAnsi="Arial" w:cs="Arial"/>
          <w:sz w:val="22"/>
          <w:szCs w:val="22"/>
          <w:shd w:val="clear" w:color="auto" w:fill="FFFFFF"/>
        </w:rPr>
        <w:t xml:space="preserve"> system: From cocoa to maize based cropping system in </w:t>
      </w:r>
      <w:proofErr w:type="spellStart"/>
      <w:r w:rsidRPr="005B176B">
        <w:rPr>
          <w:rFonts w:ascii="Arial" w:hAnsi="Arial" w:cs="Arial"/>
          <w:sz w:val="22"/>
          <w:szCs w:val="22"/>
          <w:shd w:val="clear" w:color="auto" w:fill="FFFFFF"/>
        </w:rPr>
        <w:t>Wenchi</w:t>
      </w:r>
      <w:proofErr w:type="spellEnd"/>
      <w:r w:rsidRPr="005B176B">
        <w:rPr>
          <w:rFonts w:ascii="Arial" w:hAnsi="Arial" w:cs="Arial"/>
          <w:sz w:val="22"/>
          <w:szCs w:val="22"/>
          <w:shd w:val="clear" w:color="auto" w:fill="FFFFFF"/>
        </w:rPr>
        <w:t xml:space="preserve"> Area of Ghana. British Journal of Environment &amp; Climate Change, 2(2): 137-152.</w:t>
      </w:r>
    </w:p>
    <w:p w:rsidR="00730B95" w:rsidRPr="005B176B" w:rsidRDefault="00730B95" w:rsidP="00DD011A">
      <w:pPr>
        <w:spacing w:after="60"/>
        <w:ind w:left="720" w:hanging="720"/>
        <w:jc w:val="both"/>
        <w:outlineLvl w:val="8"/>
        <w:rPr>
          <w:rFonts w:ascii="Arial" w:hAnsi="Arial" w:cs="Arial"/>
          <w:sz w:val="22"/>
          <w:szCs w:val="22"/>
          <w:shd w:val="clear" w:color="auto" w:fill="FFFFFF"/>
        </w:rPr>
      </w:pPr>
      <w:proofErr w:type="spellStart"/>
      <w:r w:rsidRPr="00730B95">
        <w:rPr>
          <w:rFonts w:ascii="Arial" w:hAnsi="Arial" w:cs="Arial"/>
          <w:sz w:val="22"/>
          <w:szCs w:val="22"/>
          <w:shd w:val="clear" w:color="auto" w:fill="FFFFFF"/>
        </w:rPr>
        <w:t>Adzawla</w:t>
      </w:r>
      <w:proofErr w:type="spellEnd"/>
      <w:r w:rsidRPr="00730B95">
        <w:rPr>
          <w:rFonts w:ascii="Arial" w:hAnsi="Arial" w:cs="Arial"/>
          <w:sz w:val="22"/>
          <w:szCs w:val="22"/>
          <w:shd w:val="clear" w:color="auto" w:fill="FFFFFF"/>
        </w:rPr>
        <w:t xml:space="preserve">, W., </w:t>
      </w:r>
      <w:proofErr w:type="spellStart"/>
      <w:r w:rsidRPr="00730B95">
        <w:rPr>
          <w:rFonts w:ascii="Arial" w:hAnsi="Arial" w:cs="Arial"/>
          <w:sz w:val="22"/>
          <w:szCs w:val="22"/>
          <w:shd w:val="clear" w:color="auto" w:fill="FFFFFF"/>
        </w:rPr>
        <w:t>Azumah</w:t>
      </w:r>
      <w:proofErr w:type="spellEnd"/>
      <w:r w:rsidRPr="00730B95">
        <w:rPr>
          <w:rFonts w:ascii="Arial" w:hAnsi="Arial" w:cs="Arial"/>
          <w:sz w:val="22"/>
          <w:szCs w:val="22"/>
          <w:shd w:val="clear" w:color="auto" w:fill="FFFFFF"/>
        </w:rPr>
        <w:t xml:space="preserve">, S. B., </w:t>
      </w:r>
      <w:proofErr w:type="spellStart"/>
      <w:r w:rsidRPr="00730B95">
        <w:rPr>
          <w:rFonts w:ascii="Arial" w:hAnsi="Arial" w:cs="Arial"/>
          <w:sz w:val="22"/>
          <w:szCs w:val="22"/>
          <w:shd w:val="clear" w:color="auto" w:fill="FFFFFF"/>
        </w:rPr>
        <w:t>Anani</w:t>
      </w:r>
      <w:proofErr w:type="spellEnd"/>
      <w:r w:rsidRPr="00730B95">
        <w:rPr>
          <w:rFonts w:ascii="Arial" w:hAnsi="Arial" w:cs="Arial"/>
          <w:sz w:val="22"/>
          <w:szCs w:val="22"/>
          <w:shd w:val="clear" w:color="auto" w:fill="FFFFFF"/>
        </w:rPr>
        <w:t xml:space="preserve">, P. Y., &amp; </w:t>
      </w:r>
      <w:proofErr w:type="spellStart"/>
      <w:r w:rsidRPr="00730B95">
        <w:rPr>
          <w:rFonts w:ascii="Arial" w:hAnsi="Arial" w:cs="Arial"/>
          <w:sz w:val="22"/>
          <w:szCs w:val="22"/>
          <w:shd w:val="clear" w:color="auto" w:fill="FFFFFF"/>
        </w:rPr>
        <w:t>Donkoh</w:t>
      </w:r>
      <w:proofErr w:type="spellEnd"/>
      <w:r w:rsidRPr="00730B95">
        <w:rPr>
          <w:rFonts w:ascii="Arial" w:hAnsi="Arial" w:cs="Arial"/>
          <w:sz w:val="22"/>
          <w:szCs w:val="22"/>
          <w:shd w:val="clear" w:color="auto" w:fill="FFFFFF"/>
        </w:rPr>
        <w:t xml:space="preserve">, S. A. (2020). Analysis of farm households’ perceived climate change impacts, vulnerability and resilience in Ghana. Scientific African, 8, e00397.          </w:t>
      </w:r>
      <w:hyperlink r:id="rId23" w:history="1">
        <w:r w:rsidRPr="00730B95">
          <w:rPr>
            <w:rStyle w:val="Hyperlink"/>
            <w:rFonts w:ascii="Arial" w:hAnsi="Arial" w:cs="Arial"/>
            <w:sz w:val="22"/>
            <w:szCs w:val="22"/>
            <w:shd w:val="clear" w:color="auto" w:fill="FFFFFF"/>
          </w:rPr>
          <w:t>https://doi.org/10.1016/j.sciaf.2020.e00397</w:t>
        </w:r>
      </w:hyperlink>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Afzal, M. (2018). Impact of climate change on crop adaptation: current challenges and future perspectives. </w:t>
      </w:r>
      <w:proofErr w:type="spellStart"/>
      <w:r w:rsidRPr="005B176B">
        <w:rPr>
          <w:rFonts w:ascii="Arial" w:hAnsi="Arial" w:cs="Arial"/>
          <w:sz w:val="22"/>
          <w:szCs w:val="22"/>
        </w:rPr>
        <w:t>Pesquisa</w:t>
      </w:r>
      <w:proofErr w:type="spellEnd"/>
      <w:r w:rsidRPr="005B176B">
        <w:rPr>
          <w:rFonts w:ascii="Arial" w:hAnsi="Arial" w:cs="Arial"/>
          <w:sz w:val="22"/>
          <w:szCs w:val="22"/>
        </w:rPr>
        <w:t xml:space="preserve"> </w:t>
      </w:r>
      <w:proofErr w:type="spellStart"/>
      <w:r w:rsidRPr="005B176B">
        <w:rPr>
          <w:rFonts w:ascii="Arial" w:hAnsi="Arial" w:cs="Arial"/>
          <w:sz w:val="22"/>
          <w:szCs w:val="22"/>
        </w:rPr>
        <w:t>Agropecuaria</w:t>
      </w:r>
      <w:proofErr w:type="spellEnd"/>
      <w:r w:rsidRPr="005B176B">
        <w:rPr>
          <w:rFonts w:ascii="Arial" w:hAnsi="Arial" w:cs="Arial"/>
          <w:sz w:val="22"/>
          <w:szCs w:val="22"/>
        </w:rPr>
        <w:t xml:space="preserve"> </w:t>
      </w:r>
      <w:proofErr w:type="spellStart"/>
      <w:r w:rsidRPr="005B176B">
        <w:rPr>
          <w:rFonts w:ascii="Arial" w:hAnsi="Arial" w:cs="Arial"/>
          <w:sz w:val="22"/>
          <w:szCs w:val="22"/>
        </w:rPr>
        <w:t>Brasileira</w:t>
      </w:r>
      <w:proofErr w:type="spellEnd"/>
      <w:r w:rsidRPr="005B176B">
        <w:rPr>
          <w:rFonts w:ascii="Arial" w:hAnsi="Arial" w:cs="Arial"/>
          <w:sz w:val="22"/>
          <w:szCs w:val="22"/>
        </w:rPr>
        <w:t>, 7(3).</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4" w:history="1">
        <w:r w:rsidR="005B176B" w:rsidRPr="00345DA3">
          <w:rPr>
            <w:rStyle w:val="Hyperlink"/>
            <w:rFonts w:ascii="Arial" w:hAnsi="Arial" w:cs="Arial"/>
            <w:sz w:val="22"/>
            <w:szCs w:val="22"/>
          </w:rPr>
          <w:t xml:space="preserve"> </w:t>
        </w:r>
        <w:r w:rsidR="00345DA3" w:rsidRPr="00345DA3">
          <w:rPr>
            <w:rStyle w:val="Hyperlink"/>
            <w:rFonts w:ascii="Arial" w:hAnsi="Arial" w:cs="Arial"/>
            <w:sz w:val="22"/>
            <w:szCs w:val="22"/>
          </w:rPr>
          <w:t>http://dx.doi.or</w:t>
        </w:r>
        <w:r w:rsidR="005B176B" w:rsidRPr="00345DA3">
          <w:rPr>
            <w:rStyle w:val="Hyperlink"/>
            <w:rFonts w:ascii="Arial" w:hAnsi="Arial" w:cs="Arial"/>
            <w:sz w:val="22"/>
            <w:szCs w:val="22"/>
          </w:rPr>
          <w:t>g/10.19045/bspab.2018.700115</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Agbeve</w:t>
      </w:r>
      <w:proofErr w:type="spellEnd"/>
      <w:r w:rsidRPr="005B176B">
        <w:rPr>
          <w:rFonts w:ascii="Arial" w:hAnsi="Arial" w:cs="Arial"/>
          <w:sz w:val="22"/>
          <w:szCs w:val="22"/>
        </w:rPr>
        <w:t xml:space="preserve">, M. S., </w:t>
      </w:r>
      <w:proofErr w:type="spellStart"/>
      <w:r w:rsidRPr="005B176B">
        <w:rPr>
          <w:rFonts w:ascii="Arial" w:hAnsi="Arial" w:cs="Arial"/>
          <w:sz w:val="22"/>
          <w:szCs w:val="22"/>
        </w:rPr>
        <w:t>Titiati</w:t>
      </w:r>
      <w:proofErr w:type="spellEnd"/>
      <w:r w:rsidRPr="005B176B">
        <w:rPr>
          <w:rFonts w:ascii="Arial" w:hAnsi="Arial" w:cs="Arial"/>
          <w:sz w:val="22"/>
          <w:szCs w:val="22"/>
        </w:rPr>
        <w:t xml:space="preserve">, A., &amp; Quaye, W. (2011). Emerging Technologies for Climate Change Adaptation: A Case Study in </w:t>
      </w:r>
      <w:proofErr w:type="spellStart"/>
      <w:r w:rsidRPr="005B176B">
        <w:rPr>
          <w:rFonts w:ascii="Arial" w:hAnsi="Arial" w:cs="Arial"/>
          <w:sz w:val="22"/>
          <w:szCs w:val="22"/>
        </w:rPr>
        <w:t>Dangbe</w:t>
      </w:r>
      <w:proofErr w:type="spellEnd"/>
      <w:r w:rsidRPr="005B176B">
        <w:rPr>
          <w:rFonts w:ascii="Arial" w:hAnsi="Arial" w:cs="Arial"/>
          <w:sz w:val="22"/>
          <w:szCs w:val="22"/>
        </w:rPr>
        <w:t xml:space="preserve"> East District of Ghana. African Technology Policy Studies Network, Nairobi.</w:t>
      </w:r>
      <w:r w:rsidR="006F1791">
        <w:rPr>
          <w:rFonts w:ascii="Arial" w:hAnsi="Arial" w:cs="Arial"/>
          <w:sz w:val="22"/>
          <w:szCs w:val="22"/>
        </w:rPr>
        <w:t xml:space="preserve"> </w:t>
      </w:r>
      <w:r w:rsidR="006F1791" w:rsidRPr="006F1791">
        <w:rPr>
          <w:rFonts w:ascii="Arial" w:hAnsi="Arial" w:cs="Arial"/>
          <w:sz w:val="22"/>
          <w:szCs w:val="22"/>
        </w:rPr>
        <w:t>ISBN: 978-9966-1552-7-6</w:t>
      </w:r>
    </w:p>
    <w:p w:rsidR="00730B95" w:rsidRDefault="005B176B" w:rsidP="004D0D85">
      <w:pPr>
        <w:spacing w:after="60"/>
        <w:ind w:left="720" w:hanging="720"/>
        <w:jc w:val="both"/>
        <w:outlineLvl w:val="8"/>
        <w:rPr>
          <w:rFonts w:ascii="Arial" w:hAnsi="Arial" w:cs="Arial"/>
          <w:sz w:val="22"/>
          <w:szCs w:val="22"/>
        </w:rPr>
      </w:pPr>
      <w:r w:rsidRPr="005B176B">
        <w:rPr>
          <w:rFonts w:ascii="Arial" w:hAnsi="Arial" w:cs="Arial"/>
          <w:sz w:val="22"/>
          <w:szCs w:val="22"/>
        </w:rPr>
        <w:t>Ahmed, S. M., Ibrahim, A. A., Farah, F. A., &amp; Nur, A. H. (2025). Impact of Rainfall Variations on the Production of Major Crops: Sorghum (Sorghum bicolor) and Maize (</w:t>
      </w:r>
      <w:proofErr w:type="spellStart"/>
      <w:r w:rsidRPr="005B176B">
        <w:rPr>
          <w:rFonts w:ascii="Arial" w:hAnsi="Arial" w:cs="Arial"/>
          <w:sz w:val="22"/>
          <w:szCs w:val="22"/>
        </w:rPr>
        <w:t>Zea</w:t>
      </w:r>
      <w:proofErr w:type="spellEnd"/>
      <w:r w:rsidRPr="005B176B">
        <w:rPr>
          <w:rFonts w:ascii="Arial" w:hAnsi="Arial" w:cs="Arial"/>
          <w:sz w:val="22"/>
          <w:szCs w:val="22"/>
        </w:rPr>
        <w:t xml:space="preserve"> mays) in Burao District, Somaliland. </w:t>
      </w:r>
      <w:proofErr w:type="spellStart"/>
      <w:r w:rsidRPr="005B176B">
        <w:rPr>
          <w:rFonts w:ascii="Arial" w:hAnsi="Arial" w:cs="Arial"/>
          <w:sz w:val="22"/>
          <w:szCs w:val="22"/>
        </w:rPr>
        <w:t>AgroEnvironmental</w:t>
      </w:r>
      <w:proofErr w:type="spellEnd"/>
      <w:r w:rsidRPr="005B176B">
        <w:rPr>
          <w:rFonts w:ascii="Arial" w:hAnsi="Arial" w:cs="Arial"/>
          <w:sz w:val="22"/>
          <w:szCs w:val="22"/>
        </w:rPr>
        <w:t xml:space="preserve"> Sustainability, 3(1), 64-76. </w:t>
      </w:r>
    </w:p>
    <w:p w:rsid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5" w:history="1">
        <w:r w:rsidRPr="002B4212">
          <w:rPr>
            <w:rStyle w:val="Hyperlink"/>
            <w:rFonts w:ascii="Arial" w:hAnsi="Arial" w:cs="Arial"/>
            <w:sz w:val="22"/>
            <w:szCs w:val="22"/>
          </w:rPr>
          <w:t>https://doi.org/10.59983/s2025030108</w:t>
        </w:r>
      </w:hyperlink>
      <w:r w:rsidR="005B176B" w:rsidRPr="005B176B">
        <w:rPr>
          <w:rFonts w:ascii="Arial" w:hAnsi="Arial" w:cs="Arial"/>
          <w:sz w:val="22"/>
          <w:szCs w:val="22"/>
        </w:rPr>
        <w:t xml:space="preserve">  </w:t>
      </w:r>
    </w:p>
    <w:p w:rsidR="00A54D6A" w:rsidRDefault="00A54D6A" w:rsidP="004D0D85">
      <w:pPr>
        <w:spacing w:after="60"/>
        <w:ind w:left="720" w:hanging="720"/>
        <w:jc w:val="both"/>
        <w:outlineLvl w:val="8"/>
        <w:rPr>
          <w:rFonts w:ascii="Arial" w:hAnsi="Arial" w:cs="Arial"/>
          <w:sz w:val="22"/>
          <w:szCs w:val="22"/>
        </w:rPr>
      </w:pPr>
      <w:r w:rsidRPr="00A54D6A">
        <w:rPr>
          <w:rFonts w:ascii="Arial" w:hAnsi="Arial" w:cs="Arial"/>
          <w:sz w:val="22"/>
          <w:szCs w:val="22"/>
        </w:rPr>
        <w:t>Al-</w:t>
      </w:r>
      <w:proofErr w:type="spellStart"/>
      <w:r w:rsidRPr="00A54D6A">
        <w:rPr>
          <w:rFonts w:ascii="Arial" w:hAnsi="Arial" w:cs="Arial"/>
          <w:sz w:val="22"/>
          <w:szCs w:val="22"/>
        </w:rPr>
        <w:t>Tawaha</w:t>
      </w:r>
      <w:proofErr w:type="spellEnd"/>
      <w:r w:rsidRPr="00A54D6A">
        <w:rPr>
          <w:rFonts w:ascii="Arial" w:hAnsi="Arial" w:cs="Arial"/>
          <w:sz w:val="22"/>
          <w:szCs w:val="22"/>
        </w:rPr>
        <w:t>, A. R. M., Al-</w:t>
      </w:r>
      <w:proofErr w:type="spellStart"/>
      <w:r w:rsidRPr="00A54D6A">
        <w:rPr>
          <w:rFonts w:ascii="Arial" w:hAnsi="Arial" w:cs="Arial"/>
          <w:sz w:val="22"/>
          <w:szCs w:val="22"/>
        </w:rPr>
        <w:t>Tawaha</w:t>
      </w:r>
      <w:proofErr w:type="spellEnd"/>
      <w:r w:rsidRPr="00A54D6A">
        <w:rPr>
          <w:rFonts w:ascii="Arial" w:hAnsi="Arial" w:cs="Arial"/>
          <w:sz w:val="22"/>
          <w:szCs w:val="22"/>
        </w:rPr>
        <w:t>, A., Sirajuddin, S. N., McNeil, D., Othman, Y. A., Al-</w:t>
      </w:r>
      <w:proofErr w:type="spellStart"/>
      <w:r w:rsidRPr="00A54D6A">
        <w:rPr>
          <w:rFonts w:ascii="Arial" w:hAnsi="Arial" w:cs="Arial"/>
          <w:sz w:val="22"/>
          <w:szCs w:val="22"/>
        </w:rPr>
        <w:t>Rawashdeh</w:t>
      </w:r>
      <w:proofErr w:type="spellEnd"/>
      <w:r w:rsidRPr="00A54D6A">
        <w:rPr>
          <w:rFonts w:ascii="Arial" w:hAnsi="Arial" w:cs="Arial"/>
          <w:sz w:val="22"/>
          <w:szCs w:val="22"/>
        </w:rPr>
        <w:t>, I. M., ... &amp; Al-</w:t>
      </w:r>
      <w:proofErr w:type="spellStart"/>
      <w:r w:rsidRPr="00A54D6A">
        <w:rPr>
          <w:rFonts w:ascii="Arial" w:hAnsi="Arial" w:cs="Arial"/>
          <w:sz w:val="22"/>
          <w:szCs w:val="22"/>
        </w:rPr>
        <w:t>Taey</w:t>
      </w:r>
      <w:proofErr w:type="spellEnd"/>
      <w:r w:rsidRPr="00A54D6A">
        <w:rPr>
          <w:rFonts w:ascii="Arial" w:hAnsi="Arial" w:cs="Arial"/>
          <w:sz w:val="22"/>
          <w:szCs w:val="22"/>
        </w:rPr>
        <w:t>, D. K. A. (2020, April). Ecology and adaptation of legumes crops: A review. In IOP Conference Series: Earth and Environmental Science (Vol. 492, No. 1, p. 012085). IOP Publishing.</w:t>
      </w:r>
    </w:p>
    <w:p w:rsidR="00EB5836" w:rsidRP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r w:rsidR="00EB5836" w:rsidRPr="00EB5836">
        <w:rPr>
          <w:rFonts w:ascii="Arial" w:hAnsi="Arial" w:cs="Arial"/>
          <w:sz w:val="22"/>
          <w:szCs w:val="22"/>
        </w:rPr>
        <w:t xml:space="preserve"> </w:t>
      </w:r>
      <w:hyperlink r:id="rId26" w:history="1">
        <w:r w:rsidR="00EB5836" w:rsidRPr="00EB5836">
          <w:rPr>
            <w:rStyle w:val="Hyperlink"/>
            <w:rFonts w:ascii="Arial" w:hAnsi="Arial" w:cs="Arial"/>
            <w:sz w:val="22"/>
            <w:szCs w:val="22"/>
          </w:rPr>
          <w:t>https://doi.org/10.1088/1755-1315/492/1/012085.</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Anambam</w:t>
      </w:r>
      <w:proofErr w:type="spellEnd"/>
      <w:r w:rsidRPr="005B176B">
        <w:rPr>
          <w:rFonts w:ascii="Arial" w:hAnsi="Arial" w:cs="Arial"/>
          <w:sz w:val="22"/>
          <w:szCs w:val="22"/>
        </w:rPr>
        <w:t xml:space="preserve">, D. Y., &amp; </w:t>
      </w:r>
      <w:proofErr w:type="spellStart"/>
      <w:r w:rsidRPr="005B176B">
        <w:rPr>
          <w:rFonts w:ascii="Arial" w:hAnsi="Arial" w:cs="Arial"/>
          <w:sz w:val="22"/>
          <w:szCs w:val="22"/>
        </w:rPr>
        <w:t>Lambon</w:t>
      </w:r>
      <w:proofErr w:type="spellEnd"/>
      <w:r w:rsidRPr="005B176B">
        <w:rPr>
          <w:rFonts w:ascii="Arial" w:hAnsi="Arial" w:cs="Arial"/>
          <w:sz w:val="22"/>
          <w:szCs w:val="22"/>
        </w:rPr>
        <w:t xml:space="preserve">, J. </w:t>
      </w:r>
      <w:proofErr w:type="gramStart"/>
      <w:r w:rsidRPr="005B176B">
        <w:rPr>
          <w:rFonts w:ascii="Arial" w:hAnsi="Arial" w:cs="Arial"/>
          <w:sz w:val="22"/>
          <w:szCs w:val="22"/>
        </w:rPr>
        <w:t>B.(</w:t>
      </w:r>
      <w:proofErr w:type="gramEnd"/>
      <w:r w:rsidRPr="005B176B">
        <w:rPr>
          <w:rFonts w:ascii="Arial" w:hAnsi="Arial" w:cs="Arial"/>
          <w:sz w:val="22"/>
          <w:szCs w:val="22"/>
        </w:rPr>
        <w:t xml:space="preserve">2024). Local Adaptation Practices versus Introduced National Agricultural </w:t>
      </w:r>
      <w:proofErr w:type="spellStart"/>
      <w:r w:rsidRPr="005B176B">
        <w:rPr>
          <w:rFonts w:ascii="Arial" w:hAnsi="Arial" w:cs="Arial"/>
          <w:sz w:val="22"/>
          <w:szCs w:val="22"/>
        </w:rPr>
        <w:t>Programmes</w:t>
      </w:r>
      <w:proofErr w:type="spellEnd"/>
      <w:r w:rsidRPr="005B176B">
        <w:rPr>
          <w:rFonts w:ascii="Arial" w:hAnsi="Arial" w:cs="Arial"/>
          <w:sz w:val="22"/>
          <w:szCs w:val="22"/>
        </w:rPr>
        <w:t xml:space="preserve"> to Mitigate Climate Change Impacts in Northern Ghana-</w:t>
      </w:r>
      <w:proofErr w:type="spellStart"/>
      <w:r w:rsidRPr="005B176B">
        <w:rPr>
          <w:rFonts w:ascii="Arial" w:hAnsi="Arial" w:cs="Arial"/>
          <w:sz w:val="22"/>
          <w:szCs w:val="22"/>
        </w:rPr>
        <w:t>Guaging</w:t>
      </w:r>
      <w:proofErr w:type="spellEnd"/>
      <w:r w:rsidRPr="005B176B">
        <w:rPr>
          <w:rFonts w:ascii="Arial" w:hAnsi="Arial" w:cs="Arial"/>
          <w:sz w:val="22"/>
          <w:szCs w:val="22"/>
        </w:rPr>
        <w:t xml:space="preserve"> the Evidence.</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Aniah</w:t>
      </w:r>
      <w:proofErr w:type="spellEnd"/>
      <w:r w:rsidRPr="005B176B">
        <w:rPr>
          <w:rFonts w:ascii="Arial" w:hAnsi="Arial" w:cs="Arial"/>
          <w:sz w:val="22"/>
          <w:szCs w:val="22"/>
        </w:rPr>
        <w:t xml:space="preserve">, P., </w:t>
      </w:r>
      <w:proofErr w:type="spellStart"/>
      <w:r w:rsidRPr="005B176B">
        <w:rPr>
          <w:rFonts w:ascii="Arial" w:hAnsi="Arial" w:cs="Arial"/>
          <w:sz w:val="22"/>
          <w:szCs w:val="22"/>
        </w:rPr>
        <w:t>Kaunza</w:t>
      </w:r>
      <w:proofErr w:type="spellEnd"/>
      <w:r w:rsidRPr="005B176B">
        <w:rPr>
          <w:rFonts w:ascii="Arial" w:hAnsi="Arial" w:cs="Arial"/>
          <w:sz w:val="22"/>
          <w:szCs w:val="22"/>
        </w:rPr>
        <w:t xml:space="preserve">-Nu-Dem, M. K., &amp; </w:t>
      </w:r>
      <w:proofErr w:type="spellStart"/>
      <w:r w:rsidRPr="005B176B">
        <w:rPr>
          <w:rFonts w:ascii="Arial" w:hAnsi="Arial" w:cs="Arial"/>
          <w:sz w:val="22"/>
          <w:szCs w:val="22"/>
        </w:rPr>
        <w:t>Ayembilla</w:t>
      </w:r>
      <w:proofErr w:type="spellEnd"/>
      <w:r w:rsidRPr="005B176B">
        <w:rPr>
          <w:rFonts w:ascii="Arial" w:hAnsi="Arial" w:cs="Arial"/>
          <w:sz w:val="22"/>
          <w:szCs w:val="22"/>
        </w:rPr>
        <w:t xml:space="preserve">, J. A. (2019). Smallholder farmers' livelihood adaptation to climate variability and ecological changes in the savanna </w:t>
      </w:r>
      <w:proofErr w:type="spellStart"/>
      <w:r w:rsidRPr="005B176B">
        <w:rPr>
          <w:rFonts w:ascii="Arial" w:hAnsi="Arial" w:cs="Arial"/>
          <w:sz w:val="22"/>
          <w:szCs w:val="22"/>
        </w:rPr>
        <w:t>agro</w:t>
      </w:r>
      <w:proofErr w:type="spellEnd"/>
      <w:r w:rsidRPr="005B176B">
        <w:rPr>
          <w:rFonts w:ascii="Arial" w:hAnsi="Arial" w:cs="Arial"/>
          <w:sz w:val="22"/>
          <w:szCs w:val="22"/>
        </w:rPr>
        <w:t xml:space="preserve"> ecological zone of Ghana. </w:t>
      </w:r>
      <w:proofErr w:type="spellStart"/>
      <w:r w:rsidRPr="005B176B">
        <w:rPr>
          <w:rFonts w:ascii="Arial" w:hAnsi="Arial" w:cs="Arial"/>
          <w:sz w:val="22"/>
          <w:szCs w:val="22"/>
        </w:rPr>
        <w:t>Heliyon</w:t>
      </w:r>
      <w:proofErr w:type="spellEnd"/>
      <w:r w:rsidRPr="005B176B">
        <w:rPr>
          <w:rFonts w:ascii="Arial" w:hAnsi="Arial" w:cs="Arial"/>
          <w:sz w:val="22"/>
          <w:szCs w:val="22"/>
        </w:rPr>
        <w:t xml:space="preserve">, 5(4). </w:t>
      </w:r>
      <w:hyperlink r:id="rId27" w:history="1">
        <w:r w:rsidR="00730B95" w:rsidRPr="002B4212">
          <w:rPr>
            <w:rStyle w:val="Hyperlink"/>
            <w:rFonts w:ascii="Arial" w:hAnsi="Arial" w:cs="Arial"/>
            <w:sz w:val="22"/>
            <w:szCs w:val="22"/>
          </w:rPr>
          <w:t>https://doi.org/10.1016/j.heliyon.2019.e01492</w:t>
        </w:r>
      </w:hyperlink>
    </w:p>
    <w:p w:rsidR="005B176B" w:rsidRPr="00730B95" w:rsidRDefault="005B176B" w:rsidP="00DD011A">
      <w:pPr>
        <w:spacing w:after="60"/>
        <w:ind w:left="720" w:hanging="720"/>
        <w:jc w:val="both"/>
        <w:outlineLvl w:val="8"/>
        <w:rPr>
          <w:rStyle w:val="Hyperlink"/>
          <w:rFonts w:ascii="Arial" w:hAnsi="Arial" w:cs="Arial"/>
          <w:sz w:val="22"/>
          <w:szCs w:val="22"/>
        </w:rPr>
      </w:pPr>
      <w:proofErr w:type="spellStart"/>
      <w:r w:rsidRPr="005B176B">
        <w:rPr>
          <w:rFonts w:ascii="Arial" w:hAnsi="Arial" w:cs="Arial"/>
          <w:sz w:val="22"/>
          <w:szCs w:val="22"/>
        </w:rPr>
        <w:t>Antwi</w:t>
      </w:r>
      <w:proofErr w:type="spellEnd"/>
      <w:r w:rsidRPr="005B176B">
        <w:rPr>
          <w:rFonts w:ascii="Arial" w:hAnsi="Arial" w:cs="Arial"/>
          <w:sz w:val="22"/>
          <w:szCs w:val="22"/>
        </w:rPr>
        <w:t xml:space="preserve">-Agyei, P., Stringer, L. C., &amp; </w:t>
      </w:r>
      <w:proofErr w:type="spellStart"/>
      <w:r w:rsidRPr="005B176B">
        <w:rPr>
          <w:rFonts w:ascii="Arial" w:hAnsi="Arial" w:cs="Arial"/>
          <w:sz w:val="22"/>
          <w:szCs w:val="22"/>
        </w:rPr>
        <w:t>Dougill</w:t>
      </w:r>
      <w:proofErr w:type="spellEnd"/>
      <w:r w:rsidRPr="005B176B">
        <w:rPr>
          <w:rFonts w:ascii="Arial" w:hAnsi="Arial" w:cs="Arial"/>
          <w:sz w:val="22"/>
          <w:szCs w:val="22"/>
        </w:rPr>
        <w:t xml:space="preserve">, A. J. (2014). Livelihood adaptations to climate variability: insights from farming households in Ghana. Regional environmental change, 14(4), 1615-1626. </w:t>
      </w:r>
      <w:r w:rsidR="00730B95">
        <w:rPr>
          <w:rFonts w:ascii="Arial" w:hAnsi="Arial" w:cs="Arial"/>
          <w:sz w:val="22"/>
          <w:szCs w:val="22"/>
        </w:rPr>
        <w:fldChar w:fldCharType="begin"/>
      </w:r>
      <w:r w:rsidR="00730B95">
        <w:rPr>
          <w:rFonts w:ascii="Arial" w:hAnsi="Arial" w:cs="Arial"/>
          <w:sz w:val="22"/>
          <w:szCs w:val="22"/>
        </w:rPr>
        <w:instrText xml:space="preserve"> HYPERLINK "https://doi.org/10.1007/s10113-014-0597-9" </w:instrText>
      </w:r>
      <w:r w:rsidR="00730B95">
        <w:rPr>
          <w:rFonts w:ascii="Arial" w:hAnsi="Arial" w:cs="Arial"/>
          <w:sz w:val="22"/>
          <w:szCs w:val="22"/>
        </w:rPr>
        <w:fldChar w:fldCharType="separate"/>
      </w:r>
      <w:r w:rsidRPr="00730B95">
        <w:rPr>
          <w:rStyle w:val="Hyperlink"/>
          <w:rFonts w:ascii="Arial" w:hAnsi="Arial" w:cs="Arial"/>
          <w:sz w:val="22"/>
          <w:szCs w:val="22"/>
        </w:rPr>
        <w:t>https://doi.org/10.1007/s10113-014-0597-9</w:t>
      </w:r>
    </w:p>
    <w:p w:rsidR="00730B95" w:rsidRDefault="00730B95"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r w:rsidR="005B176B" w:rsidRPr="005B176B">
        <w:rPr>
          <w:rFonts w:ascii="Arial" w:hAnsi="Arial" w:cs="Arial"/>
          <w:sz w:val="22"/>
          <w:szCs w:val="22"/>
        </w:rPr>
        <w:t xml:space="preserve">Armah, F. A., </w:t>
      </w:r>
      <w:proofErr w:type="spellStart"/>
      <w:r w:rsidR="005B176B" w:rsidRPr="005B176B">
        <w:rPr>
          <w:rFonts w:ascii="Arial" w:hAnsi="Arial" w:cs="Arial"/>
          <w:sz w:val="22"/>
          <w:szCs w:val="22"/>
        </w:rPr>
        <w:t>Odoi</w:t>
      </w:r>
      <w:proofErr w:type="spellEnd"/>
      <w:r w:rsidR="005B176B" w:rsidRPr="005B176B">
        <w:rPr>
          <w:rFonts w:ascii="Arial" w:hAnsi="Arial" w:cs="Arial"/>
          <w:sz w:val="22"/>
          <w:szCs w:val="22"/>
        </w:rPr>
        <w:t xml:space="preserve">, J. O., </w:t>
      </w:r>
      <w:proofErr w:type="spellStart"/>
      <w:r w:rsidR="005B176B" w:rsidRPr="005B176B">
        <w:rPr>
          <w:rFonts w:ascii="Arial" w:hAnsi="Arial" w:cs="Arial"/>
          <w:sz w:val="22"/>
          <w:szCs w:val="22"/>
        </w:rPr>
        <w:t>Yengoh</w:t>
      </w:r>
      <w:proofErr w:type="spellEnd"/>
      <w:r w:rsidR="005B176B" w:rsidRPr="005B176B">
        <w:rPr>
          <w:rFonts w:ascii="Arial" w:hAnsi="Arial" w:cs="Arial"/>
          <w:sz w:val="22"/>
          <w:szCs w:val="22"/>
        </w:rPr>
        <w:t xml:space="preserve">, G. T., </w:t>
      </w:r>
      <w:proofErr w:type="spellStart"/>
      <w:r w:rsidR="005B176B" w:rsidRPr="005B176B">
        <w:rPr>
          <w:rFonts w:ascii="Arial" w:hAnsi="Arial" w:cs="Arial"/>
          <w:sz w:val="22"/>
          <w:szCs w:val="22"/>
        </w:rPr>
        <w:t>Obiri</w:t>
      </w:r>
      <w:proofErr w:type="spellEnd"/>
      <w:r w:rsidR="005B176B" w:rsidRPr="005B176B">
        <w:rPr>
          <w:rFonts w:ascii="Arial" w:hAnsi="Arial" w:cs="Arial"/>
          <w:sz w:val="22"/>
          <w:szCs w:val="22"/>
        </w:rPr>
        <w:t xml:space="preserve">, S., </w:t>
      </w:r>
      <w:proofErr w:type="spellStart"/>
      <w:r w:rsidR="005B176B" w:rsidRPr="005B176B">
        <w:rPr>
          <w:rFonts w:ascii="Arial" w:hAnsi="Arial" w:cs="Arial"/>
          <w:sz w:val="22"/>
          <w:szCs w:val="22"/>
        </w:rPr>
        <w:t>Yawson</w:t>
      </w:r>
      <w:proofErr w:type="spellEnd"/>
      <w:r w:rsidR="005B176B" w:rsidRPr="005B176B">
        <w:rPr>
          <w:rFonts w:ascii="Arial" w:hAnsi="Arial" w:cs="Arial"/>
          <w:sz w:val="22"/>
          <w:szCs w:val="22"/>
        </w:rPr>
        <w:t xml:space="preserve">, D. O., &amp; </w:t>
      </w:r>
      <w:proofErr w:type="spellStart"/>
      <w:r w:rsidR="005B176B" w:rsidRPr="005B176B">
        <w:rPr>
          <w:rFonts w:ascii="Arial" w:hAnsi="Arial" w:cs="Arial"/>
          <w:sz w:val="22"/>
          <w:szCs w:val="22"/>
        </w:rPr>
        <w:t>Afrifa</w:t>
      </w:r>
      <w:proofErr w:type="spellEnd"/>
      <w:r w:rsidR="005B176B" w:rsidRPr="005B176B">
        <w:rPr>
          <w:rFonts w:ascii="Arial" w:hAnsi="Arial" w:cs="Arial"/>
          <w:sz w:val="22"/>
          <w:szCs w:val="22"/>
        </w:rPr>
        <w:t>, E. K. (2011). Food security and climate change in drought-sensitive savanna zones of Ghana. Mitigation and adaptation strategies for global change, 16, 291-306.</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28" w:history="1">
        <w:r w:rsidRPr="002B4212">
          <w:rPr>
            <w:rStyle w:val="Hyperlink"/>
            <w:rFonts w:ascii="Arial" w:hAnsi="Arial" w:cs="Arial"/>
            <w:sz w:val="22"/>
            <w:szCs w:val="22"/>
          </w:rPr>
          <w:t>https://doi.org/10.1007/s11027-010-9263-9</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Asante, F. A., &amp; </w:t>
      </w:r>
      <w:proofErr w:type="spellStart"/>
      <w:r w:rsidRPr="005B176B">
        <w:rPr>
          <w:rFonts w:ascii="Arial" w:hAnsi="Arial" w:cs="Arial"/>
          <w:sz w:val="22"/>
          <w:szCs w:val="22"/>
        </w:rPr>
        <w:t>Amuakwa</w:t>
      </w:r>
      <w:proofErr w:type="spellEnd"/>
      <w:r w:rsidRPr="005B176B">
        <w:rPr>
          <w:rFonts w:ascii="Arial" w:hAnsi="Arial" w:cs="Arial"/>
          <w:sz w:val="22"/>
          <w:szCs w:val="22"/>
        </w:rPr>
        <w:t>-Mensah, F. (2014). Climate change and variability in Ghana: Stocktaking. Climate, 3(1), 78-101.</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29" w:history="1">
        <w:r w:rsidRPr="002B4212">
          <w:rPr>
            <w:rStyle w:val="Hyperlink"/>
            <w:rFonts w:ascii="Arial" w:hAnsi="Arial" w:cs="Arial"/>
            <w:sz w:val="22"/>
            <w:szCs w:val="22"/>
          </w:rPr>
          <w:t>https://doi.org/10.3390/cli3010078</w:t>
        </w:r>
      </w:hyperlink>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lastRenderedPageBreak/>
        <w:t>Asare-Nuamah</w:t>
      </w:r>
      <w:proofErr w:type="spellEnd"/>
      <w:r w:rsidRPr="005B176B">
        <w:rPr>
          <w:rFonts w:ascii="Arial" w:hAnsi="Arial" w:cs="Arial"/>
          <w:sz w:val="22"/>
          <w:szCs w:val="22"/>
        </w:rPr>
        <w:t xml:space="preserve">, P., &amp; </w:t>
      </w:r>
      <w:proofErr w:type="spellStart"/>
      <w:r w:rsidRPr="005B176B">
        <w:rPr>
          <w:rFonts w:ascii="Arial" w:hAnsi="Arial" w:cs="Arial"/>
          <w:sz w:val="22"/>
          <w:szCs w:val="22"/>
        </w:rPr>
        <w:t>Mandaza</w:t>
      </w:r>
      <w:proofErr w:type="spellEnd"/>
      <w:r w:rsidRPr="005B176B">
        <w:rPr>
          <w:rFonts w:ascii="Arial" w:hAnsi="Arial" w:cs="Arial"/>
          <w:sz w:val="22"/>
          <w:szCs w:val="22"/>
        </w:rPr>
        <w:t xml:space="preserve">, M. S. (2020). Climate change adaptation strategies and food security of smallholder farmers in the rural </w:t>
      </w:r>
      <w:proofErr w:type="spellStart"/>
      <w:r w:rsidRPr="005B176B">
        <w:rPr>
          <w:rFonts w:ascii="Arial" w:hAnsi="Arial" w:cs="Arial"/>
          <w:sz w:val="22"/>
          <w:szCs w:val="22"/>
        </w:rPr>
        <w:t>Adansi</w:t>
      </w:r>
      <w:proofErr w:type="spellEnd"/>
      <w:r w:rsidRPr="005B176B">
        <w:rPr>
          <w:rFonts w:ascii="Arial" w:hAnsi="Arial" w:cs="Arial"/>
          <w:sz w:val="22"/>
          <w:szCs w:val="22"/>
        </w:rPr>
        <w:t xml:space="preserve"> North District of Ghana. Handbook of climate change management: Research, leadership, transformation, 1-20.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30" w:history="1">
        <w:r w:rsidRPr="002B4212">
          <w:rPr>
            <w:rStyle w:val="Hyperlink"/>
            <w:rFonts w:ascii="Arial" w:hAnsi="Arial" w:cs="Arial"/>
            <w:sz w:val="22"/>
            <w:szCs w:val="22"/>
          </w:rPr>
          <w:t>https://doi.org/10.1007/978-3-030-22759-3_142-1</w:t>
        </w:r>
      </w:hyperlink>
    </w:p>
    <w:p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Atanga</w:t>
      </w:r>
      <w:proofErr w:type="spellEnd"/>
      <w:r w:rsidRPr="005B176B">
        <w:rPr>
          <w:rFonts w:ascii="Arial" w:hAnsi="Arial" w:cs="Arial"/>
          <w:sz w:val="22"/>
          <w:szCs w:val="22"/>
          <w:shd w:val="clear" w:color="auto" w:fill="FFFFFF"/>
        </w:rPr>
        <w:t xml:space="preserve">, R. A., &amp; </w:t>
      </w:r>
      <w:proofErr w:type="spellStart"/>
      <w:r w:rsidRPr="005B176B">
        <w:rPr>
          <w:rFonts w:ascii="Arial" w:hAnsi="Arial" w:cs="Arial"/>
          <w:sz w:val="22"/>
          <w:szCs w:val="22"/>
          <w:shd w:val="clear" w:color="auto" w:fill="FFFFFF"/>
        </w:rPr>
        <w:t>Tankpa</w:t>
      </w:r>
      <w:proofErr w:type="spellEnd"/>
      <w:r w:rsidRPr="005B176B">
        <w:rPr>
          <w:rFonts w:ascii="Arial" w:hAnsi="Arial" w:cs="Arial"/>
          <w:sz w:val="22"/>
          <w:szCs w:val="22"/>
          <w:shd w:val="clear" w:color="auto" w:fill="FFFFFF"/>
        </w:rPr>
        <w:t>, V. (2021). Climate change, flood disaster risk and food security nexus in Northern Ghana.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5</w:t>
      </w:r>
      <w:r w:rsidRPr="005B176B">
        <w:rPr>
          <w:rFonts w:ascii="Arial" w:hAnsi="Arial" w:cs="Arial"/>
          <w:sz w:val="22"/>
          <w:szCs w:val="22"/>
          <w:shd w:val="clear" w:color="auto" w:fill="FFFFFF"/>
        </w:rPr>
        <w:t>, 706721.</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1" w:history="1">
        <w:r w:rsidRPr="002B4212">
          <w:rPr>
            <w:rStyle w:val="Hyperlink"/>
            <w:rFonts w:ascii="Arial" w:hAnsi="Arial" w:cs="Arial"/>
            <w:sz w:val="22"/>
            <w:szCs w:val="22"/>
            <w:shd w:val="clear" w:color="auto" w:fill="FFFFFF"/>
          </w:rPr>
          <w:t>https://doi.org/10.3389/fsufs.2021.706721</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Barimah</w:t>
      </w:r>
      <w:proofErr w:type="spellEnd"/>
      <w:r w:rsidRPr="005B176B">
        <w:rPr>
          <w:rFonts w:ascii="Arial" w:hAnsi="Arial" w:cs="Arial"/>
          <w:sz w:val="22"/>
          <w:szCs w:val="22"/>
          <w:shd w:val="clear" w:color="auto" w:fill="FFFFFF"/>
        </w:rPr>
        <w:t xml:space="preserve">, P. T., </w:t>
      </w:r>
      <w:proofErr w:type="spellStart"/>
      <w:r w:rsidRPr="005B176B">
        <w:rPr>
          <w:rFonts w:ascii="Arial" w:hAnsi="Arial" w:cs="Arial"/>
          <w:sz w:val="22"/>
          <w:szCs w:val="22"/>
          <w:shd w:val="clear" w:color="auto" w:fill="FFFFFF"/>
        </w:rPr>
        <w:t>Doso</w:t>
      </w:r>
      <w:proofErr w:type="spellEnd"/>
      <w:r w:rsidRPr="005B176B">
        <w:rPr>
          <w:rFonts w:ascii="Arial" w:hAnsi="Arial" w:cs="Arial"/>
          <w:sz w:val="22"/>
          <w:szCs w:val="22"/>
          <w:shd w:val="clear" w:color="auto" w:fill="FFFFFF"/>
        </w:rPr>
        <w:t xml:space="preserve"> Jr, S., &amp; </w:t>
      </w:r>
      <w:proofErr w:type="spellStart"/>
      <w:r w:rsidRPr="005B176B">
        <w:rPr>
          <w:rFonts w:ascii="Arial" w:hAnsi="Arial" w:cs="Arial"/>
          <w:sz w:val="22"/>
          <w:szCs w:val="22"/>
          <w:shd w:val="clear" w:color="auto" w:fill="FFFFFF"/>
        </w:rPr>
        <w:t>Twumasi-Ankrah</w:t>
      </w:r>
      <w:proofErr w:type="spellEnd"/>
      <w:r w:rsidRPr="005B176B">
        <w:rPr>
          <w:rFonts w:ascii="Arial" w:hAnsi="Arial" w:cs="Arial"/>
          <w:sz w:val="22"/>
          <w:szCs w:val="22"/>
          <w:shd w:val="clear" w:color="auto" w:fill="FFFFFF"/>
        </w:rPr>
        <w:t xml:space="preserve">, B. (2014). Impact of climate change on maize production in Ghana. A review. Journal of Agricultural Science and Applications, 3(4), 89-93. </w:t>
      </w:r>
      <w:hyperlink r:id="rId32" w:history="1">
        <w:r w:rsidRPr="005B176B">
          <w:rPr>
            <w:rStyle w:val="Hyperlink"/>
            <w:rFonts w:ascii="Arial" w:hAnsi="Arial" w:cs="Arial"/>
            <w:sz w:val="22"/>
            <w:szCs w:val="22"/>
            <w:u w:val="none"/>
            <w:shd w:val="clear" w:color="auto" w:fill="FFFFFF"/>
          </w:rPr>
          <w:t>https://doi.org/10.14511/jasa.2014.030402</w:t>
        </w:r>
      </w:hyperlink>
      <w:r w:rsidRPr="005B176B">
        <w:rPr>
          <w:rFonts w:ascii="Arial" w:hAnsi="Arial" w:cs="Arial"/>
          <w:sz w:val="22"/>
          <w:szCs w:val="22"/>
          <w:shd w:val="clear" w:color="auto" w:fill="FFFFFF"/>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Bouman</w:t>
      </w:r>
      <w:proofErr w:type="spellEnd"/>
      <w:r w:rsidRPr="005B176B">
        <w:rPr>
          <w:rFonts w:ascii="Arial" w:hAnsi="Arial" w:cs="Arial"/>
          <w:sz w:val="22"/>
          <w:szCs w:val="22"/>
        </w:rPr>
        <w:t xml:space="preserve">, B., Barker, R., Humphreys, E., </w:t>
      </w:r>
      <w:proofErr w:type="spellStart"/>
      <w:r w:rsidRPr="005B176B">
        <w:rPr>
          <w:rFonts w:ascii="Arial" w:hAnsi="Arial" w:cs="Arial"/>
          <w:sz w:val="22"/>
          <w:szCs w:val="22"/>
        </w:rPr>
        <w:t>Tuong</w:t>
      </w:r>
      <w:proofErr w:type="spellEnd"/>
      <w:r w:rsidRPr="005B176B">
        <w:rPr>
          <w:rFonts w:ascii="Arial" w:hAnsi="Arial" w:cs="Arial"/>
          <w:sz w:val="22"/>
          <w:szCs w:val="22"/>
        </w:rPr>
        <w:t xml:space="preserve">, T. P., </w:t>
      </w:r>
      <w:proofErr w:type="spellStart"/>
      <w:r w:rsidRPr="005B176B">
        <w:rPr>
          <w:rFonts w:ascii="Arial" w:hAnsi="Arial" w:cs="Arial"/>
          <w:sz w:val="22"/>
          <w:szCs w:val="22"/>
        </w:rPr>
        <w:t>Atlin</w:t>
      </w:r>
      <w:proofErr w:type="spellEnd"/>
      <w:r w:rsidRPr="005B176B">
        <w:rPr>
          <w:rFonts w:ascii="Arial" w:hAnsi="Arial" w:cs="Arial"/>
          <w:sz w:val="22"/>
          <w:szCs w:val="22"/>
        </w:rPr>
        <w:t xml:space="preserve">, G., Bennett, J., ... &amp; </w:t>
      </w:r>
      <w:proofErr w:type="spellStart"/>
      <w:r w:rsidRPr="005B176B">
        <w:rPr>
          <w:rFonts w:ascii="Arial" w:hAnsi="Arial" w:cs="Arial"/>
          <w:sz w:val="22"/>
          <w:szCs w:val="22"/>
        </w:rPr>
        <w:t>Wassman</w:t>
      </w:r>
      <w:proofErr w:type="spellEnd"/>
      <w:r w:rsidRPr="005B176B">
        <w:rPr>
          <w:rFonts w:ascii="Arial" w:hAnsi="Arial" w:cs="Arial"/>
          <w:sz w:val="22"/>
          <w:szCs w:val="22"/>
        </w:rPr>
        <w:t xml:space="preserve">, R. (2013). Rice: feeding the billions. In Water for Food Water for Life (pp. 515-550). Routledge. </w:t>
      </w:r>
      <w:hyperlink r:id="rId33" w:history="1">
        <w:r w:rsidR="00263A92" w:rsidRPr="002B4212">
          <w:rPr>
            <w:rStyle w:val="Hyperlink"/>
            <w:rFonts w:ascii="Arial" w:hAnsi="Arial" w:cs="Arial"/>
            <w:sz w:val="22"/>
            <w:szCs w:val="22"/>
          </w:rPr>
          <w:t>https://doi.org/10.4324/9781849773799-19</w:t>
        </w:r>
      </w:hyperlink>
    </w:p>
    <w:p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Braimoh</w:t>
      </w:r>
      <w:proofErr w:type="spellEnd"/>
      <w:r w:rsidRPr="005B176B">
        <w:rPr>
          <w:rFonts w:ascii="Arial" w:hAnsi="Arial" w:cs="Arial"/>
          <w:sz w:val="22"/>
          <w:szCs w:val="22"/>
          <w:shd w:val="clear" w:color="auto" w:fill="FFFFFF"/>
        </w:rPr>
        <w:t xml:space="preserve">, A. K., &amp; </w:t>
      </w:r>
      <w:proofErr w:type="spellStart"/>
      <w:r w:rsidRPr="005B176B">
        <w:rPr>
          <w:rFonts w:ascii="Arial" w:hAnsi="Arial" w:cs="Arial"/>
          <w:sz w:val="22"/>
          <w:szCs w:val="22"/>
          <w:shd w:val="clear" w:color="auto" w:fill="FFFFFF"/>
        </w:rPr>
        <w:t>Vlek</w:t>
      </w:r>
      <w:proofErr w:type="spellEnd"/>
      <w:r w:rsidRPr="005B176B">
        <w:rPr>
          <w:rFonts w:ascii="Arial" w:hAnsi="Arial" w:cs="Arial"/>
          <w:sz w:val="22"/>
          <w:szCs w:val="22"/>
          <w:shd w:val="clear" w:color="auto" w:fill="FFFFFF"/>
        </w:rPr>
        <w:t>, P. L. G. (2006). Soil quality and other factors influencing maize yield in northern Ghana. Soil use and management, 22(2), 165-171.</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4" w:history="1">
        <w:r w:rsidRPr="002B4212">
          <w:rPr>
            <w:rStyle w:val="Hyperlink"/>
            <w:rFonts w:ascii="Arial" w:hAnsi="Arial" w:cs="Arial"/>
            <w:sz w:val="22"/>
            <w:szCs w:val="22"/>
            <w:shd w:val="clear" w:color="auto" w:fill="FFFFFF"/>
          </w:rPr>
          <w:t>https://doi.org/10.1111/j.14752743.2006.00032.x</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Brown, M. E., &amp; Funk, C. C. (2008). Food security under climate change. Science, 319, 580–581. </w:t>
      </w:r>
      <w:hyperlink r:id="rId35" w:history="1">
        <w:r w:rsidR="00263A92" w:rsidRPr="002B4212">
          <w:rPr>
            <w:rStyle w:val="Hyperlink"/>
            <w:rFonts w:ascii="Arial" w:hAnsi="Arial" w:cs="Arial"/>
            <w:sz w:val="22"/>
            <w:szCs w:val="22"/>
          </w:rPr>
          <w:t>https://doi.org/10.1126/science.1154102</w:t>
        </w:r>
      </w:hyperlink>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Bwambale</w:t>
      </w:r>
      <w:proofErr w:type="spellEnd"/>
      <w:r w:rsidRPr="005B176B">
        <w:rPr>
          <w:rFonts w:ascii="Arial" w:hAnsi="Arial" w:cs="Arial"/>
          <w:sz w:val="22"/>
          <w:szCs w:val="22"/>
        </w:rPr>
        <w:t xml:space="preserve">, E., </w:t>
      </w:r>
      <w:proofErr w:type="spellStart"/>
      <w:r w:rsidRPr="005B176B">
        <w:rPr>
          <w:rFonts w:ascii="Arial" w:hAnsi="Arial" w:cs="Arial"/>
          <w:sz w:val="22"/>
          <w:szCs w:val="22"/>
        </w:rPr>
        <w:t>Abagale</w:t>
      </w:r>
      <w:proofErr w:type="spellEnd"/>
      <w:r w:rsidRPr="005B176B">
        <w:rPr>
          <w:rFonts w:ascii="Arial" w:hAnsi="Arial" w:cs="Arial"/>
          <w:sz w:val="22"/>
          <w:szCs w:val="22"/>
        </w:rPr>
        <w:t xml:space="preserve">, F. K., &amp; </w:t>
      </w:r>
      <w:proofErr w:type="spellStart"/>
      <w:r w:rsidRPr="005B176B">
        <w:rPr>
          <w:rFonts w:ascii="Arial" w:hAnsi="Arial" w:cs="Arial"/>
          <w:sz w:val="22"/>
          <w:szCs w:val="22"/>
        </w:rPr>
        <w:t>Anornu</w:t>
      </w:r>
      <w:proofErr w:type="spellEnd"/>
      <w:r w:rsidRPr="005B176B">
        <w:rPr>
          <w:rFonts w:ascii="Arial" w:hAnsi="Arial" w:cs="Arial"/>
          <w:sz w:val="22"/>
          <w:szCs w:val="22"/>
        </w:rPr>
        <w:t>, G. K. (2022). Smart irrigation monitoring and control strategies for improving water use efficiency in precision agriculture: A review. Agricultural Water Management, 260, 107324.</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6" w:history="1">
        <w:r w:rsidRPr="002B4212">
          <w:rPr>
            <w:rStyle w:val="Hyperlink"/>
            <w:rFonts w:ascii="Arial" w:hAnsi="Arial" w:cs="Arial"/>
            <w:sz w:val="22"/>
            <w:szCs w:val="22"/>
          </w:rPr>
          <w:t>https://doi.org/10.1016/j.agwat.2021.107324</w:t>
        </w:r>
      </w:hyperlink>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Cárceles</w:t>
      </w:r>
      <w:proofErr w:type="spellEnd"/>
      <w:r w:rsidRPr="005B176B">
        <w:rPr>
          <w:rFonts w:ascii="Arial" w:hAnsi="Arial" w:cs="Arial"/>
          <w:sz w:val="22"/>
          <w:szCs w:val="22"/>
        </w:rPr>
        <w:t xml:space="preserve"> Rodríguez, B., Durán-</w:t>
      </w:r>
      <w:proofErr w:type="spellStart"/>
      <w:r w:rsidRPr="005B176B">
        <w:rPr>
          <w:rFonts w:ascii="Arial" w:hAnsi="Arial" w:cs="Arial"/>
          <w:sz w:val="22"/>
          <w:szCs w:val="22"/>
        </w:rPr>
        <w:t>Zuazo</w:t>
      </w:r>
      <w:proofErr w:type="spellEnd"/>
      <w:r w:rsidRPr="005B176B">
        <w:rPr>
          <w:rFonts w:ascii="Arial" w:hAnsi="Arial" w:cs="Arial"/>
          <w:sz w:val="22"/>
          <w:szCs w:val="22"/>
        </w:rPr>
        <w:t>, V. H., Soriano Rodríguez, M., García-</w:t>
      </w:r>
      <w:proofErr w:type="spellStart"/>
      <w:r w:rsidRPr="005B176B">
        <w:rPr>
          <w:rFonts w:ascii="Arial" w:hAnsi="Arial" w:cs="Arial"/>
          <w:sz w:val="22"/>
          <w:szCs w:val="22"/>
        </w:rPr>
        <w:t>Tejero</w:t>
      </w:r>
      <w:proofErr w:type="spellEnd"/>
      <w:r w:rsidRPr="005B176B">
        <w:rPr>
          <w:rFonts w:ascii="Arial" w:hAnsi="Arial" w:cs="Arial"/>
          <w:sz w:val="22"/>
          <w:szCs w:val="22"/>
        </w:rPr>
        <w:t xml:space="preserve">, I. F., </w:t>
      </w:r>
      <w:proofErr w:type="spellStart"/>
      <w:r w:rsidRPr="005B176B">
        <w:rPr>
          <w:rFonts w:ascii="Arial" w:hAnsi="Arial" w:cs="Arial"/>
          <w:sz w:val="22"/>
          <w:szCs w:val="22"/>
        </w:rPr>
        <w:t>Gálvez</w:t>
      </w:r>
      <w:proofErr w:type="spellEnd"/>
      <w:r w:rsidRPr="005B176B">
        <w:rPr>
          <w:rFonts w:ascii="Arial" w:hAnsi="Arial" w:cs="Arial"/>
          <w:sz w:val="22"/>
          <w:szCs w:val="22"/>
        </w:rPr>
        <w:t xml:space="preserve"> Ruiz, B., &amp; </w:t>
      </w:r>
      <w:proofErr w:type="spellStart"/>
      <w:r w:rsidRPr="005B176B">
        <w:rPr>
          <w:rFonts w:ascii="Arial" w:hAnsi="Arial" w:cs="Arial"/>
          <w:sz w:val="22"/>
          <w:szCs w:val="22"/>
        </w:rPr>
        <w:t>Cuadros</w:t>
      </w:r>
      <w:proofErr w:type="spellEnd"/>
      <w:r w:rsidRPr="005B176B">
        <w:rPr>
          <w:rFonts w:ascii="Arial" w:hAnsi="Arial" w:cs="Arial"/>
          <w:sz w:val="22"/>
          <w:szCs w:val="22"/>
        </w:rPr>
        <w:t xml:space="preserve"> </w:t>
      </w:r>
      <w:proofErr w:type="spellStart"/>
      <w:r w:rsidRPr="005B176B">
        <w:rPr>
          <w:rFonts w:ascii="Arial" w:hAnsi="Arial" w:cs="Arial"/>
          <w:sz w:val="22"/>
          <w:szCs w:val="22"/>
        </w:rPr>
        <w:t>Tavira</w:t>
      </w:r>
      <w:proofErr w:type="spellEnd"/>
      <w:r w:rsidRPr="005B176B">
        <w:rPr>
          <w:rFonts w:ascii="Arial" w:hAnsi="Arial" w:cs="Arial"/>
          <w:sz w:val="22"/>
          <w:szCs w:val="22"/>
        </w:rPr>
        <w:t>, S. (2022). Conservation agriculture as a sustainable system for soil health: A review. Soil Systems, 6(4), 87.</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7" w:history="1">
        <w:r w:rsidRPr="002B4212">
          <w:rPr>
            <w:rStyle w:val="Hyperlink"/>
            <w:rFonts w:ascii="Arial" w:hAnsi="Arial" w:cs="Arial"/>
            <w:sz w:val="22"/>
            <w:szCs w:val="22"/>
          </w:rPr>
          <w:t>https://doi.org/10.3390/soilsystems6040087</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Challinor</w:t>
      </w:r>
      <w:proofErr w:type="spellEnd"/>
      <w:r w:rsidRPr="005B176B">
        <w:rPr>
          <w:rFonts w:ascii="Arial" w:hAnsi="Arial" w:cs="Arial"/>
          <w:sz w:val="22"/>
          <w:szCs w:val="22"/>
        </w:rPr>
        <w:t xml:space="preserve">, A. J., Watson, J., Lobell, D. B., </w:t>
      </w:r>
      <w:proofErr w:type="spellStart"/>
      <w:r w:rsidRPr="005B176B">
        <w:rPr>
          <w:rFonts w:ascii="Arial" w:hAnsi="Arial" w:cs="Arial"/>
          <w:sz w:val="22"/>
          <w:szCs w:val="22"/>
        </w:rPr>
        <w:t>Howden</w:t>
      </w:r>
      <w:proofErr w:type="spellEnd"/>
      <w:r w:rsidRPr="005B176B">
        <w:rPr>
          <w:rFonts w:ascii="Arial" w:hAnsi="Arial" w:cs="Arial"/>
          <w:sz w:val="22"/>
          <w:szCs w:val="22"/>
        </w:rPr>
        <w:t xml:space="preserve">, S. M., Smith, D. R., &amp; Chhetri, N. (2014). A meta-analysis of crop yield under climate change and adaptation. Nature Climate Change, 4(4), 287–291. </w:t>
      </w:r>
      <w:hyperlink r:id="rId38" w:history="1">
        <w:r w:rsidR="00263A92" w:rsidRPr="002B4212">
          <w:rPr>
            <w:rStyle w:val="Hyperlink"/>
            <w:rFonts w:ascii="Arial" w:hAnsi="Arial" w:cs="Arial"/>
            <w:sz w:val="22"/>
            <w:szCs w:val="22"/>
          </w:rPr>
          <w:t>https://doi.org/10.1038/nclimate2153</w:t>
        </w:r>
      </w:hyperlink>
      <w:r w:rsidRPr="005B176B">
        <w:rPr>
          <w:rFonts w:ascii="Arial" w:hAnsi="Arial" w:cs="Arial"/>
          <w:sz w:val="22"/>
          <w:szCs w:val="22"/>
        </w:rPr>
        <w:t xml:space="preserve"> </w:t>
      </w:r>
    </w:p>
    <w:p w:rsidR="005B176B" w:rsidRPr="005B176B" w:rsidRDefault="005B176B" w:rsidP="00C01FC0">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DaMatta</w:t>
      </w:r>
      <w:proofErr w:type="spellEnd"/>
      <w:r w:rsidRPr="005B176B">
        <w:rPr>
          <w:rFonts w:ascii="Arial" w:hAnsi="Arial" w:cs="Arial"/>
          <w:sz w:val="22"/>
          <w:szCs w:val="22"/>
        </w:rPr>
        <w:t xml:space="preserve">, F. M., Grandis, A., </w:t>
      </w:r>
      <w:proofErr w:type="spellStart"/>
      <w:r w:rsidRPr="005B176B">
        <w:rPr>
          <w:rFonts w:ascii="Arial" w:hAnsi="Arial" w:cs="Arial"/>
          <w:sz w:val="22"/>
          <w:szCs w:val="22"/>
        </w:rPr>
        <w:t>Arenque</w:t>
      </w:r>
      <w:proofErr w:type="spellEnd"/>
      <w:r w:rsidRPr="005B176B">
        <w:rPr>
          <w:rFonts w:ascii="Arial" w:hAnsi="Arial" w:cs="Arial"/>
          <w:sz w:val="22"/>
          <w:szCs w:val="22"/>
        </w:rPr>
        <w:t xml:space="preserve">, B. C., &amp; </w:t>
      </w:r>
      <w:proofErr w:type="spellStart"/>
      <w:r w:rsidRPr="005B176B">
        <w:rPr>
          <w:rFonts w:ascii="Arial" w:hAnsi="Arial" w:cs="Arial"/>
          <w:sz w:val="22"/>
          <w:szCs w:val="22"/>
        </w:rPr>
        <w:t>Buckeridge</w:t>
      </w:r>
      <w:proofErr w:type="spellEnd"/>
      <w:r w:rsidRPr="005B176B">
        <w:rPr>
          <w:rFonts w:ascii="Arial" w:hAnsi="Arial" w:cs="Arial"/>
          <w:sz w:val="22"/>
          <w:szCs w:val="22"/>
        </w:rPr>
        <w:t xml:space="preserve">, M. S. (2010). Impacts of climate changes on crop physiology and food quality. Food Research International, 43(7), 1814-1823. </w:t>
      </w:r>
      <w:hyperlink r:id="rId39" w:history="1">
        <w:r w:rsidR="00263A92" w:rsidRPr="002B4212">
          <w:rPr>
            <w:rStyle w:val="Hyperlink"/>
            <w:rFonts w:ascii="Arial" w:hAnsi="Arial" w:cs="Arial"/>
            <w:sz w:val="22"/>
            <w:szCs w:val="22"/>
          </w:rPr>
          <w:t>https://doi.org/10.1016/j.foodres.2009.11.001</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Danso</w:t>
      </w:r>
      <w:proofErr w:type="spellEnd"/>
      <w:r w:rsidRPr="005B176B">
        <w:rPr>
          <w:rFonts w:ascii="Arial" w:hAnsi="Arial" w:cs="Arial"/>
          <w:sz w:val="22"/>
          <w:szCs w:val="22"/>
        </w:rPr>
        <w:t xml:space="preserve">, F. (2025). The Effects of Climate Change on Food Production in Ghana: An Exploration of the Climate Change Adaptation and Mitigation Strategies Model. Sustainable Development. </w:t>
      </w:r>
      <w:hyperlink r:id="rId40" w:history="1">
        <w:r w:rsidR="00263A92" w:rsidRPr="002B4212">
          <w:rPr>
            <w:rStyle w:val="Hyperlink"/>
            <w:rFonts w:ascii="Arial" w:hAnsi="Arial" w:cs="Arial"/>
            <w:sz w:val="22"/>
            <w:szCs w:val="22"/>
          </w:rPr>
          <w:t>https://doi.org/10.1002/sd.70132</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Darko, R. O., Liu, J., Yuan, S., Sam-Amoah, L. K., &amp; Yan, H. (2020). Irrigated agriculture for food self-sufficiency in the sub-Saharan African region. International Journal of Agricultural and Biological Engineering, 13(3), 1-12.</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41" w:history="1">
        <w:r w:rsidRPr="002B4212">
          <w:rPr>
            <w:rStyle w:val="Hyperlink"/>
            <w:rFonts w:ascii="Arial" w:hAnsi="Arial" w:cs="Arial"/>
            <w:sz w:val="22"/>
            <w:szCs w:val="22"/>
          </w:rPr>
          <w:t>https://doi.org/10.25165/j.ijabe.20201303.4397</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Demi, S. M., &amp; </w:t>
      </w:r>
      <w:proofErr w:type="spellStart"/>
      <w:r w:rsidRPr="005B176B">
        <w:rPr>
          <w:rFonts w:ascii="Arial" w:hAnsi="Arial" w:cs="Arial"/>
          <w:sz w:val="22"/>
          <w:szCs w:val="22"/>
        </w:rPr>
        <w:t>Sicchia</w:t>
      </w:r>
      <w:proofErr w:type="spellEnd"/>
      <w:r w:rsidRPr="005B176B">
        <w:rPr>
          <w:rFonts w:ascii="Arial" w:hAnsi="Arial" w:cs="Arial"/>
          <w:sz w:val="22"/>
          <w:szCs w:val="22"/>
        </w:rPr>
        <w:t xml:space="preserve">, S. R. (2021). Agrochemicals use practices and health challenges of smallholder farmers in Ghana. Environmental Health Insights, 15, 11786302211043033. </w:t>
      </w:r>
      <w:hyperlink r:id="rId42" w:history="1">
        <w:r w:rsidR="00263A92" w:rsidRPr="002B4212">
          <w:rPr>
            <w:rStyle w:val="Hyperlink"/>
            <w:rFonts w:ascii="Arial" w:hAnsi="Arial" w:cs="Arial"/>
            <w:sz w:val="22"/>
            <w:szCs w:val="22"/>
          </w:rPr>
          <w:t>https://doi.org/10.1177/11786302211043033</w:t>
        </w:r>
      </w:hyperlink>
    </w:p>
    <w:p w:rsidR="005B176B" w:rsidRPr="00263A92" w:rsidRDefault="005B176B" w:rsidP="00DD011A">
      <w:pPr>
        <w:spacing w:after="60"/>
        <w:ind w:left="720" w:hanging="720"/>
        <w:jc w:val="both"/>
        <w:outlineLvl w:val="8"/>
        <w:rPr>
          <w:rStyle w:val="Hyperlink"/>
          <w:rFonts w:ascii="Arial" w:hAnsi="Arial" w:cs="Arial"/>
          <w:sz w:val="22"/>
          <w:szCs w:val="22"/>
        </w:rPr>
      </w:pPr>
      <w:proofErr w:type="spellStart"/>
      <w:r w:rsidRPr="005B176B">
        <w:rPr>
          <w:rFonts w:ascii="Arial" w:hAnsi="Arial" w:cs="Arial"/>
          <w:sz w:val="22"/>
          <w:szCs w:val="22"/>
        </w:rPr>
        <w:t>Deryng</w:t>
      </w:r>
      <w:proofErr w:type="spellEnd"/>
      <w:r w:rsidRPr="005B176B">
        <w:rPr>
          <w:rFonts w:ascii="Arial" w:hAnsi="Arial" w:cs="Arial"/>
          <w:sz w:val="22"/>
          <w:szCs w:val="22"/>
        </w:rPr>
        <w:t xml:space="preserve">, D. (2014). Climate change and global crop yield: impacts, uncertainties and adaptation. </w:t>
      </w:r>
      <w:r w:rsidR="00263A92">
        <w:rPr>
          <w:rFonts w:ascii="Arial" w:hAnsi="Arial" w:cs="Arial"/>
          <w:sz w:val="22"/>
          <w:szCs w:val="22"/>
        </w:rPr>
        <w:fldChar w:fldCharType="begin"/>
      </w:r>
      <w:r w:rsidR="00263A92">
        <w:rPr>
          <w:rFonts w:ascii="Arial" w:hAnsi="Arial" w:cs="Arial"/>
          <w:sz w:val="22"/>
          <w:szCs w:val="22"/>
        </w:rPr>
        <w:instrText xml:space="preserve"> HYPERLINK "https://ueaeprints.uea.ac.uk/id/eprint/50712/" </w:instrText>
      </w:r>
      <w:r w:rsidR="00263A92">
        <w:rPr>
          <w:rFonts w:ascii="Arial" w:hAnsi="Arial" w:cs="Arial"/>
          <w:sz w:val="22"/>
          <w:szCs w:val="22"/>
        </w:rPr>
        <w:fldChar w:fldCharType="separate"/>
      </w:r>
      <w:r w:rsidRPr="00263A92">
        <w:rPr>
          <w:rStyle w:val="Hyperlink"/>
          <w:rFonts w:ascii="Arial" w:hAnsi="Arial" w:cs="Arial"/>
          <w:sz w:val="22"/>
          <w:szCs w:val="22"/>
        </w:rPr>
        <w:t xml:space="preserve">https://ueaeprints.uea.ac.uk/id/eprint/50712/   </w:t>
      </w:r>
    </w:p>
    <w:p w:rsidR="003D74FE" w:rsidRDefault="00263A92"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r w:rsidR="005B176B" w:rsidRPr="005B176B">
        <w:rPr>
          <w:rFonts w:ascii="Arial" w:hAnsi="Arial" w:cs="Arial"/>
          <w:sz w:val="22"/>
          <w:szCs w:val="22"/>
        </w:rPr>
        <w:t xml:space="preserve">Donkor, E., Matthews, N. and </w:t>
      </w:r>
      <w:proofErr w:type="spellStart"/>
      <w:r w:rsidR="005B176B" w:rsidRPr="005B176B">
        <w:rPr>
          <w:rFonts w:ascii="Arial" w:hAnsi="Arial" w:cs="Arial"/>
          <w:sz w:val="22"/>
          <w:szCs w:val="22"/>
        </w:rPr>
        <w:t>Ogundeji</w:t>
      </w:r>
      <w:proofErr w:type="spellEnd"/>
      <w:r w:rsidR="005B176B" w:rsidRPr="005B176B">
        <w:rPr>
          <w:rFonts w:ascii="Arial" w:hAnsi="Arial" w:cs="Arial"/>
          <w:sz w:val="22"/>
          <w:szCs w:val="22"/>
        </w:rPr>
        <w:t xml:space="preserve">, A.A., 2018. Efficiency of rice farming in Ghana: policy implications for rice sector development. African Development Review, 30(2), pp.149-161.  </w:t>
      </w:r>
    </w:p>
    <w:p w:rsidR="005B176B" w:rsidRPr="005B176B" w:rsidRDefault="003D74FE"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43" w:history="1">
        <w:r w:rsidRPr="002B4212">
          <w:rPr>
            <w:rStyle w:val="Hyperlink"/>
            <w:rFonts w:ascii="Arial" w:hAnsi="Arial" w:cs="Arial"/>
            <w:sz w:val="22"/>
            <w:szCs w:val="22"/>
          </w:rPr>
          <w:t>https://doi.org/10.1111/1467-8268.12320</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Eswaran, S., Anand, A., </w:t>
      </w:r>
      <w:proofErr w:type="spellStart"/>
      <w:r w:rsidRPr="005B176B">
        <w:rPr>
          <w:rFonts w:ascii="Arial" w:hAnsi="Arial" w:cs="Arial"/>
          <w:sz w:val="22"/>
          <w:szCs w:val="22"/>
        </w:rPr>
        <w:t>Lairenjam</w:t>
      </w:r>
      <w:proofErr w:type="spellEnd"/>
      <w:r w:rsidRPr="005B176B">
        <w:rPr>
          <w:rFonts w:ascii="Arial" w:hAnsi="Arial" w:cs="Arial"/>
          <w:sz w:val="22"/>
          <w:szCs w:val="22"/>
        </w:rPr>
        <w:t xml:space="preserve">, G., Mohan, G., Sharma, N., </w:t>
      </w:r>
      <w:proofErr w:type="spellStart"/>
      <w:r w:rsidRPr="005B176B">
        <w:rPr>
          <w:rFonts w:ascii="Arial" w:hAnsi="Arial" w:cs="Arial"/>
          <w:sz w:val="22"/>
          <w:szCs w:val="22"/>
        </w:rPr>
        <w:t>Khare</w:t>
      </w:r>
      <w:proofErr w:type="spellEnd"/>
      <w:r w:rsidRPr="005B176B">
        <w:rPr>
          <w:rFonts w:ascii="Arial" w:hAnsi="Arial" w:cs="Arial"/>
          <w:sz w:val="22"/>
          <w:szCs w:val="22"/>
        </w:rPr>
        <w:t xml:space="preserve">, A., &amp; Bhargavi, A. (2024). Climate Change Impacts on Agricultural Systems Mitigation and Adaptation Strategies: A Review. Journal of Experimental Agriculture International, 46(11), 1–12.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4" w:history="1">
        <w:r w:rsidRPr="002B4212">
          <w:rPr>
            <w:rStyle w:val="Hyperlink"/>
            <w:rFonts w:ascii="Arial" w:hAnsi="Arial" w:cs="Arial"/>
            <w:sz w:val="22"/>
            <w:szCs w:val="22"/>
          </w:rPr>
          <w:t>https://doi.org/10.9734/jeai/2024/v46i113021</w:t>
        </w:r>
      </w:hyperlink>
      <w:r w:rsidR="005B176B" w:rsidRPr="005B176B">
        <w:rPr>
          <w:rFonts w:ascii="Arial" w:hAnsi="Arial" w:cs="Arial"/>
          <w:sz w:val="22"/>
          <w:szCs w:val="22"/>
        </w:rPr>
        <w:t xml:space="preserve">  </w:t>
      </w:r>
    </w:p>
    <w:p w:rsidR="005B176B" w:rsidRPr="005B176B" w:rsidRDefault="0033150D" w:rsidP="00DD011A">
      <w:pPr>
        <w:spacing w:after="60"/>
        <w:ind w:left="720" w:hanging="720"/>
        <w:jc w:val="both"/>
        <w:outlineLvl w:val="8"/>
        <w:rPr>
          <w:rFonts w:ascii="Arial" w:hAnsi="Arial" w:cs="Arial"/>
          <w:sz w:val="22"/>
          <w:szCs w:val="22"/>
        </w:rPr>
      </w:pPr>
      <w:r>
        <w:rPr>
          <w:rFonts w:ascii="Arial" w:hAnsi="Arial" w:cs="Arial"/>
          <w:sz w:val="22"/>
          <w:szCs w:val="22"/>
        </w:rPr>
        <w:t>FAO, IFAD, and WFP (2016</w:t>
      </w:r>
      <w:r w:rsidR="005B176B" w:rsidRPr="005B176B">
        <w:rPr>
          <w:rFonts w:ascii="Arial" w:hAnsi="Arial" w:cs="Arial"/>
          <w:sz w:val="22"/>
          <w:szCs w:val="22"/>
        </w:rPr>
        <w:t>). The State of Food Insecurit</w:t>
      </w:r>
      <w:r>
        <w:rPr>
          <w:rFonts w:ascii="Arial" w:hAnsi="Arial" w:cs="Arial"/>
          <w:sz w:val="22"/>
          <w:szCs w:val="22"/>
        </w:rPr>
        <w:t>y in the World: Meeting the 2016</w:t>
      </w:r>
      <w:r w:rsidR="005B176B" w:rsidRPr="005B176B">
        <w:rPr>
          <w:rFonts w:ascii="Arial" w:hAnsi="Arial" w:cs="Arial"/>
          <w:sz w:val="22"/>
          <w:szCs w:val="22"/>
        </w:rPr>
        <w:t xml:space="preserve"> International Hunger Targets: Taking Stock of Uneven Progress. FAO, IFAD and WFP. Rome: FAO</w:t>
      </w:r>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Fosu</w:t>
      </w:r>
      <w:proofErr w:type="spellEnd"/>
      <w:r w:rsidRPr="005B176B">
        <w:rPr>
          <w:rFonts w:ascii="Arial" w:hAnsi="Arial" w:cs="Arial"/>
          <w:sz w:val="22"/>
          <w:szCs w:val="22"/>
        </w:rPr>
        <w:t xml:space="preserve">-Mensah, B. Y., </w:t>
      </w:r>
      <w:proofErr w:type="spellStart"/>
      <w:r w:rsidRPr="005B176B">
        <w:rPr>
          <w:rFonts w:ascii="Arial" w:hAnsi="Arial" w:cs="Arial"/>
          <w:sz w:val="22"/>
          <w:szCs w:val="22"/>
        </w:rPr>
        <w:t>Vlek</w:t>
      </w:r>
      <w:proofErr w:type="spellEnd"/>
      <w:r w:rsidRPr="005B176B">
        <w:rPr>
          <w:rFonts w:ascii="Arial" w:hAnsi="Arial" w:cs="Arial"/>
          <w:sz w:val="22"/>
          <w:szCs w:val="22"/>
        </w:rPr>
        <w:t xml:space="preserve">, P. L., &amp; </w:t>
      </w:r>
      <w:proofErr w:type="spellStart"/>
      <w:r w:rsidRPr="005B176B">
        <w:rPr>
          <w:rFonts w:ascii="Arial" w:hAnsi="Arial" w:cs="Arial"/>
          <w:sz w:val="22"/>
          <w:szCs w:val="22"/>
        </w:rPr>
        <w:t>MacCarthy</w:t>
      </w:r>
      <w:proofErr w:type="spellEnd"/>
      <w:r w:rsidRPr="005B176B">
        <w:rPr>
          <w:rFonts w:ascii="Arial" w:hAnsi="Arial" w:cs="Arial"/>
          <w:sz w:val="22"/>
          <w:szCs w:val="22"/>
        </w:rPr>
        <w:t xml:space="preserve">, D. S. (2012). Farmers’ perception and adaptation to climate change: a case study of </w:t>
      </w:r>
      <w:proofErr w:type="spellStart"/>
      <w:r w:rsidRPr="005B176B">
        <w:rPr>
          <w:rFonts w:ascii="Arial" w:hAnsi="Arial" w:cs="Arial"/>
          <w:sz w:val="22"/>
          <w:szCs w:val="22"/>
        </w:rPr>
        <w:t>Sekyedumase</w:t>
      </w:r>
      <w:proofErr w:type="spellEnd"/>
      <w:r w:rsidRPr="005B176B">
        <w:rPr>
          <w:rFonts w:ascii="Arial" w:hAnsi="Arial" w:cs="Arial"/>
          <w:sz w:val="22"/>
          <w:szCs w:val="22"/>
        </w:rPr>
        <w:t xml:space="preserve"> district in Ghana. </w:t>
      </w:r>
      <w:r w:rsidRPr="005B176B">
        <w:rPr>
          <w:rFonts w:ascii="Arial" w:hAnsi="Arial" w:cs="Arial"/>
          <w:i/>
          <w:sz w:val="22"/>
          <w:szCs w:val="22"/>
        </w:rPr>
        <w:t>Environment, Development and Sustainability</w:t>
      </w:r>
      <w:r w:rsidRPr="005B176B">
        <w:rPr>
          <w:rFonts w:ascii="Arial" w:hAnsi="Arial" w:cs="Arial"/>
          <w:sz w:val="22"/>
          <w:szCs w:val="22"/>
        </w:rPr>
        <w:t xml:space="preserve">, 14, 495-505.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5" w:history="1">
        <w:r w:rsidRPr="002B4212">
          <w:rPr>
            <w:rStyle w:val="Hyperlink"/>
            <w:rFonts w:ascii="Arial" w:hAnsi="Arial" w:cs="Arial"/>
            <w:sz w:val="22"/>
            <w:szCs w:val="22"/>
          </w:rPr>
          <w:t>https://doi.org/10.1007/s10668-012-9339-7</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Gateau, L. A. M. (2018). Cocoa yield, nutrients and shade trees in traditional cocoa agroforests in a climate change context: A case study in Bahia, Brazil (Doctoral dissertation). </w:t>
      </w:r>
      <w:hyperlink r:id="rId46" w:history="1">
        <w:r w:rsidR="00263A92" w:rsidRPr="002B4212">
          <w:rPr>
            <w:rStyle w:val="Hyperlink"/>
            <w:rFonts w:ascii="Arial" w:hAnsi="Arial" w:cs="Arial"/>
            <w:sz w:val="22"/>
            <w:szCs w:val="22"/>
          </w:rPr>
          <w:t>https://doi.org/10.17863/CAM.33649</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Gopalakrishnan, T., Hasan, M. K., Haque, A. S., Jayasinghe, S. L., &amp; Kumar, L. (2019). Sustainability of coastal agriculture under climate change. Sustainability, 11(24), 7200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7" w:history="1">
        <w:r w:rsidRPr="002B4212">
          <w:rPr>
            <w:rStyle w:val="Hyperlink"/>
            <w:rFonts w:ascii="Arial" w:hAnsi="Arial" w:cs="Arial"/>
            <w:sz w:val="22"/>
            <w:szCs w:val="22"/>
          </w:rPr>
          <w:t>https://doi.org/10.3390/su11247200</w:t>
        </w:r>
      </w:hyperlink>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Grigorieva</w:t>
      </w:r>
      <w:proofErr w:type="spellEnd"/>
      <w:r w:rsidRPr="005B176B">
        <w:rPr>
          <w:rFonts w:ascii="Arial" w:hAnsi="Arial" w:cs="Arial"/>
          <w:sz w:val="22"/>
          <w:szCs w:val="22"/>
        </w:rPr>
        <w:t xml:space="preserve">, E., </w:t>
      </w:r>
      <w:proofErr w:type="spellStart"/>
      <w:r w:rsidRPr="005B176B">
        <w:rPr>
          <w:rFonts w:ascii="Arial" w:hAnsi="Arial" w:cs="Arial"/>
          <w:sz w:val="22"/>
          <w:szCs w:val="22"/>
        </w:rPr>
        <w:t>Livenets</w:t>
      </w:r>
      <w:proofErr w:type="spellEnd"/>
      <w:r w:rsidRPr="005B176B">
        <w:rPr>
          <w:rFonts w:ascii="Arial" w:hAnsi="Arial" w:cs="Arial"/>
          <w:sz w:val="22"/>
          <w:szCs w:val="22"/>
        </w:rPr>
        <w:t xml:space="preserve">, A. S., &amp; </w:t>
      </w:r>
      <w:proofErr w:type="spellStart"/>
      <w:r w:rsidRPr="005B176B">
        <w:rPr>
          <w:rFonts w:ascii="Arial" w:hAnsi="Arial" w:cs="Arial"/>
          <w:sz w:val="22"/>
          <w:szCs w:val="22"/>
        </w:rPr>
        <w:t>Stelmakh</w:t>
      </w:r>
      <w:proofErr w:type="spellEnd"/>
      <w:r w:rsidRPr="005B176B">
        <w:rPr>
          <w:rFonts w:ascii="Arial" w:hAnsi="Arial" w:cs="Arial"/>
          <w:sz w:val="22"/>
          <w:szCs w:val="22"/>
        </w:rPr>
        <w:t xml:space="preserve">, E. (2023). Adaptation of Agriculture to Climate Change: A Scoping Review. Climate.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8" w:history="1">
        <w:r w:rsidRPr="002B4212">
          <w:rPr>
            <w:rStyle w:val="Hyperlink"/>
            <w:rFonts w:ascii="Arial" w:hAnsi="Arial" w:cs="Arial"/>
            <w:sz w:val="22"/>
            <w:szCs w:val="22"/>
          </w:rPr>
          <w:t>https://doi.org/10.3390/cli11100202</w:t>
        </w:r>
      </w:hyperlink>
      <w:r w:rsidR="005B176B" w:rsidRPr="005B176B">
        <w:rPr>
          <w:rFonts w:ascii="Arial" w:hAnsi="Arial" w:cs="Arial"/>
          <w:sz w:val="22"/>
          <w:szCs w:val="22"/>
        </w:rPr>
        <w:t xml:space="preserve">  </w:t>
      </w:r>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Habib-</w:t>
      </w:r>
      <w:proofErr w:type="spellStart"/>
      <w:r w:rsidRPr="005B176B">
        <w:rPr>
          <w:rFonts w:ascii="Arial" w:hAnsi="Arial" w:cs="Arial"/>
          <w:sz w:val="22"/>
          <w:szCs w:val="22"/>
          <w:shd w:val="clear" w:color="auto" w:fill="FFFFFF"/>
        </w:rPr>
        <w:t>ur</w:t>
      </w:r>
      <w:proofErr w:type="spellEnd"/>
      <w:r w:rsidRPr="005B176B">
        <w:rPr>
          <w:rFonts w:ascii="Arial" w:hAnsi="Arial" w:cs="Arial"/>
          <w:sz w:val="22"/>
          <w:szCs w:val="22"/>
          <w:shd w:val="clear" w:color="auto" w:fill="FFFFFF"/>
        </w:rPr>
        <w:t xml:space="preserve">-Rahman, M., Ahmad, A., Raza, A., Hasnain, M. U., </w:t>
      </w:r>
      <w:proofErr w:type="spellStart"/>
      <w:r w:rsidRPr="005B176B">
        <w:rPr>
          <w:rFonts w:ascii="Arial" w:hAnsi="Arial" w:cs="Arial"/>
          <w:sz w:val="22"/>
          <w:szCs w:val="22"/>
          <w:shd w:val="clear" w:color="auto" w:fill="FFFFFF"/>
        </w:rPr>
        <w:t>Alharby</w:t>
      </w:r>
      <w:proofErr w:type="spellEnd"/>
      <w:r w:rsidRPr="005B176B">
        <w:rPr>
          <w:rFonts w:ascii="Arial" w:hAnsi="Arial" w:cs="Arial"/>
          <w:sz w:val="22"/>
          <w:szCs w:val="22"/>
          <w:shd w:val="clear" w:color="auto" w:fill="FFFFFF"/>
        </w:rPr>
        <w:t xml:space="preserve">, H. F., </w:t>
      </w:r>
      <w:proofErr w:type="spellStart"/>
      <w:r w:rsidRPr="005B176B">
        <w:rPr>
          <w:rFonts w:ascii="Arial" w:hAnsi="Arial" w:cs="Arial"/>
          <w:sz w:val="22"/>
          <w:szCs w:val="22"/>
          <w:shd w:val="clear" w:color="auto" w:fill="FFFFFF"/>
        </w:rPr>
        <w:t>Alzahrani</w:t>
      </w:r>
      <w:proofErr w:type="spellEnd"/>
      <w:r w:rsidRPr="005B176B">
        <w:rPr>
          <w:rFonts w:ascii="Arial" w:hAnsi="Arial" w:cs="Arial"/>
          <w:sz w:val="22"/>
          <w:szCs w:val="22"/>
          <w:shd w:val="clear" w:color="auto" w:fill="FFFFFF"/>
        </w:rPr>
        <w:t xml:space="preserve">, Y. M., ... &amp; El </w:t>
      </w:r>
      <w:proofErr w:type="spellStart"/>
      <w:r w:rsidRPr="005B176B">
        <w:rPr>
          <w:rFonts w:ascii="Arial" w:hAnsi="Arial" w:cs="Arial"/>
          <w:sz w:val="22"/>
          <w:szCs w:val="22"/>
          <w:shd w:val="clear" w:color="auto" w:fill="FFFFFF"/>
        </w:rPr>
        <w:t>Sabagh</w:t>
      </w:r>
      <w:proofErr w:type="spellEnd"/>
      <w:r w:rsidRPr="005B176B">
        <w:rPr>
          <w:rFonts w:ascii="Arial" w:hAnsi="Arial" w:cs="Arial"/>
          <w:sz w:val="22"/>
          <w:szCs w:val="22"/>
          <w:shd w:val="clear" w:color="auto" w:fill="FFFFFF"/>
        </w:rPr>
        <w:t>, A. (2022). Impact of climate change on agricultural production; Issues, challenges, and opportunities in Asia. </w:t>
      </w:r>
      <w:r w:rsidRPr="005B176B">
        <w:rPr>
          <w:rFonts w:ascii="Arial" w:hAnsi="Arial" w:cs="Arial"/>
          <w:i/>
          <w:iCs/>
          <w:sz w:val="22"/>
          <w:szCs w:val="22"/>
          <w:shd w:val="clear" w:color="auto" w:fill="FFFFFF"/>
        </w:rPr>
        <w:t>Frontiers in Plant Science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13</w:t>
      </w:r>
      <w:r w:rsidRPr="005B176B">
        <w:rPr>
          <w:rFonts w:ascii="Arial" w:hAnsi="Arial" w:cs="Arial"/>
          <w:sz w:val="22"/>
          <w:szCs w:val="22"/>
          <w:shd w:val="clear" w:color="auto" w:fill="FFFFFF"/>
        </w:rPr>
        <w:t xml:space="preserve">, 925548.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49" w:history="1">
        <w:r w:rsidRPr="002B4212">
          <w:rPr>
            <w:rStyle w:val="Hyperlink"/>
            <w:rFonts w:ascii="Arial" w:hAnsi="Arial" w:cs="Arial"/>
            <w:sz w:val="22"/>
            <w:szCs w:val="22"/>
            <w:shd w:val="clear" w:color="auto" w:fill="FFFFFF"/>
          </w:rPr>
          <w:t>https://doi.org/10.3389/fpls.2022.925548</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Hussain, S., Huang, J., Huang, J., Ahmad, S., Nanda, S., Anwar, S., ... &amp; Zhang, J. (2020). Rice production under climate change: adaptations and mitigating strategies. In Environment, climate, plant and vegetation growth (pp. 659-686). Cham: Springer International Publishing.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0" w:history="1">
        <w:r w:rsidRPr="002B4212">
          <w:rPr>
            <w:rStyle w:val="Hyperlink"/>
            <w:rFonts w:ascii="Arial" w:hAnsi="Arial" w:cs="Arial"/>
            <w:sz w:val="22"/>
            <w:szCs w:val="22"/>
            <w:shd w:val="clear" w:color="auto" w:fill="FFFFFF"/>
          </w:rPr>
          <w:t>https://doi.org/10.1007/978-3-030-49732-3_26</w:t>
        </w:r>
      </w:hyperlink>
    </w:p>
    <w:p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Kapari</w:t>
      </w:r>
      <w:proofErr w:type="spellEnd"/>
      <w:r w:rsidRPr="005B176B">
        <w:rPr>
          <w:rFonts w:ascii="Arial" w:hAnsi="Arial" w:cs="Arial"/>
          <w:sz w:val="22"/>
          <w:szCs w:val="22"/>
          <w:shd w:val="clear" w:color="auto" w:fill="FFFFFF"/>
        </w:rPr>
        <w:t xml:space="preserve">, M., </w:t>
      </w:r>
      <w:proofErr w:type="spellStart"/>
      <w:r w:rsidRPr="005B176B">
        <w:rPr>
          <w:rFonts w:ascii="Arial" w:hAnsi="Arial" w:cs="Arial"/>
          <w:sz w:val="22"/>
          <w:szCs w:val="22"/>
          <w:shd w:val="clear" w:color="auto" w:fill="FFFFFF"/>
        </w:rPr>
        <w:t>Hlophe-Ginindza</w:t>
      </w:r>
      <w:proofErr w:type="spellEnd"/>
      <w:r w:rsidRPr="005B176B">
        <w:rPr>
          <w:rFonts w:ascii="Arial" w:hAnsi="Arial" w:cs="Arial"/>
          <w:sz w:val="22"/>
          <w:szCs w:val="22"/>
          <w:shd w:val="clear" w:color="auto" w:fill="FFFFFF"/>
        </w:rPr>
        <w:t xml:space="preserve">, S., </w:t>
      </w:r>
      <w:proofErr w:type="spellStart"/>
      <w:r w:rsidRPr="005B176B">
        <w:rPr>
          <w:rFonts w:ascii="Arial" w:hAnsi="Arial" w:cs="Arial"/>
          <w:sz w:val="22"/>
          <w:szCs w:val="22"/>
          <w:shd w:val="clear" w:color="auto" w:fill="FFFFFF"/>
        </w:rPr>
        <w:t>Nhamo</w:t>
      </w:r>
      <w:proofErr w:type="spellEnd"/>
      <w:r w:rsidRPr="005B176B">
        <w:rPr>
          <w:rFonts w:ascii="Arial" w:hAnsi="Arial" w:cs="Arial"/>
          <w:sz w:val="22"/>
          <w:szCs w:val="22"/>
          <w:shd w:val="clear" w:color="auto" w:fill="FFFFFF"/>
        </w:rPr>
        <w:t xml:space="preserve">, L., &amp; </w:t>
      </w:r>
      <w:proofErr w:type="spellStart"/>
      <w:r w:rsidRPr="005B176B">
        <w:rPr>
          <w:rFonts w:ascii="Arial" w:hAnsi="Arial" w:cs="Arial"/>
          <w:sz w:val="22"/>
          <w:szCs w:val="22"/>
          <w:shd w:val="clear" w:color="auto" w:fill="FFFFFF"/>
        </w:rPr>
        <w:t>Mpandeli</w:t>
      </w:r>
      <w:proofErr w:type="spellEnd"/>
      <w:r w:rsidRPr="005B176B">
        <w:rPr>
          <w:rFonts w:ascii="Arial" w:hAnsi="Arial" w:cs="Arial"/>
          <w:sz w:val="22"/>
          <w:szCs w:val="22"/>
          <w:shd w:val="clear" w:color="auto" w:fill="FFFFFF"/>
        </w:rPr>
        <w:t>, S. (2023). Contribution of smallholder farmers to food security and opportunities for resilient farming systems.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7</w:t>
      </w:r>
      <w:r w:rsidRPr="005B176B">
        <w:rPr>
          <w:rFonts w:ascii="Arial" w:hAnsi="Arial" w:cs="Arial"/>
          <w:sz w:val="22"/>
          <w:szCs w:val="22"/>
          <w:shd w:val="clear" w:color="auto" w:fill="FFFFFF"/>
        </w:rPr>
        <w:t xml:space="preserve">, 1149854.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1" w:history="1">
        <w:r w:rsidRPr="002B4212">
          <w:rPr>
            <w:rStyle w:val="Hyperlink"/>
            <w:rFonts w:ascii="Arial" w:hAnsi="Arial" w:cs="Arial"/>
            <w:sz w:val="22"/>
            <w:szCs w:val="22"/>
            <w:shd w:val="clear" w:color="auto" w:fill="FFFFFF"/>
          </w:rPr>
          <w:t>https://doi.org/10.3389/fsufs.2023.1149854</w:t>
        </w:r>
      </w:hyperlink>
    </w:p>
    <w:p w:rsidR="00263A92" w:rsidRDefault="005B176B" w:rsidP="00A47DD6">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Kasperson</w:t>
      </w:r>
      <w:proofErr w:type="spellEnd"/>
      <w:r w:rsidRPr="005B176B">
        <w:rPr>
          <w:rFonts w:ascii="Arial" w:hAnsi="Arial" w:cs="Arial"/>
          <w:sz w:val="22"/>
          <w:szCs w:val="22"/>
          <w:shd w:val="clear" w:color="auto" w:fill="FFFFFF"/>
        </w:rPr>
        <w:t xml:space="preserve">, R. E., &amp; </w:t>
      </w:r>
      <w:proofErr w:type="spellStart"/>
      <w:r w:rsidRPr="005B176B">
        <w:rPr>
          <w:rFonts w:ascii="Arial" w:hAnsi="Arial" w:cs="Arial"/>
          <w:sz w:val="22"/>
          <w:szCs w:val="22"/>
          <w:shd w:val="clear" w:color="auto" w:fill="FFFFFF"/>
        </w:rPr>
        <w:t>Kasperson</w:t>
      </w:r>
      <w:proofErr w:type="spellEnd"/>
      <w:r w:rsidRPr="005B176B">
        <w:rPr>
          <w:rFonts w:ascii="Arial" w:hAnsi="Arial" w:cs="Arial"/>
          <w:sz w:val="22"/>
          <w:szCs w:val="22"/>
          <w:shd w:val="clear" w:color="auto" w:fill="FFFFFF"/>
        </w:rPr>
        <w:t xml:space="preserve">, J. X. (2012). Climate change, vulnerability and social justice. In Social contours of risk (pp. 301-321). Routledge. </w:t>
      </w:r>
    </w:p>
    <w:p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52" w:history="1">
        <w:r w:rsidRPr="002B4212">
          <w:rPr>
            <w:rStyle w:val="Hyperlink"/>
            <w:rFonts w:ascii="Arial" w:hAnsi="Arial" w:cs="Arial"/>
            <w:sz w:val="22"/>
            <w:szCs w:val="22"/>
            <w:shd w:val="clear" w:color="auto" w:fill="FFFFFF"/>
          </w:rPr>
          <w:t>https://doi.org/10.4324/9781849772549-20</w:t>
        </w:r>
      </w:hyperlink>
    </w:p>
    <w:p w:rsidR="00263A92" w:rsidRDefault="005B176B" w:rsidP="00A47DD6">
      <w:pPr>
        <w:spacing w:after="60"/>
        <w:ind w:left="720" w:hanging="720"/>
        <w:jc w:val="both"/>
        <w:outlineLvl w:val="8"/>
        <w:rPr>
          <w:rStyle w:val="Hyperlink"/>
          <w:rFonts w:ascii="Arial" w:hAnsi="Arial" w:cs="Arial"/>
          <w:color w:val="auto"/>
          <w:sz w:val="22"/>
          <w:szCs w:val="22"/>
          <w:u w:val="none"/>
          <w:shd w:val="clear" w:color="auto" w:fill="FFFFFF"/>
        </w:rPr>
      </w:pPr>
      <w:proofErr w:type="spellStart"/>
      <w:r w:rsidRPr="005B176B">
        <w:rPr>
          <w:rStyle w:val="Hyperlink"/>
          <w:rFonts w:ascii="Arial" w:hAnsi="Arial" w:cs="Arial"/>
          <w:color w:val="auto"/>
          <w:sz w:val="22"/>
          <w:szCs w:val="22"/>
          <w:u w:val="none"/>
          <w:shd w:val="clear" w:color="auto" w:fill="FFFFFF"/>
        </w:rPr>
        <w:t>KhokharVoytas</w:t>
      </w:r>
      <w:proofErr w:type="spellEnd"/>
      <w:r w:rsidRPr="005B176B">
        <w:rPr>
          <w:rStyle w:val="Hyperlink"/>
          <w:rFonts w:ascii="Arial" w:hAnsi="Arial" w:cs="Arial"/>
          <w:color w:val="auto"/>
          <w:sz w:val="22"/>
          <w:szCs w:val="22"/>
          <w:u w:val="none"/>
          <w:shd w:val="clear" w:color="auto" w:fill="FFFFFF"/>
        </w:rPr>
        <w:t xml:space="preserve">, A., Shahbaz, M., Maqsood, M. F., Zulfiqar, U., </w:t>
      </w:r>
      <w:proofErr w:type="spellStart"/>
      <w:r w:rsidRPr="005B176B">
        <w:rPr>
          <w:rStyle w:val="Hyperlink"/>
          <w:rFonts w:ascii="Arial" w:hAnsi="Arial" w:cs="Arial"/>
          <w:color w:val="auto"/>
          <w:sz w:val="22"/>
          <w:szCs w:val="22"/>
          <w:u w:val="none"/>
          <w:shd w:val="clear" w:color="auto" w:fill="FFFFFF"/>
        </w:rPr>
        <w:t>Naz</w:t>
      </w:r>
      <w:proofErr w:type="spellEnd"/>
      <w:r w:rsidRPr="005B176B">
        <w:rPr>
          <w:rStyle w:val="Hyperlink"/>
          <w:rFonts w:ascii="Arial" w:hAnsi="Arial" w:cs="Arial"/>
          <w:color w:val="auto"/>
          <w:sz w:val="22"/>
          <w:szCs w:val="22"/>
          <w:u w:val="none"/>
          <w:shd w:val="clear" w:color="auto" w:fill="FFFFFF"/>
        </w:rPr>
        <w:t xml:space="preserve">, N., Iqbal, U. Z., ... &amp; </w:t>
      </w:r>
      <w:proofErr w:type="spellStart"/>
      <w:r w:rsidRPr="005B176B">
        <w:rPr>
          <w:rStyle w:val="Hyperlink"/>
          <w:rFonts w:ascii="Arial" w:hAnsi="Arial" w:cs="Arial"/>
          <w:color w:val="auto"/>
          <w:sz w:val="22"/>
          <w:szCs w:val="22"/>
          <w:u w:val="none"/>
          <w:shd w:val="clear" w:color="auto" w:fill="FFFFFF"/>
        </w:rPr>
        <w:t>AlShaqhaa</w:t>
      </w:r>
      <w:proofErr w:type="spellEnd"/>
      <w:r w:rsidRPr="005B176B">
        <w:rPr>
          <w:rStyle w:val="Hyperlink"/>
          <w:rFonts w:ascii="Arial" w:hAnsi="Arial" w:cs="Arial"/>
          <w:color w:val="auto"/>
          <w:sz w:val="22"/>
          <w:szCs w:val="22"/>
          <w:u w:val="none"/>
          <w:shd w:val="clear" w:color="auto" w:fill="FFFFFF"/>
        </w:rPr>
        <w:t xml:space="preserve">, M. A. (2023). Genetic modification strategies for enhancing plant resilience to abiotic stresses in the context of climate change. Functional &amp; integrative genomics, 23(3), 283. </w:t>
      </w:r>
    </w:p>
    <w:p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Style w:val="Hyperlink"/>
          <w:rFonts w:ascii="Arial" w:hAnsi="Arial" w:cs="Arial"/>
          <w:color w:val="auto"/>
          <w:sz w:val="22"/>
          <w:szCs w:val="22"/>
          <w:u w:val="none"/>
          <w:shd w:val="clear" w:color="auto" w:fill="FFFFFF"/>
        </w:rPr>
        <w:t xml:space="preserve">            </w:t>
      </w:r>
      <w:hyperlink r:id="rId53" w:history="1">
        <w:r w:rsidRPr="002B4212">
          <w:rPr>
            <w:rStyle w:val="Hyperlink"/>
            <w:rFonts w:ascii="Arial" w:hAnsi="Arial" w:cs="Arial"/>
            <w:sz w:val="22"/>
            <w:szCs w:val="22"/>
            <w:shd w:val="clear" w:color="auto" w:fill="FFFFFF"/>
          </w:rPr>
          <w:t>https://doi.org/10.1007/s10142-023-01202-0</w:t>
        </w:r>
      </w:hyperlink>
    </w:p>
    <w:p w:rsidR="00263A92" w:rsidRDefault="005B176B" w:rsidP="00A47DD6">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Klopfenstein, T. J., Erickson, G. E., &amp; Berger, L. L. (2013). Maize is a critically important source of food, feed, energy and forage in the USA. Field Crops Research, 153, 5-11. </w:t>
      </w:r>
    </w:p>
    <w:p w:rsidR="005B176B" w:rsidRPr="005B176B" w:rsidRDefault="00263A92" w:rsidP="00A47DD6">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4" w:history="1">
        <w:r w:rsidRPr="002B4212">
          <w:rPr>
            <w:rStyle w:val="Hyperlink"/>
            <w:rFonts w:ascii="Arial" w:hAnsi="Arial" w:cs="Arial"/>
            <w:sz w:val="22"/>
            <w:szCs w:val="22"/>
            <w:shd w:val="clear" w:color="auto" w:fill="FFFFFF"/>
          </w:rPr>
          <w:t>https://doi.org/10.1016/j.fcr.2012.11.006</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Kumar, M. (2016). Impact of climate change on crop yield and role of model for achieving food security. Environmental Monitoring and Assessment, 188(8), 465.</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55" w:history="1">
        <w:r w:rsidRPr="002B4212">
          <w:rPr>
            <w:rStyle w:val="Hyperlink"/>
            <w:rFonts w:ascii="Arial" w:hAnsi="Arial" w:cs="Arial"/>
            <w:sz w:val="22"/>
            <w:szCs w:val="22"/>
          </w:rPr>
          <w:t>https://doi.org/10.1007/s10661-016-5472-3</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Kumar, R., Kumar, A., &amp; </w:t>
      </w:r>
      <w:proofErr w:type="spellStart"/>
      <w:r w:rsidRPr="005B176B">
        <w:rPr>
          <w:rFonts w:ascii="Arial" w:hAnsi="Arial" w:cs="Arial"/>
          <w:sz w:val="22"/>
          <w:szCs w:val="22"/>
        </w:rPr>
        <w:t>Saikia</w:t>
      </w:r>
      <w:proofErr w:type="spellEnd"/>
      <w:r w:rsidRPr="005B176B">
        <w:rPr>
          <w:rFonts w:ascii="Arial" w:hAnsi="Arial" w:cs="Arial"/>
          <w:sz w:val="22"/>
          <w:szCs w:val="22"/>
        </w:rPr>
        <w:t xml:space="preserve">, P. (2022). Deforestation and forests degradation impacts on the environment. In Environmental degradation: Challenges and strategies for mitigation (pp. 19-46). Cham: Springer International Publishing.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6" w:history="1">
        <w:r w:rsidRPr="002B4212">
          <w:rPr>
            <w:rStyle w:val="Hyperlink"/>
            <w:rFonts w:ascii="Arial" w:hAnsi="Arial" w:cs="Arial"/>
            <w:sz w:val="22"/>
            <w:szCs w:val="22"/>
          </w:rPr>
          <w:t>https://doi.org/10.1007/978-3-030-95542-7_2</w:t>
        </w:r>
      </w:hyperlink>
      <w:r w:rsidR="005B176B" w:rsidRPr="005B176B">
        <w:rPr>
          <w:rFonts w:ascii="Arial" w:hAnsi="Arial" w:cs="Arial"/>
          <w:sz w:val="22"/>
          <w:szCs w:val="22"/>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lastRenderedPageBreak/>
        <w:t>Kundlas</w:t>
      </w:r>
      <w:proofErr w:type="spellEnd"/>
      <w:r w:rsidRPr="005B176B">
        <w:rPr>
          <w:rFonts w:ascii="Arial" w:hAnsi="Arial" w:cs="Arial"/>
          <w:sz w:val="22"/>
          <w:szCs w:val="22"/>
        </w:rPr>
        <w:t xml:space="preserve">, K., &amp; </w:t>
      </w:r>
      <w:proofErr w:type="spellStart"/>
      <w:r w:rsidRPr="005B176B">
        <w:rPr>
          <w:rFonts w:ascii="Arial" w:hAnsi="Arial" w:cs="Arial"/>
          <w:sz w:val="22"/>
          <w:szCs w:val="22"/>
        </w:rPr>
        <w:t>Kumawat</w:t>
      </w:r>
      <w:proofErr w:type="spellEnd"/>
      <w:r w:rsidRPr="005B176B">
        <w:rPr>
          <w:rFonts w:ascii="Arial" w:hAnsi="Arial" w:cs="Arial"/>
          <w:sz w:val="22"/>
          <w:szCs w:val="22"/>
        </w:rPr>
        <w:t xml:space="preserve">, S. (2024). The impact of climate change on plant diseases. comprehensive insights into environmental science, 293. </w:t>
      </w:r>
    </w:p>
    <w:p w:rsidR="0033150D" w:rsidRPr="005B176B" w:rsidRDefault="005B176B" w:rsidP="0033150D">
      <w:pPr>
        <w:spacing w:after="60"/>
        <w:ind w:left="720" w:hanging="720"/>
        <w:jc w:val="both"/>
        <w:outlineLvl w:val="8"/>
        <w:rPr>
          <w:rFonts w:ascii="Arial" w:hAnsi="Arial" w:cs="Arial"/>
          <w:sz w:val="22"/>
          <w:szCs w:val="22"/>
        </w:rPr>
      </w:pPr>
      <w:r w:rsidRPr="005B176B">
        <w:rPr>
          <w:rFonts w:ascii="Arial" w:hAnsi="Arial" w:cs="Arial"/>
          <w:sz w:val="22"/>
          <w:szCs w:val="22"/>
        </w:rPr>
        <w:t xml:space="preserve">Kwakye, J. M., </w:t>
      </w:r>
      <w:proofErr w:type="spellStart"/>
      <w:r w:rsidRPr="005B176B">
        <w:rPr>
          <w:rFonts w:ascii="Arial" w:hAnsi="Arial" w:cs="Arial"/>
          <w:sz w:val="22"/>
          <w:szCs w:val="22"/>
        </w:rPr>
        <w:t>Ekechukwu</w:t>
      </w:r>
      <w:proofErr w:type="spellEnd"/>
      <w:r w:rsidRPr="005B176B">
        <w:rPr>
          <w:rFonts w:ascii="Arial" w:hAnsi="Arial" w:cs="Arial"/>
          <w:sz w:val="22"/>
          <w:szCs w:val="22"/>
        </w:rPr>
        <w:t xml:space="preserve">, D. E., &amp; </w:t>
      </w:r>
      <w:proofErr w:type="spellStart"/>
      <w:r w:rsidRPr="005B176B">
        <w:rPr>
          <w:rFonts w:ascii="Arial" w:hAnsi="Arial" w:cs="Arial"/>
          <w:sz w:val="22"/>
          <w:szCs w:val="22"/>
        </w:rPr>
        <w:t>Ogundipe</w:t>
      </w:r>
      <w:proofErr w:type="spellEnd"/>
      <w:r w:rsidRPr="005B176B">
        <w:rPr>
          <w:rFonts w:ascii="Arial" w:hAnsi="Arial" w:cs="Arial"/>
          <w:sz w:val="22"/>
          <w:szCs w:val="22"/>
        </w:rPr>
        <w:t>, O. B. (2023). Climate change adaptation strategies for bioenergy crops: A global synthesis. Environ Sci Technol, 59(2), 247-63.</w:t>
      </w:r>
      <w:r w:rsidR="0033150D">
        <w:rPr>
          <w:rFonts w:ascii="Arial" w:hAnsi="Arial" w:cs="Arial"/>
          <w:sz w:val="22"/>
          <w:szCs w:val="22"/>
        </w:rPr>
        <w:t xml:space="preserve"> </w:t>
      </w:r>
      <w:r w:rsidR="0033150D" w:rsidRPr="0033150D">
        <w:rPr>
          <w:rFonts w:ascii="Arial" w:hAnsi="Arial" w:cs="Arial"/>
          <w:sz w:val="22"/>
          <w:szCs w:val="22"/>
        </w:rPr>
        <w:t>ISSN: 2278-067X</w:t>
      </w:r>
    </w:p>
    <w:p w:rsidR="00263A92"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Lesk</w:t>
      </w:r>
      <w:proofErr w:type="spellEnd"/>
      <w:r w:rsidRPr="005B176B">
        <w:rPr>
          <w:rFonts w:ascii="Arial" w:hAnsi="Arial" w:cs="Arial"/>
          <w:sz w:val="22"/>
          <w:szCs w:val="22"/>
        </w:rPr>
        <w:t xml:space="preserve">, C., Anderson, W., </w:t>
      </w:r>
      <w:proofErr w:type="spellStart"/>
      <w:r w:rsidRPr="005B176B">
        <w:rPr>
          <w:rFonts w:ascii="Arial" w:hAnsi="Arial" w:cs="Arial"/>
          <w:sz w:val="22"/>
          <w:szCs w:val="22"/>
        </w:rPr>
        <w:t>Rigden</w:t>
      </w:r>
      <w:proofErr w:type="spellEnd"/>
      <w:r w:rsidRPr="005B176B">
        <w:rPr>
          <w:rFonts w:ascii="Arial" w:hAnsi="Arial" w:cs="Arial"/>
          <w:sz w:val="22"/>
          <w:szCs w:val="22"/>
        </w:rPr>
        <w:t xml:space="preserve">, A., Coast, O., </w:t>
      </w:r>
      <w:proofErr w:type="spellStart"/>
      <w:r w:rsidRPr="005B176B">
        <w:rPr>
          <w:rFonts w:ascii="Arial" w:hAnsi="Arial" w:cs="Arial"/>
          <w:sz w:val="22"/>
          <w:szCs w:val="22"/>
        </w:rPr>
        <w:t>Jägermeyr</w:t>
      </w:r>
      <w:proofErr w:type="spellEnd"/>
      <w:r w:rsidRPr="005B176B">
        <w:rPr>
          <w:rFonts w:ascii="Arial" w:hAnsi="Arial" w:cs="Arial"/>
          <w:sz w:val="22"/>
          <w:szCs w:val="22"/>
        </w:rPr>
        <w:t xml:space="preserve">, J., McDermid, S., ... &amp; </w:t>
      </w:r>
      <w:proofErr w:type="spellStart"/>
      <w:r w:rsidRPr="005B176B">
        <w:rPr>
          <w:rFonts w:ascii="Arial" w:hAnsi="Arial" w:cs="Arial"/>
          <w:sz w:val="22"/>
          <w:szCs w:val="22"/>
        </w:rPr>
        <w:t>Konar</w:t>
      </w:r>
      <w:proofErr w:type="spellEnd"/>
      <w:r w:rsidRPr="005B176B">
        <w:rPr>
          <w:rFonts w:ascii="Arial" w:hAnsi="Arial" w:cs="Arial"/>
          <w:sz w:val="22"/>
          <w:szCs w:val="22"/>
        </w:rPr>
        <w:t>, M. (2022). Compound heat and moisture extreme impacts on global crop yields under climate change. Nature Reviews Earth &amp; Environment, 3(12), 872-889.</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57" w:history="1">
        <w:r w:rsidRPr="002B4212">
          <w:rPr>
            <w:rStyle w:val="Hyperlink"/>
            <w:rFonts w:ascii="Arial" w:hAnsi="Arial" w:cs="Arial"/>
            <w:sz w:val="22"/>
            <w:szCs w:val="22"/>
          </w:rPr>
          <w:t>https://doi.org/10.1038/s43017-022-00368-8</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Lobell, D. B., </w:t>
      </w:r>
      <w:proofErr w:type="spellStart"/>
      <w:r w:rsidRPr="005B176B">
        <w:rPr>
          <w:rFonts w:ascii="Arial" w:hAnsi="Arial" w:cs="Arial"/>
          <w:sz w:val="22"/>
          <w:szCs w:val="22"/>
        </w:rPr>
        <w:t>Schlenker</w:t>
      </w:r>
      <w:proofErr w:type="spellEnd"/>
      <w:r w:rsidRPr="005B176B">
        <w:rPr>
          <w:rFonts w:ascii="Arial" w:hAnsi="Arial" w:cs="Arial"/>
          <w:sz w:val="22"/>
          <w:szCs w:val="22"/>
        </w:rPr>
        <w:t xml:space="preserve">, W., &amp; Costa-Roberts, J. (2011). Climate trends and global crop production since 1980. Science, 333(6042), 616–620.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8" w:history="1">
        <w:r w:rsidRPr="002B4212">
          <w:rPr>
            <w:rStyle w:val="Hyperlink"/>
            <w:rFonts w:ascii="Arial" w:hAnsi="Arial" w:cs="Arial"/>
            <w:sz w:val="22"/>
            <w:szCs w:val="22"/>
          </w:rPr>
          <w:t>https://doi.org/10.1126/science.1204531</w:t>
        </w:r>
      </w:hyperlink>
      <w:r w:rsidR="005B176B" w:rsidRPr="005B176B">
        <w:rPr>
          <w:rFonts w:ascii="Arial" w:hAnsi="Arial" w:cs="Arial"/>
          <w:sz w:val="22"/>
          <w:szCs w:val="22"/>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Makate</w:t>
      </w:r>
      <w:proofErr w:type="spellEnd"/>
      <w:r w:rsidRPr="005B176B">
        <w:rPr>
          <w:rFonts w:ascii="Arial" w:hAnsi="Arial" w:cs="Arial"/>
          <w:sz w:val="22"/>
          <w:szCs w:val="22"/>
        </w:rPr>
        <w:t xml:space="preserve">, C., </w:t>
      </w:r>
      <w:proofErr w:type="spellStart"/>
      <w:r w:rsidRPr="005B176B">
        <w:rPr>
          <w:rFonts w:ascii="Arial" w:hAnsi="Arial" w:cs="Arial"/>
          <w:sz w:val="22"/>
          <w:szCs w:val="22"/>
        </w:rPr>
        <w:t>Makate</w:t>
      </w:r>
      <w:proofErr w:type="spellEnd"/>
      <w:r w:rsidRPr="005B176B">
        <w:rPr>
          <w:rFonts w:ascii="Arial" w:hAnsi="Arial" w:cs="Arial"/>
          <w:sz w:val="22"/>
          <w:szCs w:val="22"/>
        </w:rPr>
        <w:t xml:space="preserve">, M., Mango, N., &amp; </w:t>
      </w:r>
      <w:proofErr w:type="spellStart"/>
      <w:r w:rsidRPr="005B176B">
        <w:rPr>
          <w:rFonts w:ascii="Arial" w:hAnsi="Arial" w:cs="Arial"/>
          <w:sz w:val="22"/>
          <w:szCs w:val="22"/>
        </w:rPr>
        <w:t>Siziba</w:t>
      </w:r>
      <w:proofErr w:type="spellEnd"/>
      <w:r w:rsidRPr="005B176B">
        <w:rPr>
          <w:rFonts w:ascii="Arial" w:hAnsi="Arial" w:cs="Arial"/>
          <w:sz w:val="22"/>
          <w:szCs w:val="22"/>
        </w:rPr>
        <w:t xml:space="preserve">, S. (2019). Increasing resilience of smallholder farmers to climate change through multiple adoption of proven climate-smart agriculture innovations. Lessons from Southern Africa. Journal of environmental management, 231, 858-868. </w:t>
      </w:r>
      <w:hyperlink r:id="rId59" w:history="1">
        <w:r w:rsidR="00263A92" w:rsidRPr="002B4212">
          <w:rPr>
            <w:rStyle w:val="Hyperlink"/>
            <w:rFonts w:ascii="Arial" w:hAnsi="Arial" w:cs="Arial"/>
            <w:sz w:val="22"/>
            <w:szCs w:val="22"/>
          </w:rPr>
          <w:t>https://doi.org/10.1016/j.jenvman.2018.10.069</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Mensah, H., </w:t>
      </w:r>
      <w:proofErr w:type="spellStart"/>
      <w:r w:rsidRPr="005B176B">
        <w:rPr>
          <w:rFonts w:ascii="Arial" w:hAnsi="Arial" w:cs="Arial"/>
          <w:sz w:val="22"/>
          <w:szCs w:val="22"/>
          <w:shd w:val="clear" w:color="auto" w:fill="FFFFFF"/>
        </w:rPr>
        <w:t>Nalumu</w:t>
      </w:r>
      <w:proofErr w:type="spellEnd"/>
      <w:r w:rsidRPr="005B176B">
        <w:rPr>
          <w:rFonts w:ascii="Arial" w:hAnsi="Arial" w:cs="Arial"/>
          <w:sz w:val="22"/>
          <w:szCs w:val="22"/>
          <w:shd w:val="clear" w:color="auto" w:fill="FFFFFF"/>
        </w:rPr>
        <w:t xml:space="preserve">, D. J., </w:t>
      </w:r>
      <w:proofErr w:type="spellStart"/>
      <w:r w:rsidRPr="005B176B">
        <w:rPr>
          <w:rFonts w:ascii="Arial" w:hAnsi="Arial" w:cs="Arial"/>
          <w:sz w:val="22"/>
          <w:szCs w:val="22"/>
          <w:shd w:val="clear" w:color="auto" w:fill="FFFFFF"/>
        </w:rPr>
        <w:t>Simpeh</w:t>
      </w:r>
      <w:proofErr w:type="spellEnd"/>
      <w:r w:rsidRPr="005B176B">
        <w:rPr>
          <w:rFonts w:ascii="Arial" w:hAnsi="Arial" w:cs="Arial"/>
          <w:sz w:val="22"/>
          <w:szCs w:val="22"/>
          <w:shd w:val="clear" w:color="auto" w:fill="FFFFFF"/>
        </w:rPr>
        <w:t>, E. K., &amp; Mensah, A. A. (2022). An overview of climate-sensitive sectors and its implications for future climate change risk and adaptation in sub-Saharan Africa, Ghana. </w:t>
      </w:r>
      <w:r w:rsidRPr="005B176B">
        <w:rPr>
          <w:rFonts w:ascii="Arial" w:hAnsi="Arial" w:cs="Arial"/>
          <w:i/>
          <w:iCs/>
          <w:sz w:val="22"/>
          <w:szCs w:val="22"/>
          <w:shd w:val="clear" w:color="auto" w:fill="FFFFFF"/>
        </w:rPr>
        <w:t>SN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2</w:t>
      </w:r>
      <w:r w:rsidRPr="005B176B">
        <w:rPr>
          <w:rFonts w:ascii="Arial" w:hAnsi="Arial" w:cs="Arial"/>
          <w:sz w:val="22"/>
          <w:szCs w:val="22"/>
          <w:shd w:val="clear" w:color="auto" w:fill="FFFFFF"/>
        </w:rPr>
        <w:t xml:space="preserve">(7), 90. </w:t>
      </w:r>
    </w:p>
    <w:p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60" w:history="1">
        <w:r w:rsidRPr="002B4212">
          <w:rPr>
            <w:rStyle w:val="Hyperlink"/>
            <w:rFonts w:ascii="Arial" w:hAnsi="Arial" w:cs="Arial"/>
            <w:sz w:val="22"/>
            <w:szCs w:val="22"/>
            <w:shd w:val="clear" w:color="auto" w:fill="FFFFFF"/>
          </w:rPr>
          <w:t>https://doi.org/10.1007/s43545-022-00395-8</w:t>
        </w:r>
      </w:hyperlink>
    </w:p>
    <w:p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Mutabazi</w:t>
      </w:r>
      <w:proofErr w:type="spellEnd"/>
      <w:r w:rsidRPr="005B176B">
        <w:rPr>
          <w:rFonts w:ascii="Arial" w:hAnsi="Arial" w:cs="Arial"/>
          <w:sz w:val="22"/>
          <w:szCs w:val="22"/>
          <w:shd w:val="clear" w:color="auto" w:fill="FFFFFF"/>
        </w:rPr>
        <w:t xml:space="preserve">, K. D., </w:t>
      </w:r>
      <w:proofErr w:type="spellStart"/>
      <w:r w:rsidRPr="005B176B">
        <w:rPr>
          <w:rFonts w:ascii="Arial" w:hAnsi="Arial" w:cs="Arial"/>
          <w:sz w:val="22"/>
          <w:szCs w:val="22"/>
          <w:shd w:val="clear" w:color="auto" w:fill="FFFFFF"/>
        </w:rPr>
        <w:t>Amjath-Babu</w:t>
      </w:r>
      <w:proofErr w:type="spellEnd"/>
      <w:r w:rsidRPr="005B176B">
        <w:rPr>
          <w:rFonts w:ascii="Arial" w:hAnsi="Arial" w:cs="Arial"/>
          <w:sz w:val="22"/>
          <w:szCs w:val="22"/>
          <w:shd w:val="clear" w:color="auto" w:fill="FFFFFF"/>
        </w:rPr>
        <w:t xml:space="preserve">, T. S., &amp; </w:t>
      </w:r>
      <w:proofErr w:type="spellStart"/>
      <w:r w:rsidRPr="005B176B">
        <w:rPr>
          <w:rFonts w:ascii="Arial" w:hAnsi="Arial" w:cs="Arial"/>
          <w:sz w:val="22"/>
          <w:szCs w:val="22"/>
          <w:shd w:val="clear" w:color="auto" w:fill="FFFFFF"/>
        </w:rPr>
        <w:t>Sieber</w:t>
      </w:r>
      <w:proofErr w:type="spellEnd"/>
      <w:r w:rsidRPr="005B176B">
        <w:rPr>
          <w:rFonts w:ascii="Arial" w:hAnsi="Arial" w:cs="Arial"/>
          <w:sz w:val="22"/>
          <w:szCs w:val="22"/>
          <w:shd w:val="clear" w:color="auto" w:fill="FFFFFF"/>
        </w:rPr>
        <w:t xml:space="preserve">, S. (2015). Influence of livelihood resources on adaptive strategies to enhance climatic resilience of farm households in Morogoro, Tanzania: an indicator-based analysis. Regional environmental change, 15(7), 1259-1268.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1" w:history="1">
        <w:r w:rsidRPr="002B4212">
          <w:rPr>
            <w:rStyle w:val="Hyperlink"/>
            <w:rFonts w:ascii="Arial" w:hAnsi="Arial" w:cs="Arial"/>
            <w:sz w:val="22"/>
            <w:szCs w:val="22"/>
            <w:shd w:val="clear" w:color="auto" w:fill="FFFFFF"/>
          </w:rPr>
          <w:t>https://doi.org/10.1007/s10113-015-0800-7</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Narayan, M., Singh, N., Solanki, P., &amp; Srivastava, R. K. (2024). Impact of extreme events on global food security. In Food security in a developing world: status, challenges, and opportunities (pp. 133-152). Cham: Springer Nature Switzerland.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2" w:history="1">
        <w:r w:rsidRPr="002B4212">
          <w:rPr>
            <w:rStyle w:val="Hyperlink"/>
            <w:rFonts w:ascii="Arial" w:hAnsi="Arial" w:cs="Arial"/>
            <w:sz w:val="22"/>
            <w:szCs w:val="22"/>
            <w:shd w:val="clear" w:color="auto" w:fill="FFFFFF"/>
          </w:rPr>
          <w:t>https://doi.org/10.1007/978-3-031-57283-8_9</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Nath, P. K., &amp; Behera, B. (2011). A critical review of impact of and adaptation to climate change in developed and developing economies. Environment, development and sustainability, 13(1), 141-162. </w:t>
      </w:r>
      <w:hyperlink r:id="rId63" w:history="1">
        <w:r w:rsidR="00263A92" w:rsidRPr="002B4212">
          <w:rPr>
            <w:rStyle w:val="Hyperlink"/>
            <w:rFonts w:ascii="Arial" w:hAnsi="Arial" w:cs="Arial"/>
            <w:sz w:val="22"/>
            <w:szCs w:val="22"/>
            <w:shd w:val="clear" w:color="auto" w:fill="FFFFFF"/>
          </w:rPr>
          <w:t>https://doi.org/10.1007/s10668-010-9253-9</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Nyarko, A. D., &amp; </w:t>
      </w:r>
      <w:proofErr w:type="spellStart"/>
      <w:r w:rsidRPr="005B176B">
        <w:rPr>
          <w:rFonts w:ascii="Arial" w:hAnsi="Arial" w:cs="Arial"/>
          <w:sz w:val="22"/>
          <w:szCs w:val="22"/>
        </w:rPr>
        <w:t>Kassai</w:t>
      </w:r>
      <w:proofErr w:type="spellEnd"/>
      <w:r w:rsidRPr="005B176B">
        <w:rPr>
          <w:rFonts w:ascii="Arial" w:hAnsi="Arial" w:cs="Arial"/>
          <w:sz w:val="22"/>
          <w:szCs w:val="22"/>
        </w:rPr>
        <w:t xml:space="preserve">, Z. (2017). High rice import as a threat to food security and a hindrance to sustainable rice production in Ghana. Archives of current Research international, 7(2), 1-13. </w:t>
      </w:r>
      <w:hyperlink r:id="rId64" w:history="1">
        <w:r w:rsidR="00263A92" w:rsidRPr="002B4212">
          <w:rPr>
            <w:rStyle w:val="Hyperlink"/>
            <w:rFonts w:ascii="Arial" w:hAnsi="Arial" w:cs="Arial"/>
            <w:sz w:val="22"/>
            <w:szCs w:val="22"/>
          </w:rPr>
          <w:t>https://doi.org/10.22004/ag.econ.52002</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Onukogu</w:t>
      </w:r>
      <w:proofErr w:type="spellEnd"/>
      <w:r w:rsidRPr="005B176B">
        <w:rPr>
          <w:rFonts w:ascii="Arial" w:hAnsi="Arial" w:cs="Arial"/>
          <w:sz w:val="22"/>
          <w:szCs w:val="22"/>
        </w:rPr>
        <w:t xml:space="preserve">, O. A., </w:t>
      </w:r>
      <w:proofErr w:type="spellStart"/>
      <w:r w:rsidRPr="005B176B">
        <w:rPr>
          <w:rFonts w:ascii="Arial" w:hAnsi="Arial" w:cs="Arial"/>
          <w:sz w:val="22"/>
          <w:szCs w:val="22"/>
        </w:rPr>
        <w:t>Onyebuchi</w:t>
      </w:r>
      <w:proofErr w:type="spellEnd"/>
      <w:r w:rsidRPr="005B176B">
        <w:rPr>
          <w:rFonts w:ascii="Arial" w:hAnsi="Arial" w:cs="Arial"/>
          <w:sz w:val="22"/>
          <w:szCs w:val="22"/>
        </w:rPr>
        <w:t xml:space="preserve">, C. N., Scott, T. O., </w:t>
      </w:r>
      <w:proofErr w:type="spellStart"/>
      <w:r w:rsidRPr="005B176B">
        <w:rPr>
          <w:rFonts w:ascii="Arial" w:hAnsi="Arial" w:cs="Arial"/>
          <w:sz w:val="22"/>
          <w:szCs w:val="22"/>
        </w:rPr>
        <w:t>Babawarun</w:t>
      </w:r>
      <w:proofErr w:type="spellEnd"/>
      <w:r w:rsidRPr="005B176B">
        <w:rPr>
          <w:rFonts w:ascii="Arial" w:hAnsi="Arial" w:cs="Arial"/>
          <w:sz w:val="22"/>
          <w:szCs w:val="22"/>
        </w:rPr>
        <w:t xml:space="preserve">, T., </w:t>
      </w:r>
      <w:proofErr w:type="spellStart"/>
      <w:r w:rsidRPr="005B176B">
        <w:rPr>
          <w:rFonts w:ascii="Arial" w:hAnsi="Arial" w:cs="Arial"/>
          <w:sz w:val="22"/>
          <w:szCs w:val="22"/>
        </w:rPr>
        <w:t>Neye-Akogo</w:t>
      </w:r>
      <w:proofErr w:type="spellEnd"/>
      <w:r w:rsidRPr="005B176B">
        <w:rPr>
          <w:rFonts w:ascii="Arial" w:hAnsi="Arial" w:cs="Arial"/>
          <w:sz w:val="22"/>
          <w:szCs w:val="22"/>
        </w:rPr>
        <w:t xml:space="preserve">, C., </w:t>
      </w:r>
      <w:proofErr w:type="spellStart"/>
      <w:r w:rsidRPr="005B176B">
        <w:rPr>
          <w:rFonts w:ascii="Arial" w:hAnsi="Arial" w:cs="Arial"/>
          <w:sz w:val="22"/>
          <w:szCs w:val="22"/>
        </w:rPr>
        <w:t>Olagunju</w:t>
      </w:r>
      <w:proofErr w:type="spellEnd"/>
      <w:r w:rsidRPr="005B176B">
        <w:rPr>
          <w:rFonts w:ascii="Arial" w:hAnsi="Arial" w:cs="Arial"/>
          <w:sz w:val="22"/>
          <w:szCs w:val="22"/>
        </w:rPr>
        <w:t xml:space="preserve">, O. A., &amp; </w:t>
      </w:r>
      <w:proofErr w:type="spellStart"/>
      <w:r w:rsidRPr="005B176B">
        <w:rPr>
          <w:rFonts w:ascii="Arial" w:hAnsi="Arial" w:cs="Arial"/>
          <w:sz w:val="22"/>
          <w:szCs w:val="22"/>
        </w:rPr>
        <w:t>Uzougbo</w:t>
      </w:r>
      <w:proofErr w:type="spellEnd"/>
      <w:r w:rsidRPr="005B176B">
        <w:rPr>
          <w:rFonts w:ascii="Arial" w:hAnsi="Arial" w:cs="Arial"/>
          <w:sz w:val="22"/>
          <w:szCs w:val="22"/>
        </w:rPr>
        <w:t xml:space="preserve">, C. G. (2023). Impacts of industrial wastewater effluent on </w:t>
      </w:r>
      <w:proofErr w:type="spellStart"/>
      <w:r w:rsidRPr="005B176B">
        <w:rPr>
          <w:rFonts w:ascii="Arial" w:hAnsi="Arial" w:cs="Arial"/>
          <w:sz w:val="22"/>
          <w:szCs w:val="22"/>
        </w:rPr>
        <w:t>Ekerekana</w:t>
      </w:r>
      <w:proofErr w:type="spellEnd"/>
      <w:r w:rsidRPr="005B176B">
        <w:rPr>
          <w:rFonts w:ascii="Arial" w:hAnsi="Arial" w:cs="Arial"/>
          <w:sz w:val="22"/>
          <w:szCs w:val="22"/>
        </w:rPr>
        <w:t xml:space="preserve"> Creek and policy recommendations for mitigation. The Journal of Engineering and Exact Sciences, 9(4), 15890-01e. </w:t>
      </w:r>
      <w:hyperlink r:id="rId65" w:history="1">
        <w:r w:rsidR="00263A92" w:rsidRPr="002B4212">
          <w:rPr>
            <w:rStyle w:val="Hyperlink"/>
            <w:rFonts w:ascii="Arial" w:hAnsi="Arial" w:cs="Arial"/>
            <w:sz w:val="22"/>
            <w:szCs w:val="22"/>
          </w:rPr>
          <w:t>https://doi.org/10.18540/jcecvl9iss4pp15890-01e</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Owusu Danquah, E., Danquah, F. O., Frimpong, F., </w:t>
      </w:r>
      <w:proofErr w:type="spellStart"/>
      <w:r w:rsidRPr="005B176B">
        <w:rPr>
          <w:rFonts w:ascii="Arial" w:hAnsi="Arial" w:cs="Arial"/>
          <w:sz w:val="22"/>
          <w:szCs w:val="22"/>
        </w:rPr>
        <w:t>Dankwa</w:t>
      </w:r>
      <w:proofErr w:type="spellEnd"/>
      <w:r w:rsidRPr="005B176B">
        <w:rPr>
          <w:rFonts w:ascii="Arial" w:hAnsi="Arial" w:cs="Arial"/>
          <w:sz w:val="22"/>
          <w:szCs w:val="22"/>
        </w:rPr>
        <w:t xml:space="preserve">, K. O., </w:t>
      </w:r>
      <w:proofErr w:type="spellStart"/>
      <w:r w:rsidRPr="005B176B">
        <w:rPr>
          <w:rFonts w:ascii="Arial" w:hAnsi="Arial" w:cs="Arial"/>
          <w:sz w:val="22"/>
          <w:szCs w:val="22"/>
        </w:rPr>
        <w:t>Weebadde</w:t>
      </w:r>
      <w:proofErr w:type="spellEnd"/>
      <w:r w:rsidRPr="005B176B">
        <w:rPr>
          <w:rFonts w:ascii="Arial" w:hAnsi="Arial" w:cs="Arial"/>
          <w:sz w:val="22"/>
          <w:szCs w:val="22"/>
        </w:rPr>
        <w:t xml:space="preserve">, C. K., </w:t>
      </w:r>
      <w:proofErr w:type="spellStart"/>
      <w:r w:rsidRPr="005B176B">
        <w:rPr>
          <w:rFonts w:ascii="Arial" w:hAnsi="Arial" w:cs="Arial"/>
          <w:sz w:val="22"/>
          <w:szCs w:val="22"/>
        </w:rPr>
        <w:t>Ennin</w:t>
      </w:r>
      <w:proofErr w:type="spellEnd"/>
      <w:r w:rsidRPr="005B176B">
        <w:rPr>
          <w:rFonts w:ascii="Arial" w:hAnsi="Arial" w:cs="Arial"/>
          <w:sz w:val="22"/>
          <w:szCs w:val="22"/>
        </w:rPr>
        <w:t xml:space="preserve">, S. A., ... &amp; Opoku, A. Y. (2022). Sustainable intensification and climate-smart yam production for improved food security in West Africa: a review. Frontiers in agronomy, 4, 858114. </w:t>
      </w:r>
    </w:p>
    <w:p w:rsid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6" w:history="1">
        <w:r w:rsidRPr="002B4212">
          <w:rPr>
            <w:rStyle w:val="Hyperlink"/>
            <w:rFonts w:ascii="Arial" w:hAnsi="Arial" w:cs="Arial"/>
            <w:sz w:val="22"/>
            <w:szCs w:val="22"/>
          </w:rPr>
          <w:t>https://doi.org/10.3389/fagro.2022.858114</w:t>
        </w:r>
      </w:hyperlink>
    </w:p>
    <w:p w:rsidR="0033150D" w:rsidRPr="0033150D" w:rsidRDefault="0033150D" w:rsidP="0033150D">
      <w:pPr>
        <w:spacing w:after="60"/>
        <w:ind w:left="720" w:hanging="720"/>
        <w:jc w:val="both"/>
        <w:outlineLvl w:val="8"/>
        <w:rPr>
          <w:rFonts w:ascii="Arial" w:hAnsi="Arial" w:cs="Arial"/>
          <w:sz w:val="22"/>
          <w:szCs w:val="22"/>
        </w:rPr>
      </w:pPr>
      <w:r w:rsidRPr="0033150D">
        <w:rPr>
          <w:rFonts w:ascii="Arial" w:hAnsi="Arial" w:cs="Arial"/>
          <w:sz w:val="22"/>
          <w:szCs w:val="22"/>
        </w:rPr>
        <w:t>Owusu-</w:t>
      </w:r>
      <w:proofErr w:type="spellStart"/>
      <w:r w:rsidRPr="0033150D">
        <w:rPr>
          <w:rFonts w:ascii="Arial" w:hAnsi="Arial" w:cs="Arial"/>
          <w:sz w:val="22"/>
          <w:szCs w:val="22"/>
        </w:rPr>
        <w:t>Sekyere</w:t>
      </w:r>
      <w:proofErr w:type="spellEnd"/>
      <w:r w:rsidRPr="0033150D">
        <w:rPr>
          <w:rFonts w:ascii="Arial" w:hAnsi="Arial" w:cs="Arial"/>
          <w:sz w:val="22"/>
          <w:szCs w:val="22"/>
        </w:rPr>
        <w:t xml:space="preserve">, J.D., </w:t>
      </w:r>
      <w:proofErr w:type="spellStart"/>
      <w:proofErr w:type="gramStart"/>
      <w:r w:rsidRPr="0033150D">
        <w:rPr>
          <w:rFonts w:ascii="Arial" w:hAnsi="Arial" w:cs="Arial"/>
          <w:sz w:val="22"/>
          <w:szCs w:val="22"/>
        </w:rPr>
        <w:t>Alhassan,M</w:t>
      </w:r>
      <w:proofErr w:type="spellEnd"/>
      <w:r w:rsidRPr="0033150D">
        <w:rPr>
          <w:rFonts w:ascii="Arial" w:hAnsi="Arial" w:cs="Arial"/>
          <w:sz w:val="22"/>
          <w:szCs w:val="22"/>
        </w:rPr>
        <w:t>.</w:t>
      </w:r>
      <w:proofErr w:type="gramEnd"/>
      <w:r w:rsidRPr="0033150D">
        <w:rPr>
          <w:rFonts w:ascii="Arial" w:hAnsi="Arial" w:cs="Arial"/>
          <w:sz w:val="22"/>
          <w:szCs w:val="22"/>
        </w:rPr>
        <w:t xml:space="preserve">, Nyarko, B.K. (2011a). Assessment of climate shift and crop yields in the Cape Coast area in the Central Region of Ghana. ARPN Journal of Agricultural and Biological Science, 6: 1-6 </w:t>
      </w:r>
    </w:p>
    <w:p w:rsidR="0033150D" w:rsidRPr="005B176B" w:rsidRDefault="0033150D" w:rsidP="0033150D">
      <w:pPr>
        <w:spacing w:after="60"/>
        <w:ind w:left="720" w:hanging="720"/>
        <w:jc w:val="both"/>
        <w:outlineLvl w:val="8"/>
        <w:rPr>
          <w:rFonts w:ascii="Arial" w:hAnsi="Arial" w:cs="Arial"/>
          <w:sz w:val="22"/>
          <w:szCs w:val="22"/>
        </w:rPr>
      </w:pPr>
      <w:r w:rsidRPr="0033150D">
        <w:rPr>
          <w:rFonts w:ascii="Arial" w:hAnsi="Arial" w:cs="Arial"/>
          <w:sz w:val="22"/>
          <w:szCs w:val="22"/>
        </w:rPr>
        <w:t xml:space="preserve">            </w:t>
      </w:r>
      <w:hyperlink r:id="rId67" w:history="1">
        <w:r w:rsidRPr="0033150D">
          <w:rPr>
            <w:rStyle w:val="Hyperlink"/>
            <w:rFonts w:ascii="Arial" w:hAnsi="Arial" w:cs="Arial"/>
            <w:sz w:val="22"/>
            <w:szCs w:val="22"/>
          </w:rPr>
          <w:t>http://hdl.handle.net/123456789/7103</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Owusu-</w:t>
      </w:r>
      <w:proofErr w:type="spellStart"/>
      <w:r w:rsidRPr="005B176B">
        <w:rPr>
          <w:rFonts w:ascii="Arial" w:hAnsi="Arial" w:cs="Arial"/>
          <w:sz w:val="22"/>
          <w:szCs w:val="22"/>
        </w:rPr>
        <w:t>Sekere</w:t>
      </w:r>
      <w:proofErr w:type="spellEnd"/>
      <w:r w:rsidRPr="005B176B">
        <w:rPr>
          <w:rFonts w:ascii="Arial" w:hAnsi="Arial" w:cs="Arial"/>
          <w:sz w:val="22"/>
          <w:szCs w:val="22"/>
        </w:rPr>
        <w:t xml:space="preserve">, J.D., </w:t>
      </w:r>
      <w:proofErr w:type="spellStart"/>
      <w:r w:rsidRPr="005B176B">
        <w:rPr>
          <w:rFonts w:ascii="Arial" w:hAnsi="Arial" w:cs="Arial"/>
          <w:sz w:val="22"/>
          <w:szCs w:val="22"/>
        </w:rPr>
        <w:t>Andoh</w:t>
      </w:r>
      <w:proofErr w:type="spellEnd"/>
      <w:r w:rsidRPr="005B176B">
        <w:rPr>
          <w:rFonts w:ascii="Arial" w:hAnsi="Arial" w:cs="Arial"/>
          <w:sz w:val="22"/>
          <w:szCs w:val="22"/>
        </w:rPr>
        <w:t xml:space="preserve">, J., Nyarko, K. (2011b). Climate change and crop production in the </w:t>
      </w:r>
      <w:proofErr w:type="spellStart"/>
      <w:r w:rsidRPr="005B176B">
        <w:rPr>
          <w:rFonts w:ascii="Arial" w:hAnsi="Arial" w:cs="Arial"/>
          <w:sz w:val="22"/>
          <w:szCs w:val="22"/>
        </w:rPr>
        <w:t>Mfantseman</w:t>
      </w:r>
      <w:proofErr w:type="spellEnd"/>
      <w:r w:rsidRPr="005B176B">
        <w:rPr>
          <w:rFonts w:ascii="Arial" w:hAnsi="Arial" w:cs="Arial"/>
          <w:sz w:val="22"/>
          <w:szCs w:val="22"/>
        </w:rPr>
        <w:t xml:space="preserve"> area of Ghana. Journal of Applied Environmental and Biological Sciences, 1 (7): 134-141.</w:t>
      </w:r>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Pandey, S. R., Ranjan, A. R., &amp; Kumari, J. (2023). Assessing the Effects of Organic Amendments on Soil Fertility. Journal of Diversity Studies.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lastRenderedPageBreak/>
        <w:t xml:space="preserve">            </w:t>
      </w:r>
      <w:hyperlink r:id="rId68" w:history="1">
        <w:r w:rsidRPr="002B4212">
          <w:rPr>
            <w:rStyle w:val="Hyperlink"/>
            <w:rFonts w:ascii="Arial" w:hAnsi="Arial" w:cs="Arial"/>
            <w:sz w:val="22"/>
            <w:szCs w:val="22"/>
          </w:rPr>
          <w:t>https://doi.org/10.51470/JOD</w:t>
        </w:r>
      </w:hyperlink>
      <w:r w:rsidR="005B176B" w:rsidRPr="005B176B">
        <w:rPr>
          <w:rFonts w:ascii="Arial" w:hAnsi="Arial" w:cs="Arial"/>
          <w:sz w:val="22"/>
          <w:szCs w:val="22"/>
        </w:rPr>
        <w:t xml:space="preserve">   </w:t>
      </w:r>
    </w:p>
    <w:p w:rsidR="00263A92" w:rsidRDefault="005B176B" w:rsidP="004B1B1F">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Prah</w:t>
      </w:r>
      <w:proofErr w:type="spellEnd"/>
      <w:r w:rsidRPr="005B176B">
        <w:rPr>
          <w:rFonts w:ascii="Arial" w:hAnsi="Arial" w:cs="Arial"/>
          <w:sz w:val="22"/>
          <w:szCs w:val="22"/>
        </w:rPr>
        <w:t xml:space="preserve">, S., Asante, B. O., Aidoo, R., Mensah, J. O., &amp; </w:t>
      </w:r>
      <w:proofErr w:type="spellStart"/>
      <w:r w:rsidRPr="005B176B">
        <w:rPr>
          <w:rFonts w:ascii="Arial" w:hAnsi="Arial" w:cs="Arial"/>
          <w:sz w:val="22"/>
          <w:szCs w:val="22"/>
        </w:rPr>
        <w:t>Nimoh</w:t>
      </w:r>
      <w:proofErr w:type="spellEnd"/>
      <w:r w:rsidRPr="005B176B">
        <w:rPr>
          <w:rFonts w:ascii="Arial" w:hAnsi="Arial" w:cs="Arial"/>
          <w:sz w:val="22"/>
          <w:szCs w:val="22"/>
        </w:rPr>
        <w:t xml:space="preserve">, F. (2023). Impact of agricultural policy intervention on yield and profitability of maize farmers: The case of Planting for Food and Jobs (PFJ) </w:t>
      </w:r>
      <w:proofErr w:type="spellStart"/>
      <w:r w:rsidRPr="005B176B">
        <w:rPr>
          <w:rFonts w:ascii="Arial" w:hAnsi="Arial" w:cs="Arial"/>
          <w:sz w:val="22"/>
          <w:szCs w:val="22"/>
        </w:rPr>
        <w:t>programme</w:t>
      </w:r>
      <w:proofErr w:type="spellEnd"/>
      <w:r w:rsidRPr="005B176B">
        <w:rPr>
          <w:rFonts w:ascii="Arial" w:hAnsi="Arial" w:cs="Arial"/>
          <w:sz w:val="22"/>
          <w:szCs w:val="22"/>
        </w:rPr>
        <w:t xml:space="preserve"> in Ghana. Cogent Food &amp;amp; Agriculture, 9(1). </w:t>
      </w:r>
    </w:p>
    <w:p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9" w:history="1">
        <w:r w:rsidRPr="002B4212">
          <w:rPr>
            <w:rStyle w:val="Hyperlink"/>
            <w:rFonts w:ascii="Arial" w:hAnsi="Arial" w:cs="Arial"/>
            <w:sz w:val="22"/>
            <w:szCs w:val="22"/>
          </w:rPr>
          <w:t>https://doi.org/10.1080/23311932.2023.2249928</w:t>
        </w:r>
      </w:hyperlink>
    </w:p>
    <w:p w:rsidR="00263A92" w:rsidRDefault="005B176B" w:rsidP="004B1B1F">
      <w:pPr>
        <w:spacing w:after="60"/>
        <w:ind w:left="720" w:hanging="720"/>
        <w:jc w:val="both"/>
        <w:outlineLvl w:val="8"/>
        <w:rPr>
          <w:rFonts w:ascii="Arial" w:hAnsi="Arial" w:cs="Arial"/>
          <w:sz w:val="22"/>
          <w:szCs w:val="22"/>
        </w:rPr>
      </w:pPr>
      <w:r w:rsidRPr="005B176B">
        <w:rPr>
          <w:rFonts w:ascii="Arial" w:hAnsi="Arial" w:cs="Arial"/>
          <w:sz w:val="22"/>
          <w:szCs w:val="22"/>
        </w:rPr>
        <w:t xml:space="preserve">Prajapati, H. A., Yadav, K., </w:t>
      </w:r>
      <w:proofErr w:type="spellStart"/>
      <w:r w:rsidRPr="005B176B">
        <w:rPr>
          <w:rFonts w:ascii="Arial" w:hAnsi="Arial" w:cs="Arial"/>
          <w:sz w:val="22"/>
          <w:szCs w:val="22"/>
        </w:rPr>
        <w:t>Hanamasagar</w:t>
      </w:r>
      <w:proofErr w:type="spellEnd"/>
      <w:r w:rsidRPr="005B176B">
        <w:rPr>
          <w:rFonts w:ascii="Arial" w:hAnsi="Arial" w:cs="Arial"/>
          <w:sz w:val="22"/>
          <w:szCs w:val="22"/>
        </w:rPr>
        <w:t xml:space="preserve">, Y., Kumar, M. B., Khan, T., </w:t>
      </w:r>
      <w:proofErr w:type="spellStart"/>
      <w:r w:rsidRPr="005B176B">
        <w:rPr>
          <w:rFonts w:ascii="Arial" w:hAnsi="Arial" w:cs="Arial"/>
          <w:sz w:val="22"/>
          <w:szCs w:val="22"/>
        </w:rPr>
        <w:t>Belagalla</w:t>
      </w:r>
      <w:proofErr w:type="spellEnd"/>
      <w:r w:rsidRPr="005B176B">
        <w:rPr>
          <w:rFonts w:ascii="Arial" w:hAnsi="Arial" w:cs="Arial"/>
          <w:sz w:val="22"/>
          <w:szCs w:val="22"/>
        </w:rPr>
        <w:t xml:space="preserve">, N., ... &amp; </w:t>
      </w:r>
      <w:proofErr w:type="spellStart"/>
      <w:r w:rsidRPr="005B176B">
        <w:rPr>
          <w:rFonts w:ascii="Arial" w:hAnsi="Arial" w:cs="Arial"/>
          <w:sz w:val="22"/>
          <w:szCs w:val="22"/>
        </w:rPr>
        <w:t>Malathi</w:t>
      </w:r>
      <w:proofErr w:type="spellEnd"/>
      <w:r w:rsidRPr="005B176B">
        <w:rPr>
          <w:rFonts w:ascii="Arial" w:hAnsi="Arial" w:cs="Arial"/>
          <w:sz w:val="22"/>
          <w:szCs w:val="22"/>
        </w:rPr>
        <w:t xml:space="preserve">, G. (2024). Impact of climate change on global agriculture: Challenges and adaptation. Int. J. Environ. </w:t>
      </w:r>
      <w:proofErr w:type="spellStart"/>
      <w:r w:rsidRPr="005B176B">
        <w:rPr>
          <w:rFonts w:ascii="Arial" w:hAnsi="Arial" w:cs="Arial"/>
          <w:sz w:val="22"/>
          <w:szCs w:val="22"/>
        </w:rPr>
        <w:t>Clim</w:t>
      </w:r>
      <w:proofErr w:type="spellEnd"/>
      <w:r w:rsidRPr="005B176B">
        <w:rPr>
          <w:rFonts w:ascii="Arial" w:hAnsi="Arial" w:cs="Arial"/>
          <w:sz w:val="22"/>
          <w:szCs w:val="22"/>
        </w:rPr>
        <w:t xml:space="preserve">. Change, 14(4), 372-379. </w:t>
      </w:r>
    </w:p>
    <w:p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0" w:history="1">
        <w:r w:rsidRPr="002B4212">
          <w:rPr>
            <w:rStyle w:val="Hyperlink"/>
            <w:rFonts w:ascii="Arial" w:hAnsi="Arial" w:cs="Arial"/>
            <w:sz w:val="22"/>
            <w:szCs w:val="22"/>
          </w:rPr>
          <w:t>https://doi.org/10.9734/IJECC/2024/v14i44123</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Pulwarty</w:t>
      </w:r>
      <w:proofErr w:type="spellEnd"/>
      <w:r w:rsidRPr="005B176B">
        <w:rPr>
          <w:rFonts w:ascii="Arial" w:hAnsi="Arial" w:cs="Arial"/>
          <w:sz w:val="22"/>
          <w:szCs w:val="22"/>
        </w:rPr>
        <w:t xml:space="preserve">, R. S., &amp; Sivakumar, M. V. (2014). Information systems in a changing climate: Early warnings and drought risk management. Weather and Climate Extremes, 3, 14-21. </w:t>
      </w:r>
      <w:hyperlink r:id="rId71" w:history="1">
        <w:r w:rsidR="00263A92" w:rsidRPr="002B4212">
          <w:rPr>
            <w:rStyle w:val="Hyperlink"/>
            <w:rFonts w:ascii="Arial" w:hAnsi="Arial" w:cs="Arial"/>
            <w:sz w:val="22"/>
            <w:szCs w:val="22"/>
          </w:rPr>
          <w:t>https://doi.org/10.1016/j.wace.2014.03.005</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Reynolds, M., </w:t>
      </w:r>
      <w:proofErr w:type="spellStart"/>
      <w:r w:rsidRPr="005B176B">
        <w:rPr>
          <w:rFonts w:ascii="Arial" w:hAnsi="Arial" w:cs="Arial"/>
          <w:sz w:val="22"/>
          <w:szCs w:val="22"/>
        </w:rPr>
        <w:t>Kropff</w:t>
      </w:r>
      <w:proofErr w:type="spellEnd"/>
      <w:r w:rsidRPr="005B176B">
        <w:rPr>
          <w:rFonts w:ascii="Arial" w:hAnsi="Arial" w:cs="Arial"/>
          <w:sz w:val="22"/>
          <w:szCs w:val="22"/>
        </w:rPr>
        <w:t xml:space="preserve">, M., </w:t>
      </w:r>
      <w:proofErr w:type="spellStart"/>
      <w:r w:rsidRPr="005B176B">
        <w:rPr>
          <w:rFonts w:ascii="Arial" w:hAnsi="Arial" w:cs="Arial"/>
          <w:sz w:val="22"/>
          <w:szCs w:val="22"/>
        </w:rPr>
        <w:t>Crossa</w:t>
      </w:r>
      <w:proofErr w:type="spellEnd"/>
      <w:r w:rsidRPr="005B176B">
        <w:rPr>
          <w:rFonts w:ascii="Arial" w:hAnsi="Arial" w:cs="Arial"/>
          <w:sz w:val="22"/>
          <w:szCs w:val="22"/>
        </w:rPr>
        <w:t xml:space="preserve">, J., Koo, J., </w:t>
      </w:r>
      <w:proofErr w:type="spellStart"/>
      <w:r w:rsidRPr="005B176B">
        <w:rPr>
          <w:rFonts w:ascii="Arial" w:hAnsi="Arial" w:cs="Arial"/>
          <w:sz w:val="22"/>
          <w:szCs w:val="22"/>
        </w:rPr>
        <w:t>Kruseman</w:t>
      </w:r>
      <w:proofErr w:type="spellEnd"/>
      <w:r w:rsidRPr="005B176B">
        <w:rPr>
          <w:rFonts w:ascii="Arial" w:hAnsi="Arial" w:cs="Arial"/>
          <w:sz w:val="22"/>
          <w:szCs w:val="22"/>
        </w:rPr>
        <w:t xml:space="preserve">, G., </w:t>
      </w:r>
      <w:proofErr w:type="spellStart"/>
      <w:r w:rsidRPr="005B176B">
        <w:rPr>
          <w:rFonts w:ascii="Arial" w:hAnsi="Arial" w:cs="Arial"/>
          <w:sz w:val="22"/>
          <w:szCs w:val="22"/>
        </w:rPr>
        <w:t>Molero</w:t>
      </w:r>
      <w:proofErr w:type="spellEnd"/>
      <w:r w:rsidRPr="005B176B">
        <w:rPr>
          <w:rFonts w:ascii="Arial" w:hAnsi="Arial" w:cs="Arial"/>
          <w:sz w:val="22"/>
          <w:szCs w:val="22"/>
        </w:rPr>
        <w:t xml:space="preserve"> Milan, A., ... &amp; </w:t>
      </w:r>
      <w:proofErr w:type="spellStart"/>
      <w:r w:rsidRPr="005B176B">
        <w:rPr>
          <w:rFonts w:ascii="Arial" w:hAnsi="Arial" w:cs="Arial"/>
          <w:sz w:val="22"/>
          <w:szCs w:val="22"/>
        </w:rPr>
        <w:t>Vadez</w:t>
      </w:r>
      <w:proofErr w:type="spellEnd"/>
      <w:r w:rsidRPr="005B176B">
        <w:rPr>
          <w:rFonts w:ascii="Arial" w:hAnsi="Arial" w:cs="Arial"/>
          <w:sz w:val="22"/>
          <w:szCs w:val="22"/>
        </w:rPr>
        <w:t xml:space="preserve">, V. (2018). Role of modelling in international crop research: overview and some case studies. Agronomy, 8(12), 291. </w:t>
      </w:r>
      <w:hyperlink r:id="rId72" w:history="1">
        <w:r w:rsidR="00263A92" w:rsidRPr="002B4212">
          <w:rPr>
            <w:rStyle w:val="Hyperlink"/>
            <w:rFonts w:ascii="Arial" w:hAnsi="Arial" w:cs="Arial"/>
            <w:sz w:val="22"/>
            <w:szCs w:val="22"/>
          </w:rPr>
          <w:t>https://doi.org/10.3390/agronomy8120291</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Sarpong, D. B., </w:t>
      </w:r>
      <w:proofErr w:type="spellStart"/>
      <w:r w:rsidRPr="005B176B">
        <w:rPr>
          <w:rFonts w:ascii="Arial" w:hAnsi="Arial" w:cs="Arial"/>
          <w:sz w:val="22"/>
          <w:szCs w:val="22"/>
        </w:rPr>
        <w:t>Mabhaudhi</w:t>
      </w:r>
      <w:proofErr w:type="spellEnd"/>
      <w:r w:rsidRPr="005B176B">
        <w:rPr>
          <w:rFonts w:ascii="Arial" w:hAnsi="Arial" w:cs="Arial"/>
          <w:sz w:val="22"/>
          <w:szCs w:val="22"/>
        </w:rPr>
        <w:t xml:space="preserve">, T., Minh, T., &amp; </w:t>
      </w:r>
      <w:proofErr w:type="spellStart"/>
      <w:r w:rsidRPr="005B176B">
        <w:rPr>
          <w:rFonts w:ascii="Arial" w:hAnsi="Arial" w:cs="Arial"/>
          <w:sz w:val="22"/>
          <w:szCs w:val="22"/>
        </w:rPr>
        <w:t>Cofie</w:t>
      </w:r>
      <w:proofErr w:type="spellEnd"/>
      <w:r w:rsidRPr="005B176B">
        <w:rPr>
          <w:rFonts w:ascii="Arial" w:hAnsi="Arial" w:cs="Arial"/>
          <w:sz w:val="22"/>
          <w:szCs w:val="22"/>
        </w:rPr>
        <w:t>, O. (2022). Sustainable financing ecosystem for cocoa irrigation in Ghana: a literature review.</w:t>
      </w:r>
    </w:p>
    <w:p w:rsidR="00263A92" w:rsidRDefault="005B176B" w:rsidP="0073041F">
      <w:pPr>
        <w:spacing w:after="60"/>
        <w:ind w:left="720" w:hanging="720"/>
        <w:jc w:val="both"/>
        <w:outlineLvl w:val="8"/>
        <w:rPr>
          <w:rFonts w:ascii="Arial" w:hAnsi="Arial" w:cs="Arial"/>
          <w:sz w:val="22"/>
          <w:szCs w:val="22"/>
        </w:rPr>
      </w:pPr>
      <w:r w:rsidRPr="005B176B">
        <w:rPr>
          <w:rFonts w:ascii="Arial" w:hAnsi="Arial" w:cs="Arial"/>
          <w:sz w:val="22"/>
          <w:szCs w:val="22"/>
        </w:rPr>
        <w:t xml:space="preserve">Saurabh Raj Pandey, Abhishek Raj Ranjan, </w:t>
      </w:r>
      <w:proofErr w:type="spellStart"/>
      <w:r w:rsidRPr="005B176B">
        <w:rPr>
          <w:rFonts w:ascii="Arial" w:hAnsi="Arial" w:cs="Arial"/>
          <w:sz w:val="22"/>
          <w:szCs w:val="22"/>
        </w:rPr>
        <w:t>Jagriti</w:t>
      </w:r>
      <w:proofErr w:type="spellEnd"/>
      <w:r w:rsidRPr="005B176B">
        <w:rPr>
          <w:rFonts w:ascii="Arial" w:hAnsi="Arial" w:cs="Arial"/>
          <w:sz w:val="22"/>
          <w:szCs w:val="22"/>
        </w:rPr>
        <w:t xml:space="preserve"> Kumari [2023]. The Role of </w:t>
      </w:r>
      <w:proofErr w:type="spellStart"/>
      <w:r w:rsidRPr="005B176B">
        <w:rPr>
          <w:rFonts w:ascii="Arial" w:hAnsi="Arial" w:cs="Arial"/>
          <w:sz w:val="22"/>
          <w:szCs w:val="22"/>
        </w:rPr>
        <w:t>Artiicial</w:t>
      </w:r>
      <w:proofErr w:type="spellEnd"/>
      <w:r w:rsidRPr="005B176B">
        <w:rPr>
          <w:rFonts w:ascii="Arial" w:hAnsi="Arial" w:cs="Arial"/>
          <w:sz w:val="22"/>
          <w:szCs w:val="22"/>
        </w:rPr>
        <w:t xml:space="preserve"> Intelligence in Agricultural Sustainability. Journal of Diversity Studies. Available: </w:t>
      </w:r>
    </w:p>
    <w:p w:rsidR="005B176B" w:rsidRPr="005B176B" w:rsidRDefault="00263A92" w:rsidP="007304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3" w:history="1">
        <w:r w:rsidRPr="002B4212">
          <w:rPr>
            <w:rStyle w:val="Hyperlink"/>
            <w:rFonts w:ascii="Arial" w:hAnsi="Arial" w:cs="Arial"/>
            <w:sz w:val="22"/>
            <w:szCs w:val="22"/>
          </w:rPr>
          <w:t>https://doi.org/10.51470/JOD.202 3.2.2.13</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Schipper, E. L. F. (2020). Maladaptation: when adaptation to climate change goes very wrong. One earth, 3(4), 409-414.</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4" w:history="1">
        <w:r w:rsidRPr="002B4212">
          <w:rPr>
            <w:rStyle w:val="Hyperlink"/>
            <w:rFonts w:ascii="Arial" w:hAnsi="Arial" w:cs="Arial"/>
            <w:sz w:val="22"/>
            <w:szCs w:val="22"/>
          </w:rPr>
          <w:t>https://doi.org/10.1016/j.oneear.2020.09.014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Schultz, B., </w:t>
      </w:r>
      <w:proofErr w:type="spellStart"/>
      <w:r w:rsidRPr="005B176B">
        <w:rPr>
          <w:rFonts w:ascii="Arial" w:hAnsi="Arial" w:cs="Arial"/>
          <w:sz w:val="22"/>
          <w:szCs w:val="22"/>
        </w:rPr>
        <w:t>Thatte</w:t>
      </w:r>
      <w:proofErr w:type="spellEnd"/>
      <w:r w:rsidRPr="005B176B">
        <w:rPr>
          <w:rFonts w:ascii="Arial" w:hAnsi="Arial" w:cs="Arial"/>
          <w:sz w:val="22"/>
          <w:szCs w:val="22"/>
        </w:rPr>
        <w:t xml:space="preserve">, C. D., &amp; </w:t>
      </w:r>
      <w:proofErr w:type="spellStart"/>
      <w:r w:rsidRPr="005B176B">
        <w:rPr>
          <w:rFonts w:ascii="Arial" w:hAnsi="Arial" w:cs="Arial"/>
          <w:sz w:val="22"/>
          <w:szCs w:val="22"/>
        </w:rPr>
        <w:t>Labhsetwar</w:t>
      </w:r>
      <w:proofErr w:type="spellEnd"/>
      <w:r w:rsidRPr="005B176B">
        <w:rPr>
          <w:rFonts w:ascii="Arial" w:hAnsi="Arial" w:cs="Arial"/>
          <w:sz w:val="22"/>
          <w:szCs w:val="22"/>
        </w:rPr>
        <w:t xml:space="preserve">, V. K. (2005). Irrigation and drainage. Main contributors to global food production. Irrigation and Drainage: The journal of the International Commission on Irrigation and Drainage, 54(3), 263-278.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5" w:history="1">
        <w:r w:rsidRPr="002B4212">
          <w:rPr>
            <w:rStyle w:val="Hyperlink"/>
            <w:rFonts w:ascii="Arial" w:hAnsi="Arial" w:cs="Arial"/>
            <w:sz w:val="22"/>
            <w:szCs w:val="22"/>
          </w:rPr>
          <w:t>https://doi.org/10.1002/ird.170</w:t>
        </w:r>
      </w:hyperlink>
    </w:p>
    <w:p w:rsidR="00263A92"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Serdeczny</w:t>
      </w:r>
      <w:proofErr w:type="spellEnd"/>
      <w:r w:rsidRPr="005B176B">
        <w:rPr>
          <w:rFonts w:ascii="Arial" w:hAnsi="Arial" w:cs="Arial"/>
          <w:sz w:val="22"/>
          <w:szCs w:val="22"/>
          <w:shd w:val="clear" w:color="auto" w:fill="FFFFFF"/>
        </w:rPr>
        <w:t xml:space="preserve">, O., Adams, S., </w:t>
      </w:r>
      <w:proofErr w:type="spellStart"/>
      <w:r w:rsidRPr="005B176B">
        <w:rPr>
          <w:rFonts w:ascii="Arial" w:hAnsi="Arial" w:cs="Arial"/>
          <w:sz w:val="22"/>
          <w:szCs w:val="22"/>
          <w:shd w:val="clear" w:color="auto" w:fill="FFFFFF"/>
        </w:rPr>
        <w:t>Baarsch</w:t>
      </w:r>
      <w:proofErr w:type="spellEnd"/>
      <w:r w:rsidRPr="005B176B">
        <w:rPr>
          <w:rFonts w:ascii="Arial" w:hAnsi="Arial" w:cs="Arial"/>
          <w:sz w:val="22"/>
          <w:szCs w:val="22"/>
          <w:shd w:val="clear" w:color="auto" w:fill="FFFFFF"/>
        </w:rPr>
        <w:t xml:space="preserve">, F., </w:t>
      </w:r>
      <w:proofErr w:type="spellStart"/>
      <w:r w:rsidRPr="005B176B">
        <w:rPr>
          <w:rFonts w:ascii="Arial" w:hAnsi="Arial" w:cs="Arial"/>
          <w:sz w:val="22"/>
          <w:szCs w:val="22"/>
          <w:shd w:val="clear" w:color="auto" w:fill="FFFFFF"/>
        </w:rPr>
        <w:t>Coumou</w:t>
      </w:r>
      <w:proofErr w:type="spellEnd"/>
      <w:r w:rsidRPr="005B176B">
        <w:rPr>
          <w:rFonts w:ascii="Arial" w:hAnsi="Arial" w:cs="Arial"/>
          <w:sz w:val="22"/>
          <w:szCs w:val="22"/>
          <w:shd w:val="clear" w:color="auto" w:fill="FFFFFF"/>
        </w:rPr>
        <w:t>, D., Robinson, A., Hare, W., ... &amp; Reinhardt, J. (2017). Climate change impacts in Sub-Saharan Africa: from physical changes to their social repercussions. </w:t>
      </w:r>
      <w:r w:rsidRPr="005B176B">
        <w:rPr>
          <w:rFonts w:ascii="Arial" w:hAnsi="Arial" w:cs="Arial"/>
          <w:i/>
          <w:iCs/>
          <w:sz w:val="22"/>
          <w:szCs w:val="22"/>
          <w:shd w:val="clear" w:color="auto" w:fill="FFFFFF"/>
        </w:rPr>
        <w:t>Regional Environmental Change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17</w:t>
      </w:r>
      <w:r w:rsidRPr="005B176B">
        <w:rPr>
          <w:rFonts w:ascii="Arial" w:hAnsi="Arial" w:cs="Arial"/>
          <w:sz w:val="22"/>
          <w:szCs w:val="22"/>
          <w:shd w:val="clear" w:color="auto" w:fill="FFFFFF"/>
        </w:rPr>
        <w:t xml:space="preserve">, 1585-1600. </w:t>
      </w:r>
    </w:p>
    <w:p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76" w:history="1">
        <w:r w:rsidRPr="002B4212">
          <w:rPr>
            <w:rStyle w:val="Hyperlink"/>
            <w:rFonts w:ascii="Arial" w:hAnsi="Arial" w:cs="Arial"/>
            <w:sz w:val="22"/>
            <w:szCs w:val="22"/>
            <w:shd w:val="clear" w:color="auto" w:fill="FFFFFF"/>
          </w:rPr>
          <w:t>https://doi.org/10.1007/S10113-015-0910-2</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Shideed</w:t>
      </w:r>
      <w:proofErr w:type="spellEnd"/>
      <w:r w:rsidRPr="005B176B">
        <w:rPr>
          <w:rFonts w:ascii="Arial" w:hAnsi="Arial" w:cs="Arial"/>
          <w:sz w:val="22"/>
          <w:szCs w:val="22"/>
          <w:shd w:val="clear" w:color="auto" w:fill="FFFFFF"/>
        </w:rPr>
        <w:t xml:space="preserve">, K. (2017). Rainfed agriculture and food security in dry areas. In Water, Energy &amp; Food Sustainability in the Middle East: The Sustainability Triangle (pp. 299-340). Cham: Springer International Publishing. </w:t>
      </w:r>
      <w:hyperlink r:id="rId77" w:history="1">
        <w:r w:rsidR="00263A92" w:rsidRPr="002B4212">
          <w:rPr>
            <w:rStyle w:val="Hyperlink"/>
            <w:rFonts w:ascii="Arial" w:hAnsi="Arial" w:cs="Arial"/>
            <w:sz w:val="22"/>
            <w:szCs w:val="22"/>
            <w:shd w:val="clear" w:color="auto" w:fill="FFFFFF"/>
          </w:rPr>
          <w:t>https://doi.org/10.1007/978-3-319-48920-9_14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A. K. (2020). Coastal agriculture and future challenges. Development in Coastal Zones and disaster management, 61-86.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8" w:history="1">
        <w:r w:rsidRPr="002B4212">
          <w:rPr>
            <w:rStyle w:val="Hyperlink"/>
            <w:rFonts w:ascii="Arial" w:hAnsi="Arial" w:cs="Arial"/>
            <w:sz w:val="22"/>
            <w:szCs w:val="22"/>
          </w:rPr>
          <w:t>https://doi.org/10.1007/978-981-15-4294-7_5</w:t>
        </w:r>
      </w:hyperlink>
    </w:p>
    <w:p w:rsidR="00263A92" w:rsidRDefault="005B176B" w:rsidP="00717275">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N. K., </w:t>
      </w:r>
      <w:proofErr w:type="spellStart"/>
      <w:r w:rsidRPr="005B176B">
        <w:rPr>
          <w:rFonts w:ascii="Arial" w:hAnsi="Arial" w:cs="Arial"/>
          <w:sz w:val="22"/>
          <w:szCs w:val="22"/>
        </w:rPr>
        <w:t>Sachan</w:t>
      </w:r>
      <w:proofErr w:type="spellEnd"/>
      <w:r w:rsidRPr="005B176B">
        <w:rPr>
          <w:rFonts w:ascii="Arial" w:hAnsi="Arial" w:cs="Arial"/>
          <w:sz w:val="22"/>
          <w:szCs w:val="22"/>
        </w:rPr>
        <w:t xml:space="preserve">, K., Bp, M., </w:t>
      </w:r>
      <w:proofErr w:type="spellStart"/>
      <w:r w:rsidRPr="005B176B">
        <w:rPr>
          <w:rFonts w:ascii="Arial" w:hAnsi="Arial" w:cs="Arial"/>
          <w:sz w:val="22"/>
          <w:szCs w:val="22"/>
        </w:rPr>
        <w:t>Panotra</w:t>
      </w:r>
      <w:proofErr w:type="spellEnd"/>
      <w:r w:rsidRPr="005B176B">
        <w:rPr>
          <w:rFonts w:ascii="Arial" w:hAnsi="Arial" w:cs="Arial"/>
          <w:sz w:val="22"/>
          <w:szCs w:val="22"/>
        </w:rPr>
        <w:t xml:space="preserve">, N., &amp; </w:t>
      </w:r>
      <w:proofErr w:type="spellStart"/>
      <w:r w:rsidRPr="005B176B">
        <w:rPr>
          <w:rFonts w:ascii="Arial" w:hAnsi="Arial" w:cs="Arial"/>
          <w:sz w:val="22"/>
          <w:szCs w:val="22"/>
        </w:rPr>
        <w:t>Katiyar</w:t>
      </w:r>
      <w:proofErr w:type="spellEnd"/>
      <w:r w:rsidRPr="005B176B">
        <w:rPr>
          <w:rFonts w:ascii="Arial" w:hAnsi="Arial" w:cs="Arial"/>
          <w:sz w:val="22"/>
          <w:szCs w:val="22"/>
        </w:rPr>
        <w:t xml:space="preserve">, D. (2024). Building soil health and fertility through organic amendments and practices: a review. Asian Journal of Soil Science and Plant Nutrition, 10(1), 175-197. </w:t>
      </w:r>
    </w:p>
    <w:p w:rsidR="005B176B" w:rsidRPr="005B176B" w:rsidRDefault="00263A92" w:rsidP="0071727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9" w:history="1">
        <w:r w:rsidRPr="002B4212">
          <w:rPr>
            <w:rStyle w:val="Hyperlink"/>
            <w:rFonts w:ascii="Arial" w:hAnsi="Arial" w:cs="Arial"/>
            <w:sz w:val="22"/>
            <w:szCs w:val="22"/>
          </w:rPr>
          <w:t>https://doi.org/10.9734/AJSSPN/2024/v10i1224</w:t>
        </w:r>
      </w:hyperlink>
    </w:p>
    <w:p w:rsidR="005B176B" w:rsidRDefault="005B176B" w:rsidP="00DD011A">
      <w:pPr>
        <w:spacing w:after="60"/>
        <w:ind w:left="720" w:hanging="720"/>
        <w:jc w:val="both"/>
        <w:outlineLvl w:val="8"/>
        <w:rPr>
          <w:rStyle w:val="Hyperlink"/>
          <w:rFonts w:ascii="Arial" w:hAnsi="Arial" w:cs="Arial"/>
          <w:color w:val="auto"/>
          <w:sz w:val="22"/>
          <w:szCs w:val="22"/>
          <w:u w:val="none"/>
        </w:rPr>
      </w:pPr>
      <w:r w:rsidRPr="005B176B">
        <w:rPr>
          <w:rFonts w:ascii="Arial" w:hAnsi="Arial" w:cs="Arial"/>
          <w:sz w:val="22"/>
          <w:szCs w:val="22"/>
        </w:rPr>
        <w:t xml:space="preserve">Singh, P., Sharma, A., &amp; </w:t>
      </w:r>
      <w:proofErr w:type="spellStart"/>
      <w:r w:rsidRPr="005B176B">
        <w:rPr>
          <w:rFonts w:ascii="Arial" w:hAnsi="Arial" w:cs="Arial"/>
          <w:sz w:val="22"/>
          <w:szCs w:val="22"/>
        </w:rPr>
        <w:t>Dhankhar</w:t>
      </w:r>
      <w:proofErr w:type="spellEnd"/>
      <w:r w:rsidRPr="005B176B">
        <w:rPr>
          <w:rFonts w:ascii="Arial" w:hAnsi="Arial" w:cs="Arial"/>
          <w:sz w:val="22"/>
          <w:szCs w:val="22"/>
        </w:rPr>
        <w:t xml:space="preserve">, J. (2022). Climate change and soil fertility. In Plant Stress Mitigators: Action and Application (pp. 25-59). Singapore: Springer Nature Singapore. </w:t>
      </w:r>
      <w:hyperlink r:id="rId80" w:history="1">
        <w:r w:rsidRPr="005B176B">
          <w:rPr>
            <w:rStyle w:val="Hyperlink"/>
            <w:rFonts w:ascii="Arial" w:hAnsi="Arial" w:cs="Arial"/>
            <w:color w:val="auto"/>
            <w:sz w:val="22"/>
            <w:szCs w:val="22"/>
            <w:u w:val="none"/>
          </w:rPr>
          <w:t>https://doi.org/10.1007/978-981-16-7759-5_3</w:t>
        </w:r>
      </w:hyperlink>
    </w:p>
    <w:p w:rsidR="00083B21"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1" w:history="1">
        <w:r w:rsidRPr="00083B21">
          <w:rPr>
            <w:rStyle w:val="Hyperlink"/>
            <w:rFonts w:ascii="Arial" w:hAnsi="Arial" w:cs="Arial"/>
            <w:sz w:val="22"/>
            <w:szCs w:val="22"/>
          </w:rPr>
          <w:t>https://doi.org/10.1007/978-981-16-7759-5_3</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Soares, J. C., Santos, C. S., Carvalho, S. M., Pintado, M. M., &amp; Vasconcelos, M. W. (2019). Preserving the nutritional quality of crop plants under a changing climate: importance and strategies. Plant and Soil, 443, 1-26.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2" w:history="1">
        <w:r w:rsidRPr="002B4212">
          <w:rPr>
            <w:rStyle w:val="Hyperlink"/>
            <w:rFonts w:ascii="Arial" w:hAnsi="Arial" w:cs="Arial"/>
            <w:sz w:val="22"/>
            <w:szCs w:val="22"/>
          </w:rPr>
          <w:t>https://doi.org/10.1007/s11104-019-04229-0</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Tadesse, W., </w:t>
      </w:r>
      <w:proofErr w:type="spellStart"/>
      <w:r w:rsidRPr="005B176B">
        <w:rPr>
          <w:rFonts w:ascii="Arial" w:hAnsi="Arial" w:cs="Arial"/>
          <w:sz w:val="22"/>
          <w:szCs w:val="22"/>
        </w:rPr>
        <w:t>Halila</w:t>
      </w:r>
      <w:proofErr w:type="spellEnd"/>
      <w:r w:rsidRPr="005B176B">
        <w:rPr>
          <w:rFonts w:ascii="Arial" w:hAnsi="Arial" w:cs="Arial"/>
          <w:sz w:val="22"/>
          <w:szCs w:val="22"/>
        </w:rPr>
        <w:t xml:space="preserve">, H., Jamal, M., El-Hanafi, S., Assefa, S., </w:t>
      </w:r>
      <w:proofErr w:type="spellStart"/>
      <w:r w:rsidRPr="005B176B">
        <w:rPr>
          <w:rFonts w:ascii="Arial" w:hAnsi="Arial" w:cs="Arial"/>
          <w:sz w:val="22"/>
          <w:szCs w:val="22"/>
        </w:rPr>
        <w:t>Oweis</w:t>
      </w:r>
      <w:proofErr w:type="spellEnd"/>
      <w:r w:rsidRPr="005B176B">
        <w:rPr>
          <w:rFonts w:ascii="Arial" w:hAnsi="Arial" w:cs="Arial"/>
          <w:sz w:val="22"/>
          <w:szCs w:val="22"/>
        </w:rPr>
        <w:t xml:space="preserve">, T., &amp; Baum, M. (2017). Role of sustainable wheat production to ensure food security in the CWANA region. Journal of Experimental Biology and Agricultural Sciences, 5(Spl-1-SAFSAW), 15-32.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3" w:history="1">
        <w:r w:rsidRPr="002B4212">
          <w:rPr>
            <w:rStyle w:val="Hyperlink"/>
            <w:rFonts w:ascii="Arial" w:hAnsi="Arial" w:cs="Arial"/>
            <w:sz w:val="22"/>
            <w:szCs w:val="22"/>
          </w:rPr>
          <w:t>http://dx.doi.org/10.18006/2017.5(Spl-1-SAFSAW).S15.S32</w:t>
        </w:r>
      </w:hyperlink>
    </w:p>
    <w:p w:rsidR="00083B21"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Taub, D. R., Miller, B., &amp; Allen, H. (2008). Effects of elevated CO2 on the protein concentration of food crops: a meta</w:t>
      </w:r>
      <w:r w:rsidRPr="005B176B">
        <w:rPr>
          <w:rFonts w:ascii="Cambria Math" w:hAnsi="Cambria Math" w:cs="Cambria Math"/>
          <w:sz w:val="22"/>
          <w:szCs w:val="22"/>
        </w:rPr>
        <w:t>‐</w:t>
      </w:r>
      <w:r w:rsidRPr="005B176B">
        <w:rPr>
          <w:rFonts w:ascii="Arial" w:hAnsi="Arial" w:cs="Arial"/>
          <w:sz w:val="22"/>
          <w:szCs w:val="22"/>
        </w:rPr>
        <w:t xml:space="preserve">analysis. Global Change Biology, 14(3), 565-575. </w:t>
      </w:r>
    </w:p>
    <w:p w:rsidR="005B176B"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4" w:history="1">
        <w:r w:rsidRPr="002B4212">
          <w:rPr>
            <w:rStyle w:val="Hyperlink"/>
            <w:rFonts w:ascii="Arial" w:hAnsi="Arial" w:cs="Arial"/>
            <w:sz w:val="22"/>
            <w:szCs w:val="22"/>
          </w:rPr>
          <w:t>https://doi.org/10.1111/j.1365-2486.2007.01511.x</w:t>
        </w:r>
      </w:hyperlink>
    </w:p>
    <w:p w:rsidR="00263A92" w:rsidRDefault="005B176B" w:rsidP="00E9110E">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Toromade</w:t>
      </w:r>
      <w:proofErr w:type="spellEnd"/>
      <w:r w:rsidRPr="005B176B">
        <w:rPr>
          <w:rFonts w:ascii="Arial" w:hAnsi="Arial" w:cs="Arial"/>
          <w:sz w:val="22"/>
          <w:szCs w:val="22"/>
          <w:shd w:val="clear" w:color="auto" w:fill="FFFFFF"/>
        </w:rPr>
        <w:t xml:space="preserve">, A. S., </w:t>
      </w:r>
      <w:proofErr w:type="spellStart"/>
      <w:r w:rsidRPr="005B176B">
        <w:rPr>
          <w:rFonts w:ascii="Arial" w:hAnsi="Arial" w:cs="Arial"/>
          <w:sz w:val="22"/>
          <w:szCs w:val="22"/>
          <w:shd w:val="clear" w:color="auto" w:fill="FFFFFF"/>
        </w:rPr>
        <w:t>Soyombo</w:t>
      </w:r>
      <w:proofErr w:type="spellEnd"/>
      <w:r w:rsidRPr="005B176B">
        <w:rPr>
          <w:rFonts w:ascii="Arial" w:hAnsi="Arial" w:cs="Arial"/>
          <w:sz w:val="22"/>
          <w:szCs w:val="22"/>
          <w:shd w:val="clear" w:color="auto" w:fill="FFFFFF"/>
        </w:rPr>
        <w:t xml:space="preserve">, D. A., </w:t>
      </w:r>
      <w:proofErr w:type="spellStart"/>
      <w:r w:rsidRPr="005B176B">
        <w:rPr>
          <w:rFonts w:ascii="Arial" w:hAnsi="Arial" w:cs="Arial"/>
          <w:sz w:val="22"/>
          <w:szCs w:val="22"/>
          <w:shd w:val="clear" w:color="auto" w:fill="FFFFFF"/>
        </w:rPr>
        <w:t>Kupa</w:t>
      </w:r>
      <w:proofErr w:type="spellEnd"/>
      <w:r w:rsidRPr="005B176B">
        <w:rPr>
          <w:rFonts w:ascii="Arial" w:hAnsi="Arial" w:cs="Arial"/>
          <w:sz w:val="22"/>
          <w:szCs w:val="22"/>
          <w:shd w:val="clear" w:color="auto" w:fill="FFFFFF"/>
        </w:rPr>
        <w:t xml:space="preserve">, E., &amp; </w:t>
      </w:r>
      <w:proofErr w:type="spellStart"/>
      <w:r w:rsidRPr="005B176B">
        <w:rPr>
          <w:rFonts w:ascii="Arial" w:hAnsi="Arial" w:cs="Arial"/>
          <w:sz w:val="22"/>
          <w:szCs w:val="22"/>
          <w:shd w:val="clear" w:color="auto" w:fill="FFFFFF"/>
        </w:rPr>
        <w:t>Ijomah</w:t>
      </w:r>
      <w:proofErr w:type="spellEnd"/>
      <w:r w:rsidRPr="005B176B">
        <w:rPr>
          <w:rFonts w:ascii="Arial" w:hAnsi="Arial" w:cs="Arial"/>
          <w:sz w:val="22"/>
          <w:szCs w:val="22"/>
          <w:shd w:val="clear" w:color="auto" w:fill="FFFFFF"/>
        </w:rPr>
        <w:t>, T. I. (2024). Reviewing the impact of climate change on global food security: Challenges and solutions. </w:t>
      </w:r>
      <w:r w:rsidRPr="005B176B">
        <w:rPr>
          <w:rFonts w:ascii="Arial" w:hAnsi="Arial" w:cs="Arial"/>
          <w:i/>
          <w:iCs/>
          <w:sz w:val="22"/>
          <w:szCs w:val="22"/>
          <w:shd w:val="clear" w:color="auto" w:fill="FFFFFF"/>
        </w:rPr>
        <w:t>International Journal of Applied Research in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6</w:t>
      </w:r>
      <w:r w:rsidRPr="005B176B">
        <w:rPr>
          <w:rFonts w:ascii="Arial" w:hAnsi="Arial" w:cs="Arial"/>
          <w:sz w:val="22"/>
          <w:szCs w:val="22"/>
          <w:shd w:val="clear" w:color="auto" w:fill="FFFFFF"/>
        </w:rPr>
        <w:t xml:space="preserve">(7), 1403-1416. </w:t>
      </w:r>
    </w:p>
    <w:p w:rsidR="005B176B" w:rsidRPr="005B176B" w:rsidRDefault="00263A92" w:rsidP="00E9110E">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5" w:history="1">
        <w:r w:rsidRPr="002B4212">
          <w:rPr>
            <w:rStyle w:val="Hyperlink"/>
            <w:rFonts w:ascii="Arial" w:hAnsi="Arial" w:cs="Arial"/>
            <w:sz w:val="22"/>
            <w:szCs w:val="22"/>
            <w:shd w:val="clear" w:color="auto" w:fill="FFFFFF"/>
          </w:rPr>
          <w:t>https://doi.org/10.51594/ijarss.v6i7.130</w:t>
        </w:r>
      </w:hyperlink>
    </w:p>
    <w:p w:rsidR="00F02EE3" w:rsidRDefault="005B176B" w:rsidP="003979A4">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Trivedi, A., Rao, K. V. R., </w:t>
      </w:r>
      <w:proofErr w:type="spellStart"/>
      <w:r w:rsidRPr="005B176B">
        <w:rPr>
          <w:rFonts w:ascii="Arial" w:hAnsi="Arial" w:cs="Arial"/>
          <w:sz w:val="22"/>
          <w:szCs w:val="22"/>
          <w:shd w:val="clear" w:color="auto" w:fill="FFFFFF"/>
        </w:rPr>
        <w:t>Rajwade</w:t>
      </w:r>
      <w:proofErr w:type="spellEnd"/>
      <w:r w:rsidRPr="005B176B">
        <w:rPr>
          <w:rFonts w:ascii="Arial" w:hAnsi="Arial" w:cs="Arial"/>
          <w:sz w:val="22"/>
          <w:szCs w:val="22"/>
          <w:shd w:val="clear" w:color="auto" w:fill="FFFFFF"/>
        </w:rPr>
        <w:t xml:space="preserve">, Y., Yadav, D., &amp; Verma, N. S. (2022). Remote sensing and geographic information system applications for precision farming and natural resource management. Indian Journal of Ecology, 49(5), 1624-1633. </w:t>
      </w:r>
    </w:p>
    <w:p w:rsidR="005B176B" w:rsidRPr="005B176B" w:rsidRDefault="00F02EE3" w:rsidP="003979A4">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6" w:history="1">
        <w:r w:rsidRPr="002B4212">
          <w:rPr>
            <w:rStyle w:val="Hyperlink"/>
            <w:rFonts w:ascii="Arial" w:hAnsi="Arial" w:cs="Arial"/>
            <w:sz w:val="22"/>
            <w:szCs w:val="22"/>
            <w:shd w:val="clear" w:color="auto" w:fill="FFFFFF"/>
          </w:rPr>
          <w:t>https://doi.org/10.55362/IJE/2022/3707</w:t>
        </w:r>
      </w:hyperlink>
    </w:p>
    <w:p w:rsidR="00F02EE3"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Vala</w:t>
      </w:r>
      <w:proofErr w:type="spellEnd"/>
      <w:r w:rsidRPr="005B176B">
        <w:rPr>
          <w:rFonts w:ascii="Arial" w:hAnsi="Arial" w:cs="Arial"/>
          <w:sz w:val="22"/>
          <w:szCs w:val="22"/>
        </w:rPr>
        <w:t xml:space="preserve">, Y., Sekhar, M., </w:t>
      </w:r>
      <w:proofErr w:type="spellStart"/>
      <w:r w:rsidRPr="005B176B">
        <w:rPr>
          <w:rFonts w:ascii="Arial" w:hAnsi="Arial" w:cs="Arial"/>
          <w:sz w:val="22"/>
          <w:szCs w:val="22"/>
        </w:rPr>
        <w:t>Sudeepthi</w:t>
      </w:r>
      <w:proofErr w:type="spellEnd"/>
      <w:r w:rsidRPr="005B176B">
        <w:rPr>
          <w:rFonts w:ascii="Arial" w:hAnsi="Arial" w:cs="Arial"/>
          <w:sz w:val="22"/>
          <w:szCs w:val="22"/>
        </w:rPr>
        <w:t xml:space="preserve">, B., </w:t>
      </w:r>
      <w:proofErr w:type="spellStart"/>
      <w:r w:rsidRPr="005B176B">
        <w:rPr>
          <w:rFonts w:ascii="Arial" w:hAnsi="Arial" w:cs="Arial"/>
          <w:sz w:val="22"/>
          <w:szCs w:val="22"/>
        </w:rPr>
        <w:t>Thriveni</w:t>
      </w:r>
      <w:proofErr w:type="spellEnd"/>
      <w:r w:rsidRPr="005B176B">
        <w:rPr>
          <w:rFonts w:ascii="Arial" w:hAnsi="Arial" w:cs="Arial"/>
          <w:sz w:val="22"/>
          <w:szCs w:val="22"/>
        </w:rPr>
        <w:t xml:space="preserve">, V., </w:t>
      </w:r>
      <w:proofErr w:type="spellStart"/>
      <w:r w:rsidRPr="005B176B">
        <w:rPr>
          <w:rFonts w:ascii="Arial" w:hAnsi="Arial" w:cs="Arial"/>
          <w:sz w:val="22"/>
          <w:szCs w:val="22"/>
        </w:rPr>
        <w:t>Lallawmkimi</w:t>
      </w:r>
      <w:proofErr w:type="spellEnd"/>
      <w:r w:rsidRPr="005B176B">
        <w:rPr>
          <w:rFonts w:ascii="Arial" w:hAnsi="Arial" w:cs="Arial"/>
          <w:sz w:val="22"/>
          <w:szCs w:val="22"/>
        </w:rPr>
        <w:t xml:space="preserve">, M. C., &amp; Ranjith, R. (2024). A Review on Influence of Climate Change on Agronomic Practices and Crop Adaptation Strategies. Journal of Experimental Agriculture International. </w:t>
      </w:r>
    </w:p>
    <w:p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7" w:history="1">
        <w:r w:rsidRPr="002B4212">
          <w:rPr>
            <w:rStyle w:val="Hyperlink"/>
            <w:rFonts w:ascii="Arial" w:hAnsi="Arial" w:cs="Arial"/>
            <w:sz w:val="22"/>
            <w:szCs w:val="22"/>
          </w:rPr>
          <w:t>https://doi.org/10.9734/jeai/2024/v46i102991</w:t>
        </w:r>
      </w:hyperlink>
      <w:r w:rsidR="005B176B" w:rsidRPr="005B176B">
        <w:rPr>
          <w:rFonts w:ascii="Arial" w:hAnsi="Arial" w:cs="Arial"/>
          <w:sz w:val="22"/>
          <w:szCs w:val="22"/>
        </w:rPr>
        <w:t xml:space="preserve">  </w:t>
      </w:r>
    </w:p>
    <w:p w:rsidR="00F02EE3" w:rsidRDefault="005B176B" w:rsidP="00793F71">
      <w:pPr>
        <w:spacing w:after="60"/>
        <w:ind w:left="720" w:hanging="720"/>
        <w:jc w:val="both"/>
        <w:outlineLvl w:val="8"/>
        <w:rPr>
          <w:rFonts w:ascii="Arial" w:hAnsi="Arial" w:cs="Arial"/>
          <w:sz w:val="22"/>
          <w:szCs w:val="22"/>
        </w:rPr>
      </w:pPr>
      <w:r w:rsidRPr="005B176B">
        <w:rPr>
          <w:rFonts w:ascii="Arial" w:hAnsi="Arial" w:cs="Arial"/>
          <w:sz w:val="22"/>
          <w:szCs w:val="22"/>
        </w:rPr>
        <w:t xml:space="preserve">Vermeulen, S. J., Aggarwal, P. K., Ainslie, A., </w:t>
      </w:r>
      <w:proofErr w:type="spellStart"/>
      <w:r w:rsidRPr="005B176B">
        <w:rPr>
          <w:rFonts w:ascii="Arial" w:hAnsi="Arial" w:cs="Arial"/>
          <w:sz w:val="22"/>
          <w:szCs w:val="22"/>
        </w:rPr>
        <w:t>Angelone</w:t>
      </w:r>
      <w:proofErr w:type="spellEnd"/>
      <w:r w:rsidRPr="005B176B">
        <w:rPr>
          <w:rFonts w:ascii="Arial" w:hAnsi="Arial" w:cs="Arial"/>
          <w:sz w:val="22"/>
          <w:szCs w:val="22"/>
        </w:rPr>
        <w:t xml:space="preserve">, C., Campbell, B. M., </w:t>
      </w:r>
      <w:proofErr w:type="spellStart"/>
      <w:r w:rsidRPr="005B176B">
        <w:rPr>
          <w:rFonts w:ascii="Arial" w:hAnsi="Arial" w:cs="Arial"/>
          <w:sz w:val="22"/>
          <w:szCs w:val="22"/>
        </w:rPr>
        <w:t>Challinor</w:t>
      </w:r>
      <w:proofErr w:type="spellEnd"/>
      <w:r w:rsidRPr="005B176B">
        <w:rPr>
          <w:rFonts w:ascii="Arial" w:hAnsi="Arial" w:cs="Arial"/>
          <w:sz w:val="22"/>
          <w:szCs w:val="22"/>
        </w:rPr>
        <w:t xml:space="preserve">, A., et al. (2012). Options for support to agriculture and food security under climate change. Environmental Science &amp; Policy, 15(1), 136–144. </w:t>
      </w:r>
    </w:p>
    <w:p w:rsidR="005B176B" w:rsidRPr="005B176B" w:rsidRDefault="00F02EE3" w:rsidP="00793F71">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88" w:history="1">
        <w:r w:rsidRPr="002B4212">
          <w:rPr>
            <w:rStyle w:val="Hyperlink"/>
            <w:rFonts w:ascii="Arial" w:hAnsi="Arial" w:cs="Arial"/>
            <w:sz w:val="22"/>
            <w:szCs w:val="22"/>
          </w:rPr>
          <w:t>https://doi.org/10.1016/j.envsci.2011.09.003</w:t>
        </w:r>
      </w:hyperlink>
    </w:p>
    <w:p w:rsidR="005B176B" w:rsidRPr="005B176B" w:rsidRDefault="005B176B" w:rsidP="00793F71">
      <w:pPr>
        <w:spacing w:after="60"/>
        <w:ind w:left="720" w:hanging="720"/>
        <w:jc w:val="both"/>
        <w:outlineLvl w:val="8"/>
        <w:rPr>
          <w:rStyle w:val="Hyperlink"/>
          <w:rFonts w:ascii="Arial" w:hAnsi="Arial" w:cs="Arial"/>
          <w:color w:val="auto"/>
          <w:sz w:val="22"/>
          <w:szCs w:val="22"/>
          <w:u w:val="none"/>
        </w:rPr>
      </w:pPr>
      <w:r w:rsidRPr="005B176B">
        <w:rPr>
          <w:rStyle w:val="Hyperlink"/>
          <w:rFonts w:ascii="Arial" w:hAnsi="Arial" w:cs="Arial"/>
          <w:color w:val="auto"/>
          <w:sz w:val="22"/>
          <w:szCs w:val="22"/>
          <w:u w:val="none"/>
        </w:rPr>
        <w:t xml:space="preserve">Webber, H., </w:t>
      </w:r>
      <w:proofErr w:type="spellStart"/>
      <w:r w:rsidRPr="005B176B">
        <w:rPr>
          <w:rStyle w:val="Hyperlink"/>
          <w:rFonts w:ascii="Arial" w:hAnsi="Arial" w:cs="Arial"/>
          <w:color w:val="auto"/>
          <w:sz w:val="22"/>
          <w:szCs w:val="22"/>
          <w:u w:val="none"/>
        </w:rPr>
        <w:t>Lischeid</w:t>
      </w:r>
      <w:proofErr w:type="spellEnd"/>
      <w:r w:rsidRPr="005B176B">
        <w:rPr>
          <w:rStyle w:val="Hyperlink"/>
          <w:rFonts w:ascii="Arial" w:hAnsi="Arial" w:cs="Arial"/>
          <w:color w:val="auto"/>
          <w:sz w:val="22"/>
          <w:szCs w:val="22"/>
          <w:u w:val="none"/>
        </w:rPr>
        <w:t xml:space="preserve">, G., Sommer, M., Finger, R., </w:t>
      </w:r>
      <w:proofErr w:type="spellStart"/>
      <w:r w:rsidRPr="005B176B">
        <w:rPr>
          <w:rStyle w:val="Hyperlink"/>
          <w:rFonts w:ascii="Arial" w:hAnsi="Arial" w:cs="Arial"/>
          <w:color w:val="auto"/>
          <w:sz w:val="22"/>
          <w:szCs w:val="22"/>
          <w:u w:val="none"/>
        </w:rPr>
        <w:t>Nendel</w:t>
      </w:r>
      <w:proofErr w:type="spellEnd"/>
      <w:r w:rsidRPr="005B176B">
        <w:rPr>
          <w:rStyle w:val="Hyperlink"/>
          <w:rFonts w:ascii="Arial" w:hAnsi="Arial" w:cs="Arial"/>
          <w:color w:val="auto"/>
          <w:sz w:val="22"/>
          <w:szCs w:val="22"/>
          <w:u w:val="none"/>
        </w:rPr>
        <w:t xml:space="preserve">, C., </w:t>
      </w:r>
      <w:proofErr w:type="spellStart"/>
      <w:r w:rsidRPr="005B176B">
        <w:rPr>
          <w:rStyle w:val="Hyperlink"/>
          <w:rFonts w:ascii="Arial" w:hAnsi="Arial" w:cs="Arial"/>
          <w:color w:val="auto"/>
          <w:sz w:val="22"/>
          <w:szCs w:val="22"/>
          <w:u w:val="none"/>
        </w:rPr>
        <w:t>Gaiser</w:t>
      </w:r>
      <w:proofErr w:type="spellEnd"/>
      <w:r w:rsidRPr="005B176B">
        <w:rPr>
          <w:rStyle w:val="Hyperlink"/>
          <w:rFonts w:ascii="Arial" w:hAnsi="Arial" w:cs="Arial"/>
          <w:color w:val="auto"/>
          <w:sz w:val="22"/>
          <w:szCs w:val="22"/>
          <w:u w:val="none"/>
        </w:rPr>
        <w:t xml:space="preserve">, T., &amp; Ewert, F. (2020). No perfect storm for crop yield failure in Germany. Environmental Research Letters, 15(10), 104012. </w:t>
      </w:r>
      <w:hyperlink r:id="rId89" w:history="1">
        <w:r w:rsidR="00F02EE3" w:rsidRPr="002B4212">
          <w:rPr>
            <w:rStyle w:val="Hyperlink"/>
            <w:rFonts w:ascii="Arial" w:hAnsi="Arial" w:cs="Arial"/>
            <w:sz w:val="22"/>
            <w:szCs w:val="22"/>
          </w:rPr>
          <w:t>https://doi.org/10.1088/1748-9326/aba2a4</w:t>
        </w:r>
      </w:hyperlink>
    </w:p>
    <w:p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Wheeler, T., &amp; von Braun, J. (2013). Climate change impacts on global food security. Science, 341(6145), 508–513. </w:t>
      </w:r>
    </w:p>
    <w:p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90" w:history="1">
        <w:r w:rsidRPr="002B4212">
          <w:rPr>
            <w:rStyle w:val="Hyperlink"/>
            <w:rFonts w:ascii="Arial" w:hAnsi="Arial" w:cs="Arial"/>
            <w:sz w:val="22"/>
            <w:szCs w:val="22"/>
          </w:rPr>
          <w:t>https://doi.org/10.1126/science.1239402</w:t>
        </w:r>
      </w:hyperlink>
    </w:p>
    <w:p w:rsidR="005B176B" w:rsidRPr="005B176B" w:rsidRDefault="005B176B" w:rsidP="00DD011A">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Yamba</w:t>
      </w:r>
      <w:proofErr w:type="spellEnd"/>
      <w:r w:rsidRPr="005B176B">
        <w:rPr>
          <w:rFonts w:ascii="Arial" w:hAnsi="Arial" w:cs="Arial"/>
          <w:sz w:val="22"/>
          <w:szCs w:val="22"/>
        </w:rPr>
        <w:t xml:space="preserve">, S., Appiah, D. O., &amp; Siaw, L. P. (2019). Smallholder farmers’ perceptions and adaptive response to climate variability and climate change in southern rural Ghana. Cogent Social Sciences, 5(1), 1646626.  </w:t>
      </w:r>
      <w:hyperlink r:id="rId91" w:history="1">
        <w:r w:rsidR="00F02EE3" w:rsidRPr="002B4212">
          <w:rPr>
            <w:rStyle w:val="Hyperlink"/>
            <w:rFonts w:ascii="Arial" w:hAnsi="Arial" w:cs="Arial"/>
            <w:sz w:val="22"/>
            <w:szCs w:val="22"/>
          </w:rPr>
          <w:t>https://doi.org/10.1080/23311886.2019.1646626</w:t>
        </w:r>
      </w:hyperlink>
    </w:p>
    <w:p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Zahoor, S. A., Ahmad, S., Ahmad, A., Wajid, A., Khaliq, T., Mubeen, M., ... &amp; Nasim, W. (2019). Improving water use efficiency in agronomic crop production. Agronomic Crops: Volume 2: Management Practices, 13-29. </w:t>
      </w:r>
    </w:p>
    <w:p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92" w:history="1">
        <w:r w:rsidRPr="002B4212">
          <w:rPr>
            <w:rStyle w:val="Hyperlink"/>
            <w:rFonts w:ascii="Arial" w:hAnsi="Arial" w:cs="Arial"/>
            <w:sz w:val="22"/>
            <w:szCs w:val="22"/>
          </w:rPr>
          <w:t>https://doi.org/10.1007/978-981-32-9783-8_2</w:t>
        </w:r>
      </w:hyperlink>
    </w:p>
    <w:sectPr w:rsidR="005B176B" w:rsidRPr="005B176B">
      <w:headerReference w:type="even" r:id="rId93"/>
      <w:headerReference w:type="default" r:id="rId94"/>
      <w:footerReference w:type="default" r:id="rId95"/>
      <w:headerReference w:type="first" r:id="rId9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648" w:rsidRDefault="00327648">
      <w:r>
        <w:separator/>
      </w:r>
    </w:p>
  </w:endnote>
  <w:endnote w:type="continuationSeparator" w:id="0">
    <w:p w:rsidR="00327648" w:rsidRDefault="0032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A92" w:rsidRDefault="0026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648" w:rsidRDefault="00327648">
      <w:r>
        <w:separator/>
      </w:r>
    </w:p>
  </w:footnote>
  <w:footnote w:type="continuationSeparator" w:id="0">
    <w:p w:rsidR="00327648" w:rsidRDefault="0032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0"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4"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5"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3"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A0B67"/>
    <w:multiLevelType w:val="hybridMultilevel"/>
    <w:tmpl w:val="9A041888"/>
    <w:lvl w:ilvl="0" w:tplc="AC44314C">
      <w:start w:val="5"/>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FC3E1C"/>
    <w:multiLevelType w:val="multilevel"/>
    <w:tmpl w:val="780E25A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8F76860"/>
    <w:multiLevelType w:val="multilevel"/>
    <w:tmpl w:val="E5883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3B21"/>
    <w:rsid w:val="000970B0"/>
    <w:rsid w:val="00097387"/>
    <w:rsid w:val="000A47FA"/>
    <w:rsid w:val="000A65D3"/>
    <w:rsid w:val="000B1E33"/>
    <w:rsid w:val="000B6C1B"/>
    <w:rsid w:val="000D06A7"/>
    <w:rsid w:val="000D689F"/>
    <w:rsid w:val="000E7B7B"/>
    <w:rsid w:val="000E7D62"/>
    <w:rsid w:val="000F0EBB"/>
    <w:rsid w:val="000F22C4"/>
    <w:rsid w:val="000F6E22"/>
    <w:rsid w:val="00103357"/>
    <w:rsid w:val="00107E42"/>
    <w:rsid w:val="00114E16"/>
    <w:rsid w:val="00123C9F"/>
    <w:rsid w:val="00126190"/>
    <w:rsid w:val="00130F17"/>
    <w:rsid w:val="001310DC"/>
    <w:rsid w:val="00131729"/>
    <w:rsid w:val="001320BF"/>
    <w:rsid w:val="00140537"/>
    <w:rsid w:val="00144DD2"/>
    <w:rsid w:val="00155124"/>
    <w:rsid w:val="00163BC4"/>
    <w:rsid w:val="0017656E"/>
    <w:rsid w:val="00191062"/>
    <w:rsid w:val="00192B72"/>
    <w:rsid w:val="001A29D8"/>
    <w:rsid w:val="001A5CAA"/>
    <w:rsid w:val="001B0427"/>
    <w:rsid w:val="001D3A51"/>
    <w:rsid w:val="001D5766"/>
    <w:rsid w:val="001E10D2"/>
    <w:rsid w:val="001E25B4"/>
    <w:rsid w:val="001E44FE"/>
    <w:rsid w:val="00200595"/>
    <w:rsid w:val="00204835"/>
    <w:rsid w:val="00224D7C"/>
    <w:rsid w:val="00231920"/>
    <w:rsid w:val="0023195C"/>
    <w:rsid w:val="002346AA"/>
    <w:rsid w:val="0024282C"/>
    <w:rsid w:val="002460DC"/>
    <w:rsid w:val="00250985"/>
    <w:rsid w:val="002556F6"/>
    <w:rsid w:val="00263A92"/>
    <w:rsid w:val="00283105"/>
    <w:rsid w:val="00284C4C"/>
    <w:rsid w:val="00287E68"/>
    <w:rsid w:val="00292A2A"/>
    <w:rsid w:val="00296529"/>
    <w:rsid w:val="002B05DD"/>
    <w:rsid w:val="002B27FB"/>
    <w:rsid w:val="002B34F9"/>
    <w:rsid w:val="002B685A"/>
    <w:rsid w:val="002C2F7F"/>
    <w:rsid w:val="002C57D2"/>
    <w:rsid w:val="002E0D56"/>
    <w:rsid w:val="002E6718"/>
    <w:rsid w:val="003018FE"/>
    <w:rsid w:val="0030400E"/>
    <w:rsid w:val="00306055"/>
    <w:rsid w:val="00315186"/>
    <w:rsid w:val="00327648"/>
    <w:rsid w:val="0033150D"/>
    <w:rsid w:val="0033343E"/>
    <w:rsid w:val="00345DA3"/>
    <w:rsid w:val="003512C2"/>
    <w:rsid w:val="00371FB6"/>
    <w:rsid w:val="003763C1"/>
    <w:rsid w:val="00376BBE"/>
    <w:rsid w:val="0039224F"/>
    <w:rsid w:val="003979A4"/>
    <w:rsid w:val="003A1B9B"/>
    <w:rsid w:val="003A43A4"/>
    <w:rsid w:val="003A7E18"/>
    <w:rsid w:val="003C4C86"/>
    <w:rsid w:val="003C6258"/>
    <w:rsid w:val="003D74FE"/>
    <w:rsid w:val="003E2904"/>
    <w:rsid w:val="00401927"/>
    <w:rsid w:val="0041027F"/>
    <w:rsid w:val="00412475"/>
    <w:rsid w:val="00423789"/>
    <w:rsid w:val="00427C6B"/>
    <w:rsid w:val="00440F43"/>
    <w:rsid w:val="00441B6F"/>
    <w:rsid w:val="00446221"/>
    <w:rsid w:val="00450E62"/>
    <w:rsid w:val="004539DB"/>
    <w:rsid w:val="0045470C"/>
    <w:rsid w:val="00470E60"/>
    <w:rsid w:val="00471A80"/>
    <w:rsid w:val="00471CF8"/>
    <w:rsid w:val="004A3F4B"/>
    <w:rsid w:val="004B1B1F"/>
    <w:rsid w:val="004B519B"/>
    <w:rsid w:val="004B5D35"/>
    <w:rsid w:val="004D0D85"/>
    <w:rsid w:val="004D305E"/>
    <w:rsid w:val="004D4277"/>
    <w:rsid w:val="00502516"/>
    <w:rsid w:val="00505F06"/>
    <w:rsid w:val="00506828"/>
    <w:rsid w:val="005150CC"/>
    <w:rsid w:val="0053056E"/>
    <w:rsid w:val="00532B91"/>
    <w:rsid w:val="0054238C"/>
    <w:rsid w:val="00554FDA"/>
    <w:rsid w:val="005553BB"/>
    <w:rsid w:val="005A5C78"/>
    <w:rsid w:val="005B176B"/>
    <w:rsid w:val="005C784C"/>
    <w:rsid w:val="005D17F6"/>
    <w:rsid w:val="005E5539"/>
    <w:rsid w:val="005F3EFB"/>
    <w:rsid w:val="00602BF5"/>
    <w:rsid w:val="00617FDD"/>
    <w:rsid w:val="006279F5"/>
    <w:rsid w:val="00633614"/>
    <w:rsid w:val="00633F68"/>
    <w:rsid w:val="00636EB2"/>
    <w:rsid w:val="006375B8"/>
    <w:rsid w:val="0066510A"/>
    <w:rsid w:val="00666D4E"/>
    <w:rsid w:val="00666EBD"/>
    <w:rsid w:val="006715DB"/>
    <w:rsid w:val="00673F9F"/>
    <w:rsid w:val="00686953"/>
    <w:rsid w:val="00687DEA"/>
    <w:rsid w:val="00687E67"/>
    <w:rsid w:val="006917E0"/>
    <w:rsid w:val="006967F7"/>
    <w:rsid w:val="006A250C"/>
    <w:rsid w:val="006B1559"/>
    <w:rsid w:val="006B21D3"/>
    <w:rsid w:val="006B57D0"/>
    <w:rsid w:val="006C781E"/>
    <w:rsid w:val="006D30FF"/>
    <w:rsid w:val="006D6940"/>
    <w:rsid w:val="006F11EC"/>
    <w:rsid w:val="006F1791"/>
    <w:rsid w:val="0070082C"/>
    <w:rsid w:val="00711111"/>
    <w:rsid w:val="00717275"/>
    <w:rsid w:val="00723A5C"/>
    <w:rsid w:val="00725D73"/>
    <w:rsid w:val="0073041F"/>
    <w:rsid w:val="00730B95"/>
    <w:rsid w:val="007369E6"/>
    <w:rsid w:val="00746E59"/>
    <w:rsid w:val="00754C9A"/>
    <w:rsid w:val="0075599A"/>
    <w:rsid w:val="007616C2"/>
    <w:rsid w:val="00761D52"/>
    <w:rsid w:val="0077749E"/>
    <w:rsid w:val="00790ADA"/>
    <w:rsid w:val="00793F71"/>
    <w:rsid w:val="007B1D96"/>
    <w:rsid w:val="007D2288"/>
    <w:rsid w:val="007E088F"/>
    <w:rsid w:val="007E6F8F"/>
    <w:rsid w:val="007F7B32"/>
    <w:rsid w:val="00804BC2"/>
    <w:rsid w:val="0081431A"/>
    <w:rsid w:val="00815BA9"/>
    <w:rsid w:val="00815E3C"/>
    <w:rsid w:val="008234CE"/>
    <w:rsid w:val="0082764E"/>
    <w:rsid w:val="0083216F"/>
    <w:rsid w:val="00845614"/>
    <w:rsid w:val="00860000"/>
    <w:rsid w:val="00863BD3"/>
    <w:rsid w:val="008641ED"/>
    <w:rsid w:val="00866D66"/>
    <w:rsid w:val="008671C6"/>
    <w:rsid w:val="00875803"/>
    <w:rsid w:val="008B459E"/>
    <w:rsid w:val="008D4D60"/>
    <w:rsid w:val="008D4F49"/>
    <w:rsid w:val="008E13AE"/>
    <w:rsid w:val="008E1506"/>
    <w:rsid w:val="008E710C"/>
    <w:rsid w:val="008F69D6"/>
    <w:rsid w:val="008F69F1"/>
    <w:rsid w:val="008F6BB0"/>
    <w:rsid w:val="00902823"/>
    <w:rsid w:val="00904BFA"/>
    <w:rsid w:val="00915CA6"/>
    <w:rsid w:val="00927834"/>
    <w:rsid w:val="00931CDC"/>
    <w:rsid w:val="009500A6"/>
    <w:rsid w:val="00952BD4"/>
    <w:rsid w:val="00957C18"/>
    <w:rsid w:val="009659BA"/>
    <w:rsid w:val="00976887"/>
    <w:rsid w:val="00983040"/>
    <w:rsid w:val="0098795A"/>
    <w:rsid w:val="009B3FB9"/>
    <w:rsid w:val="009C1BC6"/>
    <w:rsid w:val="009C2465"/>
    <w:rsid w:val="009D35A0"/>
    <w:rsid w:val="009D4990"/>
    <w:rsid w:val="009D7EB7"/>
    <w:rsid w:val="009E048A"/>
    <w:rsid w:val="009E08E9"/>
    <w:rsid w:val="009E2A83"/>
    <w:rsid w:val="009E3DB9"/>
    <w:rsid w:val="009E6E35"/>
    <w:rsid w:val="009F0EDA"/>
    <w:rsid w:val="00A03B96"/>
    <w:rsid w:val="00A05B19"/>
    <w:rsid w:val="00A1134E"/>
    <w:rsid w:val="00A24E7E"/>
    <w:rsid w:val="00A258C3"/>
    <w:rsid w:val="00A347C0"/>
    <w:rsid w:val="00A47DD6"/>
    <w:rsid w:val="00A51431"/>
    <w:rsid w:val="00A539AD"/>
    <w:rsid w:val="00A54D6A"/>
    <w:rsid w:val="00A55BFD"/>
    <w:rsid w:val="00A641BE"/>
    <w:rsid w:val="00A754B7"/>
    <w:rsid w:val="00A94063"/>
    <w:rsid w:val="00AA6219"/>
    <w:rsid w:val="00AA74E0"/>
    <w:rsid w:val="00AB703F"/>
    <w:rsid w:val="00AC3CD2"/>
    <w:rsid w:val="00AC5DA2"/>
    <w:rsid w:val="00AC6BB8"/>
    <w:rsid w:val="00AE008F"/>
    <w:rsid w:val="00AF5521"/>
    <w:rsid w:val="00AF7818"/>
    <w:rsid w:val="00B01FCD"/>
    <w:rsid w:val="00B10DE8"/>
    <w:rsid w:val="00B1776C"/>
    <w:rsid w:val="00B204C2"/>
    <w:rsid w:val="00B3287C"/>
    <w:rsid w:val="00B52583"/>
    <w:rsid w:val="00B52896"/>
    <w:rsid w:val="00B95236"/>
    <w:rsid w:val="00B96BD9"/>
    <w:rsid w:val="00B96F3D"/>
    <w:rsid w:val="00BA1B01"/>
    <w:rsid w:val="00BA2641"/>
    <w:rsid w:val="00BA406B"/>
    <w:rsid w:val="00BB37AA"/>
    <w:rsid w:val="00BB5372"/>
    <w:rsid w:val="00BC53A0"/>
    <w:rsid w:val="00BE1E41"/>
    <w:rsid w:val="00BE3A66"/>
    <w:rsid w:val="00BE62AD"/>
    <w:rsid w:val="00BF121F"/>
    <w:rsid w:val="00BF1F80"/>
    <w:rsid w:val="00C01FC0"/>
    <w:rsid w:val="00C06C8C"/>
    <w:rsid w:val="00C166EF"/>
    <w:rsid w:val="00C16728"/>
    <w:rsid w:val="00C17EB0"/>
    <w:rsid w:val="00C27DCA"/>
    <w:rsid w:val="00C27F5F"/>
    <w:rsid w:val="00C30A0F"/>
    <w:rsid w:val="00C37E61"/>
    <w:rsid w:val="00C65049"/>
    <w:rsid w:val="00C70F1B"/>
    <w:rsid w:val="00C71593"/>
    <w:rsid w:val="00C71A47"/>
    <w:rsid w:val="00C7464C"/>
    <w:rsid w:val="00C75EE7"/>
    <w:rsid w:val="00C766A1"/>
    <w:rsid w:val="00C76784"/>
    <w:rsid w:val="00C80912"/>
    <w:rsid w:val="00C85588"/>
    <w:rsid w:val="00C8746D"/>
    <w:rsid w:val="00CD4850"/>
    <w:rsid w:val="00CD6755"/>
    <w:rsid w:val="00CD6856"/>
    <w:rsid w:val="00CE0089"/>
    <w:rsid w:val="00CE793C"/>
    <w:rsid w:val="00CF193C"/>
    <w:rsid w:val="00CF56BD"/>
    <w:rsid w:val="00D173F1"/>
    <w:rsid w:val="00D23A08"/>
    <w:rsid w:val="00D73C41"/>
    <w:rsid w:val="00D74CB0"/>
    <w:rsid w:val="00D81D25"/>
    <w:rsid w:val="00D8295D"/>
    <w:rsid w:val="00D960D8"/>
    <w:rsid w:val="00DB6685"/>
    <w:rsid w:val="00DC2A65"/>
    <w:rsid w:val="00DD011A"/>
    <w:rsid w:val="00DE15F0"/>
    <w:rsid w:val="00DE5663"/>
    <w:rsid w:val="00DE78AA"/>
    <w:rsid w:val="00E053D0"/>
    <w:rsid w:val="00E1138C"/>
    <w:rsid w:val="00E15994"/>
    <w:rsid w:val="00E3114E"/>
    <w:rsid w:val="00E31A70"/>
    <w:rsid w:val="00E35B02"/>
    <w:rsid w:val="00E66496"/>
    <w:rsid w:val="00E66B35"/>
    <w:rsid w:val="00E66E10"/>
    <w:rsid w:val="00E769F6"/>
    <w:rsid w:val="00E8407C"/>
    <w:rsid w:val="00E84F3C"/>
    <w:rsid w:val="00E9110E"/>
    <w:rsid w:val="00EA012C"/>
    <w:rsid w:val="00EB0CD7"/>
    <w:rsid w:val="00EB5836"/>
    <w:rsid w:val="00EC6A55"/>
    <w:rsid w:val="00ED0288"/>
    <w:rsid w:val="00ED7EE5"/>
    <w:rsid w:val="00EE52CB"/>
    <w:rsid w:val="00EF4B97"/>
    <w:rsid w:val="00EF581D"/>
    <w:rsid w:val="00EF68A1"/>
    <w:rsid w:val="00EF7FD8"/>
    <w:rsid w:val="00F02EE3"/>
    <w:rsid w:val="00F06F59"/>
    <w:rsid w:val="00F11C56"/>
    <w:rsid w:val="00F13316"/>
    <w:rsid w:val="00F17988"/>
    <w:rsid w:val="00F23457"/>
    <w:rsid w:val="00F305C4"/>
    <w:rsid w:val="00F37D1A"/>
    <w:rsid w:val="00F41AB9"/>
    <w:rsid w:val="00F469F0"/>
    <w:rsid w:val="00F53273"/>
    <w:rsid w:val="00F56C7A"/>
    <w:rsid w:val="00F625B4"/>
    <w:rsid w:val="00F755E4"/>
    <w:rsid w:val="00F77D02"/>
    <w:rsid w:val="00F860DE"/>
    <w:rsid w:val="00FA4395"/>
    <w:rsid w:val="00FB3A86"/>
    <w:rsid w:val="00FD36C8"/>
    <w:rsid w:val="5D02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8E4CEBE7-5A09-4929-8B76-71148E0D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5A5C78"/>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0F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88/1755-1315/492/1/012085." TargetMode="External"/><Relationship Id="rId21" Type="http://schemas.openxmlformats.org/officeDocument/2006/relationships/hyperlink" Target="https://doi.org/10.51470/JOD.2023.2.2.01" TargetMode="External"/><Relationship Id="rId42" Type="http://schemas.openxmlformats.org/officeDocument/2006/relationships/hyperlink" Target="https://doi.org/10.1177/11786302211043033" TargetMode="External"/><Relationship Id="rId47" Type="http://schemas.openxmlformats.org/officeDocument/2006/relationships/hyperlink" Target="https://doi.org/10.3390/su11247200" TargetMode="External"/><Relationship Id="rId63" Type="http://schemas.openxmlformats.org/officeDocument/2006/relationships/hyperlink" Target="https://doi.org/10.1007/s10668-010-9253-9" TargetMode="External"/><Relationship Id="rId68" Type="http://schemas.openxmlformats.org/officeDocument/2006/relationships/hyperlink" Target="https://doi.org/10.51470/JOD" TargetMode="External"/><Relationship Id="rId84" Type="http://schemas.openxmlformats.org/officeDocument/2006/relationships/hyperlink" Target="https://doi.org/10.1111/j.1365-2486.2007.01511.x" TargetMode="External"/><Relationship Id="rId89" Type="http://schemas.openxmlformats.org/officeDocument/2006/relationships/hyperlink" Target="https://doi.org/10.1088/1748-9326/aba2a4" TargetMode="External"/><Relationship Id="rId16" Type="http://schemas.openxmlformats.org/officeDocument/2006/relationships/image" Target="media/image2.png"/><Relationship Id="rId11" Type="http://schemas.openxmlformats.org/officeDocument/2006/relationships/header" Target="header2.xml"/><Relationship Id="rId32" Type="http://schemas.openxmlformats.org/officeDocument/2006/relationships/hyperlink" Target="https://doi.org/10.14511/jasa.2014.030402" TargetMode="External"/><Relationship Id="rId37" Type="http://schemas.openxmlformats.org/officeDocument/2006/relationships/hyperlink" Target="https://doi.org/10.3390/soilsystems6040087" TargetMode="External"/><Relationship Id="rId53" Type="http://schemas.openxmlformats.org/officeDocument/2006/relationships/hyperlink" Target="https://doi.org/10.1007/s10142-023-01202-0" TargetMode="External"/><Relationship Id="rId58" Type="http://schemas.openxmlformats.org/officeDocument/2006/relationships/hyperlink" Target="https://doi.org/10.1126/science.1204531" TargetMode="External"/><Relationship Id="rId74" Type="http://schemas.openxmlformats.org/officeDocument/2006/relationships/hyperlink" Target="https://doi.org/10.1016/j.oneear.2020.09.014" TargetMode="External"/><Relationship Id="rId79" Type="http://schemas.openxmlformats.org/officeDocument/2006/relationships/hyperlink" Target="https://doi.org/10.9734/AJSSPN/2024/v10i1224" TargetMode="External"/><Relationship Id="rId5" Type="http://schemas.openxmlformats.org/officeDocument/2006/relationships/settings" Target="settings.xml"/><Relationship Id="rId90" Type="http://schemas.openxmlformats.org/officeDocument/2006/relationships/hyperlink" Target="https://doi.org/10.1126/science.1239402" TargetMode="External"/><Relationship Id="rId95" Type="http://schemas.openxmlformats.org/officeDocument/2006/relationships/footer" Target="footer4.xml"/><Relationship Id="rId22" Type="http://schemas.openxmlformats.org/officeDocument/2006/relationships/hyperlink" Target="https://doi.org/10.1186/s40066-021-00339-0" TargetMode="External"/><Relationship Id="rId27" Type="http://schemas.openxmlformats.org/officeDocument/2006/relationships/hyperlink" Target="https://doi.org/10.1016/j.heliyon.2019.e01492" TargetMode="External"/><Relationship Id="rId43" Type="http://schemas.openxmlformats.org/officeDocument/2006/relationships/hyperlink" Target="https://doi.org/10.1111/1467-8268.12320" TargetMode="External"/><Relationship Id="rId48" Type="http://schemas.openxmlformats.org/officeDocument/2006/relationships/hyperlink" Target="https://doi.org/10.3390/cli11100202" TargetMode="External"/><Relationship Id="rId64" Type="http://schemas.openxmlformats.org/officeDocument/2006/relationships/hyperlink" Target="https://doi.org/10.22004/ag.econ.52002" TargetMode="External"/><Relationship Id="rId69" Type="http://schemas.openxmlformats.org/officeDocument/2006/relationships/hyperlink" Target="https://doi.org/10.1080/23311932.2023.2249928" TargetMode="External"/><Relationship Id="rId80" Type="http://schemas.openxmlformats.org/officeDocument/2006/relationships/hyperlink" Target="https://doi.org/10.1007/978-981-16-7759-5_3" TargetMode="External"/><Relationship Id="rId85" Type="http://schemas.openxmlformats.org/officeDocument/2006/relationships/hyperlink" Target="https://doi.org/10.51594/ijarss.v6i7.130"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emdat.be/" TargetMode="External"/><Relationship Id="rId25" Type="http://schemas.openxmlformats.org/officeDocument/2006/relationships/hyperlink" Target="https://doi.org/10.59983/s2025030108" TargetMode="External"/><Relationship Id="rId33" Type="http://schemas.openxmlformats.org/officeDocument/2006/relationships/hyperlink" Target="https://doi.org/10.4324/9781849773799-19" TargetMode="External"/><Relationship Id="rId38" Type="http://schemas.openxmlformats.org/officeDocument/2006/relationships/hyperlink" Target="https://doi.org/10.1038/nclimate2153" TargetMode="External"/><Relationship Id="rId46" Type="http://schemas.openxmlformats.org/officeDocument/2006/relationships/hyperlink" Target="https://doi.org/10.17863/CAM.33649" TargetMode="External"/><Relationship Id="rId59" Type="http://schemas.openxmlformats.org/officeDocument/2006/relationships/hyperlink" Target="https://doi.org/10.1016/j.jenvman.2018.10.069" TargetMode="External"/><Relationship Id="rId67" Type="http://schemas.openxmlformats.org/officeDocument/2006/relationships/hyperlink" Target="http://hdl.handle.net/123456789/7103" TargetMode="External"/><Relationship Id="rId20" Type="http://schemas.openxmlformats.org/officeDocument/2006/relationships/hyperlink" Target="https://doi.org/10.5897/AJAR2013.7753" TargetMode="External"/><Relationship Id="rId41" Type="http://schemas.openxmlformats.org/officeDocument/2006/relationships/hyperlink" Target="https://doi.org/10.25165/j.ijabe.20201303.4397" TargetMode="External"/><Relationship Id="rId54" Type="http://schemas.openxmlformats.org/officeDocument/2006/relationships/hyperlink" Target="https://doi.org/10.1016/j.fcr.2012.11.006" TargetMode="External"/><Relationship Id="rId62" Type="http://schemas.openxmlformats.org/officeDocument/2006/relationships/hyperlink" Target="https://doi.org/10.1007/978-3-031-57283-8_9" TargetMode="External"/><Relationship Id="rId70" Type="http://schemas.openxmlformats.org/officeDocument/2006/relationships/hyperlink" Target="https://doi.org/10.9734/IJECC/2024/v14i44123" TargetMode="External"/><Relationship Id="rId75" Type="http://schemas.openxmlformats.org/officeDocument/2006/relationships/hyperlink" Target="https://doi.org/10.1002/ird.170" TargetMode="External"/><Relationship Id="rId83" Type="http://schemas.openxmlformats.org/officeDocument/2006/relationships/hyperlink" Target="http://dx.doi.org/10.18006/2017.5(Spl-1-SAFSAW).S15.S32" TargetMode="External"/><Relationship Id="rId88" Type="http://schemas.openxmlformats.org/officeDocument/2006/relationships/hyperlink" Target="https://doi.org/10.1016/j.envsci.2011.09.003" TargetMode="External"/><Relationship Id="rId91" Type="http://schemas.openxmlformats.org/officeDocument/2006/relationships/hyperlink" Target="https://doi.org/10.1080/23311886.2019.1646626"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sciaf.2020.e00397" TargetMode="External"/><Relationship Id="rId28" Type="http://schemas.openxmlformats.org/officeDocument/2006/relationships/hyperlink" Target="https://doi.org/10.1007/s11027-010-9263-9" TargetMode="External"/><Relationship Id="rId36" Type="http://schemas.openxmlformats.org/officeDocument/2006/relationships/hyperlink" Target="https://doi.org/10.1016/j.agwat.2021.107324" TargetMode="External"/><Relationship Id="rId49" Type="http://schemas.openxmlformats.org/officeDocument/2006/relationships/hyperlink" Target="https://doi.org/10.3389/fpls.2022.925548" TargetMode="External"/><Relationship Id="rId57" Type="http://schemas.openxmlformats.org/officeDocument/2006/relationships/hyperlink" Target="https://doi.org/10.1038/s43017-022-00368-8" TargetMode="External"/><Relationship Id="rId10" Type="http://schemas.openxmlformats.org/officeDocument/2006/relationships/header" Target="header1.xml"/><Relationship Id="rId31" Type="http://schemas.openxmlformats.org/officeDocument/2006/relationships/hyperlink" Target="https://doi.org/10.3389/fsufs.2021.706721" TargetMode="External"/><Relationship Id="rId44" Type="http://schemas.openxmlformats.org/officeDocument/2006/relationships/hyperlink" Target="https://doi.org/10.9734/jeai/2024/v46i113021" TargetMode="External"/><Relationship Id="rId52" Type="http://schemas.openxmlformats.org/officeDocument/2006/relationships/hyperlink" Target="https://doi.org/10.4324/9781849772549-20" TargetMode="External"/><Relationship Id="rId60" Type="http://schemas.openxmlformats.org/officeDocument/2006/relationships/hyperlink" Target="https://doi.org/10.1007/s43545-022-00395-8" TargetMode="External"/><Relationship Id="rId65" Type="http://schemas.openxmlformats.org/officeDocument/2006/relationships/hyperlink" Target="https://doi.org/10.18540/jcecvl9iss4pp15890-01e" TargetMode="External"/><Relationship Id="rId73" Type="http://schemas.openxmlformats.org/officeDocument/2006/relationships/hyperlink" Target="https://doi.org/10.51470/JOD.202%203.2.2.13" TargetMode="External"/><Relationship Id="rId78" Type="http://schemas.openxmlformats.org/officeDocument/2006/relationships/hyperlink" Target="https://doi.org/10.1007/978-981-15-4294-7_5" TargetMode="External"/><Relationship Id="rId81" Type="http://schemas.openxmlformats.org/officeDocument/2006/relationships/hyperlink" Target="https://doi.org/10.1007/978-981-16-7759-5_3" TargetMode="External"/><Relationship Id="rId86" Type="http://schemas.openxmlformats.org/officeDocument/2006/relationships/hyperlink" Target="https://doi.org/10.55362/IJE/2022/3707" TargetMode="External"/><Relationship Id="rId94"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hyperlink" Target="https://doi.org/10.1016/j.foodres.2009.11.001" TargetMode="External"/><Relationship Id="rId34" Type="http://schemas.openxmlformats.org/officeDocument/2006/relationships/hyperlink" Target="https://doi.org/10.1111/j.14752743.2006.00032.x" TargetMode="External"/><Relationship Id="rId50" Type="http://schemas.openxmlformats.org/officeDocument/2006/relationships/hyperlink" Target="https://doi.org/10.1007/978-3-030-49732-3_26" TargetMode="External"/><Relationship Id="rId55" Type="http://schemas.openxmlformats.org/officeDocument/2006/relationships/hyperlink" Target="https://doi.org/10.1007/s10661-016-5472-3" TargetMode="External"/><Relationship Id="rId76" Type="http://schemas.openxmlformats.org/officeDocument/2006/relationships/hyperlink" Target="https://doi.org/10.1007/S10113-015-0910-2"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doi.org/10.1016/j.wace.2014.03.005" TargetMode="External"/><Relationship Id="rId92" Type="http://schemas.openxmlformats.org/officeDocument/2006/relationships/hyperlink" Target="https://doi.org/10.1007/978-981-32-9783-8_2" TargetMode="External"/><Relationship Id="rId2" Type="http://schemas.openxmlformats.org/officeDocument/2006/relationships/customXml" Target="../customXml/item2.xml"/><Relationship Id="rId29" Type="http://schemas.openxmlformats.org/officeDocument/2006/relationships/hyperlink" Target="https://doi.org/10.3390/cli3010078" TargetMode="External"/><Relationship Id="rId24" Type="http://schemas.openxmlformats.org/officeDocument/2006/relationships/hyperlink" Target="http://dx.doi.org/10.19045/bspab.2018.700115" TargetMode="External"/><Relationship Id="rId40" Type="http://schemas.openxmlformats.org/officeDocument/2006/relationships/hyperlink" Target="https://doi.org/10.1002/sd.70132" TargetMode="External"/><Relationship Id="rId45" Type="http://schemas.openxmlformats.org/officeDocument/2006/relationships/hyperlink" Target="https://doi.org/10.1007/s10668-012-9339-7" TargetMode="External"/><Relationship Id="rId66" Type="http://schemas.openxmlformats.org/officeDocument/2006/relationships/hyperlink" Target="https://doi.org/10.3389/fagro.2022.858114" TargetMode="External"/><Relationship Id="rId87" Type="http://schemas.openxmlformats.org/officeDocument/2006/relationships/hyperlink" Target="https://doi.org/10.9734/jeai/2024/v46i102991" TargetMode="External"/><Relationship Id="rId61" Type="http://schemas.openxmlformats.org/officeDocument/2006/relationships/hyperlink" Target="https://doi.org/10.1007/s10113-015-0800-7" TargetMode="External"/><Relationship Id="rId82" Type="http://schemas.openxmlformats.org/officeDocument/2006/relationships/hyperlink" Target="https://doi.org/10.1007/s11104-019-04229-0" TargetMode="External"/><Relationship Id="rId19" Type="http://schemas.openxmlformats.org/officeDocument/2006/relationships/hyperlink" Target="https://doi.org/40-51.%2010.5923/j.ijaf.20130302.03" TargetMode="External"/><Relationship Id="rId14" Type="http://schemas.openxmlformats.org/officeDocument/2006/relationships/header" Target="header3.xml"/><Relationship Id="rId30" Type="http://schemas.openxmlformats.org/officeDocument/2006/relationships/hyperlink" Target="https://doi.org/10.1007/978-3-030-22759-3_142-1" TargetMode="External"/><Relationship Id="rId35" Type="http://schemas.openxmlformats.org/officeDocument/2006/relationships/hyperlink" Target="https://doi.org/10.1126/science.1154102" TargetMode="External"/><Relationship Id="rId56" Type="http://schemas.openxmlformats.org/officeDocument/2006/relationships/hyperlink" Target="https://doi.org/10.1007/978-3-030-95542-7_2" TargetMode="External"/><Relationship Id="rId77" Type="http://schemas.openxmlformats.org/officeDocument/2006/relationships/hyperlink" Target="https://doi.org/10.1007/978-3-319-48920-9_14" TargetMode="External"/><Relationship Id="rId8" Type="http://schemas.openxmlformats.org/officeDocument/2006/relationships/endnotes" Target="endnotes.xml"/><Relationship Id="rId51" Type="http://schemas.openxmlformats.org/officeDocument/2006/relationships/hyperlink" Target="https://doi.org/10.3389/fsufs.2023.1149854" TargetMode="External"/><Relationship Id="rId72" Type="http://schemas.openxmlformats.org/officeDocument/2006/relationships/hyperlink" Target="https://doi.org/10.3390/agronomy8120291" TargetMode="External"/><Relationship Id="rId93" Type="http://schemas.openxmlformats.org/officeDocument/2006/relationships/header" Target="header4.xm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99FE7-E717-4655-91D4-FC7FB0DE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15</Pages>
  <Words>8175</Words>
  <Characters>46600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2025-11-15T22:06:00Z</dcterms:created>
  <dcterms:modified xsi:type="dcterms:W3CDTF">2025-11-18T09:25:00Z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B17B94897DA74CA2BF2FB541EB1E7853_13</vt:lpwstr>
  </property>
</Properties>
</file>