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BF8CE" w14:textId="77777777" w:rsidR="002F2C26" w:rsidRDefault="002F2C26" w:rsidP="002F2C26">
      <w:pPr>
        <w:jc w:val="center"/>
        <w:rPr>
          <w:rFonts w:ascii="Times New Roman" w:hAnsi="Times New Roman" w:cs="Times New Roman"/>
          <w:b/>
          <w:sz w:val="28"/>
          <w:szCs w:val="28"/>
        </w:rPr>
      </w:pPr>
      <w:r w:rsidRPr="007122BB">
        <w:rPr>
          <w:rFonts w:ascii="Times New Roman" w:hAnsi="Times New Roman" w:cs="Times New Roman"/>
          <w:b/>
          <w:sz w:val="28"/>
          <w:szCs w:val="28"/>
        </w:rPr>
        <w:t>Phytochemical and sensory analysis of developed Fortified rice cake</w:t>
      </w:r>
    </w:p>
    <w:p w14:paraId="43B9BB4E" w14:textId="77777777" w:rsidR="00A243F1" w:rsidRPr="007122BB" w:rsidRDefault="00A243F1" w:rsidP="002F2C26">
      <w:pPr>
        <w:jc w:val="center"/>
        <w:rPr>
          <w:rFonts w:ascii="Times New Roman" w:hAnsi="Times New Roman" w:cs="Times New Roman"/>
          <w:b/>
          <w:sz w:val="28"/>
          <w:szCs w:val="28"/>
        </w:rPr>
      </w:pPr>
    </w:p>
    <w:p w14:paraId="4978A224" w14:textId="77777777" w:rsidR="002505A0" w:rsidRDefault="002505A0" w:rsidP="00F6624B">
      <w:pPr>
        <w:spacing w:line="240" w:lineRule="auto"/>
        <w:jc w:val="both"/>
        <w:rPr>
          <w:rFonts w:ascii="Times New Roman" w:hAnsi="Times New Roman" w:cs="Times New Roman"/>
          <w:b/>
          <w:sz w:val="28"/>
          <w:szCs w:val="28"/>
        </w:rPr>
      </w:pPr>
    </w:p>
    <w:p w14:paraId="080E8B72" w14:textId="77777777" w:rsidR="00881B8A" w:rsidRDefault="00881B8A" w:rsidP="00F6624B">
      <w:pPr>
        <w:spacing w:line="240" w:lineRule="auto"/>
        <w:jc w:val="both"/>
        <w:rPr>
          <w:rFonts w:ascii="Times New Roman" w:hAnsi="Times New Roman" w:cs="Times New Roman"/>
          <w:b/>
          <w:sz w:val="28"/>
          <w:szCs w:val="28"/>
        </w:rPr>
      </w:pPr>
    </w:p>
    <w:p w14:paraId="33F118D8" w14:textId="77777777" w:rsidR="002505A0" w:rsidRDefault="002505A0" w:rsidP="00F6624B">
      <w:pPr>
        <w:spacing w:line="240" w:lineRule="auto"/>
        <w:jc w:val="both"/>
        <w:rPr>
          <w:rFonts w:ascii="Times New Roman" w:hAnsi="Times New Roman" w:cs="Times New Roman"/>
          <w:b/>
          <w:sz w:val="28"/>
          <w:szCs w:val="28"/>
        </w:rPr>
      </w:pPr>
      <w:r w:rsidRPr="00F6624B">
        <w:rPr>
          <w:rFonts w:ascii="Times New Roman" w:hAnsi="Times New Roman" w:cs="Times New Roman"/>
          <w:b/>
          <w:sz w:val="28"/>
          <w:szCs w:val="28"/>
        </w:rPr>
        <w:t>Abstract</w:t>
      </w:r>
    </w:p>
    <w:p w14:paraId="4352E12C" w14:textId="77777777" w:rsidR="002505A0" w:rsidRPr="002F2C26" w:rsidRDefault="002505A0" w:rsidP="00F6624B">
      <w:pPr>
        <w:spacing w:line="240" w:lineRule="auto"/>
        <w:jc w:val="both"/>
        <w:rPr>
          <w:rFonts w:ascii="Times New Roman" w:hAnsi="Times New Roman" w:cs="Times New Roman"/>
          <w:sz w:val="24"/>
          <w:szCs w:val="24"/>
        </w:rPr>
      </w:pPr>
      <w:r w:rsidRPr="002F2C26">
        <w:rPr>
          <w:rFonts w:ascii="Times New Roman" w:hAnsi="Times New Roman" w:cs="Times New Roman"/>
          <w:sz w:val="24"/>
          <w:szCs w:val="24"/>
        </w:rPr>
        <w:t xml:space="preserve">The food sector has experienced significant transformation, primarily as a result of the creation and application of new technologies to satisfy consumers' growing needs for convenience foods. In recent years, there has been an increasing demand for healthier food products from consumers and health professionals. However, because many patrons tend to think that selecting wholesome meals directly contradicts enjoying </w:t>
      </w:r>
      <w:proofErr w:type="gramStart"/>
      <w:r w:rsidRPr="002F2C26">
        <w:rPr>
          <w:rFonts w:ascii="Times New Roman" w:hAnsi="Times New Roman" w:cs="Times New Roman"/>
          <w:sz w:val="24"/>
          <w:szCs w:val="24"/>
        </w:rPr>
        <w:t>oneself  while</w:t>
      </w:r>
      <w:proofErr w:type="gramEnd"/>
      <w:r w:rsidRPr="002F2C26">
        <w:rPr>
          <w:rFonts w:ascii="Times New Roman" w:hAnsi="Times New Roman" w:cs="Times New Roman"/>
          <w:sz w:val="24"/>
          <w:szCs w:val="24"/>
        </w:rPr>
        <w:t xml:space="preserve"> eating. The methodology </w:t>
      </w:r>
      <w:proofErr w:type="gramStart"/>
      <w:r w:rsidRPr="002F2C26">
        <w:rPr>
          <w:rFonts w:ascii="Times New Roman" w:hAnsi="Times New Roman" w:cs="Times New Roman"/>
          <w:sz w:val="24"/>
          <w:szCs w:val="24"/>
        </w:rPr>
        <w:t>involve</w:t>
      </w:r>
      <w:proofErr w:type="gramEnd"/>
      <w:r w:rsidRPr="002F2C26">
        <w:rPr>
          <w:rFonts w:ascii="Times New Roman" w:hAnsi="Times New Roman" w:cs="Times New Roman"/>
          <w:sz w:val="24"/>
          <w:szCs w:val="24"/>
        </w:rPr>
        <w:t xml:space="preserve"> the development of the fortified rice cake by using different gram of fortified rice flour. Some phytochemicals like phenolic, tannin, glycoside, saponins and flavonoids are present and absent in the developed product. Organoleptic evaluation is completed by using composite score card the panelist for sensory evaluation are untrained. </w:t>
      </w:r>
      <w:r w:rsidR="002F2C26">
        <w:rPr>
          <w:rFonts w:ascii="Times New Roman" w:hAnsi="Times New Roman" w:cs="Times New Roman"/>
          <w:sz w:val="24"/>
          <w:szCs w:val="24"/>
        </w:rPr>
        <w:t>Sensory evaluation has been done by 30 peoples all the panelist members are untrained and there age is between 22 to 35 year old and the outcome of the result is the T1 sample is more acceptable between the peoples.</w:t>
      </w:r>
    </w:p>
    <w:p w14:paraId="5D95327E" w14:textId="77777777" w:rsidR="002505A0" w:rsidRPr="00781DE6" w:rsidRDefault="002505A0" w:rsidP="00781DE6">
      <w:pPr>
        <w:spacing w:line="240" w:lineRule="auto"/>
        <w:jc w:val="both"/>
        <w:rPr>
          <w:rFonts w:ascii="Times New Roman" w:hAnsi="Times New Roman" w:cs="Times New Roman"/>
          <w:sz w:val="24"/>
          <w:szCs w:val="24"/>
        </w:rPr>
      </w:pPr>
      <w:r w:rsidRPr="00781DE6">
        <w:rPr>
          <w:rFonts w:ascii="Times New Roman" w:hAnsi="Times New Roman" w:cs="Times New Roman"/>
          <w:b/>
          <w:sz w:val="24"/>
          <w:szCs w:val="24"/>
        </w:rPr>
        <w:t xml:space="preserve">Key words </w:t>
      </w:r>
      <w:r>
        <w:rPr>
          <w:rFonts w:ascii="Times New Roman" w:hAnsi="Times New Roman" w:cs="Times New Roman"/>
          <w:b/>
          <w:sz w:val="24"/>
          <w:szCs w:val="24"/>
        </w:rPr>
        <w:t xml:space="preserve">– </w:t>
      </w:r>
      <w:r w:rsidR="002F2C26" w:rsidRPr="00781DE6">
        <w:rPr>
          <w:rFonts w:ascii="Times New Roman" w:hAnsi="Times New Roman" w:cs="Times New Roman"/>
          <w:sz w:val="24"/>
          <w:szCs w:val="24"/>
        </w:rPr>
        <w:t xml:space="preserve">Fortified rice cake, </w:t>
      </w:r>
      <w:r w:rsidR="002F2C26">
        <w:rPr>
          <w:rFonts w:ascii="Times New Roman" w:hAnsi="Times New Roman" w:cs="Times New Roman"/>
          <w:sz w:val="24"/>
          <w:szCs w:val="24"/>
        </w:rPr>
        <w:t>sensory analysis, p</w:t>
      </w:r>
      <w:r w:rsidR="002F2C26" w:rsidRPr="00781DE6">
        <w:rPr>
          <w:rFonts w:ascii="Times New Roman" w:hAnsi="Times New Roman" w:cs="Times New Roman"/>
          <w:sz w:val="24"/>
          <w:szCs w:val="24"/>
        </w:rPr>
        <w:t>hytochemical</w:t>
      </w:r>
      <w:r w:rsidR="002F2C26">
        <w:rPr>
          <w:rFonts w:ascii="Times New Roman" w:hAnsi="Times New Roman" w:cs="Times New Roman"/>
          <w:sz w:val="24"/>
          <w:szCs w:val="24"/>
        </w:rPr>
        <w:t xml:space="preserve"> analysis</w:t>
      </w:r>
    </w:p>
    <w:p w14:paraId="3FBEFFFD" w14:textId="77777777" w:rsidR="002505A0" w:rsidRPr="00517989" w:rsidRDefault="002505A0">
      <w:pPr>
        <w:rPr>
          <w:rFonts w:ascii="Times New Roman" w:hAnsi="Times New Roman" w:cs="Times New Roman"/>
          <w:b/>
          <w:sz w:val="28"/>
          <w:szCs w:val="28"/>
        </w:rPr>
      </w:pPr>
      <w:r w:rsidRPr="00517989">
        <w:rPr>
          <w:rFonts w:ascii="Times New Roman" w:hAnsi="Times New Roman" w:cs="Times New Roman"/>
          <w:b/>
          <w:sz w:val="28"/>
          <w:szCs w:val="28"/>
        </w:rPr>
        <w:t>Introduction</w:t>
      </w:r>
    </w:p>
    <w:p w14:paraId="1D6F5C30" w14:textId="77777777" w:rsidR="002505A0" w:rsidRPr="00517989" w:rsidRDefault="002505A0" w:rsidP="004467A7">
      <w:pPr>
        <w:jc w:val="both"/>
        <w:rPr>
          <w:rFonts w:ascii="Times New Roman" w:hAnsi="Times New Roman" w:cs="Times New Roman"/>
          <w:b/>
          <w:sz w:val="24"/>
          <w:szCs w:val="24"/>
        </w:rPr>
      </w:pPr>
      <w:r w:rsidRPr="00517989">
        <w:rPr>
          <w:rFonts w:ascii="Times New Roman" w:hAnsi="Times New Roman" w:cs="Times New Roman"/>
          <w:sz w:val="24"/>
          <w:szCs w:val="24"/>
        </w:rPr>
        <w:t xml:space="preserve">Consumers and health professionals have been calling for healthier food products more frequently in recent years. But because customers frequently believe that choosing nutritious food puts pleasure eating in direct conflict with health, food firms have tackled this challenge with relatively little success </w:t>
      </w:r>
      <w:r w:rsidRPr="00517989">
        <w:rPr>
          <w:rFonts w:ascii="Times New Roman" w:hAnsi="Times New Roman" w:cs="Times New Roman"/>
          <w:b/>
          <w:sz w:val="24"/>
          <w:szCs w:val="24"/>
        </w:rPr>
        <w:t>(</w:t>
      </w:r>
      <w:proofErr w:type="spellStart"/>
      <w:r w:rsidRPr="00517989">
        <w:rPr>
          <w:rFonts w:ascii="Times New Roman" w:hAnsi="Times New Roman" w:cs="Times New Roman"/>
          <w:b/>
          <w:sz w:val="24"/>
          <w:szCs w:val="24"/>
        </w:rPr>
        <w:t>Tuorila</w:t>
      </w:r>
      <w:proofErr w:type="spellEnd"/>
      <w:r w:rsidRPr="00517989">
        <w:rPr>
          <w:rFonts w:ascii="Times New Roman" w:hAnsi="Times New Roman" w:cs="Times New Roman"/>
          <w:b/>
          <w:sz w:val="24"/>
          <w:szCs w:val="24"/>
        </w:rPr>
        <w:t xml:space="preserve"> &amp; Cardello, 2002).</w:t>
      </w:r>
      <w:r w:rsidRPr="00517989">
        <w:rPr>
          <w:rFonts w:ascii="Times New Roman" w:hAnsi="Times New Roman" w:cs="Times New Roman"/>
          <w:sz w:val="24"/>
          <w:szCs w:val="24"/>
        </w:rPr>
        <w:t xml:space="preserve"> Around the world, a lot of bakery products are consumed. This enormous popularity among processed foods can be attributed to a number of factors, such as their affordable pricing, long shelf life, easy availability, and variety of tastes</w:t>
      </w:r>
      <w:r w:rsidR="001C1B5E" w:rsidRPr="001C1B5E">
        <w:t xml:space="preserve"> </w:t>
      </w:r>
      <w:r w:rsidR="001C1B5E" w:rsidRPr="001C1B5E">
        <w:rPr>
          <w:rFonts w:ascii="Times New Roman" w:hAnsi="Times New Roman" w:cs="Times New Roman"/>
          <w:b/>
          <w:sz w:val="24"/>
          <w:szCs w:val="24"/>
        </w:rPr>
        <w:t>(</w:t>
      </w:r>
      <w:proofErr w:type="spellStart"/>
      <w:r w:rsidR="001C1B5E" w:rsidRPr="001C1B5E">
        <w:rPr>
          <w:rFonts w:ascii="Times New Roman" w:hAnsi="Times New Roman" w:cs="Times New Roman"/>
          <w:b/>
          <w:sz w:val="24"/>
          <w:szCs w:val="24"/>
        </w:rPr>
        <w:t>Kohajdová</w:t>
      </w:r>
      <w:proofErr w:type="spellEnd"/>
      <w:r w:rsidR="001C1B5E" w:rsidRPr="001C1B5E">
        <w:rPr>
          <w:rFonts w:ascii="Times New Roman" w:hAnsi="Times New Roman" w:cs="Times New Roman"/>
          <w:b/>
          <w:sz w:val="24"/>
          <w:szCs w:val="24"/>
        </w:rPr>
        <w:t xml:space="preserve"> et al., 2009)</w:t>
      </w:r>
      <w:r w:rsidRPr="00517989">
        <w:rPr>
          <w:rFonts w:ascii="Times New Roman" w:hAnsi="Times New Roman" w:cs="Times New Roman"/>
          <w:sz w:val="24"/>
          <w:szCs w:val="24"/>
        </w:rPr>
        <w:t xml:space="preserve">. Their development has gone through several phases of advancement, leading to an increasing diversity in the present </w:t>
      </w:r>
      <w:sdt>
        <w:sdtPr>
          <w:rPr>
            <w:rFonts w:ascii="Times New Roman" w:hAnsi="Times New Roman" w:cs="Times New Roman"/>
            <w:b/>
            <w:sz w:val="24"/>
            <w:szCs w:val="24"/>
          </w:rPr>
          <w:id w:val="-2021154296"/>
          <w:citation/>
        </w:sdtPr>
        <w:sdtContent>
          <w:r w:rsidRPr="00517989">
            <w:rPr>
              <w:rFonts w:ascii="Times New Roman" w:hAnsi="Times New Roman" w:cs="Times New Roman"/>
              <w:b/>
              <w:sz w:val="24"/>
              <w:szCs w:val="24"/>
            </w:rPr>
            <w:fldChar w:fldCharType="begin"/>
          </w:r>
          <w:r w:rsidRPr="00517989">
            <w:rPr>
              <w:rFonts w:ascii="Times New Roman" w:hAnsi="Times New Roman" w:cs="Times New Roman"/>
              <w:b/>
              <w:sz w:val="24"/>
              <w:szCs w:val="24"/>
            </w:rPr>
            <w:instrText xml:space="preserve"> CITATION Can \l 1033 </w:instrText>
          </w:r>
          <w:r w:rsidRPr="00517989">
            <w:rPr>
              <w:rFonts w:ascii="Times New Roman" w:hAnsi="Times New Roman" w:cs="Times New Roman"/>
              <w:b/>
              <w:sz w:val="24"/>
              <w:szCs w:val="24"/>
            </w:rPr>
            <w:fldChar w:fldCharType="separate"/>
          </w:r>
          <w:r w:rsidRPr="00517989">
            <w:rPr>
              <w:rFonts w:ascii="Times New Roman" w:hAnsi="Times New Roman" w:cs="Times New Roman"/>
              <w:b/>
              <w:noProof/>
              <w:sz w:val="24"/>
              <w:szCs w:val="24"/>
            </w:rPr>
            <w:t>(Canja CM)</w:t>
          </w:r>
          <w:r w:rsidRPr="00517989">
            <w:rPr>
              <w:rFonts w:ascii="Times New Roman" w:hAnsi="Times New Roman" w:cs="Times New Roman"/>
              <w:b/>
              <w:sz w:val="24"/>
              <w:szCs w:val="24"/>
            </w:rPr>
            <w:fldChar w:fldCharType="end"/>
          </w:r>
        </w:sdtContent>
      </w:sdt>
      <w:r w:rsidRPr="00517989">
        <w:rPr>
          <w:rFonts w:ascii="Times New Roman" w:hAnsi="Times New Roman" w:cs="Times New Roman"/>
          <w:sz w:val="24"/>
          <w:szCs w:val="24"/>
        </w:rPr>
        <w:t>. Cakes and other bakery goods are frequently consumed and are high in calories, fats, and carbs but low in fiber, vitamins, and minerals</w:t>
      </w:r>
      <w:r w:rsidR="00BC64C3" w:rsidRPr="00BC64C3">
        <w:t xml:space="preserve"> </w:t>
      </w:r>
      <w:r w:rsidR="00BC64C3" w:rsidRPr="00BC64C3">
        <w:rPr>
          <w:b/>
        </w:rPr>
        <w:t>(</w:t>
      </w:r>
      <w:proofErr w:type="spellStart"/>
      <w:r w:rsidR="00BC64C3" w:rsidRPr="00BC64C3">
        <w:rPr>
          <w:b/>
        </w:rPr>
        <w:t>Tarrega</w:t>
      </w:r>
      <w:proofErr w:type="spellEnd"/>
      <w:r w:rsidR="00BC64C3" w:rsidRPr="00BC64C3">
        <w:rPr>
          <w:b/>
        </w:rPr>
        <w:t xml:space="preserve"> et al., 2017)</w:t>
      </w:r>
      <w:r w:rsidRPr="00BC64C3">
        <w:rPr>
          <w:rFonts w:ascii="Times New Roman" w:hAnsi="Times New Roman" w:cs="Times New Roman"/>
          <w:b/>
          <w:sz w:val="24"/>
          <w:szCs w:val="24"/>
        </w:rPr>
        <w:t>.</w:t>
      </w:r>
      <w:r w:rsidRPr="00517989">
        <w:rPr>
          <w:rFonts w:ascii="Times New Roman" w:hAnsi="Times New Roman" w:cs="Times New Roman"/>
          <w:sz w:val="24"/>
          <w:szCs w:val="24"/>
        </w:rPr>
        <w:t xml:space="preserve"> Providing wholesome food is a viable strategy for the food sector. As a result, meals that are enhanced with antioxidants and dietary fibers have been created, especially in baked goods like cakes, </w:t>
      </w:r>
      <w:proofErr w:type="gramStart"/>
      <w:r w:rsidRPr="00517989">
        <w:rPr>
          <w:rFonts w:ascii="Times New Roman" w:hAnsi="Times New Roman" w:cs="Times New Roman"/>
          <w:sz w:val="24"/>
          <w:szCs w:val="24"/>
        </w:rPr>
        <w:t>To</w:t>
      </w:r>
      <w:proofErr w:type="gramEnd"/>
      <w:r w:rsidRPr="00517989">
        <w:rPr>
          <w:rFonts w:ascii="Times New Roman" w:hAnsi="Times New Roman" w:cs="Times New Roman"/>
          <w:sz w:val="24"/>
          <w:szCs w:val="24"/>
        </w:rPr>
        <w:t xml:space="preserve"> improve cake quality and make up for the lack of functional and nutritional components, fortified cake goods with a lot of plants and acceptable organoleptic qualities would be required</w:t>
      </w:r>
      <w:r w:rsidR="0075125B" w:rsidRPr="0075125B">
        <w:t xml:space="preserve"> </w:t>
      </w:r>
      <w:r w:rsidR="0075125B" w:rsidRPr="0075125B">
        <w:rPr>
          <w:b/>
        </w:rPr>
        <w:t>(Roni et al., 2021)</w:t>
      </w:r>
      <w:r w:rsidRPr="0075125B">
        <w:rPr>
          <w:rFonts w:ascii="Times New Roman" w:hAnsi="Times New Roman" w:cs="Times New Roman"/>
          <w:b/>
          <w:sz w:val="24"/>
          <w:szCs w:val="24"/>
        </w:rPr>
        <w:t>.</w:t>
      </w:r>
      <w:r w:rsidRPr="00517989">
        <w:rPr>
          <w:rFonts w:ascii="Times New Roman" w:hAnsi="Times New Roman" w:cs="Times New Roman"/>
          <w:sz w:val="24"/>
          <w:szCs w:val="24"/>
        </w:rPr>
        <w:t xml:space="preserve"> The purpose of the current study is to evaluate how the functional, nutritional, and sensory qualities of the sponge cake are affected when jujube powder is substituted for wheat flour </w:t>
      </w:r>
      <w:r w:rsidRPr="00517989">
        <w:rPr>
          <w:rFonts w:ascii="Times New Roman" w:hAnsi="Times New Roman" w:cs="Times New Roman"/>
          <w:b/>
          <w:sz w:val="24"/>
          <w:szCs w:val="24"/>
        </w:rPr>
        <w:t>(</w:t>
      </w:r>
      <w:proofErr w:type="spellStart"/>
      <w:r w:rsidRPr="00517989">
        <w:rPr>
          <w:rFonts w:ascii="Times New Roman" w:hAnsi="Times New Roman" w:cs="Times New Roman"/>
          <w:b/>
          <w:sz w:val="24"/>
          <w:szCs w:val="24"/>
        </w:rPr>
        <w:t>Najjaa</w:t>
      </w:r>
      <w:proofErr w:type="spellEnd"/>
      <w:r w:rsidRPr="00517989">
        <w:rPr>
          <w:rFonts w:ascii="Times New Roman" w:hAnsi="Times New Roman" w:cs="Times New Roman"/>
          <w:b/>
          <w:sz w:val="24"/>
          <w:szCs w:val="24"/>
        </w:rPr>
        <w:t xml:space="preserve"> et al., 2020).</w:t>
      </w:r>
    </w:p>
    <w:p w14:paraId="543057A8" w14:textId="77777777" w:rsidR="002505A0" w:rsidRPr="00517989" w:rsidRDefault="002505A0" w:rsidP="004467A7">
      <w:pPr>
        <w:jc w:val="both"/>
        <w:rPr>
          <w:rFonts w:ascii="Times New Roman" w:hAnsi="Times New Roman" w:cs="Times New Roman"/>
          <w:b/>
          <w:sz w:val="24"/>
          <w:szCs w:val="24"/>
        </w:rPr>
      </w:pPr>
      <w:r w:rsidRPr="00517989">
        <w:rPr>
          <w:rFonts w:ascii="Times New Roman" w:hAnsi="Times New Roman" w:cs="Times New Roman"/>
          <w:sz w:val="24"/>
          <w:szCs w:val="24"/>
        </w:rPr>
        <w:t xml:space="preserve">Numerous scientific studies have examined the beneficial association between diet and health in order to determine the impact of individual foods or dietary elements on various bodily </w:t>
      </w:r>
      <w:r w:rsidRPr="00517989">
        <w:rPr>
          <w:rFonts w:ascii="Times New Roman" w:hAnsi="Times New Roman" w:cs="Times New Roman"/>
          <w:sz w:val="24"/>
          <w:szCs w:val="24"/>
        </w:rPr>
        <w:lastRenderedPageBreak/>
        <w:t>processes. Foods with beneficial qualities are referred to as "functional food</w:t>
      </w:r>
      <w:r w:rsidRPr="00517989">
        <w:rPr>
          <w:rFonts w:ascii="Times New Roman" w:hAnsi="Times New Roman" w:cs="Times New Roman"/>
          <w:b/>
          <w:sz w:val="24"/>
          <w:szCs w:val="24"/>
        </w:rPr>
        <w:t>"(</w:t>
      </w:r>
      <w:r w:rsidRPr="00517989">
        <w:rPr>
          <w:rFonts w:ascii="Times New Roman" w:hAnsi="Times New Roman" w:cs="Times New Roman"/>
          <w:b/>
          <w:color w:val="202020"/>
          <w:sz w:val="24"/>
          <w:szCs w:val="24"/>
          <w:shd w:val="clear" w:color="auto" w:fill="FFFFFF"/>
        </w:rPr>
        <w:t>Canja CM</w:t>
      </w:r>
      <w:r w:rsidRPr="00517989">
        <w:rPr>
          <w:rFonts w:ascii="Times New Roman" w:hAnsi="Times New Roman" w:cs="Times New Roman"/>
          <w:b/>
          <w:sz w:val="24"/>
          <w:szCs w:val="24"/>
        </w:rPr>
        <w:t>).</w:t>
      </w:r>
      <w:r w:rsidRPr="00517989">
        <w:rPr>
          <w:rFonts w:ascii="Times New Roman" w:hAnsi="Times New Roman" w:cs="Times New Roman"/>
          <w:sz w:val="24"/>
          <w:szCs w:val="24"/>
        </w:rPr>
        <w:t xml:space="preserve"> When looking at sustainable protein sources, pulses have garnered attention due to their high protein concentration (20–40%). Pulses are a great ingredient for gluten-free cooking and have been used to enhance the protein content of bread and pasta</w:t>
      </w:r>
      <w:r w:rsidR="00D41B84" w:rsidRPr="00D41B84">
        <w:t xml:space="preserve"> </w:t>
      </w:r>
      <w:r w:rsidR="00D41B84" w:rsidRPr="00D41B84">
        <w:rPr>
          <w:rFonts w:ascii="Times New Roman" w:hAnsi="Times New Roman" w:cs="Times New Roman"/>
          <w:b/>
          <w:sz w:val="24"/>
          <w:szCs w:val="24"/>
        </w:rPr>
        <w:t>(Balasooriya &amp; Wickramasinghe, 2018)</w:t>
      </w:r>
      <w:r w:rsidRPr="00D41B84">
        <w:rPr>
          <w:rFonts w:ascii="Times New Roman" w:hAnsi="Times New Roman" w:cs="Times New Roman"/>
          <w:b/>
          <w:sz w:val="24"/>
          <w:szCs w:val="24"/>
        </w:rPr>
        <w:t>.</w:t>
      </w:r>
      <w:r w:rsidRPr="00517989">
        <w:rPr>
          <w:rFonts w:ascii="Times New Roman" w:hAnsi="Times New Roman" w:cs="Times New Roman"/>
          <w:sz w:val="24"/>
          <w:szCs w:val="24"/>
        </w:rPr>
        <w:t xml:space="preserve"> Methods of wet and dry fractionation, along with bioprocessing techniques like germination and fermentation, offer valuable resources for creating novel functional pulse components</w:t>
      </w:r>
      <w:r w:rsidR="00BC64C3" w:rsidRPr="00BC64C3">
        <w:t xml:space="preserve"> </w:t>
      </w:r>
      <w:r w:rsidR="00BC64C3" w:rsidRPr="00BC64C3">
        <w:rPr>
          <w:rFonts w:ascii="Times New Roman" w:hAnsi="Times New Roman" w:cs="Times New Roman"/>
          <w:sz w:val="24"/>
          <w:szCs w:val="24"/>
        </w:rPr>
        <w:t>(</w:t>
      </w:r>
      <w:r w:rsidR="00BC64C3" w:rsidRPr="00BC64C3">
        <w:rPr>
          <w:rFonts w:ascii="Times New Roman" w:hAnsi="Times New Roman" w:cs="Times New Roman"/>
          <w:b/>
          <w:sz w:val="24"/>
          <w:szCs w:val="24"/>
        </w:rPr>
        <w:t>Bessada et al., 2019)</w:t>
      </w:r>
      <w:r w:rsidRPr="00BC64C3">
        <w:rPr>
          <w:rFonts w:ascii="Times New Roman" w:hAnsi="Times New Roman" w:cs="Times New Roman"/>
          <w:b/>
          <w:sz w:val="24"/>
          <w:szCs w:val="24"/>
        </w:rPr>
        <w:t>.</w:t>
      </w:r>
      <w:r w:rsidRPr="00517989">
        <w:rPr>
          <w:rFonts w:ascii="Times New Roman" w:hAnsi="Times New Roman" w:cs="Times New Roman"/>
          <w:sz w:val="24"/>
          <w:szCs w:val="24"/>
        </w:rPr>
        <w:t xml:space="preserve"> Pulses will undoubtedly be used more in the future. Particularly when combined with cereal raw materials, they may find new uses that satisfy the dietary and sensory requirements of people on every continent </w:t>
      </w:r>
      <w:r w:rsidRPr="00517989">
        <w:rPr>
          <w:rFonts w:ascii="Times New Roman" w:hAnsi="Times New Roman" w:cs="Times New Roman"/>
          <w:b/>
          <w:sz w:val="24"/>
          <w:szCs w:val="24"/>
        </w:rPr>
        <w:t>(Sozer et al., 2016).</w:t>
      </w:r>
    </w:p>
    <w:p w14:paraId="5D9FA70A" w14:textId="77777777" w:rsidR="002505A0" w:rsidRPr="00517989" w:rsidRDefault="002505A0" w:rsidP="004467A7">
      <w:pPr>
        <w:jc w:val="both"/>
        <w:rPr>
          <w:rFonts w:ascii="Times New Roman" w:hAnsi="Times New Roman" w:cs="Times New Roman"/>
          <w:b/>
          <w:sz w:val="24"/>
          <w:szCs w:val="24"/>
        </w:rPr>
      </w:pPr>
      <w:r w:rsidRPr="00517989">
        <w:rPr>
          <w:rFonts w:ascii="Times New Roman" w:hAnsi="Times New Roman" w:cs="Times New Roman"/>
          <w:sz w:val="24"/>
          <w:szCs w:val="24"/>
        </w:rPr>
        <w:t>Over the previous few decades, the food industry has undergone tremendous change, mostly due to the development and use of new technology to meet consumers' rising demands for convenience foods</w:t>
      </w:r>
      <w:r>
        <w:rPr>
          <w:rFonts w:ascii="Times New Roman" w:hAnsi="Times New Roman" w:cs="Times New Roman"/>
          <w:sz w:val="24"/>
          <w:szCs w:val="24"/>
        </w:rPr>
        <w:t xml:space="preserve"> </w:t>
      </w:r>
      <w:r w:rsidRPr="00517989">
        <w:rPr>
          <w:rFonts w:ascii="Times New Roman" w:hAnsi="Times New Roman" w:cs="Times New Roman"/>
          <w:b/>
          <w:sz w:val="24"/>
          <w:szCs w:val="24"/>
        </w:rPr>
        <w:t>(</w:t>
      </w:r>
      <w:proofErr w:type="spellStart"/>
      <w:r w:rsidRPr="00517989">
        <w:rPr>
          <w:rFonts w:ascii="Times New Roman" w:hAnsi="Times New Roman" w:cs="Times New Roman"/>
          <w:b/>
          <w:sz w:val="24"/>
          <w:szCs w:val="24"/>
        </w:rPr>
        <w:t>Alashbayeva</w:t>
      </w:r>
      <w:proofErr w:type="spellEnd"/>
      <w:r w:rsidRPr="00517989">
        <w:rPr>
          <w:rFonts w:ascii="Times New Roman" w:hAnsi="Times New Roman" w:cs="Times New Roman"/>
          <w:b/>
          <w:sz w:val="24"/>
          <w:szCs w:val="24"/>
        </w:rPr>
        <w:t xml:space="preserve"> et al., 2021)</w:t>
      </w:r>
      <w:r w:rsidRPr="00517989">
        <w:rPr>
          <w:rFonts w:ascii="Times New Roman" w:hAnsi="Times New Roman" w:cs="Times New Roman"/>
          <w:sz w:val="24"/>
          <w:szCs w:val="24"/>
        </w:rPr>
        <w:t>. A growing number of bread products with high protein content are made with bean flours. Because the proteins found in legumes have a balanced amino acid composition and provide nutritional benefits, they are the ideal ingredient to increase the nutritional value of baked foods. A growing number of bread products with high protein content are made with bean flours</w:t>
      </w:r>
      <w:r w:rsidR="0075125B" w:rsidRPr="0075125B">
        <w:t xml:space="preserve"> </w:t>
      </w:r>
      <w:r w:rsidR="0075125B" w:rsidRPr="0075125B">
        <w:rPr>
          <w:b/>
        </w:rPr>
        <w:t>(Yu &amp; Beta, 2015)</w:t>
      </w:r>
      <w:r w:rsidRPr="0075125B">
        <w:rPr>
          <w:rFonts w:ascii="Times New Roman" w:hAnsi="Times New Roman" w:cs="Times New Roman"/>
          <w:b/>
          <w:sz w:val="24"/>
          <w:szCs w:val="24"/>
        </w:rPr>
        <w:t>.</w:t>
      </w:r>
      <w:r w:rsidRPr="00517989">
        <w:rPr>
          <w:rFonts w:ascii="Times New Roman" w:hAnsi="Times New Roman" w:cs="Times New Roman"/>
          <w:sz w:val="24"/>
          <w:szCs w:val="24"/>
        </w:rPr>
        <w:t xml:space="preserve"> Because legume proteins have a balanced amino acid content and provide nutritional benefits, they are the ideal ingredient to increase the nutritional value of baked foods </w:t>
      </w:r>
      <w:r w:rsidRPr="00517989">
        <w:rPr>
          <w:rFonts w:ascii="Times New Roman" w:hAnsi="Times New Roman" w:cs="Times New Roman"/>
          <w:b/>
          <w:sz w:val="24"/>
          <w:szCs w:val="24"/>
        </w:rPr>
        <w:t>(</w:t>
      </w:r>
      <w:proofErr w:type="spellStart"/>
      <w:r w:rsidRPr="00517989">
        <w:rPr>
          <w:rFonts w:ascii="Times New Roman" w:hAnsi="Times New Roman" w:cs="Times New Roman"/>
          <w:b/>
          <w:sz w:val="24"/>
          <w:szCs w:val="24"/>
        </w:rPr>
        <w:t>Koubaier</w:t>
      </w:r>
      <w:proofErr w:type="spellEnd"/>
      <w:r w:rsidRPr="00517989">
        <w:rPr>
          <w:rFonts w:ascii="Times New Roman" w:hAnsi="Times New Roman" w:cs="Times New Roman"/>
          <w:b/>
          <w:sz w:val="24"/>
          <w:szCs w:val="24"/>
        </w:rPr>
        <w:t xml:space="preserve"> et al., 2015).</w:t>
      </w:r>
    </w:p>
    <w:p w14:paraId="50D810C2" w14:textId="77777777" w:rsidR="002505A0" w:rsidRPr="004467A7" w:rsidRDefault="002505A0" w:rsidP="002505A0">
      <w:pPr>
        <w:jc w:val="both"/>
        <w:rPr>
          <w:rFonts w:ascii="Times New Roman" w:hAnsi="Times New Roman" w:cs="Times New Roman"/>
          <w:sz w:val="24"/>
          <w:szCs w:val="24"/>
        </w:rPr>
      </w:pPr>
      <w:r w:rsidRPr="00517989">
        <w:rPr>
          <w:rFonts w:ascii="Times New Roman" w:hAnsi="Times New Roman" w:cs="Times New Roman"/>
          <w:sz w:val="24"/>
          <w:szCs w:val="24"/>
        </w:rPr>
        <w:t xml:space="preserve">Developing a cake which is fusion of cereals and pulses and provide energy as well as health benefits. The objective of the is to perform organoleptic evaluation of the prepared product and observing the presence and absence </w:t>
      </w:r>
      <w:proofErr w:type="gramStart"/>
      <w:r w:rsidRPr="00517989">
        <w:rPr>
          <w:rFonts w:ascii="Times New Roman" w:hAnsi="Times New Roman" w:cs="Times New Roman"/>
          <w:sz w:val="24"/>
          <w:szCs w:val="24"/>
        </w:rPr>
        <w:t>of  phytochemicals</w:t>
      </w:r>
      <w:proofErr w:type="gramEnd"/>
      <w:r w:rsidRPr="00517989">
        <w:rPr>
          <w:rFonts w:ascii="Times New Roman" w:hAnsi="Times New Roman" w:cs="Times New Roman"/>
          <w:sz w:val="24"/>
          <w:szCs w:val="24"/>
        </w:rPr>
        <w:t xml:space="preserve"> in the fortified rice cake.</w:t>
      </w:r>
    </w:p>
    <w:p w14:paraId="0C07D26C" w14:textId="77777777" w:rsidR="002505A0" w:rsidRDefault="002505A0" w:rsidP="002B288D">
      <w:pPr>
        <w:jc w:val="both"/>
        <w:rPr>
          <w:rFonts w:ascii="Times New Roman" w:hAnsi="Times New Roman" w:cs="Times New Roman"/>
          <w:b/>
          <w:sz w:val="28"/>
          <w:szCs w:val="28"/>
        </w:rPr>
      </w:pPr>
    </w:p>
    <w:p w14:paraId="394E04A0" w14:textId="77777777" w:rsidR="005E0894" w:rsidRDefault="005E0894" w:rsidP="002B288D">
      <w:pPr>
        <w:jc w:val="both"/>
        <w:rPr>
          <w:rFonts w:ascii="Times New Roman" w:hAnsi="Times New Roman" w:cs="Times New Roman"/>
          <w:b/>
          <w:sz w:val="28"/>
          <w:szCs w:val="28"/>
        </w:rPr>
      </w:pPr>
    </w:p>
    <w:p w14:paraId="02E89718" w14:textId="77777777" w:rsidR="005E0894" w:rsidRDefault="005E0894" w:rsidP="002B288D">
      <w:pPr>
        <w:jc w:val="both"/>
        <w:rPr>
          <w:rFonts w:ascii="Times New Roman" w:hAnsi="Times New Roman" w:cs="Times New Roman"/>
          <w:b/>
          <w:sz w:val="28"/>
          <w:szCs w:val="28"/>
        </w:rPr>
      </w:pPr>
    </w:p>
    <w:p w14:paraId="23203AF3" w14:textId="77777777" w:rsidR="007A4285" w:rsidRPr="00707D96" w:rsidRDefault="002B288D" w:rsidP="002B288D">
      <w:pPr>
        <w:jc w:val="both"/>
        <w:rPr>
          <w:rFonts w:ascii="Times New Roman" w:hAnsi="Times New Roman" w:cs="Times New Roman"/>
          <w:b/>
          <w:sz w:val="28"/>
          <w:szCs w:val="28"/>
        </w:rPr>
      </w:pPr>
      <w:r w:rsidRPr="00707D96">
        <w:rPr>
          <w:rFonts w:ascii="Times New Roman" w:hAnsi="Times New Roman" w:cs="Times New Roman"/>
          <w:b/>
          <w:sz w:val="28"/>
          <w:szCs w:val="28"/>
        </w:rPr>
        <w:t>2.</w:t>
      </w:r>
      <w:r w:rsidR="002F2C26">
        <w:rPr>
          <w:rFonts w:ascii="Times New Roman" w:hAnsi="Times New Roman" w:cs="Times New Roman"/>
          <w:b/>
          <w:sz w:val="28"/>
          <w:szCs w:val="28"/>
        </w:rPr>
        <w:t xml:space="preserve"> </w:t>
      </w:r>
      <w:r w:rsidRPr="00707D96">
        <w:rPr>
          <w:rFonts w:ascii="Times New Roman" w:hAnsi="Times New Roman" w:cs="Times New Roman"/>
          <w:b/>
          <w:sz w:val="28"/>
          <w:szCs w:val="28"/>
        </w:rPr>
        <w:t xml:space="preserve">Material and Method </w:t>
      </w:r>
    </w:p>
    <w:p w14:paraId="26823B38" w14:textId="77777777" w:rsidR="002B288D" w:rsidRPr="00EC2E1A" w:rsidRDefault="002B288D" w:rsidP="002B288D">
      <w:pPr>
        <w:jc w:val="both"/>
        <w:rPr>
          <w:rFonts w:ascii="Times New Roman" w:hAnsi="Times New Roman" w:cs="Times New Roman"/>
          <w:sz w:val="24"/>
          <w:szCs w:val="24"/>
        </w:rPr>
      </w:pPr>
      <w:r w:rsidRPr="00EC2E1A">
        <w:rPr>
          <w:rFonts w:ascii="Times New Roman" w:hAnsi="Times New Roman" w:cs="Times New Roman"/>
          <w:sz w:val="24"/>
          <w:szCs w:val="24"/>
        </w:rPr>
        <w:t>The Food Science and Technology Laboratory (FSTL) of Babasaheb Bhimrao Ambedkar University in Lucknow successfully finished the research in nine months. Following the planning of a realistic meal that precisely reflects the desired measures, the primary school and an internet platform were used to gather and choose the ingredients (blink it).</w:t>
      </w:r>
    </w:p>
    <w:p w14:paraId="6D269CFF" w14:textId="77777777" w:rsidR="002B288D" w:rsidRPr="00622E85" w:rsidRDefault="002B288D" w:rsidP="00622E85">
      <w:pPr>
        <w:jc w:val="both"/>
        <w:rPr>
          <w:rFonts w:ascii="Times New Roman" w:hAnsi="Times New Roman" w:cs="Times New Roman"/>
          <w:sz w:val="24"/>
          <w:szCs w:val="24"/>
        </w:rPr>
      </w:pPr>
      <w:r w:rsidRPr="00EC2E1A">
        <w:rPr>
          <w:rFonts w:ascii="Times New Roman" w:hAnsi="Times New Roman" w:cs="Times New Roman"/>
          <w:sz w:val="24"/>
          <w:szCs w:val="24"/>
        </w:rPr>
        <w:t>The proportions of each component were chosen to ensure that the final product would have an adequate amount of nutrients without sacrificing texture or flavor.</w:t>
      </w:r>
    </w:p>
    <w:p w14:paraId="7D61D1AD" w14:textId="77777777" w:rsidR="009B6695" w:rsidRDefault="00622E85" w:rsidP="002B288D">
      <w:pPr>
        <w:jc w:val="both"/>
        <w:rPr>
          <w:rFonts w:ascii="Times New Roman" w:hAnsi="Times New Roman" w:cs="Times New Roman"/>
          <w:b/>
          <w:sz w:val="28"/>
          <w:szCs w:val="28"/>
        </w:rPr>
      </w:pPr>
      <w:r>
        <w:rPr>
          <w:rFonts w:ascii="Times New Roman" w:hAnsi="Times New Roman" w:cs="Times New Roman"/>
          <w:b/>
          <w:sz w:val="28"/>
          <w:szCs w:val="28"/>
        </w:rPr>
        <w:t>2.1</w:t>
      </w:r>
      <w:r w:rsidR="009B6695" w:rsidRPr="009B43E0">
        <w:rPr>
          <w:rFonts w:ascii="Times New Roman" w:hAnsi="Times New Roman" w:cs="Times New Roman"/>
          <w:b/>
          <w:sz w:val="28"/>
          <w:szCs w:val="28"/>
        </w:rPr>
        <w:t xml:space="preserve"> Quantity of ingredients used in different sample</w:t>
      </w:r>
    </w:p>
    <w:p w14:paraId="1136AC48" w14:textId="2959F651" w:rsidR="00590A9A" w:rsidRPr="009B43E0" w:rsidRDefault="00590A9A" w:rsidP="002B288D">
      <w:pPr>
        <w:jc w:val="both"/>
        <w:rPr>
          <w:rFonts w:ascii="Times New Roman" w:hAnsi="Times New Roman" w:cs="Times New Roman"/>
          <w:b/>
          <w:sz w:val="28"/>
          <w:szCs w:val="28"/>
        </w:rPr>
      </w:pPr>
      <w:r>
        <w:rPr>
          <w:rFonts w:ascii="Times New Roman" w:hAnsi="Times New Roman" w:cs="Times New Roman"/>
          <w:b/>
          <w:sz w:val="28"/>
          <w:szCs w:val="28"/>
        </w:rPr>
        <w:t xml:space="preserve">Table 1. </w:t>
      </w:r>
      <w:r w:rsidRPr="009B43E0">
        <w:rPr>
          <w:rFonts w:ascii="Times New Roman" w:hAnsi="Times New Roman" w:cs="Times New Roman"/>
          <w:b/>
          <w:sz w:val="28"/>
          <w:szCs w:val="28"/>
        </w:rPr>
        <w:t>Quantity of ingredients used in different sample</w:t>
      </w:r>
    </w:p>
    <w:tbl>
      <w:tblPr>
        <w:tblStyle w:val="TableGrid"/>
        <w:tblW w:w="0" w:type="auto"/>
        <w:tblLook w:val="0000" w:firstRow="0" w:lastRow="0" w:firstColumn="0" w:lastColumn="0" w:noHBand="0" w:noVBand="0"/>
      </w:tblPr>
      <w:tblGrid>
        <w:gridCol w:w="2424"/>
        <w:gridCol w:w="2166"/>
        <w:gridCol w:w="2251"/>
        <w:gridCol w:w="2253"/>
      </w:tblGrid>
      <w:tr w:rsidR="006E38AE" w14:paraId="54E16405" w14:textId="77777777" w:rsidTr="000D4922">
        <w:trPr>
          <w:trHeight w:val="523"/>
        </w:trPr>
        <w:tc>
          <w:tcPr>
            <w:tcW w:w="2424" w:type="dxa"/>
            <w:vMerge w:val="restart"/>
          </w:tcPr>
          <w:p w14:paraId="2CB5E18B" w14:textId="77777777" w:rsidR="006E38AE" w:rsidRPr="006E38AE" w:rsidRDefault="006E38AE" w:rsidP="006E38AE">
            <w:pPr>
              <w:pStyle w:val="NoSpacing"/>
              <w:jc w:val="center"/>
              <w:rPr>
                <w:rFonts w:ascii="Times New Roman" w:hAnsi="Times New Roman" w:cs="Times New Roman"/>
                <w:sz w:val="24"/>
                <w:szCs w:val="24"/>
              </w:rPr>
            </w:pPr>
          </w:p>
          <w:p w14:paraId="589A6989"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Ingredient</w:t>
            </w:r>
          </w:p>
        </w:tc>
        <w:tc>
          <w:tcPr>
            <w:tcW w:w="6670" w:type="dxa"/>
            <w:gridSpan w:val="3"/>
          </w:tcPr>
          <w:p w14:paraId="36CF9705" w14:textId="77777777" w:rsidR="006E38AE" w:rsidRDefault="006E38AE" w:rsidP="007B6D2D">
            <w:pPr>
              <w:pStyle w:val="NoSpacing"/>
              <w:rPr>
                <w:rFonts w:ascii="Times New Roman" w:hAnsi="Times New Roman" w:cs="Times New Roman"/>
                <w:b/>
                <w:sz w:val="24"/>
                <w:szCs w:val="24"/>
              </w:rPr>
            </w:pPr>
            <w:r>
              <w:rPr>
                <w:rFonts w:ascii="Times New Roman" w:hAnsi="Times New Roman" w:cs="Times New Roman"/>
                <w:b/>
                <w:sz w:val="24"/>
                <w:szCs w:val="24"/>
              </w:rPr>
              <w:tab/>
              <w:t>Sample</w:t>
            </w:r>
          </w:p>
        </w:tc>
      </w:tr>
      <w:tr w:rsidR="006E38AE" w14:paraId="2D424F4F" w14:textId="77777777" w:rsidTr="000D4922">
        <w:trPr>
          <w:trHeight w:val="381"/>
        </w:trPr>
        <w:tc>
          <w:tcPr>
            <w:tcW w:w="2424" w:type="dxa"/>
            <w:vMerge/>
          </w:tcPr>
          <w:p w14:paraId="65C6FF69" w14:textId="77777777" w:rsidR="006E38AE" w:rsidRDefault="006E38AE" w:rsidP="007B6D2D">
            <w:pPr>
              <w:pStyle w:val="NoSpacing"/>
              <w:rPr>
                <w:rFonts w:ascii="Times New Roman" w:hAnsi="Times New Roman" w:cs="Times New Roman"/>
                <w:b/>
                <w:sz w:val="24"/>
                <w:szCs w:val="24"/>
              </w:rPr>
            </w:pPr>
          </w:p>
        </w:tc>
        <w:tc>
          <w:tcPr>
            <w:tcW w:w="2166" w:type="dxa"/>
          </w:tcPr>
          <w:p w14:paraId="1E41590E" w14:textId="77777777" w:rsidR="006E38AE" w:rsidRDefault="006E38AE" w:rsidP="006E38AE">
            <w:pPr>
              <w:pStyle w:val="NoSpacing"/>
              <w:jc w:val="center"/>
              <w:rPr>
                <w:rFonts w:ascii="Times New Roman" w:hAnsi="Times New Roman" w:cs="Times New Roman"/>
                <w:b/>
                <w:sz w:val="24"/>
                <w:szCs w:val="24"/>
              </w:rPr>
            </w:pPr>
            <w:r>
              <w:rPr>
                <w:rFonts w:ascii="Times New Roman" w:hAnsi="Times New Roman" w:cs="Times New Roman"/>
                <w:b/>
                <w:sz w:val="24"/>
                <w:szCs w:val="24"/>
              </w:rPr>
              <w:t>To</w:t>
            </w:r>
          </w:p>
        </w:tc>
        <w:tc>
          <w:tcPr>
            <w:tcW w:w="2251" w:type="dxa"/>
          </w:tcPr>
          <w:p w14:paraId="4C0235DE" w14:textId="77777777" w:rsidR="006E38AE" w:rsidRDefault="006E38AE" w:rsidP="006E38AE">
            <w:pPr>
              <w:pStyle w:val="NoSpacing"/>
              <w:jc w:val="center"/>
              <w:rPr>
                <w:rFonts w:ascii="Times New Roman" w:hAnsi="Times New Roman" w:cs="Times New Roman"/>
                <w:b/>
                <w:sz w:val="24"/>
                <w:szCs w:val="24"/>
              </w:rPr>
            </w:pPr>
            <w:r>
              <w:rPr>
                <w:rFonts w:ascii="Times New Roman" w:hAnsi="Times New Roman" w:cs="Times New Roman"/>
                <w:b/>
                <w:sz w:val="24"/>
                <w:szCs w:val="24"/>
              </w:rPr>
              <w:t>T1</w:t>
            </w:r>
          </w:p>
        </w:tc>
        <w:tc>
          <w:tcPr>
            <w:tcW w:w="2253" w:type="dxa"/>
          </w:tcPr>
          <w:p w14:paraId="0BD95FF1" w14:textId="77777777" w:rsidR="006E38AE" w:rsidRDefault="006E38AE" w:rsidP="006E38AE">
            <w:pPr>
              <w:pStyle w:val="NoSpacing"/>
              <w:jc w:val="center"/>
              <w:rPr>
                <w:rFonts w:ascii="Times New Roman" w:hAnsi="Times New Roman" w:cs="Times New Roman"/>
                <w:b/>
                <w:sz w:val="24"/>
                <w:szCs w:val="24"/>
              </w:rPr>
            </w:pPr>
            <w:r>
              <w:rPr>
                <w:rFonts w:ascii="Times New Roman" w:hAnsi="Times New Roman" w:cs="Times New Roman"/>
                <w:b/>
                <w:sz w:val="24"/>
                <w:szCs w:val="24"/>
              </w:rPr>
              <w:t>T2</w:t>
            </w:r>
          </w:p>
        </w:tc>
      </w:tr>
      <w:tr w:rsidR="006E38AE" w14:paraId="1557EF00" w14:textId="77777777" w:rsidTr="000D4922">
        <w:trPr>
          <w:trHeight w:val="2189"/>
        </w:trPr>
        <w:tc>
          <w:tcPr>
            <w:tcW w:w="2424" w:type="dxa"/>
          </w:tcPr>
          <w:p w14:paraId="63E94A5C"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Refined Flour</w:t>
            </w:r>
          </w:p>
          <w:p w14:paraId="07D6A243"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Fortified rice flour</w:t>
            </w:r>
          </w:p>
          <w:p w14:paraId="501B9AF6"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Green gram flour</w:t>
            </w:r>
          </w:p>
          <w:p w14:paraId="4E14B92A"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Dry fruit powder</w:t>
            </w:r>
          </w:p>
          <w:p w14:paraId="0C106C62"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Sugar</w:t>
            </w:r>
          </w:p>
          <w:p w14:paraId="6D1AA332"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Cocoa powder</w:t>
            </w:r>
          </w:p>
          <w:p w14:paraId="31F3ACD3"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Vanilla essence</w:t>
            </w:r>
          </w:p>
          <w:p w14:paraId="6C39F7A3"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Butter</w:t>
            </w:r>
          </w:p>
          <w:p w14:paraId="06DE1204"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salt</w:t>
            </w:r>
          </w:p>
          <w:p w14:paraId="1065E937" w14:textId="77777777" w:rsidR="006E38AE" w:rsidRP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b/>
                <w:sz w:val="24"/>
                <w:szCs w:val="24"/>
              </w:rPr>
              <w:t>Baking powder</w:t>
            </w:r>
          </w:p>
          <w:p w14:paraId="30B09A94" w14:textId="77777777" w:rsidR="006E38AE" w:rsidRDefault="006E38AE" w:rsidP="007B6D2D">
            <w:pPr>
              <w:pStyle w:val="NoSpacing"/>
            </w:pPr>
          </w:p>
        </w:tc>
        <w:tc>
          <w:tcPr>
            <w:tcW w:w="2166" w:type="dxa"/>
          </w:tcPr>
          <w:p w14:paraId="0226F111"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70g</w:t>
            </w:r>
          </w:p>
          <w:p w14:paraId="2AFACFBA"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0</w:t>
            </w:r>
          </w:p>
          <w:p w14:paraId="72FFCF09"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10g</w:t>
            </w:r>
          </w:p>
          <w:p w14:paraId="5AB69384"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10g</w:t>
            </w:r>
          </w:p>
          <w:p w14:paraId="2946038D"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40g</w:t>
            </w:r>
          </w:p>
          <w:p w14:paraId="7E02EE78"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5g</w:t>
            </w:r>
          </w:p>
          <w:p w14:paraId="51835EEA"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2tsp</w:t>
            </w:r>
          </w:p>
          <w:p w14:paraId="37DD1172"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10g</w:t>
            </w:r>
          </w:p>
          <w:p w14:paraId="36F32578"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0.30g</w:t>
            </w:r>
          </w:p>
          <w:p w14:paraId="28F14B61"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5g</w:t>
            </w:r>
          </w:p>
          <w:p w14:paraId="4BE59976" w14:textId="77777777" w:rsidR="006E38AE" w:rsidRPr="006E38AE" w:rsidRDefault="006E38AE" w:rsidP="006E38AE">
            <w:pPr>
              <w:pStyle w:val="NoSpacing"/>
              <w:jc w:val="center"/>
              <w:rPr>
                <w:rFonts w:ascii="Times New Roman" w:hAnsi="Times New Roman" w:cs="Times New Roman"/>
                <w:sz w:val="24"/>
                <w:szCs w:val="24"/>
              </w:rPr>
            </w:pPr>
          </w:p>
        </w:tc>
        <w:tc>
          <w:tcPr>
            <w:tcW w:w="2251" w:type="dxa"/>
          </w:tcPr>
          <w:p w14:paraId="423D19CF"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35g</w:t>
            </w:r>
          </w:p>
          <w:p w14:paraId="3D140127"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35g</w:t>
            </w:r>
          </w:p>
          <w:p w14:paraId="437CFEAC"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10g</w:t>
            </w:r>
          </w:p>
          <w:p w14:paraId="2D42ED98"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10g</w:t>
            </w:r>
          </w:p>
          <w:p w14:paraId="7BA1A347"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40g</w:t>
            </w:r>
          </w:p>
          <w:p w14:paraId="0301CA71"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5g</w:t>
            </w:r>
          </w:p>
          <w:p w14:paraId="76BFF709"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2tsp</w:t>
            </w:r>
          </w:p>
          <w:p w14:paraId="3D7517FF"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10g</w:t>
            </w:r>
          </w:p>
          <w:p w14:paraId="502668A1"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0.30g</w:t>
            </w:r>
          </w:p>
          <w:p w14:paraId="6C88BDE7"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5g</w:t>
            </w:r>
          </w:p>
          <w:p w14:paraId="54EA49D1" w14:textId="77777777" w:rsidR="006E38AE" w:rsidRPr="006E38AE" w:rsidRDefault="006E38AE" w:rsidP="006E38AE">
            <w:pPr>
              <w:pStyle w:val="NoSpacing"/>
              <w:jc w:val="center"/>
              <w:rPr>
                <w:rFonts w:ascii="Times New Roman" w:hAnsi="Times New Roman" w:cs="Times New Roman"/>
                <w:sz w:val="24"/>
                <w:szCs w:val="24"/>
              </w:rPr>
            </w:pPr>
          </w:p>
        </w:tc>
        <w:tc>
          <w:tcPr>
            <w:tcW w:w="2253" w:type="dxa"/>
          </w:tcPr>
          <w:p w14:paraId="3B1EBD5A"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45g</w:t>
            </w:r>
          </w:p>
          <w:p w14:paraId="25530B26"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25g</w:t>
            </w:r>
          </w:p>
          <w:p w14:paraId="7DDF8864"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10g</w:t>
            </w:r>
          </w:p>
          <w:p w14:paraId="0380717F"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10g</w:t>
            </w:r>
          </w:p>
          <w:p w14:paraId="718ED0B4"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40g</w:t>
            </w:r>
          </w:p>
          <w:p w14:paraId="0EE972BE"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5g</w:t>
            </w:r>
          </w:p>
          <w:p w14:paraId="2CE3A57C"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2tsp</w:t>
            </w:r>
          </w:p>
          <w:p w14:paraId="3450644F"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10g</w:t>
            </w:r>
          </w:p>
          <w:p w14:paraId="0B24F183"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0.30g</w:t>
            </w:r>
          </w:p>
          <w:p w14:paraId="2351D4A8" w14:textId="77777777" w:rsidR="006E38AE" w:rsidRDefault="006E38AE" w:rsidP="006E38AE">
            <w:pPr>
              <w:pStyle w:val="NoSpacing"/>
              <w:jc w:val="center"/>
              <w:rPr>
                <w:rFonts w:ascii="Times New Roman" w:hAnsi="Times New Roman" w:cs="Times New Roman"/>
                <w:b/>
                <w:sz w:val="24"/>
                <w:szCs w:val="24"/>
              </w:rPr>
            </w:pPr>
            <w:r w:rsidRPr="006E38AE">
              <w:rPr>
                <w:rFonts w:ascii="Times New Roman" w:hAnsi="Times New Roman" w:cs="Times New Roman"/>
                <w:sz w:val="24"/>
                <w:szCs w:val="24"/>
              </w:rPr>
              <w:t>5g</w:t>
            </w:r>
          </w:p>
        </w:tc>
      </w:tr>
      <w:tr w:rsidR="006E38AE" w14:paraId="15D29043" w14:textId="77777777" w:rsidTr="000D4922">
        <w:trPr>
          <w:trHeight w:val="487"/>
        </w:trPr>
        <w:tc>
          <w:tcPr>
            <w:tcW w:w="2424" w:type="dxa"/>
          </w:tcPr>
          <w:p w14:paraId="69788ECA" w14:textId="77777777" w:rsidR="006E38AE" w:rsidRPr="006E38AE" w:rsidRDefault="006E38AE" w:rsidP="007B6D2D">
            <w:pPr>
              <w:pStyle w:val="NoSpacing"/>
              <w:rPr>
                <w:rFonts w:ascii="Times New Roman" w:hAnsi="Times New Roman" w:cs="Times New Roman"/>
                <w:b/>
              </w:rPr>
            </w:pPr>
            <w:r w:rsidRPr="006E38AE">
              <w:rPr>
                <w:rFonts w:ascii="Times New Roman" w:hAnsi="Times New Roman" w:cs="Times New Roman"/>
                <w:b/>
              </w:rPr>
              <w:t xml:space="preserve">Total </w:t>
            </w:r>
          </w:p>
        </w:tc>
        <w:tc>
          <w:tcPr>
            <w:tcW w:w="2166" w:type="dxa"/>
          </w:tcPr>
          <w:p w14:paraId="510AD9A3"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150g</w:t>
            </w:r>
          </w:p>
        </w:tc>
        <w:tc>
          <w:tcPr>
            <w:tcW w:w="2251" w:type="dxa"/>
          </w:tcPr>
          <w:p w14:paraId="284C1E87"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150g</w:t>
            </w:r>
          </w:p>
        </w:tc>
        <w:tc>
          <w:tcPr>
            <w:tcW w:w="2253" w:type="dxa"/>
          </w:tcPr>
          <w:p w14:paraId="0B3BF27E" w14:textId="77777777" w:rsidR="006E38AE" w:rsidRPr="006E38AE" w:rsidRDefault="006E38AE" w:rsidP="006E38AE">
            <w:pPr>
              <w:pStyle w:val="NoSpacing"/>
              <w:jc w:val="center"/>
              <w:rPr>
                <w:rFonts w:ascii="Times New Roman" w:hAnsi="Times New Roman" w:cs="Times New Roman"/>
                <w:sz w:val="24"/>
                <w:szCs w:val="24"/>
              </w:rPr>
            </w:pPr>
            <w:r w:rsidRPr="006E38AE">
              <w:rPr>
                <w:rFonts w:ascii="Times New Roman" w:hAnsi="Times New Roman" w:cs="Times New Roman"/>
                <w:sz w:val="24"/>
                <w:szCs w:val="24"/>
              </w:rPr>
              <w:t>150g</w:t>
            </w:r>
          </w:p>
        </w:tc>
      </w:tr>
    </w:tbl>
    <w:p w14:paraId="49F50E91" w14:textId="77777777" w:rsidR="00B22947" w:rsidRDefault="00B22947" w:rsidP="00B22947">
      <w:pPr>
        <w:rPr>
          <w:rFonts w:ascii="Times New Roman" w:hAnsi="Times New Roman" w:cs="Times New Roman"/>
          <w:b/>
          <w:sz w:val="24"/>
          <w:szCs w:val="24"/>
        </w:rPr>
      </w:pPr>
    </w:p>
    <w:p w14:paraId="593C9B4E" w14:textId="77777777" w:rsidR="0009066B" w:rsidRPr="009B43E0" w:rsidRDefault="00B22947" w:rsidP="002B288D">
      <w:pPr>
        <w:jc w:val="both"/>
        <w:rPr>
          <w:rFonts w:ascii="Times New Roman" w:hAnsi="Times New Roman" w:cs="Times New Roman"/>
          <w:b/>
          <w:sz w:val="28"/>
          <w:szCs w:val="28"/>
        </w:rPr>
      </w:pPr>
      <w:r w:rsidRPr="009B43E0">
        <w:rPr>
          <w:rFonts w:ascii="Times New Roman" w:hAnsi="Times New Roman" w:cs="Times New Roman"/>
          <w:b/>
          <w:sz w:val="28"/>
          <w:szCs w:val="28"/>
        </w:rPr>
        <w:t>2</w:t>
      </w:r>
      <w:r w:rsidR="00622E85">
        <w:rPr>
          <w:rFonts w:ascii="Times New Roman" w:hAnsi="Times New Roman" w:cs="Times New Roman"/>
          <w:b/>
          <w:sz w:val="28"/>
          <w:szCs w:val="28"/>
        </w:rPr>
        <w:t>.2</w:t>
      </w:r>
      <w:r w:rsidR="0009066B" w:rsidRPr="009B43E0">
        <w:rPr>
          <w:rFonts w:ascii="Times New Roman" w:hAnsi="Times New Roman" w:cs="Times New Roman"/>
          <w:b/>
          <w:sz w:val="28"/>
          <w:szCs w:val="28"/>
        </w:rPr>
        <w:t xml:space="preserve"> Preparation of product</w:t>
      </w:r>
    </w:p>
    <w:p w14:paraId="051ED5E2" w14:textId="77777777" w:rsidR="00867266" w:rsidRPr="000D4922" w:rsidRDefault="00867266" w:rsidP="000D4922">
      <w:pPr>
        <w:jc w:val="both"/>
        <w:rPr>
          <w:rFonts w:ascii="Times New Roman" w:hAnsi="Times New Roman" w:cs="Times New Roman"/>
          <w:b/>
          <w:sz w:val="24"/>
          <w:szCs w:val="24"/>
        </w:rPr>
      </w:pPr>
      <w:r w:rsidRPr="00867266">
        <w:rPr>
          <w:rFonts w:ascii="Times New Roman" w:hAnsi="Times New Roman" w:cs="Times New Roman"/>
          <w:sz w:val="24"/>
          <w:szCs w:val="24"/>
        </w:rPr>
        <w:t>Utilizing an electronic weighing balance, each ingredient was measured. After whisking butter and sugar to make a homogeneous batter, add one teaspoon of vanilla extract. The prepared batter is mixed with refined flour, fortified rice flour, green gram flour, dry fruit powder, cocoa powder, baking powder, and baking soda, sifted two or three times in total. After preparing the batter and lining a cake tin, butter paper was greased and the oven was preheated to 180°C for 15 minutes, followed by 25 minutes of baking at that temperature</w:t>
      </w:r>
      <w:r>
        <w:t>.</w:t>
      </w:r>
    </w:p>
    <w:p w14:paraId="0AFFEAB7" w14:textId="582C9872" w:rsidR="00B22947" w:rsidRDefault="008A6181" w:rsidP="008A6181">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00590A9A">
        <w:rPr>
          <w:rFonts w:ascii="Times New Roman" w:hAnsi="Times New Roman" w:cs="Times New Roman"/>
          <w:sz w:val="24"/>
          <w:szCs w:val="24"/>
        </w:rPr>
        <w:t xml:space="preserve">Chart 1. </w:t>
      </w:r>
      <w:r>
        <w:rPr>
          <w:rFonts w:ascii="Times New Roman" w:hAnsi="Times New Roman" w:cs="Times New Roman"/>
          <w:sz w:val="24"/>
          <w:szCs w:val="24"/>
        </w:rPr>
        <w:t xml:space="preserve"> </w:t>
      </w:r>
      <w:r w:rsidR="00B22947">
        <w:rPr>
          <w:rFonts w:ascii="Times New Roman" w:hAnsi="Times New Roman" w:cs="Times New Roman"/>
          <w:b/>
          <w:sz w:val="24"/>
          <w:szCs w:val="24"/>
        </w:rPr>
        <w:t>Flow chart of making Fortified rice cake</w:t>
      </w:r>
    </w:p>
    <w:p w14:paraId="16DC1705" w14:textId="77777777" w:rsidR="00867266" w:rsidRDefault="00867266" w:rsidP="00B22947">
      <w:pPr>
        <w:pStyle w:val="NoSpacing"/>
        <w:jc w:val="center"/>
      </w:pPr>
    </w:p>
    <w:p w14:paraId="146BD88F" w14:textId="77777777" w:rsidR="0009066B" w:rsidRDefault="00B22947" w:rsidP="00867266">
      <w:pPr>
        <w:tabs>
          <w:tab w:val="left" w:pos="3818"/>
        </w:tabs>
        <w:rPr>
          <w:rFonts w:ascii="Times New Roman" w:hAnsi="Times New Roman" w:cs="Times New Roman"/>
          <w:sz w:val="24"/>
          <w:szCs w:val="24"/>
        </w:rPr>
      </w:pPr>
      <w:r w:rsidRPr="00B2294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0A070BC" wp14:editId="1611B83D">
                <wp:simplePos x="0" y="0"/>
                <wp:positionH relativeFrom="column">
                  <wp:align>center</wp:align>
                </wp:positionH>
                <wp:positionV relativeFrom="paragraph">
                  <wp:posOffset>0</wp:posOffset>
                </wp:positionV>
                <wp:extent cx="2827935" cy="404037"/>
                <wp:effectExtent l="0" t="0" r="1079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935" cy="404037"/>
                        </a:xfrm>
                        <a:prstGeom prst="rect">
                          <a:avLst/>
                        </a:prstGeom>
                        <a:solidFill>
                          <a:srgbClr val="FFFFFF"/>
                        </a:solidFill>
                        <a:ln w="9525">
                          <a:solidFill>
                            <a:srgbClr val="000000"/>
                          </a:solidFill>
                          <a:miter lim="800000"/>
                          <a:headEnd/>
                          <a:tailEnd/>
                        </a:ln>
                      </wps:spPr>
                      <wps:txbx>
                        <w:txbxContent>
                          <w:p w14:paraId="7148F554" w14:textId="77777777" w:rsidR="00C2081B" w:rsidRPr="008A6181" w:rsidRDefault="00C2081B" w:rsidP="00B22947">
                            <w:pPr>
                              <w:jc w:val="center"/>
                              <w:rPr>
                                <w:rFonts w:ascii="Times New Roman" w:hAnsi="Times New Roman" w:cs="Times New Roman"/>
                                <w:sz w:val="28"/>
                                <w:szCs w:val="28"/>
                              </w:rPr>
                            </w:pPr>
                            <w:r w:rsidRPr="008A6181">
                              <w:rPr>
                                <w:rFonts w:ascii="Times New Roman" w:hAnsi="Times New Roman" w:cs="Times New Roman"/>
                                <w:sz w:val="28"/>
                                <w:szCs w:val="28"/>
                              </w:rPr>
                              <w:t>Weighed all the ingredients</w:t>
                            </w:r>
                          </w:p>
                          <w:p w14:paraId="16F88D4E" w14:textId="77777777" w:rsidR="00C2081B" w:rsidRDefault="00C2081B" w:rsidP="00B2294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070BC" id="_x0000_t202" coordsize="21600,21600" o:spt="202" path="m,l,21600r21600,l21600,xe">
                <v:stroke joinstyle="miter"/>
                <v:path gradientshapeok="t" o:connecttype="rect"/>
              </v:shapetype>
              <v:shape id="Text Box 2" o:spid="_x0000_s1026" type="#_x0000_t202" style="position:absolute;margin-left:0;margin-top:0;width:222.65pt;height:31.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WNbEQIAAB8EAAAOAAAAZHJzL2Uyb0RvYy54bWysU81u2zAMvg/YOwi6L3bcZEmMOEWXLsOA&#10;7gdo9wCyLMfCZFGTlNjZ05eS3TTrtsswHQRSpD6SH8n1dd8qchTWSdAFnU5SSoTmUEm9L+i3h92b&#10;JSXOM10xBVoU9CQcvd68frXuTC4yaEBVwhIE0S7vTEEb702eJI43omVuAkZoNNZgW+ZRtfuksqxD&#10;9FYlWZq+TTqwlbHAhXP4ejsY6Sbi17Xg/ktdO+GJKijm5uNt412GO9msWb63zDSSj2mwf8iiZVJj&#10;0DPULfOMHKz8DaqV3IKD2k84tAnUteQi1oDVTNMX1dw3zIhYC5LjzJkm9/9g+efjvflqie/fQY8N&#10;jEU4cwf8uyMatg3Te3FjLXSNYBUGngbKks64fPwaqHa5CyBl9wkqbDI7eIhAfW3bwArWSRAdG3A6&#10;ky56Tzg+ZstssbqaU8LRNktn6dUihmD5029jnf8goCVBKKjFpkZ0drxzPmTD8ieXEMyBktVOKhUV&#10;uy+3ypIjwwHYxTOi/+KmNOkKuppn84GAv0Kk8fwJopUeJ1nJtqDLsxPLA23vdRXnzDOpBhlTVnrk&#10;MVA3kOj7skfHwGcJ1QkZtTBMLG4YCg3Yn5R0OK0FdT8OzApK1EeNXVlNZ7Mw3lGZzRcZKvbSUl5a&#10;mOYIVVBPySBufVyJQJiGG+xeLSOxz5mMueIURr7HjQljfqlHr+e93jwCAAD//wMAUEsDBBQABgAI&#10;AAAAIQA9k70v2wAAAAQBAAAPAAAAZHJzL2Rvd25yZXYueG1sTI9BS8QwEIXvgv8hjOBF3FRb61o7&#10;XURQ9Kar6DXbzLbFZFKTbLf+e6MXvQw83uO9b+rVbI2YyIfBMcLZIgNB3Do9cIfw+nJ3ugQRomKt&#10;jGNC+KIAq+bwoFaVdnt+pmkdO5FKOFQKoY9xrKQMbU9WhYUbiZO3dd6qmKTvpPZqn8qtkedZVkqr&#10;Bk4LvRrptqf2Y72zCMviYXoPj/nTW1tuzVU8uZzuPz3i8dF8cw0i0hz/wvCDn9ChSUwbt2MdhEFI&#10;j8Tfm7yiuMhBbBDKvATZ1PI/fPMNAAD//wMAUEsBAi0AFAAGAAgAAAAhALaDOJL+AAAA4QEAABMA&#10;AAAAAAAAAAAAAAAAAAAAAFtDb250ZW50X1R5cGVzXS54bWxQSwECLQAUAAYACAAAACEAOP0h/9YA&#10;AACUAQAACwAAAAAAAAAAAAAAAAAvAQAAX3JlbHMvLnJlbHNQSwECLQAUAAYACAAAACEA+uFjWxEC&#10;AAAfBAAADgAAAAAAAAAAAAAAAAAuAgAAZHJzL2Uyb0RvYy54bWxQSwECLQAUAAYACAAAACEAPZO9&#10;L9sAAAAEAQAADwAAAAAAAAAAAAAAAABrBAAAZHJzL2Rvd25yZXYueG1sUEsFBgAAAAAEAAQA8wAA&#10;AHMFAAAAAA==&#10;">
                <v:textbox>
                  <w:txbxContent>
                    <w:p w14:paraId="7148F554" w14:textId="77777777" w:rsidR="00C2081B" w:rsidRPr="008A6181" w:rsidRDefault="00C2081B" w:rsidP="00B22947">
                      <w:pPr>
                        <w:jc w:val="center"/>
                        <w:rPr>
                          <w:rFonts w:ascii="Times New Roman" w:hAnsi="Times New Roman" w:cs="Times New Roman"/>
                          <w:sz w:val="28"/>
                          <w:szCs w:val="28"/>
                        </w:rPr>
                      </w:pPr>
                      <w:r w:rsidRPr="008A6181">
                        <w:rPr>
                          <w:rFonts w:ascii="Times New Roman" w:hAnsi="Times New Roman" w:cs="Times New Roman"/>
                          <w:sz w:val="28"/>
                          <w:szCs w:val="28"/>
                        </w:rPr>
                        <w:t>Weighed all the ingredients</w:t>
                      </w:r>
                    </w:p>
                    <w:p w14:paraId="16F88D4E" w14:textId="77777777" w:rsidR="00C2081B" w:rsidRDefault="00C2081B" w:rsidP="00B22947">
                      <w:pPr>
                        <w:jc w:val="center"/>
                      </w:pPr>
                    </w:p>
                  </w:txbxContent>
                </v:textbox>
              </v:shape>
            </w:pict>
          </mc:Fallback>
        </mc:AlternateContent>
      </w:r>
      <w:r>
        <w:rPr>
          <w:rFonts w:ascii="Times New Roman" w:hAnsi="Times New Roman" w:cs="Times New Roman"/>
          <w:sz w:val="24"/>
          <w:szCs w:val="24"/>
        </w:rPr>
        <w:t xml:space="preserve"> </w:t>
      </w:r>
    </w:p>
    <w:p w14:paraId="085FB334" w14:textId="77777777" w:rsidR="00867266" w:rsidRDefault="002161A7" w:rsidP="00867266">
      <w:pPr>
        <w:tabs>
          <w:tab w:val="left" w:pos="3818"/>
        </w:tabs>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40D5AAC4" wp14:editId="6004FA4B">
                <wp:simplePos x="0" y="0"/>
                <wp:positionH relativeFrom="column">
                  <wp:posOffset>2721935</wp:posOffset>
                </wp:positionH>
                <wp:positionV relativeFrom="paragraph">
                  <wp:posOffset>139347</wp:posOffset>
                </wp:positionV>
                <wp:extent cx="425302" cy="382772"/>
                <wp:effectExtent l="19050" t="0" r="13335" b="36830"/>
                <wp:wrapNone/>
                <wp:docPr id="17" name="Down Arrow 17"/>
                <wp:cNvGraphicFramePr/>
                <a:graphic xmlns:a="http://schemas.openxmlformats.org/drawingml/2006/main">
                  <a:graphicData uri="http://schemas.microsoft.com/office/word/2010/wordprocessingShape">
                    <wps:wsp>
                      <wps:cNvSpPr/>
                      <wps:spPr>
                        <a:xfrm>
                          <a:off x="0" y="0"/>
                          <a:ext cx="425302" cy="38277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162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214.35pt;margin-top:10.95pt;width:33.5pt;height:3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XdXwIAABcFAAAOAAAAZHJzL2Uyb0RvYy54bWysVFFP2zAQfp+0/2D5fSQNZbCKFFVFTJMQ&#10;VMDEs3HsJpLj885u0+7X7+ykKQK0h2l9cM++u+/OX77z5dWuNWyr0DdgSz45yTlTVkLV2HXJfz7d&#10;fLngzAdhK2HAqpLvledX88+fLjs3UwXUYCqFjECsn3Wu5HUIbpZlXtaqFf4EnLLk1ICtCLTFdVah&#10;6Ai9NVmR51+zDrByCFJ5T6fXvZPPE77WSoZ7rb0KzJScegtpxbS+xDWbX4rZGoWrGzm0If6hi1Y0&#10;loqOUNciCLbB5h1U20gEDzqcSGgz0LqRKt2BbjPJ39zmsRZOpbsQOd6NNPn/Byvvto9uhURD5/zM&#10;kxlvsdPYxn/qj+0SWfuRLLULTNLhtDg7zQvOJLlOL4rz8yKSmR2THfrwXUHLolHyCjq7QIQu8SS2&#10;tz708Yc4Sj72kKywNyq2YeyD0qypqGqRspM81NIg2wr6sEJKZcOkd9WiUv3xWU6/oakxI7WYACOy&#10;bowZsQeAKL332H2vQ3xMVUldY3L+t8b65DEjVQYbxuS2sYAfARi61VC5jz+Q1FMTWXqBar9ChtBr&#10;2zt50xDht8KHlUASM8meBjTc06INdCWHweKsBvz90XmMJ42Rl7OOhqPk/tdGoOLM/LCkvm+T6TRO&#10;U9pMz84L2uBrz8trj920S6DPNKGnwMlkxvhgDqZGaJ9pjhexKrmElVS75DLgYbMM/dDSSyDVYpHC&#10;aIKcCLf20ckIHlmNWnraPQt0g+oCyfUODoMkZm9018fGTAuLTQDdJFEeeR34pulLwhleijjer/cp&#10;6viezf8AAAD//wMAUEsDBBQABgAIAAAAIQBY2vpH3wAAAAkBAAAPAAAAZHJzL2Rvd25yZXYueG1s&#10;TI/BTsMwDIbvSLxDZCQuiKWrNtaWphMg7YAYBwbinDWmqWickmRbeXvMCY62P/3/53o9uUEcMcTe&#10;k4L5LAOB1HrTU6fg7XVzXYCISZPRgydU8I0R1s35Wa0r40/0gsdd6gSHUKy0ApvSWEkZW4tOx5kf&#10;kfj24YPTicfQSRP0icPdIPMsu5FO98QNVo/4YLH93B0c94b3Z3nVjV9+uekfn+x9LLPVVqnLi+nu&#10;FkTCKf3B8KvP6tCw094fyEQxKFjkxYpRBfm8BMHAolzyYq+gyHOQTS3/f9D8AAAA//8DAFBLAQIt&#10;ABQABgAIAAAAIQC2gziS/gAAAOEBAAATAAAAAAAAAAAAAAAAAAAAAABbQ29udGVudF9UeXBlc10u&#10;eG1sUEsBAi0AFAAGAAgAAAAhADj9If/WAAAAlAEAAAsAAAAAAAAAAAAAAAAALwEAAF9yZWxzLy5y&#10;ZWxzUEsBAi0AFAAGAAgAAAAhAOKsFd1fAgAAFwUAAA4AAAAAAAAAAAAAAAAALgIAAGRycy9lMm9E&#10;b2MueG1sUEsBAi0AFAAGAAgAAAAhAFja+kffAAAACQEAAA8AAAAAAAAAAAAAAAAAuQQAAGRycy9k&#10;b3ducmV2LnhtbFBLBQYAAAAABAAEAPMAAADFBQAAAAA=&#10;" adj="10800" fillcolor="#4f81bd [3204]" strokecolor="#243f60 [1604]" strokeweight="2pt"/>
            </w:pict>
          </mc:Fallback>
        </mc:AlternateContent>
      </w:r>
    </w:p>
    <w:p w14:paraId="5A6A8FC8" w14:textId="77777777" w:rsidR="00B22947" w:rsidRDefault="002161A7" w:rsidP="00867266">
      <w:pPr>
        <w:tabs>
          <w:tab w:val="left" w:pos="3818"/>
        </w:tabs>
        <w:rPr>
          <w:rFonts w:ascii="Times New Roman" w:hAnsi="Times New Roman" w:cs="Times New Roman"/>
          <w:b/>
          <w:sz w:val="24"/>
          <w:szCs w:val="24"/>
        </w:rPr>
      </w:pPr>
      <w:r w:rsidRPr="008A6181">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A02E7F6" wp14:editId="1C89A49B">
                <wp:simplePos x="0" y="0"/>
                <wp:positionH relativeFrom="column">
                  <wp:posOffset>1541721</wp:posOffset>
                </wp:positionH>
                <wp:positionV relativeFrom="paragraph">
                  <wp:posOffset>257619</wp:posOffset>
                </wp:positionV>
                <wp:extent cx="2721610" cy="372140"/>
                <wp:effectExtent l="0" t="0" r="2159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72140"/>
                        </a:xfrm>
                        <a:prstGeom prst="rect">
                          <a:avLst/>
                        </a:prstGeom>
                        <a:solidFill>
                          <a:srgbClr val="FFFFFF"/>
                        </a:solidFill>
                        <a:ln w="9525">
                          <a:solidFill>
                            <a:srgbClr val="000000"/>
                          </a:solidFill>
                          <a:miter lim="800000"/>
                          <a:headEnd/>
                          <a:tailEnd/>
                        </a:ln>
                      </wps:spPr>
                      <wps:txbx>
                        <w:txbxContent>
                          <w:p w14:paraId="5113058A"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61C86602"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2E7F6" id="_x0000_s1027" type="#_x0000_t202" style="position:absolute;margin-left:121.4pt;margin-top:20.3pt;width:214.3pt;height:2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oTEQIAACYEAAAOAAAAZHJzL2Uyb0RvYy54bWysk9uO2yAQhu8r9R0Q941jN9mDFWe1zTZV&#10;pe1B2vYBMOAYFTMUSOz06XfA3my0bW+qcoEYBn5mvhlWN0OnyUE6r8BUNJ/NKZGGg1BmV9Hv37Zv&#10;rijxgRnBNBhZ0aP09Gb9+tWqt6UsoAUtpCMoYnzZ24q2IdgyyzxvZcf8DKw06GzAdSyg6XaZcKxH&#10;9U5nxXx+kfXghHXApfe4ezc66TrpN43k4UvTeBmIrijGFtLs0lzHOVuvWLlzzLaKT2Gwf4iiY8rg&#10;oyepOxYY2Tv1m1SnuAMPTZhx6DJoGsVlygGzyecvsnlomZUpF4Tj7QmT/3+y/PPhwX51JAzvYMAC&#10;piS8vQf+wxMDm5aZnbx1DvpWMoEP5xFZ1ltfTlcjal/6KFL3n0Bgkdk+QBIaGtdFKpgnQXUswPEE&#10;XQ6BcNwsLov8IkcXR99bNBapKhkrn25b58MHCR2Ji4o6LGpSZ4d7H2I0rHw6Eh/zoJXYKq2T4Xb1&#10;RjtyYNgA2zRSAi+OaUP6il4vi+UI4K8S8zT+JNGpgJ2sVVfRq9MhVkZs741IfRaY0uMaQ9Zm4hjR&#10;jRDDUA9EiQlyxFqDOCJYB2Pj4kfDRQvuFyU9Nm1F/c89c5IS/dFgca7zBdIjIRmL5WWBhjv31Oce&#10;ZjhKVTRQMi43If2MyM3ALRaxUYnvcyRTyNiMCfv0cWK3n9vp1PP3Xj8CAAD//wMAUEsDBBQABgAI&#10;AAAAIQBNBs0d4AAAAAkBAAAPAAAAZHJzL2Rvd25yZXYueG1sTI/BTsMwEETvSPyDtUhcEHUaorQJ&#10;2VQICQS3UhBc3XibRMTrYLtp+HvMCY6jGc28qTazGcREzveWEZaLBARxY3XPLcLb68P1GoQPirUa&#10;LBPCN3nY1OdnlSq1PfELTbvQiljCvlQIXQhjKaVvOjLKL+xIHL2DdUaFKF0rtVOnWG4GmSZJLo3q&#10;OS50aqT7jprP3dEgrLOn6cM/32zfm/wwFOFqNT1+OcTLi/nuFkSgOfyF4Rc/okMdmfb2yNqLASHN&#10;0ogeELIkBxED+WqZgdgjFEUKsq7k/wf1DwAAAP//AwBQSwECLQAUAAYACAAAACEAtoM4kv4AAADh&#10;AQAAEwAAAAAAAAAAAAAAAAAAAAAAW0NvbnRlbnRfVHlwZXNdLnhtbFBLAQItABQABgAIAAAAIQA4&#10;/SH/1gAAAJQBAAALAAAAAAAAAAAAAAAAAC8BAABfcmVscy8ucmVsc1BLAQItABQABgAIAAAAIQDZ&#10;zBoTEQIAACYEAAAOAAAAAAAAAAAAAAAAAC4CAABkcnMvZTJvRG9jLnhtbFBLAQItABQABgAIAAAA&#10;IQBNBs0d4AAAAAkBAAAPAAAAAAAAAAAAAAAAAGsEAABkcnMvZG93bnJldi54bWxQSwUGAAAAAAQA&#10;BADzAAAAeAUAAAAA&#10;">
                <v:textbox>
                  <w:txbxContent>
                    <w:p w14:paraId="5113058A"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61C86602" w14:textId="77777777" w:rsidR="00C2081B" w:rsidRDefault="00C2081B"/>
                  </w:txbxContent>
                </v:textbox>
              </v:shape>
            </w:pict>
          </mc:Fallback>
        </mc:AlternateContent>
      </w:r>
    </w:p>
    <w:p w14:paraId="451AC6D8" w14:textId="77777777" w:rsidR="00B22947" w:rsidRDefault="00B22947" w:rsidP="00867266">
      <w:pPr>
        <w:tabs>
          <w:tab w:val="left" w:pos="3818"/>
        </w:tabs>
        <w:rPr>
          <w:rFonts w:ascii="Times New Roman" w:hAnsi="Times New Roman" w:cs="Times New Roman"/>
          <w:b/>
          <w:sz w:val="24"/>
          <w:szCs w:val="24"/>
        </w:rPr>
      </w:pPr>
    </w:p>
    <w:p w14:paraId="2F4B287B" w14:textId="77777777" w:rsidR="008A6181" w:rsidRDefault="002161A7" w:rsidP="00867266">
      <w:pPr>
        <w:tabs>
          <w:tab w:val="left" w:pos="3818"/>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677C98C9" wp14:editId="31FE45FD">
                <wp:simplePos x="0" y="0"/>
                <wp:positionH relativeFrom="column">
                  <wp:posOffset>2721935</wp:posOffset>
                </wp:positionH>
                <wp:positionV relativeFrom="paragraph">
                  <wp:posOffset>46960</wp:posOffset>
                </wp:positionV>
                <wp:extent cx="424815" cy="329610"/>
                <wp:effectExtent l="19050" t="0" r="13335" b="32385"/>
                <wp:wrapNone/>
                <wp:docPr id="18" name="Down Arrow 18"/>
                <wp:cNvGraphicFramePr/>
                <a:graphic xmlns:a="http://schemas.openxmlformats.org/drawingml/2006/main">
                  <a:graphicData uri="http://schemas.microsoft.com/office/word/2010/wordprocessingShape">
                    <wps:wsp>
                      <wps:cNvSpPr/>
                      <wps:spPr>
                        <a:xfrm>
                          <a:off x="0" y="0"/>
                          <a:ext cx="424815" cy="3296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8459D" id="Down Arrow 18" o:spid="_x0000_s1026" type="#_x0000_t67" style="position:absolute;margin-left:214.35pt;margin-top:3.7pt;width:33.45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kJYQIAABcFAAAOAAAAZHJzL2Uyb0RvYy54bWysVMFu2zAMvQ/YPwi6L46zpGuDOkXQosOA&#10;og2aDj2rslQbkEWNUuJkXz9KdpygLXYYloMiiuQj9fyoy6tdY9hWoa/BFjwfjTlTVkJZ29eC/3y6&#10;/XLOmQ/ClsKAVQXfK8+vFp8/XbZuriZQgSkVMgKxft66glchuHmWeVmpRvgROGXJqQEbEcjE16xE&#10;0RJ6Y7LJeHyWtYClQ5DKezq96Zx8kfC1VjI8aO1VYKbg1FtIK6b1Ja7Z4lLMX1G4qpZ9G+IfumhE&#10;banoAHUjgmAbrN9BNbVE8KDDSEKTgda1VOkOdJt8/OY260o4le5C5Hg30OT/H6y8367dComG1vm5&#10;p228xU5jE/+pP7ZLZO0HstQuMEmH08n0PJ9xJsn1dXJxlicys2OyQx++K2hY3BS8hNYuEaFNPInt&#10;nQ9UleIPcWQce0i7sDcqtmHso9KsLqnqJGUneahrg2wr6MMKKZUNeeeqRKm649mYfvELU5EhI1kJ&#10;MCLr2pgBuweI0nuP3cH08TFVJXUNyeO/NdYlDxmpMtgwJDe1BfwIwNCt+spd/IGkjprI0guU+xUy&#10;hE7b3snbmgi/Ez6sBJKYSfY0oOGBFm2gLTj0O84qwN8fncd40hh5OWtpOAruf20EKs7MD0vqu8in&#10;0zhNyZjOvk3IwFPPy6nHbpproM+U01PgZNrG+GAOW43QPNMcL2NVcgkrqXbBZcCDcR26oaWXQKrl&#10;MoXRBDkR7uzayQgeWY1aeto9C3S96gLJ9R4OgyTmb3TXxcZMC8tNAF0nUR557fmm6UvC6V+KON6n&#10;doo6vmeLPwAAAP//AwBQSwMEFAAGAAgAAAAhAESakx/fAAAACAEAAA8AAABkcnMvZG93bnJldi54&#10;bWxMj8FOwzAQRO9I/IO1SFwQdShJ04Q4FSD1gIADbcXZTZY4Il4H223D37Oc4Dia0cybajXZQRzR&#10;h96RgptZAgKpcW1PnYLddn29BBGiplYPjlDBNwZY1ednlS5bd6I3PG5iJ7iEQqkVmBjHUsrQGLQ6&#10;zNyIxN6H81ZHlr6TrdcnLreDnCfJQlrdEy8YPeKjweZzc7C8699f5VU3frls3T89m4dQJPmLUpcX&#10;0/0diIhT/AvDLz6jQ81Me3egNohBQTpf5hxVkKcg2E+LbAFiryArbkHWlfx/oP4BAAD//wMAUEsB&#10;Ai0AFAAGAAgAAAAhALaDOJL+AAAA4QEAABMAAAAAAAAAAAAAAAAAAAAAAFtDb250ZW50X1R5cGVz&#10;XS54bWxQSwECLQAUAAYACAAAACEAOP0h/9YAAACUAQAACwAAAAAAAAAAAAAAAAAvAQAAX3JlbHMv&#10;LnJlbHNQSwECLQAUAAYACAAAACEA7jypCWECAAAXBQAADgAAAAAAAAAAAAAAAAAuAgAAZHJzL2Uy&#10;b0RvYy54bWxQSwECLQAUAAYACAAAACEARJqTH98AAAAIAQAADwAAAAAAAAAAAAAAAAC7BAAAZHJz&#10;L2Rvd25yZXYueG1sUEsFBgAAAAAEAAQA8wAAAMcFAAAAAA==&#10;" adj="10800" fillcolor="#4f81bd [3204]" strokecolor="#243f60 [1604]" strokeweight="2pt"/>
            </w:pict>
          </mc:Fallback>
        </mc:AlternateContent>
      </w:r>
    </w:p>
    <w:p w14:paraId="715CD29E" w14:textId="77777777" w:rsidR="00B22947" w:rsidRDefault="002161A7" w:rsidP="00867266">
      <w:pPr>
        <w:tabs>
          <w:tab w:val="left" w:pos="3818"/>
        </w:tabs>
        <w:rPr>
          <w:rFonts w:ascii="Times New Roman" w:hAnsi="Times New Roman" w:cs="Times New Roman"/>
          <w:b/>
          <w:sz w:val="24"/>
          <w:szCs w:val="24"/>
        </w:rPr>
      </w:pPr>
      <w:r w:rsidRPr="008A6181">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2CFD521" wp14:editId="7A2FFAC6">
                <wp:simplePos x="0" y="0"/>
                <wp:positionH relativeFrom="column">
                  <wp:posOffset>1636690</wp:posOffset>
                </wp:positionH>
                <wp:positionV relativeFrom="paragraph">
                  <wp:posOffset>80024</wp:posOffset>
                </wp:positionV>
                <wp:extent cx="2657815" cy="318770"/>
                <wp:effectExtent l="0" t="0" r="28575"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815" cy="318770"/>
                        </a:xfrm>
                        <a:prstGeom prst="rect">
                          <a:avLst/>
                        </a:prstGeom>
                        <a:solidFill>
                          <a:srgbClr val="FFFFFF"/>
                        </a:solidFill>
                        <a:ln w="9525">
                          <a:solidFill>
                            <a:srgbClr val="000000"/>
                          </a:solidFill>
                          <a:miter lim="800000"/>
                          <a:headEnd/>
                          <a:tailEnd/>
                        </a:ln>
                      </wps:spPr>
                      <wps:txbx>
                        <w:txbxContent>
                          <w:p w14:paraId="3875365B"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03B303C0"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FD521" id="_x0000_s1028" type="#_x0000_t202" style="position:absolute;margin-left:128.85pt;margin-top:6.3pt;width:209.3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V/FgIAACYEAAAOAAAAZHJzL2Uyb0RvYy54bWysk99v2yAQx98n7X9AvC+Os6RJrThVly7T&#10;pO6H1O0POGMco2GOAYmd/fU9SJpG3fYyjQfEcfDl7nPH8mboNNtL5xWakuejMWfSCKyV2Zb8+7fN&#10;mwVnPoCpQaORJT9Iz29Wr18te1vICbaoa+kYiRhf9LbkbQi2yDIvWtmBH6GVhpwNug4CmW6b1Q56&#10;Uu90NhmPr7IeXW0dCuk97d4dnXyV9JtGivClabwMTJecYgtpdmmu4pytllBsHdhWiVMY8A9RdKAM&#10;PXqWuoMAbOfUb1KdEg49NmEksMuwaZSQKQfKJh+/yOahBStTLgTH2zMm//9kxef9g/3qWBje4UAF&#10;TEl4e4/ih2cG1y2Yrbx1DvtWQk0P5xFZ1ltfnK5G1L7wUaTqP2FNRYZdwCQ0NK6LVChPRupUgMMZ&#10;uhwCE7Q5uZrNF/mMM0G+t/liPk9VyaB4um2dDx8kdiwuSu6oqEkd9vc+xGigeDoSH/OoVb1RWifD&#10;bau1dmwP1ACbNFICL45pw/qSX88msyOAv0qM0/iTRKcCdbJWXckX50NQRGzvTZ36LIDSxzWFrM2J&#10;Y0R3hBiGamCqJibxgYi1wvpAYB0eG5c+Gi1adL8466lpS+5/7sBJzvRHQ8W5zqfT2OXJmM7mEzLc&#10;pae69IARJFXywNlxuQ7pZ0RuBm+piI1KfJ8jOYVMzZiwnz5O7PZLO516/t6rRwAAAP//AwBQSwME&#10;FAAGAAgAAAAhAD/gtqffAAAACQEAAA8AAABkcnMvZG93bnJldi54bWxMj8FOwzAMhu9IvENkJC6I&#10;pXSQltJ0QkgguME2wTVrsrYicUqSdeXtMSe42fo//f5cr2Zn2WRCHDxKuFpkwAy2Xg/YSdhuHi9L&#10;YDEp1Mp6NBK+TYRVc3pSq0r7I76ZaZ06RiUYKyWhT2msOI9tb5yKCz8apGzvg1OJ1tBxHdSRyp3l&#10;eZYJ7tSAdKFXo3noTfu5PjgJ5fXz9BFflq/vrdjb23RRTE9fQcrzs/n+Dlgyc/qD4Vef1KEhp50/&#10;oI7MSshvioJQCnIBjABRiCWwHQ15Cbyp+f8Pmh8AAAD//wMAUEsBAi0AFAAGAAgAAAAhALaDOJL+&#10;AAAA4QEAABMAAAAAAAAAAAAAAAAAAAAAAFtDb250ZW50X1R5cGVzXS54bWxQSwECLQAUAAYACAAA&#10;ACEAOP0h/9YAAACUAQAACwAAAAAAAAAAAAAAAAAvAQAAX3JlbHMvLnJlbHNQSwECLQAUAAYACAAA&#10;ACEABNQFfxYCAAAmBAAADgAAAAAAAAAAAAAAAAAuAgAAZHJzL2Uyb0RvYy54bWxQSwECLQAUAAYA&#10;CAAAACEAP+C2p98AAAAJAQAADwAAAAAAAAAAAAAAAABwBAAAZHJzL2Rvd25yZXYueG1sUEsFBgAA&#10;AAAEAAQA8wAAAHwFAAAAAA==&#10;">
                <v:textbox>
                  <w:txbxContent>
                    <w:p w14:paraId="3875365B" w14:textId="77777777" w:rsidR="00C2081B" w:rsidRPr="008A6181" w:rsidRDefault="00C2081B" w:rsidP="008A6181">
                      <w:pPr>
                        <w:tabs>
                          <w:tab w:val="left" w:pos="4153"/>
                          <w:tab w:val="left" w:pos="4220"/>
                        </w:tabs>
                        <w:jc w:val="center"/>
                        <w:rPr>
                          <w:rFonts w:ascii="Times New Roman" w:hAnsi="Times New Roman" w:cs="Times New Roman"/>
                          <w:sz w:val="28"/>
                          <w:szCs w:val="28"/>
                        </w:rPr>
                      </w:pPr>
                      <w:r w:rsidRPr="008A6181">
                        <w:rPr>
                          <w:rFonts w:ascii="Times New Roman" w:hAnsi="Times New Roman" w:cs="Times New Roman"/>
                          <w:sz w:val="28"/>
                          <w:szCs w:val="28"/>
                        </w:rPr>
                        <w:t>Mixed sugar and butter together</w:t>
                      </w:r>
                    </w:p>
                    <w:p w14:paraId="03B303C0" w14:textId="77777777" w:rsidR="00C2081B" w:rsidRDefault="00C2081B"/>
                  </w:txbxContent>
                </v:textbox>
              </v:shape>
            </w:pict>
          </mc:Fallback>
        </mc:AlternateContent>
      </w:r>
    </w:p>
    <w:p w14:paraId="1108F2BC" w14:textId="77777777" w:rsidR="00B22947" w:rsidRDefault="00BC64C3" w:rsidP="00867266">
      <w:pPr>
        <w:tabs>
          <w:tab w:val="left" w:pos="3818"/>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DB46915" wp14:editId="2D300B71">
                <wp:simplePos x="0" y="0"/>
                <wp:positionH relativeFrom="column">
                  <wp:posOffset>2668772</wp:posOffset>
                </wp:positionH>
                <wp:positionV relativeFrom="paragraph">
                  <wp:posOffset>86375</wp:posOffset>
                </wp:positionV>
                <wp:extent cx="478155" cy="372110"/>
                <wp:effectExtent l="19050" t="0" r="17145" b="46990"/>
                <wp:wrapNone/>
                <wp:docPr id="19" name="Down Arrow 19"/>
                <wp:cNvGraphicFramePr/>
                <a:graphic xmlns:a="http://schemas.openxmlformats.org/drawingml/2006/main">
                  <a:graphicData uri="http://schemas.microsoft.com/office/word/2010/wordprocessingShape">
                    <wps:wsp>
                      <wps:cNvSpPr/>
                      <wps:spPr>
                        <a:xfrm>
                          <a:off x="0" y="0"/>
                          <a:ext cx="478155" cy="3721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31CEB5" id="Down Arrow 19" o:spid="_x0000_s1026" type="#_x0000_t67" style="position:absolute;margin-left:210.15pt;margin-top:6.8pt;width:37.65pt;height:29.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1CYQIAABcFAAAOAAAAZHJzL2Uyb0RvYy54bWysVMFu2zAMvQ/YPwi6r46zZO2COkWQosOA&#10;og2WDj2rshQbkEWNUuJkXz9KdpygLXYYloMiiuQj9fyo65t9Y9hOoa/BFjy/GHGmrISytpuC/3y6&#10;+3TFmQ/ClsKAVQU/KM9v5h8/XLdupsZQgSkVMgKxfta6glchuFmWeVmpRvgLcMqSUwM2IpCJm6xE&#10;0RJ6Y7LxaPQlawFLhyCV93R62zn5POFrrWR41NqrwEzBqbeQVkzrS1yz+bWYbVC4qpZ9G+IfumhE&#10;banoAHUrgmBbrN9ANbVE8KDDhYQmA61rqdId6Db56NVt1pVwKt2FyPFuoMn/P1j5sFu7FRINrfMz&#10;T9t4i73GJv5Tf2yfyDoMZKl9YJIOJ5dX+XTKmSTX58txnicys1OyQx++KWhY3BS8hNYuEKFNPInd&#10;vQ9UleKPcWSceki7cDAqtmHsD6VZXVLVccpO8lBLg2wn6MMKKZUNeeeqRKm64+mIfvELU5EhI1kJ&#10;MCLr2pgBuweI0nuL3cH08TFVJXUNyaO/NdYlDxmpMtgwJDe1BXwPwNCt+spd/JGkjprI0guUhxUy&#10;hE7b3sm7mgi/Fz6sBJKYSfY0oOGRFm2gLTj0O84qwN/vncd40hh5OWtpOAruf20FKs7Md0vq+5pP&#10;JnGakjGZXo7JwHPPy7nHbpsl0GfK6SlwMm1jfDDHrUZonmmOF7EquYSVVLvgMuDRWIZuaOklkGqx&#10;SGE0QU6Ee7t2MoJHVqOWnvbPAl2vukByfYDjIInZK911sTHTwmIbQNdJlCdee75p+pJw+pcijve5&#10;naJO79n8DwAAAP//AwBQSwMEFAAGAAgAAAAhAEdETGreAAAACQEAAA8AAABkcnMvZG93bnJldi54&#10;bWxMj8tOwzAQRfdI/IM1SGwQtUlfNMSpAKkLBCwoiLUbD3FEPA6224a/Z1jBbkb36D6q9eh7ccCY&#10;ukAariYKBFITbEethrfXzeU1iJQNWdMHQg3fmGBdn55UprThSC942OZWsAml0mhwOQ+llKlx6E2a&#10;hAGJtY8Qvcn8xlbaaI5s7ntZKLWQ3nTECc4MeO+w+dzuPefG92d50Q5fYb7pHh7dXVqp5ZPW52fj&#10;7Q2IjGP+g+G3PleHmjvtwp5sEr2GWaGmjLIwXYBgYLaa87HTsCwKkHUl/y+ofwAAAP//AwBQSwEC&#10;LQAUAAYACAAAACEAtoM4kv4AAADhAQAAEwAAAAAAAAAAAAAAAAAAAAAAW0NvbnRlbnRfVHlwZXNd&#10;LnhtbFBLAQItABQABgAIAAAAIQA4/SH/1gAAAJQBAAALAAAAAAAAAAAAAAAAAC8BAABfcmVscy8u&#10;cmVsc1BLAQItABQABgAIAAAAIQBaaN1CYQIAABcFAAAOAAAAAAAAAAAAAAAAAC4CAABkcnMvZTJv&#10;RG9jLnhtbFBLAQItABQABgAIAAAAIQBHRExq3gAAAAkBAAAPAAAAAAAAAAAAAAAAALsEAABkcnMv&#10;ZG93bnJldi54bWxQSwUGAAAAAAQABADzAAAAxgUAAAAA&#10;" adj="10800" fillcolor="#4f81bd [3204]" strokecolor="#243f60 [1604]" strokeweight="2pt"/>
            </w:pict>
          </mc:Fallback>
        </mc:AlternateContent>
      </w:r>
    </w:p>
    <w:p w14:paraId="1F54C92D" w14:textId="77777777" w:rsidR="00B22947" w:rsidRDefault="00B22947" w:rsidP="00867266">
      <w:pPr>
        <w:tabs>
          <w:tab w:val="left" w:pos="3818"/>
        </w:tabs>
        <w:rPr>
          <w:rFonts w:ascii="Times New Roman" w:hAnsi="Times New Roman" w:cs="Times New Roman"/>
          <w:b/>
          <w:sz w:val="24"/>
          <w:szCs w:val="24"/>
        </w:rPr>
      </w:pPr>
    </w:p>
    <w:p w14:paraId="12B683A4" w14:textId="77777777" w:rsidR="00B22947" w:rsidRDefault="002161A7" w:rsidP="00867266">
      <w:pPr>
        <w:tabs>
          <w:tab w:val="left" w:pos="3818"/>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2733CC76" wp14:editId="09379F9D">
                <wp:simplePos x="0" y="0"/>
                <wp:positionH relativeFrom="column">
                  <wp:posOffset>2625725</wp:posOffset>
                </wp:positionH>
                <wp:positionV relativeFrom="paragraph">
                  <wp:posOffset>223225</wp:posOffset>
                </wp:positionV>
                <wp:extent cx="414655" cy="393065"/>
                <wp:effectExtent l="19050" t="0" r="23495" b="45085"/>
                <wp:wrapNone/>
                <wp:docPr id="20" name="Down Arrow 20"/>
                <wp:cNvGraphicFramePr/>
                <a:graphic xmlns:a="http://schemas.openxmlformats.org/drawingml/2006/main">
                  <a:graphicData uri="http://schemas.microsoft.com/office/word/2010/wordprocessingShape">
                    <wps:wsp>
                      <wps:cNvSpPr/>
                      <wps:spPr>
                        <a:xfrm>
                          <a:off x="0" y="0"/>
                          <a:ext cx="414655" cy="3930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45227C" id="Down Arrow 20" o:spid="_x0000_s1026" type="#_x0000_t67" style="position:absolute;margin-left:206.75pt;margin-top:17.6pt;width:32.65pt;height:30.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d8XwIAABcFAAAOAAAAZHJzL2Uyb0RvYy54bWysVMFu2zAMvQ/YPwi6r3bSJFuDOEXQosOA&#10;oC3aDj2rslQbkEWNUuJkXz9KdpygLXYYloNCieQj9fyoxeWuMWyr0NdgCz46yzlTVkJZ29eC/3y6&#10;+fKNMx+ELYUBqwq+V55fLj9/WrRursZQgSkVMgKxft66glchuHmWeVmpRvgzcMqSUwM2ItAWX7MS&#10;RUvojcnGeT7LWsDSIUjlPZ1ed06+TPhaKxnutPYqMFNw6i2kFdP6EtdsuRDzVxSuqmXfhviHLhpR&#10;Wyo6QF2LINgG63dQTS0RPOhwJqHJQOtaqnQHus0of3Obx0o4le5C5Hg30OT/H6y83T66eyQaWufn&#10;nsx4i53GJv5Tf2yXyNoPZKldYJIOJ6PJbDrlTJLr/OI8n00jmdkx2aEP3xU0LBoFL6G1K0RoE09i&#10;u/ahiz/EUfKxh2SFvVGxDWMflGZ1SVXHKTvJQ10ZZFtBH1ZIqWwYda5KlKo7nub065saMlKLCTAi&#10;69qYAbsHiNJ7j9312sfHVJXUNSTnf2usSx4yUmWwYUhuagv4EYChW/WVu/gDSR01kaUXKPf3yBA6&#10;bXsnb2oifC18uBdIYibZ04CGO1q0gbbg0FucVYC/PzqP8aQx8nLW0nAU3P/aCFScmR+W1Hcxmkzi&#10;NKXNZPp1TBs89byceuymuQL6TCN6CpxMZowP5mBqhOaZ5ngVq5JLWEm1Cy4DHjZXoRtaegmkWq1S&#10;GE2QE2FtH52M4JHVqKWn3bNA16sukFxv4TBIYv5Gd11szLSw2gTQdRLlkdeeb5q+JJz+pYjjfbpP&#10;Ucf3bPkHAAD//wMAUEsDBBQABgAIAAAAIQAI+Wd14AAAAAkBAAAPAAAAZHJzL2Rvd25yZXYueG1s&#10;TI/BTsMwEETvSPyDtUhcUOukbZo2xKkAqQdUOFAQZzde4oh4HWK3DX/PcoLjap9m3pSb0XXihENo&#10;PSlIpwkIpNqblhoFb6/byQpEiJqM7jyhgm8MsKkuL0pdGH+mFzztYyM4hEKhFdgY+0LKUFt0Okx9&#10;j8S/Dz84HfkcGmkGfeZw18lZkiyl0y1xg9U9PlisP/dHx73D+7O8afovn23bx529D+skf1Lq+mq8&#10;uwURcYx/MPzqszpU7HTwRzJBdAoW6TxjVME8m4FgYJGveMtBwTpPQVal/L+g+gEAAP//AwBQSwEC&#10;LQAUAAYACAAAACEAtoM4kv4AAADhAQAAEwAAAAAAAAAAAAAAAAAAAAAAW0NvbnRlbnRfVHlwZXNd&#10;LnhtbFBLAQItABQABgAIAAAAIQA4/SH/1gAAAJQBAAALAAAAAAAAAAAAAAAAAC8BAABfcmVscy8u&#10;cmVsc1BLAQItABQABgAIAAAAIQDENnd8XwIAABcFAAAOAAAAAAAAAAAAAAAAAC4CAABkcnMvZTJv&#10;RG9jLnhtbFBLAQItABQABgAIAAAAIQAI+Wd14AAAAAkBAAAPAAAAAAAAAAAAAAAAALkEAABkcnMv&#10;ZG93bnJldi54bWxQSwUGAAAAAAQABADzAAAAxgUAAAAA&#10;" adj="10800" fillcolor="#4f81bd [3204]" strokecolor="#243f60 [1604]" strokeweight="2pt"/>
            </w:pict>
          </mc:Fallback>
        </mc:AlternateContent>
      </w:r>
      <w:r w:rsidRPr="008A6181">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5F30E39" wp14:editId="48755F6C">
                <wp:simplePos x="0" y="0"/>
                <wp:positionH relativeFrom="column">
                  <wp:posOffset>1689735</wp:posOffset>
                </wp:positionH>
                <wp:positionV relativeFrom="paragraph">
                  <wp:posOffset>-202565</wp:posOffset>
                </wp:positionV>
                <wp:extent cx="2428240" cy="339725"/>
                <wp:effectExtent l="0" t="0" r="10160" b="222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240" cy="339725"/>
                        </a:xfrm>
                        <a:prstGeom prst="rect">
                          <a:avLst/>
                        </a:prstGeom>
                        <a:solidFill>
                          <a:srgbClr val="FFFFFF"/>
                        </a:solidFill>
                        <a:ln w="9525">
                          <a:solidFill>
                            <a:srgbClr val="000000"/>
                          </a:solidFill>
                          <a:miter lim="800000"/>
                          <a:headEnd/>
                          <a:tailEnd/>
                        </a:ln>
                      </wps:spPr>
                      <wps:txbx>
                        <w:txbxContent>
                          <w:p w14:paraId="6CECA93E" w14:textId="77777777" w:rsidR="00C2081B" w:rsidRPr="008A6181" w:rsidRDefault="00C2081B" w:rsidP="008A6181">
                            <w:pPr>
                              <w:tabs>
                                <w:tab w:val="left" w:pos="4002"/>
                              </w:tabs>
                              <w:jc w:val="center"/>
                              <w:rPr>
                                <w:rFonts w:ascii="Times New Roman" w:hAnsi="Times New Roman" w:cs="Times New Roman"/>
                                <w:sz w:val="28"/>
                                <w:szCs w:val="28"/>
                              </w:rPr>
                            </w:pPr>
                            <w:r w:rsidRPr="008A6181">
                              <w:rPr>
                                <w:rFonts w:ascii="Times New Roman" w:hAnsi="Times New Roman" w:cs="Times New Roman"/>
                                <w:sz w:val="28"/>
                                <w:szCs w:val="28"/>
                              </w:rPr>
                              <w:t>Made a thick consistency</w:t>
                            </w:r>
                          </w:p>
                          <w:p w14:paraId="4E25A370"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30E39" id="_x0000_s1029" type="#_x0000_t202" style="position:absolute;margin-left:133.05pt;margin-top:-15.95pt;width:191.2pt;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mmEwIAACYEAAAOAAAAZHJzL2Uyb0RvYy54bWysk9tu2zAMhu8H7B0E3S9O3GRNjDhFly7D&#10;gO4AdHsARZZjYbKoUUrs7OlLKW6aHbCLYb4QRFP6SX6kljd9a9hBoddgSz4ZjTlTVkKl7a7kX79s&#10;Xs0580HYShiwquRH5fnN6uWLZecKlUMDplLISMT6onMlb0JwRZZ52ahW+BE4ZclZA7YikIm7rELR&#10;kXprsnw8fp11gJVDkMp7+nt3cvJV0q9rJcOnuvYqMFNyyi2kFdO6jWu2Wopih8I1Wg5piH/IohXa&#10;UtCz1J0Igu1R/ybVaongoQ4jCW0Gda2lSjVQNZPxL9U8NMKpVAvB8e6Myf8/Wfnx8OA+Iwv9G+ip&#10;gakI7+5BfvPMwroRdqduEaFrlKgo8CQiyzrni+FqRO0LH0W23QeoqMliHyAJ9TW2kQrVyUidGnA8&#10;Q1d9YJJ+5tN8nk/JJcl3dbW4zmcphCiebjv04Z2ClsVNyZGamtTF4d6HmI0ono7EYB6MrjbamGTg&#10;brs2yA6CBmCTvkH9p2PGsq7kixnF/rvEOH1/kmh1oEk2ui35/HxIFBHbW1ulOQtCm9OeUjZ24BjR&#10;nSCGftszXRGGGCBi3UJ1JLAIp8Glh0abBvAHZx0Nbcn9971AxZl5b6k5i8k0kgzJmM6uczLw0rO9&#10;9AgrSarkgbPTdh3Sy4gELNxSE2ud+D5nMqRMw5iwDw8nTvulnU49P+/VIwAAAP//AwBQSwMEFAAG&#10;AAgAAAAhAJBUeZjgAAAACgEAAA8AAABkcnMvZG93bnJldi54bWxMj8FOwzAQRO9I/IO1SFxQ66Qt&#10;Jg1xKoQEojcoCK5uvE0i7HWw3TT8PeYEx9U8zbytNpM1bEQfekcS8nkGDKlxuqdWwtvrw6wAFqIi&#10;rYwjlPCNATb1+VmlSu1O9ILjLrYslVAolYQuxqHkPDQdWhXmbkBK2cF5q2I6fcu1V6dUbg1fZJng&#10;VvWUFjo14H2HzefuaCUUq6fxI2yXz++NOJh1vLoZH7+8lJcX090tsIhT/IPhVz+pQ52c9u5IOjAj&#10;YSFEnlAJs2W+BpYIsSquge1TlAvgdcX/v1D/AAAA//8DAFBLAQItABQABgAIAAAAIQC2gziS/gAA&#10;AOEBAAATAAAAAAAAAAAAAAAAAAAAAABbQ29udGVudF9UeXBlc10ueG1sUEsBAi0AFAAGAAgAAAAh&#10;ADj9If/WAAAAlAEAAAsAAAAAAAAAAAAAAAAALwEAAF9yZWxzLy5yZWxzUEsBAi0AFAAGAAgAAAAh&#10;AKazCaYTAgAAJgQAAA4AAAAAAAAAAAAAAAAALgIAAGRycy9lMm9Eb2MueG1sUEsBAi0AFAAGAAgA&#10;AAAhAJBUeZjgAAAACgEAAA8AAAAAAAAAAAAAAAAAbQQAAGRycy9kb3ducmV2LnhtbFBLBQYAAAAA&#10;BAAEAPMAAAB6BQAAAAA=&#10;">
                <v:textbox>
                  <w:txbxContent>
                    <w:p w14:paraId="6CECA93E" w14:textId="77777777" w:rsidR="00C2081B" w:rsidRPr="008A6181" w:rsidRDefault="00C2081B" w:rsidP="008A6181">
                      <w:pPr>
                        <w:tabs>
                          <w:tab w:val="left" w:pos="4002"/>
                        </w:tabs>
                        <w:jc w:val="center"/>
                        <w:rPr>
                          <w:rFonts w:ascii="Times New Roman" w:hAnsi="Times New Roman" w:cs="Times New Roman"/>
                          <w:sz w:val="28"/>
                          <w:szCs w:val="28"/>
                        </w:rPr>
                      </w:pPr>
                      <w:r w:rsidRPr="008A6181">
                        <w:rPr>
                          <w:rFonts w:ascii="Times New Roman" w:hAnsi="Times New Roman" w:cs="Times New Roman"/>
                          <w:sz w:val="28"/>
                          <w:szCs w:val="28"/>
                        </w:rPr>
                        <w:t>Made a thick consistency</w:t>
                      </w:r>
                    </w:p>
                    <w:p w14:paraId="4E25A370" w14:textId="77777777" w:rsidR="00C2081B" w:rsidRDefault="00C2081B"/>
                  </w:txbxContent>
                </v:textbox>
              </v:shape>
            </w:pict>
          </mc:Fallback>
        </mc:AlternateContent>
      </w:r>
    </w:p>
    <w:p w14:paraId="7EE4D835" w14:textId="77777777" w:rsidR="00B22947" w:rsidRDefault="00B22947" w:rsidP="00867266">
      <w:pPr>
        <w:tabs>
          <w:tab w:val="left" w:pos="3818"/>
        </w:tabs>
        <w:rPr>
          <w:rFonts w:ascii="Times New Roman" w:hAnsi="Times New Roman" w:cs="Times New Roman"/>
          <w:b/>
          <w:sz w:val="24"/>
          <w:szCs w:val="24"/>
        </w:rPr>
      </w:pPr>
    </w:p>
    <w:p w14:paraId="2C475AD9" w14:textId="77777777" w:rsidR="00B22947" w:rsidRDefault="002161A7" w:rsidP="00867266">
      <w:pPr>
        <w:tabs>
          <w:tab w:val="left" w:pos="3818"/>
        </w:tabs>
        <w:rPr>
          <w:rFonts w:ascii="Times New Roman" w:hAnsi="Times New Roman" w:cs="Times New Roman"/>
          <w:b/>
          <w:sz w:val="24"/>
          <w:szCs w:val="24"/>
        </w:rPr>
      </w:pPr>
      <w:r w:rsidRPr="001E6F31">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59DA8D59" wp14:editId="306D6460">
                <wp:simplePos x="0" y="0"/>
                <wp:positionH relativeFrom="column">
                  <wp:posOffset>1616149</wp:posOffset>
                </wp:positionH>
                <wp:positionV relativeFrom="paragraph">
                  <wp:posOffset>33891</wp:posOffset>
                </wp:positionV>
                <wp:extent cx="2502668" cy="339725"/>
                <wp:effectExtent l="0" t="0" r="12065" b="222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668" cy="339725"/>
                        </a:xfrm>
                        <a:prstGeom prst="rect">
                          <a:avLst/>
                        </a:prstGeom>
                        <a:solidFill>
                          <a:srgbClr val="FFFFFF"/>
                        </a:solidFill>
                        <a:ln w="9525">
                          <a:solidFill>
                            <a:srgbClr val="000000"/>
                          </a:solidFill>
                          <a:miter lim="800000"/>
                          <a:headEnd/>
                          <a:tailEnd/>
                        </a:ln>
                      </wps:spPr>
                      <wps:txbx>
                        <w:txbxContent>
                          <w:p w14:paraId="1CD4E1B8" w14:textId="77777777" w:rsidR="00C2081B" w:rsidRPr="001E6F31" w:rsidRDefault="00C2081B" w:rsidP="001E6F31">
                            <w:pPr>
                              <w:tabs>
                                <w:tab w:val="left" w:pos="3918"/>
                              </w:tabs>
                              <w:jc w:val="center"/>
                              <w:rPr>
                                <w:rFonts w:ascii="Times New Roman" w:hAnsi="Times New Roman" w:cs="Times New Roman"/>
                                <w:sz w:val="28"/>
                                <w:szCs w:val="28"/>
                              </w:rPr>
                            </w:pPr>
                            <w:r w:rsidRPr="001E6F31">
                              <w:rPr>
                                <w:rFonts w:ascii="Times New Roman" w:hAnsi="Times New Roman" w:cs="Times New Roman"/>
                                <w:sz w:val="28"/>
                                <w:szCs w:val="28"/>
                              </w:rPr>
                              <w:t>Greased aluminum tin</w:t>
                            </w:r>
                          </w:p>
                          <w:p w14:paraId="2DE402DF"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A8D59" id="_x0000_s1030" type="#_x0000_t202" style="position:absolute;margin-left:127.25pt;margin-top:2.65pt;width:197.05pt;height:2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bvEwIAACYEAAAOAAAAZHJzL2Uyb0RvYy54bWysU9uO2yAQfa/Uf0C8N3a8SXZjhay22aaq&#10;tL1I234AxjhGxQwFEjv9+g7Em00v6kNVHhDDwJmZM2dWt0OnyUE6r8AwOp3klEgjoFZmx+iXz9tX&#10;N5T4wE3NNRjJ6FF6ert++WLV21IW0IKupSMIYnzZW0bbEGyZZV60suN+AlYadDbgOh7QdLusdrxH&#10;9E5nRZ4vsh5cbR0I6T3e3p+cdJ3wm0aK8LFpvAxEM4q5hbS7tFdxz9YrXu4ct60SYxr8H7LouDIY&#10;9Ax1zwMne6d+g+qUcOChCRMBXQZNo4RMNWA10/yXah5bbmWqBcnx9kyT/3+w4sPh0X5yJAyvYcAG&#10;piK8fQDx1RMDm5abnbxzDvpW8hoDTyNlWW99OX6NVPvSR5Cqfw81NpnvAySgoXFdZAXrJIiODTie&#10;SZdDIAIvi3leLBYoE4G+q6vldTFPIXj59Ns6H95K6Eg8MOqwqQmdHx58iNnw8ulJDOZBq3qrtE6G&#10;21Ub7ciBowC2aY3oPz3ThvSMLucY++8QeVp/guhUQCVr1TF6c37Ey0jbG1MnnQWu9OmMKWsz8hip&#10;O5EYhmogqmZ0FgNEWiuoj0isg5NwcdDw0IL7TkmPomXUf9tzJynR7ww2ZzmdzaLKkzGbXxdouEtP&#10;denhRiAUo4GS03ET0mREBgzcYRMblfh9zmRMGcWYaB8HJ6r90k6vnsd7/QMAAP//AwBQSwMEFAAG&#10;AAgAAAAhAJ9d+3zeAAAACAEAAA8AAABkcnMvZG93bnJldi54bWxMj8FOwzAQRO9I/IO1SFwQdWiT&#10;YEKcCiGB6A0Kgqsbb5MIex1sNw1/jznBcTSjmTf1eraGTejD4EjC1SIDhtQ6PVAn4e314VIAC1GR&#10;VsYRSvjGAOvm9KRWlXZHesFpGzuWSihUSkIf41hxHtoerQoLNyIlb++8VTFJ33Ht1TGVW8OXWVZy&#10;qwZKC70a8b7H9nN7sBJE/jR9hM3q+b0t9+YmXlxPj19eyvOz+e4WWMQ5/oXhFz+hQ5OYdu5AOjAj&#10;YVnkRYpKKFbAkl/mogS2S1oI4E3N/x9ofgAAAP//AwBQSwECLQAUAAYACAAAACEAtoM4kv4AAADh&#10;AQAAEwAAAAAAAAAAAAAAAAAAAAAAW0NvbnRlbnRfVHlwZXNdLnhtbFBLAQItABQABgAIAAAAIQA4&#10;/SH/1gAAAJQBAAALAAAAAAAAAAAAAAAAAC8BAABfcmVscy8ucmVsc1BLAQItABQABgAIAAAAIQC5&#10;y1bvEwIAACYEAAAOAAAAAAAAAAAAAAAAAC4CAABkcnMvZTJvRG9jLnhtbFBLAQItABQABgAIAAAA&#10;IQCfXft83gAAAAgBAAAPAAAAAAAAAAAAAAAAAG0EAABkcnMvZG93bnJldi54bWxQSwUGAAAAAAQA&#10;BADzAAAAeAUAAAAA&#10;">
                <v:textbox>
                  <w:txbxContent>
                    <w:p w14:paraId="1CD4E1B8" w14:textId="77777777" w:rsidR="00C2081B" w:rsidRPr="001E6F31" w:rsidRDefault="00C2081B" w:rsidP="001E6F31">
                      <w:pPr>
                        <w:tabs>
                          <w:tab w:val="left" w:pos="3918"/>
                        </w:tabs>
                        <w:jc w:val="center"/>
                        <w:rPr>
                          <w:rFonts w:ascii="Times New Roman" w:hAnsi="Times New Roman" w:cs="Times New Roman"/>
                          <w:sz w:val="28"/>
                          <w:szCs w:val="28"/>
                        </w:rPr>
                      </w:pPr>
                      <w:r w:rsidRPr="001E6F31">
                        <w:rPr>
                          <w:rFonts w:ascii="Times New Roman" w:hAnsi="Times New Roman" w:cs="Times New Roman"/>
                          <w:sz w:val="28"/>
                          <w:szCs w:val="28"/>
                        </w:rPr>
                        <w:t>Greased aluminum tin</w:t>
                      </w:r>
                    </w:p>
                    <w:p w14:paraId="2DE402DF" w14:textId="77777777" w:rsidR="00C2081B" w:rsidRDefault="00C2081B"/>
                  </w:txbxContent>
                </v:textbox>
              </v:shape>
            </w:pict>
          </mc:Fallback>
        </mc:AlternateContent>
      </w:r>
    </w:p>
    <w:p w14:paraId="4874F865" w14:textId="77777777" w:rsidR="008A6181" w:rsidRDefault="002161A7" w:rsidP="00867266">
      <w:pPr>
        <w:tabs>
          <w:tab w:val="left" w:pos="3818"/>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6FB096EE" wp14:editId="649B236B">
                <wp:simplePos x="0" y="0"/>
                <wp:positionH relativeFrom="column">
                  <wp:posOffset>2593990</wp:posOffset>
                </wp:positionH>
                <wp:positionV relativeFrom="paragraph">
                  <wp:posOffset>130810</wp:posOffset>
                </wp:positionV>
                <wp:extent cx="446405" cy="318474"/>
                <wp:effectExtent l="38100" t="0" r="0" b="43815"/>
                <wp:wrapNone/>
                <wp:docPr id="21" name="Down Arrow 21"/>
                <wp:cNvGraphicFramePr/>
                <a:graphic xmlns:a="http://schemas.openxmlformats.org/drawingml/2006/main">
                  <a:graphicData uri="http://schemas.microsoft.com/office/word/2010/wordprocessingShape">
                    <wps:wsp>
                      <wps:cNvSpPr/>
                      <wps:spPr>
                        <a:xfrm>
                          <a:off x="0" y="0"/>
                          <a:ext cx="446405" cy="31847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00CBB" id="Down Arrow 21" o:spid="_x0000_s1026" type="#_x0000_t67" style="position:absolute;margin-left:204.25pt;margin-top:10.3pt;width:35.15pt;height:2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b7XwIAABcFAAAOAAAAZHJzL2Uyb0RvYy54bWysVE1v2zAMvQ/YfxB0X+1k7seCOEXQosOA&#10;og3aDj0rslQbkEWNUuJkv36U7DhFW+wwLAeFEslH6vlR88tda9hWoW/AlnxyknOmrISqsS8l//l0&#10;8+WCMx+ErYQBq0q+V55fLj5/mndupqZQg6kUMgKxfta5ktchuFmWeVmrVvgTcMqSUwO2ItAWX7IK&#10;RUforcmmeX6WdYCVQ5DKezq97p18kfC1VjLca+1VYKbk1FtIK6Z1HddsMRezFxSubuTQhviHLlrR&#10;WCo6Ql2LINgGm3dQbSMRPOhwIqHNQOtGqnQHus0kf3Obx1o4le5C5Hg30uT/H6y82z66FRINnfMz&#10;T2a8xU5jG/+pP7ZLZO1HstQuMEmHRXFW5KecSXJ9nVwU50UkMzsmO/Thu4KWRaPkFXR2iQhd4kls&#10;b33o4w9xlHzsIVlhb1Rsw9gHpVlTUdVpyk7yUFcG2VbQhxVSKhsmvasWleqPT3P6DU2NGanFBBiR&#10;dWPMiD0AROm9x+57HeJjqkrqGpPzvzXWJ48ZqTLYMCa3jQX8CMDQrYbKffyBpJ6ayNIaqv0KGUKv&#10;be/kTUOE3wofVgJJzCR7GtBwT4s20JUcBouzGvD3R+cxnjRGXs46Go6S+18bgYoz88OS+r5NiiJO&#10;U9oUp+dT2uBrz/q1x27aK6DPNKGnwMlkxvhgDqZGaJ9pjpexKrmElVS75DLgYXMV+qGll0Cq5TKF&#10;0QQ5EW7to5MRPLIatfS0exboBtUFkusdHAZJzN7oro+NmRaWmwC6SaI88jrwTdOXhDO8FHG8X+9T&#10;1PE9W/wBAAD//wMAUEsDBBQABgAIAAAAIQCCnjCe3wAAAAkBAAAPAAAAZHJzL2Rvd25yZXYueG1s&#10;TI/BTsMwEETvSPyDtUhcELWp2iaEOBUg9YCAAwVxduMljojXwXbb8PcsJziu9mnmTb2e/CAOGFMf&#10;SMPVTIFAaoPtqdPw9rq5LEGkbMiaIRBq+MYE6+b0pDaVDUd6wcM2d4JDKFVGg8t5rKRMrUNv0iyM&#10;SPz7CNGbzGfspI3myOF+kHOlVtKbnrjBmRHvHbaf273n3vj+LC+68SssN/3Do7tL16p40vr8bLq9&#10;AZFxyn8w/OqzOjTstAt7skkMGhaqXDKqYa5WIBhYFCVv2WkoVAmyqeX/Bc0PAAAA//8DAFBLAQIt&#10;ABQABgAIAAAAIQC2gziS/gAAAOEBAAATAAAAAAAAAAAAAAAAAAAAAABbQ29udGVudF9UeXBlc10u&#10;eG1sUEsBAi0AFAAGAAgAAAAhADj9If/WAAAAlAEAAAsAAAAAAAAAAAAAAAAALwEAAF9yZWxzLy5y&#10;ZWxzUEsBAi0AFAAGAAgAAAAhAOkIFvtfAgAAFwUAAA4AAAAAAAAAAAAAAAAALgIAAGRycy9lMm9E&#10;b2MueG1sUEsBAi0AFAAGAAgAAAAhAIKeMJ7fAAAACQEAAA8AAAAAAAAAAAAAAAAAuQQAAGRycy9k&#10;b3ducmV2LnhtbFBLBQYAAAAABAAEAPMAAADFBQAAAAA=&#10;" adj="10800" fillcolor="#4f81bd [3204]" strokecolor="#243f60 [1604]" strokeweight="2pt"/>
            </w:pict>
          </mc:Fallback>
        </mc:AlternateContent>
      </w:r>
    </w:p>
    <w:p w14:paraId="4A6A120F" w14:textId="77777777" w:rsidR="008A6181" w:rsidRDefault="002161A7" w:rsidP="00867266">
      <w:pPr>
        <w:tabs>
          <w:tab w:val="left" w:pos="3818"/>
        </w:tabs>
        <w:rPr>
          <w:rFonts w:ascii="Times New Roman" w:hAnsi="Times New Roman" w:cs="Times New Roman"/>
          <w:b/>
          <w:sz w:val="24"/>
          <w:szCs w:val="24"/>
        </w:rPr>
      </w:pPr>
      <w:r w:rsidRPr="001E6F31">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2EAA9C8F" wp14:editId="6244E7DF">
                <wp:simplePos x="0" y="0"/>
                <wp:positionH relativeFrom="column">
                  <wp:posOffset>1605515</wp:posOffset>
                </wp:positionH>
                <wp:positionV relativeFrom="paragraph">
                  <wp:posOffset>121580</wp:posOffset>
                </wp:positionV>
                <wp:extent cx="2513301" cy="339725"/>
                <wp:effectExtent l="0" t="0" r="20955"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01" cy="339725"/>
                        </a:xfrm>
                        <a:prstGeom prst="rect">
                          <a:avLst/>
                        </a:prstGeom>
                        <a:solidFill>
                          <a:srgbClr val="FFFFFF"/>
                        </a:solidFill>
                        <a:ln w="9525">
                          <a:solidFill>
                            <a:srgbClr val="000000"/>
                          </a:solidFill>
                          <a:miter lim="800000"/>
                          <a:headEnd/>
                          <a:tailEnd/>
                        </a:ln>
                      </wps:spPr>
                      <wps:txbx>
                        <w:txbxContent>
                          <w:p w14:paraId="32D636EA"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Poured the batter into the tin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AA9C8F" id="_x0000_s1031" type="#_x0000_t202" style="position:absolute;margin-left:126.4pt;margin-top:9.55pt;width:197.9pt;height: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EtEwIAACYEAAAOAAAAZHJzL2Uyb0RvYy54bWysU9tu2zAMfR+wfxD0vtjOZW2MKEWXLsOA&#10;7gJ0+wBZlmNhsqhJSuzs60spbppdsIdhehBIkTokD8nVzdBpcpDOKzCMFpOcEmkE1MrsGP36Zfvq&#10;mhIfuKm5BiMZPUpPb9YvX6x6W8optKBr6QiCGF/2ltE2BFtmmRet7LifgJUGjQ24jgdU3S6rHe8R&#10;vdPZNM9fZz242joQ0nt8vTsZ6TrhN40U4VPTeBmIZhRzC+l26a7ina1XvNw5blslxjT4P2TRcWUw&#10;6BnqjgdO9k79BtUp4cBDEyYCugyaRgmZasBqivyXah5abmWqBcnx9kyT/3+w4uPhwX52JAxvYMAG&#10;piK8vQfxzRMDm5abnbx1DvpW8hoDF5GyrLe+HL9Gqn3pI0jVf4Aam8z3ARLQ0LgusoJ1EkTHBhzP&#10;pMshEIGP00Uxm+UFJQJts9nyarpIIXj59Ns6H95J6EgUGHXY1ITOD/c+xGx4+eQSg3nQqt4qrZPi&#10;dtVGO3LgOADbdEb0n9y0IT2jywXG/jtEns6fIDoVcJK16hi9PjvxMtL21tRpzgJX+iRjytqMPEbq&#10;TiSGoRqIqhlNDERaK6iPSKyD0+DioqHQgvtBSY9Dy6j/vudOUqLfG2zOspjP45QnZb64mqLiLi3V&#10;pYUbgVCMBkpO4iakzYgMGLjFJjYq8fucyZgyDmOifVycOO2XevJ6Xu/1IwAAAP//AwBQSwMEFAAG&#10;AAgAAAAhAE7WBcjfAAAACQEAAA8AAABkcnMvZG93bnJldi54bWxMj81OwzAQhO9IvIO1SFwQdRqK&#10;m4Y4FUICwQ3aCq5uvE0i/BNsNw1vz3KC42hGM99U68kaNmKIvXcS5rMMGLrG6961Enbbx+sCWEzK&#10;aWW8QwnfGGFdn59VqtT+5N5w3KSWUYmLpZLQpTSUnMemQ6vizA/oyDv4YFUiGVqugzpRuTU8zzLB&#10;reodLXRqwIcOm8/N0UooFs/jR3y5eX1vxMGs0tVyfPoKUl5eTPd3wBJO6S8Mv/iEDjUx7f3R6ciM&#10;hPw2J/RExmoOjAJiUQhgewnLXACvK/7/Qf0DAAD//wMAUEsBAi0AFAAGAAgAAAAhALaDOJL+AAAA&#10;4QEAABMAAAAAAAAAAAAAAAAAAAAAAFtDb250ZW50X1R5cGVzXS54bWxQSwECLQAUAAYACAAAACEA&#10;OP0h/9YAAACUAQAACwAAAAAAAAAAAAAAAAAvAQAAX3JlbHMvLnJlbHNQSwECLQAUAAYACAAAACEA&#10;AVKRLRMCAAAmBAAADgAAAAAAAAAAAAAAAAAuAgAAZHJzL2Uyb0RvYy54bWxQSwECLQAUAAYACAAA&#10;ACEATtYFyN8AAAAJAQAADwAAAAAAAAAAAAAAAABtBAAAZHJzL2Rvd25yZXYueG1sUEsFBgAAAAAE&#10;AAQA8wAAAHkFAAAAAA==&#10;">
                <v:textbox>
                  <w:txbxContent>
                    <w:p w14:paraId="32D636EA"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Poured the batter into the tin</w:t>
                      </w:r>
                    </w:p>
                  </w:txbxContent>
                </v:textbox>
              </v:shape>
            </w:pict>
          </mc:Fallback>
        </mc:AlternateContent>
      </w:r>
    </w:p>
    <w:p w14:paraId="62439B58" w14:textId="77777777" w:rsidR="008A6181" w:rsidRDefault="002161A7" w:rsidP="00867266">
      <w:pPr>
        <w:tabs>
          <w:tab w:val="left" w:pos="3818"/>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880529F" wp14:editId="3DEE53DC">
                <wp:simplePos x="0" y="0"/>
                <wp:positionH relativeFrom="column">
                  <wp:posOffset>2625858</wp:posOffset>
                </wp:positionH>
                <wp:positionV relativeFrom="paragraph">
                  <wp:posOffset>238760</wp:posOffset>
                </wp:positionV>
                <wp:extent cx="446405" cy="340242"/>
                <wp:effectExtent l="19050" t="0" r="10795" b="41275"/>
                <wp:wrapNone/>
                <wp:docPr id="22" name="Down Arrow 22"/>
                <wp:cNvGraphicFramePr/>
                <a:graphic xmlns:a="http://schemas.openxmlformats.org/drawingml/2006/main">
                  <a:graphicData uri="http://schemas.microsoft.com/office/word/2010/wordprocessingShape">
                    <wps:wsp>
                      <wps:cNvSpPr/>
                      <wps:spPr>
                        <a:xfrm>
                          <a:off x="0" y="0"/>
                          <a:ext cx="446405" cy="34024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655B1" id="Down Arrow 22" o:spid="_x0000_s1026" type="#_x0000_t67" style="position:absolute;margin-left:206.75pt;margin-top:18.8pt;width:35.15pt;height: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hcXwIAABcFAAAOAAAAZHJzL2Uyb0RvYy54bWysVMFu2zAMvQ/YPwi6L3Yyt9uCOkWQosOA&#10;oi3aDj0rshQbkEWNUuJkXz9KdpyiLXYYloNCieQj9fyoi8t9a9hOoW/Alnw6yTlTVkLV2E3Jfz5d&#10;f/rKmQ/CVsKAVSU/KM8vFx8/XHRurmZQg6kUMgKxft65ktchuHmWeVmrVvgJOGXJqQFbEWiLm6xC&#10;0RF6a7JZnp9nHWDlEKTynk6veidfJHytlQx3WnsVmCk59RbSimldxzVbXIj5BoWrGzm0If6hi1Y0&#10;loqOUFciCLbF5g1U20gEDzpMJLQZaN1Ile5At5nmr27zWAun0l2IHO9Gmvz/g5W3u0d3j0RD5/zc&#10;kxlvsdfYxn/qj+0TWYeRLLUPTNJhUZwX+Rlnklyfi3xWzCKZ2SnZoQ/fFbQsGiWvoLNLROgST2J3&#10;40Mff4yj5FMPyQoHo2Ibxj4ozZqKqs5SdpKHWhlkO0EfVkipbJj2rlpUqj8+y+k3NDVmpBYTYETW&#10;jTEj9gAQpfcWu+91iI+pKqlrTM7/1lifPGakymDDmNw2FvA9AEO3Gir38UeSemoiS2uoDvfIEHpt&#10;eyevGyL8RvhwL5DETLKnAQ13tGgDXclhsDirAX+/dx7jSWPk5ayj4Si5/7UVqDgzPyyp79u0KOI0&#10;pU1x9mVGG3zpWb/02G27AvpMU3oKnExmjA/maGqE9pnmeBmrkktYSbVLLgMeN6vQDy29BFItlymM&#10;JsiJcGMfnYzgkdWopaf9s0A3qC6QXG/hOEhi/kp3fWzMtLDcBtBNEuWJ14Fvmr4knOGliOP9cp+i&#10;Tu/Z4g8AAAD//wMAUEsDBBQABgAIAAAAIQBMsRjj3wAAAAkBAAAPAAAAZHJzL2Rvd25yZXYueG1s&#10;TI/LTsMwEEX3SPyDNUhsEHXS9BniVIDUBQIWFMTajYc4Ih4H223D3zOsYDmao3vPrTaj68URQ+w8&#10;KcgnGQikxpuOWgVvr9vrFYiYNBnde0IF3xhhU5+fVbo0/kQveNylVnAIxVIrsCkNpZSxseh0nPgB&#10;iX8fPjid+AytNEGfONz1cpplC+l0R9xg9YD3FpvP3cFxb3h/llft8OXn2+7h0d7FdbZ8UuryYry9&#10;AZFwTH8w/OqzOtTstPcHMlH0CmZ5MWdUQbFcgGBgtip4y17BOp+CrCv5f0H9AwAA//8DAFBLAQIt&#10;ABQABgAIAAAAIQC2gziS/gAAAOEBAAATAAAAAAAAAAAAAAAAAAAAAABbQ29udGVudF9UeXBlc10u&#10;eG1sUEsBAi0AFAAGAAgAAAAhADj9If/WAAAAlAEAAAsAAAAAAAAAAAAAAAAALwEAAF9yZWxzLy5y&#10;ZWxzUEsBAi0AFAAGAAgAAAAhALyAmFxfAgAAFwUAAA4AAAAAAAAAAAAAAAAALgIAAGRycy9lMm9E&#10;b2MueG1sUEsBAi0AFAAGAAgAAAAhAEyxGOPfAAAACQEAAA8AAAAAAAAAAAAAAAAAuQQAAGRycy9k&#10;b3ducmV2LnhtbFBLBQYAAAAABAAEAPMAAADFBQAAAAA=&#10;" adj="10800" fillcolor="#4f81bd [3204]" strokecolor="#243f60 [1604]" strokeweight="2pt"/>
            </w:pict>
          </mc:Fallback>
        </mc:AlternateContent>
      </w:r>
    </w:p>
    <w:p w14:paraId="56AB6D43" w14:textId="77777777" w:rsidR="008A6181" w:rsidRDefault="008A6181" w:rsidP="00867266">
      <w:pPr>
        <w:tabs>
          <w:tab w:val="left" w:pos="3818"/>
        </w:tabs>
        <w:rPr>
          <w:rFonts w:ascii="Times New Roman" w:hAnsi="Times New Roman" w:cs="Times New Roman"/>
          <w:b/>
          <w:sz w:val="24"/>
          <w:szCs w:val="24"/>
        </w:rPr>
      </w:pPr>
    </w:p>
    <w:p w14:paraId="098B8B92" w14:textId="77777777" w:rsidR="008A6181" w:rsidRDefault="002161A7" w:rsidP="00867266">
      <w:pPr>
        <w:tabs>
          <w:tab w:val="left" w:pos="3818"/>
        </w:tabs>
        <w:rPr>
          <w:rFonts w:ascii="Times New Roman" w:hAnsi="Times New Roman" w:cs="Times New Roman"/>
          <w:b/>
          <w:sz w:val="24"/>
          <w:szCs w:val="24"/>
        </w:rPr>
      </w:pPr>
      <w:r w:rsidRPr="001E6F31">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B13FE4D" wp14:editId="490FD8F1">
                <wp:simplePos x="0" y="0"/>
                <wp:positionH relativeFrom="column">
                  <wp:posOffset>1605515</wp:posOffset>
                </wp:positionH>
                <wp:positionV relativeFrom="paragraph">
                  <wp:posOffset>-3337</wp:posOffset>
                </wp:positionV>
                <wp:extent cx="2512695" cy="563245"/>
                <wp:effectExtent l="0" t="0" r="20955" b="273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563245"/>
                        </a:xfrm>
                        <a:prstGeom prst="rect">
                          <a:avLst/>
                        </a:prstGeom>
                        <a:solidFill>
                          <a:srgbClr val="FFFFFF"/>
                        </a:solidFill>
                        <a:ln w="9525">
                          <a:solidFill>
                            <a:srgbClr val="000000"/>
                          </a:solidFill>
                          <a:miter lim="800000"/>
                          <a:headEnd/>
                          <a:tailEnd/>
                        </a:ln>
                      </wps:spPr>
                      <wps:txbx>
                        <w:txbxContent>
                          <w:p w14:paraId="704BF66D"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 xml:space="preserve">Preheated the oven at </w:t>
                            </w:r>
                            <w:r w:rsidRPr="001E6F31">
                              <w:rPr>
                                <w:rFonts w:ascii="Times New Roman" w:hAnsi="Times New Roman" w:cs="Times New Roman"/>
                                <w:color w:val="1F1F1F"/>
                                <w:sz w:val="28"/>
                                <w:szCs w:val="28"/>
                                <w:shd w:val="clear" w:color="auto" w:fill="FFFFFF"/>
                              </w:rPr>
                              <w:t>180</w:t>
                            </w:r>
                            <w:r w:rsidRPr="001E6F31">
                              <w:rPr>
                                <w:rFonts w:ascii="Times New Roman" w:hAnsi="Times New Roman" w:cs="Times New Roman"/>
                                <w:bCs/>
                                <w:color w:val="1F1F1F"/>
                                <w:sz w:val="28"/>
                                <w:szCs w:val="28"/>
                                <w:shd w:val="clear" w:color="auto" w:fill="FFFFFF"/>
                              </w:rPr>
                              <w:t>°C for 15 min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3FE4D" id="_x0000_s1032" type="#_x0000_t202" style="position:absolute;margin-left:126.4pt;margin-top:-.25pt;width:197.85pt;height:4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KmFQIAACYEAAAOAAAAZHJzL2Uyb0RvYy54bWysU9tu2zAMfR+wfxD0vjjx4qwx4hRdugwD&#10;ugvQ7QNkWY6FSaImKbG7rx8lu2l2exmmB4EUqUPykNxcD1qRk3BegqnoYjanRBgOjTSHin75vH9x&#10;RYkPzDRMgREVfRCeXm+fP9v0thQ5dKAa4QiCGF/2tqJdCLbMMs87oZmfgRUGjS04zQKq7pA1jvWI&#10;rlWWz+errAfXWAdceI+vt6ORbhN+2woePratF4GoimJuId0u3XW8s+2GlQfHbCf5lAb7hyw0kwaD&#10;nqFuWWDk6ORvUFpyBx7aMOOgM2hbyUWqAatZzH+p5r5jVqRakBxvzzT5/wfLP5zu7SdHwvAaBmxg&#10;KsLbO+BfPTGw65g5iBvnoO8EazDwIlKW9daX09dItS99BKn799Bgk9kxQAIaWqcjK1gnQXRswMOZ&#10;dDEEwvExLxb5al1QwtFWrF7myyKFYOXjb+t8eCtAkyhU1GFTEzo73fkQs2Hlo0sM5kHJZi+VSoo7&#10;1DvlyInhAOzTmdB/clOG9BVdF3kxEvBXiHk6f4LQMuAkK6krenV2YmWk7Y1p0pwFJtUoY8rKTDxG&#10;6kYSw1APRDYVXcUAkdYamgck1sE4uLhoKHTgvlPS49BW1H87MicoUe8MNme9WC7jlCdlWbzKUXGX&#10;lvrSwgxHqIoGSkZxF9JmRN4M3GATW5n4fcpkShmHMdE+LU6c9ks9eT2t9/YHAAAA//8DAFBLAwQU&#10;AAYACAAAACEAReQgRN4AAAAIAQAADwAAAGRycy9kb3ducmV2LnhtbEyPwU7DMAyG70i8Q2QkLmhL&#10;KVsppemEkEDsBtsE16z12orEKUnWlbfHnOBm6//1+XO5mqwRI/rQO1JwPU9AINWu6alVsNs+zXIQ&#10;IWpqtHGECr4xwKo6Pyt10bgTveG4ia1gCIVCK+hiHAopQ92h1WHuBiTODs5bHXn1rWy8PjHcGpkm&#10;SSat7okvdHrAxw7rz83RKsgXL+NHWN+8vtfZwdzFq9vx+csrdXkxPdyDiDjFvzL86rM6VOy0d0dq&#10;gjAK0mXK6lHBbAmC82yR87BneJ6CrEr5/4HqBwAA//8DAFBLAQItABQABgAIAAAAIQC2gziS/gAA&#10;AOEBAAATAAAAAAAAAAAAAAAAAAAAAABbQ29udGVudF9UeXBlc10ueG1sUEsBAi0AFAAGAAgAAAAh&#10;ADj9If/WAAAAlAEAAAsAAAAAAAAAAAAAAAAALwEAAF9yZWxzLy5yZWxzUEsBAi0AFAAGAAgAAAAh&#10;ANgyMqYVAgAAJgQAAA4AAAAAAAAAAAAAAAAALgIAAGRycy9lMm9Eb2MueG1sUEsBAi0AFAAGAAgA&#10;AAAhAEXkIETeAAAACAEAAA8AAAAAAAAAAAAAAAAAbwQAAGRycy9kb3ducmV2LnhtbFBLBQYAAAAA&#10;BAAEAPMAAAB6BQAAAAA=&#10;">
                <v:textbox>
                  <w:txbxContent>
                    <w:p w14:paraId="704BF66D" w14:textId="77777777" w:rsidR="00C2081B" w:rsidRPr="001E6F31" w:rsidRDefault="00C2081B">
                      <w:pPr>
                        <w:rPr>
                          <w:rFonts w:ascii="Times New Roman" w:hAnsi="Times New Roman" w:cs="Times New Roman"/>
                          <w:sz w:val="28"/>
                          <w:szCs w:val="28"/>
                        </w:rPr>
                      </w:pPr>
                      <w:r w:rsidRPr="001E6F31">
                        <w:rPr>
                          <w:rFonts w:ascii="Times New Roman" w:hAnsi="Times New Roman" w:cs="Times New Roman"/>
                          <w:sz w:val="28"/>
                          <w:szCs w:val="28"/>
                        </w:rPr>
                        <w:t xml:space="preserve">Preheated the oven at </w:t>
                      </w:r>
                      <w:r w:rsidRPr="001E6F31">
                        <w:rPr>
                          <w:rFonts w:ascii="Times New Roman" w:hAnsi="Times New Roman" w:cs="Times New Roman"/>
                          <w:color w:val="1F1F1F"/>
                          <w:sz w:val="28"/>
                          <w:szCs w:val="28"/>
                          <w:shd w:val="clear" w:color="auto" w:fill="FFFFFF"/>
                        </w:rPr>
                        <w:t>180</w:t>
                      </w:r>
                      <w:r w:rsidRPr="001E6F31">
                        <w:rPr>
                          <w:rFonts w:ascii="Times New Roman" w:hAnsi="Times New Roman" w:cs="Times New Roman"/>
                          <w:bCs/>
                          <w:color w:val="1F1F1F"/>
                          <w:sz w:val="28"/>
                          <w:szCs w:val="28"/>
                          <w:shd w:val="clear" w:color="auto" w:fill="FFFFFF"/>
                        </w:rPr>
                        <w:t>°C for 15 min</w:t>
                      </w:r>
                    </w:p>
                  </w:txbxContent>
                </v:textbox>
              </v:shape>
            </w:pict>
          </mc:Fallback>
        </mc:AlternateContent>
      </w:r>
    </w:p>
    <w:p w14:paraId="4976068D" w14:textId="77777777" w:rsidR="008A6181" w:rsidRDefault="002161A7" w:rsidP="00867266">
      <w:pPr>
        <w:tabs>
          <w:tab w:val="left" w:pos="3818"/>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000270E5" wp14:editId="78B19E69">
                <wp:simplePos x="0" y="0"/>
                <wp:positionH relativeFrom="column">
                  <wp:posOffset>2656973</wp:posOffset>
                </wp:positionH>
                <wp:positionV relativeFrom="paragraph">
                  <wp:posOffset>306070</wp:posOffset>
                </wp:positionV>
                <wp:extent cx="414655" cy="339725"/>
                <wp:effectExtent l="19050" t="0" r="23495" b="41275"/>
                <wp:wrapNone/>
                <wp:docPr id="23" name="Down Arrow 23"/>
                <wp:cNvGraphicFramePr/>
                <a:graphic xmlns:a="http://schemas.openxmlformats.org/drawingml/2006/main">
                  <a:graphicData uri="http://schemas.microsoft.com/office/word/2010/wordprocessingShape">
                    <wps:wsp>
                      <wps:cNvSpPr/>
                      <wps:spPr>
                        <a:xfrm>
                          <a:off x="0" y="0"/>
                          <a:ext cx="414655" cy="3397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A6223" id="Down Arrow 23" o:spid="_x0000_s1026" type="#_x0000_t67" style="position:absolute;margin-left:209.2pt;margin-top:24.1pt;width:32.65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ghYAIAABcFAAAOAAAAZHJzL2Uyb0RvYy54bWysVMFu2zAMvQ/YPwi6r3bSpF2DOkXQosOA&#10;og2WDj2rshQbkEWNUuJkXz9KdpygLXYYloNCieQj9fyo65tdY9hWoa/BFnx0lnOmrISytuuC/3y+&#10;//KVMx+ELYUBqwq+V57fzD9/um7dTI2hAlMqZARi/ax1Ba9CcLMs87JSjfBn4JQlpwZsRKAtrrMS&#10;RUvojcnGeX6RtYClQ5DKezq965x8nvC1VjI8ae1VYKbg1FtIK6b1Na7Z/FrM1ihcVcu+DfEPXTSi&#10;tlR0gLoTQbAN1u+gmloieNDhTEKTgda1VOkOdJtR/uY2q0o4le5C5Hg30OT/H6x83K7cEomG1vmZ&#10;JzPeYqexif/UH9slsvYDWWoXmKTDyWhyMZ1yJsl1fn51OZ5GMrNjskMfviloWDQKXkJrF4jQJp7E&#10;9sGHLv4QR8nHHpIV9kbFNoz9oTSrS6o6TtlJHurWINsK+rBCSmXDqHNVolTd8TSnX9/UkJFaTIAR&#10;WdfGDNg9QJTee+yu1z4+pqqkriE5/1tjXfKQkSqDDUNyU1vAjwAM3aqv3MUfSOqoiSy9QrlfIkPo&#10;tO2dvK+J8Afhw1IgiZlkTwManmjRBtqCQ29xVgH+/ug8xpPGyMtZS8NRcP9rI1BxZr5bUt/VaDKJ&#10;05Q2k+nlmDZ46nk99dhNcwv0mUb0FDiZzBgfzMHUCM0LzfEiViWXsJJqF1wGPGxuQze09BJItVik&#10;MJogJ8KDXTkZwSOrUUvPuxeBrlddILk+wmGQxOyN7rrYmGlhsQmg6yTKI6893zR9STj9SxHH+3Sf&#10;oo7v2fwPAAAA//8DAFBLAwQUAAYACAAAACEA1K64O98AAAAKAQAADwAAAGRycy9kb3ducmV2Lnht&#10;bEyPwU7DMAyG70i8Q2QkLoglHYWW0nQCpB0QcGAgzlljmorGKU22lbfHnOBmy5/+/3O9mv0g9jjF&#10;PpCGbKFAILXB9tRpeHtdn5cgYjJkzRAINXxjhFVzfFSbyoYDveB+kzrBIRQro8GlNFZSxtahN3ER&#10;RiS+fYTJm8Tr1Ek7mQOH+0EulbqS3vTEDc6MeO+w/dzsPPdO78/yrBu/wuW6f3h0d/FaFU9an57M&#10;tzcgEs7pD4ZffVaHhp22YUc2ikFDnpU5ozyUSxAM5OVFAWLLpMoKkE0t/7/Q/AAAAP//AwBQSwEC&#10;LQAUAAYACAAAACEAtoM4kv4AAADhAQAAEwAAAAAAAAAAAAAAAAAAAAAAW0NvbnRlbnRfVHlwZXNd&#10;LnhtbFBLAQItABQABgAIAAAAIQA4/SH/1gAAAJQBAAALAAAAAAAAAAAAAAAAAC8BAABfcmVscy8u&#10;cmVsc1BLAQItABQABgAIAAAAIQCEaGghYAIAABcFAAAOAAAAAAAAAAAAAAAAAC4CAABkcnMvZTJv&#10;RG9jLnhtbFBLAQItABQABgAIAAAAIQDUrrg73wAAAAoBAAAPAAAAAAAAAAAAAAAAALoEAABkcnMv&#10;ZG93bnJldi54bWxQSwUGAAAAAAQABADzAAAAxgUAAAAA&#10;" adj="10800" fillcolor="#4f81bd [3204]" strokecolor="#243f60 [1604]" strokeweight="2pt"/>
            </w:pict>
          </mc:Fallback>
        </mc:AlternateContent>
      </w:r>
    </w:p>
    <w:p w14:paraId="4FE636FF" w14:textId="77777777" w:rsidR="008A6181" w:rsidRDefault="008A6181" w:rsidP="00867266">
      <w:pPr>
        <w:tabs>
          <w:tab w:val="left" w:pos="3818"/>
        </w:tabs>
        <w:rPr>
          <w:rFonts w:ascii="Times New Roman" w:hAnsi="Times New Roman" w:cs="Times New Roman"/>
          <w:b/>
          <w:sz w:val="24"/>
          <w:szCs w:val="24"/>
        </w:rPr>
      </w:pPr>
    </w:p>
    <w:p w14:paraId="4DD8C46E" w14:textId="77777777" w:rsidR="008A6181" w:rsidRDefault="002161A7" w:rsidP="00867266">
      <w:pPr>
        <w:tabs>
          <w:tab w:val="left" w:pos="3818"/>
        </w:tabs>
        <w:rPr>
          <w:rFonts w:ascii="Times New Roman" w:hAnsi="Times New Roman" w:cs="Times New Roman"/>
          <w:b/>
          <w:sz w:val="24"/>
          <w:szCs w:val="24"/>
        </w:rPr>
      </w:pPr>
      <w:r w:rsidRPr="001E6F31">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51171C34" wp14:editId="7EA1DA78">
                <wp:simplePos x="0" y="0"/>
                <wp:positionH relativeFrom="column">
                  <wp:posOffset>1605515</wp:posOffset>
                </wp:positionH>
                <wp:positionV relativeFrom="paragraph">
                  <wp:posOffset>31868</wp:posOffset>
                </wp:positionV>
                <wp:extent cx="2512695" cy="509905"/>
                <wp:effectExtent l="0" t="0" r="20955" b="2349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509905"/>
                        </a:xfrm>
                        <a:prstGeom prst="rect">
                          <a:avLst/>
                        </a:prstGeom>
                        <a:solidFill>
                          <a:srgbClr val="FFFFFF"/>
                        </a:solidFill>
                        <a:ln w="9525">
                          <a:solidFill>
                            <a:srgbClr val="000000"/>
                          </a:solidFill>
                          <a:miter lim="800000"/>
                          <a:headEnd/>
                          <a:tailEnd/>
                        </a:ln>
                      </wps:spPr>
                      <wps:txbx>
                        <w:txbxContent>
                          <w:p w14:paraId="18E77A54" w14:textId="77777777" w:rsidR="00C2081B" w:rsidRPr="001E6F31" w:rsidRDefault="00C2081B" w:rsidP="001E6F31">
                            <w:pPr>
                              <w:jc w:val="center"/>
                              <w:rPr>
                                <w:rFonts w:ascii="Times New Roman" w:hAnsi="Times New Roman" w:cs="Times New Roman"/>
                                <w:sz w:val="28"/>
                                <w:szCs w:val="28"/>
                              </w:rPr>
                            </w:pPr>
                            <w:proofErr w:type="gramStart"/>
                            <w:r w:rsidRPr="001E6F31">
                              <w:rPr>
                                <w:rFonts w:ascii="Times New Roman" w:hAnsi="Times New Roman" w:cs="Times New Roman"/>
                                <w:sz w:val="28"/>
                                <w:szCs w:val="28"/>
                              </w:rPr>
                              <w:t>Kept  the</w:t>
                            </w:r>
                            <w:proofErr w:type="gramEnd"/>
                            <w:r w:rsidRPr="001E6F31">
                              <w:rPr>
                                <w:rFonts w:ascii="Times New Roman" w:hAnsi="Times New Roman" w:cs="Times New Roman"/>
                                <w:sz w:val="28"/>
                                <w:szCs w:val="28"/>
                              </w:rPr>
                              <w:t xml:space="preserve"> tin into the oven at </w:t>
                            </w:r>
                            <w:r w:rsidRPr="001E6F31">
                              <w:rPr>
                                <w:rFonts w:ascii="Times New Roman" w:hAnsi="Times New Roman" w:cs="Times New Roman"/>
                                <w:color w:val="1F1F1F"/>
                                <w:sz w:val="28"/>
                                <w:szCs w:val="28"/>
                                <w:shd w:val="clear" w:color="auto" w:fill="FFFFFF"/>
                              </w:rPr>
                              <w:t>180</w:t>
                            </w:r>
                            <w:r w:rsidRPr="001E6F31">
                              <w:rPr>
                                <w:rFonts w:ascii="Times New Roman" w:hAnsi="Times New Roman" w:cs="Times New Roman"/>
                                <w:bCs/>
                                <w:color w:val="1F1F1F"/>
                                <w:sz w:val="28"/>
                                <w:szCs w:val="28"/>
                                <w:shd w:val="clear" w:color="auto" w:fill="FFFFFF"/>
                              </w:rPr>
                              <w:t>°C for 25 min</w:t>
                            </w:r>
                          </w:p>
                          <w:p w14:paraId="034CB399"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1C34" id="_x0000_s1033" type="#_x0000_t202" style="position:absolute;margin-left:126.4pt;margin-top:2.5pt;width:197.85pt;height:4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xBFAIAACYEAAAOAAAAZHJzL2Uyb0RvYy54bWysU9tu2zAMfR+wfxD0vtgx4rY24hRdugwD&#10;ugvQ7QNkWY6FyaImKbGzrx8lu2l2exmmB4EUqUPykFzfjr0iR2GdBF3R5SKlRGgOjdT7in75vHt1&#10;Q4nzTDdMgRYVPQlHbzcvX6wHU4oMOlCNsARBtCsHU9HOe1MmieOd6JlbgBEajS3YnnlU7T5pLBsQ&#10;vVdJlqZXyQC2MRa4cA5f7ycj3UT8thXcf2xbJzxRFcXcfLxtvOtwJ5s1K/eWmU7yOQ32D1n0TGoM&#10;eoa6Z56Rg5W/QfWSW3DQ+gWHPoG2lVzEGrCaZfpLNY8dMyLWguQ4c6bJ/T9Y/uH4aD5Z4sfXMGID&#10;YxHOPAD/6oiGbcf0XtxZC0MnWIOBl4GyZDCunL8Gql3pAkg9vIcGm8wOHiLQ2No+sIJ1EkTHBpzO&#10;pIvRE46PWb7MroqcEo62PC2KNI8hWPn021jn3wroSRAqarGpEZ0dH5wP2bDyySUEc6Bks5NKRcXu&#10;662y5MhwAHbxzOg/uSlNhooWeZZPBPwVIo3nTxC99DjJSvYVvTk7sTLQ9kY3cc48k2qSMWWlZx4D&#10;dROJfqxHIpuKXocAgdYamhMSa2EaXFw0FDqw3ykZcGgr6r4dmBWUqHcam1MsV6sw5VFZ5dcZKvbS&#10;Ul9amOYIVVFPySRufdyMwJuGO2xiKyO/z5nMKeMwRtrnxQnTfqlHr+f13vwAAAD//wMAUEsDBBQA&#10;BgAIAAAAIQBxHyk23gAAAAgBAAAPAAAAZHJzL2Rvd25yZXYueG1sTI/BTsMwEETvSPyDtUhcEHVI&#10;mxBCnAohgegNCoKrG2+TiHgdbDcNf89yguNqVm/eVOvZDmJCH3pHCq4WCQikxpmeWgVvrw+XBYgQ&#10;NRk9OEIF3xhgXZ+eVLo07kgvOG1jKxhCodQKuhjHUsrQdGh1WLgRibO981ZHPn0rjddHhttBpkmS&#10;S6t74oZOj3jfYfO5PVgFxepp+gib5fN7k++Hm3hxPT1+eaXOz+a7WxAR5/j3DL/6rA41O+3cgUwQ&#10;g4I0S1k9Ksh4Euf5qshA7BieLUHWlfw/oP4BAAD//wMAUEsBAi0AFAAGAAgAAAAhALaDOJL+AAAA&#10;4QEAABMAAAAAAAAAAAAAAAAAAAAAAFtDb250ZW50X1R5cGVzXS54bWxQSwECLQAUAAYACAAAACEA&#10;OP0h/9YAAACUAQAACwAAAAAAAAAAAAAAAAAvAQAAX3JlbHMvLnJlbHNQSwECLQAUAAYACAAAACEA&#10;Q9osQRQCAAAmBAAADgAAAAAAAAAAAAAAAAAuAgAAZHJzL2Uyb0RvYy54bWxQSwECLQAUAAYACAAA&#10;ACEAcR8pNt4AAAAIAQAADwAAAAAAAAAAAAAAAABuBAAAZHJzL2Rvd25yZXYueG1sUEsFBgAAAAAE&#10;AAQA8wAAAHkFAAAAAA==&#10;">
                <v:textbox>
                  <w:txbxContent>
                    <w:p w14:paraId="18E77A54" w14:textId="77777777" w:rsidR="00C2081B" w:rsidRPr="001E6F31" w:rsidRDefault="00C2081B" w:rsidP="001E6F31">
                      <w:pPr>
                        <w:jc w:val="center"/>
                        <w:rPr>
                          <w:rFonts w:ascii="Times New Roman" w:hAnsi="Times New Roman" w:cs="Times New Roman"/>
                          <w:sz w:val="28"/>
                          <w:szCs w:val="28"/>
                        </w:rPr>
                      </w:pPr>
                      <w:proofErr w:type="gramStart"/>
                      <w:r w:rsidRPr="001E6F31">
                        <w:rPr>
                          <w:rFonts w:ascii="Times New Roman" w:hAnsi="Times New Roman" w:cs="Times New Roman"/>
                          <w:sz w:val="28"/>
                          <w:szCs w:val="28"/>
                        </w:rPr>
                        <w:t>Kept  the</w:t>
                      </w:r>
                      <w:proofErr w:type="gramEnd"/>
                      <w:r w:rsidRPr="001E6F31">
                        <w:rPr>
                          <w:rFonts w:ascii="Times New Roman" w:hAnsi="Times New Roman" w:cs="Times New Roman"/>
                          <w:sz w:val="28"/>
                          <w:szCs w:val="28"/>
                        </w:rPr>
                        <w:t xml:space="preserve"> tin into the oven at </w:t>
                      </w:r>
                      <w:r w:rsidRPr="001E6F31">
                        <w:rPr>
                          <w:rFonts w:ascii="Times New Roman" w:hAnsi="Times New Roman" w:cs="Times New Roman"/>
                          <w:color w:val="1F1F1F"/>
                          <w:sz w:val="28"/>
                          <w:szCs w:val="28"/>
                          <w:shd w:val="clear" w:color="auto" w:fill="FFFFFF"/>
                        </w:rPr>
                        <w:t>180</w:t>
                      </w:r>
                      <w:r w:rsidRPr="001E6F31">
                        <w:rPr>
                          <w:rFonts w:ascii="Times New Roman" w:hAnsi="Times New Roman" w:cs="Times New Roman"/>
                          <w:bCs/>
                          <w:color w:val="1F1F1F"/>
                          <w:sz w:val="28"/>
                          <w:szCs w:val="28"/>
                          <w:shd w:val="clear" w:color="auto" w:fill="FFFFFF"/>
                        </w:rPr>
                        <w:t>°C for 25 min</w:t>
                      </w:r>
                    </w:p>
                    <w:p w14:paraId="034CB399" w14:textId="77777777" w:rsidR="00C2081B" w:rsidRDefault="00C2081B"/>
                  </w:txbxContent>
                </v:textbox>
              </v:shape>
            </w:pict>
          </mc:Fallback>
        </mc:AlternateContent>
      </w:r>
    </w:p>
    <w:p w14:paraId="0FF48A1A" w14:textId="77777777" w:rsidR="008A6181" w:rsidRDefault="008A6181" w:rsidP="00867266">
      <w:pPr>
        <w:tabs>
          <w:tab w:val="left" w:pos="3818"/>
        </w:tabs>
        <w:rPr>
          <w:rFonts w:ascii="Times New Roman" w:hAnsi="Times New Roman" w:cs="Times New Roman"/>
          <w:b/>
          <w:sz w:val="24"/>
          <w:szCs w:val="24"/>
        </w:rPr>
      </w:pPr>
    </w:p>
    <w:p w14:paraId="3362CEA1" w14:textId="77777777" w:rsidR="001E6F31" w:rsidRDefault="002161A7" w:rsidP="00867266">
      <w:pPr>
        <w:tabs>
          <w:tab w:val="left" w:pos="3818"/>
        </w:tabs>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224716CC" wp14:editId="1C42447D">
                <wp:simplePos x="0" y="0"/>
                <wp:positionH relativeFrom="column">
                  <wp:posOffset>2658140</wp:posOffset>
                </wp:positionH>
                <wp:positionV relativeFrom="paragraph">
                  <wp:posOffset>45129</wp:posOffset>
                </wp:positionV>
                <wp:extent cx="488950" cy="287079"/>
                <wp:effectExtent l="38100" t="0" r="6350" b="36830"/>
                <wp:wrapNone/>
                <wp:docPr id="24" name="Down Arrow 24"/>
                <wp:cNvGraphicFramePr/>
                <a:graphic xmlns:a="http://schemas.openxmlformats.org/drawingml/2006/main">
                  <a:graphicData uri="http://schemas.microsoft.com/office/word/2010/wordprocessingShape">
                    <wps:wsp>
                      <wps:cNvSpPr/>
                      <wps:spPr>
                        <a:xfrm>
                          <a:off x="0" y="0"/>
                          <a:ext cx="488950" cy="28707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4CE83" id="Down Arrow 24" o:spid="_x0000_s1026" type="#_x0000_t67" style="position:absolute;margin-left:209.3pt;margin-top:3.55pt;width:38.5pt;height:2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JAXwIAABcFAAAOAAAAZHJzL2Uyb0RvYy54bWysVMFu2zAMvQ/YPwi6L3aCZE2COkXQosOA&#10;oi2WDj2rslQbkEWNUuJkXz9KdpygLXYYloNCieQj9fyoy6t9Y9hOoa/BFnw8yjlTVkJZ29eC/3y6&#10;/TLnzAdhS2HAqoIflOdXq8+fLlu3VBOowJQKGYFYv2xdwasQ3DLLvKxUI/wInLLk1ICNCLTF16xE&#10;0RJ6Y7JJnn/NWsDSIUjlPZ3edE6+SvhaKxketPYqMFNw6i2kFdP6EtdsdSmWryhcVcu+DfEPXTSi&#10;tlR0gLoRQbAt1u+gmloieNBhJKHJQOtaqnQHus04f3ObTSWcSnchcrwbaPL/D1be7zbuEYmG1vml&#10;JzPeYq+xif/UH9snsg4DWWofmKTD6Xy+mBGlklyT+UV+sYhkZqdkhz58U9CwaBS8hNauEaFNPInd&#10;nQ9d/DGOkk89JCscjIptGPtDaVaXVHWSspM81LVBthP0YYWUyoZx56pEqbrjWU6/vqkhI7WYACOy&#10;ro0ZsHuAKL332F2vfXxMVUldQ3L+t8a65CEjVQYbhuSmtoAfARi6VV+5iz+S1FETWXqB8vCIDKHT&#10;tnfytibC74QPjwJJzPSNaEDDAy3aQFtw6C3OKsDfH53HeNIYeTlraTgK7n9tBSrOzHdL6luMp9M4&#10;TWkznV1MaIPnnpdzj90210CfaUxPgZPJjPHBHE2N0DzTHK9jVXIJK6l2wWXA4+Y6dENLL4FU63UK&#10;owlyItzZjZMRPLIatfS0fxboetUFkus9HAdJLN/orouNmRbW2wC6TqI88drzTdOXhNO/FHG8z/cp&#10;6vSerf4AAAD//wMAUEsDBBQABgAIAAAAIQBQBRn43gAAAAgBAAAPAAAAZHJzL2Rvd25yZXYueG1s&#10;TI/NTsMwEITvSLyDtUhcEHVSmv6EOBUg9YAKBwri7MZLHBGvg+224e1ZTnAczWjmm2o9ul4cMcTO&#10;k4J8koFAarzpqFXw9rq5XoKISZPRvSdU8I0R1vX5WaVL40/0gsddagWXUCy1ApvSUEoZG4tOx4kf&#10;kNj78MHpxDK00gR94nLXy2mWzaXTHfGC1QM+WGw+dwfHu+H9WV61w5cvNt3j1t7HVbZ4UuryYry7&#10;BZFwTH9h+MVndKiZae8PZKLoFczy5ZyjChY5CPZnq4L1XkExvQFZV/L/gfoHAAD//wMAUEsBAi0A&#10;FAAGAAgAAAAhALaDOJL+AAAA4QEAABMAAAAAAAAAAAAAAAAAAAAAAFtDb250ZW50X1R5cGVzXS54&#10;bWxQSwECLQAUAAYACAAAACEAOP0h/9YAAACUAQAACwAAAAAAAAAAAAAAAAAvAQAAX3JlbHMvLnJl&#10;bHNQSwECLQAUAAYACAAAACEAOAWSQF8CAAAXBQAADgAAAAAAAAAAAAAAAAAuAgAAZHJzL2Uyb0Rv&#10;Yy54bWxQSwECLQAUAAYACAAAACEAUAUZ+N4AAAAIAQAADwAAAAAAAAAAAAAAAAC5BAAAZHJzL2Rv&#10;d25yZXYueG1sUEsFBgAAAAAEAAQA8wAAAMQFAAAAAA==&#10;" adj="10800" fillcolor="#4f81bd [3204]" strokecolor="#243f60 [1604]" strokeweight="2pt"/>
            </w:pict>
          </mc:Fallback>
        </mc:AlternateContent>
      </w:r>
    </w:p>
    <w:p w14:paraId="709DBF64" w14:textId="77777777" w:rsidR="001E6F31" w:rsidRDefault="002161A7" w:rsidP="00867266">
      <w:pPr>
        <w:tabs>
          <w:tab w:val="left" w:pos="3818"/>
        </w:tabs>
        <w:rPr>
          <w:rFonts w:ascii="Times New Roman" w:hAnsi="Times New Roman" w:cs="Times New Roman"/>
          <w:b/>
          <w:sz w:val="24"/>
          <w:szCs w:val="24"/>
        </w:rPr>
      </w:pPr>
      <w:r w:rsidRPr="001E6F31">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354A219D" wp14:editId="77F85255">
                <wp:simplePos x="0" y="0"/>
                <wp:positionH relativeFrom="column">
                  <wp:posOffset>1615913</wp:posOffset>
                </wp:positionH>
                <wp:positionV relativeFrom="paragraph">
                  <wp:posOffset>120015</wp:posOffset>
                </wp:positionV>
                <wp:extent cx="2512695" cy="541655"/>
                <wp:effectExtent l="0" t="0" r="20955" b="1079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541655"/>
                        </a:xfrm>
                        <a:prstGeom prst="rect">
                          <a:avLst/>
                        </a:prstGeom>
                        <a:solidFill>
                          <a:srgbClr val="FFFFFF"/>
                        </a:solidFill>
                        <a:ln w="9525">
                          <a:solidFill>
                            <a:srgbClr val="000000"/>
                          </a:solidFill>
                          <a:miter lim="800000"/>
                          <a:headEnd/>
                          <a:tailEnd/>
                        </a:ln>
                      </wps:spPr>
                      <wps:txbx>
                        <w:txbxContent>
                          <w:p w14:paraId="054BD8DE" w14:textId="77777777" w:rsidR="00C2081B" w:rsidRPr="001E6F31" w:rsidRDefault="00C2081B" w:rsidP="001E6F31">
                            <w:pPr>
                              <w:jc w:val="center"/>
                              <w:rPr>
                                <w:rFonts w:ascii="Times New Roman" w:hAnsi="Times New Roman" w:cs="Times New Roman"/>
                                <w:sz w:val="28"/>
                                <w:szCs w:val="28"/>
                              </w:rPr>
                            </w:pPr>
                            <w:r w:rsidRPr="001E6F31">
                              <w:rPr>
                                <w:rFonts w:ascii="Times New Roman" w:hAnsi="Times New Roman" w:cs="Times New Roman"/>
                                <w:sz w:val="28"/>
                                <w:szCs w:val="28"/>
                              </w:rPr>
                              <w:t>Took out the cake and packed it</w:t>
                            </w:r>
                          </w:p>
                          <w:p w14:paraId="49CB7E6F" w14:textId="77777777" w:rsidR="00C2081B" w:rsidRDefault="00C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A219D" id="_x0000_s1034" type="#_x0000_t202" style="position:absolute;margin-left:127.25pt;margin-top:9.45pt;width:197.85pt;height:4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pKFAIAACYEAAAOAAAAZHJzL2Uyb0RvYy54bWysU1GP0zAMfkfiP0R5Z12rddyqdadjxxDS&#10;cSAd9wPSNF0j0jgk2drx63HS3m7A8YLIQ2THzmf7s72+HjpFjsI6Cbqk6WxOidAcaqn3JX38untz&#10;RYnzTNdMgRYlPQlHrzevX617U4gMWlC1sARBtCt6U9LWe1MkieOt6JibgREajQ3YjnlU7T6pLesR&#10;vVNJNp8vkx5sbSxw4Ry+3o5Guon4TSO4/9w0TniiSoq5+XjbeFfhTjZrVuwtM63kUxrsH7LomNQY&#10;9Ax1yzwjByv/gOokt+Cg8TMOXQJNI7mINWA16fy3ah5aZkSsBclx5kyT+3+w/P74YL5Y4od3MGAD&#10;YxHO3AH/5oiGbcv0XtxYC30rWI2B00BZ0htXTF8D1a5wAaTqP0GNTWYHDxFoaGwXWME6CaJjA05n&#10;0sXgCcfHLE+z5SqnhKMtX6TLPI8hWPH021jnPwjoSBBKarGpEZ0d75wP2bDiySUEc6BkvZNKRcXu&#10;q62y5MhwAHbxTOi/uClN+pKu8iwfCfgrxDyelyA66XGSlexKenV2YkWg7b2u45x5JtUoY8pKTzwG&#10;6kYS/VANRNYIEAIEWiuoT0ishXFwcdFQaMH+oKTHoS2p+35gVlCiPmpszipdLMKUR2WRv81QsZeW&#10;6tLCNEeoknpKRnHr42YE3jTcYBMbGfl9zmRKGYcx0j4tTpj2Sz16Pa/35icAAAD//wMAUEsDBBQA&#10;BgAIAAAAIQAyv4bj4AAAAAoBAAAPAAAAZHJzL2Rvd25yZXYueG1sTI/LTsMwEEX3SPyDNUhsUGsT&#10;kpCGOBVCAtEdtAi2bjJNIvwItpuGv2dYwXLmHt05U61no9mEPgzOSrheCmBoG9cOtpPwtntcFMBC&#10;VLZV2lmU8I0B1vX5WaXK1p3sK07b2DEqsaFUEvoYx5Lz0PRoVFi6ES1lB+eNijT6jrdenajcaJ4I&#10;kXOjBksXejXiQ4/N5/ZoJBTp8/QRNjcv701+0Kt4dTs9fXkpLy/m+ztgEef4B8OvPqlDTU57d7Rt&#10;YFpCkqUZoRQUK2AE5JlIgO1pIdIEeF3x/y/UPwAAAP//AwBQSwECLQAUAAYACAAAACEAtoM4kv4A&#10;AADhAQAAEwAAAAAAAAAAAAAAAAAAAAAAW0NvbnRlbnRfVHlwZXNdLnhtbFBLAQItABQABgAIAAAA&#10;IQA4/SH/1gAAAJQBAAALAAAAAAAAAAAAAAAAAC8BAABfcmVscy8ucmVsc1BLAQItABQABgAIAAAA&#10;IQBWjQpKFAIAACYEAAAOAAAAAAAAAAAAAAAAAC4CAABkcnMvZTJvRG9jLnhtbFBLAQItABQABgAI&#10;AAAAIQAyv4bj4AAAAAoBAAAPAAAAAAAAAAAAAAAAAG4EAABkcnMvZG93bnJldi54bWxQSwUGAAAA&#10;AAQABADzAAAAewUAAAAA&#10;">
                <v:textbox>
                  <w:txbxContent>
                    <w:p w14:paraId="054BD8DE" w14:textId="77777777" w:rsidR="00C2081B" w:rsidRPr="001E6F31" w:rsidRDefault="00C2081B" w:rsidP="001E6F31">
                      <w:pPr>
                        <w:jc w:val="center"/>
                        <w:rPr>
                          <w:rFonts w:ascii="Times New Roman" w:hAnsi="Times New Roman" w:cs="Times New Roman"/>
                          <w:sz w:val="28"/>
                          <w:szCs w:val="28"/>
                        </w:rPr>
                      </w:pPr>
                      <w:r w:rsidRPr="001E6F31">
                        <w:rPr>
                          <w:rFonts w:ascii="Times New Roman" w:hAnsi="Times New Roman" w:cs="Times New Roman"/>
                          <w:sz w:val="28"/>
                          <w:szCs w:val="28"/>
                        </w:rPr>
                        <w:t>Took out the cake and packed it</w:t>
                      </w:r>
                    </w:p>
                    <w:p w14:paraId="49CB7E6F" w14:textId="77777777" w:rsidR="00C2081B" w:rsidRDefault="00C2081B"/>
                  </w:txbxContent>
                </v:textbox>
              </v:shape>
            </w:pict>
          </mc:Fallback>
        </mc:AlternateContent>
      </w:r>
    </w:p>
    <w:p w14:paraId="6EC4556A" w14:textId="77777777" w:rsidR="001E6F31" w:rsidRDefault="001E6F31" w:rsidP="00867266">
      <w:pPr>
        <w:tabs>
          <w:tab w:val="left" w:pos="3818"/>
        </w:tabs>
        <w:rPr>
          <w:rFonts w:ascii="Times New Roman" w:hAnsi="Times New Roman" w:cs="Times New Roman"/>
          <w:b/>
          <w:sz w:val="24"/>
          <w:szCs w:val="24"/>
        </w:rPr>
      </w:pPr>
    </w:p>
    <w:p w14:paraId="7D0DA789" w14:textId="77777777" w:rsidR="001E6F31" w:rsidRDefault="001E6F31" w:rsidP="00867266">
      <w:pPr>
        <w:tabs>
          <w:tab w:val="left" w:pos="3818"/>
        </w:tabs>
        <w:rPr>
          <w:rFonts w:ascii="Times New Roman" w:hAnsi="Times New Roman" w:cs="Times New Roman"/>
          <w:b/>
          <w:sz w:val="24"/>
          <w:szCs w:val="24"/>
        </w:rPr>
      </w:pPr>
    </w:p>
    <w:p w14:paraId="0FE11F7E" w14:textId="77777777" w:rsidR="000D4922" w:rsidRDefault="00622E85" w:rsidP="009B43E0">
      <w:pPr>
        <w:tabs>
          <w:tab w:val="left" w:pos="3818"/>
        </w:tabs>
        <w:jc w:val="both"/>
        <w:rPr>
          <w:rFonts w:ascii="Times New Roman" w:hAnsi="Times New Roman" w:cs="Times New Roman"/>
          <w:b/>
          <w:sz w:val="28"/>
          <w:szCs w:val="28"/>
        </w:rPr>
      </w:pPr>
      <w:r>
        <w:rPr>
          <w:rFonts w:ascii="Times New Roman" w:hAnsi="Times New Roman" w:cs="Times New Roman"/>
          <w:b/>
          <w:sz w:val="28"/>
          <w:szCs w:val="28"/>
        </w:rPr>
        <w:t>2.3</w:t>
      </w:r>
      <w:r w:rsidR="000D4922">
        <w:rPr>
          <w:rFonts w:ascii="Times New Roman" w:hAnsi="Times New Roman" w:cs="Times New Roman"/>
          <w:b/>
          <w:sz w:val="28"/>
          <w:szCs w:val="28"/>
        </w:rPr>
        <w:t xml:space="preserve"> Phytochemical Analysis</w:t>
      </w:r>
    </w:p>
    <w:p w14:paraId="74D423FB" w14:textId="77777777" w:rsidR="00590A9A" w:rsidRDefault="00590A9A" w:rsidP="009B43E0">
      <w:pPr>
        <w:tabs>
          <w:tab w:val="left" w:pos="3818"/>
        </w:tabs>
        <w:jc w:val="both"/>
        <w:rPr>
          <w:rFonts w:ascii="Times New Roman" w:hAnsi="Times New Roman" w:cs="Times New Roman"/>
          <w:b/>
          <w:sz w:val="28"/>
          <w:szCs w:val="28"/>
        </w:rPr>
      </w:pPr>
    </w:p>
    <w:p w14:paraId="757548CF" w14:textId="7B4112A8" w:rsidR="00590A9A" w:rsidRDefault="00590A9A" w:rsidP="009B43E0">
      <w:pPr>
        <w:tabs>
          <w:tab w:val="left" w:pos="3818"/>
        </w:tabs>
        <w:jc w:val="both"/>
        <w:rPr>
          <w:rFonts w:ascii="Times New Roman" w:hAnsi="Times New Roman" w:cs="Times New Roman"/>
          <w:b/>
          <w:sz w:val="28"/>
          <w:szCs w:val="28"/>
        </w:rPr>
      </w:pPr>
      <w:r>
        <w:rPr>
          <w:rFonts w:ascii="Times New Roman" w:hAnsi="Times New Roman" w:cs="Times New Roman"/>
          <w:b/>
          <w:sz w:val="28"/>
          <w:szCs w:val="28"/>
        </w:rPr>
        <w:t>Table 2. Phytochemical Analysis</w:t>
      </w:r>
    </w:p>
    <w:tbl>
      <w:tblPr>
        <w:tblStyle w:val="TableGrid"/>
        <w:tblW w:w="0" w:type="auto"/>
        <w:tblLook w:val="04A0" w:firstRow="1" w:lastRow="0" w:firstColumn="1" w:lastColumn="0" w:noHBand="0" w:noVBand="1"/>
      </w:tblPr>
      <w:tblGrid>
        <w:gridCol w:w="3185"/>
        <w:gridCol w:w="3184"/>
        <w:gridCol w:w="3189"/>
      </w:tblGrid>
      <w:tr w:rsidR="00E33478" w14:paraId="2E42AF53" w14:textId="77777777" w:rsidTr="002161A7">
        <w:trPr>
          <w:trHeight w:val="135"/>
        </w:trPr>
        <w:tc>
          <w:tcPr>
            <w:tcW w:w="3185" w:type="dxa"/>
          </w:tcPr>
          <w:p w14:paraId="4A81EDD4" w14:textId="77777777" w:rsidR="00E33478" w:rsidRPr="00E33478" w:rsidRDefault="00E33478" w:rsidP="00E33478">
            <w:pPr>
              <w:tabs>
                <w:tab w:val="left" w:pos="3818"/>
              </w:tabs>
              <w:jc w:val="both"/>
              <w:rPr>
                <w:rFonts w:ascii="Times New Roman" w:hAnsi="Times New Roman" w:cs="Times New Roman"/>
                <w:b/>
                <w:sz w:val="24"/>
                <w:szCs w:val="24"/>
              </w:rPr>
            </w:pPr>
            <w:r w:rsidRPr="00E33478">
              <w:rPr>
                <w:rFonts w:ascii="Times New Roman" w:hAnsi="Times New Roman" w:cs="Times New Roman"/>
                <w:b/>
                <w:sz w:val="24"/>
                <w:szCs w:val="24"/>
              </w:rPr>
              <w:t>Phytochemical</w:t>
            </w:r>
          </w:p>
        </w:tc>
        <w:tc>
          <w:tcPr>
            <w:tcW w:w="3184" w:type="dxa"/>
          </w:tcPr>
          <w:p w14:paraId="758DBBAC" w14:textId="77777777" w:rsidR="00E33478" w:rsidRPr="00E33478" w:rsidRDefault="00E33478" w:rsidP="00E33478">
            <w:pPr>
              <w:tabs>
                <w:tab w:val="left" w:pos="3818"/>
              </w:tabs>
              <w:jc w:val="both"/>
              <w:rPr>
                <w:rFonts w:ascii="Times New Roman" w:hAnsi="Times New Roman" w:cs="Times New Roman"/>
                <w:b/>
                <w:sz w:val="24"/>
                <w:szCs w:val="24"/>
              </w:rPr>
            </w:pPr>
            <w:r w:rsidRPr="00E33478">
              <w:rPr>
                <w:rFonts w:ascii="Times New Roman" w:hAnsi="Times New Roman" w:cs="Times New Roman"/>
                <w:b/>
                <w:sz w:val="24"/>
                <w:szCs w:val="24"/>
              </w:rPr>
              <w:t>Test performed</w:t>
            </w:r>
          </w:p>
        </w:tc>
        <w:tc>
          <w:tcPr>
            <w:tcW w:w="3189" w:type="dxa"/>
          </w:tcPr>
          <w:p w14:paraId="5965B7A2" w14:textId="77777777" w:rsidR="00E33478" w:rsidRPr="00E33478" w:rsidRDefault="00E33478" w:rsidP="00E33478">
            <w:pPr>
              <w:tabs>
                <w:tab w:val="left" w:pos="3818"/>
              </w:tabs>
              <w:jc w:val="center"/>
              <w:rPr>
                <w:rFonts w:ascii="Times New Roman" w:hAnsi="Times New Roman" w:cs="Times New Roman"/>
                <w:b/>
                <w:sz w:val="24"/>
                <w:szCs w:val="24"/>
              </w:rPr>
            </w:pPr>
            <w:r w:rsidRPr="00E33478">
              <w:rPr>
                <w:rFonts w:ascii="Times New Roman" w:hAnsi="Times New Roman" w:cs="Times New Roman"/>
                <w:b/>
                <w:sz w:val="24"/>
                <w:szCs w:val="24"/>
              </w:rPr>
              <w:t>Methodology and expected observation</w:t>
            </w:r>
          </w:p>
        </w:tc>
      </w:tr>
      <w:tr w:rsidR="00E33478" w14:paraId="60960BE0" w14:textId="77777777" w:rsidTr="002161A7">
        <w:trPr>
          <w:trHeight w:val="135"/>
        </w:trPr>
        <w:tc>
          <w:tcPr>
            <w:tcW w:w="3185" w:type="dxa"/>
          </w:tcPr>
          <w:p w14:paraId="4F4CC517" w14:textId="77777777" w:rsidR="00E33478" w:rsidRDefault="00E33478" w:rsidP="00E33478">
            <w:pPr>
              <w:tabs>
                <w:tab w:val="left" w:pos="3818"/>
              </w:tabs>
              <w:jc w:val="both"/>
              <w:rPr>
                <w:rFonts w:ascii="Times New Roman" w:hAnsi="Times New Roman" w:cs="Times New Roman"/>
                <w:b/>
                <w:sz w:val="28"/>
                <w:szCs w:val="28"/>
              </w:rPr>
            </w:pPr>
            <w:r>
              <w:t>Phenolic Compounds</w:t>
            </w:r>
          </w:p>
        </w:tc>
        <w:tc>
          <w:tcPr>
            <w:tcW w:w="3184" w:type="dxa"/>
          </w:tcPr>
          <w:p w14:paraId="4F31D733" w14:textId="77777777" w:rsidR="00E33478" w:rsidRDefault="00F5658E" w:rsidP="00E33478">
            <w:pPr>
              <w:tabs>
                <w:tab w:val="left" w:pos="3818"/>
              </w:tabs>
              <w:jc w:val="both"/>
              <w:rPr>
                <w:rFonts w:ascii="Times New Roman" w:hAnsi="Times New Roman" w:cs="Times New Roman"/>
                <w:b/>
                <w:sz w:val="28"/>
                <w:szCs w:val="28"/>
              </w:rPr>
            </w:pPr>
            <w:r>
              <w:t>FeCl</w:t>
            </w:r>
            <w:r>
              <w:rPr>
                <w:vertAlign w:val="subscript"/>
              </w:rPr>
              <w:t>3</w:t>
            </w:r>
            <w:r>
              <w:t xml:space="preserve"> test</w:t>
            </w:r>
          </w:p>
        </w:tc>
        <w:tc>
          <w:tcPr>
            <w:tcW w:w="3189" w:type="dxa"/>
          </w:tcPr>
          <w:p w14:paraId="4619A32F" w14:textId="77777777" w:rsidR="00E33478" w:rsidRDefault="00F5658E" w:rsidP="00E33478">
            <w:pPr>
              <w:tabs>
                <w:tab w:val="left" w:pos="3818"/>
              </w:tabs>
              <w:jc w:val="both"/>
              <w:rPr>
                <w:rFonts w:ascii="Times New Roman" w:hAnsi="Times New Roman" w:cs="Times New Roman"/>
                <w:b/>
                <w:sz w:val="28"/>
                <w:szCs w:val="28"/>
              </w:rPr>
            </w:pPr>
            <w:r>
              <w:t>In 1 ml of sample, added 2 ml distilled water followed by 3–4 drops of ferric chloride solution. Formation of blue-green color will give a positive result</w:t>
            </w:r>
            <w:sdt>
              <w:sdtPr>
                <w:id w:val="1548796426"/>
                <w:citation/>
              </w:sdtPr>
              <w:sdtEndPr>
                <w:rPr>
                  <w:b/>
                </w:rPr>
              </w:sdtEndPr>
              <w:sdtContent>
                <w:r w:rsidR="00706CBD" w:rsidRPr="00706CBD">
                  <w:rPr>
                    <w:b/>
                  </w:rPr>
                  <w:fldChar w:fldCharType="begin"/>
                </w:r>
                <w:r w:rsidR="00706CBD" w:rsidRPr="00706CBD">
                  <w:rPr>
                    <w:b/>
                  </w:rPr>
                  <w:instrText xml:space="preserve"> CITATION Tre89 \l 1033 </w:instrText>
                </w:r>
                <w:r w:rsidR="00706CBD" w:rsidRPr="00706CBD">
                  <w:rPr>
                    <w:b/>
                  </w:rPr>
                  <w:fldChar w:fldCharType="separate"/>
                </w:r>
                <w:r w:rsidR="00706CBD" w:rsidRPr="00706CBD">
                  <w:rPr>
                    <w:b/>
                    <w:noProof/>
                  </w:rPr>
                  <w:t xml:space="preserve"> (Trease GE, 1989)</w:t>
                </w:r>
                <w:r w:rsidR="00706CBD" w:rsidRPr="00706CBD">
                  <w:rPr>
                    <w:b/>
                  </w:rPr>
                  <w:fldChar w:fldCharType="end"/>
                </w:r>
              </w:sdtContent>
            </w:sdt>
          </w:p>
        </w:tc>
      </w:tr>
      <w:tr w:rsidR="00E33478" w14:paraId="37EB15A5" w14:textId="77777777" w:rsidTr="002161A7">
        <w:trPr>
          <w:trHeight w:val="135"/>
        </w:trPr>
        <w:tc>
          <w:tcPr>
            <w:tcW w:w="3185" w:type="dxa"/>
          </w:tcPr>
          <w:p w14:paraId="77528D5A" w14:textId="77777777" w:rsidR="00E33478" w:rsidRDefault="00E33478" w:rsidP="00E33478">
            <w:pPr>
              <w:tabs>
                <w:tab w:val="left" w:pos="3818"/>
              </w:tabs>
              <w:jc w:val="both"/>
              <w:rPr>
                <w:rFonts w:ascii="Times New Roman" w:hAnsi="Times New Roman" w:cs="Times New Roman"/>
                <w:b/>
                <w:sz w:val="28"/>
                <w:szCs w:val="28"/>
              </w:rPr>
            </w:pPr>
            <w:r>
              <w:t>Tannins</w:t>
            </w:r>
          </w:p>
        </w:tc>
        <w:tc>
          <w:tcPr>
            <w:tcW w:w="3184" w:type="dxa"/>
          </w:tcPr>
          <w:p w14:paraId="3505B500" w14:textId="77777777" w:rsidR="00E33478" w:rsidRDefault="00F5658E" w:rsidP="00E33478">
            <w:pPr>
              <w:tabs>
                <w:tab w:val="left" w:pos="3818"/>
              </w:tabs>
              <w:jc w:val="both"/>
              <w:rPr>
                <w:rFonts w:ascii="Times New Roman" w:hAnsi="Times New Roman" w:cs="Times New Roman"/>
                <w:b/>
                <w:sz w:val="28"/>
                <w:szCs w:val="28"/>
              </w:rPr>
            </w:pPr>
            <w:r>
              <w:t>Braemer’s test</w:t>
            </w:r>
          </w:p>
        </w:tc>
        <w:tc>
          <w:tcPr>
            <w:tcW w:w="3189" w:type="dxa"/>
          </w:tcPr>
          <w:p w14:paraId="36FD8BDB" w14:textId="77777777" w:rsidR="00E33478" w:rsidRDefault="00F5658E" w:rsidP="00E33478">
            <w:pPr>
              <w:tabs>
                <w:tab w:val="left" w:pos="3818"/>
              </w:tabs>
              <w:jc w:val="both"/>
              <w:rPr>
                <w:rFonts w:ascii="Times New Roman" w:hAnsi="Times New Roman" w:cs="Times New Roman"/>
                <w:b/>
                <w:sz w:val="28"/>
                <w:szCs w:val="28"/>
              </w:rPr>
            </w:pPr>
            <w:r>
              <w:t>Added 2 ml of 10% alcoholic ferric chloride to 2 ml of sample. Dark blue color will indicate its presence</w:t>
            </w:r>
            <w:r w:rsidR="00415162">
              <w:t xml:space="preserve"> (</w:t>
            </w:r>
            <w:r w:rsidR="00415162" w:rsidRPr="00415162">
              <w:rPr>
                <w:b/>
              </w:rPr>
              <w:t>Kumar et al., 2007).</w:t>
            </w:r>
          </w:p>
        </w:tc>
      </w:tr>
      <w:tr w:rsidR="00E33478" w14:paraId="4917ECC2" w14:textId="77777777" w:rsidTr="002161A7">
        <w:trPr>
          <w:trHeight w:val="135"/>
        </w:trPr>
        <w:tc>
          <w:tcPr>
            <w:tcW w:w="3185" w:type="dxa"/>
          </w:tcPr>
          <w:p w14:paraId="50AA208D" w14:textId="77777777" w:rsidR="00E33478" w:rsidRDefault="00E33478" w:rsidP="00E33478">
            <w:pPr>
              <w:tabs>
                <w:tab w:val="left" w:pos="3818"/>
              </w:tabs>
              <w:jc w:val="both"/>
              <w:rPr>
                <w:rFonts w:ascii="Times New Roman" w:hAnsi="Times New Roman" w:cs="Times New Roman"/>
                <w:b/>
                <w:sz w:val="28"/>
                <w:szCs w:val="28"/>
              </w:rPr>
            </w:pPr>
            <w:r>
              <w:lastRenderedPageBreak/>
              <w:t>Glycosides</w:t>
            </w:r>
          </w:p>
        </w:tc>
        <w:tc>
          <w:tcPr>
            <w:tcW w:w="3184" w:type="dxa"/>
          </w:tcPr>
          <w:p w14:paraId="29AF913F" w14:textId="77777777" w:rsidR="00E33478" w:rsidRDefault="00F5658E" w:rsidP="00E33478">
            <w:pPr>
              <w:tabs>
                <w:tab w:val="left" w:pos="3818"/>
              </w:tabs>
              <w:jc w:val="both"/>
              <w:rPr>
                <w:rFonts w:ascii="Times New Roman" w:hAnsi="Times New Roman" w:cs="Times New Roman"/>
                <w:b/>
                <w:sz w:val="28"/>
                <w:szCs w:val="28"/>
              </w:rPr>
            </w:pPr>
            <w:r>
              <w:t>Keller–</w:t>
            </w:r>
            <w:proofErr w:type="spellStart"/>
            <w:r>
              <w:t>Kiliani</w:t>
            </w:r>
            <w:proofErr w:type="spellEnd"/>
            <w:r>
              <w:t xml:space="preserve"> test</w:t>
            </w:r>
          </w:p>
        </w:tc>
        <w:tc>
          <w:tcPr>
            <w:tcW w:w="3189" w:type="dxa"/>
          </w:tcPr>
          <w:p w14:paraId="4F63F76D" w14:textId="77777777" w:rsidR="00E33478" w:rsidRDefault="00F5658E" w:rsidP="00E33478">
            <w:pPr>
              <w:tabs>
                <w:tab w:val="left" w:pos="3818"/>
              </w:tabs>
              <w:jc w:val="both"/>
              <w:rPr>
                <w:rFonts w:ascii="Times New Roman" w:hAnsi="Times New Roman" w:cs="Times New Roman"/>
                <w:b/>
                <w:sz w:val="28"/>
                <w:szCs w:val="28"/>
              </w:rPr>
            </w:pPr>
            <w:r>
              <w:t xml:space="preserve">In 1 ml of sample, added 3 ml of chloroform and H2 SO4 to form a layer. Brown ring at interphase indicates positive </w:t>
            </w:r>
            <w:proofErr w:type="gramStart"/>
            <w:r>
              <w:t>result</w:t>
            </w:r>
            <w:r w:rsidR="00415162" w:rsidRPr="00415162">
              <w:rPr>
                <w:b/>
              </w:rPr>
              <w:t>(</w:t>
            </w:r>
            <w:proofErr w:type="spellStart"/>
            <w:proofErr w:type="gramEnd"/>
            <w:r w:rsidR="00415162" w:rsidRPr="00415162">
              <w:rPr>
                <w:b/>
              </w:rPr>
              <w:t>Onwukaeme</w:t>
            </w:r>
            <w:proofErr w:type="spellEnd"/>
            <w:r w:rsidR="00415162" w:rsidRPr="00415162">
              <w:rPr>
                <w:b/>
              </w:rPr>
              <w:t xml:space="preserve"> et al., 2007)</w:t>
            </w:r>
            <w:r w:rsidR="00415162">
              <w:rPr>
                <w:b/>
              </w:rPr>
              <w:t>.</w:t>
            </w:r>
          </w:p>
        </w:tc>
      </w:tr>
      <w:tr w:rsidR="00E33478" w14:paraId="3FA7D893" w14:textId="77777777" w:rsidTr="002161A7">
        <w:trPr>
          <w:trHeight w:val="135"/>
        </w:trPr>
        <w:tc>
          <w:tcPr>
            <w:tcW w:w="3185" w:type="dxa"/>
          </w:tcPr>
          <w:p w14:paraId="35E2B85A" w14:textId="77777777" w:rsidR="00E33478" w:rsidRDefault="00E33478" w:rsidP="00E33478">
            <w:pPr>
              <w:tabs>
                <w:tab w:val="left" w:pos="3818"/>
              </w:tabs>
              <w:jc w:val="both"/>
              <w:rPr>
                <w:rFonts w:ascii="Times New Roman" w:hAnsi="Times New Roman" w:cs="Times New Roman"/>
                <w:b/>
                <w:sz w:val="28"/>
                <w:szCs w:val="28"/>
              </w:rPr>
            </w:pPr>
            <w:r>
              <w:t>Saponins</w:t>
            </w:r>
          </w:p>
        </w:tc>
        <w:tc>
          <w:tcPr>
            <w:tcW w:w="3184" w:type="dxa"/>
          </w:tcPr>
          <w:p w14:paraId="55C7216C" w14:textId="77777777" w:rsidR="00E33478" w:rsidRDefault="00F5658E" w:rsidP="00E33478">
            <w:pPr>
              <w:tabs>
                <w:tab w:val="left" w:pos="3818"/>
              </w:tabs>
              <w:jc w:val="both"/>
              <w:rPr>
                <w:rFonts w:ascii="Times New Roman" w:hAnsi="Times New Roman" w:cs="Times New Roman"/>
                <w:b/>
                <w:sz w:val="28"/>
                <w:szCs w:val="28"/>
              </w:rPr>
            </w:pPr>
            <w:r>
              <w:t>Foam test</w:t>
            </w:r>
          </w:p>
        </w:tc>
        <w:tc>
          <w:tcPr>
            <w:tcW w:w="3189" w:type="dxa"/>
          </w:tcPr>
          <w:p w14:paraId="535A0613" w14:textId="77777777" w:rsidR="00E33478" w:rsidRDefault="00F5658E" w:rsidP="00E33478">
            <w:pPr>
              <w:tabs>
                <w:tab w:val="left" w:pos="3818"/>
              </w:tabs>
              <w:jc w:val="both"/>
              <w:rPr>
                <w:rFonts w:ascii="Times New Roman" w:hAnsi="Times New Roman" w:cs="Times New Roman"/>
                <w:b/>
                <w:sz w:val="28"/>
                <w:szCs w:val="28"/>
              </w:rPr>
            </w:pPr>
            <w:r>
              <w:t>Took 1 ml of sample and added few drops of water, followed by vigorous shaking. Observed for the presence and persistence of froth for few minutes</w:t>
            </w:r>
            <w:r w:rsidR="00706CBD">
              <w:t xml:space="preserve"> (</w:t>
            </w:r>
            <w:r w:rsidR="00706CBD" w:rsidRPr="00706CBD">
              <w:rPr>
                <w:b/>
              </w:rPr>
              <w:t>Trease GE, 1989)</w:t>
            </w:r>
            <w:r w:rsidR="00706CBD">
              <w:rPr>
                <w:b/>
              </w:rPr>
              <w:t>.</w:t>
            </w:r>
          </w:p>
        </w:tc>
      </w:tr>
      <w:tr w:rsidR="00E33478" w14:paraId="18138899" w14:textId="77777777" w:rsidTr="002161A7">
        <w:trPr>
          <w:trHeight w:val="135"/>
        </w:trPr>
        <w:tc>
          <w:tcPr>
            <w:tcW w:w="3185" w:type="dxa"/>
          </w:tcPr>
          <w:p w14:paraId="252C58CB" w14:textId="77777777" w:rsidR="00E33478" w:rsidRDefault="00E33478" w:rsidP="00E33478">
            <w:pPr>
              <w:tabs>
                <w:tab w:val="left" w:pos="3818"/>
              </w:tabs>
              <w:jc w:val="both"/>
              <w:rPr>
                <w:rFonts w:ascii="Times New Roman" w:hAnsi="Times New Roman" w:cs="Times New Roman"/>
                <w:b/>
                <w:sz w:val="28"/>
                <w:szCs w:val="28"/>
              </w:rPr>
            </w:pPr>
            <w:r>
              <w:t>Flavonoids</w:t>
            </w:r>
          </w:p>
        </w:tc>
        <w:tc>
          <w:tcPr>
            <w:tcW w:w="3184" w:type="dxa"/>
          </w:tcPr>
          <w:p w14:paraId="315731F9" w14:textId="77777777" w:rsidR="00E33478" w:rsidRDefault="00E33478" w:rsidP="00E33478">
            <w:pPr>
              <w:tabs>
                <w:tab w:val="left" w:pos="3818"/>
              </w:tabs>
              <w:jc w:val="both"/>
              <w:rPr>
                <w:rFonts w:ascii="Times New Roman" w:hAnsi="Times New Roman" w:cs="Times New Roman"/>
                <w:b/>
                <w:sz w:val="28"/>
                <w:szCs w:val="28"/>
              </w:rPr>
            </w:pPr>
            <w:r>
              <w:t>NaOH test</w:t>
            </w:r>
          </w:p>
        </w:tc>
        <w:tc>
          <w:tcPr>
            <w:tcW w:w="3189" w:type="dxa"/>
          </w:tcPr>
          <w:p w14:paraId="7924E935" w14:textId="77777777" w:rsidR="00E33478" w:rsidRDefault="00E33478" w:rsidP="00706CBD">
            <w:pPr>
              <w:tabs>
                <w:tab w:val="left" w:pos="3818"/>
              </w:tabs>
              <w:jc w:val="both"/>
              <w:rPr>
                <w:rFonts w:ascii="Times New Roman" w:hAnsi="Times New Roman" w:cs="Times New Roman"/>
                <w:b/>
                <w:sz w:val="28"/>
                <w:szCs w:val="28"/>
              </w:rPr>
            </w:pPr>
            <w:r>
              <w:t>To 1 ml of sample added few drops of 2N NaOH solution. Occurrence of yellow color will indicate a positive result</w:t>
            </w:r>
            <w:sdt>
              <w:sdtPr>
                <w:rPr>
                  <w:b/>
                </w:rPr>
                <w:id w:val="1037711017"/>
                <w:citation/>
              </w:sdtPr>
              <w:sdtContent>
                <w:r w:rsidR="00706CBD" w:rsidRPr="00706CBD">
                  <w:rPr>
                    <w:b/>
                  </w:rPr>
                  <w:fldChar w:fldCharType="begin"/>
                </w:r>
                <w:r w:rsidR="00706CBD" w:rsidRPr="00706CBD">
                  <w:rPr>
                    <w:b/>
                  </w:rPr>
                  <w:instrText xml:space="preserve"> CITATION Tre892 \l 1033 </w:instrText>
                </w:r>
                <w:r w:rsidR="00706CBD" w:rsidRPr="00706CBD">
                  <w:rPr>
                    <w:b/>
                  </w:rPr>
                  <w:fldChar w:fldCharType="separate"/>
                </w:r>
                <w:r w:rsidR="00706CBD" w:rsidRPr="00706CBD">
                  <w:rPr>
                    <w:b/>
                    <w:noProof/>
                  </w:rPr>
                  <w:t xml:space="preserve"> (Trease GE, 1989)</w:t>
                </w:r>
                <w:r w:rsidR="00706CBD" w:rsidRPr="00706CBD">
                  <w:rPr>
                    <w:b/>
                  </w:rPr>
                  <w:fldChar w:fldCharType="end"/>
                </w:r>
              </w:sdtContent>
            </w:sdt>
            <w:r w:rsidR="00706CBD">
              <w:rPr>
                <w:b/>
              </w:rPr>
              <w:t>.</w:t>
            </w:r>
          </w:p>
        </w:tc>
      </w:tr>
      <w:tr w:rsidR="00E33478" w14:paraId="6758345B" w14:textId="77777777" w:rsidTr="002161A7">
        <w:tblPrEx>
          <w:tblLook w:val="0000" w:firstRow="0" w:lastRow="0" w:firstColumn="0" w:lastColumn="0" w:noHBand="0" w:noVBand="0"/>
        </w:tblPrEx>
        <w:trPr>
          <w:trHeight w:val="267"/>
        </w:trPr>
        <w:tc>
          <w:tcPr>
            <w:tcW w:w="3185" w:type="dxa"/>
          </w:tcPr>
          <w:p w14:paraId="406C1040" w14:textId="77777777" w:rsidR="00E33478" w:rsidRDefault="00E33478" w:rsidP="00E33478">
            <w:pPr>
              <w:tabs>
                <w:tab w:val="left" w:pos="3818"/>
              </w:tabs>
              <w:jc w:val="both"/>
              <w:rPr>
                <w:rFonts w:ascii="Times New Roman" w:hAnsi="Times New Roman" w:cs="Times New Roman"/>
                <w:b/>
                <w:sz w:val="28"/>
                <w:szCs w:val="28"/>
              </w:rPr>
            </w:pPr>
            <w:r>
              <w:t>Quinones</w:t>
            </w:r>
          </w:p>
        </w:tc>
        <w:tc>
          <w:tcPr>
            <w:tcW w:w="3184" w:type="dxa"/>
          </w:tcPr>
          <w:p w14:paraId="0CB849B6" w14:textId="77777777" w:rsidR="00E33478" w:rsidRPr="00E33478" w:rsidRDefault="00E33478" w:rsidP="00E33478">
            <w:pPr>
              <w:tabs>
                <w:tab w:val="left" w:pos="3818"/>
              </w:tabs>
              <w:jc w:val="both"/>
              <w:rPr>
                <w:rFonts w:ascii="Times New Roman" w:hAnsi="Times New Roman" w:cs="Times New Roman"/>
                <w:b/>
                <w:sz w:val="28"/>
                <w:szCs w:val="28"/>
                <w:vertAlign w:val="subscript"/>
              </w:rPr>
            </w:pPr>
            <w:r>
              <w:t>H</w:t>
            </w:r>
            <w:r>
              <w:rPr>
                <w:vertAlign w:val="subscript"/>
              </w:rPr>
              <w:t>2</w:t>
            </w:r>
            <w:r>
              <w:t xml:space="preserve"> SO</w:t>
            </w:r>
            <w:r>
              <w:rPr>
                <w:vertAlign w:val="subscript"/>
              </w:rPr>
              <w:t>4</w:t>
            </w:r>
          </w:p>
        </w:tc>
        <w:tc>
          <w:tcPr>
            <w:tcW w:w="3189" w:type="dxa"/>
          </w:tcPr>
          <w:p w14:paraId="14F07228" w14:textId="77777777" w:rsidR="00E33478" w:rsidRDefault="00F5658E" w:rsidP="00E33478">
            <w:pPr>
              <w:tabs>
                <w:tab w:val="left" w:pos="3818"/>
              </w:tabs>
              <w:jc w:val="both"/>
              <w:rPr>
                <w:rFonts w:ascii="Times New Roman" w:hAnsi="Times New Roman" w:cs="Times New Roman"/>
                <w:b/>
                <w:sz w:val="28"/>
                <w:szCs w:val="28"/>
              </w:rPr>
            </w:pPr>
            <w:r>
              <w:t>To 1 ml of sample added 1 ml of conc. H</w:t>
            </w:r>
            <w:r>
              <w:rPr>
                <w:vertAlign w:val="subscript"/>
              </w:rPr>
              <w:t>2</w:t>
            </w:r>
            <w:r>
              <w:t xml:space="preserve"> SO</w:t>
            </w:r>
            <w:proofErr w:type="gramStart"/>
            <w:r>
              <w:rPr>
                <w:vertAlign w:val="subscript"/>
              </w:rPr>
              <w:t>4</w:t>
            </w:r>
            <w:r>
              <w:t xml:space="preserve"> .</w:t>
            </w:r>
            <w:proofErr w:type="gramEnd"/>
            <w:r>
              <w:t xml:space="preserve"> Presence of red color will indicate a positive test</w:t>
            </w:r>
            <w:sdt>
              <w:sdtPr>
                <w:id w:val="226344996"/>
                <w:citation/>
              </w:sdtPr>
              <w:sdtEndPr>
                <w:rPr>
                  <w:b/>
                </w:rPr>
              </w:sdtEndPr>
              <w:sdtContent>
                <w:r w:rsidR="00706CBD" w:rsidRPr="00706CBD">
                  <w:rPr>
                    <w:b/>
                  </w:rPr>
                  <w:fldChar w:fldCharType="begin"/>
                </w:r>
                <w:r w:rsidR="00706CBD" w:rsidRPr="00706CBD">
                  <w:rPr>
                    <w:b/>
                  </w:rPr>
                  <w:instrText xml:space="preserve"> CITATION Tre893 \l 1033 </w:instrText>
                </w:r>
                <w:r w:rsidR="00706CBD" w:rsidRPr="00706CBD">
                  <w:rPr>
                    <w:b/>
                  </w:rPr>
                  <w:fldChar w:fldCharType="separate"/>
                </w:r>
                <w:r w:rsidR="00706CBD" w:rsidRPr="00706CBD">
                  <w:rPr>
                    <w:b/>
                    <w:noProof/>
                  </w:rPr>
                  <w:t xml:space="preserve"> (Trease GE, 1989)</w:t>
                </w:r>
                <w:r w:rsidR="00706CBD" w:rsidRPr="00706CBD">
                  <w:rPr>
                    <w:b/>
                  </w:rPr>
                  <w:fldChar w:fldCharType="end"/>
                </w:r>
              </w:sdtContent>
            </w:sdt>
            <w:r w:rsidR="00706CBD">
              <w:rPr>
                <w:b/>
              </w:rPr>
              <w:t>.</w:t>
            </w:r>
          </w:p>
        </w:tc>
      </w:tr>
    </w:tbl>
    <w:p w14:paraId="3DDD805E" w14:textId="77777777" w:rsidR="002161A7" w:rsidRDefault="002161A7" w:rsidP="009B43E0">
      <w:pPr>
        <w:tabs>
          <w:tab w:val="left" w:pos="3818"/>
        </w:tabs>
        <w:jc w:val="both"/>
        <w:rPr>
          <w:rFonts w:ascii="Times New Roman" w:hAnsi="Times New Roman" w:cs="Times New Roman"/>
          <w:b/>
          <w:sz w:val="28"/>
          <w:szCs w:val="28"/>
        </w:rPr>
      </w:pPr>
    </w:p>
    <w:p w14:paraId="759272E8" w14:textId="77777777" w:rsidR="00867266" w:rsidRDefault="00622E85" w:rsidP="009B43E0">
      <w:pPr>
        <w:tabs>
          <w:tab w:val="left" w:pos="3818"/>
        </w:tabs>
        <w:jc w:val="both"/>
        <w:rPr>
          <w:rFonts w:ascii="Times New Roman" w:hAnsi="Times New Roman" w:cs="Times New Roman"/>
          <w:b/>
          <w:sz w:val="28"/>
          <w:szCs w:val="28"/>
        </w:rPr>
      </w:pPr>
      <w:r>
        <w:rPr>
          <w:rFonts w:ascii="Times New Roman" w:hAnsi="Times New Roman" w:cs="Times New Roman"/>
          <w:b/>
          <w:sz w:val="28"/>
          <w:szCs w:val="28"/>
        </w:rPr>
        <w:t>2.4</w:t>
      </w:r>
      <w:r w:rsidR="005516FE" w:rsidRPr="005516FE">
        <w:rPr>
          <w:rFonts w:ascii="Times New Roman" w:hAnsi="Times New Roman" w:cs="Times New Roman"/>
          <w:b/>
          <w:sz w:val="28"/>
          <w:szCs w:val="28"/>
        </w:rPr>
        <w:t xml:space="preserve"> Sensory Evaluation</w:t>
      </w:r>
    </w:p>
    <w:p w14:paraId="0E4F298B" w14:textId="77777777" w:rsidR="005516FE" w:rsidRDefault="005516FE" w:rsidP="009B43E0">
      <w:pPr>
        <w:tabs>
          <w:tab w:val="left" w:pos="3818"/>
        </w:tabs>
        <w:jc w:val="both"/>
        <w:rPr>
          <w:rFonts w:ascii="Times New Roman" w:hAnsi="Times New Roman" w:cs="Times New Roman"/>
          <w:color w:val="222222"/>
          <w:sz w:val="24"/>
          <w:szCs w:val="24"/>
          <w:shd w:val="clear" w:color="auto" w:fill="FFFFFF"/>
        </w:rPr>
      </w:pPr>
      <w:r w:rsidRPr="00144722">
        <w:rPr>
          <w:rFonts w:ascii="Times New Roman" w:hAnsi="Times New Roman" w:cs="Times New Roman"/>
          <w:color w:val="222222"/>
          <w:sz w:val="24"/>
          <w:szCs w:val="24"/>
          <w:shd w:val="clear" w:color="auto" w:fill="FFFFFF"/>
        </w:rPr>
        <w:t xml:space="preserve">The study was conducted in Food Sensory Lab in </w:t>
      </w:r>
      <w:r w:rsidR="00144722">
        <w:rPr>
          <w:rFonts w:ascii="Times New Roman" w:hAnsi="Times New Roman" w:cs="Times New Roman"/>
          <w:color w:val="222222"/>
          <w:sz w:val="24"/>
          <w:szCs w:val="24"/>
          <w:shd w:val="clear" w:color="auto" w:fill="FFFFFF"/>
        </w:rPr>
        <w:t>Babasaheb Bhimrao Ambedkar University, Lucknow.</w:t>
      </w:r>
      <w:r w:rsidR="00234D3C">
        <w:rPr>
          <w:color w:val="222222"/>
          <w:sz w:val="27"/>
          <w:szCs w:val="27"/>
          <w:shd w:val="clear" w:color="auto" w:fill="FFFFFF"/>
        </w:rPr>
        <w:t xml:space="preserve"> </w:t>
      </w:r>
      <w:r w:rsidR="00F76A7C">
        <w:rPr>
          <w:color w:val="222222"/>
          <w:sz w:val="27"/>
          <w:szCs w:val="27"/>
          <w:shd w:val="clear" w:color="auto" w:fill="FFFFFF"/>
        </w:rPr>
        <w:t xml:space="preserve">The sensory analysis was carried out in the Food Processing Lab in Department of Food and Nutrition in </w:t>
      </w:r>
      <w:r w:rsidR="00F76A7C">
        <w:rPr>
          <w:rFonts w:ascii="Times New Roman" w:hAnsi="Times New Roman" w:cs="Times New Roman"/>
          <w:color w:val="222222"/>
          <w:sz w:val="24"/>
          <w:szCs w:val="24"/>
          <w:shd w:val="clear" w:color="auto" w:fill="FFFFFF"/>
        </w:rPr>
        <w:t xml:space="preserve">Babasaheb Bhimrao Ambedkar University, Lucknow. The sensory analysis is perform by  30 untrained panelist on composite scoring test on the basis of their </w:t>
      </w:r>
      <w:proofErr w:type="spellStart"/>
      <w:r w:rsidR="00F76A7C">
        <w:rPr>
          <w:rFonts w:ascii="Times New Roman" w:hAnsi="Times New Roman" w:cs="Times New Roman"/>
          <w:color w:val="222222"/>
          <w:sz w:val="24"/>
          <w:szCs w:val="24"/>
          <w:shd w:val="clear" w:color="auto" w:fill="FFFFFF"/>
        </w:rPr>
        <w:t>colour</w:t>
      </w:r>
      <w:proofErr w:type="spellEnd"/>
      <w:r w:rsidR="00F76A7C">
        <w:rPr>
          <w:rFonts w:ascii="Times New Roman" w:hAnsi="Times New Roman" w:cs="Times New Roman"/>
          <w:color w:val="222222"/>
          <w:sz w:val="24"/>
          <w:szCs w:val="24"/>
          <w:shd w:val="clear" w:color="auto" w:fill="FFFFFF"/>
        </w:rPr>
        <w:t>, consistency, flavor</w:t>
      </w:r>
      <w:r w:rsidR="00951420">
        <w:rPr>
          <w:rFonts w:ascii="Times New Roman" w:hAnsi="Times New Roman" w:cs="Times New Roman"/>
          <w:color w:val="222222"/>
          <w:sz w:val="24"/>
          <w:szCs w:val="24"/>
          <w:shd w:val="clear" w:color="auto" w:fill="FFFFFF"/>
        </w:rPr>
        <w:t>, absence of defects and total score.</w:t>
      </w:r>
    </w:p>
    <w:p w14:paraId="0DF96555" w14:textId="77777777" w:rsidR="00707D96" w:rsidRDefault="00951420" w:rsidP="009B43E0">
      <w:pPr>
        <w:tabs>
          <w:tab w:val="left" w:pos="3818"/>
        </w:tabs>
        <w:jc w:val="both"/>
        <w:rPr>
          <w:rFonts w:ascii="Times New Roman" w:hAnsi="Times New Roman" w:cs="Times New Roman"/>
          <w:b/>
          <w:sz w:val="24"/>
          <w:szCs w:val="24"/>
        </w:rPr>
      </w:pPr>
      <w:r w:rsidRPr="00707D96">
        <w:rPr>
          <w:rFonts w:ascii="Times New Roman" w:hAnsi="Times New Roman" w:cs="Times New Roman"/>
          <w:sz w:val="24"/>
          <w:szCs w:val="24"/>
        </w:rPr>
        <w:t>An overall assessment of the food product's sensory acceptability would be provided by the composite scoring test's total score. This thorough technique offers insightful information on consumer preferences and product quality as well as enables a thorough evaluation of a variety of sensory qualities. Because the panelists are not trained, the evaluations are guaranteed to represent the opinions of the general public, which extends the applicability of the findings t</w:t>
      </w:r>
      <w:r w:rsidR="00707D96">
        <w:rPr>
          <w:rFonts w:ascii="Times New Roman" w:hAnsi="Times New Roman" w:cs="Times New Roman"/>
          <w:sz w:val="24"/>
          <w:szCs w:val="24"/>
        </w:rPr>
        <w:t>o a larger group of consumers</w:t>
      </w:r>
      <w:r w:rsidR="00234D3C">
        <w:rPr>
          <w:rFonts w:ascii="Times New Roman" w:hAnsi="Times New Roman" w:cs="Times New Roman"/>
          <w:sz w:val="24"/>
          <w:szCs w:val="24"/>
        </w:rPr>
        <w:t xml:space="preserve"> </w:t>
      </w:r>
      <w:r w:rsidR="00234D3C" w:rsidRPr="00234D3C">
        <w:rPr>
          <w:b/>
        </w:rPr>
        <w:t>(Meilgaard et al., 2006)</w:t>
      </w:r>
      <w:r w:rsidR="00707D96" w:rsidRPr="00234D3C">
        <w:rPr>
          <w:rFonts w:ascii="Times New Roman" w:hAnsi="Times New Roman" w:cs="Times New Roman"/>
          <w:b/>
          <w:sz w:val="24"/>
          <w:szCs w:val="24"/>
        </w:rPr>
        <w:t>.</w:t>
      </w:r>
    </w:p>
    <w:p w14:paraId="33B12B52" w14:textId="77777777" w:rsidR="002161A7" w:rsidRDefault="002161A7" w:rsidP="002161A7">
      <w:pPr>
        <w:tabs>
          <w:tab w:val="left" w:pos="3818"/>
        </w:tabs>
        <w:jc w:val="center"/>
        <w:rPr>
          <w:rFonts w:ascii="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0C7B7FF7" wp14:editId="78E8EE95">
            <wp:extent cx="5007932" cy="1477926"/>
            <wp:effectExtent l="0" t="0" r="254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3a5982-95d0-40fa-9719-17e176f3425c.jpg"/>
                    <pic:cNvPicPr/>
                  </pic:nvPicPr>
                  <pic:blipFill>
                    <a:blip r:embed="rId8">
                      <a:extLst>
                        <a:ext uri="{28A0092B-C50C-407E-A947-70E740481C1C}">
                          <a14:useLocalDpi xmlns:a14="http://schemas.microsoft.com/office/drawing/2010/main" val="0"/>
                        </a:ext>
                      </a:extLst>
                    </a:blip>
                    <a:stretch>
                      <a:fillRect/>
                    </a:stretch>
                  </pic:blipFill>
                  <pic:spPr>
                    <a:xfrm>
                      <a:off x="0" y="0"/>
                      <a:ext cx="5019233" cy="1481261"/>
                    </a:xfrm>
                    <a:prstGeom prst="rect">
                      <a:avLst/>
                    </a:prstGeom>
                  </pic:spPr>
                </pic:pic>
              </a:graphicData>
            </a:graphic>
          </wp:inline>
        </w:drawing>
      </w:r>
    </w:p>
    <w:p w14:paraId="2ED7C088" w14:textId="54E5C896" w:rsidR="00951420" w:rsidRPr="00707D96" w:rsidRDefault="00622E85" w:rsidP="002161A7">
      <w:pPr>
        <w:tabs>
          <w:tab w:val="left" w:pos="3818"/>
        </w:tabs>
        <w:jc w:val="center"/>
        <w:rPr>
          <w:rFonts w:ascii="Times New Roman" w:hAnsi="Times New Roman" w:cs="Times New Roman"/>
          <w:color w:val="222222"/>
          <w:sz w:val="24"/>
          <w:szCs w:val="24"/>
          <w:shd w:val="clear" w:color="auto" w:fill="FFFFFF"/>
        </w:rPr>
      </w:pPr>
      <w:r>
        <w:rPr>
          <w:rFonts w:ascii="Times New Roman" w:hAnsi="Times New Roman" w:cs="Times New Roman"/>
          <w:b/>
          <w:sz w:val="24"/>
          <w:szCs w:val="24"/>
        </w:rPr>
        <w:lastRenderedPageBreak/>
        <w:t xml:space="preserve">Fig </w:t>
      </w:r>
      <w:r w:rsidR="00511F1D">
        <w:rPr>
          <w:rFonts w:ascii="Times New Roman" w:hAnsi="Times New Roman" w:cs="Times New Roman"/>
          <w:b/>
          <w:sz w:val="24"/>
          <w:szCs w:val="24"/>
        </w:rPr>
        <w:t>1.</w:t>
      </w:r>
      <w:r w:rsidR="00707D96" w:rsidRPr="00707D96">
        <w:rPr>
          <w:rFonts w:ascii="Times New Roman" w:hAnsi="Times New Roman" w:cs="Times New Roman"/>
          <w:b/>
          <w:sz w:val="24"/>
          <w:szCs w:val="24"/>
        </w:rPr>
        <w:t xml:space="preserve"> composite score card</w:t>
      </w:r>
      <w:r w:rsidR="00951420" w:rsidRPr="00707D96">
        <w:rPr>
          <w:rFonts w:ascii="Times New Roman" w:hAnsi="Times New Roman" w:cs="Times New Roman"/>
          <w:sz w:val="24"/>
          <w:szCs w:val="24"/>
        </w:rPr>
        <w:br/>
      </w:r>
    </w:p>
    <w:p w14:paraId="2601EFC8" w14:textId="77777777" w:rsidR="00144722" w:rsidRDefault="00C2081B" w:rsidP="009B43E0">
      <w:pPr>
        <w:tabs>
          <w:tab w:val="left" w:pos="3818"/>
        </w:tabs>
        <w:jc w:val="both"/>
        <w:rPr>
          <w:rFonts w:ascii="Times New Roman" w:hAnsi="Times New Roman" w:cs="Times New Roman"/>
          <w:b/>
          <w:sz w:val="28"/>
          <w:szCs w:val="28"/>
        </w:rPr>
      </w:pPr>
      <w:r w:rsidRPr="00530139">
        <w:rPr>
          <w:rFonts w:ascii="Times New Roman" w:hAnsi="Times New Roman" w:cs="Times New Roman"/>
          <w:b/>
          <w:sz w:val="28"/>
          <w:szCs w:val="28"/>
        </w:rPr>
        <w:t>3.</w:t>
      </w:r>
      <w:r w:rsidR="00530139">
        <w:rPr>
          <w:rFonts w:ascii="Times New Roman" w:hAnsi="Times New Roman" w:cs="Times New Roman"/>
          <w:b/>
          <w:sz w:val="28"/>
          <w:szCs w:val="28"/>
        </w:rPr>
        <w:t xml:space="preserve"> </w:t>
      </w:r>
      <w:r w:rsidR="00530139" w:rsidRPr="00530139">
        <w:rPr>
          <w:rFonts w:ascii="Times New Roman" w:hAnsi="Times New Roman" w:cs="Times New Roman"/>
          <w:b/>
          <w:sz w:val="28"/>
          <w:szCs w:val="28"/>
        </w:rPr>
        <w:t>Result and Discussion</w:t>
      </w:r>
    </w:p>
    <w:p w14:paraId="3358A559" w14:textId="77777777" w:rsidR="00E22A1B" w:rsidRDefault="00E22A1B" w:rsidP="009B43E0">
      <w:pPr>
        <w:tabs>
          <w:tab w:val="left" w:pos="3818"/>
        </w:tabs>
        <w:jc w:val="both"/>
        <w:rPr>
          <w:rFonts w:ascii="Times New Roman" w:hAnsi="Times New Roman" w:cs="Times New Roman"/>
          <w:b/>
          <w:sz w:val="28"/>
          <w:szCs w:val="28"/>
        </w:rPr>
      </w:pPr>
      <w:r>
        <w:rPr>
          <w:rFonts w:ascii="Times New Roman" w:hAnsi="Times New Roman" w:cs="Times New Roman"/>
          <w:b/>
          <w:sz w:val="28"/>
          <w:szCs w:val="28"/>
        </w:rPr>
        <w:t>Discussion</w:t>
      </w:r>
    </w:p>
    <w:p w14:paraId="6ACC0B11" w14:textId="77777777" w:rsidR="00E22A1B" w:rsidRPr="00E22A1B" w:rsidRDefault="00E22A1B" w:rsidP="009B43E0">
      <w:pPr>
        <w:tabs>
          <w:tab w:val="left" w:pos="3818"/>
        </w:tabs>
        <w:jc w:val="both"/>
        <w:rPr>
          <w:rFonts w:ascii="Times New Roman" w:hAnsi="Times New Roman" w:cs="Times New Roman"/>
          <w:b/>
          <w:sz w:val="24"/>
          <w:szCs w:val="24"/>
        </w:rPr>
      </w:pPr>
      <w:r w:rsidRPr="00E22A1B">
        <w:rPr>
          <w:rFonts w:ascii="Times New Roman" w:hAnsi="Times New Roman" w:cs="Times New Roman"/>
          <w:sz w:val="24"/>
          <w:szCs w:val="24"/>
        </w:rPr>
        <w:t xml:space="preserve">The naturally occurring compounds known as phytochemicals have demonstrated enormous health benefits for humans due to their high anti-inflammatory and antioxidant properties. The study of phytochemical of fortified rice cake with green gram pea, </w:t>
      </w:r>
      <w:proofErr w:type="gramStart"/>
      <w:r w:rsidRPr="00E22A1B">
        <w:rPr>
          <w:rFonts w:ascii="Times New Roman" w:hAnsi="Times New Roman" w:cs="Times New Roman"/>
          <w:sz w:val="24"/>
          <w:szCs w:val="24"/>
        </w:rPr>
        <w:t>its</w:t>
      </w:r>
      <w:proofErr w:type="gramEnd"/>
      <w:r w:rsidRPr="00E22A1B">
        <w:rPr>
          <w:rFonts w:ascii="Times New Roman" w:hAnsi="Times New Roman" w:cs="Times New Roman"/>
          <w:sz w:val="24"/>
          <w:szCs w:val="24"/>
        </w:rPr>
        <w:t xml:space="preserve"> revealed the presence and absence of phytochemicals.</w:t>
      </w:r>
    </w:p>
    <w:p w14:paraId="30D16CCF" w14:textId="77777777" w:rsidR="00E22A1B" w:rsidRDefault="005A4A90" w:rsidP="009B43E0">
      <w:pPr>
        <w:tabs>
          <w:tab w:val="left" w:pos="3818"/>
        </w:tabs>
        <w:jc w:val="both"/>
        <w:rPr>
          <w:rFonts w:ascii="Times New Roman" w:hAnsi="Times New Roman" w:cs="Times New Roman"/>
          <w:sz w:val="24"/>
          <w:szCs w:val="24"/>
        </w:rPr>
      </w:pPr>
      <w:r w:rsidRPr="00B250FD">
        <w:rPr>
          <w:rFonts w:ascii="Times New Roman" w:hAnsi="Times New Roman" w:cs="Times New Roman"/>
          <w:sz w:val="24"/>
          <w:szCs w:val="24"/>
        </w:rPr>
        <w:t>Thirty untrained panelists were selected from inside the Department to participate in the sensory evaluation of the fortified rice cake. Each panelist received a sample of a fortified rice cake, and they were instructed to rate the rice cake according to its appearance, taste, aroma, and texture. A systematic questionnaire or rating scale was used to solicit feedback from the panelists, and the results were examined to ascertain the overall approval of the</w:t>
      </w:r>
      <w:r w:rsidR="00E22A1B">
        <w:rPr>
          <w:rFonts w:ascii="Times New Roman" w:hAnsi="Times New Roman" w:cs="Times New Roman"/>
          <w:sz w:val="24"/>
          <w:szCs w:val="24"/>
        </w:rPr>
        <w:t xml:space="preserve"> fortified</w:t>
      </w:r>
      <w:r w:rsidRPr="00B250FD">
        <w:rPr>
          <w:rFonts w:ascii="Times New Roman" w:hAnsi="Times New Roman" w:cs="Times New Roman"/>
          <w:sz w:val="24"/>
          <w:szCs w:val="24"/>
        </w:rPr>
        <w:t xml:space="preserve"> rice cake. </w:t>
      </w:r>
    </w:p>
    <w:p w14:paraId="6D480EBF" w14:textId="77777777" w:rsidR="00BB1397" w:rsidRDefault="00E22A1B" w:rsidP="009B43E0">
      <w:pPr>
        <w:tabs>
          <w:tab w:val="left" w:pos="3818"/>
        </w:tabs>
        <w:jc w:val="both"/>
        <w:rPr>
          <w:rFonts w:ascii="Times New Roman" w:hAnsi="Times New Roman" w:cs="Times New Roman"/>
          <w:b/>
          <w:sz w:val="28"/>
          <w:szCs w:val="28"/>
        </w:rPr>
      </w:pPr>
      <w:r w:rsidRPr="00E22A1B">
        <w:rPr>
          <w:rFonts w:ascii="Times New Roman" w:hAnsi="Times New Roman" w:cs="Times New Roman"/>
          <w:b/>
          <w:sz w:val="28"/>
          <w:szCs w:val="28"/>
        </w:rPr>
        <w:t>Results</w:t>
      </w:r>
    </w:p>
    <w:p w14:paraId="006AB585" w14:textId="18F3ED57" w:rsidR="00E22A1B" w:rsidRPr="00BB1397" w:rsidRDefault="00BB1397" w:rsidP="00BB1397">
      <w:pPr>
        <w:tabs>
          <w:tab w:val="left" w:pos="1875"/>
        </w:tabs>
        <w:rPr>
          <w:rFonts w:ascii="Times New Roman" w:hAnsi="Times New Roman" w:cs="Times New Roman"/>
          <w:b/>
          <w:sz w:val="28"/>
          <w:szCs w:val="28"/>
        </w:rPr>
      </w:pPr>
      <w:r>
        <w:rPr>
          <w:rFonts w:ascii="Times New Roman" w:hAnsi="Times New Roman" w:cs="Times New Roman"/>
          <w:sz w:val="28"/>
          <w:szCs w:val="28"/>
        </w:rPr>
        <w:tab/>
      </w:r>
      <w:r w:rsidRPr="00BB1397">
        <w:rPr>
          <w:rFonts w:ascii="Times New Roman" w:hAnsi="Times New Roman" w:cs="Times New Roman"/>
          <w:b/>
          <w:sz w:val="28"/>
          <w:szCs w:val="28"/>
        </w:rPr>
        <w:t xml:space="preserve">Table </w:t>
      </w:r>
      <w:r w:rsidR="00BE2903">
        <w:rPr>
          <w:rFonts w:ascii="Times New Roman" w:hAnsi="Times New Roman" w:cs="Times New Roman"/>
          <w:b/>
          <w:sz w:val="28"/>
          <w:szCs w:val="28"/>
        </w:rPr>
        <w:t>3</w:t>
      </w:r>
      <w:r w:rsidR="00EF3ED8">
        <w:rPr>
          <w:rFonts w:ascii="Times New Roman" w:hAnsi="Times New Roman" w:cs="Times New Roman"/>
          <w:b/>
          <w:sz w:val="28"/>
          <w:szCs w:val="28"/>
        </w:rPr>
        <w:t>.</w:t>
      </w:r>
      <w:r w:rsidRPr="00BB1397">
        <w:rPr>
          <w:rFonts w:ascii="Times New Roman" w:hAnsi="Times New Roman" w:cs="Times New Roman"/>
          <w:b/>
          <w:sz w:val="28"/>
          <w:szCs w:val="28"/>
        </w:rPr>
        <w:t xml:space="preserve"> Observation of phytochemicals  </w:t>
      </w:r>
    </w:p>
    <w:tbl>
      <w:tblPr>
        <w:tblStyle w:val="TableGrid"/>
        <w:tblpPr w:leftFromText="180" w:rightFromText="180" w:vertAnchor="text" w:horzAnchor="margin" w:tblpY="414"/>
        <w:tblW w:w="0" w:type="auto"/>
        <w:tblLook w:val="04A0" w:firstRow="1" w:lastRow="0" w:firstColumn="1" w:lastColumn="0" w:noHBand="0" w:noVBand="1"/>
      </w:tblPr>
      <w:tblGrid>
        <w:gridCol w:w="3093"/>
        <w:gridCol w:w="3093"/>
        <w:gridCol w:w="3093"/>
      </w:tblGrid>
      <w:tr w:rsidR="00BB1397" w14:paraId="453B2FA7" w14:textId="77777777" w:rsidTr="00BB1397">
        <w:trPr>
          <w:trHeight w:val="228"/>
        </w:trPr>
        <w:tc>
          <w:tcPr>
            <w:tcW w:w="3093" w:type="dxa"/>
          </w:tcPr>
          <w:p w14:paraId="18C253CF" w14:textId="77777777" w:rsidR="00BB1397" w:rsidRPr="00762A84" w:rsidRDefault="00BB1397" w:rsidP="007B6D2D">
            <w:pPr>
              <w:tabs>
                <w:tab w:val="left" w:pos="3778"/>
              </w:tabs>
              <w:jc w:val="center"/>
              <w:rPr>
                <w:rFonts w:ascii="Times New Roman" w:eastAsia="Times New Roman" w:hAnsi="Times New Roman" w:cs="Times New Roman"/>
                <w:b/>
                <w:sz w:val="24"/>
                <w:szCs w:val="24"/>
              </w:rPr>
            </w:pPr>
            <w:r w:rsidRPr="00762A84">
              <w:rPr>
                <w:rFonts w:ascii="Times New Roman" w:eastAsia="Times New Roman" w:hAnsi="Times New Roman" w:cs="Times New Roman"/>
                <w:b/>
                <w:sz w:val="24"/>
                <w:szCs w:val="24"/>
              </w:rPr>
              <w:t>Sr.</w:t>
            </w:r>
            <w:r>
              <w:rPr>
                <w:rFonts w:ascii="Times New Roman" w:eastAsia="Times New Roman" w:hAnsi="Times New Roman" w:cs="Times New Roman"/>
                <w:b/>
                <w:sz w:val="24"/>
                <w:szCs w:val="24"/>
              </w:rPr>
              <w:t xml:space="preserve"> </w:t>
            </w:r>
            <w:r w:rsidRPr="00762A84">
              <w:rPr>
                <w:rFonts w:ascii="Times New Roman" w:eastAsia="Times New Roman" w:hAnsi="Times New Roman" w:cs="Times New Roman"/>
                <w:b/>
                <w:sz w:val="24"/>
                <w:szCs w:val="24"/>
              </w:rPr>
              <w:t>No</w:t>
            </w:r>
          </w:p>
          <w:p w14:paraId="7215F148" w14:textId="77777777" w:rsidR="00BB1397" w:rsidRPr="00762A84" w:rsidRDefault="00BB1397" w:rsidP="007B6D2D">
            <w:pPr>
              <w:tabs>
                <w:tab w:val="left" w:pos="3778"/>
              </w:tabs>
              <w:jc w:val="both"/>
              <w:rPr>
                <w:rFonts w:ascii="Times New Roman" w:eastAsia="Times New Roman" w:hAnsi="Times New Roman" w:cs="Times New Roman"/>
                <w:b/>
                <w:sz w:val="24"/>
                <w:szCs w:val="24"/>
              </w:rPr>
            </w:pPr>
          </w:p>
        </w:tc>
        <w:tc>
          <w:tcPr>
            <w:tcW w:w="3093" w:type="dxa"/>
          </w:tcPr>
          <w:p w14:paraId="4ED64EA1" w14:textId="77777777" w:rsidR="00BB1397" w:rsidRPr="00762A84" w:rsidRDefault="00BB1397" w:rsidP="007B6D2D">
            <w:pPr>
              <w:tabs>
                <w:tab w:val="left" w:pos="3778"/>
              </w:tabs>
              <w:jc w:val="center"/>
              <w:rPr>
                <w:rFonts w:ascii="Times New Roman" w:eastAsia="Times New Roman" w:hAnsi="Times New Roman" w:cs="Times New Roman"/>
                <w:b/>
                <w:sz w:val="24"/>
                <w:szCs w:val="24"/>
              </w:rPr>
            </w:pPr>
            <w:r w:rsidRPr="00762A84">
              <w:rPr>
                <w:rFonts w:ascii="Times New Roman" w:eastAsia="Times New Roman" w:hAnsi="Times New Roman" w:cs="Times New Roman"/>
                <w:b/>
                <w:sz w:val="24"/>
                <w:szCs w:val="24"/>
              </w:rPr>
              <w:t>Phytochemicals</w:t>
            </w:r>
          </w:p>
        </w:tc>
        <w:tc>
          <w:tcPr>
            <w:tcW w:w="3093" w:type="dxa"/>
          </w:tcPr>
          <w:p w14:paraId="0E935547" w14:textId="77777777" w:rsidR="00BB1397" w:rsidRPr="00762A84" w:rsidRDefault="00BB1397" w:rsidP="007B6D2D">
            <w:pPr>
              <w:tabs>
                <w:tab w:val="left" w:pos="3778"/>
              </w:tabs>
              <w:jc w:val="center"/>
              <w:rPr>
                <w:rFonts w:ascii="Times New Roman" w:eastAsia="Times New Roman" w:hAnsi="Times New Roman" w:cs="Times New Roman"/>
                <w:b/>
                <w:sz w:val="24"/>
                <w:szCs w:val="24"/>
              </w:rPr>
            </w:pPr>
            <w:r w:rsidRPr="00762A84">
              <w:rPr>
                <w:rFonts w:ascii="Times New Roman" w:eastAsia="Times New Roman" w:hAnsi="Times New Roman" w:cs="Times New Roman"/>
                <w:b/>
                <w:sz w:val="24"/>
                <w:szCs w:val="24"/>
              </w:rPr>
              <w:t>Observation(To, T1 &amp; T2)</w:t>
            </w:r>
          </w:p>
        </w:tc>
      </w:tr>
      <w:tr w:rsidR="00BB1397" w:rsidRPr="003A07E3" w14:paraId="22304299" w14:textId="77777777" w:rsidTr="00BB1397">
        <w:trPr>
          <w:trHeight w:val="213"/>
        </w:trPr>
        <w:tc>
          <w:tcPr>
            <w:tcW w:w="3093" w:type="dxa"/>
          </w:tcPr>
          <w:p w14:paraId="0A9FEF9D" w14:textId="77777777" w:rsidR="00BB1397" w:rsidRDefault="00BB1397" w:rsidP="007B6D2D">
            <w:pPr>
              <w:tabs>
                <w:tab w:val="left" w:pos="377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93" w:type="dxa"/>
          </w:tcPr>
          <w:p w14:paraId="34B81AA0" w14:textId="77777777" w:rsidR="00BB1397" w:rsidRPr="003A07E3" w:rsidRDefault="00BB1397" w:rsidP="007B6D2D">
            <w:pPr>
              <w:tabs>
                <w:tab w:val="left" w:pos="3778"/>
              </w:tabs>
              <w:jc w:val="center"/>
              <w:rPr>
                <w:rFonts w:ascii="Times New Roman" w:eastAsia="Times New Roman" w:hAnsi="Times New Roman" w:cs="Times New Roman"/>
                <w:sz w:val="24"/>
                <w:szCs w:val="24"/>
              </w:rPr>
            </w:pPr>
            <w:r w:rsidRPr="003A07E3">
              <w:rPr>
                <w:rFonts w:ascii="Times New Roman" w:eastAsia="Times New Roman" w:hAnsi="Times New Roman" w:cs="Times New Roman"/>
                <w:sz w:val="24"/>
                <w:szCs w:val="24"/>
              </w:rPr>
              <w:t>Phenolic</w:t>
            </w:r>
          </w:p>
        </w:tc>
        <w:tc>
          <w:tcPr>
            <w:tcW w:w="3093" w:type="dxa"/>
          </w:tcPr>
          <w:p w14:paraId="15E235A2" w14:textId="77777777" w:rsidR="00BB1397" w:rsidRPr="003A07E3" w:rsidRDefault="00BB1397" w:rsidP="007B6D2D">
            <w:pPr>
              <w:tabs>
                <w:tab w:val="left" w:pos="3778"/>
              </w:tabs>
              <w:jc w:val="center"/>
              <w:rPr>
                <w:rFonts w:ascii="Times New Roman" w:eastAsia="Times New Roman" w:hAnsi="Times New Roman" w:cs="Times New Roman"/>
                <w:b/>
                <w:sz w:val="32"/>
                <w:szCs w:val="32"/>
              </w:rPr>
            </w:pPr>
            <w:r w:rsidRPr="003A07E3">
              <w:rPr>
                <w:rFonts w:ascii="Times New Roman" w:eastAsia="Times New Roman" w:hAnsi="Times New Roman" w:cs="Times New Roman"/>
                <w:b/>
                <w:sz w:val="32"/>
                <w:szCs w:val="32"/>
              </w:rPr>
              <w:t>+</w:t>
            </w:r>
          </w:p>
        </w:tc>
      </w:tr>
      <w:tr w:rsidR="00BB1397" w:rsidRPr="003A07E3" w14:paraId="69052524" w14:textId="77777777" w:rsidTr="00BB1397">
        <w:trPr>
          <w:trHeight w:val="213"/>
        </w:trPr>
        <w:tc>
          <w:tcPr>
            <w:tcW w:w="3093" w:type="dxa"/>
          </w:tcPr>
          <w:p w14:paraId="3077AAA5" w14:textId="77777777" w:rsidR="00BB1397" w:rsidRDefault="00BB1397" w:rsidP="007B6D2D">
            <w:pPr>
              <w:tabs>
                <w:tab w:val="left" w:pos="377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93" w:type="dxa"/>
          </w:tcPr>
          <w:p w14:paraId="79DA4538" w14:textId="77777777" w:rsidR="00BB1397" w:rsidRPr="003A07E3" w:rsidRDefault="00BB1397" w:rsidP="007B6D2D">
            <w:pPr>
              <w:tabs>
                <w:tab w:val="left" w:pos="4002"/>
              </w:tabs>
              <w:jc w:val="center"/>
              <w:rPr>
                <w:rFonts w:ascii="Times New Roman" w:eastAsia="Times New Roman" w:hAnsi="Times New Roman" w:cs="Times New Roman"/>
                <w:sz w:val="24"/>
                <w:szCs w:val="24"/>
              </w:rPr>
            </w:pPr>
            <w:r w:rsidRPr="003A07E3">
              <w:rPr>
                <w:rFonts w:ascii="Times New Roman" w:hAnsi="Times New Roman" w:cs="Times New Roman"/>
                <w:color w:val="1F1F1F"/>
                <w:sz w:val="24"/>
                <w:szCs w:val="24"/>
                <w:shd w:val="clear" w:color="auto" w:fill="FFFFFF"/>
              </w:rPr>
              <w:t>Tannin</w:t>
            </w:r>
          </w:p>
        </w:tc>
        <w:tc>
          <w:tcPr>
            <w:tcW w:w="3093" w:type="dxa"/>
          </w:tcPr>
          <w:p w14:paraId="459E67E9" w14:textId="77777777" w:rsidR="00BB1397" w:rsidRPr="003A07E3" w:rsidRDefault="00BB1397" w:rsidP="007B6D2D">
            <w:pPr>
              <w:tabs>
                <w:tab w:val="left" w:pos="3778"/>
              </w:tabs>
              <w:jc w:val="center"/>
              <w:rPr>
                <w:rFonts w:ascii="Times New Roman" w:eastAsia="Times New Roman" w:hAnsi="Times New Roman" w:cs="Times New Roman"/>
                <w:b/>
                <w:sz w:val="32"/>
                <w:szCs w:val="32"/>
              </w:rPr>
            </w:pPr>
            <w:r w:rsidRPr="003A07E3">
              <w:rPr>
                <w:rFonts w:ascii="Times New Roman" w:eastAsia="Times New Roman" w:hAnsi="Times New Roman" w:cs="Times New Roman"/>
                <w:b/>
                <w:sz w:val="32"/>
                <w:szCs w:val="32"/>
              </w:rPr>
              <w:t>-</w:t>
            </w:r>
          </w:p>
        </w:tc>
      </w:tr>
      <w:tr w:rsidR="00BB1397" w:rsidRPr="003A07E3" w14:paraId="212FE9B7" w14:textId="77777777" w:rsidTr="00BB1397">
        <w:trPr>
          <w:trHeight w:val="213"/>
        </w:trPr>
        <w:tc>
          <w:tcPr>
            <w:tcW w:w="3093" w:type="dxa"/>
          </w:tcPr>
          <w:p w14:paraId="056ECB92" w14:textId="77777777" w:rsidR="00BB1397" w:rsidRDefault="00BB1397" w:rsidP="007B6D2D">
            <w:pPr>
              <w:tabs>
                <w:tab w:val="left" w:pos="377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93" w:type="dxa"/>
          </w:tcPr>
          <w:p w14:paraId="06844C53" w14:textId="77777777" w:rsidR="00BB1397" w:rsidRPr="003A07E3" w:rsidRDefault="00BB1397" w:rsidP="007B6D2D">
            <w:pPr>
              <w:tabs>
                <w:tab w:val="left" w:pos="4002"/>
              </w:tabs>
              <w:jc w:val="center"/>
              <w:rPr>
                <w:rFonts w:ascii="Times New Roman" w:hAnsi="Times New Roman" w:cs="Times New Roman"/>
                <w:color w:val="1F1F1F"/>
                <w:sz w:val="24"/>
                <w:szCs w:val="24"/>
                <w:shd w:val="clear" w:color="auto" w:fill="FFFFFF"/>
              </w:rPr>
            </w:pPr>
            <w:r w:rsidRPr="003A07E3">
              <w:rPr>
                <w:rFonts w:ascii="Times New Roman" w:hAnsi="Times New Roman" w:cs="Times New Roman"/>
                <w:color w:val="1F1F1F"/>
                <w:sz w:val="24"/>
                <w:szCs w:val="24"/>
                <w:shd w:val="clear" w:color="auto" w:fill="FFFFFF"/>
              </w:rPr>
              <w:t>Glycoside</w:t>
            </w:r>
          </w:p>
          <w:p w14:paraId="1C70CD0B" w14:textId="77777777" w:rsidR="00BB1397" w:rsidRPr="003A07E3"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2E76DE03" w14:textId="77777777" w:rsidR="00BB1397" w:rsidRPr="003A07E3" w:rsidRDefault="00BB1397" w:rsidP="007B6D2D">
            <w:pPr>
              <w:tabs>
                <w:tab w:val="left" w:pos="3778"/>
              </w:tabs>
              <w:ind w:firstLine="72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3A07E3">
              <w:rPr>
                <w:rFonts w:ascii="Times New Roman" w:eastAsia="Times New Roman" w:hAnsi="Times New Roman" w:cs="Times New Roman"/>
                <w:b/>
                <w:sz w:val="32"/>
                <w:szCs w:val="32"/>
              </w:rPr>
              <w:t>+</w:t>
            </w:r>
          </w:p>
        </w:tc>
      </w:tr>
      <w:tr w:rsidR="00BB1397" w:rsidRPr="003A07E3" w14:paraId="0FC87DDA" w14:textId="77777777" w:rsidTr="00BB1397">
        <w:trPr>
          <w:trHeight w:val="228"/>
        </w:trPr>
        <w:tc>
          <w:tcPr>
            <w:tcW w:w="3093" w:type="dxa"/>
          </w:tcPr>
          <w:p w14:paraId="4625D60A" w14:textId="77777777" w:rsidR="00BB1397" w:rsidRDefault="00BB1397" w:rsidP="007B6D2D">
            <w:pPr>
              <w:tabs>
                <w:tab w:val="left" w:pos="377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93" w:type="dxa"/>
          </w:tcPr>
          <w:p w14:paraId="34911F31" w14:textId="77777777" w:rsidR="00BB1397" w:rsidRPr="003A07E3" w:rsidRDefault="00BB1397" w:rsidP="007B6D2D">
            <w:pPr>
              <w:tabs>
                <w:tab w:val="left" w:pos="4002"/>
              </w:tabs>
              <w:jc w:val="center"/>
              <w:rPr>
                <w:rFonts w:ascii="Times New Roman" w:eastAsia="Times New Roman" w:hAnsi="Times New Roman" w:cs="Times New Roman"/>
                <w:sz w:val="24"/>
                <w:szCs w:val="24"/>
              </w:rPr>
            </w:pPr>
            <w:r w:rsidRPr="003A07E3">
              <w:rPr>
                <w:rFonts w:ascii="Times New Roman" w:eastAsia="Times New Roman" w:hAnsi="Times New Roman" w:cs="Times New Roman"/>
                <w:sz w:val="24"/>
                <w:szCs w:val="24"/>
              </w:rPr>
              <w:t>Saponins</w:t>
            </w:r>
          </w:p>
          <w:p w14:paraId="3E66614F" w14:textId="77777777" w:rsidR="00BB1397" w:rsidRPr="003A07E3"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78AFEA9D" w14:textId="77777777" w:rsidR="00BB1397" w:rsidRPr="003A07E3" w:rsidRDefault="00BB1397" w:rsidP="007B6D2D">
            <w:pPr>
              <w:tabs>
                <w:tab w:val="left" w:pos="3778"/>
              </w:tabs>
              <w:jc w:val="center"/>
              <w:rPr>
                <w:rFonts w:ascii="Times New Roman" w:eastAsia="Times New Roman" w:hAnsi="Times New Roman" w:cs="Times New Roman"/>
                <w:b/>
                <w:sz w:val="32"/>
                <w:szCs w:val="32"/>
              </w:rPr>
            </w:pPr>
            <w:r w:rsidRPr="003A07E3">
              <w:rPr>
                <w:rFonts w:ascii="Times New Roman" w:eastAsia="Times New Roman" w:hAnsi="Times New Roman" w:cs="Times New Roman"/>
                <w:b/>
                <w:sz w:val="32"/>
                <w:szCs w:val="32"/>
              </w:rPr>
              <w:t>-</w:t>
            </w:r>
          </w:p>
        </w:tc>
      </w:tr>
      <w:tr w:rsidR="00BB1397" w:rsidRPr="003A07E3" w14:paraId="0D2AEC12" w14:textId="77777777" w:rsidTr="00BB1397">
        <w:trPr>
          <w:trHeight w:val="213"/>
        </w:trPr>
        <w:tc>
          <w:tcPr>
            <w:tcW w:w="3093" w:type="dxa"/>
          </w:tcPr>
          <w:p w14:paraId="1990CE91" w14:textId="77777777" w:rsidR="00BB1397" w:rsidRDefault="00BB1397" w:rsidP="007B6D2D">
            <w:pPr>
              <w:tabs>
                <w:tab w:val="left" w:pos="377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93" w:type="dxa"/>
          </w:tcPr>
          <w:p w14:paraId="63515742" w14:textId="77777777" w:rsidR="00BB1397" w:rsidRPr="003A07E3" w:rsidRDefault="00BB1397" w:rsidP="007B6D2D">
            <w:pPr>
              <w:tabs>
                <w:tab w:val="left" w:pos="4002"/>
              </w:tabs>
              <w:jc w:val="center"/>
              <w:rPr>
                <w:rFonts w:ascii="Times New Roman" w:eastAsia="Times New Roman" w:hAnsi="Times New Roman" w:cs="Times New Roman"/>
                <w:sz w:val="24"/>
                <w:szCs w:val="24"/>
              </w:rPr>
            </w:pPr>
            <w:r w:rsidRPr="003A07E3">
              <w:rPr>
                <w:rFonts w:ascii="Times New Roman" w:eastAsia="Times New Roman" w:hAnsi="Times New Roman" w:cs="Times New Roman"/>
                <w:sz w:val="24"/>
                <w:szCs w:val="24"/>
              </w:rPr>
              <w:t>Flavonoid</w:t>
            </w:r>
          </w:p>
          <w:p w14:paraId="428D5CDD" w14:textId="77777777" w:rsidR="00BB1397" w:rsidRPr="003A07E3"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4430549D" w14:textId="77777777" w:rsidR="00BB1397" w:rsidRPr="003A07E3" w:rsidRDefault="00BB1397" w:rsidP="007B6D2D">
            <w:pPr>
              <w:tabs>
                <w:tab w:val="left" w:pos="3778"/>
              </w:tabs>
              <w:jc w:val="center"/>
              <w:rPr>
                <w:rFonts w:ascii="Times New Roman" w:eastAsia="Times New Roman" w:hAnsi="Times New Roman" w:cs="Times New Roman"/>
                <w:b/>
                <w:sz w:val="32"/>
                <w:szCs w:val="32"/>
              </w:rPr>
            </w:pPr>
            <w:r w:rsidRPr="003A07E3">
              <w:rPr>
                <w:rFonts w:ascii="Times New Roman" w:eastAsia="Times New Roman" w:hAnsi="Times New Roman" w:cs="Times New Roman"/>
                <w:b/>
                <w:sz w:val="32"/>
                <w:szCs w:val="32"/>
              </w:rPr>
              <w:t>+</w:t>
            </w:r>
          </w:p>
        </w:tc>
      </w:tr>
      <w:tr w:rsidR="00BB1397" w:rsidRPr="003A07E3" w14:paraId="24BF6F7A" w14:textId="77777777" w:rsidTr="00BB1397">
        <w:trPr>
          <w:trHeight w:val="228"/>
        </w:trPr>
        <w:tc>
          <w:tcPr>
            <w:tcW w:w="3093" w:type="dxa"/>
          </w:tcPr>
          <w:p w14:paraId="42AF2AA2" w14:textId="77777777" w:rsidR="00BB1397" w:rsidRDefault="00BB1397" w:rsidP="007B6D2D">
            <w:pPr>
              <w:tabs>
                <w:tab w:val="left" w:pos="3778"/>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093" w:type="dxa"/>
          </w:tcPr>
          <w:p w14:paraId="55035640" w14:textId="77777777" w:rsidR="00BB1397" w:rsidRPr="003A07E3" w:rsidRDefault="00BB1397" w:rsidP="007B6D2D">
            <w:pPr>
              <w:tabs>
                <w:tab w:val="left" w:pos="4002"/>
              </w:tabs>
              <w:jc w:val="center"/>
              <w:rPr>
                <w:rFonts w:ascii="Times New Roman" w:hAnsi="Times New Roman" w:cs="Times New Roman"/>
                <w:color w:val="000000" w:themeColor="text1"/>
                <w:sz w:val="24"/>
                <w:szCs w:val="24"/>
                <w:shd w:val="clear" w:color="auto" w:fill="FFFFFF"/>
              </w:rPr>
            </w:pPr>
            <w:r w:rsidRPr="003A07E3">
              <w:rPr>
                <w:rFonts w:ascii="Times New Roman" w:hAnsi="Times New Roman" w:cs="Times New Roman"/>
                <w:color w:val="000000" w:themeColor="text1"/>
                <w:sz w:val="24"/>
                <w:szCs w:val="24"/>
                <w:shd w:val="clear" w:color="auto" w:fill="FFFFFF"/>
              </w:rPr>
              <w:t>Quinones</w:t>
            </w:r>
          </w:p>
          <w:p w14:paraId="7C10C770" w14:textId="77777777" w:rsidR="00BB1397" w:rsidRPr="003A07E3" w:rsidRDefault="00BB1397" w:rsidP="007B6D2D">
            <w:pPr>
              <w:tabs>
                <w:tab w:val="left" w:pos="3778"/>
              </w:tabs>
              <w:jc w:val="center"/>
              <w:rPr>
                <w:rFonts w:ascii="Times New Roman" w:eastAsia="Times New Roman" w:hAnsi="Times New Roman" w:cs="Times New Roman"/>
                <w:sz w:val="24"/>
                <w:szCs w:val="24"/>
              </w:rPr>
            </w:pPr>
          </w:p>
        </w:tc>
        <w:tc>
          <w:tcPr>
            <w:tcW w:w="3093" w:type="dxa"/>
          </w:tcPr>
          <w:p w14:paraId="2AC00CFF" w14:textId="77777777" w:rsidR="00BB1397" w:rsidRPr="003A07E3" w:rsidRDefault="00BB1397" w:rsidP="007B6D2D">
            <w:pPr>
              <w:tabs>
                <w:tab w:val="left" w:pos="3778"/>
              </w:tabs>
              <w:jc w:val="center"/>
              <w:rPr>
                <w:rFonts w:ascii="Times New Roman" w:eastAsia="Times New Roman" w:hAnsi="Times New Roman" w:cs="Times New Roman"/>
                <w:b/>
                <w:sz w:val="32"/>
                <w:szCs w:val="32"/>
              </w:rPr>
            </w:pPr>
            <w:r w:rsidRPr="003A07E3">
              <w:rPr>
                <w:rFonts w:ascii="Times New Roman" w:eastAsia="Times New Roman" w:hAnsi="Times New Roman" w:cs="Times New Roman"/>
                <w:b/>
                <w:sz w:val="32"/>
                <w:szCs w:val="32"/>
              </w:rPr>
              <w:t>-</w:t>
            </w:r>
          </w:p>
        </w:tc>
      </w:tr>
    </w:tbl>
    <w:p w14:paraId="5F2450D1" w14:textId="77777777" w:rsidR="00E22A1B" w:rsidRDefault="00E22A1B" w:rsidP="009B43E0">
      <w:pPr>
        <w:tabs>
          <w:tab w:val="left" w:pos="3818"/>
        </w:tabs>
        <w:jc w:val="both"/>
        <w:rPr>
          <w:rFonts w:ascii="Times New Roman" w:hAnsi="Times New Roman" w:cs="Times New Roman"/>
          <w:b/>
          <w:sz w:val="28"/>
          <w:szCs w:val="28"/>
        </w:rPr>
      </w:pPr>
    </w:p>
    <w:p w14:paraId="0F3D564B" w14:textId="77777777" w:rsidR="00BB1397" w:rsidRPr="00BB1397" w:rsidRDefault="00BB1397" w:rsidP="009B43E0">
      <w:pPr>
        <w:tabs>
          <w:tab w:val="left" w:pos="3818"/>
        </w:tabs>
        <w:jc w:val="both"/>
        <w:rPr>
          <w:rFonts w:ascii="Times New Roman" w:hAnsi="Times New Roman" w:cs="Times New Roman"/>
          <w:sz w:val="24"/>
          <w:szCs w:val="24"/>
        </w:rPr>
      </w:pPr>
      <w:r w:rsidRPr="00BB1397">
        <w:rPr>
          <w:rFonts w:ascii="Times New Roman" w:hAnsi="Times New Roman" w:cs="Times New Roman"/>
          <w:sz w:val="24"/>
          <w:szCs w:val="24"/>
        </w:rPr>
        <w:t xml:space="preserve">Where,  </w:t>
      </w:r>
    </w:p>
    <w:p w14:paraId="3F243218" w14:textId="77777777" w:rsidR="00BB1397" w:rsidRPr="00BB1397" w:rsidRDefault="00BB1397" w:rsidP="009B43E0">
      <w:pPr>
        <w:tabs>
          <w:tab w:val="left" w:pos="3818"/>
        </w:tabs>
        <w:jc w:val="both"/>
        <w:rPr>
          <w:rFonts w:ascii="Times New Roman" w:hAnsi="Times New Roman" w:cs="Times New Roman"/>
          <w:sz w:val="24"/>
          <w:szCs w:val="24"/>
        </w:rPr>
      </w:pPr>
      <w:r w:rsidRPr="00BB1397">
        <w:rPr>
          <w:rFonts w:ascii="Times New Roman" w:hAnsi="Times New Roman" w:cs="Times New Roman"/>
          <w:sz w:val="24"/>
          <w:szCs w:val="24"/>
        </w:rPr>
        <w:t xml:space="preserve">“+” shows the presence </w:t>
      </w:r>
    </w:p>
    <w:p w14:paraId="6AA29B0F" w14:textId="77777777" w:rsidR="00BB1397" w:rsidRPr="00BB1397" w:rsidRDefault="00BB1397" w:rsidP="009B43E0">
      <w:pPr>
        <w:tabs>
          <w:tab w:val="left" w:pos="3818"/>
        </w:tabs>
        <w:jc w:val="both"/>
        <w:rPr>
          <w:rFonts w:ascii="Times New Roman" w:hAnsi="Times New Roman" w:cs="Times New Roman"/>
          <w:sz w:val="24"/>
          <w:szCs w:val="24"/>
        </w:rPr>
      </w:pPr>
      <w:r w:rsidRPr="00BB1397">
        <w:rPr>
          <w:rFonts w:ascii="Times New Roman" w:hAnsi="Times New Roman" w:cs="Times New Roman"/>
          <w:sz w:val="24"/>
          <w:szCs w:val="24"/>
        </w:rPr>
        <w:t xml:space="preserve">“-” shows the absences </w:t>
      </w:r>
    </w:p>
    <w:p w14:paraId="7B236E34" w14:textId="77777777" w:rsidR="00BB1397" w:rsidRPr="00E22A1B" w:rsidRDefault="00BB1397" w:rsidP="009B43E0">
      <w:pPr>
        <w:tabs>
          <w:tab w:val="left" w:pos="3818"/>
        </w:tabs>
        <w:jc w:val="both"/>
        <w:rPr>
          <w:rFonts w:ascii="Times New Roman" w:hAnsi="Times New Roman" w:cs="Times New Roman"/>
          <w:b/>
          <w:sz w:val="28"/>
          <w:szCs w:val="28"/>
        </w:rPr>
      </w:pPr>
      <w:r>
        <w:rPr>
          <w:rFonts w:ascii="Times New Roman" w:hAnsi="Times New Roman" w:cs="Times New Roman"/>
          <w:b/>
          <w:sz w:val="28"/>
          <w:szCs w:val="28"/>
        </w:rPr>
        <w:t>Sensory evaluation</w:t>
      </w:r>
    </w:p>
    <w:p w14:paraId="1947C657" w14:textId="77777777" w:rsidR="00A64FB8" w:rsidRDefault="00B250FD" w:rsidP="00B250FD">
      <w:pPr>
        <w:tabs>
          <w:tab w:val="left" w:pos="3818"/>
        </w:tabs>
        <w:jc w:val="both"/>
        <w:rPr>
          <w:rFonts w:ascii="Times New Roman" w:hAnsi="Times New Roman" w:cs="Times New Roman"/>
          <w:sz w:val="24"/>
          <w:szCs w:val="24"/>
        </w:rPr>
      </w:pPr>
      <w:r w:rsidRPr="00B250FD">
        <w:rPr>
          <w:rFonts w:ascii="Times New Roman" w:hAnsi="Times New Roman" w:cs="Times New Roman"/>
          <w:sz w:val="24"/>
          <w:szCs w:val="24"/>
        </w:rPr>
        <w:lastRenderedPageBreak/>
        <w:t>The results</w:t>
      </w:r>
      <w:r>
        <w:rPr>
          <w:rFonts w:ascii="Times New Roman" w:hAnsi="Times New Roman" w:cs="Times New Roman"/>
          <w:sz w:val="24"/>
          <w:szCs w:val="24"/>
        </w:rPr>
        <w:t xml:space="preserve"> of all the samples</w:t>
      </w:r>
      <w:r w:rsidRPr="00B250FD">
        <w:rPr>
          <w:rFonts w:ascii="Times New Roman" w:hAnsi="Times New Roman" w:cs="Times New Roman"/>
          <w:sz w:val="24"/>
          <w:szCs w:val="24"/>
        </w:rPr>
        <w:t xml:space="preserve"> are pr</w:t>
      </w:r>
      <w:r>
        <w:rPr>
          <w:rFonts w:ascii="Times New Roman" w:hAnsi="Times New Roman" w:cs="Times New Roman"/>
          <w:sz w:val="24"/>
          <w:szCs w:val="24"/>
        </w:rPr>
        <w:t xml:space="preserve">esented in the form of </w:t>
      </w:r>
      <w:r w:rsidRPr="00B250FD">
        <w:rPr>
          <w:rFonts w:ascii="Times New Roman" w:hAnsi="Times New Roman" w:cs="Times New Roman"/>
          <w:sz w:val="24"/>
          <w:szCs w:val="24"/>
        </w:rPr>
        <w:t>table and graph</w:t>
      </w:r>
      <w:r>
        <w:rPr>
          <w:rFonts w:ascii="Times New Roman" w:hAnsi="Times New Roman" w:cs="Times New Roman"/>
          <w:sz w:val="24"/>
          <w:szCs w:val="24"/>
        </w:rPr>
        <w:t xml:space="preserve"> by calculating the mean vale</w:t>
      </w:r>
    </w:p>
    <w:p w14:paraId="7190BE69" w14:textId="77777777" w:rsidR="00B250FD" w:rsidRDefault="006E38AE" w:rsidP="00B250FD">
      <w:pPr>
        <w:tabs>
          <w:tab w:val="left" w:pos="3818"/>
        </w:tabs>
        <w:jc w:val="both"/>
        <w:rPr>
          <w:rFonts w:ascii="Times New Roman" w:hAnsi="Times New Roman" w:cs="Times New Roman"/>
          <w:sz w:val="24"/>
          <w:szCs w:val="24"/>
        </w:rPr>
      </w:pPr>
      <w:r>
        <w:rPr>
          <w:rFonts w:ascii="Times New Roman" w:hAnsi="Times New Roman" w:cs="Times New Roman"/>
          <w:sz w:val="24"/>
          <w:szCs w:val="24"/>
        </w:rPr>
        <w:t>The result of sample one is</w:t>
      </w:r>
      <w:r w:rsidR="00A64FB8">
        <w:rPr>
          <w:rFonts w:ascii="Times New Roman" w:hAnsi="Times New Roman" w:cs="Times New Roman"/>
          <w:sz w:val="24"/>
          <w:szCs w:val="24"/>
        </w:rPr>
        <w:t xml:space="preserve"> shown below:</w:t>
      </w:r>
    </w:p>
    <w:p w14:paraId="58E5B4EF" w14:textId="4793A2AD" w:rsidR="00A64FB8" w:rsidRPr="00465B57" w:rsidRDefault="00BB1397" w:rsidP="00A64FB8">
      <w:pPr>
        <w:tabs>
          <w:tab w:val="left" w:pos="3778"/>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BE2903">
        <w:rPr>
          <w:rFonts w:ascii="Times New Roman" w:eastAsia="Times New Roman" w:hAnsi="Times New Roman" w:cs="Times New Roman"/>
          <w:b/>
          <w:sz w:val="24"/>
          <w:szCs w:val="24"/>
        </w:rPr>
        <w:t>4</w:t>
      </w:r>
      <w:r w:rsidR="00EF3ED8">
        <w:rPr>
          <w:rFonts w:ascii="Times New Roman" w:eastAsia="Times New Roman" w:hAnsi="Times New Roman" w:cs="Times New Roman"/>
          <w:b/>
          <w:sz w:val="24"/>
          <w:szCs w:val="24"/>
        </w:rPr>
        <w:t>.</w:t>
      </w:r>
      <w:r w:rsidR="00A64FB8" w:rsidRPr="002E06CA">
        <w:rPr>
          <w:rFonts w:ascii="Times New Roman" w:eastAsia="Times New Roman" w:hAnsi="Times New Roman" w:cs="Times New Roman"/>
          <w:b/>
          <w:sz w:val="24"/>
          <w:szCs w:val="24"/>
        </w:rPr>
        <w:t xml:space="preserve"> Average of sensory Evaluation of ample To</w:t>
      </w:r>
    </w:p>
    <w:tbl>
      <w:tblPr>
        <w:tblStyle w:val="TableGrid"/>
        <w:tblW w:w="7931" w:type="dxa"/>
        <w:jc w:val="center"/>
        <w:tblLook w:val="04A0" w:firstRow="1" w:lastRow="0" w:firstColumn="1" w:lastColumn="0" w:noHBand="0" w:noVBand="1"/>
      </w:tblPr>
      <w:tblGrid>
        <w:gridCol w:w="1110"/>
        <w:gridCol w:w="3244"/>
        <w:gridCol w:w="3577"/>
      </w:tblGrid>
      <w:tr w:rsidR="00A64FB8" w:rsidRPr="002E06CA" w14:paraId="5248F10C" w14:textId="77777777" w:rsidTr="00A64FB8">
        <w:trPr>
          <w:trHeight w:val="476"/>
          <w:jc w:val="center"/>
        </w:trPr>
        <w:tc>
          <w:tcPr>
            <w:tcW w:w="1110" w:type="dxa"/>
          </w:tcPr>
          <w:p w14:paraId="7F5B1926" w14:textId="77777777" w:rsidR="00A64FB8" w:rsidRPr="002E06CA" w:rsidRDefault="00A64FB8" w:rsidP="002455EA">
            <w:pPr>
              <w:tabs>
                <w:tab w:val="left" w:pos="954"/>
              </w:tabs>
              <w:jc w:val="center"/>
              <w:rPr>
                <w:rFonts w:ascii="Times New Roman" w:eastAsia="Times New Roman" w:hAnsi="Times New Roman" w:cs="Times New Roman"/>
                <w:b/>
                <w:sz w:val="24"/>
                <w:szCs w:val="24"/>
              </w:rPr>
            </w:pPr>
            <w:r w:rsidRPr="002E06CA">
              <w:rPr>
                <w:rFonts w:ascii="Times New Roman" w:eastAsia="Times New Roman" w:hAnsi="Times New Roman" w:cs="Times New Roman"/>
                <w:b/>
                <w:sz w:val="24"/>
                <w:szCs w:val="24"/>
              </w:rPr>
              <w:t>S</w:t>
            </w:r>
            <w:r w:rsidR="006E38AE">
              <w:rPr>
                <w:rFonts w:ascii="Times New Roman" w:eastAsia="Times New Roman" w:hAnsi="Times New Roman" w:cs="Times New Roman"/>
                <w:b/>
                <w:sz w:val="24"/>
                <w:szCs w:val="24"/>
              </w:rPr>
              <w:t>r</w:t>
            </w:r>
            <w:r w:rsidRPr="002E06CA">
              <w:rPr>
                <w:rFonts w:ascii="Times New Roman" w:eastAsia="Times New Roman" w:hAnsi="Times New Roman" w:cs="Times New Roman"/>
                <w:b/>
                <w:sz w:val="24"/>
                <w:szCs w:val="24"/>
              </w:rPr>
              <w:t>.</w:t>
            </w:r>
            <w:r w:rsidR="006E38AE">
              <w:rPr>
                <w:rFonts w:ascii="Times New Roman" w:eastAsia="Times New Roman" w:hAnsi="Times New Roman" w:cs="Times New Roman"/>
                <w:b/>
                <w:sz w:val="24"/>
                <w:szCs w:val="24"/>
              </w:rPr>
              <w:t xml:space="preserve"> </w:t>
            </w:r>
            <w:r w:rsidRPr="002E06CA">
              <w:rPr>
                <w:rFonts w:ascii="Times New Roman" w:eastAsia="Times New Roman" w:hAnsi="Times New Roman" w:cs="Times New Roman"/>
                <w:b/>
                <w:sz w:val="24"/>
                <w:szCs w:val="24"/>
              </w:rPr>
              <w:t>No</w:t>
            </w:r>
          </w:p>
        </w:tc>
        <w:tc>
          <w:tcPr>
            <w:tcW w:w="3244" w:type="dxa"/>
          </w:tcPr>
          <w:p w14:paraId="64E0CF52" w14:textId="77777777" w:rsidR="00A64FB8" w:rsidRPr="002E06CA" w:rsidRDefault="00A64FB8" w:rsidP="002455EA">
            <w:pPr>
              <w:tabs>
                <w:tab w:val="left" w:pos="954"/>
              </w:tabs>
              <w:jc w:val="center"/>
              <w:rPr>
                <w:rFonts w:ascii="Times New Roman" w:eastAsia="Times New Roman" w:hAnsi="Times New Roman" w:cs="Times New Roman"/>
                <w:b/>
                <w:sz w:val="24"/>
                <w:szCs w:val="24"/>
              </w:rPr>
            </w:pPr>
            <w:r w:rsidRPr="002E06CA">
              <w:rPr>
                <w:rFonts w:ascii="Times New Roman" w:eastAsia="Times New Roman" w:hAnsi="Times New Roman" w:cs="Times New Roman"/>
                <w:b/>
                <w:sz w:val="24"/>
                <w:szCs w:val="24"/>
              </w:rPr>
              <w:t>Parameters</w:t>
            </w:r>
          </w:p>
        </w:tc>
        <w:tc>
          <w:tcPr>
            <w:tcW w:w="3577" w:type="dxa"/>
          </w:tcPr>
          <w:p w14:paraId="1F7E7B32" w14:textId="77777777" w:rsidR="00A64FB8" w:rsidRPr="002E06CA" w:rsidRDefault="00A64FB8" w:rsidP="002455EA">
            <w:pPr>
              <w:tabs>
                <w:tab w:val="left" w:pos="954"/>
              </w:tabs>
              <w:jc w:val="center"/>
              <w:rPr>
                <w:rFonts w:ascii="Times New Roman" w:eastAsia="Times New Roman" w:hAnsi="Times New Roman" w:cs="Times New Roman"/>
                <w:b/>
                <w:sz w:val="24"/>
                <w:szCs w:val="24"/>
              </w:rPr>
            </w:pPr>
            <w:r w:rsidRPr="002E06CA">
              <w:rPr>
                <w:rFonts w:ascii="Times New Roman" w:eastAsia="Times New Roman" w:hAnsi="Times New Roman" w:cs="Times New Roman"/>
                <w:b/>
                <w:sz w:val="24"/>
                <w:szCs w:val="24"/>
              </w:rPr>
              <w:t>Average Score</w:t>
            </w:r>
          </w:p>
        </w:tc>
      </w:tr>
      <w:tr w:rsidR="00A64FB8" w:rsidRPr="00465B57" w14:paraId="124DEE67" w14:textId="77777777" w:rsidTr="00A64FB8">
        <w:trPr>
          <w:trHeight w:val="476"/>
          <w:jc w:val="center"/>
        </w:trPr>
        <w:tc>
          <w:tcPr>
            <w:tcW w:w="1110" w:type="dxa"/>
          </w:tcPr>
          <w:p w14:paraId="535448ED" w14:textId="77777777" w:rsidR="00A64FB8" w:rsidRPr="00465B57" w:rsidRDefault="00A64FB8" w:rsidP="002455EA">
            <w:pPr>
              <w:tabs>
                <w:tab w:val="left" w:pos="954"/>
              </w:tabs>
              <w:jc w:val="center"/>
              <w:rPr>
                <w:rFonts w:ascii="Times New Roman" w:eastAsia="Times New Roman" w:hAnsi="Times New Roman" w:cs="Times New Roman"/>
                <w:sz w:val="24"/>
                <w:szCs w:val="24"/>
              </w:rPr>
            </w:pPr>
            <w:r w:rsidRPr="00465B57">
              <w:rPr>
                <w:rFonts w:ascii="Times New Roman" w:eastAsia="Times New Roman" w:hAnsi="Times New Roman" w:cs="Times New Roman"/>
                <w:sz w:val="24"/>
                <w:szCs w:val="24"/>
              </w:rPr>
              <w:t>1</w:t>
            </w:r>
          </w:p>
        </w:tc>
        <w:tc>
          <w:tcPr>
            <w:tcW w:w="3244" w:type="dxa"/>
          </w:tcPr>
          <w:p w14:paraId="637E97B1" w14:textId="77777777" w:rsidR="00A64FB8" w:rsidRPr="00465B57" w:rsidRDefault="006E38AE" w:rsidP="002455EA">
            <w:pPr>
              <w:tabs>
                <w:tab w:val="left" w:pos="954"/>
              </w:tabs>
              <w:jc w:val="center"/>
              <w:rPr>
                <w:rFonts w:ascii="Times New Roman" w:eastAsia="Times New Roman" w:hAnsi="Times New Roman" w:cs="Times New Roman"/>
                <w:sz w:val="24"/>
                <w:szCs w:val="24"/>
              </w:rPr>
            </w:pPr>
            <w:proofErr w:type="spellStart"/>
            <w:r w:rsidRPr="00465B57">
              <w:rPr>
                <w:rFonts w:ascii="Times New Roman" w:eastAsia="Times New Roman" w:hAnsi="Times New Roman" w:cs="Times New Roman"/>
                <w:sz w:val="24"/>
                <w:szCs w:val="24"/>
              </w:rPr>
              <w:t>colo</w:t>
            </w:r>
            <w:r>
              <w:rPr>
                <w:rFonts w:ascii="Times New Roman" w:eastAsia="Times New Roman" w:hAnsi="Times New Roman" w:cs="Times New Roman"/>
                <w:sz w:val="24"/>
                <w:szCs w:val="24"/>
              </w:rPr>
              <w:t>u</w:t>
            </w:r>
            <w:r w:rsidRPr="00465B57">
              <w:rPr>
                <w:rFonts w:ascii="Times New Roman" w:eastAsia="Times New Roman" w:hAnsi="Times New Roman" w:cs="Times New Roman"/>
                <w:sz w:val="24"/>
                <w:szCs w:val="24"/>
              </w:rPr>
              <w:t>r</w:t>
            </w:r>
            <w:proofErr w:type="spellEnd"/>
          </w:p>
        </w:tc>
        <w:tc>
          <w:tcPr>
            <w:tcW w:w="3577" w:type="dxa"/>
          </w:tcPr>
          <w:p w14:paraId="0A8E5B36" w14:textId="77777777" w:rsidR="00A64FB8" w:rsidRPr="00465B57" w:rsidRDefault="00A64FB8" w:rsidP="002455EA">
            <w:pPr>
              <w:jc w:val="center"/>
              <w:rPr>
                <w:rFonts w:ascii="Calibri" w:hAnsi="Calibri"/>
                <w:color w:val="000000"/>
              </w:rPr>
            </w:pPr>
            <w:r>
              <w:rPr>
                <w:rFonts w:ascii="Calibri" w:hAnsi="Calibri"/>
                <w:color w:val="000000"/>
              </w:rPr>
              <w:t>17.96667</w:t>
            </w:r>
          </w:p>
        </w:tc>
      </w:tr>
      <w:tr w:rsidR="00A64FB8" w:rsidRPr="00465B57" w14:paraId="77E70149" w14:textId="77777777" w:rsidTr="00A64FB8">
        <w:trPr>
          <w:trHeight w:val="476"/>
          <w:jc w:val="center"/>
        </w:trPr>
        <w:tc>
          <w:tcPr>
            <w:tcW w:w="1110" w:type="dxa"/>
          </w:tcPr>
          <w:p w14:paraId="52BF9958" w14:textId="77777777" w:rsidR="00A64FB8" w:rsidRPr="00465B57" w:rsidRDefault="00A64FB8" w:rsidP="002455EA">
            <w:pPr>
              <w:tabs>
                <w:tab w:val="left" w:pos="954"/>
              </w:tabs>
              <w:jc w:val="center"/>
              <w:rPr>
                <w:rFonts w:ascii="Times New Roman" w:eastAsia="Times New Roman" w:hAnsi="Times New Roman" w:cs="Times New Roman"/>
                <w:sz w:val="24"/>
                <w:szCs w:val="24"/>
              </w:rPr>
            </w:pPr>
            <w:r w:rsidRPr="00465B57">
              <w:rPr>
                <w:rFonts w:ascii="Times New Roman" w:eastAsia="Times New Roman" w:hAnsi="Times New Roman" w:cs="Times New Roman"/>
                <w:sz w:val="24"/>
                <w:szCs w:val="24"/>
              </w:rPr>
              <w:t>2</w:t>
            </w:r>
          </w:p>
        </w:tc>
        <w:tc>
          <w:tcPr>
            <w:tcW w:w="3244" w:type="dxa"/>
          </w:tcPr>
          <w:p w14:paraId="1B6A9A17" w14:textId="77777777" w:rsidR="00A64FB8" w:rsidRPr="00465B57" w:rsidRDefault="00A64FB8" w:rsidP="002455EA">
            <w:pPr>
              <w:tabs>
                <w:tab w:val="left" w:pos="954"/>
              </w:tabs>
              <w:jc w:val="center"/>
              <w:rPr>
                <w:rFonts w:ascii="Times New Roman" w:eastAsia="Times New Roman" w:hAnsi="Times New Roman" w:cs="Times New Roman"/>
                <w:sz w:val="24"/>
                <w:szCs w:val="24"/>
              </w:rPr>
            </w:pPr>
            <w:r w:rsidRPr="00465B57">
              <w:rPr>
                <w:rFonts w:ascii="Times New Roman" w:eastAsia="Times New Roman" w:hAnsi="Times New Roman" w:cs="Times New Roman"/>
                <w:sz w:val="24"/>
                <w:szCs w:val="24"/>
              </w:rPr>
              <w:t>Texture</w:t>
            </w:r>
          </w:p>
        </w:tc>
        <w:tc>
          <w:tcPr>
            <w:tcW w:w="3577" w:type="dxa"/>
          </w:tcPr>
          <w:p w14:paraId="63A62504" w14:textId="77777777" w:rsidR="00A64FB8" w:rsidRPr="00465B57" w:rsidRDefault="00A64FB8" w:rsidP="002455EA">
            <w:pPr>
              <w:jc w:val="center"/>
              <w:rPr>
                <w:rFonts w:ascii="Calibri" w:hAnsi="Calibri"/>
                <w:color w:val="000000"/>
              </w:rPr>
            </w:pPr>
            <w:r>
              <w:rPr>
                <w:rFonts w:ascii="Calibri" w:hAnsi="Calibri"/>
                <w:color w:val="000000"/>
              </w:rPr>
              <w:t>18.86667</w:t>
            </w:r>
          </w:p>
        </w:tc>
      </w:tr>
      <w:tr w:rsidR="00A64FB8" w:rsidRPr="00465B57" w14:paraId="13FDBA92" w14:textId="77777777" w:rsidTr="00A64FB8">
        <w:trPr>
          <w:trHeight w:val="476"/>
          <w:jc w:val="center"/>
        </w:trPr>
        <w:tc>
          <w:tcPr>
            <w:tcW w:w="1110" w:type="dxa"/>
          </w:tcPr>
          <w:p w14:paraId="742950DE" w14:textId="77777777" w:rsidR="00A64FB8" w:rsidRPr="00465B57" w:rsidRDefault="00A64FB8" w:rsidP="002455EA">
            <w:pPr>
              <w:tabs>
                <w:tab w:val="left" w:pos="954"/>
              </w:tabs>
              <w:jc w:val="center"/>
              <w:rPr>
                <w:rFonts w:ascii="Times New Roman" w:eastAsia="Times New Roman" w:hAnsi="Times New Roman" w:cs="Times New Roman"/>
                <w:sz w:val="24"/>
                <w:szCs w:val="24"/>
              </w:rPr>
            </w:pPr>
            <w:r w:rsidRPr="00465B57">
              <w:rPr>
                <w:rFonts w:ascii="Times New Roman" w:eastAsia="Times New Roman" w:hAnsi="Times New Roman" w:cs="Times New Roman"/>
                <w:sz w:val="24"/>
                <w:szCs w:val="24"/>
              </w:rPr>
              <w:t>3</w:t>
            </w:r>
          </w:p>
        </w:tc>
        <w:tc>
          <w:tcPr>
            <w:tcW w:w="3244" w:type="dxa"/>
          </w:tcPr>
          <w:p w14:paraId="70103E85" w14:textId="77777777" w:rsidR="00A64FB8" w:rsidRPr="00465B57" w:rsidRDefault="006E38AE" w:rsidP="002455EA">
            <w:pPr>
              <w:tabs>
                <w:tab w:val="left" w:pos="954"/>
              </w:tabs>
              <w:jc w:val="center"/>
              <w:rPr>
                <w:rFonts w:ascii="Times New Roman" w:eastAsia="Times New Roman" w:hAnsi="Times New Roman" w:cs="Times New Roman"/>
                <w:sz w:val="24"/>
                <w:szCs w:val="24"/>
              </w:rPr>
            </w:pPr>
            <w:r w:rsidRPr="00465B57">
              <w:rPr>
                <w:rFonts w:ascii="Times New Roman" w:eastAsia="Times New Roman" w:hAnsi="Times New Roman" w:cs="Times New Roman"/>
                <w:sz w:val="24"/>
                <w:szCs w:val="24"/>
              </w:rPr>
              <w:t>flavor</w:t>
            </w:r>
          </w:p>
        </w:tc>
        <w:tc>
          <w:tcPr>
            <w:tcW w:w="3577" w:type="dxa"/>
          </w:tcPr>
          <w:p w14:paraId="3A3B677B" w14:textId="77777777" w:rsidR="00A64FB8" w:rsidRPr="00465B57" w:rsidRDefault="00A64FB8" w:rsidP="002455EA">
            <w:pPr>
              <w:jc w:val="center"/>
              <w:rPr>
                <w:rFonts w:ascii="Calibri" w:hAnsi="Calibri"/>
                <w:color w:val="000000"/>
              </w:rPr>
            </w:pPr>
            <w:r>
              <w:rPr>
                <w:rFonts w:ascii="Calibri" w:hAnsi="Calibri"/>
                <w:color w:val="000000"/>
              </w:rPr>
              <w:t>19.86667</w:t>
            </w:r>
          </w:p>
        </w:tc>
      </w:tr>
      <w:tr w:rsidR="00A64FB8" w:rsidRPr="00465B57" w14:paraId="387DDDC8" w14:textId="77777777" w:rsidTr="00A64FB8">
        <w:trPr>
          <w:trHeight w:val="476"/>
          <w:jc w:val="center"/>
        </w:trPr>
        <w:tc>
          <w:tcPr>
            <w:tcW w:w="1110" w:type="dxa"/>
          </w:tcPr>
          <w:p w14:paraId="07EB2133" w14:textId="77777777" w:rsidR="00A64FB8" w:rsidRPr="00465B57" w:rsidRDefault="00A64FB8" w:rsidP="002455EA">
            <w:pPr>
              <w:tabs>
                <w:tab w:val="left" w:pos="954"/>
              </w:tabs>
              <w:jc w:val="center"/>
              <w:rPr>
                <w:rFonts w:ascii="Times New Roman" w:eastAsia="Times New Roman" w:hAnsi="Times New Roman" w:cs="Times New Roman"/>
                <w:sz w:val="24"/>
                <w:szCs w:val="24"/>
              </w:rPr>
            </w:pPr>
            <w:r w:rsidRPr="00465B57">
              <w:rPr>
                <w:rFonts w:ascii="Times New Roman" w:eastAsia="Times New Roman" w:hAnsi="Times New Roman" w:cs="Times New Roman"/>
                <w:sz w:val="24"/>
                <w:szCs w:val="24"/>
              </w:rPr>
              <w:t>4</w:t>
            </w:r>
          </w:p>
        </w:tc>
        <w:tc>
          <w:tcPr>
            <w:tcW w:w="3244" w:type="dxa"/>
          </w:tcPr>
          <w:p w14:paraId="626550CE" w14:textId="77777777" w:rsidR="00A64FB8" w:rsidRPr="00465B57" w:rsidRDefault="00A64FB8" w:rsidP="002455EA">
            <w:pPr>
              <w:tabs>
                <w:tab w:val="left" w:pos="954"/>
              </w:tabs>
              <w:jc w:val="center"/>
              <w:rPr>
                <w:rFonts w:ascii="Times New Roman" w:eastAsia="Times New Roman" w:hAnsi="Times New Roman" w:cs="Times New Roman"/>
                <w:sz w:val="24"/>
                <w:szCs w:val="24"/>
              </w:rPr>
            </w:pPr>
            <w:r w:rsidRPr="00465B57">
              <w:rPr>
                <w:rFonts w:ascii="Times New Roman" w:eastAsia="Times New Roman" w:hAnsi="Times New Roman" w:cs="Times New Roman"/>
                <w:sz w:val="24"/>
                <w:szCs w:val="24"/>
              </w:rPr>
              <w:t>Absence of defect</w:t>
            </w:r>
          </w:p>
        </w:tc>
        <w:tc>
          <w:tcPr>
            <w:tcW w:w="3577" w:type="dxa"/>
          </w:tcPr>
          <w:p w14:paraId="63D9E047" w14:textId="77777777" w:rsidR="00A64FB8" w:rsidRPr="00465B57" w:rsidRDefault="00A64FB8" w:rsidP="002455EA">
            <w:pPr>
              <w:jc w:val="center"/>
              <w:rPr>
                <w:rFonts w:ascii="Calibri" w:hAnsi="Calibri"/>
                <w:color w:val="000000"/>
              </w:rPr>
            </w:pPr>
            <w:r>
              <w:rPr>
                <w:rFonts w:ascii="Calibri" w:hAnsi="Calibri"/>
                <w:color w:val="000000"/>
              </w:rPr>
              <w:t>20.86667</w:t>
            </w:r>
          </w:p>
        </w:tc>
      </w:tr>
      <w:tr w:rsidR="00A64FB8" w:rsidRPr="00465B57" w14:paraId="25C41CD8" w14:textId="77777777" w:rsidTr="00A64FB8">
        <w:trPr>
          <w:trHeight w:val="503"/>
          <w:jc w:val="center"/>
        </w:trPr>
        <w:tc>
          <w:tcPr>
            <w:tcW w:w="1110" w:type="dxa"/>
          </w:tcPr>
          <w:p w14:paraId="4FB22144" w14:textId="77777777" w:rsidR="00A64FB8" w:rsidRPr="00465B57" w:rsidRDefault="00A64FB8" w:rsidP="002455EA">
            <w:pPr>
              <w:tabs>
                <w:tab w:val="left" w:pos="954"/>
              </w:tabs>
              <w:jc w:val="center"/>
              <w:rPr>
                <w:rFonts w:ascii="Times New Roman" w:eastAsia="Times New Roman" w:hAnsi="Times New Roman" w:cs="Times New Roman"/>
                <w:sz w:val="24"/>
                <w:szCs w:val="24"/>
              </w:rPr>
            </w:pPr>
            <w:r w:rsidRPr="00465B57">
              <w:rPr>
                <w:rFonts w:ascii="Times New Roman" w:eastAsia="Times New Roman" w:hAnsi="Times New Roman" w:cs="Times New Roman"/>
                <w:sz w:val="24"/>
                <w:szCs w:val="24"/>
              </w:rPr>
              <w:t>5</w:t>
            </w:r>
          </w:p>
        </w:tc>
        <w:tc>
          <w:tcPr>
            <w:tcW w:w="3244" w:type="dxa"/>
          </w:tcPr>
          <w:p w14:paraId="7FB2FED9" w14:textId="77777777" w:rsidR="00A64FB8" w:rsidRPr="00465B57" w:rsidRDefault="00A64FB8" w:rsidP="002455EA">
            <w:pPr>
              <w:tabs>
                <w:tab w:val="left" w:pos="954"/>
              </w:tabs>
              <w:jc w:val="center"/>
              <w:rPr>
                <w:rFonts w:ascii="Times New Roman" w:eastAsia="Times New Roman" w:hAnsi="Times New Roman" w:cs="Times New Roman"/>
                <w:sz w:val="24"/>
                <w:szCs w:val="24"/>
              </w:rPr>
            </w:pPr>
            <w:r w:rsidRPr="00465B57">
              <w:rPr>
                <w:rFonts w:ascii="Times New Roman" w:eastAsia="Times New Roman" w:hAnsi="Times New Roman" w:cs="Times New Roman"/>
                <w:sz w:val="24"/>
                <w:szCs w:val="24"/>
              </w:rPr>
              <w:t>Total Score</w:t>
            </w:r>
          </w:p>
        </w:tc>
        <w:tc>
          <w:tcPr>
            <w:tcW w:w="3577" w:type="dxa"/>
          </w:tcPr>
          <w:p w14:paraId="10E7C02C" w14:textId="77777777" w:rsidR="00A64FB8" w:rsidRPr="00465B57" w:rsidRDefault="00A64FB8" w:rsidP="002455EA">
            <w:pPr>
              <w:jc w:val="center"/>
              <w:rPr>
                <w:rFonts w:ascii="Calibri" w:hAnsi="Calibri"/>
                <w:color w:val="000000"/>
              </w:rPr>
            </w:pPr>
            <w:r>
              <w:rPr>
                <w:rFonts w:ascii="Calibri" w:hAnsi="Calibri"/>
                <w:color w:val="000000"/>
              </w:rPr>
              <w:t>77.56667</w:t>
            </w:r>
          </w:p>
        </w:tc>
      </w:tr>
    </w:tbl>
    <w:p w14:paraId="6F936188" w14:textId="77777777" w:rsidR="00A64FB8" w:rsidRDefault="00A64FB8" w:rsidP="00A64FB8">
      <w:pPr>
        <w:tabs>
          <w:tab w:val="left" w:pos="3818"/>
        </w:tabs>
        <w:jc w:val="center"/>
        <w:rPr>
          <w:rFonts w:ascii="Times New Roman" w:hAnsi="Times New Roman" w:cs="Times New Roman"/>
          <w:sz w:val="24"/>
          <w:szCs w:val="24"/>
        </w:rPr>
      </w:pPr>
    </w:p>
    <w:p w14:paraId="0411A129" w14:textId="77777777" w:rsidR="00A64FB8" w:rsidRDefault="00A64FB8" w:rsidP="00A64FB8">
      <w:pPr>
        <w:tabs>
          <w:tab w:val="left" w:pos="3818"/>
        </w:tabs>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1B15D1C0" wp14:editId="2F1C83E6">
            <wp:extent cx="5050465" cy="2583712"/>
            <wp:effectExtent l="0" t="0" r="17145" b="2667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605406" w14:textId="47011A0C" w:rsidR="00A64FB8" w:rsidRPr="00A64FB8" w:rsidRDefault="00A64FB8" w:rsidP="00A64FB8">
      <w:pPr>
        <w:tabs>
          <w:tab w:val="left" w:pos="3818"/>
        </w:tabs>
        <w:jc w:val="both"/>
        <w:rPr>
          <w:rFonts w:ascii="Times New Roman" w:hAnsi="Times New Roman" w:cs="Times New Roman"/>
          <w:sz w:val="24"/>
          <w:szCs w:val="24"/>
        </w:rPr>
      </w:pPr>
      <w:r>
        <w:rPr>
          <w:rFonts w:ascii="Times New Roman" w:hAnsi="Times New Roman" w:cs="Times New Roman"/>
          <w:sz w:val="24"/>
          <w:szCs w:val="24"/>
        </w:rPr>
        <w:t xml:space="preserve">                                            </w:t>
      </w:r>
      <w:r w:rsidR="00E64B89">
        <w:rPr>
          <w:rFonts w:ascii="Times New Roman" w:eastAsia="Times New Roman" w:hAnsi="Times New Roman" w:cs="Times New Roman"/>
          <w:b/>
          <w:sz w:val="24"/>
          <w:szCs w:val="24"/>
        </w:rPr>
        <w:t xml:space="preserve">Fig </w:t>
      </w:r>
      <w:r w:rsidR="00511F1D">
        <w:rPr>
          <w:rFonts w:ascii="Times New Roman" w:eastAsia="Times New Roman" w:hAnsi="Times New Roman" w:cs="Times New Roman"/>
          <w:b/>
          <w:sz w:val="24"/>
          <w:szCs w:val="24"/>
        </w:rPr>
        <w:t>2</w:t>
      </w:r>
      <w:r w:rsidR="00E64B89">
        <w:rPr>
          <w:rFonts w:ascii="Times New Roman" w:eastAsia="Times New Roman" w:hAnsi="Times New Roman" w:cs="Times New Roman"/>
          <w:b/>
          <w:sz w:val="24"/>
          <w:szCs w:val="24"/>
        </w:rPr>
        <w:t xml:space="preserve"> </w:t>
      </w:r>
      <w:r w:rsidRPr="00C852F0">
        <w:rPr>
          <w:rFonts w:ascii="Times New Roman" w:eastAsia="Times New Roman" w:hAnsi="Times New Roman" w:cs="Times New Roman"/>
          <w:b/>
          <w:sz w:val="24"/>
          <w:szCs w:val="24"/>
        </w:rPr>
        <w:t>Mean Value of To</w:t>
      </w:r>
    </w:p>
    <w:p w14:paraId="11843184" w14:textId="4C21EF35" w:rsidR="00E64B89" w:rsidRPr="00E64B89" w:rsidRDefault="00BB1397" w:rsidP="00E64B89">
      <w:pPr>
        <w:tabs>
          <w:tab w:val="left" w:pos="1926"/>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BE290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w:t>
      </w:r>
      <w:r w:rsidR="00E64B89">
        <w:rPr>
          <w:rFonts w:ascii="Times New Roman" w:eastAsia="Times New Roman" w:hAnsi="Times New Roman" w:cs="Times New Roman"/>
          <w:b/>
          <w:sz w:val="24"/>
          <w:szCs w:val="24"/>
        </w:rPr>
        <w:t xml:space="preserve"> </w:t>
      </w:r>
      <w:r w:rsidR="00E64B89" w:rsidRPr="002E06CA">
        <w:rPr>
          <w:rFonts w:ascii="Times New Roman" w:eastAsia="Times New Roman" w:hAnsi="Times New Roman" w:cs="Times New Roman"/>
          <w:b/>
          <w:sz w:val="24"/>
          <w:szCs w:val="24"/>
        </w:rPr>
        <w:t>Average o</w:t>
      </w:r>
      <w:r w:rsidR="00E64B89">
        <w:rPr>
          <w:rFonts w:ascii="Times New Roman" w:eastAsia="Times New Roman" w:hAnsi="Times New Roman" w:cs="Times New Roman"/>
          <w:b/>
          <w:sz w:val="24"/>
          <w:szCs w:val="24"/>
        </w:rPr>
        <w:t>f sensory Evaluation of sample T1</w:t>
      </w:r>
      <w:r w:rsidR="00E64B89">
        <w:rPr>
          <w:rFonts w:ascii="Times New Roman" w:eastAsia="Times New Roman" w:hAnsi="Times New Roman" w:cs="Times New Roman"/>
          <w:sz w:val="24"/>
          <w:szCs w:val="24"/>
        </w:rPr>
        <w:tab/>
      </w:r>
    </w:p>
    <w:tbl>
      <w:tblPr>
        <w:tblStyle w:val="TableGrid"/>
        <w:tblW w:w="8202" w:type="dxa"/>
        <w:jc w:val="center"/>
        <w:tblLook w:val="04A0" w:firstRow="1" w:lastRow="0" w:firstColumn="1" w:lastColumn="0" w:noHBand="0" w:noVBand="1"/>
      </w:tblPr>
      <w:tblGrid>
        <w:gridCol w:w="1506"/>
        <w:gridCol w:w="3255"/>
        <w:gridCol w:w="3441"/>
      </w:tblGrid>
      <w:tr w:rsidR="00E64B89" w14:paraId="3A9E0DA3" w14:textId="77777777" w:rsidTr="00E64B89">
        <w:trPr>
          <w:trHeight w:val="455"/>
          <w:jc w:val="center"/>
        </w:trPr>
        <w:tc>
          <w:tcPr>
            <w:tcW w:w="1506" w:type="dxa"/>
          </w:tcPr>
          <w:p w14:paraId="176C456F"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6E38AE">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r w:rsidR="006E38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c>
          <w:tcPr>
            <w:tcW w:w="3255" w:type="dxa"/>
          </w:tcPr>
          <w:p w14:paraId="2FB07ACF"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Parameters</w:t>
            </w:r>
          </w:p>
        </w:tc>
        <w:tc>
          <w:tcPr>
            <w:tcW w:w="3441" w:type="dxa"/>
          </w:tcPr>
          <w:p w14:paraId="2064159E"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Average</w:t>
            </w:r>
          </w:p>
        </w:tc>
      </w:tr>
      <w:tr w:rsidR="00E64B89" w:rsidRPr="00402501" w14:paraId="4AB90B81" w14:textId="77777777" w:rsidTr="00E64B89">
        <w:trPr>
          <w:trHeight w:val="455"/>
          <w:jc w:val="center"/>
        </w:trPr>
        <w:tc>
          <w:tcPr>
            <w:tcW w:w="1506" w:type="dxa"/>
          </w:tcPr>
          <w:p w14:paraId="5C7E0BBE"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55" w:type="dxa"/>
          </w:tcPr>
          <w:p w14:paraId="6A955695" w14:textId="77777777" w:rsidR="00E64B89" w:rsidRDefault="006E38AE" w:rsidP="002455EA">
            <w:pPr>
              <w:tabs>
                <w:tab w:val="left" w:pos="2595"/>
              </w:tabs>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Colour</w:t>
            </w:r>
            <w:proofErr w:type="spellEnd"/>
          </w:p>
        </w:tc>
        <w:tc>
          <w:tcPr>
            <w:tcW w:w="3441" w:type="dxa"/>
          </w:tcPr>
          <w:p w14:paraId="7E2774CE" w14:textId="77777777" w:rsidR="00E64B89" w:rsidRPr="00402501" w:rsidRDefault="00E64B89" w:rsidP="002455EA">
            <w:pPr>
              <w:jc w:val="center"/>
              <w:rPr>
                <w:rFonts w:ascii="Calibri" w:hAnsi="Calibri"/>
                <w:color w:val="000000"/>
              </w:rPr>
            </w:pPr>
            <w:r>
              <w:rPr>
                <w:rFonts w:ascii="Calibri" w:hAnsi="Calibri"/>
                <w:color w:val="000000"/>
              </w:rPr>
              <w:t>19.33333</w:t>
            </w:r>
          </w:p>
        </w:tc>
      </w:tr>
      <w:tr w:rsidR="00E64B89" w:rsidRPr="00402501" w14:paraId="54D7E08F" w14:textId="77777777" w:rsidTr="00E64B89">
        <w:trPr>
          <w:trHeight w:val="455"/>
          <w:jc w:val="center"/>
        </w:trPr>
        <w:tc>
          <w:tcPr>
            <w:tcW w:w="1506" w:type="dxa"/>
          </w:tcPr>
          <w:p w14:paraId="37FB39B1"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55" w:type="dxa"/>
          </w:tcPr>
          <w:p w14:paraId="3BE10F5F"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Texture</w:t>
            </w:r>
          </w:p>
        </w:tc>
        <w:tc>
          <w:tcPr>
            <w:tcW w:w="3441" w:type="dxa"/>
          </w:tcPr>
          <w:p w14:paraId="441781B5" w14:textId="77777777" w:rsidR="00E64B89" w:rsidRPr="00402501" w:rsidRDefault="00E64B89" w:rsidP="002455EA">
            <w:pPr>
              <w:jc w:val="center"/>
              <w:rPr>
                <w:rFonts w:ascii="Calibri" w:hAnsi="Calibri"/>
                <w:color w:val="000000"/>
              </w:rPr>
            </w:pPr>
            <w:r>
              <w:rPr>
                <w:rFonts w:ascii="Calibri" w:hAnsi="Calibri"/>
                <w:color w:val="000000"/>
              </w:rPr>
              <w:t>19.33333</w:t>
            </w:r>
          </w:p>
        </w:tc>
      </w:tr>
      <w:tr w:rsidR="00E64B89" w:rsidRPr="00402501" w14:paraId="0C774C9D" w14:textId="77777777" w:rsidTr="00E64B89">
        <w:trPr>
          <w:trHeight w:val="455"/>
          <w:jc w:val="center"/>
        </w:trPr>
        <w:tc>
          <w:tcPr>
            <w:tcW w:w="1506" w:type="dxa"/>
          </w:tcPr>
          <w:p w14:paraId="78CEA5B0"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55" w:type="dxa"/>
          </w:tcPr>
          <w:p w14:paraId="2AB745AD" w14:textId="77777777" w:rsidR="00E64B89" w:rsidRDefault="006E38AE"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flavor</w:t>
            </w:r>
          </w:p>
        </w:tc>
        <w:tc>
          <w:tcPr>
            <w:tcW w:w="3441" w:type="dxa"/>
          </w:tcPr>
          <w:p w14:paraId="53F8D7B0" w14:textId="77777777" w:rsidR="00E64B89" w:rsidRPr="00402501" w:rsidRDefault="00E64B89" w:rsidP="002455EA">
            <w:pPr>
              <w:jc w:val="center"/>
              <w:rPr>
                <w:rFonts w:ascii="Calibri" w:hAnsi="Calibri"/>
                <w:color w:val="000000"/>
              </w:rPr>
            </w:pPr>
            <w:r>
              <w:rPr>
                <w:rFonts w:ascii="Calibri" w:hAnsi="Calibri"/>
                <w:color w:val="000000"/>
              </w:rPr>
              <w:t>39.1</w:t>
            </w:r>
          </w:p>
        </w:tc>
      </w:tr>
      <w:tr w:rsidR="00E64B89" w:rsidRPr="00402501" w14:paraId="22C0E2F2" w14:textId="77777777" w:rsidTr="00E64B89">
        <w:trPr>
          <w:trHeight w:val="455"/>
          <w:jc w:val="center"/>
        </w:trPr>
        <w:tc>
          <w:tcPr>
            <w:tcW w:w="1506" w:type="dxa"/>
          </w:tcPr>
          <w:p w14:paraId="57C2D60F"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3255" w:type="dxa"/>
          </w:tcPr>
          <w:p w14:paraId="689AF209"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Absence of defect</w:t>
            </w:r>
          </w:p>
        </w:tc>
        <w:tc>
          <w:tcPr>
            <w:tcW w:w="3441" w:type="dxa"/>
          </w:tcPr>
          <w:p w14:paraId="1B443563" w14:textId="77777777" w:rsidR="00E64B89" w:rsidRPr="00402501" w:rsidRDefault="00E64B89" w:rsidP="002455EA">
            <w:pPr>
              <w:jc w:val="center"/>
              <w:rPr>
                <w:rFonts w:ascii="Calibri" w:hAnsi="Calibri"/>
                <w:color w:val="000000"/>
              </w:rPr>
            </w:pPr>
            <w:r>
              <w:rPr>
                <w:rFonts w:ascii="Calibri" w:hAnsi="Calibri"/>
                <w:color w:val="000000"/>
              </w:rPr>
              <w:t>19.33333</w:t>
            </w:r>
          </w:p>
        </w:tc>
      </w:tr>
      <w:tr w:rsidR="00E64B89" w:rsidRPr="00402501" w14:paraId="2740259D" w14:textId="77777777" w:rsidTr="00E64B89">
        <w:trPr>
          <w:trHeight w:val="484"/>
          <w:jc w:val="center"/>
        </w:trPr>
        <w:tc>
          <w:tcPr>
            <w:tcW w:w="1506" w:type="dxa"/>
          </w:tcPr>
          <w:p w14:paraId="5CCF186E"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55" w:type="dxa"/>
          </w:tcPr>
          <w:p w14:paraId="0FE92ED9" w14:textId="77777777" w:rsidR="00E64B89" w:rsidRDefault="00E64B89" w:rsidP="002455EA">
            <w:pPr>
              <w:tabs>
                <w:tab w:val="left" w:pos="259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score</w:t>
            </w:r>
          </w:p>
        </w:tc>
        <w:tc>
          <w:tcPr>
            <w:tcW w:w="3441" w:type="dxa"/>
          </w:tcPr>
          <w:p w14:paraId="7FB6EA1C" w14:textId="77777777" w:rsidR="00E64B89" w:rsidRPr="00402501" w:rsidRDefault="00E64B89" w:rsidP="002455EA">
            <w:pPr>
              <w:jc w:val="center"/>
              <w:rPr>
                <w:rFonts w:ascii="Calibri" w:hAnsi="Calibri"/>
                <w:color w:val="000000"/>
              </w:rPr>
            </w:pPr>
            <w:r>
              <w:rPr>
                <w:rFonts w:ascii="Calibri" w:hAnsi="Calibri"/>
                <w:color w:val="000000"/>
              </w:rPr>
              <w:t>97.1</w:t>
            </w:r>
          </w:p>
        </w:tc>
      </w:tr>
    </w:tbl>
    <w:p w14:paraId="62EFD22C" w14:textId="77777777" w:rsidR="00A64FB8" w:rsidRDefault="00A64FB8" w:rsidP="00E64B89">
      <w:pPr>
        <w:tabs>
          <w:tab w:val="left" w:pos="1189"/>
        </w:tabs>
        <w:jc w:val="both"/>
        <w:rPr>
          <w:rFonts w:ascii="Times New Roman" w:hAnsi="Times New Roman" w:cs="Times New Roman"/>
          <w:sz w:val="24"/>
          <w:szCs w:val="24"/>
        </w:rPr>
      </w:pPr>
    </w:p>
    <w:p w14:paraId="255ECF88" w14:textId="77777777" w:rsidR="00B250FD" w:rsidRDefault="00E64B89" w:rsidP="00E64B89">
      <w:pPr>
        <w:tabs>
          <w:tab w:val="left" w:pos="3818"/>
        </w:tabs>
        <w:ind w:firstLine="720"/>
        <w:jc w:val="both"/>
        <w:rPr>
          <w:rFonts w:ascii="Times New Roman" w:hAnsi="Times New Roman" w:cs="Times New Roman"/>
          <w:b/>
          <w:sz w:val="24"/>
          <w:szCs w:val="24"/>
        </w:rPr>
      </w:pPr>
      <w:r>
        <w:rPr>
          <w:noProof/>
        </w:rPr>
        <w:drawing>
          <wp:inline distT="0" distB="0" distL="0" distR="0" wp14:anchorId="73FCDD87" wp14:editId="46CB6F1E">
            <wp:extent cx="5082363" cy="2243470"/>
            <wp:effectExtent l="0" t="0" r="23495" b="23495"/>
            <wp:docPr id="7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4C5D50" w14:textId="1339A145" w:rsidR="00E64B89" w:rsidRDefault="00E64B89" w:rsidP="00E64B89">
      <w:pPr>
        <w:tabs>
          <w:tab w:val="left" w:pos="3818"/>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 3. </w:t>
      </w:r>
      <w:r w:rsidR="00AE10E6">
        <w:rPr>
          <w:rFonts w:ascii="Times New Roman" w:eastAsia="Times New Roman" w:hAnsi="Times New Roman" w:cs="Times New Roman"/>
          <w:b/>
          <w:sz w:val="24"/>
          <w:szCs w:val="24"/>
        </w:rPr>
        <w:t>Mean Value of T1</w:t>
      </w:r>
    </w:p>
    <w:p w14:paraId="29A495CA" w14:textId="2F3934FA" w:rsidR="00AE10E6" w:rsidRDefault="00BB1397" w:rsidP="00AE10E6">
      <w:pPr>
        <w:tabs>
          <w:tab w:val="left" w:pos="259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r w:rsidR="00BE2903">
        <w:rPr>
          <w:rFonts w:ascii="Times New Roman" w:eastAsia="Times New Roman" w:hAnsi="Times New Roman" w:cs="Times New Roman"/>
          <w:b/>
          <w:sz w:val="24"/>
          <w:szCs w:val="24"/>
        </w:rPr>
        <w:t>6</w:t>
      </w:r>
      <w:r w:rsidR="00EF3ED8">
        <w:rPr>
          <w:rFonts w:ascii="Times New Roman" w:eastAsia="Times New Roman" w:hAnsi="Times New Roman" w:cs="Times New Roman"/>
          <w:b/>
          <w:sz w:val="24"/>
          <w:szCs w:val="24"/>
        </w:rPr>
        <w:t>.</w:t>
      </w:r>
      <w:r w:rsidR="00AE10E6">
        <w:rPr>
          <w:rFonts w:ascii="Times New Roman" w:eastAsia="Times New Roman" w:hAnsi="Times New Roman" w:cs="Times New Roman"/>
          <w:b/>
          <w:sz w:val="24"/>
          <w:szCs w:val="24"/>
        </w:rPr>
        <w:t xml:space="preserve"> Average of sensory evaluation of sample T2</w:t>
      </w:r>
    </w:p>
    <w:tbl>
      <w:tblPr>
        <w:tblStyle w:val="TableGrid"/>
        <w:tblW w:w="7834" w:type="dxa"/>
        <w:tblInd w:w="711" w:type="dxa"/>
        <w:tblLook w:val="04A0" w:firstRow="1" w:lastRow="0" w:firstColumn="1" w:lastColumn="0" w:noHBand="0" w:noVBand="1"/>
      </w:tblPr>
      <w:tblGrid>
        <w:gridCol w:w="1356"/>
        <w:gridCol w:w="3081"/>
        <w:gridCol w:w="3397"/>
      </w:tblGrid>
      <w:tr w:rsidR="00AE10E6" w14:paraId="759F3878" w14:textId="77777777" w:rsidTr="006E38AE">
        <w:trPr>
          <w:trHeight w:val="358"/>
        </w:trPr>
        <w:tc>
          <w:tcPr>
            <w:tcW w:w="1356" w:type="dxa"/>
          </w:tcPr>
          <w:p w14:paraId="2A13240D" w14:textId="77777777" w:rsidR="00AE10E6" w:rsidRDefault="00AE10E6" w:rsidP="002455EA">
            <w:pPr>
              <w:tabs>
                <w:tab w:val="left" w:pos="1909"/>
                <w:tab w:val="left" w:pos="2595"/>
              </w:tabs>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S.No</w:t>
            </w:r>
            <w:proofErr w:type="spellEnd"/>
          </w:p>
        </w:tc>
        <w:tc>
          <w:tcPr>
            <w:tcW w:w="3081" w:type="dxa"/>
          </w:tcPr>
          <w:p w14:paraId="3B5ACD02" w14:textId="77777777" w:rsidR="00AE10E6" w:rsidRDefault="00AE10E6" w:rsidP="002455EA">
            <w:pPr>
              <w:tabs>
                <w:tab w:val="left" w:pos="1909"/>
                <w:tab w:val="left" w:pos="259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3397" w:type="dxa"/>
          </w:tcPr>
          <w:p w14:paraId="257787BE" w14:textId="77777777" w:rsidR="00AE10E6" w:rsidRDefault="00AE10E6" w:rsidP="002455EA">
            <w:pPr>
              <w:tabs>
                <w:tab w:val="left" w:pos="1909"/>
                <w:tab w:val="left" w:pos="259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Average</w:t>
            </w:r>
          </w:p>
        </w:tc>
      </w:tr>
      <w:tr w:rsidR="00AE10E6" w14:paraId="06487689" w14:textId="77777777" w:rsidTr="006E38AE">
        <w:trPr>
          <w:trHeight w:val="358"/>
        </w:trPr>
        <w:tc>
          <w:tcPr>
            <w:tcW w:w="1356" w:type="dxa"/>
          </w:tcPr>
          <w:p w14:paraId="7846597D"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r w:rsidRPr="00886135">
              <w:rPr>
                <w:rFonts w:ascii="Times New Roman" w:eastAsia="Times New Roman" w:hAnsi="Times New Roman" w:cs="Times New Roman"/>
                <w:sz w:val="24"/>
                <w:szCs w:val="24"/>
              </w:rPr>
              <w:t>1</w:t>
            </w:r>
          </w:p>
        </w:tc>
        <w:tc>
          <w:tcPr>
            <w:tcW w:w="3081" w:type="dxa"/>
          </w:tcPr>
          <w:p w14:paraId="3DE40107"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proofErr w:type="spellStart"/>
            <w:r w:rsidRPr="00886135">
              <w:rPr>
                <w:rFonts w:ascii="Times New Roman" w:eastAsia="Times New Roman" w:hAnsi="Times New Roman" w:cs="Times New Roman"/>
                <w:sz w:val="24"/>
                <w:szCs w:val="24"/>
              </w:rPr>
              <w:t>colour</w:t>
            </w:r>
            <w:proofErr w:type="spellEnd"/>
          </w:p>
        </w:tc>
        <w:tc>
          <w:tcPr>
            <w:tcW w:w="3397" w:type="dxa"/>
          </w:tcPr>
          <w:p w14:paraId="6F0843AE" w14:textId="77777777" w:rsidR="00AE10E6" w:rsidRDefault="00AE10E6" w:rsidP="002455EA">
            <w:pPr>
              <w:jc w:val="center"/>
              <w:rPr>
                <w:rFonts w:ascii="Calibri" w:hAnsi="Calibri"/>
                <w:color w:val="000000"/>
              </w:rPr>
            </w:pPr>
            <w:r>
              <w:rPr>
                <w:rFonts w:ascii="Calibri" w:hAnsi="Calibri"/>
                <w:color w:val="000000"/>
              </w:rPr>
              <w:t>17.66667</w:t>
            </w:r>
          </w:p>
          <w:p w14:paraId="2B1957C2" w14:textId="77777777" w:rsidR="00AE10E6"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14:paraId="22742BF4" w14:textId="77777777" w:rsidTr="006E38AE">
        <w:trPr>
          <w:trHeight w:val="358"/>
        </w:trPr>
        <w:tc>
          <w:tcPr>
            <w:tcW w:w="1356" w:type="dxa"/>
          </w:tcPr>
          <w:p w14:paraId="24F81D12"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r w:rsidRPr="00886135">
              <w:rPr>
                <w:rFonts w:ascii="Times New Roman" w:eastAsia="Times New Roman" w:hAnsi="Times New Roman" w:cs="Times New Roman"/>
                <w:sz w:val="24"/>
                <w:szCs w:val="24"/>
              </w:rPr>
              <w:t>2</w:t>
            </w:r>
          </w:p>
        </w:tc>
        <w:tc>
          <w:tcPr>
            <w:tcW w:w="3081" w:type="dxa"/>
          </w:tcPr>
          <w:p w14:paraId="5D7FF0F6"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r w:rsidRPr="00886135">
              <w:rPr>
                <w:rFonts w:ascii="Times New Roman" w:eastAsia="Times New Roman" w:hAnsi="Times New Roman" w:cs="Times New Roman"/>
                <w:sz w:val="24"/>
                <w:szCs w:val="24"/>
              </w:rPr>
              <w:t>Texture</w:t>
            </w:r>
          </w:p>
        </w:tc>
        <w:tc>
          <w:tcPr>
            <w:tcW w:w="3397" w:type="dxa"/>
          </w:tcPr>
          <w:p w14:paraId="104BFAC4" w14:textId="77777777" w:rsidR="00AE10E6" w:rsidRDefault="00AE10E6" w:rsidP="002455EA">
            <w:pPr>
              <w:jc w:val="center"/>
              <w:rPr>
                <w:rFonts w:ascii="Calibri" w:hAnsi="Calibri"/>
                <w:color w:val="000000"/>
              </w:rPr>
            </w:pPr>
            <w:r>
              <w:rPr>
                <w:rFonts w:ascii="Calibri" w:hAnsi="Calibri"/>
                <w:color w:val="000000"/>
              </w:rPr>
              <w:t>17.7</w:t>
            </w:r>
          </w:p>
          <w:p w14:paraId="4DDFEC2C" w14:textId="77777777" w:rsidR="00AE10E6"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14:paraId="3AFECCAF" w14:textId="77777777" w:rsidTr="006E38AE">
        <w:trPr>
          <w:trHeight w:val="358"/>
        </w:trPr>
        <w:tc>
          <w:tcPr>
            <w:tcW w:w="1356" w:type="dxa"/>
          </w:tcPr>
          <w:p w14:paraId="5DC6EC8E"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r w:rsidRPr="00886135">
              <w:rPr>
                <w:rFonts w:ascii="Times New Roman" w:eastAsia="Times New Roman" w:hAnsi="Times New Roman" w:cs="Times New Roman"/>
                <w:sz w:val="24"/>
                <w:szCs w:val="24"/>
              </w:rPr>
              <w:t>3</w:t>
            </w:r>
          </w:p>
        </w:tc>
        <w:tc>
          <w:tcPr>
            <w:tcW w:w="3081" w:type="dxa"/>
          </w:tcPr>
          <w:p w14:paraId="336DF747"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r w:rsidRPr="00886135">
              <w:rPr>
                <w:rFonts w:ascii="Times New Roman" w:eastAsia="Times New Roman" w:hAnsi="Times New Roman" w:cs="Times New Roman"/>
                <w:sz w:val="24"/>
                <w:szCs w:val="24"/>
              </w:rPr>
              <w:t>Flavor</w:t>
            </w:r>
          </w:p>
        </w:tc>
        <w:tc>
          <w:tcPr>
            <w:tcW w:w="3397" w:type="dxa"/>
          </w:tcPr>
          <w:p w14:paraId="1CB423A8" w14:textId="77777777" w:rsidR="00AE10E6" w:rsidRDefault="00AE10E6" w:rsidP="002455EA">
            <w:pPr>
              <w:jc w:val="center"/>
              <w:rPr>
                <w:rFonts w:ascii="Calibri" w:hAnsi="Calibri"/>
                <w:color w:val="000000"/>
              </w:rPr>
            </w:pPr>
            <w:r>
              <w:rPr>
                <w:rFonts w:ascii="Calibri" w:hAnsi="Calibri"/>
                <w:color w:val="000000"/>
              </w:rPr>
              <w:t>37.8</w:t>
            </w:r>
          </w:p>
          <w:p w14:paraId="45C894BC" w14:textId="77777777" w:rsidR="00AE10E6"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14:paraId="7C0DAE39" w14:textId="77777777" w:rsidTr="006E38AE">
        <w:trPr>
          <w:trHeight w:val="358"/>
        </w:trPr>
        <w:tc>
          <w:tcPr>
            <w:tcW w:w="1356" w:type="dxa"/>
          </w:tcPr>
          <w:p w14:paraId="5BFF2DFD"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r w:rsidRPr="00886135">
              <w:rPr>
                <w:rFonts w:ascii="Times New Roman" w:eastAsia="Times New Roman" w:hAnsi="Times New Roman" w:cs="Times New Roman"/>
                <w:sz w:val="24"/>
                <w:szCs w:val="24"/>
              </w:rPr>
              <w:t>4</w:t>
            </w:r>
          </w:p>
        </w:tc>
        <w:tc>
          <w:tcPr>
            <w:tcW w:w="3081" w:type="dxa"/>
          </w:tcPr>
          <w:p w14:paraId="679429A2"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r w:rsidRPr="00886135">
              <w:rPr>
                <w:rFonts w:ascii="Times New Roman" w:eastAsia="Times New Roman" w:hAnsi="Times New Roman" w:cs="Times New Roman"/>
                <w:sz w:val="24"/>
                <w:szCs w:val="24"/>
              </w:rPr>
              <w:t>Absence of defect</w:t>
            </w:r>
          </w:p>
        </w:tc>
        <w:tc>
          <w:tcPr>
            <w:tcW w:w="3397" w:type="dxa"/>
          </w:tcPr>
          <w:p w14:paraId="3A0E2D2E" w14:textId="77777777" w:rsidR="00AE10E6" w:rsidRDefault="00AE10E6" w:rsidP="002455EA">
            <w:pPr>
              <w:jc w:val="center"/>
              <w:rPr>
                <w:rFonts w:ascii="Calibri" w:hAnsi="Calibri"/>
                <w:color w:val="000000"/>
              </w:rPr>
            </w:pPr>
            <w:r>
              <w:rPr>
                <w:rFonts w:ascii="Calibri" w:hAnsi="Calibri"/>
                <w:color w:val="000000"/>
              </w:rPr>
              <w:t>18.3</w:t>
            </w:r>
          </w:p>
          <w:p w14:paraId="4CE804D1" w14:textId="77777777" w:rsidR="00AE10E6" w:rsidRDefault="00AE10E6" w:rsidP="002455EA">
            <w:pPr>
              <w:tabs>
                <w:tab w:val="left" w:pos="1909"/>
                <w:tab w:val="left" w:pos="2595"/>
              </w:tabs>
              <w:jc w:val="center"/>
              <w:rPr>
                <w:rFonts w:ascii="Times New Roman" w:eastAsia="Times New Roman" w:hAnsi="Times New Roman" w:cs="Times New Roman"/>
                <w:b/>
                <w:sz w:val="24"/>
                <w:szCs w:val="24"/>
              </w:rPr>
            </w:pPr>
          </w:p>
        </w:tc>
      </w:tr>
      <w:tr w:rsidR="00AE10E6" w14:paraId="2AEF4E59" w14:textId="77777777" w:rsidTr="006E38AE">
        <w:trPr>
          <w:trHeight w:val="382"/>
        </w:trPr>
        <w:tc>
          <w:tcPr>
            <w:tcW w:w="1356" w:type="dxa"/>
          </w:tcPr>
          <w:p w14:paraId="33E1BAEB"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r w:rsidRPr="00886135">
              <w:rPr>
                <w:rFonts w:ascii="Times New Roman" w:eastAsia="Times New Roman" w:hAnsi="Times New Roman" w:cs="Times New Roman"/>
                <w:sz w:val="24"/>
                <w:szCs w:val="24"/>
              </w:rPr>
              <w:t>5</w:t>
            </w:r>
          </w:p>
        </w:tc>
        <w:tc>
          <w:tcPr>
            <w:tcW w:w="3081" w:type="dxa"/>
          </w:tcPr>
          <w:p w14:paraId="75CC86BC" w14:textId="77777777" w:rsidR="00AE10E6" w:rsidRPr="00886135" w:rsidRDefault="00AE10E6" w:rsidP="002455EA">
            <w:pPr>
              <w:tabs>
                <w:tab w:val="left" w:pos="1909"/>
                <w:tab w:val="left" w:pos="2595"/>
              </w:tabs>
              <w:jc w:val="center"/>
              <w:rPr>
                <w:rFonts w:ascii="Times New Roman" w:eastAsia="Times New Roman" w:hAnsi="Times New Roman" w:cs="Times New Roman"/>
                <w:sz w:val="24"/>
                <w:szCs w:val="24"/>
              </w:rPr>
            </w:pPr>
            <w:r w:rsidRPr="00886135">
              <w:rPr>
                <w:rFonts w:ascii="Times New Roman" w:eastAsia="Times New Roman" w:hAnsi="Times New Roman" w:cs="Times New Roman"/>
                <w:sz w:val="24"/>
                <w:szCs w:val="24"/>
              </w:rPr>
              <w:t>Total score</w:t>
            </w:r>
          </w:p>
        </w:tc>
        <w:tc>
          <w:tcPr>
            <w:tcW w:w="3397" w:type="dxa"/>
          </w:tcPr>
          <w:p w14:paraId="4259D16F" w14:textId="77777777" w:rsidR="00AE10E6" w:rsidRDefault="00AE10E6" w:rsidP="002455EA">
            <w:pPr>
              <w:jc w:val="center"/>
              <w:rPr>
                <w:rFonts w:ascii="Calibri" w:hAnsi="Calibri"/>
                <w:color w:val="000000"/>
              </w:rPr>
            </w:pPr>
            <w:r>
              <w:rPr>
                <w:rFonts w:ascii="Calibri" w:hAnsi="Calibri"/>
                <w:color w:val="000000"/>
              </w:rPr>
              <w:t>91.46667</w:t>
            </w:r>
          </w:p>
          <w:p w14:paraId="0AC461F9" w14:textId="77777777" w:rsidR="00AE10E6" w:rsidRDefault="00AE10E6" w:rsidP="002455EA">
            <w:pPr>
              <w:tabs>
                <w:tab w:val="left" w:pos="1909"/>
                <w:tab w:val="left" w:pos="2595"/>
              </w:tabs>
              <w:jc w:val="center"/>
              <w:rPr>
                <w:rFonts w:ascii="Times New Roman" w:eastAsia="Times New Roman" w:hAnsi="Times New Roman" w:cs="Times New Roman"/>
                <w:b/>
                <w:sz w:val="24"/>
                <w:szCs w:val="24"/>
              </w:rPr>
            </w:pPr>
          </w:p>
        </w:tc>
      </w:tr>
    </w:tbl>
    <w:p w14:paraId="399D6B59" w14:textId="77777777" w:rsidR="00E64B89" w:rsidRPr="00A64FB8" w:rsidRDefault="00E64B89" w:rsidP="00AE10E6">
      <w:pPr>
        <w:tabs>
          <w:tab w:val="left" w:pos="3818"/>
        </w:tabs>
        <w:rPr>
          <w:rFonts w:ascii="Times New Roman" w:hAnsi="Times New Roman" w:cs="Times New Roman"/>
          <w:sz w:val="24"/>
          <w:szCs w:val="24"/>
        </w:rPr>
      </w:pPr>
    </w:p>
    <w:p w14:paraId="672C05F4" w14:textId="77777777" w:rsidR="00AE10E6" w:rsidRDefault="006E38AE" w:rsidP="00AE10E6">
      <w:pPr>
        <w:tabs>
          <w:tab w:val="left" w:pos="3818"/>
        </w:tabs>
        <w:jc w:val="center"/>
        <w:rPr>
          <w:rFonts w:ascii="Times New Roman" w:hAnsi="Times New Roman" w:cs="Times New Roman"/>
          <w:b/>
          <w:sz w:val="24"/>
          <w:szCs w:val="24"/>
        </w:rPr>
      </w:pPr>
      <w:r>
        <w:rPr>
          <w:noProof/>
        </w:rPr>
        <w:lastRenderedPageBreak/>
        <w:drawing>
          <wp:inline distT="0" distB="0" distL="0" distR="0" wp14:anchorId="05729B1B" wp14:editId="18B5200C">
            <wp:extent cx="5103628" cy="2158409"/>
            <wp:effectExtent l="0" t="0" r="20955" b="13335"/>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ED4C91" w14:textId="7201E4AB" w:rsidR="00AE10E6" w:rsidRPr="00AE10E6" w:rsidRDefault="00AD2F04" w:rsidP="00AD2F04">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511F1D">
        <w:rPr>
          <w:rFonts w:ascii="Times New Roman" w:hAnsi="Times New Roman" w:cs="Times New Roman"/>
          <w:b/>
          <w:sz w:val="24"/>
          <w:szCs w:val="24"/>
        </w:rPr>
        <w:t>4.</w:t>
      </w:r>
      <w:r>
        <w:rPr>
          <w:rFonts w:ascii="Times New Roman" w:hAnsi="Times New Roman" w:cs="Times New Roman"/>
          <w:b/>
          <w:sz w:val="24"/>
          <w:szCs w:val="24"/>
        </w:rPr>
        <w:t xml:space="preserve"> Mean value of T2</w:t>
      </w:r>
    </w:p>
    <w:p w14:paraId="109F11DF" w14:textId="77777777" w:rsidR="00AE10E6" w:rsidRDefault="00AE10E6" w:rsidP="00AE10E6">
      <w:pPr>
        <w:tabs>
          <w:tab w:val="left" w:pos="259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prepared samples the sample T1 is more acceptable than compare to other two sample (To &amp; T2) by taste, texture, </w:t>
      </w:r>
      <w:proofErr w:type="spellStart"/>
      <w:proofErr w:type="gram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t>
      </w:r>
      <w:proofErr w:type="gramEnd"/>
    </w:p>
    <w:p w14:paraId="417D5E85" w14:textId="77777777" w:rsidR="00AE10E6" w:rsidRDefault="00AE10E6" w:rsidP="00AE10E6">
      <w:pPr>
        <w:tabs>
          <w:tab w:val="left" w:pos="2595"/>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presentation of samples which one is more acceptable.</w:t>
      </w:r>
    </w:p>
    <w:p w14:paraId="019FEB3D" w14:textId="77777777" w:rsidR="00AE10E6" w:rsidRDefault="00AD2F04" w:rsidP="00AE10E6">
      <w:pPr>
        <w:ind w:firstLine="720"/>
        <w:rPr>
          <w:rFonts w:ascii="Times New Roman" w:hAnsi="Times New Roman" w:cs="Times New Roman"/>
          <w:sz w:val="24"/>
          <w:szCs w:val="24"/>
        </w:rPr>
      </w:pPr>
      <w:r>
        <w:rPr>
          <w:noProof/>
        </w:rPr>
        <w:drawing>
          <wp:inline distT="0" distB="0" distL="0" distR="0" wp14:anchorId="779B198A" wp14:editId="142FB148">
            <wp:extent cx="5178056" cy="3232298"/>
            <wp:effectExtent l="0" t="0" r="2286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102B3F" w14:textId="3A7EAF73" w:rsidR="00A64FB8" w:rsidRDefault="00AE10E6" w:rsidP="00AE10E6">
      <w:pPr>
        <w:tabs>
          <w:tab w:val="left" w:pos="1574"/>
          <w:tab w:val="left" w:pos="3717"/>
          <w:tab w:val="center" w:pos="4680"/>
        </w:tabs>
        <w:jc w:val="center"/>
        <w:rPr>
          <w:rFonts w:ascii="Times New Roman" w:eastAsia="Times New Roman" w:hAnsi="Times New Roman" w:cs="Times New Roman"/>
          <w:b/>
          <w:sz w:val="24"/>
          <w:szCs w:val="24"/>
        </w:rPr>
      </w:pPr>
      <w:r w:rsidRPr="00AE10E6">
        <w:rPr>
          <w:rFonts w:ascii="Times New Roman" w:hAnsi="Times New Roman" w:cs="Times New Roman"/>
          <w:b/>
          <w:sz w:val="24"/>
          <w:szCs w:val="24"/>
        </w:rPr>
        <w:t xml:space="preserve">Fig </w:t>
      </w:r>
      <w:r w:rsidR="00511F1D">
        <w:rPr>
          <w:rFonts w:ascii="Times New Roman" w:hAnsi="Times New Roman" w:cs="Times New Roman"/>
          <w:b/>
          <w:sz w:val="24"/>
          <w:szCs w:val="24"/>
        </w:rPr>
        <w:t>5.</w:t>
      </w:r>
      <w:r w:rsidRPr="00AE10E6">
        <w:rPr>
          <w:rFonts w:ascii="Times New Roman" w:hAnsi="Times New Roman" w:cs="Times New Roman"/>
          <w:b/>
          <w:sz w:val="24"/>
          <w:szCs w:val="24"/>
        </w:rPr>
        <w:t xml:space="preserve"> </w:t>
      </w:r>
      <w:r w:rsidRPr="00AE10E6">
        <w:rPr>
          <w:rFonts w:ascii="Times New Roman" w:eastAsia="Times New Roman" w:hAnsi="Times New Roman" w:cs="Times New Roman"/>
          <w:b/>
          <w:sz w:val="24"/>
          <w:szCs w:val="24"/>
        </w:rPr>
        <w:t>Overall</w:t>
      </w:r>
      <w:r>
        <w:rPr>
          <w:rFonts w:ascii="Times New Roman" w:eastAsia="Times New Roman" w:hAnsi="Times New Roman" w:cs="Times New Roman"/>
          <w:b/>
          <w:sz w:val="24"/>
          <w:szCs w:val="24"/>
        </w:rPr>
        <w:t xml:space="preserve"> presentation of all sample</w:t>
      </w:r>
    </w:p>
    <w:p w14:paraId="5A57F08B" w14:textId="77777777" w:rsidR="00AB0616" w:rsidRDefault="00AB0616" w:rsidP="00AB0616">
      <w:pPr>
        <w:tabs>
          <w:tab w:val="left" w:pos="435"/>
          <w:tab w:val="left" w:pos="1574"/>
          <w:tab w:val="left" w:pos="3717"/>
          <w:tab w:val="center" w:pos="4680"/>
        </w:tabs>
        <w:rPr>
          <w:rFonts w:ascii="Times New Roman" w:hAnsi="Times New Roman" w:cs="Times New Roman"/>
          <w:b/>
          <w:sz w:val="28"/>
          <w:szCs w:val="28"/>
        </w:rPr>
      </w:pPr>
      <w:r w:rsidRPr="00AB0616">
        <w:rPr>
          <w:rFonts w:ascii="Times New Roman" w:hAnsi="Times New Roman" w:cs="Times New Roman"/>
          <w:b/>
          <w:sz w:val="28"/>
          <w:szCs w:val="28"/>
        </w:rPr>
        <w:t>4. Conclusion</w:t>
      </w:r>
    </w:p>
    <w:p w14:paraId="7AB3F602" w14:textId="77777777" w:rsidR="00AE10E6" w:rsidRDefault="006B1921" w:rsidP="00E75BCD">
      <w:pPr>
        <w:tabs>
          <w:tab w:val="left" w:pos="435"/>
          <w:tab w:val="left" w:pos="1574"/>
          <w:tab w:val="left" w:pos="3717"/>
          <w:tab w:val="center" w:pos="4680"/>
        </w:tabs>
        <w:jc w:val="both"/>
        <w:rPr>
          <w:rFonts w:ascii="Times New Roman" w:hAnsi="Times New Roman" w:cs="Times New Roman"/>
          <w:sz w:val="24"/>
          <w:szCs w:val="24"/>
        </w:rPr>
      </w:pPr>
      <w:r w:rsidRPr="006B1921">
        <w:rPr>
          <w:rFonts w:ascii="Times New Roman" w:hAnsi="Times New Roman" w:cs="Times New Roman"/>
          <w:sz w:val="24"/>
          <w:szCs w:val="24"/>
        </w:rPr>
        <w:t xml:space="preserve">The aim of this study is to create a cake that is a healthy and nutritious treat in addition to being a mouthwatering delight. In order to do this, the emphasis is on including rice flour that has been fortified with vital vitamins and minerals to improve the nutritional content of the cake. In </w:t>
      </w:r>
      <w:r w:rsidRPr="006B1921">
        <w:rPr>
          <w:rFonts w:ascii="Times New Roman" w:hAnsi="Times New Roman" w:cs="Times New Roman"/>
          <w:sz w:val="24"/>
          <w:szCs w:val="24"/>
        </w:rPr>
        <w:lastRenderedPageBreak/>
        <w:t>addition, adding protein-rich green gram peas to the cake improves its texture and nutritional value by adding more protein and other necessary elements. Dried fruits are also added, like raisins, apricots, or cranberries, which naturally increase the cake's sweetness and contribute vitamins, minerals, and antioxidants. Carefully balancing these components will result in a cake that is both aesthetically pleasing and compliant with nutritional requirements for general health maintenance</w:t>
      </w:r>
      <w:r w:rsidR="00AD2F04">
        <w:rPr>
          <w:rFonts w:ascii="Times New Roman" w:hAnsi="Times New Roman" w:cs="Times New Roman"/>
          <w:sz w:val="24"/>
          <w:szCs w:val="24"/>
        </w:rPr>
        <w:t>.</w:t>
      </w:r>
      <w:r w:rsidR="00BB1397">
        <w:rPr>
          <w:rFonts w:ascii="Times New Roman" w:hAnsi="Times New Roman" w:cs="Times New Roman"/>
          <w:sz w:val="24"/>
          <w:szCs w:val="24"/>
        </w:rPr>
        <w:t xml:space="preserve"> The phytochemicals which are </w:t>
      </w:r>
      <w:proofErr w:type="gramStart"/>
      <w:r w:rsidR="00BB1397">
        <w:rPr>
          <w:rFonts w:ascii="Times New Roman" w:hAnsi="Times New Roman" w:cs="Times New Roman"/>
          <w:sz w:val="24"/>
          <w:szCs w:val="24"/>
        </w:rPr>
        <w:t>naturally  occur</w:t>
      </w:r>
      <w:proofErr w:type="gramEnd"/>
      <w:r w:rsidR="00BB1397">
        <w:rPr>
          <w:rFonts w:ascii="Times New Roman" w:hAnsi="Times New Roman" w:cs="Times New Roman"/>
          <w:sz w:val="24"/>
          <w:szCs w:val="24"/>
        </w:rPr>
        <w:t xml:space="preserve"> in plant some of them are present and absent. </w:t>
      </w:r>
      <w:r w:rsidR="00AD2F04">
        <w:rPr>
          <w:rFonts w:ascii="Times New Roman" w:hAnsi="Times New Roman" w:cs="Times New Roman"/>
          <w:sz w:val="24"/>
          <w:szCs w:val="24"/>
        </w:rPr>
        <w:t>The sensory evaluation test is done</w:t>
      </w:r>
      <w:r w:rsidRPr="006B1921">
        <w:rPr>
          <w:rFonts w:ascii="Times New Roman" w:hAnsi="Times New Roman" w:cs="Times New Roman"/>
          <w:sz w:val="24"/>
          <w:szCs w:val="24"/>
        </w:rPr>
        <w:t xml:space="preserve">, the panelist </w:t>
      </w:r>
      <w:proofErr w:type="gramStart"/>
      <w:r w:rsidRPr="006B1921">
        <w:rPr>
          <w:rFonts w:ascii="Times New Roman" w:hAnsi="Times New Roman" w:cs="Times New Roman"/>
          <w:sz w:val="24"/>
          <w:szCs w:val="24"/>
        </w:rPr>
        <w:t>accurately  differentiated</w:t>
      </w:r>
      <w:proofErr w:type="gramEnd"/>
      <w:r w:rsidRPr="006B1921">
        <w:rPr>
          <w:rFonts w:ascii="Times New Roman" w:hAnsi="Times New Roman" w:cs="Times New Roman"/>
          <w:sz w:val="24"/>
          <w:szCs w:val="24"/>
        </w:rPr>
        <w:t xml:space="preserve"> between</w:t>
      </w:r>
      <w:r w:rsidR="00AB0616" w:rsidRPr="006B1921">
        <w:rPr>
          <w:rFonts w:ascii="Times New Roman" w:hAnsi="Times New Roman" w:cs="Times New Roman"/>
          <w:sz w:val="24"/>
          <w:szCs w:val="24"/>
        </w:rPr>
        <w:t xml:space="preserve"> </w:t>
      </w:r>
      <w:r w:rsidRPr="006B1921">
        <w:rPr>
          <w:rFonts w:ascii="Times New Roman" w:hAnsi="Times New Roman" w:cs="Times New Roman"/>
          <w:sz w:val="24"/>
          <w:szCs w:val="24"/>
        </w:rPr>
        <w:t xml:space="preserve">all the three samples based on sensory quality on a composite </w:t>
      </w:r>
      <w:r w:rsidR="00AD2F04">
        <w:rPr>
          <w:rFonts w:ascii="Times New Roman" w:hAnsi="Times New Roman" w:cs="Times New Roman"/>
          <w:sz w:val="24"/>
          <w:szCs w:val="24"/>
        </w:rPr>
        <w:t>scoring and the most acceptable sample is T1.</w:t>
      </w:r>
    </w:p>
    <w:p w14:paraId="64F1B20C" w14:textId="77777777" w:rsidR="00E75BCD" w:rsidRDefault="00E75BCD" w:rsidP="00E75BCD">
      <w:pPr>
        <w:tabs>
          <w:tab w:val="left" w:pos="435"/>
          <w:tab w:val="left" w:pos="1574"/>
          <w:tab w:val="left" w:pos="3717"/>
          <w:tab w:val="center" w:pos="4680"/>
        </w:tabs>
        <w:jc w:val="both"/>
        <w:rPr>
          <w:rFonts w:ascii="Times New Roman" w:hAnsi="Times New Roman" w:cs="Times New Roman"/>
          <w:sz w:val="24"/>
          <w:szCs w:val="24"/>
        </w:rPr>
      </w:pPr>
    </w:p>
    <w:p w14:paraId="51967E31" w14:textId="77777777" w:rsidR="002505A0" w:rsidRPr="002505A0" w:rsidRDefault="002505A0">
      <w:pPr>
        <w:rPr>
          <w:rFonts w:ascii="Times New Roman" w:hAnsi="Times New Roman" w:cs="Times New Roman"/>
          <w:b/>
          <w:sz w:val="28"/>
          <w:szCs w:val="28"/>
        </w:rPr>
      </w:pPr>
      <w:r w:rsidRPr="002505A0">
        <w:rPr>
          <w:rFonts w:ascii="Times New Roman" w:hAnsi="Times New Roman" w:cs="Times New Roman"/>
          <w:b/>
          <w:sz w:val="28"/>
          <w:szCs w:val="28"/>
        </w:rPr>
        <w:t>Reference</w:t>
      </w:r>
    </w:p>
    <w:p w14:paraId="1573EDFA" w14:textId="77777777" w:rsidR="002505A0" w:rsidRDefault="002505A0" w:rsidP="001C1B5E">
      <w:pPr>
        <w:pStyle w:val="ListParagraph"/>
        <w:numPr>
          <w:ilvl w:val="0"/>
          <w:numId w:val="3"/>
        </w:numPr>
        <w:spacing w:line="360" w:lineRule="auto"/>
      </w:pPr>
      <w:r w:rsidRPr="00881B8A">
        <w:rPr>
          <w:rFonts w:ascii="Arial" w:hAnsi="Arial" w:cs="Arial"/>
          <w:color w:val="222222"/>
          <w:sz w:val="20"/>
          <w:szCs w:val="20"/>
          <w:shd w:val="clear" w:color="auto" w:fill="FFFFFF"/>
          <w:lang w:val="de-DE"/>
        </w:rPr>
        <w:t xml:space="preserve">Najjaa, H., Ben Arfa, A., Elfalleh, W., Zouari, N., &amp; Neffati, M. (2020). </w:t>
      </w:r>
      <w:r w:rsidRPr="002505A0">
        <w:rPr>
          <w:rFonts w:ascii="Arial" w:hAnsi="Arial" w:cs="Arial"/>
          <w:color w:val="222222"/>
          <w:sz w:val="20"/>
          <w:szCs w:val="20"/>
          <w:shd w:val="clear" w:color="auto" w:fill="FFFFFF"/>
        </w:rPr>
        <w:t>Jujube (</w:t>
      </w:r>
      <w:proofErr w:type="spellStart"/>
      <w:r w:rsidRPr="002505A0">
        <w:rPr>
          <w:rFonts w:ascii="Arial" w:hAnsi="Arial" w:cs="Arial"/>
          <w:color w:val="222222"/>
          <w:sz w:val="20"/>
          <w:szCs w:val="20"/>
          <w:shd w:val="clear" w:color="auto" w:fill="FFFFFF"/>
        </w:rPr>
        <w:t>Zizyphus</w:t>
      </w:r>
      <w:proofErr w:type="spellEnd"/>
      <w:r w:rsidRPr="002505A0">
        <w:rPr>
          <w:rFonts w:ascii="Arial" w:hAnsi="Arial" w:cs="Arial"/>
          <w:color w:val="222222"/>
          <w:sz w:val="20"/>
          <w:szCs w:val="20"/>
          <w:shd w:val="clear" w:color="auto" w:fill="FFFFFF"/>
        </w:rPr>
        <w:t xml:space="preserve"> lotus L.): Benefits and its effects on functional and sensory properties of sponge cake. </w:t>
      </w:r>
      <w:proofErr w:type="spellStart"/>
      <w:r w:rsidRPr="002505A0">
        <w:rPr>
          <w:rFonts w:ascii="Arial" w:hAnsi="Arial" w:cs="Arial"/>
          <w:i/>
          <w:iCs/>
          <w:color w:val="222222"/>
          <w:sz w:val="20"/>
          <w:szCs w:val="20"/>
          <w:shd w:val="clear" w:color="auto" w:fill="FFFFFF"/>
        </w:rPr>
        <w:t>PloS</w:t>
      </w:r>
      <w:proofErr w:type="spellEnd"/>
      <w:r w:rsidRPr="002505A0">
        <w:rPr>
          <w:rFonts w:ascii="Arial" w:hAnsi="Arial" w:cs="Arial"/>
          <w:i/>
          <w:iCs/>
          <w:color w:val="222222"/>
          <w:sz w:val="20"/>
          <w:szCs w:val="20"/>
          <w:shd w:val="clear" w:color="auto" w:fill="FFFFFF"/>
        </w:rPr>
        <w:t xml:space="preserve"> one</w:t>
      </w:r>
      <w:r w:rsidRPr="002505A0">
        <w:rPr>
          <w:rFonts w:ascii="Arial" w:hAnsi="Arial" w:cs="Arial"/>
          <w:color w:val="222222"/>
          <w:sz w:val="20"/>
          <w:szCs w:val="20"/>
          <w:shd w:val="clear" w:color="auto" w:fill="FFFFFF"/>
        </w:rPr>
        <w:t>, </w:t>
      </w:r>
      <w:r w:rsidRPr="002505A0">
        <w:rPr>
          <w:rFonts w:ascii="Arial" w:hAnsi="Arial" w:cs="Arial"/>
          <w:i/>
          <w:iCs/>
          <w:color w:val="222222"/>
          <w:sz w:val="20"/>
          <w:szCs w:val="20"/>
          <w:shd w:val="clear" w:color="auto" w:fill="FFFFFF"/>
        </w:rPr>
        <w:t>15</w:t>
      </w:r>
      <w:r w:rsidRPr="002505A0">
        <w:rPr>
          <w:rFonts w:ascii="Arial" w:hAnsi="Arial" w:cs="Arial"/>
          <w:color w:val="222222"/>
          <w:sz w:val="20"/>
          <w:szCs w:val="20"/>
          <w:shd w:val="clear" w:color="auto" w:fill="FFFFFF"/>
        </w:rPr>
        <w:t>(2), e0227996.</w:t>
      </w:r>
    </w:p>
    <w:p w14:paraId="1B7D50F0" w14:textId="77777777" w:rsidR="002505A0" w:rsidRDefault="002505A0" w:rsidP="001C1B5E">
      <w:pPr>
        <w:pStyle w:val="ListParagraph"/>
        <w:numPr>
          <w:ilvl w:val="0"/>
          <w:numId w:val="3"/>
        </w:numPr>
        <w:spacing w:line="360" w:lineRule="auto"/>
      </w:pPr>
      <w:proofErr w:type="spellStart"/>
      <w:r>
        <w:t>Tuorila</w:t>
      </w:r>
      <w:proofErr w:type="spellEnd"/>
      <w:r>
        <w:t>, H. and Cardello, A. V. (2002) Consumer responses to an off-flavor in juice in the presence of specific health claims. Food Quality and Preference</w:t>
      </w:r>
    </w:p>
    <w:p w14:paraId="3196B4BF" w14:textId="77777777" w:rsidR="002505A0" w:rsidRPr="002505A0" w:rsidRDefault="002505A0" w:rsidP="001C1B5E">
      <w:pPr>
        <w:pStyle w:val="ListParagraph"/>
        <w:numPr>
          <w:ilvl w:val="0"/>
          <w:numId w:val="3"/>
        </w:numPr>
        <w:spacing w:line="360" w:lineRule="auto"/>
        <w:rPr>
          <w:rFonts w:ascii="Helvetica" w:hAnsi="Helvetica" w:cs="Helvetica"/>
          <w:color w:val="202020"/>
          <w:sz w:val="20"/>
          <w:szCs w:val="20"/>
          <w:shd w:val="clear" w:color="auto" w:fill="FFFFFF"/>
        </w:rPr>
      </w:pPr>
      <w:r w:rsidRPr="002505A0">
        <w:rPr>
          <w:rFonts w:ascii="Helvetica" w:hAnsi="Helvetica" w:cs="Helvetica"/>
          <w:color w:val="202020"/>
          <w:sz w:val="20"/>
          <w:szCs w:val="20"/>
          <w:shd w:val="clear" w:color="auto" w:fill="FFFFFF"/>
        </w:rPr>
        <w:t xml:space="preserve">Canja CM, </w:t>
      </w:r>
      <w:proofErr w:type="spellStart"/>
      <w:r w:rsidRPr="002505A0">
        <w:rPr>
          <w:rFonts w:ascii="Helvetica" w:hAnsi="Helvetica" w:cs="Helvetica"/>
          <w:color w:val="202020"/>
          <w:sz w:val="20"/>
          <w:szCs w:val="20"/>
          <w:shd w:val="clear" w:color="auto" w:fill="FFFFFF"/>
        </w:rPr>
        <w:t>Mãzãrel</w:t>
      </w:r>
      <w:proofErr w:type="spellEnd"/>
      <w:r w:rsidRPr="002505A0">
        <w:rPr>
          <w:rFonts w:ascii="Helvetica" w:hAnsi="Helvetica" w:cs="Helvetica"/>
          <w:color w:val="202020"/>
          <w:sz w:val="20"/>
          <w:szCs w:val="20"/>
          <w:shd w:val="clear" w:color="auto" w:fill="FFFFFF"/>
        </w:rPr>
        <w:t xml:space="preserve"> A, Lupu MI, </w:t>
      </w:r>
      <w:proofErr w:type="spellStart"/>
      <w:r w:rsidRPr="002505A0">
        <w:rPr>
          <w:rFonts w:ascii="Helvetica" w:hAnsi="Helvetica" w:cs="Helvetica"/>
          <w:color w:val="202020"/>
          <w:sz w:val="20"/>
          <w:szCs w:val="20"/>
          <w:shd w:val="clear" w:color="auto" w:fill="FFFFFF"/>
        </w:rPr>
        <w:t>Mãrgean</w:t>
      </w:r>
      <w:proofErr w:type="spellEnd"/>
      <w:r w:rsidRPr="002505A0">
        <w:rPr>
          <w:rFonts w:ascii="Helvetica" w:hAnsi="Helvetica" w:cs="Helvetica"/>
          <w:color w:val="202020"/>
          <w:sz w:val="20"/>
          <w:szCs w:val="20"/>
          <w:shd w:val="clear" w:color="auto" w:fill="FFFFFF"/>
        </w:rPr>
        <w:t xml:space="preserve"> A, </w:t>
      </w:r>
      <w:proofErr w:type="spellStart"/>
      <w:r w:rsidRPr="002505A0">
        <w:rPr>
          <w:rFonts w:ascii="Helvetica" w:hAnsi="Helvetica" w:cs="Helvetica"/>
          <w:color w:val="202020"/>
          <w:sz w:val="20"/>
          <w:szCs w:val="20"/>
          <w:shd w:val="clear" w:color="auto" w:fill="FFFFFF"/>
        </w:rPr>
        <w:t>Pãdureanu</w:t>
      </w:r>
      <w:proofErr w:type="spellEnd"/>
      <w:r w:rsidRPr="002505A0">
        <w:rPr>
          <w:rFonts w:ascii="Helvetica" w:hAnsi="Helvetica" w:cs="Helvetica"/>
          <w:color w:val="202020"/>
          <w:sz w:val="20"/>
          <w:szCs w:val="20"/>
          <w:shd w:val="clear" w:color="auto" w:fill="FFFFFF"/>
        </w:rPr>
        <w:t xml:space="preserve"> V. Dietary fiber role and place in baking products. Bulletin of the </w:t>
      </w:r>
      <w:proofErr w:type="spellStart"/>
      <w:r w:rsidRPr="002505A0">
        <w:rPr>
          <w:rFonts w:ascii="Helvetica" w:hAnsi="Helvetica" w:cs="Helvetica"/>
          <w:color w:val="202020"/>
          <w:sz w:val="20"/>
          <w:szCs w:val="20"/>
          <w:shd w:val="clear" w:color="auto" w:fill="FFFFFF"/>
        </w:rPr>
        <w:t>Transilvania</w:t>
      </w:r>
      <w:proofErr w:type="spellEnd"/>
      <w:r w:rsidRPr="002505A0">
        <w:rPr>
          <w:rFonts w:ascii="Helvetica" w:hAnsi="Helvetica" w:cs="Helvetica"/>
          <w:color w:val="202020"/>
          <w:sz w:val="20"/>
          <w:szCs w:val="20"/>
          <w:shd w:val="clear" w:color="auto" w:fill="FFFFFF"/>
        </w:rPr>
        <w:t xml:space="preserve"> University of Brasov Forestry, Wood Industry, Agricultural Food Engineering Series II.</w:t>
      </w:r>
    </w:p>
    <w:p w14:paraId="7DA0C7A5" w14:textId="77777777" w:rsidR="002505A0" w:rsidRPr="002505A0" w:rsidRDefault="002505A0" w:rsidP="001C1B5E">
      <w:pPr>
        <w:pStyle w:val="ListParagraph"/>
        <w:numPr>
          <w:ilvl w:val="0"/>
          <w:numId w:val="3"/>
        </w:numPr>
        <w:spacing w:line="360" w:lineRule="auto"/>
        <w:rPr>
          <w:rFonts w:ascii="Arial" w:hAnsi="Arial" w:cs="Arial"/>
          <w:color w:val="222222"/>
          <w:sz w:val="20"/>
          <w:szCs w:val="20"/>
          <w:shd w:val="clear" w:color="auto" w:fill="FFFFFF"/>
        </w:rPr>
      </w:pPr>
      <w:r w:rsidRPr="00881B8A">
        <w:rPr>
          <w:rFonts w:ascii="Arial" w:hAnsi="Arial" w:cs="Arial"/>
          <w:color w:val="222222"/>
          <w:sz w:val="20"/>
          <w:szCs w:val="20"/>
          <w:shd w:val="clear" w:color="auto" w:fill="FFFFFF"/>
          <w:lang w:val="de-DE"/>
        </w:rPr>
        <w:t>Sozer, N., Holopainen</w:t>
      </w:r>
      <w:r w:rsidRPr="00881B8A">
        <w:rPr>
          <w:rFonts w:ascii="Cambria Math" w:hAnsi="Cambria Math" w:cs="Cambria Math"/>
          <w:color w:val="222222"/>
          <w:sz w:val="20"/>
          <w:szCs w:val="20"/>
          <w:shd w:val="clear" w:color="auto" w:fill="FFFFFF"/>
          <w:lang w:val="de-DE"/>
        </w:rPr>
        <w:t>‐</w:t>
      </w:r>
      <w:r w:rsidRPr="00881B8A">
        <w:rPr>
          <w:rFonts w:ascii="Arial" w:hAnsi="Arial" w:cs="Arial"/>
          <w:color w:val="222222"/>
          <w:sz w:val="20"/>
          <w:szCs w:val="20"/>
          <w:shd w:val="clear" w:color="auto" w:fill="FFFFFF"/>
          <w:lang w:val="de-DE"/>
        </w:rPr>
        <w:t xml:space="preserve">Mantila, U., &amp; Poutanen, K. (2017). </w:t>
      </w:r>
      <w:r w:rsidRPr="002505A0">
        <w:rPr>
          <w:rFonts w:ascii="Arial" w:hAnsi="Arial" w:cs="Arial"/>
          <w:color w:val="222222"/>
          <w:sz w:val="20"/>
          <w:szCs w:val="20"/>
          <w:shd w:val="clear" w:color="auto" w:fill="FFFFFF"/>
        </w:rPr>
        <w:t>Traditional and new food uses of pulses. </w:t>
      </w:r>
      <w:r w:rsidRPr="002505A0">
        <w:rPr>
          <w:rFonts w:ascii="Arial" w:hAnsi="Arial" w:cs="Arial"/>
          <w:i/>
          <w:iCs/>
          <w:color w:val="222222"/>
          <w:sz w:val="20"/>
          <w:szCs w:val="20"/>
          <w:shd w:val="clear" w:color="auto" w:fill="FFFFFF"/>
        </w:rPr>
        <w:t>Cereal Chemistry</w:t>
      </w:r>
      <w:r w:rsidRPr="002505A0">
        <w:rPr>
          <w:rFonts w:ascii="Arial" w:hAnsi="Arial" w:cs="Arial"/>
          <w:color w:val="222222"/>
          <w:sz w:val="20"/>
          <w:szCs w:val="20"/>
          <w:shd w:val="clear" w:color="auto" w:fill="FFFFFF"/>
        </w:rPr>
        <w:t>, </w:t>
      </w:r>
      <w:r w:rsidRPr="002505A0">
        <w:rPr>
          <w:rFonts w:ascii="Arial" w:hAnsi="Arial" w:cs="Arial"/>
          <w:i/>
          <w:iCs/>
          <w:color w:val="222222"/>
          <w:sz w:val="20"/>
          <w:szCs w:val="20"/>
          <w:shd w:val="clear" w:color="auto" w:fill="FFFFFF"/>
        </w:rPr>
        <w:t>94</w:t>
      </w:r>
      <w:r w:rsidRPr="002505A0">
        <w:rPr>
          <w:rFonts w:ascii="Arial" w:hAnsi="Arial" w:cs="Arial"/>
          <w:color w:val="222222"/>
          <w:sz w:val="20"/>
          <w:szCs w:val="20"/>
          <w:shd w:val="clear" w:color="auto" w:fill="FFFFFF"/>
        </w:rPr>
        <w:t>(1), 66-73.</w:t>
      </w:r>
    </w:p>
    <w:p w14:paraId="1C17F0FE" w14:textId="77777777" w:rsidR="002505A0" w:rsidRPr="002505A0" w:rsidRDefault="002505A0" w:rsidP="001C1B5E">
      <w:pPr>
        <w:pStyle w:val="ListParagraph"/>
        <w:numPr>
          <w:ilvl w:val="0"/>
          <w:numId w:val="3"/>
        </w:numPr>
        <w:spacing w:line="360" w:lineRule="auto"/>
        <w:ind w:right="432"/>
        <w:jc w:val="both"/>
        <w:rPr>
          <w:rFonts w:ascii="Times New Roman" w:hAnsi="Times New Roman" w:cs="Times New Roman"/>
          <w:sz w:val="24"/>
          <w:szCs w:val="24"/>
          <w:shd w:val="clear" w:color="auto" w:fill="FFFFFF"/>
        </w:rPr>
      </w:pPr>
      <w:proofErr w:type="spellStart"/>
      <w:r w:rsidRPr="002505A0">
        <w:rPr>
          <w:rFonts w:ascii="Times New Roman" w:hAnsi="Times New Roman" w:cs="Times New Roman"/>
          <w:sz w:val="24"/>
          <w:szCs w:val="24"/>
          <w:shd w:val="clear" w:color="auto" w:fill="FFFFFF"/>
        </w:rPr>
        <w:t>Alashbayeva</w:t>
      </w:r>
      <w:proofErr w:type="spellEnd"/>
      <w:r w:rsidRPr="002505A0">
        <w:rPr>
          <w:rFonts w:ascii="Times New Roman" w:hAnsi="Times New Roman" w:cs="Times New Roman"/>
          <w:sz w:val="24"/>
          <w:szCs w:val="24"/>
          <w:shd w:val="clear" w:color="auto" w:fill="FFFFFF"/>
        </w:rPr>
        <w:t xml:space="preserve">, L., </w:t>
      </w:r>
      <w:proofErr w:type="spellStart"/>
      <w:r w:rsidRPr="002505A0">
        <w:rPr>
          <w:rFonts w:ascii="Times New Roman" w:hAnsi="Times New Roman" w:cs="Times New Roman"/>
          <w:sz w:val="24"/>
          <w:szCs w:val="24"/>
          <w:shd w:val="clear" w:color="auto" w:fill="FFFFFF"/>
        </w:rPr>
        <w:t>Shansharova</w:t>
      </w:r>
      <w:proofErr w:type="spellEnd"/>
      <w:r w:rsidRPr="002505A0">
        <w:rPr>
          <w:rFonts w:ascii="Times New Roman" w:hAnsi="Times New Roman" w:cs="Times New Roman"/>
          <w:sz w:val="24"/>
          <w:szCs w:val="24"/>
          <w:shd w:val="clear" w:color="auto" w:fill="FFFFFF"/>
        </w:rPr>
        <w:t xml:space="preserve">, D., </w:t>
      </w:r>
      <w:proofErr w:type="spellStart"/>
      <w:r w:rsidRPr="002505A0">
        <w:rPr>
          <w:rFonts w:ascii="Times New Roman" w:hAnsi="Times New Roman" w:cs="Times New Roman"/>
          <w:sz w:val="24"/>
          <w:szCs w:val="24"/>
          <w:shd w:val="clear" w:color="auto" w:fill="FFFFFF"/>
        </w:rPr>
        <w:t>Mynbayeva</w:t>
      </w:r>
      <w:proofErr w:type="spellEnd"/>
      <w:r w:rsidRPr="002505A0">
        <w:rPr>
          <w:rFonts w:ascii="Times New Roman" w:hAnsi="Times New Roman" w:cs="Times New Roman"/>
          <w:sz w:val="24"/>
          <w:szCs w:val="24"/>
          <w:shd w:val="clear" w:color="auto" w:fill="FFFFFF"/>
        </w:rPr>
        <w:t xml:space="preserve">, A., </w:t>
      </w:r>
      <w:proofErr w:type="spellStart"/>
      <w:r w:rsidRPr="002505A0">
        <w:rPr>
          <w:rFonts w:ascii="Times New Roman" w:hAnsi="Times New Roman" w:cs="Times New Roman"/>
          <w:sz w:val="24"/>
          <w:szCs w:val="24"/>
          <w:shd w:val="clear" w:color="auto" w:fill="FFFFFF"/>
        </w:rPr>
        <w:t>Borankulova</w:t>
      </w:r>
      <w:proofErr w:type="spellEnd"/>
      <w:r w:rsidRPr="002505A0">
        <w:rPr>
          <w:rFonts w:ascii="Times New Roman" w:hAnsi="Times New Roman" w:cs="Times New Roman"/>
          <w:sz w:val="24"/>
          <w:szCs w:val="24"/>
          <w:shd w:val="clear" w:color="auto" w:fill="FFFFFF"/>
        </w:rPr>
        <w:t xml:space="preserve">, A., &amp; </w:t>
      </w:r>
      <w:proofErr w:type="spellStart"/>
      <w:r w:rsidRPr="002505A0">
        <w:rPr>
          <w:rFonts w:ascii="Times New Roman" w:hAnsi="Times New Roman" w:cs="Times New Roman"/>
          <w:sz w:val="24"/>
          <w:szCs w:val="24"/>
          <w:shd w:val="clear" w:color="auto" w:fill="FFFFFF"/>
        </w:rPr>
        <w:t>Soltybayeva</w:t>
      </w:r>
      <w:proofErr w:type="spellEnd"/>
      <w:r w:rsidRPr="002505A0">
        <w:rPr>
          <w:rFonts w:ascii="Times New Roman" w:hAnsi="Times New Roman" w:cs="Times New Roman"/>
          <w:sz w:val="24"/>
          <w:szCs w:val="24"/>
          <w:shd w:val="clear" w:color="auto" w:fill="FFFFFF"/>
        </w:rPr>
        <w:t>, B. (2021). Development of technology for bakery products. </w:t>
      </w:r>
      <w:r w:rsidRPr="002505A0">
        <w:rPr>
          <w:rFonts w:ascii="Times New Roman" w:hAnsi="Times New Roman" w:cs="Times New Roman"/>
          <w:i/>
          <w:iCs/>
          <w:sz w:val="24"/>
          <w:szCs w:val="24"/>
          <w:shd w:val="clear" w:color="auto" w:fill="FFFFFF"/>
        </w:rPr>
        <w:t>Food Science and Technology</w:t>
      </w:r>
      <w:r w:rsidRPr="002505A0">
        <w:rPr>
          <w:rFonts w:ascii="Times New Roman" w:hAnsi="Times New Roman" w:cs="Times New Roman"/>
          <w:sz w:val="24"/>
          <w:szCs w:val="24"/>
          <w:shd w:val="clear" w:color="auto" w:fill="FFFFFF"/>
        </w:rPr>
        <w:t>, </w:t>
      </w:r>
      <w:r w:rsidRPr="002505A0">
        <w:rPr>
          <w:rFonts w:ascii="Times New Roman" w:hAnsi="Times New Roman" w:cs="Times New Roman"/>
          <w:i/>
          <w:iCs/>
          <w:sz w:val="24"/>
          <w:szCs w:val="24"/>
          <w:shd w:val="clear" w:color="auto" w:fill="FFFFFF"/>
        </w:rPr>
        <w:t>41</w:t>
      </w:r>
      <w:r w:rsidRPr="002505A0">
        <w:rPr>
          <w:rFonts w:ascii="Times New Roman" w:hAnsi="Times New Roman" w:cs="Times New Roman"/>
          <w:sz w:val="24"/>
          <w:szCs w:val="24"/>
          <w:shd w:val="clear" w:color="auto" w:fill="FFFFFF"/>
        </w:rPr>
        <w:t>, 775-781.</w:t>
      </w:r>
    </w:p>
    <w:p w14:paraId="5D84F10D" w14:textId="77777777" w:rsidR="002505A0" w:rsidRPr="002505A0" w:rsidRDefault="002505A0" w:rsidP="001C1B5E">
      <w:pPr>
        <w:pStyle w:val="ListParagraph"/>
        <w:numPr>
          <w:ilvl w:val="0"/>
          <w:numId w:val="3"/>
        </w:numPr>
        <w:spacing w:line="360" w:lineRule="auto"/>
        <w:jc w:val="both"/>
        <w:rPr>
          <w:rFonts w:ascii="Times New Roman" w:hAnsi="Times New Roman" w:cs="Times New Roman"/>
          <w:b/>
          <w:sz w:val="24"/>
          <w:szCs w:val="24"/>
        </w:rPr>
      </w:pPr>
      <w:proofErr w:type="spellStart"/>
      <w:r w:rsidRPr="002505A0">
        <w:rPr>
          <w:rFonts w:ascii="Times New Roman" w:hAnsi="Times New Roman" w:cs="Times New Roman"/>
          <w:sz w:val="24"/>
          <w:szCs w:val="24"/>
        </w:rPr>
        <w:t>Koubaier</w:t>
      </w:r>
      <w:proofErr w:type="spellEnd"/>
      <w:r w:rsidRPr="002505A0">
        <w:rPr>
          <w:rFonts w:ascii="Times New Roman" w:hAnsi="Times New Roman" w:cs="Times New Roman"/>
          <w:sz w:val="24"/>
          <w:szCs w:val="24"/>
        </w:rPr>
        <w:t xml:space="preserve"> HBH, </w:t>
      </w:r>
      <w:proofErr w:type="spellStart"/>
      <w:r w:rsidRPr="002505A0">
        <w:rPr>
          <w:rFonts w:ascii="Times New Roman" w:hAnsi="Times New Roman" w:cs="Times New Roman"/>
          <w:sz w:val="24"/>
          <w:szCs w:val="24"/>
        </w:rPr>
        <w:t>Snoussi</w:t>
      </w:r>
      <w:proofErr w:type="spellEnd"/>
      <w:r w:rsidRPr="002505A0">
        <w:rPr>
          <w:rFonts w:ascii="Times New Roman" w:hAnsi="Times New Roman" w:cs="Times New Roman"/>
          <w:sz w:val="24"/>
          <w:szCs w:val="24"/>
        </w:rPr>
        <w:t xml:space="preserve"> A, </w:t>
      </w:r>
      <w:proofErr w:type="spellStart"/>
      <w:r w:rsidRPr="002505A0">
        <w:rPr>
          <w:rFonts w:ascii="Times New Roman" w:hAnsi="Times New Roman" w:cs="Times New Roman"/>
          <w:sz w:val="24"/>
          <w:szCs w:val="24"/>
        </w:rPr>
        <w:t>Essaidi</w:t>
      </w:r>
      <w:proofErr w:type="spellEnd"/>
      <w:r w:rsidRPr="002505A0">
        <w:rPr>
          <w:rFonts w:ascii="Times New Roman" w:hAnsi="Times New Roman" w:cs="Times New Roman"/>
          <w:sz w:val="24"/>
          <w:szCs w:val="24"/>
        </w:rPr>
        <w:t xml:space="preserve">, </w:t>
      </w:r>
      <w:proofErr w:type="spellStart"/>
      <w:r w:rsidRPr="002505A0">
        <w:rPr>
          <w:rFonts w:ascii="Times New Roman" w:hAnsi="Times New Roman" w:cs="Times New Roman"/>
          <w:sz w:val="24"/>
          <w:szCs w:val="24"/>
        </w:rPr>
        <w:t>Chabir</w:t>
      </w:r>
      <w:proofErr w:type="spellEnd"/>
      <w:r w:rsidRPr="002505A0">
        <w:rPr>
          <w:rFonts w:ascii="Times New Roman" w:hAnsi="Times New Roman" w:cs="Times New Roman"/>
          <w:sz w:val="24"/>
          <w:szCs w:val="24"/>
        </w:rPr>
        <w:t xml:space="preserve"> M, </w:t>
      </w:r>
      <w:proofErr w:type="spellStart"/>
      <w:r w:rsidRPr="002505A0">
        <w:rPr>
          <w:rFonts w:ascii="Times New Roman" w:hAnsi="Times New Roman" w:cs="Times New Roman"/>
          <w:sz w:val="24"/>
          <w:szCs w:val="24"/>
        </w:rPr>
        <w:t>Bouzouita</w:t>
      </w:r>
      <w:proofErr w:type="spellEnd"/>
      <w:r w:rsidRPr="002505A0">
        <w:rPr>
          <w:rFonts w:ascii="Times New Roman" w:hAnsi="Times New Roman" w:cs="Times New Roman"/>
          <w:sz w:val="24"/>
          <w:szCs w:val="24"/>
        </w:rPr>
        <w:t xml:space="preserve"> N. Cake quality evaluation made of wheat–lentil flour blends, J new sciences, Agri and Biotech. 2015; 17:937- 942.</w:t>
      </w:r>
    </w:p>
    <w:p w14:paraId="50206314" w14:textId="77777777" w:rsidR="002505A0" w:rsidRDefault="002505A0" w:rsidP="001C1B5E">
      <w:pPr>
        <w:pStyle w:val="ListParagraph"/>
        <w:numPr>
          <w:ilvl w:val="0"/>
          <w:numId w:val="3"/>
        </w:numPr>
        <w:spacing w:line="360" w:lineRule="auto"/>
      </w:pPr>
      <w:r>
        <w:t>Trease GE, Evans WC. Pharmacognosy: A Physicians Guide to Herbal Medicine. 13th ed. London, UK: Bailliere Tindall; 1989.</w:t>
      </w:r>
    </w:p>
    <w:p w14:paraId="0585CA90" w14:textId="77777777" w:rsidR="002505A0" w:rsidRDefault="002505A0" w:rsidP="001C1B5E">
      <w:pPr>
        <w:pStyle w:val="ListParagraph"/>
        <w:numPr>
          <w:ilvl w:val="0"/>
          <w:numId w:val="3"/>
        </w:numPr>
        <w:spacing w:line="360" w:lineRule="auto"/>
      </w:pPr>
      <w:r>
        <w:t xml:space="preserve">Kumar GS, </w:t>
      </w:r>
      <w:proofErr w:type="spellStart"/>
      <w:r>
        <w:t>Jayaveera</w:t>
      </w:r>
      <w:proofErr w:type="spellEnd"/>
      <w:r>
        <w:t xml:space="preserve"> KN, Kumar CK, Sanjay UP, Swamy BM, Kumar DV. Antimicrobial effects of Indian medicinal plants against acne-inducing bacteria. Trop J Pharm Res 2007;6:717-23</w:t>
      </w:r>
    </w:p>
    <w:p w14:paraId="78B8B70C" w14:textId="77777777" w:rsidR="002505A0" w:rsidRPr="002505A0" w:rsidRDefault="002505A0" w:rsidP="001C1B5E">
      <w:pPr>
        <w:pStyle w:val="ListParagraph"/>
        <w:numPr>
          <w:ilvl w:val="0"/>
          <w:numId w:val="3"/>
        </w:numPr>
        <w:spacing w:line="360" w:lineRule="auto"/>
        <w:rPr>
          <w:rFonts w:ascii="Times New Roman" w:hAnsi="Times New Roman" w:cs="Times New Roman"/>
          <w:color w:val="202020"/>
          <w:sz w:val="24"/>
          <w:szCs w:val="24"/>
          <w:shd w:val="clear" w:color="auto" w:fill="FFFFFF"/>
        </w:rPr>
      </w:pPr>
      <w:proofErr w:type="spellStart"/>
      <w:r>
        <w:t>Onwukaeme</w:t>
      </w:r>
      <w:proofErr w:type="spellEnd"/>
      <w:r>
        <w:t xml:space="preserve"> DN, </w:t>
      </w:r>
      <w:proofErr w:type="spellStart"/>
      <w:r>
        <w:t>Ikuegbvweha</w:t>
      </w:r>
      <w:proofErr w:type="spellEnd"/>
      <w:r>
        <w:t xml:space="preserve"> TB, Asonye CC. Evaluation of phytochemical constituents, antibacterial activities and effect of exudates of </w:t>
      </w:r>
      <w:proofErr w:type="spellStart"/>
      <w:r>
        <w:t>Pycanthus</w:t>
      </w:r>
      <w:proofErr w:type="spellEnd"/>
      <w:r>
        <w:t xml:space="preserve"> </w:t>
      </w:r>
      <w:proofErr w:type="spellStart"/>
      <w:r>
        <w:t>angolensis</w:t>
      </w:r>
      <w:proofErr w:type="spellEnd"/>
      <w:r>
        <w:t xml:space="preserve"> Weld </w:t>
      </w:r>
      <w:proofErr w:type="spellStart"/>
      <w:r>
        <w:t>Warb</w:t>
      </w:r>
      <w:proofErr w:type="spellEnd"/>
      <w:r>
        <w:t xml:space="preserve"> (</w:t>
      </w:r>
      <w:proofErr w:type="spellStart"/>
      <w:r>
        <w:t>Myristicaceae</w:t>
      </w:r>
      <w:proofErr w:type="spellEnd"/>
      <w:r>
        <w:t xml:space="preserve">) on corneal ulcers in rabbits. Trop J Pharm Res </w:t>
      </w:r>
      <w:proofErr w:type="gramStart"/>
      <w:r>
        <w:t>2007;6:725</w:t>
      </w:r>
      <w:proofErr w:type="gramEnd"/>
      <w:r>
        <w:t>-30.</w:t>
      </w:r>
    </w:p>
    <w:p w14:paraId="6153452A" w14:textId="77777777" w:rsidR="002505A0" w:rsidRPr="001C1B5E" w:rsidRDefault="002505A0" w:rsidP="001C1B5E">
      <w:pPr>
        <w:pStyle w:val="ListParagraph"/>
        <w:numPr>
          <w:ilvl w:val="0"/>
          <w:numId w:val="3"/>
        </w:numPr>
        <w:spacing w:line="360" w:lineRule="auto"/>
      </w:pPr>
      <w:r w:rsidRPr="002505A0">
        <w:rPr>
          <w:rFonts w:ascii="Arial" w:hAnsi="Arial" w:cs="Arial"/>
          <w:color w:val="222222"/>
          <w:sz w:val="20"/>
          <w:szCs w:val="20"/>
          <w:shd w:val="clear" w:color="auto" w:fill="FFFFFF"/>
        </w:rPr>
        <w:t>Meilgaard, M. C., Carr, B. T., &amp; Civille, G. V. (1999). </w:t>
      </w:r>
      <w:r w:rsidRPr="002505A0">
        <w:rPr>
          <w:rFonts w:ascii="Arial" w:hAnsi="Arial" w:cs="Arial"/>
          <w:i/>
          <w:iCs/>
          <w:color w:val="222222"/>
          <w:sz w:val="20"/>
          <w:szCs w:val="20"/>
          <w:shd w:val="clear" w:color="auto" w:fill="FFFFFF"/>
        </w:rPr>
        <w:t>Sensory evaluation techniques</w:t>
      </w:r>
      <w:r w:rsidRPr="002505A0">
        <w:rPr>
          <w:rFonts w:ascii="Arial" w:hAnsi="Arial" w:cs="Arial"/>
          <w:color w:val="222222"/>
          <w:sz w:val="20"/>
          <w:szCs w:val="20"/>
          <w:shd w:val="clear" w:color="auto" w:fill="FFFFFF"/>
        </w:rPr>
        <w:t>. CRC press.</w:t>
      </w:r>
    </w:p>
    <w:p w14:paraId="52913532" w14:textId="77777777" w:rsidR="001C1B5E" w:rsidRPr="001C1B5E" w:rsidRDefault="001C1B5E" w:rsidP="001C1B5E">
      <w:pPr>
        <w:pStyle w:val="ListParagraph"/>
        <w:numPr>
          <w:ilvl w:val="0"/>
          <w:numId w:val="3"/>
        </w:numPr>
        <w:spacing w:line="360" w:lineRule="auto"/>
      </w:pPr>
      <w:r>
        <w:rPr>
          <w:rFonts w:ascii="Arial" w:hAnsi="Arial" w:cs="Arial"/>
          <w:color w:val="222222"/>
          <w:sz w:val="20"/>
          <w:szCs w:val="20"/>
          <w:shd w:val="clear" w:color="auto" w:fill="FFFFFF"/>
        </w:rPr>
        <w:lastRenderedPageBreak/>
        <w:t xml:space="preserve">Singh, N., &amp; Sudha, M. L. (2024). Natural food </w:t>
      </w:r>
      <w:proofErr w:type="spellStart"/>
      <w:r>
        <w:rPr>
          <w:rFonts w:ascii="Arial" w:hAnsi="Arial" w:cs="Arial"/>
          <w:color w:val="222222"/>
          <w:sz w:val="20"/>
          <w:szCs w:val="20"/>
          <w:shd w:val="clear" w:color="auto" w:fill="FFFFFF"/>
        </w:rPr>
        <w:t>flavours</w:t>
      </w:r>
      <w:proofErr w:type="spellEnd"/>
      <w:r>
        <w:rPr>
          <w:rFonts w:ascii="Arial" w:hAnsi="Arial" w:cs="Arial"/>
          <w:color w:val="222222"/>
          <w:sz w:val="20"/>
          <w:szCs w:val="20"/>
          <w:shd w:val="clear" w:color="auto" w:fill="FFFFFF"/>
        </w:rPr>
        <w:t>: a healthier alternative for bakery industry—a review. </w:t>
      </w:r>
      <w:r>
        <w:rPr>
          <w:rFonts w:ascii="Arial" w:hAnsi="Arial" w:cs="Arial"/>
          <w:i/>
          <w:iCs/>
          <w:color w:val="222222"/>
          <w:sz w:val="20"/>
          <w:szCs w:val="20"/>
          <w:shd w:val="clear" w:color="auto" w:fill="FFFFFF"/>
        </w:rPr>
        <w:t>Journal of food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61</w:t>
      </w:r>
      <w:r>
        <w:rPr>
          <w:rFonts w:ascii="Arial" w:hAnsi="Arial" w:cs="Arial"/>
          <w:color w:val="222222"/>
          <w:sz w:val="20"/>
          <w:szCs w:val="20"/>
          <w:shd w:val="clear" w:color="auto" w:fill="FFFFFF"/>
        </w:rPr>
        <w:t>(4), 642-650.</w:t>
      </w:r>
    </w:p>
    <w:p w14:paraId="27B2B04F" w14:textId="77777777" w:rsidR="001C1B5E" w:rsidRPr="001C1B5E" w:rsidRDefault="001C1B5E" w:rsidP="001C1B5E">
      <w:pPr>
        <w:pStyle w:val="ListParagraph"/>
        <w:numPr>
          <w:ilvl w:val="0"/>
          <w:numId w:val="3"/>
        </w:numPr>
        <w:spacing w:line="360" w:lineRule="auto"/>
      </w:pPr>
      <w:r w:rsidRPr="00881B8A">
        <w:rPr>
          <w:rFonts w:ascii="Arial" w:hAnsi="Arial" w:cs="Arial"/>
          <w:color w:val="222222"/>
          <w:sz w:val="20"/>
          <w:szCs w:val="20"/>
          <w:shd w:val="clear" w:color="auto" w:fill="FFFFFF"/>
          <w:lang w:val="de-DE"/>
        </w:rPr>
        <w:t xml:space="preserve">Kohajdová, Z., Karovičová, J., &amp; Schmidt, Š. (2009). </w:t>
      </w:r>
      <w:r>
        <w:rPr>
          <w:rFonts w:ascii="Arial" w:hAnsi="Arial" w:cs="Arial"/>
          <w:color w:val="222222"/>
          <w:sz w:val="20"/>
          <w:szCs w:val="20"/>
          <w:shd w:val="clear" w:color="auto" w:fill="FFFFFF"/>
        </w:rPr>
        <w:t>Significance of emulsifiers and hydrocolloids in bakery industry. </w:t>
      </w:r>
      <w:r>
        <w:rPr>
          <w:rFonts w:ascii="Arial" w:hAnsi="Arial" w:cs="Arial"/>
          <w:i/>
          <w:iCs/>
          <w:color w:val="222222"/>
          <w:sz w:val="20"/>
          <w:szCs w:val="20"/>
          <w:shd w:val="clear" w:color="auto" w:fill="FFFFFF"/>
        </w:rPr>
        <w:t xml:space="preserve">Acta Chimica </w:t>
      </w:r>
      <w:proofErr w:type="spellStart"/>
      <w:r>
        <w:rPr>
          <w:rFonts w:ascii="Arial" w:hAnsi="Arial" w:cs="Arial"/>
          <w:i/>
          <w:iCs/>
          <w:color w:val="222222"/>
          <w:sz w:val="20"/>
          <w:szCs w:val="20"/>
          <w:shd w:val="clear" w:color="auto" w:fill="FFFFFF"/>
        </w:rPr>
        <w:t>Slovaca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46-61.</w:t>
      </w:r>
    </w:p>
    <w:p w14:paraId="0D2284D1" w14:textId="77777777" w:rsidR="001C1B5E" w:rsidRPr="00BC64C3" w:rsidRDefault="00BC64C3" w:rsidP="001C1B5E">
      <w:pPr>
        <w:pStyle w:val="ListParagraph"/>
        <w:numPr>
          <w:ilvl w:val="0"/>
          <w:numId w:val="3"/>
        </w:numPr>
        <w:spacing w:line="360" w:lineRule="auto"/>
      </w:pPr>
      <w:proofErr w:type="spellStart"/>
      <w:r>
        <w:rPr>
          <w:rFonts w:ascii="Arial" w:hAnsi="Arial" w:cs="Arial"/>
          <w:color w:val="222222"/>
          <w:sz w:val="20"/>
          <w:szCs w:val="20"/>
          <w:shd w:val="clear" w:color="auto" w:fill="FFFFFF"/>
        </w:rPr>
        <w:t>Tarrega</w:t>
      </w:r>
      <w:proofErr w:type="spellEnd"/>
      <w:r>
        <w:rPr>
          <w:rFonts w:ascii="Arial" w:hAnsi="Arial" w:cs="Arial"/>
          <w:color w:val="222222"/>
          <w:sz w:val="20"/>
          <w:szCs w:val="20"/>
          <w:shd w:val="clear" w:color="auto" w:fill="FFFFFF"/>
        </w:rPr>
        <w:t xml:space="preserve">, A., Quiles, A., Morell, P., </w:t>
      </w:r>
      <w:proofErr w:type="spellStart"/>
      <w:r>
        <w:rPr>
          <w:rFonts w:ascii="Arial" w:hAnsi="Arial" w:cs="Arial"/>
          <w:color w:val="222222"/>
          <w:sz w:val="20"/>
          <w:szCs w:val="20"/>
          <w:shd w:val="clear" w:color="auto" w:fill="FFFFFF"/>
        </w:rPr>
        <w:t>Fiszman</w:t>
      </w:r>
      <w:proofErr w:type="spellEnd"/>
      <w:r>
        <w:rPr>
          <w:rFonts w:ascii="Arial" w:hAnsi="Arial" w:cs="Arial"/>
          <w:color w:val="222222"/>
          <w:sz w:val="20"/>
          <w:szCs w:val="20"/>
          <w:shd w:val="clear" w:color="auto" w:fill="FFFFFF"/>
        </w:rPr>
        <w:t>, S., &amp; Hernando, I. (2017). Importance of consumer perceptions in fiber-enriched food products. A case study with sponge cakes. </w:t>
      </w:r>
      <w:r>
        <w:rPr>
          <w:rFonts w:ascii="Arial" w:hAnsi="Arial" w:cs="Arial"/>
          <w:i/>
          <w:iCs/>
          <w:color w:val="222222"/>
          <w:sz w:val="20"/>
          <w:szCs w:val="20"/>
          <w:shd w:val="clear" w:color="auto" w:fill="FFFFFF"/>
        </w:rPr>
        <w:t>Food &amp; function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 574-583.</w:t>
      </w:r>
    </w:p>
    <w:p w14:paraId="004E0FA9" w14:textId="77777777" w:rsidR="00BC64C3" w:rsidRPr="00BC64C3" w:rsidRDefault="00BC64C3" w:rsidP="001C1B5E">
      <w:pPr>
        <w:pStyle w:val="ListParagraph"/>
        <w:numPr>
          <w:ilvl w:val="0"/>
          <w:numId w:val="3"/>
        </w:numPr>
        <w:spacing w:line="360" w:lineRule="auto"/>
      </w:pPr>
      <w:r>
        <w:rPr>
          <w:rFonts w:ascii="Arial" w:hAnsi="Arial" w:cs="Arial"/>
          <w:color w:val="222222"/>
          <w:sz w:val="20"/>
          <w:szCs w:val="20"/>
          <w:shd w:val="clear" w:color="auto" w:fill="FFFFFF"/>
        </w:rPr>
        <w:t>Bessada, S. M., Barreira, J. C., &amp; Oliveira, M. B. P. (2019). Pulses and food security: Dietary protein, digestibility, bioactive and functional properties. </w:t>
      </w:r>
      <w:r>
        <w:rPr>
          <w:rFonts w:ascii="Arial" w:hAnsi="Arial" w:cs="Arial"/>
          <w:i/>
          <w:iCs/>
          <w:color w:val="222222"/>
          <w:sz w:val="20"/>
          <w:szCs w:val="20"/>
          <w:shd w:val="clear" w:color="auto" w:fill="FFFFFF"/>
        </w:rPr>
        <w:t>Trends in Food Science &amp;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93</w:t>
      </w:r>
      <w:r>
        <w:rPr>
          <w:rFonts w:ascii="Arial" w:hAnsi="Arial" w:cs="Arial"/>
          <w:color w:val="222222"/>
          <w:sz w:val="20"/>
          <w:szCs w:val="20"/>
          <w:shd w:val="clear" w:color="auto" w:fill="FFFFFF"/>
        </w:rPr>
        <w:t>, 53-68.</w:t>
      </w:r>
    </w:p>
    <w:p w14:paraId="4DBB6FAE" w14:textId="77777777" w:rsidR="00BC64C3" w:rsidRPr="00D41B84" w:rsidRDefault="00D41B84" w:rsidP="001C1B5E">
      <w:pPr>
        <w:pStyle w:val="ListParagraph"/>
        <w:numPr>
          <w:ilvl w:val="0"/>
          <w:numId w:val="3"/>
        </w:numPr>
        <w:spacing w:line="360" w:lineRule="auto"/>
      </w:pPr>
      <w:r>
        <w:rPr>
          <w:rFonts w:ascii="Arial" w:hAnsi="Arial" w:cs="Arial"/>
          <w:color w:val="222222"/>
          <w:sz w:val="20"/>
          <w:szCs w:val="20"/>
          <w:shd w:val="clear" w:color="auto" w:fill="FFFFFF"/>
        </w:rPr>
        <w:t>Balasooriya, R. N., &amp; Wickramasinghe, I. (2018). Development and evaluation of physicochemical properties of pulse added protein rich pasta. </w:t>
      </w:r>
      <w:r>
        <w:rPr>
          <w:rFonts w:ascii="Arial" w:hAnsi="Arial" w:cs="Arial"/>
          <w:i/>
          <w:iCs/>
          <w:color w:val="222222"/>
          <w:sz w:val="20"/>
          <w:szCs w:val="20"/>
          <w:shd w:val="clear" w:color="auto" w:fill="FFFFFF"/>
        </w:rPr>
        <w:t>European Journal of Engineering and Technology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(12), 56-59.</w:t>
      </w:r>
    </w:p>
    <w:p w14:paraId="2AB84346" w14:textId="77777777" w:rsidR="00D41B84" w:rsidRPr="0075125B" w:rsidRDefault="0075125B" w:rsidP="001C1B5E">
      <w:pPr>
        <w:pStyle w:val="ListParagraph"/>
        <w:numPr>
          <w:ilvl w:val="0"/>
          <w:numId w:val="3"/>
        </w:numPr>
        <w:spacing w:line="360" w:lineRule="auto"/>
      </w:pPr>
      <w:r>
        <w:rPr>
          <w:rFonts w:ascii="Arial" w:hAnsi="Arial" w:cs="Arial"/>
          <w:color w:val="222222"/>
          <w:sz w:val="20"/>
          <w:szCs w:val="20"/>
          <w:shd w:val="clear" w:color="auto" w:fill="FFFFFF"/>
        </w:rPr>
        <w:t>Yu, L., &amp; Beta, T. (2015). Identification and antioxidant properties of phenolic compounds during production of bread from purple wheat grains. </w:t>
      </w:r>
      <w:r>
        <w:rPr>
          <w:rFonts w:ascii="Arial" w:hAnsi="Arial" w:cs="Arial"/>
          <w:i/>
          <w:iCs/>
          <w:color w:val="222222"/>
          <w:sz w:val="20"/>
          <w:szCs w:val="20"/>
          <w:shd w:val="clear" w:color="auto" w:fill="FFFFFF"/>
        </w:rPr>
        <w:t>Molecules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(9), 15525-15549.</w:t>
      </w:r>
    </w:p>
    <w:p w14:paraId="79F9AD37" w14:textId="77777777" w:rsidR="0075125B" w:rsidRPr="0075125B" w:rsidRDefault="0075125B" w:rsidP="001C1B5E">
      <w:pPr>
        <w:pStyle w:val="ListParagraph"/>
        <w:numPr>
          <w:ilvl w:val="0"/>
          <w:numId w:val="3"/>
        </w:numPr>
        <w:spacing w:line="360" w:lineRule="auto"/>
      </w:pPr>
      <w:r>
        <w:rPr>
          <w:rFonts w:ascii="Arial" w:hAnsi="Arial" w:cs="Arial"/>
          <w:color w:val="222222"/>
          <w:sz w:val="20"/>
          <w:szCs w:val="20"/>
          <w:shd w:val="clear" w:color="auto" w:fill="FFFFFF"/>
        </w:rPr>
        <w:t xml:space="preserve">Roni, R. A., Sani, M. N. H., Munira, S., </w:t>
      </w:r>
      <w:proofErr w:type="spellStart"/>
      <w:r>
        <w:rPr>
          <w:rFonts w:ascii="Arial" w:hAnsi="Arial" w:cs="Arial"/>
          <w:color w:val="222222"/>
          <w:sz w:val="20"/>
          <w:szCs w:val="20"/>
          <w:shd w:val="clear" w:color="auto" w:fill="FFFFFF"/>
        </w:rPr>
        <w:t>Wazed</w:t>
      </w:r>
      <w:proofErr w:type="spellEnd"/>
      <w:r>
        <w:rPr>
          <w:rFonts w:ascii="Arial" w:hAnsi="Arial" w:cs="Arial"/>
          <w:color w:val="222222"/>
          <w:sz w:val="20"/>
          <w:szCs w:val="20"/>
          <w:shd w:val="clear" w:color="auto" w:fill="FFFFFF"/>
        </w:rPr>
        <w:t xml:space="preserve">, M. A., &amp; </w:t>
      </w:r>
      <w:proofErr w:type="spellStart"/>
      <w:r>
        <w:rPr>
          <w:rFonts w:ascii="Arial" w:hAnsi="Arial" w:cs="Arial"/>
          <w:color w:val="222222"/>
          <w:sz w:val="20"/>
          <w:szCs w:val="20"/>
          <w:shd w:val="clear" w:color="auto" w:fill="FFFFFF"/>
        </w:rPr>
        <w:t>Siddiquee</w:t>
      </w:r>
      <w:proofErr w:type="spellEnd"/>
      <w:r>
        <w:rPr>
          <w:rFonts w:ascii="Arial" w:hAnsi="Arial" w:cs="Arial"/>
          <w:color w:val="222222"/>
          <w:sz w:val="20"/>
          <w:szCs w:val="20"/>
          <w:shd w:val="clear" w:color="auto" w:fill="FFFFFF"/>
        </w:rPr>
        <w:t>, S. (2021). Nutritional composition and sensory evaluation of cake fortified with moringa oleifera leaf powder and ripe banana flour.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(18), 8474.</w:t>
      </w:r>
    </w:p>
    <w:p w14:paraId="7A77208C" w14:textId="77777777" w:rsidR="0075125B" w:rsidRDefault="0075125B" w:rsidP="0075125B">
      <w:pPr>
        <w:spacing w:line="360" w:lineRule="auto"/>
        <w:ind w:left="360"/>
      </w:pPr>
    </w:p>
    <w:p w14:paraId="47288795" w14:textId="77777777" w:rsidR="002505A0" w:rsidRDefault="002505A0"/>
    <w:p w14:paraId="78E6282E" w14:textId="77777777" w:rsidR="00E75BCD" w:rsidRPr="00E75BCD" w:rsidRDefault="00E75BCD" w:rsidP="00E75BCD">
      <w:pPr>
        <w:tabs>
          <w:tab w:val="left" w:pos="435"/>
          <w:tab w:val="left" w:pos="1574"/>
          <w:tab w:val="left" w:pos="3717"/>
          <w:tab w:val="center" w:pos="4680"/>
        </w:tabs>
        <w:jc w:val="both"/>
        <w:rPr>
          <w:rFonts w:ascii="Times New Roman" w:hAnsi="Times New Roman" w:cs="Times New Roman"/>
          <w:sz w:val="24"/>
          <w:szCs w:val="24"/>
        </w:rPr>
      </w:pPr>
    </w:p>
    <w:sectPr w:rsidR="00E75BCD" w:rsidRPr="00E75BCD" w:rsidSect="006E38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510B5" w14:textId="77777777" w:rsidR="00EC2368" w:rsidRDefault="00EC2368" w:rsidP="00465EB3">
      <w:pPr>
        <w:spacing w:after="0" w:line="240" w:lineRule="auto"/>
      </w:pPr>
      <w:r>
        <w:separator/>
      </w:r>
    </w:p>
  </w:endnote>
  <w:endnote w:type="continuationSeparator" w:id="0">
    <w:p w14:paraId="58545970" w14:textId="77777777" w:rsidR="00EC2368" w:rsidRDefault="00EC2368" w:rsidP="0046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20249" w14:textId="77777777" w:rsidR="00881B8A" w:rsidRDefault="0088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2CF59" w14:textId="77777777" w:rsidR="00881B8A" w:rsidRDefault="00881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4D220" w14:textId="77777777" w:rsidR="00881B8A" w:rsidRDefault="0088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F95F2" w14:textId="77777777" w:rsidR="00EC2368" w:rsidRDefault="00EC2368" w:rsidP="00465EB3">
      <w:pPr>
        <w:spacing w:after="0" w:line="240" w:lineRule="auto"/>
      </w:pPr>
      <w:r>
        <w:separator/>
      </w:r>
    </w:p>
  </w:footnote>
  <w:footnote w:type="continuationSeparator" w:id="0">
    <w:p w14:paraId="1BDA9EE4" w14:textId="77777777" w:rsidR="00EC2368" w:rsidRDefault="00EC2368" w:rsidP="00465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0853B" w14:textId="48EEB788" w:rsidR="00881B8A" w:rsidRDefault="00881B8A">
    <w:pPr>
      <w:pStyle w:val="Header"/>
    </w:pPr>
    <w:r>
      <w:rPr>
        <w:noProof/>
      </w:rPr>
      <w:pict w14:anchorId="6884C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9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D64B" w14:textId="6F97D9FC" w:rsidR="00881B8A" w:rsidRDefault="00881B8A">
    <w:pPr>
      <w:pStyle w:val="Header"/>
    </w:pPr>
    <w:r>
      <w:rPr>
        <w:noProof/>
      </w:rPr>
      <w:pict w14:anchorId="2086D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9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91111" w14:textId="23FC637B" w:rsidR="00881B8A" w:rsidRDefault="00881B8A">
    <w:pPr>
      <w:pStyle w:val="Header"/>
    </w:pPr>
    <w:r>
      <w:rPr>
        <w:noProof/>
      </w:rPr>
      <w:pict w14:anchorId="34CC7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19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65665"/>
    <w:multiLevelType w:val="hybridMultilevel"/>
    <w:tmpl w:val="92846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977E7E"/>
    <w:multiLevelType w:val="hybridMultilevel"/>
    <w:tmpl w:val="1144D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04315"/>
    <w:multiLevelType w:val="hybridMultilevel"/>
    <w:tmpl w:val="82F6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829695">
    <w:abstractNumId w:val="0"/>
  </w:num>
  <w:num w:numId="2" w16cid:durableId="306472843">
    <w:abstractNumId w:val="2"/>
  </w:num>
  <w:num w:numId="3" w16cid:durableId="23344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8D"/>
    <w:rsid w:val="00033539"/>
    <w:rsid w:val="0007746F"/>
    <w:rsid w:val="0009066B"/>
    <w:rsid w:val="000D4922"/>
    <w:rsid w:val="000D7132"/>
    <w:rsid w:val="000E2035"/>
    <w:rsid w:val="00144722"/>
    <w:rsid w:val="00160B60"/>
    <w:rsid w:val="001C1B5E"/>
    <w:rsid w:val="001E6F31"/>
    <w:rsid w:val="002161A7"/>
    <w:rsid w:val="00234D3C"/>
    <w:rsid w:val="002505A0"/>
    <w:rsid w:val="002B093B"/>
    <w:rsid w:val="002B2571"/>
    <w:rsid w:val="002B288D"/>
    <w:rsid w:val="002B7A1C"/>
    <w:rsid w:val="002F2C26"/>
    <w:rsid w:val="00367AFA"/>
    <w:rsid w:val="00385A36"/>
    <w:rsid w:val="003C3850"/>
    <w:rsid w:val="003C3B63"/>
    <w:rsid w:val="003C4E30"/>
    <w:rsid w:val="003E6999"/>
    <w:rsid w:val="00415162"/>
    <w:rsid w:val="00465EB3"/>
    <w:rsid w:val="00475A62"/>
    <w:rsid w:val="004908C2"/>
    <w:rsid w:val="00493CB6"/>
    <w:rsid w:val="004E47F8"/>
    <w:rsid w:val="004F50FB"/>
    <w:rsid w:val="004F6536"/>
    <w:rsid w:val="00511F1D"/>
    <w:rsid w:val="00530139"/>
    <w:rsid w:val="005516FE"/>
    <w:rsid w:val="00590A9A"/>
    <w:rsid w:val="005A4A90"/>
    <w:rsid w:val="005E0894"/>
    <w:rsid w:val="005F1244"/>
    <w:rsid w:val="00622E85"/>
    <w:rsid w:val="0065207C"/>
    <w:rsid w:val="006717FF"/>
    <w:rsid w:val="006B1921"/>
    <w:rsid w:val="006C185A"/>
    <w:rsid w:val="006E38AE"/>
    <w:rsid w:val="00706CBD"/>
    <w:rsid w:val="0070753E"/>
    <w:rsid w:val="00707D96"/>
    <w:rsid w:val="007352EE"/>
    <w:rsid w:val="0075125B"/>
    <w:rsid w:val="007A4285"/>
    <w:rsid w:val="007E019F"/>
    <w:rsid w:val="00842DC1"/>
    <w:rsid w:val="00847255"/>
    <w:rsid w:val="008602DF"/>
    <w:rsid w:val="00867266"/>
    <w:rsid w:val="00881B8A"/>
    <w:rsid w:val="008A6181"/>
    <w:rsid w:val="0090617D"/>
    <w:rsid w:val="00951420"/>
    <w:rsid w:val="009B43E0"/>
    <w:rsid w:val="009B5735"/>
    <w:rsid w:val="009B6695"/>
    <w:rsid w:val="009E45E9"/>
    <w:rsid w:val="00A243F1"/>
    <w:rsid w:val="00A64FB8"/>
    <w:rsid w:val="00A702AD"/>
    <w:rsid w:val="00AB0616"/>
    <w:rsid w:val="00AD2F04"/>
    <w:rsid w:val="00AE10E6"/>
    <w:rsid w:val="00B212E6"/>
    <w:rsid w:val="00B22947"/>
    <w:rsid w:val="00B250FD"/>
    <w:rsid w:val="00BB1397"/>
    <w:rsid w:val="00BC64C3"/>
    <w:rsid w:val="00BE2903"/>
    <w:rsid w:val="00C07FCB"/>
    <w:rsid w:val="00C2081B"/>
    <w:rsid w:val="00C410A7"/>
    <w:rsid w:val="00D37A4E"/>
    <w:rsid w:val="00D41B84"/>
    <w:rsid w:val="00D636B6"/>
    <w:rsid w:val="00DA6223"/>
    <w:rsid w:val="00E22A1B"/>
    <w:rsid w:val="00E33478"/>
    <w:rsid w:val="00E509E3"/>
    <w:rsid w:val="00E64B89"/>
    <w:rsid w:val="00E75BCD"/>
    <w:rsid w:val="00E95F1C"/>
    <w:rsid w:val="00EA1CED"/>
    <w:rsid w:val="00EC05A2"/>
    <w:rsid w:val="00EC2368"/>
    <w:rsid w:val="00EC2E1A"/>
    <w:rsid w:val="00EF3ED8"/>
    <w:rsid w:val="00F170B1"/>
    <w:rsid w:val="00F50108"/>
    <w:rsid w:val="00F5658E"/>
    <w:rsid w:val="00F62814"/>
    <w:rsid w:val="00F76A7C"/>
    <w:rsid w:val="00FB3B2F"/>
    <w:rsid w:val="00FD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1022"/>
  <w15:docId w15:val="{2FA39962-9062-4D9F-B044-FE5D444A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288D"/>
    <w:pPr>
      <w:spacing w:after="0" w:line="240" w:lineRule="auto"/>
    </w:pPr>
  </w:style>
  <w:style w:type="table" w:styleId="TableGrid">
    <w:name w:val="Table Grid"/>
    <w:basedOn w:val="TableNormal"/>
    <w:uiPriority w:val="59"/>
    <w:rsid w:val="003C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EB3"/>
  </w:style>
  <w:style w:type="paragraph" w:styleId="Footer">
    <w:name w:val="footer"/>
    <w:basedOn w:val="Normal"/>
    <w:link w:val="FooterChar"/>
    <w:uiPriority w:val="99"/>
    <w:unhideWhenUsed/>
    <w:rsid w:val="00465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EB3"/>
  </w:style>
  <w:style w:type="table" w:styleId="LightList-Accent3">
    <w:name w:val="Light List Accent 3"/>
    <w:basedOn w:val="TableNormal"/>
    <w:uiPriority w:val="61"/>
    <w:rsid w:val="00E95F1C"/>
    <w:pPr>
      <w:spacing w:after="0" w:line="240" w:lineRule="auto"/>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DecimalAligned">
    <w:name w:val="Decimal Aligned"/>
    <w:basedOn w:val="Normal"/>
    <w:uiPriority w:val="40"/>
    <w:qFormat/>
    <w:rsid w:val="00B22947"/>
    <w:pPr>
      <w:tabs>
        <w:tab w:val="decimal" w:pos="360"/>
      </w:tabs>
    </w:pPr>
    <w:rPr>
      <w:lang w:eastAsia="ja-JP"/>
    </w:rPr>
  </w:style>
  <w:style w:type="paragraph" w:styleId="FootnoteText">
    <w:name w:val="footnote text"/>
    <w:basedOn w:val="Normal"/>
    <w:link w:val="FootnoteTextChar"/>
    <w:uiPriority w:val="99"/>
    <w:unhideWhenUsed/>
    <w:rsid w:val="00B22947"/>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B22947"/>
    <w:rPr>
      <w:rFonts w:eastAsiaTheme="minorEastAsia"/>
      <w:sz w:val="20"/>
      <w:szCs w:val="20"/>
      <w:lang w:eastAsia="ja-JP"/>
    </w:rPr>
  </w:style>
  <w:style w:type="character" w:styleId="SubtleEmphasis">
    <w:name w:val="Subtle Emphasis"/>
    <w:basedOn w:val="DefaultParagraphFont"/>
    <w:uiPriority w:val="19"/>
    <w:qFormat/>
    <w:rsid w:val="00B22947"/>
    <w:rPr>
      <w:i/>
      <w:iCs/>
      <w:color w:val="7F7F7F" w:themeColor="text1" w:themeTint="80"/>
    </w:rPr>
  </w:style>
  <w:style w:type="table" w:styleId="LightShading-Accent1">
    <w:name w:val="Light Shading Accent 1"/>
    <w:basedOn w:val="TableNormal"/>
    <w:uiPriority w:val="60"/>
    <w:rsid w:val="00B22947"/>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B2294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22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947"/>
    <w:rPr>
      <w:rFonts w:ascii="Tahoma" w:hAnsi="Tahoma" w:cs="Tahoma"/>
      <w:sz w:val="16"/>
      <w:szCs w:val="16"/>
    </w:rPr>
  </w:style>
  <w:style w:type="paragraph" w:styleId="ListParagraph">
    <w:name w:val="List Paragraph"/>
    <w:basedOn w:val="Normal"/>
    <w:uiPriority w:val="1"/>
    <w:qFormat/>
    <w:rsid w:val="00F76A7C"/>
    <w:pPr>
      <w:ind w:left="720"/>
      <w:contextualSpacing/>
    </w:pPr>
  </w:style>
  <w:style w:type="table" w:styleId="LightShading-Accent2">
    <w:name w:val="Light Shading Accent 2"/>
    <w:basedOn w:val="TableNormal"/>
    <w:uiPriority w:val="60"/>
    <w:rsid w:val="006E38A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yperlink">
    <w:name w:val="Hyperlink"/>
    <w:basedOn w:val="DefaultParagraphFont"/>
    <w:uiPriority w:val="99"/>
    <w:unhideWhenUsed/>
    <w:rsid w:val="002505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947010">
      <w:bodyDiv w:val="1"/>
      <w:marLeft w:val="0"/>
      <w:marRight w:val="0"/>
      <w:marTop w:val="0"/>
      <w:marBottom w:val="0"/>
      <w:divBdr>
        <w:top w:val="none" w:sz="0" w:space="0" w:color="auto"/>
        <w:left w:val="none" w:sz="0" w:space="0" w:color="auto"/>
        <w:bottom w:val="none" w:sz="0" w:space="0" w:color="auto"/>
        <w:right w:val="none" w:sz="0" w:space="0" w:color="auto"/>
      </w:divBdr>
    </w:div>
    <w:div w:id="1387142916">
      <w:bodyDiv w:val="1"/>
      <w:marLeft w:val="0"/>
      <w:marRight w:val="0"/>
      <w:marTop w:val="0"/>
      <w:marBottom w:val="0"/>
      <w:divBdr>
        <w:top w:val="none" w:sz="0" w:space="0" w:color="auto"/>
        <w:left w:val="none" w:sz="0" w:space="0" w:color="auto"/>
        <w:bottom w:val="none" w:sz="0" w:space="0" w:color="auto"/>
        <w:right w:val="none" w:sz="0" w:space="0" w:color="auto"/>
      </w:divBdr>
    </w:div>
    <w:div w:id="1693845255">
      <w:bodyDiv w:val="1"/>
      <w:marLeft w:val="0"/>
      <w:marRight w:val="0"/>
      <w:marTop w:val="0"/>
      <w:marBottom w:val="0"/>
      <w:divBdr>
        <w:top w:val="none" w:sz="0" w:space="0" w:color="auto"/>
        <w:left w:val="none" w:sz="0" w:space="0" w:color="auto"/>
        <w:bottom w:val="none" w:sz="0" w:space="0" w:color="auto"/>
        <w:right w:val="none" w:sz="0" w:space="0" w:color="auto"/>
      </w:divBdr>
    </w:div>
    <w:div w:id="18818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Book%20to%20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Book%20T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Book%20t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Book%20t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Sheet1!$I$33</c:f>
              <c:strCache>
                <c:ptCount val="1"/>
                <c:pt idx="0">
                  <c:v>To</c:v>
                </c:pt>
              </c:strCache>
            </c:strRef>
          </c:tx>
          <c:invertIfNegative val="0"/>
          <c:cat>
            <c:strRef>
              <c:f>Sheet1!$H$34:$H$38</c:f>
              <c:strCache>
                <c:ptCount val="5"/>
                <c:pt idx="0">
                  <c:v>colour</c:v>
                </c:pt>
                <c:pt idx="1">
                  <c:v>Texture</c:v>
                </c:pt>
                <c:pt idx="2">
                  <c:v>Flavour</c:v>
                </c:pt>
                <c:pt idx="3">
                  <c:v>Absence of defect</c:v>
                </c:pt>
                <c:pt idx="4">
                  <c:v>over score</c:v>
                </c:pt>
              </c:strCache>
            </c:strRef>
          </c:cat>
          <c:val>
            <c:numRef>
              <c:f>Sheet1!$I$34:$I$38</c:f>
              <c:numCache>
                <c:formatCode>General</c:formatCode>
                <c:ptCount val="5"/>
                <c:pt idx="0">
                  <c:v>17.966670000000001</c:v>
                </c:pt>
                <c:pt idx="1">
                  <c:v>18.866669999999999</c:v>
                </c:pt>
                <c:pt idx="2">
                  <c:v>19.866669999999999</c:v>
                </c:pt>
                <c:pt idx="3">
                  <c:v>20.866669999999999</c:v>
                </c:pt>
                <c:pt idx="4">
                  <c:v>77.566670000000002</c:v>
                </c:pt>
              </c:numCache>
            </c:numRef>
          </c:val>
          <c:extLst>
            <c:ext xmlns:c16="http://schemas.microsoft.com/office/drawing/2014/chart" uri="{C3380CC4-5D6E-409C-BE32-E72D297353CC}">
              <c16:uniqueId val="{00000000-007F-40E9-905B-5F39321C822C}"/>
            </c:ext>
          </c:extLst>
        </c:ser>
        <c:dLbls>
          <c:showLegendKey val="0"/>
          <c:showVal val="0"/>
          <c:showCatName val="0"/>
          <c:showSerName val="0"/>
          <c:showPercent val="0"/>
          <c:showBubbleSize val="0"/>
        </c:dLbls>
        <c:gapWidth val="150"/>
        <c:axId val="224871168"/>
        <c:axId val="224872704"/>
      </c:barChart>
      <c:catAx>
        <c:axId val="224871168"/>
        <c:scaling>
          <c:orientation val="minMax"/>
        </c:scaling>
        <c:delete val="0"/>
        <c:axPos val="b"/>
        <c:numFmt formatCode="General" sourceLinked="0"/>
        <c:majorTickMark val="out"/>
        <c:minorTickMark val="none"/>
        <c:tickLblPos val="nextTo"/>
        <c:crossAx val="224872704"/>
        <c:crosses val="autoZero"/>
        <c:auto val="1"/>
        <c:lblAlgn val="ctr"/>
        <c:lblOffset val="100"/>
        <c:noMultiLvlLbl val="0"/>
      </c:catAx>
      <c:valAx>
        <c:axId val="224872704"/>
        <c:scaling>
          <c:orientation val="minMax"/>
        </c:scaling>
        <c:delete val="0"/>
        <c:axPos val="l"/>
        <c:majorGridlines/>
        <c:numFmt formatCode="General" sourceLinked="1"/>
        <c:majorTickMark val="out"/>
        <c:minorTickMark val="none"/>
        <c:tickLblPos val="nextTo"/>
        <c:crossAx val="22487116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overlay val="0"/>
    </c:title>
    <c:autoTitleDeleted val="0"/>
    <c:plotArea>
      <c:layout/>
      <c:barChart>
        <c:barDir val="col"/>
        <c:grouping val="clustered"/>
        <c:varyColors val="0"/>
        <c:ser>
          <c:idx val="0"/>
          <c:order val="0"/>
          <c:tx>
            <c:strRef>
              <c:f>Sheet1!$I$33</c:f>
              <c:strCache>
                <c:ptCount val="1"/>
                <c:pt idx="0">
                  <c:v>T1</c:v>
                </c:pt>
              </c:strCache>
            </c:strRef>
          </c:tx>
          <c:invertIfNegative val="0"/>
          <c:cat>
            <c:strRef>
              <c:f>Sheet1!$H$34:$H$38</c:f>
              <c:strCache>
                <c:ptCount val="5"/>
                <c:pt idx="0">
                  <c:v>colour</c:v>
                </c:pt>
                <c:pt idx="1">
                  <c:v>texture</c:v>
                </c:pt>
                <c:pt idx="2">
                  <c:v>consistency</c:v>
                </c:pt>
                <c:pt idx="3">
                  <c:v>Absence of difects</c:v>
                </c:pt>
                <c:pt idx="4">
                  <c:v>Total score</c:v>
                </c:pt>
              </c:strCache>
            </c:strRef>
          </c:cat>
          <c:val>
            <c:numRef>
              <c:f>Sheet1!$I$34:$I$38</c:f>
              <c:numCache>
                <c:formatCode>General</c:formatCode>
                <c:ptCount val="5"/>
                <c:pt idx="0">
                  <c:v>19.33333</c:v>
                </c:pt>
                <c:pt idx="1">
                  <c:v>19.33333</c:v>
                </c:pt>
                <c:pt idx="2">
                  <c:v>39.1</c:v>
                </c:pt>
                <c:pt idx="3">
                  <c:v>19.33333</c:v>
                </c:pt>
                <c:pt idx="4">
                  <c:v>97.1</c:v>
                </c:pt>
              </c:numCache>
            </c:numRef>
          </c:val>
          <c:extLst>
            <c:ext xmlns:c16="http://schemas.microsoft.com/office/drawing/2014/chart" uri="{C3380CC4-5D6E-409C-BE32-E72D297353CC}">
              <c16:uniqueId val="{00000000-A809-4CA0-9341-D5A37B67E824}"/>
            </c:ext>
          </c:extLst>
        </c:ser>
        <c:dLbls>
          <c:showLegendKey val="0"/>
          <c:showVal val="0"/>
          <c:showCatName val="0"/>
          <c:showSerName val="0"/>
          <c:showPercent val="0"/>
          <c:showBubbleSize val="0"/>
        </c:dLbls>
        <c:gapWidth val="150"/>
        <c:axId val="224880512"/>
        <c:axId val="224882048"/>
      </c:barChart>
      <c:catAx>
        <c:axId val="224880512"/>
        <c:scaling>
          <c:orientation val="minMax"/>
        </c:scaling>
        <c:delete val="0"/>
        <c:axPos val="b"/>
        <c:numFmt formatCode="General" sourceLinked="0"/>
        <c:majorTickMark val="out"/>
        <c:minorTickMark val="none"/>
        <c:tickLblPos val="nextTo"/>
        <c:crossAx val="224882048"/>
        <c:crosses val="autoZero"/>
        <c:auto val="1"/>
        <c:lblAlgn val="ctr"/>
        <c:lblOffset val="100"/>
        <c:noMultiLvlLbl val="0"/>
      </c:catAx>
      <c:valAx>
        <c:axId val="224882048"/>
        <c:scaling>
          <c:orientation val="minMax"/>
        </c:scaling>
        <c:delete val="0"/>
        <c:axPos val="l"/>
        <c:majorGridlines/>
        <c:numFmt formatCode="General" sourceLinked="1"/>
        <c:majorTickMark val="out"/>
        <c:minorTickMark val="none"/>
        <c:tickLblPos val="nextTo"/>
        <c:crossAx val="22488051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en-US"/>
              <a:t>T2</a:t>
            </a:r>
          </a:p>
        </c:rich>
      </c:tx>
      <c:overlay val="0"/>
    </c:title>
    <c:autoTitleDeleted val="0"/>
    <c:plotArea>
      <c:layout/>
      <c:barChart>
        <c:barDir val="col"/>
        <c:grouping val="clustered"/>
        <c:varyColors val="0"/>
        <c:ser>
          <c:idx val="0"/>
          <c:order val="0"/>
          <c:tx>
            <c:strRef>
              <c:f>Sheet1!$I$33</c:f>
              <c:strCache>
                <c:ptCount val="1"/>
                <c:pt idx="0">
                  <c:v>T3</c:v>
                </c:pt>
              </c:strCache>
            </c:strRef>
          </c:tx>
          <c:invertIfNegative val="0"/>
          <c:cat>
            <c:strRef>
              <c:f>Sheet1!$H$34:$H$38</c:f>
              <c:strCache>
                <c:ptCount val="5"/>
                <c:pt idx="0">
                  <c:v>colour</c:v>
                </c:pt>
                <c:pt idx="1">
                  <c:v>texture</c:v>
                </c:pt>
                <c:pt idx="2">
                  <c:v>flavour</c:v>
                </c:pt>
                <c:pt idx="3">
                  <c:v>Absence of Defect</c:v>
                </c:pt>
                <c:pt idx="4">
                  <c:v>total score</c:v>
                </c:pt>
              </c:strCache>
            </c:strRef>
          </c:cat>
          <c:val>
            <c:numRef>
              <c:f>Sheet1!$I$34:$I$38</c:f>
              <c:numCache>
                <c:formatCode>General</c:formatCode>
                <c:ptCount val="5"/>
                <c:pt idx="0">
                  <c:v>17.66667</c:v>
                </c:pt>
                <c:pt idx="1">
                  <c:v>17.7</c:v>
                </c:pt>
                <c:pt idx="2">
                  <c:v>37.799999999999997</c:v>
                </c:pt>
                <c:pt idx="3">
                  <c:v>18.3</c:v>
                </c:pt>
                <c:pt idx="4">
                  <c:v>91.466669999999993</c:v>
                </c:pt>
              </c:numCache>
            </c:numRef>
          </c:val>
          <c:extLst>
            <c:ext xmlns:c16="http://schemas.microsoft.com/office/drawing/2014/chart" uri="{C3380CC4-5D6E-409C-BE32-E72D297353CC}">
              <c16:uniqueId val="{00000000-DE80-4066-BFB6-C1F50189D428}"/>
            </c:ext>
          </c:extLst>
        </c:ser>
        <c:dLbls>
          <c:showLegendKey val="0"/>
          <c:showVal val="0"/>
          <c:showCatName val="0"/>
          <c:showSerName val="0"/>
          <c:showPercent val="0"/>
          <c:showBubbleSize val="0"/>
        </c:dLbls>
        <c:gapWidth val="150"/>
        <c:axId val="224902528"/>
        <c:axId val="224916608"/>
      </c:barChart>
      <c:catAx>
        <c:axId val="224902528"/>
        <c:scaling>
          <c:orientation val="minMax"/>
        </c:scaling>
        <c:delete val="0"/>
        <c:axPos val="b"/>
        <c:numFmt formatCode="General" sourceLinked="0"/>
        <c:majorTickMark val="out"/>
        <c:minorTickMark val="none"/>
        <c:tickLblPos val="nextTo"/>
        <c:crossAx val="224916608"/>
        <c:crosses val="autoZero"/>
        <c:auto val="1"/>
        <c:lblAlgn val="ctr"/>
        <c:lblOffset val="100"/>
        <c:noMultiLvlLbl val="0"/>
      </c:catAx>
      <c:valAx>
        <c:axId val="224916608"/>
        <c:scaling>
          <c:orientation val="minMax"/>
        </c:scaling>
        <c:delete val="0"/>
        <c:axPos val="l"/>
        <c:majorGridlines/>
        <c:numFmt formatCode="General" sourceLinked="1"/>
        <c:majorTickMark val="out"/>
        <c:minorTickMark val="none"/>
        <c:tickLblPos val="nextTo"/>
        <c:crossAx val="22490252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Sheet1!$M$28</c:f>
              <c:strCache>
                <c:ptCount val="1"/>
                <c:pt idx="0">
                  <c:v>To</c:v>
                </c:pt>
              </c:strCache>
            </c:strRef>
          </c:tx>
          <c:invertIfNegative val="0"/>
          <c:cat>
            <c:multiLvlStrRef>
              <c:f>Sheet1!$K$29:$L$33</c:f>
              <c:multiLvlStrCache>
                <c:ptCount val="5"/>
                <c:lvl>
                  <c:pt idx="0">
                    <c:v>colour</c:v>
                  </c:pt>
                  <c:pt idx="1">
                    <c:v>texture</c:v>
                  </c:pt>
                  <c:pt idx="2">
                    <c:v>flavour</c:v>
                  </c:pt>
                  <c:pt idx="3">
                    <c:v>Absence of defect</c:v>
                  </c:pt>
                  <c:pt idx="4">
                    <c:v>total score</c:v>
                  </c:pt>
                </c:lvl>
                <c:lvl>
                  <c:pt idx="2">
                    <c:v>Parameters</c:v>
                  </c:pt>
                </c:lvl>
              </c:multiLvlStrCache>
            </c:multiLvlStrRef>
          </c:cat>
          <c:val>
            <c:numRef>
              <c:f>Sheet1!$M$29:$M$33</c:f>
              <c:numCache>
                <c:formatCode>General</c:formatCode>
                <c:ptCount val="5"/>
                <c:pt idx="0">
                  <c:v>17.966670000000001</c:v>
                </c:pt>
                <c:pt idx="1">
                  <c:v>18.866669999999999</c:v>
                </c:pt>
                <c:pt idx="2">
                  <c:v>19.866669999999999</c:v>
                </c:pt>
                <c:pt idx="3">
                  <c:v>20.866669999999999</c:v>
                </c:pt>
                <c:pt idx="4">
                  <c:v>77.566670000000002</c:v>
                </c:pt>
              </c:numCache>
            </c:numRef>
          </c:val>
          <c:extLst>
            <c:ext xmlns:c16="http://schemas.microsoft.com/office/drawing/2014/chart" uri="{C3380CC4-5D6E-409C-BE32-E72D297353CC}">
              <c16:uniqueId val="{00000000-CF12-4BD2-9EBE-8E23B67847DD}"/>
            </c:ext>
          </c:extLst>
        </c:ser>
        <c:ser>
          <c:idx val="1"/>
          <c:order val="1"/>
          <c:tx>
            <c:strRef>
              <c:f>Sheet1!$N$28</c:f>
              <c:strCache>
                <c:ptCount val="1"/>
                <c:pt idx="0">
                  <c:v>T1</c:v>
                </c:pt>
              </c:strCache>
            </c:strRef>
          </c:tx>
          <c:invertIfNegative val="0"/>
          <c:cat>
            <c:multiLvlStrRef>
              <c:f>Sheet1!$K$29:$L$33</c:f>
              <c:multiLvlStrCache>
                <c:ptCount val="5"/>
                <c:lvl>
                  <c:pt idx="0">
                    <c:v>colour</c:v>
                  </c:pt>
                  <c:pt idx="1">
                    <c:v>texture</c:v>
                  </c:pt>
                  <c:pt idx="2">
                    <c:v>flavour</c:v>
                  </c:pt>
                  <c:pt idx="3">
                    <c:v>Absence of defect</c:v>
                  </c:pt>
                  <c:pt idx="4">
                    <c:v>total score</c:v>
                  </c:pt>
                </c:lvl>
                <c:lvl>
                  <c:pt idx="2">
                    <c:v>Parameters</c:v>
                  </c:pt>
                </c:lvl>
              </c:multiLvlStrCache>
            </c:multiLvlStrRef>
          </c:cat>
          <c:val>
            <c:numRef>
              <c:f>Sheet1!$N$29:$N$33</c:f>
              <c:numCache>
                <c:formatCode>General</c:formatCode>
                <c:ptCount val="5"/>
                <c:pt idx="0">
                  <c:v>19.33333</c:v>
                </c:pt>
                <c:pt idx="1">
                  <c:v>19.33333</c:v>
                </c:pt>
                <c:pt idx="2">
                  <c:v>39.1</c:v>
                </c:pt>
                <c:pt idx="3">
                  <c:v>19.33333</c:v>
                </c:pt>
                <c:pt idx="4">
                  <c:v>97.1</c:v>
                </c:pt>
              </c:numCache>
            </c:numRef>
          </c:val>
          <c:extLst>
            <c:ext xmlns:c16="http://schemas.microsoft.com/office/drawing/2014/chart" uri="{C3380CC4-5D6E-409C-BE32-E72D297353CC}">
              <c16:uniqueId val="{00000001-CF12-4BD2-9EBE-8E23B67847DD}"/>
            </c:ext>
          </c:extLst>
        </c:ser>
        <c:ser>
          <c:idx val="2"/>
          <c:order val="2"/>
          <c:tx>
            <c:strRef>
              <c:f>Sheet1!$O$28</c:f>
              <c:strCache>
                <c:ptCount val="1"/>
                <c:pt idx="0">
                  <c:v>T2</c:v>
                </c:pt>
              </c:strCache>
            </c:strRef>
          </c:tx>
          <c:invertIfNegative val="0"/>
          <c:cat>
            <c:multiLvlStrRef>
              <c:f>Sheet1!$K$29:$L$33</c:f>
              <c:multiLvlStrCache>
                <c:ptCount val="5"/>
                <c:lvl>
                  <c:pt idx="0">
                    <c:v>colour</c:v>
                  </c:pt>
                  <c:pt idx="1">
                    <c:v>texture</c:v>
                  </c:pt>
                  <c:pt idx="2">
                    <c:v>flavour</c:v>
                  </c:pt>
                  <c:pt idx="3">
                    <c:v>Absence of defect</c:v>
                  </c:pt>
                  <c:pt idx="4">
                    <c:v>total score</c:v>
                  </c:pt>
                </c:lvl>
                <c:lvl>
                  <c:pt idx="2">
                    <c:v>Parameters</c:v>
                  </c:pt>
                </c:lvl>
              </c:multiLvlStrCache>
            </c:multiLvlStrRef>
          </c:cat>
          <c:val>
            <c:numRef>
              <c:f>Sheet1!$O$29:$O$33</c:f>
              <c:numCache>
                <c:formatCode>General</c:formatCode>
                <c:ptCount val="5"/>
                <c:pt idx="0">
                  <c:v>17.66667</c:v>
                </c:pt>
                <c:pt idx="1">
                  <c:v>17.7</c:v>
                </c:pt>
                <c:pt idx="2">
                  <c:v>37.799999999999997</c:v>
                </c:pt>
                <c:pt idx="3">
                  <c:v>18.3</c:v>
                </c:pt>
                <c:pt idx="4">
                  <c:v>91.466669999999993</c:v>
                </c:pt>
              </c:numCache>
            </c:numRef>
          </c:val>
          <c:extLst>
            <c:ext xmlns:c16="http://schemas.microsoft.com/office/drawing/2014/chart" uri="{C3380CC4-5D6E-409C-BE32-E72D297353CC}">
              <c16:uniqueId val="{00000002-CF12-4BD2-9EBE-8E23B67847DD}"/>
            </c:ext>
          </c:extLst>
        </c:ser>
        <c:dLbls>
          <c:showLegendKey val="0"/>
          <c:showVal val="0"/>
          <c:showCatName val="0"/>
          <c:showSerName val="0"/>
          <c:showPercent val="0"/>
          <c:showBubbleSize val="0"/>
        </c:dLbls>
        <c:gapWidth val="150"/>
        <c:shape val="box"/>
        <c:axId val="237378176"/>
        <c:axId val="237384064"/>
        <c:axId val="0"/>
      </c:bar3DChart>
      <c:catAx>
        <c:axId val="237378176"/>
        <c:scaling>
          <c:orientation val="minMax"/>
        </c:scaling>
        <c:delete val="0"/>
        <c:axPos val="b"/>
        <c:numFmt formatCode="General" sourceLinked="0"/>
        <c:majorTickMark val="out"/>
        <c:minorTickMark val="none"/>
        <c:tickLblPos val="nextTo"/>
        <c:crossAx val="237384064"/>
        <c:crosses val="autoZero"/>
        <c:auto val="1"/>
        <c:lblAlgn val="ctr"/>
        <c:lblOffset val="100"/>
        <c:noMultiLvlLbl val="0"/>
      </c:catAx>
      <c:valAx>
        <c:axId val="237384064"/>
        <c:scaling>
          <c:orientation val="minMax"/>
        </c:scaling>
        <c:delete val="0"/>
        <c:axPos val="l"/>
        <c:majorGridlines/>
        <c:numFmt formatCode="General" sourceLinked="1"/>
        <c:majorTickMark val="out"/>
        <c:minorTickMark val="none"/>
        <c:tickLblPos val="nextTo"/>
        <c:crossAx val="2373781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Tre89</b:Tag>
    <b:SourceType>ConferenceProceedings</b:SourceType>
    <b:Guid>{671B1616-2B11-42A5-9A5D-600725F6229F}</b:Guid>
    <b:Author>
      <b:Author>
        <b:NameList>
          <b:Person>
            <b:Last>Trease GE</b:Last>
            <b:First>Evans</b:First>
            <b:Middle>WC</b:Middle>
          </b:Person>
        </b:NameList>
      </b:Author>
    </b:Author>
    <b:Year>1989</b:Year>
    <b:RefOrder>1</b:RefOrder>
  </b:Source>
  <b:Source>
    <b:Tag>Tre891</b:Tag>
    <b:SourceType>ConferenceProceedings</b:SourceType>
    <b:Guid>{A369730B-A3CD-46E0-ACA8-A86BD58156B2}</b:Guid>
    <b:Author>
      <b:Author>
        <b:NameList>
          <b:Person>
            <b:Last>Trease GE</b:Last>
            <b:First>Evans</b:First>
            <b:Middle>WC</b:Middle>
          </b:Person>
        </b:NameList>
      </b:Author>
    </b:Author>
    <b:Title>A physician guide to herbal medicine</b:Title>
    <b:Year>1989</b:Year>
    <b:RefOrder>4</b:RefOrder>
  </b:Source>
  <b:Source>
    <b:Tag>Tre892</b:Tag>
    <b:SourceType>ConferenceProceedings</b:SourceType>
    <b:Guid>{C80463A7-9CCC-4BDA-91B1-7E4011BEACB8}</b:Guid>
    <b:Author>
      <b:Author>
        <b:NameList>
          <b:Person>
            <b:Last>Trease GE</b:Last>
            <b:First>Evans</b:First>
            <b:Middle>WC</b:Middle>
          </b:Person>
        </b:NameList>
      </b:Author>
    </b:Author>
    <b:Year>1989</b:Year>
    <b:RefOrder>2</b:RefOrder>
  </b:Source>
  <b:Source>
    <b:Tag>Tre893</b:Tag>
    <b:SourceType>ConferenceProceedings</b:SourceType>
    <b:Guid>{444C495F-DECC-4D3E-B06D-E2FDF7E4DB1F}</b:Guid>
    <b:Author>
      <b:Author>
        <b:NameList>
          <b:Person>
            <b:Last>Trease GE</b:Last>
            <b:First>Evans</b:First>
            <b:Middle>WC</b:Middle>
          </b:Person>
        </b:NameList>
      </b:Author>
    </b:Author>
    <b:Year>1989</b:Year>
    <b:RefOrder>3</b:RefOrder>
  </b:Source>
</b:Sources>
</file>

<file path=customXml/itemProps1.xml><?xml version="1.0" encoding="utf-8"?>
<ds:datastoreItem xmlns:ds="http://schemas.openxmlformats.org/officeDocument/2006/customXml" ds:itemID="{0DF40041-ECAE-4F0D-8631-845A95B1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Editor-23</cp:lastModifiedBy>
  <cp:revision>37</cp:revision>
  <dcterms:created xsi:type="dcterms:W3CDTF">2024-07-05T09:17:00Z</dcterms:created>
  <dcterms:modified xsi:type="dcterms:W3CDTF">2024-07-16T08:06:00Z</dcterms:modified>
</cp:coreProperties>
</file>