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ABB7D" w14:textId="79571123" w:rsidR="00367019" w:rsidRPr="007A3445" w:rsidRDefault="007A3445">
      <w:pPr>
        <w:spacing w:before="1" w:line="160" w:lineRule="exact"/>
        <w:rPr>
          <w:sz w:val="22"/>
          <w:szCs w:val="22"/>
          <w:u w:val="single"/>
        </w:rPr>
      </w:pPr>
      <w:r w:rsidRPr="007A3445">
        <w:rPr>
          <w:sz w:val="22"/>
          <w:szCs w:val="22"/>
          <w:u w:val="single"/>
        </w:rPr>
        <w:t>Case report</w:t>
      </w:r>
    </w:p>
    <w:p w14:paraId="2ABC2F97" w14:textId="77777777" w:rsidR="007A3445" w:rsidRDefault="007A3445">
      <w:pPr>
        <w:spacing w:before="29"/>
        <w:ind w:left="140"/>
        <w:rPr>
          <w:rFonts w:ascii="Arial" w:eastAsia="Arial" w:hAnsi="Arial" w:cs="Arial"/>
          <w:b/>
          <w:bCs/>
          <w:sz w:val="32"/>
          <w:szCs w:val="32"/>
        </w:rPr>
      </w:pPr>
    </w:p>
    <w:p w14:paraId="7627647A" w14:textId="1E07C278" w:rsidR="00367019" w:rsidRPr="00123891" w:rsidRDefault="00862979">
      <w:pPr>
        <w:spacing w:before="29"/>
        <w:ind w:left="140"/>
        <w:rPr>
          <w:rFonts w:ascii="Arial" w:eastAsia="Arial" w:hAnsi="Arial" w:cs="Arial"/>
          <w:b/>
          <w:bCs/>
          <w:sz w:val="32"/>
          <w:szCs w:val="32"/>
        </w:rPr>
      </w:pPr>
      <w:r w:rsidRPr="00123891">
        <w:rPr>
          <w:rFonts w:ascii="Arial" w:eastAsia="Arial" w:hAnsi="Arial" w:cs="Arial"/>
          <w:b/>
          <w:bCs/>
          <w:sz w:val="32"/>
          <w:szCs w:val="32"/>
        </w:rPr>
        <w:t xml:space="preserve">Gravid Uterine Herniation in </w:t>
      </w:r>
      <w:r w:rsidRPr="00123891">
        <w:rPr>
          <w:rFonts w:ascii="Arial" w:eastAsia="Arial" w:hAnsi="Arial" w:cs="Arial"/>
          <w:b/>
          <w:bCs/>
          <w:spacing w:val="-13"/>
          <w:sz w:val="32"/>
          <w:szCs w:val="32"/>
        </w:rPr>
        <w:t>V</w:t>
      </w:r>
      <w:r w:rsidRPr="00123891">
        <w:rPr>
          <w:rFonts w:ascii="Arial" w:eastAsia="Arial" w:hAnsi="Arial" w:cs="Arial"/>
          <w:b/>
          <w:bCs/>
          <w:sz w:val="32"/>
          <w:szCs w:val="32"/>
        </w:rPr>
        <w:t xml:space="preserve">entral </w:t>
      </w:r>
      <w:r w:rsidRPr="00123891">
        <w:rPr>
          <w:rFonts w:ascii="Arial" w:eastAsia="Arial" w:hAnsi="Arial" w:cs="Arial"/>
          <w:b/>
          <w:bCs/>
          <w:spacing w:val="-9"/>
          <w:sz w:val="32"/>
          <w:szCs w:val="32"/>
        </w:rPr>
        <w:t>W</w:t>
      </w:r>
      <w:r w:rsidRPr="00123891">
        <w:rPr>
          <w:rFonts w:ascii="Arial" w:eastAsia="Arial" w:hAnsi="Arial" w:cs="Arial"/>
          <w:b/>
          <w:bCs/>
          <w:sz w:val="32"/>
          <w:szCs w:val="32"/>
        </w:rPr>
        <w:t>all Defect: A Rare Cause of Pelvic Pain</w:t>
      </w:r>
    </w:p>
    <w:p w14:paraId="604693C1" w14:textId="77777777" w:rsidR="00367019" w:rsidRDefault="00367019">
      <w:pPr>
        <w:spacing w:before="10" w:line="180" w:lineRule="exact"/>
        <w:rPr>
          <w:sz w:val="19"/>
          <w:szCs w:val="19"/>
        </w:rPr>
      </w:pPr>
    </w:p>
    <w:p w14:paraId="0E9F41A3" w14:textId="77777777" w:rsidR="00367019" w:rsidRDefault="00367019">
      <w:pPr>
        <w:spacing w:line="200" w:lineRule="exact"/>
      </w:pPr>
    </w:p>
    <w:p w14:paraId="0EA5BA9F" w14:textId="77777777" w:rsidR="00367019" w:rsidRDefault="00367019">
      <w:pPr>
        <w:spacing w:line="200" w:lineRule="exact"/>
      </w:pPr>
    </w:p>
    <w:p w14:paraId="0B58044E" w14:textId="77777777" w:rsidR="00367019" w:rsidRDefault="00367019">
      <w:pPr>
        <w:spacing w:before="2" w:line="260" w:lineRule="exact"/>
        <w:rPr>
          <w:sz w:val="26"/>
          <w:szCs w:val="26"/>
        </w:rPr>
      </w:pPr>
    </w:p>
    <w:p w14:paraId="4AA9CA8D" w14:textId="77777777" w:rsidR="00367019" w:rsidRDefault="00862979">
      <w:pPr>
        <w:ind w:left="100" w:right="85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Abstract</w:t>
      </w:r>
    </w:p>
    <w:p w14:paraId="6ECC4F1F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2F04588A" w14:textId="77777777" w:rsidR="00367019" w:rsidRDefault="00862979">
      <w:pPr>
        <w:ind w:left="10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Pelvic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women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represents one of the most frequent yet diagnostically challenging symptoms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encountered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clinical practice. Its etiology encompasses a </w:t>
      </w:r>
      <w:r>
        <w:rPr>
          <w:rFonts w:ascii="Arial" w:eastAsia="Arial" w:hAnsi="Arial" w:cs="Arial"/>
          <w:sz w:val="24"/>
          <w:szCs w:val="24"/>
        </w:rPr>
        <w:t>wide range of gynecologic,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urologic,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gastrointestinal,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musculoskeletal,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neurological,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even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psychological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origins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Common  causes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include  endometriosis,  fibroids,  interstitial cystitis,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inflammatory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bowel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disease,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myofascial pain syndromes. </w:t>
      </w:r>
      <w:r>
        <w:rPr>
          <w:rFonts w:ascii="Arial" w:eastAsia="Arial" w:hAnsi="Arial" w:cs="Arial"/>
          <w:sz w:val="24"/>
          <w:szCs w:val="24"/>
        </w:rPr>
        <w:t>Howeve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herniation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ventral wall defect remains exceedingly rare and is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associated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serious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maternal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fetal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risks.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unique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14:paraId="54C57EC6" w14:textId="77777777" w:rsidR="00367019" w:rsidRDefault="00862979">
      <w:pPr>
        <w:ind w:left="1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35-year-old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multiparous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woman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developed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pelvic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pain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secondary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 through a previous infraumbilical incisional hernia at 18 weeks’ gestation.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Diagnosis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confirmed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ultrasound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MRI.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reduction under spinal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anesthesia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 successfully performed, followed by conservative managem</w:t>
      </w:r>
      <w:r>
        <w:rPr>
          <w:rFonts w:ascii="Arial" w:eastAsia="Arial" w:hAnsi="Arial" w:cs="Arial"/>
          <w:sz w:val="24"/>
          <w:szCs w:val="24"/>
        </w:rPr>
        <w:t>ent 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elective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cesarean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mesh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repair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35 weeks. This case highlights the importance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clinical vigilance, timely imaging, and multidisciplinary management to ensure favorable maternal and fetal outcomes in such rare presentations.</w:t>
      </w:r>
    </w:p>
    <w:p w14:paraId="379D4733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27C13E21" w14:textId="77777777" w:rsidR="00367019" w:rsidRDefault="00862979">
      <w:pPr>
        <w:ind w:left="100" w:right="81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</w:t>
      </w:r>
      <w:r>
        <w:rPr>
          <w:rFonts w:ascii="Arial" w:eastAsia="Arial" w:hAnsi="Arial" w:cs="Arial"/>
          <w:sz w:val="24"/>
          <w:szCs w:val="24"/>
        </w:rPr>
        <w:t>uction</w:t>
      </w:r>
    </w:p>
    <w:p w14:paraId="3B794038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35A18214" w14:textId="77777777" w:rsidR="00367019" w:rsidRDefault="00862979">
      <w:pPr>
        <w:ind w:left="100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Pelvic pain in reproductive-age women is a multifactorial clinical symptom that poses a diagnostic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challenge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clinicians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radiologists. It can arise from gynecologic </w:t>
      </w:r>
      <w:proofErr w:type="gramStart"/>
      <w:r>
        <w:rPr>
          <w:rFonts w:ascii="Arial" w:eastAsia="Arial" w:hAnsi="Arial" w:cs="Arial"/>
          <w:sz w:val="24"/>
          <w:szCs w:val="24"/>
        </w:rPr>
        <w:t>conditions  such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endometriosis,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fibroids,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pelvic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inflammatory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disease,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adnexal torsion;  urologic  sources  including  interstitial  cystitis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chronic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urinary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infections; gastrointestinal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disorders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irritable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bowel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syndrome or inflammatory bowel disease; musculoskeletal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abnormalities such as pelvic floor my</w:t>
      </w:r>
      <w:r>
        <w:rPr>
          <w:rFonts w:ascii="Arial" w:eastAsia="Arial" w:hAnsi="Arial" w:cs="Arial"/>
          <w:sz w:val="24"/>
          <w:szCs w:val="24"/>
        </w:rPr>
        <w:t>algia; and neurological or vascular causes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nerve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entrapment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pelvic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congestion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syndrome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(1).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Psychiatric and functional etiologies further complicate the clinical picture.</w:t>
      </w:r>
    </w:p>
    <w:p w14:paraId="10081C06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2227D518" w14:textId="77777777" w:rsidR="00367019" w:rsidRDefault="00862979">
      <w:pPr>
        <w:ind w:left="10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While most cases are benign or functional, certain rare structural or sur</w:t>
      </w:r>
      <w:r>
        <w:rPr>
          <w:rFonts w:ascii="Arial" w:eastAsia="Arial" w:hAnsi="Arial" w:cs="Arial"/>
          <w:sz w:val="24"/>
          <w:szCs w:val="24"/>
        </w:rPr>
        <w:t>gical complications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manifest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similarl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unusual and potentially life-threatening cause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anterior abdominal wall defect, typically at 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surgical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incision.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Incisional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well-known postoperative complications,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especially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midline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infraumbilical laparotomies and cesarean sections,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ranging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5–20%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depending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patient and surgical factors (2,3). Howeve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herniation of the gravid uterus thro</w:t>
      </w:r>
      <w:r>
        <w:rPr>
          <w:rFonts w:ascii="Arial" w:eastAsia="Arial" w:hAnsi="Arial" w:cs="Arial"/>
          <w:sz w:val="24"/>
          <w:szCs w:val="24"/>
        </w:rPr>
        <w:t>ugh such a defect is extraordinarily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rare.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 case was described by Holmes in 1906 (2), and fewer than forty cases have been documented globally since then (3–6).</w:t>
      </w:r>
    </w:p>
    <w:p w14:paraId="6D26B50F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00FCFB43" w14:textId="77777777" w:rsidR="00367019" w:rsidRDefault="00862979">
      <w:pPr>
        <w:ind w:left="100" w:right="61"/>
        <w:jc w:val="both"/>
        <w:rPr>
          <w:rFonts w:ascii="Arial" w:eastAsia="Arial" w:hAnsi="Arial" w:cs="Arial"/>
          <w:sz w:val="24"/>
          <w:szCs w:val="24"/>
        </w:rPr>
        <w:sectPr w:rsidR="003670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complication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occurs when the enlarging uterus protrudes through a </w:t>
      </w:r>
      <w:r>
        <w:rPr>
          <w:rFonts w:ascii="Arial" w:eastAsia="Arial" w:hAnsi="Arial" w:cs="Arial"/>
          <w:sz w:val="24"/>
          <w:szCs w:val="24"/>
        </w:rPr>
        <w:t>weakened area 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abdominal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leading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uterus and its contents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hernia sac. The condition may lead to incarceration, strangulation, </w:t>
      </w:r>
      <w:r>
        <w:rPr>
          <w:rFonts w:ascii="Arial" w:eastAsia="Arial" w:hAnsi="Arial" w:cs="Arial"/>
          <w:sz w:val="24"/>
          <w:szCs w:val="24"/>
        </w:rPr>
        <w:lastRenderedPageBreak/>
        <w:t>uterine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rupture,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placental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compromise,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potential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fetal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3,5).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rarity 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diagnosis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high clinical suspicion and imaging confirmation.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report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uterine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unusually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early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gestational</w:t>
      </w:r>
    </w:p>
    <w:p w14:paraId="043FE1BB" w14:textId="77777777" w:rsidR="00367019" w:rsidRDefault="00862979">
      <w:pPr>
        <w:spacing w:before="60"/>
        <w:ind w:left="100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age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18   weeks),   discuss   the   imaging   </w:t>
      </w:r>
      <w:r>
        <w:rPr>
          <w:rFonts w:ascii="Arial" w:eastAsia="Arial" w:hAnsi="Arial" w:cs="Arial"/>
          <w:sz w:val="24"/>
          <w:szCs w:val="24"/>
        </w:rPr>
        <w:t>findings,   and   review   relevant   literature emphasizing diagnostic and management considerations.</w:t>
      </w:r>
    </w:p>
    <w:p w14:paraId="21C372BE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62159DA6" w14:textId="77777777" w:rsidR="00367019" w:rsidRDefault="00862979">
      <w:pPr>
        <w:ind w:left="100" w:right="7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Case Presentation</w:t>
      </w:r>
    </w:p>
    <w:p w14:paraId="724DD3D0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2EC3C74D" w14:textId="77777777" w:rsidR="00367019" w:rsidRDefault="00862979">
      <w:pPr>
        <w:ind w:left="100" w:right="6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  35</w:t>
      </w:r>
      <w:proofErr w:type="gramEnd"/>
      <w:r>
        <w:rPr>
          <w:rFonts w:ascii="Arial" w:eastAsia="Arial" w:hAnsi="Arial" w:cs="Arial"/>
          <w:sz w:val="24"/>
          <w:szCs w:val="24"/>
        </w:rPr>
        <w:t>-year-old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multiparous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woman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(G6P3)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18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weeks’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gestation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emergency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progressively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worsening pel</w:t>
      </w:r>
      <w:r>
        <w:rPr>
          <w:rFonts w:ascii="Arial" w:eastAsia="Arial" w:hAnsi="Arial" w:cs="Arial"/>
          <w:sz w:val="24"/>
          <w:szCs w:val="24"/>
        </w:rPr>
        <w:t>vic and back pain over one week.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intensified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movement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rendered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unable to ambulate. She also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sensation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severe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discomfort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unable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void but denied vaginal bleeding, fluid loss, feve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or urinary </w:t>
      </w:r>
      <w:r>
        <w:rPr>
          <w:rFonts w:ascii="Arial" w:eastAsia="Arial" w:hAnsi="Arial" w:cs="Arial"/>
          <w:sz w:val="24"/>
          <w:szCs w:val="24"/>
        </w:rPr>
        <w:t>symptoms.</w:t>
      </w:r>
    </w:p>
    <w:p w14:paraId="27C1AED0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4C5C333C" w14:textId="77777777" w:rsidR="00367019" w:rsidRDefault="00862979">
      <w:pPr>
        <w:ind w:left="1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Her medical history was significant for obesit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gastric bypass, preeclampsia, gestational diabetes,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polycystic ovarian syndrome. Surgical history included multiple abdominal operations,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notabl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cesarean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prior infrau</w:t>
      </w:r>
      <w:r>
        <w:rPr>
          <w:rFonts w:ascii="Arial" w:eastAsia="Arial" w:hAnsi="Arial" w:cs="Arial"/>
          <w:sz w:val="24"/>
          <w:szCs w:val="24"/>
        </w:rPr>
        <w:t>mbilical hernia repai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 There was no history of recent trauma or infection.</w:t>
      </w:r>
    </w:p>
    <w:p w14:paraId="08265E31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42F825AA" w14:textId="77777777" w:rsidR="00367019" w:rsidRDefault="00862979">
      <w:pPr>
        <w:ind w:left="100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physical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examination, her vital signs were stable. Abdominal examination revealed a large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infraumbilical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ventral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was soft but tender on palpation. The uterus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appeared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elongated,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posteriorly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displaced.  </w:t>
      </w:r>
      <w:proofErr w:type="gramStart"/>
      <w:r>
        <w:rPr>
          <w:rFonts w:ascii="Arial" w:eastAsia="Arial" w:hAnsi="Arial" w:cs="Arial"/>
          <w:sz w:val="24"/>
          <w:szCs w:val="24"/>
        </w:rPr>
        <w:t>On  pelvic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examination,  the external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positioned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posteriorly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S2–S3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 cervix was di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ficult to visualize.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overlying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abdominal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was intact, without ulceration </w:t>
      </w:r>
      <w:r>
        <w:rPr>
          <w:rFonts w:ascii="Arial" w:eastAsia="Arial" w:hAnsi="Arial" w:cs="Arial"/>
          <w:sz w:val="24"/>
          <w:szCs w:val="24"/>
        </w:rPr>
        <w:t>or discoloration.</w:t>
      </w:r>
    </w:p>
    <w:p w14:paraId="44C9B683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096B8B92" w14:textId="77777777" w:rsidR="00367019" w:rsidRDefault="00862979">
      <w:pPr>
        <w:ind w:left="100" w:right="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Ultrasound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demonstrated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anteverted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  uterus  herniating  through  a  large anterior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abdominal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defect,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fetal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placenta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extending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hernia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sac.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neck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measured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approximately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craniocaudally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 cm transversel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fetus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viable,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breech presentation, with normal amniotic fluid volume and a closed cervical canal measuring 6 cm. Both ovaries were visualized within 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showed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preserved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vascular flow on Dopp</w:t>
      </w:r>
      <w:r>
        <w:rPr>
          <w:rFonts w:ascii="Arial" w:eastAsia="Arial" w:hAnsi="Arial" w:cs="Arial"/>
          <w:sz w:val="24"/>
          <w:szCs w:val="24"/>
        </w:rPr>
        <w:t>ler evaluation, excluding torsion.</w:t>
      </w:r>
    </w:p>
    <w:p w14:paraId="7DD61A8E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19C5B479" w14:textId="77777777" w:rsidR="00367019" w:rsidRDefault="00862979">
      <w:pPr>
        <w:ind w:left="1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MRI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pelvis and abdomen provided further delineation of the anatom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It confirmed 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large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infraumbilical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fascial defect measuring 8 × 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 cm through which the uterus, bilateral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adnexa,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placenta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herniated.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fundus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 beneath the anterior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abdominal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separated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subcutaneous fat and skin. No evidence of uterine ischemia or strangulation was observed, and the placenta appeared viable along the posterior wall.</w:t>
      </w:r>
    </w:p>
    <w:p w14:paraId="50A9353C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066C303E" w14:textId="77777777" w:rsidR="00367019" w:rsidRDefault="00862979">
      <w:pPr>
        <w:ind w:left="100" w:right="60"/>
        <w:jc w:val="both"/>
        <w:rPr>
          <w:rFonts w:ascii="Arial" w:eastAsia="Arial" w:hAnsi="Arial" w:cs="Arial"/>
          <w:sz w:val="24"/>
          <w:szCs w:val="24"/>
        </w:rPr>
        <w:sectPr w:rsidR="00367019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Given the seve</w:t>
      </w:r>
      <w:r>
        <w:rPr>
          <w:rFonts w:ascii="Arial" w:eastAsia="Arial" w:hAnsi="Arial" w:cs="Arial"/>
          <w:sz w:val="24"/>
          <w:szCs w:val="24"/>
        </w:rPr>
        <w:t>rity of her pain and the risk of incarceration, a multidisciplinary team comprising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obstetrics,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radiolog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surgery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convened. Under spinal anesthesia, manual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reduction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herniated uterus was attempted and achieved successfull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Intraoperativel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 an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approximately  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  ×  13  cm  uterine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bulge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protruding through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hernia windo</w:t>
      </w:r>
      <w:r>
        <w:rPr>
          <w:rFonts w:ascii="Arial" w:eastAsia="Arial" w:hAnsi="Arial" w:cs="Arial"/>
          <w:spacing w:val="-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 which was reduced through an 8 × 3.5 cm fascial defect. Post-reduction,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palpable below the defect, and fetal heart tones were reassuring. An a</w:t>
      </w:r>
      <w:r>
        <w:rPr>
          <w:rFonts w:ascii="Arial" w:eastAsia="Arial" w:hAnsi="Arial" w:cs="Arial"/>
          <w:sz w:val="24"/>
          <w:szCs w:val="24"/>
        </w:rPr>
        <w:t>bdominal binder was applied to maintain reduction and provide support.</w:t>
      </w:r>
    </w:p>
    <w:p w14:paraId="7F836E25" w14:textId="77777777" w:rsidR="00367019" w:rsidRDefault="00862979">
      <w:pPr>
        <w:spacing w:before="60"/>
        <w:ind w:left="100" w:right="8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The  patient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was  managed  conservatively  for  the  remainder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pregnancy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activity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modification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serial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imaging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follow-up.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At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35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weeks’  gestation,  she underwent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elective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cesarean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concurrent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mesh-based hernia repai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 The procedure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uneventful, resulting in the delivery of a healthy neonate and satisfactory postoperative recover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Both mother and infant remained well at six-month follow-up.</w:t>
      </w:r>
    </w:p>
    <w:p w14:paraId="70258769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6AC8BEA7" w14:textId="77777777" w:rsidR="00367019" w:rsidRDefault="00862979">
      <w:pPr>
        <w:ind w:left="100" w:right="8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Discussion</w:t>
      </w:r>
    </w:p>
    <w:p w14:paraId="32470215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6927AB61" w14:textId="77777777" w:rsidR="00367019" w:rsidRDefault="00862979">
      <w:pPr>
        <w:ind w:left="100" w:right="8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pelvic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pain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 pregnancy  poses  a  unique  challenge,  as  both physiologic  and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pathologic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causes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considered.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While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round-ligament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pain, urinary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infection,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musculoskeletal strain are common benign caus</w:t>
      </w:r>
      <w:r>
        <w:rPr>
          <w:rFonts w:ascii="Arial" w:eastAsia="Arial" w:hAnsi="Arial" w:cs="Arial"/>
          <w:sz w:val="24"/>
          <w:szCs w:val="24"/>
        </w:rPr>
        <w:t>es, unusual entities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herniation can mimic these presentations.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wareness of such rare conditions is essential to prevent delayed diagnosis and complications.</w:t>
      </w:r>
    </w:p>
    <w:p w14:paraId="31E69A94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76C500A5" w14:textId="77777777" w:rsidR="00367019" w:rsidRDefault="00862979">
      <w:pPr>
        <w:ind w:left="100" w:right="7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Gravid  uterine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herniation  through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ventral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defect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exceptionally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uncommon. </w:t>
      </w:r>
      <w:proofErr w:type="gramStart"/>
      <w:r>
        <w:rPr>
          <w:rFonts w:ascii="Arial" w:eastAsia="Arial" w:hAnsi="Arial" w:cs="Arial"/>
          <w:sz w:val="24"/>
          <w:szCs w:val="24"/>
        </w:rPr>
        <w:t>Since  Holmes</w:t>
      </w:r>
      <w:proofErr w:type="gramEnd"/>
      <w:r>
        <w:rPr>
          <w:rFonts w:ascii="Arial" w:eastAsia="Arial" w:hAnsi="Arial" w:cs="Arial"/>
          <w:sz w:val="24"/>
          <w:szCs w:val="24"/>
        </w:rPr>
        <w:t>’  first  description  in  1906  (2),  only  isolated  case  reports  have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 published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worldwide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(3–6,8,9).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cases occur between the fourth and eighth months 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gestation (2,5). Early occurrence, as in our patient at 18 weeks,</w:t>
      </w:r>
      <w:r>
        <w:rPr>
          <w:rFonts w:ascii="Arial" w:eastAsia="Arial" w:hAnsi="Arial" w:cs="Arial"/>
          <w:sz w:val="24"/>
          <w:szCs w:val="24"/>
        </w:rPr>
        <w:t xml:space="preserve"> is exceedingly rare. </w:t>
      </w:r>
      <w:proofErr w:type="gramStart"/>
      <w:r>
        <w:rPr>
          <w:rFonts w:ascii="Arial" w:eastAsia="Arial" w:hAnsi="Arial" w:cs="Arial"/>
          <w:sz w:val="24"/>
          <w:szCs w:val="24"/>
        </w:rPr>
        <w:t>The  condition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predominantly  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fects  women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history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cesarean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midline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laparotomies,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tissue and poor fascial healing create areas of weakness.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obesit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multiparit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rapid </w:t>
      </w:r>
      <w:r>
        <w:rPr>
          <w:rFonts w:ascii="Arial" w:eastAsia="Arial" w:hAnsi="Arial" w:cs="Arial"/>
          <w:sz w:val="24"/>
          <w:szCs w:val="24"/>
        </w:rPr>
        <w:t>uterine growth, postoperative wound infection, and increased intra-abdominal pressure (4–6).</w:t>
      </w:r>
    </w:p>
    <w:p w14:paraId="7EB6B4D2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4243D84C" w14:textId="77777777" w:rsidR="00367019" w:rsidRDefault="00862979">
      <w:pPr>
        <w:ind w:left="100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become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incarcerated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strangulated within the defect, </w:t>
      </w:r>
      <w:proofErr w:type="gramStart"/>
      <w:r>
        <w:rPr>
          <w:rFonts w:ascii="Arial" w:eastAsia="Arial" w:hAnsi="Arial" w:cs="Arial"/>
          <w:sz w:val="24"/>
          <w:szCs w:val="24"/>
        </w:rPr>
        <w:t>compromising  uteroplacental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blood  flow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leading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adverse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outcomes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uch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preterm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labo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intrauterine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growth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restriction,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necrosis,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rupture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(3,7). In extreme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evisceration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uterine contents through necrotic skin has been reported (5,7,10).  </w:t>
      </w:r>
      <w:proofErr w:type="gramStart"/>
      <w:r>
        <w:rPr>
          <w:rFonts w:ascii="Arial" w:eastAsia="Arial" w:hAnsi="Arial" w:cs="Arial"/>
          <w:sz w:val="24"/>
          <w:szCs w:val="24"/>
        </w:rPr>
        <w:t>Despite  these</w:t>
      </w:r>
      <w:proofErr w:type="gram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risks,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maternal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mortality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rare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timely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recognition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management.</w:t>
      </w:r>
    </w:p>
    <w:p w14:paraId="3FCDA6C3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4F8367CC" w14:textId="77777777" w:rsidR="00367019" w:rsidRDefault="00862979">
      <w:pPr>
        <w:ind w:left="100" w:right="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Diagnosis is primarily clinical. Patients typically present with abdominal wall swelling or pain,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increase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standing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coughing.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pregnanc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such symptoms are often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mistaken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benign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abdominal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stret</w:t>
      </w:r>
      <w:r>
        <w:rPr>
          <w:rFonts w:ascii="Arial" w:eastAsia="Arial" w:hAnsi="Arial" w:cs="Arial"/>
          <w:sz w:val="24"/>
          <w:szCs w:val="24"/>
        </w:rPr>
        <w:t>ching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diastasis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recti. Careful examination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reveal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reducible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mass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fetal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palpable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skin surface.</w:t>
      </w:r>
    </w:p>
    <w:p w14:paraId="7F31D898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364F371B" w14:textId="77777777" w:rsidR="00367019" w:rsidRDefault="00862979">
      <w:pPr>
        <w:ind w:left="100" w:right="81"/>
        <w:jc w:val="both"/>
        <w:rPr>
          <w:rFonts w:ascii="Arial" w:eastAsia="Arial" w:hAnsi="Arial" w:cs="Arial"/>
          <w:sz w:val="24"/>
          <w:szCs w:val="24"/>
        </w:rPr>
        <w:sectPr w:rsidR="00367019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Ultrasonography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first-line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imaging modality because of its safety and accessibilit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It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confirm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fetus within the hernia sac, assess fetal well-being,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exclude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complications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 as torsion or compromised perfusion. In our case,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ultrasound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successfully identified the herniation and fetal viabilit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MRI serves as 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excellent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</w:t>
      </w:r>
      <w:r>
        <w:rPr>
          <w:rFonts w:ascii="Arial" w:eastAsia="Arial" w:hAnsi="Arial" w:cs="Arial"/>
          <w:sz w:val="24"/>
          <w:szCs w:val="24"/>
        </w:rPr>
        <w:t>nct,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fering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superior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soft-tissue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resolution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without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ionizing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radiation. It delineates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extent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fascial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defect,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placenta location, and any signs of </w:t>
      </w:r>
      <w:proofErr w:type="gramStart"/>
      <w:r>
        <w:rPr>
          <w:rFonts w:ascii="Arial" w:eastAsia="Arial" w:hAnsi="Arial" w:cs="Arial"/>
          <w:sz w:val="24"/>
          <w:szCs w:val="24"/>
        </w:rPr>
        <w:t>incarceration  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vascular  compromise  (6,10).  Cross-</w:t>
      </w:r>
      <w:proofErr w:type="gramStart"/>
      <w:r>
        <w:rPr>
          <w:rFonts w:ascii="Arial" w:eastAsia="Arial" w:hAnsi="Arial" w:cs="Arial"/>
          <w:sz w:val="24"/>
          <w:szCs w:val="24"/>
        </w:rPr>
        <w:t>sectional  imaging</w:t>
      </w:r>
      <w:proofErr w:type="gram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thus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plays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pivotal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di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ferentiating this rare condition from other causes of abdominal wall masses in pregnanc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801D244" w14:textId="77777777" w:rsidR="00367019" w:rsidRDefault="00862979">
      <w:pPr>
        <w:spacing w:before="60"/>
        <w:ind w:left="1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standardized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treatment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protocol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rarity of this entit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 Management depends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gestational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 reducibilit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presence of complications, and overall </w:t>
      </w:r>
      <w:proofErr w:type="gramStart"/>
      <w:r>
        <w:rPr>
          <w:rFonts w:ascii="Arial" w:eastAsia="Arial" w:hAnsi="Arial" w:cs="Arial"/>
          <w:sz w:val="24"/>
          <w:szCs w:val="24"/>
        </w:rPr>
        <w:t>maternal  stabilit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>
        <w:rPr>
          <w:rFonts w:ascii="Arial" w:eastAsia="Arial" w:hAnsi="Arial" w:cs="Arial"/>
          <w:sz w:val="24"/>
          <w:szCs w:val="24"/>
        </w:rPr>
        <w:t>For  reducible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hernias  without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strangulation,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conservative management  is  preferred,  incorporating  manual  reduction,  abdominal  support,  and close  obstetric  follow-up  (6,8,9,10).  </w:t>
      </w:r>
      <w:proofErr w:type="gramStart"/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rgery  during</w:t>
      </w:r>
      <w:proofErr w:type="gram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pregnancy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generally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avoided unless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absolutely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necessar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the expanding uterus and hormonal changes increase recurrence risk.</w:t>
      </w:r>
    </w:p>
    <w:p w14:paraId="18EC2ACF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37331234" w14:textId="77777777" w:rsidR="00367019" w:rsidRDefault="00862979">
      <w:pPr>
        <w:ind w:left="10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the hernia becomes incarcerated or complicated by ischemia, ulceration, or fetal distress,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surgical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repair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warranted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(3,5).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Definitive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repair is most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safely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performed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cesarean deliver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allowing for both fetal delivery 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abdominal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reconstruction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(9,10).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 patient, early manual reduction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anesthesia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alleviated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symptoms and prevented progression, allowing safe continuation of pregnancy until planned cesarean section and concurrent mesh repai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3D4E27E9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7A5DF95F" w14:textId="77777777" w:rsidR="00367019" w:rsidRDefault="00862979">
      <w:pPr>
        <w:ind w:left="1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Previous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describe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variable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outcomes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depending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presentation and manageme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approach.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Saha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et al. (3) and </w:t>
      </w:r>
      <w:proofErr w:type="spellStart"/>
      <w:r>
        <w:rPr>
          <w:rFonts w:ascii="Arial" w:eastAsia="Arial" w:hAnsi="Arial" w:cs="Arial"/>
          <w:sz w:val="24"/>
          <w:szCs w:val="24"/>
        </w:rPr>
        <w:t>Sahu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Bupathy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(4) reported successful outcomes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cesarean and hernia repair at term. Palazzo et al. (5) utilized a component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separation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technique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repair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achieving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durable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closure. </w:t>
      </w:r>
      <w:proofErr w:type="spellStart"/>
      <w:r>
        <w:rPr>
          <w:rFonts w:ascii="Arial" w:eastAsia="Arial" w:hAnsi="Arial" w:cs="Arial"/>
          <w:sz w:val="24"/>
          <w:szCs w:val="24"/>
        </w:rPr>
        <w:t>Hcini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(6)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three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managed conservatively until late gestation with good fetal survival. Conversel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Subramanian and </w:t>
      </w:r>
      <w:proofErr w:type="spellStart"/>
      <w:r>
        <w:rPr>
          <w:rFonts w:ascii="Arial" w:eastAsia="Arial" w:hAnsi="Arial" w:cs="Arial"/>
          <w:sz w:val="24"/>
          <w:szCs w:val="24"/>
        </w:rPr>
        <w:t>Sivayadevi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(8) described a case complicated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necrosis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prolonged incarceration. Our case adds to the growing body of e</w:t>
      </w:r>
      <w:r>
        <w:rPr>
          <w:rFonts w:ascii="Arial" w:eastAsia="Arial" w:hAnsi="Arial" w:cs="Arial"/>
          <w:sz w:val="24"/>
          <w:szCs w:val="24"/>
        </w:rPr>
        <w:t>vidence supporting early diagnosis and individualized management. Notabl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appears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be among the earliest documented gestational presentations with successful manual reduction and delayed definitive repai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0234A8A7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3936BAF4" w14:textId="77777777" w:rsidR="00367019" w:rsidRDefault="00862979">
      <w:pPr>
        <w:ind w:left="1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global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cesarean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incidence of postoperative incisional hernias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increase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correspondingl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Preventive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measures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 as meticulous fascial closure,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infection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control, and weight optimization are key (4,6). Clinicians should maintain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high index of suspicion for</w:t>
      </w:r>
      <w:r>
        <w:rPr>
          <w:rFonts w:ascii="Arial" w:eastAsia="Arial" w:hAnsi="Arial" w:cs="Arial"/>
          <w:sz w:val="24"/>
          <w:szCs w:val="24"/>
        </w:rPr>
        <w:t xml:space="preserve"> ventral wall herniation in pregnant women presenting with unexplained abdominal wall bulges or atypical pelvic pain, particularly those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surgical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scars.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Multidisciplinary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coordination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among obstetricians, radiologists,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surgeons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optim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intervention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reduces perinatal morbidit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03AEE389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675BAE6C" w14:textId="77777777" w:rsidR="00367019" w:rsidRDefault="00862979">
      <w:pPr>
        <w:ind w:left="100" w:right="82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Conclusion</w:t>
      </w:r>
    </w:p>
    <w:p w14:paraId="433F5328" w14:textId="77777777" w:rsidR="00367019" w:rsidRDefault="00367019">
      <w:pPr>
        <w:spacing w:before="16" w:line="260" w:lineRule="exact"/>
        <w:rPr>
          <w:sz w:val="26"/>
          <w:szCs w:val="26"/>
        </w:rPr>
      </w:pPr>
    </w:p>
    <w:p w14:paraId="6F65EAEA" w14:textId="77777777" w:rsidR="00367019" w:rsidRDefault="00862979">
      <w:pPr>
        <w:ind w:left="100" w:right="62"/>
        <w:jc w:val="both"/>
        <w:rPr>
          <w:rFonts w:ascii="Arial" w:eastAsia="Arial" w:hAnsi="Arial" w:cs="Arial"/>
          <w:sz w:val="24"/>
          <w:szCs w:val="24"/>
        </w:rPr>
        <w:sectPr w:rsidR="00367019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uterine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ventral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defect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rare but potentially serious obstetric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complication. Although uncommon, it can have grave maternal and fetal </w:t>
      </w:r>
      <w:r>
        <w:rPr>
          <w:rFonts w:ascii="Arial" w:eastAsia="Arial" w:hAnsi="Arial" w:cs="Arial"/>
          <w:sz w:val="24"/>
          <w:szCs w:val="24"/>
        </w:rPr>
        <w:t>consequences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unrecognized.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representing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one of the earliest reported gestational presentations, underscores the vital role of clinical awareness and imaging, </w:t>
      </w:r>
      <w:proofErr w:type="gramStart"/>
      <w:r>
        <w:rPr>
          <w:rFonts w:ascii="Arial" w:eastAsia="Arial" w:hAnsi="Arial" w:cs="Arial"/>
          <w:sz w:val="24"/>
          <w:szCs w:val="24"/>
        </w:rPr>
        <w:t>especially  MRI</w:t>
      </w:r>
      <w:proofErr w:type="gramEnd"/>
      <w:r>
        <w:rPr>
          <w:rFonts w:ascii="Arial" w:eastAsia="Arial" w:hAnsi="Arial" w:cs="Arial"/>
          <w:sz w:val="24"/>
          <w:szCs w:val="24"/>
        </w:rPr>
        <w:t>,  in  establishing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diagnosis.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Early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manual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reduction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conservativ</w:t>
      </w:r>
      <w:r>
        <w:rPr>
          <w:rFonts w:ascii="Arial" w:eastAsia="Arial" w:hAnsi="Arial" w:cs="Arial"/>
          <w:sz w:val="24"/>
          <w:szCs w:val="24"/>
        </w:rPr>
        <w:t>e monitoring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until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elective cesarean with simultaneous hernia repair o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fer excellent outcomes.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cesarean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deliveries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become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more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prevalent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globall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heightened</w:t>
      </w:r>
    </w:p>
    <w:p w14:paraId="33F1F47E" w14:textId="77777777" w:rsidR="00367019" w:rsidRDefault="00862979">
      <w:pPr>
        <w:spacing w:before="60"/>
        <w:ind w:left="100" w:right="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awareness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preventive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surgical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practices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essential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mitigate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rare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 significant complication.</w:t>
      </w:r>
    </w:p>
    <w:p w14:paraId="2A9AC549" w14:textId="77777777" w:rsidR="00123891" w:rsidRDefault="00123891">
      <w:pPr>
        <w:spacing w:before="60"/>
        <w:ind w:left="100" w:right="66"/>
        <w:rPr>
          <w:rFonts w:ascii="Arial" w:eastAsia="Arial" w:hAnsi="Arial" w:cs="Arial"/>
          <w:sz w:val="24"/>
          <w:szCs w:val="24"/>
        </w:rPr>
      </w:pPr>
    </w:p>
    <w:p w14:paraId="1FABB692" w14:textId="77777777" w:rsidR="000C22AC" w:rsidRDefault="000C22AC" w:rsidP="00123891">
      <w:pPr>
        <w:ind w:left="10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14:paraId="0B10E77E" w14:textId="77777777" w:rsidR="000C22AC" w:rsidRDefault="000C22AC" w:rsidP="00123891">
      <w:pPr>
        <w:ind w:left="100"/>
        <w:rPr>
          <w:rFonts w:ascii="Arial" w:eastAsia="Arial" w:hAnsi="Arial" w:cs="Arial"/>
          <w:sz w:val="18"/>
          <w:szCs w:val="18"/>
        </w:rPr>
      </w:pPr>
    </w:p>
    <w:p w14:paraId="29B48677" w14:textId="77777777" w:rsidR="000C22AC" w:rsidRDefault="000C22AC" w:rsidP="00123891">
      <w:pPr>
        <w:ind w:left="100"/>
        <w:rPr>
          <w:rFonts w:ascii="Arial" w:eastAsia="Arial" w:hAnsi="Arial" w:cs="Arial"/>
          <w:sz w:val="18"/>
          <w:szCs w:val="18"/>
        </w:rPr>
      </w:pPr>
    </w:p>
    <w:p w14:paraId="614BB275" w14:textId="77777777" w:rsidR="000C22AC" w:rsidRPr="000C22AC" w:rsidRDefault="000C22AC" w:rsidP="000C22AC">
      <w:pPr>
        <w:ind w:left="100"/>
        <w:rPr>
          <w:rFonts w:ascii="Arial" w:eastAsia="Arial" w:hAnsi="Arial" w:cs="Arial"/>
          <w:sz w:val="18"/>
          <w:szCs w:val="18"/>
        </w:rPr>
      </w:pPr>
      <w:r w:rsidRPr="000C22AC">
        <w:rPr>
          <w:rFonts w:ascii="Arial" w:eastAsia="Arial" w:hAnsi="Arial" w:cs="Arial"/>
          <w:sz w:val="18"/>
          <w:szCs w:val="18"/>
        </w:rPr>
        <w:t>COMPETING INTERESTS DISCLAIMER:</w:t>
      </w:r>
    </w:p>
    <w:p w14:paraId="7F8ADE0E" w14:textId="300A2BE4" w:rsidR="000C22AC" w:rsidRPr="00123891" w:rsidRDefault="000C22AC" w:rsidP="000C22AC">
      <w:pPr>
        <w:ind w:left="100"/>
        <w:rPr>
          <w:rFonts w:ascii="Arial" w:eastAsia="Arial" w:hAnsi="Arial" w:cs="Arial"/>
          <w:sz w:val="18"/>
          <w:szCs w:val="18"/>
        </w:rPr>
        <w:sectPr w:rsidR="000C22AC" w:rsidRPr="00123891" w:rsidSect="00123891">
          <w:pgSz w:w="12240" w:h="15840"/>
          <w:pgMar w:top="1380" w:right="1720" w:bottom="280" w:left="1340" w:header="720" w:footer="720" w:gutter="0"/>
          <w:cols w:space="720"/>
        </w:sectPr>
      </w:pPr>
      <w:r w:rsidRPr="000C22AC">
        <w:rPr>
          <w:rFonts w:ascii="Arial" w:eastAsia="Arial" w:hAnsi="Arial" w:cs="Arial"/>
          <w:sz w:val="18"/>
          <w:szCs w:val="18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609B3AC" w14:textId="77777777" w:rsidR="00123891" w:rsidRDefault="00123891">
      <w:pPr>
        <w:spacing w:before="60"/>
        <w:ind w:left="100" w:right="66"/>
        <w:rPr>
          <w:rFonts w:ascii="Arial" w:eastAsia="Arial" w:hAnsi="Arial" w:cs="Arial"/>
          <w:sz w:val="24"/>
          <w:szCs w:val="24"/>
        </w:rPr>
      </w:pPr>
    </w:p>
    <w:p w14:paraId="643D4563" w14:textId="77777777" w:rsidR="00367019" w:rsidRDefault="00367019">
      <w:pPr>
        <w:spacing w:before="8" w:line="160" w:lineRule="exact"/>
        <w:rPr>
          <w:sz w:val="17"/>
          <w:szCs w:val="17"/>
        </w:rPr>
      </w:pPr>
    </w:p>
    <w:p w14:paraId="1D9BC8F9" w14:textId="77777777" w:rsidR="00367019" w:rsidRDefault="00367019">
      <w:pPr>
        <w:spacing w:line="200" w:lineRule="exact"/>
      </w:pPr>
    </w:p>
    <w:p w14:paraId="7C79C268" w14:textId="77777777" w:rsidR="00367019" w:rsidRDefault="00367019">
      <w:pPr>
        <w:spacing w:line="200" w:lineRule="exact"/>
      </w:pPr>
    </w:p>
    <w:p w14:paraId="66241AB2" w14:textId="77777777" w:rsidR="00367019" w:rsidRDefault="00367019">
      <w:pPr>
        <w:spacing w:line="200" w:lineRule="exact"/>
      </w:pPr>
    </w:p>
    <w:p w14:paraId="122115E1" w14:textId="77777777" w:rsidR="00367019" w:rsidRDefault="00862979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Reference:</w:t>
      </w:r>
    </w:p>
    <w:p w14:paraId="1A510BD8" w14:textId="77777777" w:rsidR="00367019" w:rsidRDefault="00367019">
      <w:pPr>
        <w:spacing w:before="2" w:line="260" w:lineRule="exact"/>
        <w:rPr>
          <w:sz w:val="26"/>
          <w:szCs w:val="26"/>
        </w:rPr>
      </w:pPr>
    </w:p>
    <w:p w14:paraId="32400C4D" w14:textId="77777777" w:rsidR="00367019" w:rsidRDefault="00862979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Dydyk</w:t>
      </w:r>
      <w:proofErr w:type="spell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Singh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Gupta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Chronic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Pelvic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Pain.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In: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StatPearls</w:t>
      </w:r>
      <w:proofErr w:type="spell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[Internet].</w:t>
      </w:r>
    </w:p>
    <w:p w14:paraId="5E24AD9A" w14:textId="77777777" w:rsidR="00367019" w:rsidRDefault="00862979">
      <w:pPr>
        <w:spacing w:before="22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reasure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Island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FL):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StatPearls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Publishing;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Jan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2025.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vailable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from:</w:t>
      </w:r>
    </w:p>
    <w:p w14:paraId="4024DFA9" w14:textId="77777777" w:rsidR="00367019" w:rsidRDefault="00862979">
      <w:pPr>
        <w:spacing w:before="22"/>
        <w:ind w:left="820"/>
        <w:rPr>
          <w:rFonts w:ascii="Arial" w:eastAsia="Arial" w:hAnsi="Arial" w:cs="Arial"/>
          <w:sz w:val="24"/>
          <w:szCs w:val="24"/>
        </w:rPr>
      </w:pPr>
      <w:hyperlink r:id="rId13">
        <w:r w:rsidR="00367019">
          <w:rPr>
            <w:rFonts w:ascii="Arial" w:eastAsia="Arial" w:hAnsi="Arial" w:cs="Arial"/>
            <w:sz w:val="24"/>
            <w:szCs w:val="24"/>
            <w:u w:val="thick" w:color="000000"/>
          </w:rPr>
          <w:t xml:space="preserve"> https://ww</w:t>
        </w:r>
        <w:r w:rsidR="00367019">
          <w:rPr>
            <w:rFonts w:ascii="Arial" w:eastAsia="Arial" w:hAnsi="Arial" w:cs="Arial"/>
            <w:spacing w:val="-13"/>
            <w:sz w:val="24"/>
            <w:szCs w:val="24"/>
            <w:u w:val="thick" w:color="000000"/>
          </w:rPr>
          <w:t>w</w:t>
        </w:r>
        <w:r w:rsidR="00367019">
          <w:rPr>
            <w:rFonts w:ascii="Arial" w:eastAsia="Arial" w:hAnsi="Arial" w:cs="Arial"/>
            <w:sz w:val="24"/>
            <w:szCs w:val="24"/>
            <w:u w:val="thick" w:color="000000"/>
          </w:rPr>
          <w:t>.ncbi.nlm.nih.gov/books/NBK554585/</w:t>
        </w:r>
      </w:hyperlink>
    </w:p>
    <w:p w14:paraId="61A533C1" w14:textId="77777777" w:rsidR="00367019" w:rsidRDefault="00862979">
      <w:pPr>
        <w:spacing w:before="22" w:line="258" w:lineRule="auto"/>
        <w:ind w:left="82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 Arthur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N.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Holmes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transactions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royal academy of medicine in </w:t>
      </w:r>
      <w:proofErr w:type="gramStart"/>
      <w:r>
        <w:rPr>
          <w:rFonts w:ascii="Arial" w:eastAsia="Arial" w:hAnsi="Arial" w:cs="Arial"/>
          <w:sz w:val="24"/>
          <w:szCs w:val="24"/>
        </w:rPr>
        <w:t>Ireland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1906;24(1):312-4.</w:t>
      </w:r>
    </w:p>
    <w:p w14:paraId="19BF5965" w14:textId="77777777" w:rsidR="00367019" w:rsidRDefault="00862979">
      <w:pPr>
        <w:spacing w:line="258" w:lineRule="auto"/>
        <w:ind w:left="82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Saha</w:t>
      </w:r>
      <w:proofErr w:type="spell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PK,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Rohilla</w:t>
      </w:r>
      <w:proofErr w:type="spell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Prasad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Dhaliwal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LK,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Gupta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Herniation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gravid uterus: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report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cases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review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literature.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MedGenMed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2006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Oct</w:t>
      </w:r>
      <w:proofErr w:type="gramEnd"/>
    </w:p>
    <w:p w14:paraId="5CD528D8" w14:textId="77777777" w:rsidR="00367019" w:rsidRDefault="00862979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18;8(4):14. PMID: 17415297; PMCID: PMC1868348.</w:t>
      </w:r>
    </w:p>
    <w:p w14:paraId="788CC64D" w14:textId="77777777" w:rsidR="00367019" w:rsidRDefault="00862979">
      <w:pPr>
        <w:tabs>
          <w:tab w:val="left" w:pos="1700"/>
        </w:tabs>
        <w:spacing w:before="22" w:line="258" w:lineRule="auto"/>
        <w:ind w:left="820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Sahu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Bupathy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Evisceration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pregnant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 through the incisional hernia site.</w:t>
      </w:r>
      <w:r>
        <w:rPr>
          <w:rFonts w:ascii="Arial" w:eastAsia="Arial" w:hAnsi="Arial" w:cs="Arial"/>
          <w:sz w:val="24"/>
          <w:szCs w:val="24"/>
        </w:rPr>
        <w:tab/>
        <w:t xml:space="preserve">J   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Gynaecol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Res.   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2006   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Jun;32(3):338-40.   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BA05E06" w14:textId="77777777" w:rsidR="00367019" w:rsidRDefault="00862979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pacing w:val="-18"/>
          <w:sz w:val="24"/>
          <w:szCs w:val="24"/>
        </w:rPr>
        <w:t>111</w:t>
      </w:r>
      <w:r>
        <w:rPr>
          <w:rFonts w:ascii="Arial" w:eastAsia="Arial" w:hAnsi="Arial" w:cs="Arial"/>
          <w:sz w:val="24"/>
          <w:szCs w:val="24"/>
        </w:rPr>
        <w:t>1/j.1447-0756.2006.</w:t>
      </w:r>
      <w:proofErr w:type="gramStart"/>
      <w:r>
        <w:rPr>
          <w:rFonts w:ascii="Arial" w:eastAsia="Arial" w:hAnsi="Arial" w:cs="Arial"/>
          <w:sz w:val="24"/>
          <w:szCs w:val="24"/>
        </w:rPr>
        <w:t>00406.x.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PMID: 16764626.</w:t>
      </w:r>
    </w:p>
    <w:p w14:paraId="6243F54D" w14:textId="77777777" w:rsidR="00367019" w:rsidRDefault="00862979">
      <w:pPr>
        <w:spacing w:before="22" w:line="258" w:lineRule="auto"/>
        <w:ind w:left="82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Palazzo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Ragazzi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Ferrara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Piazza D. Herniated gravid uterus through an incisional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treated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component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separation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technique.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2010</w:t>
      </w:r>
    </w:p>
    <w:p w14:paraId="6426851B" w14:textId="77777777" w:rsidR="00367019" w:rsidRDefault="00862979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Feb;14(1):101-4.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10.1007/s10029-009-0510-5.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Epub</w:t>
      </w:r>
      <w:proofErr w:type="spellEnd"/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2009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13.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PMID:</w:t>
      </w:r>
    </w:p>
    <w:p w14:paraId="34CD397F" w14:textId="77777777" w:rsidR="00367019" w:rsidRDefault="00862979">
      <w:pPr>
        <w:spacing w:before="22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19436952.</w:t>
      </w:r>
    </w:p>
    <w:p w14:paraId="40238B10" w14:textId="77777777" w:rsidR="00367019" w:rsidRDefault="00862979">
      <w:pPr>
        <w:spacing w:before="22" w:line="258" w:lineRule="auto"/>
        <w:ind w:left="82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Hcini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Chelli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Boudaya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Amraoui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Makhlouf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M, </w:t>
      </w:r>
      <w:proofErr w:type="spellStart"/>
      <w:r>
        <w:rPr>
          <w:rFonts w:ascii="Arial" w:eastAsia="Arial" w:hAnsi="Arial" w:cs="Arial"/>
          <w:sz w:val="24"/>
          <w:szCs w:val="24"/>
        </w:rPr>
        <w:t>Sfar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E. Herniated gravid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uterus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growing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incisional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hernia: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study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three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cases.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Hernia.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2016</w:t>
      </w:r>
    </w:p>
    <w:p w14:paraId="2E9ABB0E" w14:textId="77777777" w:rsidR="00367019" w:rsidRDefault="00862979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Aug;20(4):633-6.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10.1007/s10029-014-1291-z.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Epub</w:t>
      </w:r>
      <w:proofErr w:type="spell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2014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12.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PMID:</w:t>
      </w:r>
    </w:p>
    <w:p w14:paraId="0106E48D" w14:textId="77777777" w:rsidR="00367019" w:rsidRDefault="00862979">
      <w:pPr>
        <w:spacing w:before="22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12381.</w:t>
      </w:r>
    </w:p>
    <w:p w14:paraId="007AAE3F" w14:textId="77777777" w:rsidR="00367019" w:rsidRDefault="00862979">
      <w:pPr>
        <w:spacing w:before="22" w:line="258" w:lineRule="auto"/>
        <w:ind w:left="82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Abbas,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M.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Michael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A.,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(2017)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“Herniated  gravid  uterus  through  an infra-umbilical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laparotomy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scar: a case report”, Proceedings in Obstetrics and Gynecology 7(2), 1–6.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 https://doi.org/10.17077/2154-4751.1347</w:t>
      </w:r>
    </w:p>
    <w:p w14:paraId="7D7B6320" w14:textId="77777777" w:rsidR="00367019" w:rsidRDefault="00862979">
      <w:pPr>
        <w:spacing w:line="258" w:lineRule="auto"/>
        <w:ind w:left="82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Subramanian </w:t>
      </w:r>
      <w:r>
        <w:rPr>
          <w:rFonts w:ascii="Arial" w:eastAsia="Arial" w:hAnsi="Arial" w:cs="Arial"/>
          <w:spacing w:val="-3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Sivayadevi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 Pressure Ulcer Due to Herniated Gravid Uterus - A Rare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Indian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Dermatol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Online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2022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Jan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24;13(1):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16-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17.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196CFD4" w14:textId="77777777" w:rsidR="00367019" w:rsidRDefault="00862979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10.4103/idoj.IDOJ_107_21. PMID: 35198481; PMCID: PMC8809182</w:t>
      </w:r>
    </w:p>
    <w:p w14:paraId="11AFB349" w14:textId="77777777" w:rsidR="00367019" w:rsidRDefault="00862979">
      <w:pPr>
        <w:spacing w:before="22" w:line="258" w:lineRule="auto"/>
        <w:ind w:left="82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 </w:t>
      </w:r>
      <w:proofErr w:type="spellStart"/>
      <w:r>
        <w:rPr>
          <w:rFonts w:ascii="Arial" w:eastAsia="Arial" w:hAnsi="Arial" w:cs="Arial"/>
          <w:sz w:val="24"/>
          <w:szCs w:val="24"/>
        </w:rPr>
        <w:t>Abasiattai</w:t>
      </w:r>
      <w:proofErr w:type="spell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Umoiyoho</w:t>
      </w:r>
      <w:proofErr w:type="spell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AJ,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Utuk</w:t>
      </w:r>
      <w:proofErr w:type="spell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NM,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Udo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IA.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anterior abdominal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hernia: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two cases and review of literature. Arch </w:t>
      </w:r>
      <w:proofErr w:type="spellStart"/>
      <w:r>
        <w:rPr>
          <w:rFonts w:ascii="Arial" w:eastAsia="Arial" w:hAnsi="Arial" w:cs="Arial"/>
          <w:sz w:val="24"/>
          <w:szCs w:val="24"/>
        </w:rPr>
        <w:t>Gynecol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Obstet. 2012 </w:t>
      </w:r>
      <w:r>
        <w:rPr>
          <w:rFonts w:ascii="Arial" w:eastAsia="Arial" w:hAnsi="Arial" w:cs="Arial"/>
          <w:sz w:val="24"/>
          <w:szCs w:val="24"/>
        </w:rPr>
        <w:t>Jan;285(1):167–9. doi:10.1007/s00404-0</w:t>
      </w: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1-1936-2</w:t>
      </w:r>
    </w:p>
    <w:p w14:paraId="1C7DC500" w14:textId="77777777" w:rsidR="00367019" w:rsidRDefault="00862979">
      <w:pPr>
        <w:spacing w:line="258" w:lineRule="auto"/>
        <w:ind w:left="82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Makama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JG,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Odigie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usufu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LM,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Ameh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Herniated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uterus: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clinical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course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result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treatment.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Ann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Afr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Med.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2007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;6(4):197-9.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FFB48F0" w14:textId="77777777" w:rsidR="00367019" w:rsidRDefault="00862979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10.4103/1596-3519.55696. PMID: 18354947.</w:t>
      </w:r>
    </w:p>
    <w:p w14:paraId="0629D64D" w14:textId="77777777" w:rsidR="00367019" w:rsidRDefault="00862979">
      <w:pPr>
        <w:spacing w:before="22" w:line="258" w:lineRule="auto"/>
        <w:ind w:left="82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8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Copertino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Caleo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PJ.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rare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incarcerated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incisional hernia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gravid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uterus.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2022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9;2022(12</w:t>
      </w:r>
      <w:proofErr w:type="gramStart"/>
      <w:r>
        <w:rPr>
          <w:rFonts w:ascii="Arial" w:eastAsia="Arial" w:hAnsi="Arial" w:cs="Arial"/>
          <w:sz w:val="24"/>
          <w:szCs w:val="24"/>
        </w:rPr>
        <w:t>):rjac</w:t>
      </w:r>
      <w:proofErr w:type="gramEnd"/>
      <w:r>
        <w:rPr>
          <w:rFonts w:ascii="Arial" w:eastAsia="Arial" w:hAnsi="Arial" w:cs="Arial"/>
          <w:sz w:val="24"/>
          <w:szCs w:val="24"/>
        </w:rPr>
        <w:t>571.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E0EFF29" w14:textId="77777777" w:rsidR="00367019" w:rsidRDefault="00862979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10.1093/</w:t>
      </w:r>
      <w:proofErr w:type="spellStart"/>
      <w:r>
        <w:rPr>
          <w:rFonts w:ascii="Arial" w:eastAsia="Arial" w:hAnsi="Arial" w:cs="Arial"/>
          <w:sz w:val="24"/>
          <w:szCs w:val="24"/>
        </w:rPr>
        <w:t>jscr</w:t>
      </w:r>
      <w:proofErr w:type="spellEnd"/>
      <w:r>
        <w:rPr>
          <w:rFonts w:ascii="Arial" w:eastAsia="Arial" w:hAnsi="Arial" w:cs="Arial"/>
          <w:sz w:val="24"/>
          <w:szCs w:val="24"/>
        </w:rPr>
        <w:t>/rjac571. PMID: 36518653; PMCID: PMC9741519.</w:t>
      </w:r>
    </w:p>
    <w:p w14:paraId="705F860C" w14:textId="77777777" w:rsidR="00367019" w:rsidRDefault="00367019">
      <w:pPr>
        <w:spacing w:before="2" w:line="260" w:lineRule="exact"/>
        <w:rPr>
          <w:sz w:val="26"/>
          <w:szCs w:val="26"/>
        </w:rPr>
      </w:pPr>
    </w:p>
    <w:p w14:paraId="1BA65AC2" w14:textId="2347585A" w:rsidR="00367019" w:rsidRDefault="00862979">
      <w:pPr>
        <w:ind w:left="100"/>
        <w:rPr>
          <w:rFonts w:ascii="Arial" w:eastAsia="Arial" w:hAnsi="Arial" w:cs="Arial"/>
          <w:sz w:val="24"/>
          <w:szCs w:val="24"/>
        </w:rPr>
        <w:sectPr w:rsidR="00367019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212121"/>
          <w:sz w:val="24"/>
          <w:szCs w:val="24"/>
        </w:rPr>
        <w:t>Figure legend:</w:t>
      </w:r>
    </w:p>
    <w:p w14:paraId="57F47EFF" w14:textId="3C71AC68" w:rsidR="00367019" w:rsidRPr="00234825" w:rsidRDefault="000C22AC">
      <w:pPr>
        <w:spacing w:before="60" w:line="258" w:lineRule="auto"/>
        <w:ind w:left="100" w:right="10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34825">
        <w:rPr>
          <w:rFonts w:ascii="Arial" w:eastAsia="Arial" w:hAnsi="Arial" w:cs="Arial"/>
          <w:b/>
          <w:bCs/>
          <w:sz w:val="24"/>
          <w:szCs w:val="24"/>
        </w:rPr>
        <w:lastRenderedPageBreak/>
        <w:t>FIGURE 1. MRI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pelvis: Sagittal localizer image (A) and fat suppressed T2W sagittal image (B). Herniated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gravid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uterus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via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prior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CS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section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scar</w:t>
      </w:r>
      <w:r w:rsidRPr="00234825"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in</w:t>
      </w:r>
      <w:r w:rsidRPr="00234825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the</w:t>
      </w:r>
      <w:r w:rsidRPr="00234825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anterior</w:t>
      </w:r>
      <w:r w:rsidRPr="00234825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abdominal</w:t>
      </w:r>
      <w:r w:rsidRPr="00234825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wall</w:t>
      </w:r>
      <w:r w:rsidRPr="00234825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with most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of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the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fetus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external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to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the anterior abdominal wall, in the subcutaneous fat (Solid, white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arrows)</w:t>
      </w:r>
      <w:r w:rsidRPr="00234825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and acute angle and the cervix and body of the uterus (curved, hollow arrow). UB: Urinary bladde</w:t>
      </w:r>
      <w:r w:rsidRPr="00234825">
        <w:rPr>
          <w:rFonts w:ascii="Arial" w:eastAsia="Arial" w:hAnsi="Arial" w:cs="Arial"/>
          <w:b/>
          <w:bCs/>
          <w:spacing w:val="-13"/>
          <w:sz w:val="24"/>
          <w:szCs w:val="24"/>
        </w:rPr>
        <w:t>r</w:t>
      </w:r>
      <w:r w:rsidRPr="00234825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9B8D128" w14:textId="77777777" w:rsidR="00367019" w:rsidRDefault="00367019">
      <w:pPr>
        <w:spacing w:before="6" w:line="140" w:lineRule="exact"/>
        <w:rPr>
          <w:sz w:val="14"/>
          <w:szCs w:val="14"/>
        </w:rPr>
      </w:pPr>
    </w:p>
    <w:p w14:paraId="223CC12D" w14:textId="77777777" w:rsidR="00367019" w:rsidRDefault="00367019">
      <w:pPr>
        <w:spacing w:line="200" w:lineRule="exact"/>
      </w:pPr>
    </w:p>
    <w:p w14:paraId="0FCBA66E" w14:textId="77777777" w:rsidR="00367019" w:rsidRDefault="00367019">
      <w:pPr>
        <w:spacing w:line="200" w:lineRule="exact"/>
      </w:pPr>
    </w:p>
    <w:p w14:paraId="12BC7D97" w14:textId="77777777" w:rsidR="00367019" w:rsidRDefault="00367019">
      <w:pPr>
        <w:spacing w:line="200" w:lineRule="exact"/>
      </w:pPr>
    </w:p>
    <w:p w14:paraId="642AC319" w14:textId="77777777" w:rsidR="00367019" w:rsidRDefault="00367019">
      <w:pPr>
        <w:spacing w:line="200" w:lineRule="exact"/>
      </w:pPr>
    </w:p>
    <w:p w14:paraId="578B8D97" w14:textId="77777777" w:rsidR="00367019" w:rsidRDefault="00367019">
      <w:pPr>
        <w:spacing w:line="200" w:lineRule="exact"/>
      </w:pPr>
    </w:p>
    <w:p w14:paraId="1FC3CF32" w14:textId="77777777" w:rsidR="00367019" w:rsidRDefault="00367019">
      <w:pPr>
        <w:spacing w:line="200" w:lineRule="exact"/>
      </w:pPr>
    </w:p>
    <w:p w14:paraId="35F075E0" w14:textId="77777777" w:rsidR="00367019" w:rsidRDefault="00F354E1">
      <w:pPr>
        <w:ind w:left="130"/>
      </w:pPr>
      <w:r>
        <w:pict w14:anchorId="64E6D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5pt;height:263.65pt">
            <v:imagedata r:id="rId14" o:title=""/>
          </v:shape>
        </w:pict>
      </w:r>
    </w:p>
    <w:sectPr w:rsidR="00367019">
      <w:pgSz w:w="12240" w:h="15840"/>
      <w:pgMar w:top="138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EB86" w14:textId="77777777" w:rsidR="00862979" w:rsidRDefault="00862979" w:rsidP="00F354E1">
      <w:r>
        <w:separator/>
      </w:r>
    </w:p>
  </w:endnote>
  <w:endnote w:type="continuationSeparator" w:id="0">
    <w:p w14:paraId="66F8A65D" w14:textId="77777777" w:rsidR="00862979" w:rsidRDefault="00862979" w:rsidP="00F3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38CA" w14:textId="77777777" w:rsidR="00F354E1" w:rsidRDefault="00F3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1099" w14:textId="77777777" w:rsidR="00F354E1" w:rsidRDefault="00F354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3A05" w14:textId="77777777" w:rsidR="00F354E1" w:rsidRDefault="00F3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F65BE" w14:textId="77777777" w:rsidR="00862979" w:rsidRDefault="00862979" w:rsidP="00F354E1">
      <w:r>
        <w:separator/>
      </w:r>
    </w:p>
  </w:footnote>
  <w:footnote w:type="continuationSeparator" w:id="0">
    <w:p w14:paraId="2BCCE2A2" w14:textId="77777777" w:rsidR="00862979" w:rsidRDefault="00862979" w:rsidP="00F3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C04D0" w14:textId="0024DB7F" w:rsidR="00F354E1" w:rsidRDefault="00F354E1">
    <w:pPr>
      <w:pStyle w:val="Header"/>
    </w:pPr>
    <w:r>
      <w:rPr>
        <w:noProof/>
      </w:rPr>
      <w:pict w14:anchorId="0F77C0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603063" o:spid="_x0000_s2050" type="#_x0000_t136" style="position:absolute;margin-left:0;margin-top:0;width:582.35pt;height:64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DF20" w14:textId="40889473" w:rsidR="00F354E1" w:rsidRDefault="00F354E1">
    <w:pPr>
      <w:pStyle w:val="Header"/>
    </w:pPr>
    <w:r>
      <w:rPr>
        <w:noProof/>
      </w:rPr>
      <w:pict w14:anchorId="235CF7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603064" o:spid="_x0000_s2051" type="#_x0000_t136" style="position:absolute;margin-left:0;margin-top:0;width:582.35pt;height:64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002D" w14:textId="4BF112FC" w:rsidR="00F354E1" w:rsidRDefault="00F354E1">
    <w:pPr>
      <w:pStyle w:val="Header"/>
    </w:pPr>
    <w:r>
      <w:rPr>
        <w:noProof/>
      </w:rPr>
      <w:pict w14:anchorId="5DDEEB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603062" o:spid="_x0000_s2049" type="#_x0000_t136" style="position:absolute;margin-left:0;margin-top:0;width:582.35pt;height:64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B54"/>
    <w:multiLevelType w:val="multilevel"/>
    <w:tmpl w:val="758872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19"/>
    <w:rsid w:val="000C22AC"/>
    <w:rsid w:val="00123891"/>
    <w:rsid w:val="00234825"/>
    <w:rsid w:val="00250A3F"/>
    <w:rsid w:val="00346A75"/>
    <w:rsid w:val="00367019"/>
    <w:rsid w:val="007A3445"/>
    <w:rsid w:val="00862979"/>
    <w:rsid w:val="00DF611D"/>
    <w:rsid w:val="00F354E1"/>
    <w:rsid w:val="00F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29AD50"/>
  <w15:docId w15:val="{858C7B27-05D0-4EC9-98FD-97B9C912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0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8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5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4E1"/>
  </w:style>
  <w:style w:type="paragraph" w:styleId="Footer">
    <w:name w:val="footer"/>
    <w:basedOn w:val="Normal"/>
    <w:link w:val="FooterChar"/>
    <w:uiPriority w:val="99"/>
    <w:unhideWhenUsed/>
    <w:rsid w:val="00F35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ncbi.nlm.nih.gov/books/NBK554585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2318</Words>
  <Characters>13214</Characters>
  <Application>Microsoft Office Word</Application>
  <DocSecurity>0</DocSecurity>
  <Lines>110</Lines>
  <Paragraphs>31</Paragraphs>
  <ScaleCrop>false</ScaleCrop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24</cp:revision>
  <dcterms:created xsi:type="dcterms:W3CDTF">2025-10-22T04:53:00Z</dcterms:created>
  <dcterms:modified xsi:type="dcterms:W3CDTF">2025-10-22T10:19:00Z</dcterms:modified>
</cp:coreProperties>
</file>