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9FFCB" w14:textId="77777777" w:rsidR="005A1F95" w:rsidRPr="006D641C" w:rsidRDefault="005A1F95" w:rsidP="005A1F95">
      <w:pPr>
        <w:pStyle w:val="Author"/>
        <w:spacing w:line="240" w:lineRule="auto"/>
        <w:outlineLvl w:val="0"/>
        <w:rPr>
          <w:rFonts w:ascii="Arial" w:hAnsi="Arial" w:cs="Arial"/>
          <w:bCs/>
          <w:i/>
          <w:iCs/>
          <w:kern w:val="28"/>
          <w:sz w:val="36"/>
          <w:u w:val="single"/>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23585A42" w14:textId="77777777" w:rsidR="00754C9A" w:rsidRDefault="00754C9A" w:rsidP="00441B6F">
      <w:pPr>
        <w:pStyle w:val="Title"/>
        <w:spacing w:after="0"/>
        <w:jc w:val="both"/>
        <w:rPr>
          <w:rFonts w:ascii="Arial" w:hAnsi="Arial" w:cs="Arial"/>
        </w:rPr>
      </w:pPr>
    </w:p>
    <w:p w14:paraId="7C64FF45" w14:textId="77777777" w:rsidR="005A1F95" w:rsidRDefault="005A1F95" w:rsidP="00441B6F">
      <w:pPr>
        <w:pStyle w:val="Title"/>
        <w:spacing w:after="0"/>
        <w:jc w:val="both"/>
        <w:rPr>
          <w:rFonts w:ascii="Arial" w:hAnsi="Arial" w:cs="Arial"/>
        </w:rPr>
      </w:pPr>
    </w:p>
    <w:p w14:paraId="25CC3DE7" w14:textId="77777777" w:rsidR="005A1F95" w:rsidRDefault="005A1F95" w:rsidP="00441B6F">
      <w:pPr>
        <w:pStyle w:val="Author"/>
        <w:spacing w:line="240" w:lineRule="auto"/>
        <w:rPr>
          <w:rFonts w:ascii="Arial" w:hAnsi="Arial" w:cs="Arial"/>
          <w:bCs/>
          <w:iCs/>
          <w:kern w:val="28"/>
          <w:sz w:val="36"/>
        </w:rPr>
      </w:pPr>
    </w:p>
    <w:p w14:paraId="0F8B5B97" w14:textId="70D13ADE" w:rsidR="00163BC4" w:rsidRPr="00163BC4" w:rsidRDefault="002B59ED" w:rsidP="00441B6F">
      <w:pPr>
        <w:pStyle w:val="Author"/>
        <w:spacing w:line="240" w:lineRule="auto"/>
        <w:rPr>
          <w:rFonts w:ascii="Arial" w:hAnsi="Arial" w:cs="Arial"/>
          <w:bCs/>
          <w:iCs/>
          <w:kern w:val="28"/>
          <w:sz w:val="36"/>
        </w:rPr>
      </w:pPr>
      <w:r>
        <w:rPr>
          <w:rFonts w:ascii="Arial" w:hAnsi="Arial" w:cs="Arial"/>
          <w:bCs/>
          <w:iCs/>
          <w:kern w:val="28"/>
          <w:sz w:val="36"/>
        </w:rPr>
        <w:t xml:space="preserve">Transactional Stress and Adaptation </w:t>
      </w:r>
      <w:r w:rsidR="008F22C0">
        <w:rPr>
          <w:rFonts w:ascii="Arial" w:hAnsi="Arial" w:cs="Arial"/>
          <w:bCs/>
          <w:iCs/>
          <w:kern w:val="28"/>
          <w:sz w:val="36"/>
        </w:rPr>
        <w:t>Among Filipino Acting Nurse Managers in Selected Hospitals in the Kingdom of Saudi Arabi</w:t>
      </w:r>
      <w:r w:rsidR="00190A2D">
        <w:rPr>
          <w:rFonts w:ascii="Arial" w:hAnsi="Arial" w:cs="Arial"/>
          <w:bCs/>
          <w:iCs/>
          <w:kern w:val="28"/>
          <w:sz w:val="36"/>
        </w:rPr>
        <w:t>a: A Mixed Method Study</w:t>
      </w:r>
    </w:p>
    <w:p w14:paraId="4DE2E68D" w14:textId="77777777" w:rsidR="00C47578" w:rsidRDefault="00C47578" w:rsidP="00441B6F">
      <w:pPr>
        <w:pStyle w:val="Affiliation"/>
        <w:spacing w:after="0" w:line="240" w:lineRule="auto"/>
        <w:rPr>
          <w:rFonts w:ascii="Arial" w:hAnsi="Arial" w:cs="Arial"/>
          <w:i/>
        </w:rPr>
      </w:pPr>
    </w:p>
    <w:p w14:paraId="657A4EAE" w14:textId="77777777" w:rsidR="00790ADA" w:rsidRDefault="00790ADA" w:rsidP="00441B6F">
      <w:pPr>
        <w:pStyle w:val="Affiliation"/>
        <w:spacing w:after="0" w:line="240" w:lineRule="auto"/>
        <w:jc w:val="both"/>
        <w:rPr>
          <w:rFonts w:ascii="Arial" w:hAnsi="Arial" w:cs="Arial"/>
        </w:rPr>
      </w:pPr>
    </w:p>
    <w:p w14:paraId="2029545C" w14:textId="77777777" w:rsidR="002C57D2" w:rsidRPr="00FB3A86" w:rsidRDefault="002C57D2" w:rsidP="00441B6F">
      <w:pPr>
        <w:pStyle w:val="Affiliation"/>
        <w:spacing w:after="0" w:line="240" w:lineRule="auto"/>
        <w:jc w:val="both"/>
        <w:rPr>
          <w:rFonts w:ascii="Arial" w:hAnsi="Arial" w:cs="Arial"/>
        </w:rPr>
      </w:pPr>
    </w:p>
    <w:p w14:paraId="6C961D85" w14:textId="77777777" w:rsidR="00B01FCD" w:rsidRPr="00FB3A86" w:rsidRDefault="005C19EF" w:rsidP="00441B6F">
      <w:pPr>
        <w:pStyle w:val="Copyright"/>
        <w:spacing w:after="0" w:line="240" w:lineRule="auto"/>
        <w:jc w:val="both"/>
        <w:rPr>
          <w:rFonts w:ascii="Arial" w:hAnsi="Arial" w:cs="Arial"/>
        </w:rPr>
        <w:sectPr w:rsidR="00B01FCD" w:rsidRPr="00FB3A86" w:rsidSect="000D154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C2FAA56" wp14:editId="0BA670D9">
                <wp:extent cx="5303520" cy="635"/>
                <wp:effectExtent l="0" t="12700" r="5080" b="12065"/>
                <wp:docPr id="117719143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1762B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15B1BED9" w14:textId="295CA45F" w:rsidR="00330345" w:rsidRPr="00FB3A86" w:rsidRDefault="00B01FCD" w:rsidP="00330345">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BE48AA" w14:paraId="3B30953B" w14:textId="77777777" w:rsidTr="00BE48AA">
        <w:tc>
          <w:tcPr>
            <w:tcW w:w="9576" w:type="dxa"/>
            <w:shd w:val="clear" w:color="auto" w:fill="F2F2F2"/>
          </w:tcPr>
          <w:p w14:paraId="3B3867CE" w14:textId="5377D91A" w:rsidR="002F26F5" w:rsidRPr="00BE48AA" w:rsidRDefault="002F26F5" w:rsidP="00BE48AA">
            <w:pPr>
              <w:pStyle w:val="p1"/>
              <w:jc w:val="both"/>
              <w:rPr>
                <w:rFonts w:ascii="Arial" w:hAnsi="Arial" w:cs="Arial"/>
                <w:sz w:val="20"/>
                <w:szCs w:val="20"/>
              </w:rPr>
            </w:pPr>
            <w:r w:rsidRPr="00BE48AA">
              <w:rPr>
                <w:rStyle w:val="s1"/>
                <w:rFonts w:ascii="Arial" w:hAnsi="Arial" w:cs="Arial"/>
                <w:sz w:val="20"/>
                <w:szCs w:val="20"/>
              </w:rPr>
              <w:t>Saudization policy in the Kingdom of Saudi Arabia prioritizes the employment of Saudi nationals in leadership roles like in the healthcare sector. This is their way to reduce reliance on expatriate workers, resulting in other nationals like Filipinos to get offers only on temporary positions like acting nurse managers that causes them to feel stress due to role ambiguity, lack of formal authority and workload.</w:t>
            </w:r>
          </w:p>
          <w:p w14:paraId="7DF31369" w14:textId="77777777" w:rsidR="002F26F5" w:rsidRPr="00BE48AA" w:rsidRDefault="002F26F5" w:rsidP="00BE48AA">
            <w:pPr>
              <w:pStyle w:val="p1"/>
              <w:jc w:val="both"/>
              <w:rPr>
                <w:rFonts w:ascii="Arial" w:hAnsi="Arial" w:cs="Arial"/>
                <w:sz w:val="20"/>
                <w:szCs w:val="20"/>
              </w:rPr>
            </w:pPr>
            <w:r w:rsidRPr="00842F19">
              <w:rPr>
                <w:rStyle w:val="s1"/>
                <w:rFonts w:ascii="Arial" w:hAnsi="Arial" w:cs="Arial"/>
                <w:b/>
                <w:bCs/>
                <w:sz w:val="20"/>
                <w:szCs w:val="20"/>
              </w:rPr>
              <w:t xml:space="preserve">Aim: </w:t>
            </w:r>
            <w:r w:rsidRPr="00BE48AA">
              <w:rPr>
                <w:rStyle w:val="s1"/>
                <w:rFonts w:ascii="Arial" w:hAnsi="Arial" w:cs="Arial"/>
                <w:sz w:val="20"/>
                <w:szCs w:val="20"/>
              </w:rPr>
              <w:t>To determine the transactional stress of Filipino acting nurse managers and their level of adaptation strategies in the multicultural healthcare setting of Saudi Arabia, as well as areas of integration. </w:t>
            </w:r>
          </w:p>
          <w:p w14:paraId="713CB195" w14:textId="77777777" w:rsidR="002F26F5" w:rsidRPr="00BE48AA" w:rsidRDefault="002F26F5" w:rsidP="00BE48AA">
            <w:pPr>
              <w:pStyle w:val="p1"/>
              <w:jc w:val="both"/>
              <w:rPr>
                <w:rFonts w:ascii="Arial" w:hAnsi="Arial" w:cs="Arial"/>
                <w:sz w:val="20"/>
                <w:szCs w:val="20"/>
              </w:rPr>
            </w:pPr>
            <w:r w:rsidRPr="00842F19">
              <w:rPr>
                <w:rStyle w:val="s1"/>
                <w:rFonts w:ascii="Arial" w:hAnsi="Arial" w:cs="Arial"/>
                <w:b/>
                <w:bCs/>
                <w:sz w:val="20"/>
                <w:szCs w:val="20"/>
              </w:rPr>
              <w:t xml:space="preserve">Methodology: </w:t>
            </w:r>
            <w:r w:rsidRPr="00BE48AA">
              <w:rPr>
                <w:rStyle w:val="s1"/>
                <w:rFonts w:ascii="Arial" w:hAnsi="Arial" w:cs="Arial"/>
                <w:sz w:val="20"/>
                <w:szCs w:val="20"/>
              </w:rPr>
              <w:t>A mixed-methods sequential explanatory design is used for this study, where 150 out of 279 Filipino acting nurse managers in the selected hospital in Saudi Arabia are chosen for the quantitative phase—purposive sampling is used. Ten participants are selected for the qualitative phase—based on their years of experience as acting nurse managers. </w:t>
            </w:r>
          </w:p>
          <w:p w14:paraId="40758682" w14:textId="77777777" w:rsidR="002F26F5" w:rsidRPr="00BE48AA" w:rsidRDefault="002F26F5" w:rsidP="00842F19">
            <w:pPr>
              <w:pStyle w:val="p1"/>
              <w:jc w:val="both"/>
              <w:rPr>
                <w:rFonts w:ascii="Arial" w:hAnsi="Arial" w:cs="Arial"/>
                <w:sz w:val="20"/>
                <w:szCs w:val="20"/>
              </w:rPr>
            </w:pPr>
            <w:r w:rsidRPr="00842F19">
              <w:rPr>
                <w:rStyle w:val="s1"/>
                <w:rFonts w:ascii="Arial" w:hAnsi="Arial" w:cs="Arial"/>
                <w:b/>
                <w:bCs/>
                <w:sz w:val="20"/>
                <w:szCs w:val="20"/>
              </w:rPr>
              <w:t xml:space="preserve">Results: </w:t>
            </w:r>
            <w:r w:rsidRPr="00BE48AA">
              <w:rPr>
                <w:rStyle w:val="s1"/>
                <w:rFonts w:ascii="Arial" w:hAnsi="Arial" w:cs="Arial"/>
                <w:sz w:val="20"/>
                <w:szCs w:val="20"/>
              </w:rPr>
              <w:t>Findings reveal that Filipino acting nurse managers face high workplace stress due to role ambiguity, inconsistent policies, and heavy workloads. Stress also arises from overlapping duties, unclear directives, and limited authority in multicultural healthcare settings. Despite perceiving transactional stress’ level as positive, there are still areas that could be improved such as Filipino acting nurse managers’ confidence, management capability, and emotional resilience. </w:t>
            </w:r>
          </w:p>
          <w:p w14:paraId="0A09F60A" w14:textId="65F3EDCF" w:rsidR="00505F06" w:rsidRPr="00BE48AA" w:rsidRDefault="002F26F5" w:rsidP="00842F19">
            <w:pPr>
              <w:pStyle w:val="p1"/>
              <w:jc w:val="both"/>
              <w:rPr>
                <w:rFonts w:ascii="Arial" w:hAnsi="Arial" w:cs="Arial"/>
                <w:sz w:val="20"/>
                <w:szCs w:val="20"/>
              </w:rPr>
            </w:pPr>
            <w:r w:rsidRPr="00842F19">
              <w:rPr>
                <w:rStyle w:val="s1"/>
                <w:rFonts w:ascii="Arial" w:hAnsi="Arial" w:cs="Arial"/>
                <w:b/>
                <w:bCs/>
                <w:sz w:val="20"/>
                <w:szCs w:val="20"/>
              </w:rPr>
              <w:t xml:space="preserve">Conclusion: </w:t>
            </w:r>
            <w:r w:rsidRPr="00BE48AA">
              <w:rPr>
                <w:rStyle w:val="s1"/>
                <w:rFonts w:ascii="Arial" w:hAnsi="Arial" w:cs="Arial"/>
                <w:sz w:val="20"/>
                <w:szCs w:val="20"/>
              </w:rPr>
              <w:t>The Leadership Resilience Enhancement Program (LREP) was formulated to address areas that need improvement for Filipino acting nurse managers to better cope with stress and boost their confidence.</w:t>
            </w:r>
            <w:r w:rsidRPr="00BE48AA">
              <w:rPr>
                <w:rStyle w:val="apple-converted-space"/>
                <w:rFonts w:ascii="Arial" w:hAnsi="Arial" w:cs="Arial"/>
                <w:sz w:val="20"/>
                <w:szCs w:val="20"/>
              </w:rPr>
              <w:t> </w:t>
            </w:r>
            <w:r w:rsidR="004D4277" w:rsidRPr="00BE48AA">
              <w:rPr>
                <w:rFonts w:ascii="Arial" w:eastAsia="Calibri" w:hAnsi="Arial" w:cs="Arial"/>
                <w:color w:val="FF0000"/>
                <w:sz w:val="20"/>
                <w:szCs w:val="20"/>
              </w:rPr>
              <w:t xml:space="preserve"> </w:t>
            </w:r>
          </w:p>
        </w:tc>
      </w:tr>
    </w:tbl>
    <w:p w14:paraId="715C01C3" w14:textId="77777777" w:rsidR="003C3FE2" w:rsidRDefault="003C3FE2">
      <w:pPr>
        <w:pStyle w:val="NormalWeb"/>
        <w:spacing w:before="0" w:beforeAutospacing="0" w:after="0" w:afterAutospacing="0"/>
        <w:jc w:val="both"/>
        <w:rPr>
          <w:rFonts w:ascii="Arial" w:hAnsi="Arial" w:cs="Arial"/>
          <w:i/>
          <w:iCs/>
          <w:color w:val="000000"/>
          <w:sz w:val="20"/>
          <w:szCs w:val="20"/>
        </w:rPr>
      </w:pPr>
    </w:p>
    <w:p w14:paraId="6BA71B7D" w14:textId="7436B21D" w:rsidR="0014761E" w:rsidRPr="00B85341" w:rsidRDefault="0014761E">
      <w:pPr>
        <w:pStyle w:val="NormalWeb"/>
        <w:spacing w:before="0" w:beforeAutospacing="0" w:after="0" w:afterAutospacing="0"/>
        <w:jc w:val="both"/>
        <w:rPr>
          <w:sz w:val="20"/>
          <w:szCs w:val="20"/>
        </w:rPr>
      </w:pPr>
      <w:r w:rsidRPr="00B85341">
        <w:rPr>
          <w:rFonts w:ascii="Arial" w:hAnsi="Arial" w:cs="Arial"/>
          <w:i/>
          <w:iCs/>
          <w:color w:val="000000"/>
          <w:sz w:val="20"/>
          <w:szCs w:val="20"/>
        </w:rPr>
        <w:t>Keywords: Transactional stress; adaptation; and Filipino acting nurse managers.</w:t>
      </w:r>
    </w:p>
    <w:p w14:paraId="5C11DF79" w14:textId="77777777" w:rsidR="0024282C" w:rsidRDefault="0024282C" w:rsidP="00441B6F">
      <w:pPr>
        <w:pStyle w:val="Body"/>
        <w:spacing w:after="0"/>
        <w:rPr>
          <w:rFonts w:ascii="Arial" w:hAnsi="Arial" w:cs="Arial"/>
          <w:i/>
          <w:sz w:val="18"/>
        </w:rPr>
      </w:pPr>
    </w:p>
    <w:p w14:paraId="34B705EA" w14:textId="77777777" w:rsidR="00505F06" w:rsidRPr="00A24E7E" w:rsidRDefault="00505F06" w:rsidP="00441B6F">
      <w:pPr>
        <w:pStyle w:val="Body"/>
        <w:spacing w:after="0"/>
        <w:rPr>
          <w:rFonts w:ascii="Arial" w:hAnsi="Arial" w:cs="Arial"/>
          <w:i/>
        </w:rPr>
      </w:pPr>
    </w:p>
    <w:p w14:paraId="6C6ABD7E" w14:textId="7710C19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CC4EC46" w14:textId="77777777" w:rsidR="007E0701" w:rsidRPr="007E0701" w:rsidRDefault="007E0701" w:rsidP="007E0701">
      <w:pPr>
        <w:jc w:val="both"/>
        <w:rPr>
          <w:rFonts w:ascii="Arial" w:eastAsiaTheme="minorEastAsia" w:hAnsi="Arial" w:cs="Arial"/>
          <w:lang w:val="en-PH"/>
        </w:rPr>
      </w:pPr>
      <w:r w:rsidRPr="007E0701">
        <w:rPr>
          <w:rFonts w:ascii="Arial" w:eastAsiaTheme="minorEastAsia" w:hAnsi="Arial" w:cs="Arial"/>
          <w:color w:val="000000"/>
          <w:lang w:val="en-PH"/>
        </w:rPr>
        <w:t>Under the demanding Saudi Arabian healthcare setting, temporary positions like acting nurse managers in the western region of the Kingdom of Saudi Arabia, specifically in the tertiary military training hospitals are offered to Filipinos, where they serve to fill the gaps between nursing staff and hospital management. This is a direct consequence of the Saudization policy, which seeks to decrease reliance on expatriate workers and promote employment and hone the skills and knowledge of Saudi nationals, especially in leadership roles within the healthcare sector (Alqahtani et al., 2022). It prioritizes local hiring, and training leading to the appointment of expatriates like Filipino nurse managers in temporary or transitional roles to maintain operational continuity while workforce localization initiatives are implemented (Al-</w:t>
      </w:r>
      <w:proofErr w:type="spellStart"/>
      <w:r w:rsidRPr="007E0701">
        <w:rPr>
          <w:rFonts w:ascii="Arial" w:eastAsiaTheme="minorEastAsia" w:hAnsi="Arial" w:cs="Arial"/>
          <w:color w:val="000000"/>
          <w:lang w:val="en-PH"/>
        </w:rPr>
        <w:t>Qudah</w:t>
      </w:r>
      <w:proofErr w:type="spellEnd"/>
      <w:r w:rsidRPr="007E0701">
        <w:rPr>
          <w:rFonts w:ascii="Arial" w:eastAsiaTheme="minorEastAsia" w:hAnsi="Arial" w:cs="Arial"/>
          <w:color w:val="000000"/>
          <w:lang w:val="en-PH"/>
        </w:rPr>
        <w:t xml:space="preserve"> et al., 2019).</w:t>
      </w:r>
    </w:p>
    <w:p w14:paraId="19A9027D" w14:textId="77777777" w:rsidR="007E0701" w:rsidRPr="007E0701" w:rsidRDefault="007E0701" w:rsidP="007E0701">
      <w:pPr>
        <w:rPr>
          <w:rFonts w:ascii="Arial" w:hAnsi="Arial" w:cs="Arial"/>
          <w:lang w:val="en-PH"/>
        </w:rPr>
      </w:pPr>
    </w:p>
    <w:p w14:paraId="03D12CB6" w14:textId="77777777" w:rsidR="007E0701" w:rsidRPr="007E0701" w:rsidRDefault="007E0701" w:rsidP="007E0701">
      <w:pPr>
        <w:jc w:val="both"/>
        <w:rPr>
          <w:rFonts w:ascii="Arial" w:eastAsiaTheme="minorEastAsia" w:hAnsi="Arial" w:cs="Arial"/>
          <w:lang w:val="en-PH"/>
        </w:rPr>
      </w:pPr>
      <w:r w:rsidRPr="007E0701">
        <w:rPr>
          <w:rFonts w:ascii="Arial" w:eastAsiaTheme="minorEastAsia" w:hAnsi="Arial" w:cs="Arial"/>
          <w:color w:val="000000"/>
          <w:lang w:val="en-PH"/>
        </w:rPr>
        <w:t>Leaders with temporary roles often face role ambiguity due to the unclear structure of their authority, leading to job-related stress and declining self-confidence and decision-making  (Al-</w:t>
      </w:r>
      <w:proofErr w:type="spellStart"/>
      <w:r w:rsidRPr="007E0701">
        <w:rPr>
          <w:rFonts w:ascii="Arial" w:eastAsiaTheme="minorEastAsia" w:hAnsi="Arial" w:cs="Arial"/>
          <w:color w:val="000000"/>
          <w:lang w:val="en-PH"/>
        </w:rPr>
        <w:t>Qudah</w:t>
      </w:r>
      <w:proofErr w:type="spellEnd"/>
      <w:r w:rsidRPr="007E0701">
        <w:rPr>
          <w:rFonts w:ascii="Arial" w:eastAsiaTheme="minorEastAsia" w:hAnsi="Arial" w:cs="Arial"/>
          <w:color w:val="000000"/>
          <w:lang w:val="en-PH"/>
        </w:rPr>
        <w:t xml:space="preserve"> et al., 2019). Although Filipino nurses are excellent in </w:t>
      </w:r>
      <w:r w:rsidRPr="007E0701">
        <w:rPr>
          <w:rFonts w:ascii="Arial" w:eastAsiaTheme="minorEastAsia" w:hAnsi="Arial" w:cs="Arial"/>
          <w:color w:val="000000"/>
          <w:lang w:val="en-PH"/>
        </w:rPr>
        <w:lastRenderedPageBreak/>
        <w:t>showing practical skills, knowing Saudi Arabia’s language, practices, and norms are needed by the Filipinos to enhance their care for diverse groups of patients (Endino, 2020). </w:t>
      </w:r>
    </w:p>
    <w:p w14:paraId="0AACF78B" w14:textId="77777777" w:rsidR="007E0701" w:rsidRPr="007E0701" w:rsidRDefault="007E0701" w:rsidP="007E0701">
      <w:pPr>
        <w:rPr>
          <w:rFonts w:ascii="Arial" w:hAnsi="Arial" w:cs="Arial"/>
          <w:lang w:val="en-PH"/>
        </w:rPr>
      </w:pPr>
    </w:p>
    <w:p w14:paraId="28A15688" w14:textId="77777777" w:rsidR="007E0701" w:rsidRPr="007E0701" w:rsidRDefault="007E0701" w:rsidP="007E0701">
      <w:pPr>
        <w:jc w:val="both"/>
        <w:rPr>
          <w:rFonts w:ascii="Arial" w:eastAsiaTheme="minorEastAsia" w:hAnsi="Arial" w:cs="Arial"/>
          <w:lang w:val="en-PH"/>
        </w:rPr>
      </w:pPr>
      <w:r w:rsidRPr="007E0701">
        <w:rPr>
          <w:rFonts w:ascii="Arial" w:eastAsiaTheme="minorEastAsia" w:hAnsi="Arial" w:cs="Arial"/>
          <w:color w:val="000000"/>
          <w:lang w:val="en-PH"/>
        </w:rPr>
        <w:t>Transactional stress is a kind of stress that can arise from any employee, especially when shifting roles from permanent staff to temporary managerial roles—this impacts employees' job performance.  Nurse managers abroad often face high levels of stress due to the sudden shift of employment role, while continuously balancing the organizational and managerial demands with personal and cultural adjustments (Garcia et al., 2020). They encounter unique stressors such as cultural differences, language barriers, and the pressure to meet high-performance standards in their role (Al-Qahtani et al., 2022). </w:t>
      </w:r>
    </w:p>
    <w:p w14:paraId="50815A60" w14:textId="77777777" w:rsidR="007E0701" w:rsidRPr="007E0701" w:rsidRDefault="007E0701" w:rsidP="007E0701">
      <w:pPr>
        <w:rPr>
          <w:rFonts w:ascii="Arial" w:hAnsi="Arial" w:cs="Arial"/>
          <w:lang w:val="en-PH"/>
        </w:rPr>
      </w:pPr>
    </w:p>
    <w:p w14:paraId="0D74ECD8" w14:textId="77777777" w:rsidR="007E0701" w:rsidRPr="007E0701" w:rsidRDefault="007E0701" w:rsidP="007E0701">
      <w:pPr>
        <w:jc w:val="both"/>
        <w:rPr>
          <w:rFonts w:ascii="Arial" w:eastAsiaTheme="minorEastAsia" w:hAnsi="Arial" w:cs="Arial"/>
          <w:lang w:val="en-PH"/>
        </w:rPr>
      </w:pPr>
      <w:r w:rsidRPr="007E0701">
        <w:rPr>
          <w:rFonts w:ascii="Arial" w:eastAsiaTheme="minorEastAsia" w:hAnsi="Arial" w:cs="Arial"/>
          <w:color w:val="000000"/>
          <w:lang w:val="en-PH"/>
        </w:rPr>
        <w:t>In the workplace, threat to job security and racism can trigger stress responses by nurse managers working overseas; these factors affect their psychological well-being and job performance (Al-Shammari &amp; Al-Malki, 2020). Using primary appraisal helps nurse managers when they are working in an unfamiliar and toxic environment, with a language barrier (Santos et al., 2021). The presence or absence of organizational support impacts primary appraisal as nurse managers’ view on their environment depends on it. </w:t>
      </w:r>
    </w:p>
    <w:p w14:paraId="59AED762" w14:textId="77777777" w:rsidR="007E0701" w:rsidRPr="007E0701" w:rsidRDefault="007E0701" w:rsidP="007E0701">
      <w:pPr>
        <w:jc w:val="both"/>
        <w:rPr>
          <w:rFonts w:ascii="Arial" w:eastAsiaTheme="minorEastAsia" w:hAnsi="Arial" w:cs="Arial"/>
          <w:lang w:val="en-PH"/>
        </w:rPr>
      </w:pPr>
      <w:r w:rsidRPr="007E0701">
        <w:rPr>
          <w:rFonts w:ascii="Arial" w:eastAsiaTheme="minorEastAsia" w:hAnsi="Arial" w:cs="Arial"/>
          <w:color w:val="000000"/>
          <w:lang w:val="en-PH"/>
        </w:rPr>
        <w:t>        </w:t>
      </w:r>
      <w:r w:rsidRPr="007E0701">
        <w:rPr>
          <w:rFonts w:ascii="Arial" w:eastAsiaTheme="minorEastAsia" w:hAnsi="Arial" w:cs="Arial"/>
          <w:color w:val="000000"/>
          <w:lang w:val="en-PH"/>
        </w:rPr>
        <w:tab/>
        <w:t> </w:t>
      </w:r>
    </w:p>
    <w:p w14:paraId="2389BE4B" w14:textId="77777777" w:rsidR="007E0701" w:rsidRPr="007E0701" w:rsidRDefault="007E0701" w:rsidP="007E0701">
      <w:pPr>
        <w:jc w:val="both"/>
        <w:rPr>
          <w:rFonts w:ascii="Arial" w:eastAsiaTheme="minorEastAsia" w:hAnsi="Arial" w:cs="Arial"/>
          <w:lang w:val="en-PH"/>
        </w:rPr>
      </w:pPr>
      <w:r w:rsidRPr="007E0701">
        <w:rPr>
          <w:rFonts w:ascii="Arial" w:eastAsiaTheme="minorEastAsia" w:hAnsi="Arial" w:cs="Arial"/>
          <w:color w:val="000000"/>
          <w:lang w:val="en-PH"/>
        </w:rPr>
        <w:t>Using emotional focused coping in the nursing field such as mindfulness, positive reframing, and stress management techniques help in decreasing stress caused by cultural diversity and workload (Kumar et al., 2021). Seeking social support and problem-solving is crucial for nurse managers in high-pressure managerial roles to reduce burnout and promote resilience (Lee &amp; Park, 2022). </w:t>
      </w:r>
    </w:p>
    <w:p w14:paraId="7656081A" w14:textId="77777777" w:rsidR="007E0701" w:rsidRPr="007E0701" w:rsidRDefault="007E0701" w:rsidP="007E0701">
      <w:pPr>
        <w:rPr>
          <w:rFonts w:ascii="Arial" w:hAnsi="Arial" w:cs="Arial"/>
          <w:lang w:val="en-PH"/>
        </w:rPr>
      </w:pPr>
    </w:p>
    <w:p w14:paraId="5D81CAE0" w14:textId="77777777" w:rsidR="007E0701" w:rsidRPr="007E0701" w:rsidRDefault="007E0701" w:rsidP="007E0701">
      <w:pPr>
        <w:jc w:val="both"/>
        <w:rPr>
          <w:rFonts w:ascii="Arial" w:eastAsiaTheme="minorEastAsia" w:hAnsi="Arial" w:cs="Arial"/>
          <w:lang w:val="en-PH"/>
        </w:rPr>
      </w:pPr>
      <w:r w:rsidRPr="007E0701">
        <w:rPr>
          <w:rFonts w:ascii="Arial" w:eastAsiaTheme="minorEastAsia" w:hAnsi="Arial" w:cs="Arial"/>
          <w:color w:val="000000"/>
          <w:lang w:val="en-PH"/>
        </w:rPr>
        <w:t>Moreover, personal variables play a significant role in influencing how individuals perceive and cope with transactional stress (Lazarus &amp; Folkman, 1984). Having positive personal traits indicate that nurse managers with high optimistic sides tend to appraise stressful events as challenges rather than threats—facilitating adaptive coping (Santos &amp; Reyes, 2020). Interim nurse managers who are more optimistic and self-sufficient are more likely to adopt problem-focused coping mechanisms that reduce burnout and increased job satisfaction (Nguyen et al., 2019). </w:t>
      </w:r>
    </w:p>
    <w:p w14:paraId="5750CFC3" w14:textId="77777777" w:rsidR="007E0701" w:rsidRPr="007E0701" w:rsidRDefault="007E0701" w:rsidP="007E0701">
      <w:pPr>
        <w:rPr>
          <w:rFonts w:ascii="Arial" w:hAnsi="Arial" w:cs="Arial"/>
          <w:lang w:val="en-PH"/>
        </w:rPr>
      </w:pPr>
    </w:p>
    <w:p w14:paraId="523F4441" w14:textId="77777777" w:rsidR="007E0701" w:rsidRPr="007E0701" w:rsidRDefault="007E0701" w:rsidP="007E0701">
      <w:pPr>
        <w:jc w:val="both"/>
        <w:rPr>
          <w:rFonts w:ascii="Arial" w:eastAsiaTheme="minorEastAsia" w:hAnsi="Arial" w:cs="Arial"/>
          <w:lang w:val="en-PH"/>
        </w:rPr>
      </w:pPr>
      <w:r w:rsidRPr="007E0701">
        <w:rPr>
          <w:rFonts w:ascii="Arial" w:eastAsiaTheme="minorEastAsia" w:hAnsi="Arial" w:cs="Arial"/>
          <w:color w:val="000000"/>
          <w:lang w:val="en-PH"/>
        </w:rPr>
        <w:t>Having unsupportive and toxic environments marked by cultural differences and lack of organizational support exacerbate the stress nurse managers experience (Cruz et al., 2021). Then, the level of emotional intelligence and cultural adaptability of nurse managers during an interim role affects how they see and adapt to workplace stress (Al-Shammari &amp; Al-Malki, 2020). With the help of adaptation strategies like developing resilience through continuous professional development, reflective practice, and utilizing organizational support systems help nurses cope with stress (Johnson et al., 2020). The importance of mentorship, training, and seminars makes nurse managers equipped to adapt to their new and dynamic roles, decreasing stress in their work (Khan et al., 2020). To enhance adaptation among nurse managers, organizational interventions such as supportive leadership, clear communication, and resources for skill development are important (Zainal et al., 2022). </w:t>
      </w:r>
    </w:p>
    <w:p w14:paraId="602A5857" w14:textId="77777777" w:rsidR="007E0701" w:rsidRPr="007E0701" w:rsidRDefault="007E0701" w:rsidP="007E0701">
      <w:pPr>
        <w:rPr>
          <w:rFonts w:ascii="Arial" w:hAnsi="Arial" w:cs="Arial"/>
          <w:lang w:val="en-PH"/>
        </w:rPr>
      </w:pPr>
    </w:p>
    <w:p w14:paraId="538BDC91" w14:textId="77777777" w:rsidR="007E0701" w:rsidRPr="007E0701" w:rsidRDefault="007E0701" w:rsidP="007E0701">
      <w:pPr>
        <w:jc w:val="both"/>
        <w:rPr>
          <w:rFonts w:ascii="Arial" w:eastAsiaTheme="minorEastAsia" w:hAnsi="Arial" w:cs="Arial"/>
          <w:lang w:val="en-PH"/>
        </w:rPr>
      </w:pPr>
      <w:r w:rsidRPr="007E0701">
        <w:rPr>
          <w:rFonts w:ascii="Arial" w:eastAsiaTheme="minorEastAsia" w:hAnsi="Arial" w:cs="Arial"/>
          <w:color w:val="000000"/>
          <w:lang w:val="en-PH"/>
        </w:rPr>
        <w:t>Furthermore, having interdependent relationships proves that nurses who actively seek support from colleagues, superiors, and interdisciplinary teams help mitigate stress and enhance resilience with their roles (Johnson et al., 2020). Relying on shared decision-making, collaborative problem-solving, and emotional support networks to navigate the complexities and stress caused by their roles, while balancing managerial and clinical duties often adapt in high-stress roles and environments. Also, engaging in regular team meetings and seeking peer advice have lower levels of stress and higher confidence in their roles (Alqahtani et al., 2019). </w:t>
      </w:r>
    </w:p>
    <w:p w14:paraId="37999426" w14:textId="77777777" w:rsidR="007E0701" w:rsidRPr="007E0701" w:rsidRDefault="007E0701" w:rsidP="007E0701">
      <w:pPr>
        <w:rPr>
          <w:rFonts w:ascii="Arial" w:hAnsi="Arial" w:cs="Arial"/>
          <w:lang w:val="en-PH"/>
        </w:rPr>
      </w:pPr>
    </w:p>
    <w:p w14:paraId="1D66F8D8" w14:textId="19D537BF" w:rsidR="00790ADA" w:rsidRPr="00FB3A86" w:rsidRDefault="007E0701" w:rsidP="00441B6F">
      <w:pPr>
        <w:pStyle w:val="Body"/>
        <w:spacing w:after="0"/>
        <w:rPr>
          <w:rFonts w:ascii="Arial" w:hAnsi="Arial" w:cs="Arial"/>
        </w:rPr>
      </w:pPr>
      <w:r w:rsidRPr="007E0701">
        <w:rPr>
          <w:rFonts w:ascii="Arial" w:eastAsiaTheme="minorEastAsia" w:hAnsi="Arial" w:cs="Arial"/>
          <w:color w:val="000000"/>
          <w:lang w:val="en-PH"/>
        </w:rPr>
        <w:t>Role ambiguity and work overload are one of the major contributors in the stress nurse managers experience (Almalki and Fitzgerald, 2021). Having clarity on their roles, developing leadership skills, and establishing work boundaries in terms of managerial and clinical duties is significant—through these nurse managers would gain more confidence and stability in their roles, increasing their adaptation level to stress. With engagement in professional development and role-specific guidance, nurse managers during their interim role demonstrated high competence and lower stress levels (Alqahtani et al., 2019). Clear role and feedback are essential in shaping a positive self-concept, which enhances the adapting mechanisms of nurse managers (</w:t>
      </w:r>
      <w:proofErr w:type="spellStart"/>
      <w:r w:rsidRPr="007E0701">
        <w:rPr>
          <w:rFonts w:ascii="Arial" w:eastAsiaTheme="minorEastAsia" w:hAnsi="Arial" w:cs="Arial"/>
          <w:color w:val="000000"/>
          <w:lang w:val="en-PH"/>
        </w:rPr>
        <w:t>Alqahtanj</w:t>
      </w:r>
      <w:proofErr w:type="spellEnd"/>
      <w:r w:rsidRPr="007E0701">
        <w:rPr>
          <w:rFonts w:ascii="Arial" w:eastAsiaTheme="minorEastAsia" w:hAnsi="Arial" w:cs="Arial"/>
          <w:color w:val="000000"/>
          <w:lang w:val="en-PH"/>
        </w:rPr>
        <w:t xml:space="preserve"> et al., 2019). Additionally, recognition and achievement bolster confidence, increasing adaptation on role challenges (Almalki &amp; Fitzgerald, 2021). </w:t>
      </w:r>
      <w:r w:rsidRPr="007E0701">
        <w:rPr>
          <w:rFonts w:ascii="Arial" w:eastAsiaTheme="minorEastAsia" w:hAnsi="Arial" w:cs="Arial"/>
          <w:color w:val="000000"/>
          <w:lang w:val="en-PH"/>
        </w:rPr>
        <w:br/>
      </w:r>
    </w:p>
    <w:p w14:paraId="126533D7" w14:textId="425E5B1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B699197" w14:textId="77777777" w:rsidR="007F1C27" w:rsidRDefault="007F1C27" w:rsidP="00441B6F">
      <w:pPr>
        <w:pStyle w:val="AbstHead"/>
        <w:spacing w:after="0"/>
        <w:jc w:val="both"/>
        <w:rPr>
          <w:rFonts w:ascii="Arial" w:hAnsi="Arial" w:cs="Arial"/>
        </w:rPr>
      </w:pPr>
    </w:p>
    <w:p w14:paraId="2BCDFAC3" w14:textId="77777777" w:rsidR="007F1C27" w:rsidRPr="007F1C27" w:rsidRDefault="007F1C27" w:rsidP="007F1C27">
      <w:pPr>
        <w:jc w:val="both"/>
        <w:rPr>
          <w:rFonts w:ascii="Times New Roman" w:eastAsiaTheme="minorEastAsia" w:hAnsi="Times New Roman"/>
          <w:sz w:val="24"/>
          <w:szCs w:val="24"/>
          <w:lang w:val="en-PH"/>
        </w:rPr>
      </w:pPr>
      <w:r w:rsidRPr="007F1C27">
        <w:rPr>
          <w:rFonts w:ascii="Arial" w:eastAsiaTheme="minorEastAsia" w:hAnsi="Arial" w:cs="Arial"/>
          <w:b/>
          <w:bCs/>
          <w:color w:val="000000"/>
          <w:sz w:val="22"/>
          <w:szCs w:val="22"/>
          <w:lang w:val="en-PH"/>
        </w:rPr>
        <w:t>2.1 Research Approach</w:t>
      </w:r>
      <w:r w:rsidRPr="007F1C27">
        <w:rPr>
          <w:rFonts w:ascii="Arial" w:eastAsiaTheme="minorEastAsia" w:hAnsi="Arial" w:cs="Arial"/>
          <w:color w:val="000000"/>
          <w:sz w:val="22"/>
          <w:szCs w:val="22"/>
          <w:lang w:val="en-PH"/>
        </w:rPr>
        <w:t> </w:t>
      </w:r>
    </w:p>
    <w:p w14:paraId="1819CBCE" w14:textId="77777777" w:rsidR="007F1C27" w:rsidRPr="007F1C27" w:rsidRDefault="007F1C27" w:rsidP="007F1C27">
      <w:pPr>
        <w:jc w:val="both"/>
        <w:rPr>
          <w:rFonts w:ascii="Times New Roman" w:eastAsiaTheme="minorEastAsia" w:hAnsi="Times New Roman"/>
          <w:sz w:val="24"/>
          <w:szCs w:val="24"/>
          <w:lang w:val="en-PH"/>
        </w:rPr>
      </w:pPr>
      <w:r w:rsidRPr="007F1C27">
        <w:rPr>
          <w:rFonts w:ascii="Times New Roman" w:eastAsiaTheme="minorEastAsia" w:hAnsi="Times New Roman"/>
          <w:color w:val="000000"/>
          <w:sz w:val="24"/>
          <w:szCs w:val="24"/>
          <w:lang w:val="en-PH"/>
        </w:rPr>
        <w:t xml:space="preserve">This study is a mixed methods sequential explanatory design, combining quantitative and qualitative approaches through Decision Tree Model (Younas, 2020) to provide a clearer and more dynamic visualization of how both strands informed one another and converged to form meta-inferences. The quantitative strand is a descriptive correlation to better the relationship between transactional stress and level of adaptation among Filipino acting </w:t>
      </w:r>
      <w:r w:rsidRPr="007F1C27">
        <w:rPr>
          <w:rFonts w:ascii="Times New Roman" w:eastAsiaTheme="minorEastAsia" w:hAnsi="Times New Roman"/>
          <w:color w:val="000000"/>
          <w:sz w:val="24"/>
          <w:szCs w:val="24"/>
          <w:lang w:val="en-PH"/>
        </w:rPr>
        <w:lastRenderedPageBreak/>
        <w:t>nurse managers in selected hospitals in the western region of Saudi Arabia, particularly in Jeddah and Taif. Then, the qualitative data are gathered through semi-structured interviews—both face-to-face and online to explore how these nurses perceive stress, use coping strategies, and adapt to diverse cultural and organizational settings. </w:t>
      </w:r>
    </w:p>
    <w:p w14:paraId="30AC63D2" w14:textId="77777777" w:rsidR="007F1C27" w:rsidRPr="007F1C27" w:rsidRDefault="007F1C27" w:rsidP="007F1C27">
      <w:pPr>
        <w:rPr>
          <w:rFonts w:ascii="Times New Roman" w:hAnsi="Times New Roman"/>
          <w:sz w:val="24"/>
          <w:szCs w:val="24"/>
          <w:lang w:val="en-PH"/>
        </w:rPr>
      </w:pPr>
    </w:p>
    <w:p w14:paraId="607E3BCA" w14:textId="77777777" w:rsidR="007F1C27" w:rsidRPr="007F1C27" w:rsidRDefault="007F1C27" w:rsidP="007F1C27">
      <w:pPr>
        <w:jc w:val="both"/>
        <w:rPr>
          <w:rFonts w:ascii="Arial" w:eastAsiaTheme="minorEastAsia" w:hAnsi="Arial" w:cs="Arial"/>
          <w:sz w:val="22"/>
          <w:szCs w:val="22"/>
          <w:lang w:val="en-PH"/>
        </w:rPr>
      </w:pPr>
      <w:r w:rsidRPr="007F1C27">
        <w:rPr>
          <w:rFonts w:ascii="Arial" w:eastAsiaTheme="minorEastAsia" w:hAnsi="Arial" w:cs="Arial"/>
          <w:b/>
          <w:bCs/>
          <w:color w:val="000000"/>
          <w:sz w:val="22"/>
          <w:szCs w:val="22"/>
          <w:lang w:val="en-PH"/>
        </w:rPr>
        <w:t>2.2 Research Setting</w:t>
      </w:r>
    </w:p>
    <w:p w14:paraId="65C89FAE" w14:textId="77777777" w:rsidR="007F1C27" w:rsidRPr="007F1C27" w:rsidRDefault="007F1C27" w:rsidP="007F1C27">
      <w:pPr>
        <w:jc w:val="both"/>
        <w:rPr>
          <w:rFonts w:ascii="Arial" w:eastAsiaTheme="minorEastAsia" w:hAnsi="Arial" w:cs="Arial"/>
          <w:sz w:val="22"/>
          <w:szCs w:val="22"/>
          <w:lang w:val="en-PH"/>
        </w:rPr>
      </w:pPr>
      <w:r w:rsidRPr="007F1C27">
        <w:rPr>
          <w:rFonts w:ascii="Arial" w:eastAsiaTheme="minorEastAsia" w:hAnsi="Arial" w:cs="Arial"/>
          <w:color w:val="000000"/>
          <w:sz w:val="22"/>
          <w:szCs w:val="22"/>
          <w:lang w:val="en-PH"/>
        </w:rPr>
        <w:t>The study is conducted in two tertiary military training hospitals located in Jeddah and Taif, Saudi Arabia. As of the fiscal year 2025, there were 796 Filipino nurses employed in Jeddah and 559 in Taif—making them two of the largest employers of Filipino nurses in Saudi Arabia. </w:t>
      </w:r>
    </w:p>
    <w:p w14:paraId="5CA2B43F" w14:textId="77777777" w:rsidR="007F1C27" w:rsidRPr="007F1C27" w:rsidRDefault="007F1C27" w:rsidP="007F1C27">
      <w:pPr>
        <w:rPr>
          <w:rFonts w:ascii="Arial" w:hAnsi="Arial" w:cs="Arial"/>
          <w:sz w:val="22"/>
          <w:szCs w:val="22"/>
          <w:lang w:val="en-PH"/>
        </w:rPr>
      </w:pPr>
    </w:p>
    <w:p w14:paraId="68E9AD26" w14:textId="77777777" w:rsidR="007F1C27" w:rsidRPr="007F1C27" w:rsidRDefault="007F1C27" w:rsidP="007F1C27">
      <w:pPr>
        <w:jc w:val="both"/>
        <w:rPr>
          <w:rFonts w:ascii="Arial" w:eastAsiaTheme="minorEastAsia" w:hAnsi="Arial" w:cs="Arial"/>
          <w:sz w:val="22"/>
          <w:szCs w:val="22"/>
          <w:lang w:val="en-PH"/>
        </w:rPr>
      </w:pPr>
      <w:r w:rsidRPr="007F1C27">
        <w:rPr>
          <w:rFonts w:ascii="Arial" w:eastAsiaTheme="minorEastAsia" w:hAnsi="Arial" w:cs="Arial"/>
          <w:b/>
          <w:bCs/>
          <w:color w:val="000000"/>
          <w:sz w:val="22"/>
          <w:szCs w:val="22"/>
          <w:lang w:val="en-PH"/>
        </w:rPr>
        <w:t>2.3 Research Methods</w:t>
      </w:r>
    </w:p>
    <w:p w14:paraId="67A489F5" w14:textId="77777777" w:rsidR="007F1C27" w:rsidRPr="007F1C27" w:rsidRDefault="007F1C27" w:rsidP="007F1C27">
      <w:pPr>
        <w:jc w:val="both"/>
        <w:rPr>
          <w:rFonts w:ascii="Arial" w:eastAsiaTheme="minorEastAsia" w:hAnsi="Arial" w:cs="Arial"/>
          <w:sz w:val="22"/>
          <w:szCs w:val="22"/>
          <w:lang w:val="en-PH"/>
        </w:rPr>
      </w:pPr>
      <w:r w:rsidRPr="007F1C27">
        <w:rPr>
          <w:rFonts w:ascii="Arial" w:eastAsiaTheme="minorEastAsia" w:hAnsi="Arial" w:cs="Arial"/>
          <w:color w:val="000000"/>
          <w:sz w:val="22"/>
          <w:szCs w:val="22"/>
          <w:lang w:val="en-PH"/>
        </w:rPr>
        <w:t>Using the nested sequential sampling technique, the researcher identifies the hospitals where the respondents come from, only Filipino nurses were included in the subgroup, another subgroup was created that only included Filipino acting nurse managers with more than five years of experience. </w:t>
      </w:r>
    </w:p>
    <w:p w14:paraId="2E4D5F36" w14:textId="77777777" w:rsidR="007F1C27" w:rsidRPr="007F1C27" w:rsidRDefault="007F1C27" w:rsidP="007F1C27">
      <w:pPr>
        <w:rPr>
          <w:rFonts w:ascii="Arial" w:hAnsi="Arial" w:cs="Arial"/>
          <w:sz w:val="22"/>
          <w:szCs w:val="22"/>
          <w:lang w:val="en-PH"/>
        </w:rPr>
      </w:pPr>
    </w:p>
    <w:p w14:paraId="694A60F9" w14:textId="77777777" w:rsidR="007F1C27" w:rsidRPr="007F1C27" w:rsidRDefault="007F1C27" w:rsidP="007F1C27">
      <w:pPr>
        <w:jc w:val="both"/>
        <w:rPr>
          <w:rFonts w:ascii="Arial" w:eastAsiaTheme="minorEastAsia" w:hAnsi="Arial" w:cs="Arial"/>
          <w:sz w:val="22"/>
          <w:szCs w:val="22"/>
          <w:lang w:val="en-PH"/>
        </w:rPr>
      </w:pPr>
      <w:r w:rsidRPr="007F1C27">
        <w:rPr>
          <w:rFonts w:ascii="Arial" w:eastAsiaTheme="minorEastAsia" w:hAnsi="Arial" w:cs="Arial"/>
          <w:color w:val="000000"/>
          <w:sz w:val="22"/>
          <w:szCs w:val="22"/>
          <w:lang w:val="en-PH"/>
        </w:rPr>
        <w:t>For the quantitative phase, the sample respondents were 150 out of 279 Filipino acting nurse managers in the selected hospital in the Kingdom of Saudi Arabia. </w:t>
      </w:r>
    </w:p>
    <w:p w14:paraId="65771FCC" w14:textId="77777777" w:rsidR="007F1C27" w:rsidRPr="007F1C27" w:rsidRDefault="007F1C27" w:rsidP="007F1C27">
      <w:pPr>
        <w:rPr>
          <w:rFonts w:ascii="Arial" w:hAnsi="Arial" w:cs="Arial"/>
          <w:sz w:val="22"/>
          <w:szCs w:val="22"/>
          <w:lang w:val="en-PH"/>
        </w:rPr>
      </w:pPr>
    </w:p>
    <w:p w14:paraId="260BD22B" w14:textId="77777777" w:rsidR="007F1C27" w:rsidRPr="007F1C27" w:rsidRDefault="007F1C27" w:rsidP="007F1C27">
      <w:pPr>
        <w:jc w:val="both"/>
        <w:rPr>
          <w:rFonts w:ascii="Arial" w:eastAsiaTheme="minorEastAsia" w:hAnsi="Arial" w:cs="Arial"/>
          <w:sz w:val="22"/>
          <w:szCs w:val="22"/>
          <w:lang w:val="en-PH"/>
        </w:rPr>
      </w:pPr>
      <w:r w:rsidRPr="007F1C27">
        <w:rPr>
          <w:rFonts w:ascii="Arial" w:eastAsiaTheme="minorEastAsia" w:hAnsi="Arial" w:cs="Arial"/>
          <w:b/>
          <w:bCs/>
          <w:color w:val="000000"/>
          <w:sz w:val="22"/>
          <w:szCs w:val="22"/>
          <w:lang w:val="en-PH"/>
        </w:rPr>
        <w:t>Inclusion Criteria:</w:t>
      </w:r>
      <w:r w:rsidRPr="007F1C27">
        <w:rPr>
          <w:rFonts w:ascii="Arial" w:eastAsiaTheme="minorEastAsia" w:hAnsi="Arial" w:cs="Arial"/>
          <w:color w:val="000000"/>
          <w:sz w:val="22"/>
          <w:szCs w:val="22"/>
          <w:lang w:val="en-PH"/>
        </w:rPr>
        <w:t xml:space="preserve"> Filipino nurses currently serving as acting nurse managers in various wards/departments, both male and female, and with more than five years of experience.</w:t>
      </w:r>
    </w:p>
    <w:p w14:paraId="2E8A752B" w14:textId="77777777" w:rsidR="007F1C27" w:rsidRPr="007F1C27" w:rsidRDefault="007F1C27" w:rsidP="007F1C27">
      <w:pPr>
        <w:jc w:val="both"/>
        <w:rPr>
          <w:rFonts w:ascii="Arial" w:eastAsiaTheme="minorEastAsia" w:hAnsi="Arial" w:cs="Arial"/>
          <w:sz w:val="22"/>
          <w:szCs w:val="22"/>
          <w:lang w:val="en-PH"/>
        </w:rPr>
      </w:pPr>
      <w:r w:rsidRPr="007F1C27">
        <w:rPr>
          <w:rFonts w:ascii="Arial" w:eastAsiaTheme="minorEastAsia" w:hAnsi="Arial" w:cs="Arial"/>
          <w:b/>
          <w:bCs/>
          <w:color w:val="000000"/>
          <w:sz w:val="22"/>
          <w:szCs w:val="22"/>
          <w:lang w:val="en-PH"/>
        </w:rPr>
        <w:t>Exclusion Criteria:</w:t>
      </w:r>
      <w:r w:rsidRPr="007F1C27">
        <w:rPr>
          <w:rFonts w:ascii="Arial" w:eastAsiaTheme="minorEastAsia" w:hAnsi="Arial" w:cs="Arial"/>
          <w:color w:val="000000"/>
          <w:sz w:val="22"/>
          <w:szCs w:val="22"/>
          <w:lang w:val="en-PH"/>
        </w:rPr>
        <w:t xml:space="preserve"> Filipino staff nurses from various departments who are not currently serving as acting nurse managers, Filipino acting nurse manager with less than 5 years of experience, nurses of other nationalities acting as nurse managers, those working in different hospitals aside from the selected hospitals, and individuals who opted not to participate in the survey. </w:t>
      </w:r>
    </w:p>
    <w:p w14:paraId="10BDB948" w14:textId="77777777" w:rsidR="007F1C27" w:rsidRPr="007F1C27" w:rsidRDefault="007F1C27" w:rsidP="007F1C27">
      <w:pPr>
        <w:rPr>
          <w:rFonts w:ascii="Arial" w:hAnsi="Arial" w:cs="Arial"/>
          <w:sz w:val="22"/>
          <w:szCs w:val="22"/>
          <w:lang w:val="en-PH"/>
        </w:rPr>
      </w:pPr>
    </w:p>
    <w:p w14:paraId="5979BDA5" w14:textId="77777777" w:rsidR="007F1C27" w:rsidRPr="007F1C27" w:rsidRDefault="007F1C27" w:rsidP="007F1C27">
      <w:pPr>
        <w:jc w:val="both"/>
        <w:rPr>
          <w:rFonts w:ascii="Arial" w:eastAsiaTheme="minorEastAsia" w:hAnsi="Arial" w:cs="Arial"/>
          <w:sz w:val="22"/>
          <w:szCs w:val="22"/>
          <w:lang w:val="en-PH"/>
        </w:rPr>
      </w:pPr>
      <w:r w:rsidRPr="007F1C27">
        <w:rPr>
          <w:rFonts w:ascii="Arial" w:eastAsiaTheme="minorEastAsia" w:hAnsi="Arial" w:cs="Arial"/>
          <w:color w:val="000000"/>
          <w:sz w:val="22"/>
          <w:szCs w:val="22"/>
          <w:lang w:val="en-PH"/>
        </w:rPr>
        <w:t>For the qualitative phase, selection of ten participants was based on their years of experience as acting nurse managers: from those with the longest tenure—initially, the selected participants were six; however, due to data saturation point, ten participants were picked, indicating that sufficient and recurring insights had been gathered. </w:t>
      </w:r>
    </w:p>
    <w:p w14:paraId="2E6D4F84" w14:textId="77777777" w:rsidR="007F1C27" w:rsidRPr="007F1C27" w:rsidRDefault="007F1C27" w:rsidP="007F1C27">
      <w:pPr>
        <w:rPr>
          <w:rFonts w:ascii="Arial" w:hAnsi="Arial" w:cs="Arial"/>
          <w:sz w:val="22"/>
          <w:szCs w:val="22"/>
          <w:lang w:val="en-PH"/>
        </w:rPr>
      </w:pPr>
    </w:p>
    <w:p w14:paraId="329035FF" w14:textId="77777777" w:rsidR="007F1C27" w:rsidRPr="007F1C27" w:rsidRDefault="007F1C27" w:rsidP="007F1C27">
      <w:pPr>
        <w:jc w:val="both"/>
        <w:rPr>
          <w:rFonts w:ascii="Arial" w:eastAsiaTheme="minorEastAsia" w:hAnsi="Arial" w:cs="Arial"/>
          <w:sz w:val="22"/>
          <w:szCs w:val="22"/>
          <w:lang w:val="en-PH"/>
        </w:rPr>
      </w:pPr>
      <w:r w:rsidRPr="007F1C27">
        <w:rPr>
          <w:rFonts w:ascii="Arial" w:eastAsiaTheme="minorEastAsia" w:hAnsi="Arial" w:cs="Arial"/>
          <w:b/>
          <w:bCs/>
          <w:color w:val="000000"/>
          <w:sz w:val="22"/>
          <w:szCs w:val="22"/>
          <w:lang w:val="en-PH"/>
        </w:rPr>
        <w:t>2.4 Research Instrument </w:t>
      </w:r>
    </w:p>
    <w:p w14:paraId="61745692" w14:textId="77777777" w:rsidR="007F1C27" w:rsidRPr="007F1C27" w:rsidRDefault="007F1C27" w:rsidP="007F1C27">
      <w:pPr>
        <w:jc w:val="both"/>
        <w:rPr>
          <w:rFonts w:ascii="Arial" w:eastAsiaTheme="minorEastAsia" w:hAnsi="Arial" w:cs="Arial"/>
          <w:sz w:val="22"/>
          <w:szCs w:val="22"/>
          <w:lang w:val="en-PH"/>
        </w:rPr>
      </w:pPr>
      <w:r w:rsidRPr="007F1C27">
        <w:rPr>
          <w:rFonts w:ascii="Arial" w:eastAsiaTheme="minorEastAsia" w:hAnsi="Arial" w:cs="Arial"/>
          <w:color w:val="000000"/>
          <w:sz w:val="22"/>
          <w:szCs w:val="22"/>
          <w:lang w:val="en-PH"/>
        </w:rPr>
        <w:t>For securing quantitative data, the questionnaire consist of three parts: part 1 is for the demographic profile of the respondents; part 2 used adapted questionnaires to focus on transactional stress of Filipino acting nurse managers, which is structured based on Lazarus and Folkman’s Transactional Model of Stress and Coping with four major domains, such as primary appraisal, coping strategies, person variables, and environmental variables; and the part 3 is focus on the level of adaptation of the Filipino acting nurse managers in terms of interdependence mode, role function mode, and self-concept mode, which is anchored in Roy’s Adaptation Model (RAM). </w:t>
      </w:r>
    </w:p>
    <w:p w14:paraId="4729FE33" w14:textId="77777777" w:rsidR="007F1C27" w:rsidRPr="007F1C27" w:rsidRDefault="007F1C27" w:rsidP="007F1C27">
      <w:pPr>
        <w:rPr>
          <w:rFonts w:ascii="Arial" w:hAnsi="Arial" w:cs="Arial"/>
          <w:sz w:val="22"/>
          <w:szCs w:val="22"/>
          <w:lang w:val="en-PH"/>
        </w:rPr>
      </w:pPr>
    </w:p>
    <w:p w14:paraId="3109B83B" w14:textId="77777777" w:rsidR="007F1C27" w:rsidRPr="007F1C27" w:rsidRDefault="007F1C27" w:rsidP="007F1C27">
      <w:pPr>
        <w:jc w:val="both"/>
        <w:rPr>
          <w:rFonts w:ascii="Arial" w:eastAsiaTheme="minorEastAsia" w:hAnsi="Arial" w:cs="Arial"/>
          <w:sz w:val="22"/>
          <w:szCs w:val="22"/>
          <w:lang w:val="en-PH"/>
        </w:rPr>
      </w:pPr>
      <w:r w:rsidRPr="007F1C27">
        <w:rPr>
          <w:rFonts w:ascii="Arial" w:eastAsiaTheme="minorEastAsia" w:hAnsi="Arial" w:cs="Arial"/>
          <w:color w:val="000000"/>
          <w:sz w:val="22"/>
          <w:szCs w:val="22"/>
          <w:lang w:val="en-PH"/>
        </w:rPr>
        <w:t>For securing qualitative data, a semi-structured interview guide is used to gather deeper insights into the experiences of Filipino acting nurse managers. The questions were based on the extremes of the quantitative results. Respondents who scored very high or very low in the quantitative phase were used as a reference in developing the interview questions. It includes open-ended questions allowing participants to share their experiences freely. </w:t>
      </w:r>
    </w:p>
    <w:p w14:paraId="5CED70C5" w14:textId="77777777" w:rsidR="007F1C27" w:rsidRPr="007F1C27" w:rsidRDefault="007F1C27" w:rsidP="007F1C27">
      <w:pPr>
        <w:rPr>
          <w:rFonts w:ascii="Arial" w:hAnsi="Arial" w:cs="Arial"/>
          <w:sz w:val="22"/>
          <w:szCs w:val="22"/>
          <w:lang w:val="en-PH"/>
        </w:rPr>
      </w:pPr>
    </w:p>
    <w:p w14:paraId="1C0C1E65" w14:textId="77777777" w:rsidR="007F1C27" w:rsidRPr="007F1C27" w:rsidRDefault="007F1C27" w:rsidP="007F1C27">
      <w:pPr>
        <w:jc w:val="both"/>
        <w:rPr>
          <w:rFonts w:ascii="Arial" w:eastAsiaTheme="minorEastAsia" w:hAnsi="Arial" w:cs="Arial"/>
          <w:sz w:val="22"/>
          <w:szCs w:val="22"/>
          <w:lang w:val="en-PH"/>
        </w:rPr>
      </w:pPr>
      <w:r w:rsidRPr="007F1C27">
        <w:rPr>
          <w:rFonts w:ascii="Arial" w:eastAsiaTheme="minorEastAsia" w:hAnsi="Arial" w:cs="Arial"/>
          <w:b/>
          <w:bCs/>
          <w:color w:val="000000"/>
          <w:sz w:val="22"/>
          <w:szCs w:val="22"/>
          <w:lang w:val="en-PH"/>
        </w:rPr>
        <w:t>2.5 Data Management and Analysis </w:t>
      </w:r>
    </w:p>
    <w:p w14:paraId="17F6C097" w14:textId="77777777" w:rsidR="007F1C27" w:rsidRPr="007F1C27" w:rsidRDefault="007F1C27" w:rsidP="007F1C27">
      <w:pPr>
        <w:jc w:val="both"/>
        <w:rPr>
          <w:rFonts w:ascii="Arial" w:eastAsiaTheme="minorEastAsia" w:hAnsi="Arial" w:cs="Arial"/>
          <w:sz w:val="22"/>
          <w:szCs w:val="22"/>
          <w:lang w:val="en-PH"/>
        </w:rPr>
      </w:pPr>
      <w:r w:rsidRPr="007F1C27">
        <w:rPr>
          <w:rFonts w:ascii="Arial" w:eastAsiaTheme="minorEastAsia" w:hAnsi="Arial" w:cs="Arial"/>
          <w:color w:val="000000"/>
          <w:sz w:val="22"/>
          <w:szCs w:val="22"/>
          <w:lang w:val="en-PH"/>
        </w:rPr>
        <w:t>For Quantitative Data Analysis, the first part is analyzed using frequency counts and percentages to provide a demographic description of the participants. Then, the transactional stress experienced by Filipino acting nurse managers is analyzed using means and standard deviations. A four-point Likert scale was employed, and mean scores were interpreted using adjectival ratings: 1.00–1.74 = Highly Negative; 1.75–2.49 = Negative; 2.50–3.24 = Positive; and 3.25–4.00 = Highly Positive. For the level of adaptation Filipino acting nurse managers was similarly analyzed using means and standard deviations, with interpretation guided by the following scale: 1.00–1.74 = Not Adaptive; 1.75–2.49 = Minimally Adaptive; 2.50–3.24 = Moderately Adaptive; and 3.25–4.00 = Highly Adaptive. </w:t>
      </w:r>
    </w:p>
    <w:p w14:paraId="704727A9" w14:textId="77777777" w:rsidR="007F1C27" w:rsidRPr="007F1C27" w:rsidRDefault="007F1C27" w:rsidP="007F1C27">
      <w:pPr>
        <w:rPr>
          <w:rFonts w:ascii="Arial" w:hAnsi="Arial" w:cs="Arial"/>
          <w:sz w:val="22"/>
          <w:szCs w:val="22"/>
          <w:lang w:val="en-PH"/>
        </w:rPr>
      </w:pPr>
    </w:p>
    <w:p w14:paraId="74C9712F" w14:textId="77777777" w:rsidR="007F1C27" w:rsidRPr="007F1C27" w:rsidRDefault="007F1C27" w:rsidP="007F1C27">
      <w:pPr>
        <w:jc w:val="both"/>
        <w:rPr>
          <w:rFonts w:ascii="Arial" w:eastAsiaTheme="minorEastAsia" w:hAnsi="Arial" w:cs="Arial"/>
          <w:sz w:val="22"/>
          <w:szCs w:val="22"/>
          <w:lang w:val="en-PH"/>
        </w:rPr>
      </w:pPr>
      <w:r w:rsidRPr="007F1C27">
        <w:rPr>
          <w:rFonts w:ascii="Arial" w:eastAsiaTheme="minorEastAsia" w:hAnsi="Arial" w:cs="Arial"/>
          <w:color w:val="000000"/>
          <w:sz w:val="22"/>
          <w:szCs w:val="22"/>
          <w:lang w:val="en-PH"/>
        </w:rPr>
        <w:lastRenderedPageBreak/>
        <w:t>For Qualitative Data Analysis,  Problem 4, responses to the open-ended questions were transcribed and then analyzed using Braun &amp; Clarke’s reflexive thematic analysis as detailed in their more recent guide (2021). The researcher followed six phases: familiarization with the data, generating initial codes, searching for themes, reviewing themes, defining and naming themes, and producing the report. </w:t>
      </w:r>
    </w:p>
    <w:p w14:paraId="14235DB1" w14:textId="3C6C1D80" w:rsidR="007F1C27" w:rsidRPr="003D7F7E" w:rsidRDefault="007F1C27" w:rsidP="007F1C27">
      <w:pPr>
        <w:rPr>
          <w:rFonts w:ascii="Arial" w:hAnsi="Arial" w:cs="Arial"/>
          <w:sz w:val="22"/>
          <w:szCs w:val="22"/>
          <w:lang w:val="en-PH"/>
        </w:rPr>
      </w:pPr>
    </w:p>
    <w:p w14:paraId="3E7DBC91" w14:textId="40528374" w:rsidR="00C828C2" w:rsidRPr="00FB3A86" w:rsidRDefault="00C828C2" w:rsidP="00441B6F">
      <w:pPr>
        <w:pStyle w:val="Body"/>
        <w:spacing w:after="0"/>
        <w:rPr>
          <w:rFonts w:ascii="Arial" w:hAnsi="Arial" w:cs="Arial"/>
        </w:rPr>
      </w:pPr>
    </w:p>
    <w:p w14:paraId="67E9EA8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B7ABF18" w14:textId="77777777" w:rsidR="00A13B7A" w:rsidRPr="00A13B7A" w:rsidRDefault="00A13B7A" w:rsidP="00A13B7A">
      <w:pPr>
        <w:jc w:val="both"/>
        <w:textAlignment w:val="baseline"/>
        <w:rPr>
          <w:rFonts w:ascii="Times New Roman" w:eastAsiaTheme="minorEastAsia" w:hAnsi="Times New Roman"/>
          <w:b/>
          <w:bCs/>
          <w:color w:val="000000"/>
          <w:sz w:val="24"/>
          <w:szCs w:val="24"/>
          <w:lang w:val="en-PH"/>
        </w:rPr>
      </w:pPr>
    </w:p>
    <w:p w14:paraId="7F01BC9A" w14:textId="77777777" w:rsidR="00A13B7A" w:rsidRPr="00A13B7A" w:rsidRDefault="00A13B7A" w:rsidP="00A13B7A">
      <w:pPr>
        <w:spacing w:after="240"/>
        <w:jc w:val="both"/>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 xml:space="preserve">The overall mean score for transactional stress was 2.93, showing a low stress level among Filipino acting nurse managers in Saudi hospitals. The highest dimensions were person variables (M = 3.24) and coping strategies (M = 3.19), while environmental variables (M= 2.27) scored the lowest—suggesting that nurses manage stress through personal strengths and coping mechanisms, but environmental factors such as workload, limited administrative support, cultural differences, and language barriers heighten the stress they experience. Working in a different country is one of the most difficult battles that Filipinos are trying to deal with every single day. Working away from their families, while trying to survive an unknown and unfamiliar battlefield is what they are trying to win. Also, the individual resilience to stress is high, however environments where the hospitals are not having programs, initiatives, or even policies to make importance on how non Saudi nationals could survive the differences in culture and language remain as the main source of stress for nurses. These findings correlate to the findings of </w:t>
      </w:r>
      <w:proofErr w:type="spellStart"/>
      <w:r w:rsidRPr="00A13B7A">
        <w:rPr>
          <w:rFonts w:ascii="Arial" w:eastAsiaTheme="minorEastAsia" w:hAnsi="Arial" w:cs="Arial"/>
          <w:color w:val="000000"/>
          <w:sz w:val="22"/>
          <w:szCs w:val="22"/>
          <w:lang w:val="en-PH"/>
        </w:rPr>
        <w:t>Alyahya</w:t>
      </w:r>
      <w:proofErr w:type="spellEnd"/>
      <w:r w:rsidRPr="00A13B7A">
        <w:rPr>
          <w:rFonts w:ascii="Arial" w:eastAsiaTheme="minorEastAsia" w:hAnsi="Arial" w:cs="Arial"/>
          <w:color w:val="000000"/>
          <w:sz w:val="22"/>
          <w:szCs w:val="22"/>
          <w:lang w:val="en-PH"/>
        </w:rPr>
        <w:t xml:space="preserve"> et al. (2021) and Al-</w:t>
      </w:r>
      <w:proofErr w:type="spellStart"/>
      <w:r w:rsidRPr="00A13B7A">
        <w:rPr>
          <w:rFonts w:ascii="Arial" w:eastAsiaTheme="minorEastAsia" w:hAnsi="Arial" w:cs="Arial"/>
          <w:color w:val="000000"/>
          <w:sz w:val="22"/>
          <w:szCs w:val="22"/>
          <w:lang w:val="en-PH"/>
        </w:rPr>
        <w:t>Dossary</w:t>
      </w:r>
      <w:proofErr w:type="spellEnd"/>
      <w:r w:rsidRPr="00A13B7A">
        <w:rPr>
          <w:rFonts w:ascii="Arial" w:eastAsiaTheme="minorEastAsia" w:hAnsi="Arial" w:cs="Arial"/>
          <w:color w:val="000000"/>
          <w:sz w:val="22"/>
          <w:szCs w:val="22"/>
          <w:lang w:val="en-PH"/>
        </w:rPr>
        <w:t xml:space="preserve"> (2022), they noted that organizational structure and unclear roles increase stress among nurses working in Saudi Arabia.</w:t>
      </w:r>
    </w:p>
    <w:p w14:paraId="00AD6BB1" w14:textId="77777777" w:rsidR="00A13B7A" w:rsidRPr="00A13B7A" w:rsidRDefault="00A13B7A" w:rsidP="00A13B7A">
      <w:pPr>
        <w:jc w:val="center"/>
        <w:rPr>
          <w:rFonts w:ascii="Times New Roman" w:eastAsiaTheme="minorEastAsia" w:hAnsi="Times New Roman"/>
          <w:b/>
          <w:bCs/>
          <w:sz w:val="24"/>
          <w:szCs w:val="24"/>
          <w:lang w:val="en-PH"/>
        </w:rPr>
      </w:pPr>
      <w:r w:rsidRPr="00A13B7A">
        <w:rPr>
          <w:rFonts w:ascii="Arial" w:eastAsiaTheme="minorEastAsia" w:hAnsi="Arial" w:cs="Arial"/>
          <w:b/>
          <w:bCs/>
          <w:color w:val="000000"/>
          <w:sz w:val="22"/>
          <w:szCs w:val="22"/>
          <w:lang w:val="en-PH"/>
        </w:rPr>
        <w:t>Table 1. Summary table for transactional stress faced by Filipino acting nurse managers</w:t>
      </w:r>
    </w:p>
    <w:tbl>
      <w:tblPr>
        <w:tblW w:w="8637" w:type="dxa"/>
        <w:jc w:val="center"/>
        <w:tblCellMar>
          <w:top w:w="15" w:type="dxa"/>
          <w:left w:w="15" w:type="dxa"/>
          <w:bottom w:w="15" w:type="dxa"/>
          <w:right w:w="15" w:type="dxa"/>
        </w:tblCellMar>
        <w:tblLook w:val="04A0" w:firstRow="1" w:lastRow="0" w:firstColumn="1" w:lastColumn="0" w:noHBand="0" w:noVBand="1"/>
      </w:tblPr>
      <w:tblGrid>
        <w:gridCol w:w="3392"/>
        <w:gridCol w:w="1560"/>
        <w:gridCol w:w="1134"/>
        <w:gridCol w:w="2551"/>
      </w:tblGrid>
      <w:tr w:rsidR="00A13B7A" w:rsidRPr="00A13B7A" w14:paraId="03AB7567" w14:textId="77777777" w:rsidTr="00E646F5">
        <w:trPr>
          <w:jc w:val="center"/>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90FA3" w14:textId="77777777" w:rsidR="00A13B7A" w:rsidRPr="00A13B7A" w:rsidRDefault="00A13B7A" w:rsidP="00A13B7A">
            <w:pPr>
              <w:jc w:val="center"/>
              <w:rPr>
                <w:rFonts w:ascii="Arial" w:eastAsiaTheme="minorEastAsia" w:hAnsi="Arial" w:cs="Arial"/>
                <w:b/>
                <w:bCs/>
                <w:sz w:val="22"/>
                <w:szCs w:val="22"/>
                <w:lang w:val="en-PH"/>
              </w:rPr>
            </w:pPr>
            <w:r w:rsidRPr="00A13B7A">
              <w:rPr>
                <w:rFonts w:ascii="Arial" w:eastAsiaTheme="minorEastAsia" w:hAnsi="Arial" w:cs="Arial"/>
                <w:b/>
                <w:bCs/>
                <w:color w:val="000000"/>
                <w:sz w:val="22"/>
                <w:szCs w:val="22"/>
                <w:lang w:val="en-PH"/>
              </w:rPr>
              <w:t>Dimension</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9ABBF" w14:textId="77777777" w:rsidR="00A13B7A" w:rsidRPr="00A13B7A" w:rsidRDefault="00A13B7A" w:rsidP="00A13B7A">
            <w:pPr>
              <w:jc w:val="center"/>
              <w:rPr>
                <w:rFonts w:ascii="Arial" w:eastAsiaTheme="minorEastAsia" w:hAnsi="Arial" w:cs="Arial"/>
                <w:b/>
                <w:bCs/>
                <w:sz w:val="22"/>
                <w:szCs w:val="22"/>
                <w:lang w:val="en-PH"/>
              </w:rPr>
            </w:pPr>
            <w:r w:rsidRPr="00A13B7A">
              <w:rPr>
                <w:rFonts w:ascii="Arial" w:eastAsiaTheme="minorEastAsia" w:hAnsi="Arial" w:cs="Arial"/>
                <w:b/>
                <w:bCs/>
                <w:color w:val="000000"/>
                <w:sz w:val="22"/>
                <w:szCs w:val="22"/>
                <w:lang w:val="en-PH"/>
              </w:rPr>
              <w:t>Mean</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2E80F6" w14:textId="77777777" w:rsidR="00A13B7A" w:rsidRPr="00A13B7A" w:rsidRDefault="00A13B7A" w:rsidP="00A13B7A">
            <w:pPr>
              <w:jc w:val="center"/>
              <w:rPr>
                <w:rFonts w:ascii="Arial" w:eastAsiaTheme="minorEastAsia" w:hAnsi="Arial" w:cs="Arial"/>
                <w:b/>
                <w:bCs/>
                <w:sz w:val="22"/>
                <w:szCs w:val="22"/>
                <w:lang w:val="en-PH"/>
              </w:rPr>
            </w:pPr>
            <w:r w:rsidRPr="00A13B7A">
              <w:rPr>
                <w:rFonts w:ascii="Arial" w:eastAsiaTheme="minorEastAsia" w:hAnsi="Arial" w:cs="Arial"/>
                <w:b/>
                <w:bCs/>
                <w:color w:val="000000"/>
                <w:sz w:val="22"/>
                <w:szCs w:val="22"/>
                <w:lang w:val="en-PH"/>
              </w:rPr>
              <w:t>SD</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1632E7" w14:textId="77777777" w:rsidR="00A13B7A" w:rsidRPr="00A13B7A" w:rsidRDefault="00A13B7A" w:rsidP="00A13B7A">
            <w:pPr>
              <w:jc w:val="center"/>
              <w:rPr>
                <w:rFonts w:ascii="Arial" w:eastAsiaTheme="minorEastAsia" w:hAnsi="Arial" w:cs="Arial"/>
                <w:b/>
                <w:bCs/>
                <w:sz w:val="22"/>
                <w:szCs w:val="22"/>
                <w:lang w:val="en-PH"/>
              </w:rPr>
            </w:pPr>
            <w:r w:rsidRPr="00A13B7A">
              <w:rPr>
                <w:rFonts w:ascii="Arial" w:eastAsiaTheme="minorEastAsia" w:hAnsi="Arial" w:cs="Arial"/>
                <w:b/>
                <w:bCs/>
                <w:color w:val="000000"/>
                <w:sz w:val="22"/>
                <w:szCs w:val="22"/>
                <w:lang w:val="en-PH"/>
              </w:rPr>
              <w:t>Verbal Description</w:t>
            </w:r>
          </w:p>
        </w:tc>
      </w:tr>
      <w:tr w:rsidR="00A13B7A" w:rsidRPr="00A13B7A" w14:paraId="156C74FF" w14:textId="77777777" w:rsidTr="00E646F5">
        <w:trPr>
          <w:jc w:val="center"/>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3ADB5" w14:textId="77777777" w:rsidR="00A13B7A" w:rsidRPr="00A13B7A" w:rsidRDefault="00A13B7A" w:rsidP="00A13B7A">
            <w:pP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Primary Appraisal</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BE8EB"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3.02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537C5A"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0.52</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661A3"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t>Positive</w:t>
            </w:r>
          </w:p>
        </w:tc>
      </w:tr>
      <w:tr w:rsidR="00A13B7A" w:rsidRPr="00A13B7A" w14:paraId="5B08D5B7" w14:textId="77777777" w:rsidTr="00E646F5">
        <w:trPr>
          <w:jc w:val="center"/>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D118C0" w14:textId="77777777" w:rsidR="00A13B7A" w:rsidRPr="00A13B7A" w:rsidRDefault="00A13B7A" w:rsidP="00A13B7A">
            <w:pP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Coping Strategies</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F6DD7"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3.19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5C71D"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0.38</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84A708"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t>Positive</w:t>
            </w:r>
          </w:p>
        </w:tc>
      </w:tr>
      <w:tr w:rsidR="00A13B7A" w:rsidRPr="00A13B7A" w14:paraId="1499B6C7" w14:textId="77777777" w:rsidTr="00E646F5">
        <w:trPr>
          <w:jc w:val="center"/>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BB866" w14:textId="77777777" w:rsidR="00A13B7A" w:rsidRPr="00A13B7A" w:rsidRDefault="00A13B7A" w:rsidP="00A13B7A">
            <w:pP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Person Variables</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E28F9"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3.24</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D6C553"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0.43</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CFE70"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t>Positive</w:t>
            </w:r>
          </w:p>
        </w:tc>
      </w:tr>
      <w:tr w:rsidR="00A13B7A" w:rsidRPr="00A13B7A" w14:paraId="001FD41D" w14:textId="77777777" w:rsidTr="00E646F5">
        <w:trPr>
          <w:jc w:val="center"/>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5AA96" w14:textId="77777777" w:rsidR="00A13B7A" w:rsidRPr="00A13B7A" w:rsidRDefault="00A13B7A" w:rsidP="00A13B7A">
            <w:pP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Environmental Variables</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E2278"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2.27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D3799"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0.41</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AD8E7"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t>Negative</w:t>
            </w:r>
          </w:p>
        </w:tc>
      </w:tr>
      <w:tr w:rsidR="00A13B7A" w:rsidRPr="00A13B7A" w14:paraId="00445E24" w14:textId="77777777" w:rsidTr="00E646F5">
        <w:trPr>
          <w:jc w:val="center"/>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1906DE"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t>Overall Mean</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9648B"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t>2.93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2EDF4"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t>0.35</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F9218"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t>Positive</w:t>
            </w:r>
          </w:p>
        </w:tc>
      </w:tr>
    </w:tbl>
    <w:p w14:paraId="59DC4020" w14:textId="77777777" w:rsidR="00A13B7A" w:rsidRPr="00A13B7A" w:rsidRDefault="00A13B7A" w:rsidP="00A13B7A">
      <w:pPr>
        <w:spacing w:after="240"/>
        <w:rPr>
          <w:rFonts w:ascii="Arial" w:hAnsi="Arial" w:cs="Arial"/>
          <w:sz w:val="22"/>
          <w:szCs w:val="22"/>
          <w:lang w:val="en-PH"/>
        </w:rPr>
      </w:pPr>
    </w:p>
    <w:p w14:paraId="7194FC8A" w14:textId="77777777" w:rsidR="00A13B7A" w:rsidRPr="00A13B7A" w:rsidRDefault="00A13B7A" w:rsidP="00A13B7A">
      <w:pPr>
        <w:spacing w:after="240"/>
        <w:jc w:val="both"/>
        <w:rPr>
          <w:rFonts w:ascii="Arial" w:eastAsiaTheme="minorEastAsia" w:hAnsi="Arial" w:cs="Arial"/>
          <w:color w:val="000000"/>
          <w:sz w:val="22"/>
          <w:szCs w:val="22"/>
          <w:lang w:val="en-PH"/>
        </w:rPr>
      </w:pPr>
      <w:r w:rsidRPr="00A13B7A">
        <w:rPr>
          <w:rFonts w:ascii="Arial" w:eastAsiaTheme="minorEastAsia" w:hAnsi="Arial" w:cs="Arial"/>
          <w:color w:val="000000"/>
          <w:sz w:val="22"/>
          <w:szCs w:val="22"/>
          <w:lang w:val="en-PH"/>
        </w:rPr>
        <w:t>The overall mean was 3.37, verbally described as Highly Adaptive. Among the dimensions, the highest was Interdependence Mode, followed by Self-concept Mode, and the lowest was Role Function Mode. These results mean that Filipino Acting Nurse Managers can adapt to the demands of their role through having strong relationships with their co-workers, fulfilling their responsibilities, and positive self-concept despite work stressors. Despite all dimensions showing effectiveness on adaptability, role-function mode remains the lowest—suggesting that while most respondents can adapt to their work environment and area of assignment, balancing leadership duties with high-pressure situations remain as the challenging scenarios they are trying to overcome every single day. Hence, it is true that the need for organizational interventions such as supportive leadership and clear communication can help nurses adapt better to their roles as acting managers (Zainal et al., 2022). Also, this result supports the findings of Khan et al. (2020), as they noted that nurses in interim roles who receive mentorship and role-specific training are more likely to adapt successfully without experiencing excessive stress. Depending on the mentorship program may help acting nurse managers to be an effective leader as well as to perform their hospital duties with utmost confidence and diligence.</w:t>
      </w:r>
    </w:p>
    <w:p w14:paraId="7BA93E74" w14:textId="77777777" w:rsidR="00A13B7A" w:rsidRPr="00A13B7A" w:rsidRDefault="00A13B7A" w:rsidP="00A13B7A">
      <w:pPr>
        <w:spacing w:after="240"/>
        <w:jc w:val="center"/>
        <w:rPr>
          <w:rFonts w:ascii="Times New Roman" w:eastAsiaTheme="minorEastAsia" w:hAnsi="Times New Roman"/>
          <w:b/>
          <w:bCs/>
          <w:sz w:val="24"/>
          <w:szCs w:val="24"/>
          <w:lang w:val="en-PH"/>
        </w:rPr>
      </w:pPr>
      <w:r w:rsidRPr="00A13B7A">
        <w:rPr>
          <w:rFonts w:ascii="Arial" w:eastAsiaTheme="minorEastAsia" w:hAnsi="Arial" w:cs="Arial"/>
          <w:b/>
          <w:bCs/>
          <w:color w:val="000000"/>
          <w:sz w:val="22"/>
          <w:szCs w:val="22"/>
          <w:lang w:val="en-PH"/>
        </w:rPr>
        <w:t>Table 2. Summary table for adaptation level of Filipino acting nurse managers</w:t>
      </w:r>
    </w:p>
    <w:tbl>
      <w:tblPr>
        <w:tblpPr w:leftFromText="180" w:rightFromText="180" w:vertAnchor="text" w:horzAnchor="margin" w:tblpXSpec="center" w:tblpY="75"/>
        <w:tblW w:w="0" w:type="auto"/>
        <w:tblCellMar>
          <w:top w:w="15" w:type="dxa"/>
          <w:left w:w="15" w:type="dxa"/>
          <w:bottom w:w="15" w:type="dxa"/>
          <w:right w:w="15" w:type="dxa"/>
        </w:tblCellMar>
        <w:tblLook w:val="04A0" w:firstRow="1" w:lastRow="0" w:firstColumn="1" w:lastColumn="0" w:noHBand="0" w:noVBand="1"/>
      </w:tblPr>
      <w:tblGrid>
        <w:gridCol w:w="2825"/>
        <w:gridCol w:w="1418"/>
        <w:gridCol w:w="992"/>
        <w:gridCol w:w="3119"/>
      </w:tblGrid>
      <w:tr w:rsidR="00A13B7A" w:rsidRPr="00A13B7A" w14:paraId="2D96CEAE" w14:textId="77777777" w:rsidTr="00E646F5">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DDFCE" w14:textId="77777777" w:rsidR="00A13B7A" w:rsidRPr="00A13B7A" w:rsidRDefault="00A13B7A" w:rsidP="00A13B7A">
            <w:pPr>
              <w:jc w:val="center"/>
              <w:rPr>
                <w:rFonts w:ascii="Arial" w:eastAsiaTheme="minorEastAsia" w:hAnsi="Arial" w:cs="Arial"/>
                <w:b/>
                <w:bCs/>
                <w:sz w:val="22"/>
                <w:szCs w:val="22"/>
                <w:lang w:val="en-PH"/>
              </w:rPr>
            </w:pPr>
            <w:r w:rsidRPr="00A13B7A">
              <w:rPr>
                <w:rFonts w:ascii="Arial" w:eastAsiaTheme="minorEastAsia" w:hAnsi="Arial" w:cs="Arial"/>
                <w:b/>
                <w:bCs/>
                <w:color w:val="000000"/>
                <w:sz w:val="22"/>
                <w:szCs w:val="22"/>
                <w:lang w:val="en-PH"/>
              </w:rPr>
              <w:t>Dimension</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F9875" w14:textId="77777777" w:rsidR="00A13B7A" w:rsidRPr="00A13B7A" w:rsidRDefault="00A13B7A" w:rsidP="00A13B7A">
            <w:pPr>
              <w:jc w:val="center"/>
              <w:rPr>
                <w:rFonts w:ascii="Arial" w:eastAsiaTheme="minorEastAsia" w:hAnsi="Arial" w:cs="Arial"/>
                <w:b/>
                <w:bCs/>
                <w:sz w:val="22"/>
                <w:szCs w:val="22"/>
                <w:lang w:val="en-PH"/>
              </w:rPr>
            </w:pPr>
            <w:r w:rsidRPr="00A13B7A">
              <w:rPr>
                <w:rFonts w:ascii="Arial" w:eastAsiaTheme="minorEastAsia" w:hAnsi="Arial" w:cs="Arial"/>
                <w:b/>
                <w:bCs/>
                <w:color w:val="000000"/>
                <w:sz w:val="22"/>
                <w:szCs w:val="22"/>
                <w:lang w:val="en-PH"/>
              </w:rPr>
              <w:t>Mean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8AA4D" w14:textId="77777777" w:rsidR="00A13B7A" w:rsidRPr="00A13B7A" w:rsidRDefault="00A13B7A" w:rsidP="00A13B7A">
            <w:pPr>
              <w:jc w:val="center"/>
              <w:rPr>
                <w:rFonts w:ascii="Arial" w:eastAsiaTheme="minorEastAsia" w:hAnsi="Arial" w:cs="Arial"/>
                <w:b/>
                <w:bCs/>
                <w:sz w:val="22"/>
                <w:szCs w:val="22"/>
                <w:lang w:val="en-PH"/>
              </w:rPr>
            </w:pPr>
            <w:r w:rsidRPr="00A13B7A">
              <w:rPr>
                <w:rFonts w:ascii="Arial" w:eastAsiaTheme="minorEastAsia" w:hAnsi="Arial" w:cs="Arial"/>
                <w:b/>
                <w:bCs/>
                <w:color w:val="000000"/>
                <w:sz w:val="22"/>
                <w:szCs w:val="22"/>
                <w:lang w:val="en-PH"/>
              </w:rPr>
              <w:t>SD</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8A3819" w14:textId="77777777" w:rsidR="00A13B7A" w:rsidRPr="00A13B7A" w:rsidRDefault="00A13B7A" w:rsidP="00A13B7A">
            <w:pPr>
              <w:jc w:val="center"/>
              <w:rPr>
                <w:rFonts w:ascii="Arial" w:eastAsiaTheme="minorEastAsia" w:hAnsi="Arial" w:cs="Arial"/>
                <w:b/>
                <w:bCs/>
                <w:sz w:val="22"/>
                <w:szCs w:val="22"/>
                <w:lang w:val="en-PH"/>
              </w:rPr>
            </w:pPr>
            <w:r w:rsidRPr="00A13B7A">
              <w:rPr>
                <w:rFonts w:ascii="Arial" w:eastAsiaTheme="minorEastAsia" w:hAnsi="Arial" w:cs="Arial"/>
                <w:b/>
                <w:bCs/>
                <w:color w:val="000000"/>
                <w:sz w:val="22"/>
                <w:szCs w:val="22"/>
                <w:lang w:val="en-PH"/>
              </w:rPr>
              <w:t>Verbal Description</w:t>
            </w:r>
          </w:p>
        </w:tc>
      </w:tr>
      <w:tr w:rsidR="00A13B7A" w:rsidRPr="00A13B7A" w14:paraId="58E0DF3F" w14:textId="77777777" w:rsidTr="00E646F5">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3BA83" w14:textId="77777777" w:rsidR="00A13B7A" w:rsidRPr="00A13B7A" w:rsidRDefault="00A13B7A" w:rsidP="00A13B7A">
            <w:pP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lastRenderedPageBreak/>
              <w:t>Interdependence Mode</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6EA24"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3.39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1238B"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0.42</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D7BBC"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Highly Adaptive</w:t>
            </w:r>
          </w:p>
        </w:tc>
      </w:tr>
      <w:tr w:rsidR="00A13B7A" w:rsidRPr="00A13B7A" w14:paraId="2255F312" w14:textId="77777777" w:rsidTr="00E646F5">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148C8" w14:textId="77777777" w:rsidR="00A13B7A" w:rsidRPr="00A13B7A" w:rsidRDefault="00A13B7A" w:rsidP="00A13B7A">
            <w:pP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Role Function Mode</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1F2C6"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3.33</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B9921"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0.44</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EE62ED"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Highly Adaptive</w:t>
            </w:r>
          </w:p>
        </w:tc>
      </w:tr>
      <w:tr w:rsidR="00A13B7A" w:rsidRPr="00A13B7A" w14:paraId="5C32A138" w14:textId="77777777" w:rsidTr="00E646F5">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AAC44" w14:textId="77777777" w:rsidR="00A13B7A" w:rsidRPr="00A13B7A" w:rsidRDefault="00A13B7A" w:rsidP="00A13B7A">
            <w:pP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Self-Concept Mode</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F856A"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3.38</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E361B"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0.43</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E9ABB"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Highly Adaptive</w:t>
            </w:r>
          </w:p>
        </w:tc>
      </w:tr>
      <w:tr w:rsidR="00A13B7A" w:rsidRPr="00A13B7A" w14:paraId="223035F0" w14:textId="77777777" w:rsidTr="00E646F5">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FBE68"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t>Overall Mean</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18662F"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t>3.37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50114"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t>0.43</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D7143D" w14:textId="77777777" w:rsidR="00A13B7A" w:rsidRPr="00A13B7A" w:rsidRDefault="00A13B7A" w:rsidP="00A13B7A">
            <w:pPr>
              <w:jc w:val="center"/>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t>Highly Adaptive</w:t>
            </w:r>
          </w:p>
        </w:tc>
      </w:tr>
    </w:tbl>
    <w:p w14:paraId="2E92007F" w14:textId="77777777" w:rsidR="00A13B7A" w:rsidRPr="00A13B7A" w:rsidRDefault="00A13B7A" w:rsidP="00A13B7A">
      <w:pPr>
        <w:rPr>
          <w:rFonts w:ascii="Times New Roman" w:hAnsi="Times New Roman"/>
          <w:sz w:val="24"/>
          <w:szCs w:val="24"/>
          <w:lang w:val="en-PH"/>
        </w:rPr>
      </w:pPr>
    </w:p>
    <w:p w14:paraId="3229C67A" w14:textId="522D7661" w:rsidR="00A13B7A" w:rsidRPr="00A13B7A" w:rsidRDefault="00A13B7A" w:rsidP="00A13B7A">
      <w:pPr>
        <w:spacing w:before="240" w:after="240"/>
        <w:jc w:val="both"/>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t> </w:t>
      </w:r>
      <w:r w:rsidR="006822CB" w:rsidRPr="006822CB">
        <w:rPr>
          <w:rFonts w:ascii="Arial" w:eastAsiaTheme="minorEastAsia" w:hAnsi="Arial" w:cs="Arial"/>
          <w:b/>
          <w:bCs/>
          <w:color w:val="000000"/>
          <w:sz w:val="22"/>
          <w:szCs w:val="22"/>
          <w:lang w:val="en-PH"/>
        </w:rPr>
        <w:t xml:space="preserve">3.1 </w:t>
      </w:r>
      <w:r w:rsidRPr="00A13B7A">
        <w:rPr>
          <w:rFonts w:ascii="Arial" w:eastAsiaTheme="minorEastAsia" w:hAnsi="Arial" w:cs="Arial"/>
          <w:b/>
          <w:bCs/>
          <w:color w:val="000000"/>
          <w:sz w:val="22"/>
          <w:szCs w:val="22"/>
          <w:lang w:val="en-PH"/>
        </w:rPr>
        <w:t>Quantitative Findings - Identifying Core Patterns</w:t>
      </w:r>
    </w:p>
    <w:p w14:paraId="07B014F5" w14:textId="77777777" w:rsidR="00A13B7A" w:rsidRPr="00A13B7A" w:rsidRDefault="00A13B7A" w:rsidP="00A13B7A">
      <w:pPr>
        <w:spacing w:before="280" w:after="280"/>
        <w:ind w:left="720"/>
        <w:jc w:val="both"/>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t>High Workplace Stress</w:t>
      </w:r>
      <w:r w:rsidRPr="00A13B7A">
        <w:rPr>
          <w:rFonts w:ascii="Arial" w:eastAsiaTheme="minorEastAsia" w:hAnsi="Arial" w:cs="Arial"/>
          <w:color w:val="000000"/>
          <w:sz w:val="22"/>
          <w:szCs w:val="22"/>
          <w:lang w:val="en-PH"/>
        </w:rPr>
        <w:t xml:space="preserve"> (M = 3.87) — Nurse managers face high workloads, unclear policies, overlapping roles, language barrier, pressure to adjust to expectations of foreign healthcare culture, and lack of administrative support.</w:t>
      </w:r>
    </w:p>
    <w:p w14:paraId="0920BE4B" w14:textId="77777777" w:rsidR="00A13B7A" w:rsidRPr="00A13B7A" w:rsidRDefault="00A13B7A" w:rsidP="00A13B7A">
      <w:pPr>
        <w:spacing w:before="280" w:after="280"/>
        <w:ind w:left="720"/>
        <w:jc w:val="both"/>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t>High Coping Utilization</w:t>
      </w:r>
      <w:r w:rsidRPr="00A13B7A">
        <w:rPr>
          <w:rFonts w:ascii="Arial" w:eastAsiaTheme="minorEastAsia" w:hAnsi="Arial" w:cs="Arial"/>
          <w:color w:val="000000"/>
          <w:sz w:val="22"/>
          <w:szCs w:val="22"/>
          <w:lang w:val="en-PH"/>
        </w:rPr>
        <w:t xml:space="preserve"> (M = 3.89) — To cope, nurses employ positive thinking, problem-solving, having faith, seeking social support, self-awareness, cultural background, reflecting on previous leadership experience, avoiding unnecessary conflicts with colleagues, and maintaining open communication with supervisors and peers.</w:t>
      </w:r>
    </w:p>
    <w:p w14:paraId="4830FB11" w14:textId="77777777" w:rsidR="00A13B7A" w:rsidRPr="00A13B7A" w:rsidRDefault="00A13B7A" w:rsidP="00A13B7A">
      <w:pPr>
        <w:spacing w:before="280" w:after="280"/>
        <w:ind w:left="720"/>
        <w:jc w:val="both"/>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t>High Leadership Competence</w:t>
      </w:r>
      <w:r w:rsidRPr="00A13B7A">
        <w:rPr>
          <w:rFonts w:ascii="Arial" w:eastAsiaTheme="minorEastAsia" w:hAnsi="Arial" w:cs="Arial"/>
          <w:color w:val="000000"/>
          <w:sz w:val="22"/>
          <w:szCs w:val="22"/>
          <w:lang w:val="en-PH"/>
        </w:rPr>
        <w:t xml:space="preserve"> (M = 3.91) — Leadership behaviors are generally effective, emphasizing ethics, teamwork, recognizing value and respect within multicultural team, managing conflict constructively, understanding the role </w:t>
      </w:r>
      <w:proofErr w:type="spellStart"/>
      <w:r w:rsidRPr="00A13B7A">
        <w:rPr>
          <w:rFonts w:ascii="Arial" w:eastAsiaTheme="minorEastAsia" w:hAnsi="Arial" w:cs="Arial"/>
          <w:color w:val="000000"/>
          <w:sz w:val="22"/>
          <w:szCs w:val="22"/>
          <w:lang w:val="en-PH"/>
        </w:rPr>
        <w:t>i</w:t>
      </w:r>
      <w:proofErr w:type="spellEnd"/>
      <w:r w:rsidRPr="00A13B7A">
        <w:rPr>
          <w:rFonts w:ascii="Arial" w:eastAsiaTheme="minorEastAsia" w:hAnsi="Arial" w:cs="Arial"/>
          <w:color w:val="000000"/>
          <w:sz w:val="22"/>
          <w:szCs w:val="22"/>
          <w:lang w:val="en-PH"/>
        </w:rPr>
        <w:t xml:space="preserve"> hospital’s hierarchy, encouraging accountability within the team, making sound decisions based on policy and patient’s safety, and reflecting on performance for continuous growth.</w:t>
      </w:r>
    </w:p>
    <w:p w14:paraId="1A1CA161" w14:textId="77777777" w:rsidR="00A13B7A" w:rsidRPr="00A13B7A" w:rsidRDefault="00A13B7A" w:rsidP="00A13B7A">
      <w:pPr>
        <w:spacing w:before="280" w:after="280"/>
        <w:ind w:left="720"/>
        <w:jc w:val="both"/>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t>High Resilience and Adaptation</w:t>
      </w:r>
      <w:r w:rsidRPr="00A13B7A">
        <w:rPr>
          <w:rFonts w:ascii="Arial" w:eastAsiaTheme="minorEastAsia" w:hAnsi="Arial" w:cs="Arial"/>
          <w:color w:val="000000"/>
          <w:sz w:val="22"/>
          <w:szCs w:val="22"/>
          <w:lang w:val="en-PH"/>
        </w:rPr>
        <w:t xml:space="preserve"> (M = 3.85) — Respondents show endurance and emotional stability through prayers, being optimistic, open communication, strong sense of identity and strength, and adjusting expectations to avoid pressure.</w:t>
      </w:r>
    </w:p>
    <w:p w14:paraId="5767D6C9" w14:textId="77777777" w:rsidR="00A13B7A" w:rsidRPr="00A13B7A" w:rsidRDefault="00A13B7A" w:rsidP="00A13B7A">
      <w:pPr>
        <w:spacing w:before="280" w:after="280"/>
        <w:ind w:left="720"/>
        <w:jc w:val="both"/>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t>Very High Motivation and Values</w:t>
      </w:r>
      <w:r w:rsidRPr="00A13B7A">
        <w:rPr>
          <w:rFonts w:ascii="Arial" w:eastAsiaTheme="minorEastAsia" w:hAnsi="Arial" w:cs="Arial"/>
          <w:color w:val="000000"/>
          <w:sz w:val="22"/>
          <w:szCs w:val="22"/>
          <w:lang w:val="en-PH"/>
        </w:rPr>
        <w:t xml:space="preserve"> (M = 4.08) — Filipino values of compassion, humility, and faith drive the purpose for Filipino acting nurse managers to still do their job effectively and with meaning.</w:t>
      </w:r>
    </w:p>
    <w:p w14:paraId="45A7C0F9" w14:textId="77777777" w:rsidR="00A13B7A" w:rsidRPr="00A13B7A" w:rsidRDefault="00A13B7A" w:rsidP="00A13B7A">
      <w:pPr>
        <w:spacing w:before="280" w:after="280"/>
        <w:ind w:left="720"/>
        <w:jc w:val="both"/>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t>Moderate Organizational Support</w:t>
      </w:r>
      <w:r w:rsidRPr="00A13B7A">
        <w:rPr>
          <w:rFonts w:ascii="Arial" w:eastAsiaTheme="minorEastAsia" w:hAnsi="Arial" w:cs="Arial"/>
          <w:color w:val="000000"/>
          <w:sz w:val="22"/>
          <w:szCs w:val="22"/>
          <w:lang w:val="en-PH"/>
        </w:rPr>
        <w:t xml:space="preserve"> (M = 3.74) — Institutional backing exists, but needs strengthening in communication and inclusivity; considering that Saudi Arabia’s healthcare sector consists of diverse nationals, resulting in a language barrier and cultural differences to arise.</w:t>
      </w:r>
      <w:r w:rsidRPr="00A13B7A">
        <w:rPr>
          <w:rFonts w:ascii="Arial" w:eastAsiaTheme="minorEastAsia" w:hAnsi="Arial" w:cs="Arial"/>
          <w:color w:val="000000"/>
          <w:sz w:val="22"/>
          <w:szCs w:val="22"/>
          <w:lang w:val="en-PH"/>
        </w:rPr>
        <w:br/>
        <w:t xml:space="preserve">         </w:t>
      </w:r>
      <w:r w:rsidRPr="00A13B7A">
        <w:rPr>
          <w:rFonts w:ascii="Arial" w:eastAsiaTheme="minorEastAsia" w:hAnsi="Arial" w:cs="Arial"/>
          <w:color w:val="000000"/>
          <w:sz w:val="22"/>
          <w:szCs w:val="22"/>
          <w:lang w:val="en-PH"/>
        </w:rPr>
        <w:tab/>
        <w:t>Quantitative results indicate a stress–strength paradox—despite high stress, resilience and coping remain high. This suggests a unique capacity for adaptation, prompting qualitative exploration to uncover how nurse managers sustain resilience in demanding contexts.</w:t>
      </w:r>
    </w:p>
    <w:p w14:paraId="4FA2F622" w14:textId="2C5D83D5" w:rsidR="00A13B7A" w:rsidRPr="00A13B7A" w:rsidRDefault="006822CB" w:rsidP="00A13B7A">
      <w:pPr>
        <w:spacing w:before="240" w:after="40"/>
        <w:outlineLvl w:val="3"/>
        <w:rPr>
          <w:rFonts w:ascii="Arial" w:hAnsi="Arial" w:cs="Arial"/>
          <w:b/>
          <w:bCs/>
          <w:sz w:val="22"/>
          <w:szCs w:val="22"/>
          <w:lang w:val="en-PH"/>
        </w:rPr>
      </w:pPr>
      <w:r>
        <w:rPr>
          <w:rFonts w:ascii="Arial" w:hAnsi="Arial" w:cs="Arial"/>
          <w:b/>
          <w:bCs/>
          <w:color w:val="000000"/>
          <w:sz w:val="22"/>
          <w:szCs w:val="22"/>
          <w:lang w:val="en-PH"/>
        </w:rPr>
        <w:t xml:space="preserve">3.2 </w:t>
      </w:r>
      <w:r w:rsidR="00A13B7A" w:rsidRPr="00A13B7A">
        <w:rPr>
          <w:rFonts w:ascii="Arial" w:hAnsi="Arial" w:cs="Arial"/>
          <w:b/>
          <w:bCs/>
          <w:color w:val="000000"/>
          <w:sz w:val="22"/>
          <w:szCs w:val="22"/>
          <w:lang w:val="en-PH"/>
        </w:rPr>
        <w:t>Qualitative Exploration – Explaining the Numbers</w:t>
      </w:r>
    </w:p>
    <w:p w14:paraId="39C962D9" w14:textId="77777777" w:rsidR="00A13B7A" w:rsidRPr="00A13B7A" w:rsidRDefault="00A13B7A" w:rsidP="00A13B7A">
      <w:pPr>
        <w:spacing w:before="280" w:after="280"/>
        <w:jc w:val="both"/>
        <w:rPr>
          <w:rFonts w:ascii="Arial" w:eastAsiaTheme="minorEastAsia" w:hAnsi="Arial" w:cs="Arial"/>
          <w:sz w:val="22"/>
          <w:szCs w:val="22"/>
          <w:lang w:val="en-PH"/>
        </w:rPr>
      </w:pPr>
      <w:r w:rsidRPr="00A13B7A">
        <w:rPr>
          <w:rFonts w:ascii="Arial" w:eastAsiaTheme="minorEastAsia" w:hAnsi="Arial" w:cs="Arial"/>
          <w:color w:val="000000"/>
          <w:sz w:val="22"/>
          <w:szCs w:val="22"/>
          <w:lang w:val="en-PH"/>
        </w:rPr>
        <w:t>Themes from the qualitative strand deepened understanding:</w:t>
      </w:r>
    </w:p>
    <w:p w14:paraId="7DE1F944" w14:textId="77777777" w:rsidR="00A13B7A" w:rsidRPr="00A13B7A" w:rsidRDefault="00A13B7A" w:rsidP="00A13B7A">
      <w:pPr>
        <w:spacing w:before="280" w:after="280"/>
        <w:ind w:left="720"/>
        <w:jc w:val="both"/>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t>Theme 1:</w:t>
      </w:r>
      <w:r w:rsidRPr="00A13B7A">
        <w:rPr>
          <w:rFonts w:ascii="Arial" w:eastAsiaTheme="minorEastAsia" w:hAnsi="Arial" w:cs="Arial"/>
          <w:color w:val="000000"/>
          <w:sz w:val="22"/>
          <w:szCs w:val="22"/>
          <w:lang w:val="en-PH"/>
        </w:rPr>
        <w:t xml:space="preserve"> Experiencing Workplace Stressors — stress from work overload, unclear directives, staff shortages, language barrier, pressure to adjust to expectations of a foreign healthcare culture, and lack of administrative support.</w:t>
      </w:r>
    </w:p>
    <w:p w14:paraId="6124AF1F" w14:textId="77777777" w:rsidR="00A13B7A" w:rsidRPr="00A13B7A" w:rsidRDefault="00A13B7A" w:rsidP="00A13B7A">
      <w:pPr>
        <w:spacing w:before="280" w:after="280"/>
        <w:ind w:left="720"/>
        <w:jc w:val="both"/>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t>Theme 2:</w:t>
      </w:r>
      <w:r w:rsidRPr="00A13B7A">
        <w:rPr>
          <w:rFonts w:ascii="Arial" w:eastAsiaTheme="minorEastAsia" w:hAnsi="Arial" w:cs="Arial"/>
          <w:color w:val="000000"/>
          <w:sz w:val="22"/>
          <w:szCs w:val="22"/>
          <w:lang w:val="en-PH"/>
        </w:rPr>
        <w:t xml:space="preserve"> Responding Emotionally and Cognitively to Stress — emotional strain balanced by optimism, reflection, seeking social support, stepping out of the unit to calm, and learned leadership through collaboration and dedication.</w:t>
      </w:r>
    </w:p>
    <w:p w14:paraId="575F170B" w14:textId="77777777" w:rsidR="00A13B7A" w:rsidRPr="00A13B7A" w:rsidRDefault="00A13B7A" w:rsidP="00A13B7A">
      <w:pPr>
        <w:spacing w:before="280" w:after="280"/>
        <w:ind w:left="720"/>
        <w:jc w:val="both"/>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t>Theme 3:</w:t>
      </w:r>
      <w:r w:rsidRPr="00A13B7A">
        <w:rPr>
          <w:rFonts w:ascii="Arial" w:eastAsiaTheme="minorEastAsia" w:hAnsi="Arial" w:cs="Arial"/>
          <w:color w:val="000000"/>
          <w:sz w:val="22"/>
          <w:szCs w:val="22"/>
          <w:lang w:val="en-PH"/>
        </w:rPr>
        <w:t xml:space="preserve"> Strengthening Organizational Support and Adaptive Leadership —  administrative mentorship, communication enhance resilience, ethical, inclusive leadership during stress, accountability, professionalism, understanding reasons for changes, and equality.</w:t>
      </w:r>
    </w:p>
    <w:p w14:paraId="7603F894" w14:textId="77777777" w:rsidR="00A13B7A" w:rsidRPr="00A13B7A" w:rsidRDefault="00A13B7A" w:rsidP="00A13B7A">
      <w:pPr>
        <w:spacing w:before="280" w:after="280"/>
        <w:ind w:left="720"/>
        <w:jc w:val="both"/>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lastRenderedPageBreak/>
        <w:t xml:space="preserve">Theme 4: </w:t>
      </w:r>
      <w:r w:rsidRPr="00A13B7A">
        <w:rPr>
          <w:rFonts w:ascii="Arial" w:eastAsiaTheme="minorEastAsia" w:hAnsi="Arial" w:cs="Arial"/>
          <w:color w:val="000000"/>
          <w:sz w:val="22"/>
          <w:szCs w:val="22"/>
          <w:lang w:val="en-PH"/>
        </w:rPr>
        <w:t> Building Resilience, Adaptation, and Coping Mechanisms — growth through continuous learning, cultural adjustment, reliance on prayer, peer support, behavioral regulation, focusing on solutions rather than on problems, leadership through patience, and time management.</w:t>
      </w:r>
    </w:p>
    <w:p w14:paraId="11644213" w14:textId="77777777" w:rsidR="00A13B7A" w:rsidRPr="00A13B7A" w:rsidRDefault="00A13B7A" w:rsidP="00A13B7A">
      <w:pPr>
        <w:spacing w:before="280" w:after="280"/>
        <w:ind w:left="720"/>
        <w:jc w:val="both"/>
        <w:rPr>
          <w:rFonts w:ascii="Arial" w:eastAsiaTheme="minorEastAsia" w:hAnsi="Arial" w:cs="Arial"/>
          <w:sz w:val="22"/>
          <w:szCs w:val="22"/>
          <w:lang w:val="en-PH"/>
        </w:rPr>
      </w:pPr>
      <w:r w:rsidRPr="00A13B7A">
        <w:rPr>
          <w:rFonts w:ascii="Arial" w:eastAsiaTheme="minorEastAsia" w:hAnsi="Arial" w:cs="Arial"/>
          <w:b/>
          <w:bCs/>
          <w:color w:val="000000"/>
          <w:sz w:val="22"/>
          <w:szCs w:val="22"/>
          <w:lang w:val="en-PH"/>
        </w:rPr>
        <w:t>Theme 5:</w:t>
      </w:r>
      <w:r w:rsidRPr="00A13B7A">
        <w:rPr>
          <w:rFonts w:ascii="Arial" w:eastAsiaTheme="minorEastAsia" w:hAnsi="Arial" w:cs="Arial"/>
          <w:color w:val="000000"/>
          <w:sz w:val="22"/>
          <w:szCs w:val="22"/>
          <w:lang w:val="en-PH"/>
        </w:rPr>
        <w:t xml:space="preserve"> Upholding Values and Motivation — intrinsic motivation rooted in Filipino values and faith; seeing their roles as service, not just a job.</w:t>
      </w:r>
    </w:p>
    <w:p w14:paraId="4E479391" w14:textId="77777777" w:rsidR="00A13B7A" w:rsidRPr="00A13B7A" w:rsidRDefault="00A13B7A" w:rsidP="00A13B7A">
      <w:pPr>
        <w:spacing w:before="280" w:after="280"/>
        <w:ind w:firstLine="720"/>
        <w:jc w:val="both"/>
        <w:rPr>
          <w:rFonts w:ascii="Arial" w:eastAsiaTheme="minorEastAsia" w:hAnsi="Arial" w:cs="Arial"/>
          <w:color w:val="000000"/>
          <w:sz w:val="22"/>
          <w:szCs w:val="22"/>
          <w:lang w:val="en-PH"/>
        </w:rPr>
      </w:pPr>
      <w:r w:rsidRPr="00A13B7A">
        <w:rPr>
          <w:rFonts w:ascii="Arial" w:eastAsiaTheme="minorEastAsia" w:hAnsi="Arial" w:cs="Arial"/>
          <w:color w:val="000000"/>
          <w:sz w:val="22"/>
          <w:szCs w:val="22"/>
          <w:lang w:val="en-PH"/>
        </w:rPr>
        <w:t xml:space="preserve">The qualitative results reveal that resilience stems from faith, reflection, cultural adaptability, and moral grounding, not simply endurance. Nurse managers transform stress into purpose—a finding consistent with previous studies highlighting the role of spirituality and reflection in coping among Filipino nurses abroad (Delgado et al., 2021; Manzano et al., 2019). </w:t>
      </w:r>
    </w:p>
    <w:p w14:paraId="2AF4F226" w14:textId="77777777" w:rsidR="00A13B7A" w:rsidRPr="00A13B7A" w:rsidRDefault="00A13B7A" w:rsidP="00A13B7A">
      <w:pPr>
        <w:spacing w:before="280" w:after="280"/>
        <w:ind w:firstLine="720"/>
        <w:jc w:val="both"/>
        <w:rPr>
          <w:rFonts w:ascii="Arial" w:eastAsiaTheme="minorEastAsia" w:hAnsi="Arial" w:cs="Arial"/>
          <w:color w:val="000000"/>
          <w:sz w:val="22"/>
          <w:szCs w:val="22"/>
          <w:lang w:val="en-PH"/>
        </w:rPr>
      </w:pPr>
      <w:r w:rsidRPr="00A13B7A">
        <w:rPr>
          <w:rFonts w:ascii="Arial" w:eastAsiaTheme="minorEastAsia" w:hAnsi="Arial" w:cs="Arial"/>
          <w:kern w:val="2"/>
          <w:sz w:val="22"/>
          <w:szCs w:val="22"/>
          <w:lang w:val="en-PH"/>
          <w14:ligatures w14:val="standardContextual"/>
        </w:rPr>
        <w:t>Both strands converge on the principle that leadership resilience is not innate it is learned, cultivated, and sustained through reflective, spiritual, and systemic support.</w:t>
      </w:r>
    </w:p>
    <w:p w14:paraId="11FA78CB" w14:textId="77777777" w:rsidR="00A13B7A" w:rsidRPr="00A13B7A" w:rsidRDefault="00A13B7A" w:rsidP="008B0F2A">
      <w:pPr>
        <w:spacing w:before="280" w:after="280"/>
        <w:jc w:val="center"/>
        <w:rPr>
          <w:rFonts w:ascii="Times New Roman" w:eastAsiaTheme="minorEastAsia" w:hAnsi="Times New Roman"/>
          <w:b/>
          <w:bCs/>
          <w:sz w:val="24"/>
          <w:szCs w:val="24"/>
          <w:lang w:val="en-PH"/>
        </w:rPr>
      </w:pPr>
      <w:r w:rsidRPr="00A13B7A">
        <w:rPr>
          <w:rFonts w:ascii="Arial" w:eastAsiaTheme="minorEastAsia" w:hAnsi="Arial" w:cs="Arial"/>
          <w:b/>
          <w:bCs/>
          <w:sz w:val="22"/>
          <w:szCs w:val="22"/>
          <w:lang w:val="en-PH"/>
        </w:rPr>
        <w:t>Table 3. Data Integration Forming Meta-Inferences</w:t>
      </w: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5"/>
        <w:gridCol w:w="2626"/>
        <w:gridCol w:w="2168"/>
        <w:gridCol w:w="2027"/>
      </w:tblGrid>
      <w:tr w:rsidR="00A13B7A" w:rsidRPr="00A13B7A" w14:paraId="2C8D04D5" w14:textId="77777777" w:rsidTr="00E646F5">
        <w:trPr>
          <w:jc w:val="center"/>
        </w:trPr>
        <w:tc>
          <w:tcPr>
            <w:tcW w:w="2035" w:type="dxa"/>
            <w:vAlign w:val="center"/>
          </w:tcPr>
          <w:p w14:paraId="50F8C72E" w14:textId="77777777" w:rsidR="00A13B7A" w:rsidRPr="00A13B7A" w:rsidRDefault="00A13B7A" w:rsidP="00A13B7A">
            <w:pPr>
              <w:jc w:val="center"/>
              <w:rPr>
                <w:rFonts w:ascii="Arial" w:hAnsi="Arial" w:cs="Arial"/>
                <w:sz w:val="22"/>
                <w:szCs w:val="22"/>
                <w:lang w:val="en"/>
              </w:rPr>
            </w:pPr>
            <w:r w:rsidRPr="00A13B7A">
              <w:rPr>
                <w:rFonts w:ascii="Arial" w:hAnsi="Arial" w:cs="Arial"/>
                <w:b/>
                <w:sz w:val="22"/>
                <w:szCs w:val="22"/>
                <w:lang w:val="en"/>
              </w:rPr>
              <w:t>Quantitative Findings</w:t>
            </w:r>
          </w:p>
        </w:tc>
        <w:tc>
          <w:tcPr>
            <w:tcW w:w="2626" w:type="dxa"/>
            <w:vAlign w:val="center"/>
          </w:tcPr>
          <w:p w14:paraId="72FE1BD4" w14:textId="77777777" w:rsidR="00A13B7A" w:rsidRPr="00A13B7A" w:rsidRDefault="00A13B7A" w:rsidP="00A13B7A">
            <w:pPr>
              <w:jc w:val="center"/>
              <w:rPr>
                <w:rFonts w:ascii="Arial" w:hAnsi="Arial" w:cs="Arial"/>
                <w:sz w:val="22"/>
                <w:szCs w:val="22"/>
                <w:lang w:val="en"/>
              </w:rPr>
            </w:pPr>
            <w:r w:rsidRPr="00A13B7A">
              <w:rPr>
                <w:rFonts w:ascii="Arial" w:hAnsi="Arial" w:cs="Arial"/>
                <w:b/>
                <w:sz w:val="22"/>
                <w:szCs w:val="22"/>
                <w:lang w:val="en"/>
              </w:rPr>
              <w:t>Qualitative Themes and Subthemes</w:t>
            </w:r>
          </w:p>
        </w:tc>
        <w:tc>
          <w:tcPr>
            <w:tcW w:w="2168" w:type="dxa"/>
            <w:vAlign w:val="center"/>
          </w:tcPr>
          <w:p w14:paraId="197E9857" w14:textId="77777777" w:rsidR="00A13B7A" w:rsidRPr="00A13B7A" w:rsidRDefault="00A13B7A" w:rsidP="00A13B7A">
            <w:pPr>
              <w:jc w:val="center"/>
              <w:rPr>
                <w:rFonts w:ascii="Arial" w:hAnsi="Arial" w:cs="Arial"/>
                <w:sz w:val="22"/>
                <w:szCs w:val="22"/>
                <w:lang w:val="en"/>
              </w:rPr>
            </w:pPr>
            <w:r w:rsidRPr="00A13B7A">
              <w:rPr>
                <w:rFonts w:ascii="Arial" w:hAnsi="Arial" w:cs="Arial"/>
                <w:b/>
                <w:sz w:val="22"/>
                <w:szCs w:val="22"/>
                <w:lang w:val="en"/>
              </w:rPr>
              <w:t>Meta-Inferences (Integrated Interpretation)</w:t>
            </w:r>
          </w:p>
        </w:tc>
        <w:tc>
          <w:tcPr>
            <w:tcW w:w="2027" w:type="dxa"/>
            <w:vAlign w:val="center"/>
          </w:tcPr>
          <w:p w14:paraId="28A712E8" w14:textId="77777777" w:rsidR="00A13B7A" w:rsidRPr="00A13B7A" w:rsidRDefault="00A13B7A" w:rsidP="00A13B7A">
            <w:pPr>
              <w:jc w:val="center"/>
              <w:rPr>
                <w:rFonts w:ascii="Arial" w:hAnsi="Arial" w:cs="Arial"/>
                <w:sz w:val="22"/>
                <w:szCs w:val="22"/>
                <w:lang w:val="en"/>
              </w:rPr>
            </w:pPr>
            <w:r w:rsidRPr="00A13B7A">
              <w:rPr>
                <w:rFonts w:ascii="Arial" w:hAnsi="Arial" w:cs="Arial"/>
                <w:b/>
                <w:sz w:val="22"/>
                <w:szCs w:val="22"/>
                <w:lang w:val="en"/>
              </w:rPr>
              <w:t>Implications for Nursing Leadership and Practice</w:t>
            </w:r>
          </w:p>
        </w:tc>
      </w:tr>
      <w:tr w:rsidR="00A13B7A" w:rsidRPr="00A13B7A" w14:paraId="356DC4C5" w14:textId="77777777" w:rsidTr="00E646F5">
        <w:trPr>
          <w:jc w:val="center"/>
        </w:trPr>
        <w:tc>
          <w:tcPr>
            <w:tcW w:w="2035" w:type="dxa"/>
            <w:vAlign w:val="center"/>
          </w:tcPr>
          <w:p w14:paraId="38FF1BD9" w14:textId="77777777" w:rsidR="00A13B7A" w:rsidRPr="00A13B7A" w:rsidRDefault="00A13B7A" w:rsidP="00A13B7A">
            <w:pPr>
              <w:jc w:val="both"/>
              <w:rPr>
                <w:rFonts w:ascii="Arial" w:hAnsi="Arial" w:cs="Arial"/>
                <w:sz w:val="22"/>
                <w:szCs w:val="22"/>
                <w:lang w:val="en"/>
              </w:rPr>
            </w:pPr>
            <w:r w:rsidRPr="00A13B7A">
              <w:rPr>
                <w:rFonts w:ascii="Arial" w:hAnsi="Arial" w:cs="Arial"/>
                <w:b/>
                <w:sz w:val="22"/>
                <w:szCs w:val="22"/>
                <w:lang w:val="en"/>
              </w:rPr>
              <w:t>Overall Stress Level:</w:t>
            </w:r>
            <w:r w:rsidRPr="00A13B7A">
              <w:rPr>
                <w:rFonts w:ascii="Arial" w:hAnsi="Arial" w:cs="Arial"/>
                <w:sz w:val="22"/>
                <w:szCs w:val="22"/>
                <w:lang w:val="en"/>
              </w:rPr>
              <w:t xml:space="preserve"> Mean = 3.87 (SD = 0.42) – </w:t>
            </w:r>
            <w:proofErr w:type="spellStart"/>
            <w:r w:rsidRPr="00A13B7A">
              <w:rPr>
                <w:rFonts w:ascii="Arial" w:hAnsi="Arial" w:cs="Arial"/>
                <w:i/>
                <w:sz w:val="22"/>
                <w:szCs w:val="22"/>
                <w:lang w:val="en"/>
              </w:rPr>
              <w:t>High</w:t>
            </w:r>
            <w:r w:rsidRPr="00A13B7A">
              <w:rPr>
                <w:rFonts w:ascii="Arial" w:hAnsi="Arial" w:cs="Arial"/>
                <w:sz w:val="22"/>
                <w:szCs w:val="22"/>
                <w:lang w:val="en"/>
              </w:rPr>
              <w:t>Highest</w:t>
            </w:r>
            <w:proofErr w:type="spellEnd"/>
            <w:r w:rsidRPr="00A13B7A">
              <w:rPr>
                <w:rFonts w:ascii="Arial" w:hAnsi="Arial" w:cs="Arial"/>
                <w:sz w:val="22"/>
                <w:szCs w:val="22"/>
                <w:lang w:val="en"/>
              </w:rPr>
              <w:t xml:space="preserve"> domain: </w:t>
            </w:r>
            <w:r w:rsidRPr="00A13B7A">
              <w:rPr>
                <w:rFonts w:ascii="Arial" w:hAnsi="Arial" w:cs="Arial"/>
                <w:b/>
                <w:sz w:val="22"/>
                <w:szCs w:val="22"/>
                <w:lang w:val="en"/>
              </w:rPr>
              <w:t>Workload and Role Ambiguity</w:t>
            </w:r>
            <w:r w:rsidRPr="00A13B7A">
              <w:rPr>
                <w:rFonts w:ascii="Arial" w:hAnsi="Arial" w:cs="Arial"/>
                <w:sz w:val="22"/>
                <w:szCs w:val="22"/>
                <w:lang w:val="en"/>
              </w:rPr>
              <w:t xml:space="preserve"> (M = 4.02, SD = </w:t>
            </w:r>
            <w:proofErr w:type="gramStart"/>
            <w:r w:rsidRPr="00A13B7A">
              <w:rPr>
                <w:rFonts w:ascii="Arial" w:hAnsi="Arial" w:cs="Arial"/>
                <w:sz w:val="22"/>
                <w:szCs w:val="22"/>
                <w:lang w:val="en"/>
              </w:rPr>
              <w:t>0.36)Lowest</w:t>
            </w:r>
            <w:proofErr w:type="gramEnd"/>
            <w:r w:rsidRPr="00A13B7A">
              <w:rPr>
                <w:rFonts w:ascii="Arial" w:hAnsi="Arial" w:cs="Arial"/>
                <w:sz w:val="22"/>
                <w:szCs w:val="22"/>
                <w:lang w:val="en"/>
              </w:rPr>
              <w:t xml:space="preserve"> domain: </w:t>
            </w:r>
            <w:r w:rsidRPr="00A13B7A">
              <w:rPr>
                <w:rFonts w:ascii="Arial" w:hAnsi="Arial" w:cs="Arial"/>
                <w:b/>
                <w:sz w:val="22"/>
                <w:szCs w:val="22"/>
                <w:lang w:val="en"/>
              </w:rPr>
              <w:t>Policy Clarity</w:t>
            </w:r>
            <w:r w:rsidRPr="00A13B7A">
              <w:rPr>
                <w:rFonts w:ascii="Arial" w:hAnsi="Arial" w:cs="Arial"/>
                <w:sz w:val="22"/>
                <w:szCs w:val="22"/>
                <w:lang w:val="en"/>
              </w:rPr>
              <w:t xml:space="preserve"> (M = 3.56, SD = 0.40)</w:t>
            </w:r>
          </w:p>
        </w:tc>
        <w:tc>
          <w:tcPr>
            <w:tcW w:w="2626" w:type="dxa"/>
            <w:vAlign w:val="center"/>
          </w:tcPr>
          <w:p w14:paraId="2DDC1DB6" w14:textId="77777777" w:rsidR="00A13B7A" w:rsidRPr="00A13B7A" w:rsidRDefault="00A13B7A" w:rsidP="00A13B7A">
            <w:pPr>
              <w:jc w:val="both"/>
              <w:rPr>
                <w:rFonts w:ascii="Arial" w:hAnsi="Arial" w:cs="Arial"/>
                <w:sz w:val="22"/>
                <w:szCs w:val="22"/>
                <w:lang w:val="en"/>
              </w:rPr>
            </w:pPr>
            <w:r w:rsidRPr="00A13B7A">
              <w:rPr>
                <w:rFonts w:ascii="Arial" w:hAnsi="Arial" w:cs="Arial"/>
                <w:b/>
                <w:sz w:val="22"/>
                <w:szCs w:val="22"/>
                <w:lang w:val="en"/>
              </w:rPr>
              <w:t>Theme 1: Experiencing Workplace Stressors</w:t>
            </w:r>
            <w:r w:rsidRPr="00A13B7A">
              <w:rPr>
                <w:rFonts w:ascii="Arial" w:hAnsi="Arial" w:cs="Arial"/>
                <w:sz w:val="22"/>
                <w:szCs w:val="22"/>
                <w:lang w:val="en"/>
              </w:rPr>
              <w:t xml:space="preserve"> Subthemes: Organizational Stressors, Facing Environmental Challenges, Managing Role Demands</w:t>
            </w:r>
          </w:p>
        </w:tc>
        <w:tc>
          <w:tcPr>
            <w:tcW w:w="2168" w:type="dxa"/>
            <w:vAlign w:val="center"/>
          </w:tcPr>
          <w:p w14:paraId="706CACB3" w14:textId="77777777" w:rsidR="00A13B7A" w:rsidRPr="00A13B7A" w:rsidRDefault="00A13B7A" w:rsidP="00A13B7A">
            <w:pPr>
              <w:spacing w:before="240" w:after="240"/>
              <w:jc w:val="both"/>
              <w:rPr>
                <w:rFonts w:ascii="Arial" w:hAnsi="Arial" w:cs="Arial"/>
                <w:sz w:val="22"/>
                <w:szCs w:val="22"/>
                <w:lang w:val="en"/>
              </w:rPr>
            </w:pPr>
            <w:r w:rsidRPr="00A13B7A">
              <w:rPr>
                <w:rFonts w:ascii="Arial" w:hAnsi="Arial" w:cs="Arial"/>
                <w:sz w:val="22"/>
                <w:szCs w:val="22"/>
                <w:lang w:val="en"/>
              </w:rPr>
              <w:t xml:space="preserve">Convergence: Both quantitative and qualitative data confirm that Filipino nurse managers experience high workplace stress, particularly from workload, role ambiguity and unclear policies, as well as excessive administrative load, cultural adjustment, and time constraints. Integration shows that stress is both institutional and experiential, rooted in systemic ambiguity and leadership. This proves that organizational support is needed to manage stress, and the environment is a major contributor to stress Filipino acting nurses' managers' </w:t>
            </w:r>
            <w:r w:rsidRPr="00A13B7A">
              <w:rPr>
                <w:rFonts w:ascii="Arial" w:hAnsi="Arial" w:cs="Arial"/>
                <w:sz w:val="22"/>
                <w:szCs w:val="22"/>
                <w:lang w:val="en"/>
              </w:rPr>
              <w:lastRenderedPageBreak/>
              <w:t xml:space="preserve">experience—may it be due to cultural differences, language barriers, and high-pressure situations. </w:t>
            </w:r>
          </w:p>
        </w:tc>
        <w:tc>
          <w:tcPr>
            <w:tcW w:w="2027" w:type="dxa"/>
            <w:vAlign w:val="center"/>
          </w:tcPr>
          <w:p w14:paraId="142A4A36" w14:textId="77777777" w:rsidR="00A13B7A" w:rsidRPr="00A13B7A" w:rsidRDefault="00A13B7A" w:rsidP="00A13B7A">
            <w:pPr>
              <w:jc w:val="both"/>
              <w:rPr>
                <w:rFonts w:ascii="Arial" w:hAnsi="Arial" w:cs="Arial"/>
                <w:sz w:val="22"/>
                <w:szCs w:val="22"/>
                <w:lang w:val="en"/>
              </w:rPr>
            </w:pPr>
            <w:r w:rsidRPr="00A13B7A">
              <w:rPr>
                <w:rFonts w:ascii="Arial" w:hAnsi="Arial" w:cs="Arial"/>
                <w:sz w:val="22"/>
                <w:szCs w:val="22"/>
                <w:lang w:val="en"/>
              </w:rPr>
              <w:lastRenderedPageBreak/>
              <w:t>Hospital management should simplify policy communication, distribute workload equitably, and provide leadership training to reduce burnout and enhance efficiency.</w:t>
            </w:r>
          </w:p>
        </w:tc>
      </w:tr>
      <w:tr w:rsidR="00A13B7A" w:rsidRPr="00A13B7A" w14:paraId="7B8D6ABB" w14:textId="77777777" w:rsidTr="00E646F5">
        <w:trPr>
          <w:jc w:val="center"/>
        </w:trPr>
        <w:tc>
          <w:tcPr>
            <w:tcW w:w="2035" w:type="dxa"/>
            <w:vAlign w:val="center"/>
          </w:tcPr>
          <w:p w14:paraId="4F229A86" w14:textId="77777777" w:rsidR="00A13B7A" w:rsidRPr="00A13B7A" w:rsidRDefault="00A13B7A" w:rsidP="00A13B7A">
            <w:pPr>
              <w:jc w:val="both"/>
              <w:rPr>
                <w:rFonts w:ascii="Arial" w:hAnsi="Arial" w:cs="Arial"/>
                <w:sz w:val="22"/>
                <w:szCs w:val="22"/>
                <w:lang w:val="en"/>
              </w:rPr>
            </w:pPr>
            <w:r w:rsidRPr="00A13B7A">
              <w:rPr>
                <w:rFonts w:ascii="Arial" w:hAnsi="Arial" w:cs="Arial"/>
                <w:b/>
                <w:sz w:val="22"/>
                <w:szCs w:val="22"/>
                <w:lang w:val="en"/>
              </w:rPr>
              <w:t>Emotional Resilience Index:</w:t>
            </w:r>
            <w:r w:rsidRPr="00A13B7A">
              <w:rPr>
                <w:rFonts w:ascii="Arial" w:hAnsi="Arial" w:cs="Arial"/>
                <w:sz w:val="22"/>
                <w:szCs w:val="22"/>
                <w:lang w:val="en"/>
              </w:rPr>
              <w:t xml:space="preserve"> Mean = 3.72 (SD = 0.39) – </w:t>
            </w:r>
            <w:r w:rsidRPr="00A13B7A">
              <w:rPr>
                <w:rFonts w:ascii="Arial" w:hAnsi="Arial" w:cs="Arial"/>
                <w:i/>
                <w:sz w:val="22"/>
                <w:szCs w:val="22"/>
                <w:lang w:val="en"/>
              </w:rPr>
              <w:t>High</w:t>
            </w:r>
          </w:p>
        </w:tc>
        <w:tc>
          <w:tcPr>
            <w:tcW w:w="2626" w:type="dxa"/>
            <w:vAlign w:val="center"/>
          </w:tcPr>
          <w:p w14:paraId="7D8EE22A" w14:textId="77777777" w:rsidR="00A13B7A" w:rsidRPr="00A13B7A" w:rsidRDefault="00A13B7A" w:rsidP="00A13B7A">
            <w:pPr>
              <w:jc w:val="both"/>
              <w:rPr>
                <w:rFonts w:ascii="Arial" w:hAnsi="Arial" w:cs="Arial"/>
                <w:sz w:val="22"/>
                <w:szCs w:val="22"/>
                <w:lang w:val="en"/>
              </w:rPr>
            </w:pPr>
            <w:r w:rsidRPr="00A13B7A">
              <w:rPr>
                <w:rFonts w:ascii="Arial" w:hAnsi="Arial" w:cs="Arial"/>
                <w:b/>
                <w:sz w:val="22"/>
                <w:szCs w:val="22"/>
                <w:lang w:val="en"/>
              </w:rPr>
              <w:t xml:space="preserve">Theme 2: Responding Emotionally and Cognitively to Stress </w:t>
            </w:r>
            <w:r w:rsidRPr="00A13B7A">
              <w:rPr>
                <w:rFonts w:ascii="Arial" w:hAnsi="Arial" w:cs="Arial"/>
                <w:sz w:val="22"/>
                <w:szCs w:val="22"/>
                <w:lang w:val="en"/>
              </w:rPr>
              <w:t>Subthemes: Experiencing Emotional Strain, Sustaining Positive Disposition, Developing Reflective Awareness</w:t>
            </w:r>
          </w:p>
        </w:tc>
        <w:tc>
          <w:tcPr>
            <w:tcW w:w="2168" w:type="dxa"/>
            <w:vAlign w:val="center"/>
          </w:tcPr>
          <w:p w14:paraId="6D875D24" w14:textId="77777777" w:rsidR="00A13B7A" w:rsidRPr="00A13B7A" w:rsidRDefault="00A13B7A" w:rsidP="00A13B7A">
            <w:pPr>
              <w:spacing w:before="240" w:after="240"/>
              <w:jc w:val="both"/>
              <w:rPr>
                <w:rFonts w:ascii="Arial" w:hAnsi="Arial" w:cs="Arial"/>
                <w:sz w:val="22"/>
                <w:szCs w:val="22"/>
                <w:lang w:val="en"/>
              </w:rPr>
            </w:pPr>
            <w:r w:rsidRPr="00A13B7A">
              <w:rPr>
                <w:rFonts w:ascii="Arial" w:hAnsi="Arial" w:cs="Arial"/>
                <w:sz w:val="22"/>
                <w:szCs w:val="22"/>
                <w:lang w:val="en"/>
              </w:rPr>
              <w:t xml:space="preserve">Expansion: In the quantitative results, it shows high emotional resilience despite elevated stress. Correspondingly, in the qualitative narratives, resilience is maintained through optimism, prayer, mindfulness, reflection, seeking social support, and leadership learned through collaboration and dedication. These findings demonstrate that Filipino nurse managers use emotional and cognitive self-regulation to sustain professionalism and composure, where emotional resilience empowered stress. </w:t>
            </w:r>
          </w:p>
        </w:tc>
        <w:tc>
          <w:tcPr>
            <w:tcW w:w="2027" w:type="dxa"/>
            <w:vAlign w:val="center"/>
          </w:tcPr>
          <w:p w14:paraId="7D0D1FE4" w14:textId="77777777" w:rsidR="00A13B7A" w:rsidRPr="00A13B7A" w:rsidRDefault="00A13B7A" w:rsidP="00A13B7A">
            <w:pPr>
              <w:jc w:val="both"/>
              <w:rPr>
                <w:rFonts w:ascii="Arial" w:hAnsi="Arial" w:cs="Arial"/>
                <w:sz w:val="22"/>
                <w:szCs w:val="22"/>
                <w:lang w:val="en"/>
              </w:rPr>
            </w:pPr>
            <w:r w:rsidRPr="00A13B7A">
              <w:rPr>
                <w:rFonts w:ascii="Arial" w:hAnsi="Arial" w:cs="Arial"/>
                <w:sz w:val="22"/>
                <w:szCs w:val="22"/>
                <w:lang w:val="en"/>
              </w:rPr>
              <w:t>Training programs should integrate emotional intelligence and mindfulness-based coping to enhance leaders’ emotional health and stability in multicultural contexts.</w:t>
            </w:r>
          </w:p>
        </w:tc>
      </w:tr>
      <w:tr w:rsidR="00A13B7A" w:rsidRPr="00A13B7A" w14:paraId="221CE3D4" w14:textId="77777777" w:rsidTr="00E646F5">
        <w:trPr>
          <w:jc w:val="center"/>
        </w:trPr>
        <w:tc>
          <w:tcPr>
            <w:tcW w:w="2035" w:type="dxa"/>
            <w:vAlign w:val="center"/>
          </w:tcPr>
          <w:p w14:paraId="7B448057" w14:textId="77777777" w:rsidR="00A13B7A" w:rsidRPr="00A13B7A" w:rsidRDefault="00A13B7A" w:rsidP="00A13B7A">
            <w:pPr>
              <w:spacing w:before="240" w:after="240"/>
              <w:jc w:val="both"/>
              <w:rPr>
                <w:rFonts w:ascii="Arial" w:hAnsi="Arial" w:cs="Arial"/>
                <w:sz w:val="22"/>
                <w:szCs w:val="22"/>
                <w:lang w:val="en"/>
              </w:rPr>
            </w:pPr>
            <w:r w:rsidRPr="00A13B7A">
              <w:rPr>
                <w:rFonts w:ascii="Arial" w:hAnsi="Arial" w:cs="Arial"/>
                <w:b/>
                <w:sz w:val="22"/>
                <w:szCs w:val="22"/>
                <w:lang w:val="en"/>
              </w:rPr>
              <w:t xml:space="preserve">Organizational Support Index: </w:t>
            </w:r>
            <w:r w:rsidRPr="00A13B7A">
              <w:rPr>
                <w:rFonts w:ascii="Arial" w:hAnsi="Arial" w:cs="Arial"/>
                <w:sz w:val="22"/>
                <w:szCs w:val="22"/>
                <w:lang w:val="en"/>
              </w:rPr>
              <w:t>Mean = 3.79 (SD = 0.41) – High</w:t>
            </w:r>
          </w:p>
          <w:p w14:paraId="0DFC85EA" w14:textId="77777777" w:rsidR="00A13B7A" w:rsidRPr="00A13B7A" w:rsidRDefault="00A13B7A" w:rsidP="00A13B7A">
            <w:pPr>
              <w:spacing w:before="240" w:after="240"/>
              <w:jc w:val="both"/>
              <w:rPr>
                <w:rFonts w:ascii="Arial" w:hAnsi="Arial" w:cs="Arial"/>
                <w:sz w:val="22"/>
                <w:szCs w:val="22"/>
                <w:lang w:val="en"/>
              </w:rPr>
            </w:pPr>
            <w:r w:rsidRPr="00A13B7A">
              <w:rPr>
                <w:rFonts w:ascii="Arial" w:hAnsi="Arial" w:cs="Arial"/>
                <w:b/>
                <w:sz w:val="22"/>
                <w:szCs w:val="22"/>
                <w:lang w:val="en"/>
              </w:rPr>
              <w:t>Leadership Competence Level:</w:t>
            </w:r>
            <w:r w:rsidRPr="00A13B7A">
              <w:rPr>
                <w:rFonts w:ascii="Arial" w:hAnsi="Arial" w:cs="Arial"/>
                <w:sz w:val="22"/>
                <w:szCs w:val="22"/>
                <w:lang w:val="en"/>
              </w:rPr>
              <w:t xml:space="preserve"> Mean = 3.91 (SD = 0.41) – High</w:t>
            </w:r>
          </w:p>
          <w:p w14:paraId="2BAA22AC" w14:textId="77777777" w:rsidR="00A13B7A" w:rsidRPr="00A13B7A" w:rsidRDefault="00A13B7A" w:rsidP="00A13B7A">
            <w:pPr>
              <w:jc w:val="both"/>
              <w:rPr>
                <w:rFonts w:ascii="Arial" w:hAnsi="Arial" w:cs="Arial"/>
                <w:sz w:val="22"/>
                <w:szCs w:val="22"/>
                <w:lang w:val="en"/>
              </w:rPr>
            </w:pPr>
          </w:p>
        </w:tc>
        <w:tc>
          <w:tcPr>
            <w:tcW w:w="2626" w:type="dxa"/>
            <w:vAlign w:val="center"/>
          </w:tcPr>
          <w:p w14:paraId="3900F0F5" w14:textId="77777777" w:rsidR="00A13B7A" w:rsidRPr="00A13B7A" w:rsidRDefault="00A13B7A" w:rsidP="00A13B7A">
            <w:pPr>
              <w:jc w:val="both"/>
              <w:rPr>
                <w:rFonts w:ascii="Arial" w:hAnsi="Arial" w:cs="Arial"/>
                <w:sz w:val="22"/>
                <w:szCs w:val="22"/>
                <w:lang w:val="en"/>
              </w:rPr>
            </w:pPr>
            <w:r w:rsidRPr="00A13B7A">
              <w:rPr>
                <w:rFonts w:ascii="Arial" w:hAnsi="Arial" w:cs="Arial"/>
                <w:b/>
                <w:sz w:val="22"/>
                <w:szCs w:val="22"/>
                <w:lang w:val="en"/>
              </w:rPr>
              <w:t xml:space="preserve">Theme 3: Strengthening Organizational Support and Adaptive Leadership, </w:t>
            </w:r>
            <w:r w:rsidRPr="00A13B7A">
              <w:rPr>
                <w:rFonts w:ascii="Arial" w:hAnsi="Arial" w:cs="Arial"/>
                <w:sz w:val="22"/>
                <w:szCs w:val="22"/>
                <w:lang w:val="en"/>
              </w:rPr>
              <w:t xml:space="preserve">Subthemes: Receiving Administrative Support, Following Policy Frameworks, Promoting Cultural Environment, Implementing Leadership </w:t>
            </w:r>
            <w:proofErr w:type="gramStart"/>
            <w:r w:rsidRPr="00A13B7A">
              <w:rPr>
                <w:rFonts w:ascii="Arial" w:hAnsi="Arial" w:cs="Arial"/>
                <w:sz w:val="22"/>
                <w:szCs w:val="22"/>
                <w:lang w:val="en"/>
              </w:rPr>
              <w:t>Strategies,  Upholding</w:t>
            </w:r>
            <w:proofErr w:type="gramEnd"/>
            <w:r w:rsidRPr="00A13B7A">
              <w:rPr>
                <w:rFonts w:ascii="Arial" w:hAnsi="Arial" w:cs="Arial"/>
                <w:sz w:val="22"/>
                <w:szCs w:val="22"/>
                <w:lang w:val="en"/>
              </w:rPr>
              <w:t xml:space="preserve"> Professional Conduct, Fostering Team Management, and  </w:t>
            </w:r>
            <w:r w:rsidRPr="00A13B7A">
              <w:rPr>
                <w:rFonts w:ascii="Arial" w:hAnsi="Arial" w:cs="Arial"/>
                <w:sz w:val="22"/>
                <w:szCs w:val="22"/>
                <w:lang w:val="en"/>
              </w:rPr>
              <w:lastRenderedPageBreak/>
              <w:t>Exercising Decision Adaptability.</w:t>
            </w:r>
          </w:p>
          <w:p w14:paraId="7428C3FD" w14:textId="77777777" w:rsidR="00A13B7A" w:rsidRPr="00A13B7A" w:rsidRDefault="00A13B7A" w:rsidP="00A13B7A">
            <w:pPr>
              <w:jc w:val="both"/>
              <w:rPr>
                <w:rFonts w:ascii="Arial" w:hAnsi="Arial" w:cs="Arial"/>
                <w:sz w:val="22"/>
                <w:szCs w:val="22"/>
                <w:lang w:val="en"/>
              </w:rPr>
            </w:pPr>
          </w:p>
        </w:tc>
        <w:tc>
          <w:tcPr>
            <w:tcW w:w="2168" w:type="dxa"/>
            <w:vAlign w:val="center"/>
          </w:tcPr>
          <w:p w14:paraId="5AF3AAB5" w14:textId="77777777" w:rsidR="00A13B7A" w:rsidRPr="00A13B7A" w:rsidRDefault="00A13B7A" w:rsidP="00A13B7A">
            <w:pPr>
              <w:spacing w:before="240" w:after="240"/>
              <w:jc w:val="both"/>
              <w:rPr>
                <w:rFonts w:ascii="Arial" w:hAnsi="Arial" w:cs="Arial"/>
                <w:sz w:val="22"/>
                <w:szCs w:val="22"/>
                <w:lang w:val="en"/>
              </w:rPr>
            </w:pPr>
            <w:r w:rsidRPr="00A13B7A">
              <w:rPr>
                <w:rFonts w:ascii="Arial" w:hAnsi="Arial" w:cs="Arial"/>
                <w:sz w:val="22"/>
                <w:szCs w:val="22"/>
                <w:lang w:val="en"/>
              </w:rPr>
              <w:lastRenderedPageBreak/>
              <w:t xml:space="preserve">Expansion: Quantitative data show that participants perceive moderate to high organizational support. Qualitative data explain this by highlighting the role of administration, clear policies, and inclusive workplace culture in reducing stress and </w:t>
            </w:r>
            <w:r w:rsidRPr="00A13B7A">
              <w:rPr>
                <w:rFonts w:ascii="Arial" w:hAnsi="Arial" w:cs="Arial"/>
                <w:sz w:val="22"/>
                <w:szCs w:val="22"/>
                <w:lang w:val="en"/>
              </w:rPr>
              <w:lastRenderedPageBreak/>
              <w:t xml:space="preserve">improving performance. Integration suggests that effective organizational structures complement personal resilience, enabling nurse managers to lead efficiently while feeling supported. </w:t>
            </w:r>
          </w:p>
          <w:p w14:paraId="50E8CDE0" w14:textId="77777777" w:rsidR="00A13B7A" w:rsidRPr="00A13B7A" w:rsidRDefault="00A13B7A" w:rsidP="00A13B7A">
            <w:pPr>
              <w:spacing w:before="240" w:after="240"/>
              <w:jc w:val="both"/>
              <w:rPr>
                <w:rFonts w:ascii="Arial" w:hAnsi="Arial" w:cs="Arial"/>
                <w:sz w:val="22"/>
                <w:szCs w:val="22"/>
                <w:lang w:val="en"/>
              </w:rPr>
            </w:pPr>
            <w:r w:rsidRPr="00A13B7A">
              <w:rPr>
                <w:rFonts w:ascii="Arial" w:hAnsi="Arial" w:cs="Arial"/>
                <w:sz w:val="22"/>
                <w:szCs w:val="22"/>
                <w:lang w:val="en"/>
              </w:rPr>
              <w:t xml:space="preserve">The high mean indicates strong leadership competencies, especially in fairness and communication. Qualitative results enrich this by showing that nurse managers display empathy, inclusivity, and flexibility despite stress. Integration reveals that stress management is linked to adaptive leadership grounded in ethical behavior. </w:t>
            </w:r>
          </w:p>
        </w:tc>
        <w:tc>
          <w:tcPr>
            <w:tcW w:w="2027" w:type="dxa"/>
            <w:vAlign w:val="center"/>
          </w:tcPr>
          <w:p w14:paraId="0E2EE857" w14:textId="77777777" w:rsidR="00A13B7A" w:rsidRPr="00A13B7A" w:rsidRDefault="00A13B7A" w:rsidP="00A13B7A">
            <w:pPr>
              <w:spacing w:before="240" w:after="240"/>
              <w:jc w:val="both"/>
              <w:rPr>
                <w:rFonts w:ascii="Arial" w:hAnsi="Arial" w:cs="Arial"/>
                <w:sz w:val="22"/>
                <w:szCs w:val="22"/>
                <w:lang w:val="en"/>
              </w:rPr>
            </w:pPr>
            <w:r w:rsidRPr="00A13B7A">
              <w:rPr>
                <w:rFonts w:ascii="Arial" w:hAnsi="Arial" w:cs="Arial"/>
                <w:sz w:val="22"/>
                <w:szCs w:val="22"/>
                <w:lang w:val="en"/>
              </w:rPr>
              <w:lastRenderedPageBreak/>
              <w:t xml:space="preserve">Hospitals should strengthen administrative backing, clarify policies, and promote inclusive, culturally sensitive environments to enhance nurse managers’ performance, satisfaction, and retention. </w:t>
            </w:r>
          </w:p>
          <w:p w14:paraId="3893FC8A" w14:textId="77777777" w:rsidR="00A13B7A" w:rsidRPr="00A13B7A" w:rsidRDefault="00A13B7A" w:rsidP="00A13B7A">
            <w:pPr>
              <w:spacing w:before="240" w:after="240"/>
              <w:jc w:val="both"/>
              <w:rPr>
                <w:rFonts w:ascii="Arial" w:hAnsi="Arial" w:cs="Arial"/>
                <w:sz w:val="22"/>
                <w:szCs w:val="22"/>
                <w:lang w:val="en"/>
              </w:rPr>
            </w:pPr>
            <w:r w:rsidRPr="00A13B7A">
              <w:rPr>
                <w:rFonts w:ascii="Arial" w:hAnsi="Arial" w:cs="Arial"/>
                <w:sz w:val="22"/>
                <w:szCs w:val="22"/>
                <w:lang w:val="en"/>
              </w:rPr>
              <w:lastRenderedPageBreak/>
              <w:t>Leadership programs should focus on enhancing decision adaptability and ethical communication to promote inclusive and effective management.</w:t>
            </w:r>
          </w:p>
          <w:p w14:paraId="204C170C" w14:textId="77777777" w:rsidR="00A13B7A" w:rsidRPr="00A13B7A" w:rsidRDefault="00A13B7A" w:rsidP="00A13B7A">
            <w:pPr>
              <w:jc w:val="both"/>
              <w:rPr>
                <w:rFonts w:ascii="Arial" w:hAnsi="Arial" w:cs="Arial"/>
                <w:sz w:val="22"/>
                <w:szCs w:val="22"/>
                <w:lang w:val="en"/>
              </w:rPr>
            </w:pPr>
          </w:p>
        </w:tc>
      </w:tr>
      <w:tr w:rsidR="00A13B7A" w:rsidRPr="00A13B7A" w14:paraId="7B7EEF95" w14:textId="77777777" w:rsidTr="00E646F5">
        <w:trPr>
          <w:jc w:val="center"/>
        </w:trPr>
        <w:tc>
          <w:tcPr>
            <w:tcW w:w="2035" w:type="dxa"/>
            <w:vAlign w:val="center"/>
          </w:tcPr>
          <w:p w14:paraId="495D05E5" w14:textId="77777777" w:rsidR="00A13B7A" w:rsidRPr="00A13B7A" w:rsidRDefault="00A13B7A" w:rsidP="00A13B7A">
            <w:pPr>
              <w:spacing w:before="240" w:after="240"/>
              <w:jc w:val="both"/>
              <w:rPr>
                <w:rFonts w:ascii="Arial" w:hAnsi="Arial" w:cs="Arial"/>
                <w:sz w:val="22"/>
                <w:szCs w:val="22"/>
                <w:lang w:val="en"/>
              </w:rPr>
            </w:pPr>
            <w:r w:rsidRPr="00A13B7A">
              <w:rPr>
                <w:rFonts w:ascii="Arial" w:hAnsi="Arial" w:cs="Arial"/>
                <w:b/>
                <w:sz w:val="22"/>
                <w:szCs w:val="22"/>
                <w:lang w:val="en"/>
              </w:rPr>
              <w:lastRenderedPageBreak/>
              <w:t>Coping Mechanisms Utilization:</w:t>
            </w:r>
            <w:r w:rsidRPr="00A13B7A">
              <w:rPr>
                <w:rFonts w:ascii="Arial" w:hAnsi="Arial" w:cs="Arial"/>
                <w:sz w:val="22"/>
                <w:szCs w:val="22"/>
                <w:lang w:val="en"/>
              </w:rPr>
              <w:t xml:space="preserve"> Mean = 3.89 (SD = 0.40) – </w:t>
            </w:r>
            <w:proofErr w:type="spellStart"/>
            <w:r w:rsidRPr="00A13B7A">
              <w:rPr>
                <w:rFonts w:ascii="Arial" w:hAnsi="Arial" w:cs="Arial"/>
                <w:sz w:val="22"/>
                <w:szCs w:val="22"/>
                <w:lang w:val="en"/>
              </w:rPr>
              <w:t>HighHighest</w:t>
            </w:r>
            <w:proofErr w:type="spellEnd"/>
            <w:r w:rsidRPr="00A13B7A">
              <w:rPr>
                <w:rFonts w:ascii="Arial" w:hAnsi="Arial" w:cs="Arial"/>
                <w:sz w:val="22"/>
                <w:szCs w:val="22"/>
                <w:lang w:val="en"/>
              </w:rPr>
              <w:t xml:space="preserve"> coping domain: </w:t>
            </w:r>
            <w:r w:rsidRPr="00A13B7A">
              <w:rPr>
                <w:rFonts w:ascii="Arial" w:hAnsi="Arial" w:cs="Arial"/>
                <w:b/>
                <w:sz w:val="22"/>
                <w:szCs w:val="22"/>
                <w:lang w:val="en"/>
              </w:rPr>
              <w:t>Problem-solving and Positive Thinking</w:t>
            </w:r>
            <w:r w:rsidRPr="00A13B7A">
              <w:rPr>
                <w:rFonts w:ascii="Arial" w:hAnsi="Arial" w:cs="Arial"/>
                <w:sz w:val="22"/>
                <w:szCs w:val="22"/>
                <w:lang w:val="en"/>
              </w:rPr>
              <w:t xml:space="preserve"> (M = 4.10, SD = 0.38) </w:t>
            </w:r>
          </w:p>
          <w:p w14:paraId="10B7FFC8" w14:textId="77777777" w:rsidR="00A13B7A" w:rsidRPr="00A13B7A" w:rsidRDefault="00A13B7A" w:rsidP="00A13B7A">
            <w:pPr>
              <w:spacing w:before="240" w:after="240"/>
              <w:jc w:val="both"/>
              <w:rPr>
                <w:rFonts w:ascii="Arial" w:hAnsi="Arial" w:cs="Arial"/>
                <w:sz w:val="22"/>
                <w:szCs w:val="22"/>
                <w:lang w:val="en"/>
              </w:rPr>
            </w:pPr>
            <w:r w:rsidRPr="00A13B7A">
              <w:rPr>
                <w:rFonts w:ascii="Arial" w:hAnsi="Arial" w:cs="Arial"/>
                <w:b/>
                <w:sz w:val="22"/>
                <w:szCs w:val="22"/>
                <w:lang w:val="en"/>
              </w:rPr>
              <w:t>Resilience and Adaptation</w:t>
            </w:r>
            <w:r w:rsidRPr="00A13B7A">
              <w:rPr>
                <w:rFonts w:ascii="Arial" w:hAnsi="Arial" w:cs="Arial"/>
                <w:sz w:val="22"/>
                <w:szCs w:val="22"/>
                <w:lang w:val="en"/>
              </w:rPr>
              <w:t>: Mean = 3.85 (SD = 0.37) – High</w:t>
            </w:r>
          </w:p>
          <w:p w14:paraId="7DDC4A1C" w14:textId="77777777" w:rsidR="00A13B7A" w:rsidRPr="00A13B7A" w:rsidRDefault="00A13B7A" w:rsidP="00A13B7A">
            <w:pPr>
              <w:jc w:val="both"/>
              <w:rPr>
                <w:rFonts w:ascii="Arial" w:hAnsi="Arial" w:cs="Arial"/>
                <w:sz w:val="22"/>
                <w:szCs w:val="22"/>
                <w:lang w:val="en"/>
              </w:rPr>
            </w:pPr>
          </w:p>
        </w:tc>
        <w:tc>
          <w:tcPr>
            <w:tcW w:w="2626" w:type="dxa"/>
            <w:vAlign w:val="center"/>
          </w:tcPr>
          <w:p w14:paraId="071405B1" w14:textId="77777777" w:rsidR="00A13B7A" w:rsidRPr="00A13B7A" w:rsidRDefault="00A13B7A" w:rsidP="00A13B7A">
            <w:pPr>
              <w:spacing w:before="240" w:after="240"/>
              <w:jc w:val="both"/>
              <w:rPr>
                <w:rFonts w:ascii="Arial" w:hAnsi="Arial" w:cs="Arial"/>
                <w:sz w:val="22"/>
                <w:szCs w:val="22"/>
                <w:lang w:val="en"/>
              </w:rPr>
            </w:pPr>
            <w:r w:rsidRPr="00A13B7A">
              <w:rPr>
                <w:rFonts w:ascii="Arial" w:hAnsi="Arial" w:cs="Arial"/>
                <w:b/>
                <w:sz w:val="22"/>
                <w:szCs w:val="22"/>
                <w:lang w:val="en"/>
              </w:rPr>
              <w:t xml:space="preserve">Theme 4: Building Resilience, Adaptation, and Coping Mechanisms, </w:t>
            </w:r>
            <w:r w:rsidRPr="00A13B7A">
              <w:rPr>
                <w:rFonts w:ascii="Arial" w:hAnsi="Arial" w:cs="Arial"/>
                <w:sz w:val="22"/>
                <w:szCs w:val="22"/>
                <w:lang w:val="en"/>
              </w:rPr>
              <w:t>Subthemes: Exhibiting Resilience Traits, Pursuing Learning and Growth, Engaging in Cultural Adaptation, Maintaining Work-Life Balance, Practicing Spiritual Coping, Utilizing Behavioral Coping, Seeking Social Support, and Applying Cognitive Coping</w:t>
            </w:r>
          </w:p>
        </w:tc>
        <w:tc>
          <w:tcPr>
            <w:tcW w:w="2168" w:type="dxa"/>
            <w:vAlign w:val="center"/>
          </w:tcPr>
          <w:p w14:paraId="262B11F9" w14:textId="77777777" w:rsidR="00A13B7A" w:rsidRPr="00A13B7A" w:rsidRDefault="00A13B7A" w:rsidP="00A13B7A">
            <w:pPr>
              <w:spacing w:before="240" w:after="240"/>
              <w:jc w:val="both"/>
              <w:rPr>
                <w:rFonts w:ascii="Arial" w:hAnsi="Arial" w:cs="Arial"/>
                <w:sz w:val="22"/>
                <w:szCs w:val="22"/>
                <w:lang w:val="en"/>
              </w:rPr>
            </w:pPr>
            <w:r w:rsidRPr="00A13B7A">
              <w:rPr>
                <w:rFonts w:ascii="Arial" w:hAnsi="Arial" w:cs="Arial"/>
                <w:sz w:val="22"/>
                <w:szCs w:val="22"/>
                <w:lang w:val="en"/>
              </w:rPr>
              <w:t xml:space="preserve">Expansion: Quantitative findings show frequent use of adaptive coping strategies. Qualitative data contextualize this by highlighting spirituality, behavioral adjustment, teamwork, and cognitive reframing as central coping tools. Integration suggests a multidimensional </w:t>
            </w:r>
            <w:r w:rsidRPr="00A13B7A">
              <w:rPr>
                <w:rFonts w:ascii="Arial" w:hAnsi="Arial" w:cs="Arial"/>
                <w:sz w:val="22"/>
                <w:szCs w:val="22"/>
                <w:lang w:val="en"/>
              </w:rPr>
              <w:lastRenderedPageBreak/>
              <w:t>coping style blending faith, reflection, and action, showing the cultural resilience of Filipino leaders.</w:t>
            </w:r>
          </w:p>
          <w:p w14:paraId="5D5D398C" w14:textId="77777777" w:rsidR="00A13B7A" w:rsidRPr="00A13B7A" w:rsidRDefault="00A13B7A" w:rsidP="00A13B7A">
            <w:pPr>
              <w:spacing w:before="240" w:after="240"/>
              <w:jc w:val="both"/>
              <w:rPr>
                <w:rFonts w:ascii="Arial" w:hAnsi="Arial" w:cs="Arial"/>
                <w:sz w:val="22"/>
                <w:szCs w:val="22"/>
                <w:lang w:val="en"/>
              </w:rPr>
            </w:pPr>
            <w:r w:rsidRPr="00A13B7A">
              <w:rPr>
                <w:rFonts w:ascii="Arial" w:hAnsi="Arial" w:cs="Arial"/>
                <w:sz w:val="22"/>
                <w:szCs w:val="22"/>
                <w:lang w:val="en"/>
              </w:rPr>
              <w:t xml:space="preserve">Quantitative scores confirm that participants demonstrate strong adaptability and persistence. Qualitative findings reveal how they sustain this through reflection, continuous learning, and cultural adjustment. Integration suggests that resilience. </w:t>
            </w:r>
          </w:p>
        </w:tc>
        <w:tc>
          <w:tcPr>
            <w:tcW w:w="2027" w:type="dxa"/>
            <w:vAlign w:val="center"/>
          </w:tcPr>
          <w:p w14:paraId="5C75A39F" w14:textId="77777777" w:rsidR="00A13B7A" w:rsidRPr="00A13B7A" w:rsidRDefault="00A13B7A" w:rsidP="00A13B7A">
            <w:pPr>
              <w:spacing w:before="240" w:after="240"/>
              <w:jc w:val="both"/>
              <w:rPr>
                <w:rFonts w:ascii="Arial" w:hAnsi="Arial" w:cs="Arial"/>
                <w:sz w:val="22"/>
                <w:szCs w:val="22"/>
                <w:lang w:val="en"/>
              </w:rPr>
            </w:pPr>
            <w:r w:rsidRPr="00A13B7A">
              <w:rPr>
                <w:rFonts w:ascii="Arial" w:hAnsi="Arial" w:cs="Arial"/>
                <w:sz w:val="22"/>
                <w:szCs w:val="22"/>
                <w:lang w:val="en"/>
              </w:rPr>
              <w:lastRenderedPageBreak/>
              <w:t>Institutions should establish peer support systems, mentorship circles, and faith-inclusive wellness programs to strengthen effective coping behavior.</w:t>
            </w:r>
          </w:p>
          <w:p w14:paraId="2812FCF4" w14:textId="77777777" w:rsidR="00A13B7A" w:rsidRPr="00A13B7A" w:rsidRDefault="00A13B7A" w:rsidP="00A13B7A">
            <w:pPr>
              <w:jc w:val="both"/>
              <w:rPr>
                <w:rFonts w:ascii="Arial" w:hAnsi="Arial" w:cs="Arial"/>
                <w:sz w:val="22"/>
                <w:szCs w:val="22"/>
                <w:lang w:val="en"/>
              </w:rPr>
            </w:pPr>
          </w:p>
        </w:tc>
      </w:tr>
      <w:tr w:rsidR="00A13B7A" w:rsidRPr="00A13B7A" w14:paraId="2CC26D7C" w14:textId="77777777" w:rsidTr="00E646F5">
        <w:trPr>
          <w:jc w:val="center"/>
        </w:trPr>
        <w:tc>
          <w:tcPr>
            <w:tcW w:w="2035" w:type="dxa"/>
            <w:vAlign w:val="center"/>
          </w:tcPr>
          <w:p w14:paraId="4FBA2A41" w14:textId="77777777" w:rsidR="00A13B7A" w:rsidRPr="00A13B7A" w:rsidRDefault="00A13B7A" w:rsidP="00A13B7A">
            <w:pPr>
              <w:jc w:val="both"/>
              <w:rPr>
                <w:rFonts w:ascii="Arial" w:hAnsi="Arial" w:cs="Arial"/>
                <w:b/>
                <w:sz w:val="22"/>
                <w:szCs w:val="22"/>
                <w:lang w:val="en"/>
              </w:rPr>
            </w:pPr>
            <w:r w:rsidRPr="00A13B7A">
              <w:rPr>
                <w:rFonts w:ascii="Arial" w:hAnsi="Arial" w:cs="Arial"/>
                <w:b/>
                <w:sz w:val="22"/>
                <w:szCs w:val="22"/>
                <w:lang w:val="en"/>
              </w:rPr>
              <w:lastRenderedPageBreak/>
              <w:t>Values and Motivation Index:</w:t>
            </w:r>
            <w:r w:rsidRPr="00A13B7A">
              <w:rPr>
                <w:rFonts w:ascii="Arial" w:hAnsi="Arial" w:cs="Arial"/>
                <w:sz w:val="22"/>
                <w:szCs w:val="22"/>
                <w:lang w:val="en"/>
              </w:rPr>
              <w:t xml:space="preserve"> Mean = 3.88 (SD = 0.39) – </w:t>
            </w:r>
            <w:r w:rsidRPr="00A13B7A">
              <w:rPr>
                <w:rFonts w:ascii="Arial" w:hAnsi="Arial" w:cs="Arial"/>
                <w:i/>
                <w:sz w:val="22"/>
                <w:szCs w:val="22"/>
                <w:lang w:val="en"/>
              </w:rPr>
              <w:t>High</w:t>
            </w:r>
          </w:p>
        </w:tc>
        <w:tc>
          <w:tcPr>
            <w:tcW w:w="2626" w:type="dxa"/>
            <w:vAlign w:val="center"/>
          </w:tcPr>
          <w:p w14:paraId="33F3D482" w14:textId="77777777" w:rsidR="00A13B7A" w:rsidRPr="00A13B7A" w:rsidRDefault="00A13B7A" w:rsidP="00A13B7A">
            <w:pPr>
              <w:jc w:val="both"/>
              <w:rPr>
                <w:rFonts w:ascii="Arial" w:hAnsi="Arial" w:cs="Arial"/>
                <w:b/>
                <w:sz w:val="22"/>
                <w:szCs w:val="22"/>
                <w:lang w:val="en"/>
              </w:rPr>
            </w:pPr>
            <w:r w:rsidRPr="00A13B7A">
              <w:rPr>
                <w:rFonts w:ascii="Arial" w:hAnsi="Arial" w:cs="Arial"/>
                <w:b/>
                <w:sz w:val="22"/>
                <w:szCs w:val="22"/>
                <w:lang w:val="en"/>
              </w:rPr>
              <w:t xml:space="preserve">Theme 5: Upholding Values and Motivation </w:t>
            </w:r>
            <w:r w:rsidRPr="00A13B7A">
              <w:rPr>
                <w:rFonts w:ascii="Arial" w:hAnsi="Arial" w:cs="Arial"/>
                <w:sz w:val="22"/>
                <w:szCs w:val="22"/>
                <w:lang w:val="en"/>
              </w:rPr>
              <w:t>Subthemes: Living Personal Values, Strengthening Professional Motivation, Anchoring in Faith Orientation</w:t>
            </w:r>
          </w:p>
        </w:tc>
        <w:tc>
          <w:tcPr>
            <w:tcW w:w="2168" w:type="dxa"/>
            <w:vAlign w:val="center"/>
          </w:tcPr>
          <w:p w14:paraId="2C2C5159" w14:textId="77777777" w:rsidR="00A13B7A" w:rsidRPr="00A13B7A" w:rsidRDefault="00A13B7A" w:rsidP="00A13B7A">
            <w:pPr>
              <w:jc w:val="both"/>
              <w:rPr>
                <w:rFonts w:ascii="Arial" w:hAnsi="Arial" w:cs="Arial"/>
                <w:sz w:val="22"/>
                <w:szCs w:val="22"/>
                <w:lang w:val="en"/>
              </w:rPr>
            </w:pPr>
            <w:r w:rsidRPr="00A13B7A">
              <w:rPr>
                <w:rFonts w:ascii="Arial" w:hAnsi="Arial" w:cs="Arial"/>
                <w:sz w:val="22"/>
                <w:szCs w:val="22"/>
                <w:lang w:val="en"/>
              </w:rPr>
              <w:t>Expansion: Quantitative scores indicate strong intrinsic motivation and value-driven behavior. This was expanded by the Qualitative findings revealing that integrity, empathy, purpose-driven work, and faith guide decision-making and help maintain focus under stress. Integration demonstrates that Filipino nurse managers transform stress into purposeful action, grounding leadership in moral and spiritual principles.</w:t>
            </w:r>
          </w:p>
        </w:tc>
        <w:tc>
          <w:tcPr>
            <w:tcW w:w="2027" w:type="dxa"/>
            <w:vAlign w:val="center"/>
          </w:tcPr>
          <w:p w14:paraId="3B39A02B" w14:textId="77777777" w:rsidR="00A13B7A" w:rsidRPr="00A13B7A" w:rsidRDefault="00A13B7A" w:rsidP="00A13B7A">
            <w:pPr>
              <w:jc w:val="both"/>
              <w:rPr>
                <w:rFonts w:ascii="Arial" w:hAnsi="Arial" w:cs="Arial"/>
                <w:sz w:val="22"/>
                <w:szCs w:val="22"/>
                <w:lang w:val="en"/>
              </w:rPr>
            </w:pPr>
            <w:r w:rsidRPr="00A13B7A">
              <w:rPr>
                <w:rFonts w:ascii="Arial" w:hAnsi="Arial" w:cs="Arial"/>
                <w:sz w:val="22"/>
                <w:szCs w:val="22"/>
                <w:lang w:val="en"/>
              </w:rPr>
              <w:t>Nursing leadership programs should emphasize value-based leadership, ethical decision-making, and faith-sensitive approaches to enhance commitment, integrity, and motivation among nurse managers.</w:t>
            </w:r>
          </w:p>
        </w:tc>
      </w:tr>
    </w:tbl>
    <w:p w14:paraId="4483B31A" w14:textId="77777777" w:rsidR="00A13B7A" w:rsidRDefault="00A13B7A" w:rsidP="00441B6F">
      <w:pPr>
        <w:pStyle w:val="Body"/>
        <w:spacing w:after="0"/>
        <w:rPr>
          <w:rFonts w:ascii="Arial" w:hAnsi="Arial" w:cs="Arial"/>
        </w:rPr>
      </w:pPr>
    </w:p>
    <w:p w14:paraId="0A8AA6E7" w14:textId="77777777" w:rsidR="00971E3C" w:rsidRPr="00971E3C" w:rsidRDefault="00971E3C" w:rsidP="00971E3C">
      <w:pPr>
        <w:jc w:val="both"/>
        <w:rPr>
          <w:rFonts w:ascii="Times New Roman" w:eastAsiaTheme="minorEastAsia" w:hAnsi="Times New Roman"/>
          <w:sz w:val="24"/>
          <w:szCs w:val="24"/>
          <w:lang w:val="en-PH"/>
        </w:rPr>
      </w:pPr>
      <w:r w:rsidRPr="00971E3C">
        <w:rPr>
          <w:rFonts w:ascii="Arial" w:eastAsiaTheme="minorEastAsia" w:hAnsi="Arial" w:cs="Arial"/>
          <w:color w:val="000000"/>
          <w:sz w:val="22"/>
          <w:szCs w:val="22"/>
          <w:lang w:val="en-PH"/>
        </w:rPr>
        <w:t>The final pathway of this study was rooted on both quantitative and qualitative data—showing a deep understanding on the transactional stress and adaptation level of Filipino acting nurse managers in selected Saudi Arabia.  </w:t>
      </w:r>
    </w:p>
    <w:p w14:paraId="0431A265" w14:textId="77777777" w:rsidR="00971E3C" w:rsidRPr="00971E3C" w:rsidRDefault="00971E3C" w:rsidP="00971E3C">
      <w:pPr>
        <w:rPr>
          <w:rFonts w:ascii="Times New Roman" w:hAnsi="Times New Roman"/>
          <w:sz w:val="24"/>
          <w:szCs w:val="24"/>
          <w:lang w:val="en-PH"/>
        </w:rPr>
      </w:pPr>
    </w:p>
    <w:p w14:paraId="7F2FB230" w14:textId="77777777" w:rsidR="00971E3C" w:rsidRPr="00971E3C" w:rsidRDefault="00971E3C" w:rsidP="00971E3C">
      <w:pPr>
        <w:jc w:val="both"/>
        <w:rPr>
          <w:rFonts w:ascii="Times New Roman" w:eastAsiaTheme="minorEastAsia" w:hAnsi="Times New Roman"/>
          <w:sz w:val="24"/>
          <w:szCs w:val="24"/>
          <w:lang w:val="en-PH"/>
        </w:rPr>
      </w:pPr>
      <w:r w:rsidRPr="00971E3C">
        <w:rPr>
          <w:rFonts w:ascii="Arial" w:eastAsiaTheme="minorEastAsia" w:hAnsi="Arial" w:cs="Arial"/>
          <w:color w:val="000000"/>
          <w:sz w:val="22"/>
          <w:szCs w:val="22"/>
          <w:lang w:val="en-PH"/>
        </w:rPr>
        <w:lastRenderedPageBreak/>
        <w:t xml:space="preserve">Quantitatively, it was revealed that Filipino acting nurse managers' experience high workplace stress, often caused by workload, and role ambiguity, but they still manage to lessen it by having strong coping capacities, and resilience. Then, qualitatively, insights such as faith, reflection, cultural adaptability, strengthen endurance and emotional resilience among Filipino acting nurse managers where prayers, open communication, and optimism grounds them to stay and work in a multicultural healthcare institution. The synthesis confirms that stress is not purely detrimental; it becomes a platform for growth when leadership is grounded in purpose and supported by inclusive institutions. These findings align with global nursing leadership literature, which emphasizes that effective coping and organizational support directly contribute to leadership endurance, team harmony, and patient safety (Wei et al., 2020; </w:t>
      </w:r>
      <w:proofErr w:type="spellStart"/>
      <w:r w:rsidRPr="00971E3C">
        <w:rPr>
          <w:rFonts w:ascii="Arial" w:eastAsiaTheme="minorEastAsia" w:hAnsi="Arial" w:cs="Arial"/>
          <w:color w:val="000000"/>
          <w:sz w:val="22"/>
          <w:szCs w:val="22"/>
          <w:lang w:val="en-PH"/>
        </w:rPr>
        <w:t>Labrague</w:t>
      </w:r>
      <w:proofErr w:type="spellEnd"/>
      <w:r w:rsidRPr="00971E3C">
        <w:rPr>
          <w:rFonts w:ascii="Arial" w:eastAsiaTheme="minorEastAsia" w:hAnsi="Arial" w:cs="Arial"/>
          <w:color w:val="000000"/>
          <w:sz w:val="22"/>
          <w:szCs w:val="22"/>
          <w:lang w:val="en-PH"/>
        </w:rPr>
        <w:t xml:space="preserve"> and de Los Santos, 2021).</w:t>
      </w:r>
    </w:p>
    <w:p w14:paraId="63D3CFCD" w14:textId="77777777" w:rsidR="00971E3C" w:rsidRPr="00971E3C" w:rsidRDefault="00971E3C" w:rsidP="00971E3C">
      <w:pPr>
        <w:rPr>
          <w:rFonts w:ascii="Times New Roman" w:hAnsi="Times New Roman"/>
          <w:sz w:val="24"/>
          <w:szCs w:val="24"/>
          <w:lang w:val="en-PH"/>
        </w:rPr>
      </w:pPr>
    </w:p>
    <w:p w14:paraId="4FD7C8C2" w14:textId="77777777" w:rsidR="00971E3C" w:rsidRPr="00971E3C" w:rsidRDefault="00971E3C" w:rsidP="00971E3C">
      <w:pPr>
        <w:jc w:val="both"/>
        <w:rPr>
          <w:rFonts w:ascii="Times New Roman" w:eastAsiaTheme="minorEastAsia" w:hAnsi="Times New Roman"/>
          <w:sz w:val="24"/>
          <w:szCs w:val="24"/>
          <w:lang w:val="en-PH"/>
        </w:rPr>
      </w:pPr>
      <w:r w:rsidRPr="00971E3C">
        <w:rPr>
          <w:rFonts w:ascii="Arial" w:eastAsiaTheme="minorEastAsia" w:hAnsi="Arial" w:cs="Arial"/>
          <w:color w:val="000000"/>
          <w:sz w:val="22"/>
          <w:szCs w:val="22"/>
          <w:lang w:val="en-PH"/>
        </w:rPr>
        <w:t>Hence, three implications were identified: improved leadership to enhance the confidence and ability to lead of acting nurse managers during high pressure situations; improved organizational support to lessen the workplace stress they experience through having mentorship, stress management, and leadership programs; and improved adaptation and role-function by creating programs focused on task assignments, cultural differences, and handling diverse healthcare team. Through this, the transactional stress faced by Filipino acting nurse managers would decrease, as they learn to adapt and cope with the demands of Saudi Arabia's healthcare institutions, along with its culture and language.</w:t>
      </w:r>
    </w:p>
    <w:p w14:paraId="18376E66" w14:textId="77777777" w:rsidR="00971E3C" w:rsidRDefault="00971E3C" w:rsidP="00441B6F">
      <w:pPr>
        <w:pStyle w:val="Body"/>
        <w:spacing w:after="0"/>
        <w:rPr>
          <w:rFonts w:ascii="Arial" w:hAnsi="Arial" w:cs="Arial"/>
        </w:rPr>
      </w:pPr>
    </w:p>
    <w:p w14:paraId="02FA5B1F" w14:textId="77777777" w:rsidR="009D492F" w:rsidRDefault="009D492F" w:rsidP="00441B6F">
      <w:pPr>
        <w:pStyle w:val="Body"/>
        <w:spacing w:after="0"/>
        <w:rPr>
          <w:rFonts w:ascii="Arial" w:hAnsi="Arial" w:cs="Arial"/>
        </w:rPr>
      </w:pPr>
    </w:p>
    <w:p w14:paraId="12E21F60" w14:textId="07DA55D5" w:rsidR="009D492F" w:rsidRDefault="009D492F" w:rsidP="00A62C20">
      <w:pPr>
        <w:pStyle w:val="Body"/>
        <w:spacing w:after="0"/>
        <w:jc w:val="center"/>
        <w:rPr>
          <w:rFonts w:ascii="Arial" w:hAnsi="Arial" w:cs="Arial"/>
        </w:rPr>
      </w:pPr>
      <w:r>
        <w:rPr>
          <w:b/>
          <w:noProof/>
          <w:sz w:val="22"/>
          <w:szCs w:val="22"/>
        </w:rPr>
        <w:drawing>
          <wp:inline distT="114300" distB="114300" distL="114300" distR="114300" wp14:anchorId="5E1B8972" wp14:editId="1F2F86F8">
            <wp:extent cx="3606800" cy="5207000"/>
            <wp:effectExtent l="0" t="0" r="0" b="0"/>
            <wp:docPr id="1846150185"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14"/>
                    <a:srcRect/>
                    <a:stretch>
                      <a:fillRect/>
                    </a:stretch>
                  </pic:blipFill>
                  <pic:spPr>
                    <a:xfrm>
                      <a:off x="0" y="0"/>
                      <a:ext cx="3606935" cy="5207195"/>
                    </a:xfrm>
                    <a:prstGeom prst="rect">
                      <a:avLst/>
                    </a:prstGeom>
                    <a:ln/>
                  </pic:spPr>
                </pic:pic>
              </a:graphicData>
            </a:graphic>
          </wp:inline>
        </w:drawing>
      </w:r>
    </w:p>
    <w:p w14:paraId="6BCBCEF5" w14:textId="77777777" w:rsidR="00F55386" w:rsidRPr="00F55386" w:rsidRDefault="00F55386" w:rsidP="00F55386">
      <w:pPr>
        <w:jc w:val="center"/>
        <w:rPr>
          <w:rFonts w:ascii="Arial" w:eastAsiaTheme="minorEastAsia" w:hAnsi="Arial" w:cs="Arial"/>
          <w:i/>
          <w:iCs/>
          <w:lang w:val="en-PH"/>
        </w:rPr>
      </w:pPr>
      <w:r w:rsidRPr="00F55386">
        <w:rPr>
          <w:rFonts w:ascii="Arial" w:eastAsiaTheme="minorEastAsia" w:hAnsi="Arial" w:cs="Arial"/>
          <w:i/>
          <w:iCs/>
          <w:lang w:val="en-PH"/>
        </w:rPr>
        <w:t>Joint Display Analysis; Michael D. Fetters, John D. Creswell</w:t>
      </w:r>
    </w:p>
    <w:p w14:paraId="04CF7070" w14:textId="77777777" w:rsidR="00F55386" w:rsidRDefault="00F55386" w:rsidP="00F55386">
      <w:pPr>
        <w:jc w:val="center"/>
        <w:rPr>
          <w:rFonts w:ascii="Arial" w:eastAsiaTheme="minorEastAsia" w:hAnsi="Arial" w:cs="Arial"/>
          <w:i/>
          <w:iCs/>
          <w:lang w:val="en-PH"/>
        </w:rPr>
      </w:pPr>
      <w:r w:rsidRPr="00F55386">
        <w:rPr>
          <w:rFonts w:ascii="Arial" w:eastAsiaTheme="minorEastAsia" w:hAnsi="Arial" w:cs="Arial"/>
          <w:i/>
          <w:iCs/>
          <w:lang w:val="en-PH"/>
        </w:rPr>
        <w:t>(2013)</w:t>
      </w:r>
    </w:p>
    <w:p w14:paraId="0097BAA0" w14:textId="77777777" w:rsidR="00F55386" w:rsidRDefault="00F55386" w:rsidP="00F55386">
      <w:pPr>
        <w:jc w:val="center"/>
        <w:rPr>
          <w:rFonts w:ascii="Arial" w:eastAsiaTheme="minorEastAsia" w:hAnsi="Arial" w:cs="Arial"/>
          <w:i/>
          <w:iCs/>
          <w:lang w:val="en-PH"/>
        </w:rPr>
      </w:pPr>
    </w:p>
    <w:p w14:paraId="4CBE6C0F" w14:textId="7FF55212" w:rsidR="00F55386" w:rsidRDefault="00F55386" w:rsidP="00F55386">
      <w:pPr>
        <w:jc w:val="center"/>
        <w:rPr>
          <w:rFonts w:ascii="Arial" w:eastAsiaTheme="minorEastAsia" w:hAnsi="Arial" w:cs="Arial"/>
          <w:b/>
          <w:bCs/>
          <w:lang w:val="en-PH"/>
        </w:rPr>
      </w:pPr>
      <w:r>
        <w:rPr>
          <w:rFonts w:ascii="Arial" w:eastAsiaTheme="minorEastAsia" w:hAnsi="Arial" w:cs="Arial"/>
          <w:b/>
          <w:bCs/>
          <w:lang w:val="en-PH"/>
        </w:rPr>
        <w:t xml:space="preserve">Fig. 1. Final </w:t>
      </w:r>
      <w:r w:rsidR="005F6887">
        <w:rPr>
          <w:rFonts w:ascii="Arial" w:eastAsiaTheme="minorEastAsia" w:hAnsi="Arial" w:cs="Arial"/>
          <w:b/>
          <w:bCs/>
          <w:lang w:val="en-PH"/>
        </w:rPr>
        <w:t>decision pathway</w:t>
      </w:r>
    </w:p>
    <w:p w14:paraId="4EE5E011" w14:textId="77777777" w:rsidR="009C7876" w:rsidRDefault="009C7876" w:rsidP="009C7876">
      <w:pPr>
        <w:rPr>
          <w:rFonts w:ascii="Arial" w:eastAsiaTheme="minorEastAsia" w:hAnsi="Arial" w:cs="Arial"/>
          <w:b/>
          <w:bCs/>
          <w:lang w:val="en-PH"/>
        </w:rPr>
      </w:pPr>
    </w:p>
    <w:p w14:paraId="293D2933" w14:textId="2E9059A6" w:rsidR="006F7C54" w:rsidRPr="009C7876" w:rsidRDefault="009C7876" w:rsidP="009C7876">
      <w:pPr>
        <w:jc w:val="both"/>
        <w:rPr>
          <w:rFonts w:ascii="Arial" w:eastAsiaTheme="minorEastAsia" w:hAnsi="Arial" w:cs="Arial"/>
          <w:b/>
          <w:bCs/>
          <w:color w:val="000000"/>
          <w:sz w:val="22"/>
          <w:szCs w:val="22"/>
          <w:lang w:val="en-PH"/>
        </w:rPr>
      </w:pPr>
      <w:r w:rsidRPr="009C7876">
        <w:rPr>
          <w:rFonts w:ascii="Arial" w:eastAsiaTheme="minorEastAsia" w:hAnsi="Arial" w:cs="Arial"/>
          <w:b/>
          <w:bCs/>
          <w:color w:val="000000"/>
          <w:sz w:val="22"/>
          <w:szCs w:val="22"/>
          <w:lang w:val="en-PH"/>
        </w:rPr>
        <w:t>3.3 Proposed Output</w:t>
      </w:r>
    </w:p>
    <w:p w14:paraId="25D3E4F3" w14:textId="77777777" w:rsidR="009C7876" w:rsidRPr="009C7876" w:rsidRDefault="009C7876" w:rsidP="009C7876">
      <w:pPr>
        <w:jc w:val="both"/>
        <w:rPr>
          <w:rFonts w:ascii="Times New Roman" w:eastAsiaTheme="minorEastAsia" w:hAnsi="Times New Roman"/>
          <w:sz w:val="24"/>
          <w:szCs w:val="24"/>
          <w:lang w:val="en-PH"/>
        </w:rPr>
      </w:pPr>
      <w:r w:rsidRPr="009C7876">
        <w:rPr>
          <w:rFonts w:ascii="Arial" w:eastAsiaTheme="minorEastAsia" w:hAnsi="Arial" w:cs="Arial"/>
          <w:color w:val="000000"/>
          <w:sz w:val="22"/>
          <w:szCs w:val="22"/>
          <w:lang w:val="en-PH"/>
        </w:rPr>
        <w:t>Title: Leadership Resilience Enhancement Program (LREP)</w:t>
      </w:r>
    </w:p>
    <w:p w14:paraId="4D0312DF" w14:textId="77777777" w:rsidR="009C7876" w:rsidRPr="009C7876" w:rsidRDefault="009C7876" w:rsidP="009C7876">
      <w:pPr>
        <w:rPr>
          <w:rFonts w:ascii="Times New Roman" w:hAnsi="Times New Roman"/>
          <w:sz w:val="24"/>
          <w:szCs w:val="24"/>
          <w:lang w:val="en-PH"/>
        </w:rPr>
      </w:pPr>
    </w:p>
    <w:p w14:paraId="0331AE16" w14:textId="312C95D4" w:rsidR="009C7876" w:rsidRPr="009C7876" w:rsidRDefault="009C7876" w:rsidP="009C7876">
      <w:pPr>
        <w:jc w:val="both"/>
        <w:rPr>
          <w:rFonts w:ascii="Times New Roman" w:eastAsiaTheme="minorEastAsia" w:hAnsi="Times New Roman"/>
          <w:sz w:val="24"/>
          <w:szCs w:val="24"/>
          <w:lang w:val="en-PH"/>
        </w:rPr>
      </w:pPr>
      <w:r w:rsidRPr="009C7876">
        <w:rPr>
          <w:rFonts w:ascii="Arial" w:eastAsiaTheme="minorEastAsia" w:hAnsi="Arial" w:cs="Arial"/>
          <w:color w:val="000000"/>
          <w:sz w:val="22"/>
          <w:szCs w:val="22"/>
          <w:lang w:val="en-PH"/>
        </w:rPr>
        <w:t>Through the results and findings of the study, it was</w:t>
      </w:r>
      <w:r w:rsidR="006F7C54">
        <w:rPr>
          <w:rFonts w:ascii="Times New Roman" w:eastAsiaTheme="minorEastAsia" w:hAnsi="Times New Roman"/>
          <w:sz w:val="24"/>
          <w:szCs w:val="24"/>
          <w:lang w:val="en-PH"/>
        </w:rPr>
        <w:t xml:space="preserve"> </w:t>
      </w:r>
      <w:r w:rsidRPr="009C7876">
        <w:rPr>
          <w:rFonts w:ascii="Arial" w:eastAsiaTheme="minorEastAsia" w:hAnsi="Arial" w:cs="Arial"/>
          <w:color w:val="000000"/>
          <w:sz w:val="22"/>
          <w:szCs w:val="22"/>
          <w:lang w:val="en-PH"/>
        </w:rPr>
        <w:t>revealed that the workplace environment of Filipino acting nurse managers in Saudi Arabia was mostly the reason for their stress—experiencing difficulty in culture and language, expectations and resource limitations of the healthcare system, and organizations having no stress management programs for their staff. High-pressure situations affect the emotional resilience of the respondents, as they cannot stay optimistic during these times. Despite this, they still demonstrate high coping utilization, strong leadership competence, high resilience and adaptation, and very high motivation and values orientation.</w:t>
      </w:r>
    </w:p>
    <w:p w14:paraId="23F035FF" w14:textId="77777777" w:rsidR="009C7876" w:rsidRPr="009C7876" w:rsidRDefault="009C7876" w:rsidP="009C7876">
      <w:pPr>
        <w:rPr>
          <w:rFonts w:ascii="Times New Roman" w:hAnsi="Times New Roman"/>
          <w:sz w:val="24"/>
          <w:szCs w:val="24"/>
          <w:lang w:val="en-PH"/>
        </w:rPr>
      </w:pPr>
    </w:p>
    <w:p w14:paraId="255D1C55" w14:textId="49BC7309" w:rsidR="009C7876" w:rsidRPr="009C7876" w:rsidRDefault="009C7876" w:rsidP="009C7876">
      <w:pPr>
        <w:jc w:val="both"/>
        <w:rPr>
          <w:rFonts w:ascii="Times New Roman" w:eastAsiaTheme="minorEastAsia" w:hAnsi="Times New Roman"/>
          <w:sz w:val="24"/>
          <w:szCs w:val="24"/>
          <w:lang w:val="en-PH"/>
        </w:rPr>
      </w:pPr>
      <w:r w:rsidRPr="009C7876">
        <w:rPr>
          <w:rFonts w:ascii="Arial" w:eastAsiaTheme="minorEastAsia" w:hAnsi="Arial" w:cs="Arial"/>
          <w:color w:val="000000"/>
          <w:sz w:val="22"/>
          <w:szCs w:val="22"/>
          <w:lang w:val="en-PH"/>
        </w:rPr>
        <w:t>Meanwhile, the themes identified show that leaders</w:t>
      </w:r>
      <w:r w:rsidR="006F7C54">
        <w:rPr>
          <w:rFonts w:ascii="Times New Roman" w:eastAsiaTheme="minorEastAsia" w:hAnsi="Times New Roman"/>
          <w:sz w:val="24"/>
          <w:szCs w:val="24"/>
          <w:lang w:val="en-PH"/>
        </w:rPr>
        <w:t xml:space="preserve"> </w:t>
      </w:r>
      <w:r w:rsidRPr="009C7876">
        <w:rPr>
          <w:rFonts w:ascii="Arial" w:eastAsiaTheme="minorEastAsia" w:hAnsi="Arial" w:cs="Arial"/>
          <w:color w:val="000000"/>
          <w:sz w:val="22"/>
          <w:szCs w:val="22"/>
          <w:lang w:val="en-PH"/>
        </w:rPr>
        <w:t>maintain effectiveness through prayers, optimism, reflective awareness, teamwork, and cultural adaptability. However, they also face emotional strain, environmental challenges, and inconsistent organizational support. The triangulation of both strands emphasized that leadership resilience is both cultivated from personal and institutional support. The need for its improvement to better cope with stress is highly recommended.</w:t>
      </w:r>
    </w:p>
    <w:p w14:paraId="0014B0AA" w14:textId="77777777" w:rsidR="009C7876" w:rsidRPr="009C7876" w:rsidRDefault="009C7876" w:rsidP="009C7876">
      <w:pPr>
        <w:rPr>
          <w:rFonts w:ascii="Times New Roman" w:hAnsi="Times New Roman"/>
          <w:sz w:val="24"/>
          <w:szCs w:val="24"/>
          <w:lang w:val="en-PH"/>
        </w:rPr>
      </w:pPr>
    </w:p>
    <w:p w14:paraId="34CA1DAF" w14:textId="77777777" w:rsidR="009C7876" w:rsidRPr="009C7876" w:rsidRDefault="009C7876" w:rsidP="009C7876">
      <w:pPr>
        <w:jc w:val="both"/>
        <w:rPr>
          <w:rFonts w:ascii="Times New Roman" w:eastAsiaTheme="minorEastAsia" w:hAnsi="Times New Roman"/>
          <w:sz w:val="24"/>
          <w:szCs w:val="24"/>
          <w:lang w:val="en-PH"/>
        </w:rPr>
      </w:pPr>
      <w:r w:rsidRPr="009C7876">
        <w:rPr>
          <w:rFonts w:ascii="Arial" w:eastAsiaTheme="minorEastAsia" w:hAnsi="Arial" w:cs="Arial"/>
          <w:color w:val="000000"/>
          <w:sz w:val="22"/>
          <w:szCs w:val="22"/>
          <w:lang w:val="en-PH"/>
        </w:rPr>
        <w:t>With that, the Leadership Resilience Enhancement Program (LREP) was formulated to strengthen personal and organizational resilience capacities through structured modules. The program aims to put emphasis on leadership development too—making Filipino acting nurse managers competent and reliable leaders by enabling them to make wise decisions regardless of stressful situations, to lead a diverse group of staff, and to assign tasks with confidence.</w:t>
      </w:r>
    </w:p>
    <w:p w14:paraId="48E197B2" w14:textId="77777777" w:rsidR="009C7876" w:rsidRPr="009C7876" w:rsidRDefault="009C7876" w:rsidP="009C7876">
      <w:pPr>
        <w:rPr>
          <w:rFonts w:ascii="Times New Roman" w:hAnsi="Times New Roman"/>
          <w:sz w:val="24"/>
          <w:szCs w:val="24"/>
          <w:lang w:val="en-PH"/>
        </w:rPr>
      </w:pPr>
    </w:p>
    <w:p w14:paraId="118555F8" w14:textId="77777777" w:rsidR="009C7876" w:rsidRPr="009C7876" w:rsidRDefault="009C7876" w:rsidP="009C7876">
      <w:pPr>
        <w:jc w:val="both"/>
        <w:rPr>
          <w:rFonts w:ascii="Times New Roman" w:eastAsiaTheme="minorEastAsia" w:hAnsi="Times New Roman"/>
          <w:sz w:val="24"/>
          <w:szCs w:val="24"/>
          <w:lang w:val="en-PH"/>
        </w:rPr>
      </w:pPr>
      <w:r w:rsidRPr="009C7876">
        <w:rPr>
          <w:rFonts w:ascii="Arial" w:eastAsiaTheme="minorEastAsia" w:hAnsi="Arial" w:cs="Arial"/>
          <w:color w:val="000000"/>
          <w:sz w:val="22"/>
          <w:szCs w:val="22"/>
          <w:lang w:val="en-PH"/>
        </w:rPr>
        <w:t>There are seven modules prepared for this program, focusing on understanding and managing workplace stress; emotional intelligence and reflective practice; coping enhancement and faith integration; adaptive leadership and decision flexibility; cultural adaptation and workplace inclusivity. These modules will be implemented over 3-4 months, depending on whether the program will be held once or twice a week. One month will be allotted for coordinating with the Human Resource personnels of the hospitals and Nursing Director for the approval of the program and for evaluating the effectiveness of it. </w:t>
      </w:r>
    </w:p>
    <w:p w14:paraId="433FB774" w14:textId="77777777" w:rsidR="009C7876" w:rsidRPr="009C7876" w:rsidRDefault="009C7876" w:rsidP="009C7876">
      <w:pPr>
        <w:rPr>
          <w:rFonts w:ascii="Times New Roman" w:hAnsi="Times New Roman"/>
          <w:sz w:val="24"/>
          <w:szCs w:val="24"/>
          <w:lang w:val="en-PH"/>
        </w:rPr>
      </w:pPr>
    </w:p>
    <w:p w14:paraId="7E6DA4FE" w14:textId="77777777" w:rsidR="009C7876" w:rsidRPr="009C7876" w:rsidRDefault="009C7876" w:rsidP="009C7876">
      <w:pPr>
        <w:jc w:val="both"/>
        <w:rPr>
          <w:rFonts w:ascii="Times New Roman" w:eastAsiaTheme="minorEastAsia" w:hAnsi="Times New Roman"/>
          <w:sz w:val="24"/>
          <w:szCs w:val="24"/>
          <w:lang w:val="en-PH"/>
        </w:rPr>
      </w:pPr>
      <w:r w:rsidRPr="009C7876">
        <w:rPr>
          <w:rFonts w:ascii="Arial" w:eastAsiaTheme="minorEastAsia" w:hAnsi="Arial" w:cs="Arial"/>
          <w:color w:val="000000"/>
          <w:sz w:val="22"/>
          <w:szCs w:val="22"/>
          <w:lang w:val="en-PH"/>
        </w:rPr>
        <w:t>Through this, it is expected for Filipino acting nurse managers to better manage their stress—enhancing adaptability and resilience. This also promotes inclusivity when it comes to team assignments and duties. Also, it improves organizational support, communication, directives, and policies. </w:t>
      </w:r>
    </w:p>
    <w:p w14:paraId="04219C8C" w14:textId="77777777" w:rsidR="009C7876" w:rsidRPr="00F55386" w:rsidRDefault="009C7876" w:rsidP="009C7876">
      <w:pPr>
        <w:rPr>
          <w:rFonts w:ascii="Arial" w:eastAsiaTheme="minorEastAsia" w:hAnsi="Arial" w:cs="Arial"/>
          <w:b/>
          <w:bCs/>
          <w:lang w:val="en-PH"/>
        </w:rPr>
      </w:pPr>
    </w:p>
    <w:p w14:paraId="53997CC3" w14:textId="77777777" w:rsidR="00790ADA" w:rsidRPr="00FB3A86" w:rsidRDefault="00790ADA" w:rsidP="00441B6F">
      <w:pPr>
        <w:pStyle w:val="Body"/>
        <w:spacing w:after="0"/>
        <w:rPr>
          <w:rFonts w:ascii="Arial" w:hAnsi="Arial" w:cs="Arial"/>
        </w:rPr>
      </w:pPr>
    </w:p>
    <w:p w14:paraId="425437D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496A660" w14:textId="77777777" w:rsidR="00FE01E9" w:rsidRDefault="00FE01E9" w:rsidP="00FE01E9">
      <w:pPr>
        <w:pStyle w:val="NormalWeb"/>
        <w:spacing w:before="0" w:beforeAutospacing="0" w:after="0" w:afterAutospacing="0"/>
        <w:jc w:val="both"/>
        <w:rPr>
          <w:rFonts w:ascii="Arial" w:hAnsi="Arial" w:cs="Arial"/>
          <w:color w:val="000000"/>
          <w:sz w:val="22"/>
          <w:szCs w:val="22"/>
        </w:rPr>
      </w:pPr>
    </w:p>
    <w:p w14:paraId="0AC414C2" w14:textId="143D0933" w:rsidR="00B01FCD" w:rsidRDefault="00FE01E9" w:rsidP="00FE01E9">
      <w:pPr>
        <w:pStyle w:val="NormalWeb"/>
        <w:spacing w:before="0" w:beforeAutospacing="0" w:after="0" w:afterAutospacing="0"/>
        <w:jc w:val="both"/>
        <w:rPr>
          <w:rFonts w:ascii="Arial" w:hAnsi="Arial" w:cs="Arial"/>
          <w:color w:val="000000"/>
          <w:sz w:val="22"/>
          <w:szCs w:val="22"/>
        </w:rPr>
      </w:pPr>
      <w:r w:rsidRPr="00FE01E9">
        <w:rPr>
          <w:rFonts w:ascii="Arial" w:hAnsi="Arial" w:cs="Arial"/>
          <w:color w:val="000000"/>
          <w:sz w:val="22"/>
          <w:szCs w:val="22"/>
        </w:rPr>
        <w:t>Based on the finding of the study, Filipino acting nurse managers in the selected hospitals in Kingdom of Saudi Arabia experience high workplace stress often caused by role ambiguity, inconsistent hospital policies, limited authority, and amount of workloads. However, despite the stress they are experiencing, they still show adaptability through having strong coping, leadership, resilience, and motivation—rooted from their spiritual and optimistic sides. Also, having social support and teamwork during high-pressure scenarios help nurse managers adapt in complex environments. Meanwhile, resiliency was seen to develop through continuous learning, self-awareness, and cultural adaptability that helps Filipino acting nurse managers to be efficient and excellent on their job despite hardships. It was found that high stress levels are connected to having great coping, leadership, and resilience—showing how being constructive in managing stress promotes personal and professional growth, making challenges as doors for opportunities. There is also the presence of organizational support, however it is still lacking and uneven, suggesting the enhancement of institutions’ policies and practices—focusing on cultural inclusivity and communication. Despite being grateful for receiving guidance from their superiors, managers want a more focused mentorship, recognition, and clear directives. </w:t>
      </w:r>
    </w:p>
    <w:p w14:paraId="17CE3788" w14:textId="77777777" w:rsidR="00FE01E9" w:rsidRPr="00FE01E9" w:rsidRDefault="00FE01E9" w:rsidP="00FE01E9">
      <w:pPr>
        <w:pStyle w:val="NormalWeb"/>
        <w:spacing w:before="0" w:beforeAutospacing="0" w:after="0" w:afterAutospacing="0"/>
        <w:jc w:val="both"/>
      </w:pPr>
    </w:p>
    <w:p w14:paraId="1F5D0921" w14:textId="77777777" w:rsidR="00790ADA" w:rsidRPr="00FB3A86" w:rsidRDefault="00790ADA" w:rsidP="00441B6F">
      <w:pPr>
        <w:pStyle w:val="Body"/>
        <w:spacing w:after="0"/>
        <w:rPr>
          <w:rFonts w:ascii="Arial" w:hAnsi="Arial" w:cs="Arial"/>
        </w:rPr>
      </w:pPr>
    </w:p>
    <w:p w14:paraId="7BDA8DEC" w14:textId="77777777" w:rsidR="00371FB6" w:rsidRDefault="00371FB6" w:rsidP="00441B6F">
      <w:pPr>
        <w:pStyle w:val="ReferHead"/>
        <w:spacing w:after="0"/>
        <w:jc w:val="both"/>
        <w:rPr>
          <w:rFonts w:ascii="Arial" w:hAnsi="Arial" w:cs="Arial"/>
          <w:b w:val="0"/>
          <w:caps w:val="0"/>
          <w:sz w:val="20"/>
        </w:rPr>
      </w:pPr>
    </w:p>
    <w:p w14:paraId="128F2072" w14:textId="77777777" w:rsidR="002B685A" w:rsidRDefault="002B685A" w:rsidP="00441B6F">
      <w:pPr>
        <w:pStyle w:val="ReferHead"/>
        <w:spacing w:after="0"/>
        <w:jc w:val="both"/>
        <w:rPr>
          <w:rFonts w:ascii="Arial" w:hAnsi="Arial" w:cs="Arial"/>
          <w:b w:val="0"/>
          <w:caps w:val="0"/>
          <w:sz w:val="20"/>
        </w:rPr>
      </w:pPr>
    </w:p>
    <w:p w14:paraId="17DC8118" w14:textId="42EBC93A" w:rsidR="002B685A" w:rsidRDefault="002B685A" w:rsidP="00441B6F">
      <w:pPr>
        <w:pStyle w:val="ReferHead"/>
        <w:spacing w:after="0"/>
        <w:jc w:val="both"/>
        <w:rPr>
          <w:rFonts w:ascii="Arial" w:hAnsi="Arial" w:cs="Arial"/>
          <w:bCs/>
        </w:rPr>
      </w:pPr>
      <w:r w:rsidRPr="002B685A">
        <w:rPr>
          <w:rFonts w:ascii="Arial" w:hAnsi="Arial" w:cs="Arial"/>
          <w:bCs/>
        </w:rPr>
        <w:t>Consent</w:t>
      </w:r>
      <w:r w:rsidR="00AF3E4B">
        <w:rPr>
          <w:rFonts w:ascii="Arial" w:hAnsi="Arial" w:cs="Arial"/>
          <w:bCs/>
        </w:rPr>
        <w:t xml:space="preserve"> and ethical approval </w:t>
      </w:r>
    </w:p>
    <w:p w14:paraId="01513ABB" w14:textId="77777777" w:rsidR="002B685A" w:rsidRPr="002B685A" w:rsidRDefault="002B685A" w:rsidP="00441B6F">
      <w:pPr>
        <w:pStyle w:val="ReferHead"/>
        <w:spacing w:after="0"/>
        <w:jc w:val="both"/>
        <w:rPr>
          <w:rFonts w:ascii="Arial" w:hAnsi="Arial" w:cs="Arial"/>
          <w:bCs/>
        </w:rPr>
      </w:pPr>
    </w:p>
    <w:p w14:paraId="07E86294" w14:textId="3BE1EC97" w:rsidR="001A29D8" w:rsidRDefault="004C1A25" w:rsidP="00441B6F">
      <w:pPr>
        <w:pStyle w:val="ReferHead"/>
        <w:spacing w:after="0"/>
        <w:jc w:val="both"/>
        <w:rPr>
          <w:rFonts w:ascii="Arial" w:hAnsi="Arial" w:cs="Arial"/>
          <w:b w:val="0"/>
          <w:caps w:val="0"/>
          <w:sz w:val="20"/>
        </w:rPr>
      </w:pPr>
      <w:r>
        <w:rPr>
          <w:rFonts w:ascii="Arial" w:hAnsi="Arial" w:cs="Arial"/>
          <w:b w:val="0"/>
          <w:caps w:val="0"/>
          <w:sz w:val="20"/>
        </w:rPr>
        <w:t xml:space="preserve">It is not applicable. </w:t>
      </w:r>
    </w:p>
    <w:p w14:paraId="2A38B280" w14:textId="77777777" w:rsidR="005E35B5" w:rsidRDefault="005E35B5" w:rsidP="00441B6F">
      <w:pPr>
        <w:pStyle w:val="ReferHead"/>
        <w:spacing w:after="0"/>
        <w:jc w:val="both"/>
        <w:rPr>
          <w:rFonts w:ascii="Arial" w:hAnsi="Arial" w:cs="Arial"/>
          <w:bCs/>
        </w:rPr>
      </w:pPr>
    </w:p>
    <w:p w14:paraId="1CF32853" w14:textId="658B4090" w:rsidR="00B01FCD" w:rsidRDefault="00B01FCD" w:rsidP="00441B6F">
      <w:pPr>
        <w:pStyle w:val="ReferHead"/>
        <w:spacing w:after="0"/>
        <w:jc w:val="both"/>
        <w:rPr>
          <w:rFonts w:ascii="Arial" w:hAnsi="Arial" w:cs="Arial"/>
        </w:rPr>
      </w:pPr>
      <w:r w:rsidRPr="00FB3A86">
        <w:rPr>
          <w:rFonts w:ascii="Arial" w:hAnsi="Arial" w:cs="Arial"/>
        </w:rPr>
        <w:t>References</w:t>
      </w:r>
    </w:p>
    <w:p w14:paraId="0CC8D40C" w14:textId="77777777" w:rsidR="00DC5047" w:rsidRPr="00D420EA" w:rsidRDefault="00DC5047" w:rsidP="006D2402">
      <w:pPr>
        <w:pStyle w:val="ReferHead"/>
        <w:spacing w:after="0"/>
        <w:jc w:val="both"/>
        <w:rPr>
          <w:rFonts w:ascii="Arial" w:hAnsi="Arial" w:cs="Arial"/>
          <w:sz w:val="20"/>
        </w:rPr>
      </w:pPr>
    </w:p>
    <w:p w14:paraId="151CA778"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Almalki, M., &amp; Fitzgerald, G. (2021). Critical components of successful adaptation for </w:t>
      </w:r>
    </w:p>
    <w:p w14:paraId="0751598C"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nurse managers. </w:t>
      </w:r>
      <w:r w:rsidRPr="00DC5047">
        <w:rPr>
          <w:rFonts w:ascii="Arial" w:hAnsi="Arial" w:cs="Arial"/>
          <w:i/>
          <w:lang w:val="en"/>
        </w:rPr>
        <w:t>International Journal of Nursing Practice, 27</w:t>
      </w:r>
      <w:r w:rsidRPr="00DC5047">
        <w:rPr>
          <w:rFonts w:ascii="Arial" w:hAnsi="Arial" w:cs="Arial"/>
          <w:lang w:val="en"/>
        </w:rPr>
        <w:t xml:space="preserve">(2), e12856. </w:t>
      </w:r>
      <w:hyperlink r:id="rId15">
        <w:r w:rsidRPr="00DC5047">
          <w:rPr>
            <w:rFonts w:ascii="Arial" w:hAnsi="Arial" w:cs="Arial"/>
            <w:color w:val="0000FF"/>
            <w:u w:val="single"/>
            <w:lang w:val="en"/>
          </w:rPr>
          <w:t>https://doi.org/10.1111/ijn.12856</w:t>
        </w:r>
      </w:hyperlink>
    </w:p>
    <w:p w14:paraId="56E5171D"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Almalki, M., &amp; Fitzgerald, G. (2021). Interconnectedness and adaptation in nursing </w:t>
      </w:r>
    </w:p>
    <w:p w14:paraId="2DB4A9C6"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leadership: The role of shared decision-making. </w:t>
      </w:r>
      <w:r w:rsidRPr="00DC5047">
        <w:rPr>
          <w:rFonts w:ascii="Arial" w:hAnsi="Arial" w:cs="Arial"/>
          <w:i/>
          <w:lang w:val="en"/>
        </w:rPr>
        <w:t>International Journal of Nursing Practice, 27</w:t>
      </w:r>
      <w:r w:rsidRPr="00DC5047">
        <w:rPr>
          <w:rFonts w:ascii="Arial" w:hAnsi="Arial" w:cs="Arial"/>
          <w:lang w:val="en"/>
        </w:rPr>
        <w:t xml:space="preserve">(2), e12845. </w:t>
      </w:r>
      <w:hyperlink r:id="rId16">
        <w:r w:rsidRPr="00DC5047">
          <w:rPr>
            <w:rFonts w:ascii="Arial" w:hAnsi="Arial" w:cs="Arial"/>
            <w:color w:val="0000FF"/>
            <w:u w:val="single"/>
            <w:lang w:val="en"/>
          </w:rPr>
          <w:t>https://doi.org/10.1111/ijn.12845</w:t>
        </w:r>
      </w:hyperlink>
    </w:p>
    <w:p w14:paraId="06E1DC89"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Almalki, M., &amp; Fitzgerald, G. (2021). Role ambiguity and identity conflicts among nurse </w:t>
      </w:r>
    </w:p>
    <w:p w14:paraId="21D631D0"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managers: Implications for stress and performance. </w:t>
      </w:r>
      <w:r w:rsidRPr="00DC5047">
        <w:rPr>
          <w:rFonts w:ascii="Arial" w:hAnsi="Arial" w:cs="Arial"/>
          <w:i/>
          <w:lang w:val="en"/>
        </w:rPr>
        <w:t>Journal of Nursing Management, 29</w:t>
      </w:r>
      <w:r w:rsidRPr="00DC5047">
        <w:rPr>
          <w:rFonts w:ascii="Arial" w:hAnsi="Arial" w:cs="Arial"/>
          <w:lang w:val="en"/>
        </w:rPr>
        <w:t xml:space="preserve">(7), 1244-1252. </w:t>
      </w:r>
      <w:hyperlink r:id="rId17">
        <w:r w:rsidRPr="00DC5047">
          <w:rPr>
            <w:rFonts w:ascii="Arial" w:hAnsi="Arial" w:cs="Arial"/>
            <w:color w:val="0000FF"/>
            <w:u w:val="single"/>
            <w:lang w:val="en"/>
          </w:rPr>
          <w:t>https://doi.org/10.1111/jonm.13278</w:t>
        </w:r>
      </w:hyperlink>
    </w:p>
    <w:p w14:paraId="3141BB53"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Almalki, M., &amp; Fitzgerald, G. (2021). Role ambiguity, role overload, and stress among </w:t>
      </w:r>
    </w:p>
    <w:p w14:paraId="41BC32EC"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acting nurse managers: Strategies for effective role management. </w:t>
      </w:r>
      <w:r w:rsidRPr="00DC5047">
        <w:rPr>
          <w:rFonts w:ascii="Arial" w:hAnsi="Arial" w:cs="Arial"/>
          <w:i/>
          <w:lang w:val="en"/>
        </w:rPr>
        <w:t>Journal of Nursing Management, 29(3),</w:t>
      </w:r>
      <w:r w:rsidRPr="00DC5047">
        <w:rPr>
          <w:rFonts w:ascii="Arial" w:hAnsi="Arial" w:cs="Arial"/>
          <w:lang w:val="en"/>
        </w:rPr>
        <w:t xml:space="preserve"> 497-504. </w:t>
      </w:r>
      <w:hyperlink r:id="rId18">
        <w:r w:rsidRPr="00DC5047">
          <w:rPr>
            <w:rFonts w:ascii="Arial" w:hAnsi="Arial" w:cs="Arial"/>
            <w:color w:val="0000FF"/>
            <w:u w:val="single"/>
            <w:lang w:val="en"/>
          </w:rPr>
          <w:t>https://doi.org/10.1111/jonm.13245</w:t>
        </w:r>
      </w:hyperlink>
    </w:p>
    <w:p w14:paraId="6BFA646B"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Alqahtani, M. M., Mahfouz, A. A., &amp; Alshahrani, S. (2019). Impact of professional </w:t>
      </w:r>
    </w:p>
    <w:p w14:paraId="7FEB5128"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development on stress levels among interim nurse managers. </w:t>
      </w:r>
      <w:r w:rsidRPr="00DC5047">
        <w:rPr>
          <w:rFonts w:ascii="Arial" w:hAnsi="Arial" w:cs="Arial"/>
          <w:i/>
          <w:lang w:val="en"/>
        </w:rPr>
        <w:t>International Journal</w:t>
      </w:r>
      <w:r w:rsidRPr="00DC5047">
        <w:rPr>
          <w:rFonts w:ascii="Arial" w:hAnsi="Arial" w:cs="Arial"/>
          <w:lang w:val="en"/>
        </w:rPr>
        <w:t xml:space="preserve"> </w:t>
      </w:r>
      <w:r w:rsidRPr="00DC5047">
        <w:rPr>
          <w:rFonts w:ascii="Arial" w:hAnsi="Arial" w:cs="Arial"/>
          <w:i/>
          <w:lang w:val="en"/>
        </w:rPr>
        <w:t>of Nursing Practice, 25(6),</w:t>
      </w:r>
      <w:r w:rsidRPr="00DC5047">
        <w:rPr>
          <w:rFonts w:ascii="Arial" w:hAnsi="Arial" w:cs="Arial"/>
          <w:lang w:val="en"/>
        </w:rPr>
        <w:t xml:space="preserve"> e12789. </w:t>
      </w:r>
      <w:hyperlink r:id="rId19">
        <w:r w:rsidRPr="00DC5047">
          <w:rPr>
            <w:rFonts w:ascii="Arial" w:hAnsi="Arial" w:cs="Arial"/>
            <w:color w:val="0000FF"/>
            <w:u w:val="single"/>
            <w:lang w:val="en"/>
          </w:rPr>
          <w:t>https://doi.org/10.1111/ijn.12789</w:t>
        </w:r>
      </w:hyperlink>
    </w:p>
    <w:p w14:paraId="01956824"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Alqahtani, M., Alqahtani, S., &amp; </w:t>
      </w:r>
      <w:proofErr w:type="spellStart"/>
      <w:r w:rsidRPr="00DC5047">
        <w:rPr>
          <w:rFonts w:ascii="Arial" w:hAnsi="Arial" w:cs="Arial"/>
          <w:lang w:val="en"/>
        </w:rPr>
        <w:t>Alshamrani</w:t>
      </w:r>
      <w:proofErr w:type="spellEnd"/>
      <w:r w:rsidRPr="00DC5047">
        <w:rPr>
          <w:rFonts w:ascii="Arial" w:hAnsi="Arial" w:cs="Arial"/>
          <w:lang w:val="en"/>
        </w:rPr>
        <w:t xml:space="preserve">, N. (2019). Role clarity and feedback as </w:t>
      </w:r>
    </w:p>
    <w:p w14:paraId="5BC8E340"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determinants of self-concept among nurse managers. BMC Nursing, 18</w:t>
      </w:r>
      <w:r w:rsidRPr="00DC5047">
        <w:rPr>
          <w:rFonts w:ascii="Arial" w:hAnsi="Arial" w:cs="Arial"/>
          <w:i/>
          <w:lang w:val="en"/>
        </w:rPr>
        <w:t>,</w:t>
      </w:r>
      <w:r w:rsidRPr="00DC5047">
        <w:rPr>
          <w:rFonts w:ascii="Arial" w:hAnsi="Arial" w:cs="Arial"/>
          <w:lang w:val="en"/>
        </w:rPr>
        <w:t xml:space="preserve"> 43. </w:t>
      </w:r>
      <w:hyperlink r:id="rId20">
        <w:r w:rsidRPr="00DC5047">
          <w:rPr>
            <w:rFonts w:ascii="Arial" w:hAnsi="Arial" w:cs="Arial"/>
            <w:color w:val="0000FF"/>
            <w:u w:val="single"/>
            <w:lang w:val="en"/>
          </w:rPr>
          <w:t>https://doi.org/10.1186/s12912-019-0354-1</w:t>
        </w:r>
      </w:hyperlink>
    </w:p>
    <w:p w14:paraId="44C2F49A"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Alqahtani, N., Alshammari, F., &amp; Alzahrani, A. (2019). Social support and </w:t>
      </w:r>
    </w:p>
    <w:p w14:paraId="062EA1E6"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interprofessional collaboration among nurse managers in stressful environments. </w:t>
      </w:r>
      <w:hyperlink r:id="rId21">
        <w:r w:rsidRPr="00DC5047">
          <w:rPr>
            <w:rFonts w:ascii="Arial" w:hAnsi="Arial" w:cs="Arial"/>
            <w:color w:val="0000FF"/>
            <w:u w:val="single"/>
            <w:lang w:val="en"/>
          </w:rPr>
          <w:t>https://doi.org/10.1186/s12912-019-0352-4</w:t>
        </w:r>
      </w:hyperlink>
    </w:p>
    <w:p w14:paraId="4605A1E3"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Alqahtani, N., Alshammari, F., &amp; Alzahrani, S. (2019). Stress-coping mechanisms among </w:t>
      </w:r>
    </w:p>
    <w:p w14:paraId="6120572E"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nurse managers: The role of relaxation and mindfulness. </w:t>
      </w:r>
      <w:r w:rsidRPr="00DC5047">
        <w:rPr>
          <w:rFonts w:ascii="Arial" w:hAnsi="Arial" w:cs="Arial"/>
          <w:i/>
          <w:lang w:val="en"/>
        </w:rPr>
        <w:t>Journal of Nursing</w:t>
      </w:r>
      <w:r w:rsidRPr="00DC5047">
        <w:rPr>
          <w:rFonts w:ascii="Arial" w:hAnsi="Arial" w:cs="Arial"/>
          <w:lang w:val="en"/>
        </w:rPr>
        <w:t xml:space="preserve"> </w:t>
      </w:r>
      <w:r w:rsidRPr="00DC5047">
        <w:rPr>
          <w:rFonts w:ascii="Arial" w:hAnsi="Arial" w:cs="Arial"/>
          <w:i/>
          <w:lang w:val="en"/>
        </w:rPr>
        <w:t>Education and Practice, 9(11),</w:t>
      </w:r>
      <w:r w:rsidRPr="00DC5047">
        <w:rPr>
          <w:rFonts w:ascii="Arial" w:hAnsi="Arial" w:cs="Arial"/>
          <w:lang w:val="en"/>
        </w:rPr>
        <w:t xml:space="preserve"> 112-119. </w:t>
      </w:r>
      <w:hyperlink r:id="rId22">
        <w:r w:rsidRPr="00DC5047">
          <w:rPr>
            <w:rFonts w:ascii="Arial" w:hAnsi="Arial" w:cs="Arial"/>
            <w:color w:val="0000FF"/>
            <w:u w:val="single"/>
            <w:lang w:val="en"/>
          </w:rPr>
          <w:t>https://doi.org/10.5430/jnep.v9n11p112</w:t>
        </w:r>
      </w:hyperlink>
    </w:p>
    <w:p w14:paraId="30BD781F"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Al-Qahtani, N., Alshammari, S., &amp; Alshammari, A. (2022). Exploring stress and coping </w:t>
      </w:r>
    </w:p>
    <w:p w14:paraId="6FB61321"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strategies among expatriate nurses in Saudi Arabia: A qualitative study. </w:t>
      </w:r>
      <w:r w:rsidRPr="00DC5047">
        <w:rPr>
          <w:rFonts w:ascii="Arial" w:hAnsi="Arial" w:cs="Arial"/>
          <w:i/>
          <w:lang w:val="en"/>
        </w:rPr>
        <w:t>International Journal of Nursing Studies, 130,</w:t>
      </w:r>
      <w:r w:rsidRPr="00DC5047">
        <w:rPr>
          <w:rFonts w:ascii="Arial" w:hAnsi="Arial" w:cs="Arial"/>
          <w:lang w:val="en"/>
        </w:rPr>
        <w:t xml:space="preserve"> 104213. </w:t>
      </w:r>
      <w:hyperlink r:id="rId23">
        <w:r w:rsidRPr="00DC5047">
          <w:rPr>
            <w:rFonts w:ascii="Arial" w:hAnsi="Arial" w:cs="Arial"/>
            <w:color w:val="0000FF"/>
            <w:u w:val="single"/>
            <w:lang w:val="en"/>
          </w:rPr>
          <w:t>https://doi.org/10.1016/j.ijnurstu.2022.104213</w:t>
        </w:r>
      </w:hyperlink>
    </w:p>
    <w:p w14:paraId="3708B8F9"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Al-Shammari, S., &amp; Al-Malki, M. (2020). Emotional intelligence and stress resilience </w:t>
      </w:r>
    </w:p>
    <w:p w14:paraId="64ACF628"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among expatriate nurse managers. </w:t>
      </w:r>
      <w:r w:rsidRPr="00DC5047">
        <w:rPr>
          <w:rFonts w:ascii="Arial" w:hAnsi="Arial" w:cs="Arial"/>
          <w:i/>
          <w:lang w:val="en"/>
        </w:rPr>
        <w:t>Saudi Journal of Nursing Research, 24(2),</w:t>
      </w:r>
      <w:r w:rsidRPr="00DC5047">
        <w:rPr>
          <w:rFonts w:ascii="Arial" w:hAnsi="Arial" w:cs="Arial"/>
          <w:lang w:val="en"/>
        </w:rPr>
        <w:t xml:space="preserve"> 115-121. </w:t>
      </w:r>
      <w:hyperlink r:id="rId24">
        <w:r w:rsidRPr="00DC5047">
          <w:rPr>
            <w:rFonts w:ascii="Arial" w:hAnsi="Arial" w:cs="Arial"/>
            <w:color w:val="0000FF"/>
            <w:u w:val="single"/>
            <w:lang w:val="en"/>
          </w:rPr>
          <w:t>https://doi.org/10.4103/sjnr.sjnr_100_19</w:t>
        </w:r>
      </w:hyperlink>
    </w:p>
    <w:p w14:paraId="5A6C443B" w14:textId="77777777" w:rsidR="00DC5047" w:rsidRPr="00DC5047" w:rsidRDefault="00DC5047" w:rsidP="006D2402">
      <w:pPr>
        <w:widowControl w:val="0"/>
        <w:ind w:left="120"/>
        <w:jc w:val="both"/>
        <w:rPr>
          <w:rFonts w:ascii="Arial" w:hAnsi="Arial" w:cs="Arial"/>
          <w:lang w:val="en"/>
        </w:rPr>
      </w:pPr>
      <w:r w:rsidRPr="00DC5047">
        <w:rPr>
          <w:rFonts w:ascii="Arial" w:hAnsi="Arial" w:cs="Arial"/>
          <w:lang w:val="en"/>
        </w:rPr>
        <w:t xml:space="preserve">Al-Shammari, S., &amp; Al-Malki, M. (2020). Emotional intelligence and cultural </w:t>
      </w:r>
    </w:p>
    <w:p w14:paraId="06827443"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adaptability of nurse managers during interim roles. </w:t>
      </w:r>
      <w:r w:rsidRPr="00DC5047">
        <w:rPr>
          <w:rFonts w:ascii="Arial" w:hAnsi="Arial" w:cs="Arial"/>
          <w:i/>
          <w:lang w:val="en"/>
        </w:rPr>
        <w:t>Saudi Journal of Nursing</w:t>
      </w:r>
      <w:r w:rsidRPr="00DC5047">
        <w:rPr>
          <w:rFonts w:ascii="Arial" w:hAnsi="Arial" w:cs="Arial"/>
          <w:lang w:val="en"/>
        </w:rPr>
        <w:t xml:space="preserve"> </w:t>
      </w:r>
      <w:r w:rsidRPr="00DC5047">
        <w:rPr>
          <w:rFonts w:ascii="Arial" w:hAnsi="Arial" w:cs="Arial"/>
          <w:i/>
          <w:lang w:val="en"/>
        </w:rPr>
        <w:t>Research, 24(2),</w:t>
      </w:r>
      <w:r w:rsidRPr="00DC5047">
        <w:rPr>
          <w:rFonts w:ascii="Arial" w:hAnsi="Arial" w:cs="Arial"/>
          <w:lang w:val="en"/>
        </w:rPr>
        <w:t xml:space="preserve"> 115-121. </w:t>
      </w:r>
      <w:hyperlink r:id="rId25">
        <w:r w:rsidRPr="00DC5047">
          <w:rPr>
            <w:rFonts w:ascii="Arial" w:hAnsi="Arial" w:cs="Arial"/>
            <w:color w:val="0000FF"/>
            <w:u w:val="single"/>
            <w:lang w:val="en"/>
          </w:rPr>
          <w:t>https://doi.org/10.4103/sjnr.sjnr_100_19</w:t>
        </w:r>
      </w:hyperlink>
    </w:p>
    <w:p w14:paraId="55B2E63C"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Al-Shammari, S., &amp; Al-Malki, M. (2020). Workplace stress and job security among </w:t>
      </w:r>
    </w:p>
    <w:p w14:paraId="4B3778F8"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expatriate nurses in Saudi Arabia. </w:t>
      </w:r>
      <w:r w:rsidRPr="00DC5047">
        <w:rPr>
          <w:rFonts w:ascii="Arial" w:hAnsi="Arial" w:cs="Arial"/>
          <w:i/>
          <w:lang w:val="en"/>
        </w:rPr>
        <w:t>Saudi Journal of Nursing Research, 24(2),</w:t>
      </w:r>
      <w:r w:rsidRPr="00DC5047">
        <w:rPr>
          <w:rFonts w:ascii="Arial" w:hAnsi="Arial" w:cs="Arial"/>
          <w:lang w:val="en"/>
        </w:rPr>
        <w:t xml:space="preserve"> 115-121. </w:t>
      </w:r>
      <w:hyperlink r:id="rId26">
        <w:r w:rsidRPr="00DC5047">
          <w:rPr>
            <w:rFonts w:ascii="Arial" w:hAnsi="Arial" w:cs="Arial"/>
            <w:color w:val="0000FF"/>
            <w:u w:val="single"/>
            <w:lang w:val="en"/>
          </w:rPr>
          <w:t>https://doi.org/10.4103/sjnr.sjnr_100_19</w:t>
        </w:r>
      </w:hyperlink>
    </w:p>
    <w:p w14:paraId="2A288E86"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Chong, S. Y., Lee, C. F., &amp; Tan, B. C. (2019). Stress perception and coping strategies </w:t>
      </w:r>
    </w:p>
    <w:p w14:paraId="70F068A5"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among expatriate nurses. </w:t>
      </w:r>
      <w:r w:rsidRPr="00DC5047">
        <w:rPr>
          <w:rFonts w:ascii="Arial" w:hAnsi="Arial" w:cs="Arial"/>
          <w:i/>
          <w:lang w:val="en"/>
        </w:rPr>
        <w:t>International Journal of Nursing Studies, 95,</w:t>
      </w:r>
      <w:r w:rsidRPr="00DC5047">
        <w:rPr>
          <w:rFonts w:ascii="Arial" w:hAnsi="Arial" w:cs="Arial"/>
          <w:lang w:val="en"/>
        </w:rPr>
        <w:t xml:space="preserve"> 101-109. </w:t>
      </w:r>
      <w:hyperlink r:id="rId27">
        <w:r w:rsidRPr="00DC5047">
          <w:rPr>
            <w:rFonts w:ascii="Arial" w:hAnsi="Arial" w:cs="Arial"/>
            <w:color w:val="0000FF"/>
            <w:u w:val="single"/>
            <w:lang w:val="en"/>
          </w:rPr>
          <w:t>https://doi.org/10.1016/j.ijnurstu.2019.01.001</w:t>
        </w:r>
      </w:hyperlink>
    </w:p>
    <w:p w14:paraId="51EB6419" w14:textId="77777777" w:rsidR="00DC5047" w:rsidRPr="00DC5047" w:rsidRDefault="00DC5047" w:rsidP="006D2402">
      <w:pPr>
        <w:jc w:val="both"/>
        <w:rPr>
          <w:rFonts w:ascii="Arial" w:hAnsi="Arial" w:cs="Arial"/>
          <w:i/>
          <w:lang w:val="en"/>
        </w:rPr>
      </w:pPr>
      <w:r w:rsidRPr="00DC5047">
        <w:rPr>
          <w:rFonts w:ascii="Arial" w:hAnsi="Arial" w:cs="Arial"/>
          <w:lang w:val="en"/>
        </w:rPr>
        <w:t xml:space="preserve">Creswell, J. W., &amp; Plano Clark, V. L. (2018). </w:t>
      </w:r>
      <w:r w:rsidRPr="00DC5047">
        <w:rPr>
          <w:rFonts w:ascii="Arial" w:hAnsi="Arial" w:cs="Arial"/>
          <w:i/>
          <w:lang w:val="en"/>
        </w:rPr>
        <w:t xml:space="preserve">Designing and Conducting Mixed Methods </w:t>
      </w:r>
    </w:p>
    <w:p w14:paraId="4E6BEAF9" w14:textId="77777777" w:rsidR="00DC5047" w:rsidRPr="00DC5047" w:rsidRDefault="00DC5047" w:rsidP="006D2402">
      <w:pPr>
        <w:ind w:firstLine="720"/>
        <w:jc w:val="both"/>
        <w:rPr>
          <w:rFonts w:ascii="Arial" w:hAnsi="Arial" w:cs="Arial"/>
          <w:lang w:val="en"/>
        </w:rPr>
      </w:pPr>
      <w:r w:rsidRPr="00DC5047">
        <w:rPr>
          <w:rFonts w:ascii="Arial" w:hAnsi="Arial" w:cs="Arial"/>
          <w:i/>
          <w:lang w:val="en"/>
        </w:rPr>
        <w:t>Research</w:t>
      </w:r>
      <w:r w:rsidRPr="00DC5047">
        <w:rPr>
          <w:rFonts w:ascii="Arial" w:hAnsi="Arial" w:cs="Arial"/>
          <w:lang w:val="en"/>
        </w:rPr>
        <w:t xml:space="preserve"> (3rd ed.). Sage Publications.</w:t>
      </w:r>
    </w:p>
    <w:p w14:paraId="1D222EC5"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Cruz, M., Patel, R., &amp; Martin, L. (2021). Building resilience among nurse managers: The </w:t>
      </w:r>
    </w:p>
    <w:p w14:paraId="43690D03"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role of culturally appropriate mindfulness practices. </w:t>
      </w:r>
      <w:r w:rsidRPr="00DC5047">
        <w:rPr>
          <w:rFonts w:ascii="Arial" w:hAnsi="Arial" w:cs="Arial"/>
          <w:i/>
          <w:lang w:val="en"/>
        </w:rPr>
        <w:t>Journal of Nursing</w:t>
      </w:r>
      <w:r w:rsidRPr="00DC5047">
        <w:rPr>
          <w:rFonts w:ascii="Arial" w:hAnsi="Arial" w:cs="Arial"/>
          <w:lang w:val="en"/>
        </w:rPr>
        <w:t xml:space="preserve"> </w:t>
      </w:r>
      <w:r w:rsidRPr="00DC5047">
        <w:rPr>
          <w:rFonts w:ascii="Arial" w:hAnsi="Arial" w:cs="Arial"/>
          <w:i/>
          <w:lang w:val="en"/>
        </w:rPr>
        <w:t>Management, 29(4),</w:t>
      </w:r>
      <w:r w:rsidRPr="00DC5047">
        <w:rPr>
          <w:rFonts w:ascii="Arial" w:hAnsi="Arial" w:cs="Arial"/>
          <w:lang w:val="en"/>
        </w:rPr>
        <w:t xml:space="preserve"> 607-615. </w:t>
      </w:r>
      <w:hyperlink r:id="rId28">
        <w:r w:rsidRPr="00DC5047">
          <w:rPr>
            <w:rFonts w:ascii="Arial" w:hAnsi="Arial" w:cs="Arial"/>
            <w:color w:val="0000FF"/>
            <w:u w:val="single"/>
            <w:lang w:val="en"/>
          </w:rPr>
          <w:t>https://doi.org/10.1111/jonm.13209</w:t>
        </w:r>
      </w:hyperlink>
    </w:p>
    <w:p w14:paraId="302516F0"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Cruz, M., Patel, R., &amp; Martin, L. (2021). Impact of toxic work environments on stress </w:t>
      </w:r>
    </w:p>
    <w:p w14:paraId="19EDCFC7"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adaptation among nurse managers: The role of resilience and personality traits. </w:t>
      </w:r>
      <w:r w:rsidRPr="00DC5047">
        <w:rPr>
          <w:rFonts w:ascii="Arial" w:hAnsi="Arial" w:cs="Arial"/>
          <w:i/>
          <w:lang w:val="en"/>
        </w:rPr>
        <w:t>Journal of Nursing Management, 29(4),</w:t>
      </w:r>
      <w:r w:rsidRPr="00DC5047">
        <w:rPr>
          <w:rFonts w:ascii="Arial" w:hAnsi="Arial" w:cs="Arial"/>
          <w:lang w:val="en"/>
        </w:rPr>
        <w:t xml:space="preserve"> 607-615. </w:t>
      </w:r>
      <w:hyperlink r:id="rId29">
        <w:r w:rsidRPr="00DC5047">
          <w:rPr>
            <w:rFonts w:ascii="Arial" w:hAnsi="Arial" w:cs="Arial"/>
            <w:color w:val="0000FF"/>
            <w:u w:val="single"/>
            <w:lang w:val="en"/>
          </w:rPr>
          <w:t>https://doi.org/10.1111/jonm.13209</w:t>
        </w:r>
      </w:hyperlink>
    </w:p>
    <w:p w14:paraId="5348CFEC"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Cruz, M., Patel, R., &amp; Martin, L. (2021). Organizational support and stress management </w:t>
      </w:r>
    </w:p>
    <w:p w14:paraId="2B5D6747"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among temporary nurse managers. </w:t>
      </w:r>
      <w:r w:rsidRPr="00DC5047">
        <w:rPr>
          <w:rFonts w:ascii="Arial" w:hAnsi="Arial" w:cs="Arial"/>
          <w:i/>
          <w:lang w:val="en"/>
        </w:rPr>
        <w:t>Journal of Nursing Management, 29(4),</w:t>
      </w:r>
      <w:r w:rsidRPr="00DC5047">
        <w:rPr>
          <w:rFonts w:ascii="Arial" w:hAnsi="Arial" w:cs="Arial"/>
          <w:lang w:val="en"/>
        </w:rPr>
        <w:t xml:space="preserve"> 607-615. </w:t>
      </w:r>
      <w:hyperlink r:id="rId30">
        <w:r w:rsidRPr="00DC5047">
          <w:rPr>
            <w:rFonts w:ascii="Arial" w:hAnsi="Arial" w:cs="Arial"/>
            <w:color w:val="0000FF"/>
            <w:u w:val="single"/>
            <w:lang w:val="en"/>
          </w:rPr>
          <w:t>https://doi.org/10.1111/jonm.13209</w:t>
        </w:r>
      </w:hyperlink>
    </w:p>
    <w:p w14:paraId="394FE0C4" w14:textId="77777777" w:rsidR="00DC5047" w:rsidRPr="00DC5047" w:rsidRDefault="00DC5047" w:rsidP="006D2402">
      <w:pPr>
        <w:jc w:val="both"/>
        <w:rPr>
          <w:rFonts w:ascii="Arial" w:hAnsi="Arial" w:cs="Arial"/>
          <w:lang w:val="en"/>
        </w:rPr>
      </w:pPr>
      <w:r w:rsidRPr="00DC5047">
        <w:rPr>
          <w:rFonts w:ascii="Arial" w:hAnsi="Arial" w:cs="Arial"/>
          <w:lang w:val="en"/>
        </w:rPr>
        <w:t xml:space="preserve">Fetters, M. D., &amp; Freshwater, D. (2015). The role of visual displays in mixed-methods </w:t>
      </w:r>
    </w:p>
    <w:p w14:paraId="486E8E1A" w14:textId="77777777" w:rsidR="00DC5047" w:rsidRPr="00DC5047" w:rsidRDefault="00DC5047" w:rsidP="006D2402">
      <w:pPr>
        <w:ind w:firstLine="720"/>
        <w:jc w:val="both"/>
        <w:rPr>
          <w:rFonts w:ascii="Arial" w:hAnsi="Arial" w:cs="Arial"/>
          <w:lang w:val="en"/>
        </w:rPr>
      </w:pPr>
      <w:r w:rsidRPr="00DC5047">
        <w:rPr>
          <w:rFonts w:ascii="Arial" w:hAnsi="Arial" w:cs="Arial"/>
          <w:lang w:val="en"/>
        </w:rPr>
        <w:t xml:space="preserve">research integration. </w:t>
      </w:r>
      <w:r w:rsidRPr="00DC5047">
        <w:rPr>
          <w:rFonts w:ascii="Arial" w:hAnsi="Arial" w:cs="Arial"/>
          <w:i/>
          <w:lang w:val="en"/>
        </w:rPr>
        <w:t>Journal of Mixed Methods Research, 9</w:t>
      </w:r>
      <w:r w:rsidRPr="00DC5047">
        <w:rPr>
          <w:rFonts w:ascii="Arial" w:hAnsi="Arial" w:cs="Arial"/>
          <w:lang w:val="en"/>
        </w:rPr>
        <w:t>(2), 152–174.</w:t>
      </w:r>
    </w:p>
    <w:p w14:paraId="544E5F8C"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Garcia, C., Smith, T., &amp; Lee, K. (2020). Stress levels and coping strategies among </w:t>
      </w:r>
    </w:p>
    <w:p w14:paraId="5DB47179"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lastRenderedPageBreak/>
        <w:t xml:space="preserve">expatriate nurse managers. Nursing Leadership, 33(2), 45-55. </w:t>
      </w:r>
      <w:hyperlink r:id="rId31">
        <w:r w:rsidRPr="00DC5047">
          <w:rPr>
            <w:rFonts w:ascii="Arial" w:hAnsi="Arial" w:cs="Arial"/>
            <w:color w:val="0000FF"/>
            <w:u w:val="single"/>
            <w:lang w:val="en"/>
          </w:rPr>
          <w:t>https://doi.org/10.1016/j.nursle.2020.02.005</w:t>
        </w:r>
      </w:hyperlink>
    </w:p>
    <w:p w14:paraId="6E721335"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Johnson, L., Smith, P., &amp; Lee, R. (2020). Self-efficacy and reflective practice in nursing </w:t>
      </w:r>
    </w:p>
    <w:p w14:paraId="2957D9CE"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leadership: Enhancing role effectiveness</w:t>
      </w:r>
      <w:r w:rsidRPr="00DC5047">
        <w:rPr>
          <w:rFonts w:ascii="Arial" w:hAnsi="Arial" w:cs="Arial"/>
          <w:i/>
          <w:lang w:val="en"/>
        </w:rPr>
        <w:t>. Journal of Nursing Management, 28(7),</w:t>
      </w:r>
      <w:r w:rsidRPr="00DC5047">
        <w:rPr>
          <w:rFonts w:ascii="Arial" w:hAnsi="Arial" w:cs="Arial"/>
          <w:lang w:val="en"/>
        </w:rPr>
        <w:t xml:space="preserve"> 1523-1530. </w:t>
      </w:r>
      <w:hyperlink r:id="rId32">
        <w:r w:rsidRPr="00DC5047">
          <w:rPr>
            <w:rFonts w:ascii="Arial" w:hAnsi="Arial" w:cs="Arial"/>
            <w:color w:val="0000FF"/>
            <w:u w:val="single"/>
            <w:lang w:val="en"/>
          </w:rPr>
          <w:t>https://doi.org/10.1111/jonm.13089</w:t>
        </w:r>
      </w:hyperlink>
    </w:p>
    <w:p w14:paraId="2A4B8FED"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Johnson, L., Smith, R., &amp; Williams, K. (2020). Self-concept and professional identity </w:t>
      </w:r>
    </w:p>
    <w:p w14:paraId="2FDD33A4"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among temporary nurse managers: A qualitative study. Nursing Leadership, 33(2), 10-19. </w:t>
      </w:r>
      <w:hyperlink r:id="rId33">
        <w:r w:rsidRPr="00DC5047">
          <w:rPr>
            <w:rFonts w:ascii="Arial" w:hAnsi="Arial" w:cs="Arial"/>
            <w:color w:val="0000FF"/>
            <w:u w:val="single"/>
            <w:lang w:val="en"/>
          </w:rPr>
          <w:t>https://doi.org/10.1016/j.nurpra.2020.01.009</w:t>
        </w:r>
      </w:hyperlink>
    </w:p>
    <w:p w14:paraId="5412EB6D"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Johnson, M., Smith, L., &amp; Brown, P. (2020). Strategies for effective adaptation among </w:t>
      </w:r>
    </w:p>
    <w:p w14:paraId="74DE8E0F"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nurse managers in transitional roles. </w:t>
      </w:r>
      <w:r w:rsidRPr="00DC5047">
        <w:rPr>
          <w:rFonts w:ascii="Arial" w:hAnsi="Arial" w:cs="Arial"/>
          <w:i/>
          <w:lang w:val="en"/>
        </w:rPr>
        <w:t>Journal of Nursing Management, 28(3),</w:t>
      </w:r>
      <w:r w:rsidRPr="00DC5047">
        <w:rPr>
          <w:rFonts w:ascii="Arial" w:hAnsi="Arial" w:cs="Arial"/>
          <w:lang w:val="en"/>
        </w:rPr>
        <w:t xml:space="preserve"> 321-330. </w:t>
      </w:r>
      <w:hyperlink r:id="rId34">
        <w:r w:rsidRPr="00DC5047">
          <w:rPr>
            <w:rFonts w:ascii="Arial" w:hAnsi="Arial" w:cs="Arial"/>
            <w:color w:val="0000FF"/>
            <w:u w:val="single"/>
            <w:lang w:val="en"/>
          </w:rPr>
          <w:t>https://doi.org/10.1111/jonm.13086</w:t>
        </w:r>
      </w:hyperlink>
    </w:p>
    <w:p w14:paraId="18FCD102"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Johnson, M., Smith, L., &amp; Williams, R. (2020). Interdependent relationships and </w:t>
      </w:r>
    </w:p>
    <w:p w14:paraId="35EB016F"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resilience among nurse managers: A qualitative study. </w:t>
      </w:r>
      <w:r w:rsidRPr="00DC5047">
        <w:rPr>
          <w:rFonts w:ascii="Arial" w:hAnsi="Arial" w:cs="Arial"/>
          <w:i/>
          <w:lang w:val="en"/>
        </w:rPr>
        <w:t>Journal of Nursing</w:t>
      </w:r>
      <w:r w:rsidRPr="00DC5047">
        <w:rPr>
          <w:rFonts w:ascii="Arial" w:hAnsi="Arial" w:cs="Arial"/>
          <w:lang w:val="en"/>
        </w:rPr>
        <w:t xml:space="preserve"> </w:t>
      </w:r>
      <w:r w:rsidRPr="00DC5047">
        <w:rPr>
          <w:rFonts w:ascii="Arial" w:hAnsi="Arial" w:cs="Arial"/>
          <w:i/>
          <w:lang w:val="en"/>
        </w:rPr>
        <w:t>Management, 28(3),</w:t>
      </w:r>
      <w:r w:rsidRPr="00DC5047">
        <w:rPr>
          <w:rFonts w:ascii="Arial" w:hAnsi="Arial" w:cs="Arial"/>
          <w:lang w:val="en"/>
        </w:rPr>
        <w:t xml:space="preserve"> 354-362. </w:t>
      </w:r>
      <w:hyperlink r:id="rId35">
        <w:r w:rsidRPr="00DC5047">
          <w:rPr>
            <w:rFonts w:ascii="Arial" w:hAnsi="Arial" w:cs="Arial"/>
            <w:color w:val="0000FF"/>
            <w:u w:val="single"/>
            <w:lang w:val="en"/>
          </w:rPr>
          <w:t>https://doi.org/10.1111/jonm.12987</w:t>
        </w:r>
      </w:hyperlink>
    </w:p>
    <w:p w14:paraId="13A2D2A6"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Khan, M., Alhassan, R., &amp; Al-Omari, A. (2020). Building resilience and self-confidence </w:t>
      </w:r>
    </w:p>
    <w:p w14:paraId="6877DD2E"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among acting nurse managers: Strategies for stress mitigation.</w:t>
      </w:r>
      <w:r w:rsidRPr="00DC5047">
        <w:rPr>
          <w:rFonts w:ascii="Arial" w:hAnsi="Arial" w:cs="Arial"/>
          <w:i/>
          <w:lang w:val="en"/>
        </w:rPr>
        <w:t xml:space="preserve"> International</w:t>
      </w:r>
      <w:r w:rsidRPr="00DC5047">
        <w:rPr>
          <w:rFonts w:ascii="Arial" w:hAnsi="Arial" w:cs="Arial"/>
          <w:lang w:val="en"/>
        </w:rPr>
        <w:t xml:space="preserve"> </w:t>
      </w:r>
      <w:r w:rsidRPr="00DC5047">
        <w:rPr>
          <w:rFonts w:ascii="Arial" w:hAnsi="Arial" w:cs="Arial"/>
          <w:i/>
          <w:lang w:val="en"/>
        </w:rPr>
        <w:t>Journal of Nursing Practice, 26(3),</w:t>
      </w:r>
      <w:r w:rsidRPr="00DC5047">
        <w:rPr>
          <w:rFonts w:ascii="Arial" w:hAnsi="Arial" w:cs="Arial"/>
          <w:lang w:val="en"/>
        </w:rPr>
        <w:t xml:space="preserve"> e12795. </w:t>
      </w:r>
      <w:hyperlink r:id="rId36">
        <w:r w:rsidRPr="00DC5047">
          <w:rPr>
            <w:rFonts w:ascii="Arial" w:hAnsi="Arial" w:cs="Arial"/>
            <w:color w:val="0000FF"/>
            <w:u w:val="single"/>
            <w:lang w:val="en"/>
          </w:rPr>
          <w:t>https://doi.org/10.1111/ijn.12795</w:t>
        </w:r>
      </w:hyperlink>
    </w:p>
    <w:p w14:paraId="596D145D"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Khan, R., Ahmed, S., &amp; Malik, S. (2022). Organizational support and stress appraisal </w:t>
      </w:r>
    </w:p>
    <w:p w14:paraId="48B307C8"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among expatriate nurse managers. Nursing &amp; Health Sciences, 24(2), 256-263. </w:t>
      </w:r>
      <w:hyperlink r:id="rId37">
        <w:r w:rsidRPr="00DC5047">
          <w:rPr>
            <w:rFonts w:ascii="Arial" w:hAnsi="Arial" w:cs="Arial"/>
            <w:color w:val="0000FF"/>
            <w:u w:val="single"/>
            <w:lang w:val="en"/>
          </w:rPr>
          <w:t>https://doi.org/10.1111/nhs.12856</w:t>
        </w:r>
      </w:hyperlink>
    </w:p>
    <w:p w14:paraId="173E4EE3"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Khan, R., Malik, S., &amp; Ahmed, S. (2020). Developing self-efficacy for adaptation in </w:t>
      </w:r>
    </w:p>
    <w:p w14:paraId="4C651C07"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nurse managers. Nursing &amp; Health Sciences, 22(4), 456-462. </w:t>
      </w:r>
      <w:hyperlink r:id="rId38">
        <w:r w:rsidRPr="00DC5047">
          <w:rPr>
            <w:rFonts w:ascii="Arial" w:hAnsi="Arial" w:cs="Arial"/>
            <w:color w:val="0000FF"/>
            <w:u w:val="single"/>
            <w:lang w:val="en"/>
          </w:rPr>
          <w:t>https://doi.org/10.1111/nhs.12678</w:t>
        </w:r>
      </w:hyperlink>
    </w:p>
    <w:p w14:paraId="5DF10FE8"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Khan, R., Malik, S., &amp; Ahmed, S. (2020). Mentorship and training as key to adaptation in </w:t>
      </w:r>
    </w:p>
    <w:p w14:paraId="03FC2F8C"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interim nursing roles. Nursing &amp; Health Sciences, 22(4), 456-462. </w:t>
      </w:r>
      <w:hyperlink r:id="rId39">
        <w:r w:rsidRPr="00DC5047">
          <w:rPr>
            <w:rFonts w:ascii="Arial" w:hAnsi="Arial" w:cs="Arial"/>
            <w:color w:val="0000FF"/>
            <w:u w:val="single"/>
            <w:lang w:val="en"/>
          </w:rPr>
          <w:t>https://doi.org/10.1111/nhs.12678</w:t>
        </w:r>
      </w:hyperlink>
    </w:p>
    <w:p w14:paraId="7CB8AF6D"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Khan, R., Malik, S., &amp; Ahmed, S. (2021). Collaboration, feedback, and trust in nurse </w:t>
      </w:r>
    </w:p>
    <w:p w14:paraId="542ED0D2"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managers' adaptation during interim roles. Nursing &amp; Health Sciences, 23(4), 789-795. </w:t>
      </w:r>
      <w:hyperlink r:id="rId40">
        <w:r w:rsidRPr="00DC5047">
          <w:rPr>
            <w:rFonts w:ascii="Arial" w:hAnsi="Arial" w:cs="Arial"/>
            <w:color w:val="0000FF"/>
            <w:u w:val="single"/>
            <w:lang w:val="en"/>
          </w:rPr>
          <w:t>https://doi.org/10.1111/nhs.12889</w:t>
        </w:r>
      </w:hyperlink>
    </w:p>
    <w:p w14:paraId="230DFB9B"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Khan, R., Malik, S., &amp; Ahmed, S. (2022). Adaptive coping strategies and work </w:t>
      </w:r>
    </w:p>
    <w:p w14:paraId="6A7A31B0"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environment in temporary nursing roles. Nursing &amp; Health Sciences, 24(2), 261-267. </w:t>
      </w:r>
      <w:hyperlink r:id="rId41">
        <w:r w:rsidRPr="00DC5047">
          <w:rPr>
            <w:rFonts w:ascii="Arial" w:hAnsi="Arial" w:cs="Arial"/>
            <w:color w:val="0000FF"/>
            <w:u w:val="single"/>
            <w:lang w:val="en"/>
          </w:rPr>
          <w:t>https://doi.org/10.1111/nhs.12858</w:t>
        </w:r>
      </w:hyperlink>
    </w:p>
    <w:p w14:paraId="6CD1189B"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Khan, R., Malik, S., &amp; Ahmed, S. (2022). Cultural influences on individual </w:t>
      </w:r>
    </w:p>
    <w:p w14:paraId="2CA9F330"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characteristics and stress management among foreign nurse managers. Nursing &amp; Health Sciences, 24(2), 256-263. </w:t>
      </w:r>
      <w:hyperlink r:id="rId42">
        <w:r w:rsidRPr="00DC5047">
          <w:rPr>
            <w:rFonts w:ascii="Arial" w:hAnsi="Arial" w:cs="Arial"/>
            <w:color w:val="0000FF"/>
            <w:u w:val="single"/>
            <w:lang w:val="en"/>
          </w:rPr>
          <w:t>https://doi.org/10.1111/nhs.12856</w:t>
        </w:r>
      </w:hyperlink>
    </w:p>
    <w:p w14:paraId="0EE33C1A"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Khan, R., Malik, S., &amp; Ahmed, S. (2022). Interventions to cope with environmental </w:t>
      </w:r>
    </w:p>
    <w:p w14:paraId="3E8565BF"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stressors among temporary nurse managers: Enhancing self-efficacy and resilience. Nursing &amp; Health Sciences, 24(2), 268-274. </w:t>
      </w:r>
      <w:hyperlink r:id="rId43">
        <w:r w:rsidRPr="00DC5047">
          <w:rPr>
            <w:rFonts w:ascii="Arial" w:hAnsi="Arial" w:cs="Arial"/>
            <w:color w:val="0000FF"/>
            <w:u w:val="single"/>
            <w:lang w:val="en"/>
          </w:rPr>
          <w:t>https://doi.org/10.1111/nhs.12859</w:t>
        </w:r>
      </w:hyperlink>
    </w:p>
    <w:p w14:paraId="1E9D21FC"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Kumar, S., Patel, R., &amp; Singh, A. (2021). Emotion-focused coping strategies among </w:t>
      </w:r>
    </w:p>
    <w:p w14:paraId="0D2D92F9"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expatriate nurse managers: A qualitative analysis. </w:t>
      </w:r>
      <w:r w:rsidRPr="00DC5047">
        <w:rPr>
          <w:rFonts w:ascii="Arial" w:hAnsi="Arial" w:cs="Arial"/>
          <w:i/>
          <w:lang w:val="en"/>
        </w:rPr>
        <w:t>International Journal of Nursing</w:t>
      </w:r>
      <w:r w:rsidRPr="00DC5047">
        <w:rPr>
          <w:rFonts w:ascii="Arial" w:hAnsi="Arial" w:cs="Arial"/>
          <w:lang w:val="en"/>
        </w:rPr>
        <w:t xml:space="preserve"> </w:t>
      </w:r>
      <w:r w:rsidRPr="00DC5047">
        <w:rPr>
          <w:rFonts w:ascii="Arial" w:hAnsi="Arial" w:cs="Arial"/>
          <w:i/>
          <w:lang w:val="en"/>
        </w:rPr>
        <w:t>Studies, 119,</w:t>
      </w:r>
      <w:r w:rsidRPr="00DC5047">
        <w:rPr>
          <w:rFonts w:ascii="Arial" w:hAnsi="Arial" w:cs="Arial"/>
          <w:lang w:val="en"/>
        </w:rPr>
        <w:t xml:space="preserve"> 103927. </w:t>
      </w:r>
      <w:hyperlink r:id="rId44">
        <w:r w:rsidRPr="00DC5047">
          <w:rPr>
            <w:rFonts w:ascii="Arial" w:hAnsi="Arial" w:cs="Arial"/>
            <w:color w:val="0000FF"/>
            <w:u w:val="single"/>
            <w:lang w:val="en"/>
          </w:rPr>
          <w:t>https://doi.org/10.1016/j.ijnurstu.2021.103927</w:t>
        </w:r>
      </w:hyperlink>
    </w:p>
    <w:p w14:paraId="286C0671"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Lazarus, R. S., &amp; Folkman, S. (1984). Stress, appraisal, and coping. Springer </w:t>
      </w:r>
    </w:p>
    <w:p w14:paraId="533FE86E" w14:textId="77777777" w:rsidR="00DC5047" w:rsidRPr="00DC5047" w:rsidRDefault="00DC5047" w:rsidP="006D2402">
      <w:pPr>
        <w:widowControl w:val="0"/>
        <w:ind w:firstLine="720"/>
        <w:jc w:val="both"/>
        <w:rPr>
          <w:rFonts w:ascii="Arial" w:hAnsi="Arial" w:cs="Arial"/>
          <w:lang w:val="en"/>
        </w:rPr>
      </w:pPr>
      <w:r w:rsidRPr="00DC5047">
        <w:rPr>
          <w:rFonts w:ascii="Arial" w:hAnsi="Arial" w:cs="Arial"/>
          <w:lang w:val="en"/>
        </w:rPr>
        <w:t>Publishing Company.</w:t>
      </w:r>
    </w:p>
    <w:p w14:paraId="55C49375"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Lee, J., &amp; Park, H. (2022). Active coping mechanisms and resilience among high-</w:t>
      </w:r>
    </w:p>
    <w:p w14:paraId="7159E4FD"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pressure nurse managers. </w:t>
      </w:r>
      <w:r w:rsidRPr="00DC5047">
        <w:rPr>
          <w:rFonts w:ascii="Arial" w:hAnsi="Arial" w:cs="Arial"/>
          <w:i/>
          <w:lang w:val="en"/>
        </w:rPr>
        <w:t>Journal of Nursing Management, 30(1),</w:t>
      </w:r>
      <w:r w:rsidRPr="00DC5047">
        <w:rPr>
          <w:rFonts w:ascii="Arial" w:hAnsi="Arial" w:cs="Arial"/>
          <w:lang w:val="en"/>
        </w:rPr>
        <w:t xml:space="preserve"> 45-53. </w:t>
      </w:r>
      <w:hyperlink r:id="rId45">
        <w:r w:rsidRPr="00DC5047">
          <w:rPr>
            <w:rFonts w:ascii="Arial" w:hAnsi="Arial" w:cs="Arial"/>
            <w:color w:val="0000FF"/>
            <w:u w:val="single"/>
            <w:lang w:val="en"/>
          </w:rPr>
          <w:t>https://doi.org/10.1111/jonm.13456</w:t>
        </w:r>
      </w:hyperlink>
    </w:p>
    <w:p w14:paraId="20B2B6EC"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Nguyen, T., Pham, T., &amp; Tran, L. (2019). Culturally specific interventions to enhance </w:t>
      </w:r>
    </w:p>
    <w:p w14:paraId="03203CB4"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coping efficacy among expatriate nurses. </w:t>
      </w:r>
      <w:r w:rsidRPr="00DC5047">
        <w:rPr>
          <w:rFonts w:ascii="Arial" w:hAnsi="Arial" w:cs="Arial"/>
          <w:i/>
          <w:lang w:val="en"/>
        </w:rPr>
        <w:t>International Journal of Nursing</w:t>
      </w:r>
      <w:r w:rsidRPr="00DC5047">
        <w:rPr>
          <w:rFonts w:ascii="Arial" w:hAnsi="Arial" w:cs="Arial"/>
          <w:lang w:val="en"/>
        </w:rPr>
        <w:t xml:space="preserve"> </w:t>
      </w:r>
      <w:r w:rsidRPr="00DC5047">
        <w:rPr>
          <w:rFonts w:ascii="Arial" w:hAnsi="Arial" w:cs="Arial"/>
          <w:i/>
          <w:lang w:val="en"/>
        </w:rPr>
        <w:t>Practice, 25(4),</w:t>
      </w:r>
      <w:r w:rsidRPr="00DC5047">
        <w:rPr>
          <w:rFonts w:ascii="Arial" w:hAnsi="Arial" w:cs="Arial"/>
          <w:lang w:val="en"/>
        </w:rPr>
        <w:t xml:space="preserve"> e12789. </w:t>
      </w:r>
      <w:hyperlink r:id="rId46">
        <w:r w:rsidRPr="00DC5047">
          <w:rPr>
            <w:rFonts w:ascii="Arial" w:hAnsi="Arial" w:cs="Arial"/>
            <w:color w:val="0000FF"/>
            <w:u w:val="single"/>
            <w:lang w:val="en"/>
          </w:rPr>
          <w:t>https://doi.org/10.1111/ijn.12789</w:t>
        </w:r>
      </w:hyperlink>
    </w:p>
    <w:p w14:paraId="06C56504"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Nguyen, T., Pham, T., &amp; Tran, L. (2019). Enhancing primary appraisal through cultural </w:t>
      </w:r>
    </w:p>
    <w:p w14:paraId="5DC0F098"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competence training in nursing. </w:t>
      </w:r>
      <w:r w:rsidRPr="00DC5047">
        <w:rPr>
          <w:rFonts w:ascii="Arial" w:hAnsi="Arial" w:cs="Arial"/>
          <w:i/>
          <w:lang w:val="en"/>
        </w:rPr>
        <w:t>International Journal of Nursing Practice, 25(3),</w:t>
      </w:r>
      <w:r w:rsidRPr="00DC5047">
        <w:rPr>
          <w:rFonts w:ascii="Arial" w:hAnsi="Arial" w:cs="Arial"/>
          <w:lang w:val="en"/>
        </w:rPr>
        <w:t xml:space="preserve"> e12784. </w:t>
      </w:r>
      <w:hyperlink r:id="rId47">
        <w:r w:rsidRPr="00DC5047">
          <w:rPr>
            <w:rFonts w:ascii="Arial" w:hAnsi="Arial" w:cs="Arial"/>
            <w:color w:val="0000FF"/>
            <w:u w:val="single"/>
            <w:lang w:val="en"/>
          </w:rPr>
          <w:t>https://doi.org/10.1111/ijn.12784</w:t>
        </w:r>
      </w:hyperlink>
    </w:p>
    <w:p w14:paraId="4DDAD325"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Nguyen, T., Pham, T., &amp; Tran, L. (2019). The role of supportive work environments in </w:t>
      </w:r>
    </w:p>
    <w:p w14:paraId="5EE31E7D" w14:textId="77777777" w:rsidR="00DC5047" w:rsidRPr="00DC5047" w:rsidRDefault="00DC5047" w:rsidP="006D2402">
      <w:pPr>
        <w:widowControl w:val="0"/>
        <w:ind w:firstLine="720"/>
        <w:jc w:val="both"/>
        <w:rPr>
          <w:rFonts w:ascii="Arial" w:hAnsi="Arial" w:cs="Arial"/>
          <w:lang w:val="en"/>
        </w:rPr>
      </w:pPr>
      <w:r w:rsidRPr="00DC5047">
        <w:rPr>
          <w:rFonts w:ascii="Arial" w:hAnsi="Arial" w:cs="Arial"/>
          <w:lang w:val="en"/>
        </w:rPr>
        <w:t xml:space="preserve">mitigating stress among nurses: Enhancing emotional intelligence and optimism. </w:t>
      </w:r>
    </w:p>
    <w:p w14:paraId="4A157867" w14:textId="77777777" w:rsidR="00DC5047" w:rsidRPr="00DC5047" w:rsidRDefault="00DC5047" w:rsidP="006D2402">
      <w:pPr>
        <w:widowControl w:val="0"/>
        <w:ind w:left="720"/>
        <w:jc w:val="both"/>
        <w:rPr>
          <w:rFonts w:ascii="Arial" w:hAnsi="Arial" w:cs="Arial"/>
          <w:lang w:val="en"/>
        </w:rPr>
      </w:pPr>
      <w:r w:rsidRPr="00DC5047">
        <w:rPr>
          <w:rFonts w:ascii="Arial" w:hAnsi="Arial" w:cs="Arial"/>
          <w:i/>
          <w:lang w:val="en"/>
        </w:rPr>
        <w:t>International Journal of Nursing Practice, 25(4),</w:t>
      </w:r>
      <w:r w:rsidRPr="00DC5047">
        <w:rPr>
          <w:rFonts w:ascii="Arial" w:hAnsi="Arial" w:cs="Arial"/>
          <w:lang w:val="en"/>
        </w:rPr>
        <w:t xml:space="preserve"> e12785. </w:t>
      </w:r>
      <w:hyperlink r:id="rId48">
        <w:r w:rsidRPr="00DC5047">
          <w:rPr>
            <w:rFonts w:ascii="Arial" w:hAnsi="Arial" w:cs="Arial"/>
            <w:color w:val="0000FF"/>
            <w:u w:val="single"/>
            <w:lang w:val="en"/>
          </w:rPr>
          <w:t>https://doi.org/10.1111/ijn.12785</w:t>
        </w:r>
      </w:hyperlink>
    </w:p>
    <w:p w14:paraId="34B8DCD6"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Ramos, A., &amp; Lim, T. (2020). Dynamic nature of primary appraisal and stress </w:t>
      </w:r>
    </w:p>
    <w:p w14:paraId="32FCDA48" w14:textId="77777777" w:rsidR="00DC5047" w:rsidRPr="00DC5047" w:rsidRDefault="00DC5047" w:rsidP="006D2402">
      <w:pPr>
        <w:widowControl w:val="0"/>
        <w:ind w:firstLine="720"/>
        <w:jc w:val="both"/>
        <w:rPr>
          <w:rFonts w:ascii="Arial" w:hAnsi="Arial" w:cs="Arial"/>
          <w:lang w:val="en"/>
        </w:rPr>
      </w:pPr>
      <w:r w:rsidRPr="00DC5047">
        <w:rPr>
          <w:rFonts w:ascii="Arial" w:hAnsi="Arial" w:cs="Arial"/>
          <w:lang w:val="en"/>
        </w:rPr>
        <w:t xml:space="preserve">management in nursing. Stress and Health, 36(4), 463-472. </w:t>
      </w:r>
    </w:p>
    <w:p w14:paraId="294EBC26" w14:textId="77777777" w:rsidR="00DC5047" w:rsidRPr="00DC5047" w:rsidRDefault="00EA37F2" w:rsidP="006D2402">
      <w:pPr>
        <w:widowControl w:val="0"/>
        <w:ind w:left="720"/>
        <w:jc w:val="both"/>
        <w:rPr>
          <w:rFonts w:ascii="Arial" w:hAnsi="Arial" w:cs="Arial"/>
          <w:lang w:val="en"/>
        </w:rPr>
      </w:pPr>
      <w:hyperlink r:id="rId49">
        <w:r w:rsidR="00DC5047" w:rsidRPr="00DC5047">
          <w:rPr>
            <w:rFonts w:ascii="Arial" w:hAnsi="Arial" w:cs="Arial"/>
            <w:color w:val="0000FF"/>
            <w:u w:val="single"/>
            <w:lang w:val="en"/>
          </w:rPr>
          <w:t>https://doi.org/10.1002/smi.2950</w:t>
        </w:r>
      </w:hyperlink>
    </w:p>
    <w:p w14:paraId="4C94B5ED"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Santos, J., &amp; Reyes, M. (2020). Personal traits and stress appraisal among nurse </w:t>
      </w:r>
    </w:p>
    <w:p w14:paraId="001420D0"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managers: The role of optimism. </w:t>
      </w:r>
      <w:r w:rsidRPr="00DC5047">
        <w:rPr>
          <w:rFonts w:ascii="Arial" w:hAnsi="Arial" w:cs="Arial"/>
          <w:i/>
          <w:lang w:val="en"/>
        </w:rPr>
        <w:t>Journal of Nursing Management, 28(6),</w:t>
      </w:r>
      <w:r w:rsidRPr="00DC5047">
        <w:rPr>
          <w:rFonts w:ascii="Arial" w:hAnsi="Arial" w:cs="Arial"/>
          <w:lang w:val="en"/>
        </w:rPr>
        <w:t xml:space="preserve"> 1234-1242. </w:t>
      </w:r>
      <w:hyperlink r:id="rId50">
        <w:r w:rsidRPr="00DC5047">
          <w:rPr>
            <w:rFonts w:ascii="Arial" w:hAnsi="Arial" w:cs="Arial"/>
            <w:color w:val="0000FF"/>
            <w:u w:val="single"/>
            <w:lang w:val="en"/>
          </w:rPr>
          <w:t>https://doi.org/10.1111/jonm.13045</w:t>
        </w:r>
      </w:hyperlink>
    </w:p>
    <w:p w14:paraId="1F3B8BA1"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Santos, J., &amp; Reyes, P. (2020). Personal traits and organizational support in coping with </w:t>
      </w:r>
    </w:p>
    <w:p w14:paraId="4A685E94"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environmental stressors among nurse managers. </w:t>
      </w:r>
      <w:r w:rsidRPr="00DC5047">
        <w:rPr>
          <w:rFonts w:ascii="Arial" w:hAnsi="Arial" w:cs="Arial"/>
          <w:i/>
          <w:lang w:val="en"/>
        </w:rPr>
        <w:t>International Journal of Nursing</w:t>
      </w:r>
      <w:r w:rsidRPr="00DC5047">
        <w:rPr>
          <w:rFonts w:ascii="Arial" w:hAnsi="Arial" w:cs="Arial"/>
          <w:lang w:val="en"/>
        </w:rPr>
        <w:t xml:space="preserve"> </w:t>
      </w:r>
      <w:r w:rsidRPr="00DC5047">
        <w:rPr>
          <w:rFonts w:ascii="Arial" w:hAnsi="Arial" w:cs="Arial"/>
          <w:i/>
          <w:lang w:val="en"/>
        </w:rPr>
        <w:t>Studies, 107,</w:t>
      </w:r>
      <w:r w:rsidRPr="00DC5047">
        <w:rPr>
          <w:rFonts w:ascii="Arial" w:hAnsi="Arial" w:cs="Arial"/>
          <w:lang w:val="en"/>
        </w:rPr>
        <w:t xml:space="preserve"> 103615. </w:t>
      </w:r>
      <w:hyperlink r:id="rId51">
        <w:r w:rsidRPr="00DC5047">
          <w:rPr>
            <w:rFonts w:ascii="Arial" w:hAnsi="Arial" w:cs="Arial"/>
            <w:color w:val="0000FF"/>
            <w:u w:val="single"/>
            <w:lang w:val="en"/>
          </w:rPr>
          <w:t>https://doi.org/10.1016/j.ijnurstu.2020.103615</w:t>
        </w:r>
      </w:hyperlink>
    </w:p>
    <w:p w14:paraId="210138FF"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Santos, J., Oliveira, P., &amp; Santos, M. (2021). Primary appraisal and stress among foreign </w:t>
      </w:r>
    </w:p>
    <w:p w14:paraId="46F45153"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lastRenderedPageBreak/>
        <w:t xml:space="preserve">nurse managers: Challenges in toxic work environments. </w:t>
      </w:r>
      <w:r w:rsidRPr="00DC5047">
        <w:rPr>
          <w:rFonts w:ascii="Arial" w:hAnsi="Arial" w:cs="Arial"/>
          <w:i/>
          <w:lang w:val="en"/>
        </w:rPr>
        <w:t>Journal of Clinical</w:t>
      </w:r>
      <w:r w:rsidRPr="00DC5047">
        <w:rPr>
          <w:rFonts w:ascii="Arial" w:hAnsi="Arial" w:cs="Arial"/>
          <w:lang w:val="en"/>
        </w:rPr>
        <w:t xml:space="preserve"> </w:t>
      </w:r>
      <w:r w:rsidRPr="00DC5047">
        <w:rPr>
          <w:rFonts w:ascii="Arial" w:hAnsi="Arial" w:cs="Arial"/>
          <w:i/>
          <w:lang w:val="en"/>
        </w:rPr>
        <w:t>Nursing, 30(15-16),</w:t>
      </w:r>
      <w:r w:rsidRPr="00DC5047">
        <w:rPr>
          <w:rFonts w:ascii="Arial" w:hAnsi="Arial" w:cs="Arial"/>
          <w:lang w:val="en"/>
        </w:rPr>
        <w:t xml:space="preserve"> 2342-2352. </w:t>
      </w:r>
      <w:hyperlink r:id="rId52">
        <w:r w:rsidRPr="00DC5047">
          <w:rPr>
            <w:rFonts w:ascii="Arial" w:hAnsi="Arial" w:cs="Arial"/>
            <w:color w:val="0000FF"/>
            <w:u w:val="single"/>
            <w:lang w:val="en"/>
          </w:rPr>
          <w:t>https://doi.org/10.1111/jocn.15725</w:t>
        </w:r>
      </w:hyperlink>
    </w:p>
    <w:p w14:paraId="25E0A9F5"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Smith, J., &amp; Lee, A. (2018). Peer support and mentorship programs: Enhancing </w:t>
      </w:r>
    </w:p>
    <w:p w14:paraId="36E4D673"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professional identity in nurse managers. Nursing Outlook, 66(4), 390-399. </w:t>
      </w:r>
      <w:hyperlink r:id="rId53">
        <w:r w:rsidRPr="00DC5047">
          <w:rPr>
            <w:rFonts w:ascii="Arial" w:hAnsi="Arial" w:cs="Arial"/>
            <w:color w:val="0000FF"/>
            <w:u w:val="single"/>
            <w:lang w:val="en"/>
          </w:rPr>
          <w:t>https://doi.org/10.1016/j.outlook.2018.02.003</w:t>
        </w:r>
      </w:hyperlink>
    </w:p>
    <w:p w14:paraId="0403C755"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Smith, J., &amp; Lee, H. (2018). Growth mindset and positive attitude in nursing leadership. </w:t>
      </w:r>
    </w:p>
    <w:p w14:paraId="2002BB48" w14:textId="77777777" w:rsidR="00DC5047" w:rsidRPr="00DC5047" w:rsidRDefault="00DC5047" w:rsidP="006D2402">
      <w:pPr>
        <w:widowControl w:val="0"/>
        <w:ind w:firstLine="720"/>
        <w:jc w:val="both"/>
        <w:rPr>
          <w:rFonts w:ascii="Arial" w:hAnsi="Arial" w:cs="Arial"/>
          <w:lang w:val="en"/>
        </w:rPr>
      </w:pPr>
      <w:r w:rsidRPr="00DC5047">
        <w:rPr>
          <w:rFonts w:ascii="Arial" w:hAnsi="Arial" w:cs="Arial"/>
          <w:lang w:val="en"/>
        </w:rPr>
        <w:t xml:space="preserve">*Journal of Nursing Leadership*, 31(1), 17-25. </w:t>
      </w:r>
      <w:hyperlink r:id="rId54">
        <w:r w:rsidRPr="00DC5047">
          <w:rPr>
            <w:rFonts w:ascii="Arial" w:hAnsi="Arial" w:cs="Arial"/>
            <w:color w:val="0000FF"/>
            <w:u w:val="single"/>
            <w:lang w:val="en"/>
          </w:rPr>
          <w:t>https://doi.org/10.1111/jnl.12168</w:t>
        </w:r>
      </w:hyperlink>
    </w:p>
    <w:p w14:paraId="23D783DD"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Zainal, N., Ramli, N., &amp; Abdullah, A. (2022). Organizational interventions to support </w:t>
      </w:r>
    </w:p>
    <w:p w14:paraId="1DEA6C6F"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nurse managers' adaptation. BMC Nursing, 21, 65. </w:t>
      </w:r>
      <w:hyperlink r:id="rId55">
        <w:r w:rsidRPr="00DC5047">
          <w:rPr>
            <w:rFonts w:ascii="Arial" w:hAnsi="Arial" w:cs="Arial"/>
            <w:color w:val="0000FF"/>
            <w:u w:val="single"/>
            <w:lang w:val="en"/>
          </w:rPr>
          <w:t>https://doi.org/10.1186/s12912-022-00834-1</w:t>
        </w:r>
      </w:hyperlink>
    </w:p>
    <w:p w14:paraId="454EAC2D"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Zainal, S., Ahmad, N., &amp; Ibrahim, H. (2022). Professional identity development and role </w:t>
      </w:r>
    </w:p>
    <w:p w14:paraId="7630099E"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clarity among nurse managers: Effects on coping and management. Nursing Open, 9(2), 1234-1242. </w:t>
      </w:r>
      <w:hyperlink r:id="rId56">
        <w:r w:rsidRPr="00DC5047">
          <w:rPr>
            <w:rFonts w:ascii="Arial" w:hAnsi="Arial" w:cs="Arial"/>
            <w:color w:val="0000FF"/>
            <w:u w:val="single"/>
            <w:lang w:val="en"/>
          </w:rPr>
          <w:t>https://doi.org/10.1002/nop2.1234</w:t>
        </w:r>
      </w:hyperlink>
    </w:p>
    <w:p w14:paraId="2BEDF959"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Zainal, S., Lee, C., &amp; Ahmad, N. (2022). The impact of supportive work environments on </w:t>
      </w:r>
    </w:p>
    <w:p w14:paraId="6383840D"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nurse self-esteem and stress management. </w:t>
      </w:r>
      <w:r w:rsidRPr="00DC5047">
        <w:rPr>
          <w:rFonts w:ascii="Arial" w:hAnsi="Arial" w:cs="Arial"/>
          <w:i/>
          <w:lang w:val="en"/>
        </w:rPr>
        <w:t>Journal of Nursing &amp; Healthcare,</w:t>
      </w:r>
      <w:r w:rsidRPr="00DC5047">
        <w:rPr>
          <w:rFonts w:ascii="Arial" w:hAnsi="Arial" w:cs="Arial"/>
          <w:lang w:val="en"/>
        </w:rPr>
        <w:t xml:space="preserve"> </w:t>
      </w:r>
      <w:r w:rsidRPr="00DC5047">
        <w:rPr>
          <w:rFonts w:ascii="Arial" w:hAnsi="Arial" w:cs="Arial"/>
          <w:i/>
          <w:lang w:val="en"/>
        </w:rPr>
        <w:t>34(1),</w:t>
      </w:r>
      <w:r w:rsidRPr="00DC5047">
        <w:rPr>
          <w:rFonts w:ascii="Arial" w:hAnsi="Arial" w:cs="Arial"/>
          <w:lang w:val="en"/>
        </w:rPr>
        <w:t xml:space="preserve"> 45-52. </w:t>
      </w:r>
      <w:hyperlink r:id="rId57">
        <w:r w:rsidRPr="00DC5047">
          <w:rPr>
            <w:rFonts w:ascii="Arial" w:hAnsi="Arial" w:cs="Arial"/>
            <w:color w:val="0000FF"/>
            <w:u w:val="single"/>
            <w:lang w:val="en"/>
          </w:rPr>
          <w:t>https://doi.org/10.1111/jonm.13209</w:t>
        </w:r>
      </w:hyperlink>
    </w:p>
    <w:p w14:paraId="476DD3D1" w14:textId="77777777" w:rsidR="00DC5047" w:rsidRPr="00DC5047" w:rsidRDefault="00DC5047" w:rsidP="006D2402">
      <w:pPr>
        <w:widowControl w:val="0"/>
        <w:jc w:val="both"/>
        <w:rPr>
          <w:rFonts w:ascii="Arial" w:hAnsi="Arial" w:cs="Arial"/>
          <w:lang w:val="en"/>
        </w:rPr>
      </w:pPr>
      <w:r w:rsidRPr="00DC5047">
        <w:rPr>
          <w:rFonts w:ascii="Arial" w:hAnsi="Arial" w:cs="Arial"/>
          <w:lang w:val="en"/>
        </w:rPr>
        <w:t xml:space="preserve">Zainal, S., Rahman, A., &amp; Yusoff, N. (2022). The impact of colleague relationships on </w:t>
      </w:r>
    </w:p>
    <w:p w14:paraId="5B63E4BF" w14:textId="77777777" w:rsidR="00DC5047" w:rsidRPr="00DC5047" w:rsidRDefault="00DC5047" w:rsidP="006D2402">
      <w:pPr>
        <w:widowControl w:val="0"/>
        <w:ind w:left="720"/>
        <w:jc w:val="both"/>
        <w:rPr>
          <w:rFonts w:ascii="Arial" w:hAnsi="Arial" w:cs="Arial"/>
          <w:lang w:val="en"/>
        </w:rPr>
      </w:pPr>
      <w:r w:rsidRPr="00DC5047">
        <w:rPr>
          <w:rFonts w:ascii="Arial" w:hAnsi="Arial" w:cs="Arial"/>
          <w:lang w:val="en"/>
        </w:rPr>
        <w:t xml:space="preserve">stress management among nurse managers. </w:t>
      </w:r>
      <w:r w:rsidRPr="00DC5047">
        <w:rPr>
          <w:rFonts w:ascii="Arial" w:hAnsi="Arial" w:cs="Arial"/>
          <w:i/>
          <w:lang w:val="en"/>
        </w:rPr>
        <w:t>Journal of Clinical Nursing, 31(1-2),</w:t>
      </w:r>
      <w:r w:rsidRPr="00DC5047">
        <w:rPr>
          <w:rFonts w:ascii="Arial" w:hAnsi="Arial" w:cs="Arial"/>
          <w:lang w:val="en"/>
        </w:rPr>
        <w:t xml:space="preserve"> e40-e50. </w:t>
      </w:r>
      <w:hyperlink r:id="rId58">
        <w:r w:rsidRPr="00DC5047">
          <w:rPr>
            <w:rFonts w:ascii="Arial" w:hAnsi="Arial" w:cs="Arial"/>
            <w:color w:val="0000FF"/>
            <w:u w:val="single"/>
            <w:lang w:val="en"/>
          </w:rPr>
          <w:t>https://doi.org/10.1111/jocn.15932</w:t>
        </w:r>
      </w:hyperlink>
    </w:p>
    <w:p w14:paraId="10A8F0EF" w14:textId="77777777" w:rsidR="00B01FCD" w:rsidRPr="00FB3A86" w:rsidRDefault="00B01FCD" w:rsidP="00441B6F">
      <w:pPr>
        <w:pStyle w:val="Appendix"/>
        <w:spacing w:after="0"/>
        <w:jc w:val="both"/>
        <w:rPr>
          <w:rFonts w:ascii="Arial" w:hAnsi="Arial" w:cs="Arial"/>
          <w:b w:val="0"/>
        </w:rPr>
      </w:pPr>
    </w:p>
    <w:sectPr w:rsidR="00B01FCD" w:rsidRPr="00FB3A86" w:rsidSect="000D154A">
      <w:headerReference w:type="even" r:id="rId59"/>
      <w:headerReference w:type="default" r:id="rId60"/>
      <w:footerReference w:type="default" r:id="rId61"/>
      <w:headerReference w:type="first" r:id="rId6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55A02" w14:textId="77777777" w:rsidR="00EA37F2" w:rsidRDefault="00EA37F2" w:rsidP="00C37E61">
      <w:r>
        <w:separator/>
      </w:r>
    </w:p>
  </w:endnote>
  <w:endnote w:type="continuationSeparator" w:id="0">
    <w:p w14:paraId="58285843" w14:textId="77777777" w:rsidR="00EA37F2" w:rsidRDefault="00EA37F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55A99" w14:textId="77777777" w:rsidR="00330345" w:rsidRDefault="00330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D7527" w14:textId="2C0781E4" w:rsidR="00C37E61" w:rsidRPr="00C47578" w:rsidRDefault="00C37E61" w:rsidP="00C47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94CC8" w14:textId="78B17D6B" w:rsidR="00754C9A" w:rsidRPr="000D154A" w:rsidRDefault="00754C9A" w:rsidP="000D154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45BA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3DC8A" w14:textId="77777777" w:rsidR="00EA37F2" w:rsidRDefault="00EA37F2" w:rsidP="00C37E61">
      <w:r>
        <w:separator/>
      </w:r>
    </w:p>
  </w:footnote>
  <w:footnote w:type="continuationSeparator" w:id="0">
    <w:p w14:paraId="24B3DA89" w14:textId="77777777" w:rsidR="00EA37F2" w:rsidRDefault="00EA37F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4200F" w14:textId="6C5403F5" w:rsidR="00330345" w:rsidRDefault="000D154A">
    <w:pPr>
      <w:pStyle w:val="Header"/>
    </w:pPr>
    <w:r>
      <w:rPr>
        <w:noProof/>
      </w:rPr>
      <w:pict w14:anchorId="08BA4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64688"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67BD2" w14:textId="1FACAC6D" w:rsidR="00330345" w:rsidRDefault="000D154A">
    <w:pPr>
      <w:pStyle w:val="Header"/>
    </w:pPr>
    <w:r>
      <w:rPr>
        <w:noProof/>
      </w:rPr>
      <w:pict w14:anchorId="69CAA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64689"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042D3" w14:textId="75FAED85" w:rsidR="00296529" w:rsidRPr="00296529" w:rsidRDefault="000D154A" w:rsidP="00296529">
    <w:pPr>
      <w:ind w:left="2160"/>
      <w:jc w:val="center"/>
      <w:rPr>
        <w:rFonts w:ascii="Times New Roman" w:eastAsia="Calibri" w:hAnsi="Times New Roman"/>
        <w:i/>
        <w:sz w:val="18"/>
        <w:szCs w:val="22"/>
      </w:rPr>
    </w:pPr>
    <w:r>
      <w:rPr>
        <w:noProof/>
      </w:rPr>
      <w:pict w14:anchorId="3C6E7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64687"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76099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FE8FA5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D825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12814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F71A1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CB0201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F09E8" w14:textId="1548D0E3" w:rsidR="000D154A" w:rsidRDefault="000D154A">
    <w:pPr>
      <w:pStyle w:val="Header"/>
    </w:pPr>
    <w:r>
      <w:rPr>
        <w:noProof/>
      </w:rPr>
      <w:pict w14:anchorId="69E87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64691"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F76EB" w14:textId="1AF9B56B" w:rsidR="000D154A" w:rsidRDefault="000D154A">
    <w:pPr>
      <w:pStyle w:val="Header"/>
    </w:pPr>
    <w:r>
      <w:rPr>
        <w:noProof/>
      </w:rPr>
      <w:pict w14:anchorId="28749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64692"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BA7A8" w14:textId="2EE320D2" w:rsidR="000D154A" w:rsidRDefault="000D154A">
    <w:pPr>
      <w:pStyle w:val="Header"/>
    </w:pPr>
    <w:r>
      <w:rPr>
        <w:noProof/>
      </w:rPr>
      <w:pict w14:anchorId="2F8F7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64690"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6D9C"/>
    <w:rsid w:val="00030174"/>
    <w:rsid w:val="00034BFD"/>
    <w:rsid w:val="0004579C"/>
    <w:rsid w:val="000A47FA"/>
    <w:rsid w:val="000A65D3"/>
    <w:rsid w:val="000B1E33"/>
    <w:rsid w:val="000D154A"/>
    <w:rsid w:val="000D689F"/>
    <w:rsid w:val="000E7B7B"/>
    <w:rsid w:val="000E7D62"/>
    <w:rsid w:val="00103357"/>
    <w:rsid w:val="00123C9F"/>
    <w:rsid w:val="00126190"/>
    <w:rsid w:val="00130F17"/>
    <w:rsid w:val="001320BF"/>
    <w:rsid w:val="0014761E"/>
    <w:rsid w:val="00163BC4"/>
    <w:rsid w:val="00190A2D"/>
    <w:rsid w:val="00191062"/>
    <w:rsid w:val="00192B72"/>
    <w:rsid w:val="001A29D8"/>
    <w:rsid w:val="001A5CAA"/>
    <w:rsid w:val="001B0427"/>
    <w:rsid w:val="001D3A51"/>
    <w:rsid w:val="001E0C2A"/>
    <w:rsid w:val="001E10D2"/>
    <w:rsid w:val="001E25B4"/>
    <w:rsid w:val="001E44FE"/>
    <w:rsid w:val="001F767E"/>
    <w:rsid w:val="00200595"/>
    <w:rsid w:val="00204835"/>
    <w:rsid w:val="0021063D"/>
    <w:rsid w:val="002146D2"/>
    <w:rsid w:val="00231920"/>
    <w:rsid w:val="0023195C"/>
    <w:rsid w:val="0024282C"/>
    <w:rsid w:val="002460DC"/>
    <w:rsid w:val="00250985"/>
    <w:rsid w:val="002556F6"/>
    <w:rsid w:val="00283105"/>
    <w:rsid w:val="00284C4C"/>
    <w:rsid w:val="00287E68"/>
    <w:rsid w:val="00296529"/>
    <w:rsid w:val="002B27FB"/>
    <w:rsid w:val="002B59ED"/>
    <w:rsid w:val="002B685A"/>
    <w:rsid w:val="002C495B"/>
    <w:rsid w:val="002C57D2"/>
    <w:rsid w:val="002C5AD9"/>
    <w:rsid w:val="002E0D56"/>
    <w:rsid w:val="002F17C7"/>
    <w:rsid w:val="002F26F5"/>
    <w:rsid w:val="00315186"/>
    <w:rsid w:val="00330345"/>
    <w:rsid w:val="0033343E"/>
    <w:rsid w:val="003512C2"/>
    <w:rsid w:val="00371FB6"/>
    <w:rsid w:val="003763C1"/>
    <w:rsid w:val="00376BBE"/>
    <w:rsid w:val="0039224F"/>
    <w:rsid w:val="003A43A4"/>
    <w:rsid w:val="003A6E6B"/>
    <w:rsid w:val="003A7E18"/>
    <w:rsid w:val="003C3FE2"/>
    <w:rsid w:val="003C4C86"/>
    <w:rsid w:val="003C6258"/>
    <w:rsid w:val="003D7F7E"/>
    <w:rsid w:val="003E2904"/>
    <w:rsid w:val="00401927"/>
    <w:rsid w:val="0041027F"/>
    <w:rsid w:val="00412475"/>
    <w:rsid w:val="00423789"/>
    <w:rsid w:val="00440F43"/>
    <w:rsid w:val="00441B6F"/>
    <w:rsid w:val="00446221"/>
    <w:rsid w:val="00450E62"/>
    <w:rsid w:val="004539DB"/>
    <w:rsid w:val="00471466"/>
    <w:rsid w:val="00471A80"/>
    <w:rsid w:val="004C1A25"/>
    <w:rsid w:val="004D1BD8"/>
    <w:rsid w:val="004D305E"/>
    <w:rsid w:val="004D4277"/>
    <w:rsid w:val="00502516"/>
    <w:rsid w:val="00505F06"/>
    <w:rsid w:val="00506828"/>
    <w:rsid w:val="00522B67"/>
    <w:rsid w:val="0053056E"/>
    <w:rsid w:val="00554FDA"/>
    <w:rsid w:val="00557569"/>
    <w:rsid w:val="005A1F95"/>
    <w:rsid w:val="005C19EF"/>
    <w:rsid w:val="005C784C"/>
    <w:rsid w:val="005D17F6"/>
    <w:rsid w:val="005D30CE"/>
    <w:rsid w:val="005E35B5"/>
    <w:rsid w:val="005E5539"/>
    <w:rsid w:val="005F5DF6"/>
    <w:rsid w:val="005F6887"/>
    <w:rsid w:val="00602BF5"/>
    <w:rsid w:val="00617FDD"/>
    <w:rsid w:val="00633614"/>
    <w:rsid w:val="00633F68"/>
    <w:rsid w:val="00636EB2"/>
    <w:rsid w:val="00637067"/>
    <w:rsid w:val="006375B8"/>
    <w:rsid w:val="0066510A"/>
    <w:rsid w:val="00673F9F"/>
    <w:rsid w:val="006822CB"/>
    <w:rsid w:val="00686953"/>
    <w:rsid w:val="00687DEA"/>
    <w:rsid w:val="00687E67"/>
    <w:rsid w:val="006967F7"/>
    <w:rsid w:val="006A250C"/>
    <w:rsid w:val="006B21D3"/>
    <w:rsid w:val="006B57D0"/>
    <w:rsid w:val="006D2402"/>
    <w:rsid w:val="006D30FF"/>
    <w:rsid w:val="006D6940"/>
    <w:rsid w:val="006E1327"/>
    <w:rsid w:val="006F11EC"/>
    <w:rsid w:val="006F51D5"/>
    <w:rsid w:val="006F7C54"/>
    <w:rsid w:val="0070082C"/>
    <w:rsid w:val="00726B13"/>
    <w:rsid w:val="007369E6"/>
    <w:rsid w:val="00746E59"/>
    <w:rsid w:val="00754C9A"/>
    <w:rsid w:val="0075599A"/>
    <w:rsid w:val="00761D52"/>
    <w:rsid w:val="007644CE"/>
    <w:rsid w:val="0077613A"/>
    <w:rsid w:val="0077749E"/>
    <w:rsid w:val="00790ADA"/>
    <w:rsid w:val="007A0F83"/>
    <w:rsid w:val="007A7E60"/>
    <w:rsid w:val="007D2288"/>
    <w:rsid w:val="007E0701"/>
    <w:rsid w:val="007E088F"/>
    <w:rsid w:val="007F1C27"/>
    <w:rsid w:val="007F7B32"/>
    <w:rsid w:val="00804BC2"/>
    <w:rsid w:val="0081431A"/>
    <w:rsid w:val="0083216F"/>
    <w:rsid w:val="00842F19"/>
    <w:rsid w:val="00860000"/>
    <w:rsid w:val="00863BD3"/>
    <w:rsid w:val="008641ED"/>
    <w:rsid w:val="00866D66"/>
    <w:rsid w:val="008671C6"/>
    <w:rsid w:val="00872B20"/>
    <w:rsid w:val="00875803"/>
    <w:rsid w:val="008974FD"/>
    <w:rsid w:val="008A4117"/>
    <w:rsid w:val="008B0F2A"/>
    <w:rsid w:val="008B459E"/>
    <w:rsid w:val="008D36A8"/>
    <w:rsid w:val="008E13AE"/>
    <w:rsid w:val="008E1506"/>
    <w:rsid w:val="008E710C"/>
    <w:rsid w:val="008F22C0"/>
    <w:rsid w:val="008F69D6"/>
    <w:rsid w:val="00902823"/>
    <w:rsid w:val="00915CA6"/>
    <w:rsid w:val="00927834"/>
    <w:rsid w:val="009500A6"/>
    <w:rsid w:val="00957C18"/>
    <w:rsid w:val="009659BA"/>
    <w:rsid w:val="00971E3C"/>
    <w:rsid w:val="00983040"/>
    <w:rsid w:val="009B3FB9"/>
    <w:rsid w:val="009C2465"/>
    <w:rsid w:val="009C7876"/>
    <w:rsid w:val="009D35A0"/>
    <w:rsid w:val="009D492F"/>
    <w:rsid w:val="009D7BB1"/>
    <w:rsid w:val="009D7EB7"/>
    <w:rsid w:val="009E048A"/>
    <w:rsid w:val="009E08E9"/>
    <w:rsid w:val="009E3DB9"/>
    <w:rsid w:val="009E6E35"/>
    <w:rsid w:val="009F0EDA"/>
    <w:rsid w:val="00A03B96"/>
    <w:rsid w:val="00A05B19"/>
    <w:rsid w:val="00A06B78"/>
    <w:rsid w:val="00A1134E"/>
    <w:rsid w:val="00A13B7A"/>
    <w:rsid w:val="00A24E7E"/>
    <w:rsid w:val="00A258C3"/>
    <w:rsid w:val="00A347C0"/>
    <w:rsid w:val="00A51431"/>
    <w:rsid w:val="00A539AD"/>
    <w:rsid w:val="00A62C20"/>
    <w:rsid w:val="00A7611A"/>
    <w:rsid w:val="00A94063"/>
    <w:rsid w:val="00AA6219"/>
    <w:rsid w:val="00AA74E0"/>
    <w:rsid w:val="00AB703F"/>
    <w:rsid w:val="00AC6BB8"/>
    <w:rsid w:val="00AE008F"/>
    <w:rsid w:val="00AF3E4B"/>
    <w:rsid w:val="00B01FCD"/>
    <w:rsid w:val="00B03A6B"/>
    <w:rsid w:val="00B1776C"/>
    <w:rsid w:val="00B52583"/>
    <w:rsid w:val="00B52896"/>
    <w:rsid w:val="00B85341"/>
    <w:rsid w:val="00B91D43"/>
    <w:rsid w:val="00B95236"/>
    <w:rsid w:val="00B96BD9"/>
    <w:rsid w:val="00BA1B01"/>
    <w:rsid w:val="00BA2641"/>
    <w:rsid w:val="00BB37AA"/>
    <w:rsid w:val="00BC53A0"/>
    <w:rsid w:val="00BE48AA"/>
    <w:rsid w:val="00BE62AD"/>
    <w:rsid w:val="00BF121F"/>
    <w:rsid w:val="00BF1F80"/>
    <w:rsid w:val="00C06174"/>
    <w:rsid w:val="00C166EF"/>
    <w:rsid w:val="00C17EB0"/>
    <w:rsid w:val="00C27F5F"/>
    <w:rsid w:val="00C30A0F"/>
    <w:rsid w:val="00C37E61"/>
    <w:rsid w:val="00C47578"/>
    <w:rsid w:val="00C70F1B"/>
    <w:rsid w:val="00C71A47"/>
    <w:rsid w:val="00C7464C"/>
    <w:rsid w:val="00C828C2"/>
    <w:rsid w:val="00C85588"/>
    <w:rsid w:val="00CD6755"/>
    <w:rsid w:val="00CD6856"/>
    <w:rsid w:val="00CE0089"/>
    <w:rsid w:val="00CE793C"/>
    <w:rsid w:val="00CF193C"/>
    <w:rsid w:val="00D173F1"/>
    <w:rsid w:val="00D420EA"/>
    <w:rsid w:val="00D5640F"/>
    <w:rsid w:val="00D65895"/>
    <w:rsid w:val="00D74CB0"/>
    <w:rsid w:val="00D8295D"/>
    <w:rsid w:val="00DC2A65"/>
    <w:rsid w:val="00DC5047"/>
    <w:rsid w:val="00DE15F0"/>
    <w:rsid w:val="00DE5663"/>
    <w:rsid w:val="00DE78AA"/>
    <w:rsid w:val="00E053D0"/>
    <w:rsid w:val="00E15994"/>
    <w:rsid w:val="00E3114E"/>
    <w:rsid w:val="00E31A70"/>
    <w:rsid w:val="00E35B02"/>
    <w:rsid w:val="00E66496"/>
    <w:rsid w:val="00E66B35"/>
    <w:rsid w:val="00E66E10"/>
    <w:rsid w:val="00E769F6"/>
    <w:rsid w:val="00E8332A"/>
    <w:rsid w:val="00E8407C"/>
    <w:rsid w:val="00E84F3C"/>
    <w:rsid w:val="00EA012C"/>
    <w:rsid w:val="00EA37F2"/>
    <w:rsid w:val="00EC6A55"/>
    <w:rsid w:val="00ED0288"/>
    <w:rsid w:val="00ED436D"/>
    <w:rsid w:val="00EE52CB"/>
    <w:rsid w:val="00EF581D"/>
    <w:rsid w:val="00EF7FD8"/>
    <w:rsid w:val="00F06F59"/>
    <w:rsid w:val="00F17988"/>
    <w:rsid w:val="00F469F0"/>
    <w:rsid w:val="00F53273"/>
    <w:rsid w:val="00F55386"/>
    <w:rsid w:val="00F62E6D"/>
    <w:rsid w:val="00F755E4"/>
    <w:rsid w:val="00F77D02"/>
    <w:rsid w:val="00FB3A86"/>
    <w:rsid w:val="00FD36C8"/>
    <w:rsid w:val="00FE01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3DF71E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14761E"/>
    <w:pPr>
      <w:spacing w:before="100" w:beforeAutospacing="1" w:after="100" w:afterAutospacing="1"/>
    </w:pPr>
    <w:rPr>
      <w:rFonts w:ascii="Times New Roman" w:eastAsiaTheme="minorEastAsia" w:hAnsi="Times New Roman"/>
      <w:sz w:val="24"/>
      <w:szCs w:val="24"/>
      <w:lang w:val="en-PH"/>
    </w:rPr>
  </w:style>
  <w:style w:type="paragraph" w:customStyle="1" w:styleId="p1">
    <w:name w:val="p1"/>
    <w:basedOn w:val="Normal"/>
    <w:rsid w:val="002F26F5"/>
    <w:rPr>
      <w:rFonts w:ascii=".AppleSystemUIFont" w:eastAsiaTheme="minorEastAsia" w:hAnsi=".AppleSystemUIFont"/>
      <w:sz w:val="26"/>
      <w:szCs w:val="26"/>
      <w:lang w:val="en-PH"/>
    </w:rPr>
  </w:style>
  <w:style w:type="character" w:customStyle="1" w:styleId="s1">
    <w:name w:val="s1"/>
    <w:basedOn w:val="DefaultParagraphFont"/>
    <w:rsid w:val="002F26F5"/>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2F2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11/jonm.13245" TargetMode="External"/><Relationship Id="rId26" Type="http://schemas.openxmlformats.org/officeDocument/2006/relationships/hyperlink" Target="https://doi.org/10.4103/sjnr.sjnr_100_19" TargetMode="External"/><Relationship Id="rId39" Type="http://schemas.openxmlformats.org/officeDocument/2006/relationships/hyperlink" Target="https://doi.org/10.1111/nhs.12678" TargetMode="External"/><Relationship Id="rId21" Type="http://schemas.openxmlformats.org/officeDocument/2006/relationships/hyperlink" Target="https://doi.org/10.1186/s12912-019-0352-4" TargetMode="External"/><Relationship Id="rId34" Type="http://schemas.openxmlformats.org/officeDocument/2006/relationships/hyperlink" Target="https://doi.org/10.1111/jonm.13086" TargetMode="External"/><Relationship Id="rId42" Type="http://schemas.openxmlformats.org/officeDocument/2006/relationships/hyperlink" Target="https://doi.org/10.1111/nhs.12856" TargetMode="External"/><Relationship Id="rId47" Type="http://schemas.openxmlformats.org/officeDocument/2006/relationships/hyperlink" Target="https://doi.org/10.1111/ijn.12784" TargetMode="External"/><Relationship Id="rId50" Type="http://schemas.openxmlformats.org/officeDocument/2006/relationships/hyperlink" Target="https://doi.org/10.1111/jonm.13045" TargetMode="External"/><Relationship Id="rId55" Type="http://schemas.openxmlformats.org/officeDocument/2006/relationships/hyperlink" Target="https://doi.org/10.1186/s12912-022-00834-1"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ijn.12845" TargetMode="External"/><Relationship Id="rId29" Type="http://schemas.openxmlformats.org/officeDocument/2006/relationships/hyperlink" Target="https://doi.org/10.1111/jonm.13209" TargetMode="External"/><Relationship Id="rId11" Type="http://schemas.openxmlformats.org/officeDocument/2006/relationships/footer" Target="footer2.xml"/><Relationship Id="rId24" Type="http://schemas.openxmlformats.org/officeDocument/2006/relationships/hyperlink" Target="https://doi.org/10.4103/sjnr.sjnr_100_19" TargetMode="External"/><Relationship Id="rId32" Type="http://schemas.openxmlformats.org/officeDocument/2006/relationships/hyperlink" Target="https://doi.org/10.1111/jonm.13089" TargetMode="External"/><Relationship Id="rId37" Type="http://schemas.openxmlformats.org/officeDocument/2006/relationships/hyperlink" Target="https://doi.org/10.1111/nhs.12856" TargetMode="External"/><Relationship Id="rId40" Type="http://schemas.openxmlformats.org/officeDocument/2006/relationships/hyperlink" Target="https://doi.org/10.1111/nhs.12889" TargetMode="External"/><Relationship Id="rId45" Type="http://schemas.openxmlformats.org/officeDocument/2006/relationships/hyperlink" Target="https://doi.org/10.1111/jonm.13456" TargetMode="External"/><Relationship Id="rId53" Type="http://schemas.openxmlformats.org/officeDocument/2006/relationships/hyperlink" Target="https://doi.org/10.1016/j.outlook.2018.02.003" TargetMode="External"/><Relationship Id="rId58" Type="http://schemas.openxmlformats.org/officeDocument/2006/relationships/hyperlink" Target="https://doi.org/10.1111/jocn.15932" TargetMode="External"/><Relationship Id="rId5" Type="http://schemas.openxmlformats.org/officeDocument/2006/relationships/webSettings" Target="webSettings.xml"/><Relationship Id="rId61" Type="http://schemas.openxmlformats.org/officeDocument/2006/relationships/footer" Target="footer4.xml"/><Relationship Id="rId19" Type="http://schemas.openxmlformats.org/officeDocument/2006/relationships/hyperlink" Target="https://doi.org/10.1111/ijn.12789" TargetMode="External"/><Relationship Id="rId14" Type="http://schemas.openxmlformats.org/officeDocument/2006/relationships/image" Target="media/image1.jpg"/><Relationship Id="rId22" Type="http://schemas.openxmlformats.org/officeDocument/2006/relationships/hyperlink" Target="https://doi.org/10.5430/jnep.v9n11p112" TargetMode="External"/><Relationship Id="rId27" Type="http://schemas.openxmlformats.org/officeDocument/2006/relationships/hyperlink" Target="https://doi.org/10.1016/j.ijnurstu.2019.01.001" TargetMode="External"/><Relationship Id="rId30" Type="http://schemas.openxmlformats.org/officeDocument/2006/relationships/hyperlink" Target="https://doi.org/10.1111/jonm.13209" TargetMode="External"/><Relationship Id="rId35" Type="http://schemas.openxmlformats.org/officeDocument/2006/relationships/hyperlink" Target="https://doi.org/10.1111/jonm.12987" TargetMode="External"/><Relationship Id="rId43" Type="http://schemas.openxmlformats.org/officeDocument/2006/relationships/hyperlink" Target="https://doi.org/10.1111/nhs.12859" TargetMode="External"/><Relationship Id="rId48" Type="http://schemas.openxmlformats.org/officeDocument/2006/relationships/hyperlink" Target="https://doi.org/10.1111/ijn.12785" TargetMode="External"/><Relationship Id="rId56" Type="http://schemas.openxmlformats.org/officeDocument/2006/relationships/hyperlink" Target="https://doi.org/10.1002/nop2.1234"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1016/j.ijnurstu.2020.10361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11/jonm.13278" TargetMode="External"/><Relationship Id="rId25" Type="http://schemas.openxmlformats.org/officeDocument/2006/relationships/hyperlink" Target="https://doi.org/10.4103/sjnr.sjnr_100_19" TargetMode="External"/><Relationship Id="rId33" Type="http://schemas.openxmlformats.org/officeDocument/2006/relationships/hyperlink" Target="https://doi.org/10.1016/j.nurpra.2020.01.009" TargetMode="External"/><Relationship Id="rId38" Type="http://schemas.openxmlformats.org/officeDocument/2006/relationships/hyperlink" Target="https://doi.org/10.1111/nhs.12678" TargetMode="External"/><Relationship Id="rId46" Type="http://schemas.openxmlformats.org/officeDocument/2006/relationships/hyperlink" Target="https://doi.org/10.1111/ijn.12789" TargetMode="External"/><Relationship Id="rId59" Type="http://schemas.openxmlformats.org/officeDocument/2006/relationships/header" Target="header4.xml"/><Relationship Id="rId20" Type="http://schemas.openxmlformats.org/officeDocument/2006/relationships/hyperlink" Target="https://doi.org/10.1186/s12912-019-0354-1" TargetMode="External"/><Relationship Id="rId41" Type="http://schemas.openxmlformats.org/officeDocument/2006/relationships/hyperlink" Target="https://doi.org/10.1111/nhs.12858" TargetMode="External"/><Relationship Id="rId54" Type="http://schemas.openxmlformats.org/officeDocument/2006/relationships/hyperlink" Target="https://doi.org/10.1111/jnl.12168" TargetMode="Externa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11/ijn.12856" TargetMode="External"/><Relationship Id="rId23" Type="http://schemas.openxmlformats.org/officeDocument/2006/relationships/hyperlink" Target="https://doi.org/10.1016/j.ijnurstu.2022.104213" TargetMode="External"/><Relationship Id="rId28" Type="http://schemas.openxmlformats.org/officeDocument/2006/relationships/hyperlink" Target="https://doi.org/10.1111/jonm.13209" TargetMode="External"/><Relationship Id="rId36" Type="http://schemas.openxmlformats.org/officeDocument/2006/relationships/hyperlink" Target="https://doi.org/10.1111/ijn.12795" TargetMode="External"/><Relationship Id="rId49" Type="http://schemas.openxmlformats.org/officeDocument/2006/relationships/hyperlink" Target="https://doi.org/10.1002/smi.2950" TargetMode="External"/><Relationship Id="rId57" Type="http://schemas.openxmlformats.org/officeDocument/2006/relationships/hyperlink" Target="https://doi.org/10.1111/jonm.13209" TargetMode="External"/><Relationship Id="rId10" Type="http://schemas.openxmlformats.org/officeDocument/2006/relationships/footer" Target="footer1.xml"/><Relationship Id="rId31" Type="http://schemas.openxmlformats.org/officeDocument/2006/relationships/hyperlink" Target="https://doi.org/10.1016/j.nursle.2020.02.005" TargetMode="External"/><Relationship Id="rId44" Type="http://schemas.openxmlformats.org/officeDocument/2006/relationships/hyperlink" Target="https://doi.org/10.1016/j.ijnurstu.2021.103927" TargetMode="External"/><Relationship Id="rId52" Type="http://schemas.openxmlformats.org/officeDocument/2006/relationships/hyperlink" Target="https://doi.org/10.1111/jocn.15725" TargetMode="External"/><Relationship Id="rId60"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64D8C-23A8-4D9C-B60A-0E03FF13E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14</Pages>
  <Words>6573</Words>
  <Characters>37471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43957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2025-11-18T16:43:00Z</dcterms:created>
  <dcterms:modified xsi:type="dcterms:W3CDTF">2025-11-20T11:05:00Z</dcterms:modified>
</cp:coreProperties>
</file>