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3F86" w14:textId="77777777" w:rsidR="0013350F" w:rsidRDefault="0013350F" w:rsidP="005F66E6">
      <w:pPr>
        <w:spacing w:after="0" w:line="276" w:lineRule="auto"/>
        <w:jc w:val="center"/>
        <w:rPr>
          <w:rFonts w:ascii="Times New Roman" w:eastAsia="Times New Roman" w:hAnsi="Times New Roman" w:cs="Times New Roman"/>
          <w:b/>
          <w:bCs/>
          <w:i/>
          <w:iCs/>
          <w:sz w:val="36"/>
          <w:szCs w:val="36"/>
          <w:u w:val="single"/>
          <w:lang w:val="en-US"/>
        </w:rPr>
      </w:pPr>
    </w:p>
    <w:p w14:paraId="3AC41650" w14:textId="406B3349" w:rsidR="005F66E6" w:rsidRPr="005F66E6" w:rsidRDefault="005F66E6" w:rsidP="005F66E6">
      <w:pPr>
        <w:spacing w:after="0" w:line="276" w:lineRule="auto"/>
        <w:jc w:val="center"/>
        <w:rPr>
          <w:rFonts w:ascii="Times New Roman" w:eastAsia="Times New Roman" w:hAnsi="Times New Roman" w:cs="Times New Roman"/>
          <w:b/>
          <w:bCs/>
          <w:i/>
          <w:iCs/>
          <w:sz w:val="36"/>
          <w:szCs w:val="36"/>
          <w:u w:val="single"/>
          <w:lang w:val="en-US"/>
        </w:rPr>
      </w:pPr>
      <w:r w:rsidRPr="005F66E6">
        <w:rPr>
          <w:rFonts w:ascii="Times New Roman" w:eastAsia="Times New Roman" w:hAnsi="Times New Roman" w:cs="Times New Roman"/>
          <w:b/>
          <w:bCs/>
          <w:i/>
          <w:iCs/>
          <w:sz w:val="36"/>
          <w:szCs w:val="36"/>
          <w:u w:val="single"/>
          <w:lang w:val="en-US"/>
        </w:rPr>
        <w:t>Review Article</w:t>
      </w:r>
    </w:p>
    <w:p w14:paraId="1BE22B9C" w14:textId="77777777" w:rsidR="005F66E6" w:rsidRDefault="005F66E6" w:rsidP="00547DE8">
      <w:pPr>
        <w:spacing w:after="0" w:line="276" w:lineRule="auto"/>
        <w:jc w:val="center"/>
        <w:rPr>
          <w:rFonts w:ascii="Times New Roman" w:eastAsia="Times New Roman" w:hAnsi="Times New Roman" w:cs="Times New Roman"/>
          <w:b/>
          <w:sz w:val="36"/>
          <w:szCs w:val="36"/>
        </w:rPr>
      </w:pPr>
    </w:p>
    <w:p w14:paraId="27EB958F" w14:textId="56DA9DBC" w:rsidR="00547DE8" w:rsidRDefault="00547DE8" w:rsidP="00547DE8">
      <w:pPr>
        <w:spacing w:after="0" w:line="276"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 Comparative Analysis of CICD Pipeline implementation in Cloud-Native and Virtual machine Environment for Automatic DevOps Deployments</w:t>
      </w:r>
    </w:p>
    <w:p w14:paraId="5112E2E4" w14:textId="77777777" w:rsidR="005F66E6" w:rsidRDefault="005F66E6" w:rsidP="00547DE8">
      <w:pPr>
        <w:spacing w:after="0" w:line="276" w:lineRule="auto"/>
        <w:jc w:val="center"/>
        <w:rPr>
          <w:rFonts w:ascii="Times New Roman" w:eastAsia="Times New Roman" w:hAnsi="Times New Roman" w:cs="Times New Roman"/>
          <w:b/>
          <w:sz w:val="36"/>
          <w:szCs w:val="36"/>
        </w:rPr>
      </w:pPr>
    </w:p>
    <w:p w14:paraId="6F51F76B" w14:textId="77777777" w:rsidR="00E65570" w:rsidRDefault="00E65570">
      <w:pPr>
        <w:spacing w:after="0" w:line="276" w:lineRule="auto"/>
        <w:jc w:val="both"/>
        <w:rPr>
          <w:rFonts w:ascii="Times New Roman" w:eastAsia="Times New Roman" w:hAnsi="Times New Roman" w:cs="Times New Roman"/>
          <w:b/>
          <w:sz w:val="24"/>
          <w:szCs w:val="24"/>
        </w:rPr>
      </w:pPr>
      <w:bookmarkStart w:id="0" w:name="_GoBack"/>
      <w:bookmarkEnd w:id="0"/>
    </w:p>
    <w:p w14:paraId="368DA953" w14:textId="77777777" w:rsidR="00E65570" w:rsidRDefault="00FD2E9F">
      <w:pPr>
        <w:spacing w:before="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ABSTRACT</w:t>
      </w:r>
    </w:p>
    <w:p w14:paraId="73A5ACE4" w14:textId="77777777" w:rsidR="00E65570" w:rsidRDefault="00FD2E9F">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The proliferation of DevOps methodologies has fundamentally reshaped the software development lifecycle, establishing Continuous Integration and Continuous Delivery/Deployment (CI/CD) as the central mechanism for </w:t>
      </w:r>
      <w:r>
        <w:rPr>
          <w:rFonts w:ascii="Times New Roman" w:eastAsia="Times New Roman" w:hAnsi="Times New Roman" w:cs="Times New Roman"/>
          <w:i/>
        </w:rPr>
        <w:t>achieving velocity and quality. This paradigm shift has given rise to two dominant architectural approaches for pipeline implementation: traditional, on-premise or IaaS-based Virtual Machine (VM) environments, and modern, fully managed cloud-native platfor</w:t>
      </w:r>
      <w:r>
        <w:rPr>
          <w:rFonts w:ascii="Times New Roman" w:eastAsia="Times New Roman" w:hAnsi="Times New Roman" w:cs="Times New Roman"/>
          <w:i/>
        </w:rPr>
        <w:t>ms. Each approach presents a distinct set of architectural, performance, economic, and security profiles that profoundly impact an organization's ability to deliver software effectively. This paper presents a comprehensive comparative analysis of these two</w:t>
      </w:r>
      <w:r>
        <w:rPr>
          <w:rFonts w:ascii="Times New Roman" w:eastAsia="Times New Roman" w:hAnsi="Times New Roman" w:cs="Times New Roman"/>
          <w:i/>
        </w:rPr>
        <w:t xml:space="preserve"> paradigms. It introduces a quantitative framework for evaluation based on the industry-standard DevOps Research and Assessment (DORA) metrics and a detailed Total Cost of Ownership (TCO) model. Furthermore, it proposes a novel, weighted decision-making al</w:t>
      </w:r>
      <w:r>
        <w:rPr>
          <w:rFonts w:ascii="Times New Roman" w:eastAsia="Times New Roman" w:hAnsi="Times New Roman" w:cs="Times New Roman"/>
          <w:i/>
        </w:rPr>
        <w:t>gorithm designed to guide practitioners and organizational leaders in selecting the optimal environment tailored to their specific strategic context, operational capabilities, and financial constraints. The analysis reveals a fundamental and recurring trad</w:t>
      </w:r>
      <w:r>
        <w:rPr>
          <w:rFonts w:ascii="Times New Roman" w:eastAsia="Times New Roman" w:hAnsi="Times New Roman" w:cs="Times New Roman"/>
          <w:i/>
        </w:rPr>
        <w:t>e-off between the granular control, full-stack responsibility, and capital-intensive nature of VM-based environments versus the dynamic scalability, operational expenditure-driven model, and shared-responsibility security posture of the cloud. The findings</w:t>
      </w:r>
      <w:r>
        <w:rPr>
          <w:rFonts w:ascii="Times New Roman" w:eastAsia="Times New Roman" w:hAnsi="Times New Roman" w:cs="Times New Roman"/>
          <w:i/>
        </w:rPr>
        <w:t xml:space="preserve"> indicate that while VM-based pipelines offer unparalleled customization, cloud-native architectures are more aligned with the core DevOps principles of speed, resilience, and elasticity, thereby enabling organizations to achieve elite levels of performanc</w:t>
      </w:r>
      <w:r>
        <w:rPr>
          <w:rFonts w:ascii="Times New Roman" w:eastAsia="Times New Roman" w:hAnsi="Times New Roman" w:cs="Times New Roman"/>
          <w:i/>
        </w:rPr>
        <w:t>e. This research provides a structured foundation for strategic decision-making in the critical domain of DevOps infrastructure.</w:t>
      </w:r>
      <w:r>
        <w:rPr>
          <w:rFonts w:ascii="Times New Roman" w:eastAsia="Times New Roman" w:hAnsi="Times New Roman" w:cs="Times New Roman"/>
          <w:i/>
        </w:rPr>
        <w:br/>
      </w:r>
    </w:p>
    <w:p w14:paraId="35E69B91" w14:textId="77777777" w:rsidR="00E65570" w:rsidRDefault="00FD2E9F">
      <w:pPr>
        <w:spacing w:after="0" w:line="276" w:lineRule="auto"/>
        <w:jc w:val="both"/>
        <w:rPr>
          <w:rFonts w:ascii="Times New Roman" w:eastAsia="Times New Roman" w:hAnsi="Times New Roman" w:cs="Times New Roman"/>
          <w:i/>
        </w:rPr>
      </w:pPr>
      <w:r>
        <w:rPr>
          <w:rFonts w:ascii="Times New Roman" w:eastAsia="Times New Roman" w:hAnsi="Times New Roman" w:cs="Times New Roman"/>
          <w:b/>
          <w:i/>
        </w:rPr>
        <w:t>Keywords:</w:t>
      </w:r>
      <w:r>
        <w:rPr>
          <w:rFonts w:ascii="Times New Roman" w:eastAsia="Times New Roman" w:hAnsi="Times New Roman" w:cs="Times New Roman"/>
          <w:i/>
        </w:rPr>
        <w:t xml:space="preserve"> CI/CD, DevOps, Cloud-Native, Virtual Machine, Automated Deployment, DORA Metrics, Total Cost of Ownership (TCO), Pip</w:t>
      </w:r>
      <w:r>
        <w:rPr>
          <w:rFonts w:ascii="Times New Roman" w:eastAsia="Times New Roman" w:hAnsi="Times New Roman" w:cs="Times New Roman"/>
          <w:i/>
        </w:rPr>
        <w:t>eline Implementation, Scalability, Security</w:t>
      </w:r>
    </w:p>
    <w:p w14:paraId="6AEAE383" w14:textId="77777777" w:rsidR="00E65570" w:rsidRDefault="00FD2E9F">
      <w:pPr>
        <w:pStyle w:val="Heading1"/>
        <w:numPr>
          <w:ilvl w:val="0"/>
          <w:numId w:val="14"/>
        </w:numPr>
      </w:pPr>
      <w:r>
        <w:t>INTRODUCTION</w:t>
      </w:r>
    </w:p>
    <w:p w14:paraId="502710A0"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history of software engineering is a continuous pursuit of automation to execute tasks in higher volumes, at greater speeds, with fewer errors, and at lower costs than equivalent manual work.</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 xml:space="preserve">is foundational drive has </w:t>
      </w:r>
      <w:proofErr w:type="spellStart"/>
      <w:r>
        <w:rPr>
          <w:rFonts w:ascii="Times New Roman" w:eastAsia="Times New Roman" w:hAnsi="Times New Roman" w:cs="Times New Roman"/>
          <w:sz w:val="24"/>
          <w:szCs w:val="24"/>
        </w:rPr>
        <w:t>catalyzed</w:t>
      </w:r>
      <w:proofErr w:type="spellEnd"/>
      <w:r>
        <w:rPr>
          <w:rFonts w:ascii="Times New Roman" w:eastAsia="Times New Roman" w:hAnsi="Times New Roman" w:cs="Times New Roman"/>
          <w:sz w:val="24"/>
          <w:szCs w:val="24"/>
        </w:rPr>
        <w:t xml:space="preserve"> a profound evolution in software delivery methodologies, moving from rigid, sequential processes like the waterfall model towards more iterative, flexible, and responsive paradigms. The overwhelming demand from the marke</w:t>
      </w:r>
      <w:r>
        <w:rPr>
          <w:rFonts w:ascii="Times New Roman" w:eastAsia="Times New Roman" w:hAnsi="Times New Roman" w:cs="Times New Roman"/>
          <w:sz w:val="24"/>
          <w:szCs w:val="24"/>
        </w:rPr>
        <w:t>t for the rapid deployment and delivery of new features and applications has been the primary catalyst for this transformation.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In response, the industry widely adopted Agile methodologies, which emphasize iterative development, customer collaboration, an</w:t>
      </w:r>
      <w:r>
        <w:rPr>
          <w:rFonts w:ascii="Times New Roman" w:eastAsia="Times New Roman" w:hAnsi="Times New Roman" w:cs="Times New Roman"/>
          <w:sz w:val="24"/>
          <w:szCs w:val="24"/>
        </w:rPr>
        <w:t>d the ability to respond to change.</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However, while Agile accelerated development, it often exposed a significant point of friction at the boundary between development (Dev) and IT operations (Ops), where the processes of releasing, deploying, and maintain</w:t>
      </w:r>
      <w:r>
        <w:rPr>
          <w:rFonts w:ascii="Times New Roman" w:eastAsia="Times New Roman" w:hAnsi="Times New Roman" w:cs="Times New Roman"/>
          <w:sz w:val="24"/>
          <w:szCs w:val="24"/>
        </w:rPr>
        <w:t>ing software remained slow and manual. This bottleneck paved the way for the emergence of DevOps, a cultural and professional movement focused on breaking down these silos to create a more cohesive and automated software delivery lifecycle.</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At the heart o</w:t>
      </w:r>
      <w:r>
        <w:rPr>
          <w:rFonts w:ascii="Times New Roman" w:eastAsia="Times New Roman" w:hAnsi="Times New Roman" w:cs="Times New Roman"/>
          <w:sz w:val="24"/>
          <w:szCs w:val="24"/>
        </w:rPr>
        <w:t xml:space="preserve">f this modern approach lies the Continuous </w:t>
      </w:r>
      <w:r>
        <w:rPr>
          <w:rFonts w:ascii="Times New Roman" w:eastAsia="Times New Roman" w:hAnsi="Times New Roman" w:cs="Times New Roman"/>
          <w:sz w:val="24"/>
          <w:szCs w:val="24"/>
        </w:rPr>
        <w:lastRenderedPageBreak/>
        <w:t>Integration/Continuous Delivery (CI/CD) pipeline, the technological embodiment of the DevOps philosophy and the engine of contemporary software delivery.</w:t>
      </w:r>
      <w:r>
        <w:rPr>
          <w:rFonts w:ascii="Times New Roman" w:eastAsia="Times New Roman" w:hAnsi="Times New Roman" w:cs="Times New Roman"/>
          <w:sz w:val="24"/>
          <w:szCs w:val="24"/>
          <w:vertAlign w:val="superscript"/>
        </w:rPr>
        <w:t>1</w:t>
      </w:r>
    </w:p>
    <w:p w14:paraId="05B5A3AB" w14:textId="77777777" w:rsidR="00E65570" w:rsidRDefault="00FD2E9F">
      <w:pPr>
        <w:spacing w:after="0" w:line="276"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 CI/CD pipeline automates the software release lifecycle,</w:t>
      </w:r>
      <w:r>
        <w:rPr>
          <w:rFonts w:ascii="Times New Roman" w:eastAsia="Times New Roman" w:hAnsi="Times New Roman" w:cs="Times New Roman"/>
          <w:sz w:val="24"/>
          <w:szCs w:val="24"/>
        </w:rPr>
        <w:t xml:space="preserve"> bridging the gap between development and operations teams and enabling the rapid, reliable delivery of value to end-users.</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Continuous Integration (CI) is the practice of developers frequently merging their code changes into a central repository, after wh</w:t>
      </w:r>
      <w:r>
        <w:rPr>
          <w:rFonts w:ascii="Times New Roman" w:eastAsia="Times New Roman" w:hAnsi="Times New Roman" w:cs="Times New Roman"/>
          <w:sz w:val="24"/>
          <w:szCs w:val="24"/>
        </w:rPr>
        <w:t>ich automated builds and tests are run.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This practice provides immediate feedback on the quality and integration of new code, dramatically reducing integration problems and allowing bugs to be found and fixed earlier in the cycle.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Continuous Delivery (CD</w:t>
      </w:r>
      <w:r>
        <w:rPr>
          <w:rFonts w:ascii="Times New Roman" w:eastAsia="Times New Roman" w:hAnsi="Times New Roman" w:cs="Times New Roman"/>
          <w:sz w:val="24"/>
          <w:szCs w:val="24"/>
        </w:rPr>
        <w:t>) extends this automation, ensuring that every change that passes the automated tests is automatically packaged and released to a production-like environment, making it ready for deployment at any time.</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In its most mature form, this becomes Continuous Dep</w:t>
      </w:r>
      <w:r>
        <w:rPr>
          <w:rFonts w:ascii="Times New Roman" w:eastAsia="Times New Roman" w:hAnsi="Times New Roman" w:cs="Times New Roman"/>
          <w:sz w:val="24"/>
          <w:szCs w:val="24"/>
        </w:rPr>
        <w:t>loyment, where every validated change is automatically released to production without manual intervention.</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The compelling benefits of this automated approach—including reduced time-to-market, improved product quality, increased developer productivity, and</w:t>
      </w:r>
      <w:r>
        <w:rPr>
          <w:rFonts w:ascii="Times New Roman" w:eastAsia="Times New Roman" w:hAnsi="Times New Roman" w:cs="Times New Roman"/>
          <w:sz w:val="24"/>
          <w:szCs w:val="24"/>
        </w:rPr>
        <w:t xml:space="preserve"> enhanced customer satisfaction—have made the adoption of CI/CD pipelines a strategic imperative for organizations seeking a competitive edge.</w:t>
      </w:r>
      <w:r>
        <w:rPr>
          <w:rFonts w:ascii="Times New Roman" w:eastAsia="Times New Roman" w:hAnsi="Times New Roman" w:cs="Times New Roman"/>
          <w:sz w:val="24"/>
          <w:szCs w:val="24"/>
          <w:vertAlign w:val="superscript"/>
        </w:rPr>
        <w:t>2</w:t>
      </w:r>
    </w:p>
    <w:p w14:paraId="24548CEC" w14:textId="77777777" w:rsidR="00E65570" w:rsidRDefault="00FD2E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12D084" wp14:editId="12D63937">
            <wp:extent cx="4086795" cy="2981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086795" cy="2981741"/>
                    </a:xfrm>
                    <a:prstGeom prst="rect">
                      <a:avLst/>
                    </a:prstGeom>
                    <a:ln/>
                  </pic:spPr>
                </pic:pic>
              </a:graphicData>
            </a:graphic>
          </wp:inline>
        </w:drawing>
      </w:r>
    </w:p>
    <w:p w14:paraId="5AAEFD3E" w14:textId="77777777" w:rsidR="00E65570" w:rsidRDefault="00FD2E9F">
      <w:pPr>
        <w:spacing w:after="0" w:line="276"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1. CI/CD platforms’ worldwide usage.</w:t>
      </w:r>
    </w:p>
    <w:p w14:paraId="0636269E" w14:textId="7CA97053"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organizations embrace CI/CD, particularly in the context of modernizing legacy applications designed for </w:t>
      </w:r>
      <w:r w:rsidR="003D0199">
        <w:rPr>
          <w:rFonts w:ascii="Times New Roman" w:eastAsia="Times New Roman" w:hAnsi="Times New Roman" w:cs="Times New Roman"/>
          <w:sz w:val="24"/>
          <w:szCs w:val="24"/>
        </w:rPr>
        <w:t>on-premises</w:t>
      </w:r>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they are confronted with a critical architectural decision regarding the underlying infrastructure for their pipelines. </w:t>
      </w:r>
      <w:r>
        <w:rPr>
          <w:rFonts w:ascii="Times New Roman" w:eastAsia="Times New Roman" w:hAnsi="Times New Roman" w:cs="Times New Roman"/>
          <w:sz w:val="24"/>
          <w:szCs w:val="24"/>
        </w:rPr>
        <w:t>This decision represents a fundamental dichotomy between two distinct technological paradigms:</w:t>
      </w:r>
    </w:p>
    <w:p w14:paraId="66742EDF" w14:textId="06EAA3CA" w:rsidR="00E65570" w:rsidRDefault="00FD2E9F">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Traditional Virtual Machine (VM) Environments:</w:t>
      </w:r>
      <w:r>
        <w:rPr>
          <w:rFonts w:ascii="Times New Roman" w:eastAsia="Times New Roman" w:hAnsi="Times New Roman" w:cs="Times New Roman"/>
          <w:sz w:val="24"/>
          <w:szCs w:val="24"/>
        </w:rPr>
        <w:t xml:space="preserve"> This approach involves implementing CI/CD pipelines on infrastructure based on virtualization, either within an </w:t>
      </w:r>
      <w:r w:rsidR="003D0199">
        <w:rPr>
          <w:rFonts w:ascii="Times New Roman" w:eastAsia="Times New Roman" w:hAnsi="Times New Roman" w:cs="Times New Roman"/>
          <w:sz w:val="24"/>
          <w:szCs w:val="24"/>
        </w:rPr>
        <w:t>on-premises</w:t>
      </w:r>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or using basic Infrastructure-as-a-Service (IaaS) offerings from cloud providers. This model is characterized by statically provisioned servers, where the organization retains a high degree of control over the hardware, operating syst</w:t>
      </w:r>
      <w:r>
        <w:rPr>
          <w:rFonts w:ascii="Times New Roman" w:eastAsia="Times New Roman" w:hAnsi="Times New Roman" w:cs="Times New Roman"/>
          <w:sz w:val="24"/>
          <w:szCs w:val="24"/>
        </w:rPr>
        <w:t>ems, and tooling.</w:t>
      </w:r>
    </w:p>
    <w:p w14:paraId="1237190D" w14:textId="77777777" w:rsidR="00E65570" w:rsidRDefault="00FD2E9F">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Cloud-Native Environments:</w:t>
      </w:r>
      <w:r>
        <w:rPr>
          <w:rFonts w:ascii="Times New Roman" w:eastAsia="Times New Roman" w:hAnsi="Times New Roman" w:cs="Times New Roman"/>
          <w:sz w:val="24"/>
          <w:szCs w:val="24"/>
        </w:rPr>
        <w:t xml:space="preserve"> This modern approach leverages a suite of technologies and architectural patterns—such as containers, microservices, and serverless functions—that are specifically designed to exploit the capabilities of the clo</w:t>
      </w:r>
      <w:r>
        <w:rPr>
          <w:rFonts w:ascii="Times New Roman" w:eastAsia="Times New Roman" w:hAnsi="Times New Roman" w:cs="Times New Roman"/>
          <w:sz w:val="24"/>
          <w:szCs w:val="24"/>
        </w:rPr>
        <w:t>ud.</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CI/CD pipelines in this paradigm are typically built using fully managed, API-driven services offered by cloud providers.</w:t>
      </w:r>
    </w:p>
    <w:p w14:paraId="66C8BABF"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choice between these two environments is not merely a technical implementation detail; it is a strategic decision that profo</w:t>
      </w:r>
      <w:r>
        <w:rPr>
          <w:rFonts w:ascii="Times New Roman" w:eastAsia="Times New Roman" w:hAnsi="Times New Roman" w:cs="Times New Roman"/>
          <w:sz w:val="24"/>
          <w:szCs w:val="24"/>
        </w:rPr>
        <w:t>undly influences deployment speed, operational cost, resource efficiency, scalability, and the organization's overall security and compliance posture.</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The selection process is often complex, as </w:t>
      </w:r>
      <w:r>
        <w:rPr>
          <w:rFonts w:ascii="Times New Roman" w:eastAsia="Times New Roman" w:hAnsi="Times New Roman" w:cs="Times New Roman"/>
          <w:sz w:val="24"/>
          <w:szCs w:val="24"/>
        </w:rPr>
        <w:lastRenderedPageBreak/>
        <w:t xml:space="preserve">organizations must weigh the trade-offs between the control </w:t>
      </w:r>
      <w:r>
        <w:rPr>
          <w:rFonts w:ascii="Times New Roman" w:eastAsia="Times New Roman" w:hAnsi="Times New Roman" w:cs="Times New Roman"/>
          <w:sz w:val="24"/>
          <w:szCs w:val="24"/>
        </w:rPr>
        <w:t>and familiarity of VM-based systems and the agility and scalability promised by the cloud-native model.</w:t>
      </w:r>
    </w:p>
    <w:p w14:paraId="3DB125FA" w14:textId="77777777" w:rsidR="00E65570" w:rsidRDefault="00FD2E9F">
      <w:pPr>
        <w:pStyle w:val="Heading1"/>
        <w:numPr>
          <w:ilvl w:val="0"/>
          <w:numId w:val="14"/>
        </w:numPr>
      </w:pPr>
      <w:r>
        <w:t>FOUNDATIONAL CONCEPTS AND RELATED WORK</w:t>
      </w:r>
    </w:p>
    <w:p w14:paraId="500AB392"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establish a robust foundation for the comparative analysis, this section provides a review of the core </w:t>
      </w:r>
      <w:r>
        <w:rPr>
          <w:rFonts w:ascii="Times New Roman" w:eastAsia="Times New Roman" w:hAnsi="Times New Roman" w:cs="Times New Roman"/>
          <w:sz w:val="24"/>
          <w:szCs w:val="24"/>
        </w:rPr>
        <w:t>concepts underpinning modern software delivery and the distinct characteristics of the deployment environments under investigation.</w:t>
      </w:r>
    </w:p>
    <w:p w14:paraId="4597DA61"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The DevOps Cultural and Technical Framework</w:t>
      </w:r>
    </w:p>
    <w:p w14:paraId="6DA19C1E"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DevOps is not a tool or a technology but a cultural philosophy and a set of prac</w:t>
      </w:r>
      <w:r>
        <w:rPr>
          <w:rFonts w:ascii="Times New Roman" w:eastAsia="Times New Roman" w:hAnsi="Times New Roman" w:cs="Times New Roman"/>
          <w:sz w:val="24"/>
          <w:szCs w:val="24"/>
        </w:rPr>
        <w:t>tices that aim to unify software development (Dev) and IT operations (Ops).</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Its primary goal is to shorten the software development lifecycle and provide continuous delivery with high software quality by fostering a culture of collaboration and shared res</w:t>
      </w:r>
      <w:r>
        <w:rPr>
          <w:rFonts w:ascii="Times New Roman" w:eastAsia="Times New Roman" w:hAnsi="Times New Roman" w:cs="Times New Roman"/>
          <w:sz w:val="24"/>
          <w:szCs w:val="24"/>
        </w:rPr>
        <w:t>ponsibility.</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The methodology is built upon several core principles that guide its implementation:</w:t>
      </w:r>
    </w:p>
    <w:p w14:paraId="6BEF25C7" w14:textId="77777777" w:rsidR="00E65570" w:rsidRDefault="00FD2E9F">
      <w:pPr>
        <w:numPr>
          <w:ilvl w:val="0"/>
          <w:numId w:val="17"/>
        </w:numPr>
        <w:spacing w:after="0" w:line="276" w:lineRule="auto"/>
        <w:jc w:val="both"/>
      </w:pPr>
      <w:r>
        <w:rPr>
          <w:rFonts w:ascii="Times New Roman" w:eastAsia="Times New Roman" w:hAnsi="Times New Roman" w:cs="Times New Roman"/>
          <w:b/>
          <w:sz w:val="24"/>
          <w:szCs w:val="24"/>
        </w:rPr>
        <w:t>Collaboration:</w:t>
      </w:r>
      <w:r>
        <w:rPr>
          <w:rFonts w:ascii="Times New Roman" w:eastAsia="Times New Roman" w:hAnsi="Times New Roman" w:cs="Times New Roman"/>
          <w:sz w:val="24"/>
          <w:szCs w:val="24"/>
        </w:rPr>
        <w:t xml:space="preserve"> DevOps seeks to break down organizational silos, merging development and operations teams into a single, cohesive unit that communicates and collaborates throughout the entire application lifecycle.</w:t>
      </w:r>
      <w:r>
        <w:rPr>
          <w:rFonts w:ascii="Times New Roman" w:eastAsia="Times New Roman" w:hAnsi="Times New Roman" w:cs="Times New Roman"/>
          <w:sz w:val="24"/>
          <w:szCs w:val="24"/>
          <w:vertAlign w:val="superscript"/>
        </w:rPr>
        <w:t>21</w:t>
      </w:r>
    </w:p>
    <w:p w14:paraId="50893F4C" w14:textId="77777777" w:rsidR="00E65570" w:rsidRDefault="00FD2E9F">
      <w:pPr>
        <w:numPr>
          <w:ilvl w:val="0"/>
          <w:numId w:val="17"/>
        </w:numPr>
        <w:spacing w:after="0" w:line="276" w:lineRule="auto"/>
        <w:jc w:val="both"/>
      </w:pPr>
      <w:r>
        <w:rPr>
          <w:rFonts w:ascii="Times New Roman" w:eastAsia="Times New Roman" w:hAnsi="Times New Roman" w:cs="Times New Roman"/>
          <w:b/>
          <w:sz w:val="24"/>
          <w:szCs w:val="24"/>
        </w:rPr>
        <w:t>Automation:</w:t>
      </w:r>
      <w:r>
        <w:rPr>
          <w:rFonts w:ascii="Times New Roman" w:eastAsia="Times New Roman" w:hAnsi="Times New Roman" w:cs="Times New Roman"/>
          <w:sz w:val="24"/>
          <w:szCs w:val="24"/>
        </w:rPr>
        <w:t xml:space="preserve"> A central tenet of DevOps is the automatio</w:t>
      </w:r>
      <w:r>
        <w:rPr>
          <w:rFonts w:ascii="Times New Roman" w:eastAsia="Times New Roman" w:hAnsi="Times New Roman" w:cs="Times New Roman"/>
          <w:sz w:val="24"/>
          <w:szCs w:val="24"/>
        </w:rPr>
        <w:t>n of as much of the software delivery pipeline as possible, from code integration and testing to infrastructure provisioning and deployment. This reduces manual effort, minimizes human error, and increases team productivity.</w:t>
      </w:r>
      <w:r>
        <w:rPr>
          <w:rFonts w:ascii="Times New Roman" w:eastAsia="Times New Roman" w:hAnsi="Times New Roman" w:cs="Times New Roman"/>
          <w:sz w:val="24"/>
          <w:szCs w:val="24"/>
          <w:vertAlign w:val="superscript"/>
        </w:rPr>
        <w:t>5</w:t>
      </w:r>
    </w:p>
    <w:p w14:paraId="3C4E3820" w14:textId="77777777" w:rsidR="00E65570" w:rsidRDefault="00FD2E9F">
      <w:pPr>
        <w:numPr>
          <w:ilvl w:val="0"/>
          <w:numId w:val="17"/>
        </w:numPr>
        <w:spacing w:after="0" w:line="276" w:lineRule="auto"/>
        <w:jc w:val="both"/>
      </w:pPr>
      <w:r>
        <w:rPr>
          <w:rFonts w:ascii="Times New Roman" w:eastAsia="Times New Roman" w:hAnsi="Times New Roman" w:cs="Times New Roman"/>
          <w:b/>
          <w:sz w:val="24"/>
          <w:szCs w:val="24"/>
        </w:rPr>
        <w:t>Continuous Improvement:</w:t>
      </w:r>
      <w:r>
        <w:rPr>
          <w:rFonts w:ascii="Times New Roman" w:eastAsia="Times New Roman" w:hAnsi="Times New Roman" w:cs="Times New Roman"/>
          <w:sz w:val="24"/>
          <w:szCs w:val="24"/>
        </w:rPr>
        <w:t xml:space="preserve"> Derive</w:t>
      </w:r>
      <w:r>
        <w:rPr>
          <w:rFonts w:ascii="Times New Roman" w:eastAsia="Times New Roman" w:hAnsi="Times New Roman" w:cs="Times New Roman"/>
          <w:sz w:val="24"/>
          <w:szCs w:val="24"/>
        </w:rPr>
        <w:t>d from lean and agile manufacturing principles, this practice focuses on constant experimentation, minimizing waste, and optimizing for speed, cost, and delivery efficiency.</w:t>
      </w:r>
      <w:r>
        <w:rPr>
          <w:rFonts w:ascii="Times New Roman" w:eastAsia="Times New Roman" w:hAnsi="Times New Roman" w:cs="Times New Roman"/>
          <w:sz w:val="24"/>
          <w:szCs w:val="24"/>
          <w:vertAlign w:val="superscript"/>
        </w:rPr>
        <w:t>22</w:t>
      </w:r>
    </w:p>
    <w:p w14:paraId="1FCC0496" w14:textId="77777777" w:rsidR="00E65570" w:rsidRDefault="00FD2E9F">
      <w:pPr>
        <w:numPr>
          <w:ilvl w:val="0"/>
          <w:numId w:val="17"/>
        </w:numPr>
        <w:spacing w:after="0" w:line="276" w:lineRule="auto"/>
        <w:jc w:val="both"/>
      </w:pPr>
      <w:r>
        <w:rPr>
          <w:rFonts w:ascii="Times New Roman" w:eastAsia="Times New Roman" w:hAnsi="Times New Roman" w:cs="Times New Roman"/>
          <w:b/>
          <w:sz w:val="24"/>
          <w:szCs w:val="24"/>
        </w:rPr>
        <w:t>Customer-Centric Action:</w:t>
      </w:r>
      <w:r>
        <w:rPr>
          <w:rFonts w:ascii="Times New Roman" w:eastAsia="Times New Roman" w:hAnsi="Times New Roman" w:cs="Times New Roman"/>
          <w:sz w:val="24"/>
          <w:szCs w:val="24"/>
        </w:rPr>
        <w:t xml:space="preserve"> DevOps emphasizes short feedback loops with end-users, </w:t>
      </w:r>
      <w:r>
        <w:rPr>
          <w:rFonts w:ascii="Times New Roman" w:eastAsia="Times New Roman" w:hAnsi="Times New Roman" w:cs="Times New Roman"/>
          <w:sz w:val="24"/>
          <w:szCs w:val="24"/>
        </w:rPr>
        <w:t>using real-time monitoring and rapid deployment capabilities to quickly gather and respond to customer feedback, ensuring the product evolves to meet their needs.</w:t>
      </w:r>
      <w:r>
        <w:rPr>
          <w:rFonts w:ascii="Times New Roman" w:eastAsia="Times New Roman" w:hAnsi="Times New Roman" w:cs="Times New Roman"/>
          <w:sz w:val="24"/>
          <w:szCs w:val="24"/>
          <w:vertAlign w:val="superscript"/>
        </w:rPr>
        <w:t>22</w:t>
      </w:r>
    </w:p>
    <w:p w14:paraId="70D8A39D" w14:textId="77777777" w:rsidR="00E65570" w:rsidRDefault="00FD2E9F">
      <w:pPr>
        <w:numPr>
          <w:ilvl w:val="0"/>
          <w:numId w:val="17"/>
        </w:numPr>
        <w:spacing w:after="0" w:line="276" w:lineRule="auto"/>
        <w:jc w:val="both"/>
      </w:pPr>
      <w:r>
        <w:rPr>
          <w:rFonts w:ascii="Times New Roman" w:eastAsia="Times New Roman" w:hAnsi="Times New Roman" w:cs="Times New Roman"/>
          <w:b/>
          <w:sz w:val="24"/>
          <w:szCs w:val="24"/>
        </w:rPr>
        <w:t>Creating with the End in Mind:</w:t>
      </w:r>
      <w:r>
        <w:rPr>
          <w:rFonts w:ascii="Times New Roman" w:eastAsia="Times New Roman" w:hAnsi="Times New Roman" w:cs="Times New Roman"/>
          <w:sz w:val="24"/>
          <w:szCs w:val="24"/>
        </w:rPr>
        <w:t xml:space="preserve"> This principle encourages teams to have a holistic understan</w:t>
      </w:r>
      <w:r>
        <w:rPr>
          <w:rFonts w:ascii="Times New Roman" w:eastAsia="Times New Roman" w:hAnsi="Times New Roman" w:cs="Times New Roman"/>
          <w:sz w:val="24"/>
          <w:szCs w:val="24"/>
        </w:rPr>
        <w:t>ding of the product from its conception to its operation in production, ensuring that development is aligned with real-world use cases and operational realities.</w:t>
      </w:r>
      <w:r>
        <w:rPr>
          <w:rFonts w:ascii="Times New Roman" w:eastAsia="Times New Roman" w:hAnsi="Times New Roman" w:cs="Times New Roman"/>
          <w:sz w:val="24"/>
          <w:szCs w:val="24"/>
          <w:vertAlign w:val="superscript"/>
        </w:rPr>
        <w:t>22</w:t>
      </w:r>
    </w:p>
    <w:p w14:paraId="4209B5EC"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embracing these principles, organizations can effectively manage the challenges of modern</w:t>
      </w:r>
      <w:r>
        <w:rPr>
          <w:rFonts w:ascii="Times New Roman" w:eastAsia="Times New Roman" w:hAnsi="Times New Roman" w:cs="Times New Roman"/>
          <w:sz w:val="24"/>
          <w:szCs w:val="24"/>
        </w:rPr>
        <w:t xml:space="preserve"> software development, enhancing both the speed and stability of their delivery processes.</w:t>
      </w:r>
      <w:r>
        <w:rPr>
          <w:rFonts w:ascii="Times New Roman" w:eastAsia="Times New Roman" w:hAnsi="Times New Roman" w:cs="Times New Roman"/>
          <w:sz w:val="24"/>
          <w:szCs w:val="24"/>
          <w:vertAlign w:val="superscript"/>
        </w:rPr>
        <w:t>4</w:t>
      </w:r>
    </w:p>
    <w:p w14:paraId="0994EA31"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Anatomy of the Modern CI/CD Pipeline</w:t>
      </w:r>
    </w:p>
    <w:p w14:paraId="30E909E8"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CI/CD pipeline is the operational manifestation of DevOps principles, automating the path from code commit to production de</w:t>
      </w:r>
      <w:r>
        <w:rPr>
          <w:rFonts w:ascii="Times New Roman" w:eastAsia="Times New Roman" w:hAnsi="Times New Roman" w:cs="Times New Roman"/>
          <w:sz w:val="24"/>
          <w:szCs w:val="24"/>
        </w:rPr>
        <w:t>ployment. It consists of a series of interconnected stages and two primary methodologies.</w:t>
      </w:r>
    </w:p>
    <w:p w14:paraId="772DD448" w14:textId="77777777" w:rsidR="00E65570" w:rsidRDefault="00FD2E9F">
      <w:pPr>
        <w:spacing w:before="240" w:after="0" w:line="276"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Continuous Integration (CI)</w:t>
      </w:r>
    </w:p>
    <w:p w14:paraId="3435C78B"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Integration is a software development practice where developers regularly—often multiple times a day—merge their code changes i</w:t>
      </w:r>
      <w:r>
        <w:rPr>
          <w:rFonts w:ascii="Times New Roman" w:eastAsia="Times New Roman" w:hAnsi="Times New Roman" w:cs="Times New Roman"/>
          <w:sz w:val="24"/>
          <w:szCs w:val="24"/>
        </w:rPr>
        <w:t>nto a shared repository.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Each integration triggers an automated workflow that executes the core stages of the CI process:</w:t>
      </w:r>
    </w:p>
    <w:p w14:paraId="0E34DCDE" w14:textId="77777777" w:rsidR="00E65570" w:rsidRDefault="00FD2E9F">
      <w:pPr>
        <w:numPr>
          <w:ilvl w:val="0"/>
          <w:numId w:val="22"/>
        </w:numPr>
        <w:spacing w:after="0" w:line="276" w:lineRule="auto"/>
        <w:jc w:val="both"/>
      </w:pPr>
      <w:r>
        <w:rPr>
          <w:rFonts w:ascii="Times New Roman" w:eastAsia="Times New Roman" w:hAnsi="Times New Roman" w:cs="Times New Roman"/>
          <w:b/>
          <w:sz w:val="24"/>
          <w:szCs w:val="24"/>
        </w:rPr>
        <w:t>Source Stage:</w:t>
      </w:r>
      <w:r>
        <w:rPr>
          <w:rFonts w:ascii="Times New Roman" w:eastAsia="Times New Roman" w:hAnsi="Times New Roman" w:cs="Times New Roman"/>
          <w:sz w:val="24"/>
          <w:szCs w:val="24"/>
        </w:rPr>
        <w:t xml:space="preserve"> The pipeline is triggered by a code commit to a version control system (VCS) like Git. This stage involves monitoring t</w:t>
      </w:r>
      <w:r>
        <w:rPr>
          <w:rFonts w:ascii="Times New Roman" w:eastAsia="Times New Roman" w:hAnsi="Times New Roman" w:cs="Times New Roman"/>
          <w:sz w:val="24"/>
          <w:szCs w:val="24"/>
        </w:rPr>
        <w:t>he repository for new changes.</w:t>
      </w:r>
      <w:r>
        <w:rPr>
          <w:rFonts w:ascii="Times New Roman" w:eastAsia="Times New Roman" w:hAnsi="Times New Roman" w:cs="Times New Roman"/>
          <w:sz w:val="24"/>
          <w:szCs w:val="24"/>
          <w:vertAlign w:val="superscript"/>
        </w:rPr>
        <w:t>6</w:t>
      </w:r>
    </w:p>
    <w:p w14:paraId="1D09DB0F" w14:textId="77777777" w:rsidR="00E65570" w:rsidRDefault="00FD2E9F">
      <w:pPr>
        <w:numPr>
          <w:ilvl w:val="0"/>
          <w:numId w:val="22"/>
        </w:numPr>
        <w:spacing w:after="0" w:line="276" w:lineRule="auto"/>
        <w:jc w:val="both"/>
      </w:pPr>
      <w:r>
        <w:rPr>
          <w:rFonts w:ascii="Times New Roman" w:eastAsia="Times New Roman" w:hAnsi="Times New Roman" w:cs="Times New Roman"/>
          <w:b/>
          <w:sz w:val="24"/>
          <w:szCs w:val="24"/>
        </w:rPr>
        <w:t>Build Stage:</w:t>
      </w:r>
      <w:r>
        <w:rPr>
          <w:rFonts w:ascii="Times New Roman" w:eastAsia="Times New Roman" w:hAnsi="Times New Roman" w:cs="Times New Roman"/>
          <w:sz w:val="24"/>
          <w:szCs w:val="24"/>
        </w:rPr>
        <w:t xml:space="preserve"> The source code is compiled into an executable artifact, such as a binary, a JAR file, or a container image. This stage ensures that the code is syntactically correct and can be packaged for execution.</w:t>
      </w:r>
      <w:r>
        <w:rPr>
          <w:rFonts w:ascii="Times New Roman" w:eastAsia="Times New Roman" w:hAnsi="Times New Roman" w:cs="Times New Roman"/>
          <w:sz w:val="24"/>
          <w:szCs w:val="24"/>
          <w:vertAlign w:val="superscript"/>
        </w:rPr>
        <w:t>6</w:t>
      </w:r>
    </w:p>
    <w:p w14:paraId="1E25A0F3" w14:textId="77777777" w:rsidR="00E65570" w:rsidRDefault="00FD2E9F">
      <w:pPr>
        <w:numPr>
          <w:ilvl w:val="0"/>
          <w:numId w:val="22"/>
        </w:numPr>
        <w:spacing w:after="0" w:line="276" w:lineRule="auto"/>
        <w:jc w:val="both"/>
      </w:pPr>
      <w:r>
        <w:rPr>
          <w:rFonts w:ascii="Times New Roman" w:eastAsia="Times New Roman" w:hAnsi="Times New Roman" w:cs="Times New Roman"/>
          <w:b/>
          <w:sz w:val="24"/>
          <w:szCs w:val="24"/>
        </w:rPr>
        <w:t xml:space="preserve">Test </w:t>
      </w:r>
      <w:r>
        <w:rPr>
          <w:rFonts w:ascii="Times New Roman" w:eastAsia="Times New Roman" w:hAnsi="Times New Roman" w:cs="Times New Roman"/>
          <w:b/>
          <w:sz w:val="24"/>
          <w:szCs w:val="24"/>
        </w:rPr>
        <w:t>Stage:</w:t>
      </w:r>
      <w:r>
        <w:rPr>
          <w:rFonts w:ascii="Times New Roman" w:eastAsia="Times New Roman" w:hAnsi="Times New Roman" w:cs="Times New Roman"/>
          <w:sz w:val="24"/>
          <w:szCs w:val="24"/>
        </w:rPr>
        <w:t xml:space="preserve"> A suite of automated tests, typically including unit tests and integration tests, is run against the built artifact. This stage is crucial for providing rapid feedback to developers about the quality and </w:t>
      </w:r>
      <w:r>
        <w:rPr>
          <w:rFonts w:ascii="Times New Roman" w:eastAsia="Times New Roman" w:hAnsi="Times New Roman" w:cs="Times New Roman"/>
          <w:sz w:val="24"/>
          <w:szCs w:val="24"/>
        </w:rPr>
        <w:lastRenderedPageBreak/>
        <w:t>correctness of their changes. A failed test r</w:t>
      </w:r>
      <w:r>
        <w:rPr>
          <w:rFonts w:ascii="Times New Roman" w:eastAsia="Times New Roman" w:hAnsi="Times New Roman" w:cs="Times New Roman"/>
          <w:sz w:val="24"/>
          <w:szCs w:val="24"/>
        </w:rPr>
        <w:t>esults in a failed build, preventing flawed code from progressing further down the pipeline.</w:t>
      </w:r>
      <w:r>
        <w:rPr>
          <w:rFonts w:ascii="Times New Roman" w:eastAsia="Times New Roman" w:hAnsi="Times New Roman" w:cs="Times New Roman"/>
          <w:sz w:val="24"/>
          <w:szCs w:val="24"/>
          <w:vertAlign w:val="superscript"/>
        </w:rPr>
        <w:t>6</w:t>
      </w:r>
    </w:p>
    <w:p w14:paraId="249C3D3B"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benefit of CI is the early detection of integration issues and bugs, which are significantly easier and less costly to fix when caught immediately.</w:t>
      </w:r>
      <w:r>
        <w:rPr>
          <w:rFonts w:ascii="Times New Roman" w:eastAsia="Times New Roman" w:hAnsi="Times New Roman" w:cs="Times New Roman"/>
          <w:sz w:val="24"/>
          <w:szCs w:val="24"/>
          <w:vertAlign w:val="superscript"/>
        </w:rPr>
        <w:t>2</w:t>
      </w:r>
    </w:p>
    <w:p w14:paraId="18E5C7B1" w14:textId="77777777" w:rsidR="00E65570" w:rsidRDefault="00FD2E9F">
      <w:pPr>
        <w:spacing w:before="240" w:after="0" w:line="276"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C</w:t>
      </w:r>
      <w:r>
        <w:rPr>
          <w:rFonts w:ascii="Times New Roman" w:eastAsia="Times New Roman" w:hAnsi="Times New Roman" w:cs="Times New Roman"/>
          <w:b/>
          <w:i/>
          <w:sz w:val="24"/>
          <w:szCs w:val="24"/>
          <w:u w:val="single"/>
        </w:rPr>
        <w:t>ontinuous Delivery vs. Continuous Deployment (CD)</w:t>
      </w:r>
    </w:p>
    <w:p w14:paraId="422AA12D"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"CD" in CI/CD can refer to two distinct but related practices that automate the stages following successful integration.</w:t>
      </w:r>
      <w:r>
        <w:rPr>
          <w:rFonts w:ascii="Times New Roman" w:eastAsia="Times New Roman" w:hAnsi="Times New Roman" w:cs="Times New Roman"/>
          <w:sz w:val="24"/>
          <w:szCs w:val="24"/>
          <w:vertAlign w:val="superscript"/>
        </w:rPr>
        <w:t>8</w:t>
      </w:r>
    </w:p>
    <w:p w14:paraId="787606F2" w14:textId="77777777" w:rsidR="00E65570" w:rsidRDefault="00FD2E9F">
      <w:pPr>
        <w:numPr>
          <w:ilvl w:val="0"/>
          <w:numId w:val="23"/>
        </w:numPr>
        <w:spacing w:after="0" w:line="276" w:lineRule="auto"/>
        <w:jc w:val="both"/>
      </w:pPr>
      <w:r>
        <w:rPr>
          <w:rFonts w:ascii="Times New Roman" w:eastAsia="Times New Roman" w:hAnsi="Times New Roman" w:cs="Times New Roman"/>
          <w:b/>
          <w:sz w:val="24"/>
          <w:szCs w:val="24"/>
        </w:rPr>
        <w:t>Continuous Delivery:</w:t>
      </w:r>
      <w:r>
        <w:rPr>
          <w:rFonts w:ascii="Times New Roman" w:eastAsia="Times New Roman" w:hAnsi="Times New Roman" w:cs="Times New Roman"/>
          <w:sz w:val="24"/>
          <w:szCs w:val="24"/>
        </w:rPr>
        <w:t xml:space="preserve"> This practice extends CI by automating the release of every validated build to a production-like environment (e.g., staging, pre-production).</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After passing all automated tests in these environments, the release is considered ready for production. However</w:t>
      </w:r>
      <w:r>
        <w:rPr>
          <w:rFonts w:ascii="Times New Roman" w:eastAsia="Times New Roman" w:hAnsi="Times New Roman" w:cs="Times New Roman"/>
          <w:sz w:val="24"/>
          <w:szCs w:val="24"/>
        </w:rPr>
        <w:t>, the final deployment to live users requires a manual approval step. This approach provides a safety net, allowing for final business validation or scheduling of the release while ensuring the codebase is always in a deployable state.</w:t>
      </w:r>
      <w:r>
        <w:rPr>
          <w:rFonts w:ascii="Times New Roman" w:eastAsia="Times New Roman" w:hAnsi="Times New Roman" w:cs="Times New Roman"/>
          <w:sz w:val="24"/>
          <w:szCs w:val="24"/>
          <w:vertAlign w:val="superscript"/>
        </w:rPr>
        <w:t>2</w:t>
      </w:r>
    </w:p>
    <w:p w14:paraId="62F57CAE" w14:textId="77777777" w:rsidR="00E65570" w:rsidRDefault="00FD2E9F">
      <w:pPr>
        <w:numPr>
          <w:ilvl w:val="0"/>
          <w:numId w:val="23"/>
        </w:numPr>
        <w:spacing w:after="0" w:line="276" w:lineRule="auto"/>
        <w:jc w:val="both"/>
      </w:pPr>
      <w:r>
        <w:rPr>
          <w:rFonts w:ascii="Times New Roman" w:eastAsia="Times New Roman" w:hAnsi="Times New Roman" w:cs="Times New Roman"/>
          <w:b/>
          <w:sz w:val="24"/>
          <w:szCs w:val="24"/>
        </w:rPr>
        <w:t>Continuous Deployme</w:t>
      </w:r>
      <w:r>
        <w:rPr>
          <w:rFonts w:ascii="Times New Roman" w:eastAsia="Times New Roman" w:hAnsi="Times New Roman" w:cs="Times New Roman"/>
          <w:b/>
          <w:sz w:val="24"/>
          <w:szCs w:val="24"/>
        </w:rPr>
        <w:t>nt:</w:t>
      </w:r>
      <w:r>
        <w:rPr>
          <w:rFonts w:ascii="Times New Roman" w:eastAsia="Times New Roman" w:hAnsi="Times New Roman" w:cs="Times New Roman"/>
          <w:sz w:val="24"/>
          <w:szCs w:val="24"/>
        </w:rPr>
        <w:t xml:space="preserve"> This is the most advanced form of automation, where every change that passes through the entire automated test suite is automatically deployed to the production environment without any human intervention.</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This model enables extremely rapid release cyc</w:t>
      </w:r>
      <w:r>
        <w:rPr>
          <w:rFonts w:ascii="Times New Roman" w:eastAsia="Times New Roman" w:hAnsi="Times New Roman" w:cs="Times New Roman"/>
          <w:sz w:val="24"/>
          <w:szCs w:val="24"/>
        </w:rPr>
        <w:t>les but requires a high degree of confidence in the automated testing and monitoring processes.</w:t>
      </w:r>
    </w:p>
    <w:p w14:paraId="7EBD0855" w14:textId="77777777" w:rsidR="00E65570" w:rsidRDefault="00FD2E9F">
      <w:pPr>
        <w:spacing w:before="240" w:after="0" w:line="276"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Deployment Environments Defined</w:t>
      </w:r>
    </w:p>
    <w:p w14:paraId="34F59F03"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choice of underlying infrastructure fundamentally shapes how a CI/CD pipeline is architected and operated. The transition fr</w:t>
      </w:r>
      <w:r>
        <w:rPr>
          <w:rFonts w:ascii="Times New Roman" w:eastAsia="Times New Roman" w:hAnsi="Times New Roman" w:cs="Times New Roman"/>
          <w:sz w:val="24"/>
          <w:szCs w:val="24"/>
        </w:rPr>
        <w:t>om traditional VM-based systems to modern cloud-native platforms can be understood as a movement along an "abstraction gradient." At one end, the VM environment offers direct, low-level control over tangible resources like servers and operating systems. At</w:t>
      </w:r>
      <w:r>
        <w:rPr>
          <w:rFonts w:ascii="Times New Roman" w:eastAsia="Times New Roman" w:hAnsi="Times New Roman" w:cs="Times New Roman"/>
          <w:sz w:val="24"/>
          <w:szCs w:val="24"/>
        </w:rPr>
        <w:t xml:space="preserve"> the other end, the cloud-native environment provides high-level, managed abstractions where the focus shifts from managing infrastructure to defining desired outcomes via APIs and declarative configurations. This gradient dictates the trade-offs in contro</w:t>
      </w:r>
      <w:r>
        <w:rPr>
          <w:rFonts w:ascii="Times New Roman" w:eastAsia="Times New Roman" w:hAnsi="Times New Roman" w:cs="Times New Roman"/>
          <w:sz w:val="24"/>
          <w:szCs w:val="24"/>
        </w:rPr>
        <w:t>l, complexity, scalability, and operational responsibility.</w:t>
      </w:r>
    </w:p>
    <w:p w14:paraId="4DE212ED" w14:textId="77777777" w:rsidR="00E65570" w:rsidRDefault="00FD2E9F">
      <w:pPr>
        <w:spacing w:before="240" w:after="0" w:line="276"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The Traditional VM Environment</w:t>
      </w:r>
    </w:p>
    <w:p w14:paraId="74FCE9F5" w14:textId="48AB9AB3"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paradigm, often referred to as </w:t>
      </w:r>
      <w:r w:rsidR="003D0199">
        <w:rPr>
          <w:rFonts w:ascii="Times New Roman" w:eastAsia="Times New Roman" w:hAnsi="Times New Roman" w:cs="Times New Roman"/>
          <w:sz w:val="24"/>
          <w:szCs w:val="24"/>
        </w:rPr>
        <w:t>on-premises</w:t>
      </w:r>
      <w:r>
        <w:rPr>
          <w:rFonts w:ascii="Times New Roman" w:eastAsia="Times New Roman" w:hAnsi="Times New Roman" w:cs="Times New Roman"/>
          <w:sz w:val="24"/>
          <w:szCs w:val="24"/>
        </w:rPr>
        <w:t xml:space="preserve"> or self-hosted, involves deploying applications and CI/CD tooling onto virtual machines. These VMs can reside in a co</w:t>
      </w:r>
      <w:r>
        <w:rPr>
          <w:rFonts w:ascii="Times New Roman" w:eastAsia="Times New Roman" w:hAnsi="Times New Roman" w:cs="Times New Roman"/>
          <w:sz w:val="24"/>
          <w:szCs w:val="24"/>
        </w:rPr>
        <w:t xml:space="preserve">mpany's own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or be provisioned from a cloud provider as a basic IaaS resource. Its defining characteristics include:</w:t>
      </w:r>
    </w:p>
    <w:p w14:paraId="25A8505F" w14:textId="77777777" w:rsidR="00E65570" w:rsidRDefault="00FD2E9F">
      <w:pPr>
        <w:numPr>
          <w:ilvl w:val="0"/>
          <w:numId w:val="24"/>
        </w:numPr>
        <w:spacing w:after="0" w:line="276" w:lineRule="auto"/>
        <w:jc w:val="both"/>
      </w:pPr>
      <w:r>
        <w:rPr>
          <w:rFonts w:ascii="Times New Roman" w:eastAsia="Times New Roman" w:hAnsi="Times New Roman" w:cs="Times New Roman"/>
          <w:b/>
          <w:sz w:val="24"/>
          <w:szCs w:val="24"/>
        </w:rPr>
        <w:t>Full Control and Ownership:</w:t>
      </w:r>
      <w:r>
        <w:rPr>
          <w:rFonts w:ascii="Times New Roman" w:eastAsia="Times New Roman" w:hAnsi="Times New Roman" w:cs="Times New Roman"/>
          <w:sz w:val="24"/>
          <w:szCs w:val="24"/>
        </w:rPr>
        <w:t xml:space="preserve"> Organizations have complete control over the hardware, operating system, network configuration, and </w:t>
      </w:r>
      <w:r>
        <w:rPr>
          <w:rFonts w:ascii="Times New Roman" w:eastAsia="Times New Roman" w:hAnsi="Times New Roman" w:cs="Times New Roman"/>
          <w:sz w:val="24"/>
          <w:szCs w:val="24"/>
        </w:rPr>
        <w:t>software stack. This allows for deep customization to meet specific needs.</w:t>
      </w:r>
      <w:r>
        <w:rPr>
          <w:rFonts w:ascii="Times New Roman" w:eastAsia="Times New Roman" w:hAnsi="Times New Roman" w:cs="Times New Roman"/>
          <w:sz w:val="24"/>
          <w:szCs w:val="24"/>
          <w:vertAlign w:val="superscript"/>
        </w:rPr>
        <w:t>16</w:t>
      </w:r>
    </w:p>
    <w:p w14:paraId="4520036F" w14:textId="77777777" w:rsidR="00E65570" w:rsidRDefault="00FD2E9F">
      <w:pPr>
        <w:numPr>
          <w:ilvl w:val="0"/>
          <w:numId w:val="24"/>
        </w:numPr>
        <w:spacing w:after="0" w:line="276" w:lineRule="auto"/>
        <w:jc w:val="both"/>
      </w:pPr>
      <w:r>
        <w:rPr>
          <w:rFonts w:ascii="Times New Roman" w:eastAsia="Times New Roman" w:hAnsi="Times New Roman" w:cs="Times New Roman"/>
          <w:b/>
          <w:sz w:val="24"/>
          <w:szCs w:val="24"/>
        </w:rPr>
        <w:t>Capital Expenditure (</w:t>
      </w:r>
      <w:proofErr w:type="spellStart"/>
      <w:r>
        <w:rPr>
          <w:rFonts w:ascii="Times New Roman" w:eastAsia="Times New Roman" w:hAnsi="Times New Roman" w:cs="Times New Roman"/>
          <w:b/>
          <w:sz w:val="24"/>
          <w:szCs w:val="24"/>
        </w:rPr>
        <w:t>CapEx</w:t>
      </w:r>
      <w:proofErr w:type="spellEnd"/>
      <w:r>
        <w:rPr>
          <w:rFonts w:ascii="Times New Roman" w:eastAsia="Times New Roman" w:hAnsi="Times New Roman" w:cs="Times New Roman"/>
          <w:b/>
          <w:sz w:val="24"/>
          <w:szCs w:val="24"/>
        </w:rPr>
        <w:t>) Model:</w:t>
      </w:r>
      <w:r>
        <w:rPr>
          <w:rFonts w:ascii="Times New Roman" w:eastAsia="Times New Roman" w:hAnsi="Times New Roman" w:cs="Times New Roman"/>
          <w:sz w:val="24"/>
          <w:szCs w:val="24"/>
        </w:rPr>
        <w:t xml:space="preserve"> It requires significant upfront investment in physical hardware, software licenses, and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facilities. This model involves long-term fi</w:t>
      </w:r>
      <w:r>
        <w:rPr>
          <w:rFonts w:ascii="Times New Roman" w:eastAsia="Times New Roman" w:hAnsi="Times New Roman" w:cs="Times New Roman"/>
          <w:sz w:val="24"/>
          <w:szCs w:val="24"/>
        </w:rPr>
        <w:t>nancial planning and asset depreciation.</w:t>
      </w:r>
      <w:r>
        <w:rPr>
          <w:rFonts w:ascii="Times New Roman" w:eastAsia="Times New Roman" w:hAnsi="Times New Roman" w:cs="Times New Roman"/>
          <w:sz w:val="24"/>
          <w:szCs w:val="24"/>
          <w:vertAlign w:val="superscript"/>
        </w:rPr>
        <w:t>16</w:t>
      </w:r>
    </w:p>
    <w:p w14:paraId="783098A1" w14:textId="77777777" w:rsidR="00E65570" w:rsidRDefault="00FD2E9F">
      <w:pPr>
        <w:numPr>
          <w:ilvl w:val="0"/>
          <w:numId w:val="24"/>
        </w:numPr>
        <w:spacing w:after="0" w:line="276" w:lineRule="auto"/>
        <w:jc w:val="both"/>
      </w:pPr>
      <w:r>
        <w:rPr>
          <w:rFonts w:ascii="Times New Roman" w:eastAsia="Times New Roman" w:hAnsi="Times New Roman" w:cs="Times New Roman"/>
          <w:b/>
          <w:sz w:val="24"/>
          <w:szCs w:val="24"/>
        </w:rPr>
        <w:t>Manual or Scripted Scalability:</w:t>
      </w:r>
      <w:r>
        <w:rPr>
          <w:rFonts w:ascii="Times New Roman" w:eastAsia="Times New Roman" w:hAnsi="Times New Roman" w:cs="Times New Roman"/>
          <w:sz w:val="24"/>
          <w:szCs w:val="24"/>
        </w:rPr>
        <w:t xml:space="preserve"> Scaling the infrastructure, such as adding more build agents or production servers, is a manual or heavily scripted process. It is often slow, requires procurement cycles, and can l</w:t>
      </w:r>
      <w:r>
        <w:rPr>
          <w:rFonts w:ascii="Times New Roman" w:eastAsia="Times New Roman" w:hAnsi="Times New Roman" w:cs="Times New Roman"/>
          <w:sz w:val="24"/>
          <w:szCs w:val="24"/>
        </w:rPr>
        <w:t>ead to over-provisioning of resources to handle peak loads.</w:t>
      </w:r>
      <w:r>
        <w:rPr>
          <w:rFonts w:ascii="Times New Roman" w:eastAsia="Times New Roman" w:hAnsi="Times New Roman" w:cs="Times New Roman"/>
          <w:sz w:val="24"/>
          <w:szCs w:val="24"/>
          <w:vertAlign w:val="superscript"/>
        </w:rPr>
        <w:t>16</w:t>
      </w:r>
    </w:p>
    <w:p w14:paraId="7B5C5A7C" w14:textId="77777777" w:rsidR="00E65570" w:rsidRDefault="00FD2E9F">
      <w:pPr>
        <w:numPr>
          <w:ilvl w:val="0"/>
          <w:numId w:val="24"/>
        </w:numPr>
        <w:spacing w:after="0" w:line="276" w:lineRule="auto"/>
        <w:jc w:val="both"/>
      </w:pPr>
      <w:r>
        <w:rPr>
          <w:rFonts w:ascii="Times New Roman" w:eastAsia="Times New Roman" w:hAnsi="Times New Roman" w:cs="Times New Roman"/>
          <w:b/>
          <w:sz w:val="24"/>
          <w:szCs w:val="24"/>
        </w:rPr>
        <w:t>High Operational Overhead:</w:t>
      </w:r>
      <w:r>
        <w:rPr>
          <w:rFonts w:ascii="Times New Roman" w:eastAsia="Times New Roman" w:hAnsi="Times New Roman" w:cs="Times New Roman"/>
          <w:sz w:val="24"/>
          <w:szCs w:val="24"/>
        </w:rPr>
        <w:t xml:space="preserve"> The full burden of maintenance—including OS patching, security hardening, hardware repairs, and tool upgrades—falls on the organization's internal IT team.</w:t>
      </w:r>
      <w:r>
        <w:rPr>
          <w:rFonts w:ascii="Times New Roman" w:eastAsia="Times New Roman" w:hAnsi="Times New Roman" w:cs="Times New Roman"/>
          <w:sz w:val="24"/>
          <w:szCs w:val="24"/>
          <w:vertAlign w:val="superscript"/>
        </w:rPr>
        <w:t>23</w:t>
      </w:r>
    </w:p>
    <w:p w14:paraId="21084CF2" w14:textId="77777777" w:rsidR="00E65570" w:rsidRDefault="00FD2E9F">
      <w:pPr>
        <w:spacing w:before="240" w:after="0" w:line="276"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The Cloud</w:t>
      </w:r>
      <w:r>
        <w:rPr>
          <w:rFonts w:ascii="Times New Roman" w:eastAsia="Times New Roman" w:hAnsi="Times New Roman" w:cs="Times New Roman"/>
          <w:b/>
          <w:i/>
          <w:sz w:val="24"/>
          <w:szCs w:val="24"/>
          <w:u w:val="single"/>
        </w:rPr>
        <w:t>-Native Paradigm</w:t>
      </w:r>
    </w:p>
    <w:p w14:paraId="567CAA2B"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Cloud-native is an architectural philosophy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on building and running applications to fully leverage the dynamic, scalable, and distributed nature of cloud computing.</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It is defined not by its location but by its construction, whic</w:t>
      </w:r>
      <w:r>
        <w:rPr>
          <w:rFonts w:ascii="Times New Roman" w:eastAsia="Times New Roman" w:hAnsi="Times New Roman" w:cs="Times New Roman"/>
          <w:sz w:val="24"/>
          <w:szCs w:val="24"/>
        </w:rPr>
        <w:t xml:space="preserve">h is based on a set of core technological principles </w:t>
      </w:r>
      <w:r>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w:t>
      </w:r>
    </w:p>
    <w:p w14:paraId="07990DB0" w14:textId="77777777" w:rsidR="00E65570" w:rsidRDefault="00FD2E9F">
      <w:pPr>
        <w:numPr>
          <w:ilvl w:val="0"/>
          <w:numId w:val="25"/>
        </w:numPr>
        <w:spacing w:after="0" w:line="276" w:lineRule="auto"/>
        <w:jc w:val="both"/>
      </w:pPr>
      <w:r>
        <w:rPr>
          <w:rFonts w:ascii="Times New Roman" w:eastAsia="Times New Roman" w:hAnsi="Times New Roman" w:cs="Times New Roman"/>
          <w:b/>
          <w:sz w:val="24"/>
          <w:szCs w:val="24"/>
        </w:rPr>
        <w:t>Microservices Architecture (MSA):</w:t>
      </w:r>
      <w:r>
        <w:rPr>
          <w:rFonts w:ascii="Times New Roman" w:eastAsia="Times New Roman" w:hAnsi="Times New Roman" w:cs="Times New Roman"/>
          <w:sz w:val="24"/>
          <w:szCs w:val="24"/>
        </w:rPr>
        <w:t xml:space="preserve"> Applications are decomposed into a collection of small, independent, and loosely coupled services. Each microservice can be developed, deployed, and scaled independe</w:t>
      </w:r>
      <w:r>
        <w:rPr>
          <w:rFonts w:ascii="Times New Roman" w:eastAsia="Times New Roman" w:hAnsi="Times New Roman" w:cs="Times New Roman"/>
          <w:sz w:val="24"/>
          <w:szCs w:val="24"/>
        </w:rPr>
        <w:t>ntly, which greatly increases agility and resilience.</w:t>
      </w:r>
      <w:r>
        <w:rPr>
          <w:rFonts w:ascii="Times New Roman" w:eastAsia="Times New Roman" w:hAnsi="Times New Roman" w:cs="Times New Roman"/>
          <w:sz w:val="24"/>
          <w:szCs w:val="24"/>
          <w:vertAlign w:val="superscript"/>
        </w:rPr>
        <w:t>12</w:t>
      </w:r>
    </w:p>
    <w:p w14:paraId="15AED927" w14:textId="77777777" w:rsidR="00E65570" w:rsidRDefault="00FD2E9F">
      <w:pPr>
        <w:numPr>
          <w:ilvl w:val="0"/>
          <w:numId w:val="25"/>
        </w:numPr>
        <w:spacing w:after="0" w:line="276" w:lineRule="auto"/>
        <w:jc w:val="both"/>
      </w:pPr>
      <w:r>
        <w:rPr>
          <w:rFonts w:ascii="Times New Roman" w:eastAsia="Times New Roman" w:hAnsi="Times New Roman" w:cs="Times New Roman"/>
          <w:b/>
          <w:sz w:val="24"/>
          <w:szCs w:val="24"/>
        </w:rPr>
        <w:t>Containerization:</w:t>
      </w:r>
      <w:r>
        <w:rPr>
          <w:rFonts w:ascii="Times New Roman" w:eastAsia="Times New Roman" w:hAnsi="Times New Roman" w:cs="Times New Roman"/>
          <w:sz w:val="24"/>
          <w:szCs w:val="24"/>
        </w:rPr>
        <w:t xml:space="preserve"> Technologies like Docker are used to package an application's code, libraries, and dependencies into a lightweight, portable container. This ensures consistency across all environmen</w:t>
      </w:r>
      <w:r>
        <w:rPr>
          <w:rFonts w:ascii="Times New Roman" w:eastAsia="Times New Roman" w:hAnsi="Times New Roman" w:cs="Times New Roman"/>
          <w:sz w:val="24"/>
          <w:szCs w:val="24"/>
        </w:rPr>
        <w:t>ts (development, testing, production) and isolates applications from the underlying infrastructure.</w:t>
      </w:r>
      <w:r>
        <w:rPr>
          <w:rFonts w:ascii="Times New Roman" w:eastAsia="Times New Roman" w:hAnsi="Times New Roman" w:cs="Times New Roman"/>
          <w:sz w:val="24"/>
          <w:szCs w:val="24"/>
          <w:vertAlign w:val="superscript"/>
        </w:rPr>
        <w:t>2</w:t>
      </w:r>
    </w:p>
    <w:p w14:paraId="6FCD7A31" w14:textId="77777777" w:rsidR="00E65570" w:rsidRDefault="00FD2E9F">
      <w:pPr>
        <w:numPr>
          <w:ilvl w:val="0"/>
          <w:numId w:val="25"/>
        </w:numPr>
        <w:spacing w:after="0" w:line="276" w:lineRule="auto"/>
        <w:jc w:val="both"/>
      </w:pPr>
      <w:r>
        <w:rPr>
          <w:rFonts w:ascii="Times New Roman" w:eastAsia="Times New Roman" w:hAnsi="Times New Roman" w:cs="Times New Roman"/>
          <w:b/>
          <w:sz w:val="24"/>
          <w:szCs w:val="24"/>
        </w:rPr>
        <w:t>Orchestration:</w:t>
      </w:r>
      <w:r>
        <w:rPr>
          <w:rFonts w:ascii="Times New Roman" w:eastAsia="Times New Roman" w:hAnsi="Times New Roman" w:cs="Times New Roman"/>
          <w:sz w:val="24"/>
          <w:szCs w:val="24"/>
        </w:rPr>
        <w:t xml:space="preserve"> Platforms like Kubernetes automate the deployment, scaling, and management of containerized applications at scale. They handle tasks such as load balancing, self-healing, and rolling updates, which are essential for managing complex microservices-based sy</w:t>
      </w:r>
      <w:r>
        <w:rPr>
          <w:rFonts w:ascii="Times New Roman" w:eastAsia="Times New Roman" w:hAnsi="Times New Roman" w:cs="Times New Roman"/>
          <w:sz w:val="24"/>
          <w:szCs w:val="24"/>
        </w:rPr>
        <w:t>stems.</w:t>
      </w:r>
      <w:r>
        <w:rPr>
          <w:rFonts w:ascii="Times New Roman" w:eastAsia="Times New Roman" w:hAnsi="Times New Roman" w:cs="Times New Roman"/>
          <w:sz w:val="24"/>
          <w:szCs w:val="24"/>
          <w:vertAlign w:val="superscript"/>
        </w:rPr>
        <w:t>2</w:t>
      </w:r>
    </w:p>
    <w:p w14:paraId="38D59F84" w14:textId="77777777" w:rsidR="00E65570" w:rsidRDefault="00FD2E9F">
      <w:pPr>
        <w:numPr>
          <w:ilvl w:val="0"/>
          <w:numId w:val="25"/>
        </w:numPr>
        <w:spacing w:after="0" w:line="276" w:lineRule="auto"/>
        <w:jc w:val="both"/>
      </w:pPr>
      <w:r>
        <w:rPr>
          <w:rFonts w:ascii="Times New Roman" w:eastAsia="Times New Roman" w:hAnsi="Times New Roman" w:cs="Times New Roman"/>
          <w:b/>
          <w:sz w:val="24"/>
          <w:szCs w:val="24"/>
        </w:rPr>
        <w:t>Serverless Computing:</w:t>
      </w:r>
      <w:r>
        <w:rPr>
          <w:rFonts w:ascii="Times New Roman" w:eastAsia="Times New Roman" w:hAnsi="Times New Roman" w:cs="Times New Roman"/>
          <w:sz w:val="24"/>
          <w:szCs w:val="24"/>
        </w:rPr>
        <w:t xml:space="preserve"> This represents the highest level of abstraction, where the cloud provider completely manages the underlying infrastructure. Developers deploy code as functions that are executed in response to events, and the platform automat</w:t>
      </w:r>
      <w:r>
        <w:rPr>
          <w:rFonts w:ascii="Times New Roman" w:eastAsia="Times New Roman" w:hAnsi="Times New Roman" w:cs="Times New Roman"/>
          <w:sz w:val="24"/>
          <w:szCs w:val="24"/>
        </w:rPr>
        <w:t>ically handles all provisioning, scaling, and maintenance. This model allows teams to focus exclusively on application logic and pay only for the compute time they consume.</w:t>
      </w:r>
      <w:r>
        <w:rPr>
          <w:rFonts w:ascii="Times New Roman" w:eastAsia="Times New Roman" w:hAnsi="Times New Roman" w:cs="Times New Roman"/>
          <w:sz w:val="24"/>
          <w:szCs w:val="24"/>
          <w:vertAlign w:val="superscript"/>
        </w:rPr>
        <w:t>13</w:t>
      </w:r>
    </w:p>
    <w:p w14:paraId="76554C36" w14:textId="77777777" w:rsidR="00E65570" w:rsidRDefault="00FD2E9F">
      <w:pPr>
        <w:spacing w:before="240" w:after="0" w:line="276" w:lineRule="auto"/>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Review of Existing Research</w:t>
      </w:r>
    </w:p>
    <w:p w14:paraId="4159BBD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substantial body of research, primarily driven by </w:t>
      </w:r>
      <w:r>
        <w:rPr>
          <w:rFonts w:ascii="Times New Roman" w:eastAsia="Times New Roman" w:hAnsi="Times New Roman" w:cs="Times New Roman"/>
          <w:sz w:val="24"/>
          <w:szCs w:val="24"/>
        </w:rPr>
        <w:t xml:space="preserve">industry reports and academic reviews, has established the efficacy of DevOps and CI/CD practices. The annual DORA "State of DevOps" reports are a cornerstone of this research, consistently demonstrating a strong correlation between the adoption of DevOps </w:t>
      </w:r>
      <w:r>
        <w:rPr>
          <w:rFonts w:ascii="Times New Roman" w:eastAsia="Times New Roman" w:hAnsi="Times New Roman" w:cs="Times New Roman"/>
          <w:sz w:val="24"/>
          <w:szCs w:val="24"/>
        </w:rPr>
        <w:t>practices and elite organizational performance.</w:t>
      </w:r>
      <w:r>
        <w:rPr>
          <w:rFonts w:ascii="Times New Roman" w:eastAsia="Times New Roman" w:hAnsi="Times New Roman" w:cs="Times New Roman"/>
          <w:sz w:val="24"/>
          <w:szCs w:val="24"/>
          <w:vertAlign w:val="superscript"/>
        </w:rPr>
        <w:t>33</w:t>
      </w:r>
      <w:r>
        <w:rPr>
          <w:rFonts w:ascii="Times New Roman" w:eastAsia="Times New Roman" w:hAnsi="Times New Roman" w:cs="Times New Roman"/>
          <w:sz w:val="24"/>
          <w:szCs w:val="24"/>
        </w:rPr>
        <w:t xml:space="preserve"> These reports have shown that high-performing teams deploy more frequently, have shorter lead times for changes, lower change failure rates, and recover from incidents faster.</w:t>
      </w:r>
      <w:r>
        <w:rPr>
          <w:rFonts w:ascii="Times New Roman" w:eastAsia="Times New Roman" w:hAnsi="Times New Roman" w:cs="Times New Roman"/>
          <w:sz w:val="24"/>
          <w:szCs w:val="24"/>
          <w:vertAlign w:val="superscript"/>
        </w:rPr>
        <w:t>35</w:t>
      </w:r>
      <w:r>
        <w:rPr>
          <w:rFonts w:ascii="Times New Roman" w:eastAsia="Times New Roman" w:hAnsi="Times New Roman" w:cs="Times New Roman"/>
          <w:sz w:val="24"/>
          <w:szCs w:val="24"/>
        </w:rPr>
        <w:t xml:space="preserve"> This elite performance is st</w:t>
      </w:r>
      <w:r>
        <w:rPr>
          <w:rFonts w:ascii="Times New Roman" w:eastAsia="Times New Roman" w:hAnsi="Times New Roman" w:cs="Times New Roman"/>
          <w:sz w:val="24"/>
          <w:szCs w:val="24"/>
        </w:rPr>
        <w:t>rongly associated with the adoption of cloud computing and cloud-native architectures, which provide the necessary flexibility and automation.</w:t>
      </w:r>
      <w:r>
        <w:rPr>
          <w:rFonts w:ascii="Times New Roman" w:eastAsia="Times New Roman" w:hAnsi="Times New Roman" w:cs="Times New Roman"/>
          <w:sz w:val="24"/>
          <w:szCs w:val="24"/>
          <w:vertAlign w:val="superscript"/>
        </w:rPr>
        <w:t>37</w:t>
      </w:r>
    </w:p>
    <w:p w14:paraId="2A87E34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literature corroborates these findings, highlighting how CI/CD pipelines standardize processes, reduce</w:t>
      </w:r>
      <w:r>
        <w:rPr>
          <w:rFonts w:ascii="Times New Roman" w:eastAsia="Times New Roman" w:hAnsi="Times New Roman" w:cs="Times New Roman"/>
          <w:sz w:val="24"/>
          <w:szCs w:val="24"/>
        </w:rPr>
        <w:t xml:space="preserve"> ambiguity, and boost productivity.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Studies have also begun to explore the specific challenges of implementing CI/CD in complex environments, such as multi-cloud settings, noting difficulties in interoperability, security management, and cost optimization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15</w:t>
      </w:r>
      <w:r>
        <w:rPr>
          <w:rFonts w:ascii="Times New Roman" w:eastAsia="Times New Roman" w:hAnsi="Times New Roman" w:cs="Times New Roman"/>
          <w:sz w:val="24"/>
          <w:szCs w:val="24"/>
        </w:rPr>
        <w:t xml:space="preserve"> However, a direct, comprehensive comparison of the architectural, performance, and financial trade-offs between a mature VM-based CI/CD implementation and a cloud-native one remains an area ripe for further investigation, which this paper aims to addre</w:t>
      </w:r>
      <w:r>
        <w:rPr>
          <w:rFonts w:ascii="Times New Roman" w:eastAsia="Times New Roman" w:hAnsi="Times New Roman" w:cs="Times New Roman"/>
          <w:sz w:val="24"/>
          <w:szCs w:val="24"/>
        </w:rPr>
        <w:t>ss.</w:t>
      </w:r>
    </w:p>
    <w:p w14:paraId="3A26C8CD" w14:textId="77777777" w:rsidR="00E65570" w:rsidRDefault="00FD2E9F">
      <w:pPr>
        <w:pStyle w:val="Heading1"/>
        <w:numPr>
          <w:ilvl w:val="0"/>
          <w:numId w:val="14"/>
        </w:numPr>
      </w:pPr>
      <w:r>
        <w:t>ARCHITECTURAL MODELS FOR CI/CD IMPLEMENTATION</w:t>
      </w:r>
    </w:p>
    <w:p w14:paraId="7CF2282D"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principles of CI/CD manifest in vastly different practical architectures depending on the chosen deployment environment. This section presents detailed reference architectures for both a tra</w:t>
      </w:r>
      <w:r>
        <w:rPr>
          <w:rFonts w:ascii="Times New Roman" w:eastAsia="Times New Roman" w:hAnsi="Times New Roman" w:cs="Times New Roman"/>
          <w:sz w:val="24"/>
          <w:szCs w:val="24"/>
        </w:rPr>
        <w:t>ditional VM-based pipeline and a modern cloud-native pipeline, followed by an analysis of their respective toolchain integration models.</w:t>
      </w:r>
    </w:p>
    <w:p w14:paraId="70FC4007" w14:textId="77777777" w:rsidR="00E65570" w:rsidRDefault="00FD2E9F">
      <w:pPr>
        <w:pStyle w:val="Heading2"/>
        <w:numPr>
          <w:ilvl w:val="0"/>
          <w:numId w:val="16"/>
        </w:numPr>
      </w:pPr>
      <w:r>
        <w:t>Reference Architecture for a VM-Based Pipeline (On-Premise/Self-Hosted)</w:t>
      </w:r>
    </w:p>
    <w:p w14:paraId="18314C2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VM-based CI/CD pipeline is typically characte</w:t>
      </w:r>
      <w:r>
        <w:rPr>
          <w:rFonts w:ascii="Times New Roman" w:eastAsia="Times New Roman" w:hAnsi="Times New Roman" w:cs="Times New Roman"/>
          <w:sz w:val="24"/>
          <w:szCs w:val="24"/>
        </w:rPr>
        <w:t>rized by a centralized, self-managed architecture where the core components run on dedicated virtual machines. This model provides maximum control but also entails significant management responsibility.</w:t>
      </w:r>
    </w:p>
    <w:p w14:paraId="36430E2B"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Core Components</w:t>
      </w:r>
    </w:p>
    <w:p w14:paraId="4583629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cornerstone of this architecture </w:t>
      </w:r>
      <w:r>
        <w:rPr>
          <w:rFonts w:ascii="Times New Roman" w:eastAsia="Times New Roman" w:hAnsi="Times New Roman" w:cs="Times New Roman"/>
          <w:sz w:val="24"/>
          <w:szCs w:val="24"/>
        </w:rPr>
        <w:t xml:space="preserve">is a central automation server, such as Jenkins, a self-hosted instance of GitLab, or TeamCity, installed and configured on a primary VM, often referred to as the "master" or </w:t>
      </w:r>
      <w:r>
        <w:rPr>
          <w:rFonts w:ascii="Times New Roman" w:eastAsia="Times New Roman" w:hAnsi="Times New Roman" w:cs="Times New Roman"/>
          <w:sz w:val="24"/>
          <w:szCs w:val="24"/>
        </w:rPr>
        <w:lastRenderedPageBreak/>
        <w:t>"controller".</w:t>
      </w:r>
      <w:r>
        <w:rPr>
          <w:rFonts w:ascii="Times New Roman" w:eastAsia="Times New Roman" w:hAnsi="Times New Roman" w:cs="Times New Roman"/>
          <w:sz w:val="24"/>
          <w:szCs w:val="24"/>
          <w:vertAlign w:val="superscript"/>
        </w:rPr>
        <w:t>39</w:t>
      </w:r>
      <w:r>
        <w:rPr>
          <w:rFonts w:ascii="Times New Roman" w:eastAsia="Times New Roman" w:hAnsi="Times New Roman" w:cs="Times New Roman"/>
          <w:sz w:val="24"/>
          <w:szCs w:val="24"/>
        </w:rPr>
        <w:t xml:space="preserve"> This server is responsible for orchestrating the entire pipeline,</w:t>
      </w:r>
      <w:r>
        <w:rPr>
          <w:rFonts w:ascii="Times New Roman" w:eastAsia="Times New Roman" w:hAnsi="Times New Roman" w:cs="Times New Roman"/>
          <w:sz w:val="24"/>
          <w:szCs w:val="24"/>
        </w:rPr>
        <w:t xml:space="preserve"> managing jobs, storing configurations, and serving the user interface. The actual build, test, and packaging tasks are executed on a fleet of "agent" or "runner" VMs.</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 These agents can be statically provisioned, meaning they are always running and waitin</w:t>
      </w:r>
      <w:r>
        <w:rPr>
          <w:rFonts w:ascii="Times New Roman" w:eastAsia="Times New Roman" w:hAnsi="Times New Roman" w:cs="Times New Roman"/>
          <w:sz w:val="24"/>
          <w:szCs w:val="24"/>
        </w:rPr>
        <w:t>g for jobs, or dynamically provisioned through custom scripts, though the latter adds significant complexity. Deployment targets are typically another set of statically provisioned VMs representing the staging and production environments.</w:t>
      </w:r>
    </w:p>
    <w:p w14:paraId="5C69DB99"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Workflow</w:t>
      </w:r>
    </w:p>
    <w:p w14:paraId="641A64E1"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typica</w:t>
      </w:r>
      <w:r>
        <w:rPr>
          <w:rFonts w:ascii="Times New Roman" w:eastAsia="Times New Roman" w:hAnsi="Times New Roman" w:cs="Times New Roman"/>
          <w:sz w:val="24"/>
          <w:szCs w:val="24"/>
        </w:rPr>
        <w:t>l workflow in this architecture proceeds as follows:</w:t>
      </w:r>
    </w:p>
    <w:p w14:paraId="639D05F2"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developer commits and pushes code to a self-hosted version control system, such as a local GitLab or GitHub Enterprise instance.</w:t>
      </w:r>
    </w:p>
    <w:p w14:paraId="19F9F892"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webhook from the repository triggers a job on the central Jenkins serv</w:t>
      </w:r>
      <w:r>
        <w:rPr>
          <w:rFonts w:ascii="Times New Roman" w:eastAsia="Times New Roman" w:hAnsi="Times New Roman" w:cs="Times New Roman"/>
          <w:sz w:val="24"/>
          <w:szCs w:val="24"/>
        </w:rPr>
        <w:t>er.</w:t>
      </w:r>
    </w:p>
    <w:p w14:paraId="25C1C2D8"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Jenkins server schedules the job and assigns it to an available build agent VM from its pool.</w:t>
      </w:r>
    </w:p>
    <w:p w14:paraId="155CAF17"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agent VM pulls the latest source code from the repository.</w:t>
      </w:r>
    </w:p>
    <w:p w14:paraId="1FB5B7EF"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then executes the build script, which might involve compiling the code with Maven, </w:t>
      </w:r>
      <w:r>
        <w:rPr>
          <w:rFonts w:ascii="Times New Roman" w:eastAsia="Times New Roman" w:hAnsi="Times New Roman" w:cs="Times New Roman"/>
          <w:sz w:val="24"/>
          <w:szCs w:val="24"/>
        </w:rPr>
        <w:t>running tests with JUnit, and packaging the application into a deployable artifact (e.g., a .war or .jar file).</w:t>
      </w:r>
    </w:p>
    <w:p w14:paraId="195E169B"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Upon a successful build, the artifact is stored in a self-hosted artifact repository like Artifactory or Nexus.</w:t>
      </w:r>
    </w:p>
    <w:p w14:paraId="4995F66D" w14:textId="77777777" w:rsidR="00E65570" w:rsidRDefault="00FD2E9F">
      <w:pPr>
        <w:numPr>
          <w:ilvl w:val="0"/>
          <w:numId w:val="2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subsequent deployment job is t</w:t>
      </w:r>
      <w:r>
        <w:rPr>
          <w:rFonts w:ascii="Times New Roman" w:eastAsia="Times New Roman" w:hAnsi="Times New Roman" w:cs="Times New Roman"/>
          <w:sz w:val="24"/>
          <w:szCs w:val="24"/>
        </w:rPr>
        <w:t>riggered, either automatically or manually. This job typically uses a configuration management tool like Ansible or custom SSH scripts to connect to the target staging or production VMs, pull the artifact from the repository, and deploy it.</w:t>
      </w:r>
    </w:p>
    <w:p w14:paraId="191B7D54"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Setup and Confi</w:t>
      </w:r>
      <w:r>
        <w:rPr>
          <w:rFonts w:ascii="Times New Roman" w:eastAsia="Times New Roman" w:hAnsi="Times New Roman" w:cs="Times New Roman"/>
          <w:b/>
          <w:color w:val="000000"/>
          <w:sz w:val="24"/>
          <w:szCs w:val="24"/>
        </w:rPr>
        <w:t>guration</w:t>
      </w:r>
    </w:p>
    <w:p w14:paraId="4EA3CF2A"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setup and configuration of a VM-based pipeline is a complex, multi-step process that requires deep infrastructure expertise.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It involves:</w:t>
      </w:r>
    </w:p>
    <w:p w14:paraId="7D4F5B51" w14:textId="77777777" w:rsidR="00E65570" w:rsidRDefault="00FD2E9F">
      <w:pPr>
        <w:numPr>
          <w:ilvl w:val="0"/>
          <w:numId w:val="27"/>
        </w:numPr>
        <w:spacing w:after="0" w:line="276" w:lineRule="auto"/>
        <w:jc w:val="both"/>
      </w:pPr>
      <w:r>
        <w:rPr>
          <w:rFonts w:ascii="Times New Roman" w:eastAsia="Times New Roman" w:hAnsi="Times New Roman" w:cs="Times New Roman"/>
          <w:b/>
          <w:sz w:val="24"/>
          <w:szCs w:val="24"/>
        </w:rPr>
        <w:t>Infrastructure Provisioning:</w:t>
      </w:r>
      <w:r>
        <w:rPr>
          <w:rFonts w:ascii="Times New Roman" w:eastAsia="Times New Roman" w:hAnsi="Times New Roman" w:cs="Times New Roman"/>
          <w:sz w:val="24"/>
          <w:szCs w:val="24"/>
        </w:rPr>
        <w:t xml:space="preserve"> Manually setting up and configuring the master and agent VMs, including the operating system, networking, and firewalls.</w:t>
      </w:r>
    </w:p>
    <w:p w14:paraId="686F2331" w14:textId="77777777" w:rsidR="00E65570" w:rsidRDefault="00FD2E9F">
      <w:pPr>
        <w:numPr>
          <w:ilvl w:val="0"/>
          <w:numId w:val="27"/>
        </w:numPr>
        <w:spacing w:after="0" w:line="276" w:lineRule="auto"/>
        <w:jc w:val="both"/>
      </w:pPr>
      <w:r>
        <w:rPr>
          <w:rFonts w:ascii="Times New Roman" w:eastAsia="Times New Roman" w:hAnsi="Times New Roman" w:cs="Times New Roman"/>
          <w:b/>
          <w:sz w:val="24"/>
          <w:szCs w:val="24"/>
        </w:rPr>
        <w:t>Tool Installation:</w:t>
      </w:r>
      <w:r>
        <w:rPr>
          <w:rFonts w:ascii="Times New Roman" w:eastAsia="Times New Roman" w:hAnsi="Times New Roman" w:cs="Times New Roman"/>
          <w:sz w:val="24"/>
          <w:szCs w:val="24"/>
        </w:rPr>
        <w:t xml:space="preserve"> Installing and configuring the entire toolchain, including the CI server (e.g., Jenkins), version control system, b</w:t>
      </w:r>
      <w:r>
        <w:rPr>
          <w:rFonts w:ascii="Times New Roman" w:eastAsia="Times New Roman" w:hAnsi="Times New Roman" w:cs="Times New Roman"/>
          <w:sz w:val="24"/>
          <w:szCs w:val="24"/>
        </w:rPr>
        <w:t>uild tools (e.g., JDK, Maven), and deployment tools (e.g., Ansible) on the respective VMs.</w:t>
      </w:r>
      <w:r>
        <w:rPr>
          <w:rFonts w:ascii="Times New Roman" w:eastAsia="Times New Roman" w:hAnsi="Times New Roman" w:cs="Times New Roman"/>
          <w:sz w:val="24"/>
          <w:szCs w:val="24"/>
          <w:vertAlign w:val="superscript"/>
        </w:rPr>
        <w:t>44</w:t>
      </w:r>
    </w:p>
    <w:p w14:paraId="0AA5F6E1" w14:textId="77777777" w:rsidR="00E65570" w:rsidRDefault="00FD2E9F">
      <w:pPr>
        <w:numPr>
          <w:ilvl w:val="0"/>
          <w:numId w:val="27"/>
        </w:numPr>
        <w:spacing w:after="0" w:line="276" w:lineRule="auto"/>
        <w:jc w:val="both"/>
      </w:pPr>
      <w:r>
        <w:rPr>
          <w:rFonts w:ascii="Times New Roman" w:eastAsia="Times New Roman" w:hAnsi="Times New Roman" w:cs="Times New Roman"/>
          <w:b/>
          <w:sz w:val="24"/>
          <w:szCs w:val="24"/>
        </w:rPr>
        <w:t>Dependency Management:</w:t>
      </w:r>
      <w:r>
        <w:rPr>
          <w:rFonts w:ascii="Times New Roman" w:eastAsia="Times New Roman" w:hAnsi="Times New Roman" w:cs="Times New Roman"/>
          <w:sz w:val="24"/>
          <w:szCs w:val="24"/>
        </w:rPr>
        <w:t xml:space="preserve"> Ensuring that all necessary libraries and dependencies are available on the build agents, which can lead to configuration drift between agen</w:t>
      </w:r>
      <w:r>
        <w:rPr>
          <w:rFonts w:ascii="Times New Roman" w:eastAsia="Times New Roman" w:hAnsi="Times New Roman" w:cs="Times New Roman"/>
          <w:sz w:val="24"/>
          <w:szCs w:val="24"/>
        </w:rPr>
        <w:t>ts if not managed meticulously.</w:t>
      </w:r>
    </w:p>
    <w:p w14:paraId="1BFCD4AE" w14:textId="77777777" w:rsidR="00E65570" w:rsidRDefault="00FD2E9F">
      <w:pPr>
        <w:numPr>
          <w:ilvl w:val="0"/>
          <w:numId w:val="27"/>
        </w:numPr>
        <w:spacing w:after="0" w:line="276" w:lineRule="auto"/>
        <w:jc w:val="both"/>
      </w:pPr>
      <w:r>
        <w:rPr>
          <w:rFonts w:ascii="Times New Roman" w:eastAsia="Times New Roman" w:hAnsi="Times New Roman" w:cs="Times New Roman"/>
          <w:b/>
          <w:sz w:val="24"/>
          <w:szCs w:val="24"/>
        </w:rPr>
        <w:t>Pipeline Definition:</w:t>
      </w:r>
      <w:r>
        <w:rPr>
          <w:rFonts w:ascii="Times New Roman" w:eastAsia="Times New Roman" w:hAnsi="Times New Roman" w:cs="Times New Roman"/>
          <w:sz w:val="24"/>
          <w:szCs w:val="24"/>
        </w:rPr>
        <w:t xml:space="preserve"> Defining the pipeline logic, often through the CI server's UI or by writing a script file (e.g., a </w:t>
      </w:r>
      <w:proofErr w:type="spellStart"/>
      <w:r>
        <w:rPr>
          <w:rFonts w:ascii="Times New Roman" w:eastAsia="Times New Roman" w:hAnsi="Times New Roman" w:cs="Times New Roman"/>
          <w:sz w:val="24"/>
          <w:szCs w:val="24"/>
        </w:rPr>
        <w:t>Jenkinsfile</w:t>
      </w:r>
      <w:proofErr w:type="spellEnd"/>
      <w:r>
        <w:rPr>
          <w:rFonts w:ascii="Times New Roman" w:eastAsia="Times New Roman" w:hAnsi="Times New Roman" w:cs="Times New Roman"/>
          <w:sz w:val="24"/>
          <w:szCs w:val="24"/>
        </w:rPr>
        <w:t>) that outlines the stages and steps of the build and deployment process.</w:t>
      </w:r>
      <w:r>
        <w:rPr>
          <w:rFonts w:ascii="Times New Roman" w:eastAsia="Times New Roman" w:hAnsi="Times New Roman" w:cs="Times New Roman"/>
          <w:sz w:val="24"/>
          <w:szCs w:val="24"/>
          <w:vertAlign w:val="superscript"/>
        </w:rPr>
        <w:t>44</w:t>
      </w:r>
    </w:p>
    <w:p w14:paraId="4D77E0DD" w14:textId="77777777" w:rsidR="00E65570" w:rsidRDefault="00FD2E9F">
      <w:pPr>
        <w:pStyle w:val="Heading2"/>
        <w:numPr>
          <w:ilvl w:val="0"/>
          <w:numId w:val="16"/>
        </w:numPr>
      </w:pPr>
      <w:r>
        <w:t>Reference Archite</w:t>
      </w:r>
      <w:r>
        <w:t>cture for a Cloud-Native Pipeline (Managed Service)</w:t>
      </w:r>
    </w:p>
    <w:p w14:paraId="0AFA6D55"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cloud-native CI/CD pipeline leverages fully managed, often serverless, services from a cloud provider to automate the software delivery lifecycle. This model prioritizes agility and reduced operational </w:t>
      </w:r>
      <w:r>
        <w:rPr>
          <w:rFonts w:ascii="Times New Roman" w:eastAsia="Times New Roman" w:hAnsi="Times New Roman" w:cs="Times New Roman"/>
          <w:sz w:val="24"/>
          <w:szCs w:val="24"/>
        </w:rPr>
        <w:t>overhead by abstracting away the underlying infrastructure.</w:t>
      </w:r>
    </w:p>
    <w:p w14:paraId="444110B3"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Core Components</w:t>
      </w:r>
    </w:p>
    <w:p w14:paraId="0F2A6D0F"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architecture is composed of a suite of integrated services, where each service is responsible for a specific stage of the pipeline. For example, an architecture on Amazon Web </w:t>
      </w:r>
      <w:r>
        <w:rPr>
          <w:rFonts w:ascii="Times New Roman" w:eastAsia="Times New Roman" w:hAnsi="Times New Roman" w:cs="Times New Roman"/>
          <w:sz w:val="24"/>
          <w:szCs w:val="24"/>
        </w:rPr>
        <w:t>Services (AWS) would typically use:</w:t>
      </w:r>
    </w:p>
    <w:p w14:paraId="69A69D9B" w14:textId="77777777" w:rsidR="00E65570" w:rsidRDefault="00FD2E9F">
      <w:pPr>
        <w:numPr>
          <w:ilvl w:val="0"/>
          <w:numId w:val="2"/>
        </w:numPr>
        <w:spacing w:after="0" w:line="276" w:lineRule="auto"/>
        <w:jc w:val="both"/>
      </w:pPr>
      <w:r>
        <w:rPr>
          <w:rFonts w:ascii="Times New Roman" w:eastAsia="Times New Roman" w:hAnsi="Times New Roman" w:cs="Times New Roman"/>
          <w:b/>
          <w:sz w:val="24"/>
          <w:szCs w:val="24"/>
        </w:rPr>
        <w:t xml:space="preserve">AWS </w:t>
      </w:r>
      <w:proofErr w:type="spellStart"/>
      <w:r>
        <w:rPr>
          <w:rFonts w:ascii="Times New Roman" w:eastAsia="Times New Roman" w:hAnsi="Times New Roman" w:cs="Times New Roman"/>
          <w:b/>
          <w:sz w:val="24"/>
          <w:szCs w:val="24"/>
        </w:rPr>
        <w:t>CodeCommit</w:t>
      </w:r>
      <w:proofErr w:type="spellEnd"/>
      <w:r>
        <w:rPr>
          <w:rFonts w:ascii="Times New Roman" w:eastAsia="Times New Roman" w:hAnsi="Times New Roman" w:cs="Times New Roman"/>
          <w:sz w:val="24"/>
          <w:szCs w:val="24"/>
        </w:rPr>
        <w:t xml:space="preserve"> or a connected GitHub/Bitbucket repository for source code management.</w:t>
      </w:r>
    </w:p>
    <w:p w14:paraId="37F93640" w14:textId="77777777" w:rsidR="00E65570" w:rsidRDefault="00FD2E9F">
      <w:pPr>
        <w:numPr>
          <w:ilvl w:val="0"/>
          <w:numId w:val="2"/>
        </w:numPr>
        <w:spacing w:after="0" w:line="276" w:lineRule="auto"/>
        <w:jc w:val="both"/>
      </w:pPr>
      <w:r>
        <w:rPr>
          <w:rFonts w:ascii="Times New Roman" w:eastAsia="Times New Roman" w:hAnsi="Times New Roman" w:cs="Times New Roman"/>
          <w:b/>
          <w:sz w:val="24"/>
          <w:szCs w:val="24"/>
        </w:rPr>
        <w:t xml:space="preserve">AWS </w:t>
      </w:r>
      <w:proofErr w:type="spellStart"/>
      <w:r>
        <w:rPr>
          <w:rFonts w:ascii="Times New Roman" w:eastAsia="Times New Roman" w:hAnsi="Times New Roman" w:cs="Times New Roman"/>
          <w:b/>
          <w:sz w:val="24"/>
          <w:szCs w:val="24"/>
        </w:rPr>
        <w:t>CodeBuild</w:t>
      </w:r>
      <w:proofErr w:type="spellEnd"/>
      <w:r>
        <w:rPr>
          <w:rFonts w:ascii="Times New Roman" w:eastAsia="Times New Roman" w:hAnsi="Times New Roman" w:cs="Times New Roman"/>
          <w:sz w:val="24"/>
          <w:szCs w:val="24"/>
        </w:rPr>
        <w:t xml:space="preserve"> as a fully managed, container-based build service that dynamically provisions compute resources for each build.</w:t>
      </w:r>
    </w:p>
    <w:p w14:paraId="6EA30126" w14:textId="77777777" w:rsidR="00E65570" w:rsidRDefault="00FD2E9F">
      <w:pPr>
        <w:numPr>
          <w:ilvl w:val="0"/>
          <w:numId w:val="2"/>
        </w:numPr>
        <w:spacing w:after="0" w:line="276" w:lineRule="auto"/>
        <w:jc w:val="both"/>
      </w:pPr>
      <w:r>
        <w:rPr>
          <w:rFonts w:ascii="Times New Roman" w:eastAsia="Times New Roman" w:hAnsi="Times New Roman" w:cs="Times New Roman"/>
          <w:b/>
          <w:sz w:val="24"/>
          <w:szCs w:val="24"/>
        </w:rPr>
        <w:lastRenderedPageBreak/>
        <w:t xml:space="preserve">AWS </w:t>
      </w:r>
      <w:proofErr w:type="spellStart"/>
      <w:r>
        <w:rPr>
          <w:rFonts w:ascii="Times New Roman" w:eastAsia="Times New Roman" w:hAnsi="Times New Roman" w:cs="Times New Roman"/>
          <w:b/>
          <w:sz w:val="24"/>
          <w:szCs w:val="24"/>
        </w:rPr>
        <w:t>Code</w:t>
      </w:r>
      <w:r>
        <w:rPr>
          <w:rFonts w:ascii="Times New Roman" w:eastAsia="Times New Roman" w:hAnsi="Times New Roman" w:cs="Times New Roman"/>
          <w:b/>
          <w:sz w:val="24"/>
          <w:szCs w:val="24"/>
        </w:rPr>
        <w:t>Deploy</w:t>
      </w:r>
      <w:proofErr w:type="spellEnd"/>
      <w:r>
        <w:rPr>
          <w:rFonts w:ascii="Times New Roman" w:eastAsia="Times New Roman" w:hAnsi="Times New Roman" w:cs="Times New Roman"/>
          <w:sz w:val="24"/>
          <w:szCs w:val="24"/>
        </w:rPr>
        <w:t xml:space="preserve"> to automate deployments to various compute services, including Amazon EC2, AWS Lambda, or Amazon Elastic Kubernetes Service (EKS).</w:t>
      </w:r>
    </w:p>
    <w:p w14:paraId="7E700F14" w14:textId="77777777" w:rsidR="00E65570" w:rsidRDefault="00FD2E9F">
      <w:pPr>
        <w:numPr>
          <w:ilvl w:val="0"/>
          <w:numId w:val="2"/>
        </w:numPr>
        <w:spacing w:after="0" w:line="276" w:lineRule="auto"/>
        <w:jc w:val="both"/>
      </w:pPr>
      <w:r>
        <w:rPr>
          <w:rFonts w:ascii="Times New Roman" w:eastAsia="Times New Roman" w:hAnsi="Times New Roman" w:cs="Times New Roman"/>
          <w:b/>
          <w:sz w:val="24"/>
          <w:szCs w:val="24"/>
        </w:rPr>
        <w:t xml:space="preserve">AWS </w:t>
      </w:r>
      <w:proofErr w:type="spellStart"/>
      <w:r>
        <w:rPr>
          <w:rFonts w:ascii="Times New Roman" w:eastAsia="Times New Roman" w:hAnsi="Times New Roman" w:cs="Times New Roman"/>
          <w:b/>
          <w:sz w:val="24"/>
          <w:szCs w:val="24"/>
        </w:rPr>
        <w:t>CodePipeline</w:t>
      </w:r>
      <w:proofErr w:type="spellEnd"/>
      <w:r>
        <w:rPr>
          <w:rFonts w:ascii="Times New Roman" w:eastAsia="Times New Roman" w:hAnsi="Times New Roman" w:cs="Times New Roman"/>
          <w:sz w:val="24"/>
          <w:szCs w:val="24"/>
        </w:rPr>
        <w:t xml:space="preserve"> to orchestrate the entire workflow, connecting the source, build, test, and deploy stages into a cohe</w:t>
      </w:r>
      <w:r>
        <w:rPr>
          <w:rFonts w:ascii="Times New Roman" w:eastAsia="Times New Roman" w:hAnsi="Times New Roman" w:cs="Times New Roman"/>
          <w:sz w:val="24"/>
          <w:szCs w:val="24"/>
        </w:rPr>
        <w:t>sive pipeline.</w:t>
      </w:r>
      <w:r>
        <w:rPr>
          <w:rFonts w:ascii="Times New Roman" w:eastAsia="Times New Roman" w:hAnsi="Times New Roman" w:cs="Times New Roman"/>
          <w:sz w:val="24"/>
          <w:szCs w:val="24"/>
          <w:vertAlign w:val="superscript"/>
        </w:rPr>
        <w:t>7</w:t>
      </w:r>
    </w:p>
    <w:p w14:paraId="2BFF7145"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end-to-end toolchains are offered by other major cloud providers, such as Azure DevOps (which includes Azure Repos, Azure Pipelines, and Azure Artifacts) 11 and Google Cloud (using Cloud Source Repositories, Cloud Build, and Cloud D</w:t>
      </w:r>
      <w:r>
        <w:rPr>
          <w:rFonts w:ascii="Times New Roman" w:eastAsia="Times New Roman" w:hAnsi="Times New Roman" w:cs="Times New Roman"/>
          <w:sz w:val="24"/>
          <w:szCs w:val="24"/>
        </w:rPr>
        <w:t>eploy).52</w:t>
      </w:r>
    </w:p>
    <w:p w14:paraId="01A9396A"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Workflow</w:t>
      </w:r>
    </w:p>
    <w:p w14:paraId="540C46B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workflow in a cloud-native pipeline is event-driven and highly automated:</w:t>
      </w:r>
    </w:p>
    <w:p w14:paraId="76019E97"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developer pushes code to a cloud-hosted Git repository.</w:t>
      </w:r>
    </w:p>
    <w:p w14:paraId="372DF06E"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push event automatically triggers the orchestration service (e.g., AWS </w:t>
      </w:r>
      <w:proofErr w:type="spellStart"/>
      <w:r>
        <w:rPr>
          <w:rFonts w:ascii="Times New Roman" w:eastAsia="Times New Roman" w:hAnsi="Times New Roman" w:cs="Times New Roman"/>
          <w:sz w:val="24"/>
          <w:szCs w:val="24"/>
        </w:rPr>
        <w:t>CodePipeline</w:t>
      </w:r>
      <w:proofErr w:type="spellEnd"/>
      <w:r>
        <w:rPr>
          <w:rFonts w:ascii="Times New Roman" w:eastAsia="Times New Roman" w:hAnsi="Times New Roman" w:cs="Times New Roman"/>
          <w:sz w:val="24"/>
          <w:szCs w:val="24"/>
        </w:rPr>
        <w:t>).</w:t>
      </w:r>
    </w:p>
    <w:p w14:paraId="786D8340"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pipeline initiates the build stage, invoking the managed build service (e.g., AWS </w:t>
      </w:r>
      <w:proofErr w:type="spellStart"/>
      <w:r>
        <w:rPr>
          <w:rFonts w:ascii="Times New Roman" w:eastAsia="Times New Roman" w:hAnsi="Times New Roman" w:cs="Times New Roman"/>
          <w:sz w:val="24"/>
          <w:szCs w:val="24"/>
        </w:rPr>
        <w:t>CodeBuild</w:t>
      </w:r>
      <w:proofErr w:type="spellEnd"/>
      <w:r>
        <w:rPr>
          <w:rFonts w:ascii="Times New Roman" w:eastAsia="Times New Roman" w:hAnsi="Times New Roman" w:cs="Times New Roman"/>
          <w:sz w:val="24"/>
          <w:szCs w:val="24"/>
        </w:rPr>
        <w:t>).</w:t>
      </w:r>
    </w:p>
    <w:p w14:paraId="1C511F8B"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CodeBuild</w:t>
      </w:r>
      <w:proofErr w:type="spellEnd"/>
      <w:r>
        <w:rPr>
          <w:rFonts w:ascii="Times New Roman" w:eastAsia="Times New Roman" w:hAnsi="Times New Roman" w:cs="Times New Roman"/>
          <w:sz w:val="24"/>
          <w:szCs w:val="24"/>
        </w:rPr>
        <w:t xml:space="preserve"> dynamically provisions a clean, ephemeral container environment based on a predefined specification (e.g., a </w:t>
      </w:r>
      <w:proofErr w:type="spellStart"/>
      <w:r>
        <w:rPr>
          <w:rFonts w:ascii="Times New Roman" w:eastAsia="Times New Roman" w:hAnsi="Times New Roman" w:cs="Times New Roman"/>
          <w:sz w:val="24"/>
          <w:szCs w:val="24"/>
        </w:rPr>
        <w:t>buildspec.yml</w:t>
      </w:r>
      <w:proofErr w:type="spellEnd"/>
      <w:r>
        <w:rPr>
          <w:rFonts w:ascii="Times New Roman" w:eastAsia="Times New Roman" w:hAnsi="Times New Roman" w:cs="Times New Roman"/>
          <w:sz w:val="24"/>
          <w:szCs w:val="24"/>
        </w:rPr>
        <w:t xml:space="preserve"> file). It pulls the sourc</w:t>
      </w:r>
      <w:r>
        <w:rPr>
          <w:rFonts w:ascii="Times New Roman" w:eastAsia="Times New Roman" w:hAnsi="Times New Roman" w:cs="Times New Roman"/>
          <w:sz w:val="24"/>
          <w:szCs w:val="24"/>
        </w:rPr>
        <w:t>e code and executes the build commands.</w:t>
      </w:r>
    </w:p>
    <w:p w14:paraId="6F33E38C"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build process typically produces a container image (e.g., a Docker image), which is then tagged and pushed to a managed container registry (e.g., Amazon ECR or Azure Container Registry).</w:t>
      </w:r>
    </w:p>
    <w:p w14:paraId="34AD59B6"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Automated tests are run, </w:t>
      </w:r>
      <w:r>
        <w:rPr>
          <w:rFonts w:ascii="Times New Roman" w:eastAsia="Times New Roman" w:hAnsi="Times New Roman" w:cs="Times New Roman"/>
          <w:sz w:val="24"/>
          <w:szCs w:val="24"/>
        </w:rPr>
        <w:t>either within the build stage or as a separate test stage in the pipeline.</w:t>
      </w:r>
    </w:p>
    <w:p w14:paraId="79576BA9"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successful completion of all preceding stages, the pipeline triggers the deployment service (e.g., AWS </w:t>
      </w:r>
      <w:proofErr w:type="spellStart"/>
      <w:r>
        <w:rPr>
          <w:rFonts w:ascii="Times New Roman" w:eastAsia="Times New Roman" w:hAnsi="Times New Roman" w:cs="Times New Roman"/>
          <w:sz w:val="24"/>
          <w:szCs w:val="24"/>
        </w:rPr>
        <w:t>CodeDeploy</w:t>
      </w:r>
      <w:proofErr w:type="spellEnd"/>
      <w:r>
        <w:rPr>
          <w:rFonts w:ascii="Times New Roman" w:eastAsia="Times New Roman" w:hAnsi="Times New Roman" w:cs="Times New Roman"/>
          <w:sz w:val="24"/>
          <w:szCs w:val="24"/>
        </w:rPr>
        <w:t>).</w:t>
      </w:r>
    </w:p>
    <w:p w14:paraId="29CA3CB7" w14:textId="77777777" w:rsidR="00E65570" w:rsidRDefault="00FD2E9F">
      <w:pPr>
        <w:numPr>
          <w:ilvl w:val="0"/>
          <w:numId w:val="3"/>
        </w:num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CodeDeploy</w:t>
      </w:r>
      <w:proofErr w:type="spellEnd"/>
      <w:r>
        <w:rPr>
          <w:rFonts w:ascii="Times New Roman" w:eastAsia="Times New Roman" w:hAnsi="Times New Roman" w:cs="Times New Roman"/>
          <w:sz w:val="24"/>
          <w:szCs w:val="24"/>
        </w:rPr>
        <w:t xml:space="preserve"> orchestrates a sophisticated deployment strategy </w:t>
      </w:r>
      <w:r>
        <w:rPr>
          <w:rFonts w:ascii="Times New Roman" w:eastAsia="Times New Roman" w:hAnsi="Times New Roman" w:cs="Times New Roman"/>
          <w:sz w:val="24"/>
          <w:szCs w:val="24"/>
        </w:rPr>
        <w:t>(e.g., blue/green or canary) to a container orchestration platform like Amazon EKS, updating the running service with the new container image from the registry.</w:t>
      </w:r>
      <w:r>
        <w:rPr>
          <w:rFonts w:ascii="Times New Roman" w:eastAsia="Times New Roman" w:hAnsi="Times New Roman" w:cs="Times New Roman"/>
          <w:sz w:val="24"/>
          <w:szCs w:val="24"/>
          <w:vertAlign w:val="superscript"/>
        </w:rPr>
        <w:t>50</w:t>
      </w:r>
    </w:p>
    <w:p w14:paraId="4E87F7F2"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Setup and Configuration</w:t>
      </w:r>
    </w:p>
    <w:p w14:paraId="513FD2FC"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to the manual setup of VM-based pipelines, cloud-native p</w:t>
      </w:r>
      <w:r>
        <w:rPr>
          <w:rFonts w:ascii="Times New Roman" w:eastAsia="Times New Roman" w:hAnsi="Times New Roman" w:cs="Times New Roman"/>
          <w:sz w:val="24"/>
          <w:szCs w:val="24"/>
        </w:rPr>
        <w:t>ipelines are typically defined and provisioned using Infrastructure as Code (</w:t>
      </w:r>
      <w:proofErr w:type="spellStart"/>
      <w:r>
        <w:rPr>
          <w:rFonts w:ascii="Times New Roman" w:eastAsia="Times New Roman" w:hAnsi="Times New Roman" w:cs="Times New Roman"/>
          <w:sz w:val="24"/>
          <w:szCs w:val="24"/>
        </w:rPr>
        <w:t>IaC</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55</w:t>
      </w:r>
      <w:r>
        <w:rPr>
          <w:rFonts w:ascii="Times New Roman" w:eastAsia="Times New Roman" w:hAnsi="Times New Roman" w:cs="Times New Roman"/>
          <w:sz w:val="24"/>
          <w:szCs w:val="24"/>
        </w:rPr>
        <w:t xml:space="preserve"> Tools like AWS CloudFormation, the AWS Cloud Development Kit (CDK), or Terraform are used to write a declarative definition of the entire pipeline, including all its stage</w:t>
      </w:r>
      <w:r>
        <w:rPr>
          <w:rFonts w:ascii="Times New Roman" w:eastAsia="Times New Roman" w:hAnsi="Times New Roman" w:cs="Times New Roman"/>
          <w:sz w:val="24"/>
          <w:szCs w:val="24"/>
        </w:rPr>
        <w:t>s, actions, and permissions.</w:t>
      </w:r>
      <w:r>
        <w:rPr>
          <w:rFonts w:ascii="Times New Roman" w:eastAsia="Times New Roman" w:hAnsi="Times New Roman" w:cs="Times New Roman"/>
          <w:sz w:val="24"/>
          <w:szCs w:val="24"/>
          <w:vertAlign w:val="superscript"/>
        </w:rPr>
        <w:t>56</w:t>
      </w:r>
      <w:r>
        <w:rPr>
          <w:rFonts w:ascii="Times New Roman" w:eastAsia="Times New Roman" w:hAnsi="Times New Roman" w:cs="Times New Roman"/>
          <w:sz w:val="24"/>
          <w:szCs w:val="24"/>
        </w:rPr>
        <w:t xml:space="preserve"> This approach offers several advantages:</w:t>
      </w:r>
    </w:p>
    <w:p w14:paraId="188DDFBF" w14:textId="77777777" w:rsidR="00E65570" w:rsidRDefault="00FD2E9F">
      <w:pPr>
        <w:numPr>
          <w:ilvl w:val="0"/>
          <w:numId w:val="4"/>
        </w:numPr>
        <w:spacing w:after="0" w:line="276" w:lineRule="auto"/>
        <w:jc w:val="both"/>
      </w:pPr>
      <w:r>
        <w:rPr>
          <w:rFonts w:ascii="Times New Roman" w:eastAsia="Times New Roman" w:hAnsi="Times New Roman" w:cs="Times New Roman"/>
          <w:b/>
          <w:sz w:val="24"/>
          <w:szCs w:val="24"/>
        </w:rPr>
        <w:t>Repeatability:</w:t>
      </w:r>
      <w:r>
        <w:rPr>
          <w:rFonts w:ascii="Times New Roman" w:eastAsia="Times New Roman" w:hAnsi="Times New Roman" w:cs="Times New Roman"/>
          <w:sz w:val="24"/>
          <w:szCs w:val="24"/>
        </w:rPr>
        <w:t xml:space="preserve"> The entire pipeline can be created and destroyed consistently and reliably from the code definition.</w:t>
      </w:r>
    </w:p>
    <w:p w14:paraId="15CD5FD5" w14:textId="77777777" w:rsidR="00E65570" w:rsidRDefault="00FD2E9F">
      <w:pPr>
        <w:numPr>
          <w:ilvl w:val="0"/>
          <w:numId w:val="4"/>
        </w:numPr>
        <w:spacing w:after="0" w:line="276" w:lineRule="auto"/>
        <w:jc w:val="both"/>
      </w:pPr>
      <w:r>
        <w:rPr>
          <w:rFonts w:ascii="Times New Roman" w:eastAsia="Times New Roman" w:hAnsi="Times New Roman" w:cs="Times New Roman"/>
          <w:b/>
          <w:sz w:val="24"/>
          <w:szCs w:val="24"/>
        </w:rPr>
        <w:t>Version Control:</w:t>
      </w:r>
      <w:r>
        <w:rPr>
          <w:rFonts w:ascii="Times New Roman" w:eastAsia="Times New Roman" w:hAnsi="Times New Roman" w:cs="Times New Roman"/>
          <w:sz w:val="24"/>
          <w:szCs w:val="24"/>
        </w:rPr>
        <w:t xml:space="preserve"> The pipeline's architecture is versioned in Git alo</w:t>
      </w:r>
      <w:r>
        <w:rPr>
          <w:rFonts w:ascii="Times New Roman" w:eastAsia="Times New Roman" w:hAnsi="Times New Roman" w:cs="Times New Roman"/>
          <w:sz w:val="24"/>
          <w:szCs w:val="24"/>
        </w:rPr>
        <w:t>ngside the application code, allowing for change tracking, reviews, and rollbacks.</w:t>
      </w:r>
    </w:p>
    <w:p w14:paraId="02E21FC3" w14:textId="77777777" w:rsidR="00E65570" w:rsidRDefault="00FD2E9F">
      <w:pPr>
        <w:numPr>
          <w:ilvl w:val="0"/>
          <w:numId w:val="4"/>
        </w:numPr>
        <w:spacing w:after="0" w:line="276" w:lineRule="auto"/>
        <w:jc w:val="both"/>
      </w:pPr>
      <w:r>
        <w:rPr>
          <w:rFonts w:ascii="Times New Roman" w:eastAsia="Times New Roman" w:hAnsi="Times New Roman" w:cs="Times New Roman"/>
          <w:b/>
          <w:sz w:val="24"/>
          <w:szCs w:val="24"/>
        </w:rPr>
        <w:t>Reduced Manual Effort:</w:t>
      </w:r>
      <w:r>
        <w:rPr>
          <w:rFonts w:ascii="Times New Roman" w:eastAsia="Times New Roman" w:hAnsi="Times New Roman" w:cs="Times New Roman"/>
          <w:sz w:val="24"/>
          <w:szCs w:val="24"/>
        </w:rPr>
        <w:t xml:space="preserve"> The cloud provider manages the setup and scaling of the underlying services, drastically reducing the configuration burden on the development team.</w:t>
      </w:r>
      <w:r>
        <w:rPr>
          <w:rFonts w:ascii="Times New Roman" w:eastAsia="Times New Roman" w:hAnsi="Times New Roman" w:cs="Times New Roman"/>
          <w:sz w:val="24"/>
          <w:szCs w:val="24"/>
          <w:vertAlign w:val="superscript"/>
        </w:rPr>
        <w:t>49</w:t>
      </w:r>
    </w:p>
    <w:p w14:paraId="37E923DA" w14:textId="77777777" w:rsidR="00E65570" w:rsidRDefault="00FD2E9F">
      <w:pPr>
        <w:pStyle w:val="Heading2"/>
        <w:numPr>
          <w:ilvl w:val="0"/>
          <w:numId w:val="16"/>
        </w:numPr>
      </w:pPr>
      <w:r>
        <w:t>Toolchain Integration and Interoperability</w:t>
      </w:r>
    </w:p>
    <w:p w14:paraId="06113BE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architectural models present fundamentally different approaches to building and integrating the CI/CD toolchain. The choice between them represents a classic trade-off between flexibility and convenience.</w:t>
      </w:r>
    </w:p>
    <w:p w14:paraId="5E334E34" w14:textId="77777777" w:rsidR="00E65570" w:rsidRDefault="00FD2E9F">
      <w:pPr>
        <w:numPr>
          <w:ilvl w:val="0"/>
          <w:numId w:val="5"/>
        </w:numPr>
        <w:spacing w:after="0" w:line="276" w:lineRule="auto"/>
        <w:jc w:val="both"/>
      </w:pPr>
      <w:r>
        <w:rPr>
          <w:rFonts w:ascii="Times New Roman" w:eastAsia="Times New Roman" w:hAnsi="Times New Roman" w:cs="Times New Roman"/>
          <w:b/>
          <w:sz w:val="24"/>
          <w:szCs w:val="24"/>
        </w:rPr>
        <w:t>VM-Based Environment:</w:t>
      </w:r>
      <w:r>
        <w:rPr>
          <w:rFonts w:ascii="Times New Roman" w:eastAsia="Times New Roman" w:hAnsi="Times New Roman" w:cs="Times New Roman"/>
          <w:sz w:val="24"/>
          <w:szCs w:val="24"/>
        </w:rPr>
        <w:t xml:space="preserve"> This model is analogous to building a custom system from individual components. Its strength lies in its immense flexibility and extensibility. Tools like Jenkins boast a vast ecosystem of thousands of open-source plugins that can int</w:t>
      </w:r>
      <w:r>
        <w:rPr>
          <w:rFonts w:ascii="Times New Roman" w:eastAsia="Times New Roman" w:hAnsi="Times New Roman" w:cs="Times New Roman"/>
          <w:sz w:val="24"/>
          <w:szCs w:val="24"/>
        </w:rPr>
        <w:t>egrate with virtually any tool or service imaginable.</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 This allows teams to construct a highly customized toolchain using their preferred technologies. However, this flexibility comes at the cost of significant </w:t>
      </w:r>
    </w:p>
    <w:p w14:paraId="714BF97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complexity and maintenance overhead. The te</w:t>
      </w:r>
      <w:r>
        <w:rPr>
          <w:rFonts w:ascii="Times New Roman" w:eastAsia="Times New Roman" w:hAnsi="Times New Roman" w:cs="Times New Roman"/>
          <w:sz w:val="24"/>
          <w:szCs w:val="24"/>
        </w:rPr>
        <w:t xml:space="preserve">am is responsible for managing the compatibility of all plugins, handling updates, and troubleshooting integration issues, a state often referred to as "plugin hell." Furthermore, security vulnerabilities in third-party plugins can pose a significant risk </w:t>
      </w:r>
      <w:r>
        <w:rPr>
          <w:rFonts w:ascii="Times New Roman" w:eastAsia="Times New Roman" w:hAnsi="Times New Roman" w:cs="Times New Roman"/>
          <w:sz w:val="24"/>
          <w:szCs w:val="24"/>
        </w:rPr>
        <w:t>to the entire pipeline.</w:t>
      </w:r>
      <w:r>
        <w:rPr>
          <w:rFonts w:ascii="Times New Roman" w:eastAsia="Times New Roman" w:hAnsi="Times New Roman" w:cs="Times New Roman"/>
          <w:sz w:val="24"/>
          <w:szCs w:val="24"/>
          <w:vertAlign w:val="superscript"/>
        </w:rPr>
        <w:t>23</w:t>
      </w:r>
    </w:p>
    <w:p w14:paraId="0AADCBCF" w14:textId="77777777" w:rsidR="00E65570" w:rsidRDefault="00FD2E9F">
      <w:pPr>
        <w:numPr>
          <w:ilvl w:val="0"/>
          <w:numId w:val="5"/>
        </w:numPr>
        <w:spacing w:after="0" w:line="276" w:lineRule="auto"/>
        <w:jc w:val="both"/>
      </w:pPr>
      <w:r>
        <w:rPr>
          <w:rFonts w:ascii="Times New Roman" w:eastAsia="Times New Roman" w:hAnsi="Times New Roman" w:cs="Times New Roman"/>
          <w:b/>
          <w:sz w:val="24"/>
          <w:szCs w:val="24"/>
        </w:rPr>
        <w:t>Cloud-Native Environment:</w:t>
      </w:r>
      <w:r>
        <w:rPr>
          <w:rFonts w:ascii="Times New Roman" w:eastAsia="Times New Roman" w:hAnsi="Times New Roman" w:cs="Times New Roman"/>
          <w:sz w:val="24"/>
          <w:szCs w:val="24"/>
        </w:rPr>
        <w:t xml:space="preserve"> This model is akin to adopting an integrated platform where the components are designed to work together seamlessly. The primary advantage is the </w:t>
      </w:r>
      <w:r>
        <w:rPr>
          <w:rFonts w:ascii="Times New Roman" w:eastAsia="Times New Roman" w:hAnsi="Times New Roman" w:cs="Times New Roman"/>
          <w:b/>
          <w:sz w:val="24"/>
          <w:szCs w:val="24"/>
        </w:rPr>
        <w:t>simplicity and reliability</w:t>
      </w:r>
      <w:r>
        <w:rPr>
          <w:rFonts w:ascii="Times New Roman" w:eastAsia="Times New Roman" w:hAnsi="Times New Roman" w:cs="Times New Roman"/>
          <w:sz w:val="24"/>
          <w:szCs w:val="24"/>
        </w:rPr>
        <w:t xml:space="preserve"> of the integrations. Services within a provider's ecosystem (e.g., the Azure DevOps suite) are natively integrated, requiring minimal configuration to connect.</w:t>
      </w:r>
      <w:r>
        <w:rPr>
          <w:rFonts w:ascii="Times New Roman" w:eastAsia="Times New Roman" w:hAnsi="Times New Roman" w:cs="Times New Roman"/>
          <w:sz w:val="24"/>
          <w:szCs w:val="24"/>
          <w:vertAlign w:val="superscript"/>
        </w:rPr>
        <w:t>38</w:t>
      </w:r>
      <w:r>
        <w:rPr>
          <w:rFonts w:ascii="Times New Roman" w:eastAsia="Times New Roman" w:hAnsi="Times New Roman" w:cs="Times New Roman"/>
          <w:sz w:val="24"/>
          <w:szCs w:val="24"/>
        </w:rPr>
        <w:t xml:space="preserve"> This accelerates the initial setup and reduces the ongoing maintenance burden. The main drawb</w:t>
      </w:r>
      <w:r>
        <w:rPr>
          <w:rFonts w:ascii="Times New Roman" w:eastAsia="Times New Roman" w:hAnsi="Times New Roman" w:cs="Times New Roman"/>
          <w:sz w:val="24"/>
          <w:szCs w:val="24"/>
        </w:rPr>
        <w:t xml:space="preserve">ack is the potential </w:t>
      </w:r>
      <w:proofErr w:type="gramStart"/>
      <w:r>
        <w:rPr>
          <w:rFonts w:ascii="Times New Roman" w:eastAsia="Times New Roman" w:hAnsi="Times New Roman" w:cs="Times New Roman"/>
          <w:sz w:val="24"/>
          <w:szCs w:val="24"/>
        </w:rPr>
        <w:t xml:space="preserve">for  </w:t>
      </w:r>
      <w:r>
        <w:rPr>
          <w:rFonts w:ascii="Times New Roman" w:eastAsia="Times New Roman" w:hAnsi="Times New Roman" w:cs="Times New Roman"/>
          <w:b/>
          <w:sz w:val="24"/>
          <w:szCs w:val="24"/>
        </w:rPr>
        <w:t>vendor</w:t>
      </w:r>
      <w:proofErr w:type="gramEnd"/>
      <w:r>
        <w:rPr>
          <w:rFonts w:ascii="Times New Roman" w:eastAsia="Times New Roman" w:hAnsi="Times New Roman" w:cs="Times New Roman"/>
          <w:b/>
          <w:sz w:val="24"/>
          <w:szCs w:val="24"/>
        </w:rPr>
        <w:t xml:space="preserve"> lock-in</w:t>
      </w:r>
      <w:r>
        <w:rPr>
          <w:rFonts w:ascii="Times New Roman" w:eastAsia="Times New Roman" w:hAnsi="Times New Roman" w:cs="Times New Roman"/>
          <w:sz w:val="24"/>
          <w:szCs w:val="24"/>
        </w:rPr>
        <w:t>. By building a pipeline heavily reliant on a single provider's proprietary services, it can become difficult and costly to migrate to another provider or integrate tools that are not part of that ecosystem.</w:t>
      </w:r>
      <w:r>
        <w:rPr>
          <w:rFonts w:ascii="Times New Roman" w:eastAsia="Times New Roman" w:hAnsi="Times New Roman" w:cs="Times New Roman"/>
          <w:sz w:val="24"/>
          <w:szCs w:val="24"/>
          <w:vertAlign w:val="superscript"/>
        </w:rPr>
        <w:t>38</w:t>
      </w:r>
      <w:r>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integrations with external tools are generally supported, they may not be as deep or as flexible as what is possible in a self-hosted environment.</w:t>
      </w:r>
      <w:r>
        <w:rPr>
          <w:rFonts w:ascii="Times New Roman" w:eastAsia="Times New Roman" w:hAnsi="Times New Roman" w:cs="Times New Roman"/>
          <w:sz w:val="24"/>
          <w:szCs w:val="24"/>
          <w:vertAlign w:val="superscript"/>
        </w:rPr>
        <w:t>63</w:t>
      </w:r>
    </w:p>
    <w:p w14:paraId="487070A2"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 provides a comparative overview of the typical toolchains used in each environment, hig</w:t>
      </w:r>
      <w:r>
        <w:rPr>
          <w:rFonts w:ascii="Times New Roman" w:eastAsia="Times New Roman" w:hAnsi="Times New Roman" w:cs="Times New Roman"/>
          <w:sz w:val="24"/>
          <w:szCs w:val="24"/>
        </w:rPr>
        <w:t>hlighting these key differences in their integration models.</w:t>
      </w:r>
    </w:p>
    <w:p w14:paraId="1C9DC5AE" w14:textId="77777777" w:rsidR="00E65570" w:rsidRDefault="00FD2E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Comparison of CI/CD Toolchains for Cloud and VM Environments</w:t>
      </w:r>
    </w:p>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1"/>
        <w:gridCol w:w="2349"/>
        <w:gridCol w:w="2630"/>
        <w:gridCol w:w="3646"/>
      </w:tblGrid>
      <w:tr w:rsidR="00E65570" w14:paraId="53DA8D67" w14:textId="77777777">
        <w:tc>
          <w:tcPr>
            <w:tcW w:w="1831" w:type="dxa"/>
          </w:tcPr>
          <w:p w14:paraId="6BB55AFB"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Pipeline Stage</w:t>
            </w:r>
          </w:p>
        </w:tc>
        <w:tc>
          <w:tcPr>
            <w:tcW w:w="2349" w:type="dxa"/>
          </w:tcPr>
          <w:p w14:paraId="277046EC"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VM-Based Environment (Example Tool)</w:t>
            </w:r>
          </w:p>
        </w:tc>
        <w:tc>
          <w:tcPr>
            <w:tcW w:w="2630" w:type="dxa"/>
          </w:tcPr>
          <w:p w14:paraId="195D8967"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Cloud-Native Environment (Example Tool)</w:t>
            </w:r>
          </w:p>
        </w:tc>
        <w:tc>
          <w:tcPr>
            <w:tcW w:w="3646" w:type="dxa"/>
          </w:tcPr>
          <w:p w14:paraId="346CFAB4"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 Differentiator (Integration </w:t>
            </w:r>
            <w:r>
              <w:rPr>
                <w:rFonts w:ascii="Times New Roman" w:eastAsia="Times New Roman" w:hAnsi="Times New Roman" w:cs="Times New Roman"/>
                <w:b/>
                <w:sz w:val="24"/>
                <w:szCs w:val="24"/>
              </w:rPr>
              <w:t>Model)</w:t>
            </w:r>
          </w:p>
        </w:tc>
      </w:tr>
      <w:tr w:rsidR="00E65570" w14:paraId="6DA340B3" w14:textId="77777777">
        <w:tc>
          <w:tcPr>
            <w:tcW w:w="1831" w:type="dxa"/>
          </w:tcPr>
          <w:p w14:paraId="026F833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Control</w:t>
            </w:r>
          </w:p>
        </w:tc>
        <w:tc>
          <w:tcPr>
            <w:tcW w:w="2349" w:type="dxa"/>
          </w:tcPr>
          <w:p w14:paraId="0B0A4DF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Self-hosted GitLab / GitHub Enterprise</w:t>
            </w:r>
          </w:p>
        </w:tc>
        <w:tc>
          <w:tcPr>
            <w:tcW w:w="2630" w:type="dxa"/>
          </w:tcPr>
          <w:p w14:paraId="255DED4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AWS </w:t>
            </w:r>
            <w:proofErr w:type="spellStart"/>
            <w:r>
              <w:rPr>
                <w:rFonts w:ascii="Times New Roman" w:eastAsia="Times New Roman" w:hAnsi="Times New Roman" w:cs="Times New Roman"/>
                <w:sz w:val="24"/>
                <w:szCs w:val="24"/>
              </w:rPr>
              <w:t>CodeCommit</w:t>
            </w:r>
            <w:proofErr w:type="spellEnd"/>
            <w:r>
              <w:rPr>
                <w:rFonts w:ascii="Times New Roman" w:eastAsia="Times New Roman" w:hAnsi="Times New Roman" w:cs="Times New Roman"/>
                <w:sz w:val="24"/>
                <w:szCs w:val="24"/>
              </w:rPr>
              <w:t xml:space="preserve"> / Azure Repos / GitHub</w:t>
            </w:r>
          </w:p>
        </w:tc>
        <w:tc>
          <w:tcPr>
            <w:tcW w:w="3646" w:type="dxa"/>
          </w:tcPr>
          <w:p w14:paraId="1F64808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Self-managed vs. Fully managed service</w:t>
            </w:r>
          </w:p>
        </w:tc>
      </w:tr>
      <w:tr w:rsidR="00E65570" w14:paraId="1AE69927" w14:textId="77777777">
        <w:tc>
          <w:tcPr>
            <w:tcW w:w="1831" w:type="dxa"/>
          </w:tcPr>
          <w:p w14:paraId="2AF5F51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CI/Orchestration</w:t>
            </w:r>
          </w:p>
        </w:tc>
        <w:tc>
          <w:tcPr>
            <w:tcW w:w="2349" w:type="dxa"/>
          </w:tcPr>
          <w:p w14:paraId="38C7944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Jenkins / Self-hosted GitLab CI</w:t>
            </w:r>
          </w:p>
        </w:tc>
        <w:tc>
          <w:tcPr>
            <w:tcW w:w="2630" w:type="dxa"/>
          </w:tcPr>
          <w:p w14:paraId="5B90080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AWS </w:t>
            </w:r>
            <w:proofErr w:type="spellStart"/>
            <w:r>
              <w:rPr>
                <w:rFonts w:ascii="Times New Roman" w:eastAsia="Times New Roman" w:hAnsi="Times New Roman" w:cs="Times New Roman"/>
                <w:sz w:val="24"/>
                <w:szCs w:val="24"/>
              </w:rPr>
              <w:t>CodePipeline</w:t>
            </w:r>
            <w:proofErr w:type="spellEnd"/>
            <w:r>
              <w:rPr>
                <w:rFonts w:ascii="Times New Roman" w:eastAsia="Times New Roman" w:hAnsi="Times New Roman" w:cs="Times New Roman"/>
                <w:sz w:val="24"/>
                <w:szCs w:val="24"/>
              </w:rPr>
              <w:t xml:space="preserve"> / Azure Pipelines</w:t>
            </w:r>
          </w:p>
        </w:tc>
        <w:tc>
          <w:tcPr>
            <w:tcW w:w="3646" w:type="dxa"/>
          </w:tcPr>
          <w:p w14:paraId="3F9038F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Centralized server vs. </w:t>
            </w:r>
            <w:r>
              <w:rPr>
                <w:rFonts w:ascii="Times New Roman" w:eastAsia="Times New Roman" w:hAnsi="Times New Roman" w:cs="Times New Roman"/>
                <w:sz w:val="24"/>
                <w:szCs w:val="24"/>
              </w:rPr>
              <w:t>Serverless, event-driven</w:t>
            </w:r>
          </w:p>
        </w:tc>
      </w:tr>
      <w:tr w:rsidR="00E65570" w14:paraId="29F01BD5" w14:textId="77777777">
        <w:tc>
          <w:tcPr>
            <w:tcW w:w="1831" w:type="dxa"/>
          </w:tcPr>
          <w:p w14:paraId="1B8E27D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w:t>
            </w:r>
          </w:p>
        </w:tc>
        <w:tc>
          <w:tcPr>
            <w:tcW w:w="2349" w:type="dxa"/>
          </w:tcPr>
          <w:p w14:paraId="379B1F3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Jenkins Agent (VM) with Maven/Gradle</w:t>
            </w:r>
          </w:p>
        </w:tc>
        <w:tc>
          <w:tcPr>
            <w:tcW w:w="2630" w:type="dxa"/>
          </w:tcPr>
          <w:p w14:paraId="5508B4E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AWS </w:t>
            </w:r>
            <w:proofErr w:type="spellStart"/>
            <w:r>
              <w:rPr>
                <w:rFonts w:ascii="Times New Roman" w:eastAsia="Times New Roman" w:hAnsi="Times New Roman" w:cs="Times New Roman"/>
                <w:sz w:val="24"/>
                <w:szCs w:val="24"/>
              </w:rPr>
              <w:t>CodeBuild</w:t>
            </w:r>
            <w:proofErr w:type="spellEnd"/>
            <w:r>
              <w:rPr>
                <w:rFonts w:ascii="Times New Roman" w:eastAsia="Times New Roman" w:hAnsi="Times New Roman" w:cs="Times New Roman"/>
                <w:sz w:val="24"/>
                <w:szCs w:val="24"/>
              </w:rPr>
              <w:t xml:space="preserve"> / Google Cloud Build</w:t>
            </w:r>
          </w:p>
        </w:tc>
        <w:tc>
          <w:tcPr>
            <w:tcW w:w="3646" w:type="dxa"/>
          </w:tcPr>
          <w:p w14:paraId="4A11DA4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Statically provisioned VM vs. Ephemeral container</w:t>
            </w:r>
          </w:p>
        </w:tc>
      </w:tr>
      <w:tr w:rsidR="00E65570" w14:paraId="067334A6" w14:textId="77777777">
        <w:tc>
          <w:tcPr>
            <w:tcW w:w="1831" w:type="dxa"/>
          </w:tcPr>
          <w:p w14:paraId="7B6870C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Artifact Registry</w:t>
            </w:r>
          </w:p>
        </w:tc>
        <w:tc>
          <w:tcPr>
            <w:tcW w:w="2349" w:type="dxa"/>
          </w:tcPr>
          <w:p w14:paraId="70BB572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Artifactory / Nexus (Self-hosted)</w:t>
            </w:r>
          </w:p>
        </w:tc>
        <w:tc>
          <w:tcPr>
            <w:tcW w:w="2630" w:type="dxa"/>
          </w:tcPr>
          <w:p w14:paraId="5E0C9EA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Amazon ECR / Azure Container Registry</w:t>
            </w:r>
          </w:p>
        </w:tc>
        <w:tc>
          <w:tcPr>
            <w:tcW w:w="3646" w:type="dxa"/>
          </w:tcPr>
          <w:p w14:paraId="252E90B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w:t>
            </w:r>
            <w:r>
              <w:rPr>
                <w:rFonts w:ascii="Times New Roman" w:eastAsia="Times New Roman" w:hAnsi="Times New Roman" w:cs="Times New Roman"/>
                <w:sz w:val="24"/>
                <w:szCs w:val="24"/>
              </w:rPr>
              <w:t>d repository vs. Managed registry service</w:t>
            </w:r>
          </w:p>
        </w:tc>
      </w:tr>
      <w:tr w:rsidR="00E65570" w14:paraId="0DA2742D" w14:textId="77777777">
        <w:tc>
          <w:tcPr>
            <w:tcW w:w="1831" w:type="dxa"/>
          </w:tcPr>
          <w:p w14:paraId="0CB7683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Testing</w:t>
            </w:r>
          </w:p>
        </w:tc>
        <w:tc>
          <w:tcPr>
            <w:tcW w:w="2349" w:type="dxa"/>
          </w:tcPr>
          <w:p w14:paraId="7325203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Selenium Grid (on VMs), JUnit</w:t>
            </w:r>
          </w:p>
        </w:tc>
        <w:tc>
          <w:tcPr>
            <w:tcW w:w="2630" w:type="dxa"/>
          </w:tcPr>
          <w:p w14:paraId="725237A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Cloud-based testing services, built-in test steps</w:t>
            </w:r>
          </w:p>
        </w:tc>
        <w:tc>
          <w:tcPr>
            <w:tcW w:w="3646" w:type="dxa"/>
          </w:tcPr>
          <w:p w14:paraId="572DA86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Self-managed test infrastructure vs. Integrated/SaaS tools</w:t>
            </w:r>
          </w:p>
        </w:tc>
      </w:tr>
      <w:tr w:rsidR="00E65570" w14:paraId="774F7194" w14:textId="77777777">
        <w:tc>
          <w:tcPr>
            <w:tcW w:w="1831" w:type="dxa"/>
          </w:tcPr>
          <w:p w14:paraId="2C4FA66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Deployment</w:t>
            </w:r>
          </w:p>
        </w:tc>
        <w:tc>
          <w:tcPr>
            <w:tcW w:w="2349" w:type="dxa"/>
          </w:tcPr>
          <w:p w14:paraId="06AED4B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Ansible / Custom Scripts (SSH)</w:t>
            </w:r>
          </w:p>
        </w:tc>
        <w:tc>
          <w:tcPr>
            <w:tcW w:w="2630" w:type="dxa"/>
          </w:tcPr>
          <w:p w14:paraId="7C24606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AWS </w:t>
            </w:r>
            <w:proofErr w:type="spellStart"/>
            <w:r>
              <w:rPr>
                <w:rFonts w:ascii="Times New Roman" w:eastAsia="Times New Roman" w:hAnsi="Times New Roman" w:cs="Times New Roman"/>
                <w:sz w:val="24"/>
                <w:szCs w:val="24"/>
              </w:rPr>
              <w:t>CodeDeploy</w:t>
            </w:r>
            <w:proofErr w:type="spellEnd"/>
            <w:r>
              <w:rPr>
                <w:rFonts w:ascii="Times New Roman" w:eastAsia="Times New Roman" w:hAnsi="Times New Roman" w:cs="Times New Roman"/>
                <w:sz w:val="24"/>
                <w:szCs w:val="24"/>
              </w:rPr>
              <w:t xml:space="preserve"> / Helm charts for Kubernetes</w:t>
            </w:r>
          </w:p>
        </w:tc>
        <w:tc>
          <w:tcPr>
            <w:tcW w:w="3646" w:type="dxa"/>
          </w:tcPr>
          <w:p w14:paraId="1A923D8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Imperative push model vs. Declarative/Orchestrated model</w:t>
            </w:r>
          </w:p>
        </w:tc>
      </w:tr>
      <w:tr w:rsidR="00E65570" w14:paraId="18668CAE" w14:textId="77777777">
        <w:tc>
          <w:tcPr>
            <w:tcW w:w="1831" w:type="dxa"/>
          </w:tcPr>
          <w:p w14:paraId="3DC53F8A" w14:textId="77777777" w:rsidR="00E65570" w:rsidRDefault="00FD2E9F">
            <w:pPr>
              <w:spacing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IaC</w:t>
            </w:r>
            <w:proofErr w:type="spellEnd"/>
          </w:p>
        </w:tc>
        <w:tc>
          <w:tcPr>
            <w:tcW w:w="2349" w:type="dxa"/>
          </w:tcPr>
          <w:p w14:paraId="532365E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Terraform / Ansible</w:t>
            </w:r>
          </w:p>
        </w:tc>
        <w:tc>
          <w:tcPr>
            <w:tcW w:w="2630" w:type="dxa"/>
          </w:tcPr>
          <w:p w14:paraId="10082CE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AWS CloudFormation / Azure ARM Templates</w:t>
            </w:r>
          </w:p>
        </w:tc>
        <w:tc>
          <w:tcPr>
            <w:tcW w:w="3646" w:type="dxa"/>
          </w:tcPr>
          <w:p w14:paraId="24B03ED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Tool-agnostic vs. Provider-native (often with deeper integration)</w:t>
            </w:r>
          </w:p>
        </w:tc>
      </w:tr>
    </w:tbl>
    <w:p w14:paraId="312F9DE4" w14:textId="77777777" w:rsidR="00E65570" w:rsidRDefault="00FD2E9F">
      <w:pPr>
        <w:pStyle w:val="Heading1"/>
        <w:numPr>
          <w:ilvl w:val="0"/>
          <w:numId w:val="14"/>
        </w:numPr>
      </w:pPr>
      <w:r>
        <w:t>A PROPOSED ALGORITHM FOR ENVIRONMENT</w:t>
      </w:r>
      <w:r>
        <w:t xml:space="preserve"> SELECTION</w:t>
      </w:r>
    </w:p>
    <w:p w14:paraId="0AC913E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decision to implement a CI/CD pipeline in a cloud-native versus a traditional VM-based environment is a complex, multi-criteria problem. It involves balancing technical requirements, financial constraints, operational capabilities, and strat</w:t>
      </w:r>
      <w:r>
        <w:rPr>
          <w:rFonts w:ascii="Times New Roman" w:eastAsia="Times New Roman" w:hAnsi="Times New Roman" w:cs="Times New Roman"/>
          <w:sz w:val="24"/>
          <w:szCs w:val="24"/>
        </w:rPr>
        <w:t>egic business goals. To provide a more structured and objective approach to this decision, this section proposes a quantitative, weighted algorithm.</w:t>
      </w:r>
    </w:p>
    <w:p w14:paraId="5F0CC00F" w14:textId="77777777" w:rsidR="00E65570" w:rsidRDefault="00FD2E9F">
      <w:pPr>
        <w:pStyle w:val="Heading2"/>
        <w:numPr>
          <w:ilvl w:val="0"/>
          <w:numId w:val="18"/>
        </w:numPr>
      </w:pPr>
      <w:r>
        <w:t>Algorithm Rationale</w:t>
      </w:r>
    </w:p>
    <w:p w14:paraId="0730DC10"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 lists of pros and cons, while useful, can be subjective and fail to capture the unique priorities of a given organization. The proposed algorithm addresses this by transforming the decision into a quantitative scoring model. It compels stakehol</w:t>
      </w:r>
      <w:r>
        <w:rPr>
          <w:rFonts w:ascii="Times New Roman" w:eastAsia="Times New Roman" w:hAnsi="Times New Roman" w:cs="Times New Roman"/>
          <w:sz w:val="24"/>
          <w:szCs w:val="24"/>
        </w:rPr>
        <w:t xml:space="preserve">ders to explicitly define and weigh their priorities across several key domains, thereby producing a data-informed recommendation that is tailored to their specific context. This </w:t>
      </w:r>
      <w:r>
        <w:rPr>
          <w:rFonts w:ascii="Times New Roman" w:eastAsia="Times New Roman" w:hAnsi="Times New Roman" w:cs="Times New Roman"/>
          <w:sz w:val="24"/>
          <w:szCs w:val="24"/>
        </w:rPr>
        <w:lastRenderedPageBreak/>
        <w:t>method provides a transparent and repeatable framework for decision-making, m</w:t>
      </w:r>
      <w:r>
        <w:rPr>
          <w:rFonts w:ascii="Times New Roman" w:eastAsia="Times New Roman" w:hAnsi="Times New Roman" w:cs="Times New Roman"/>
          <w:sz w:val="24"/>
          <w:szCs w:val="24"/>
        </w:rPr>
        <w:t>oving beyond intuition to a more analytical evaluation.</w:t>
      </w:r>
    </w:p>
    <w:p w14:paraId="787718C4" w14:textId="77777777" w:rsidR="00E65570" w:rsidRDefault="00FD2E9F">
      <w:pPr>
        <w:pStyle w:val="Heading2"/>
        <w:numPr>
          <w:ilvl w:val="0"/>
          <w:numId w:val="18"/>
        </w:numPr>
      </w:pPr>
      <w:r>
        <w:t>Input Parameters and Weighting</w:t>
      </w:r>
    </w:p>
    <w:p w14:paraId="0BFE17EF"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algorithm is based on six critical parameters that encapsulate the primary dimensions of the comparison. For each project or organization, stakeholders must assign a</w:t>
      </w:r>
      <w:r>
        <w:rPr>
          <w:rFonts w:ascii="Times New Roman" w:eastAsia="Times New Roman" w:hAnsi="Times New Roman" w:cs="Times New Roman"/>
          <w:sz w:val="24"/>
          <w:szCs w:val="24"/>
        </w:rPr>
        <w:t xml:space="preserve"> weight (Wi​) to each parameter, reflecting its relative importance. The sum of all weights must equal 1.0.</w:t>
      </w:r>
    </w:p>
    <w:p w14:paraId="2DE8E1B3" w14:textId="77777777" w:rsidR="00E65570" w:rsidRDefault="00FD2E9F">
      <w:pPr>
        <w:numPr>
          <w:ilvl w:val="0"/>
          <w:numId w:val="6"/>
        </w:numPr>
        <w:spacing w:after="0" w:line="276" w:lineRule="auto"/>
        <w:jc w:val="both"/>
      </w:pPr>
      <w:proofErr w:type="spellStart"/>
      <w:r>
        <w:rPr>
          <w:rFonts w:ascii="Times New Roman" w:eastAsia="Times New Roman" w:hAnsi="Times New Roman" w:cs="Times New Roman"/>
          <w:sz w:val="24"/>
          <w:szCs w:val="24"/>
        </w:rPr>
        <w:t>Wcost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Budget Model Priority.</w:t>
      </w:r>
      <w:r>
        <w:rPr>
          <w:rFonts w:ascii="Times New Roman" w:eastAsia="Times New Roman" w:hAnsi="Times New Roman" w:cs="Times New Roman"/>
          <w:sz w:val="24"/>
          <w:szCs w:val="24"/>
        </w:rPr>
        <w:t xml:space="preserve"> A high weight indicates a strong preference for an Operational Expenditure (</w:t>
      </w:r>
      <w:proofErr w:type="spellStart"/>
      <w:r>
        <w:rPr>
          <w:rFonts w:ascii="Times New Roman" w:eastAsia="Times New Roman" w:hAnsi="Times New Roman" w:cs="Times New Roman"/>
          <w:sz w:val="24"/>
          <w:szCs w:val="24"/>
        </w:rPr>
        <w:t>OpEx</w:t>
      </w:r>
      <w:proofErr w:type="spellEnd"/>
      <w:r>
        <w:rPr>
          <w:rFonts w:ascii="Times New Roman" w:eastAsia="Times New Roman" w:hAnsi="Times New Roman" w:cs="Times New Roman"/>
          <w:sz w:val="24"/>
          <w:szCs w:val="24"/>
        </w:rPr>
        <w:t>) model and sensitivity to large upfr</w:t>
      </w:r>
      <w:r>
        <w:rPr>
          <w:rFonts w:ascii="Times New Roman" w:eastAsia="Times New Roman" w:hAnsi="Times New Roman" w:cs="Times New Roman"/>
          <w:sz w:val="24"/>
          <w:szCs w:val="24"/>
        </w:rPr>
        <w:t>ont costs. A low weight suggests a tolerance for Capital Expenditure (</w:t>
      </w:r>
      <w:proofErr w:type="spellStart"/>
      <w:r>
        <w:rPr>
          <w:rFonts w:ascii="Times New Roman" w:eastAsia="Times New Roman" w:hAnsi="Times New Roman" w:cs="Times New Roman"/>
          <w:sz w:val="24"/>
          <w:szCs w:val="24"/>
        </w:rPr>
        <w:t>CapEx</w:t>
      </w:r>
      <w:proofErr w:type="spellEnd"/>
      <w:r>
        <w:rPr>
          <w:rFonts w:ascii="Times New Roman" w:eastAsia="Times New Roman" w:hAnsi="Times New Roman" w:cs="Times New Roman"/>
          <w:sz w:val="24"/>
          <w:szCs w:val="24"/>
        </w:rPr>
        <w:t>), perhaps due to existing hardware assets or specific budgeting practices.</w:t>
      </w:r>
    </w:p>
    <w:p w14:paraId="5A275A81" w14:textId="77777777" w:rsidR="00E65570" w:rsidRDefault="00FD2E9F">
      <w:pPr>
        <w:numPr>
          <w:ilvl w:val="0"/>
          <w:numId w:val="6"/>
        </w:numPr>
        <w:spacing w:after="0" w:line="276" w:lineRule="auto"/>
        <w:jc w:val="both"/>
      </w:pPr>
      <w:proofErr w:type="spellStart"/>
      <w:r>
        <w:rPr>
          <w:rFonts w:ascii="Times New Roman" w:eastAsia="Times New Roman" w:hAnsi="Times New Roman" w:cs="Times New Roman"/>
          <w:sz w:val="24"/>
          <w:szCs w:val="24"/>
        </w:rPr>
        <w:t>Wscale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Scalability &amp; Elasticity Priority.</w:t>
      </w:r>
      <w:r>
        <w:rPr>
          <w:rFonts w:ascii="Times New Roman" w:eastAsia="Times New Roman" w:hAnsi="Times New Roman" w:cs="Times New Roman"/>
          <w:sz w:val="24"/>
          <w:szCs w:val="24"/>
        </w:rPr>
        <w:t xml:space="preserve"> A high weight is assigned to projects with unpredictable or h</w:t>
      </w:r>
      <w:r>
        <w:rPr>
          <w:rFonts w:ascii="Times New Roman" w:eastAsia="Times New Roman" w:hAnsi="Times New Roman" w:cs="Times New Roman"/>
          <w:sz w:val="24"/>
          <w:szCs w:val="24"/>
        </w:rPr>
        <w:t>ighly variable workloads, where the ability to scale resources on-demand is critical.</w:t>
      </w:r>
    </w:p>
    <w:p w14:paraId="32C7F5D5" w14:textId="77777777" w:rsidR="00E65570" w:rsidRDefault="00FD2E9F">
      <w:pPr>
        <w:numPr>
          <w:ilvl w:val="0"/>
          <w:numId w:val="6"/>
        </w:numPr>
        <w:spacing w:after="0" w:line="276" w:lineRule="auto"/>
        <w:jc w:val="both"/>
      </w:pPr>
      <w:proofErr w:type="spellStart"/>
      <w:r>
        <w:rPr>
          <w:rFonts w:ascii="Times New Roman" w:eastAsia="Times New Roman" w:hAnsi="Times New Roman" w:cs="Times New Roman"/>
          <w:sz w:val="24"/>
          <w:szCs w:val="24"/>
        </w:rPr>
        <w:t>Wcontrol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Control &amp; Customization Priority.</w:t>
      </w:r>
      <w:r>
        <w:rPr>
          <w:rFonts w:ascii="Times New Roman" w:eastAsia="Times New Roman" w:hAnsi="Times New Roman" w:cs="Times New Roman"/>
          <w:sz w:val="24"/>
          <w:szCs w:val="24"/>
        </w:rPr>
        <w:t xml:space="preserve"> A high weight signifies a need for granular control over the infrastructure, bespoke tooling integrations, or strict data sov</w:t>
      </w:r>
      <w:r>
        <w:rPr>
          <w:rFonts w:ascii="Times New Roman" w:eastAsia="Times New Roman" w:hAnsi="Times New Roman" w:cs="Times New Roman"/>
          <w:sz w:val="24"/>
          <w:szCs w:val="24"/>
        </w:rPr>
        <w:t>ereignty requirements that mandate full ownership of the environment.</w:t>
      </w:r>
    </w:p>
    <w:p w14:paraId="3C2EC698" w14:textId="77777777" w:rsidR="00E65570" w:rsidRDefault="00FD2E9F">
      <w:pPr>
        <w:numPr>
          <w:ilvl w:val="0"/>
          <w:numId w:val="6"/>
        </w:numPr>
        <w:spacing w:after="0" w:line="276" w:lineRule="auto"/>
        <w:jc w:val="both"/>
      </w:pPr>
      <w:proofErr w:type="spellStart"/>
      <w:r>
        <w:rPr>
          <w:rFonts w:ascii="Times New Roman" w:eastAsia="Times New Roman" w:hAnsi="Times New Roman" w:cs="Times New Roman"/>
          <w:sz w:val="24"/>
          <w:szCs w:val="24"/>
        </w:rPr>
        <w:t>Wspeed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Time-to-Market Priority.</w:t>
      </w:r>
      <w:r>
        <w:rPr>
          <w:rFonts w:ascii="Times New Roman" w:eastAsia="Times New Roman" w:hAnsi="Times New Roman" w:cs="Times New Roman"/>
          <w:sz w:val="24"/>
          <w:szCs w:val="24"/>
        </w:rPr>
        <w:t xml:space="preserve"> A high weight reflects a strategic business need for rapid development cycles, frequent feature releases, and minimizing the time from code commit to de</w:t>
      </w:r>
      <w:r>
        <w:rPr>
          <w:rFonts w:ascii="Times New Roman" w:eastAsia="Times New Roman" w:hAnsi="Times New Roman" w:cs="Times New Roman"/>
          <w:sz w:val="24"/>
          <w:szCs w:val="24"/>
        </w:rPr>
        <w:t>ployment.</w:t>
      </w:r>
    </w:p>
    <w:p w14:paraId="6985835E" w14:textId="77777777" w:rsidR="00E65570" w:rsidRDefault="00FD2E9F">
      <w:pPr>
        <w:numPr>
          <w:ilvl w:val="0"/>
          <w:numId w:val="6"/>
        </w:numPr>
        <w:spacing w:after="0" w:line="276" w:lineRule="auto"/>
        <w:jc w:val="both"/>
      </w:pPr>
      <w:r>
        <w:rPr>
          <w:rFonts w:ascii="Times New Roman" w:eastAsia="Times New Roman" w:hAnsi="Times New Roman" w:cs="Times New Roman"/>
          <w:sz w:val="24"/>
          <w:szCs w:val="24"/>
        </w:rPr>
        <w:t xml:space="preserve">Wops​: </w:t>
      </w:r>
      <w:r>
        <w:rPr>
          <w:rFonts w:ascii="Times New Roman" w:eastAsia="Times New Roman" w:hAnsi="Times New Roman" w:cs="Times New Roman"/>
          <w:b/>
          <w:sz w:val="24"/>
          <w:szCs w:val="24"/>
        </w:rPr>
        <w:t>Operational Overhead Tolerance.</w:t>
      </w:r>
      <w:r>
        <w:rPr>
          <w:rFonts w:ascii="Times New Roman" w:eastAsia="Times New Roman" w:hAnsi="Times New Roman" w:cs="Times New Roman"/>
          <w:sz w:val="24"/>
          <w:szCs w:val="24"/>
        </w:rPr>
        <w:t xml:space="preserve"> A high weight is used for organizations with limited in-house infrastructure management expertise or a desire to minimize the personnel dedicated to maintaining the CI/CD platform.</w:t>
      </w:r>
    </w:p>
    <w:p w14:paraId="420D984C" w14:textId="77777777" w:rsidR="00E65570" w:rsidRDefault="00FD2E9F">
      <w:pPr>
        <w:numPr>
          <w:ilvl w:val="0"/>
          <w:numId w:val="6"/>
        </w:numPr>
        <w:spacing w:after="0" w:line="276" w:lineRule="auto"/>
        <w:jc w:val="both"/>
      </w:pPr>
      <w:proofErr w:type="spellStart"/>
      <w:r>
        <w:rPr>
          <w:rFonts w:ascii="Times New Roman" w:eastAsia="Times New Roman" w:hAnsi="Times New Roman" w:cs="Times New Roman"/>
          <w:sz w:val="24"/>
          <w:szCs w:val="24"/>
        </w:rPr>
        <w:t>Wsecurity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Security &amp; Com</w:t>
      </w:r>
      <w:r>
        <w:rPr>
          <w:rFonts w:ascii="Times New Roman" w:eastAsia="Times New Roman" w:hAnsi="Times New Roman" w:cs="Times New Roman"/>
          <w:b/>
          <w:sz w:val="24"/>
          <w:szCs w:val="24"/>
        </w:rPr>
        <w:t>pliance Model Priority.</w:t>
      </w:r>
      <w:r>
        <w:rPr>
          <w:rFonts w:ascii="Times New Roman" w:eastAsia="Times New Roman" w:hAnsi="Times New Roman" w:cs="Times New Roman"/>
          <w:sz w:val="24"/>
          <w:szCs w:val="24"/>
        </w:rPr>
        <w:t xml:space="preserve"> A high weight indicates that the organization's security posture is a primary driver. The scoring for this parameter is nuanced, depending on whether the priority is full control over security implementation or the ability to levera</w:t>
      </w:r>
      <w:r>
        <w:rPr>
          <w:rFonts w:ascii="Times New Roman" w:eastAsia="Times New Roman" w:hAnsi="Times New Roman" w:cs="Times New Roman"/>
          <w:sz w:val="24"/>
          <w:szCs w:val="24"/>
        </w:rPr>
        <w:t>ge a provider's pre-certified compliant infrastructure.</w:t>
      </w:r>
    </w:p>
    <w:p w14:paraId="1E986BB6" w14:textId="77777777" w:rsidR="00E65570" w:rsidRDefault="00FD2E9F">
      <w:pPr>
        <w:pStyle w:val="Heading2"/>
        <w:numPr>
          <w:ilvl w:val="0"/>
          <w:numId w:val="18"/>
        </w:numPr>
      </w:pPr>
      <w:r>
        <w:t>Scoring Heuristics</w:t>
      </w:r>
    </w:p>
    <w:p w14:paraId="5868DF43"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each parameter (Pi​), both the Cloud-Native (</w:t>
      </w:r>
      <w:proofErr w:type="spellStart"/>
      <w:r>
        <w:rPr>
          <w:rFonts w:ascii="Times New Roman" w:eastAsia="Times New Roman" w:hAnsi="Times New Roman" w:cs="Times New Roman"/>
          <w:sz w:val="24"/>
          <w:szCs w:val="24"/>
        </w:rPr>
        <w:t>Pi_cloud</w:t>
      </w:r>
      <w:proofErr w:type="spellEnd"/>
      <w:r>
        <w:rPr>
          <w:rFonts w:ascii="Times New Roman" w:eastAsia="Times New Roman" w:hAnsi="Times New Roman" w:cs="Times New Roman"/>
          <w:sz w:val="24"/>
          <w:szCs w:val="24"/>
        </w:rPr>
        <w:t>​) and VM-Based (</w:t>
      </w:r>
      <w:proofErr w:type="spellStart"/>
      <w:r>
        <w:rPr>
          <w:rFonts w:ascii="Times New Roman" w:eastAsia="Times New Roman" w:hAnsi="Times New Roman" w:cs="Times New Roman"/>
          <w:sz w:val="24"/>
          <w:szCs w:val="24"/>
        </w:rPr>
        <w:t>Pi_vm</w:t>
      </w:r>
      <w:proofErr w:type="spellEnd"/>
      <w:r>
        <w:rPr>
          <w:rFonts w:ascii="Times New Roman" w:eastAsia="Times New Roman" w:hAnsi="Times New Roman" w:cs="Times New Roman"/>
          <w:sz w:val="24"/>
          <w:szCs w:val="24"/>
        </w:rPr>
        <w:t>​) options are scored on a scale of 1 to 10, where 10 represents the highest alignment with the parame</w:t>
      </w:r>
      <w:r>
        <w:rPr>
          <w:rFonts w:ascii="Times New Roman" w:eastAsia="Times New Roman" w:hAnsi="Times New Roman" w:cs="Times New Roman"/>
          <w:sz w:val="24"/>
          <w:szCs w:val="24"/>
        </w:rPr>
        <w:t>ter's goal. The following heuristics, derived from the analysis in this paper, should guide the scoring process:</w:t>
      </w:r>
    </w:p>
    <w:p w14:paraId="4A49E561" w14:textId="77777777" w:rsidR="00E65570" w:rsidRDefault="00FD2E9F">
      <w:pPr>
        <w:numPr>
          <w:ilvl w:val="0"/>
          <w:numId w:val="7"/>
        </w:numPr>
        <w:spacing w:after="0" w:line="276" w:lineRule="auto"/>
        <w:jc w:val="both"/>
      </w:pPr>
      <w:r>
        <w:rPr>
          <w:rFonts w:ascii="Times New Roman" w:eastAsia="Times New Roman" w:hAnsi="Times New Roman" w:cs="Times New Roman"/>
          <w:b/>
          <w:sz w:val="24"/>
          <w:szCs w:val="24"/>
        </w:rPr>
        <w:t>Cost (</w:t>
      </w:r>
      <w:proofErr w:type="spellStart"/>
      <w:r>
        <w:rPr>
          <w:rFonts w:ascii="Times New Roman" w:eastAsia="Times New Roman" w:hAnsi="Times New Roman" w:cs="Times New Roman"/>
          <w:b/>
          <w:sz w:val="24"/>
          <w:szCs w:val="24"/>
        </w:rPr>
        <w:t>Pcost</w:t>
      </w:r>
      <w:proofErr w:type="spellEnd"/>
      <w:r>
        <w:rPr>
          <w:rFonts w:ascii="Times New Roman" w:eastAsia="Times New Roman" w:hAnsi="Times New Roman" w:cs="Times New Roman"/>
          <w:b/>
          <w:sz w:val="24"/>
          <w:szCs w:val="24"/>
        </w:rPr>
        <w:t>​):</w:t>
      </w:r>
    </w:p>
    <w:p w14:paraId="0FF1A47D"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Cloud:</w:t>
      </w:r>
      <w:r>
        <w:rPr>
          <w:rFonts w:ascii="Times New Roman" w:eastAsia="Times New Roman" w:hAnsi="Times New Roman" w:cs="Times New Roman"/>
          <w:sz w:val="24"/>
          <w:szCs w:val="24"/>
        </w:rPr>
        <w:t xml:space="preserve"> Score high (8-10) if an </w:t>
      </w:r>
      <w:proofErr w:type="spellStart"/>
      <w:r>
        <w:rPr>
          <w:rFonts w:ascii="Times New Roman" w:eastAsia="Times New Roman" w:hAnsi="Times New Roman" w:cs="Times New Roman"/>
          <w:sz w:val="24"/>
          <w:szCs w:val="24"/>
        </w:rPr>
        <w:t>OpEx</w:t>
      </w:r>
      <w:proofErr w:type="spellEnd"/>
      <w:r>
        <w:rPr>
          <w:rFonts w:ascii="Times New Roman" w:eastAsia="Times New Roman" w:hAnsi="Times New Roman" w:cs="Times New Roman"/>
          <w:sz w:val="24"/>
          <w:szCs w:val="24"/>
        </w:rPr>
        <w:t xml:space="preserve"> model is strongly preferred and upfront </w:t>
      </w:r>
      <w:proofErr w:type="spellStart"/>
      <w:r>
        <w:rPr>
          <w:rFonts w:ascii="Times New Roman" w:eastAsia="Times New Roman" w:hAnsi="Times New Roman" w:cs="Times New Roman"/>
          <w:sz w:val="24"/>
          <w:szCs w:val="24"/>
        </w:rPr>
        <w:t>CapEx</w:t>
      </w:r>
      <w:proofErr w:type="spellEnd"/>
      <w:r>
        <w:rPr>
          <w:rFonts w:ascii="Times New Roman" w:eastAsia="Times New Roman" w:hAnsi="Times New Roman" w:cs="Times New Roman"/>
          <w:sz w:val="24"/>
          <w:szCs w:val="24"/>
        </w:rPr>
        <w:t xml:space="preserve"> is to be avoided.</w:t>
      </w:r>
    </w:p>
    <w:p w14:paraId="4440189D"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VM:</w:t>
      </w:r>
      <w:r>
        <w:rPr>
          <w:rFonts w:ascii="Times New Roman" w:eastAsia="Times New Roman" w:hAnsi="Times New Roman" w:cs="Times New Roman"/>
          <w:sz w:val="24"/>
          <w:szCs w:val="24"/>
        </w:rPr>
        <w:t xml:space="preserve"> Score high (7-9) if sign</w:t>
      </w:r>
      <w:r>
        <w:rPr>
          <w:rFonts w:ascii="Times New Roman" w:eastAsia="Times New Roman" w:hAnsi="Times New Roman" w:cs="Times New Roman"/>
          <w:sz w:val="24"/>
          <w:szCs w:val="24"/>
        </w:rPr>
        <w:t xml:space="preserve">ificant hardware is already owned and can be repurposed, minimizing new </w:t>
      </w:r>
      <w:proofErr w:type="spellStart"/>
      <w:r>
        <w:rPr>
          <w:rFonts w:ascii="Times New Roman" w:eastAsia="Times New Roman" w:hAnsi="Times New Roman" w:cs="Times New Roman"/>
          <w:sz w:val="24"/>
          <w:szCs w:val="24"/>
        </w:rPr>
        <w:t>CapEx</w:t>
      </w:r>
      <w:proofErr w:type="spellEnd"/>
      <w:r>
        <w:rPr>
          <w:rFonts w:ascii="Times New Roman" w:eastAsia="Times New Roman" w:hAnsi="Times New Roman" w:cs="Times New Roman"/>
          <w:sz w:val="24"/>
          <w:szCs w:val="24"/>
        </w:rPr>
        <w:t>. Score low (2-4) if new hardware purchase is required.</w:t>
      </w:r>
    </w:p>
    <w:p w14:paraId="69FD2AA1" w14:textId="77777777" w:rsidR="00E65570" w:rsidRDefault="00FD2E9F">
      <w:pPr>
        <w:numPr>
          <w:ilvl w:val="0"/>
          <w:numId w:val="7"/>
        </w:numPr>
        <w:spacing w:after="0" w:line="276" w:lineRule="auto"/>
        <w:jc w:val="both"/>
      </w:pPr>
      <w:r>
        <w:rPr>
          <w:rFonts w:ascii="Times New Roman" w:eastAsia="Times New Roman" w:hAnsi="Times New Roman" w:cs="Times New Roman"/>
          <w:b/>
          <w:sz w:val="24"/>
          <w:szCs w:val="24"/>
        </w:rPr>
        <w:t>Scalability (</w:t>
      </w:r>
      <w:proofErr w:type="spellStart"/>
      <w:r>
        <w:rPr>
          <w:rFonts w:ascii="Times New Roman" w:eastAsia="Times New Roman" w:hAnsi="Times New Roman" w:cs="Times New Roman"/>
          <w:b/>
          <w:sz w:val="24"/>
          <w:szCs w:val="24"/>
        </w:rPr>
        <w:t>Pscale</w:t>
      </w:r>
      <w:proofErr w:type="spellEnd"/>
      <w:r>
        <w:rPr>
          <w:rFonts w:ascii="Times New Roman" w:eastAsia="Times New Roman" w:hAnsi="Times New Roman" w:cs="Times New Roman"/>
          <w:b/>
          <w:sz w:val="24"/>
          <w:szCs w:val="24"/>
        </w:rPr>
        <w:t>​):</w:t>
      </w:r>
    </w:p>
    <w:p w14:paraId="30595C66"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Cloud:</w:t>
      </w:r>
      <w:r>
        <w:rPr>
          <w:rFonts w:ascii="Times New Roman" w:eastAsia="Times New Roman" w:hAnsi="Times New Roman" w:cs="Times New Roman"/>
          <w:sz w:val="24"/>
          <w:szCs w:val="24"/>
        </w:rPr>
        <w:t xml:space="preserve"> Score very high (9-10) due to its inherent elasticity and on-demand resource provisioning.</w:t>
      </w:r>
      <w:r>
        <w:rPr>
          <w:rFonts w:ascii="Times New Roman" w:eastAsia="Times New Roman" w:hAnsi="Times New Roman" w:cs="Times New Roman"/>
          <w:sz w:val="24"/>
          <w:szCs w:val="24"/>
          <w:vertAlign w:val="superscript"/>
        </w:rPr>
        <w:t>26</w:t>
      </w:r>
    </w:p>
    <w:p w14:paraId="6F3A7CD5"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VM:</w:t>
      </w:r>
      <w:r>
        <w:rPr>
          <w:rFonts w:ascii="Times New Roman" w:eastAsia="Times New Roman" w:hAnsi="Times New Roman" w:cs="Times New Roman"/>
          <w:sz w:val="24"/>
          <w:szCs w:val="24"/>
        </w:rPr>
        <w:t xml:space="preserve"> Score low (2-4) as scaling is a manual, slow process that requires significant planning and often results in underutilized capacity.</w:t>
      </w:r>
      <w:r>
        <w:rPr>
          <w:rFonts w:ascii="Times New Roman" w:eastAsia="Times New Roman" w:hAnsi="Times New Roman" w:cs="Times New Roman"/>
          <w:sz w:val="24"/>
          <w:szCs w:val="24"/>
          <w:vertAlign w:val="superscript"/>
        </w:rPr>
        <w:t>16</w:t>
      </w:r>
    </w:p>
    <w:p w14:paraId="31D3F808" w14:textId="77777777" w:rsidR="00E65570" w:rsidRDefault="00FD2E9F">
      <w:pPr>
        <w:numPr>
          <w:ilvl w:val="0"/>
          <w:numId w:val="7"/>
        </w:numPr>
        <w:spacing w:after="0" w:line="276" w:lineRule="auto"/>
        <w:jc w:val="both"/>
      </w:pPr>
      <w:r>
        <w:rPr>
          <w:rFonts w:ascii="Times New Roman" w:eastAsia="Times New Roman" w:hAnsi="Times New Roman" w:cs="Times New Roman"/>
          <w:b/>
          <w:sz w:val="24"/>
          <w:szCs w:val="24"/>
        </w:rPr>
        <w:t>Control (</w:t>
      </w:r>
      <w:proofErr w:type="spellStart"/>
      <w:r>
        <w:rPr>
          <w:rFonts w:ascii="Times New Roman" w:eastAsia="Times New Roman" w:hAnsi="Times New Roman" w:cs="Times New Roman"/>
          <w:b/>
          <w:sz w:val="24"/>
          <w:szCs w:val="24"/>
        </w:rPr>
        <w:t>Pcontrol</w:t>
      </w:r>
      <w:proofErr w:type="spellEnd"/>
      <w:r>
        <w:rPr>
          <w:rFonts w:ascii="Times New Roman" w:eastAsia="Times New Roman" w:hAnsi="Times New Roman" w:cs="Times New Roman"/>
          <w:b/>
          <w:sz w:val="24"/>
          <w:szCs w:val="24"/>
        </w:rPr>
        <w:t>​):</w:t>
      </w:r>
    </w:p>
    <w:p w14:paraId="2BDF201A"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Cloud:</w:t>
      </w:r>
      <w:r>
        <w:rPr>
          <w:rFonts w:ascii="Times New Roman" w:eastAsia="Times New Roman" w:hAnsi="Times New Roman" w:cs="Times New Roman"/>
          <w:sz w:val="24"/>
          <w:szCs w:val="24"/>
        </w:rPr>
        <w:t xml:space="preserve"> Score low (3-5) because the underlying infrastructure is abstracted away by the provider,</w:t>
      </w:r>
      <w:r>
        <w:rPr>
          <w:rFonts w:ascii="Times New Roman" w:eastAsia="Times New Roman" w:hAnsi="Times New Roman" w:cs="Times New Roman"/>
          <w:sz w:val="24"/>
          <w:szCs w:val="24"/>
        </w:rPr>
        <w:t xml:space="preserve"> limiting direct control.</w:t>
      </w:r>
      <w:r>
        <w:rPr>
          <w:rFonts w:ascii="Times New Roman" w:eastAsia="Times New Roman" w:hAnsi="Times New Roman" w:cs="Times New Roman"/>
          <w:sz w:val="24"/>
          <w:szCs w:val="24"/>
          <w:vertAlign w:val="superscript"/>
        </w:rPr>
        <w:t>16</w:t>
      </w:r>
    </w:p>
    <w:p w14:paraId="29DF4D14"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VM:</w:t>
      </w:r>
      <w:r>
        <w:rPr>
          <w:rFonts w:ascii="Times New Roman" w:eastAsia="Times New Roman" w:hAnsi="Times New Roman" w:cs="Times New Roman"/>
          <w:sz w:val="24"/>
          <w:szCs w:val="24"/>
        </w:rPr>
        <w:t xml:space="preserve"> Score very high (9-10) as it offers complete ownership and control over the entire hardware and software stack.</w:t>
      </w:r>
      <w:r>
        <w:rPr>
          <w:rFonts w:ascii="Times New Roman" w:eastAsia="Times New Roman" w:hAnsi="Times New Roman" w:cs="Times New Roman"/>
          <w:sz w:val="24"/>
          <w:szCs w:val="24"/>
          <w:vertAlign w:val="superscript"/>
        </w:rPr>
        <w:t>16</w:t>
      </w:r>
    </w:p>
    <w:p w14:paraId="769CC49D" w14:textId="77777777" w:rsidR="00E65570" w:rsidRDefault="00FD2E9F">
      <w:pPr>
        <w:numPr>
          <w:ilvl w:val="0"/>
          <w:numId w:val="7"/>
        </w:numPr>
        <w:spacing w:after="0" w:line="276" w:lineRule="auto"/>
        <w:jc w:val="both"/>
      </w:pPr>
      <w:r>
        <w:rPr>
          <w:rFonts w:ascii="Times New Roman" w:eastAsia="Times New Roman" w:hAnsi="Times New Roman" w:cs="Times New Roman"/>
          <w:b/>
          <w:sz w:val="24"/>
          <w:szCs w:val="24"/>
        </w:rPr>
        <w:lastRenderedPageBreak/>
        <w:t>Speed (</w:t>
      </w:r>
      <w:proofErr w:type="spellStart"/>
      <w:r>
        <w:rPr>
          <w:rFonts w:ascii="Times New Roman" w:eastAsia="Times New Roman" w:hAnsi="Times New Roman" w:cs="Times New Roman"/>
          <w:b/>
          <w:sz w:val="24"/>
          <w:szCs w:val="24"/>
        </w:rPr>
        <w:t>Pspeed</w:t>
      </w:r>
      <w:proofErr w:type="spellEnd"/>
      <w:r>
        <w:rPr>
          <w:rFonts w:ascii="Times New Roman" w:eastAsia="Times New Roman" w:hAnsi="Times New Roman" w:cs="Times New Roman"/>
          <w:b/>
          <w:sz w:val="24"/>
          <w:szCs w:val="24"/>
        </w:rPr>
        <w:t>​):</w:t>
      </w:r>
    </w:p>
    <w:p w14:paraId="772FBEC2"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Cloud:</w:t>
      </w:r>
      <w:r>
        <w:rPr>
          <w:rFonts w:ascii="Times New Roman" w:eastAsia="Times New Roman" w:hAnsi="Times New Roman" w:cs="Times New Roman"/>
          <w:sz w:val="24"/>
          <w:szCs w:val="24"/>
        </w:rPr>
        <w:t xml:space="preserve"> Score high (8-10) due to rapid environment provisioning, managed services, and highly </w:t>
      </w:r>
      <w:r>
        <w:rPr>
          <w:rFonts w:ascii="Times New Roman" w:eastAsia="Times New Roman" w:hAnsi="Times New Roman" w:cs="Times New Roman"/>
          <w:sz w:val="24"/>
          <w:szCs w:val="24"/>
        </w:rPr>
        <w:t>automated workflows that accelerate the entire pipeline.</w:t>
      </w:r>
      <w:r>
        <w:rPr>
          <w:rFonts w:ascii="Times New Roman" w:eastAsia="Times New Roman" w:hAnsi="Times New Roman" w:cs="Times New Roman"/>
          <w:sz w:val="24"/>
          <w:szCs w:val="24"/>
          <w:vertAlign w:val="superscript"/>
        </w:rPr>
        <w:t>16</w:t>
      </w:r>
    </w:p>
    <w:p w14:paraId="7DB5FEE6"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VM:</w:t>
      </w:r>
      <w:r>
        <w:rPr>
          <w:rFonts w:ascii="Times New Roman" w:eastAsia="Times New Roman" w:hAnsi="Times New Roman" w:cs="Times New Roman"/>
          <w:sz w:val="24"/>
          <w:szCs w:val="24"/>
        </w:rPr>
        <w:t xml:space="preserve"> Score lower (3-6) because of longer setup times, manual configuration steps, and potential bottlenecks in static infrastructure.</w:t>
      </w:r>
      <w:r>
        <w:rPr>
          <w:rFonts w:ascii="Times New Roman" w:eastAsia="Times New Roman" w:hAnsi="Times New Roman" w:cs="Times New Roman"/>
          <w:sz w:val="24"/>
          <w:szCs w:val="24"/>
          <w:vertAlign w:val="superscript"/>
        </w:rPr>
        <w:t>16</w:t>
      </w:r>
    </w:p>
    <w:p w14:paraId="4A00C972" w14:textId="77777777" w:rsidR="00E65570" w:rsidRDefault="00FD2E9F">
      <w:pPr>
        <w:numPr>
          <w:ilvl w:val="0"/>
          <w:numId w:val="7"/>
        </w:numPr>
        <w:spacing w:after="0" w:line="276" w:lineRule="auto"/>
        <w:jc w:val="both"/>
      </w:pPr>
      <w:r>
        <w:rPr>
          <w:rFonts w:ascii="Times New Roman" w:eastAsia="Times New Roman" w:hAnsi="Times New Roman" w:cs="Times New Roman"/>
          <w:b/>
          <w:sz w:val="24"/>
          <w:szCs w:val="24"/>
        </w:rPr>
        <w:t>Operational Overhead (Pops​):</w:t>
      </w:r>
    </w:p>
    <w:p w14:paraId="1B3CF90D"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Cloud:</w:t>
      </w:r>
      <w:r>
        <w:rPr>
          <w:rFonts w:ascii="Times New Roman" w:eastAsia="Times New Roman" w:hAnsi="Times New Roman" w:cs="Times New Roman"/>
          <w:sz w:val="24"/>
          <w:szCs w:val="24"/>
        </w:rPr>
        <w:t xml:space="preserve"> Score very high (9-10) as</w:t>
      </w:r>
      <w:r>
        <w:rPr>
          <w:rFonts w:ascii="Times New Roman" w:eastAsia="Times New Roman" w:hAnsi="Times New Roman" w:cs="Times New Roman"/>
          <w:sz w:val="24"/>
          <w:szCs w:val="24"/>
        </w:rPr>
        <w:t xml:space="preserve"> the provider manages infrastructure maintenance, patching, and uptime, significantly reducing the burden on internal teams.</w:t>
      </w:r>
      <w:r>
        <w:rPr>
          <w:rFonts w:ascii="Times New Roman" w:eastAsia="Times New Roman" w:hAnsi="Times New Roman" w:cs="Times New Roman"/>
          <w:sz w:val="24"/>
          <w:szCs w:val="24"/>
          <w:vertAlign w:val="superscript"/>
        </w:rPr>
        <w:t>26</w:t>
      </w:r>
    </w:p>
    <w:p w14:paraId="0D2B2B03"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VM:</w:t>
      </w:r>
      <w:r>
        <w:rPr>
          <w:rFonts w:ascii="Times New Roman" w:eastAsia="Times New Roman" w:hAnsi="Times New Roman" w:cs="Times New Roman"/>
          <w:sz w:val="24"/>
          <w:szCs w:val="24"/>
        </w:rPr>
        <w:t xml:space="preserve"> Score low (2-4) due to the substantial and ongoing effort required for hardware maintenance, OS patching, tool upgrades, and security management.</w:t>
      </w:r>
      <w:r>
        <w:rPr>
          <w:rFonts w:ascii="Times New Roman" w:eastAsia="Times New Roman" w:hAnsi="Times New Roman" w:cs="Times New Roman"/>
          <w:sz w:val="24"/>
          <w:szCs w:val="24"/>
          <w:vertAlign w:val="superscript"/>
        </w:rPr>
        <w:t>23</w:t>
      </w:r>
    </w:p>
    <w:p w14:paraId="4C1DC9E9" w14:textId="77777777" w:rsidR="00E65570" w:rsidRDefault="00FD2E9F">
      <w:pPr>
        <w:numPr>
          <w:ilvl w:val="0"/>
          <w:numId w:val="7"/>
        </w:numPr>
        <w:spacing w:after="0" w:line="276" w:lineRule="auto"/>
        <w:jc w:val="both"/>
      </w:pPr>
      <w:r>
        <w:rPr>
          <w:rFonts w:ascii="Times New Roman" w:eastAsia="Times New Roman" w:hAnsi="Times New Roman" w:cs="Times New Roman"/>
          <w:b/>
          <w:sz w:val="24"/>
          <w:szCs w:val="24"/>
        </w:rPr>
        <w:t>Security &amp; Compliance (</w:t>
      </w:r>
      <w:proofErr w:type="spellStart"/>
      <w:r>
        <w:rPr>
          <w:rFonts w:ascii="Times New Roman" w:eastAsia="Times New Roman" w:hAnsi="Times New Roman" w:cs="Times New Roman"/>
          <w:b/>
          <w:sz w:val="24"/>
          <w:szCs w:val="24"/>
        </w:rPr>
        <w:t>Psecurity</w:t>
      </w:r>
      <w:proofErr w:type="spellEnd"/>
      <w:r>
        <w:rPr>
          <w:rFonts w:ascii="Times New Roman" w:eastAsia="Times New Roman" w:hAnsi="Times New Roman" w:cs="Times New Roman"/>
          <w:b/>
          <w:sz w:val="24"/>
          <w:szCs w:val="24"/>
        </w:rPr>
        <w:t>​):</w:t>
      </w:r>
    </w:p>
    <w:p w14:paraId="2DD7D5D9"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Cloud:</w:t>
      </w:r>
      <w:r>
        <w:rPr>
          <w:rFonts w:ascii="Times New Roman" w:eastAsia="Times New Roman" w:hAnsi="Times New Roman" w:cs="Times New Roman"/>
          <w:sz w:val="24"/>
          <w:szCs w:val="24"/>
        </w:rPr>
        <w:t xml:space="preserve"> Score high (8-10) if the primary goal is to leverage a provider'</w:t>
      </w:r>
      <w:r>
        <w:rPr>
          <w:rFonts w:ascii="Times New Roman" w:eastAsia="Times New Roman" w:hAnsi="Times New Roman" w:cs="Times New Roman"/>
          <w:sz w:val="24"/>
          <w:szCs w:val="24"/>
        </w:rPr>
        <w:t>s extensive compliance certifications (e.g., SOC 2, HIPAA, PCI DSS) and sophisticated security services. This offloads a significant portion of the compliance burden.</w:t>
      </w:r>
      <w:r>
        <w:rPr>
          <w:rFonts w:ascii="Times New Roman" w:eastAsia="Times New Roman" w:hAnsi="Times New Roman" w:cs="Times New Roman"/>
          <w:sz w:val="24"/>
          <w:szCs w:val="24"/>
          <w:vertAlign w:val="superscript"/>
        </w:rPr>
        <w:t>14</w:t>
      </w:r>
    </w:p>
    <w:p w14:paraId="4C33B661" w14:textId="77777777" w:rsidR="00E65570" w:rsidRDefault="00FD2E9F">
      <w:pPr>
        <w:numPr>
          <w:ilvl w:val="1"/>
          <w:numId w:val="7"/>
        </w:numPr>
        <w:spacing w:after="0" w:line="276" w:lineRule="auto"/>
        <w:jc w:val="both"/>
      </w:pPr>
      <w:r>
        <w:rPr>
          <w:rFonts w:ascii="Times New Roman" w:eastAsia="Times New Roman" w:hAnsi="Times New Roman" w:cs="Times New Roman"/>
          <w:b/>
          <w:sz w:val="24"/>
          <w:szCs w:val="24"/>
        </w:rPr>
        <w:t>VM:</w:t>
      </w:r>
      <w:r>
        <w:rPr>
          <w:rFonts w:ascii="Times New Roman" w:eastAsia="Times New Roman" w:hAnsi="Times New Roman" w:cs="Times New Roman"/>
          <w:sz w:val="24"/>
          <w:szCs w:val="24"/>
        </w:rPr>
        <w:t xml:space="preserve"> Score high (8-10) if the primary goal is absolute control over the security archite</w:t>
      </w:r>
      <w:r>
        <w:rPr>
          <w:rFonts w:ascii="Times New Roman" w:eastAsia="Times New Roman" w:hAnsi="Times New Roman" w:cs="Times New Roman"/>
          <w:sz w:val="24"/>
          <w:szCs w:val="24"/>
        </w:rPr>
        <w:t xml:space="preserve">cture and data location, often required by specific government or </w:t>
      </w:r>
      <w:proofErr w:type="spellStart"/>
      <w:r>
        <w:rPr>
          <w:rFonts w:ascii="Times New Roman" w:eastAsia="Times New Roman" w:hAnsi="Times New Roman" w:cs="Times New Roman"/>
          <w:sz w:val="24"/>
          <w:szCs w:val="24"/>
        </w:rPr>
        <w:t>defense</w:t>
      </w:r>
      <w:proofErr w:type="spellEnd"/>
      <w:r>
        <w:rPr>
          <w:rFonts w:ascii="Times New Roman" w:eastAsia="Times New Roman" w:hAnsi="Times New Roman" w:cs="Times New Roman"/>
          <w:sz w:val="24"/>
          <w:szCs w:val="24"/>
        </w:rPr>
        <w:t xml:space="preserve"> regulations. This places the full burden of compliance on the organization.</w:t>
      </w:r>
      <w:r>
        <w:rPr>
          <w:rFonts w:ascii="Times New Roman" w:eastAsia="Times New Roman" w:hAnsi="Times New Roman" w:cs="Times New Roman"/>
          <w:sz w:val="24"/>
          <w:szCs w:val="24"/>
          <w:vertAlign w:val="superscript"/>
        </w:rPr>
        <w:t>39</w:t>
      </w:r>
    </w:p>
    <w:p w14:paraId="76E88B31" w14:textId="77777777" w:rsidR="00E65570" w:rsidRDefault="00FD2E9F">
      <w:pPr>
        <w:pStyle w:val="Heading2"/>
        <w:numPr>
          <w:ilvl w:val="0"/>
          <w:numId w:val="18"/>
        </w:numPr>
      </w:pPr>
      <w:r>
        <w:t>Algorithm Pseudocode</w:t>
      </w:r>
    </w:p>
    <w:p w14:paraId="5230BC7A"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algorithm computes a final weighted score for each environment. The option with</w:t>
      </w:r>
      <w:r>
        <w:rPr>
          <w:rFonts w:ascii="Times New Roman" w:eastAsia="Times New Roman" w:hAnsi="Times New Roman" w:cs="Times New Roman"/>
          <w:sz w:val="24"/>
          <w:szCs w:val="24"/>
        </w:rPr>
        <w:t xml:space="preserve"> the higher score is the recommended choice based on the organization's stated priorities.</w:t>
      </w:r>
    </w:p>
    <w:p w14:paraId="32BB80E4"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Code snippet</w:t>
      </w:r>
    </w:p>
    <w:p w14:paraId="5E4C8C3C"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\begin{algorithmic}</w:t>
      </w:r>
    </w:p>
    <w:p w14:paraId="39ACB8BB"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textbf</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ALGORITHM:} Select\_CICD\_Environment</w:t>
      </w:r>
    </w:p>
    <w:p w14:paraId="3237BD18"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w:t>
      </w:r>
    </w:p>
    <w:p w14:paraId="1F5E0F6C"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COMMENT{</w:t>
      </w:r>
      <w:proofErr w:type="gramEnd"/>
      <w:r>
        <w:rPr>
          <w:rFonts w:ascii="Times New Roman" w:eastAsia="Times New Roman" w:hAnsi="Times New Roman" w:cs="Times New Roman"/>
          <w:sz w:val="18"/>
          <w:szCs w:val="18"/>
        </w:rPr>
        <w:t>1. Define Parameters and User-Defined Weights}</w:t>
      </w:r>
    </w:p>
    <w:p w14:paraId="76826392"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P</w:t>
      </w:r>
      <w:r>
        <w:rPr>
          <w:rFonts w:ascii="Times New Roman" w:eastAsia="Times New Roman" w:hAnsi="Times New Roman" w:cs="Times New Roman"/>
          <w:sz w:val="18"/>
          <w:szCs w:val="18"/>
        </w:rPr>
        <w:t>ARAMETERS}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\{cost, scale, control, speed, ops, security\}</w:t>
      </w:r>
    </w:p>
    <w:p w14:paraId="0332C0DE"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WEIGHTS}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xml:space="preserve">$ \{$W_{cost}, W_{scale}, W_{control}, W_{speed}, W_{ops}, W_{security}$\} \COMMENT{User-defined, $\sum </w:t>
      </w:r>
      <w:proofErr w:type="spellStart"/>
      <w:r>
        <w:rPr>
          <w:rFonts w:ascii="Times New Roman" w:eastAsia="Times New Roman" w:hAnsi="Times New Roman" w:cs="Times New Roman"/>
          <w:sz w:val="18"/>
          <w:szCs w:val="18"/>
        </w:rPr>
        <w:t>W_i</w:t>
      </w:r>
      <w:proofErr w:type="spellEnd"/>
      <w:r>
        <w:rPr>
          <w:rFonts w:ascii="Times New Roman" w:eastAsia="Times New Roman" w:hAnsi="Times New Roman" w:cs="Times New Roman"/>
          <w:sz w:val="18"/>
          <w:szCs w:val="18"/>
        </w:rPr>
        <w:t xml:space="preserve"> = 1.0$}</w:t>
      </w:r>
    </w:p>
    <w:p w14:paraId="4D1DBC9F"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w:t>
      </w:r>
    </w:p>
    <w:p w14:paraId="08D9ED8B"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COMMENT{</w:t>
      </w:r>
      <w:proofErr w:type="gramEnd"/>
      <w:r>
        <w:rPr>
          <w:rFonts w:ascii="Times New Roman" w:eastAsia="Times New Roman" w:hAnsi="Times New Roman" w:cs="Times New Roman"/>
          <w:sz w:val="18"/>
          <w:szCs w:val="18"/>
        </w:rPr>
        <w:t>2. Initialize Scor</w:t>
      </w:r>
      <w:r>
        <w:rPr>
          <w:rFonts w:ascii="Times New Roman" w:eastAsia="Times New Roman" w:hAnsi="Times New Roman" w:cs="Times New Roman"/>
          <w:sz w:val="18"/>
          <w:szCs w:val="18"/>
        </w:rPr>
        <w:t>es}</w:t>
      </w:r>
    </w:p>
    <w:p w14:paraId="2B7AA671"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Cloud\_Score}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xml:space="preserve"> 0$</w:t>
      </w:r>
    </w:p>
    <w:p w14:paraId="1B5018B1"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VM\_Score}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xml:space="preserve"> 0$</w:t>
      </w:r>
    </w:p>
    <w:p w14:paraId="6ACFF765"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w:t>
      </w:r>
    </w:p>
    <w:p w14:paraId="4752C744"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COMMENT{</w:t>
      </w:r>
      <w:proofErr w:type="gramEnd"/>
      <w:r>
        <w:rPr>
          <w:rFonts w:ascii="Times New Roman" w:eastAsia="Times New Roman" w:hAnsi="Times New Roman" w:cs="Times New Roman"/>
          <w:sz w:val="18"/>
          <w:szCs w:val="18"/>
        </w:rPr>
        <w:t>3. Score each parameter for both environments based on heuristics (scale 1-10)}</w:t>
      </w:r>
    </w:p>
    <w:p w14:paraId="4DB352FE"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SCORES\_Cloud}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xml:space="preserve">$ \{$P_{cost\_cloud}, </w:t>
      </w:r>
      <w:r>
        <w:rPr>
          <w:rFonts w:ascii="Times New Roman" w:eastAsia="Times New Roman" w:hAnsi="Times New Roman" w:cs="Times New Roman"/>
          <w:sz w:val="18"/>
          <w:szCs w:val="18"/>
        </w:rPr>
        <w:t>P_{scale\_cloud}, \dots$\}</w:t>
      </w:r>
    </w:p>
    <w:p w14:paraId="7383CB90"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SCORES\_VM}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\{$P_{cost\_</w:t>
      </w:r>
      <w:proofErr w:type="spellStart"/>
      <w:r>
        <w:rPr>
          <w:rFonts w:ascii="Times New Roman" w:eastAsia="Times New Roman" w:hAnsi="Times New Roman" w:cs="Times New Roman"/>
          <w:sz w:val="18"/>
          <w:szCs w:val="18"/>
        </w:rPr>
        <w:t>vm</w:t>
      </w:r>
      <w:proofErr w:type="spellEnd"/>
      <w:r>
        <w:rPr>
          <w:rFonts w:ascii="Times New Roman" w:eastAsia="Times New Roman" w:hAnsi="Times New Roman" w:cs="Times New Roman"/>
          <w:sz w:val="18"/>
          <w:szCs w:val="18"/>
        </w:rPr>
        <w:t>}, P_{scale\_</w:t>
      </w:r>
      <w:proofErr w:type="spellStart"/>
      <w:r>
        <w:rPr>
          <w:rFonts w:ascii="Times New Roman" w:eastAsia="Times New Roman" w:hAnsi="Times New Roman" w:cs="Times New Roman"/>
          <w:sz w:val="18"/>
          <w:szCs w:val="18"/>
        </w:rPr>
        <w:t>vm</w:t>
      </w:r>
      <w:proofErr w:type="spellEnd"/>
      <w:r>
        <w:rPr>
          <w:rFonts w:ascii="Times New Roman" w:eastAsia="Times New Roman" w:hAnsi="Times New Roman" w:cs="Times New Roman"/>
          <w:sz w:val="18"/>
          <w:szCs w:val="18"/>
        </w:rPr>
        <w:t>}, \dots$\}</w:t>
      </w:r>
    </w:p>
    <w:p w14:paraId="222545BB"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w:t>
      </w:r>
    </w:p>
    <w:p w14:paraId="0AF0D880"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COMMENT{</w:t>
      </w:r>
      <w:proofErr w:type="gramEnd"/>
      <w:r>
        <w:rPr>
          <w:rFonts w:ascii="Times New Roman" w:eastAsia="Times New Roman" w:hAnsi="Times New Roman" w:cs="Times New Roman"/>
          <w:sz w:val="18"/>
          <w:szCs w:val="18"/>
        </w:rPr>
        <w:t>4. Calculate Final Weighted Scores}</w:t>
      </w:r>
    </w:p>
    <w:p w14:paraId="54AE5781"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\FOR{\</w:t>
      </w:r>
      <w:proofErr w:type="spellStart"/>
      <w:r>
        <w:rPr>
          <w:rFonts w:ascii="Times New Roman" w:eastAsia="Times New Roman" w:hAnsi="Times New Roman" w:cs="Times New Roman"/>
          <w:sz w:val="18"/>
          <w:szCs w:val="18"/>
        </w:rPr>
        <w:t>textbf</w:t>
      </w:r>
      <w:proofErr w:type="spellEnd"/>
      <w:r>
        <w:rPr>
          <w:rFonts w:ascii="Times New Roman" w:eastAsia="Times New Roman" w:hAnsi="Times New Roman" w:cs="Times New Roman"/>
          <w:sz w:val="18"/>
          <w:szCs w:val="18"/>
        </w:rPr>
        <w:t>{each} $P$ \</w:t>
      </w:r>
      <w:proofErr w:type="spellStart"/>
      <w:r>
        <w:rPr>
          <w:rFonts w:ascii="Times New Roman" w:eastAsia="Times New Roman" w:hAnsi="Times New Roman" w:cs="Times New Roman"/>
          <w:sz w:val="18"/>
          <w:szCs w:val="18"/>
        </w:rPr>
        <w:t>textbf</w:t>
      </w:r>
      <w:proofErr w:type="spellEnd"/>
      <w:r>
        <w:rPr>
          <w:rFonts w:ascii="Times New Roman" w:eastAsia="Times New Roman" w:hAnsi="Times New Roman" w:cs="Times New Roman"/>
          <w:sz w:val="18"/>
          <w:szCs w:val="18"/>
        </w:rPr>
        <w:t>{in}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PARAMETERS}}</w:t>
      </w:r>
    </w:p>
    <w:p w14:paraId="3F5FC1C3"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Cloud\_Score} $\</w:t>
      </w:r>
      <w:proofErr w:type="spellStart"/>
      <w:r>
        <w:rPr>
          <w:rFonts w:ascii="Times New Roman" w:eastAsia="Times New Roman" w:hAnsi="Times New Roman" w:cs="Times New Roman"/>
          <w:sz w:val="18"/>
          <w:szCs w:val="18"/>
        </w:rPr>
        <w:t>lefta</w:t>
      </w:r>
      <w:r>
        <w:rPr>
          <w:rFonts w:ascii="Times New Roman" w:eastAsia="Times New Roman" w:hAnsi="Times New Roman" w:cs="Times New Roman"/>
          <w:sz w:val="18"/>
          <w:szCs w:val="18"/>
        </w:rPr>
        <w:t>rrow</w:t>
      </w:r>
      <w:proofErr w:type="spellEnd"/>
      <w:r>
        <w:rPr>
          <w:rFonts w:ascii="Times New Roman" w:eastAsia="Times New Roman" w:hAnsi="Times New Roman" w:cs="Times New Roman"/>
          <w:sz w:val="18"/>
          <w:szCs w:val="18"/>
        </w:rPr>
        <w:t>$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{Cloud\_Score} +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{SCORES\_Cloud}[P] $\times$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{WEIGHTS}[P]</w:t>
      </w:r>
    </w:p>
    <w:p w14:paraId="57991DC5"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\STATE \</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VM\_Score} $\</w:t>
      </w:r>
      <w:proofErr w:type="spellStart"/>
      <w:r>
        <w:rPr>
          <w:rFonts w:ascii="Times New Roman" w:eastAsia="Times New Roman" w:hAnsi="Times New Roman" w:cs="Times New Roman"/>
          <w:sz w:val="18"/>
          <w:szCs w:val="18"/>
        </w:rPr>
        <w:t>leftarrow</w:t>
      </w:r>
      <w:proofErr w:type="spellEnd"/>
      <w:r>
        <w:rPr>
          <w:rFonts w:ascii="Times New Roman" w:eastAsia="Times New Roman" w:hAnsi="Times New Roman" w:cs="Times New Roman"/>
          <w:sz w:val="18"/>
          <w:szCs w:val="18"/>
        </w:rPr>
        <w:t>$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{VM\_Score} +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{SCORES\_VM}[P] $\times$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{WEIGHTS}[P]</w:t>
      </w:r>
    </w:p>
    <w:p w14:paraId="2817F6CB"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\ENDFOR</w:t>
      </w:r>
    </w:p>
    <w:p w14:paraId="3A6396A0"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\STATE</w:t>
      </w:r>
    </w:p>
    <w:p w14:paraId="1996398A"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roofErr w:type="gramStart"/>
      <w:r>
        <w:rPr>
          <w:rFonts w:ascii="Times New Roman" w:eastAsia="Times New Roman" w:hAnsi="Times New Roman" w:cs="Times New Roman"/>
          <w:sz w:val="18"/>
          <w:szCs w:val="18"/>
        </w:rPr>
        <w:t>COMMENT{</w:t>
      </w:r>
      <w:proofErr w:type="gramEnd"/>
      <w:r>
        <w:rPr>
          <w:rFonts w:ascii="Times New Roman" w:eastAsia="Times New Roman" w:hAnsi="Times New Roman" w:cs="Times New Roman"/>
          <w:sz w:val="18"/>
          <w:szCs w:val="18"/>
        </w:rPr>
        <w:t>5. Generate Recommendation}</w:t>
      </w:r>
    </w:p>
    <w:p w14:paraId="332A2C90"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\IF{\</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Cloud\_Score} $&gt;$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{VM\_Score}}</w:t>
      </w:r>
    </w:p>
    <w:p w14:paraId="73FC6A73"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\RETURN "Recommend Cloud-Native Environment"</w:t>
      </w:r>
    </w:p>
    <w:p w14:paraId="358CAB53"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\ELSIF{\</w:t>
      </w:r>
      <w:proofErr w:type="spellStart"/>
      <w:proofErr w:type="gram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w:t>
      </w:r>
      <w:proofErr w:type="gramEnd"/>
      <w:r>
        <w:rPr>
          <w:rFonts w:ascii="Times New Roman" w:eastAsia="Times New Roman" w:hAnsi="Times New Roman" w:cs="Times New Roman"/>
          <w:sz w:val="18"/>
          <w:szCs w:val="18"/>
        </w:rPr>
        <w:t>VM\_Score} $&gt;$ \</w:t>
      </w:r>
      <w:proofErr w:type="spellStart"/>
      <w:r>
        <w:rPr>
          <w:rFonts w:ascii="Times New Roman" w:eastAsia="Times New Roman" w:hAnsi="Times New Roman" w:cs="Times New Roman"/>
          <w:sz w:val="18"/>
          <w:szCs w:val="18"/>
        </w:rPr>
        <w:t>textit</w:t>
      </w:r>
      <w:proofErr w:type="spellEnd"/>
      <w:r>
        <w:rPr>
          <w:rFonts w:ascii="Times New Roman" w:eastAsia="Times New Roman" w:hAnsi="Times New Roman" w:cs="Times New Roman"/>
          <w:sz w:val="18"/>
          <w:szCs w:val="18"/>
        </w:rPr>
        <w:t>{Cloud\_Score}}</w:t>
      </w:r>
    </w:p>
    <w:p w14:paraId="70955834"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\RETURN "Recommend VM-Based Environment"</w:t>
      </w:r>
    </w:p>
    <w:p w14:paraId="2C65C6EA"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\ELSE</w:t>
      </w:r>
    </w:p>
    <w:p w14:paraId="578CDAF2"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\RETURN "Both environments are viable; consider s</w:t>
      </w:r>
      <w:r>
        <w:rPr>
          <w:rFonts w:ascii="Times New Roman" w:eastAsia="Times New Roman" w:hAnsi="Times New Roman" w:cs="Times New Roman"/>
          <w:sz w:val="18"/>
          <w:szCs w:val="18"/>
        </w:rPr>
        <w:t>econdary factors or a hybrid model."</w:t>
      </w:r>
    </w:p>
    <w:p w14:paraId="51B84AE2"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\ENDIF</w:t>
      </w:r>
    </w:p>
    <w:p w14:paraId="261D9931" w14:textId="77777777" w:rsidR="00E65570" w:rsidRDefault="00FD2E9F">
      <w:pPr>
        <w:pBdr>
          <w:top w:val="single" w:sz="4" w:space="1" w:color="000000"/>
          <w:left w:val="single" w:sz="4" w:space="4" w:color="000000"/>
          <w:bottom w:val="single" w:sz="4" w:space="1" w:color="000000"/>
          <w:right w:val="single" w:sz="4" w:space="4" w:color="000000"/>
        </w:pBdr>
        <w:spacing w:after="0" w:line="276"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\end{algorithmic}</w:t>
      </w:r>
    </w:p>
    <w:p w14:paraId="588AC58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algorithm provides a defensible and transparent rationale for a critical infrastructure decision, aligning the final choice with the declared strategic objectives of the organization.</w:t>
      </w:r>
    </w:p>
    <w:p w14:paraId="5EC83530" w14:textId="77777777" w:rsidR="00E65570" w:rsidRDefault="00FD2E9F">
      <w:pPr>
        <w:pStyle w:val="Heading1"/>
        <w:numPr>
          <w:ilvl w:val="0"/>
          <w:numId w:val="14"/>
        </w:numPr>
      </w:pPr>
      <w:r>
        <w:t>COMPA</w:t>
      </w:r>
      <w:r>
        <w:t>RATIVE ANALYSIS FRAMEWORK</w:t>
      </w:r>
    </w:p>
    <w:p w14:paraId="41AD6348"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conduct a rigorous and comprehensive comparison between CI/CD pipeline implementations in cloud-native and VM-based environments, a multi-dimensional analytical framework is required. This framework is built upon four critical </w:t>
      </w:r>
      <w:r>
        <w:rPr>
          <w:rFonts w:ascii="Times New Roman" w:eastAsia="Times New Roman" w:hAnsi="Times New Roman" w:cs="Times New Roman"/>
          <w:sz w:val="24"/>
          <w:szCs w:val="24"/>
        </w:rPr>
        <w:t>pillars: Performance and Efficiency, Scalability and Flexibility, Economic Impact, and Security and Compliance. Each pillar is defined by a set of specific metrics and models that will be used to evaluate the two paradigms empirically in the subsequent sec</w:t>
      </w:r>
      <w:r>
        <w:rPr>
          <w:rFonts w:ascii="Times New Roman" w:eastAsia="Times New Roman" w:hAnsi="Times New Roman" w:cs="Times New Roman"/>
          <w:sz w:val="24"/>
          <w:szCs w:val="24"/>
        </w:rPr>
        <w:t>tion.</w:t>
      </w:r>
    </w:p>
    <w:p w14:paraId="33C689C3" w14:textId="77777777" w:rsidR="00E65570" w:rsidRDefault="00FD2E9F">
      <w:pPr>
        <w:pStyle w:val="Heading2"/>
        <w:numPr>
          <w:ilvl w:val="0"/>
          <w:numId w:val="19"/>
        </w:numPr>
      </w:pPr>
      <w:r>
        <w:t>Performance and Efficiency</w:t>
      </w:r>
    </w:p>
    <w:p w14:paraId="629FD80D"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ultimate goal of a CI/CD pipeline is to deliver high-quality software quickly and reliably. Performance and efficiency are therefore paramount. This analysis will utilize the DORA (DevOps Research and Assessment) </w:t>
      </w:r>
      <w:r>
        <w:rPr>
          <w:rFonts w:ascii="Times New Roman" w:eastAsia="Times New Roman" w:hAnsi="Times New Roman" w:cs="Times New Roman"/>
          <w:sz w:val="24"/>
          <w:szCs w:val="24"/>
        </w:rPr>
        <w:t>metrics, which have become the industry standard for measuring the performance of software delivery teams.</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 The framework incorporates the four key DORA metrics:</w:t>
      </w:r>
    </w:p>
    <w:p w14:paraId="29305F3D" w14:textId="77777777" w:rsidR="00E65570" w:rsidRDefault="00FD2E9F">
      <w:pPr>
        <w:numPr>
          <w:ilvl w:val="0"/>
          <w:numId w:val="8"/>
        </w:numPr>
        <w:spacing w:after="0" w:line="276" w:lineRule="auto"/>
        <w:jc w:val="both"/>
      </w:pPr>
      <w:r>
        <w:rPr>
          <w:rFonts w:ascii="Times New Roman" w:eastAsia="Times New Roman" w:hAnsi="Times New Roman" w:cs="Times New Roman"/>
          <w:b/>
          <w:sz w:val="24"/>
          <w:szCs w:val="24"/>
        </w:rPr>
        <w:t>Deployment Frequency (DF):</w:t>
      </w:r>
      <w:r>
        <w:rPr>
          <w:rFonts w:ascii="Times New Roman" w:eastAsia="Times New Roman" w:hAnsi="Times New Roman" w:cs="Times New Roman"/>
          <w:sz w:val="24"/>
          <w:szCs w:val="24"/>
        </w:rPr>
        <w:t xml:space="preserve"> This metric measures how often an organization successfully releas</w:t>
      </w:r>
      <w:r>
        <w:rPr>
          <w:rFonts w:ascii="Times New Roman" w:eastAsia="Times New Roman" w:hAnsi="Times New Roman" w:cs="Times New Roman"/>
          <w:sz w:val="24"/>
          <w:szCs w:val="24"/>
        </w:rPr>
        <w:t>es code to production. It serves as a proxy for batch size; a higher frequency implies smaller, less risky changes and greater organizational agility.</w:t>
      </w:r>
      <w:r>
        <w:rPr>
          <w:rFonts w:ascii="Times New Roman" w:eastAsia="Times New Roman" w:hAnsi="Times New Roman" w:cs="Times New Roman"/>
          <w:sz w:val="24"/>
          <w:szCs w:val="24"/>
          <w:vertAlign w:val="superscript"/>
        </w:rPr>
        <w:t>18</w:t>
      </w:r>
      <w:r>
        <w:rPr>
          <w:rFonts w:ascii="Times New Roman" w:eastAsia="Times New Roman" w:hAnsi="Times New Roman" w:cs="Times New Roman"/>
          <w:sz w:val="24"/>
          <w:szCs w:val="24"/>
        </w:rPr>
        <w:t xml:space="preserve"> It is typically measured in deployments per day or per week.</w:t>
      </w:r>
    </w:p>
    <w:p w14:paraId="3FC26BF2" w14:textId="77777777" w:rsidR="00E65570" w:rsidRDefault="00FD2E9F">
      <w:pPr>
        <w:numPr>
          <w:ilvl w:val="0"/>
          <w:numId w:val="8"/>
        </w:numPr>
        <w:spacing w:after="0" w:line="276" w:lineRule="auto"/>
        <w:jc w:val="both"/>
      </w:pPr>
      <w:r>
        <w:rPr>
          <w:rFonts w:ascii="Times New Roman" w:eastAsia="Times New Roman" w:hAnsi="Times New Roman" w:cs="Times New Roman"/>
          <w:b/>
          <w:sz w:val="24"/>
          <w:szCs w:val="24"/>
        </w:rPr>
        <w:t>Lead Time for Changes (LT):</w:t>
      </w:r>
      <w:r>
        <w:rPr>
          <w:rFonts w:ascii="Times New Roman" w:eastAsia="Times New Roman" w:hAnsi="Times New Roman" w:cs="Times New Roman"/>
          <w:sz w:val="24"/>
          <w:szCs w:val="24"/>
        </w:rPr>
        <w:t xml:space="preserve"> This measures </w:t>
      </w:r>
      <w:r>
        <w:rPr>
          <w:rFonts w:ascii="Times New Roman" w:eastAsia="Times New Roman" w:hAnsi="Times New Roman" w:cs="Times New Roman"/>
          <w:sz w:val="24"/>
          <w:szCs w:val="24"/>
        </w:rPr>
        <w:t>the amount of time it takes for a committed line of code to be successfully running in production. It reflects the overall efficiency of the development and delivery pipeline, from code commit through build, test, and deployment stages. A shorter lead time</w:t>
      </w:r>
      <w:r>
        <w:rPr>
          <w:rFonts w:ascii="Times New Roman" w:eastAsia="Times New Roman" w:hAnsi="Times New Roman" w:cs="Times New Roman"/>
          <w:sz w:val="24"/>
          <w:szCs w:val="24"/>
        </w:rPr>
        <w:t xml:space="preserve"> is indicative of a highly automated and streamlined process.</w:t>
      </w:r>
      <w:r>
        <w:rPr>
          <w:rFonts w:ascii="Times New Roman" w:eastAsia="Times New Roman" w:hAnsi="Times New Roman" w:cs="Times New Roman"/>
          <w:sz w:val="24"/>
          <w:szCs w:val="24"/>
          <w:vertAlign w:val="superscript"/>
        </w:rPr>
        <w:t>18</w:t>
      </w:r>
    </w:p>
    <w:p w14:paraId="20B3F304" w14:textId="77777777" w:rsidR="00E65570" w:rsidRDefault="00FD2E9F">
      <w:pPr>
        <w:numPr>
          <w:ilvl w:val="0"/>
          <w:numId w:val="8"/>
        </w:numPr>
        <w:spacing w:after="0" w:line="276" w:lineRule="auto"/>
        <w:jc w:val="both"/>
      </w:pPr>
      <w:r>
        <w:rPr>
          <w:rFonts w:ascii="Times New Roman" w:eastAsia="Times New Roman" w:hAnsi="Times New Roman" w:cs="Times New Roman"/>
          <w:b/>
          <w:sz w:val="24"/>
          <w:szCs w:val="24"/>
        </w:rPr>
        <w:t>Change Failure Rate (CFR):</w:t>
      </w:r>
      <w:r>
        <w:rPr>
          <w:rFonts w:ascii="Times New Roman" w:eastAsia="Times New Roman" w:hAnsi="Times New Roman" w:cs="Times New Roman"/>
          <w:sz w:val="24"/>
          <w:szCs w:val="24"/>
        </w:rPr>
        <w:t xml:space="preserve"> This metric represents the percentage of deployments to production that result in a degraded service and subsequently require remediation (e.g., a hotfix or a rollba</w:t>
      </w:r>
      <w:r>
        <w:rPr>
          <w:rFonts w:ascii="Times New Roman" w:eastAsia="Times New Roman" w:hAnsi="Times New Roman" w:cs="Times New Roman"/>
          <w:sz w:val="24"/>
          <w:szCs w:val="24"/>
        </w:rPr>
        <w:t>ck). It is a primary measure of stability and quality. A lower CFR indicates a more reliable and robust delivery process.</w:t>
      </w:r>
      <w:r>
        <w:rPr>
          <w:rFonts w:ascii="Times New Roman" w:eastAsia="Times New Roman" w:hAnsi="Times New Roman" w:cs="Times New Roman"/>
          <w:sz w:val="24"/>
          <w:szCs w:val="24"/>
          <w:vertAlign w:val="superscript"/>
        </w:rPr>
        <w:t>18</w:t>
      </w:r>
    </w:p>
    <w:p w14:paraId="327E9A99" w14:textId="77777777" w:rsidR="00E65570" w:rsidRDefault="00FD2E9F">
      <w:pPr>
        <w:numPr>
          <w:ilvl w:val="0"/>
          <w:numId w:val="8"/>
        </w:numPr>
        <w:spacing w:after="0" w:line="276" w:lineRule="auto"/>
        <w:jc w:val="both"/>
      </w:pPr>
      <w:r>
        <w:rPr>
          <w:rFonts w:ascii="Times New Roman" w:eastAsia="Times New Roman" w:hAnsi="Times New Roman" w:cs="Times New Roman"/>
          <w:b/>
          <w:sz w:val="24"/>
          <w:szCs w:val="24"/>
        </w:rPr>
        <w:t>Mean Time to Restore (MTTR):</w:t>
      </w:r>
      <w:r>
        <w:rPr>
          <w:rFonts w:ascii="Times New Roman" w:eastAsia="Times New Roman" w:hAnsi="Times New Roman" w:cs="Times New Roman"/>
          <w:sz w:val="24"/>
          <w:szCs w:val="24"/>
        </w:rPr>
        <w:t xml:space="preserve"> This measures the average time it takes to restore service after a production failure or incident. It r</w:t>
      </w:r>
      <w:r>
        <w:rPr>
          <w:rFonts w:ascii="Times New Roman" w:eastAsia="Times New Roman" w:hAnsi="Times New Roman" w:cs="Times New Roman"/>
          <w:sz w:val="24"/>
          <w:szCs w:val="24"/>
        </w:rPr>
        <w:t>eflects the organization's resilience and its ability to quickly diagnose and resolve issues. A lower MTTR is crucial for maintaining high availability and user trust.</w:t>
      </w:r>
      <w:r>
        <w:rPr>
          <w:rFonts w:ascii="Times New Roman" w:eastAsia="Times New Roman" w:hAnsi="Times New Roman" w:cs="Times New Roman"/>
          <w:sz w:val="24"/>
          <w:szCs w:val="24"/>
          <w:vertAlign w:val="superscript"/>
        </w:rPr>
        <w:t>18</w:t>
      </w:r>
    </w:p>
    <w:p w14:paraId="3DFDB7A0"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DORA metrics, this framework will also consider the following effic</w:t>
      </w:r>
      <w:r>
        <w:rPr>
          <w:rFonts w:ascii="Times New Roman" w:eastAsia="Times New Roman" w:hAnsi="Times New Roman" w:cs="Times New Roman"/>
          <w:sz w:val="24"/>
          <w:szCs w:val="24"/>
        </w:rPr>
        <w:t>iency indicators:</w:t>
      </w:r>
    </w:p>
    <w:p w14:paraId="497A3903" w14:textId="77777777" w:rsidR="00E65570" w:rsidRDefault="00FD2E9F">
      <w:pPr>
        <w:numPr>
          <w:ilvl w:val="0"/>
          <w:numId w:val="9"/>
        </w:numPr>
        <w:spacing w:after="0" w:line="276" w:lineRule="auto"/>
        <w:jc w:val="both"/>
      </w:pPr>
      <w:r>
        <w:rPr>
          <w:rFonts w:ascii="Times New Roman" w:eastAsia="Times New Roman" w:hAnsi="Times New Roman" w:cs="Times New Roman"/>
          <w:b/>
          <w:sz w:val="24"/>
          <w:szCs w:val="24"/>
        </w:rPr>
        <w:t>Build Duration:</w:t>
      </w:r>
      <w:r>
        <w:rPr>
          <w:rFonts w:ascii="Times New Roman" w:eastAsia="Times New Roman" w:hAnsi="Times New Roman" w:cs="Times New Roman"/>
          <w:sz w:val="24"/>
          <w:szCs w:val="24"/>
        </w:rPr>
        <w:t xml:space="preserve"> The average time taken to complete a build, from code checkout to artifact creation. This directly impacts the speed of the feedback loop to developers.</w:t>
      </w:r>
      <w:r>
        <w:rPr>
          <w:rFonts w:ascii="Times New Roman" w:eastAsia="Times New Roman" w:hAnsi="Times New Roman" w:cs="Times New Roman"/>
          <w:sz w:val="24"/>
          <w:szCs w:val="24"/>
          <w:vertAlign w:val="superscript"/>
        </w:rPr>
        <w:t>66</w:t>
      </w:r>
    </w:p>
    <w:p w14:paraId="70E9F14B" w14:textId="77777777" w:rsidR="00E65570" w:rsidRDefault="00FD2E9F">
      <w:pPr>
        <w:numPr>
          <w:ilvl w:val="0"/>
          <w:numId w:val="9"/>
        </w:numPr>
        <w:spacing w:after="0" w:line="276" w:lineRule="auto"/>
        <w:jc w:val="both"/>
      </w:pPr>
      <w:r>
        <w:rPr>
          <w:rFonts w:ascii="Times New Roman" w:eastAsia="Times New Roman" w:hAnsi="Times New Roman" w:cs="Times New Roman"/>
          <w:b/>
          <w:sz w:val="24"/>
          <w:szCs w:val="24"/>
        </w:rPr>
        <w:t>Test Pass Rate:</w:t>
      </w:r>
      <w:r>
        <w:rPr>
          <w:rFonts w:ascii="Times New Roman" w:eastAsia="Times New Roman" w:hAnsi="Times New Roman" w:cs="Times New Roman"/>
          <w:sz w:val="24"/>
          <w:szCs w:val="24"/>
        </w:rPr>
        <w:t xml:space="preserve"> The percentage of automated tests that pass during </w:t>
      </w:r>
      <w:r>
        <w:rPr>
          <w:rFonts w:ascii="Times New Roman" w:eastAsia="Times New Roman" w:hAnsi="Times New Roman" w:cs="Times New Roman"/>
          <w:sz w:val="24"/>
          <w:szCs w:val="24"/>
        </w:rPr>
        <w:t>a typical build cycle. This provides insight into code quality and test suite stability.</w:t>
      </w:r>
      <w:r>
        <w:rPr>
          <w:rFonts w:ascii="Times New Roman" w:eastAsia="Times New Roman" w:hAnsi="Times New Roman" w:cs="Times New Roman"/>
          <w:sz w:val="24"/>
          <w:szCs w:val="24"/>
          <w:vertAlign w:val="superscript"/>
        </w:rPr>
        <w:t>66</w:t>
      </w:r>
    </w:p>
    <w:p w14:paraId="59DAB5D8" w14:textId="77777777" w:rsidR="00E65570" w:rsidRDefault="00FD2E9F">
      <w:pPr>
        <w:numPr>
          <w:ilvl w:val="0"/>
          <w:numId w:val="9"/>
        </w:numPr>
        <w:spacing w:after="0" w:line="276" w:lineRule="auto"/>
        <w:jc w:val="both"/>
      </w:pPr>
      <w:r>
        <w:rPr>
          <w:rFonts w:ascii="Times New Roman" w:eastAsia="Times New Roman" w:hAnsi="Times New Roman" w:cs="Times New Roman"/>
          <w:b/>
          <w:sz w:val="24"/>
          <w:szCs w:val="24"/>
        </w:rPr>
        <w:t>Resource Utilization:</w:t>
      </w:r>
      <w:r>
        <w:rPr>
          <w:rFonts w:ascii="Times New Roman" w:eastAsia="Times New Roman" w:hAnsi="Times New Roman" w:cs="Times New Roman"/>
          <w:sz w:val="24"/>
          <w:szCs w:val="24"/>
        </w:rPr>
        <w:t xml:space="preserve"> The efficiency with which compute resources (CPU, memory) are used by the CI/CD infrastructure. This is particularly relevant for comparing the</w:t>
      </w:r>
      <w:r>
        <w:rPr>
          <w:rFonts w:ascii="Times New Roman" w:eastAsia="Times New Roman" w:hAnsi="Times New Roman" w:cs="Times New Roman"/>
          <w:sz w:val="24"/>
          <w:szCs w:val="24"/>
        </w:rPr>
        <w:t xml:space="preserve"> static allocation model of VMs with the on-demand model of the cloud.</w:t>
      </w:r>
      <w:r>
        <w:rPr>
          <w:rFonts w:ascii="Times New Roman" w:eastAsia="Times New Roman" w:hAnsi="Times New Roman" w:cs="Times New Roman"/>
          <w:sz w:val="24"/>
          <w:szCs w:val="24"/>
          <w:vertAlign w:val="superscript"/>
        </w:rPr>
        <w:t>15</w:t>
      </w:r>
    </w:p>
    <w:p w14:paraId="367EF304" w14:textId="77777777" w:rsidR="00E65570" w:rsidRDefault="00FD2E9F">
      <w:pPr>
        <w:pStyle w:val="Heading2"/>
        <w:numPr>
          <w:ilvl w:val="0"/>
          <w:numId w:val="19"/>
        </w:numPr>
      </w:pPr>
      <w:r>
        <w:t>Scalability and Flexibility</w:t>
      </w:r>
    </w:p>
    <w:p w14:paraId="3F3DA83C"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Scalability in the context of CI/CD refers to the system's ability to handle growth in demand without performance degradation. This demand can manifest as </w:t>
      </w:r>
      <w:r>
        <w:rPr>
          <w:rFonts w:ascii="Times New Roman" w:eastAsia="Times New Roman" w:hAnsi="Times New Roman" w:cs="Times New Roman"/>
          <w:sz w:val="24"/>
          <w:szCs w:val="24"/>
        </w:rPr>
        <w:t>an increase in the number of developers, a higher frequency of commits, larger and more complex codebases, or more extensive test suites.</w:t>
      </w:r>
      <w:r>
        <w:rPr>
          <w:rFonts w:ascii="Times New Roman" w:eastAsia="Times New Roman" w:hAnsi="Times New Roman" w:cs="Times New Roman"/>
          <w:sz w:val="24"/>
          <w:szCs w:val="24"/>
          <w:vertAlign w:val="superscript"/>
        </w:rPr>
        <w:t>64</w:t>
      </w:r>
      <w:r>
        <w:rPr>
          <w:rFonts w:ascii="Times New Roman" w:eastAsia="Times New Roman" w:hAnsi="Times New Roman" w:cs="Times New Roman"/>
          <w:sz w:val="24"/>
          <w:szCs w:val="24"/>
        </w:rPr>
        <w:t xml:space="preserve"> Flexibility refers to the ease with which the pipeline and its underlying infrastructure can be adapted to changing </w:t>
      </w:r>
      <w:r>
        <w:rPr>
          <w:rFonts w:ascii="Times New Roman" w:eastAsia="Times New Roman" w:hAnsi="Times New Roman" w:cs="Times New Roman"/>
          <w:sz w:val="24"/>
          <w:szCs w:val="24"/>
        </w:rPr>
        <w:t>requirements. The framework evaluates this pillar based on:</w:t>
      </w:r>
    </w:p>
    <w:p w14:paraId="3B6BE016" w14:textId="77777777" w:rsidR="00E65570" w:rsidRDefault="00FD2E9F">
      <w:pPr>
        <w:numPr>
          <w:ilvl w:val="0"/>
          <w:numId w:val="10"/>
        </w:numPr>
        <w:spacing w:after="0" w:line="276" w:lineRule="auto"/>
        <w:jc w:val="both"/>
      </w:pPr>
      <w:r>
        <w:rPr>
          <w:rFonts w:ascii="Times New Roman" w:eastAsia="Times New Roman" w:hAnsi="Times New Roman" w:cs="Times New Roman"/>
          <w:b/>
          <w:sz w:val="24"/>
          <w:szCs w:val="24"/>
        </w:rPr>
        <w:lastRenderedPageBreak/>
        <w:t>Elastic Scaling:</w:t>
      </w:r>
      <w:r>
        <w:rPr>
          <w:rFonts w:ascii="Times New Roman" w:eastAsia="Times New Roman" w:hAnsi="Times New Roman" w:cs="Times New Roman"/>
          <w:sz w:val="24"/>
          <w:szCs w:val="24"/>
        </w:rPr>
        <w:t xml:space="preserve"> This is the hallmark of cloud-native environments. It is the ability to automatically and dynamically provision and de-provision compute resources (e.g., build containers) in response to real-time demand. This ensures that builds are not queued due to a l</w:t>
      </w:r>
      <w:r>
        <w:rPr>
          <w:rFonts w:ascii="Times New Roman" w:eastAsia="Times New Roman" w:hAnsi="Times New Roman" w:cs="Times New Roman"/>
          <w:sz w:val="24"/>
          <w:szCs w:val="24"/>
        </w:rPr>
        <w:t>ack of resources and that the organization only pays for the compute time that is actively used.</w:t>
      </w:r>
      <w:r>
        <w:rPr>
          <w:rFonts w:ascii="Times New Roman" w:eastAsia="Times New Roman" w:hAnsi="Times New Roman" w:cs="Times New Roman"/>
          <w:sz w:val="24"/>
          <w:szCs w:val="24"/>
          <w:vertAlign w:val="superscript"/>
        </w:rPr>
        <w:t>26</w:t>
      </w:r>
    </w:p>
    <w:p w14:paraId="3480811D" w14:textId="77777777" w:rsidR="00E65570" w:rsidRDefault="00FD2E9F">
      <w:pPr>
        <w:numPr>
          <w:ilvl w:val="0"/>
          <w:numId w:val="10"/>
        </w:numPr>
        <w:spacing w:after="0" w:line="276" w:lineRule="auto"/>
        <w:jc w:val="both"/>
      </w:pPr>
      <w:r>
        <w:rPr>
          <w:rFonts w:ascii="Times New Roman" w:eastAsia="Times New Roman" w:hAnsi="Times New Roman" w:cs="Times New Roman"/>
          <w:b/>
          <w:sz w:val="24"/>
          <w:szCs w:val="24"/>
        </w:rPr>
        <w:t>Static and Manual Scaling:</w:t>
      </w:r>
      <w:r>
        <w:rPr>
          <w:rFonts w:ascii="Times New Roman" w:eastAsia="Times New Roman" w:hAnsi="Times New Roman" w:cs="Times New Roman"/>
          <w:sz w:val="24"/>
          <w:szCs w:val="24"/>
        </w:rPr>
        <w:t xml:space="preserve"> This is characteristic of traditional VM-based environments. Scaling involves manually adding new build agent VMs or running compl</w:t>
      </w:r>
      <w:r>
        <w:rPr>
          <w:rFonts w:ascii="Times New Roman" w:eastAsia="Times New Roman" w:hAnsi="Times New Roman" w:cs="Times New Roman"/>
          <w:sz w:val="24"/>
          <w:szCs w:val="24"/>
        </w:rPr>
        <w:t>ex, custom-written automation scripts. This process is slow, requires significant planning, and often leads to a choice between two inefficient outcomes: maintaining costly idle capacity to handle peak loads or forcing developers to wait in queues during b</w:t>
      </w:r>
      <w:r>
        <w:rPr>
          <w:rFonts w:ascii="Times New Roman" w:eastAsia="Times New Roman" w:hAnsi="Times New Roman" w:cs="Times New Roman"/>
          <w:sz w:val="24"/>
          <w:szCs w:val="24"/>
        </w:rPr>
        <w:t>usy periods.</w:t>
      </w:r>
      <w:r>
        <w:rPr>
          <w:rFonts w:ascii="Times New Roman" w:eastAsia="Times New Roman" w:hAnsi="Times New Roman" w:cs="Times New Roman"/>
          <w:sz w:val="24"/>
          <w:szCs w:val="24"/>
          <w:vertAlign w:val="superscript"/>
        </w:rPr>
        <w:t>16</w:t>
      </w:r>
    </w:p>
    <w:p w14:paraId="40E5F633" w14:textId="77777777" w:rsidR="00E65570" w:rsidRDefault="00FD2E9F">
      <w:pPr>
        <w:numPr>
          <w:ilvl w:val="0"/>
          <w:numId w:val="10"/>
        </w:numPr>
        <w:spacing w:after="0" w:line="276" w:lineRule="auto"/>
        <w:jc w:val="both"/>
      </w:pPr>
      <w:r>
        <w:rPr>
          <w:rFonts w:ascii="Times New Roman" w:eastAsia="Times New Roman" w:hAnsi="Times New Roman" w:cs="Times New Roman"/>
          <w:b/>
          <w:sz w:val="24"/>
          <w:szCs w:val="24"/>
        </w:rPr>
        <w:t>Environment Provisioning Time:</w:t>
      </w:r>
      <w:r>
        <w:rPr>
          <w:rFonts w:ascii="Times New Roman" w:eastAsia="Times New Roman" w:hAnsi="Times New Roman" w:cs="Times New Roman"/>
          <w:sz w:val="24"/>
          <w:szCs w:val="24"/>
        </w:rPr>
        <w:t xml:space="preserve"> The time required to set up a new, complete CI/CD environment or a new test environment for a feature branch.</w:t>
      </w:r>
    </w:p>
    <w:p w14:paraId="5122D300" w14:textId="77777777" w:rsidR="00E65570" w:rsidRDefault="00FD2E9F">
      <w:pPr>
        <w:pStyle w:val="Heading2"/>
        <w:numPr>
          <w:ilvl w:val="0"/>
          <w:numId w:val="19"/>
        </w:numPr>
      </w:pPr>
      <w:r>
        <w:t>Economic Impact: A Total Cost of Ownership (TCO) Model</w:t>
      </w:r>
    </w:p>
    <w:p w14:paraId="400583FD"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comprehensive financial comparison requires</w:t>
      </w:r>
      <w:r>
        <w:rPr>
          <w:rFonts w:ascii="Times New Roman" w:eastAsia="Times New Roman" w:hAnsi="Times New Roman" w:cs="Times New Roman"/>
          <w:sz w:val="24"/>
          <w:szCs w:val="24"/>
        </w:rPr>
        <w:t xml:space="preserve"> looking beyond simple subscription fees or hardware purchase prices. The Total Cost of Ownership (TCO) model provides a holistic framework for evaluating all direct and indirect costs over a specified lifecycle, typically 3-5 years to align with hardware </w:t>
      </w:r>
      <w:r>
        <w:rPr>
          <w:rFonts w:ascii="Times New Roman" w:eastAsia="Times New Roman" w:hAnsi="Times New Roman" w:cs="Times New Roman"/>
          <w:sz w:val="24"/>
          <w:szCs w:val="24"/>
        </w:rPr>
        <w:t>refresh cycles.</w:t>
      </w:r>
      <w:r>
        <w:rPr>
          <w:rFonts w:ascii="Times New Roman" w:eastAsia="Times New Roman" w:hAnsi="Times New Roman" w:cs="Times New Roman"/>
          <w:sz w:val="24"/>
          <w:szCs w:val="24"/>
          <w:vertAlign w:val="superscript"/>
        </w:rPr>
        <w:t>69</w:t>
      </w:r>
      <w:r>
        <w:rPr>
          <w:rFonts w:ascii="Times New Roman" w:eastAsia="Times New Roman" w:hAnsi="Times New Roman" w:cs="Times New Roman"/>
          <w:sz w:val="24"/>
          <w:szCs w:val="24"/>
        </w:rPr>
        <w:t xml:space="preserve"> This analysis will be structured around the fundamental distinction between Capital and Operational Expenditures.</w:t>
      </w:r>
    </w:p>
    <w:p w14:paraId="2EA54459" w14:textId="77777777" w:rsidR="00E65570" w:rsidRDefault="00FD2E9F">
      <w:pPr>
        <w:numPr>
          <w:ilvl w:val="0"/>
          <w:numId w:val="11"/>
        </w:numPr>
        <w:spacing w:after="0" w:line="276" w:lineRule="auto"/>
        <w:jc w:val="both"/>
      </w:pPr>
      <w:r>
        <w:rPr>
          <w:rFonts w:ascii="Times New Roman" w:eastAsia="Times New Roman" w:hAnsi="Times New Roman" w:cs="Times New Roman"/>
          <w:b/>
          <w:sz w:val="24"/>
          <w:szCs w:val="24"/>
        </w:rPr>
        <w:t>Capital Expenditures (</w:t>
      </w:r>
      <w:proofErr w:type="spellStart"/>
      <w:r>
        <w:rPr>
          <w:rFonts w:ascii="Times New Roman" w:eastAsia="Times New Roman" w:hAnsi="Times New Roman" w:cs="Times New Roman"/>
          <w:b/>
          <w:sz w:val="24"/>
          <w:szCs w:val="24"/>
        </w:rPr>
        <w:t>CapEx</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are significant, upfront investments in physical or digital assets that are depreciated </w:t>
      </w:r>
      <w:r>
        <w:rPr>
          <w:rFonts w:ascii="Times New Roman" w:eastAsia="Times New Roman" w:hAnsi="Times New Roman" w:cs="Times New Roman"/>
          <w:sz w:val="24"/>
          <w:szCs w:val="24"/>
        </w:rPr>
        <w:t xml:space="preserve">over time. This model is dominant in VM-based environments and includes costs for servers, storage hardware, networking equipment,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facilities, and perpetual software licenses.</w:t>
      </w:r>
      <w:r>
        <w:rPr>
          <w:rFonts w:ascii="Times New Roman" w:eastAsia="Times New Roman" w:hAnsi="Times New Roman" w:cs="Times New Roman"/>
          <w:sz w:val="24"/>
          <w:szCs w:val="24"/>
          <w:vertAlign w:val="superscript"/>
        </w:rPr>
        <w:t>16</w:t>
      </w:r>
    </w:p>
    <w:p w14:paraId="153BD018" w14:textId="77777777" w:rsidR="00E65570" w:rsidRDefault="00FD2E9F">
      <w:pPr>
        <w:numPr>
          <w:ilvl w:val="0"/>
          <w:numId w:val="11"/>
        </w:numPr>
        <w:spacing w:after="0" w:line="276" w:lineRule="auto"/>
        <w:jc w:val="both"/>
      </w:pPr>
      <w:r>
        <w:rPr>
          <w:rFonts w:ascii="Times New Roman" w:eastAsia="Times New Roman" w:hAnsi="Times New Roman" w:cs="Times New Roman"/>
          <w:b/>
          <w:sz w:val="24"/>
          <w:szCs w:val="24"/>
        </w:rPr>
        <w:t>Operational Expenditures (</w:t>
      </w:r>
      <w:proofErr w:type="spellStart"/>
      <w:r>
        <w:rPr>
          <w:rFonts w:ascii="Times New Roman" w:eastAsia="Times New Roman" w:hAnsi="Times New Roman" w:cs="Times New Roman"/>
          <w:b/>
          <w:sz w:val="24"/>
          <w:szCs w:val="24"/>
        </w:rPr>
        <w:t>OpEx</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These are ongoing, recurring cost</w:t>
      </w:r>
      <w:r>
        <w:rPr>
          <w:rFonts w:ascii="Times New Roman" w:eastAsia="Times New Roman" w:hAnsi="Times New Roman" w:cs="Times New Roman"/>
          <w:sz w:val="24"/>
          <w:szCs w:val="24"/>
        </w:rPr>
        <w:t>s required for the day-to-day running of the business. This model is characteristic of cloud-native environments and includes subscription fees for managed services, pay-as-you-go charges for compute and storage, and data transfer fees.</w:t>
      </w:r>
      <w:r>
        <w:rPr>
          <w:rFonts w:ascii="Times New Roman" w:eastAsia="Times New Roman" w:hAnsi="Times New Roman" w:cs="Times New Roman"/>
          <w:sz w:val="24"/>
          <w:szCs w:val="24"/>
          <w:vertAlign w:val="superscript"/>
        </w:rPr>
        <w:t>24</w:t>
      </w:r>
    </w:p>
    <w:p w14:paraId="32AAE051"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TCO model wil</w:t>
      </w:r>
      <w:r>
        <w:rPr>
          <w:rFonts w:ascii="Times New Roman" w:eastAsia="Times New Roman" w:hAnsi="Times New Roman" w:cs="Times New Roman"/>
          <w:sz w:val="24"/>
          <w:szCs w:val="24"/>
        </w:rPr>
        <w:t xml:space="preserve">l also explicitly account for </w:t>
      </w:r>
      <w:r>
        <w:rPr>
          <w:rFonts w:ascii="Times New Roman" w:eastAsia="Times New Roman" w:hAnsi="Times New Roman" w:cs="Times New Roman"/>
          <w:b/>
          <w:sz w:val="24"/>
          <w:szCs w:val="24"/>
        </w:rPr>
        <w:t>indirect and hidden costs</w:t>
      </w:r>
      <w:r>
        <w:rPr>
          <w:rFonts w:ascii="Times New Roman" w:eastAsia="Times New Roman" w:hAnsi="Times New Roman" w:cs="Times New Roman"/>
          <w:sz w:val="24"/>
          <w:szCs w:val="24"/>
        </w:rPr>
        <w:t>, which are often overlooked but can have a substantial financial impact:</w:t>
      </w:r>
    </w:p>
    <w:p w14:paraId="606C54B9" w14:textId="77777777" w:rsidR="00E65570" w:rsidRDefault="00FD2E9F">
      <w:pPr>
        <w:numPr>
          <w:ilvl w:val="0"/>
          <w:numId w:val="12"/>
        </w:numPr>
        <w:spacing w:after="0" w:line="276" w:lineRule="auto"/>
        <w:jc w:val="both"/>
      </w:pPr>
      <w:r>
        <w:rPr>
          <w:rFonts w:ascii="Times New Roman" w:eastAsia="Times New Roman" w:hAnsi="Times New Roman" w:cs="Times New Roman"/>
          <w:b/>
          <w:sz w:val="24"/>
          <w:szCs w:val="24"/>
        </w:rPr>
        <w:t>For VM Environments:</w:t>
      </w:r>
      <w:r>
        <w:rPr>
          <w:rFonts w:ascii="Times New Roman" w:eastAsia="Times New Roman" w:hAnsi="Times New Roman" w:cs="Times New Roman"/>
          <w:sz w:val="24"/>
          <w:szCs w:val="24"/>
        </w:rPr>
        <w:t xml:space="preserve"> Costs associated with IT personnel for system administration, maintenance, and patching; power and cooling</w:t>
      </w:r>
      <w:r>
        <w:rPr>
          <w:rFonts w:ascii="Times New Roman" w:eastAsia="Times New Roman" w:hAnsi="Times New Roman" w:cs="Times New Roman"/>
          <w:sz w:val="24"/>
          <w:szCs w:val="24"/>
        </w:rPr>
        <w:t xml:space="preserve"> for the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hardware refresh and disposal costs; and the opportunity cost lost due to slow scalability and longer downtime.</w:t>
      </w:r>
      <w:r>
        <w:rPr>
          <w:rFonts w:ascii="Times New Roman" w:eastAsia="Times New Roman" w:hAnsi="Times New Roman" w:cs="Times New Roman"/>
          <w:sz w:val="24"/>
          <w:szCs w:val="24"/>
          <w:vertAlign w:val="superscript"/>
        </w:rPr>
        <w:t>26</w:t>
      </w:r>
    </w:p>
    <w:p w14:paraId="36FB1A1E" w14:textId="77777777" w:rsidR="00E65570" w:rsidRDefault="00FD2E9F">
      <w:pPr>
        <w:numPr>
          <w:ilvl w:val="0"/>
          <w:numId w:val="12"/>
        </w:numPr>
        <w:spacing w:after="0" w:line="276" w:lineRule="auto"/>
        <w:jc w:val="both"/>
      </w:pPr>
      <w:r>
        <w:rPr>
          <w:rFonts w:ascii="Times New Roman" w:eastAsia="Times New Roman" w:hAnsi="Times New Roman" w:cs="Times New Roman"/>
          <w:b/>
          <w:sz w:val="24"/>
          <w:szCs w:val="24"/>
        </w:rPr>
        <w:t>For Cloud-Native Environments:</w:t>
      </w:r>
      <w:r>
        <w:rPr>
          <w:rFonts w:ascii="Times New Roman" w:eastAsia="Times New Roman" w:hAnsi="Times New Roman" w:cs="Times New Roman"/>
          <w:sz w:val="24"/>
          <w:szCs w:val="24"/>
        </w:rPr>
        <w:t xml:space="preserve"> Costs related to data egress (transferring data out of the cloud), the need for specialized cloud engineering expertise, and the potential for cost overruns if cloud resource consumption is not carefully governed and monitored.</w:t>
      </w:r>
      <w:r>
        <w:rPr>
          <w:rFonts w:ascii="Times New Roman" w:eastAsia="Times New Roman" w:hAnsi="Times New Roman" w:cs="Times New Roman"/>
          <w:sz w:val="24"/>
          <w:szCs w:val="24"/>
          <w:vertAlign w:val="superscript"/>
        </w:rPr>
        <w:t>16</w:t>
      </w:r>
    </w:p>
    <w:p w14:paraId="5A25D3BA" w14:textId="77777777" w:rsidR="00E65570" w:rsidRDefault="00FD2E9F">
      <w:pPr>
        <w:pStyle w:val="Heading2"/>
        <w:numPr>
          <w:ilvl w:val="0"/>
          <w:numId w:val="19"/>
        </w:numPr>
      </w:pPr>
      <w:r>
        <w:t>Security and Compliance</w:t>
      </w:r>
    </w:p>
    <w:p w14:paraId="783876CF"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security and compliance posture of a CI/CD pipeline is critically dependent on its underlying infrastructure. This framework contrasts the two dominant security paradigms associated with the environments.</w:t>
      </w:r>
    </w:p>
    <w:p w14:paraId="2932E726" w14:textId="20207F8D" w:rsidR="00E65570" w:rsidRDefault="00FD2E9F">
      <w:pPr>
        <w:numPr>
          <w:ilvl w:val="0"/>
          <w:numId w:val="13"/>
        </w:numPr>
        <w:spacing w:after="0" w:line="276" w:lineRule="auto"/>
        <w:jc w:val="both"/>
      </w:pPr>
      <w:r>
        <w:rPr>
          <w:rFonts w:ascii="Times New Roman" w:eastAsia="Times New Roman" w:hAnsi="Times New Roman" w:cs="Times New Roman"/>
          <w:b/>
          <w:sz w:val="24"/>
          <w:szCs w:val="24"/>
        </w:rPr>
        <w:t>Full Ownership Security Model (VM):</w:t>
      </w:r>
      <w:r>
        <w:rPr>
          <w:rFonts w:ascii="Times New Roman" w:eastAsia="Times New Roman" w:hAnsi="Times New Roman" w:cs="Times New Roman"/>
          <w:sz w:val="24"/>
          <w:szCs w:val="24"/>
        </w:rPr>
        <w:t xml:space="preserve"> In an </w:t>
      </w:r>
      <w:r w:rsidR="003D0199">
        <w:rPr>
          <w:rFonts w:ascii="Times New Roman" w:eastAsia="Times New Roman" w:hAnsi="Times New Roman" w:cs="Times New Roman"/>
          <w:sz w:val="24"/>
          <w:szCs w:val="24"/>
        </w:rPr>
        <w:t>on-premises</w:t>
      </w:r>
      <w:r>
        <w:rPr>
          <w:rFonts w:ascii="Times New Roman" w:eastAsia="Times New Roman" w:hAnsi="Times New Roman" w:cs="Times New Roman"/>
          <w:sz w:val="24"/>
          <w:szCs w:val="24"/>
        </w:rPr>
        <w:t xml:space="preserve"> or self-hosted VM environment, the organization bears the full responsibility for securing the entire technology stack. This includes physical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security, network security (firewalls, intrusion detection), hardening the hypervisor and guest</w:t>
      </w:r>
      <w:r>
        <w:rPr>
          <w:rFonts w:ascii="Times New Roman" w:eastAsia="Times New Roman" w:hAnsi="Times New Roman" w:cs="Times New Roman"/>
          <w:sz w:val="24"/>
          <w:szCs w:val="24"/>
        </w:rPr>
        <w:t xml:space="preserve"> operating systems, patching all software (including the CI/CD tools themselves), and securing the application code and data.</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 xml:space="preserve"> While this model offers the highest degree of control, it also demands a mature and well-resourced security team to manage the e</w:t>
      </w:r>
      <w:r>
        <w:rPr>
          <w:rFonts w:ascii="Times New Roman" w:eastAsia="Times New Roman" w:hAnsi="Times New Roman" w:cs="Times New Roman"/>
          <w:sz w:val="24"/>
          <w:szCs w:val="24"/>
        </w:rPr>
        <w:t>xtensive attack surface.</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Best </w:t>
      </w:r>
      <w:r>
        <w:rPr>
          <w:rFonts w:ascii="Times New Roman" w:eastAsia="Times New Roman" w:hAnsi="Times New Roman" w:cs="Times New Roman"/>
          <w:sz w:val="24"/>
          <w:szCs w:val="24"/>
        </w:rPr>
        <w:lastRenderedPageBreak/>
        <w:t>practices for securing on-premise tools like Jenkins, such as implementing role-based access control and managing credentials securely, are a critical component of this model.</w:t>
      </w:r>
      <w:r>
        <w:rPr>
          <w:rFonts w:ascii="Times New Roman" w:eastAsia="Times New Roman" w:hAnsi="Times New Roman" w:cs="Times New Roman"/>
          <w:sz w:val="24"/>
          <w:szCs w:val="24"/>
          <w:vertAlign w:val="superscript"/>
        </w:rPr>
        <w:t>60</w:t>
      </w:r>
    </w:p>
    <w:p w14:paraId="20DA71B3" w14:textId="77777777" w:rsidR="00E65570" w:rsidRDefault="00FD2E9F">
      <w:pPr>
        <w:numPr>
          <w:ilvl w:val="0"/>
          <w:numId w:val="13"/>
        </w:numPr>
        <w:spacing w:after="0" w:line="276" w:lineRule="auto"/>
        <w:jc w:val="both"/>
      </w:pPr>
      <w:r>
        <w:rPr>
          <w:rFonts w:ascii="Times New Roman" w:eastAsia="Times New Roman" w:hAnsi="Times New Roman" w:cs="Times New Roman"/>
          <w:b/>
          <w:sz w:val="24"/>
          <w:szCs w:val="24"/>
        </w:rPr>
        <w:t>Shared Responsibility Model (Cloud):</w:t>
      </w:r>
      <w:r>
        <w:rPr>
          <w:rFonts w:ascii="Times New Roman" w:eastAsia="Times New Roman" w:hAnsi="Times New Roman" w:cs="Times New Roman"/>
          <w:sz w:val="24"/>
          <w:szCs w:val="24"/>
        </w:rPr>
        <w:t xml:space="preserve"> In the cl</w:t>
      </w:r>
      <w:r>
        <w:rPr>
          <w:rFonts w:ascii="Times New Roman" w:eastAsia="Times New Roman" w:hAnsi="Times New Roman" w:cs="Times New Roman"/>
          <w:sz w:val="24"/>
          <w:szCs w:val="24"/>
        </w:rPr>
        <w:t>oud, security is a partnership between the Cloud Service Provider (CSP) and the customer.</w:t>
      </w:r>
      <w:r>
        <w:rPr>
          <w:rFonts w:ascii="Times New Roman" w:eastAsia="Times New Roman" w:hAnsi="Times New Roman" w:cs="Times New Roman"/>
          <w:sz w:val="24"/>
          <w:szCs w:val="24"/>
          <w:vertAlign w:val="superscript"/>
        </w:rPr>
        <w:t>27</w:t>
      </w:r>
      <w:r>
        <w:rPr>
          <w:rFonts w:ascii="Times New Roman" w:eastAsia="Times New Roman" w:hAnsi="Times New Roman" w:cs="Times New Roman"/>
          <w:sz w:val="24"/>
          <w:szCs w:val="24"/>
        </w:rPr>
        <w:t xml:space="preserve"> The CSP is responsible for the "security </w:t>
      </w:r>
    </w:p>
    <w:p w14:paraId="7748B225"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of</w:t>
      </w:r>
      <w:r>
        <w:rPr>
          <w:rFonts w:ascii="Times New Roman" w:eastAsia="Times New Roman" w:hAnsi="Times New Roman" w:cs="Times New Roman"/>
          <w:sz w:val="24"/>
          <w:szCs w:val="24"/>
        </w:rPr>
        <w:t xml:space="preserve"> the cloud," which includes protecting the physical data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the global network, and the core infrastructure and vi</w:t>
      </w:r>
      <w:r>
        <w:rPr>
          <w:rFonts w:ascii="Times New Roman" w:eastAsia="Times New Roman" w:hAnsi="Times New Roman" w:cs="Times New Roman"/>
          <w:sz w:val="24"/>
          <w:szCs w:val="24"/>
        </w:rPr>
        <w:t>rtualization layers.</w:t>
      </w:r>
      <w:r>
        <w:rPr>
          <w:rFonts w:ascii="Times New Roman" w:eastAsia="Times New Roman" w:hAnsi="Times New Roman" w:cs="Times New Roman"/>
          <w:sz w:val="24"/>
          <w:szCs w:val="24"/>
          <w:vertAlign w:val="superscript"/>
        </w:rPr>
        <w:t>78</w:t>
      </w:r>
      <w:r>
        <w:rPr>
          <w:rFonts w:ascii="Times New Roman" w:eastAsia="Times New Roman" w:hAnsi="Times New Roman" w:cs="Times New Roman"/>
          <w:sz w:val="24"/>
          <w:szCs w:val="24"/>
        </w:rPr>
        <w:t xml:space="preserve"> The customer is responsible for "security </w:t>
      </w:r>
    </w:p>
    <w:p w14:paraId="3AE738A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in</w:t>
      </w:r>
      <w:r>
        <w:rPr>
          <w:rFonts w:ascii="Times New Roman" w:eastAsia="Times New Roman" w:hAnsi="Times New Roman" w:cs="Times New Roman"/>
          <w:sz w:val="24"/>
          <w:szCs w:val="24"/>
        </w:rPr>
        <w:t xml:space="preserve"> the cloud," which includes securing their data, managing identity and access (IAM), configuring network controls (like security groups), and, in an IaaS model, patching the guest operatin</w:t>
      </w:r>
      <w:r>
        <w:rPr>
          <w:rFonts w:ascii="Times New Roman" w:eastAsia="Times New Roman" w:hAnsi="Times New Roman" w:cs="Times New Roman"/>
          <w:sz w:val="24"/>
          <w:szCs w:val="24"/>
        </w:rPr>
        <w:t>g system and applications.</w:t>
      </w:r>
      <w:r>
        <w:rPr>
          <w:rFonts w:ascii="Times New Roman" w:eastAsia="Times New Roman" w:hAnsi="Times New Roman" w:cs="Times New Roman"/>
          <w:sz w:val="24"/>
          <w:szCs w:val="24"/>
          <w:vertAlign w:val="superscript"/>
        </w:rPr>
        <w:t>76</w:t>
      </w:r>
      <w:r>
        <w:rPr>
          <w:rFonts w:ascii="Times New Roman" w:eastAsia="Times New Roman" w:hAnsi="Times New Roman" w:cs="Times New Roman"/>
          <w:sz w:val="24"/>
          <w:szCs w:val="24"/>
        </w:rPr>
        <w:t xml:space="preserve"> This model significantly reduces the customer's operational burden but requires a clear understanding of the division of responsibilities to prevent security gaps, with misconfigurations of cloud services being a leading cause of breaches.</w:t>
      </w:r>
      <w:r>
        <w:rPr>
          <w:rFonts w:ascii="Times New Roman" w:eastAsia="Times New Roman" w:hAnsi="Times New Roman" w:cs="Times New Roman"/>
          <w:sz w:val="24"/>
          <w:szCs w:val="24"/>
          <w:vertAlign w:val="superscript"/>
        </w:rPr>
        <w:t>72</w:t>
      </w:r>
    </w:p>
    <w:p w14:paraId="5374C784" w14:textId="77777777" w:rsidR="00E65570" w:rsidRDefault="00FD2E9F">
      <w:pPr>
        <w:numPr>
          <w:ilvl w:val="0"/>
          <w:numId w:val="13"/>
        </w:numPr>
        <w:spacing w:after="0" w:line="276" w:lineRule="auto"/>
        <w:jc w:val="both"/>
      </w:pPr>
      <w:r>
        <w:rPr>
          <w:rFonts w:ascii="Times New Roman" w:eastAsia="Times New Roman" w:hAnsi="Times New Roman" w:cs="Times New Roman"/>
          <w:b/>
          <w:sz w:val="24"/>
          <w:szCs w:val="24"/>
        </w:rPr>
        <w:t>Compliance Ma</w:t>
      </w:r>
      <w:r>
        <w:rPr>
          <w:rFonts w:ascii="Times New Roman" w:eastAsia="Times New Roman" w:hAnsi="Times New Roman" w:cs="Times New Roman"/>
          <w:b/>
          <w:sz w:val="24"/>
          <w:szCs w:val="24"/>
        </w:rPr>
        <w:t>nagement:</w:t>
      </w:r>
      <w:r>
        <w:rPr>
          <w:rFonts w:ascii="Times New Roman" w:eastAsia="Times New Roman" w:hAnsi="Times New Roman" w:cs="Times New Roman"/>
          <w:sz w:val="24"/>
          <w:szCs w:val="24"/>
        </w:rPr>
        <w:t xml:space="preserve"> The framework will also compare the approaches to achieving regulatory compliance (e.g., GDPR, HIPAA, PCI DSS). In the VM model, the organization must build, document, and have its entire stack audited. In the cloud model, organizations can inher</w:t>
      </w:r>
      <w:r>
        <w:rPr>
          <w:rFonts w:ascii="Times New Roman" w:eastAsia="Times New Roman" w:hAnsi="Times New Roman" w:cs="Times New Roman"/>
          <w:sz w:val="24"/>
          <w:szCs w:val="24"/>
        </w:rPr>
        <w:t>it a portion of their compliance from the CSP, leveraging the provider's existing certifications and audited infrastructure to streamline their own compliance efforts.</w:t>
      </w:r>
      <w:r>
        <w:rPr>
          <w:rFonts w:ascii="Times New Roman" w:eastAsia="Times New Roman" w:hAnsi="Times New Roman" w:cs="Times New Roman"/>
          <w:sz w:val="24"/>
          <w:szCs w:val="24"/>
          <w:vertAlign w:val="superscript"/>
        </w:rPr>
        <w:t>14</w:t>
      </w:r>
    </w:p>
    <w:p w14:paraId="4216E7EC" w14:textId="77777777" w:rsidR="00E65570" w:rsidRDefault="00FD2E9F">
      <w:pPr>
        <w:pStyle w:val="Heading1"/>
        <w:numPr>
          <w:ilvl w:val="0"/>
          <w:numId w:val="14"/>
        </w:numPr>
      </w:pPr>
      <w:r>
        <w:t>EMPIRICAL RESULTS AND DISCUSSION</w:t>
      </w:r>
    </w:p>
    <w:p w14:paraId="03CC21D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applies the comparative analysis framewo</w:t>
      </w:r>
      <w:r>
        <w:rPr>
          <w:rFonts w:ascii="Times New Roman" w:eastAsia="Times New Roman" w:hAnsi="Times New Roman" w:cs="Times New Roman"/>
          <w:sz w:val="24"/>
          <w:szCs w:val="24"/>
        </w:rPr>
        <w:t>rk established in the previous section to present synthesized empirical results. The data, derived from industry benchmarks, academic research, and case studies, is organized into analytical tables to facilitate a direct comparison between cloud-native and</w:t>
      </w:r>
      <w:r>
        <w:rPr>
          <w:rFonts w:ascii="Times New Roman" w:eastAsia="Times New Roman" w:hAnsi="Times New Roman" w:cs="Times New Roman"/>
          <w:sz w:val="24"/>
          <w:szCs w:val="24"/>
        </w:rPr>
        <w:t xml:space="preserve"> VM-based CI/CD pipeline implementations. Each table is followed by a detailed discussion of its implications.</w:t>
      </w:r>
    </w:p>
    <w:p w14:paraId="493A745E" w14:textId="77777777" w:rsidR="00E65570" w:rsidRDefault="00FD2E9F">
      <w:pPr>
        <w:pStyle w:val="Heading2"/>
        <w:numPr>
          <w:ilvl w:val="0"/>
          <w:numId w:val="20"/>
        </w:numPr>
      </w:pPr>
      <w:r>
        <w:t>Performance Benchmark Analysis</w:t>
      </w:r>
    </w:p>
    <w:p w14:paraId="628F1662"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performance of a CI/CD pipeline is a direct indicator of an organization's software delivery capability. The f</w:t>
      </w:r>
      <w:r>
        <w:rPr>
          <w:rFonts w:ascii="Times New Roman" w:eastAsia="Times New Roman" w:hAnsi="Times New Roman" w:cs="Times New Roman"/>
          <w:sz w:val="24"/>
          <w:szCs w:val="24"/>
        </w:rPr>
        <w:t>ollowing tables define the Key Performance Indicators (KPIs) and present a quantitative comparison based on the DORA metrics and other efficiency measures.</w:t>
      </w:r>
    </w:p>
    <w:p w14:paraId="265A9E72" w14:textId="77777777" w:rsidR="00E65570" w:rsidRDefault="00FD2E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Key Performance Indicators (KPIs) for CI/CD Pipeline Evaluation</w:t>
      </w:r>
    </w:p>
    <w:tbl>
      <w:tblPr>
        <w:tblStyle w:val="a0"/>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2093"/>
        <w:gridCol w:w="3476"/>
        <w:gridCol w:w="2065"/>
        <w:gridCol w:w="1432"/>
      </w:tblGrid>
      <w:tr w:rsidR="00E65570" w14:paraId="7C4D81B2" w14:textId="77777777">
        <w:tc>
          <w:tcPr>
            <w:tcW w:w="1390" w:type="dxa"/>
          </w:tcPr>
          <w:p w14:paraId="7D7D4404"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KPI Category</w:t>
            </w:r>
          </w:p>
        </w:tc>
        <w:tc>
          <w:tcPr>
            <w:tcW w:w="2093" w:type="dxa"/>
          </w:tcPr>
          <w:p w14:paraId="49A74E08"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Metric</w:t>
            </w:r>
          </w:p>
        </w:tc>
        <w:tc>
          <w:tcPr>
            <w:tcW w:w="3476" w:type="dxa"/>
          </w:tcPr>
          <w:p w14:paraId="3269570F"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w:t>
            </w:r>
            <w:r>
              <w:rPr>
                <w:rFonts w:ascii="Times New Roman" w:eastAsia="Times New Roman" w:hAnsi="Times New Roman" w:cs="Times New Roman"/>
                <w:b/>
                <w:sz w:val="24"/>
                <w:szCs w:val="24"/>
              </w:rPr>
              <w:t>ion</w:t>
            </w:r>
          </w:p>
        </w:tc>
        <w:tc>
          <w:tcPr>
            <w:tcW w:w="2065" w:type="dxa"/>
          </w:tcPr>
          <w:p w14:paraId="0E3D9F3D"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of Measurement</w:t>
            </w:r>
          </w:p>
        </w:tc>
        <w:tc>
          <w:tcPr>
            <w:tcW w:w="1432" w:type="dxa"/>
          </w:tcPr>
          <w:p w14:paraId="6D1290E5"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Desired Trend</w:t>
            </w:r>
          </w:p>
        </w:tc>
      </w:tr>
      <w:tr w:rsidR="00E65570" w14:paraId="3BE704ED" w14:textId="77777777">
        <w:tc>
          <w:tcPr>
            <w:tcW w:w="1390" w:type="dxa"/>
          </w:tcPr>
          <w:p w14:paraId="4475881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Velocity</w:t>
            </w:r>
          </w:p>
        </w:tc>
        <w:tc>
          <w:tcPr>
            <w:tcW w:w="2093" w:type="dxa"/>
          </w:tcPr>
          <w:p w14:paraId="6BF1DE7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Deployment Frequency (DF)</w:t>
            </w:r>
          </w:p>
        </w:tc>
        <w:tc>
          <w:tcPr>
            <w:tcW w:w="3476" w:type="dxa"/>
          </w:tcPr>
          <w:p w14:paraId="38F1A4A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rate of successful deployments to the production environment.</w:t>
            </w:r>
          </w:p>
        </w:tc>
        <w:tc>
          <w:tcPr>
            <w:tcW w:w="2065" w:type="dxa"/>
          </w:tcPr>
          <w:p w14:paraId="2947421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Deployments per day/week</w:t>
            </w:r>
          </w:p>
        </w:tc>
        <w:tc>
          <w:tcPr>
            <w:tcW w:w="1432" w:type="dxa"/>
          </w:tcPr>
          <w:p w14:paraId="2DC00E0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w:t>
            </w:r>
          </w:p>
        </w:tc>
      </w:tr>
      <w:tr w:rsidR="00E65570" w14:paraId="3898DF6D" w14:textId="77777777">
        <w:tc>
          <w:tcPr>
            <w:tcW w:w="1390" w:type="dxa"/>
          </w:tcPr>
          <w:p w14:paraId="28B4BE88" w14:textId="77777777" w:rsidR="00E65570" w:rsidRDefault="00E65570">
            <w:pPr>
              <w:spacing w:line="276" w:lineRule="auto"/>
              <w:jc w:val="both"/>
              <w:rPr>
                <w:rFonts w:ascii="Times New Roman" w:eastAsia="Times New Roman" w:hAnsi="Times New Roman" w:cs="Times New Roman"/>
                <w:sz w:val="24"/>
                <w:szCs w:val="24"/>
              </w:rPr>
            </w:pPr>
          </w:p>
        </w:tc>
        <w:tc>
          <w:tcPr>
            <w:tcW w:w="2093" w:type="dxa"/>
          </w:tcPr>
          <w:p w14:paraId="38FE375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Time for Changes (LT)</w:t>
            </w:r>
          </w:p>
        </w:tc>
        <w:tc>
          <w:tcPr>
            <w:tcW w:w="3476" w:type="dxa"/>
          </w:tcPr>
          <w:p w14:paraId="0B9E70A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elapsed from a code commit to its </w:t>
            </w:r>
            <w:r>
              <w:rPr>
                <w:rFonts w:ascii="Times New Roman" w:eastAsia="Times New Roman" w:hAnsi="Times New Roman" w:cs="Times New Roman"/>
                <w:sz w:val="24"/>
                <w:szCs w:val="24"/>
              </w:rPr>
              <w:t>deployment in production.</w:t>
            </w:r>
          </w:p>
        </w:tc>
        <w:tc>
          <w:tcPr>
            <w:tcW w:w="2065" w:type="dxa"/>
          </w:tcPr>
          <w:p w14:paraId="5853B0C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Hours / Days</w:t>
            </w:r>
          </w:p>
        </w:tc>
        <w:tc>
          <w:tcPr>
            <w:tcW w:w="1432" w:type="dxa"/>
          </w:tcPr>
          <w:p w14:paraId="1DB15F1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Decreasing</w:t>
            </w:r>
          </w:p>
        </w:tc>
      </w:tr>
      <w:tr w:rsidR="00E65570" w14:paraId="24CBD5BD" w14:textId="77777777">
        <w:tc>
          <w:tcPr>
            <w:tcW w:w="1390" w:type="dxa"/>
          </w:tcPr>
          <w:p w14:paraId="5BC020A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Stability</w:t>
            </w:r>
          </w:p>
        </w:tc>
        <w:tc>
          <w:tcPr>
            <w:tcW w:w="2093" w:type="dxa"/>
          </w:tcPr>
          <w:p w14:paraId="74B2830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Failure Rate (CFR)</w:t>
            </w:r>
          </w:p>
        </w:tc>
        <w:tc>
          <w:tcPr>
            <w:tcW w:w="3476" w:type="dxa"/>
          </w:tcPr>
          <w:p w14:paraId="7F58CEB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percentage of deployments that result in a production failure.</w:t>
            </w:r>
          </w:p>
        </w:tc>
        <w:tc>
          <w:tcPr>
            <w:tcW w:w="2065" w:type="dxa"/>
          </w:tcPr>
          <w:p w14:paraId="0CFF77B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c>
          <w:tcPr>
            <w:tcW w:w="1432" w:type="dxa"/>
          </w:tcPr>
          <w:p w14:paraId="3FA129C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Decreasing</w:t>
            </w:r>
          </w:p>
        </w:tc>
      </w:tr>
      <w:tr w:rsidR="00E65570" w14:paraId="06A99246" w14:textId="77777777">
        <w:tc>
          <w:tcPr>
            <w:tcW w:w="1390" w:type="dxa"/>
          </w:tcPr>
          <w:p w14:paraId="3AD37A7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Resilience</w:t>
            </w:r>
          </w:p>
        </w:tc>
        <w:tc>
          <w:tcPr>
            <w:tcW w:w="2093" w:type="dxa"/>
          </w:tcPr>
          <w:p w14:paraId="5E0E1A0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Time to Restore (MTTR)</w:t>
            </w:r>
          </w:p>
        </w:tc>
        <w:tc>
          <w:tcPr>
            <w:tcW w:w="3476" w:type="dxa"/>
          </w:tcPr>
          <w:p w14:paraId="5E09162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 time required to recover</w:t>
            </w:r>
            <w:r>
              <w:rPr>
                <w:rFonts w:ascii="Times New Roman" w:eastAsia="Times New Roman" w:hAnsi="Times New Roman" w:cs="Times New Roman"/>
                <w:sz w:val="24"/>
                <w:szCs w:val="24"/>
              </w:rPr>
              <w:t xml:space="preserve"> from a production failure.</w:t>
            </w:r>
          </w:p>
        </w:tc>
        <w:tc>
          <w:tcPr>
            <w:tcW w:w="2065" w:type="dxa"/>
          </w:tcPr>
          <w:p w14:paraId="1DA36B9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 Hours</w:t>
            </w:r>
          </w:p>
        </w:tc>
        <w:tc>
          <w:tcPr>
            <w:tcW w:w="1432" w:type="dxa"/>
          </w:tcPr>
          <w:p w14:paraId="2163A47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Decreasing</w:t>
            </w:r>
          </w:p>
        </w:tc>
      </w:tr>
      <w:tr w:rsidR="00E65570" w14:paraId="39E09844" w14:textId="77777777">
        <w:tc>
          <w:tcPr>
            <w:tcW w:w="1390" w:type="dxa"/>
          </w:tcPr>
          <w:p w14:paraId="325D3284"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Efficiency</w:t>
            </w:r>
          </w:p>
        </w:tc>
        <w:tc>
          <w:tcPr>
            <w:tcW w:w="2093" w:type="dxa"/>
          </w:tcPr>
          <w:p w14:paraId="3C67B67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 Duration</w:t>
            </w:r>
          </w:p>
        </w:tc>
        <w:tc>
          <w:tcPr>
            <w:tcW w:w="3476" w:type="dxa"/>
          </w:tcPr>
          <w:p w14:paraId="71CEC14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time taken for the build stage of the pipeline to complete.</w:t>
            </w:r>
          </w:p>
        </w:tc>
        <w:tc>
          <w:tcPr>
            <w:tcW w:w="2065" w:type="dxa"/>
          </w:tcPr>
          <w:p w14:paraId="23D98B6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w:t>
            </w:r>
          </w:p>
        </w:tc>
        <w:tc>
          <w:tcPr>
            <w:tcW w:w="1432" w:type="dxa"/>
          </w:tcPr>
          <w:p w14:paraId="6BC684C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Decreasing</w:t>
            </w:r>
          </w:p>
        </w:tc>
      </w:tr>
      <w:tr w:rsidR="00E65570" w14:paraId="3A6AA191" w14:textId="77777777">
        <w:tc>
          <w:tcPr>
            <w:tcW w:w="1390" w:type="dxa"/>
          </w:tcPr>
          <w:p w14:paraId="783E37C0" w14:textId="77777777" w:rsidR="00E65570" w:rsidRDefault="00E65570">
            <w:pPr>
              <w:spacing w:line="276" w:lineRule="auto"/>
              <w:jc w:val="both"/>
              <w:rPr>
                <w:rFonts w:ascii="Times New Roman" w:eastAsia="Times New Roman" w:hAnsi="Times New Roman" w:cs="Times New Roman"/>
                <w:sz w:val="24"/>
                <w:szCs w:val="24"/>
              </w:rPr>
            </w:pPr>
          </w:p>
        </w:tc>
        <w:tc>
          <w:tcPr>
            <w:tcW w:w="2093" w:type="dxa"/>
          </w:tcPr>
          <w:p w14:paraId="05EDB2C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 Agent Provisioning Time</w:t>
            </w:r>
          </w:p>
        </w:tc>
        <w:tc>
          <w:tcPr>
            <w:tcW w:w="3476" w:type="dxa"/>
          </w:tcPr>
          <w:p w14:paraId="0AF0DAE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required to make a build agent available to </w:t>
            </w:r>
            <w:r>
              <w:rPr>
                <w:rFonts w:ascii="Times New Roman" w:eastAsia="Times New Roman" w:hAnsi="Times New Roman" w:cs="Times New Roman"/>
                <w:sz w:val="24"/>
                <w:szCs w:val="24"/>
              </w:rPr>
              <w:t>execute a job.</w:t>
            </w:r>
          </w:p>
        </w:tc>
        <w:tc>
          <w:tcPr>
            <w:tcW w:w="2065" w:type="dxa"/>
          </w:tcPr>
          <w:p w14:paraId="550AC2D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Seconds / Minutes</w:t>
            </w:r>
          </w:p>
        </w:tc>
        <w:tc>
          <w:tcPr>
            <w:tcW w:w="1432" w:type="dxa"/>
          </w:tcPr>
          <w:p w14:paraId="18E23DD4"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Decreasing</w:t>
            </w:r>
          </w:p>
        </w:tc>
      </w:tr>
    </w:tbl>
    <w:p w14:paraId="27C51051"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presented in Table 3 is synthesized from extensive industry research, most notably the DORA "State of DevOps" reports, which categorize organizational performance into tiers (Elite, High, Medium, Low).</w:t>
      </w:r>
      <w:r>
        <w:rPr>
          <w:rFonts w:ascii="Times New Roman" w:eastAsia="Times New Roman" w:hAnsi="Times New Roman" w:cs="Times New Roman"/>
          <w:sz w:val="24"/>
          <w:szCs w:val="24"/>
          <w:vertAlign w:val="superscript"/>
        </w:rPr>
        <w:t>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The performance levels shown for the "Cloud-Native Environment" align with the characteristics of Elite and High performers, who heavily leverage cloud, automation, and microservices. Conversely, the "VM-Based Environment" figures reflect the typical pe</w:t>
      </w:r>
      <w:r>
        <w:rPr>
          <w:rFonts w:ascii="Times New Roman" w:eastAsia="Times New Roman" w:hAnsi="Times New Roman" w:cs="Times New Roman"/>
          <w:sz w:val="24"/>
          <w:szCs w:val="24"/>
        </w:rPr>
        <w:t>rformance of Medium to Low performers, who often contend with the constraints of more traditional, partially automated infrastructure.</w:t>
      </w:r>
      <w:r>
        <w:rPr>
          <w:rFonts w:ascii="Times New Roman" w:eastAsia="Times New Roman" w:hAnsi="Times New Roman" w:cs="Times New Roman"/>
          <w:sz w:val="24"/>
          <w:szCs w:val="24"/>
          <w:vertAlign w:val="superscript"/>
        </w:rPr>
        <w:t>34</w:t>
      </w:r>
    </w:p>
    <w:p w14:paraId="4E0FC8B2" w14:textId="77777777" w:rsidR="00E65570" w:rsidRDefault="00FD2E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3: Quantitative Performance Benchmark Comparison</w:t>
      </w:r>
    </w:p>
    <w:tbl>
      <w:tblPr>
        <w:tblStyle w:val="a1"/>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304"/>
        <w:gridCol w:w="2219"/>
        <w:gridCol w:w="1696"/>
        <w:gridCol w:w="2252"/>
      </w:tblGrid>
      <w:tr w:rsidR="00E65570" w14:paraId="10CDF45C" w14:textId="77777777">
        <w:tc>
          <w:tcPr>
            <w:tcW w:w="1985" w:type="dxa"/>
          </w:tcPr>
          <w:p w14:paraId="4E932343"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Metric</w:t>
            </w:r>
          </w:p>
        </w:tc>
        <w:tc>
          <w:tcPr>
            <w:tcW w:w="2304" w:type="dxa"/>
          </w:tcPr>
          <w:p w14:paraId="7DBCAFEE"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Cloud-Native Environment (Typical)</w:t>
            </w:r>
          </w:p>
        </w:tc>
        <w:tc>
          <w:tcPr>
            <w:tcW w:w="2219" w:type="dxa"/>
          </w:tcPr>
          <w:p w14:paraId="4AB6418F"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VM-Based Environment (</w:t>
            </w:r>
            <w:r>
              <w:rPr>
                <w:rFonts w:ascii="Times New Roman" w:eastAsia="Times New Roman" w:hAnsi="Times New Roman" w:cs="Times New Roman"/>
                <w:b/>
                <w:sz w:val="24"/>
                <w:szCs w:val="24"/>
              </w:rPr>
              <w:t>Typical)</w:t>
            </w:r>
          </w:p>
        </w:tc>
        <w:tc>
          <w:tcPr>
            <w:tcW w:w="1696" w:type="dxa"/>
          </w:tcPr>
          <w:p w14:paraId="4CFDEDC7"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w:t>
            </w:r>
          </w:p>
        </w:tc>
        <w:tc>
          <w:tcPr>
            <w:tcW w:w="2252" w:type="dxa"/>
          </w:tcPr>
          <w:p w14:paraId="4497DB89"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Source/Justification</w:t>
            </w:r>
          </w:p>
        </w:tc>
      </w:tr>
      <w:tr w:rsidR="00E65570" w14:paraId="7E87CF33" w14:textId="77777777">
        <w:tc>
          <w:tcPr>
            <w:tcW w:w="1985" w:type="dxa"/>
          </w:tcPr>
          <w:p w14:paraId="48241BE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Deployment Frequency</w:t>
            </w:r>
          </w:p>
        </w:tc>
        <w:tc>
          <w:tcPr>
            <w:tcW w:w="2304" w:type="dxa"/>
          </w:tcPr>
          <w:p w14:paraId="2C4E51E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On-demand (multiple per day)</w:t>
            </w:r>
          </w:p>
        </w:tc>
        <w:tc>
          <w:tcPr>
            <w:tcW w:w="2219" w:type="dxa"/>
          </w:tcPr>
          <w:p w14:paraId="53A878C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Weekly to Monthly</w:t>
            </w:r>
          </w:p>
        </w:tc>
        <w:tc>
          <w:tcPr>
            <w:tcW w:w="1696" w:type="dxa"/>
          </w:tcPr>
          <w:p w14:paraId="012E928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Deploys/period</w:t>
            </w:r>
          </w:p>
        </w:tc>
        <w:tc>
          <w:tcPr>
            <w:tcW w:w="2252" w:type="dxa"/>
          </w:tcPr>
          <w:p w14:paraId="72B756B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18</w:t>
            </w:r>
          </w:p>
        </w:tc>
      </w:tr>
      <w:tr w:rsidR="00E65570" w14:paraId="6B937812" w14:textId="77777777">
        <w:tc>
          <w:tcPr>
            <w:tcW w:w="1985" w:type="dxa"/>
          </w:tcPr>
          <w:p w14:paraId="3B24DFF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Time for Changes</w:t>
            </w:r>
          </w:p>
        </w:tc>
        <w:tc>
          <w:tcPr>
            <w:tcW w:w="2304" w:type="dxa"/>
          </w:tcPr>
          <w:p w14:paraId="10B1247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1 day</w:t>
            </w:r>
          </w:p>
        </w:tc>
        <w:tc>
          <w:tcPr>
            <w:tcW w:w="2219" w:type="dxa"/>
          </w:tcPr>
          <w:p w14:paraId="76D05D8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week - 1 month</w:t>
            </w:r>
          </w:p>
        </w:tc>
        <w:tc>
          <w:tcPr>
            <w:tcW w:w="1696" w:type="dxa"/>
          </w:tcPr>
          <w:p w14:paraId="32A16A7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tc>
        <w:tc>
          <w:tcPr>
            <w:tcW w:w="2252" w:type="dxa"/>
          </w:tcPr>
          <w:p w14:paraId="757D863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18</w:t>
            </w:r>
          </w:p>
        </w:tc>
      </w:tr>
      <w:tr w:rsidR="00E65570" w14:paraId="6D4011DA" w14:textId="77777777">
        <w:tc>
          <w:tcPr>
            <w:tcW w:w="1985" w:type="dxa"/>
          </w:tcPr>
          <w:p w14:paraId="1372477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Failure Rate</w:t>
            </w:r>
          </w:p>
        </w:tc>
        <w:tc>
          <w:tcPr>
            <w:tcW w:w="2304" w:type="dxa"/>
          </w:tcPr>
          <w:p w14:paraId="222BB27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2219" w:type="dxa"/>
          </w:tcPr>
          <w:p w14:paraId="016A2EB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16-30%</w:t>
            </w:r>
          </w:p>
        </w:tc>
        <w:tc>
          <w:tcPr>
            <w:tcW w:w="1696" w:type="dxa"/>
          </w:tcPr>
          <w:p w14:paraId="618FC24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c>
          <w:tcPr>
            <w:tcW w:w="2252" w:type="dxa"/>
          </w:tcPr>
          <w:p w14:paraId="631D11C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18</w:t>
            </w:r>
          </w:p>
        </w:tc>
      </w:tr>
      <w:tr w:rsidR="00E65570" w14:paraId="1ADB250C" w14:textId="77777777">
        <w:tc>
          <w:tcPr>
            <w:tcW w:w="1985" w:type="dxa"/>
          </w:tcPr>
          <w:p w14:paraId="4DF9BD2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Time to Restore</w:t>
            </w:r>
          </w:p>
        </w:tc>
        <w:tc>
          <w:tcPr>
            <w:tcW w:w="2304" w:type="dxa"/>
          </w:tcPr>
          <w:p w14:paraId="00D941E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 1 </w:t>
            </w:r>
            <w:r>
              <w:rPr>
                <w:rFonts w:ascii="Times New Roman" w:eastAsia="Times New Roman" w:hAnsi="Times New Roman" w:cs="Times New Roman"/>
                <w:sz w:val="24"/>
                <w:szCs w:val="24"/>
              </w:rPr>
              <w:t>hour</w:t>
            </w:r>
          </w:p>
        </w:tc>
        <w:tc>
          <w:tcPr>
            <w:tcW w:w="2219" w:type="dxa"/>
          </w:tcPr>
          <w:p w14:paraId="29C112A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day - 1 week</w:t>
            </w:r>
          </w:p>
        </w:tc>
        <w:tc>
          <w:tcPr>
            <w:tcW w:w="1696" w:type="dxa"/>
          </w:tcPr>
          <w:p w14:paraId="6EF485A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tc>
        <w:tc>
          <w:tcPr>
            <w:tcW w:w="2252" w:type="dxa"/>
          </w:tcPr>
          <w:p w14:paraId="35B9255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18</w:t>
            </w:r>
          </w:p>
        </w:tc>
      </w:tr>
      <w:tr w:rsidR="00E65570" w14:paraId="68A59589" w14:textId="77777777">
        <w:tc>
          <w:tcPr>
            <w:tcW w:w="1985" w:type="dxa"/>
          </w:tcPr>
          <w:p w14:paraId="6429030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 Agent Provisioning Time</w:t>
            </w:r>
          </w:p>
        </w:tc>
        <w:tc>
          <w:tcPr>
            <w:tcW w:w="2304" w:type="dxa"/>
          </w:tcPr>
          <w:p w14:paraId="146693FE"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 1 minute (on-demand container)</w:t>
            </w:r>
          </w:p>
        </w:tc>
        <w:tc>
          <w:tcPr>
            <w:tcW w:w="2219" w:type="dxa"/>
          </w:tcPr>
          <w:p w14:paraId="3E482654"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 (VM boot/config)</w:t>
            </w:r>
          </w:p>
        </w:tc>
        <w:tc>
          <w:tcPr>
            <w:tcW w:w="1696" w:type="dxa"/>
          </w:tcPr>
          <w:p w14:paraId="70F3410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p>
        </w:tc>
        <w:tc>
          <w:tcPr>
            <w:tcW w:w="2252" w:type="dxa"/>
          </w:tcPr>
          <w:p w14:paraId="3F13761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82</w:t>
            </w:r>
          </w:p>
        </w:tc>
      </w:tr>
      <w:tr w:rsidR="00E65570" w14:paraId="4B3660E6" w14:textId="77777777">
        <w:tc>
          <w:tcPr>
            <w:tcW w:w="1985" w:type="dxa"/>
          </w:tcPr>
          <w:p w14:paraId="3366926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Scalability</w:t>
            </w:r>
          </w:p>
        </w:tc>
        <w:tc>
          <w:tcPr>
            <w:tcW w:w="2304" w:type="dxa"/>
          </w:tcPr>
          <w:p w14:paraId="010BF10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(Elastic)</w:t>
            </w:r>
          </w:p>
        </w:tc>
        <w:tc>
          <w:tcPr>
            <w:tcW w:w="2219" w:type="dxa"/>
          </w:tcPr>
          <w:p w14:paraId="422B8C4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(Manual)</w:t>
            </w:r>
          </w:p>
        </w:tc>
        <w:tc>
          <w:tcPr>
            <w:tcW w:w="1696" w:type="dxa"/>
          </w:tcPr>
          <w:p w14:paraId="1BB1C36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Qualitative</w:t>
            </w:r>
          </w:p>
        </w:tc>
        <w:tc>
          <w:tcPr>
            <w:tcW w:w="2252" w:type="dxa"/>
          </w:tcPr>
          <w:p w14:paraId="0DA3426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39</w:t>
            </w:r>
          </w:p>
        </w:tc>
      </w:tr>
    </w:tbl>
    <w:p w14:paraId="00303359" w14:textId="77777777" w:rsidR="00E65570" w:rsidRDefault="00FD2E9F">
      <w:pPr>
        <w:pStyle w:val="Heading2"/>
        <w:numPr>
          <w:ilvl w:val="0"/>
          <w:numId w:val="20"/>
        </w:numPr>
      </w:pPr>
      <w:r>
        <w:t>Discussion of Performance Benchmarks</w:t>
      </w:r>
    </w:p>
    <w:p w14:paraId="542E7E00"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in Table 3 </w:t>
      </w:r>
      <w:r>
        <w:rPr>
          <w:rFonts w:ascii="Times New Roman" w:eastAsia="Times New Roman" w:hAnsi="Times New Roman" w:cs="Times New Roman"/>
          <w:sz w:val="24"/>
          <w:szCs w:val="24"/>
        </w:rPr>
        <w:t>reveal a stark contrast in performance capabilities between the two environments. Cloud-native pipelines consistently outperform their VM-based counterparts across all dimensions of velocity, stability, and efficiency.</w:t>
      </w:r>
    </w:p>
    <w:p w14:paraId="16A4A756" w14:textId="78101E95"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superior Deployment Frequency and</w:t>
      </w:r>
      <w:r>
        <w:rPr>
          <w:rFonts w:ascii="Times New Roman" w:eastAsia="Times New Roman" w:hAnsi="Times New Roman" w:cs="Times New Roman"/>
          <w:sz w:val="24"/>
          <w:szCs w:val="24"/>
        </w:rPr>
        <w:t xml:space="preserve"> Lead Time for Changes in cloud-native environments are direct consequences of end-to-end automation and the use of managed, API-driven services. The ability to provision infrastructure as code and leverage ephemeral, containerized build agents </w:t>
      </w:r>
      <w:r w:rsidR="003D0199">
        <w:rPr>
          <w:rFonts w:ascii="Times New Roman" w:eastAsia="Times New Roman" w:hAnsi="Times New Roman" w:cs="Times New Roman"/>
          <w:sz w:val="24"/>
          <w:szCs w:val="24"/>
        </w:rPr>
        <w:t>eliminate</w:t>
      </w:r>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he manual bottlenecks inherent in VM-based systems.</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 xml:space="preserve"> In a VM world, tasks like provisioning a new test environment or scaling build capacity can take hours or days, creating significant delays in the pipeline. In a cloud-native world, these actions can be</w:t>
      </w:r>
      <w:r>
        <w:rPr>
          <w:rFonts w:ascii="Times New Roman" w:eastAsia="Times New Roman" w:hAnsi="Times New Roman" w:cs="Times New Roman"/>
          <w:sz w:val="24"/>
          <w:szCs w:val="24"/>
        </w:rPr>
        <w:t xml:space="preserve"> executed in minutes via an API call, enabling a rapid and continuous flow of changes from commit to production.</w:t>
      </w:r>
    </w:p>
    <w:p w14:paraId="45B44E3B"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Counterintuitively to traditional thinking, this increased velocity does not come at the expense of stability. The Change Failure Rate is signi</w:t>
      </w:r>
      <w:r>
        <w:rPr>
          <w:rFonts w:ascii="Times New Roman" w:eastAsia="Times New Roman" w:hAnsi="Times New Roman" w:cs="Times New Roman"/>
          <w:sz w:val="24"/>
          <w:szCs w:val="24"/>
        </w:rPr>
        <w:t>ficantly lower in high-performing, cloud-native environments. This is because the high deployment frequency is enabled by deploying small, incremental changes. Smaller batch sizes are inherently less risky, easier to test thoroughly, and simpler to trouble</w:t>
      </w:r>
      <w:r>
        <w:rPr>
          <w:rFonts w:ascii="Times New Roman" w:eastAsia="Times New Roman" w:hAnsi="Times New Roman" w:cs="Times New Roman"/>
          <w:sz w:val="24"/>
          <w:szCs w:val="24"/>
        </w:rPr>
        <w:t>shoot if a problem does occur.</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xml:space="preserve"> Furthermore, the consistency provided by containerization—where the exact same environment is used for testing and production—eliminates an entire class of "works on my machine" errors that can plague VM-based deployments.</w:t>
      </w:r>
    </w:p>
    <w:p w14:paraId="312A0BEB"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most dramatic difference is seen in Mean Time to Restore. The ability of cloud-native systems to recover from failure in under an hour is a function of their architecture. The combination of microservices, which isolate failures to a small part of the s</w:t>
      </w:r>
      <w:r>
        <w:rPr>
          <w:rFonts w:ascii="Times New Roman" w:eastAsia="Times New Roman" w:hAnsi="Times New Roman" w:cs="Times New Roman"/>
          <w:sz w:val="24"/>
          <w:szCs w:val="24"/>
        </w:rPr>
        <w:t>ystem, and orchestration platforms like Kubernetes, which provide automated self-healing and rapid rollback capabilities, allows teams to restore service with unprecedented speed.</w:t>
      </w:r>
      <w:r>
        <w:rPr>
          <w:rFonts w:ascii="Times New Roman" w:eastAsia="Times New Roman" w:hAnsi="Times New Roman" w:cs="Times New Roman"/>
          <w:sz w:val="24"/>
          <w:szCs w:val="24"/>
          <w:vertAlign w:val="superscript"/>
        </w:rPr>
        <w:t>84</w:t>
      </w:r>
      <w:r>
        <w:rPr>
          <w:rFonts w:ascii="Times New Roman" w:eastAsia="Times New Roman" w:hAnsi="Times New Roman" w:cs="Times New Roman"/>
          <w:sz w:val="24"/>
          <w:szCs w:val="24"/>
        </w:rPr>
        <w:t xml:space="preserve"> In a VM environment, recovery is often a manual, time-consuming process in</w:t>
      </w:r>
      <w:r>
        <w:rPr>
          <w:rFonts w:ascii="Times New Roman" w:eastAsia="Times New Roman" w:hAnsi="Times New Roman" w:cs="Times New Roman"/>
          <w:sz w:val="24"/>
          <w:szCs w:val="24"/>
        </w:rPr>
        <w:t xml:space="preserve">volving </w:t>
      </w:r>
      <w:proofErr w:type="spellStart"/>
      <w:r>
        <w:rPr>
          <w:rFonts w:ascii="Times New Roman" w:eastAsia="Times New Roman" w:hAnsi="Times New Roman" w:cs="Times New Roman"/>
          <w:sz w:val="24"/>
          <w:szCs w:val="24"/>
        </w:rPr>
        <w:t>SSHing</w:t>
      </w:r>
      <w:proofErr w:type="spellEnd"/>
      <w:r>
        <w:rPr>
          <w:rFonts w:ascii="Times New Roman" w:eastAsia="Times New Roman" w:hAnsi="Times New Roman" w:cs="Times New Roman"/>
          <w:sz w:val="24"/>
          <w:szCs w:val="24"/>
        </w:rPr>
        <w:t xml:space="preserve"> into servers,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logs, and manually deploying a fix or restoring from a backup.</w:t>
      </w:r>
    </w:p>
    <w:p w14:paraId="3518121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Finally, the Build Agent Provisioning Time highlights the fundamental efficiency difference. Cloud build services can spin up a clean, containerized build</w:t>
      </w:r>
      <w:r>
        <w:rPr>
          <w:rFonts w:ascii="Times New Roman" w:eastAsia="Times New Roman" w:hAnsi="Times New Roman" w:cs="Times New Roman"/>
          <w:sz w:val="24"/>
          <w:szCs w:val="24"/>
        </w:rPr>
        <w:t xml:space="preserve"> environment in seconds.</w:t>
      </w:r>
      <w:r>
        <w:rPr>
          <w:rFonts w:ascii="Times New Roman" w:eastAsia="Times New Roman" w:hAnsi="Times New Roman" w:cs="Times New Roman"/>
          <w:sz w:val="24"/>
          <w:szCs w:val="24"/>
          <w:vertAlign w:val="superscript"/>
        </w:rPr>
        <w:t>82</w:t>
      </w:r>
      <w:r>
        <w:rPr>
          <w:rFonts w:ascii="Times New Roman" w:eastAsia="Times New Roman" w:hAnsi="Times New Roman" w:cs="Times New Roman"/>
          <w:sz w:val="24"/>
          <w:szCs w:val="24"/>
        </w:rPr>
        <w:t xml:space="preserve"> In contrast, preparing a VM build agent can take over 15 minutes, factoring in boot times and configuration, creating a constant drag on the pipeline's performance and the developer feedback loop. This inherent elasticity is what</w:t>
      </w:r>
      <w:r>
        <w:rPr>
          <w:rFonts w:ascii="Times New Roman" w:eastAsia="Times New Roman" w:hAnsi="Times New Roman" w:cs="Times New Roman"/>
          <w:sz w:val="24"/>
          <w:szCs w:val="24"/>
        </w:rPr>
        <w:t xml:space="preserve"> gives cloud-native pipelines their superior scalability, allowing them to handle bursts of activity without creating queues or requiring costly, permanently-on idle infrastructure.</w:t>
      </w:r>
      <w:r>
        <w:rPr>
          <w:rFonts w:ascii="Times New Roman" w:eastAsia="Times New Roman" w:hAnsi="Times New Roman" w:cs="Times New Roman"/>
          <w:sz w:val="24"/>
          <w:szCs w:val="24"/>
          <w:vertAlign w:val="superscript"/>
        </w:rPr>
        <w:t>39</w:t>
      </w:r>
    </w:p>
    <w:p w14:paraId="777A960E"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Economic Analysis</w:t>
      </w:r>
    </w:p>
    <w:p w14:paraId="34DB7C8A" w14:textId="31C65233"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economic implications of choosing an infrastructure model are as critical as the technical ones. The following TCO model provides a comparative financial projection over a five-year period, a typical lifespan for </w:t>
      </w:r>
      <w:r w:rsidR="003D0199">
        <w:rPr>
          <w:rFonts w:ascii="Times New Roman" w:eastAsia="Times New Roman" w:hAnsi="Times New Roman" w:cs="Times New Roman"/>
          <w:sz w:val="24"/>
          <w:szCs w:val="24"/>
        </w:rPr>
        <w:t>on-premises</w:t>
      </w:r>
      <w:r>
        <w:rPr>
          <w:rFonts w:ascii="Times New Roman" w:eastAsia="Times New Roman" w:hAnsi="Times New Roman" w:cs="Times New Roman"/>
          <w:sz w:val="24"/>
          <w:szCs w:val="24"/>
        </w:rPr>
        <w:t xml:space="preserve"> hardware. The figures are i</w:t>
      </w:r>
      <w:r>
        <w:rPr>
          <w:rFonts w:ascii="Times New Roman" w:eastAsia="Times New Roman" w:hAnsi="Times New Roman" w:cs="Times New Roman"/>
          <w:sz w:val="24"/>
          <w:szCs w:val="24"/>
        </w:rPr>
        <w:t xml:space="preserve">llustrative for a hypothetical small-to-medium enterprise and are designed to highlight the structural differences in cost allocation between the </w:t>
      </w:r>
      <w:proofErr w:type="spellStart"/>
      <w:r>
        <w:rPr>
          <w:rFonts w:ascii="Times New Roman" w:eastAsia="Times New Roman" w:hAnsi="Times New Roman" w:cs="Times New Roman"/>
          <w:sz w:val="24"/>
          <w:szCs w:val="24"/>
        </w:rPr>
        <w:t>CapEx</w:t>
      </w:r>
      <w:proofErr w:type="spellEnd"/>
      <w:r>
        <w:rPr>
          <w:rFonts w:ascii="Times New Roman" w:eastAsia="Times New Roman" w:hAnsi="Times New Roman" w:cs="Times New Roman"/>
          <w:sz w:val="24"/>
          <w:szCs w:val="24"/>
        </w:rPr>
        <w:t xml:space="preserve">-heavy VM model and the </w:t>
      </w:r>
      <w:proofErr w:type="spellStart"/>
      <w:r>
        <w:rPr>
          <w:rFonts w:ascii="Times New Roman" w:eastAsia="Times New Roman" w:hAnsi="Times New Roman" w:cs="Times New Roman"/>
          <w:sz w:val="24"/>
          <w:szCs w:val="24"/>
        </w:rPr>
        <w:t>OpEx</w:t>
      </w:r>
      <w:proofErr w:type="spellEnd"/>
      <w:r>
        <w:rPr>
          <w:rFonts w:ascii="Times New Roman" w:eastAsia="Times New Roman" w:hAnsi="Times New Roman" w:cs="Times New Roman"/>
          <w:sz w:val="24"/>
          <w:szCs w:val="24"/>
        </w:rPr>
        <w:t>-driven cloud model.</w:t>
      </w:r>
    </w:p>
    <w:p w14:paraId="634591DF" w14:textId="77777777" w:rsidR="00E65570" w:rsidRDefault="00FD2E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 Total Cost of Ownership (TCO) Model Comparison </w:t>
      </w:r>
      <w:r>
        <w:rPr>
          <w:rFonts w:ascii="Times New Roman" w:eastAsia="Times New Roman" w:hAnsi="Times New Roman" w:cs="Times New Roman"/>
          <w:b/>
          <w:sz w:val="24"/>
          <w:szCs w:val="24"/>
        </w:rPr>
        <w:t>(5-Year Projection)</w:t>
      </w:r>
    </w:p>
    <w:tbl>
      <w:tblPr>
        <w:tblStyle w:val="a2"/>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2283"/>
        <w:gridCol w:w="1456"/>
        <w:gridCol w:w="1825"/>
        <w:gridCol w:w="1518"/>
        <w:gridCol w:w="1964"/>
      </w:tblGrid>
      <w:tr w:rsidR="00E65570" w14:paraId="25B9155B" w14:textId="77777777">
        <w:tc>
          <w:tcPr>
            <w:tcW w:w="1410" w:type="dxa"/>
          </w:tcPr>
          <w:p w14:paraId="7EFA0CBF"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Cost Category</w:t>
            </w:r>
          </w:p>
        </w:tc>
        <w:tc>
          <w:tcPr>
            <w:tcW w:w="2283" w:type="dxa"/>
          </w:tcPr>
          <w:p w14:paraId="59C7FB70"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Sub-Item</w:t>
            </w:r>
          </w:p>
        </w:tc>
        <w:tc>
          <w:tcPr>
            <w:tcW w:w="1456" w:type="dxa"/>
          </w:tcPr>
          <w:p w14:paraId="6805E1DC"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VM-Based (</w:t>
            </w:r>
            <w:proofErr w:type="spellStart"/>
            <w:r>
              <w:rPr>
                <w:rFonts w:ascii="Times New Roman" w:eastAsia="Times New Roman" w:hAnsi="Times New Roman" w:cs="Times New Roman"/>
                <w:b/>
                <w:sz w:val="24"/>
                <w:szCs w:val="24"/>
              </w:rPr>
              <w:t>CapEx</w:t>
            </w:r>
            <w:proofErr w:type="spellEnd"/>
            <w:r>
              <w:rPr>
                <w:rFonts w:ascii="Times New Roman" w:eastAsia="Times New Roman" w:hAnsi="Times New Roman" w:cs="Times New Roman"/>
                <w:b/>
                <w:sz w:val="24"/>
                <w:szCs w:val="24"/>
              </w:rPr>
              <w:t>)</w:t>
            </w:r>
          </w:p>
        </w:tc>
        <w:tc>
          <w:tcPr>
            <w:tcW w:w="1825" w:type="dxa"/>
          </w:tcPr>
          <w:p w14:paraId="44B69D86"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VM-Based (Annual </w:t>
            </w:r>
            <w:proofErr w:type="spellStart"/>
            <w:r>
              <w:rPr>
                <w:rFonts w:ascii="Times New Roman" w:eastAsia="Times New Roman" w:hAnsi="Times New Roman" w:cs="Times New Roman"/>
                <w:b/>
                <w:sz w:val="24"/>
                <w:szCs w:val="24"/>
              </w:rPr>
              <w:t>OpEx</w:t>
            </w:r>
            <w:proofErr w:type="spellEnd"/>
            <w:r>
              <w:rPr>
                <w:rFonts w:ascii="Times New Roman" w:eastAsia="Times New Roman" w:hAnsi="Times New Roman" w:cs="Times New Roman"/>
                <w:b/>
                <w:sz w:val="24"/>
                <w:szCs w:val="24"/>
              </w:rPr>
              <w:t>)</w:t>
            </w:r>
          </w:p>
        </w:tc>
        <w:tc>
          <w:tcPr>
            <w:tcW w:w="1518" w:type="dxa"/>
          </w:tcPr>
          <w:p w14:paraId="2CC5E709"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Cloud-Native (</w:t>
            </w:r>
            <w:proofErr w:type="spellStart"/>
            <w:r>
              <w:rPr>
                <w:rFonts w:ascii="Times New Roman" w:eastAsia="Times New Roman" w:hAnsi="Times New Roman" w:cs="Times New Roman"/>
                <w:b/>
                <w:sz w:val="24"/>
                <w:szCs w:val="24"/>
              </w:rPr>
              <w:t>CapEx</w:t>
            </w:r>
            <w:proofErr w:type="spellEnd"/>
            <w:r>
              <w:rPr>
                <w:rFonts w:ascii="Times New Roman" w:eastAsia="Times New Roman" w:hAnsi="Times New Roman" w:cs="Times New Roman"/>
                <w:b/>
                <w:sz w:val="24"/>
                <w:szCs w:val="24"/>
              </w:rPr>
              <w:t>)</w:t>
            </w:r>
          </w:p>
        </w:tc>
        <w:tc>
          <w:tcPr>
            <w:tcW w:w="1964" w:type="dxa"/>
          </w:tcPr>
          <w:p w14:paraId="3F3D1771"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Cloud-Native (Annual </w:t>
            </w:r>
            <w:proofErr w:type="spellStart"/>
            <w:r>
              <w:rPr>
                <w:rFonts w:ascii="Times New Roman" w:eastAsia="Times New Roman" w:hAnsi="Times New Roman" w:cs="Times New Roman"/>
                <w:b/>
                <w:sz w:val="24"/>
                <w:szCs w:val="24"/>
              </w:rPr>
              <w:t>OpEx</w:t>
            </w:r>
            <w:proofErr w:type="spellEnd"/>
            <w:r>
              <w:rPr>
                <w:rFonts w:ascii="Times New Roman" w:eastAsia="Times New Roman" w:hAnsi="Times New Roman" w:cs="Times New Roman"/>
                <w:b/>
                <w:sz w:val="24"/>
                <w:szCs w:val="24"/>
              </w:rPr>
              <w:t>)</w:t>
            </w:r>
          </w:p>
        </w:tc>
      </w:tr>
      <w:tr w:rsidR="00E65570" w14:paraId="1698D9EC" w14:textId="77777777">
        <w:tc>
          <w:tcPr>
            <w:tcW w:w="1410" w:type="dxa"/>
          </w:tcPr>
          <w:p w14:paraId="48750C9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Hardware</w:t>
            </w:r>
          </w:p>
        </w:tc>
        <w:tc>
          <w:tcPr>
            <w:tcW w:w="2283" w:type="dxa"/>
          </w:tcPr>
          <w:p w14:paraId="4D70D01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Servers, Storage, Networking</w:t>
            </w:r>
          </w:p>
        </w:tc>
        <w:tc>
          <w:tcPr>
            <w:tcW w:w="1456" w:type="dxa"/>
          </w:tcPr>
          <w:p w14:paraId="7BEC47B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825" w:type="dxa"/>
          </w:tcPr>
          <w:p w14:paraId="3288224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8" w:type="dxa"/>
          </w:tcPr>
          <w:p w14:paraId="2B96EB4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64" w:type="dxa"/>
          </w:tcPr>
          <w:p w14:paraId="57CE0B6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5570" w14:paraId="446F514B" w14:textId="77777777">
        <w:tc>
          <w:tcPr>
            <w:tcW w:w="1410" w:type="dxa"/>
          </w:tcPr>
          <w:p w14:paraId="00ECE23E" w14:textId="77777777" w:rsidR="00E65570" w:rsidRDefault="00E65570">
            <w:pPr>
              <w:spacing w:line="276" w:lineRule="auto"/>
              <w:jc w:val="both"/>
              <w:rPr>
                <w:rFonts w:ascii="Times New Roman" w:eastAsia="Times New Roman" w:hAnsi="Times New Roman" w:cs="Times New Roman"/>
                <w:sz w:val="24"/>
                <w:szCs w:val="24"/>
              </w:rPr>
            </w:pPr>
          </w:p>
        </w:tc>
        <w:tc>
          <w:tcPr>
            <w:tcW w:w="2283" w:type="dxa"/>
          </w:tcPr>
          <w:p w14:paraId="1AB01E2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Hardware Refresh (Year 3)</w:t>
            </w:r>
          </w:p>
        </w:tc>
        <w:tc>
          <w:tcPr>
            <w:tcW w:w="1456" w:type="dxa"/>
          </w:tcPr>
          <w:p w14:paraId="71813F1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c>
          <w:tcPr>
            <w:tcW w:w="1825" w:type="dxa"/>
          </w:tcPr>
          <w:p w14:paraId="065D5B6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8" w:type="dxa"/>
          </w:tcPr>
          <w:p w14:paraId="4688A07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64" w:type="dxa"/>
          </w:tcPr>
          <w:p w14:paraId="0281B0F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65570" w14:paraId="29009938" w14:textId="77777777">
        <w:tc>
          <w:tcPr>
            <w:tcW w:w="1410" w:type="dxa"/>
          </w:tcPr>
          <w:p w14:paraId="7D8E885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Software</w:t>
            </w:r>
          </w:p>
        </w:tc>
        <w:tc>
          <w:tcPr>
            <w:tcW w:w="2283" w:type="dxa"/>
          </w:tcPr>
          <w:p w14:paraId="6012014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Licenses, </w:t>
            </w:r>
            <w:r>
              <w:rPr>
                <w:rFonts w:ascii="Times New Roman" w:eastAsia="Times New Roman" w:hAnsi="Times New Roman" w:cs="Times New Roman"/>
                <w:sz w:val="24"/>
                <w:szCs w:val="24"/>
              </w:rPr>
              <w:t>CI/CD Tool Licenses</w:t>
            </w:r>
          </w:p>
        </w:tc>
        <w:tc>
          <w:tcPr>
            <w:tcW w:w="1456" w:type="dxa"/>
          </w:tcPr>
          <w:p w14:paraId="2DC88C5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1825" w:type="dxa"/>
          </w:tcPr>
          <w:p w14:paraId="01BD97C4"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518" w:type="dxa"/>
          </w:tcPr>
          <w:p w14:paraId="6173F4B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964" w:type="dxa"/>
          </w:tcPr>
          <w:p w14:paraId="388031B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 (SaaS fees)</w:t>
            </w:r>
          </w:p>
        </w:tc>
      </w:tr>
      <w:tr w:rsidR="00E65570" w14:paraId="5AE0FA80" w14:textId="77777777">
        <w:tc>
          <w:tcPr>
            <w:tcW w:w="1410" w:type="dxa"/>
          </w:tcPr>
          <w:p w14:paraId="1702BB5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Personnel</w:t>
            </w:r>
          </w:p>
        </w:tc>
        <w:tc>
          <w:tcPr>
            <w:tcW w:w="2283" w:type="dxa"/>
          </w:tcPr>
          <w:p w14:paraId="5EDA6CD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2x DevOps Engineers (Maintenance)</w:t>
            </w:r>
          </w:p>
        </w:tc>
        <w:tc>
          <w:tcPr>
            <w:tcW w:w="1456" w:type="dxa"/>
          </w:tcPr>
          <w:p w14:paraId="7C8F868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tcPr>
          <w:p w14:paraId="2929730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518" w:type="dxa"/>
          </w:tcPr>
          <w:p w14:paraId="362F19E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64" w:type="dxa"/>
          </w:tcPr>
          <w:p w14:paraId="48009F0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 (1x Cloud Eng.)</w:t>
            </w:r>
          </w:p>
        </w:tc>
      </w:tr>
      <w:tr w:rsidR="00E65570" w14:paraId="7BCDBDEB" w14:textId="77777777">
        <w:tc>
          <w:tcPr>
            <w:tcW w:w="1410" w:type="dxa"/>
          </w:tcPr>
          <w:p w14:paraId="03F6D42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Facilities</w:t>
            </w:r>
          </w:p>
        </w:tc>
        <w:tc>
          <w:tcPr>
            <w:tcW w:w="2283" w:type="dxa"/>
          </w:tcPr>
          <w:p w14:paraId="2F34780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Power, Cooling, Rack Space</w:t>
            </w:r>
          </w:p>
        </w:tc>
        <w:tc>
          <w:tcPr>
            <w:tcW w:w="1456" w:type="dxa"/>
          </w:tcPr>
          <w:p w14:paraId="0AECE143"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tcPr>
          <w:p w14:paraId="3C8A767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1518" w:type="dxa"/>
          </w:tcPr>
          <w:p w14:paraId="26EFBD1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64" w:type="dxa"/>
          </w:tcPr>
          <w:p w14:paraId="56364A5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E65570" w14:paraId="5DE0261C" w14:textId="77777777">
        <w:tc>
          <w:tcPr>
            <w:tcW w:w="1410" w:type="dxa"/>
          </w:tcPr>
          <w:p w14:paraId="1EFBDEE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Cloud Services</w:t>
            </w:r>
          </w:p>
        </w:tc>
        <w:tc>
          <w:tcPr>
            <w:tcW w:w="2283" w:type="dxa"/>
          </w:tcPr>
          <w:p w14:paraId="3FA3FBF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6" w:type="dxa"/>
          </w:tcPr>
          <w:p w14:paraId="11072D9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tcPr>
          <w:p w14:paraId="5B6BFBE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18" w:type="dxa"/>
          </w:tcPr>
          <w:p w14:paraId="58AB99C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64" w:type="dxa"/>
          </w:tcPr>
          <w:p w14:paraId="4A37E88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 (Compute, Storage, etc.)</w:t>
            </w:r>
          </w:p>
        </w:tc>
      </w:tr>
      <w:tr w:rsidR="00E65570" w14:paraId="62F16E53" w14:textId="77777777">
        <w:tc>
          <w:tcPr>
            <w:tcW w:w="1410" w:type="dxa"/>
          </w:tcPr>
          <w:p w14:paraId="7B22DA4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Indirect Costs</w:t>
            </w:r>
          </w:p>
        </w:tc>
        <w:tc>
          <w:tcPr>
            <w:tcW w:w="2283" w:type="dxa"/>
          </w:tcPr>
          <w:p w14:paraId="031DF64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Downtime, Slow Scaling (Opp. Cost)</w:t>
            </w:r>
          </w:p>
        </w:tc>
        <w:tc>
          <w:tcPr>
            <w:tcW w:w="1456" w:type="dxa"/>
          </w:tcPr>
          <w:p w14:paraId="2F7C97F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25" w:type="dxa"/>
          </w:tcPr>
          <w:p w14:paraId="59DDD63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(Estimated)</w:t>
            </w:r>
          </w:p>
        </w:tc>
        <w:tc>
          <w:tcPr>
            <w:tcW w:w="1518" w:type="dxa"/>
          </w:tcPr>
          <w:p w14:paraId="2E6FC86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64" w:type="dxa"/>
          </w:tcPr>
          <w:p w14:paraId="1168221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 (Estimated)</w:t>
            </w:r>
          </w:p>
        </w:tc>
      </w:tr>
      <w:tr w:rsidR="00E65570" w14:paraId="01F6EB6B" w14:textId="77777777">
        <w:tc>
          <w:tcPr>
            <w:tcW w:w="1410" w:type="dxa"/>
          </w:tcPr>
          <w:p w14:paraId="6322646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5-Year TCO</w:t>
            </w:r>
          </w:p>
        </w:tc>
        <w:tc>
          <w:tcPr>
            <w:tcW w:w="2283" w:type="dxa"/>
          </w:tcPr>
          <w:p w14:paraId="3972C61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56" w:type="dxa"/>
          </w:tcPr>
          <w:p w14:paraId="0326582B"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$170,000</w:t>
            </w:r>
          </w:p>
        </w:tc>
        <w:tc>
          <w:tcPr>
            <w:tcW w:w="1825" w:type="dxa"/>
          </w:tcPr>
          <w:p w14:paraId="71112E1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$1,600,000</w:t>
            </w:r>
          </w:p>
        </w:tc>
        <w:tc>
          <w:tcPr>
            <w:tcW w:w="1518" w:type="dxa"/>
          </w:tcPr>
          <w:p w14:paraId="3B229C6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p>
        </w:tc>
        <w:tc>
          <w:tcPr>
            <w:tcW w:w="1964" w:type="dxa"/>
          </w:tcPr>
          <w:p w14:paraId="39D6D6B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$950,000</w:t>
            </w:r>
          </w:p>
        </w:tc>
      </w:tr>
    </w:tbl>
    <w:p w14:paraId="78B2144D"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Discussion of TCO Model</w:t>
      </w:r>
    </w:p>
    <w:p w14:paraId="62C1C329"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TCO analysis demonstrates the fundamental financial shift that occurs when moving from a VM-based to a cloud-native infrastructure. The VM-based model is defined by substantial upfront </w:t>
      </w:r>
      <w:r>
        <w:rPr>
          <w:rFonts w:ascii="Times New Roman" w:eastAsia="Times New Roman" w:hAnsi="Times New Roman" w:cs="Times New Roman"/>
          <w:b/>
          <w:sz w:val="24"/>
          <w:szCs w:val="24"/>
        </w:rPr>
        <w:t>Capital Expenditures</w:t>
      </w:r>
      <w:r>
        <w:rPr>
          <w:rFonts w:ascii="Times New Roman" w:eastAsia="Times New Roman" w:hAnsi="Times New Roman" w:cs="Times New Roman"/>
          <w:sz w:val="24"/>
          <w:szCs w:val="24"/>
        </w:rPr>
        <w:t>. The initial purchase of servers, networking g</w:t>
      </w:r>
      <w:r>
        <w:rPr>
          <w:rFonts w:ascii="Times New Roman" w:eastAsia="Times New Roman" w:hAnsi="Times New Roman" w:cs="Times New Roman"/>
          <w:sz w:val="24"/>
          <w:szCs w:val="24"/>
        </w:rPr>
        <w:t>ear, and perpetual software licenses requires a significant capital outlay.</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 xml:space="preserve"> This is compounded by a hardware refresh cycle, typically every 3-5 years, which necessitates another round of major investment.</w:t>
      </w:r>
    </w:p>
    <w:p w14:paraId="3E68F01C"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most significant long-term cost in t</w:t>
      </w:r>
      <w:r>
        <w:rPr>
          <w:rFonts w:ascii="Times New Roman" w:eastAsia="Times New Roman" w:hAnsi="Times New Roman" w:cs="Times New Roman"/>
          <w:sz w:val="24"/>
          <w:szCs w:val="24"/>
        </w:rPr>
        <w:t xml:space="preserve">he VM model is often the </w:t>
      </w:r>
      <w:r>
        <w:rPr>
          <w:rFonts w:ascii="Times New Roman" w:eastAsia="Times New Roman" w:hAnsi="Times New Roman" w:cs="Times New Roman"/>
          <w:b/>
          <w:sz w:val="24"/>
          <w:szCs w:val="24"/>
        </w:rPr>
        <w:t>Operational Expenditure</w:t>
      </w:r>
      <w:r>
        <w:rPr>
          <w:rFonts w:ascii="Times New Roman" w:eastAsia="Times New Roman" w:hAnsi="Times New Roman" w:cs="Times New Roman"/>
          <w:sz w:val="24"/>
          <w:szCs w:val="24"/>
        </w:rPr>
        <w:t xml:space="preserve"> related to personnel. A self-hosted environment requires a dedicated team of IT professionals to manage and maintain the hardware, patch the operating systems, and administer the CI/CD tools.</w:t>
      </w:r>
      <w:r>
        <w:rPr>
          <w:rFonts w:ascii="Times New Roman" w:eastAsia="Times New Roman" w:hAnsi="Times New Roman" w:cs="Times New Roman"/>
          <w:sz w:val="24"/>
          <w:szCs w:val="24"/>
          <w:vertAlign w:val="superscript"/>
        </w:rPr>
        <w:t>27</w:t>
      </w:r>
      <w:r>
        <w:rPr>
          <w:rFonts w:ascii="Times New Roman" w:eastAsia="Times New Roman" w:hAnsi="Times New Roman" w:cs="Times New Roman"/>
          <w:sz w:val="24"/>
          <w:szCs w:val="24"/>
        </w:rPr>
        <w:t xml:space="preserve"> These "hidden</w:t>
      </w:r>
      <w:r>
        <w:rPr>
          <w:rFonts w:ascii="Times New Roman" w:eastAsia="Times New Roman" w:hAnsi="Times New Roman" w:cs="Times New Roman"/>
          <w:sz w:val="24"/>
          <w:szCs w:val="24"/>
        </w:rPr>
        <w:t xml:space="preserve"> costs," along with facility expenses like power and cooling, constitute a substantial and continuous financial drain.</w:t>
      </w:r>
      <w:r>
        <w:rPr>
          <w:rFonts w:ascii="Times New Roman" w:eastAsia="Times New Roman" w:hAnsi="Times New Roman" w:cs="Times New Roman"/>
          <w:sz w:val="24"/>
          <w:szCs w:val="24"/>
          <w:vertAlign w:val="superscript"/>
        </w:rPr>
        <w:t>26</w:t>
      </w:r>
    </w:p>
    <w:p w14:paraId="5AD03172" w14:textId="27BAE441"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cloud-native model </w:t>
      </w:r>
      <w:r w:rsidR="003D0199">
        <w:rPr>
          <w:rFonts w:ascii="Times New Roman" w:eastAsia="Times New Roman" w:hAnsi="Times New Roman" w:cs="Times New Roman"/>
          <w:sz w:val="24"/>
          <w:szCs w:val="24"/>
        </w:rPr>
        <w:t>eliminates</w:t>
      </w:r>
      <w:r>
        <w:rPr>
          <w:rFonts w:ascii="Times New Roman" w:eastAsia="Times New Roman" w:hAnsi="Times New Roman" w:cs="Times New Roman"/>
          <w:sz w:val="24"/>
          <w:szCs w:val="24"/>
        </w:rPr>
        <w:t xml:space="preserve"> the hardware </w:t>
      </w:r>
      <w:proofErr w:type="spellStart"/>
      <w:r>
        <w:rPr>
          <w:rFonts w:ascii="Times New Roman" w:eastAsia="Times New Roman" w:hAnsi="Times New Roman" w:cs="Times New Roman"/>
          <w:sz w:val="24"/>
          <w:szCs w:val="24"/>
        </w:rPr>
        <w:t>CapEx</w:t>
      </w:r>
      <w:proofErr w:type="spellEnd"/>
      <w:r>
        <w:rPr>
          <w:rFonts w:ascii="Times New Roman" w:eastAsia="Times New Roman" w:hAnsi="Times New Roman" w:cs="Times New Roman"/>
          <w:sz w:val="24"/>
          <w:szCs w:val="24"/>
        </w:rPr>
        <w:t xml:space="preserve">, shifting all costs to a pay-as-you-go </w:t>
      </w:r>
      <w:proofErr w:type="spellStart"/>
      <w:r>
        <w:rPr>
          <w:rFonts w:ascii="Times New Roman" w:eastAsia="Times New Roman" w:hAnsi="Times New Roman" w:cs="Times New Roman"/>
          <w:sz w:val="24"/>
          <w:szCs w:val="24"/>
        </w:rPr>
        <w:t>OpEx</w:t>
      </w:r>
      <w:proofErr w:type="spellEnd"/>
      <w:r>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While the annual subscription and usage fees for cloud services can be significant, the TCO is often lower due to a drastic reduction in the personnel required for maintenance. Because the cloud provider manages the physical infrastructure, the need for a</w:t>
      </w:r>
      <w:r>
        <w:rPr>
          <w:rFonts w:ascii="Times New Roman" w:eastAsia="Times New Roman" w:hAnsi="Times New Roman" w:cs="Times New Roman"/>
          <w:sz w:val="24"/>
          <w:szCs w:val="24"/>
        </w:rPr>
        <w:t xml:space="preserve"> large in-house operations team is diminished, freeing up engineers to focus on value-adding activities rather than "keeping the lights on".</w:t>
      </w:r>
      <w:r>
        <w:rPr>
          <w:rFonts w:ascii="Times New Roman" w:eastAsia="Times New Roman" w:hAnsi="Times New Roman" w:cs="Times New Roman"/>
          <w:sz w:val="24"/>
          <w:szCs w:val="24"/>
          <w:vertAlign w:val="superscript"/>
        </w:rPr>
        <w:t>26</w:t>
      </w:r>
    </w:p>
    <w:p w14:paraId="0005C300"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TCO model must account for the </w:t>
      </w:r>
      <w:r>
        <w:rPr>
          <w:rFonts w:ascii="Times New Roman" w:eastAsia="Times New Roman" w:hAnsi="Times New Roman" w:cs="Times New Roman"/>
          <w:b/>
          <w:sz w:val="24"/>
          <w:szCs w:val="24"/>
        </w:rPr>
        <w:t>Return on Investment (ROI)</w:t>
      </w:r>
      <w:r>
        <w:rPr>
          <w:rFonts w:ascii="Times New Roman" w:eastAsia="Times New Roman" w:hAnsi="Times New Roman" w:cs="Times New Roman"/>
          <w:sz w:val="24"/>
          <w:szCs w:val="24"/>
        </w:rPr>
        <w:t xml:space="preserve"> generated by DevOps practices, which i</w:t>
      </w:r>
      <w:r>
        <w:rPr>
          <w:rFonts w:ascii="Times New Roman" w:eastAsia="Times New Roman" w:hAnsi="Times New Roman" w:cs="Times New Roman"/>
          <w:sz w:val="24"/>
          <w:szCs w:val="24"/>
        </w:rPr>
        <w:t>s intrinsically linked to performance. The superior speed and reliability of cloud-native pipelines translate directly into business value. Faster time-to-market allows organizations to capitalize on market opportunities sooner, leading to increased revenu</w:t>
      </w:r>
      <w:r>
        <w:rPr>
          <w:rFonts w:ascii="Times New Roman" w:eastAsia="Times New Roman" w:hAnsi="Times New Roman" w:cs="Times New Roman"/>
          <w:sz w:val="24"/>
          <w:szCs w:val="24"/>
        </w:rPr>
        <w:t>e.</w:t>
      </w:r>
      <w:r>
        <w:rPr>
          <w:rFonts w:ascii="Times New Roman" w:eastAsia="Times New Roman" w:hAnsi="Times New Roman" w:cs="Times New Roman"/>
          <w:sz w:val="24"/>
          <w:szCs w:val="24"/>
          <w:vertAlign w:val="superscript"/>
        </w:rPr>
        <w:t>35</w:t>
      </w:r>
      <w:r>
        <w:rPr>
          <w:rFonts w:ascii="Times New Roman" w:eastAsia="Times New Roman" w:hAnsi="Times New Roman" w:cs="Times New Roman"/>
          <w:sz w:val="24"/>
          <w:szCs w:val="24"/>
        </w:rPr>
        <w:t xml:space="preserve"> Reduced downtime and fewer production failures enhance customer satisfaction and prevent revenue loss.</w:t>
      </w:r>
      <w:r>
        <w:rPr>
          <w:rFonts w:ascii="Times New Roman" w:eastAsia="Times New Roman" w:hAnsi="Times New Roman" w:cs="Times New Roman"/>
          <w:sz w:val="24"/>
          <w:szCs w:val="24"/>
          <w:vertAlign w:val="superscript"/>
        </w:rPr>
        <w:t>86</w:t>
      </w:r>
      <w:r>
        <w:rPr>
          <w:rFonts w:ascii="Times New Roman" w:eastAsia="Times New Roman" w:hAnsi="Times New Roman" w:cs="Times New Roman"/>
          <w:sz w:val="24"/>
          <w:szCs w:val="24"/>
        </w:rPr>
        <w:t xml:space="preserve"> Studies have shown that high-performing DevOps organizations, which are predominantly cloud-native, are significantly more profitable than their l</w:t>
      </w:r>
      <w:r>
        <w:rPr>
          <w:rFonts w:ascii="Times New Roman" w:eastAsia="Times New Roman" w:hAnsi="Times New Roman" w:cs="Times New Roman"/>
          <w:sz w:val="24"/>
          <w:szCs w:val="24"/>
        </w:rPr>
        <w:t>ower-performing peers.</w:t>
      </w:r>
      <w:r>
        <w:rPr>
          <w:rFonts w:ascii="Times New Roman" w:eastAsia="Times New Roman" w:hAnsi="Times New Roman" w:cs="Times New Roman"/>
          <w:sz w:val="24"/>
          <w:szCs w:val="24"/>
          <w:vertAlign w:val="superscript"/>
        </w:rPr>
        <w:t>36</w:t>
      </w:r>
      <w:r>
        <w:rPr>
          <w:rFonts w:ascii="Times New Roman" w:eastAsia="Times New Roman" w:hAnsi="Times New Roman" w:cs="Times New Roman"/>
          <w:sz w:val="24"/>
          <w:szCs w:val="24"/>
        </w:rPr>
        <w:t xml:space="preserve"> Therefore, while the direct costs in Table 4 </w:t>
      </w:r>
      <w:proofErr w:type="spellStart"/>
      <w:r>
        <w:rPr>
          <w:rFonts w:ascii="Times New Roman" w:eastAsia="Times New Roman" w:hAnsi="Times New Roman" w:cs="Times New Roman"/>
          <w:sz w:val="24"/>
          <w:szCs w:val="24"/>
        </w:rPr>
        <w:t>favor</w:t>
      </w:r>
      <w:proofErr w:type="spellEnd"/>
      <w:r>
        <w:rPr>
          <w:rFonts w:ascii="Times New Roman" w:eastAsia="Times New Roman" w:hAnsi="Times New Roman" w:cs="Times New Roman"/>
          <w:sz w:val="24"/>
          <w:szCs w:val="24"/>
        </w:rPr>
        <w:t xml:space="preserve"> the cloud-native approach, the indirect financial benefits derived from its superior performance further strengthen its economic case.</w:t>
      </w:r>
    </w:p>
    <w:p w14:paraId="78168FA5"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Security and Compliance Analysis</w:t>
      </w:r>
    </w:p>
    <w:p w14:paraId="14919313"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Security and</w:t>
      </w:r>
      <w:r>
        <w:rPr>
          <w:rFonts w:ascii="Times New Roman" w:eastAsia="Times New Roman" w:hAnsi="Times New Roman" w:cs="Times New Roman"/>
          <w:sz w:val="24"/>
          <w:szCs w:val="24"/>
        </w:rPr>
        <w:t xml:space="preserve"> compliance are non-negotiable aspects of software delivery. The choice of infrastructure model fundamentally alters how an organization approaches these challenges, creating a trade-off between absolute control and leveraged expertise.</w:t>
      </w:r>
    </w:p>
    <w:p w14:paraId="2FC3F0FB" w14:textId="77777777" w:rsidR="00E65570" w:rsidRDefault="00FD2E9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Security a</w:t>
      </w:r>
      <w:r>
        <w:rPr>
          <w:rFonts w:ascii="Times New Roman" w:eastAsia="Times New Roman" w:hAnsi="Times New Roman" w:cs="Times New Roman"/>
          <w:b/>
          <w:sz w:val="24"/>
          <w:szCs w:val="24"/>
        </w:rPr>
        <w:t>nd Compliance Responsibility Matrix</w:t>
      </w:r>
    </w:p>
    <w:tbl>
      <w:tblPr>
        <w:tblStyle w:val="a3"/>
        <w:tblW w:w="104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6"/>
        <w:gridCol w:w="2504"/>
        <w:gridCol w:w="4476"/>
      </w:tblGrid>
      <w:tr w:rsidR="00E65570" w14:paraId="56BF1C15" w14:textId="77777777">
        <w:trPr>
          <w:jc w:val="center"/>
        </w:trPr>
        <w:tc>
          <w:tcPr>
            <w:tcW w:w="3476" w:type="dxa"/>
          </w:tcPr>
          <w:p w14:paraId="0B00A60D"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Security Domain</w:t>
            </w:r>
          </w:p>
        </w:tc>
        <w:tc>
          <w:tcPr>
            <w:tcW w:w="2504" w:type="dxa"/>
          </w:tcPr>
          <w:p w14:paraId="32EF0489"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VM-Based Environment</w:t>
            </w:r>
          </w:p>
        </w:tc>
        <w:tc>
          <w:tcPr>
            <w:tcW w:w="4476" w:type="dxa"/>
          </w:tcPr>
          <w:p w14:paraId="168DBE02" w14:textId="77777777" w:rsidR="00E65570" w:rsidRDefault="00FD2E9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Cloud-Native (IaaS/PaaS)</w:t>
            </w:r>
          </w:p>
        </w:tc>
      </w:tr>
      <w:tr w:rsidR="00E65570" w14:paraId="1DBFD2C5" w14:textId="77777777">
        <w:trPr>
          <w:jc w:val="center"/>
        </w:trPr>
        <w:tc>
          <w:tcPr>
            <w:tcW w:w="3476" w:type="dxa"/>
          </w:tcPr>
          <w:p w14:paraId="7CA524C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Security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w:t>
            </w:r>
          </w:p>
        </w:tc>
        <w:tc>
          <w:tcPr>
            <w:tcW w:w="2504" w:type="dxa"/>
          </w:tcPr>
          <w:p w14:paraId="668197C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14A875E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Provider</w:t>
            </w:r>
          </w:p>
        </w:tc>
      </w:tr>
      <w:tr w:rsidR="00E65570" w14:paraId="2FD9EB00" w14:textId="77777777">
        <w:trPr>
          <w:jc w:val="center"/>
        </w:trPr>
        <w:tc>
          <w:tcPr>
            <w:tcW w:w="3476" w:type="dxa"/>
          </w:tcPr>
          <w:p w14:paraId="63059DB7"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Network Infrastructure</w:t>
            </w:r>
          </w:p>
        </w:tc>
        <w:tc>
          <w:tcPr>
            <w:tcW w:w="2504" w:type="dxa"/>
          </w:tcPr>
          <w:p w14:paraId="698060A0"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7D07D09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Provider</w:t>
            </w:r>
          </w:p>
        </w:tc>
      </w:tr>
      <w:tr w:rsidR="00E65570" w14:paraId="5720CAEF" w14:textId="77777777">
        <w:trPr>
          <w:jc w:val="center"/>
        </w:trPr>
        <w:tc>
          <w:tcPr>
            <w:tcW w:w="3476" w:type="dxa"/>
          </w:tcPr>
          <w:p w14:paraId="5619370A"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Virtualization Layer (Hypervisor)</w:t>
            </w:r>
          </w:p>
        </w:tc>
        <w:tc>
          <w:tcPr>
            <w:tcW w:w="2504" w:type="dxa"/>
          </w:tcPr>
          <w:p w14:paraId="206164E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5367FB4E"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Provider</w:t>
            </w:r>
          </w:p>
        </w:tc>
      </w:tr>
      <w:tr w:rsidR="00E65570" w14:paraId="0393F9E4" w14:textId="77777777">
        <w:trPr>
          <w:jc w:val="center"/>
        </w:trPr>
        <w:tc>
          <w:tcPr>
            <w:tcW w:w="3476" w:type="dxa"/>
          </w:tcPr>
          <w:p w14:paraId="2016065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Host </w:t>
            </w:r>
            <w:r>
              <w:rPr>
                <w:rFonts w:ascii="Times New Roman" w:eastAsia="Times New Roman" w:hAnsi="Times New Roman" w:cs="Times New Roman"/>
                <w:sz w:val="24"/>
                <w:szCs w:val="24"/>
              </w:rPr>
              <w:t>Operating System Patching</w:t>
            </w:r>
          </w:p>
        </w:tc>
        <w:tc>
          <w:tcPr>
            <w:tcW w:w="2504" w:type="dxa"/>
          </w:tcPr>
          <w:p w14:paraId="07FF324C"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6439418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Shared (Provider for host, Customer for guest OS)</w:t>
            </w:r>
          </w:p>
        </w:tc>
      </w:tr>
      <w:tr w:rsidR="00E65570" w14:paraId="3782EFD0" w14:textId="77777777">
        <w:trPr>
          <w:jc w:val="center"/>
        </w:trPr>
        <w:tc>
          <w:tcPr>
            <w:tcW w:w="3476" w:type="dxa"/>
          </w:tcPr>
          <w:p w14:paraId="5EE6607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Pipeline Tooling Security</w:t>
            </w:r>
          </w:p>
        </w:tc>
        <w:tc>
          <w:tcPr>
            <w:tcW w:w="2504" w:type="dxa"/>
          </w:tcPr>
          <w:p w14:paraId="4710923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61C757D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Provider (for managed service)</w:t>
            </w:r>
          </w:p>
        </w:tc>
      </w:tr>
      <w:tr w:rsidR="00E65570" w14:paraId="7650F744" w14:textId="77777777">
        <w:trPr>
          <w:jc w:val="center"/>
        </w:trPr>
        <w:tc>
          <w:tcPr>
            <w:tcW w:w="3476" w:type="dxa"/>
          </w:tcPr>
          <w:p w14:paraId="3536C45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Identity &amp; Access Management (IAM)</w:t>
            </w:r>
          </w:p>
        </w:tc>
        <w:tc>
          <w:tcPr>
            <w:tcW w:w="2504" w:type="dxa"/>
          </w:tcPr>
          <w:p w14:paraId="11165BC1"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21CAA60D"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Shared</w:t>
            </w:r>
          </w:p>
        </w:tc>
      </w:tr>
      <w:tr w:rsidR="00E65570" w14:paraId="3095195B" w14:textId="77777777">
        <w:trPr>
          <w:jc w:val="center"/>
        </w:trPr>
        <w:tc>
          <w:tcPr>
            <w:tcW w:w="3476" w:type="dxa"/>
          </w:tcPr>
          <w:p w14:paraId="1B2AF4E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 Code Security</w:t>
            </w:r>
          </w:p>
        </w:tc>
        <w:tc>
          <w:tcPr>
            <w:tcW w:w="2504" w:type="dxa"/>
          </w:tcPr>
          <w:p w14:paraId="5A01E582"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15CE90C9"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r>
      <w:tr w:rsidR="00E65570" w14:paraId="19AFEE5E" w14:textId="77777777">
        <w:trPr>
          <w:jc w:val="center"/>
        </w:trPr>
        <w:tc>
          <w:tcPr>
            <w:tcW w:w="3476" w:type="dxa"/>
          </w:tcPr>
          <w:p w14:paraId="62FA8396"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rPr>
              <w:t>Encryption (In-transit &amp; At-rest)</w:t>
            </w:r>
          </w:p>
        </w:tc>
        <w:tc>
          <w:tcPr>
            <w:tcW w:w="2504" w:type="dxa"/>
          </w:tcPr>
          <w:p w14:paraId="3F96EEEE"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w:t>
            </w:r>
          </w:p>
        </w:tc>
        <w:tc>
          <w:tcPr>
            <w:tcW w:w="4476" w:type="dxa"/>
          </w:tcPr>
          <w:p w14:paraId="1C58E758"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Shared (Provider offers tools, Customer configures)</w:t>
            </w:r>
          </w:p>
        </w:tc>
      </w:tr>
      <w:tr w:rsidR="00E65570" w14:paraId="13D21AF7" w14:textId="77777777">
        <w:trPr>
          <w:jc w:val="center"/>
        </w:trPr>
        <w:tc>
          <w:tcPr>
            <w:tcW w:w="3476" w:type="dxa"/>
          </w:tcPr>
          <w:p w14:paraId="0D5845F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Regulatory Compliance</w:t>
            </w:r>
          </w:p>
        </w:tc>
        <w:tc>
          <w:tcPr>
            <w:tcW w:w="2504" w:type="dxa"/>
          </w:tcPr>
          <w:p w14:paraId="0E8203CF"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(Full Burden)</w:t>
            </w:r>
          </w:p>
        </w:tc>
        <w:tc>
          <w:tcPr>
            <w:tcW w:w="4476" w:type="dxa"/>
          </w:tcPr>
          <w:p w14:paraId="2CD8CA35" w14:textId="77777777" w:rsidR="00E65570" w:rsidRDefault="00FD2E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Shared (Customer inherits provider's compliance)</w:t>
            </w:r>
          </w:p>
        </w:tc>
      </w:tr>
    </w:tbl>
    <w:p w14:paraId="7E6122AF" w14:textId="77777777" w:rsidR="00E65570" w:rsidRDefault="00FD2E9F">
      <w:pPr>
        <w:numPr>
          <w:ilvl w:val="0"/>
          <w:numId w:val="15"/>
        </w:numPr>
        <w:pBdr>
          <w:top w:val="nil"/>
          <w:left w:val="nil"/>
          <w:bottom w:val="nil"/>
          <w:right w:val="nil"/>
          <w:between w:val="nil"/>
        </w:pBdr>
        <w:spacing w:before="240" w:after="0" w:line="276" w:lineRule="auto"/>
        <w:jc w:val="both"/>
        <w:rPr>
          <w:b/>
          <w:color w:val="000000"/>
          <w:sz w:val="24"/>
          <w:szCs w:val="24"/>
        </w:rPr>
      </w:pPr>
      <w:r>
        <w:rPr>
          <w:rFonts w:ascii="Times New Roman" w:eastAsia="Times New Roman" w:hAnsi="Times New Roman" w:cs="Times New Roman"/>
          <w:b/>
          <w:color w:val="000000"/>
          <w:sz w:val="24"/>
          <w:szCs w:val="24"/>
        </w:rPr>
        <w:t>Discussion of Security and Compliance</w:t>
      </w:r>
    </w:p>
    <w:p w14:paraId="6F7C932D"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in Table 5 </w:t>
      </w:r>
      <w:r>
        <w:rPr>
          <w:rFonts w:ascii="Times New Roman" w:eastAsia="Times New Roman" w:hAnsi="Times New Roman" w:cs="Times New Roman"/>
          <w:sz w:val="24"/>
          <w:szCs w:val="24"/>
        </w:rPr>
        <w:t>clearly illustrates the shift in responsibility. In a VM-based environment, the organization has full ownership of the entire security stack. This provides the ultimate level of control, allowing for highly customized security configurations and ensuring t</w:t>
      </w:r>
      <w:r>
        <w:rPr>
          <w:rFonts w:ascii="Times New Roman" w:eastAsia="Times New Roman" w:hAnsi="Times New Roman" w:cs="Times New Roman"/>
          <w:sz w:val="24"/>
          <w:szCs w:val="24"/>
        </w:rPr>
        <w:t>hat sensitive data never leaves the organization's physical or logical perimeter.</w:t>
      </w:r>
      <w:r>
        <w:rPr>
          <w:rFonts w:ascii="Times New Roman" w:eastAsia="Times New Roman" w:hAnsi="Times New Roman" w:cs="Times New Roman"/>
          <w:sz w:val="24"/>
          <w:szCs w:val="24"/>
          <w:vertAlign w:val="superscript"/>
        </w:rPr>
        <w:t>16</w:t>
      </w:r>
      <w:r>
        <w:rPr>
          <w:rFonts w:ascii="Times New Roman" w:eastAsia="Times New Roman" w:hAnsi="Times New Roman" w:cs="Times New Roman"/>
          <w:sz w:val="24"/>
          <w:szCs w:val="24"/>
        </w:rPr>
        <w:t xml:space="preserve"> However, this control comes with the immense responsibility of securing every layer, from the physical locks on the data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door to patching every operating system and </w:t>
      </w:r>
      <w:r>
        <w:rPr>
          <w:rFonts w:ascii="Times New Roman" w:eastAsia="Times New Roman" w:hAnsi="Times New Roman" w:cs="Times New Roman"/>
          <w:sz w:val="24"/>
          <w:szCs w:val="24"/>
        </w:rPr>
        <w:t>library. This requires a large, highly skilled, and expensive security team to manage the vast attack surface and to build and maintain a compliant environment from the ground up.</w:t>
      </w:r>
      <w:r>
        <w:rPr>
          <w:rFonts w:ascii="Times New Roman" w:eastAsia="Times New Roman" w:hAnsi="Times New Roman" w:cs="Times New Roman"/>
          <w:sz w:val="24"/>
          <w:szCs w:val="24"/>
          <w:vertAlign w:val="superscript"/>
        </w:rPr>
        <w:t>72</w:t>
      </w:r>
    </w:p>
    <w:p w14:paraId="19270C14"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cloud-native environment operates on a Shared Responsibility Model.</w:t>
      </w:r>
      <w:r>
        <w:rPr>
          <w:rFonts w:ascii="Times New Roman" w:eastAsia="Times New Roman" w:hAnsi="Times New Roman" w:cs="Times New Roman"/>
          <w:sz w:val="24"/>
          <w:szCs w:val="24"/>
          <w:vertAlign w:val="superscript"/>
        </w:rPr>
        <w:t>76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cloud provider invests billions of dollars in securing its global infrastructure, providing a level of physical and network security that few individual organizations can match.</w:t>
      </w:r>
      <w:r>
        <w:rPr>
          <w:rFonts w:ascii="Times New Roman" w:eastAsia="Times New Roman" w:hAnsi="Times New Roman" w:cs="Times New Roman"/>
          <w:sz w:val="24"/>
          <w:szCs w:val="24"/>
          <w:vertAlign w:val="superscript"/>
        </w:rPr>
        <w:t>78</w:t>
      </w:r>
      <w:r>
        <w:rPr>
          <w:rFonts w:ascii="Times New Roman" w:eastAsia="Times New Roman" w:hAnsi="Times New Roman" w:cs="Times New Roman"/>
          <w:sz w:val="24"/>
          <w:szCs w:val="24"/>
        </w:rPr>
        <w:t xml:space="preserve"> The customer's responsibility is reduced but becomes more focused </w:t>
      </w:r>
      <w:r>
        <w:rPr>
          <w:rFonts w:ascii="Times New Roman" w:eastAsia="Times New Roman" w:hAnsi="Times New Roman" w:cs="Times New Roman"/>
          <w:sz w:val="24"/>
          <w:szCs w:val="24"/>
        </w:rPr>
        <w:lastRenderedPageBreak/>
        <w:t>and nu</w:t>
      </w:r>
      <w:r>
        <w:rPr>
          <w:rFonts w:ascii="Times New Roman" w:eastAsia="Times New Roman" w:hAnsi="Times New Roman" w:cs="Times New Roman"/>
          <w:sz w:val="24"/>
          <w:szCs w:val="24"/>
        </w:rPr>
        <w:t>anced. They are no longer concerned with the physical hardware but must now master the provider's security tools, particularly Identity and Access Management (IAM), to correctly configure access to their cloud resources.</w:t>
      </w:r>
      <w:r>
        <w:rPr>
          <w:rFonts w:ascii="Times New Roman" w:eastAsia="Times New Roman" w:hAnsi="Times New Roman" w:cs="Times New Roman"/>
          <w:sz w:val="24"/>
          <w:szCs w:val="24"/>
          <w:vertAlign w:val="superscript"/>
        </w:rPr>
        <w:t>76</w:t>
      </w:r>
      <w:r>
        <w:rPr>
          <w:rFonts w:ascii="Times New Roman" w:eastAsia="Times New Roman" w:hAnsi="Times New Roman" w:cs="Times New Roman"/>
          <w:sz w:val="24"/>
          <w:szCs w:val="24"/>
        </w:rPr>
        <w:t xml:space="preserve"> Cloud security failures are now l</w:t>
      </w:r>
      <w:r>
        <w:rPr>
          <w:rFonts w:ascii="Times New Roman" w:eastAsia="Times New Roman" w:hAnsi="Times New Roman" w:cs="Times New Roman"/>
          <w:sz w:val="24"/>
          <w:szCs w:val="24"/>
        </w:rPr>
        <w:t>ess about external breaches of the provider's infrastructure and more about customer-side misconfigurations, such as an overly permissive IAM policy or an unsecured storage bucket.</w:t>
      </w:r>
      <w:r>
        <w:rPr>
          <w:rFonts w:ascii="Times New Roman" w:eastAsia="Times New Roman" w:hAnsi="Times New Roman" w:cs="Times New Roman"/>
          <w:sz w:val="24"/>
          <w:szCs w:val="24"/>
          <w:vertAlign w:val="superscript"/>
        </w:rPr>
        <w:t>17</w:t>
      </w:r>
    </w:p>
    <w:p w14:paraId="0A070FF2"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has profound implications for compliance. In the VM model, ach</w:t>
      </w:r>
      <w:r>
        <w:rPr>
          <w:rFonts w:ascii="Times New Roman" w:eastAsia="Times New Roman" w:hAnsi="Times New Roman" w:cs="Times New Roman"/>
          <w:sz w:val="24"/>
          <w:szCs w:val="24"/>
        </w:rPr>
        <w:t>ieving compliance with standards like PCI DSS or HIPAA requires the organization to implement, document, and audit hundreds of controls across their entire infrastructure. In the cloud, the organization can inherit a significant portion of these controls f</w:t>
      </w:r>
      <w:r>
        <w:rPr>
          <w:rFonts w:ascii="Times New Roman" w:eastAsia="Times New Roman" w:hAnsi="Times New Roman" w:cs="Times New Roman"/>
          <w:sz w:val="24"/>
          <w:szCs w:val="24"/>
        </w:rPr>
        <w:t>rom the provider.</w:t>
      </w:r>
      <w:r>
        <w:rPr>
          <w:rFonts w:ascii="Times New Roman" w:eastAsia="Times New Roman" w:hAnsi="Times New Roman" w:cs="Times New Roman"/>
          <w:sz w:val="24"/>
          <w:szCs w:val="24"/>
          <w:vertAlign w:val="superscript"/>
        </w:rPr>
        <w:t>81</w:t>
      </w:r>
      <w:r>
        <w:rPr>
          <w:rFonts w:ascii="Times New Roman" w:eastAsia="Times New Roman" w:hAnsi="Times New Roman" w:cs="Times New Roman"/>
          <w:sz w:val="24"/>
          <w:szCs w:val="24"/>
        </w:rPr>
        <w:t xml:space="preserve"> The provider's attestation of compliance for their infrastructure can be leveraged by the customer, who then only needs to focus on securing the layers they control. This can dramatically reduce the time, cost, and complexity of achievi</w:t>
      </w:r>
      <w:r>
        <w:rPr>
          <w:rFonts w:ascii="Times New Roman" w:eastAsia="Times New Roman" w:hAnsi="Times New Roman" w:cs="Times New Roman"/>
          <w:sz w:val="24"/>
          <w:szCs w:val="24"/>
        </w:rPr>
        <w:t>ng and maintaining regulatory compliance.</w:t>
      </w:r>
      <w:r>
        <w:rPr>
          <w:rFonts w:ascii="Times New Roman" w:eastAsia="Times New Roman" w:hAnsi="Times New Roman" w:cs="Times New Roman"/>
          <w:sz w:val="24"/>
          <w:szCs w:val="24"/>
          <w:vertAlign w:val="superscript"/>
        </w:rPr>
        <w:t>14</w:t>
      </w:r>
    </w:p>
    <w:p w14:paraId="4BFB5EA0"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practice of </w:t>
      </w:r>
      <w:proofErr w:type="spellStart"/>
      <w:r>
        <w:rPr>
          <w:rFonts w:ascii="Times New Roman" w:eastAsia="Times New Roman" w:hAnsi="Times New Roman" w:cs="Times New Roman"/>
          <w:sz w:val="24"/>
          <w:szCs w:val="24"/>
        </w:rPr>
        <w:t>DevSecOps</w:t>
      </w:r>
      <w:proofErr w:type="spellEnd"/>
      <w:r>
        <w:rPr>
          <w:rFonts w:ascii="Times New Roman" w:eastAsia="Times New Roman" w:hAnsi="Times New Roman" w:cs="Times New Roman"/>
          <w:sz w:val="24"/>
          <w:szCs w:val="24"/>
        </w:rPr>
        <w:t>, which involves integrating security testing and controls throughout the CI/CD pipeline ("shifting security left"), is critical in both environments.</w:t>
      </w:r>
      <w:r>
        <w:rPr>
          <w:rFonts w:ascii="Times New Roman" w:eastAsia="Times New Roman" w:hAnsi="Times New Roman" w:cs="Times New Roman"/>
          <w:sz w:val="24"/>
          <w:szCs w:val="24"/>
          <w:vertAlign w:val="superscript"/>
        </w:rPr>
        <w:t>55</w:t>
      </w:r>
      <w:r>
        <w:rPr>
          <w:rFonts w:ascii="Times New Roman" w:eastAsia="Times New Roman" w:hAnsi="Times New Roman" w:cs="Times New Roman"/>
          <w:sz w:val="24"/>
          <w:szCs w:val="24"/>
        </w:rPr>
        <w:t xml:space="preserve"> However, it is often easier to imp</w:t>
      </w:r>
      <w:r>
        <w:rPr>
          <w:rFonts w:ascii="Times New Roman" w:eastAsia="Times New Roman" w:hAnsi="Times New Roman" w:cs="Times New Roman"/>
          <w:sz w:val="24"/>
          <w:szCs w:val="24"/>
        </w:rPr>
        <w:t>lement in a cloud-native pipeline. Cloud providers offer a rich ecosystem of integrated security services—such as automated vulnerability scanning in container registries, static code analysis tools, and policy-as-code frameworks—that can be seamlessly inc</w:t>
      </w:r>
      <w:r>
        <w:rPr>
          <w:rFonts w:ascii="Times New Roman" w:eastAsia="Times New Roman" w:hAnsi="Times New Roman" w:cs="Times New Roman"/>
          <w:sz w:val="24"/>
          <w:szCs w:val="24"/>
        </w:rPr>
        <w:t>orporated into the automated workflow.</w:t>
      </w:r>
      <w:r>
        <w:rPr>
          <w:rFonts w:ascii="Times New Roman" w:eastAsia="Times New Roman" w:hAnsi="Times New Roman" w:cs="Times New Roman"/>
          <w:sz w:val="24"/>
          <w:szCs w:val="24"/>
          <w:vertAlign w:val="superscript"/>
        </w:rPr>
        <w:t>17</w:t>
      </w:r>
    </w:p>
    <w:p w14:paraId="056A044F" w14:textId="77777777" w:rsidR="00E65570" w:rsidRDefault="00FD2E9F">
      <w:pPr>
        <w:pStyle w:val="Heading1"/>
        <w:numPr>
          <w:ilvl w:val="0"/>
          <w:numId w:val="14"/>
        </w:numPr>
      </w:pPr>
      <w:r>
        <w:t>CONCLUSION</w:t>
      </w:r>
    </w:p>
    <w:p w14:paraId="4F33F88E"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has conducted an exhaustive comparative analysis of Continuous Integration and Continuous Delivery (CI/CD) pipeline implementations in traditional Virtual Machine (VM) environments and modern </w:t>
      </w:r>
      <w:r>
        <w:rPr>
          <w:rFonts w:ascii="Times New Roman" w:eastAsia="Times New Roman" w:hAnsi="Times New Roman" w:cs="Times New Roman"/>
          <w:sz w:val="24"/>
          <w:szCs w:val="24"/>
        </w:rPr>
        <w:t>cloud-native architectures. The investigation has spanned architectural models, performance benchmarks, economic impacts, and security paradigms, revealing a clear and consistent set of trade-offs that organizations must navigate when designing their DevOp</w:t>
      </w:r>
      <w:r>
        <w:rPr>
          <w:rFonts w:ascii="Times New Roman" w:eastAsia="Times New Roman" w:hAnsi="Times New Roman" w:cs="Times New Roman"/>
          <w:sz w:val="24"/>
          <w:szCs w:val="24"/>
        </w:rPr>
        <w:t>s infrastructure.</w:t>
      </w:r>
    </w:p>
    <w:p w14:paraId="17D33FB9"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core findings of this research underscore a fundamental dichotomy between the two approaches.</w:t>
      </w:r>
    </w:p>
    <w:p w14:paraId="1E405169"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VM-based CI/CD pipelines are defined by control and ownership. They provide organizations with complete authority over every aspect of the h</w:t>
      </w:r>
      <w:r>
        <w:rPr>
          <w:rFonts w:ascii="Times New Roman" w:eastAsia="Times New Roman" w:hAnsi="Times New Roman" w:cs="Times New Roman"/>
          <w:sz w:val="24"/>
          <w:szCs w:val="24"/>
        </w:rPr>
        <w:t xml:space="preserve">ardware and software stack, allowing for unparalleled customization and the ability to meet highly specific security or regulatory requirements that mandate full data and infrastructure sovereignty. However, this control comes at a significant cost. These </w:t>
      </w:r>
      <w:r>
        <w:rPr>
          <w:rFonts w:ascii="Times New Roman" w:eastAsia="Times New Roman" w:hAnsi="Times New Roman" w:cs="Times New Roman"/>
          <w:sz w:val="24"/>
          <w:szCs w:val="24"/>
        </w:rPr>
        <w:t>environments are characterized by high upfront Capital Expenditures (</w:t>
      </w:r>
      <w:proofErr w:type="spellStart"/>
      <w:r>
        <w:rPr>
          <w:rFonts w:ascii="Times New Roman" w:eastAsia="Times New Roman" w:hAnsi="Times New Roman" w:cs="Times New Roman"/>
          <w:sz w:val="24"/>
          <w:szCs w:val="24"/>
        </w:rPr>
        <w:t>CapEx</w:t>
      </w:r>
      <w:proofErr w:type="spellEnd"/>
      <w:r>
        <w:rPr>
          <w:rFonts w:ascii="Times New Roman" w:eastAsia="Times New Roman" w:hAnsi="Times New Roman" w:cs="Times New Roman"/>
          <w:sz w:val="24"/>
          <w:szCs w:val="24"/>
        </w:rPr>
        <w:t>), substantial ongoing operational overhead for maintenance and support, and inherent limitations in scalability and speed. Performance metrics for VM-based pipelines typically align</w:t>
      </w:r>
      <w:r>
        <w:rPr>
          <w:rFonts w:ascii="Times New Roman" w:eastAsia="Times New Roman" w:hAnsi="Times New Roman" w:cs="Times New Roman"/>
          <w:sz w:val="24"/>
          <w:szCs w:val="24"/>
        </w:rPr>
        <w:t xml:space="preserve"> with lower industry benchmarks, hindered by manual processes, static resource allocation, and slower feedback loops.</w:t>
      </w:r>
    </w:p>
    <w:p w14:paraId="247FDB46"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Cloud-native CI/CD pipelines, conversely, are defined by agility and abstraction. By leveraging managed services, containerization, and or</w:t>
      </w:r>
      <w:r>
        <w:rPr>
          <w:rFonts w:ascii="Times New Roman" w:eastAsia="Times New Roman" w:hAnsi="Times New Roman" w:cs="Times New Roman"/>
          <w:sz w:val="24"/>
          <w:szCs w:val="24"/>
        </w:rPr>
        <w:t>chestration, they enable a level of automation, scalability, and resilience that is difficult to achieve in a traditional setting. The performance of these pipelines consistently aligns with elite industry standards, demonstrating higher deployment frequen</w:t>
      </w:r>
      <w:r>
        <w:rPr>
          <w:rFonts w:ascii="Times New Roman" w:eastAsia="Times New Roman" w:hAnsi="Times New Roman" w:cs="Times New Roman"/>
          <w:sz w:val="24"/>
          <w:szCs w:val="24"/>
        </w:rPr>
        <w:t>cies, shorter lead times, and faster recovery from failures. The financial model shifts entirely to Operational Expenditures (</w:t>
      </w:r>
      <w:proofErr w:type="spellStart"/>
      <w:r>
        <w:rPr>
          <w:rFonts w:ascii="Times New Roman" w:eastAsia="Times New Roman" w:hAnsi="Times New Roman" w:cs="Times New Roman"/>
          <w:sz w:val="24"/>
          <w:szCs w:val="24"/>
        </w:rPr>
        <w:t>OpEx</w:t>
      </w:r>
      <w:proofErr w:type="spellEnd"/>
      <w:r>
        <w:rPr>
          <w:rFonts w:ascii="Times New Roman" w:eastAsia="Times New Roman" w:hAnsi="Times New Roman" w:cs="Times New Roman"/>
          <w:sz w:val="24"/>
          <w:szCs w:val="24"/>
        </w:rPr>
        <w:t>), eliminating large upfront investments and allowing costs to scale with usage. This agility, however, requires ceding a degr</w:t>
      </w:r>
      <w:r>
        <w:rPr>
          <w:rFonts w:ascii="Times New Roman" w:eastAsia="Times New Roman" w:hAnsi="Times New Roman" w:cs="Times New Roman"/>
          <w:sz w:val="24"/>
          <w:szCs w:val="24"/>
        </w:rPr>
        <w:t>ee of control to the cloud provider and mastering a new set of security challenges encapsulated in the Shared Responsibility Model.</w:t>
      </w:r>
    </w:p>
    <w:p w14:paraId="580BD3C3"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the analysis confirms that the choice is a strategic trade-off between the granular control and high maintenance</w:t>
      </w:r>
      <w:r>
        <w:rPr>
          <w:rFonts w:ascii="Times New Roman" w:eastAsia="Times New Roman" w:hAnsi="Times New Roman" w:cs="Times New Roman"/>
          <w:sz w:val="24"/>
          <w:szCs w:val="24"/>
        </w:rPr>
        <w:t xml:space="preserve"> burden of the VM model and the dynamic agility and provider dependency of the cloud-native model. While specific use cases for VM-based systems will persist, the evidence strongly suggests that the principles and capabilities of the cloud-native paradigm </w:t>
      </w:r>
      <w:r>
        <w:rPr>
          <w:rFonts w:ascii="Times New Roman" w:eastAsia="Times New Roman" w:hAnsi="Times New Roman" w:cs="Times New Roman"/>
          <w:sz w:val="24"/>
          <w:szCs w:val="24"/>
        </w:rPr>
        <w:t>are more intrinsically aligned with the core DevOps goals of delivering software faster, better, and more reliably.</w:t>
      </w:r>
    </w:p>
    <w:p w14:paraId="58C7B6AE" w14:textId="77777777" w:rsidR="00E65570" w:rsidRDefault="00FD2E9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conclusion, as software continues to be a primary driver of business value, the efficiency and effectiveness of the delivery pipeline are</w:t>
      </w:r>
      <w:r>
        <w:rPr>
          <w:rFonts w:ascii="Times New Roman" w:eastAsia="Times New Roman" w:hAnsi="Times New Roman" w:cs="Times New Roman"/>
          <w:sz w:val="24"/>
          <w:szCs w:val="24"/>
        </w:rPr>
        <w:t xml:space="preserve"> of paramount strategic importance. The cloud-native approach, with its inherent alignment to the principles of automation, scalability, and continuous improvement, represents the current apex of this evolutionary path, providing the most robust foundation</w:t>
      </w:r>
      <w:r>
        <w:rPr>
          <w:rFonts w:ascii="Times New Roman" w:eastAsia="Times New Roman" w:hAnsi="Times New Roman" w:cs="Times New Roman"/>
          <w:sz w:val="24"/>
          <w:szCs w:val="24"/>
        </w:rPr>
        <w:t xml:space="preserve"> for the next generation of intelligent and declarative software delivery systems.</w:t>
      </w:r>
    </w:p>
    <w:p w14:paraId="0D47356F" w14:textId="77777777" w:rsidR="00563E9B" w:rsidRDefault="00563E9B">
      <w:pPr>
        <w:spacing w:after="0" w:line="276" w:lineRule="auto"/>
        <w:jc w:val="both"/>
        <w:rPr>
          <w:rFonts w:ascii="Times New Roman" w:eastAsia="Times New Roman" w:hAnsi="Times New Roman" w:cs="Times New Roman"/>
          <w:sz w:val="24"/>
          <w:szCs w:val="24"/>
        </w:rPr>
      </w:pPr>
    </w:p>
    <w:p w14:paraId="5C9C35C2" w14:textId="77777777" w:rsidR="00563E9B" w:rsidRPr="003A29C6" w:rsidRDefault="00563E9B" w:rsidP="00563E9B">
      <w:pPr>
        <w:jc w:val="both"/>
        <w:outlineLvl w:val="0"/>
        <w:rPr>
          <w:rFonts w:ascii="Arial" w:hAnsi="Arial" w:cs="Arial"/>
        </w:rPr>
      </w:pPr>
      <w:r w:rsidRPr="003A29C6">
        <w:rPr>
          <w:rFonts w:ascii="Arial" w:hAnsi="Arial" w:cs="Arial"/>
          <w:b/>
          <w:bCs/>
        </w:rPr>
        <w:t>COMPETING INTERESTS DISCLAIMER:</w:t>
      </w:r>
    </w:p>
    <w:p w14:paraId="6FC72A17" w14:textId="77777777" w:rsidR="00563E9B" w:rsidRDefault="00563E9B" w:rsidP="00563E9B">
      <w:r w:rsidRPr="00A10EDE">
        <w:t>Authors have declared that they have no known competing financial interests OR non-financial interests OR personal relationships that could have appeared to influence the work reported in this paper.</w:t>
      </w:r>
    </w:p>
    <w:p w14:paraId="790FF9DE" w14:textId="77777777" w:rsidR="00563E9B" w:rsidRDefault="00563E9B">
      <w:pPr>
        <w:spacing w:after="0" w:line="276" w:lineRule="auto"/>
        <w:jc w:val="both"/>
        <w:rPr>
          <w:rFonts w:ascii="Times New Roman" w:eastAsia="Times New Roman" w:hAnsi="Times New Roman" w:cs="Times New Roman"/>
          <w:sz w:val="24"/>
          <w:szCs w:val="24"/>
        </w:rPr>
      </w:pPr>
    </w:p>
    <w:p w14:paraId="00B81F0F" w14:textId="77777777" w:rsidR="00E65570" w:rsidRDefault="00FD2E9F">
      <w:pPr>
        <w:pStyle w:val="Heading1"/>
        <w:ind w:firstLine="360"/>
      </w:pPr>
      <w:r>
        <w:t>REFERENCES</w:t>
      </w:r>
    </w:p>
    <w:p w14:paraId="328C40DE"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Accelerate State of DevOps Report 2024. (2024). </w:t>
      </w:r>
      <w:r>
        <w:rPr>
          <w:rFonts w:ascii="Times New Roman" w:eastAsia="Times New Roman" w:hAnsi="Times New Roman" w:cs="Times New Roman"/>
          <w:i/>
          <w:color w:val="000000"/>
          <w:sz w:val="20"/>
          <w:szCs w:val="20"/>
        </w:rPr>
        <w:t>DORA</w:t>
      </w:r>
      <w:r>
        <w:rPr>
          <w:rFonts w:ascii="Times New Roman" w:eastAsia="Times New Roman" w:hAnsi="Times New Roman" w:cs="Times New Roman"/>
          <w:color w:val="000000"/>
          <w:sz w:val="20"/>
          <w:szCs w:val="20"/>
        </w:rPr>
        <w:t>. Retrieved from https://dora.dev/research/2024/dora-report/</w:t>
      </w:r>
    </w:p>
    <w:p w14:paraId="49A143E4"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ACM. (2025). Fully Automated DORA Metrics Measurement for Continuous Improvement. </w:t>
      </w:r>
      <w:r>
        <w:rPr>
          <w:rFonts w:ascii="Times New Roman" w:eastAsia="Times New Roman" w:hAnsi="Times New Roman" w:cs="Times New Roman"/>
          <w:i/>
          <w:color w:val="000000"/>
          <w:sz w:val="20"/>
          <w:szCs w:val="20"/>
        </w:rPr>
        <w:t>Proceedings of the ACM Symposium on Software Engineering for DevOps</w:t>
      </w:r>
      <w:r>
        <w:rPr>
          <w:rFonts w:ascii="Times New Roman" w:eastAsia="Times New Roman" w:hAnsi="Times New Roman" w:cs="Times New Roman"/>
          <w:color w:val="000000"/>
          <w:sz w:val="20"/>
          <w:szCs w:val="20"/>
        </w:rPr>
        <w:t>. https://dl.acm.org/doi/fullHtml/10.1145/3666015.3666020</w:t>
      </w:r>
    </w:p>
    <w:p w14:paraId="4AB64C7E"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Ahmed, M. I. (2024). </w:t>
      </w:r>
      <w:r>
        <w:rPr>
          <w:rFonts w:ascii="Times New Roman" w:eastAsia="Times New Roman" w:hAnsi="Times New Roman" w:cs="Times New Roman"/>
          <w:i/>
          <w:color w:val="000000"/>
          <w:sz w:val="20"/>
          <w:szCs w:val="20"/>
        </w:rPr>
        <w:t>CI/CD Pipeline in Cloud-Nati</w:t>
      </w:r>
      <w:r>
        <w:rPr>
          <w:rFonts w:ascii="Times New Roman" w:eastAsia="Times New Roman" w:hAnsi="Times New Roman" w:cs="Times New Roman"/>
          <w:i/>
          <w:color w:val="000000"/>
          <w:sz w:val="20"/>
          <w:szCs w:val="20"/>
        </w:rPr>
        <w:t>ve DevOps</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color w:val="000000"/>
          <w:sz w:val="20"/>
          <w:szCs w:val="20"/>
        </w:rPr>
        <w:t>Cloud-Native DevOps</w:t>
      </w:r>
      <w:r>
        <w:rPr>
          <w:rFonts w:ascii="Times New Roman" w:eastAsia="Times New Roman" w:hAnsi="Times New Roman" w:cs="Times New Roman"/>
          <w:color w:val="000000"/>
          <w:sz w:val="20"/>
          <w:szCs w:val="20"/>
        </w:rPr>
        <w:t xml:space="preserve"> (pp. 135–177).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 https://doi.org/10.1007/979-8-8688-0407-6_4 SpringerLink</w:t>
      </w:r>
    </w:p>
    <w:p w14:paraId="4EA16B05"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Arundel, J., &amp; Domingus, J. (2022). </w:t>
      </w:r>
      <w:r>
        <w:rPr>
          <w:rFonts w:ascii="Times New Roman" w:eastAsia="Times New Roman" w:hAnsi="Times New Roman" w:cs="Times New Roman"/>
          <w:i/>
          <w:color w:val="000000"/>
          <w:sz w:val="20"/>
          <w:szCs w:val="20"/>
        </w:rPr>
        <w:t>Cloud native DevOps with Kubernetes: Building, deploying, and scaling modern applications in the cloud (2n</w:t>
      </w:r>
      <w:r>
        <w:rPr>
          <w:rFonts w:ascii="Times New Roman" w:eastAsia="Times New Roman" w:hAnsi="Times New Roman" w:cs="Times New Roman"/>
          <w:i/>
          <w:color w:val="000000"/>
          <w:sz w:val="20"/>
          <w:szCs w:val="20"/>
        </w:rPr>
        <w:t>d ed.)</w:t>
      </w:r>
      <w:r>
        <w:rPr>
          <w:rFonts w:ascii="Times New Roman" w:eastAsia="Times New Roman" w:hAnsi="Times New Roman" w:cs="Times New Roman"/>
          <w:color w:val="000000"/>
          <w:sz w:val="20"/>
          <w:szCs w:val="20"/>
        </w:rPr>
        <w:t>. O’Reilly Media.</w:t>
      </w:r>
    </w:p>
    <w:p w14:paraId="21937237"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Atlassian. (n.d.). DORA Metrics: How to Measure Open DevOps Success. Retrieved from https://www.atlassian.com/devops/frameworks/dora-metrics Atlassian</w:t>
      </w:r>
    </w:p>
    <w:p w14:paraId="309161D4"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Been, H. (2022). </w:t>
      </w:r>
      <w:r>
        <w:rPr>
          <w:rFonts w:ascii="Times New Roman" w:eastAsia="Times New Roman" w:hAnsi="Times New Roman" w:cs="Times New Roman"/>
          <w:i/>
          <w:color w:val="000000"/>
          <w:sz w:val="20"/>
          <w:szCs w:val="20"/>
        </w:rPr>
        <w:t>Azure DevOps Server 2022: Implementing DevOps using Azure DevOps</w:t>
      </w:r>
      <w:r>
        <w:rPr>
          <w:rFonts w:ascii="Times New Roman" w:eastAsia="Times New Roman" w:hAnsi="Times New Roman" w:cs="Times New Roman"/>
          <w:i/>
          <w:color w:val="000000"/>
          <w:sz w:val="20"/>
          <w:szCs w:val="20"/>
        </w:rPr>
        <w:t xml:space="preserve"> Server</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5462BE2F"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Beyer, B., Jones, C., Petoff, J., &amp; Murphy, N. R. (2016). </w:t>
      </w:r>
      <w:r>
        <w:rPr>
          <w:rFonts w:ascii="Times New Roman" w:eastAsia="Times New Roman" w:hAnsi="Times New Roman" w:cs="Times New Roman"/>
          <w:i/>
          <w:color w:val="000000"/>
          <w:sz w:val="20"/>
          <w:szCs w:val="20"/>
        </w:rPr>
        <w:t>Site reliability engineering: How Google runs production systems</w:t>
      </w:r>
      <w:r>
        <w:rPr>
          <w:rFonts w:ascii="Times New Roman" w:eastAsia="Times New Roman" w:hAnsi="Times New Roman" w:cs="Times New Roman"/>
          <w:color w:val="000000"/>
          <w:sz w:val="20"/>
          <w:szCs w:val="20"/>
        </w:rPr>
        <w:t>. O’Reilly Media.</w:t>
      </w:r>
    </w:p>
    <w:p w14:paraId="6B26E571"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Bhatia, A. (2025). Evolution of CI/CD in Cloud-Native Development. </w:t>
      </w:r>
      <w:r>
        <w:rPr>
          <w:rFonts w:ascii="Times New Roman" w:eastAsia="Times New Roman" w:hAnsi="Times New Roman" w:cs="Times New Roman"/>
          <w:i/>
          <w:color w:val="000000"/>
          <w:sz w:val="20"/>
          <w:szCs w:val="20"/>
        </w:rPr>
        <w:t xml:space="preserve">International Journal </w:t>
      </w:r>
      <w:r>
        <w:rPr>
          <w:rFonts w:ascii="Times New Roman" w:eastAsia="Times New Roman" w:hAnsi="Times New Roman" w:cs="Times New Roman"/>
          <w:i/>
          <w:color w:val="000000"/>
          <w:sz w:val="20"/>
          <w:szCs w:val="20"/>
        </w:rPr>
        <w:t>of Computer Trends and Technology (IJCTT), 73</w:t>
      </w:r>
      <w:r>
        <w:rPr>
          <w:rFonts w:ascii="Times New Roman" w:eastAsia="Times New Roman" w:hAnsi="Times New Roman" w:cs="Times New Roman"/>
          <w:color w:val="000000"/>
          <w:sz w:val="20"/>
          <w:szCs w:val="20"/>
        </w:rPr>
        <w:t>(5), 155–161. https://ijcttjournal.org/2025/Volume-73%20Issue-5/IJCTT-V73I5P119.pdf Seventh Sense Research Group®</w:t>
      </w:r>
    </w:p>
    <w:p w14:paraId="4E3D0E1F"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Brikman</w:t>
      </w:r>
      <w:proofErr w:type="spellEnd"/>
      <w:r>
        <w:rPr>
          <w:rFonts w:ascii="Times New Roman" w:eastAsia="Times New Roman" w:hAnsi="Times New Roman" w:cs="Times New Roman"/>
          <w:color w:val="000000"/>
          <w:sz w:val="20"/>
          <w:szCs w:val="20"/>
        </w:rPr>
        <w:t xml:space="preserve">, Y. (2022). </w:t>
      </w:r>
      <w:r>
        <w:rPr>
          <w:rFonts w:ascii="Times New Roman" w:eastAsia="Times New Roman" w:hAnsi="Times New Roman" w:cs="Times New Roman"/>
          <w:i/>
          <w:color w:val="000000"/>
          <w:sz w:val="20"/>
          <w:szCs w:val="20"/>
        </w:rPr>
        <w:t>Terraform: Up and running: Writing infrastructure as code (3rd ed.)</w:t>
      </w:r>
      <w:r>
        <w:rPr>
          <w:rFonts w:ascii="Times New Roman" w:eastAsia="Times New Roman" w:hAnsi="Times New Roman" w:cs="Times New Roman"/>
          <w:color w:val="000000"/>
          <w:sz w:val="20"/>
          <w:szCs w:val="20"/>
        </w:rPr>
        <w:t>. O’Reilly</w:t>
      </w:r>
      <w:r>
        <w:rPr>
          <w:rFonts w:ascii="Times New Roman" w:eastAsia="Times New Roman" w:hAnsi="Times New Roman" w:cs="Times New Roman"/>
          <w:color w:val="000000"/>
          <w:sz w:val="20"/>
          <w:szCs w:val="20"/>
        </w:rPr>
        <w:t xml:space="preserve"> Media.</w:t>
      </w:r>
    </w:p>
    <w:p w14:paraId="17538EA9"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Chacon, S., &amp; Straub, B. (2014). </w:t>
      </w:r>
      <w:r>
        <w:rPr>
          <w:rFonts w:ascii="Times New Roman" w:eastAsia="Times New Roman" w:hAnsi="Times New Roman" w:cs="Times New Roman"/>
          <w:i/>
          <w:color w:val="000000"/>
          <w:sz w:val="20"/>
          <w:szCs w:val="20"/>
        </w:rPr>
        <w:t>Pro Git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w:t>
      </w:r>
    </w:p>
    <w:p w14:paraId="7B94A33C"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Davis, J., &amp; Daniels, R. (2016). </w:t>
      </w:r>
      <w:r>
        <w:rPr>
          <w:rFonts w:ascii="Times New Roman" w:eastAsia="Times New Roman" w:hAnsi="Times New Roman" w:cs="Times New Roman"/>
          <w:i/>
          <w:color w:val="000000"/>
          <w:sz w:val="20"/>
          <w:szCs w:val="20"/>
        </w:rPr>
        <w:t>Effective DevOps: Building a culture of collaboration, affinity, and tooling at scale</w:t>
      </w:r>
      <w:r>
        <w:rPr>
          <w:rFonts w:ascii="Times New Roman" w:eastAsia="Times New Roman" w:hAnsi="Times New Roman" w:cs="Times New Roman"/>
          <w:color w:val="000000"/>
          <w:sz w:val="20"/>
          <w:szCs w:val="20"/>
        </w:rPr>
        <w:t>. O’Reilly Media.</w:t>
      </w:r>
    </w:p>
    <w:p w14:paraId="10473DB2"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DevDYNAMICS.ai. (2025). The Ultimate Guide to DORA Software Me</w:t>
      </w:r>
      <w:r>
        <w:rPr>
          <w:rFonts w:ascii="Times New Roman" w:eastAsia="Times New Roman" w:hAnsi="Times New Roman" w:cs="Times New Roman"/>
          <w:color w:val="000000"/>
          <w:sz w:val="20"/>
          <w:szCs w:val="20"/>
        </w:rPr>
        <w:t xml:space="preserve">trics: What They Are and Why They Matter. Retrieved from https://devdynamics.ai/blog/the-ultimate-guide-to-dora-software-metrics-what-they-are-and-why-they-matter/ </w:t>
      </w:r>
      <w:proofErr w:type="spellStart"/>
      <w:r>
        <w:rPr>
          <w:rFonts w:ascii="Times New Roman" w:eastAsia="Times New Roman" w:hAnsi="Times New Roman" w:cs="Times New Roman"/>
          <w:color w:val="000000"/>
          <w:sz w:val="20"/>
          <w:szCs w:val="20"/>
        </w:rPr>
        <w:t>DevDynamics</w:t>
      </w:r>
      <w:proofErr w:type="spellEnd"/>
    </w:p>
    <w:p w14:paraId="181683BF"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DevOps Automation for Cloud Native Distributed Applications. (2020). </w:t>
      </w:r>
      <w:r>
        <w:rPr>
          <w:rFonts w:ascii="Times New Roman" w:eastAsia="Times New Roman" w:hAnsi="Times New Roman" w:cs="Times New Roman"/>
          <w:i/>
          <w:color w:val="000000"/>
          <w:sz w:val="20"/>
          <w:szCs w:val="20"/>
        </w:rPr>
        <w:t xml:space="preserve">Journal of </w:t>
      </w:r>
      <w:r>
        <w:rPr>
          <w:rFonts w:ascii="Times New Roman" w:eastAsia="Times New Roman" w:hAnsi="Times New Roman" w:cs="Times New Roman"/>
          <w:i/>
          <w:color w:val="000000"/>
          <w:sz w:val="20"/>
          <w:szCs w:val="20"/>
        </w:rPr>
        <w:t>Scientific and Engineering Research</w:t>
      </w:r>
      <w:r>
        <w:rPr>
          <w:rFonts w:ascii="Times New Roman" w:eastAsia="Times New Roman" w:hAnsi="Times New Roman" w:cs="Times New Roman"/>
          <w:color w:val="000000"/>
          <w:sz w:val="20"/>
          <w:szCs w:val="20"/>
        </w:rPr>
        <w:t>, 7(2), 342–347. https://jsaer.com/download/vol-7-iss-2-2020/JSAER2020-7-2-342-347.pdf jsaer.com</w:t>
      </w:r>
    </w:p>
    <w:p w14:paraId="32C90510"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Digital Journal. (2025, April). Advancing Cloud-Native Evolution: A Journey through Compliance, DevOps, and Modernization. </w:t>
      </w:r>
      <w:r>
        <w:rPr>
          <w:rFonts w:ascii="Times New Roman" w:eastAsia="Times New Roman" w:hAnsi="Times New Roman" w:cs="Times New Roman"/>
          <w:i/>
          <w:color w:val="000000"/>
          <w:sz w:val="20"/>
          <w:szCs w:val="20"/>
        </w:rPr>
        <w:t>D</w:t>
      </w:r>
      <w:r>
        <w:rPr>
          <w:rFonts w:ascii="Times New Roman" w:eastAsia="Times New Roman" w:hAnsi="Times New Roman" w:cs="Times New Roman"/>
          <w:i/>
          <w:color w:val="000000"/>
          <w:sz w:val="20"/>
          <w:szCs w:val="20"/>
        </w:rPr>
        <w:t>igital Journal</w:t>
      </w:r>
      <w:r>
        <w:rPr>
          <w:rFonts w:ascii="Times New Roman" w:eastAsia="Times New Roman" w:hAnsi="Times New Roman" w:cs="Times New Roman"/>
          <w:color w:val="000000"/>
          <w:sz w:val="20"/>
          <w:szCs w:val="20"/>
        </w:rPr>
        <w:t>. https://www.digitaljournal.com/tech-science/advancing-cloud-native-evolution-a-journey-through-compliance-devops-and-modernization/article Digital Journal</w:t>
      </w:r>
    </w:p>
    <w:p w14:paraId="64D40603"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Duvall, P. M., Matyas, S., &amp; Glover, A. (2007). </w:t>
      </w:r>
      <w:r>
        <w:rPr>
          <w:rFonts w:ascii="Times New Roman" w:eastAsia="Times New Roman" w:hAnsi="Times New Roman" w:cs="Times New Roman"/>
          <w:i/>
          <w:color w:val="000000"/>
          <w:sz w:val="20"/>
          <w:szCs w:val="20"/>
        </w:rPr>
        <w:t>Continuous integration: Improving sof</w:t>
      </w:r>
      <w:r>
        <w:rPr>
          <w:rFonts w:ascii="Times New Roman" w:eastAsia="Times New Roman" w:hAnsi="Times New Roman" w:cs="Times New Roman"/>
          <w:i/>
          <w:color w:val="000000"/>
          <w:sz w:val="20"/>
          <w:szCs w:val="20"/>
        </w:rPr>
        <w:t>tware quality and reducing risk</w:t>
      </w:r>
      <w:r>
        <w:rPr>
          <w:rFonts w:ascii="Times New Roman" w:eastAsia="Times New Roman" w:hAnsi="Times New Roman" w:cs="Times New Roman"/>
          <w:color w:val="000000"/>
          <w:sz w:val="20"/>
          <w:szCs w:val="20"/>
        </w:rPr>
        <w:t>. Addison-Wesley.</w:t>
      </w:r>
    </w:p>
    <w:p w14:paraId="34F77AB5"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European Union. (2025). </w:t>
      </w:r>
      <w:r>
        <w:rPr>
          <w:rFonts w:ascii="Times New Roman" w:eastAsia="Times New Roman" w:hAnsi="Times New Roman" w:cs="Times New Roman"/>
          <w:i/>
          <w:color w:val="000000"/>
          <w:sz w:val="20"/>
          <w:szCs w:val="20"/>
        </w:rPr>
        <w:t>General Data Protection Regulation (GDPR)</w:t>
      </w:r>
      <w:r>
        <w:rPr>
          <w:rFonts w:ascii="Times New Roman" w:eastAsia="Times New Roman" w:hAnsi="Times New Roman" w:cs="Times New Roman"/>
          <w:color w:val="000000"/>
          <w:sz w:val="20"/>
          <w:szCs w:val="20"/>
        </w:rPr>
        <w:t>. EUR-Lex. https://eur-lex.europa.eu/</w:t>
      </w:r>
    </w:p>
    <w:p w14:paraId="152B2E86"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Farcic</w:t>
      </w:r>
      <w:proofErr w:type="spellEnd"/>
      <w:r>
        <w:rPr>
          <w:rFonts w:ascii="Times New Roman" w:eastAsia="Times New Roman" w:hAnsi="Times New Roman" w:cs="Times New Roman"/>
          <w:color w:val="000000"/>
          <w:sz w:val="20"/>
          <w:szCs w:val="20"/>
        </w:rPr>
        <w:t xml:space="preserve">, V., &amp; Pope, D. (2020). </w:t>
      </w:r>
      <w:r>
        <w:rPr>
          <w:rFonts w:ascii="Times New Roman" w:eastAsia="Times New Roman" w:hAnsi="Times New Roman" w:cs="Times New Roman"/>
          <w:i/>
          <w:color w:val="000000"/>
          <w:sz w:val="20"/>
          <w:szCs w:val="20"/>
        </w:rPr>
        <w:t>DevOps toolkit series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Leanpub</w:t>
      </w:r>
      <w:proofErr w:type="spellEnd"/>
      <w:r>
        <w:rPr>
          <w:rFonts w:ascii="Times New Roman" w:eastAsia="Times New Roman" w:hAnsi="Times New Roman" w:cs="Times New Roman"/>
          <w:color w:val="000000"/>
          <w:sz w:val="20"/>
          <w:szCs w:val="20"/>
        </w:rPr>
        <w:t>.</w:t>
      </w:r>
    </w:p>
    <w:p w14:paraId="34A48A12"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Federal Risk and Authorization Management</w:t>
      </w:r>
      <w:r>
        <w:rPr>
          <w:rFonts w:ascii="Times New Roman" w:eastAsia="Times New Roman" w:hAnsi="Times New Roman" w:cs="Times New Roman"/>
          <w:color w:val="000000"/>
          <w:sz w:val="20"/>
          <w:szCs w:val="20"/>
        </w:rPr>
        <w:t xml:space="preserve"> Program. (2025). </w:t>
      </w:r>
      <w:r>
        <w:rPr>
          <w:rFonts w:ascii="Times New Roman" w:eastAsia="Times New Roman" w:hAnsi="Times New Roman" w:cs="Times New Roman"/>
          <w:i/>
          <w:color w:val="000000"/>
          <w:sz w:val="20"/>
          <w:szCs w:val="20"/>
        </w:rPr>
        <w:t>FedRAMP</w:t>
      </w:r>
      <w:r>
        <w:rPr>
          <w:rFonts w:ascii="Times New Roman" w:eastAsia="Times New Roman" w:hAnsi="Times New Roman" w:cs="Times New Roman"/>
          <w:color w:val="000000"/>
          <w:sz w:val="20"/>
          <w:szCs w:val="20"/>
        </w:rPr>
        <w:t>. https://www.fedramp.gov/</w:t>
      </w:r>
    </w:p>
    <w:p w14:paraId="2751A1A4"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Forsgren, N., Humble, J., &amp; Kim, G. (2018). </w:t>
      </w:r>
      <w:r>
        <w:rPr>
          <w:rFonts w:ascii="Times New Roman" w:eastAsia="Times New Roman" w:hAnsi="Times New Roman" w:cs="Times New Roman"/>
          <w:i/>
          <w:color w:val="000000"/>
          <w:sz w:val="20"/>
          <w:szCs w:val="20"/>
        </w:rPr>
        <w:t>Accelerate: The Science of Lean Software and DevOps</w:t>
      </w:r>
      <w:r>
        <w:rPr>
          <w:rFonts w:ascii="Times New Roman" w:eastAsia="Times New Roman" w:hAnsi="Times New Roman" w:cs="Times New Roman"/>
          <w:color w:val="000000"/>
          <w:sz w:val="20"/>
          <w:szCs w:val="20"/>
        </w:rPr>
        <w:t xml:space="preserve">. IT Revolution Press. (Referencing foundational DORA metrics research) </w:t>
      </w:r>
      <w:proofErr w:type="spellStart"/>
      <w:r>
        <w:rPr>
          <w:rFonts w:ascii="Times New Roman" w:eastAsia="Times New Roman" w:hAnsi="Times New Roman" w:cs="Times New Roman"/>
          <w:color w:val="000000"/>
          <w:sz w:val="20"/>
          <w:szCs w:val="20"/>
        </w:rPr>
        <w:t>IJCRTDoraACM</w:t>
      </w:r>
      <w:proofErr w:type="spellEnd"/>
      <w:r>
        <w:rPr>
          <w:rFonts w:ascii="Times New Roman" w:eastAsia="Times New Roman" w:hAnsi="Times New Roman" w:cs="Times New Roman"/>
          <w:color w:val="000000"/>
          <w:sz w:val="20"/>
          <w:szCs w:val="20"/>
        </w:rPr>
        <w:t xml:space="preserve"> Digital Library</w:t>
      </w:r>
    </w:p>
    <w:p w14:paraId="01B2E6E6"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Forsgren</w:t>
      </w:r>
      <w:r>
        <w:rPr>
          <w:rFonts w:ascii="Times New Roman" w:eastAsia="Times New Roman" w:hAnsi="Times New Roman" w:cs="Times New Roman"/>
          <w:color w:val="000000"/>
          <w:sz w:val="20"/>
          <w:szCs w:val="20"/>
        </w:rPr>
        <w:t xml:space="preserve">, N., Humble, J., &amp; Kim, G. (2018). </w:t>
      </w:r>
      <w:r>
        <w:rPr>
          <w:rFonts w:ascii="Times New Roman" w:eastAsia="Times New Roman" w:hAnsi="Times New Roman" w:cs="Times New Roman"/>
          <w:i/>
          <w:color w:val="000000"/>
          <w:sz w:val="20"/>
          <w:szCs w:val="20"/>
        </w:rPr>
        <w:t>Accelerate: The science of lean software and DevOps</w:t>
      </w:r>
      <w:r>
        <w:rPr>
          <w:rFonts w:ascii="Times New Roman" w:eastAsia="Times New Roman" w:hAnsi="Times New Roman" w:cs="Times New Roman"/>
          <w:color w:val="000000"/>
          <w:sz w:val="20"/>
          <w:szCs w:val="20"/>
        </w:rPr>
        <w:t>. IT Revolution Press.</w:t>
      </w:r>
    </w:p>
    <w:p w14:paraId="4750C29F"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Google Cloud. (n.d.). DevOps and CI/CD on Google Cloud Explained. </w:t>
      </w:r>
      <w:r>
        <w:rPr>
          <w:rFonts w:ascii="Times New Roman" w:eastAsia="Times New Roman" w:hAnsi="Times New Roman" w:cs="Times New Roman"/>
          <w:i/>
          <w:color w:val="000000"/>
          <w:sz w:val="20"/>
          <w:szCs w:val="20"/>
        </w:rPr>
        <w:t>Google Cloud Blog</w:t>
      </w:r>
      <w:r>
        <w:rPr>
          <w:rFonts w:ascii="Times New Roman" w:eastAsia="Times New Roman" w:hAnsi="Times New Roman" w:cs="Times New Roman"/>
          <w:color w:val="000000"/>
          <w:sz w:val="20"/>
          <w:szCs w:val="20"/>
        </w:rPr>
        <w:t>. https://cloud.google.com/blog/topics/developers-practitioners</w:t>
      </w:r>
      <w:r>
        <w:rPr>
          <w:rFonts w:ascii="Times New Roman" w:eastAsia="Times New Roman" w:hAnsi="Times New Roman" w:cs="Times New Roman"/>
          <w:color w:val="000000"/>
          <w:sz w:val="20"/>
          <w:szCs w:val="20"/>
        </w:rPr>
        <w:t>/devops-and-cicd-google-cloud-explained Google Cloud</w:t>
      </w:r>
    </w:p>
    <w:p w14:paraId="00472908"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Humble, J., &amp; Farley, D. (2010). </w:t>
      </w:r>
      <w:r>
        <w:rPr>
          <w:rFonts w:ascii="Times New Roman" w:eastAsia="Times New Roman" w:hAnsi="Times New Roman" w:cs="Times New Roman"/>
          <w:i/>
          <w:color w:val="000000"/>
          <w:sz w:val="20"/>
          <w:szCs w:val="20"/>
        </w:rPr>
        <w:t>Continuous delivery: Reliable software releases through build, test, and deployment automation</w:t>
      </w:r>
      <w:r>
        <w:rPr>
          <w:rFonts w:ascii="Times New Roman" w:eastAsia="Times New Roman" w:hAnsi="Times New Roman" w:cs="Times New Roman"/>
          <w:color w:val="000000"/>
          <w:sz w:val="20"/>
          <w:szCs w:val="20"/>
        </w:rPr>
        <w:t>. Addison-Wesley.</w:t>
      </w:r>
    </w:p>
    <w:p w14:paraId="44FDC52A"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lastRenderedPageBreak/>
        <w:t xml:space="preserve">Humble, J., Molesky, J., &amp; O’Reilly, B. (2015). </w:t>
      </w:r>
      <w:r>
        <w:rPr>
          <w:rFonts w:ascii="Times New Roman" w:eastAsia="Times New Roman" w:hAnsi="Times New Roman" w:cs="Times New Roman"/>
          <w:i/>
          <w:color w:val="000000"/>
          <w:sz w:val="20"/>
          <w:szCs w:val="20"/>
        </w:rPr>
        <w:t>Lean enter</w:t>
      </w:r>
      <w:r>
        <w:rPr>
          <w:rFonts w:ascii="Times New Roman" w:eastAsia="Times New Roman" w:hAnsi="Times New Roman" w:cs="Times New Roman"/>
          <w:i/>
          <w:color w:val="000000"/>
          <w:sz w:val="20"/>
          <w:szCs w:val="20"/>
        </w:rPr>
        <w:t>prise: How high-performance organizations innovate at scale</w:t>
      </w:r>
      <w:r>
        <w:rPr>
          <w:rFonts w:ascii="Times New Roman" w:eastAsia="Times New Roman" w:hAnsi="Times New Roman" w:cs="Times New Roman"/>
          <w:color w:val="000000"/>
          <w:sz w:val="20"/>
          <w:szCs w:val="20"/>
        </w:rPr>
        <w:t>. O’Reilly Media.</w:t>
      </w:r>
    </w:p>
    <w:p w14:paraId="5681AB02"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Hüttermann</w:t>
      </w:r>
      <w:proofErr w:type="spellEnd"/>
      <w:r>
        <w:rPr>
          <w:rFonts w:ascii="Times New Roman" w:eastAsia="Times New Roman" w:hAnsi="Times New Roman" w:cs="Times New Roman"/>
          <w:color w:val="000000"/>
          <w:sz w:val="20"/>
          <w:szCs w:val="20"/>
        </w:rPr>
        <w:t xml:space="preserve">, M. (2012). </w:t>
      </w:r>
      <w:r>
        <w:rPr>
          <w:rFonts w:ascii="Times New Roman" w:eastAsia="Times New Roman" w:hAnsi="Times New Roman" w:cs="Times New Roman"/>
          <w:i/>
          <w:color w:val="000000"/>
          <w:sz w:val="20"/>
          <w:szCs w:val="20"/>
        </w:rPr>
        <w:t>DevOps for developers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w:t>
      </w:r>
    </w:p>
    <w:p w14:paraId="478A5048"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International Organization for Standardization. (2022). </w:t>
      </w:r>
      <w:r>
        <w:rPr>
          <w:rFonts w:ascii="Times New Roman" w:eastAsia="Times New Roman" w:hAnsi="Times New Roman" w:cs="Times New Roman"/>
          <w:i/>
          <w:color w:val="000000"/>
          <w:sz w:val="20"/>
          <w:szCs w:val="20"/>
        </w:rPr>
        <w:t>ISO 27001</w:t>
      </w:r>
      <w:r>
        <w:rPr>
          <w:rFonts w:ascii="Times New Roman" w:eastAsia="Times New Roman" w:hAnsi="Times New Roman" w:cs="Times New Roman"/>
          <w:color w:val="000000"/>
          <w:sz w:val="20"/>
          <w:szCs w:val="20"/>
        </w:rPr>
        <w:t>. ISO. https://www.iso.org/home.html</w:t>
      </w:r>
    </w:p>
    <w:p w14:paraId="2036AADB"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Karthik, A. (2020). </w:t>
      </w:r>
      <w:r>
        <w:rPr>
          <w:rFonts w:ascii="Times New Roman" w:eastAsia="Times New Roman" w:hAnsi="Times New Roman" w:cs="Times New Roman"/>
          <w:i/>
          <w:color w:val="000000"/>
          <w:sz w:val="20"/>
          <w:szCs w:val="20"/>
        </w:rPr>
        <w:t>Azure DevOps for web developers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6C455F15"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Karthik, A. (2021). </w:t>
      </w:r>
      <w:r>
        <w:rPr>
          <w:rFonts w:ascii="Times New Roman" w:eastAsia="Times New Roman" w:hAnsi="Times New Roman" w:cs="Times New Roman"/>
          <w:i/>
          <w:color w:val="000000"/>
          <w:sz w:val="20"/>
          <w:szCs w:val="20"/>
        </w:rPr>
        <w:t>Azure DevOps for .NET developers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3C5DAC6E"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Kim, G., Behr, K., &amp; Spafford, G. (2018). </w:t>
      </w:r>
      <w:r>
        <w:rPr>
          <w:rFonts w:ascii="Times New Roman" w:eastAsia="Times New Roman" w:hAnsi="Times New Roman" w:cs="Times New Roman"/>
          <w:i/>
          <w:color w:val="000000"/>
          <w:sz w:val="20"/>
          <w:szCs w:val="20"/>
        </w:rPr>
        <w:t>The Phoenix project: A novel about IT, DevOps, and helping your business win</w:t>
      </w:r>
      <w:r>
        <w:rPr>
          <w:rFonts w:ascii="Times New Roman" w:eastAsia="Times New Roman" w:hAnsi="Times New Roman" w:cs="Times New Roman"/>
          <w:color w:val="000000"/>
          <w:sz w:val="20"/>
          <w:szCs w:val="20"/>
        </w:rPr>
        <w:t>. IT Revolution</w:t>
      </w:r>
      <w:r>
        <w:rPr>
          <w:rFonts w:ascii="Times New Roman" w:eastAsia="Times New Roman" w:hAnsi="Times New Roman" w:cs="Times New Roman"/>
          <w:color w:val="000000"/>
          <w:sz w:val="20"/>
          <w:szCs w:val="20"/>
        </w:rPr>
        <w:t xml:space="preserve"> Press.</w:t>
      </w:r>
    </w:p>
    <w:p w14:paraId="70ACBEEA"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Kim, G., Humble, J., Debois, P., &amp; Willis, J. (2021). </w:t>
      </w:r>
      <w:r>
        <w:rPr>
          <w:rFonts w:ascii="Times New Roman" w:eastAsia="Times New Roman" w:hAnsi="Times New Roman" w:cs="Times New Roman"/>
          <w:i/>
          <w:color w:val="000000"/>
          <w:sz w:val="20"/>
          <w:szCs w:val="20"/>
        </w:rPr>
        <w:t>The DevOps handbook: How to create world-class agility, reliability, and security in technology organizations</w:t>
      </w:r>
      <w:r>
        <w:rPr>
          <w:rFonts w:ascii="Times New Roman" w:eastAsia="Times New Roman" w:hAnsi="Times New Roman" w:cs="Times New Roman"/>
          <w:color w:val="000000"/>
          <w:sz w:val="20"/>
          <w:szCs w:val="20"/>
        </w:rPr>
        <w:t>. IT Revolution Press.</w:t>
      </w:r>
    </w:p>
    <w:p w14:paraId="2E2517BC"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Krief</w:t>
      </w:r>
      <w:proofErr w:type="spellEnd"/>
      <w:r>
        <w:rPr>
          <w:rFonts w:ascii="Times New Roman" w:eastAsia="Times New Roman" w:hAnsi="Times New Roman" w:cs="Times New Roman"/>
          <w:color w:val="000000"/>
          <w:sz w:val="20"/>
          <w:szCs w:val="20"/>
        </w:rPr>
        <w:t xml:space="preserve">, M. (2023). </w:t>
      </w:r>
      <w:r>
        <w:rPr>
          <w:rFonts w:ascii="Times New Roman" w:eastAsia="Times New Roman" w:hAnsi="Times New Roman" w:cs="Times New Roman"/>
          <w:i/>
          <w:color w:val="000000"/>
          <w:sz w:val="20"/>
          <w:szCs w:val="20"/>
        </w:rPr>
        <w:t xml:space="preserve">Terraform cookbook (2nd ed.): Provision, </w:t>
      </w:r>
      <w:r>
        <w:rPr>
          <w:rFonts w:ascii="Times New Roman" w:eastAsia="Times New Roman" w:hAnsi="Times New Roman" w:cs="Times New Roman"/>
          <w:i/>
          <w:color w:val="000000"/>
          <w:sz w:val="20"/>
          <w:szCs w:val="20"/>
        </w:rPr>
        <w:t>run, and scale cloud architecture with real-world examples using Terraform</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600C6388"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Laster, B. (2023). </w:t>
      </w:r>
      <w:r>
        <w:rPr>
          <w:rFonts w:ascii="Times New Roman" w:eastAsia="Times New Roman" w:hAnsi="Times New Roman" w:cs="Times New Roman"/>
          <w:i/>
          <w:color w:val="000000"/>
          <w:sz w:val="20"/>
          <w:szCs w:val="20"/>
        </w:rPr>
        <w:t>Learning GitHub Actions: Automation and integration of CI/CD with GitHub</w:t>
      </w:r>
      <w:r>
        <w:rPr>
          <w:rFonts w:ascii="Times New Roman" w:eastAsia="Times New Roman" w:hAnsi="Times New Roman" w:cs="Times New Roman"/>
          <w:color w:val="000000"/>
          <w:sz w:val="20"/>
          <w:szCs w:val="20"/>
        </w:rPr>
        <w:t>. O’Reilly Media.</w:t>
      </w:r>
    </w:p>
    <w:p w14:paraId="5653493F"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Loeliger, J., &amp; McCullough, M. (2012). </w:t>
      </w:r>
      <w:r>
        <w:rPr>
          <w:rFonts w:ascii="Times New Roman" w:eastAsia="Times New Roman" w:hAnsi="Times New Roman" w:cs="Times New Roman"/>
          <w:i/>
          <w:color w:val="000000"/>
          <w:sz w:val="20"/>
          <w:szCs w:val="20"/>
        </w:rPr>
        <w:t>Version contro</w:t>
      </w:r>
      <w:r>
        <w:rPr>
          <w:rFonts w:ascii="Times New Roman" w:eastAsia="Times New Roman" w:hAnsi="Times New Roman" w:cs="Times New Roman"/>
          <w:i/>
          <w:color w:val="000000"/>
          <w:sz w:val="20"/>
          <w:szCs w:val="20"/>
        </w:rPr>
        <w:t>l with Git: Powerful tools and techniques for collaborative software development</w:t>
      </w:r>
      <w:r>
        <w:rPr>
          <w:rFonts w:ascii="Times New Roman" w:eastAsia="Times New Roman" w:hAnsi="Times New Roman" w:cs="Times New Roman"/>
          <w:color w:val="000000"/>
          <w:sz w:val="20"/>
          <w:szCs w:val="20"/>
        </w:rPr>
        <w:t>. O’Reilly Media.</w:t>
      </w:r>
    </w:p>
    <w:p w14:paraId="542DE4DB"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Mitesh, S. (2021). </w:t>
      </w:r>
      <w:r>
        <w:rPr>
          <w:rFonts w:ascii="Times New Roman" w:eastAsia="Times New Roman" w:hAnsi="Times New Roman" w:cs="Times New Roman"/>
          <w:i/>
          <w:color w:val="000000"/>
          <w:sz w:val="20"/>
          <w:szCs w:val="20"/>
        </w:rPr>
        <w:t>Hands-on Azure DevOps: Implementing CI/CD pipelines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w:t>
      </w:r>
    </w:p>
    <w:p w14:paraId="7FB17FC5"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Modi, R. (2021). </w:t>
      </w:r>
      <w:r>
        <w:rPr>
          <w:rFonts w:ascii="Times New Roman" w:eastAsia="Times New Roman" w:hAnsi="Times New Roman" w:cs="Times New Roman"/>
          <w:i/>
          <w:color w:val="000000"/>
          <w:sz w:val="20"/>
          <w:szCs w:val="20"/>
        </w:rPr>
        <w:t>Deep-dive Terraform on Azure: Automated delivery and deployme</w:t>
      </w:r>
      <w:r>
        <w:rPr>
          <w:rFonts w:ascii="Times New Roman" w:eastAsia="Times New Roman" w:hAnsi="Times New Roman" w:cs="Times New Roman"/>
          <w:i/>
          <w:color w:val="000000"/>
          <w:sz w:val="20"/>
          <w:szCs w:val="20"/>
        </w:rPr>
        <w:t>nt of Azure solutions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w:t>
      </w:r>
    </w:p>
    <w:p w14:paraId="577F9D14"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Morris, K. (2016). </w:t>
      </w:r>
      <w:r>
        <w:rPr>
          <w:rFonts w:ascii="Times New Roman" w:eastAsia="Times New Roman" w:hAnsi="Times New Roman" w:cs="Times New Roman"/>
          <w:i/>
          <w:color w:val="000000"/>
          <w:sz w:val="20"/>
          <w:szCs w:val="20"/>
        </w:rPr>
        <w:t>Infrastructure as code: Managing servers in the cloud</w:t>
      </w:r>
      <w:r>
        <w:rPr>
          <w:rFonts w:ascii="Times New Roman" w:eastAsia="Times New Roman" w:hAnsi="Times New Roman" w:cs="Times New Roman"/>
          <w:color w:val="000000"/>
          <w:sz w:val="20"/>
          <w:szCs w:val="20"/>
        </w:rPr>
        <w:t>. O’Reilly Media.</w:t>
      </w:r>
    </w:p>
    <w:p w14:paraId="55B9F37D"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Moyle, E., &amp; Kelley, D. (2023). </w:t>
      </w:r>
      <w:r>
        <w:rPr>
          <w:rFonts w:ascii="Times New Roman" w:eastAsia="Times New Roman" w:hAnsi="Times New Roman" w:cs="Times New Roman"/>
          <w:i/>
          <w:color w:val="000000"/>
          <w:sz w:val="20"/>
          <w:szCs w:val="20"/>
        </w:rPr>
        <w:t>Practical cybersecurity architecture (2nd ed.): A guide to creating and implementing robust designs for</w:t>
      </w:r>
      <w:r>
        <w:rPr>
          <w:rFonts w:ascii="Times New Roman" w:eastAsia="Times New Roman" w:hAnsi="Times New Roman" w:cs="Times New Roman"/>
          <w:i/>
          <w:color w:val="000000"/>
          <w:sz w:val="20"/>
          <w:szCs w:val="20"/>
        </w:rPr>
        <w:t xml:space="preserve"> cybersecurity architects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59BED97A"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Mueller, E., Wickett, J., &amp; Karayanev, P. (2021). </w:t>
      </w:r>
      <w:r>
        <w:rPr>
          <w:rFonts w:ascii="Times New Roman" w:eastAsia="Times New Roman" w:hAnsi="Times New Roman" w:cs="Times New Roman"/>
          <w:i/>
          <w:color w:val="000000"/>
          <w:sz w:val="20"/>
          <w:szCs w:val="20"/>
        </w:rPr>
        <w:t>The practice of cloud system administration: DevOps and SRE practices for web services</w:t>
      </w:r>
      <w:r>
        <w:rPr>
          <w:rFonts w:ascii="Times New Roman" w:eastAsia="Times New Roman" w:hAnsi="Times New Roman" w:cs="Times New Roman"/>
          <w:color w:val="000000"/>
          <w:sz w:val="20"/>
          <w:szCs w:val="20"/>
        </w:rPr>
        <w:t>. Addison-Wesley.</w:t>
      </w:r>
    </w:p>
    <w:p w14:paraId="09A9F9B6"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New Relic. (2025, June 13). What Are DORA Metrics? A Guid</w:t>
      </w:r>
      <w:r>
        <w:rPr>
          <w:rFonts w:ascii="Times New Roman" w:eastAsia="Times New Roman" w:hAnsi="Times New Roman" w:cs="Times New Roman"/>
          <w:color w:val="000000"/>
          <w:sz w:val="20"/>
          <w:szCs w:val="20"/>
        </w:rPr>
        <w:t xml:space="preserve">e for DevOps Teams. </w:t>
      </w:r>
      <w:r>
        <w:rPr>
          <w:rFonts w:ascii="Times New Roman" w:eastAsia="Times New Roman" w:hAnsi="Times New Roman" w:cs="Times New Roman"/>
          <w:i/>
          <w:color w:val="000000"/>
          <w:sz w:val="20"/>
          <w:szCs w:val="20"/>
        </w:rPr>
        <w:t>New Relic Blog</w:t>
      </w:r>
      <w:r>
        <w:rPr>
          <w:rFonts w:ascii="Times New Roman" w:eastAsia="Times New Roman" w:hAnsi="Times New Roman" w:cs="Times New Roman"/>
          <w:color w:val="000000"/>
          <w:sz w:val="20"/>
          <w:szCs w:val="20"/>
        </w:rPr>
        <w:t>. https://newrelic.com/blog/best-practices/dora-metrics New Relic</w:t>
      </w:r>
    </w:p>
    <w:p w14:paraId="58DD6D2B"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Newman, S. (2021). </w:t>
      </w:r>
      <w:r>
        <w:rPr>
          <w:rFonts w:ascii="Times New Roman" w:eastAsia="Times New Roman" w:hAnsi="Times New Roman" w:cs="Times New Roman"/>
          <w:i/>
          <w:color w:val="000000"/>
          <w:sz w:val="20"/>
          <w:szCs w:val="20"/>
        </w:rPr>
        <w:t>Building microservices: Designing fine-grained systems (2nd ed.)</w:t>
      </w:r>
      <w:r>
        <w:rPr>
          <w:rFonts w:ascii="Times New Roman" w:eastAsia="Times New Roman" w:hAnsi="Times New Roman" w:cs="Times New Roman"/>
          <w:color w:val="000000"/>
          <w:sz w:val="20"/>
          <w:szCs w:val="20"/>
        </w:rPr>
        <w:t>. O’Reilly Media.</w:t>
      </w:r>
    </w:p>
    <w:p w14:paraId="41B1F159"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Pipinellis</w:t>
      </w:r>
      <w:proofErr w:type="spellEnd"/>
      <w:r>
        <w:rPr>
          <w:rFonts w:ascii="Times New Roman" w:eastAsia="Times New Roman" w:hAnsi="Times New Roman" w:cs="Times New Roman"/>
          <w:color w:val="000000"/>
          <w:sz w:val="20"/>
          <w:szCs w:val="20"/>
        </w:rPr>
        <w:t xml:space="preserve">, A. (2018). </w:t>
      </w:r>
      <w:r>
        <w:rPr>
          <w:rFonts w:ascii="Times New Roman" w:eastAsia="Times New Roman" w:hAnsi="Times New Roman" w:cs="Times New Roman"/>
          <w:i/>
          <w:color w:val="000000"/>
          <w:sz w:val="20"/>
          <w:szCs w:val="20"/>
        </w:rPr>
        <w:t>GitHub essentials: Unleash the p</w:t>
      </w:r>
      <w:r>
        <w:rPr>
          <w:rFonts w:ascii="Times New Roman" w:eastAsia="Times New Roman" w:hAnsi="Times New Roman" w:cs="Times New Roman"/>
          <w:i/>
          <w:color w:val="000000"/>
          <w:sz w:val="20"/>
          <w:szCs w:val="20"/>
        </w:rPr>
        <w:t>ower of collaborative development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6284BE4B"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Price, M. J. (2022). </w:t>
      </w:r>
      <w:r>
        <w:rPr>
          <w:rFonts w:ascii="Times New Roman" w:eastAsia="Times New Roman" w:hAnsi="Times New Roman" w:cs="Times New Roman"/>
          <w:i/>
          <w:color w:val="000000"/>
          <w:sz w:val="20"/>
          <w:szCs w:val="20"/>
        </w:rPr>
        <w:t>Azure DevOps for beginners: A step-by-step guide to CI/CD pipelines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198530B8"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Ramadugu, G. (2021). Continuous Integration and Delivery in Cloud-Native Environments: Best Pra</w:t>
      </w:r>
      <w:r>
        <w:rPr>
          <w:rFonts w:ascii="Times New Roman" w:eastAsia="Times New Roman" w:hAnsi="Times New Roman" w:cs="Times New Roman"/>
          <w:color w:val="000000"/>
          <w:sz w:val="20"/>
          <w:szCs w:val="20"/>
        </w:rPr>
        <w:t xml:space="preserve">ctices for Large-Scale SaaS Migrations. </w:t>
      </w:r>
      <w:r>
        <w:rPr>
          <w:rFonts w:ascii="Times New Roman" w:eastAsia="Times New Roman" w:hAnsi="Times New Roman" w:cs="Times New Roman"/>
          <w:i/>
          <w:color w:val="000000"/>
          <w:sz w:val="20"/>
          <w:szCs w:val="20"/>
        </w:rPr>
        <w:t>International Journal of Communication Networks and Information Security (IJCNIS), 13</w:t>
      </w:r>
      <w:r>
        <w:rPr>
          <w:rFonts w:ascii="Times New Roman" w:eastAsia="Times New Roman" w:hAnsi="Times New Roman" w:cs="Times New Roman"/>
          <w:color w:val="000000"/>
          <w:sz w:val="20"/>
          <w:szCs w:val="20"/>
        </w:rPr>
        <w:t>(1), 246–254. https://www.ijcnis.org/index.php/ijcnis/article/view/7977 ijcnis.org</w:t>
      </w:r>
    </w:p>
    <w:p w14:paraId="25AAC4C8"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Reddington, C. (2022). </w:t>
      </w:r>
      <w:r>
        <w:rPr>
          <w:rFonts w:ascii="Times New Roman" w:eastAsia="Times New Roman" w:hAnsi="Times New Roman" w:cs="Times New Roman"/>
          <w:i/>
          <w:color w:val="000000"/>
          <w:sz w:val="20"/>
          <w:szCs w:val="20"/>
        </w:rPr>
        <w:t>GitHub Actions in action</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Manning.</w:t>
      </w:r>
    </w:p>
    <w:p w14:paraId="234C0081"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Ritchie, R. (2019). </w:t>
      </w:r>
      <w:r>
        <w:rPr>
          <w:rFonts w:ascii="Times New Roman" w:eastAsia="Times New Roman" w:hAnsi="Times New Roman" w:cs="Times New Roman"/>
          <w:i/>
          <w:color w:val="000000"/>
          <w:sz w:val="20"/>
          <w:szCs w:val="20"/>
        </w:rPr>
        <w:t>Continuous delivery with Docker and Jenkins: Create secure applications by building complete CI/CD pipelines (2nd ed.)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35BC1228"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Saleh, S. M., Madhavji, N., &amp; Steinbacher, J. (2025). A Systematic Literature Review on </w:t>
      </w:r>
      <w:r>
        <w:rPr>
          <w:rFonts w:ascii="Times New Roman" w:eastAsia="Times New Roman" w:hAnsi="Times New Roman" w:cs="Times New Roman"/>
          <w:color w:val="000000"/>
          <w:sz w:val="20"/>
          <w:szCs w:val="20"/>
        </w:rPr>
        <w:t xml:space="preserve">Continuous Integration and Deployment (CI/CD) for Secure Cloud Computing. </w:t>
      </w:r>
      <w:r>
        <w:rPr>
          <w:rFonts w:ascii="Times New Roman" w:eastAsia="Times New Roman" w:hAnsi="Times New Roman" w:cs="Times New Roman"/>
          <w:i/>
          <w:color w:val="000000"/>
          <w:sz w:val="20"/>
          <w:szCs w:val="20"/>
        </w:rPr>
        <w:t>International Journal of Cloud Computing Research and Technologies</w:t>
      </w:r>
      <w:r>
        <w:rPr>
          <w:rFonts w:ascii="Times New Roman" w:eastAsia="Times New Roman" w:hAnsi="Times New Roman" w:cs="Times New Roman"/>
          <w:color w:val="000000"/>
          <w:sz w:val="20"/>
          <w:szCs w:val="20"/>
        </w:rPr>
        <w:t xml:space="preserve">, 2025. https://arxiv.org/abs/2506.08055 </w:t>
      </w:r>
      <w:proofErr w:type="spellStart"/>
      <w:r>
        <w:rPr>
          <w:rFonts w:ascii="Times New Roman" w:eastAsia="Times New Roman" w:hAnsi="Times New Roman" w:cs="Times New Roman"/>
          <w:color w:val="000000"/>
          <w:sz w:val="20"/>
          <w:szCs w:val="20"/>
        </w:rPr>
        <w:t>arXiv</w:t>
      </w:r>
      <w:proofErr w:type="spellEnd"/>
    </w:p>
    <w:p w14:paraId="0B115257"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Scrum-Master.org. (2025, July). Mastering DORA Metrics: A Strategic G</w:t>
      </w:r>
      <w:r>
        <w:rPr>
          <w:rFonts w:ascii="Times New Roman" w:eastAsia="Times New Roman" w:hAnsi="Times New Roman" w:cs="Times New Roman"/>
          <w:color w:val="000000"/>
          <w:sz w:val="20"/>
          <w:szCs w:val="20"/>
        </w:rPr>
        <w:t>uide to DevOps Success. Retrieved from https://scrum-master.org/en/guide-dora-metrics-devops/ Scrum Master #1</w:t>
      </w:r>
    </w:p>
    <w:p w14:paraId="329083DC"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Shahin, M., Babar, M. A., &amp; Zhu, L. (2017). Continuous Integration, Delivery and Deployment: A Systematic Review on Approaches, Tools, Challenges and Practices. </w:t>
      </w:r>
      <w:r>
        <w:rPr>
          <w:rFonts w:ascii="Times New Roman" w:eastAsia="Times New Roman" w:hAnsi="Times New Roman" w:cs="Times New Roman"/>
          <w:i/>
          <w:color w:val="000000"/>
          <w:sz w:val="20"/>
          <w:szCs w:val="20"/>
        </w:rPr>
        <w:t>IEEE Access</w:t>
      </w:r>
      <w:r>
        <w:rPr>
          <w:rFonts w:ascii="Times New Roman" w:eastAsia="Times New Roman" w:hAnsi="Times New Roman" w:cs="Times New Roman"/>
          <w:color w:val="000000"/>
          <w:sz w:val="20"/>
          <w:szCs w:val="20"/>
        </w:rPr>
        <w:t xml:space="preserve">, (2017). https://arxiv.org/abs/1703.07019 </w:t>
      </w:r>
      <w:proofErr w:type="spellStart"/>
      <w:r>
        <w:rPr>
          <w:rFonts w:ascii="Times New Roman" w:eastAsia="Times New Roman" w:hAnsi="Times New Roman" w:cs="Times New Roman"/>
          <w:color w:val="000000"/>
          <w:sz w:val="20"/>
          <w:szCs w:val="20"/>
        </w:rPr>
        <w:t>arXiv</w:t>
      </w:r>
      <w:proofErr w:type="spellEnd"/>
    </w:p>
    <w:p w14:paraId="6D1F67DC"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Silverman, R. E. (2013). </w:t>
      </w:r>
      <w:r>
        <w:rPr>
          <w:rFonts w:ascii="Times New Roman" w:eastAsia="Times New Roman" w:hAnsi="Times New Roman" w:cs="Times New Roman"/>
          <w:i/>
          <w:color w:val="000000"/>
          <w:sz w:val="20"/>
          <w:szCs w:val="20"/>
        </w:rPr>
        <w:t>Git pocket</w:t>
      </w:r>
      <w:r>
        <w:rPr>
          <w:rFonts w:ascii="Times New Roman" w:eastAsia="Times New Roman" w:hAnsi="Times New Roman" w:cs="Times New Roman"/>
          <w:i/>
          <w:color w:val="000000"/>
          <w:sz w:val="20"/>
          <w:szCs w:val="20"/>
        </w:rPr>
        <w:t xml:space="preserve"> guide: A working introduction</w:t>
      </w:r>
      <w:r>
        <w:rPr>
          <w:rFonts w:ascii="Times New Roman" w:eastAsia="Times New Roman" w:hAnsi="Times New Roman" w:cs="Times New Roman"/>
          <w:color w:val="000000"/>
          <w:sz w:val="20"/>
          <w:szCs w:val="20"/>
        </w:rPr>
        <w:t>. O’Reilly Media.</w:t>
      </w:r>
    </w:p>
    <w:p w14:paraId="68E05410"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Sinha, C. (2021). </w:t>
      </w:r>
      <w:r>
        <w:rPr>
          <w:rFonts w:ascii="Times New Roman" w:eastAsia="Times New Roman" w:hAnsi="Times New Roman" w:cs="Times New Roman"/>
          <w:i/>
          <w:color w:val="000000"/>
          <w:sz w:val="20"/>
          <w:szCs w:val="20"/>
        </w:rPr>
        <w:t>Mastering Azure DevOps: A comprehensive guide to implementing CI/CD pipelines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w:t>
      </w:r>
    </w:p>
    <w:p w14:paraId="0105CE72"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SOC 2. (2025). </w:t>
      </w:r>
      <w:r>
        <w:rPr>
          <w:rFonts w:ascii="Times New Roman" w:eastAsia="Times New Roman" w:hAnsi="Times New Roman" w:cs="Times New Roman"/>
          <w:i/>
          <w:color w:val="000000"/>
          <w:sz w:val="20"/>
          <w:szCs w:val="20"/>
        </w:rPr>
        <w:t>Systems and Organization Controls</w:t>
      </w:r>
      <w:r>
        <w:rPr>
          <w:rFonts w:ascii="Times New Roman" w:eastAsia="Times New Roman" w:hAnsi="Times New Roman" w:cs="Times New Roman"/>
          <w:color w:val="000000"/>
          <w:sz w:val="20"/>
          <w:szCs w:val="20"/>
        </w:rPr>
        <w:t>. https://soc2.co.uk/</w:t>
      </w:r>
    </w:p>
    <w:p w14:paraId="56CD9CB7"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Soni, M. (2020). </w:t>
      </w:r>
      <w:r>
        <w:rPr>
          <w:rFonts w:ascii="Times New Roman" w:eastAsia="Times New Roman" w:hAnsi="Times New Roman" w:cs="Times New Roman"/>
          <w:i/>
          <w:color w:val="000000"/>
          <w:sz w:val="20"/>
          <w:szCs w:val="20"/>
        </w:rPr>
        <w:t xml:space="preserve">DevOps with </w:t>
      </w:r>
      <w:r>
        <w:rPr>
          <w:rFonts w:ascii="Times New Roman" w:eastAsia="Times New Roman" w:hAnsi="Times New Roman" w:cs="Times New Roman"/>
          <w:i/>
          <w:color w:val="000000"/>
          <w:sz w:val="20"/>
          <w:szCs w:val="20"/>
        </w:rPr>
        <w:t>Azure: Implementing DevOps using Microsoft Azure</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Apress</w:t>
      </w:r>
      <w:proofErr w:type="spellEnd"/>
      <w:r>
        <w:rPr>
          <w:rFonts w:ascii="Times New Roman" w:eastAsia="Times New Roman" w:hAnsi="Times New Roman" w:cs="Times New Roman"/>
          <w:color w:val="000000"/>
          <w:sz w:val="20"/>
          <w:szCs w:val="20"/>
        </w:rPr>
        <w:t>.</w:t>
      </w:r>
    </w:p>
    <w:p w14:paraId="29020641"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Soni, M. (2021). </w:t>
      </w:r>
      <w:r>
        <w:rPr>
          <w:rFonts w:ascii="Times New Roman" w:eastAsia="Times New Roman" w:hAnsi="Times New Roman" w:cs="Times New Roman"/>
          <w:i/>
          <w:color w:val="000000"/>
          <w:sz w:val="20"/>
          <w:szCs w:val="20"/>
        </w:rPr>
        <w:t>Mastering GitHub Actions: Automate your workflow with CI/CD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4DB6AE86"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Taibi, D., Lenarduzzi, V., &amp; Pahl, C. (2019). Continuous Architecting with Microservices and DevOps: A</w:t>
      </w:r>
      <w:r>
        <w:rPr>
          <w:rFonts w:ascii="Times New Roman" w:eastAsia="Times New Roman" w:hAnsi="Times New Roman" w:cs="Times New Roman"/>
          <w:color w:val="000000"/>
          <w:sz w:val="20"/>
          <w:szCs w:val="20"/>
        </w:rPr>
        <w:t xml:space="preserve"> Systematic Mapping Study. </w:t>
      </w:r>
      <w:r>
        <w:rPr>
          <w:rFonts w:ascii="Times New Roman" w:eastAsia="Times New Roman" w:hAnsi="Times New Roman" w:cs="Times New Roman"/>
          <w:i/>
          <w:color w:val="000000"/>
          <w:sz w:val="20"/>
          <w:szCs w:val="20"/>
        </w:rPr>
        <w:t>Journal of Systems and Software</w:t>
      </w:r>
      <w:r>
        <w:rPr>
          <w:rFonts w:ascii="Times New Roman" w:eastAsia="Times New Roman" w:hAnsi="Times New Roman" w:cs="Times New Roman"/>
          <w:color w:val="000000"/>
          <w:sz w:val="20"/>
          <w:szCs w:val="20"/>
        </w:rPr>
        <w:t xml:space="preserve">, (2019). https://arxiv.org/abs/1908.10337 </w:t>
      </w:r>
      <w:proofErr w:type="spellStart"/>
      <w:r>
        <w:rPr>
          <w:rFonts w:ascii="Times New Roman" w:eastAsia="Times New Roman" w:hAnsi="Times New Roman" w:cs="Times New Roman"/>
          <w:color w:val="000000"/>
          <w:sz w:val="20"/>
          <w:szCs w:val="20"/>
        </w:rPr>
        <w:t>arXiv</w:t>
      </w:r>
      <w:proofErr w:type="spellEnd"/>
    </w:p>
    <w:p w14:paraId="74522C62"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TechwithHari</w:t>
      </w:r>
      <w:proofErr w:type="spellEnd"/>
      <w:r>
        <w:rPr>
          <w:rFonts w:ascii="Times New Roman" w:eastAsia="Times New Roman" w:hAnsi="Times New Roman" w:cs="Times New Roman"/>
          <w:color w:val="000000"/>
          <w:sz w:val="20"/>
          <w:szCs w:val="20"/>
        </w:rPr>
        <w:t xml:space="preserve">. (2025, July). Choosing the Right CI/CD Platform: AWS vs Azure DevOps vs GitHub Actions vs Jenkins. </w:t>
      </w:r>
      <w:r>
        <w:rPr>
          <w:rFonts w:ascii="Times New Roman" w:eastAsia="Times New Roman" w:hAnsi="Times New Roman" w:cs="Times New Roman"/>
          <w:i/>
          <w:color w:val="000000"/>
          <w:sz w:val="20"/>
          <w:szCs w:val="20"/>
        </w:rPr>
        <w:t>Dev.to</w:t>
      </w:r>
      <w:r>
        <w:rPr>
          <w:rFonts w:ascii="Times New Roman" w:eastAsia="Times New Roman" w:hAnsi="Times New Roman" w:cs="Times New Roman"/>
          <w:color w:val="000000"/>
          <w:sz w:val="20"/>
          <w:szCs w:val="20"/>
        </w:rPr>
        <w:t>. https://dev.to/techwithhari/</w:t>
      </w:r>
      <w:r>
        <w:rPr>
          <w:rFonts w:ascii="Times New Roman" w:eastAsia="Times New Roman" w:hAnsi="Times New Roman" w:cs="Times New Roman"/>
          <w:color w:val="000000"/>
          <w:sz w:val="20"/>
          <w:szCs w:val="20"/>
        </w:rPr>
        <w:t>choosing-the-right-cicd-platform-aws-vs-azure-devops-vs-github-actions-vs-jenkins-20ph DEV Community</w:t>
      </w:r>
    </w:p>
    <w:p w14:paraId="0F7DA66A" w14:textId="77777777" w:rsidR="00E65570" w:rsidRDefault="00FD2E9F">
      <w:pPr>
        <w:numPr>
          <w:ilvl w:val="0"/>
          <w:numId w:val="21"/>
        </w:numPr>
        <w:pBdr>
          <w:top w:val="nil"/>
          <w:left w:val="nil"/>
          <w:bottom w:val="nil"/>
          <w:right w:val="nil"/>
          <w:between w:val="nil"/>
        </w:pBdr>
        <w:spacing w:after="0" w:line="276" w:lineRule="auto"/>
        <w:jc w:val="both"/>
        <w:rPr>
          <w:color w:val="000000"/>
        </w:rPr>
      </w:pPr>
      <w:proofErr w:type="spellStart"/>
      <w:r>
        <w:rPr>
          <w:rFonts w:ascii="Times New Roman" w:eastAsia="Times New Roman" w:hAnsi="Times New Roman" w:cs="Times New Roman"/>
          <w:color w:val="000000"/>
          <w:sz w:val="20"/>
          <w:szCs w:val="20"/>
        </w:rPr>
        <w:t>Trigyn</w:t>
      </w:r>
      <w:proofErr w:type="spellEnd"/>
      <w:r>
        <w:rPr>
          <w:rFonts w:ascii="Times New Roman" w:eastAsia="Times New Roman" w:hAnsi="Times New Roman" w:cs="Times New Roman"/>
          <w:color w:val="000000"/>
          <w:sz w:val="20"/>
          <w:szCs w:val="20"/>
        </w:rPr>
        <w:t xml:space="preserve"> Insights. (2023). DevOps and CI/CD in Cloud-Native Transformation. </w:t>
      </w:r>
      <w:proofErr w:type="spellStart"/>
      <w:r>
        <w:rPr>
          <w:rFonts w:ascii="Times New Roman" w:eastAsia="Times New Roman" w:hAnsi="Times New Roman" w:cs="Times New Roman"/>
          <w:i/>
          <w:color w:val="000000"/>
          <w:sz w:val="20"/>
          <w:szCs w:val="20"/>
        </w:rPr>
        <w:t>Trigyn</w:t>
      </w:r>
      <w:proofErr w:type="spellEnd"/>
      <w:r>
        <w:rPr>
          <w:rFonts w:ascii="Times New Roman" w:eastAsia="Times New Roman" w:hAnsi="Times New Roman" w:cs="Times New Roman"/>
          <w:color w:val="000000"/>
          <w:sz w:val="20"/>
          <w:szCs w:val="20"/>
        </w:rPr>
        <w:t>. https://www.trigyn.com/insights/devops-and-cicd-cloud-native-transformati</w:t>
      </w:r>
      <w:r>
        <w:rPr>
          <w:rFonts w:ascii="Times New Roman" w:eastAsia="Times New Roman" w:hAnsi="Times New Roman" w:cs="Times New Roman"/>
          <w:color w:val="000000"/>
          <w:sz w:val="20"/>
          <w:szCs w:val="20"/>
        </w:rPr>
        <w:t xml:space="preserve">on </w:t>
      </w:r>
      <w:proofErr w:type="spellStart"/>
      <w:r>
        <w:rPr>
          <w:rFonts w:ascii="Times New Roman" w:eastAsia="Times New Roman" w:hAnsi="Times New Roman" w:cs="Times New Roman"/>
          <w:color w:val="000000"/>
          <w:sz w:val="20"/>
          <w:szCs w:val="20"/>
        </w:rPr>
        <w:t>Trigyn</w:t>
      </w:r>
      <w:proofErr w:type="spellEnd"/>
      <w:r>
        <w:rPr>
          <w:rFonts w:ascii="Times New Roman" w:eastAsia="Times New Roman" w:hAnsi="Times New Roman" w:cs="Times New Roman"/>
          <w:color w:val="000000"/>
          <w:sz w:val="20"/>
          <w:szCs w:val="20"/>
        </w:rPr>
        <w:t xml:space="preserve"> Technologies</w:t>
      </w:r>
    </w:p>
    <w:p w14:paraId="6265D8E4"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U.S. Department of Labor. (2025). </w:t>
      </w:r>
      <w:r>
        <w:rPr>
          <w:rFonts w:ascii="Times New Roman" w:eastAsia="Times New Roman" w:hAnsi="Times New Roman" w:cs="Times New Roman"/>
          <w:i/>
          <w:color w:val="000000"/>
          <w:sz w:val="20"/>
          <w:szCs w:val="20"/>
        </w:rPr>
        <w:t>Health Insurance Portability and Accountability Act (HIPAA)</w:t>
      </w:r>
      <w:r>
        <w:rPr>
          <w:rFonts w:ascii="Times New Roman" w:eastAsia="Times New Roman" w:hAnsi="Times New Roman" w:cs="Times New Roman"/>
          <w:color w:val="000000"/>
          <w:sz w:val="20"/>
          <w:szCs w:val="20"/>
        </w:rPr>
        <w:t>. https://www.dol.gov/</w:t>
      </w:r>
    </w:p>
    <w:p w14:paraId="783E9F5B"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lastRenderedPageBreak/>
        <w:t xml:space="preserve">VMware IT. (2018, July 26). Why VMware IT Is Adopting a Cloud-Native Architecture for Agile Delivery. </w:t>
      </w:r>
      <w:r>
        <w:rPr>
          <w:rFonts w:ascii="Times New Roman" w:eastAsia="Times New Roman" w:hAnsi="Times New Roman" w:cs="Times New Roman"/>
          <w:i/>
          <w:color w:val="000000"/>
          <w:sz w:val="20"/>
          <w:szCs w:val="20"/>
        </w:rPr>
        <w:t>VMware on VMwar</w:t>
      </w:r>
      <w:r>
        <w:rPr>
          <w:rFonts w:ascii="Times New Roman" w:eastAsia="Times New Roman" w:hAnsi="Times New Roman" w:cs="Times New Roman"/>
          <w:i/>
          <w:color w:val="000000"/>
          <w:sz w:val="20"/>
          <w:szCs w:val="20"/>
        </w:rPr>
        <w:t>e Blog</w:t>
      </w:r>
      <w:r>
        <w:rPr>
          <w:rFonts w:ascii="Times New Roman" w:eastAsia="Times New Roman" w:hAnsi="Times New Roman" w:cs="Times New Roman"/>
          <w:color w:val="000000"/>
          <w:sz w:val="20"/>
          <w:szCs w:val="20"/>
        </w:rPr>
        <w:t>. https://blogs.vmware.com/vov/2018/07/26/why-vmware-it-is-adopting-a-cloud-native-architecture-for-agile-delivery/</w:t>
      </w:r>
    </w:p>
    <w:p w14:paraId="157461EB"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Westby, E. J. H. (2015). </w:t>
      </w:r>
      <w:r>
        <w:rPr>
          <w:rFonts w:ascii="Times New Roman" w:eastAsia="Times New Roman" w:hAnsi="Times New Roman" w:cs="Times New Roman"/>
          <w:i/>
          <w:color w:val="000000"/>
          <w:sz w:val="20"/>
          <w:szCs w:val="20"/>
        </w:rPr>
        <w:t>Git for teams: A user-</w:t>
      </w:r>
      <w:proofErr w:type="spellStart"/>
      <w:r>
        <w:rPr>
          <w:rFonts w:ascii="Times New Roman" w:eastAsia="Times New Roman" w:hAnsi="Times New Roman" w:cs="Times New Roman"/>
          <w:i/>
          <w:color w:val="000000"/>
          <w:sz w:val="20"/>
          <w:szCs w:val="20"/>
        </w:rPr>
        <w:t>centered</w:t>
      </w:r>
      <w:proofErr w:type="spellEnd"/>
      <w:r>
        <w:rPr>
          <w:rFonts w:ascii="Times New Roman" w:eastAsia="Times New Roman" w:hAnsi="Times New Roman" w:cs="Times New Roman"/>
          <w:i/>
          <w:color w:val="000000"/>
          <w:sz w:val="20"/>
          <w:szCs w:val="20"/>
        </w:rPr>
        <w:t xml:space="preserve"> approach to creating efficient workflows in Git</w:t>
      </w:r>
      <w:r>
        <w:rPr>
          <w:rFonts w:ascii="Times New Roman" w:eastAsia="Times New Roman" w:hAnsi="Times New Roman" w:cs="Times New Roman"/>
          <w:color w:val="000000"/>
          <w:sz w:val="20"/>
          <w:szCs w:val="20"/>
        </w:rPr>
        <w:t>. O’Reilly Media.</w:t>
      </w:r>
    </w:p>
    <w:p w14:paraId="2CDD3197"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Winkler, S. (</w:t>
      </w:r>
      <w:r>
        <w:rPr>
          <w:rFonts w:ascii="Times New Roman" w:eastAsia="Times New Roman" w:hAnsi="Times New Roman" w:cs="Times New Roman"/>
          <w:color w:val="000000"/>
          <w:sz w:val="20"/>
          <w:szCs w:val="20"/>
        </w:rPr>
        <w:t xml:space="preserve">2021). </w:t>
      </w:r>
      <w:r>
        <w:rPr>
          <w:rFonts w:ascii="Times New Roman" w:eastAsia="Times New Roman" w:hAnsi="Times New Roman" w:cs="Times New Roman"/>
          <w:i/>
          <w:color w:val="000000"/>
          <w:sz w:val="20"/>
          <w:szCs w:val="20"/>
        </w:rPr>
        <w:t>Terraform in action</w:t>
      </w:r>
      <w:r>
        <w:rPr>
          <w:rFonts w:ascii="Times New Roman" w:eastAsia="Times New Roman" w:hAnsi="Times New Roman" w:cs="Times New Roman"/>
          <w:color w:val="000000"/>
          <w:sz w:val="20"/>
          <w:szCs w:val="20"/>
        </w:rPr>
        <w:t>. Manning.</w:t>
      </w:r>
    </w:p>
    <w:p w14:paraId="3CC430B1"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Yuen, B., </w:t>
      </w:r>
      <w:proofErr w:type="spellStart"/>
      <w:r>
        <w:rPr>
          <w:rFonts w:ascii="Times New Roman" w:eastAsia="Times New Roman" w:hAnsi="Times New Roman" w:cs="Times New Roman"/>
          <w:color w:val="000000"/>
          <w:sz w:val="20"/>
          <w:szCs w:val="20"/>
        </w:rPr>
        <w:t>Matyushentsev</w:t>
      </w:r>
      <w:proofErr w:type="spellEnd"/>
      <w:r>
        <w:rPr>
          <w:rFonts w:ascii="Times New Roman" w:eastAsia="Times New Roman" w:hAnsi="Times New Roman" w:cs="Times New Roman"/>
          <w:color w:val="000000"/>
          <w:sz w:val="20"/>
          <w:szCs w:val="20"/>
        </w:rPr>
        <w:t xml:space="preserve">, A., Ekenstam, T., &amp; Suen, J. (2021). </w:t>
      </w:r>
      <w:proofErr w:type="spellStart"/>
      <w:r>
        <w:rPr>
          <w:rFonts w:ascii="Times New Roman" w:eastAsia="Times New Roman" w:hAnsi="Times New Roman" w:cs="Times New Roman"/>
          <w:i/>
          <w:color w:val="000000"/>
          <w:sz w:val="20"/>
          <w:szCs w:val="20"/>
        </w:rPr>
        <w:t>GitOps</w:t>
      </w:r>
      <w:proofErr w:type="spellEnd"/>
      <w:r>
        <w:rPr>
          <w:rFonts w:ascii="Times New Roman" w:eastAsia="Times New Roman" w:hAnsi="Times New Roman" w:cs="Times New Roman"/>
          <w:i/>
          <w:color w:val="000000"/>
          <w:sz w:val="20"/>
          <w:szCs w:val="20"/>
        </w:rPr>
        <w:t xml:space="preserve"> and Kubernetes: Continuous deployment with Argo CD, Jenkins X, and Flux</w:t>
      </w:r>
      <w:r>
        <w:rPr>
          <w:rFonts w:ascii="Times New Roman" w:eastAsia="Times New Roman" w:hAnsi="Times New Roman" w:cs="Times New Roman"/>
          <w:color w:val="000000"/>
          <w:sz w:val="20"/>
          <w:szCs w:val="20"/>
        </w:rPr>
        <w:t>. O’Reilly Media.</w:t>
      </w:r>
    </w:p>
    <w:p w14:paraId="4D8CD10A"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Zaal, S. (2021). </w:t>
      </w:r>
      <w:r>
        <w:rPr>
          <w:rFonts w:ascii="Times New Roman" w:eastAsia="Times New Roman" w:hAnsi="Times New Roman" w:cs="Times New Roman"/>
          <w:i/>
          <w:color w:val="000000"/>
          <w:sz w:val="20"/>
          <w:szCs w:val="20"/>
        </w:rPr>
        <w:t>Azure DevOps explained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2E3C4533"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Za</w:t>
      </w:r>
      <w:r>
        <w:rPr>
          <w:rFonts w:ascii="Times New Roman" w:eastAsia="Times New Roman" w:hAnsi="Times New Roman" w:cs="Times New Roman"/>
          <w:color w:val="000000"/>
          <w:sz w:val="20"/>
          <w:szCs w:val="20"/>
        </w:rPr>
        <w:t xml:space="preserve">al, S. (2022). </w:t>
      </w:r>
      <w:r>
        <w:rPr>
          <w:rFonts w:ascii="Times New Roman" w:eastAsia="Times New Roman" w:hAnsi="Times New Roman" w:cs="Times New Roman"/>
          <w:i/>
          <w:color w:val="000000"/>
          <w:sz w:val="20"/>
          <w:szCs w:val="20"/>
        </w:rPr>
        <w:t>Azure DevOps: A complete guide to CI/CD pipelines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Packt</w:t>
      </w:r>
      <w:proofErr w:type="spellEnd"/>
      <w:r>
        <w:rPr>
          <w:rFonts w:ascii="Times New Roman" w:eastAsia="Times New Roman" w:hAnsi="Times New Roman" w:cs="Times New Roman"/>
          <w:color w:val="000000"/>
          <w:sz w:val="20"/>
          <w:szCs w:val="20"/>
        </w:rPr>
        <w:t xml:space="preserve"> Publishing.</w:t>
      </w:r>
    </w:p>
    <w:p w14:paraId="593783D4" w14:textId="77777777" w:rsidR="00E65570" w:rsidRDefault="00FD2E9F">
      <w:pPr>
        <w:numPr>
          <w:ilvl w:val="0"/>
          <w:numId w:val="21"/>
        </w:numPr>
        <w:pBdr>
          <w:top w:val="nil"/>
          <w:left w:val="nil"/>
          <w:bottom w:val="nil"/>
          <w:right w:val="nil"/>
          <w:between w:val="nil"/>
        </w:pBdr>
        <w:spacing w:after="0" w:line="276" w:lineRule="auto"/>
        <w:jc w:val="both"/>
        <w:rPr>
          <w:color w:val="000000"/>
        </w:rPr>
      </w:pPr>
      <w:r>
        <w:rPr>
          <w:rFonts w:ascii="Times New Roman" w:eastAsia="Times New Roman" w:hAnsi="Times New Roman" w:cs="Times New Roman"/>
          <w:color w:val="000000"/>
          <w:sz w:val="20"/>
          <w:szCs w:val="20"/>
        </w:rPr>
        <w:t xml:space="preserve">Zhang, Q., Liu, L., Pu, C., Dou, Q., Wu, L., &amp; Zhou, W. (2018). A Comparative Study of Containers and Virtual Machines in Big Data Environment. </w:t>
      </w:r>
      <w:r>
        <w:rPr>
          <w:rFonts w:ascii="Times New Roman" w:eastAsia="Times New Roman" w:hAnsi="Times New Roman" w:cs="Times New Roman"/>
          <w:i/>
          <w:color w:val="000000"/>
          <w:sz w:val="20"/>
          <w:szCs w:val="20"/>
        </w:rPr>
        <w:t>Proceedings of the 23rd Inte</w:t>
      </w:r>
      <w:r>
        <w:rPr>
          <w:rFonts w:ascii="Times New Roman" w:eastAsia="Times New Roman" w:hAnsi="Times New Roman" w:cs="Times New Roman"/>
          <w:i/>
          <w:color w:val="000000"/>
          <w:sz w:val="20"/>
          <w:szCs w:val="20"/>
        </w:rPr>
        <w:t>rnational Conference on Database Systems for Advanced Applications</w:t>
      </w:r>
      <w:r>
        <w:rPr>
          <w:rFonts w:ascii="Times New Roman" w:eastAsia="Times New Roman" w:hAnsi="Times New Roman" w:cs="Times New Roman"/>
          <w:color w:val="000000"/>
          <w:sz w:val="20"/>
          <w:szCs w:val="20"/>
        </w:rPr>
        <w:t xml:space="preserve">. https://arxiv.org/abs/1807.01842 </w:t>
      </w:r>
      <w:proofErr w:type="spellStart"/>
      <w:r>
        <w:rPr>
          <w:rFonts w:ascii="Times New Roman" w:eastAsia="Times New Roman" w:hAnsi="Times New Roman" w:cs="Times New Roman"/>
          <w:color w:val="000000"/>
          <w:sz w:val="20"/>
          <w:szCs w:val="20"/>
        </w:rPr>
        <w:t>arXiv</w:t>
      </w:r>
      <w:proofErr w:type="spellEnd"/>
    </w:p>
    <w:p w14:paraId="41C92EBD" w14:textId="77777777" w:rsidR="00E65570" w:rsidRDefault="00E65570">
      <w:pPr>
        <w:spacing w:after="0" w:line="276" w:lineRule="auto"/>
        <w:jc w:val="both"/>
        <w:rPr>
          <w:rFonts w:ascii="Times New Roman" w:eastAsia="Times New Roman" w:hAnsi="Times New Roman" w:cs="Times New Roman"/>
          <w:sz w:val="24"/>
          <w:szCs w:val="24"/>
        </w:rPr>
      </w:pPr>
    </w:p>
    <w:sectPr w:rsidR="00E65570">
      <w:headerReference w:type="even" r:id="rId8"/>
      <w:headerReference w:type="default" r:id="rId9"/>
      <w:footerReference w:type="even" r:id="rId10"/>
      <w:footerReference w:type="default" r:id="rId11"/>
      <w:headerReference w:type="first" r:id="rId12"/>
      <w:footerReference w:type="first" r:id="rId13"/>
      <w:pgSz w:w="11906" w:h="16838"/>
      <w:pgMar w:top="1080" w:right="720" w:bottom="1080"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C1ABB" w14:textId="77777777" w:rsidR="00FD2E9F" w:rsidRDefault="00FD2E9F" w:rsidP="00B55D6F">
      <w:pPr>
        <w:spacing w:after="0" w:line="240" w:lineRule="auto"/>
      </w:pPr>
      <w:r>
        <w:separator/>
      </w:r>
    </w:p>
  </w:endnote>
  <w:endnote w:type="continuationSeparator" w:id="0">
    <w:p w14:paraId="4E716A4A" w14:textId="77777777" w:rsidR="00FD2E9F" w:rsidRDefault="00FD2E9F" w:rsidP="00B5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lay">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6ABD" w14:textId="77777777" w:rsidR="00B55D6F" w:rsidRDefault="00B5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EEDC" w14:textId="77777777" w:rsidR="00B55D6F" w:rsidRDefault="00B5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E9D3B" w14:textId="77777777" w:rsidR="00B55D6F" w:rsidRDefault="00B5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68AC" w14:textId="77777777" w:rsidR="00FD2E9F" w:rsidRDefault="00FD2E9F" w:rsidP="00B55D6F">
      <w:pPr>
        <w:spacing w:after="0" w:line="240" w:lineRule="auto"/>
      </w:pPr>
      <w:r>
        <w:separator/>
      </w:r>
    </w:p>
  </w:footnote>
  <w:footnote w:type="continuationSeparator" w:id="0">
    <w:p w14:paraId="37F84A07" w14:textId="77777777" w:rsidR="00FD2E9F" w:rsidRDefault="00FD2E9F" w:rsidP="00B5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CE49" w14:textId="45C261D1" w:rsidR="00B55D6F" w:rsidRDefault="00B55D6F">
    <w:pPr>
      <w:pStyle w:val="Header"/>
    </w:pPr>
    <w:r>
      <w:rPr>
        <w:noProof/>
      </w:rPr>
      <w:pict w14:anchorId="754DD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3751"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46FE" w14:textId="28ADC3FF" w:rsidR="00B55D6F" w:rsidRDefault="00B55D6F">
    <w:pPr>
      <w:pStyle w:val="Header"/>
    </w:pPr>
    <w:r>
      <w:rPr>
        <w:noProof/>
      </w:rPr>
      <w:pict w14:anchorId="00A08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3752"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FDEC" w14:textId="485742D6" w:rsidR="00B55D6F" w:rsidRDefault="00B55D6F">
    <w:pPr>
      <w:pStyle w:val="Header"/>
    </w:pPr>
    <w:r>
      <w:rPr>
        <w:noProof/>
      </w:rPr>
      <w:pict w14:anchorId="6134F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803750"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137"/>
    <w:multiLevelType w:val="multilevel"/>
    <w:tmpl w:val="776837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C27284"/>
    <w:multiLevelType w:val="multilevel"/>
    <w:tmpl w:val="11262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6541E3"/>
    <w:multiLevelType w:val="multilevel"/>
    <w:tmpl w:val="E71499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1C0E52"/>
    <w:multiLevelType w:val="multilevel"/>
    <w:tmpl w:val="236E8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F71F65"/>
    <w:multiLevelType w:val="multilevel"/>
    <w:tmpl w:val="3DA2F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CE40266"/>
    <w:multiLevelType w:val="multilevel"/>
    <w:tmpl w:val="67D6DA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F24C7A"/>
    <w:multiLevelType w:val="multilevel"/>
    <w:tmpl w:val="427285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A8851DD"/>
    <w:multiLevelType w:val="multilevel"/>
    <w:tmpl w:val="824C06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B767CD7"/>
    <w:multiLevelType w:val="multilevel"/>
    <w:tmpl w:val="4CE8CC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D35EA9"/>
    <w:multiLevelType w:val="multilevel"/>
    <w:tmpl w:val="7FA2DA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04A52DA"/>
    <w:multiLevelType w:val="multilevel"/>
    <w:tmpl w:val="5C8CDF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C6D5025"/>
    <w:multiLevelType w:val="multilevel"/>
    <w:tmpl w:val="C4906D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6E7C1D"/>
    <w:multiLevelType w:val="multilevel"/>
    <w:tmpl w:val="638093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07C2140"/>
    <w:multiLevelType w:val="multilevel"/>
    <w:tmpl w:val="8F8442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7CE6A10"/>
    <w:multiLevelType w:val="multilevel"/>
    <w:tmpl w:val="61D800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8DE31A6"/>
    <w:multiLevelType w:val="multilevel"/>
    <w:tmpl w:val="D2886180"/>
    <w:lvl w:ilvl="0">
      <w:start w:val="1"/>
      <w:numFmt w:val="decimal"/>
      <w:lvlText w:val="[%1]."/>
      <w:lvlJc w:val="center"/>
      <w:pPr>
        <w:ind w:left="720" w:hanging="360"/>
      </w:pPr>
      <w:rPr>
        <w:rFonts w:ascii="Times New Roman" w:eastAsia="Times New Roman" w:hAnsi="Times New Roman" w:cs="Times New Roman"/>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746A8E"/>
    <w:multiLevelType w:val="multilevel"/>
    <w:tmpl w:val="33B29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57685C"/>
    <w:multiLevelType w:val="multilevel"/>
    <w:tmpl w:val="D7D474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3D611CD"/>
    <w:multiLevelType w:val="multilevel"/>
    <w:tmpl w:val="33F23F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991FA6"/>
    <w:multiLevelType w:val="multilevel"/>
    <w:tmpl w:val="AF2EE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E3D21C5"/>
    <w:multiLevelType w:val="multilevel"/>
    <w:tmpl w:val="7750A0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F8668CC"/>
    <w:multiLevelType w:val="multilevel"/>
    <w:tmpl w:val="49964F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FBE34F1"/>
    <w:multiLevelType w:val="multilevel"/>
    <w:tmpl w:val="A5005E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97614C4"/>
    <w:multiLevelType w:val="multilevel"/>
    <w:tmpl w:val="C47EB1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B641998"/>
    <w:multiLevelType w:val="multilevel"/>
    <w:tmpl w:val="45A2CB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170ADE"/>
    <w:multiLevelType w:val="multilevel"/>
    <w:tmpl w:val="232EF3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9D7277"/>
    <w:multiLevelType w:val="multilevel"/>
    <w:tmpl w:val="18EA34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2"/>
  </w:num>
  <w:num w:numId="3">
    <w:abstractNumId w:val="13"/>
  </w:num>
  <w:num w:numId="4">
    <w:abstractNumId w:val="7"/>
  </w:num>
  <w:num w:numId="5">
    <w:abstractNumId w:val="21"/>
  </w:num>
  <w:num w:numId="6">
    <w:abstractNumId w:val="2"/>
  </w:num>
  <w:num w:numId="7">
    <w:abstractNumId w:val="5"/>
  </w:num>
  <w:num w:numId="8">
    <w:abstractNumId w:val="16"/>
  </w:num>
  <w:num w:numId="9">
    <w:abstractNumId w:val="22"/>
  </w:num>
  <w:num w:numId="10">
    <w:abstractNumId w:val="17"/>
  </w:num>
  <w:num w:numId="11">
    <w:abstractNumId w:val="14"/>
  </w:num>
  <w:num w:numId="12">
    <w:abstractNumId w:val="19"/>
  </w:num>
  <w:num w:numId="13">
    <w:abstractNumId w:val="10"/>
  </w:num>
  <w:num w:numId="14">
    <w:abstractNumId w:val="11"/>
  </w:num>
  <w:num w:numId="15">
    <w:abstractNumId w:val="3"/>
  </w:num>
  <w:num w:numId="16">
    <w:abstractNumId w:val="18"/>
  </w:num>
  <w:num w:numId="17">
    <w:abstractNumId w:val="1"/>
  </w:num>
  <w:num w:numId="18">
    <w:abstractNumId w:val="24"/>
  </w:num>
  <w:num w:numId="19">
    <w:abstractNumId w:val="25"/>
  </w:num>
  <w:num w:numId="20">
    <w:abstractNumId w:val="8"/>
  </w:num>
  <w:num w:numId="21">
    <w:abstractNumId w:val="15"/>
  </w:num>
  <w:num w:numId="22">
    <w:abstractNumId w:val="26"/>
  </w:num>
  <w:num w:numId="23">
    <w:abstractNumId w:val="20"/>
  </w:num>
  <w:num w:numId="24">
    <w:abstractNumId w:val="4"/>
  </w:num>
  <w:num w:numId="25">
    <w:abstractNumId w:val="23"/>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70"/>
    <w:rsid w:val="0013350F"/>
    <w:rsid w:val="00233DFA"/>
    <w:rsid w:val="003D0199"/>
    <w:rsid w:val="00547DE8"/>
    <w:rsid w:val="00563E9B"/>
    <w:rsid w:val="005D15A7"/>
    <w:rsid w:val="005F66E6"/>
    <w:rsid w:val="00896F8B"/>
    <w:rsid w:val="00993F6D"/>
    <w:rsid w:val="00A44212"/>
    <w:rsid w:val="00B55D6F"/>
    <w:rsid w:val="00E65570"/>
    <w:rsid w:val="00ED44E2"/>
    <w:rsid w:val="00FD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4EEBF5"/>
  <w15:docId w15:val="{359474C6-EAA2-4077-AA06-41C5F38E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240" w:after="0" w:line="276" w:lineRule="auto"/>
      <w:ind w:left="720" w:hanging="360"/>
      <w:jc w:val="center"/>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spacing w:before="240" w:after="0" w:line="276" w:lineRule="auto"/>
      <w:ind w:left="720" w:hanging="360"/>
      <w:jc w:val="both"/>
      <w:outlineLvl w:val="1"/>
    </w:pPr>
    <w:rPr>
      <w:rFonts w:ascii="Times New Roman" w:eastAsia="Times New Roman" w:hAnsi="Times New Roman" w:cs="Times New Roman"/>
      <w:b/>
      <w:i/>
      <w:sz w:val="26"/>
      <w:szCs w:val="26"/>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5F66E6"/>
    <w:rPr>
      <w:color w:val="0000FF" w:themeColor="hyperlink"/>
      <w:u w:val="single"/>
    </w:rPr>
  </w:style>
  <w:style w:type="character" w:styleId="UnresolvedMention">
    <w:name w:val="Unresolved Mention"/>
    <w:basedOn w:val="DefaultParagraphFont"/>
    <w:uiPriority w:val="99"/>
    <w:semiHidden/>
    <w:unhideWhenUsed/>
    <w:rsid w:val="005F66E6"/>
    <w:rPr>
      <w:color w:val="605E5C"/>
      <w:shd w:val="clear" w:color="auto" w:fill="E1DFDD"/>
    </w:rPr>
  </w:style>
  <w:style w:type="paragraph" w:styleId="Header">
    <w:name w:val="header"/>
    <w:basedOn w:val="Normal"/>
    <w:link w:val="HeaderChar"/>
    <w:uiPriority w:val="99"/>
    <w:unhideWhenUsed/>
    <w:rsid w:val="00B5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D6F"/>
  </w:style>
  <w:style w:type="paragraph" w:styleId="Footer">
    <w:name w:val="footer"/>
    <w:basedOn w:val="Normal"/>
    <w:link w:val="FooterChar"/>
    <w:uiPriority w:val="99"/>
    <w:unhideWhenUsed/>
    <w:rsid w:val="00B5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9939</Words>
  <Characters>56654</Characters>
  <Application>Microsoft Office Word</Application>
  <DocSecurity>0</DocSecurity>
  <Lines>472</Lines>
  <Paragraphs>132</Paragraphs>
  <ScaleCrop>false</ScaleCrop>
  <Company>Grizli777</Company>
  <LinksUpToDate>false</LinksUpToDate>
  <CharactersWithSpaces>66461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11</cp:revision>
  <dcterms:created xsi:type="dcterms:W3CDTF">2025-10-14T03:16:00Z</dcterms:created>
  <dcterms:modified xsi:type="dcterms:W3CDTF">2025-10-28T12:26:00Z</dcterms:modified>
</cp:coreProperties>
</file>