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978CD" w14:textId="77777777" w:rsidR="00B54DC7" w:rsidRPr="00C351C5" w:rsidRDefault="009E1AC9" w:rsidP="00C351C5">
      <w:pPr>
        <w:pStyle w:val="Heading1"/>
        <w:spacing w:before="240" w:line="480" w:lineRule="auto"/>
        <w:jc w:val="both"/>
        <w:rPr>
          <w:rFonts w:ascii="Times New Roman" w:hAnsi="Times New Roman" w:cs="Times New Roman"/>
          <w:color w:val="0D0D0D" w:themeColor="text1" w:themeTint="F2"/>
          <w:szCs w:val="24"/>
        </w:rPr>
      </w:pPr>
      <w:r>
        <w:rPr>
          <w:rFonts w:ascii="Times New Roman" w:hAnsi="Times New Roman" w:cs="Times New Roman"/>
          <w:color w:val="0D0D0D" w:themeColor="text1" w:themeTint="F2"/>
          <w:szCs w:val="24"/>
        </w:rPr>
        <w:t xml:space="preserve">Time Series </w:t>
      </w:r>
      <w:r w:rsidR="00534ED4" w:rsidRPr="00C351C5">
        <w:rPr>
          <w:rFonts w:ascii="Times New Roman" w:hAnsi="Times New Roman" w:cs="Times New Roman"/>
          <w:color w:val="0D0D0D" w:themeColor="text1" w:themeTint="F2"/>
          <w:szCs w:val="24"/>
        </w:rPr>
        <w:t>Model</w:t>
      </w:r>
      <w:r w:rsidR="001D7602">
        <w:rPr>
          <w:rFonts w:ascii="Times New Roman" w:hAnsi="Times New Roman" w:cs="Times New Roman"/>
          <w:color w:val="0D0D0D" w:themeColor="text1" w:themeTint="F2"/>
          <w:szCs w:val="24"/>
        </w:rPr>
        <w:t>ing</w:t>
      </w:r>
      <w:r w:rsidR="00A7686D">
        <w:rPr>
          <w:rFonts w:ascii="Times New Roman" w:hAnsi="Times New Roman" w:cs="Times New Roman"/>
          <w:color w:val="0D0D0D" w:themeColor="text1" w:themeTint="F2"/>
          <w:szCs w:val="24"/>
        </w:rPr>
        <w:t xml:space="preserve"> of</w:t>
      </w:r>
      <w:r w:rsidR="00B54DC7" w:rsidRPr="00C351C5">
        <w:rPr>
          <w:rFonts w:ascii="Times New Roman" w:hAnsi="Times New Roman" w:cs="Times New Roman"/>
          <w:color w:val="0D0D0D" w:themeColor="text1" w:themeTint="F2"/>
          <w:szCs w:val="24"/>
        </w:rPr>
        <w:t xml:space="preserve"> Nigerian Monthly Demand Deposits</w:t>
      </w:r>
    </w:p>
    <w:p w14:paraId="4A68F123" w14:textId="77777777" w:rsidR="00B7352B" w:rsidRDefault="00B7352B" w:rsidP="00D61376">
      <w:pPr>
        <w:spacing w:before="240" w:after="0" w:line="240" w:lineRule="auto"/>
        <w:jc w:val="both"/>
        <w:rPr>
          <w:rFonts w:ascii="Times New Roman" w:hAnsi="Times New Roman" w:cs="Times New Roman"/>
          <w:b/>
          <w:sz w:val="24"/>
          <w:szCs w:val="24"/>
        </w:rPr>
      </w:pPr>
    </w:p>
    <w:p w14:paraId="1957AA10" w14:textId="4578E7FF" w:rsidR="00B023A8" w:rsidRPr="00960C74" w:rsidRDefault="00ED3B69" w:rsidP="00D61376">
      <w:pPr>
        <w:spacing w:before="240" w:after="0" w:line="240" w:lineRule="auto"/>
        <w:jc w:val="both"/>
        <w:rPr>
          <w:rFonts w:ascii="Times New Roman" w:hAnsi="Times New Roman" w:cs="Times New Roman"/>
          <w:sz w:val="24"/>
          <w:szCs w:val="24"/>
        </w:rPr>
      </w:pPr>
      <w:r w:rsidRPr="00D61376">
        <w:rPr>
          <w:rFonts w:ascii="Times New Roman" w:hAnsi="Times New Roman" w:cs="Times New Roman"/>
          <w:b/>
          <w:sz w:val="24"/>
          <w:szCs w:val="24"/>
        </w:rPr>
        <w:t>Abstract</w:t>
      </w:r>
    </w:p>
    <w:p w14:paraId="5323EB3F" w14:textId="7F5615D6" w:rsidR="00CF6A21" w:rsidRPr="00CF6A21" w:rsidRDefault="00CF6A21" w:rsidP="00CF6A21">
      <w:pPr>
        <w:spacing w:before="120" w:after="0" w:line="240" w:lineRule="auto"/>
        <w:jc w:val="both"/>
        <w:rPr>
          <w:rStyle w:val="Strong"/>
          <w:rFonts w:ascii="Times New Roman" w:hAnsi="Times New Roman" w:cs="Times New Roman"/>
          <w:b w:val="0"/>
          <w:sz w:val="24"/>
          <w:szCs w:val="24"/>
        </w:rPr>
      </w:pPr>
      <w:r w:rsidRPr="00CF6A21">
        <w:rPr>
          <w:rStyle w:val="Strong"/>
          <w:rFonts w:ascii="Times New Roman" w:hAnsi="Times New Roman" w:cs="Times New Roman"/>
          <w:b w:val="0"/>
          <w:sz w:val="24"/>
          <w:szCs w:val="24"/>
        </w:rPr>
        <w:t>This paper analyze</w:t>
      </w:r>
      <w:r w:rsidR="008F3B33">
        <w:rPr>
          <w:rStyle w:val="Strong"/>
          <w:rFonts w:ascii="Times New Roman" w:hAnsi="Times New Roman" w:cs="Times New Roman"/>
          <w:b w:val="0"/>
          <w:sz w:val="24"/>
          <w:szCs w:val="24"/>
        </w:rPr>
        <w:t>d</w:t>
      </w:r>
      <w:r w:rsidRPr="00CF6A21">
        <w:rPr>
          <w:rStyle w:val="Strong"/>
          <w:rFonts w:ascii="Times New Roman" w:hAnsi="Times New Roman" w:cs="Times New Roman"/>
          <w:b w:val="0"/>
          <w:sz w:val="24"/>
          <w:szCs w:val="24"/>
        </w:rPr>
        <w:t xml:space="preserve"> </w:t>
      </w:r>
      <w:r w:rsidR="008F3B33">
        <w:rPr>
          <w:rStyle w:val="Strong"/>
          <w:rFonts w:ascii="Times New Roman" w:hAnsi="Times New Roman" w:cs="Times New Roman"/>
          <w:b w:val="0"/>
          <w:sz w:val="24"/>
          <w:szCs w:val="24"/>
        </w:rPr>
        <w:t>the model performances and rev</w:t>
      </w:r>
      <w:r w:rsidR="00B603AA">
        <w:rPr>
          <w:rStyle w:val="Strong"/>
          <w:rFonts w:ascii="Times New Roman" w:hAnsi="Times New Roman" w:cs="Times New Roman"/>
          <w:b w:val="0"/>
          <w:sz w:val="24"/>
          <w:szCs w:val="24"/>
        </w:rPr>
        <w:t>iewed the features</w:t>
      </w:r>
      <w:r w:rsidRPr="00CF6A21">
        <w:rPr>
          <w:rStyle w:val="Strong"/>
          <w:rFonts w:ascii="Times New Roman" w:hAnsi="Times New Roman" w:cs="Times New Roman"/>
          <w:b w:val="0"/>
          <w:sz w:val="24"/>
          <w:szCs w:val="24"/>
        </w:rPr>
        <w:t xml:space="preserve"> of monthly demand deposits in Nigeria during the period of</w:t>
      </w:r>
      <w:r w:rsidR="00B603AA">
        <w:rPr>
          <w:rStyle w:val="Strong"/>
          <w:rFonts w:ascii="Times New Roman" w:hAnsi="Times New Roman" w:cs="Times New Roman"/>
          <w:b w:val="0"/>
          <w:sz w:val="24"/>
          <w:szCs w:val="24"/>
        </w:rPr>
        <w:t xml:space="preserve"> economic</w:t>
      </w:r>
      <w:r w:rsidRPr="00CF6A21">
        <w:rPr>
          <w:rStyle w:val="Strong"/>
          <w:rFonts w:ascii="Times New Roman" w:hAnsi="Times New Roman" w:cs="Times New Roman"/>
          <w:b w:val="0"/>
          <w:sz w:val="24"/>
          <w:szCs w:val="24"/>
        </w:rPr>
        <w:t xml:space="preserve"> </w:t>
      </w:r>
      <w:r w:rsidR="00B603AA">
        <w:rPr>
          <w:rStyle w:val="Strong"/>
          <w:rFonts w:ascii="Times New Roman" w:hAnsi="Times New Roman" w:cs="Times New Roman"/>
          <w:b w:val="0"/>
          <w:sz w:val="24"/>
          <w:szCs w:val="24"/>
        </w:rPr>
        <w:t>diversification in</w:t>
      </w:r>
      <w:r w:rsidRPr="00CF6A21">
        <w:rPr>
          <w:rStyle w:val="Strong"/>
          <w:rFonts w:ascii="Times New Roman" w:hAnsi="Times New Roman" w:cs="Times New Roman"/>
          <w:b w:val="0"/>
          <w:sz w:val="24"/>
          <w:szCs w:val="24"/>
        </w:rPr>
        <w:t xml:space="preserve"> 2016 </w:t>
      </w:r>
      <w:r w:rsidR="00B603AA">
        <w:rPr>
          <w:rStyle w:val="Strong"/>
          <w:rFonts w:ascii="Times New Roman" w:hAnsi="Times New Roman" w:cs="Times New Roman"/>
          <w:b w:val="0"/>
          <w:sz w:val="24"/>
          <w:szCs w:val="24"/>
        </w:rPr>
        <w:t>to</w:t>
      </w:r>
      <w:r w:rsidRPr="00CF6A21">
        <w:rPr>
          <w:rStyle w:val="Strong"/>
          <w:rFonts w:ascii="Times New Roman" w:hAnsi="Times New Roman" w:cs="Times New Roman"/>
          <w:b w:val="0"/>
          <w:sz w:val="24"/>
          <w:szCs w:val="24"/>
        </w:rPr>
        <w:t xml:space="preserve"> 2022 </w:t>
      </w:r>
      <w:r w:rsidR="00B603AA">
        <w:rPr>
          <w:rStyle w:val="Strong"/>
          <w:rFonts w:ascii="Times New Roman" w:hAnsi="Times New Roman" w:cs="Times New Roman"/>
          <w:b w:val="0"/>
          <w:sz w:val="24"/>
          <w:szCs w:val="24"/>
        </w:rPr>
        <w:t>and</w:t>
      </w:r>
      <w:r w:rsidRPr="00CF6A21">
        <w:rPr>
          <w:rStyle w:val="Strong"/>
          <w:rFonts w:ascii="Times New Roman" w:hAnsi="Times New Roman" w:cs="Times New Roman"/>
          <w:b w:val="0"/>
          <w:sz w:val="24"/>
          <w:szCs w:val="24"/>
        </w:rPr>
        <w:t xml:space="preserve"> the data </w:t>
      </w:r>
      <w:r w:rsidR="00B603AA">
        <w:rPr>
          <w:rStyle w:val="Strong"/>
          <w:rFonts w:ascii="Times New Roman" w:hAnsi="Times New Roman" w:cs="Times New Roman"/>
          <w:b w:val="0"/>
          <w:sz w:val="24"/>
          <w:szCs w:val="24"/>
        </w:rPr>
        <w:t xml:space="preserve">set were originally </w:t>
      </w:r>
      <w:r w:rsidRPr="00CF6A21">
        <w:rPr>
          <w:rStyle w:val="Strong"/>
          <w:rFonts w:ascii="Times New Roman" w:hAnsi="Times New Roman" w:cs="Times New Roman"/>
          <w:b w:val="0"/>
          <w:sz w:val="24"/>
          <w:szCs w:val="24"/>
        </w:rPr>
        <w:t>collected th</w:t>
      </w:r>
      <w:r w:rsidR="00B603AA">
        <w:rPr>
          <w:rStyle w:val="Strong"/>
          <w:rFonts w:ascii="Times New Roman" w:hAnsi="Times New Roman" w:cs="Times New Roman"/>
          <w:b w:val="0"/>
          <w:sz w:val="24"/>
          <w:szCs w:val="24"/>
        </w:rPr>
        <w:t>rough the</w:t>
      </w:r>
      <w:r w:rsidRPr="00CF6A21">
        <w:rPr>
          <w:rStyle w:val="Strong"/>
          <w:rFonts w:ascii="Times New Roman" w:hAnsi="Times New Roman" w:cs="Times New Roman"/>
          <w:b w:val="0"/>
          <w:sz w:val="24"/>
          <w:szCs w:val="24"/>
        </w:rPr>
        <w:t xml:space="preserve"> Central Bank of Nigeria (CBN). </w:t>
      </w:r>
      <w:r w:rsidR="00B603AA">
        <w:rPr>
          <w:rStyle w:val="Strong"/>
          <w:rFonts w:ascii="Times New Roman" w:hAnsi="Times New Roman" w:cs="Times New Roman"/>
          <w:b w:val="0"/>
          <w:sz w:val="24"/>
          <w:szCs w:val="24"/>
        </w:rPr>
        <w:t>However,</w:t>
      </w:r>
      <w:r w:rsidR="0084678F">
        <w:rPr>
          <w:rStyle w:val="Strong"/>
          <w:rFonts w:ascii="Times New Roman" w:hAnsi="Times New Roman" w:cs="Times New Roman"/>
          <w:b w:val="0"/>
          <w:sz w:val="24"/>
          <w:szCs w:val="24"/>
        </w:rPr>
        <w:t xml:space="preserve"> the model accuracy measure was used to determine the adequacy of the</w:t>
      </w:r>
      <w:r w:rsidR="001D408D">
        <w:rPr>
          <w:rStyle w:val="Strong"/>
          <w:rFonts w:ascii="Times New Roman" w:hAnsi="Times New Roman" w:cs="Times New Roman"/>
          <w:b w:val="0"/>
          <w:sz w:val="24"/>
          <w:szCs w:val="24"/>
        </w:rPr>
        <w:t xml:space="preserve"> model</w:t>
      </w:r>
      <w:r w:rsidR="0084678F">
        <w:rPr>
          <w:rStyle w:val="Strong"/>
          <w:rFonts w:ascii="Times New Roman" w:hAnsi="Times New Roman" w:cs="Times New Roman"/>
          <w:b w:val="0"/>
          <w:sz w:val="24"/>
          <w:szCs w:val="24"/>
        </w:rPr>
        <w:t xml:space="preserve"> and best fit model</w:t>
      </w:r>
      <w:r w:rsidR="001D408D">
        <w:rPr>
          <w:rStyle w:val="Strong"/>
          <w:rFonts w:ascii="Times New Roman" w:hAnsi="Times New Roman" w:cs="Times New Roman"/>
          <w:b w:val="0"/>
          <w:sz w:val="24"/>
          <w:szCs w:val="24"/>
        </w:rPr>
        <w:t xml:space="preserve"> associated to</w:t>
      </w:r>
      <w:r w:rsidRPr="00CF6A21">
        <w:rPr>
          <w:rStyle w:val="Strong"/>
          <w:rFonts w:ascii="Times New Roman" w:hAnsi="Times New Roman" w:cs="Times New Roman"/>
          <w:b w:val="0"/>
          <w:sz w:val="24"/>
          <w:szCs w:val="24"/>
        </w:rPr>
        <w:t xml:space="preserve"> </w:t>
      </w:r>
      <w:r w:rsidR="00343452">
        <w:rPr>
          <w:rStyle w:val="Strong"/>
          <w:rFonts w:ascii="Times New Roman" w:hAnsi="Times New Roman" w:cs="Times New Roman"/>
          <w:b w:val="0"/>
          <w:sz w:val="24"/>
          <w:szCs w:val="24"/>
        </w:rPr>
        <w:t>a time series</w:t>
      </w:r>
      <w:r w:rsidR="00DE0AD8">
        <w:rPr>
          <w:rStyle w:val="Strong"/>
          <w:rFonts w:ascii="Times New Roman" w:hAnsi="Times New Roman" w:cs="Times New Roman"/>
          <w:b w:val="0"/>
          <w:sz w:val="24"/>
          <w:szCs w:val="24"/>
        </w:rPr>
        <w:t xml:space="preserve"> GARCH and ARIMA</w:t>
      </w:r>
      <w:r w:rsidR="00343452">
        <w:rPr>
          <w:rStyle w:val="Strong"/>
          <w:rFonts w:ascii="Times New Roman" w:hAnsi="Times New Roman" w:cs="Times New Roman"/>
          <w:b w:val="0"/>
          <w:sz w:val="24"/>
          <w:szCs w:val="24"/>
        </w:rPr>
        <w:t xml:space="preserve"> model</w:t>
      </w:r>
      <w:r w:rsidRPr="00CF6A21">
        <w:rPr>
          <w:rStyle w:val="Strong"/>
          <w:rFonts w:ascii="Times New Roman" w:hAnsi="Times New Roman" w:cs="Times New Roman"/>
          <w:b w:val="0"/>
          <w:sz w:val="24"/>
          <w:szCs w:val="24"/>
        </w:rPr>
        <w:t xml:space="preserve"> w</w:t>
      </w:r>
      <w:r w:rsidR="001D408D">
        <w:rPr>
          <w:rStyle w:val="Strong"/>
          <w:rFonts w:ascii="Times New Roman" w:hAnsi="Times New Roman" w:cs="Times New Roman"/>
          <w:b w:val="0"/>
          <w:sz w:val="24"/>
          <w:szCs w:val="24"/>
        </w:rPr>
        <w:t>hich was</w:t>
      </w:r>
      <w:r w:rsidR="00DE0AD8">
        <w:rPr>
          <w:rStyle w:val="Strong"/>
          <w:rFonts w:ascii="Times New Roman" w:hAnsi="Times New Roman" w:cs="Times New Roman"/>
          <w:b w:val="0"/>
          <w:sz w:val="24"/>
          <w:szCs w:val="24"/>
        </w:rPr>
        <w:t xml:space="preserve"> chosen and</w:t>
      </w:r>
      <w:r w:rsidR="00343452">
        <w:rPr>
          <w:rStyle w:val="Strong"/>
          <w:rFonts w:ascii="Times New Roman" w:hAnsi="Times New Roman" w:cs="Times New Roman"/>
          <w:b w:val="0"/>
          <w:sz w:val="24"/>
          <w:szCs w:val="24"/>
        </w:rPr>
        <w:t xml:space="preserve"> applied </w:t>
      </w:r>
      <w:r w:rsidRPr="00CF6A21">
        <w:rPr>
          <w:rStyle w:val="Strong"/>
          <w:rFonts w:ascii="Times New Roman" w:hAnsi="Times New Roman" w:cs="Times New Roman"/>
          <w:b w:val="0"/>
          <w:sz w:val="24"/>
          <w:szCs w:val="24"/>
        </w:rPr>
        <w:t xml:space="preserve">to </w:t>
      </w:r>
      <w:r w:rsidR="00343452">
        <w:rPr>
          <w:rStyle w:val="Strong"/>
          <w:rFonts w:ascii="Times New Roman" w:hAnsi="Times New Roman" w:cs="Times New Roman"/>
          <w:b w:val="0"/>
          <w:sz w:val="24"/>
          <w:szCs w:val="24"/>
        </w:rPr>
        <w:t>actually investigate, identify, predict and forecast</w:t>
      </w:r>
      <w:r w:rsidRPr="00CF6A21">
        <w:rPr>
          <w:rStyle w:val="Strong"/>
          <w:rFonts w:ascii="Times New Roman" w:hAnsi="Times New Roman" w:cs="Times New Roman"/>
          <w:b w:val="0"/>
          <w:sz w:val="24"/>
          <w:szCs w:val="24"/>
        </w:rPr>
        <w:t xml:space="preserve"> </w:t>
      </w:r>
      <w:r w:rsidR="00343452" w:rsidRPr="00CF6A21">
        <w:rPr>
          <w:rStyle w:val="Strong"/>
          <w:rFonts w:ascii="Times New Roman" w:hAnsi="Times New Roman" w:cs="Times New Roman"/>
          <w:b w:val="0"/>
          <w:sz w:val="24"/>
          <w:szCs w:val="24"/>
        </w:rPr>
        <w:t>suitable model</w:t>
      </w:r>
      <w:r w:rsidRPr="00CF6A21">
        <w:rPr>
          <w:rStyle w:val="Strong"/>
          <w:rFonts w:ascii="Times New Roman" w:hAnsi="Times New Roman" w:cs="Times New Roman"/>
          <w:b w:val="0"/>
          <w:sz w:val="24"/>
          <w:szCs w:val="24"/>
        </w:rPr>
        <w:t xml:space="preserve"> to </w:t>
      </w:r>
      <w:r w:rsidR="00343452">
        <w:rPr>
          <w:rStyle w:val="Strong"/>
          <w:rFonts w:ascii="Times New Roman" w:hAnsi="Times New Roman" w:cs="Times New Roman"/>
          <w:b w:val="0"/>
          <w:sz w:val="24"/>
          <w:szCs w:val="24"/>
        </w:rPr>
        <w:t xml:space="preserve">describe the monthly activities on Nigerian </w:t>
      </w:r>
      <w:r w:rsidRPr="00CF6A21">
        <w:rPr>
          <w:rStyle w:val="Strong"/>
          <w:rFonts w:ascii="Times New Roman" w:hAnsi="Times New Roman" w:cs="Times New Roman"/>
          <w:b w:val="0"/>
          <w:sz w:val="24"/>
          <w:szCs w:val="24"/>
        </w:rPr>
        <w:t>demand deposits</w:t>
      </w:r>
      <w:r w:rsidR="00343452">
        <w:rPr>
          <w:rStyle w:val="Strong"/>
          <w:rFonts w:ascii="Times New Roman" w:hAnsi="Times New Roman" w:cs="Times New Roman"/>
          <w:b w:val="0"/>
          <w:sz w:val="24"/>
          <w:szCs w:val="24"/>
        </w:rPr>
        <w:t xml:space="preserve"> towards economic system that </w:t>
      </w:r>
      <w:r w:rsidRPr="00CF6A21">
        <w:rPr>
          <w:rStyle w:val="Strong"/>
          <w:rFonts w:ascii="Times New Roman" w:hAnsi="Times New Roman" w:cs="Times New Roman"/>
          <w:b w:val="0"/>
          <w:sz w:val="24"/>
          <w:szCs w:val="24"/>
        </w:rPr>
        <w:t xml:space="preserve">would </w:t>
      </w:r>
      <w:r w:rsidR="00343452" w:rsidRPr="00CF6A21">
        <w:rPr>
          <w:rStyle w:val="Strong"/>
          <w:rFonts w:ascii="Times New Roman" w:hAnsi="Times New Roman" w:cs="Times New Roman"/>
          <w:b w:val="0"/>
          <w:sz w:val="24"/>
          <w:szCs w:val="24"/>
        </w:rPr>
        <w:t>provide major</w:t>
      </w:r>
      <w:r w:rsidRPr="00CF6A21">
        <w:rPr>
          <w:rStyle w:val="Strong"/>
          <w:rFonts w:ascii="Times New Roman" w:hAnsi="Times New Roman" w:cs="Times New Roman"/>
          <w:b w:val="0"/>
          <w:sz w:val="24"/>
          <w:szCs w:val="24"/>
        </w:rPr>
        <w:t xml:space="preserve"> clue to liquidity in the Nigerian financial system.</w:t>
      </w:r>
      <w:r w:rsidR="00DE0AD8">
        <w:rPr>
          <w:rStyle w:val="Strong"/>
          <w:rFonts w:ascii="Times New Roman" w:hAnsi="Times New Roman" w:cs="Times New Roman"/>
          <w:b w:val="0"/>
          <w:sz w:val="24"/>
          <w:szCs w:val="24"/>
        </w:rPr>
        <w:t xml:space="preserve"> The </w:t>
      </w:r>
      <w:r w:rsidR="00214BC6">
        <w:rPr>
          <w:rStyle w:val="Strong"/>
          <w:rFonts w:ascii="Times New Roman" w:hAnsi="Times New Roman" w:cs="Times New Roman"/>
          <w:b w:val="0"/>
          <w:sz w:val="24"/>
          <w:szCs w:val="24"/>
        </w:rPr>
        <w:t>GARCH</w:t>
      </w:r>
      <w:r w:rsidR="00DE0AD8">
        <w:rPr>
          <w:rStyle w:val="Strong"/>
          <w:rFonts w:ascii="Times New Roman" w:hAnsi="Times New Roman" w:cs="Times New Roman"/>
          <w:b w:val="0"/>
          <w:sz w:val="24"/>
          <w:szCs w:val="24"/>
        </w:rPr>
        <w:t xml:space="preserve"> (1,1)</w:t>
      </w:r>
      <w:r w:rsidR="00CE0857">
        <w:rPr>
          <w:rStyle w:val="Strong"/>
          <w:rFonts w:ascii="Times New Roman" w:hAnsi="Times New Roman" w:cs="Times New Roman"/>
          <w:b w:val="0"/>
          <w:sz w:val="24"/>
          <w:szCs w:val="24"/>
        </w:rPr>
        <w:t xml:space="preserve"> and ARIMA</w:t>
      </w:r>
      <w:r w:rsidR="00DE0AD8">
        <w:rPr>
          <w:rStyle w:val="Strong"/>
          <w:rFonts w:ascii="Times New Roman" w:hAnsi="Times New Roman" w:cs="Times New Roman"/>
          <w:b w:val="0"/>
          <w:sz w:val="24"/>
          <w:szCs w:val="24"/>
        </w:rPr>
        <w:t xml:space="preserve"> (2,1,2)</w:t>
      </w:r>
      <w:r w:rsidR="00214BC6">
        <w:rPr>
          <w:rStyle w:val="Strong"/>
          <w:rFonts w:ascii="Times New Roman" w:hAnsi="Times New Roman" w:cs="Times New Roman"/>
          <w:b w:val="0"/>
          <w:sz w:val="24"/>
          <w:szCs w:val="24"/>
        </w:rPr>
        <w:t xml:space="preserve"> </w:t>
      </w:r>
      <w:r w:rsidR="00343452">
        <w:rPr>
          <w:rStyle w:val="Strong"/>
          <w:rFonts w:ascii="Times New Roman" w:hAnsi="Times New Roman" w:cs="Times New Roman"/>
          <w:b w:val="0"/>
          <w:sz w:val="24"/>
          <w:szCs w:val="24"/>
        </w:rPr>
        <w:t>model</w:t>
      </w:r>
      <w:r w:rsidR="00CE0857">
        <w:rPr>
          <w:rStyle w:val="Strong"/>
          <w:rFonts w:ascii="Times New Roman" w:hAnsi="Times New Roman" w:cs="Times New Roman"/>
          <w:b w:val="0"/>
          <w:sz w:val="24"/>
          <w:szCs w:val="24"/>
        </w:rPr>
        <w:t xml:space="preserve">s </w:t>
      </w:r>
      <w:r w:rsidR="00DE0AD8">
        <w:rPr>
          <w:rStyle w:val="Strong"/>
          <w:rFonts w:ascii="Times New Roman" w:hAnsi="Times New Roman" w:cs="Times New Roman"/>
          <w:b w:val="0"/>
          <w:sz w:val="24"/>
          <w:szCs w:val="24"/>
        </w:rPr>
        <w:t xml:space="preserve">were </w:t>
      </w:r>
      <w:r w:rsidR="00CE0857">
        <w:rPr>
          <w:rStyle w:val="Strong"/>
          <w:rFonts w:ascii="Times New Roman" w:hAnsi="Times New Roman" w:cs="Times New Roman"/>
          <w:b w:val="0"/>
          <w:sz w:val="24"/>
          <w:szCs w:val="24"/>
        </w:rPr>
        <w:t>estimate</w:t>
      </w:r>
      <w:r w:rsidR="00DE0AD8">
        <w:rPr>
          <w:rStyle w:val="Strong"/>
          <w:rFonts w:ascii="Times New Roman" w:hAnsi="Times New Roman" w:cs="Times New Roman"/>
          <w:b w:val="0"/>
          <w:sz w:val="24"/>
          <w:szCs w:val="24"/>
        </w:rPr>
        <w:t>d</w:t>
      </w:r>
      <w:r w:rsidR="00590D90">
        <w:rPr>
          <w:rStyle w:val="Strong"/>
          <w:rFonts w:ascii="Times New Roman" w:hAnsi="Times New Roman" w:cs="Times New Roman"/>
          <w:b w:val="0"/>
          <w:sz w:val="24"/>
          <w:szCs w:val="24"/>
        </w:rPr>
        <w:t xml:space="preserve"> accordingly</w:t>
      </w:r>
      <w:r w:rsidRPr="00CF6A21">
        <w:rPr>
          <w:rStyle w:val="Strong"/>
          <w:rFonts w:ascii="Times New Roman" w:hAnsi="Times New Roman" w:cs="Times New Roman"/>
          <w:b w:val="0"/>
          <w:sz w:val="24"/>
          <w:szCs w:val="24"/>
        </w:rPr>
        <w:t xml:space="preserve"> and diagnostic tests </w:t>
      </w:r>
      <w:r w:rsidR="00590D90">
        <w:rPr>
          <w:rStyle w:val="Strong"/>
          <w:rFonts w:ascii="Times New Roman" w:hAnsi="Times New Roman" w:cs="Times New Roman"/>
          <w:b w:val="0"/>
          <w:sz w:val="24"/>
          <w:szCs w:val="24"/>
        </w:rPr>
        <w:t xml:space="preserve">was </w:t>
      </w:r>
      <w:r w:rsidR="00CE0857">
        <w:rPr>
          <w:rStyle w:val="Strong"/>
          <w:rFonts w:ascii="Times New Roman" w:hAnsi="Times New Roman" w:cs="Times New Roman"/>
          <w:b w:val="0"/>
          <w:sz w:val="24"/>
          <w:szCs w:val="24"/>
        </w:rPr>
        <w:t>also conducted to</w:t>
      </w:r>
      <w:r w:rsidR="00590D90">
        <w:rPr>
          <w:rStyle w:val="Strong"/>
          <w:rFonts w:ascii="Times New Roman" w:hAnsi="Times New Roman" w:cs="Times New Roman"/>
          <w:b w:val="0"/>
          <w:sz w:val="24"/>
          <w:szCs w:val="24"/>
        </w:rPr>
        <w:t xml:space="preserve"> reveal the efficient and reliable model to effectively describe the state</w:t>
      </w:r>
      <w:r w:rsidR="00CE0857">
        <w:rPr>
          <w:rStyle w:val="Strong"/>
          <w:rFonts w:ascii="Times New Roman" w:hAnsi="Times New Roman" w:cs="Times New Roman"/>
          <w:b w:val="0"/>
          <w:sz w:val="24"/>
          <w:szCs w:val="24"/>
        </w:rPr>
        <w:t xml:space="preserve"> of the Nigerian</w:t>
      </w:r>
      <w:r w:rsidR="00590D90">
        <w:rPr>
          <w:rStyle w:val="Strong"/>
          <w:rFonts w:ascii="Times New Roman" w:hAnsi="Times New Roman" w:cs="Times New Roman"/>
          <w:b w:val="0"/>
          <w:sz w:val="24"/>
          <w:szCs w:val="24"/>
        </w:rPr>
        <w:t xml:space="preserve"> economy and proffer positive solution to it.</w:t>
      </w:r>
      <w:r w:rsidR="00CC55F4">
        <w:rPr>
          <w:rStyle w:val="Strong"/>
          <w:rFonts w:ascii="Times New Roman" w:hAnsi="Times New Roman" w:cs="Times New Roman"/>
          <w:b w:val="0"/>
          <w:sz w:val="24"/>
          <w:szCs w:val="24"/>
        </w:rPr>
        <w:t xml:space="preserve"> The result of figure 1 plot clearly identified linear pattern with an upward trend and non-stationarity.</w:t>
      </w:r>
      <w:r w:rsidR="003E252E">
        <w:rPr>
          <w:rStyle w:val="Strong"/>
          <w:rFonts w:ascii="Times New Roman" w:hAnsi="Times New Roman" w:cs="Times New Roman"/>
          <w:b w:val="0"/>
          <w:sz w:val="24"/>
          <w:szCs w:val="24"/>
        </w:rPr>
        <w:t xml:space="preserve"> The result from figure</w:t>
      </w:r>
      <w:r w:rsidR="0084678F">
        <w:rPr>
          <w:rStyle w:val="Strong"/>
          <w:rFonts w:ascii="Times New Roman" w:hAnsi="Times New Roman" w:cs="Times New Roman"/>
          <w:b w:val="0"/>
          <w:sz w:val="24"/>
          <w:szCs w:val="24"/>
        </w:rPr>
        <w:t xml:space="preserve"> 2 identified heteroscedasticity and volatility, it also describes the figure as a regular pattern of variation of an error term hence the data is stationary. The study proves</w:t>
      </w:r>
      <w:r w:rsidR="001D408D">
        <w:rPr>
          <w:rStyle w:val="Strong"/>
          <w:rFonts w:ascii="Times New Roman" w:hAnsi="Times New Roman" w:cs="Times New Roman"/>
          <w:b w:val="0"/>
          <w:sz w:val="24"/>
          <w:szCs w:val="24"/>
        </w:rPr>
        <w:t xml:space="preserve"> that GARCH (1,1) and ARIMA (2,1,2)</w:t>
      </w:r>
      <w:r w:rsidR="00401AB6">
        <w:rPr>
          <w:rStyle w:val="Strong"/>
          <w:rFonts w:ascii="Times New Roman" w:hAnsi="Times New Roman" w:cs="Times New Roman"/>
          <w:b w:val="0"/>
          <w:sz w:val="24"/>
          <w:szCs w:val="24"/>
        </w:rPr>
        <w:t xml:space="preserve"> </w:t>
      </w:r>
      <w:r w:rsidR="006E328E">
        <w:rPr>
          <w:rStyle w:val="Strong"/>
          <w:rFonts w:ascii="Times New Roman" w:hAnsi="Times New Roman" w:cs="Times New Roman"/>
          <w:b w:val="0"/>
          <w:sz w:val="24"/>
          <w:szCs w:val="24"/>
        </w:rPr>
        <w:t xml:space="preserve">in table 1, 2. </w:t>
      </w:r>
      <w:r w:rsidR="00A75F92">
        <w:rPr>
          <w:rStyle w:val="Strong"/>
          <w:rFonts w:ascii="Times New Roman" w:hAnsi="Times New Roman" w:cs="Times New Roman"/>
          <w:b w:val="0"/>
          <w:sz w:val="24"/>
          <w:szCs w:val="24"/>
        </w:rPr>
        <w:t>3</w:t>
      </w:r>
      <w:r w:rsidR="006E328E">
        <w:rPr>
          <w:rStyle w:val="Strong"/>
          <w:rFonts w:ascii="Times New Roman" w:hAnsi="Times New Roman" w:cs="Times New Roman"/>
          <w:b w:val="0"/>
          <w:sz w:val="24"/>
          <w:szCs w:val="24"/>
        </w:rPr>
        <w:t xml:space="preserve"> and 4 respectively</w:t>
      </w:r>
      <w:r w:rsidR="001D408D">
        <w:rPr>
          <w:rStyle w:val="Strong"/>
          <w:rFonts w:ascii="Times New Roman" w:hAnsi="Times New Roman" w:cs="Times New Roman"/>
          <w:b w:val="0"/>
          <w:sz w:val="24"/>
          <w:szCs w:val="24"/>
        </w:rPr>
        <w:t xml:space="preserve"> have close range of AIC and SIC values and conclude that</w:t>
      </w:r>
      <w:r w:rsidRPr="00CF6A21">
        <w:rPr>
          <w:rStyle w:val="Strong"/>
          <w:rFonts w:ascii="Times New Roman" w:hAnsi="Times New Roman" w:cs="Times New Roman"/>
          <w:b w:val="0"/>
          <w:sz w:val="24"/>
          <w:szCs w:val="24"/>
        </w:rPr>
        <w:t xml:space="preserve"> the </w:t>
      </w:r>
      <w:r w:rsidR="00365D5F">
        <w:rPr>
          <w:rStyle w:val="Strong"/>
          <w:rFonts w:ascii="Times New Roman" w:hAnsi="Times New Roman" w:cs="Times New Roman"/>
          <w:b w:val="0"/>
          <w:sz w:val="24"/>
          <w:szCs w:val="24"/>
        </w:rPr>
        <w:t>monthly D</w:t>
      </w:r>
      <w:r w:rsidRPr="00CF6A21">
        <w:rPr>
          <w:rStyle w:val="Strong"/>
          <w:rFonts w:ascii="Times New Roman" w:hAnsi="Times New Roman" w:cs="Times New Roman"/>
          <w:b w:val="0"/>
          <w:sz w:val="24"/>
          <w:szCs w:val="24"/>
        </w:rPr>
        <w:t xml:space="preserve">emand </w:t>
      </w:r>
      <w:r w:rsidR="00365D5F">
        <w:rPr>
          <w:rStyle w:val="Strong"/>
          <w:rFonts w:ascii="Times New Roman" w:hAnsi="Times New Roman" w:cs="Times New Roman"/>
          <w:b w:val="0"/>
          <w:sz w:val="24"/>
          <w:szCs w:val="24"/>
        </w:rPr>
        <w:t>D</w:t>
      </w:r>
      <w:r w:rsidRPr="00CF6A21">
        <w:rPr>
          <w:rStyle w:val="Strong"/>
          <w:rFonts w:ascii="Times New Roman" w:hAnsi="Times New Roman" w:cs="Times New Roman"/>
          <w:b w:val="0"/>
          <w:sz w:val="24"/>
          <w:szCs w:val="24"/>
        </w:rPr>
        <w:t>eposits in Nigeria are not</w:t>
      </w:r>
      <w:r w:rsidR="001D408D">
        <w:rPr>
          <w:rStyle w:val="Strong"/>
          <w:rFonts w:ascii="Times New Roman" w:hAnsi="Times New Roman" w:cs="Times New Roman"/>
          <w:b w:val="0"/>
          <w:sz w:val="24"/>
          <w:szCs w:val="24"/>
        </w:rPr>
        <w:t xml:space="preserve"> efficiently</w:t>
      </w:r>
      <w:r w:rsidRPr="00CF6A21">
        <w:rPr>
          <w:rStyle w:val="Strong"/>
          <w:rFonts w:ascii="Times New Roman" w:hAnsi="Times New Roman" w:cs="Times New Roman"/>
          <w:b w:val="0"/>
          <w:sz w:val="24"/>
          <w:szCs w:val="24"/>
        </w:rPr>
        <w:t xml:space="preserve"> predictable over the period of time indicating that their</w:t>
      </w:r>
      <w:r w:rsidR="001D408D">
        <w:rPr>
          <w:rStyle w:val="Strong"/>
          <w:rFonts w:ascii="Times New Roman" w:hAnsi="Times New Roman" w:cs="Times New Roman"/>
          <w:b w:val="0"/>
          <w:sz w:val="24"/>
          <w:szCs w:val="24"/>
        </w:rPr>
        <w:t xml:space="preserve"> respective</w:t>
      </w:r>
      <w:r w:rsidRPr="00CF6A21">
        <w:rPr>
          <w:rStyle w:val="Strong"/>
          <w:rFonts w:ascii="Times New Roman" w:hAnsi="Times New Roman" w:cs="Times New Roman"/>
          <w:b w:val="0"/>
          <w:sz w:val="24"/>
          <w:szCs w:val="24"/>
        </w:rPr>
        <w:t xml:space="preserve"> variations might be caused not by pure time-series </w:t>
      </w:r>
      <w:r w:rsidR="00C56F34" w:rsidRPr="00CF6A21">
        <w:rPr>
          <w:rStyle w:val="Strong"/>
          <w:rFonts w:ascii="Times New Roman" w:hAnsi="Times New Roman" w:cs="Times New Roman"/>
          <w:b w:val="0"/>
          <w:sz w:val="24"/>
          <w:szCs w:val="24"/>
        </w:rPr>
        <w:t>processes, but</w:t>
      </w:r>
      <w:r w:rsidRPr="00CF6A21">
        <w:rPr>
          <w:rStyle w:val="Strong"/>
          <w:rFonts w:ascii="Times New Roman" w:hAnsi="Times New Roman" w:cs="Times New Roman"/>
          <w:b w:val="0"/>
          <w:sz w:val="24"/>
          <w:szCs w:val="24"/>
        </w:rPr>
        <w:t xml:space="preserve"> by structural ones</w:t>
      </w:r>
      <w:r w:rsidR="00365D5F">
        <w:rPr>
          <w:rStyle w:val="Strong"/>
          <w:rFonts w:ascii="Times New Roman" w:hAnsi="Times New Roman" w:cs="Times New Roman"/>
          <w:b w:val="0"/>
          <w:sz w:val="24"/>
          <w:szCs w:val="24"/>
        </w:rPr>
        <w:t xml:space="preserve"> to predict effective Nigerian economy at </w:t>
      </w:r>
      <w:r w:rsidR="00A4561D">
        <w:rPr>
          <w:rStyle w:val="Strong"/>
          <w:rFonts w:ascii="Times New Roman" w:hAnsi="Times New Roman" w:cs="Times New Roman"/>
          <w:b w:val="0"/>
          <w:sz w:val="24"/>
          <w:szCs w:val="24"/>
        </w:rPr>
        <w:t>large.</w:t>
      </w:r>
    </w:p>
    <w:p w14:paraId="2404BC03" w14:textId="36F79AD7" w:rsidR="008E61E6" w:rsidRDefault="002D772E" w:rsidP="008E61E6">
      <w:pPr>
        <w:spacing w:before="120" w:after="0" w:line="480" w:lineRule="auto"/>
        <w:rPr>
          <w:rFonts w:ascii="Times New Roman" w:hAnsi="Times New Roman" w:cs="Times New Roman"/>
          <w:sz w:val="24"/>
          <w:szCs w:val="24"/>
        </w:rPr>
      </w:pPr>
      <w:r>
        <w:rPr>
          <w:rFonts w:ascii="Times New Roman" w:hAnsi="Times New Roman" w:cs="Times New Roman"/>
          <w:b/>
          <w:sz w:val="24"/>
          <w:szCs w:val="24"/>
        </w:rPr>
        <w:t>Keywords</w:t>
      </w:r>
      <w:r w:rsidR="00B6160D" w:rsidRPr="00960C74">
        <w:rPr>
          <w:rFonts w:ascii="Times New Roman" w:hAnsi="Times New Roman" w:cs="Times New Roman"/>
          <w:b/>
          <w:sz w:val="24"/>
          <w:szCs w:val="24"/>
        </w:rPr>
        <w:t xml:space="preserve">: </w:t>
      </w:r>
      <w:r w:rsidR="00B6160D" w:rsidRPr="00960C74">
        <w:rPr>
          <w:rFonts w:ascii="Times New Roman" w:hAnsi="Times New Roman" w:cs="Times New Roman"/>
          <w:sz w:val="24"/>
          <w:szCs w:val="24"/>
        </w:rPr>
        <w:t>Modeling,</w:t>
      </w:r>
      <w:r w:rsidR="007F283B">
        <w:rPr>
          <w:rFonts w:ascii="Times New Roman" w:hAnsi="Times New Roman" w:cs="Times New Roman"/>
          <w:sz w:val="24"/>
          <w:szCs w:val="24"/>
        </w:rPr>
        <w:t xml:space="preserve"> </w:t>
      </w:r>
      <w:r w:rsidR="00D61376">
        <w:rPr>
          <w:rFonts w:ascii="Times New Roman" w:hAnsi="Times New Roman" w:cs="Times New Roman"/>
          <w:sz w:val="24"/>
          <w:szCs w:val="24"/>
        </w:rPr>
        <w:t>ARIMA,</w:t>
      </w:r>
      <w:r w:rsidR="007F283B">
        <w:rPr>
          <w:rFonts w:ascii="Times New Roman" w:hAnsi="Times New Roman" w:cs="Times New Roman"/>
          <w:sz w:val="24"/>
          <w:szCs w:val="24"/>
        </w:rPr>
        <w:t xml:space="preserve"> GARCH,</w:t>
      </w:r>
      <w:r w:rsidR="00D61376">
        <w:rPr>
          <w:rFonts w:ascii="Times New Roman" w:hAnsi="Times New Roman" w:cs="Times New Roman"/>
          <w:sz w:val="24"/>
          <w:szCs w:val="24"/>
        </w:rPr>
        <w:t xml:space="preserve"> Demand deposits</w:t>
      </w:r>
    </w:p>
    <w:p w14:paraId="53FBFCC0" w14:textId="77777777" w:rsidR="00B7352B" w:rsidRDefault="00B7352B" w:rsidP="008E61E6">
      <w:pPr>
        <w:spacing w:before="120" w:after="0" w:line="480" w:lineRule="auto"/>
        <w:rPr>
          <w:rFonts w:ascii="Times New Roman" w:hAnsi="Times New Roman" w:cs="Times New Roman"/>
          <w:sz w:val="24"/>
          <w:szCs w:val="24"/>
        </w:rPr>
      </w:pPr>
    </w:p>
    <w:p w14:paraId="64AD76AF" w14:textId="77777777" w:rsidR="00B023A8" w:rsidRPr="008E61E6" w:rsidRDefault="008E61E6" w:rsidP="008E61E6">
      <w:pPr>
        <w:spacing w:before="120" w:after="0"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ED3B69" w:rsidRPr="00D61376">
        <w:rPr>
          <w:rFonts w:ascii="Times New Roman" w:hAnsi="Times New Roman" w:cs="Times New Roman"/>
          <w:b/>
          <w:sz w:val="24"/>
          <w:szCs w:val="24"/>
        </w:rPr>
        <w:t>Introduction</w:t>
      </w:r>
    </w:p>
    <w:p w14:paraId="6DAF0F3B" w14:textId="77777777" w:rsidR="00C56F34" w:rsidRDefault="00CA3C73" w:rsidP="00292D63">
      <w:pPr>
        <w:spacing w:before="240" w:after="0" w:line="360" w:lineRule="auto"/>
        <w:jc w:val="both"/>
        <w:rPr>
          <w:rFonts w:ascii="Times New Roman" w:hAnsi="Times New Roman" w:cs="Times New Roman"/>
          <w:sz w:val="24"/>
          <w:szCs w:val="24"/>
        </w:rPr>
      </w:pPr>
      <w:r w:rsidRPr="00CA3C73">
        <w:rPr>
          <w:rFonts w:ascii="Times New Roman" w:hAnsi="Times New Roman" w:cs="Times New Roman"/>
          <w:sz w:val="24"/>
          <w:szCs w:val="24"/>
        </w:rPr>
        <w:t xml:space="preserve">Bank liabilities that are paid out on demand are central elements of monetary systems. They constitute a significant portion of narrow money (M1) in Nigeria and hence an insight into the transactional aspect of the economy, financial intermediation, and trust of the economy in the banking system. Precise determination and prediction of demand deposits are thus significant in the short run liquidity management and conduct of the monetary policy, oversight and macro prudential control of the banks (Central Bank of Nigeria </w:t>
      </w:r>
      <w:r w:rsidR="000139F4">
        <w:rPr>
          <w:rFonts w:ascii="Times New Roman" w:hAnsi="Times New Roman" w:cs="Times New Roman"/>
          <w:sz w:val="24"/>
          <w:szCs w:val="24"/>
        </w:rPr>
        <w:t>(</w:t>
      </w:r>
      <w:r w:rsidRPr="00CA3C73">
        <w:rPr>
          <w:rFonts w:ascii="Times New Roman" w:hAnsi="Times New Roman" w:cs="Times New Roman"/>
          <w:sz w:val="24"/>
          <w:szCs w:val="24"/>
        </w:rPr>
        <w:t>CBN]</w:t>
      </w:r>
      <w:r w:rsidR="00C56F34" w:rsidRPr="00CA3C73">
        <w:rPr>
          <w:rFonts w:ascii="Times New Roman" w:hAnsi="Times New Roman" w:cs="Times New Roman"/>
          <w:sz w:val="24"/>
          <w:szCs w:val="24"/>
        </w:rPr>
        <w:t>).</w:t>
      </w:r>
      <w:r w:rsidR="00C56F34" w:rsidRPr="00960C74">
        <w:rPr>
          <w:rFonts w:ascii="Times New Roman" w:hAnsi="Times New Roman" w:cs="Times New Roman"/>
          <w:sz w:val="24"/>
          <w:szCs w:val="24"/>
        </w:rPr>
        <w:t xml:space="preserve"> Nigeria’s</w:t>
      </w:r>
      <w:r w:rsidR="00ED3B69" w:rsidRPr="00960C74">
        <w:rPr>
          <w:rFonts w:ascii="Times New Roman" w:hAnsi="Times New Roman" w:cs="Times New Roman"/>
          <w:sz w:val="24"/>
          <w:szCs w:val="24"/>
        </w:rPr>
        <w:t xml:space="preserve"> financial environment has undergone pronounced structural change over the last decade. Episodes such as the 2015 oil-price shock and naira adjustment, banking consolidation and regulatory episodes, the COVID-19 economic shock of 2020, and subsequent exchange-rate and subsidy reforms have altered deposit behavior and the transmission of macroeconomic shocks to bank liabilities. These regime shifts increase the </w:t>
      </w:r>
      <w:r w:rsidR="00ED3B69" w:rsidRPr="00960C74">
        <w:rPr>
          <w:rFonts w:ascii="Times New Roman" w:hAnsi="Times New Roman" w:cs="Times New Roman"/>
          <w:sz w:val="24"/>
          <w:szCs w:val="24"/>
        </w:rPr>
        <w:lastRenderedPageBreak/>
        <w:t>difficulty of unconditional time-</w:t>
      </w:r>
      <w:r w:rsidR="00776643" w:rsidRPr="00960C74">
        <w:rPr>
          <w:rFonts w:ascii="Times New Roman" w:hAnsi="Times New Roman" w:cs="Times New Roman"/>
          <w:sz w:val="24"/>
          <w:szCs w:val="24"/>
        </w:rPr>
        <w:t xml:space="preserve">series forecasting and emphasize </w:t>
      </w:r>
      <w:r w:rsidR="00ED3B69" w:rsidRPr="00960C74">
        <w:rPr>
          <w:rFonts w:ascii="Times New Roman" w:hAnsi="Times New Roman" w:cs="Times New Roman"/>
          <w:sz w:val="24"/>
          <w:szCs w:val="24"/>
        </w:rPr>
        <w:t>the need for c</w:t>
      </w:r>
      <w:r w:rsidR="00D61376">
        <w:rPr>
          <w:rFonts w:ascii="Times New Roman" w:hAnsi="Times New Roman" w:cs="Times New Roman"/>
          <w:sz w:val="24"/>
          <w:szCs w:val="24"/>
        </w:rPr>
        <w:t xml:space="preserve">areful structural </w:t>
      </w:r>
      <w:r w:rsidR="00C56F34">
        <w:rPr>
          <w:rFonts w:ascii="Times New Roman" w:hAnsi="Times New Roman" w:cs="Times New Roman"/>
          <w:sz w:val="24"/>
          <w:szCs w:val="24"/>
        </w:rPr>
        <w:t>diagnostics.</w:t>
      </w:r>
      <w:r w:rsidR="00C56F34" w:rsidRPr="00960C74">
        <w:rPr>
          <w:rFonts w:ascii="Times New Roman" w:hAnsi="Times New Roman" w:cs="Times New Roman"/>
          <w:sz w:val="24"/>
          <w:szCs w:val="24"/>
        </w:rPr>
        <w:t xml:space="preserve"> Empirically</w:t>
      </w:r>
      <w:r w:rsidR="00ED3B69" w:rsidRPr="00960C74">
        <w:rPr>
          <w:rFonts w:ascii="Times New Roman" w:hAnsi="Times New Roman" w:cs="Times New Roman"/>
          <w:sz w:val="24"/>
          <w:szCs w:val="24"/>
        </w:rPr>
        <w:t>, Nigerian monetary series often display mixed dynamics. Some monetary aggregates and reserve series fit well with Box–Jenkins ARIMA specifications, providing reasonable short-term forecasts (e.g., external reserves modeling), while other aggregates show volatility clustering that GARCH-type models capture better (Umoh et al., 2023; Bolarinwa</w:t>
      </w:r>
      <w:r w:rsidR="00CF5030">
        <w:rPr>
          <w:rFonts w:ascii="Times New Roman" w:hAnsi="Times New Roman" w:cs="Times New Roman"/>
          <w:sz w:val="24"/>
          <w:szCs w:val="24"/>
        </w:rPr>
        <w:t xml:space="preserve"> </w:t>
      </w:r>
      <w:r w:rsidR="00ED3B69" w:rsidRPr="00960C74">
        <w:rPr>
          <w:rFonts w:ascii="Times New Roman" w:hAnsi="Times New Roman" w:cs="Times New Roman"/>
          <w:sz w:val="24"/>
          <w:szCs w:val="24"/>
        </w:rPr>
        <w:t>&amp;</w:t>
      </w:r>
      <w:r w:rsidR="00CF5030">
        <w:rPr>
          <w:rFonts w:ascii="Times New Roman" w:hAnsi="Times New Roman" w:cs="Times New Roman"/>
          <w:sz w:val="24"/>
          <w:szCs w:val="24"/>
        </w:rPr>
        <w:t xml:space="preserve"> </w:t>
      </w:r>
      <w:r w:rsidR="00ED3B69" w:rsidRPr="00960C74">
        <w:rPr>
          <w:rFonts w:ascii="Times New Roman" w:hAnsi="Times New Roman" w:cs="Times New Roman"/>
          <w:sz w:val="24"/>
          <w:szCs w:val="24"/>
        </w:rPr>
        <w:t>Bolarinwa, 2022). Work focused specifically on demand deposits finds that they can respond to domestic macro conditions and to foreign interest-rate differentials — foreign deposit substitutes have tangible effects on domestic deposit behavior in Nigeria. This suggests that demand deposits may be jointly determined by domestic policy variables and external financial incentives, and that univariate forecasti</w:t>
      </w:r>
      <w:r w:rsidR="00D61376">
        <w:rPr>
          <w:rFonts w:ascii="Times New Roman" w:hAnsi="Times New Roman" w:cs="Times New Roman"/>
          <w:sz w:val="24"/>
          <w:szCs w:val="24"/>
        </w:rPr>
        <w:t xml:space="preserve">ng may miss important </w:t>
      </w:r>
      <w:r w:rsidR="00C56F34">
        <w:rPr>
          <w:rFonts w:ascii="Times New Roman" w:hAnsi="Times New Roman" w:cs="Times New Roman"/>
          <w:sz w:val="24"/>
          <w:szCs w:val="24"/>
        </w:rPr>
        <w:t>drivers.</w:t>
      </w:r>
      <w:r w:rsidR="00C56F34" w:rsidRPr="007C6932">
        <w:rPr>
          <w:rFonts w:ascii="Times New Roman" w:hAnsi="Times New Roman" w:cs="Times New Roman"/>
          <w:sz w:val="24"/>
          <w:szCs w:val="24"/>
        </w:rPr>
        <w:t xml:space="preserve"> The</w:t>
      </w:r>
      <w:r w:rsidR="007F283B" w:rsidRPr="007C6932">
        <w:rPr>
          <w:rFonts w:ascii="Times New Roman" w:hAnsi="Times New Roman" w:cs="Times New Roman"/>
          <w:sz w:val="24"/>
          <w:szCs w:val="24"/>
        </w:rPr>
        <w:t xml:space="preserve"> autoregressive model specifies that the output variable depends linearly on its own value and on a stochastic term</w:t>
      </w:r>
      <w:r w:rsidR="00C56F34">
        <w:rPr>
          <w:rFonts w:ascii="Times New Roman" w:hAnsi="Times New Roman" w:cs="Times New Roman"/>
          <w:sz w:val="24"/>
          <w:szCs w:val="24"/>
        </w:rPr>
        <w:t xml:space="preserve"> </w:t>
      </w:r>
      <w:r w:rsidR="007F283B" w:rsidRPr="007C6932">
        <w:rPr>
          <w:rFonts w:ascii="Times New Roman" w:hAnsi="Times New Roman" w:cs="Times New Roman"/>
          <w:sz w:val="24"/>
          <w:szCs w:val="24"/>
        </w:rPr>
        <w:t>(an imperfectly predictable term</w:t>
      </w:r>
      <w:r w:rsidR="00C56F34" w:rsidRPr="007C6932">
        <w:rPr>
          <w:rFonts w:ascii="Times New Roman" w:hAnsi="Times New Roman" w:cs="Times New Roman"/>
          <w:sz w:val="24"/>
          <w:szCs w:val="24"/>
        </w:rPr>
        <w:t>); thus,</w:t>
      </w:r>
      <w:r w:rsidR="007F283B" w:rsidRPr="007C6932">
        <w:rPr>
          <w:rFonts w:ascii="Times New Roman" w:hAnsi="Times New Roman" w:cs="Times New Roman"/>
          <w:sz w:val="24"/>
          <w:szCs w:val="24"/>
        </w:rPr>
        <w:t xml:space="preserve"> the model is in the form of stochastic difference equation or recurrence </w:t>
      </w:r>
      <w:r w:rsidR="00C56F34" w:rsidRPr="007C6932">
        <w:rPr>
          <w:rFonts w:ascii="Times New Roman" w:hAnsi="Times New Roman" w:cs="Times New Roman"/>
          <w:sz w:val="24"/>
          <w:szCs w:val="24"/>
        </w:rPr>
        <w:t>relation which</w:t>
      </w:r>
      <w:r w:rsidR="007F283B" w:rsidRPr="007C6932">
        <w:rPr>
          <w:rFonts w:ascii="Times New Roman" w:hAnsi="Times New Roman" w:cs="Times New Roman"/>
          <w:sz w:val="24"/>
          <w:szCs w:val="24"/>
        </w:rPr>
        <w:t xml:space="preserve"> should not be confused with differential equation.</w:t>
      </w:r>
      <w:r w:rsidR="00C56F34">
        <w:rPr>
          <w:rFonts w:ascii="Times New Roman" w:hAnsi="Times New Roman" w:cs="Times New Roman"/>
          <w:sz w:val="24"/>
          <w:szCs w:val="24"/>
        </w:rPr>
        <w:t xml:space="preserve"> </w:t>
      </w:r>
      <w:r w:rsidR="007F283B" w:rsidRPr="007C6932">
        <w:rPr>
          <w:rFonts w:ascii="Times New Roman" w:hAnsi="Times New Roman" w:cs="Times New Roman"/>
          <w:sz w:val="24"/>
          <w:szCs w:val="24"/>
        </w:rPr>
        <w:t>AR model predicts future behavior based on pass behavior it is used for forecasting when there</w:t>
      </w:r>
      <w:r w:rsidR="00C56F34">
        <w:rPr>
          <w:rFonts w:ascii="Times New Roman" w:hAnsi="Times New Roman" w:cs="Times New Roman"/>
          <w:sz w:val="24"/>
          <w:szCs w:val="24"/>
        </w:rPr>
        <w:t xml:space="preserve"> is</w:t>
      </w:r>
      <w:r w:rsidR="007F283B" w:rsidRPr="007C6932">
        <w:rPr>
          <w:rFonts w:ascii="Times New Roman" w:hAnsi="Times New Roman" w:cs="Times New Roman"/>
          <w:sz w:val="24"/>
          <w:szCs w:val="24"/>
        </w:rPr>
        <w:t xml:space="preserve"> correlation between values </w:t>
      </w:r>
      <w:r w:rsidR="00C56F34" w:rsidRPr="007C6932">
        <w:rPr>
          <w:rFonts w:ascii="Times New Roman" w:hAnsi="Times New Roman" w:cs="Times New Roman"/>
          <w:sz w:val="24"/>
          <w:szCs w:val="24"/>
        </w:rPr>
        <w:t>in a</w:t>
      </w:r>
      <w:r w:rsidR="007F283B" w:rsidRPr="007C6932">
        <w:rPr>
          <w:rFonts w:ascii="Times New Roman" w:hAnsi="Times New Roman" w:cs="Times New Roman"/>
          <w:sz w:val="24"/>
          <w:szCs w:val="24"/>
        </w:rPr>
        <w:t xml:space="preserve"> time series and the values that precede and succeed them. Moving average model is a common approach of measuring univariate time series. It specifies that the output variable depends linearly on the current and various past values of a stochastic term. Given a time series of data </w:t>
      </w:r>
      <w:proofErr w:type="spellStart"/>
      <w:r w:rsidR="007F283B" w:rsidRPr="007C6932">
        <w:rPr>
          <w:rFonts w:ascii="Times New Roman" w:hAnsi="Times New Roman" w:cs="Times New Roman"/>
          <w:sz w:val="24"/>
          <w:szCs w:val="24"/>
        </w:rPr>
        <w:t>X</w:t>
      </w:r>
      <w:r w:rsidR="007F283B" w:rsidRPr="007C6932">
        <w:rPr>
          <w:rFonts w:ascii="Times New Roman" w:hAnsi="Times New Roman" w:cs="Times New Roman"/>
          <w:sz w:val="24"/>
          <w:szCs w:val="24"/>
          <w:vertAlign w:val="subscript"/>
        </w:rPr>
        <w:t>t</w:t>
      </w:r>
      <w:proofErr w:type="spellEnd"/>
      <w:r w:rsidR="007F283B" w:rsidRPr="007C6932">
        <w:rPr>
          <w:rFonts w:ascii="Times New Roman" w:hAnsi="Times New Roman" w:cs="Times New Roman"/>
          <w:sz w:val="24"/>
          <w:szCs w:val="24"/>
        </w:rPr>
        <w:t>, the ARMA model is a tool for understanding and, perhaps, predicting future values in the series. The AR part involves regressing the variable on its own lagged (</w:t>
      </w:r>
      <w:proofErr w:type="spellStart"/>
      <w:proofErr w:type="gramStart"/>
      <w:r w:rsidR="007F283B" w:rsidRPr="007C6932">
        <w:rPr>
          <w:rFonts w:ascii="Times New Roman" w:hAnsi="Times New Roman" w:cs="Times New Roman"/>
          <w:sz w:val="24"/>
          <w:szCs w:val="24"/>
        </w:rPr>
        <w:t>ie,past</w:t>
      </w:r>
      <w:proofErr w:type="spellEnd"/>
      <w:proofErr w:type="gramEnd"/>
      <w:r w:rsidR="007F283B" w:rsidRPr="007C6932">
        <w:rPr>
          <w:rFonts w:ascii="Times New Roman" w:hAnsi="Times New Roman" w:cs="Times New Roman"/>
          <w:sz w:val="24"/>
          <w:szCs w:val="24"/>
        </w:rPr>
        <w:t>)values. The MA parts involves modeling the error term as a linear combination of error terms according contemporaneously and add at various times in the past. The model is usually referred to as the ARMA (</w:t>
      </w:r>
      <w:proofErr w:type="spellStart"/>
      <w:proofErr w:type="gramStart"/>
      <w:r w:rsidR="007F283B" w:rsidRPr="007C6932">
        <w:rPr>
          <w:rFonts w:ascii="Times New Roman" w:hAnsi="Times New Roman" w:cs="Times New Roman"/>
          <w:sz w:val="24"/>
          <w:szCs w:val="24"/>
        </w:rPr>
        <w:t>P,q</w:t>
      </w:r>
      <w:proofErr w:type="spellEnd"/>
      <w:proofErr w:type="gramEnd"/>
      <w:r w:rsidR="007F283B" w:rsidRPr="007C6932">
        <w:rPr>
          <w:rFonts w:ascii="Times New Roman" w:hAnsi="Times New Roman" w:cs="Times New Roman"/>
          <w:sz w:val="24"/>
          <w:szCs w:val="24"/>
        </w:rPr>
        <w:t xml:space="preserve">) model where P is the order of the AR part and q is the order of the MA part. Autoregressive moving average ARMA or autoregressive integrated moving average ARIMA models is use to find, the best fitted model to </w:t>
      </w:r>
      <w:r w:rsidR="00C56F34" w:rsidRPr="007C6932">
        <w:rPr>
          <w:rFonts w:ascii="Times New Roman" w:hAnsi="Times New Roman" w:cs="Times New Roman"/>
          <w:sz w:val="24"/>
          <w:szCs w:val="24"/>
        </w:rPr>
        <w:t>series.</w:t>
      </w:r>
      <w:r w:rsidR="00C56F34" w:rsidRPr="00960C74">
        <w:rPr>
          <w:rFonts w:ascii="Times New Roman" w:hAnsi="Times New Roman" w:cs="Times New Roman"/>
          <w:sz w:val="24"/>
          <w:szCs w:val="24"/>
        </w:rPr>
        <w:t xml:space="preserve"> This</w:t>
      </w:r>
      <w:r w:rsidR="00ED3B69" w:rsidRPr="00960C74">
        <w:rPr>
          <w:rFonts w:ascii="Times New Roman" w:hAnsi="Times New Roman" w:cs="Times New Roman"/>
          <w:sz w:val="24"/>
          <w:szCs w:val="24"/>
        </w:rPr>
        <w:t xml:space="preserve"> paper investigates the time-series properties of monthly Nigerian demand deposits (Jan 2016–Mar 2022) and evaluates a parsimonious forecasting strategy. Because demand deposits may combine high short-frequency noise with occasional structural shifts tied to policy events or crises, the study employs a modelling strategy that </w:t>
      </w:r>
      <w:r w:rsidR="00D61376" w:rsidRPr="00960C74">
        <w:rPr>
          <w:rFonts w:ascii="Times New Roman" w:hAnsi="Times New Roman" w:cs="Times New Roman"/>
          <w:sz w:val="24"/>
          <w:szCs w:val="24"/>
        </w:rPr>
        <w:t>emphasizes</w:t>
      </w:r>
      <w:r w:rsidR="00ED3B69" w:rsidRPr="00960C74">
        <w:rPr>
          <w:rFonts w:ascii="Times New Roman" w:hAnsi="Times New Roman" w:cs="Times New Roman"/>
          <w:sz w:val="24"/>
          <w:szCs w:val="24"/>
        </w:rPr>
        <w:t xml:space="preserve"> diagnostic testing: stationarity and unit-root checks, autocorrelation diagnostics, ARCH effects testing, and structural-break detection. </w:t>
      </w:r>
      <w:r w:rsidR="00C56F34" w:rsidRPr="00944B36">
        <w:rPr>
          <w:rFonts w:ascii="Times New Roman" w:hAnsi="Times New Roman" w:cs="Times New Roman"/>
          <w:sz w:val="24"/>
          <w:szCs w:val="24"/>
        </w:rPr>
        <w:t xml:space="preserve">Interpretation </w:t>
      </w:r>
      <w:r w:rsidR="00C56F34">
        <w:rPr>
          <w:rFonts w:ascii="Times New Roman" w:hAnsi="Times New Roman" w:cs="Times New Roman"/>
          <w:sz w:val="24"/>
          <w:szCs w:val="24"/>
        </w:rPr>
        <w:t>of</w:t>
      </w:r>
      <w:r w:rsidR="00944B36" w:rsidRPr="00944B36">
        <w:rPr>
          <w:rFonts w:ascii="Times New Roman" w:hAnsi="Times New Roman" w:cs="Times New Roman"/>
          <w:sz w:val="24"/>
          <w:szCs w:val="24"/>
        </w:rPr>
        <w:t xml:space="preserve"> results where possible is based on macroeconomic events and previous empirical results of the monetary aggregates in Nigeria. </w:t>
      </w:r>
    </w:p>
    <w:p w14:paraId="6FE84DB5" w14:textId="77777777" w:rsidR="000C419F" w:rsidRPr="000C419F" w:rsidRDefault="00C56F34" w:rsidP="00292D63">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D3B69" w:rsidRPr="00D6137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D3B69" w:rsidRPr="00D61376">
        <w:rPr>
          <w:rFonts w:ascii="Times New Roman" w:hAnsi="Times New Roman" w:cs="Times New Roman"/>
          <w:b/>
          <w:sz w:val="24"/>
          <w:szCs w:val="24"/>
        </w:rPr>
        <w:t>Related Literature</w:t>
      </w:r>
      <w:r>
        <w:rPr>
          <w:rFonts w:ascii="Times New Roman" w:hAnsi="Times New Roman" w:cs="Times New Roman"/>
          <w:b/>
          <w:sz w:val="24"/>
          <w:szCs w:val="24"/>
        </w:rPr>
        <w:t>s</w:t>
      </w:r>
    </w:p>
    <w:p w14:paraId="3DF9FB96" w14:textId="77777777" w:rsidR="005B1469" w:rsidRPr="00683A6B" w:rsidRDefault="000C419F" w:rsidP="00683A6B">
      <w:pPr>
        <w:spacing w:before="240" w:after="0" w:line="360" w:lineRule="auto"/>
        <w:jc w:val="both"/>
        <w:rPr>
          <w:rFonts w:ascii="Times New Roman" w:hAnsi="Times New Roman" w:cs="Times New Roman"/>
          <w:sz w:val="24"/>
          <w:szCs w:val="24"/>
        </w:rPr>
      </w:pPr>
      <w:proofErr w:type="spellStart"/>
      <w:r w:rsidRPr="000C419F">
        <w:rPr>
          <w:rFonts w:ascii="Times New Roman" w:hAnsi="Times New Roman" w:cs="Times New Roman"/>
          <w:sz w:val="24"/>
          <w:szCs w:val="24"/>
        </w:rPr>
        <w:lastRenderedPageBreak/>
        <w:t>Teriba</w:t>
      </w:r>
      <w:proofErr w:type="spellEnd"/>
      <w:r w:rsidRPr="000C419F">
        <w:rPr>
          <w:rFonts w:ascii="Times New Roman" w:hAnsi="Times New Roman" w:cs="Times New Roman"/>
          <w:sz w:val="24"/>
          <w:szCs w:val="24"/>
        </w:rPr>
        <w:t xml:space="preserve"> (2006) broke down M1 to examine demand-deposit behavior and discovered that demand deposits react greatly to the foreign interest differentials both in the short and long </w:t>
      </w:r>
      <w:r w:rsidR="0076196A" w:rsidRPr="000C419F">
        <w:rPr>
          <w:rFonts w:ascii="Times New Roman" w:hAnsi="Times New Roman" w:cs="Times New Roman"/>
          <w:sz w:val="24"/>
          <w:szCs w:val="24"/>
        </w:rPr>
        <w:t>term</w:t>
      </w:r>
      <w:r w:rsidR="0076196A">
        <w:rPr>
          <w:rFonts w:ascii="Times New Roman" w:hAnsi="Times New Roman" w:cs="Times New Roman"/>
          <w:sz w:val="24"/>
          <w:szCs w:val="24"/>
        </w:rPr>
        <w:t>. Manasseh</w:t>
      </w:r>
      <w:r w:rsidR="005B1469" w:rsidRPr="005B1469">
        <w:rPr>
          <w:rFonts w:ascii="Times New Roman" w:eastAsia="Times New Roman" w:hAnsi="Times New Roman" w:cs="Times New Roman"/>
          <w:sz w:val="24"/>
          <w:szCs w:val="24"/>
        </w:rPr>
        <w:t xml:space="preserve"> et al. (2021) used the Autoregressive Distributed Lag (ARDL) technique to study money demand in Nigeria, focusing on short and long run determinants such as income, interest, and price levels. The analysis found cointegration (a consistent long-run link) between broad money demand, income, interest rates, real exchange rates, and inflation (1981Q1-2018Q4). The ECM/short-run adjustment term is negligible, thus short-run correction to disequilibrium is limited; nonetheless, the velocity of money is predictable, signaling that money-supply targeting might be useful for policy.</w:t>
      </w:r>
    </w:p>
    <w:p w14:paraId="3A357372" w14:textId="77777777" w:rsidR="009A4937" w:rsidRPr="009A4937" w:rsidRDefault="005B1469" w:rsidP="009A4937">
      <w:pPr>
        <w:spacing w:after="0" w:line="360" w:lineRule="auto"/>
        <w:rPr>
          <w:rFonts w:ascii="Times New Roman" w:eastAsia="Times New Roman" w:hAnsi="Times New Roman" w:cs="Times New Roman"/>
          <w:sz w:val="24"/>
          <w:szCs w:val="24"/>
        </w:rPr>
      </w:pPr>
      <w:proofErr w:type="spellStart"/>
      <w:r w:rsidRPr="005B1469">
        <w:rPr>
          <w:rFonts w:ascii="Times New Roman" w:eastAsia="Times New Roman" w:hAnsi="Times New Roman" w:cs="Times New Roman"/>
          <w:sz w:val="24"/>
          <w:szCs w:val="24"/>
        </w:rPr>
        <w:t>Akinlo</w:t>
      </w:r>
      <w:proofErr w:type="spellEnd"/>
      <w:r w:rsidRPr="005B1469">
        <w:rPr>
          <w:rFonts w:ascii="Times New Roman" w:eastAsia="Times New Roman" w:hAnsi="Times New Roman" w:cs="Times New Roman"/>
          <w:sz w:val="24"/>
          <w:szCs w:val="24"/>
        </w:rPr>
        <w:t xml:space="preserve"> (2024) investigated the asymmetric impacts of the global uncertainty index on money demand in Nigeria, employing both linear and nonlinear ARDL (NARDL) to demonstrate asymmetric short- and long-run effects. The study discovered that uncertainty is a </w:t>
      </w:r>
      <w:r w:rsidR="0076196A" w:rsidRPr="005B1469">
        <w:rPr>
          <w:rFonts w:ascii="Times New Roman" w:eastAsia="Times New Roman" w:hAnsi="Times New Roman" w:cs="Times New Roman"/>
          <w:sz w:val="24"/>
          <w:szCs w:val="24"/>
        </w:rPr>
        <w:t>long-run phenomenon</w:t>
      </w:r>
      <w:r w:rsidRPr="005B1469">
        <w:rPr>
          <w:rFonts w:ascii="Times New Roman" w:eastAsia="Times New Roman" w:hAnsi="Times New Roman" w:cs="Times New Roman"/>
          <w:sz w:val="24"/>
          <w:szCs w:val="24"/>
        </w:rPr>
        <w:t xml:space="preserve"> for Nigeria's money demand, that drops in uncertainty are more important than increases (that is, negative and positive shocks have unequal long-run implications), and that money demand is unstable in both linear and nonlinear frameworks.</w:t>
      </w:r>
      <w:r w:rsidR="00D96A70">
        <w:rPr>
          <w:rFonts w:ascii="Times New Roman" w:eastAsia="Times New Roman" w:hAnsi="Times New Roman" w:cs="Times New Roman"/>
          <w:sz w:val="24"/>
          <w:szCs w:val="24"/>
        </w:rPr>
        <w:t xml:space="preserve"> According to </w:t>
      </w:r>
      <w:proofErr w:type="spellStart"/>
      <w:r w:rsidR="009A4937" w:rsidRPr="009A4937">
        <w:rPr>
          <w:rFonts w:ascii="Times New Roman" w:eastAsia="Times New Roman" w:hAnsi="Times New Roman" w:cs="Times New Roman"/>
          <w:sz w:val="24"/>
          <w:szCs w:val="24"/>
        </w:rPr>
        <w:t>Doguwa</w:t>
      </w:r>
      <w:proofErr w:type="spellEnd"/>
      <w:r w:rsidR="009A4937" w:rsidRPr="009A4937">
        <w:rPr>
          <w:rFonts w:ascii="Times New Roman" w:eastAsia="Times New Roman" w:hAnsi="Times New Roman" w:cs="Times New Roman"/>
          <w:sz w:val="24"/>
          <w:szCs w:val="24"/>
        </w:rPr>
        <w:t xml:space="preserve"> et al. (2014) investigated structural breakdowns, cointegration, and money demand in Nigeria, finding that real money balances are cointegrated with real GDP, real monetary policy rate, and exchange rate indicators, although there is a structural break in 2007Q1. Approximately 23.4% of a disequilibrium is rectified within a quarter. CUSUM/CUSUMSQ tests show parameter instability during the global financial crisis, but stability before and after the crisis; generally, the long-run money-demand relationship remains (with regime transitions accounted for).</w:t>
      </w:r>
    </w:p>
    <w:p w14:paraId="2F9AC0F8" w14:textId="77777777" w:rsidR="00D61376" w:rsidRPr="00D96A70" w:rsidRDefault="009A4937" w:rsidP="00D96A70">
      <w:pPr>
        <w:spacing w:after="0" w:line="360" w:lineRule="auto"/>
        <w:rPr>
          <w:rFonts w:ascii="Times New Roman" w:eastAsia="Times New Roman" w:hAnsi="Times New Roman" w:cs="Times New Roman"/>
          <w:sz w:val="24"/>
          <w:szCs w:val="24"/>
        </w:rPr>
      </w:pPr>
      <w:proofErr w:type="spellStart"/>
      <w:r w:rsidRPr="009A4937">
        <w:rPr>
          <w:rFonts w:ascii="Times New Roman" w:eastAsia="Times New Roman" w:hAnsi="Times New Roman" w:cs="Times New Roman"/>
          <w:sz w:val="24"/>
          <w:szCs w:val="24"/>
        </w:rPr>
        <w:t>Doguwa</w:t>
      </w:r>
      <w:proofErr w:type="spellEnd"/>
      <w:r w:rsidRPr="009A4937">
        <w:rPr>
          <w:rFonts w:ascii="Times New Roman" w:eastAsia="Times New Roman" w:hAnsi="Times New Roman" w:cs="Times New Roman"/>
          <w:sz w:val="24"/>
          <w:szCs w:val="24"/>
        </w:rPr>
        <w:t xml:space="preserve"> et al. (2014) investigated structural breakdowns, cointegration, and money demand in Nigeria, and found that real money balances are cointegrated with real GDP, real monetary policy rate, and exchange rate indicators, however there is a structural break in 2007</w:t>
      </w:r>
      <w:r w:rsidR="0076196A">
        <w:rPr>
          <w:rFonts w:ascii="Times New Roman" w:eastAsia="Times New Roman" w:hAnsi="Times New Roman" w:cs="Times New Roman"/>
          <w:sz w:val="24"/>
          <w:szCs w:val="24"/>
        </w:rPr>
        <w:t xml:space="preserve"> </w:t>
      </w:r>
      <w:r w:rsidRPr="009A4937">
        <w:rPr>
          <w:rFonts w:ascii="Times New Roman" w:eastAsia="Times New Roman" w:hAnsi="Times New Roman" w:cs="Times New Roman"/>
          <w:sz w:val="24"/>
          <w:szCs w:val="24"/>
        </w:rPr>
        <w:t>Q1. Within one quarter, approximately 23.4% of a disequilibrium has been rectified. CUSUM/CUSUMSQ tests show parameter instability during the global financial crisis, but stability before and after the crisis. Overall, the long-run money-demand relationship maintains (with regime transitions taken into account).</w:t>
      </w:r>
      <w:r w:rsidR="00D96A70">
        <w:rPr>
          <w:rFonts w:ascii="Times New Roman" w:eastAsia="Times New Roman" w:hAnsi="Times New Roman" w:cs="Times New Roman"/>
          <w:sz w:val="24"/>
          <w:szCs w:val="24"/>
        </w:rPr>
        <w:t xml:space="preserve"> </w:t>
      </w:r>
      <w:proofErr w:type="spellStart"/>
      <w:r w:rsidRPr="009A4937">
        <w:rPr>
          <w:rFonts w:ascii="Times New Roman" w:eastAsia="Times New Roman" w:hAnsi="Times New Roman" w:cs="Times New Roman"/>
          <w:sz w:val="24"/>
          <w:szCs w:val="24"/>
        </w:rPr>
        <w:t>Oyadeyi</w:t>
      </w:r>
      <w:proofErr w:type="spellEnd"/>
      <w:r w:rsidRPr="009A4937">
        <w:rPr>
          <w:rFonts w:ascii="Times New Roman" w:eastAsia="Times New Roman" w:hAnsi="Times New Roman" w:cs="Times New Roman"/>
          <w:sz w:val="24"/>
          <w:szCs w:val="24"/>
        </w:rPr>
        <w:t xml:space="preserve"> (2025) researched financial innovation and money demand, and his findings demonstrated that fintech/digital payments affect money-demand linkages (lowering cash demand and altering volatility).</w:t>
      </w:r>
      <w:r w:rsidR="00D96A70">
        <w:rPr>
          <w:rFonts w:ascii="Times New Roman" w:eastAsia="Times New Roman" w:hAnsi="Times New Roman" w:cs="Times New Roman"/>
          <w:sz w:val="24"/>
          <w:szCs w:val="24"/>
        </w:rPr>
        <w:t xml:space="preserve"> </w:t>
      </w:r>
      <w:r w:rsidR="000C419F" w:rsidRPr="000C419F">
        <w:rPr>
          <w:rFonts w:ascii="Times New Roman" w:hAnsi="Times New Roman" w:cs="Times New Roman"/>
          <w:sz w:val="24"/>
          <w:szCs w:val="24"/>
        </w:rPr>
        <w:t xml:space="preserve">Umoh et al. (2023) applied GARCH models to the narrow money in Nigeria to measure volatility and found out that there is conditional </w:t>
      </w:r>
      <w:r w:rsidR="00993824" w:rsidRPr="000C419F">
        <w:rPr>
          <w:rFonts w:ascii="Times New Roman" w:hAnsi="Times New Roman" w:cs="Times New Roman"/>
          <w:sz w:val="24"/>
          <w:szCs w:val="24"/>
        </w:rPr>
        <w:t>heteroscedasticity</w:t>
      </w:r>
      <w:r w:rsidR="000C419F" w:rsidRPr="000C419F">
        <w:rPr>
          <w:rFonts w:ascii="Times New Roman" w:hAnsi="Times New Roman" w:cs="Times New Roman"/>
          <w:sz w:val="24"/>
          <w:szCs w:val="24"/>
        </w:rPr>
        <w:t>.</w:t>
      </w:r>
      <w:r w:rsidR="00D96A70">
        <w:rPr>
          <w:rFonts w:ascii="Times New Roman" w:eastAsia="Times New Roman" w:hAnsi="Times New Roman" w:cs="Times New Roman"/>
          <w:sz w:val="24"/>
          <w:szCs w:val="24"/>
        </w:rPr>
        <w:t xml:space="preserve"> </w:t>
      </w:r>
      <w:r w:rsidR="000C419F" w:rsidRPr="000C419F">
        <w:rPr>
          <w:rFonts w:ascii="Times New Roman" w:hAnsi="Times New Roman" w:cs="Times New Roman"/>
          <w:sz w:val="24"/>
          <w:szCs w:val="24"/>
        </w:rPr>
        <w:t xml:space="preserve">Bolarinwa and Bolarinwa (2022) showed that ARIMA models can be used to predict the </w:t>
      </w:r>
      <w:r w:rsidR="000C419F" w:rsidRPr="000C419F">
        <w:rPr>
          <w:rFonts w:ascii="Times New Roman" w:hAnsi="Times New Roman" w:cs="Times New Roman"/>
          <w:sz w:val="24"/>
          <w:szCs w:val="24"/>
        </w:rPr>
        <w:lastRenderedPageBreak/>
        <w:t>external reserves of Nigeria.</w:t>
      </w:r>
      <w:r w:rsidR="00D96A70">
        <w:rPr>
          <w:rFonts w:ascii="Times New Roman" w:hAnsi="Times New Roman" w:cs="Times New Roman"/>
          <w:sz w:val="24"/>
          <w:szCs w:val="24"/>
        </w:rPr>
        <w:t xml:space="preserve"> According to</w:t>
      </w:r>
      <w:r w:rsidR="000C419F" w:rsidRPr="000C419F">
        <w:rPr>
          <w:rFonts w:ascii="Times New Roman" w:hAnsi="Times New Roman" w:cs="Times New Roman"/>
          <w:sz w:val="24"/>
          <w:szCs w:val="24"/>
        </w:rPr>
        <w:t xml:space="preserve"> </w:t>
      </w:r>
      <w:proofErr w:type="spellStart"/>
      <w:r w:rsidR="000C419F" w:rsidRPr="000C419F">
        <w:rPr>
          <w:rFonts w:ascii="Times New Roman" w:hAnsi="Times New Roman" w:cs="Times New Roman"/>
          <w:sz w:val="24"/>
          <w:szCs w:val="24"/>
        </w:rPr>
        <w:t>Ogoke</w:t>
      </w:r>
      <w:proofErr w:type="spellEnd"/>
      <w:r w:rsidR="000C419F" w:rsidRPr="000C419F">
        <w:rPr>
          <w:rFonts w:ascii="Times New Roman" w:hAnsi="Times New Roman" w:cs="Times New Roman"/>
          <w:sz w:val="24"/>
          <w:szCs w:val="24"/>
        </w:rPr>
        <w:t xml:space="preserve"> (2024) demonstrated, demand deposits have a significant effect on the GDP growth in Nigeria.</w:t>
      </w:r>
      <w:r w:rsidR="00D96A70">
        <w:rPr>
          <w:rFonts w:ascii="Times New Roman" w:hAnsi="Times New Roman" w:cs="Times New Roman"/>
          <w:sz w:val="24"/>
          <w:szCs w:val="24"/>
        </w:rPr>
        <w:t xml:space="preserve"> </w:t>
      </w:r>
      <w:r w:rsidR="000C419F" w:rsidRPr="000C419F">
        <w:rPr>
          <w:rFonts w:ascii="Times New Roman" w:hAnsi="Times New Roman" w:cs="Times New Roman"/>
          <w:sz w:val="24"/>
          <w:szCs w:val="24"/>
        </w:rPr>
        <w:t xml:space="preserve">As a recent study on demand-deposit contracts (2024) emphasizes, the bank-run risk can prevail in the dynamics of </w:t>
      </w:r>
      <w:proofErr w:type="spellStart"/>
      <w:proofErr w:type="gramStart"/>
      <w:r w:rsidR="000C419F" w:rsidRPr="000C419F">
        <w:rPr>
          <w:rFonts w:ascii="Times New Roman" w:hAnsi="Times New Roman" w:cs="Times New Roman"/>
          <w:sz w:val="24"/>
          <w:szCs w:val="24"/>
        </w:rPr>
        <w:t>deposit.CEIC</w:t>
      </w:r>
      <w:proofErr w:type="spellEnd"/>
      <w:proofErr w:type="gramEnd"/>
      <w:r w:rsidR="000C419F" w:rsidRPr="000C419F">
        <w:rPr>
          <w:rFonts w:ascii="Times New Roman" w:hAnsi="Times New Roman" w:cs="Times New Roman"/>
          <w:sz w:val="24"/>
          <w:szCs w:val="24"/>
        </w:rPr>
        <w:t xml:space="preserve"> Data and other foreign providers verify that there are high swings in money aggregates in Nigeria over the past few years.</w:t>
      </w:r>
    </w:p>
    <w:p w14:paraId="5EE9BACA" w14:textId="77777777" w:rsidR="00D61376" w:rsidRPr="00D61376" w:rsidRDefault="00D61376" w:rsidP="00292D63">
      <w:pPr>
        <w:spacing w:before="240" w:after="0" w:line="360" w:lineRule="auto"/>
        <w:jc w:val="both"/>
        <w:rPr>
          <w:rFonts w:ascii="Times New Roman" w:hAnsi="Times New Roman" w:cs="Times New Roman"/>
          <w:b/>
          <w:sz w:val="24"/>
          <w:szCs w:val="24"/>
        </w:rPr>
      </w:pPr>
      <w:r w:rsidRPr="00D61376">
        <w:rPr>
          <w:rFonts w:ascii="Times New Roman" w:hAnsi="Times New Roman" w:cs="Times New Roman"/>
          <w:b/>
          <w:sz w:val="24"/>
          <w:szCs w:val="24"/>
        </w:rPr>
        <w:tab/>
      </w:r>
      <w:r w:rsidR="00D96A70">
        <w:rPr>
          <w:rFonts w:ascii="Times New Roman" w:hAnsi="Times New Roman" w:cs="Times New Roman"/>
          <w:b/>
          <w:sz w:val="24"/>
          <w:szCs w:val="24"/>
        </w:rPr>
        <w:t xml:space="preserve">                        </w:t>
      </w:r>
      <w:r w:rsidR="00ED3B69" w:rsidRPr="00D61376">
        <w:rPr>
          <w:rFonts w:ascii="Times New Roman" w:hAnsi="Times New Roman" w:cs="Times New Roman"/>
          <w:b/>
          <w:sz w:val="24"/>
          <w:szCs w:val="24"/>
        </w:rPr>
        <w:t>Method</w:t>
      </w:r>
      <w:r w:rsidR="00D96A70">
        <w:rPr>
          <w:rFonts w:ascii="Times New Roman" w:hAnsi="Times New Roman" w:cs="Times New Roman"/>
          <w:b/>
          <w:sz w:val="24"/>
          <w:szCs w:val="24"/>
        </w:rPr>
        <w:t>ology</w:t>
      </w:r>
    </w:p>
    <w:p w14:paraId="47AFC946" w14:textId="77777777" w:rsidR="002F785D" w:rsidRPr="00292D63" w:rsidRDefault="000C419F" w:rsidP="004E4CD1">
      <w:pPr>
        <w:spacing w:before="240" w:after="0" w:line="360" w:lineRule="auto"/>
        <w:jc w:val="both"/>
        <w:rPr>
          <w:rFonts w:ascii="Times New Roman" w:hAnsi="Times New Roman" w:cs="Times New Roman"/>
          <w:sz w:val="24"/>
          <w:szCs w:val="24"/>
        </w:rPr>
      </w:pPr>
      <w:r w:rsidRPr="000C419F">
        <w:rPr>
          <w:rFonts w:ascii="Times New Roman" w:hAnsi="Times New Roman" w:cs="Times New Roman"/>
          <w:sz w:val="24"/>
          <w:szCs w:val="24"/>
        </w:rPr>
        <w:t xml:space="preserve">The data included monthly demand deposits between 2016 </w:t>
      </w:r>
      <w:r w:rsidR="00D96A70">
        <w:rPr>
          <w:rFonts w:ascii="Times New Roman" w:hAnsi="Times New Roman" w:cs="Times New Roman"/>
          <w:sz w:val="24"/>
          <w:szCs w:val="24"/>
        </w:rPr>
        <w:t>to</w:t>
      </w:r>
      <w:r w:rsidRPr="000C419F">
        <w:rPr>
          <w:rFonts w:ascii="Times New Roman" w:hAnsi="Times New Roman" w:cs="Times New Roman"/>
          <w:sz w:val="24"/>
          <w:szCs w:val="24"/>
        </w:rPr>
        <w:t xml:space="preserve"> 2022</w:t>
      </w:r>
      <w:r w:rsidR="00D96A70">
        <w:rPr>
          <w:rFonts w:ascii="Times New Roman" w:hAnsi="Times New Roman" w:cs="Times New Roman"/>
          <w:sz w:val="24"/>
          <w:szCs w:val="24"/>
        </w:rPr>
        <w:t xml:space="preserve"> and the data set was originally</w:t>
      </w:r>
      <w:r w:rsidRPr="000C419F">
        <w:rPr>
          <w:rFonts w:ascii="Times New Roman" w:hAnsi="Times New Roman" w:cs="Times New Roman"/>
          <w:sz w:val="24"/>
          <w:szCs w:val="24"/>
        </w:rPr>
        <w:t xml:space="preserve"> obtained in the official statistics portal of the Central Bank of Nigeria (CBN).</w:t>
      </w:r>
      <w:r w:rsidR="004E4CD1">
        <w:rPr>
          <w:rFonts w:ascii="Times New Roman" w:hAnsi="Times New Roman" w:cs="Times New Roman"/>
          <w:sz w:val="24"/>
          <w:szCs w:val="24"/>
        </w:rPr>
        <w:t xml:space="preserve"> </w:t>
      </w:r>
      <w:r w:rsidR="002F785D" w:rsidRPr="00292D63">
        <w:rPr>
          <w:rFonts w:ascii="Times New Roman" w:hAnsi="Times New Roman" w:cs="Times New Roman"/>
          <w:sz w:val="24"/>
          <w:szCs w:val="24"/>
        </w:rPr>
        <w:t>This was accomplished using the time plot and the graph of the sample Autocorrelation Function and PACF acquired from the series. The AC (Box-Jenkins 1976)</w:t>
      </w:r>
      <w:r w:rsidR="004E4CD1">
        <w:rPr>
          <w:rFonts w:ascii="Times New Roman" w:hAnsi="Times New Roman" w:cs="Times New Roman"/>
          <w:sz w:val="24"/>
          <w:szCs w:val="24"/>
        </w:rPr>
        <w:t xml:space="preserve"> </w:t>
      </w:r>
      <w:r w:rsidR="002F785D" w:rsidRPr="00292D63">
        <w:rPr>
          <w:rFonts w:ascii="Times New Roman" w:hAnsi="Times New Roman" w:cs="Times New Roman"/>
          <w:sz w:val="24"/>
          <w:szCs w:val="24"/>
        </w:rPr>
        <w:t>Function is used for the following purposes;</w:t>
      </w:r>
    </w:p>
    <w:p w14:paraId="3DC95FDE" w14:textId="77777777" w:rsidR="002F785D" w:rsidRPr="002527A6" w:rsidRDefault="002F785D" w:rsidP="00292D63">
      <w:pPr>
        <w:pStyle w:val="ListParagraph"/>
        <w:numPr>
          <w:ilvl w:val="0"/>
          <w:numId w:val="10"/>
        </w:numPr>
        <w:spacing w:line="360" w:lineRule="auto"/>
        <w:rPr>
          <w:rFonts w:ascii="Times New Roman" w:hAnsi="Times New Roman" w:cs="Times New Roman"/>
          <w:sz w:val="24"/>
          <w:szCs w:val="24"/>
        </w:rPr>
      </w:pPr>
      <w:r w:rsidRPr="002527A6">
        <w:rPr>
          <w:rFonts w:ascii="Times New Roman" w:hAnsi="Times New Roman" w:cs="Times New Roman"/>
          <w:sz w:val="24"/>
          <w:szCs w:val="24"/>
        </w:rPr>
        <w:t>To detect non-randomness in data.</w:t>
      </w:r>
    </w:p>
    <w:p w14:paraId="716F8E87" w14:textId="77777777" w:rsidR="002F785D" w:rsidRPr="002527A6" w:rsidRDefault="002F785D" w:rsidP="00292D63">
      <w:pPr>
        <w:pStyle w:val="ListParagraph"/>
        <w:numPr>
          <w:ilvl w:val="0"/>
          <w:numId w:val="10"/>
        </w:numPr>
        <w:spacing w:line="360" w:lineRule="auto"/>
        <w:rPr>
          <w:rFonts w:ascii="Times New Roman" w:hAnsi="Times New Roman" w:cs="Times New Roman"/>
          <w:sz w:val="24"/>
          <w:szCs w:val="24"/>
        </w:rPr>
      </w:pPr>
      <w:r w:rsidRPr="002527A6">
        <w:rPr>
          <w:rFonts w:ascii="Times New Roman" w:hAnsi="Times New Roman" w:cs="Times New Roman"/>
          <w:sz w:val="24"/>
          <w:szCs w:val="24"/>
        </w:rPr>
        <w:t>To identify an appropriate time series model if the data are not random.</w:t>
      </w:r>
    </w:p>
    <w:p w14:paraId="5FBBCACD" w14:textId="77777777" w:rsidR="002F785D" w:rsidRPr="00BA0D6B" w:rsidRDefault="002F785D" w:rsidP="00292D63">
      <w:pPr>
        <w:tabs>
          <w:tab w:val="left" w:pos="0"/>
        </w:tabs>
        <w:spacing w:line="360" w:lineRule="auto"/>
        <w:jc w:val="both"/>
        <w:rPr>
          <w:rFonts w:ascii="Times New Roman" w:hAnsi="Times New Roman" w:cs="Times New Roman"/>
          <w:sz w:val="24"/>
          <w:szCs w:val="24"/>
        </w:rPr>
      </w:pPr>
      <w:r w:rsidRPr="002527A6">
        <w:rPr>
          <w:rFonts w:ascii="Times New Roman" w:hAnsi="Times New Roman" w:cs="Times New Roman"/>
          <w:sz w:val="24"/>
          <w:szCs w:val="24"/>
        </w:rPr>
        <w:t xml:space="preserve"> The</w:t>
      </w:r>
      <w:r w:rsidR="004E4CD1">
        <w:rPr>
          <w:rFonts w:ascii="Times New Roman" w:hAnsi="Times New Roman" w:cs="Times New Roman"/>
          <w:sz w:val="24"/>
          <w:szCs w:val="24"/>
        </w:rPr>
        <w:t xml:space="preserve"> correlogram</w:t>
      </w:r>
      <w:r w:rsidRPr="002527A6">
        <w:rPr>
          <w:rFonts w:ascii="Times New Roman" w:hAnsi="Times New Roman" w:cs="Times New Roman"/>
          <w:sz w:val="24"/>
          <w:szCs w:val="24"/>
        </w:rPr>
        <w:t xml:space="preserve"> of </w:t>
      </w:r>
      <w:r w:rsidR="004E4CD1">
        <w:rPr>
          <w:rFonts w:ascii="Times New Roman" w:hAnsi="Times New Roman" w:cs="Times New Roman"/>
          <w:sz w:val="24"/>
          <w:szCs w:val="24"/>
        </w:rPr>
        <w:t xml:space="preserve">the </w:t>
      </w:r>
      <w:r w:rsidRPr="002527A6">
        <w:rPr>
          <w:rFonts w:ascii="Times New Roman" w:hAnsi="Times New Roman" w:cs="Times New Roman"/>
          <w:sz w:val="24"/>
          <w:szCs w:val="24"/>
        </w:rPr>
        <w:t xml:space="preserve">ACF and PACF indicate the degree of correlation within the series for lags 1, 2, 3, 4… </w:t>
      </w:r>
      <w:r>
        <w:rPr>
          <w:rFonts w:ascii="Times New Roman" w:hAnsi="Times New Roman" w:cs="Times New Roman"/>
          <w:sz w:val="24"/>
          <w:szCs w:val="24"/>
        </w:rPr>
        <w:t>k</w:t>
      </w:r>
      <w:r w:rsidR="004E4CD1">
        <w:rPr>
          <w:rFonts w:ascii="Times New Roman" w:hAnsi="Times New Roman" w:cs="Times New Roman"/>
          <w:sz w:val="24"/>
          <w:szCs w:val="24"/>
        </w:rPr>
        <w:t xml:space="preserve"> which denote</w:t>
      </w:r>
      <w:r w:rsidRPr="002527A6">
        <w:rPr>
          <w:rFonts w:ascii="Times New Roman" w:hAnsi="Times New Roman" w:cs="Times New Roman"/>
          <w:sz w:val="24"/>
          <w:szCs w:val="24"/>
        </w:rPr>
        <w:t xml:space="preserve"> the value of a time series at time </w:t>
      </w:r>
      <w:r w:rsidR="00FA26F1" w:rsidRPr="002527A6">
        <w:rPr>
          <w:rFonts w:ascii="Times New Roman" w:hAnsi="Times New Roman" w:cs="Times New Roman"/>
          <w:sz w:val="24"/>
          <w:szCs w:val="24"/>
        </w:rPr>
        <w:t>t</w:t>
      </w:r>
      <w:r w:rsidR="00FA26F1">
        <w:rPr>
          <w:rFonts w:ascii="Times New Roman" w:hAnsi="Times New Roman" w:cs="Times New Roman"/>
          <w:sz w:val="24"/>
          <w:szCs w:val="24"/>
        </w:rPr>
        <w:t>. The</w:t>
      </w:r>
      <w:r w:rsidRPr="002527A6">
        <w:rPr>
          <w:rFonts w:ascii="Times New Roman" w:hAnsi="Times New Roman" w:cs="Times New Roman"/>
          <w:sz w:val="24"/>
          <w:szCs w:val="24"/>
        </w:rPr>
        <w:t xml:space="preserve"> ACF of the series gives the correlations between </w:t>
      </w:r>
      <w:proofErr w:type="spellStart"/>
      <w:proofErr w:type="gramStart"/>
      <w:r w:rsidR="00FA26F1" w:rsidRPr="002527A6">
        <w:rPr>
          <w:rFonts w:ascii="Times New Roman" w:hAnsi="Times New Roman" w:cs="Times New Roman"/>
          <w:sz w:val="24"/>
          <w:szCs w:val="24"/>
        </w:rPr>
        <w:t>X</w:t>
      </w:r>
      <w:r w:rsidR="00FA26F1" w:rsidRPr="002527A6">
        <w:rPr>
          <w:rFonts w:ascii="Times New Roman" w:hAnsi="Times New Roman" w:cs="Times New Roman"/>
          <w:sz w:val="24"/>
          <w:szCs w:val="24"/>
          <w:vertAlign w:val="subscript"/>
        </w:rPr>
        <w:t>t</w:t>
      </w:r>
      <w:proofErr w:type="spellEnd"/>
      <w:r w:rsidR="00FA26F1">
        <w:rPr>
          <w:rFonts w:ascii="Times New Roman" w:hAnsi="Times New Roman" w:cs="Times New Roman"/>
          <w:sz w:val="24"/>
          <w:szCs w:val="24"/>
          <w:vertAlign w:val="subscript"/>
        </w:rPr>
        <w:t xml:space="preserve"> ,</w:t>
      </w:r>
      <w:proofErr w:type="gramEnd"/>
      <w:r w:rsidRPr="002527A6">
        <w:rPr>
          <w:rFonts w:ascii="Times New Roman" w:hAnsi="Times New Roman" w:cs="Times New Roman"/>
          <w:sz w:val="24"/>
          <w:szCs w:val="24"/>
        </w:rPr>
        <w:t xml:space="preserve"> </w:t>
      </w:r>
      <w:proofErr w:type="spellStart"/>
      <w:r w:rsidRPr="002527A6">
        <w:rPr>
          <w:rFonts w:ascii="Times New Roman" w:hAnsi="Times New Roman" w:cs="Times New Roman"/>
          <w:sz w:val="24"/>
          <w:szCs w:val="24"/>
        </w:rPr>
        <w:t>X</w:t>
      </w:r>
      <w:r w:rsidRPr="002527A6">
        <w:rPr>
          <w:rFonts w:ascii="Times New Roman" w:hAnsi="Times New Roman" w:cs="Times New Roman"/>
          <w:sz w:val="24"/>
          <w:szCs w:val="24"/>
          <w:vertAlign w:val="subscript"/>
        </w:rPr>
        <w:t>t</w:t>
      </w:r>
      <w:proofErr w:type="spellEnd"/>
      <w:r w:rsidRPr="002527A6">
        <w:rPr>
          <w:rFonts w:ascii="Times New Roman" w:hAnsi="Times New Roman" w:cs="Times New Roman"/>
          <w:sz w:val="24"/>
          <w:szCs w:val="24"/>
          <w:vertAlign w:val="subscript"/>
        </w:rPr>
        <w:t xml:space="preserve">-h  </w:t>
      </w:r>
      <w:r w:rsidRPr="002527A6">
        <w:rPr>
          <w:rFonts w:ascii="Times New Roman" w:hAnsi="Times New Roman" w:cs="Times New Roman"/>
          <w:sz w:val="24"/>
          <w:szCs w:val="24"/>
        </w:rPr>
        <w:t>for h = 1,2,3….</w:t>
      </w:r>
      <w:r w:rsidR="00FA26F1">
        <w:rPr>
          <w:rFonts w:ascii="Times New Roman" w:hAnsi="Times New Roman" w:cs="Times New Roman"/>
          <w:sz w:val="24"/>
          <w:szCs w:val="24"/>
        </w:rPr>
        <w:t xml:space="preserve"> </w:t>
      </w:r>
      <w:r w:rsidRPr="00BA0D6B">
        <w:rPr>
          <w:rFonts w:ascii="Times New Roman" w:hAnsi="Times New Roman" w:cs="Times New Roman"/>
          <w:sz w:val="24"/>
          <w:szCs w:val="24"/>
        </w:rPr>
        <w:t xml:space="preserve">For a time series </w:t>
      </w:r>
      <w:proofErr w:type="spellStart"/>
      <w:proofErr w:type="gramStart"/>
      <w:r w:rsidRPr="00BA0D6B">
        <w:rPr>
          <w:rFonts w:ascii="Times New Roman" w:hAnsi="Times New Roman" w:cs="Times New Roman"/>
          <w:sz w:val="24"/>
          <w:szCs w:val="24"/>
        </w:rPr>
        <w:t>X</w:t>
      </w:r>
      <w:r w:rsidRPr="00BA0D6B">
        <w:rPr>
          <w:rFonts w:ascii="Times New Roman" w:hAnsi="Times New Roman" w:cs="Times New Roman"/>
          <w:sz w:val="24"/>
          <w:szCs w:val="24"/>
          <w:vertAlign w:val="subscript"/>
        </w:rPr>
        <w:t>t</w:t>
      </w:r>
      <w:proofErr w:type="spellEnd"/>
      <w:r w:rsidRPr="00BA0D6B">
        <w:rPr>
          <w:rFonts w:ascii="Times New Roman" w:hAnsi="Times New Roman" w:cs="Times New Roman"/>
          <w:sz w:val="24"/>
          <w:szCs w:val="24"/>
        </w:rPr>
        <w:t>,</w:t>
      </w:r>
      <w:r w:rsidR="00FA26F1">
        <w:rPr>
          <w:rFonts w:ascii="Times New Roman" w:hAnsi="Times New Roman" w:cs="Times New Roman"/>
          <w:sz w:val="24"/>
          <w:szCs w:val="24"/>
        </w:rPr>
        <w:t>,</w:t>
      </w:r>
      <w:proofErr w:type="gramEnd"/>
      <w:r w:rsidR="00FA26F1">
        <w:rPr>
          <w:rFonts w:ascii="Times New Roman" w:hAnsi="Times New Roman" w:cs="Times New Roman"/>
          <w:sz w:val="24"/>
          <w:szCs w:val="24"/>
        </w:rPr>
        <w:t xml:space="preserve"> as </w:t>
      </w:r>
      <w:r w:rsidRPr="00BA0D6B">
        <w:rPr>
          <w:rFonts w:ascii="Times New Roman" w:hAnsi="Times New Roman" w:cs="Times New Roman"/>
          <w:sz w:val="24"/>
          <w:szCs w:val="24"/>
        </w:rPr>
        <w:t xml:space="preserve"> t = 1,2,3,</w:t>
      </w:r>
      <w:r w:rsidR="00FA26F1">
        <w:rPr>
          <w:rFonts w:ascii="Times New Roman" w:hAnsi="Times New Roman" w:cs="Times New Roman"/>
          <w:sz w:val="24"/>
          <w:szCs w:val="24"/>
        </w:rPr>
        <w:t xml:space="preserve"> </w:t>
      </w:r>
      <w:r w:rsidRPr="00BA0D6B">
        <w:rPr>
          <w:rFonts w:ascii="Times New Roman" w:hAnsi="Times New Roman" w:cs="Times New Roman"/>
          <w:sz w:val="24"/>
          <w:szCs w:val="24"/>
        </w:rPr>
        <w:t xml:space="preserve">the ACF at lag k is given </w:t>
      </w:r>
      <w:r w:rsidR="00FA26F1">
        <w:rPr>
          <w:rFonts w:ascii="Times New Roman" w:hAnsi="Times New Roman" w:cs="Times New Roman"/>
          <w:sz w:val="24"/>
          <w:szCs w:val="24"/>
        </w:rPr>
        <w:t>by</w:t>
      </w:r>
    </w:p>
    <w:p w14:paraId="425FFAC1" w14:textId="77777777" w:rsidR="002F785D" w:rsidRPr="00BA0D6B" w:rsidRDefault="0025551C" w:rsidP="00292D63">
      <w:pPr>
        <w:spacing w:before="24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Cov</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d>
                <m:r>
                  <w:rPr>
                    <w:rFonts w:ascii="Cambria Math" w:hAnsi="Cambria Math" w:cs="Times New Roman"/>
                    <w:sz w:val="24"/>
                    <w:szCs w:val="24"/>
                  </w:rPr>
                  <m:t>Var</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e>
            </m:rad>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k</m:t>
                </m:r>
              </m:sub>
            </m:sSub>
          </m:num>
          <m:den>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den>
        </m:f>
      </m:oMath>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sidRPr="00641E9A">
        <w:rPr>
          <w:rFonts w:ascii="Times New Roman" w:hAnsi="Times New Roman" w:cs="Times New Roman"/>
          <w:b/>
          <w:sz w:val="24"/>
          <w:szCs w:val="24"/>
        </w:rPr>
        <w:t>(3.</w:t>
      </w:r>
      <w:r w:rsidR="002F785D">
        <w:rPr>
          <w:rFonts w:ascii="Times New Roman" w:hAnsi="Times New Roman" w:cs="Times New Roman"/>
          <w:b/>
          <w:sz w:val="24"/>
          <w:szCs w:val="24"/>
        </w:rPr>
        <w:t>1</w:t>
      </w:r>
      <w:r w:rsidR="002F785D" w:rsidRPr="00641E9A">
        <w:rPr>
          <w:rFonts w:ascii="Times New Roman" w:hAnsi="Times New Roman" w:cs="Times New Roman"/>
          <w:b/>
          <w:sz w:val="24"/>
          <w:szCs w:val="24"/>
        </w:rPr>
        <w:t>)</w:t>
      </w:r>
    </w:p>
    <w:p w14:paraId="7723A79C" w14:textId="77777777" w:rsidR="002F785D" w:rsidRPr="00BA0D6B" w:rsidRDefault="002F785D" w:rsidP="00292D63">
      <w:pPr>
        <w:spacing w:before="240" w:line="360" w:lineRule="auto"/>
        <w:rPr>
          <w:rFonts w:ascii="Times New Roman" w:hAnsi="Times New Roman" w:cs="Times New Roman"/>
          <w:sz w:val="24"/>
          <w:szCs w:val="24"/>
        </w:rPr>
      </w:pPr>
      <w:r w:rsidRPr="00BA0D6B">
        <w:rPr>
          <w:rFonts w:ascii="Times New Roman" w:hAnsi="Times New Roman" w:cs="Times New Roman"/>
          <w:sz w:val="24"/>
          <w:szCs w:val="24"/>
        </w:rPr>
        <w:t>where</w:t>
      </w:r>
      <m:oMath>
        <m: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d>
        <m: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t+k</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oMath>
      <w:r w:rsidRPr="00BA0D6B">
        <w:rPr>
          <w:rFonts w:ascii="Times New Roman" w:hAnsi="Times New Roman" w:cs="Times New Roman"/>
          <w:sz w:val="24"/>
          <w:szCs w:val="24"/>
        </w:rPr>
        <w:t xml:space="preserve"> </w:t>
      </w:r>
      <w:r w:rsidR="00FA26F1">
        <w:rPr>
          <w:rFonts w:ascii="Times New Roman" w:hAnsi="Times New Roman" w:cs="Times New Roman"/>
          <w:sz w:val="24"/>
          <w:szCs w:val="24"/>
        </w:rPr>
        <w:t xml:space="preserve"> </w:t>
      </w:r>
      <w:r w:rsidRPr="00BA0D6B">
        <w:rPr>
          <w:rFonts w:ascii="Times New Roman" w:hAnsi="Times New Roman" w:cs="Times New Roman"/>
          <w:sz w:val="24"/>
          <w:szCs w:val="24"/>
        </w:rPr>
        <w:t>as a function of k</w:t>
      </w:r>
    </w:p>
    <w:p w14:paraId="2DE20249" w14:textId="77777777" w:rsidR="002F785D" w:rsidRPr="008E61E6" w:rsidRDefault="0025551C" w:rsidP="00FA26F1">
      <w:pPr>
        <w:spacing w:before="24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k</m:t>
            </m:r>
            <m:r>
              <w:rPr>
                <w:rFonts w:ascii="Cambria Math" w:hAnsi="Cambria Math" w:cs="Times New Roman"/>
                <w:sz w:val="24"/>
                <w:szCs w:val="24"/>
              </w:rPr>
              <m:t xml:space="preserve">   </m:t>
            </m:r>
          </m:sub>
        </m:sSub>
      </m:oMath>
      <w:r w:rsidR="002F785D" w:rsidRPr="00BA0D6B">
        <w:rPr>
          <w:rFonts w:ascii="Times New Roman" w:hAnsi="Times New Roman" w:cs="Times New Roman"/>
          <w:sz w:val="24"/>
          <w:szCs w:val="24"/>
        </w:rPr>
        <w:t>is the autocovariance function</w:t>
      </w:r>
      <w:r w:rsidR="00FA26F1">
        <w:rPr>
          <w:rFonts w:ascii="Times New Roman" w:hAnsi="Times New Roman" w:cs="Times New Roman"/>
          <w:sz w:val="24"/>
          <w:szCs w:val="24"/>
        </w:rPr>
        <w:t xml:space="preserve"> and</w:t>
      </w:r>
      <w:r w:rsidR="002F785D" w:rsidRPr="00BA0D6B">
        <w:rPr>
          <w:rFonts w:ascii="Times New Roman" w:hAnsi="Times New Roman" w:cs="Times New Roman"/>
          <w:sz w:val="24"/>
          <w:szCs w:val="24"/>
        </w:rPr>
        <w:t xml:space="preserve"> the autocorrelation function.</w:t>
      </w:r>
      <w:r w:rsidR="008E61E6">
        <w:rPr>
          <w:rFonts w:ascii="Times New Roman" w:hAnsi="Times New Roman" w:cs="Times New Roman"/>
          <w:sz w:val="24"/>
          <w:szCs w:val="24"/>
        </w:rPr>
        <w:t xml:space="preserve"> </w:t>
      </w:r>
      <w:r w:rsidR="002F785D" w:rsidRPr="008E61E6">
        <w:rPr>
          <w:rFonts w:ascii="Times New Roman" w:hAnsi="Times New Roman" w:cs="Times New Roman"/>
          <w:sz w:val="24"/>
          <w:szCs w:val="24"/>
        </w:rPr>
        <w:t>where -1≤</w:t>
      </w:r>
      <m:oMath>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ρ</m:t>
            </m:r>
          </m:e>
          <m:sub>
            <m:r>
              <w:rPr>
                <w:rFonts w:ascii="Cambria Math" w:hAnsi="Cambria Math" w:cs="Times New Roman"/>
                <w:sz w:val="24"/>
                <w:szCs w:val="24"/>
              </w:rPr>
              <m:t>k</m:t>
            </m:r>
          </m:sub>
        </m:sSub>
      </m:oMath>
      <w:r w:rsidR="002F785D" w:rsidRPr="008E61E6">
        <w:rPr>
          <w:rFonts w:ascii="Times New Roman" w:hAnsi="Times New Roman" w:cs="Times New Roman"/>
          <w:sz w:val="24"/>
          <w:szCs w:val="24"/>
        </w:rPr>
        <w:t>≤1.</w:t>
      </w:r>
    </w:p>
    <w:p w14:paraId="527E72AD" w14:textId="77777777" w:rsidR="002F785D" w:rsidRPr="00BA0D6B" w:rsidRDefault="002F785D" w:rsidP="004E4CD1">
      <w:pPr>
        <w:tabs>
          <w:tab w:val="left" w:pos="0"/>
        </w:tabs>
        <w:spacing w:line="360" w:lineRule="auto"/>
        <w:jc w:val="both"/>
        <w:rPr>
          <w:rFonts w:ascii="Times New Roman" w:hAnsi="Times New Roman" w:cs="Times New Roman"/>
          <w:sz w:val="24"/>
          <w:szCs w:val="24"/>
        </w:rPr>
      </w:pPr>
      <w:r w:rsidRPr="00BA0D6B">
        <w:rPr>
          <w:rFonts w:ascii="Times New Roman" w:hAnsi="Times New Roman" w:cs="Times New Roman"/>
          <w:sz w:val="24"/>
          <w:szCs w:val="24"/>
        </w:rPr>
        <w:t xml:space="preserve">Since both the covariance and variance are measured in the same units of measurement, </w:t>
      </w:r>
      <m:oMath>
        <m:sSub>
          <m:sSubPr>
            <m:ctrlPr>
              <w:rPr>
                <w:rFonts w:ascii="Cambria Math" w:hAnsi="Cambria Math" w:cs="Times New Roman"/>
                <w:i/>
                <w:sz w:val="24"/>
                <w:szCs w:val="24"/>
              </w:rPr>
            </m:ctrlPr>
          </m:sSubPr>
          <m:e>
            <m:r>
              <w:rPr>
                <w:rFonts w:ascii="Cambria Math" w:hAnsi="Cambria Math" w:cs="Times New Roman"/>
                <w:sz w:val="24"/>
                <w:szCs w:val="24"/>
              </w:rPr>
              <m:t xml:space="preserve"> ρ</m:t>
            </m:r>
          </m:e>
          <m:sub>
            <m:r>
              <w:rPr>
                <w:rFonts w:ascii="Cambria Math" w:hAnsi="Cambria Math" w:cs="Times New Roman"/>
                <w:sz w:val="24"/>
                <w:szCs w:val="24"/>
              </w:rPr>
              <m:t>k</m:t>
            </m:r>
          </m:sub>
        </m:sSub>
      </m:oMath>
      <w:r w:rsidRPr="00BA0D6B">
        <w:rPr>
          <w:rFonts w:ascii="Times New Roman" w:hAnsi="Times New Roman" w:cs="Times New Roman"/>
          <w:sz w:val="24"/>
          <w:szCs w:val="24"/>
        </w:rPr>
        <w:t xml:space="preserve"> will give a pure number. If </w:t>
      </w:r>
      <m:oMath>
        <m:sSub>
          <m:sSubPr>
            <m:ctrlPr>
              <w:rPr>
                <w:rFonts w:ascii="Cambria Math" w:hAnsi="Cambria Math" w:cs="Times New Roman"/>
                <w:i/>
                <w:sz w:val="24"/>
                <w:szCs w:val="24"/>
              </w:rPr>
            </m:ctrlPr>
          </m:sSubPr>
          <m:e>
            <m:r>
              <w:rPr>
                <w:rFonts w:ascii="Cambria Math" w:hAnsi="Cambria Math" w:cs="Times New Roman"/>
                <w:sz w:val="24"/>
                <w:szCs w:val="24"/>
              </w:rPr>
              <m:t xml:space="preserve"> ρ</m:t>
            </m:r>
          </m:e>
          <m:sub>
            <m:r>
              <w:rPr>
                <w:rFonts w:ascii="Cambria Math" w:hAnsi="Cambria Math" w:cs="Times New Roman"/>
                <w:sz w:val="24"/>
                <w:szCs w:val="24"/>
              </w:rPr>
              <m:t>k</m:t>
            </m:r>
          </m:sub>
        </m:sSub>
      </m:oMath>
      <w:r w:rsidRPr="00BA0D6B">
        <w:rPr>
          <w:rFonts w:ascii="Times New Roman" w:hAnsi="Times New Roman" w:cs="Times New Roman"/>
          <w:sz w:val="24"/>
          <w:szCs w:val="24"/>
        </w:rPr>
        <w:t xml:space="preserve"> is plotted against k, we obtain a graph of population correlation.</w:t>
      </w:r>
      <w:r w:rsidR="00FA26F1">
        <w:rPr>
          <w:rFonts w:ascii="Times New Roman" w:hAnsi="Times New Roman" w:cs="Times New Roman"/>
          <w:sz w:val="24"/>
          <w:szCs w:val="24"/>
        </w:rPr>
        <w:t xml:space="preserve"> </w:t>
      </w:r>
      <w:r w:rsidRPr="00BA0D6B">
        <w:rPr>
          <w:rFonts w:ascii="Times New Roman" w:hAnsi="Times New Roman" w:cs="Times New Roman"/>
          <w:sz w:val="24"/>
          <w:szCs w:val="24"/>
        </w:rPr>
        <w:t xml:space="preserve">The PACF on the other hand measures the correlation between an observation k period in the past and the present observation. The PACF is given </w:t>
      </w:r>
      <w:r w:rsidR="00514C4F">
        <w:rPr>
          <w:rFonts w:ascii="Times New Roman" w:hAnsi="Times New Roman" w:cs="Times New Roman"/>
          <w:sz w:val="24"/>
          <w:szCs w:val="24"/>
        </w:rPr>
        <w:t>by</w:t>
      </w:r>
    </w:p>
    <w:p w14:paraId="58022D9D" w14:textId="77777777" w:rsidR="002F785D" w:rsidRPr="00BA0D6B" w:rsidRDefault="0025551C" w:rsidP="00292D63">
      <w:pPr>
        <w:spacing w:before="24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+1,</m:t>
            </m:r>
            <m:r>
              <w:rPr>
                <w:rFonts w:ascii="Cambria Math" w:hAnsi="Cambria Math" w:cs="Times New Roman"/>
                <w:sz w:val="24"/>
                <w:szCs w:val="24"/>
              </w:rPr>
              <m:t>k</m:t>
            </m:r>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r>
                  <w:rPr>
                    <w:rFonts w:ascii="Cambria Math" w:hAnsi="Cambria Math" w:cs="Times New Roman"/>
                    <w:sz w:val="24"/>
                    <w:szCs w:val="24"/>
                  </w:rPr>
                  <m:t>+1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1</m:t>
                    </m:r>
                  </m:sub>
                </m:sSub>
              </m:e>
            </m:nary>
          </m:num>
          <m:den>
            <m:r>
              <w:rPr>
                <w:rFonts w:ascii="Cambria Math" w:hAnsi="Cambria Math" w:cs="Times New Roman"/>
                <w:sz w:val="24"/>
                <w:szCs w:val="24"/>
              </w:rPr>
              <m:t>1-</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e>
            </m:nary>
          </m:den>
        </m:f>
      </m:oMath>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sidRPr="00641E9A">
        <w:rPr>
          <w:rFonts w:ascii="Times New Roman" w:hAnsi="Times New Roman" w:cs="Times New Roman"/>
          <w:b/>
          <w:sz w:val="24"/>
          <w:szCs w:val="24"/>
        </w:rPr>
        <w:t>(3.</w:t>
      </w:r>
      <w:r w:rsidR="002F785D">
        <w:rPr>
          <w:rFonts w:ascii="Times New Roman" w:hAnsi="Times New Roman" w:cs="Times New Roman"/>
          <w:b/>
          <w:sz w:val="24"/>
          <w:szCs w:val="24"/>
        </w:rPr>
        <w:t>2</w:t>
      </w:r>
      <w:r w:rsidR="002F785D" w:rsidRPr="00641E9A">
        <w:rPr>
          <w:rFonts w:ascii="Times New Roman" w:hAnsi="Times New Roman" w:cs="Times New Roman"/>
          <w:b/>
          <w:sz w:val="24"/>
          <w:szCs w:val="24"/>
        </w:rPr>
        <w:t>)</w:t>
      </w:r>
    </w:p>
    <w:p w14:paraId="669CC6E9" w14:textId="77777777" w:rsidR="002F785D" w:rsidRDefault="002F785D" w:rsidP="00292D63">
      <w:pPr>
        <w:spacing w:before="240" w:line="360" w:lineRule="auto"/>
        <w:rPr>
          <w:rFonts w:ascii="Times New Roman" w:hAnsi="Times New Roman" w:cs="Times New Roman"/>
          <w:sz w:val="24"/>
          <w:szCs w:val="24"/>
        </w:rPr>
      </w:pPr>
      <w:r w:rsidRPr="00BA0D6B">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k+1,j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k+1,k+1</m:t>
            </m:r>
          </m:sub>
        </m:sSub>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 xml:space="preserve">k,k+1-j, </m:t>
            </m:r>
          </m:sub>
        </m:sSub>
        <m:r>
          <w:rPr>
            <w:rFonts w:ascii="Cambria Math" w:hAnsi="Cambria Math" w:cs="Times New Roman"/>
            <w:sz w:val="24"/>
            <w:szCs w:val="24"/>
          </w:rPr>
          <m:t xml:space="preserve">              j=1,2,…,k.</m:t>
        </m:r>
      </m:oMath>
    </w:p>
    <w:p w14:paraId="2787C18C" w14:textId="77777777" w:rsidR="002F785D" w:rsidRPr="000636A1" w:rsidRDefault="002F785D" w:rsidP="00292D63">
      <w:pPr>
        <w:spacing w:before="240" w:line="360" w:lineRule="auto"/>
        <w:jc w:val="both"/>
        <w:rPr>
          <w:rFonts w:ascii="Times New Roman" w:hAnsi="Times New Roman" w:cs="Times New Roman"/>
          <w:sz w:val="24"/>
          <w:szCs w:val="24"/>
        </w:rPr>
      </w:pPr>
      <w:r w:rsidRPr="000636A1">
        <w:rPr>
          <w:rFonts w:ascii="Times New Roman" w:hAnsi="Times New Roman" w:cs="Times New Roman"/>
          <w:sz w:val="24"/>
          <w:szCs w:val="24"/>
        </w:rPr>
        <w:lastRenderedPageBreak/>
        <w:t>The graph of ACF indicates the degree of correlation within the series for the lags (k).  It is defined with lag k as:</w:t>
      </w:r>
    </w:p>
    <w:p w14:paraId="1E18D6BA" w14:textId="77777777" w:rsidR="002F785D" w:rsidRPr="000636A1" w:rsidRDefault="0025551C" w:rsidP="00292D63">
      <w:pPr>
        <w:spacing w:before="24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Cov</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d>
                <m:r>
                  <w:rPr>
                    <w:rFonts w:ascii="Cambria Math" w:hAnsi="Cambria Math" w:cs="Times New Roman"/>
                    <w:sz w:val="24"/>
                    <w:szCs w:val="24"/>
                  </w:rPr>
                  <m:t>Var</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e>
            </m:rad>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k</m:t>
                </m:r>
              </m:sub>
            </m:sSub>
          </m:num>
          <m:den>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den>
        </m:f>
      </m:oMath>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sidRPr="00641E9A">
        <w:rPr>
          <w:rFonts w:ascii="Times New Roman" w:hAnsi="Times New Roman" w:cs="Times New Roman"/>
          <w:b/>
          <w:sz w:val="24"/>
          <w:szCs w:val="24"/>
        </w:rPr>
        <w:t>(3.</w:t>
      </w:r>
      <w:r w:rsidR="002F785D">
        <w:rPr>
          <w:rFonts w:ascii="Times New Roman" w:hAnsi="Times New Roman" w:cs="Times New Roman"/>
          <w:b/>
          <w:sz w:val="24"/>
          <w:szCs w:val="24"/>
        </w:rPr>
        <w:t>3</w:t>
      </w:r>
      <w:r w:rsidR="002F785D" w:rsidRPr="00641E9A">
        <w:rPr>
          <w:rFonts w:ascii="Times New Roman" w:hAnsi="Times New Roman" w:cs="Times New Roman"/>
          <w:b/>
          <w:sz w:val="24"/>
          <w:szCs w:val="24"/>
        </w:rPr>
        <w:t>)</w:t>
      </w:r>
    </w:p>
    <w:p w14:paraId="39F26042" w14:textId="77777777" w:rsidR="002F785D" w:rsidRPr="000636A1" w:rsidRDefault="002F785D" w:rsidP="00292D63">
      <w:pPr>
        <w:spacing w:before="240" w:line="360" w:lineRule="auto"/>
        <w:rPr>
          <w:rFonts w:ascii="Times New Roman" w:hAnsi="Times New Roman" w:cs="Times New Roman"/>
          <w:sz w:val="24"/>
          <w:szCs w:val="24"/>
        </w:rPr>
      </w:pPr>
      <w:r w:rsidRPr="000636A1">
        <w:rPr>
          <w:rFonts w:ascii="Times New Roman" w:hAnsi="Times New Roman" w:cs="Times New Roman"/>
          <w:sz w:val="24"/>
          <w:szCs w:val="24"/>
        </w:rPr>
        <w:t>where</w:t>
      </w:r>
      <m:oMath>
        <m: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d>
        <m: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t+k</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oMath>
      <w:r w:rsidRPr="000636A1">
        <w:rPr>
          <w:rFonts w:ascii="Times New Roman" w:hAnsi="Times New Roman" w:cs="Times New Roman"/>
          <w:sz w:val="24"/>
          <w:szCs w:val="24"/>
        </w:rPr>
        <w:t xml:space="preserve"> as a function of k</w:t>
      </w:r>
    </w:p>
    <w:p w14:paraId="226390C8" w14:textId="77777777" w:rsidR="002F785D" w:rsidRPr="000636A1" w:rsidRDefault="0025551C" w:rsidP="00292D63">
      <w:pPr>
        <w:pStyle w:val="ListParagraph"/>
        <w:spacing w:before="24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k</m:t>
            </m:r>
          </m:sub>
        </m:sSub>
      </m:oMath>
      <w:r w:rsidR="002F785D" w:rsidRPr="000636A1">
        <w:rPr>
          <w:rFonts w:ascii="Times New Roman" w:hAnsi="Times New Roman" w:cs="Times New Roman"/>
          <w:sz w:val="24"/>
          <w:szCs w:val="24"/>
        </w:rPr>
        <w:t>is the autocovariance function</w:t>
      </w:r>
    </w:p>
    <w:p w14:paraId="60B60319" w14:textId="77777777" w:rsidR="002F785D" w:rsidRPr="000636A1" w:rsidRDefault="0025551C" w:rsidP="00292D63">
      <w:pPr>
        <w:pStyle w:val="ListParagraph"/>
        <w:spacing w:before="24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oMath>
      <w:r w:rsidR="002F785D" w:rsidRPr="000636A1">
        <w:rPr>
          <w:rFonts w:ascii="Times New Roman" w:hAnsi="Times New Roman" w:cs="Times New Roman"/>
          <w:sz w:val="24"/>
          <w:szCs w:val="24"/>
        </w:rPr>
        <w:t>is the autocorrelation function.</w:t>
      </w:r>
    </w:p>
    <w:p w14:paraId="41A1C9FF" w14:textId="77777777" w:rsidR="002F785D" w:rsidRPr="000636A1" w:rsidRDefault="002F785D" w:rsidP="00292D63">
      <w:pPr>
        <w:spacing w:before="240" w:line="360" w:lineRule="auto"/>
        <w:jc w:val="both"/>
        <w:rPr>
          <w:rFonts w:ascii="Times New Roman" w:hAnsi="Times New Roman" w:cs="Times New Roman"/>
          <w:sz w:val="24"/>
          <w:szCs w:val="24"/>
        </w:rPr>
      </w:pPr>
      <w:r w:rsidRPr="000636A1">
        <w:rPr>
          <w:rFonts w:ascii="Times New Roman" w:hAnsi="Times New Roman" w:cs="Times New Roman"/>
          <w:sz w:val="24"/>
          <w:szCs w:val="24"/>
        </w:rPr>
        <w:t>Similarly, the PACF indicates the degree of correlation at a given lag after accounting for the correlation from the intervening lags. The PACF</w:t>
      </w:r>
      <w:r w:rsidR="00FA26F1">
        <w:rPr>
          <w:rFonts w:ascii="Times New Roman" w:hAnsi="Times New Roman" w:cs="Times New Roman"/>
          <w:sz w:val="24"/>
          <w:szCs w:val="24"/>
        </w:rPr>
        <w:t xml:space="preserve"> </w:t>
      </w:r>
      <w:r w:rsidRPr="000636A1">
        <w:rPr>
          <w:rFonts w:ascii="Times New Roman" w:hAnsi="Times New Roman" w:cs="Times New Roman"/>
          <w:sz w:val="24"/>
          <w:szCs w:val="24"/>
        </w:rPr>
        <w:t>is denoted by:</w:t>
      </w:r>
    </w:p>
    <w:p w14:paraId="76CF1566" w14:textId="77777777" w:rsidR="002F785D" w:rsidRPr="000636A1" w:rsidRDefault="0025551C" w:rsidP="00292D63">
      <w:pPr>
        <w:spacing w:before="24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+1,</m:t>
            </m:r>
            <m:r>
              <w:rPr>
                <w:rFonts w:ascii="Cambria Math" w:hAnsi="Cambria Math" w:cs="Times New Roman"/>
                <w:sz w:val="24"/>
                <w:szCs w:val="24"/>
              </w:rPr>
              <m:t>k</m:t>
            </m:r>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r>
                  <w:rPr>
                    <w:rFonts w:ascii="Cambria Math" w:hAnsi="Cambria Math" w:cs="Times New Roman"/>
                    <w:sz w:val="24"/>
                    <w:szCs w:val="24"/>
                  </w:rPr>
                  <m:t>+1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1</m:t>
                    </m:r>
                  </m:sub>
                </m:sSub>
              </m:e>
            </m:nary>
          </m:num>
          <m:den>
            <m:r>
              <w:rPr>
                <w:rFonts w:ascii="Cambria Math" w:hAnsi="Cambria Math" w:cs="Times New Roman"/>
                <w:sz w:val="24"/>
                <w:szCs w:val="24"/>
              </w:rPr>
              <m:t>1-</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e>
            </m:nary>
          </m:den>
        </m:f>
      </m:oMath>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sidRPr="00641E9A">
        <w:rPr>
          <w:rFonts w:ascii="Times New Roman" w:hAnsi="Times New Roman" w:cs="Times New Roman"/>
          <w:b/>
          <w:sz w:val="24"/>
          <w:szCs w:val="24"/>
        </w:rPr>
        <w:t>(3.</w:t>
      </w:r>
      <w:r w:rsidR="002F785D">
        <w:rPr>
          <w:rFonts w:ascii="Times New Roman" w:hAnsi="Times New Roman" w:cs="Times New Roman"/>
          <w:b/>
          <w:sz w:val="24"/>
          <w:szCs w:val="24"/>
        </w:rPr>
        <w:t>4</w:t>
      </w:r>
      <w:r w:rsidR="002F785D" w:rsidRPr="00641E9A">
        <w:rPr>
          <w:rFonts w:ascii="Times New Roman" w:hAnsi="Times New Roman" w:cs="Times New Roman"/>
          <w:b/>
          <w:sz w:val="24"/>
          <w:szCs w:val="24"/>
        </w:rPr>
        <w:t>)</w:t>
      </w:r>
    </w:p>
    <w:p w14:paraId="0174DB20" w14:textId="77777777" w:rsidR="002F785D" w:rsidRPr="000636A1" w:rsidRDefault="002F785D" w:rsidP="00292D63">
      <w:pPr>
        <w:spacing w:before="240" w:line="360" w:lineRule="auto"/>
        <w:rPr>
          <w:rFonts w:ascii="Times New Roman" w:hAnsi="Times New Roman" w:cs="Times New Roman"/>
          <w:sz w:val="24"/>
          <w:szCs w:val="24"/>
        </w:rPr>
      </w:pPr>
      <w:r w:rsidRPr="000636A1">
        <w:rPr>
          <w:rFonts w:ascii="Times New Roman" w:hAnsi="Times New Roman" w:cs="Times New Roman"/>
          <w:sz w:val="24"/>
          <w:szCs w:val="24"/>
        </w:rPr>
        <w:t>where:</w:t>
      </w:r>
    </w:p>
    <w:p w14:paraId="7B0711D8" w14:textId="77777777" w:rsidR="002F785D" w:rsidRDefault="0025551C" w:rsidP="00292D63">
      <w:pPr>
        <w:spacing w:before="240"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+1,</m:t>
              </m:r>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+1,</m:t>
              </m:r>
              <m:r>
                <w:rPr>
                  <w:rFonts w:ascii="Cambria Math" w:hAnsi="Cambria Math" w:cs="Times New Roman"/>
                  <w:sz w:val="24"/>
                  <w:szCs w:val="24"/>
                </w:rPr>
                <m:t>k</m:t>
              </m:r>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k</m:t>
              </m:r>
              <m:r>
                <w:rPr>
                  <w:rFonts w:ascii="Cambria Math" w:hAnsi="Cambria Math" w:cs="Times New Roman"/>
                  <w:sz w:val="24"/>
                  <w:szCs w:val="24"/>
                </w:rPr>
                <m:t>+1-</m:t>
              </m:r>
              <m:r>
                <w:rPr>
                  <w:rFonts w:ascii="Cambria Math" w:hAnsi="Cambria Math" w:cs="Times New Roman"/>
                  <w:sz w:val="24"/>
                  <w:szCs w:val="24"/>
                </w:rPr>
                <m:t>j</m:t>
              </m:r>
              <m:r>
                <w:rPr>
                  <w:rFonts w:ascii="Cambria Math" w:hAnsi="Cambria Math" w:cs="Times New Roman"/>
                  <w:sz w:val="24"/>
                  <w:szCs w:val="24"/>
                </w:rPr>
                <m:t xml:space="preserve">, </m:t>
              </m:r>
            </m:sub>
          </m:sSub>
          <m:r>
            <w:rPr>
              <w:rFonts w:ascii="Cambria Math" w:hAnsi="Cambria Math" w:cs="Times New Roman"/>
              <w:sz w:val="24"/>
              <w:szCs w:val="24"/>
            </w:rPr>
            <m:t>=1,2,…,</m:t>
          </m:r>
          <m:r>
            <w:rPr>
              <w:rFonts w:ascii="Cambria Math" w:hAnsi="Cambria Math" w:cs="Times New Roman"/>
              <w:sz w:val="24"/>
              <w:szCs w:val="24"/>
            </w:rPr>
            <m:t>k</m:t>
          </m:r>
          <m:r>
            <w:rPr>
              <w:rFonts w:ascii="Cambria Math" w:hAnsi="Cambria Math" w:cs="Times New Roman"/>
              <w:sz w:val="24"/>
              <w:szCs w:val="24"/>
            </w:rPr>
            <m:t>.</m:t>
          </m:r>
        </m:oMath>
      </m:oMathPara>
    </w:p>
    <w:p w14:paraId="594486A7" w14:textId="77777777" w:rsidR="00525748" w:rsidRPr="004E4CD1" w:rsidRDefault="000C419F" w:rsidP="004E4CD1">
      <w:pPr>
        <w:spacing w:before="240" w:after="0" w:line="360" w:lineRule="auto"/>
        <w:jc w:val="both"/>
        <w:rPr>
          <w:rFonts w:ascii="Times New Roman" w:hAnsi="Times New Roman" w:cs="Times New Roman"/>
          <w:sz w:val="24"/>
          <w:szCs w:val="24"/>
        </w:rPr>
      </w:pPr>
      <w:r w:rsidRPr="000C419F">
        <w:rPr>
          <w:rFonts w:ascii="Times New Roman" w:hAnsi="Times New Roman" w:cs="Times New Roman"/>
          <w:sz w:val="24"/>
          <w:szCs w:val="24"/>
        </w:rPr>
        <w:t>Checks performed on diagnosing showed that the series did not have any pronounced autocorrelation and deterministic components. Rather, it was most aptly described as a white noise process, i.e. variations were basically random and could not be forecasted through historical trends.</w:t>
      </w:r>
      <w:r w:rsidR="004E4CD1">
        <w:rPr>
          <w:rFonts w:ascii="Times New Roman" w:hAnsi="Times New Roman" w:cs="Times New Roman"/>
          <w:sz w:val="24"/>
          <w:szCs w:val="24"/>
        </w:rPr>
        <w:t xml:space="preserve"> </w:t>
      </w:r>
      <w:r w:rsidR="00525748" w:rsidRPr="004E4CD1">
        <w:rPr>
          <w:rFonts w:ascii="Times New Roman" w:hAnsi="Times New Roman" w:cs="Times New Roman"/>
          <w:sz w:val="24"/>
          <w:szCs w:val="24"/>
        </w:rPr>
        <w:t>In practice, many economic time series are non-stationary and they can be modeled only by removing the non-stationary source of variation.  Often, this is done by differencing the series.</w:t>
      </w:r>
    </w:p>
    <w:p w14:paraId="34EE8B5C" w14:textId="77777777" w:rsidR="00525748" w:rsidRPr="00CE1DB9" w:rsidRDefault="00525748" w:rsidP="00292D63">
      <w:pPr>
        <w:pStyle w:val="ListParagraph"/>
        <w:spacing w:line="360" w:lineRule="auto"/>
        <w:jc w:val="both"/>
        <w:rPr>
          <w:rFonts w:ascii="Times New Roman" w:hAnsi="Times New Roman" w:cs="Times New Roman"/>
          <w:sz w:val="24"/>
          <w:szCs w:val="24"/>
        </w:rPr>
      </w:pPr>
      <w:r w:rsidRPr="00CE1DB9">
        <w:rPr>
          <w:rFonts w:ascii="Times New Roman" w:hAnsi="Times New Roman" w:cs="Times New Roman"/>
          <w:sz w:val="24"/>
          <w:szCs w:val="24"/>
        </w:rPr>
        <w:t xml:space="preserve">Suppose </w:t>
      </w:r>
      <w:proofErr w:type="spellStart"/>
      <w:r w:rsidRPr="00CE1DB9">
        <w:rPr>
          <w:rFonts w:ascii="Times New Roman" w:hAnsi="Times New Roman" w:cs="Times New Roman"/>
          <w:sz w:val="24"/>
          <w:szCs w:val="24"/>
        </w:rPr>
        <w:t>Y</w:t>
      </w:r>
      <w:r w:rsidRPr="00CE1DB9">
        <w:rPr>
          <w:rFonts w:ascii="Times New Roman" w:hAnsi="Times New Roman" w:cs="Times New Roman"/>
          <w:sz w:val="24"/>
          <w:szCs w:val="24"/>
          <w:vertAlign w:val="subscript"/>
        </w:rPr>
        <w:t>t</w:t>
      </w:r>
      <w:proofErr w:type="spellEnd"/>
      <w:r w:rsidRPr="00CE1DB9">
        <w:rPr>
          <w:rFonts w:ascii="Times New Roman" w:hAnsi="Times New Roman" w:cs="Times New Roman"/>
          <w:sz w:val="24"/>
          <w:szCs w:val="24"/>
        </w:rPr>
        <w:t xml:space="preserve"> is non-stationary in mean, the idea is to build an ARMA model on the series </w:t>
      </w:r>
      <w:proofErr w:type="spellStart"/>
      <w:r w:rsidRPr="00CE1DB9">
        <w:rPr>
          <w:rFonts w:ascii="Times New Roman" w:hAnsi="Times New Roman" w:cs="Times New Roman"/>
          <w:sz w:val="24"/>
          <w:szCs w:val="24"/>
        </w:rPr>
        <w:t>X</w:t>
      </w:r>
      <w:r w:rsidRPr="00CE1DB9">
        <w:rPr>
          <w:rFonts w:ascii="Times New Roman" w:hAnsi="Times New Roman" w:cs="Times New Roman"/>
          <w:sz w:val="24"/>
          <w:szCs w:val="24"/>
          <w:vertAlign w:val="subscript"/>
        </w:rPr>
        <w:t>t</w:t>
      </w:r>
      <w:proofErr w:type="spellEnd"/>
      <w:r w:rsidRPr="00CE1DB9">
        <w:rPr>
          <w:rFonts w:ascii="Times New Roman" w:hAnsi="Times New Roman" w:cs="Times New Roman"/>
          <w:sz w:val="24"/>
          <w:szCs w:val="24"/>
        </w:rPr>
        <w:t xml:space="preserve"> definable as the result of the operation of differencing the series of d times (in general </w:t>
      </w:r>
    </w:p>
    <w:p w14:paraId="3E652855" w14:textId="77777777" w:rsidR="00525748" w:rsidRPr="00CE1DB9" w:rsidRDefault="00525748" w:rsidP="00292D63">
      <w:pPr>
        <w:pStyle w:val="ListParagraph"/>
        <w:spacing w:line="360" w:lineRule="auto"/>
        <w:rPr>
          <w:rFonts w:ascii="Times New Roman" w:hAnsi="Times New Roman" w:cs="Times New Roman"/>
          <w:sz w:val="24"/>
          <w:szCs w:val="24"/>
        </w:rPr>
      </w:pPr>
      <w:r w:rsidRPr="00CE1DB9">
        <w:rPr>
          <w:rFonts w:ascii="Times New Roman" w:hAnsi="Times New Roman" w:cs="Times New Roman"/>
          <w:sz w:val="24"/>
          <w:szCs w:val="24"/>
        </w:rPr>
        <w:t>d= 1</w:t>
      </w:r>
      <w:proofErr w:type="gramStart"/>
      <w:r w:rsidRPr="00CE1DB9">
        <w:rPr>
          <w:rFonts w:ascii="Times New Roman" w:hAnsi="Times New Roman" w:cs="Times New Roman"/>
          <w:sz w:val="24"/>
          <w:szCs w:val="24"/>
        </w:rPr>
        <w:t>)</w:t>
      </w:r>
      <w:r w:rsidR="00FA26F1">
        <w:rPr>
          <w:rFonts w:ascii="Times New Roman" w:hAnsi="Times New Roman" w:cs="Times New Roman"/>
          <w:sz w:val="24"/>
          <w:szCs w:val="24"/>
        </w:rPr>
        <w:t xml:space="preserve"> </w:t>
      </w:r>
      <w:r w:rsidRPr="00CE1DB9">
        <w:rPr>
          <w:rFonts w:ascii="Times New Roman" w:hAnsi="Times New Roman" w:cs="Times New Roman"/>
          <w:sz w:val="24"/>
          <w:szCs w:val="24"/>
        </w:rPr>
        <w:t>:</w:t>
      </w:r>
      <w:proofErr w:type="spellStart"/>
      <w:r w:rsidRPr="00CE1DB9">
        <w:rPr>
          <w:rFonts w:ascii="Times New Roman" w:hAnsi="Times New Roman" w:cs="Times New Roman"/>
          <w:sz w:val="24"/>
          <w:szCs w:val="24"/>
        </w:rPr>
        <w:t>X</w:t>
      </w:r>
      <w:r w:rsidRPr="00CE1DB9">
        <w:rPr>
          <w:rFonts w:ascii="Times New Roman" w:hAnsi="Times New Roman" w:cs="Times New Roman"/>
          <w:sz w:val="24"/>
          <w:szCs w:val="24"/>
          <w:vertAlign w:val="subscript"/>
        </w:rPr>
        <w:t>t</w:t>
      </w:r>
      <w:proofErr w:type="spellEnd"/>
      <w:proofErr w:type="gramEnd"/>
      <w:r w:rsidRPr="00CE1DB9">
        <w:rPr>
          <w:rFonts w:ascii="Times New Roman" w:hAnsi="Times New Roman" w:cs="Times New Roman"/>
          <w:sz w:val="24"/>
          <w:szCs w:val="24"/>
        </w:rPr>
        <w:t>=</w:t>
      </w:r>
      <m:oMath>
        <m:r>
          <m:rPr>
            <m:sty m:val="p"/>
          </m:rPr>
          <w:rPr>
            <w:rFonts w:ascii="Cambria Math" w:hAnsi="Cambria Math" w:cs="Times New Roman"/>
            <w:sz w:val="24"/>
            <w:szCs w:val="24"/>
          </w:rPr>
          <m:t>∇</m:t>
        </m:r>
      </m:oMath>
      <w:r w:rsidRPr="00CE1DB9">
        <w:rPr>
          <w:rFonts w:ascii="Times New Roman" w:hAnsi="Times New Roman" w:cs="Times New Roman"/>
          <w:sz w:val="24"/>
          <w:szCs w:val="24"/>
          <w:vertAlign w:val="superscript"/>
        </w:rPr>
        <w:t>d</w:t>
      </w:r>
      <w:proofErr w:type="spellStart"/>
      <w:r w:rsidRPr="00CE1DB9">
        <w:rPr>
          <w:rFonts w:ascii="Times New Roman" w:hAnsi="Times New Roman" w:cs="Times New Roman"/>
          <w:sz w:val="24"/>
          <w:szCs w:val="24"/>
        </w:rPr>
        <w:t>Y</w:t>
      </w:r>
      <w:r w:rsidRPr="00CE1DB9">
        <w:rPr>
          <w:rFonts w:ascii="Times New Roman" w:hAnsi="Times New Roman" w:cs="Times New Roman"/>
          <w:sz w:val="24"/>
          <w:szCs w:val="24"/>
          <w:vertAlign w:val="subscript"/>
        </w:rPr>
        <w:t>t</w:t>
      </w:r>
      <w:proofErr w:type="spellEnd"/>
      <w:r w:rsidRPr="00CE1DB9">
        <w:rPr>
          <w:rFonts w:ascii="Times New Roman" w:hAnsi="Times New Roman" w:cs="Times New Roman"/>
          <w:sz w:val="24"/>
          <w:szCs w:val="24"/>
        </w:rPr>
        <w:t>.</w:t>
      </w:r>
    </w:p>
    <w:p w14:paraId="49C90B89" w14:textId="77777777" w:rsidR="00525748" w:rsidRPr="00CE1DB9" w:rsidRDefault="00525748" w:rsidP="00292D63">
      <w:pPr>
        <w:pStyle w:val="ListParagraph"/>
        <w:spacing w:line="360" w:lineRule="auto"/>
        <w:rPr>
          <w:rFonts w:ascii="Times New Roman" w:hAnsi="Times New Roman" w:cs="Times New Roman"/>
          <w:sz w:val="24"/>
          <w:szCs w:val="24"/>
        </w:rPr>
      </w:pPr>
      <w:r w:rsidRPr="00CE1DB9">
        <w:rPr>
          <w:rFonts w:ascii="Times New Roman" w:hAnsi="Times New Roman" w:cs="Times New Roman"/>
          <w:sz w:val="24"/>
          <w:szCs w:val="24"/>
        </w:rPr>
        <w:t>The ARIMA model called ARIMA(</w:t>
      </w:r>
      <w:proofErr w:type="spellStart"/>
      <w:proofErr w:type="gramStart"/>
      <w:r w:rsidRPr="00CE1DB9">
        <w:rPr>
          <w:rFonts w:ascii="Times New Roman" w:hAnsi="Times New Roman" w:cs="Times New Roman"/>
          <w:sz w:val="24"/>
          <w:szCs w:val="24"/>
        </w:rPr>
        <w:t>p,d</w:t>
      </w:r>
      <w:proofErr w:type="gramEnd"/>
      <w:r w:rsidRPr="00CE1DB9">
        <w:rPr>
          <w:rFonts w:ascii="Times New Roman" w:hAnsi="Times New Roman" w:cs="Times New Roman"/>
          <w:sz w:val="24"/>
          <w:szCs w:val="24"/>
        </w:rPr>
        <w:t>,q</w:t>
      </w:r>
      <w:proofErr w:type="spellEnd"/>
      <w:r w:rsidRPr="00CE1DB9">
        <w:rPr>
          <w:rFonts w:ascii="Times New Roman" w:hAnsi="Times New Roman" w:cs="Times New Roman"/>
          <w:sz w:val="24"/>
          <w:szCs w:val="24"/>
        </w:rPr>
        <w:t xml:space="preserve">) model is written as </w:t>
      </w:r>
    </w:p>
    <w:p w14:paraId="40CC6BA0" w14:textId="77777777" w:rsidR="00525748" w:rsidRPr="00CE1DB9" w:rsidRDefault="00525748" w:rsidP="00292D63">
      <w:pPr>
        <w:spacing w:line="360" w:lineRule="auto"/>
        <w:rPr>
          <w:rFonts w:ascii="Times New Roman" w:hAnsi="Times New Roman" w:cs="Times New Roman"/>
          <w:b/>
          <w:sz w:val="24"/>
          <w:szCs w:val="24"/>
        </w:rPr>
      </w:pPr>
      <m:oMath>
        <m:r>
          <m:rPr>
            <m:sty m:val="b"/>
          </m:rPr>
          <w:rPr>
            <w:rFonts w:ascii="Cambria Math" w:hAnsi="Cambria Math" w:cs="Times New Roman"/>
            <w:sz w:val="24"/>
            <w:szCs w:val="24"/>
          </w:rPr>
          <m:t>Φ</m:t>
        </m:r>
      </m:oMath>
      <w:r w:rsidRPr="00CE1DB9">
        <w:rPr>
          <w:rFonts w:ascii="Times New Roman" w:hAnsi="Times New Roman" w:cs="Times New Roman"/>
          <w:b/>
          <w:sz w:val="24"/>
          <w:szCs w:val="24"/>
        </w:rPr>
        <w:t xml:space="preserve">(B) </w:t>
      </w:r>
      <m:oMath>
        <m:r>
          <m:rPr>
            <m:sty m:val="b"/>
          </m:rPr>
          <w:rPr>
            <w:rFonts w:ascii="Cambria Math" w:hAnsi="Cambria Math" w:cs="Times New Roman"/>
            <w:sz w:val="24"/>
            <w:szCs w:val="24"/>
          </w:rPr>
          <m:t>∇</m:t>
        </m:r>
      </m:oMath>
      <w:r w:rsidRPr="00CE1DB9">
        <w:rPr>
          <w:rFonts w:ascii="Times New Roman" w:hAnsi="Times New Roman" w:cs="Times New Roman"/>
          <w:b/>
          <w:sz w:val="24"/>
          <w:szCs w:val="24"/>
          <w:vertAlign w:val="superscript"/>
        </w:rPr>
        <w:t>d</w:t>
      </w:r>
      <w:proofErr w:type="spellStart"/>
      <w:r w:rsidRPr="00CE1DB9">
        <w:rPr>
          <w:rFonts w:ascii="Times New Roman" w:hAnsi="Times New Roman" w:cs="Times New Roman"/>
          <w:b/>
          <w:sz w:val="24"/>
          <w:szCs w:val="24"/>
        </w:rPr>
        <w:t>X</w:t>
      </w:r>
      <w:r w:rsidRPr="00CE1DB9">
        <w:rPr>
          <w:rFonts w:ascii="Times New Roman" w:hAnsi="Times New Roman" w:cs="Times New Roman"/>
          <w:b/>
          <w:sz w:val="24"/>
          <w:szCs w:val="24"/>
          <w:vertAlign w:val="subscript"/>
        </w:rPr>
        <w:t>t</w:t>
      </w:r>
      <w:proofErr w:type="spellEnd"/>
      <w:r w:rsidRPr="00CE1DB9">
        <w:rPr>
          <w:rFonts w:ascii="Times New Roman" w:hAnsi="Times New Roman" w:cs="Times New Roman"/>
          <w:b/>
          <w:sz w:val="24"/>
          <w:szCs w:val="24"/>
        </w:rPr>
        <w:t xml:space="preserve"> = θ(B) </w:t>
      </w:r>
      <w:proofErr w:type="spellStart"/>
      <w:proofErr w:type="gramStart"/>
      <w:r w:rsidRPr="00CE1DB9">
        <w:rPr>
          <w:rFonts w:ascii="Times New Roman" w:hAnsi="Times New Roman" w:cs="Times New Roman"/>
          <w:b/>
          <w:sz w:val="24"/>
          <w:szCs w:val="24"/>
        </w:rPr>
        <w:t>ɛ</w:t>
      </w:r>
      <w:r w:rsidRPr="00CE1DB9">
        <w:rPr>
          <w:rFonts w:ascii="Times New Roman" w:hAnsi="Times New Roman" w:cs="Times New Roman"/>
          <w:b/>
          <w:sz w:val="24"/>
          <w:szCs w:val="24"/>
          <w:vertAlign w:val="subscript"/>
        </w:rPr>
        <w:t>t</w:t>
      </w:r>
      <w:proofErr w:type="spellEnd"/>
      <w:r w:rsidRPr="00CE1DB9">
        <w:rPr>
          <w:rFonts w:ascii="Times New Roman" w:hAnsi="Times New Roman" w:cs="Times New Roman"/>
          <w:b/>
          <w:sz w:val="24"/>
          <w:szCs w:val="24"/>
        </w:rPr>
        <w:t>(</w:t>
      </w:r>
      <w:proofErr w:type="gramEnd"/>
      <w:r w:rsidRPr="00CE1DB9">
        <w:rPr>
          <w:rFonts w:ascii="Times New Roman" w:hAnsi="Times New Roman" w:cs="Times New Roman"/>
          <w:b/>
          <w:sz w:val="24"/>
          <w:szCs w:val="24"/>
        </w:rPr>
        <w:t>3.12)</w:t>
      </w:r>
    </w:p>
    <w:p w14:paraId="7D499F54" w14:textId="77777777" w:rsidR="00525748" w:rsidRPr="00CE1DB9" w:rsidRDefault="00525748" w:rsidP="00292D63">
      <w:pPr>
        <w:pStyle w:val="ListParagraph"/>
        <w:spacing w:line="360" w:lineRule="auto"/>
        <w:rPr>
          <w:rFonts w:ascii="Times New Roman" w:hAnsi="Times New Roman" w:cs="Times New Roman"/>
          <w:sz w:val="24"/>
          <w:szCs w:val="24"/>
        </w:rPr>
      </w:pPr>
    </w:p>
    <w:p w14:paraId="0C72614A" w14:textId="77777777" w:rsidR="00525748" w:rsidRPr="00CE1DB9" w:rsidRDefault="00525748" w:rsidP="00292D63">
      <w:pPr>
        <w:pStyle w:val="ListParagraph"/>
        <w:spacing w:line="360" w:lineRule="auto"/>
        <w:rPr>
          <w:rFonts w:ascii="Times New Roman" w:hAnsi="Times New Roman" w:cs="Times New Roman"/>
          <w:sz w:val="24"/>
          <w:szCs w:val="24"/>
        </w:rPr>
      </w:pPr>
      <w:r w:rsidRPr="00CE1DB9">
        <w:rPr>
          <w:rFonts w:ascii="Times New Roman" w:hAnsi="Times New Roman" w:cs="Times New Roman"/>
          <w:sz w:val="24"/>
          <w:szCs w:val="24"/>
        </w:rPr>
        <w:t xml:space="preserve">Where </w:t>
      </w:r>
      <m:oMath>
        <m:r>
          <m:rPr>
            <m:sty m:val="b"/>
          </m:rPr>
          <w:rPr>
            <w:rFonts w:ascii="Cambria Math" w:hAnsi="Cambria Math" w:cs="Times New Roman"/>
            <w:sz w:val="24"/>
            <w:szCs w:val="24"/>
          </w:rPr>
          <m:t>Φ</m:t>
        </m:r>
      </m:oMath>
      <w:r w:rsidRPr="00CE1DB9">
        <w:rPr>
          <w:rFonts w:ascii="Times New Roman" w:hAnsi="Times New Roman" w:cs="Times New Roman"/>
          <w:sz w:val="24"/>
          <w:szCs w:val="24"/>
        </w:rPr>
        <w:t>(B) = (1 –</w:t>
      </w:r>
      <m:oMath>
        <m:r>
          <m:rPr>
            <m:sty m:val="b"/>
          </m:rPr>
          <w:rPr>
            <w:rFonts w:ascii="Cambria Math" w:hAnsi="Cambria Math" w:cs="Times New Roman"/>
            <w:sz w:val="24"/>
            <w:szCs w:val="24"/>
          </w:rPr>
          <m:t>Φ</m:t>
        </m:r>
      </m:oMath>
      <w:r w:rsidRPr="00CE1DB9">
        <w:rPr>
          <w:rFonts w:ascii="Times New Roman" w:hAnsi="Times New Roman" w:cs="Times New Roman"/>
          <w:sz w:val="24"/>
          <w:szCs w:val="24"/>
          <w:vertAlign w:val="subscript"/>
        </w:rPr>
        <w:t>1</w:t>
      </w:r>
      <w:r w:rsidRPr="00CE1DB9">
        <w:rPr>
          <w:rFonts w:ascii="Times New Roman" w:hAnsi="Times New Roman" w:cs="Times New Roman"/>
          <w:sz w:val="24"/>
          <w:szCs w:val="24"/>
        </w:rPr>
        <w:t>B-</w:t>
      </w:r>
      <m:oMath>
        <m:r>
          <m:rPr>
            <m:sty m:val="b"/>
          </m:rPr>
          <w:rPr>
            <w:rFonts w:ascii="Cambria Math" w:hAnsi="Cambria Math" w:cs="Times New Roman"/>
            <w:sz w:val="24"/>
            <w:szCs w:val="24"/>
          </w:rPr>
          <m:t>Φ</m:t>
        </m:r>
      </m:oMath>
      <w:r w:rsidRPr="00CE1DB9">
        <w:rPr>
          <w:rFonts w:ascii="Times New Roman" w:hAnsi="Times New Roman" w:cs="Times New Roman"/>
          <w:sz w:val="24"/>
          <w:szCs w:val="24"/>
          <w:vertAlign w:val="subscript"/>
        </w:rPr>
        <w:t>2</w:t>
      </w:r>
      <w:r w:rsidRPr="00CE1DB9">
        <w:rPr>
          <w:rFonts w:ascii="Times New Roman" w:hAnsi="Times New Roman" w:cs="Times New Roman"/>
          <w:sz w:val="24"/>
          <w:szCs w:val="24"/>
        </w:rPr>
        <w:t>B</w:t>
      </w:r>
      <w:r w:rsidRPr="00CE1DB9">
        <w:rPr>
          <w:rFonts w:ascii="Times New Roman" w:hAnsi="Times New Roman" w:cs="Times New Roman"/>
          <w:sz w:val="24"/>
          <w:szCs w:val="24"/>
          <w:vertAlign w:val="superscript"/>
        </w:rPr>
        <w:t>2</w:t>
      </w:r>
      <w:r w:rsidRPr="00CE1DB9">
        <w:rPr>
          <w:rFonts w:ascii="Times New Roman" w:hAnsi="Times New Roman" w:cs="Times New Roman"/>
          <w:sz w:val="24"/>
          <w:szCs w:val="24"/>
        </w:rPr>
        <w:t>-…-</w:t>
      </w:r>
      <m:oMath>
        <m:r>
          <m:rPr>
            <m:sty m:val="b"/>
          </m:rPr>
          <w:rPr>
            <w:rFonts w:ascii="Cambria Math" w:hAnsi="Cambria Math" w:cs="Times New Roman"/>
            <w:sz w:val="24"/>
            <w:szCs w:val="24"/>
          </w:rPr>
          <m:t>Φ</m:t>
        </m:r>
      </m:oMath>
      <w:r w:rsidRPr="00CE1DB9">
        <w:rPr>
          <w:rFonts w:ascii="Times New Roman" w:hAnsi="Times New Roman" w:cs="Times New Roman"/>
          <w:sz w:val="24"/>
          <w:szCs w:val="24"/>
          <w:vertAlign w:val="subscript"/>
        </w:rPr>
        <w:t>p</w:t>
      </w:r>
      <w:r w:rsidRPr="00CE1DB9">
        <w:rPr>
          <w:rFonts w:ascii="Times New Roman" w:hAnsi="Times New Roman" w:cs="Times New Roman"/>
          <w:sz w:val="24"/>
          <w:szCs w:val="24"/>
        </w:rPr>
        <w:t>B</w:t>
      </w:r>
      <w:r w:rsidRPr="00CE1DB9">
        <w:rPr>
          <w:rFonts w:ascii="Times New Roman" w:hAnsi="Times New Roman" w:cs="Times New Roman"/>
          <w:sz w:val="24"/>
          <w:szCs w:val="24"/>
          <w:vertAlign w:val="superscript"/>
        </w:rPr>
        <w:t>p</w:t>
      </w:r>
      <w:r w:rsidRPr="00CE1DB9">
        <w:rPr>
          <w:rFonts w:ascii="Times New Roman" w:hAnsi="Times New Roman" w:cs="Times New Roman"/>
          <w:sz w:val="24"/>
          <w:szCs w:val="24"/>
        </w:rPr>
        <w:t xml:space="preserve">)  </w:t>
      </w:r>
      <m:oMath>
        <m:r>
          <w:rPr>
            <w:rFonts w:ascii="Cambria Math" w:hAnsi="Cambria Math" w:cs="Times New Roman"/>
            <w:sz w:val="24"/>
            <w:szCs w:val="24"/>
          </w:rPr>
          <m:t>and</m:t>
        </m:r>
      </m:oMath>
    </w:p>
    <w:p w14:paraId="1B0B0C75" w14:textId="77777777" w:rsidR="00525748" w:rsidRPr="004E4CD1" w:rsidRDefault="00525748" w:rsidP="004E4CD1">
      <w:pPr>
        <w:pStyle w:val="ListParagraph"/>
        <w:spacing w:line="360" w:lineRule="auto"/>
        <w:rPr>
          <w:rFonts w:ascii="Times New Roman" w:hAnsi="Times New Roman" w:cs="Times New Roman"/>
          <w:sz w:val="24"/>
          <w:szCs w:val="24"/>
        </w:rPr>
      </w:pPr>
      <m:oMath>
        <m:r>
          <m:rPr>
            <m:sty m:val="bi"/>
          </m:rPr>
          <w:rPr>
            <w:rFonts w:ascii="Cambria Math" w:hAnsi="Cambria Math" w:cs="Times New Roman"/>
            <w:sz w:val="24"/>
            <w:szCs w:val="24"/>
          </w:rPr>
          <m:t>ɵ</m:t>
        </m:r>
      </m:oMath>
      <w:r w:rsidRPr="00CE1DB9">
        <w:rPr>
          <w:rFonts w:ascii="Times New Roman" w:hAnsi="Times New Roman" w:cs="Times New Roman"/>
          <w:b/>
          <w:sz w:val="24"/>
          <w:szCs w:val="24"/>
        </w:rPr>
        <w:t>(B) = (1 + θ</w:t>
      </w:r>
      <w:r w:rsidRPr="00CE1DB9">
        <w:rPr>
          <w:rFonts w:ascii="Times New Roman" w:hAnsi="Times New Roman" w:cs="Times New Roman"/>
          <w:b/>
          <w:sz w:val="24"/>
          <w:szCs w:val="24"/>
          <w:vertAlign w:val="subscript"/>
        </w:rPr>
        <w:t>1</w:t>
      </w:r>
      <w:r w:rsidRPr="00CE1DB9">
        <w:rPr>
          <w:rFonts w:ascii="Times New Roman" w:hAnsi="Times New Roman" w:cs="Times New Roman"/>
          <w:b/>
          <w:sz w:val="24"/>
          <w:szCs w:val="24"/>
        </w:rPr>
        <w:t>B+ θ</w:t>
      </w:r>
      <w:r w:rsidRPr="00CE1DB9">
        <w:rPr>
          <w:rFonts w:ascii="Times New Roman" w:hAnsi="Times New Roman" w:cs="Times New Roman"/>
          <w:b/>
          <w:sz w:val="24"/>
          <w:szCs w:val="24"/>
          <w:vertAlign w:val="subscript"/>
        </w:rPr>
        <w:t>2</w:t>
      </w:r>
      <w:r w:rsidRPr="00CE1DB9">
        <w:rPr>
          <w:rFonts w:ascii="Times New Roman" w:hAnsi="Times New Roman" w:cs="Times New Roman"/>
          <w:b/>
          <w:sz w:val="24"/>
          <w:szCs w:val="24"/>
        </w:rPr>
        <w:t>B</w:t>
      </w:r>
      <w:r w:rsidRPr="00CE1DB9">
        <w:rPr>
          <w:rFonts w:ascii="Times New Roman" w:hAnsi="Times New Roman" w:cs="Times New Roman"/>
          <w:b/>
          <w:sz w:val="24"/>
          <w:szCs w:val="24"/>
          <w:vertAlign w:val="superscript"/>
        </w:rPr>
        <w:t>2</w:t>
      </w:r>
      <w:r w:rsidRPr="00CE1DB9">
        <w:rPr>
          <w:rFonts w:ascii="Times New Roman" w:hAnsi="Times New Roman" w:cs="Times New Roman"/>
          <w:b/>
          <w:sz w:val="24"/>
          <w:szCs w:val="24"/>
        </w:rPr>
        <w:t xml:space="preserve"> +…</w:t>
      </w:r>
    </w:p>
    <w:p w14:paraId="11E99D4D" w14:textId="77777777" w:rsidR="00525748" w:rsidRPr="002527A6" w:rsidRDefault="00525748" w:rsidP="004E4CD1">
      <w:pPr>
        <w:spacing w:line="360" w:lineRule="auto"/>
        <w:jc w:val="both"/>
        <w:rPr>
          <w:rFonts w:ascii="Times New Roman" w:hAnsi="Times New Roman" w:cs="Times New Roman"/>
          <w:sz w:val="24"/>
          <w:szCs w:val="24"/>
        </w:rPr>
      </w:pPr>
      <w:r w:rsidRPr="00E80C5B">
        <w:rPr>
          <w:rFonts w:ascii="Times New Roman" w:hAnsi="Times New Roman" w:cs="Times New Roman"/>
          <w:sz w:val="24"/>
          <w:szCs w:val="24"/>
        </w:rPr>
        <w:lastRenderedPageBreak/>
        <w:t>A GARCH (Generalized Autoregressive Conditionally Heteroscedastic) model uses values of the past squared observations and past variances to model the variance at time t. This is a non-linear model used for predicting future variance using past variances and predictions of variances as the predictors.</w:t>
      </w:r>
      <w:r w:rsidR="004E4CD1">
        <w:rPr>
          <w:rFonts w:ascii="Times New Roman" w:hAnsi="Times New Roman" w:cs="Times New Roman"/>
          <w:sz w:val="24"/>
          <w:szCs w:val="24"/>
        </w:rPr>
        <w:t xml:space="preserve"> </w:t>
      </w:r>
      <w:r w:rsidRPr="002527A6">
        <w:rPr>
          <w:rFonts w:ascii="Times New Roman" w:hAnsi="Times New Roman" w:cs="Times New Roman"/>
          <w:sz w:val="24"/>
          <w:szCs w:val="24"/>
        </w:rPr>
        <w:t>A GARCH (1,1) is given as:</w:t>
      </w:r>
    </w:p>
    <w:p w14:paraId="4A4460AC" w14:textId="77777777" w:rsidR="004E4CD1" w:rsidRDefault="0025551C" w:rsidP="004E4CD1">
      <w:pPr>
        <w:spacing w:line="360"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Times New Roman" w:cs="Times New Roman"/>
                <w:sz w:val="24"/>
                <w:szCs w:val="24"/>
              </w:rPr>
              <m:t>2</m:t>
            </m:r>
          </m:sup>
        </m:sSub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Times New Roman" w:cs="Times New Roman"/>
                <w:sz w:val="24"/>
                <w:szCs w:val="24"/>
              </w:rPr>
              <m:t>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Times New Roman" w:cs="Times New Roman"/>
                <w:sz w:val="24"/>
                <w:szCs w:val="24"/>
              </w:rPr>
              <m:t>1</m:t>
            </m:r>
          </m:sub>
        </m:sSub>
        <m:sSubSup>
          <m:sSubSupPr>
            <m:ctrlPr>
              <w:rPr>
                <w:rFonts w:ascii="Cambria Math" w:hAnsi="Times New Roman"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Times New Roman" w:cs="Times New Roman"/>
                <w:sz w:val="24"/>
                <w:szCs w:val="24"/>
              </w:rPr>
              <m:t>1</m:t>
            </m:r>
          </m:sub>
          <m:sup>
            <m:r>
              <w:rPr>
                <w:rFonts w:ascii="Cambria Math" w:hAnsi="Times New Roman" w:cs="Times New Roman"/>
                <w:sz w:val="24"/>
                <w:szCs w:val="24"/>
              </w:rPr>
              <m:t>2</m:t>
            </m:r>
          </m:sup>
        </m:sSub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1</m:t>
            </m:r>
          </m:sub>
        </m:sSub>
        <m:sSubSup>
          <m:sSubSupPr>
            <m:ctrlPr>
              <w:rPr>
                <w:rFonts w:ascii="Cambria Math" w:hAnsi="Times New Roman"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r>
              <w:rPr>
                <w:rFonts w:ascii="Cambria Math" w:hAnsi="Cambria Math" w:cs="Times New Roman"/>
                <w:sz w:val="24"/>
                <w:szCs w:val="24"/>
              </w:rPr>
              <m:t>-</m:t>
            </m:r>
            <m:r>
              <w:rPr>
                <w:rFonts w:ascii="Cambria Math" w:hAnsi="Times New Roman" w:cs="Times New Roman"/>
                <w:sz w:val="24"/>
                <w:szCs w:val="24"/>
              </w:rPr>
              <m:t>1</m:t>
            </m:r>
          </m:sub>
          <m:sup>
            <m:r>
              <w:rPr>
                <w:rFonts w:ascii="Cambria Math" w:hAnsi="Times New Roman" w:cs="Times New Roman"/>
                <w:sz w:val="24"/>
                <w:szCs w:val="24"/>
              </w:rPr>
              <m:t>2</m:t>
            </m:r>
          </m:sup>
        </m:sSubSup>
      </m:oMath>
      <w:r w:rsidR="00525748" w:rsidRPr="002527A6">
        <w:rPr>
          <w:rFonts w:ascii="Times New Roman" w:hAnsi="Times New Roman" w:cs="Times New Roman"/>
          <w:sz w:val="24"/>
          <w:szCs w:val="24"/>
        </w:rPr>
        <w:tab/>
      </w:r>
      <w:r w:rsidR="004E4CD1">
        <w:rPr>
          <w:rFonts w:ascii="Times New Roman" w:hAnsi="Times New Roman" w:cs="Times New Roman"/>
          <w:sz w:val="24"/>
          <w:szCs w:val="24"/>
        </w:rPr>
        <w:t xml:space="preserve">                                                           </w:t>
      </w:r>
      <w:r w:rsidR="00525748" w:rsidRPr="002527A6">
        <w:rPr>
          <w:rFonts w:ascii="Times New Roman" w:hAnsi="Times New Roman" w:cs="Times New Roman"/>
          <w:sz w:val="24"/>
          <w:szCs w:val="24"/>
        </w:rPr>
        <w:t xml:space="preserve"> (</w:t>
      </w:r>
      <w:r w:rsidR="00525748" w:rsidRPr="002527A6">
        <w:rPr>
          <w:rFonts w:ascii="Times New Roman" w:hAnsi="Times New Roman" w:cs="Times New Roman"/>
          <w:b/>
          <w:sz w:val="24"/>
          <w:szCs w:val="24"/>
        </w:rPr>
        <w:t>3.1</w:t>
      </w:r>
      <w:r w:rsidR="00525748">
        <w:rPr>
          <w:rFonts w:ascii="Times New Roman" w:hAnsi="Times New Roman" w:cs="Times New Roman"/>
          <w:b/>
          <w:sz w:val="24"/>
          <w:szCs w:val="24"/>
        </w:rPr>
        <w:t>6</w:t>
      </w:r>
      <w:r w:rsidR="00525748" w:rsidRPr="002527A6">
        <w:rPr>
          <w:rFonts w:ascii="Times New Roman" w:hAnsi="Times New Roman" w:cs="Times New Roman"/>
          <w:sz w:val="24"/>
          <w:szCs w:val="24"/>
        </w:rPr>
        <w:t>)</w:t>
      </w:r>
    </w:p>
    <w:p w14:paraId="3C3D8E30" w14:textId="77777777" w:rsidR="00525748" w:rsidRPr="004E4CD1" w:rsidRDefault="00525748" w:rsidP="004E4CD1">
      <w:pPr>
        <w:spacing w:line="360" w:lineRule="auto"/>
        <w:rPr>
          <w:rFonts w:ascii="Times New Roman" w:hAnsi="Times New Roman" w:cs="Times New Roman"/>
          <w:sz w:val="24"/>
          <w:szCs w:val="24"/>
        </w:rPr>
      </w:pPr>
      <w:r w:rsidRPr="004E4CD1">
        <w:rPr>
          <w:rFonts w:ascii="Times New Roman" w:hAnsi="Times New Roman" w:cs="Times New Roman"/>
          <w:sz w:val="24"/>
          <w:szCs w:val="24"/>
        </w:rPr>
        <w:t>GARCH (p, q) is written as</w:t>
      </w:r>
    </w:p>
    <w:p w14:paraId="208489E7" w14:textId="77777777" w:rsidR="00525748" w:rsidRPr="004B5B8D" w:rsidRDefault="00525748" w:rsidP="00292D63">
      <w:pPr>
        <w:spacing w:line="360" w:lineRule="auto"/>
        <w:rPr>
          <w:rFonts w:ascii="Times New Roman" w:hAnsi="Times New Roman" w:cs="Times New Roman"/>
          <w:sz w:val="24"/>
          <w:szCs w:val="24"/>
          <w:lang w:val="fr-FR"/>
        </w:rPr>
      </w:pPr>
      <m:oMath>
        <m:r>
          <m:rPr>
            <m:sty m:val="p"/>
          </m:rPr>
          <w:rPr>
            <w:rFonts w:ascii="Cambria Math" w:hAnsi="Cambria Math" w:cs="Times New Roman"/>
            <w:sz w:val="24"/>
            <w:szCs w:val="24"/>
          </w:rPr>
          <m:t>σ</m:t>
        </m:r>
      </m:oMath>
      <w:proofErr w:type="gramStart"/>
      <w:r w:rsidRPr="004B5B8D">
        <w:rPr>
          <w:rFonts w:ascii="Times New Roman" w:hAnsi="Times New Roman" w:cs="Times New Roman"/>
          <w:sz w:val="24"/>
          <w:szCs w:val="24"/>
          <w:vertAlign w:val="subscript"/>
          <w:lang w:val="fr-FR"/>
        </w:rPr>
        <w:t>t</w:t>
      </w:r>
      <w:proofErr w:type="gramEnd"/>
      <w:r w:rsidRPr="004B5B8D">
        <w:rPr>
          <w:rFonts w:ascii="Times New Roman" w:hAnsi="Times New Roman" w:cs="Times New Roman"/>
          <w:sz w:val="24"/>
          <w:szCs w:val="24"/>
          <w:vertAlign w:val="superscript"/>
          <w:lang w:val="fr-FR"/>
        </w:rPr>
        <w:t>2</w:t>
      </w:r>
      <w:r w:rsidRPr="004B5B8D">
        <w:rPr>
          <w:rFonts w:ascii="Times New Roman" w:hAnsi="Times New Roman" w:cs="Times New Roman"/>
          <w:sz w:val="24"/>
          <w:szCs w:val="24"/>
          <w:lang w:val="fr-FR"/>
        </w:rPr>
        <w:t xml:space="preserve"> = </w:t>
      </w:r>
      <m:oMath>
        <m:r>
          <w:rPr>
            <w:rFonts w:ascii="Cambria Math" w:hAnsi="Cambria Math" w:cs="Times New Roman"/>
            <w:sz w:val="24"/>
            <w:szCs w:val="24"/>
          </w:rPr>
          <m:t>α</m:t>
        </m:r>
      </m:oMath>
      <w:r w:rsidRPr="004B5B8D">
        <w:rPr>
          <w:rFonts w:ascii="Times New Roman" w:hAnsi="Times New Roman" w:cs="Times New Roman"/>
          <w:sz w:val="24"/>
          <w:szCs w:val="24"/>
          <w:vertAlign w:val="subscript"/>
          <w:lang w:val="fr-FR"/>
        </w:rPr>
        <w:t>0</w:t>
      </w:r>
      <w:r w:rsidRPr="004B5B8D">
        <w:rPr>
          <w:rFonts w:ascii="Times New Roman" w:hAnsi="Times New Roman" w:cs="Times New Roman"/>
          <w:sz w:val="24"/>
          <w:szCs w:val="24"/>
          <w:lang w:val="fr-FR"/>
        </w:rPr>
        <w:t xml:space="preserve"> + </w:t>
      </w:r>
      <m:oMath>
        <m:r>
          <w:rPr>
            <w:rFonts w:ascii="Cambria Math" w:hAnsi="Cambria Math" w:cs="Times New Roman"/>
            <w:sz w:val="24"/>
            <w:szCs w:val="24"/>
          </w:rPr>
          <m:t>α</m:t>
        </m:r>
      </m:oMath>
      <w:r w:rsidRPr="004B5B8D">
        <w:rPr>
          <w:rFonts w:ascii="Times New Roman" w:hAnsi="Times New Roman" w:cs="Times New Roman"/>
          <w:sz w:val="24"/>
          <w:szCs w:val="24"/>
          <w:vertAlign w:val="subscript"/>
          <w:lang w:val="fr-FR"/>
        </w:rPr>
        <w:t>1</w:t>
      </w:r>
      <w:r w:rsidRPr="004B5B8D">
        <w:rPr>
          <w:rFonts w:ascii="Times New Roman" w:hAnsi="Times New Roman" w:cs="Times New Roman"/>
          <w:sz w:val="24"/>
          <w:szCs w:val="24"/>
          <w:lang w:val="fr-FR"/>
        </w:rPr>
        <w:t>Y</w:t>
      </w:r>
      <w:r w:rsidRPr="004B5B8D">
        <w:rPr>
          <w:rFonts w:ascii="Times New Roman" w:hAnsi="Times New Roman" w:cs="Times New Roman"/>
          <w:sz w:val="24"/>
          <w:szCs w:val="24"/>
          <w:vertAlign w:val="superscript"/>
          <w:lang w:val="fr-FR"/>
        </w:rPr>
        <w:t>2</w:t>
      </w:r>
      <w:r w:rsidRPr="004B5B8D">
        <w:rPr>
          <w:rFonts w:ascii="Times New Roman" w:hAnsi="Times New Roman" w:cs="Times New Roman"/>
          <w:sz w:val="24"/>
          <w:szCs w:val="24"/>
          <w:vertAlign w:val="subscript"/>
          <w:lang w:val="fr-FR"/>
        </w:rPr>
        <w:t>t -1</w:t>
      </w:r>
      <w:r w:rsidRPr="004B5B8D">
        <w:rPr>
          <w:rFonts w:ascii="Times New Roman" w:hAnsi="Times New Roman" w:cs="Times New Roman"/>
          <w:sz w:val="24"/>
          <w:szCs w:val="24"/>
          <w:lang w:val="fr-FR"/>
        </w:rPr>
        <w:t xml:space="preserve">+ </w:t>
      </w:r>
      <m:oMath>
        <m:r>
          <w:rPr>
            <w:rFonts w:ascii="Cambria Math" w:hAnsi="Cambria Math" w:cs="Times New Roman"/>
            <w:sz w:val="24"/>
            <w:szCs w:val="24"/>
          </w:rPr>
          <m:t>α</m:t>
        </m:r>
      </m:oMath>
      <w:r w:rsidRPr="004B5B8D">
        <w:rPr>
          <w:rFonts w:ascii="Times New Roman" w:hAnsi="Times New Roman" w:cs="Times New Roman"/>
          <w:sz w:val="24"/>
          <w:szCs w:val="24"/>
          <w:vertAlign w:val="subscript"/>
          <w:lang w:val="fr-FR"/>
        </w:rPr>
        <w:t>2</w:t>
      </w:r>
      <w:r w:rsidRPr="004B5B8D">
        <w:rPr>
          <w:rFonts w:ascii="Times New Roman" w:hAnsi="Times New Roman" w:cs="Times New Roman"/>
          <w:sz w:val="24"/>
          <w:szCs w:val="24"/>
          <w:lang w:val="fr-FR"/>
        </w:rPr>
        <w:t>Y</w:t>
      </w:r>
      <w:r w:rsidRPr="004B5B8D">
        <w:rPr>
          <w:rFonts w:ascii="Times New Roman" w:hAnsi="Times New Roman" w:cs="Times New Roman"/>
          <w:sz w:val="24"/>
          <w:szCs w:val="24"/>
          <w:vertAlign w:val="superscript"/>
          <w:lang w:val="fr-FR"/>
        </w:rPr>
        <w:t>2</w:t>
      </w:r>
      <w:r w:rsidRPr="004B5B8D">
        <w:rPr>
          <w:rFonts w:ascii="Times New Roman" w:hAnsi="Times New Roman" w:cs="Times New Roman"/>
          <w:sz w:val="24"/>
          <w:szCs w:val="24"/>
          <w:vertAlign w:val="subscript"/>
          <w:lang w:val="fr-FR"/>
        </w:rPr>
        <w:t xml:space="preserve">t -2 </w:t>
      </w:r>
      <w:r w:rsidRPr="004B5B8D">
        <w:rPr>
          <w:rFonts w:ascii="Times New Roman" w:hAnsi="Times New Roman" w:cs="Times New Roman"/>
          <w:sz w:val="24"/>
          <w:szCs w:val="24"/>
          <w:lang w:val="fr-FR"/>
        </w:rPr>
        <w:t xml:space="preserve">+…+ </w:t>
      </w:r>
      <m:oMath>
        <m:r>
          <w:rPr>
            <w:rFonts w:ascii="Cambria Math" w:hAnsi="Cambria Math" w:cs="Times New Roman"/>
            <w:sz w:val="24"/>
            <w:szCs w:val="24"/>
          </w:rPr>
          <m:t>α</m:t>
        </m:r>
      </m:oMath>
      <w:r w:rsidRPr="004B5B8D">
        <w:rPr>
          <w:rFonts w:ascii="Times New Roman" w:hAnsi="Times New Roman" w:cs="Times New Roman"/>
          <w:sz w:val="24"/>
          <w:szCs w:val="24"/>
          <w:vertAlign w:val="subscript"/>
          <w:lang w:val="fr-FR"/>
        </w:rPr>
        <w:t>p</w:t>
      </w:r>
      <w:r w:rsidRPr="004B5B8D">
        <w:rPr>
          <w:rFonts w:ascii="Times New Roman" w:hAnsi="Times New Roman" w:cs="Times New Roman"/>
          <w:sz w:val="24"/>
          <w:szCs w:val="24"/>
          <w:lang w:val="fr-FR"/>
        </w:rPr>
        <w:t>Y</w:t>
      </w:r>
      <w:r w:rsidRPr="004B5B8D">
        <w:rPr>
          <w:rFonts w:ascii="Times New Roman" w:hAnsi="Times New Roman" w:cs="Times New Roman"/>
          <w:sz w:val="24"/>
          <w:szCs w:val="24"/>
          <w:vertAlign w:val="superscript"/>
          <w:lang w:val="fr-FR"/>
        </w:rPr>
        <w:t>2</w:t>
      </w:r>
      <w:r w:rsidRPr="004B5B8D">
        <w:rPr>
          <w:rFonts w:ascii="Times New Roman" w:hAnsi="Times New Roman" w:cs="Times New Roman"/>
          <w:sz w:val="24"/>
          <w:szCs w:val="24"/>
          <w:vertAlign w:val="subscript"/>
          <w:lang w:val="fr-FR"/>
        </w:rPr>
        <w:t>t –p</w:t>
      </w:r>
      <w:r w:rsidRPr="004B5B8D">
        <w:rPr>
          <w:rFonts w:ascii="Times New Roman" w:hAnsi="Times New Roman" w:cs="Times New Roman"/>
          <w:sz w:val="24"/>
          <w:szCs w:val="24"/>
          <w:lang w:val="fr-FR"/>
        </w:rPr>
        <w:t>+</w:t>
      </w:r>
      <w:r w:rsidRPr="002527A6">
        <w:rPr>
          <w:rFonts w:ascii="Times New Roman" w:hAnsi="Times New Roman" w:cs="Times New Roman"/>
          <w:sz w:val="24"/>
          <w:szCs w:val="24"/>
        </w:rPr>
        <w:t>β</w:t>
      </w:r>
      <w:r w:rsidRPr="004B5B8D">
        <w:rPr>
          <w:rFonts w:ascii="Times New Roman" w:hAnsi="Times New Roman" w:cs="Times New Roman"/>
          <w:sz w:val="24"/>
          <w:szCs w:val="24"/>
          <w:vertAlign w:val="subscript"/>
          <w:lang w:val="fr-FR"/>
        </w:rPr>
        <w:t>1</w:t>
      </w:r>
      <m:oMath>
        <m:r>
          <m:rPr>
            <m:sty m:val="p"/>
          </m:rPr>
          <w:rPr>
            <w:rFonts w:ascii="Cambria Math" w:hAnsi="Cambria Math" w:cs="Times New Roman"/>
            <w:sz w:val="24"/>
            <w:szCs w:val="24"/>
          </w:rPr>
          <m:t>σ</m:t>
        </m:r>
      </m:oMath>
      <w:r w:rsidRPr="004B5B8D">
        <w:rPr>
          <w:rFonts w:ascii="Times New Roman" w:hAnsi="Times New Roman" w:cs="Times New Roman"/>
          <w:sz w:val="24"/>
          <w:szCs w:val="24"/>
          <w:vertAlign w:val="superscript"/>
          <w:lang w:val="fr-FR"/>
        </w:rPr>
        <w:t>2</w:t>
      </w:r>
      <w:r w:rsidRPr="004B5B8D">
        <w:rPr>
          <w:rFonts w:ascii="Times New Roman" w:hAnsi="Times New Roman" w:cs="Times New Roman"/>
          <w:sz w:val="24"/>
          <w:szCs w:val="24"/>
          <w:vertAlign w:val="subscript"/>
          <w:lang w:val="fr-FR"/>
        </w:rPr>
        <w:t>t-1</w:t>
      </w:r>
      <w:r w:rsidRPr="004B5B8D">
        <w:rPr>
          <w:rFonts w:ascii="Times New Roman" w:hAnsi="Times New Roman" w:cs="Times New Roman"/>
          <w:sz w:val="24"/>
          <w:szCs w:val="24"/>
          <w:lang w:val="fr-FR"/>
        </w:rPr>
        <w:t>+…+</w:t>
      </w:r>
      <w:r w:rsidRPr="002527A6">
        <w:rPr>
          <w:rFonts w:ascii="Times New Roman" w:hAnsi="Times New Roman" w:cs="Times New Roman"/>
          <w:sz w:val="24"/>
          <w:szCs w:val="24"/>
        </w:rPr>
        <w:t>β</w:t>
      </w:r>
      <w:r w:rsidRPr="004B5B8D">
        <w:rPr>
          <w:rFonts w:ascii="Times New Roman" w:hAnsi="Times New Roman" w:cs="Times New Roman"/>
          <w:sz w:val="24"/>
          <w:szCs w:val="24"/>
          <w:vertAlign w:val="subscript"/>
          <w:lang w:val="fr-FR"/>
        </w:rPr>
        <w:t>q</w:t>
      </w:r>
      <m:oMath>
        <m:r>
          <m:rPr>
            <m:sty m:val="p"/>
          </m:rPr>
          <w:rPr>
            <w:rFonts w:ascii="Cambria Math" w:hAnsi="Cambria Math" w:cs="Times New Roman"/>
            <w:sz w:val="24"/>
            <w:szCs w:val="24"/>
          </w:rPr>
          <m:t>σ</m:t>
        </m:r>
      </m:oMath>
      <w:r w:rsidRPr="004B5B8D">
        <w:rPr>
          <w:rFonts w:ascii="Times New Roman" w:hAnsi="Times New Roman" w:cs="Times New Roman"/>
          <w:sz w:val="24"/>
          <w:szCs w:val="24"/>
          <w:vertAlign w:val="superscript"/>
          <w:lang w:val="fr-FR"/>
        </w:rPr>
        <w:t xml:space="preserve">2 </w:t>
      </w:r>
      <w:r w:rsidRPr="004B5B8D">
        <w:rPr>
          <w:rFonts w:ascii="Times New Roman" w:hAnsi="Times New Roman" w:cs="Times New Roman"/>
          <w:sz w:val="24"/>
          <w:szCs w:val="24"/>
          <w:vertAlign w:val="subscript"/>
          <w:lang w:val="fr-FR"/>
        </w:rPr>
        <w:t>t-q</w:t>
      </w:r>
      <w:r w:rsidRPr="004B5B8D">
        <w:rPr>
          <w:rFonts w:ascii="Times New Roman" w:hAnsi="Times New Roman" w:cs="Times New Roman"/>
          <w:sz w:val="24"/>
          <w:szCs w:val="24"/>
          <w:vertAlign w:val="superscript"/>
          <w:lang w:val="fr-FR"/>
        </w:rPr>
        <w:tab/>
      </w:r>
      <w:r w:rsidRPr="004B5B8D">
        <w:rPr>
          <w:rFonts w:ascii="Times New Roman" w:hAnsi="Times New Roman" w:cs="Times New Roman"/>
          <w:sz w:val="24"/>
          <w:szCs w:val="24"/>
          <w:lang w:val="fr-FR"/>
        </w:rPr>
        <w:t xml:space="preserve"> (</w:t>
      </w:r>
      <w:r w:rsidRPr="004B5B8D">
        <w:rPr>
          <w:rFonts w:ascii="Times New Roman" w:hAnsi="Times New Roman" w:cs="Times New Roman"/>
          <w:b/>
          <w:sz w:val="24"/>
          <w:szCs w:val="24"/>
          <w:lang w:val="fr-FR"/>
        </w:rPr>
        <w:t>3.</w:t>
      </w:r>
      <w:r w:rsidR="002F785D">
        <w:rPr>
          <w:rFonts w:ascii="Times New Roman" w:hAnsi="Times New Roman" w:cs="Times New Roman"/>
          <w:b/>
          <w:sz w:val="24"/>
          <w:szCs w:val="24"/>
          <w:lang w:val="fr-FR"/>
        </w:rPr>
        <w:t>5</w:t>
      </w:r>
      <w:r w:rsidRPr="004B5B8D">
        <w:rPr>
          <w:rFonts w:ascii="Times New Roman" w:hAnsi="Times New Roman" w:cs="Times New Roman"/>
          <w:sz w:val="24"/>
          <w:szCs w:val="24"/>
          <w:lang w:val="fr-FR"/>
        </w:rPr>
        <w:t>)</w:t>
      </w:r>
    </w:p>
    <w:p w14:paraId="17AB1AD1" w14:textId="77777777" w:rsidR="00525748" w:rsidRPr="002527A6" w:rsidRDefault="00525748" w:rsidP="00292D63">
      <w:pPr>
        <w:spacing w:line="360" w:lineRule="auto"/>
        <w:rPr>
          <w:rFonts w:ascii="Times New Roman" w:hAnsi="Times New Roman" w:cs="Times New Roman"/>
          <w:sz w:val="24"/>
          <w:szCs w:val="24"/>
        </w:rPr>
      </w:pPr>
      <w:r w:rsidRPr="002527A6">
        <w:rPr>
          <w:rFonts w:ascii="Times New Roman" w:hAnsi="Times New Roman" w:cs="Times New Roman"/>
          <w:sz w:val="24"/>
          <w:szCs w:val="24"/>
        </w:rPr>
        <w:t>This can be written as:</w:t>
      </w:r>
      <w:r w:rsidR="00C975B9">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e>
        </m:nary>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t-i</m:t>
            </m:r>
          </m:sub>
          <m:sup>
            <m:r>
              <w:rPr>
                <w:rFonts w:ascii="Cambria Math" w:hAnsi="Cambria Math" w:cs="Times New Roman"/>
                <w:sz w:val="24"/>
                <w:szCs w:val="24"/>
              </w:rPr>
              <m:t>2</m:t>
            </m:r>
          </m:sup>
        </m:sSub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t-j</m:t>
                </m:r>
              </m:sub>
              <m:sup>
                <m:r>
                  <w:rPr>
                    <w:rFonts w:ascii="Cambria Math" w:hAnsi="Cambria Math" w:cs="Times New Roman"/>
                    <w:sz w:val="24"/>
                    <w:szCs w:val="24"/>
                  </w:rPr>
                  <m:t>2</m:t>
                </m:r>
              </m:sup>
            </m:sSubSup>
          </m:e>
        </m:nary>
      </m:oMath>
      <w:r w:rsidRPr="002527A6">
        <w:rPr>
          <w:rFonts w:ascii="Times New Roman" w:hAnsi="Times New Roman" w:cs="Times New Roman"/>
          <w:sz w:val="24"/>
          <w:szCs w:val="24"/>
        </w:rPr>
        <w:t xml:space="preserve"> (</w:t>
      </w:r>
      <w:r w:rsidRPr="002527A6">
        <w:rPr>
          <w:rFonts w:ascii="Times New Roman" w:hAnsi="Times New Roman" w:cs="Times New Roman"/>
          <w:b/>
          <w:sz w:val="24"/>
          <w:szCs w:val="24"/>
        </w:rPr>
        <w:t>3.1</w:t>
      </w:r>
      <w:r>
        <w:rPr>
          <w:rFonts w:ascii="Times New Roman" w:hAnsi="Times New Roman" w:cs="Times New Roman"/>
          <w:b/>
          <w:sz w:val="24"/>
          <w:szCs w:val="24"/>
        </w:rPr>
        <w:t>8</w:t>
      </w:r>
      <w:r w:rsidRPr="002527A6">
        <w:rPr>
          <w:rFonts w:ascii="Times New Roman" w:hAnsi="Times New Roman" w:cs="Times New Roman"/>
          <w:sz w:val="24"/>
          <w:szCs w:val="24"/>
        </w:rPr>
        <w:t xml:space="preserve">)     </w:t>
      </w:r>
    </w:p>
    <w:p w14:paraId="1A308ABC" w14:textId="77777777" w:rsidR="00525748" w:rsidRDefault="00525748" w:rsidP="004E4CD1">
      <w:pPr>
        <w:spacing w:before="240" w:line="360" w:lineRule="auto"/>
        <w:rPr>
          <w:rFonts w:ascii="Times New Roman" w:hAnsi="Times New Roman" w:cs="Times New Roman"/>
          <w:sz w:val="24"/>
          <w:szCs w:val="24"/>
        </w:rPr>
      </w:pPr>
      <w:r w:rsidRPr="000636A1">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Z</m:t>
            </m:r>
          </m:e>
          <m:sub>
            <m:r>
              <w:rPr>
                <w:rFonts w:ascii="Cambria Math" w:hAnsi="Cambria Math" w:cs="Times New Roman"/>
                <w:sz w:val="24"/>
                <w:szCs w:val="24"/>
              </w:rPr>
              <m:t>t</m:t>
            </m:r>
          </m:sub>
        </m:sSub>
        <m:r>
          <w:rPr>
            <w:rFonts w:ascii="Cambria Math" w:hAnsi="Cambria Math" w:cs="Times New Roman"/>
            <w:sz w:val="24"/>
            <w:szCs w:val="24"/>
          </w:rPr>
          <m:t>~N(0,1)</m:t>
        </m:r>
      </m:oMath>
      <w:r w:rsidRPr="000636A1">
        <w:rPr>
          <w:rFonts w:ascii="Times New Roman" w:hAnsi="Times New Roman" w:cs="Times New Roman"/>
          <w:sz w:val="24"/>
          <w:szCs w:val="24"/>
        </w:rPr>
        <w:t>.</w:t>
      </w:r>
      <w:r w:rsidR="004E4CD1">
        <w:rPr>
          <w:rFonts w:ascii="Times New Roman" w:hAnsi="Times New Roman" w:cs="Times New Roman"/>
          <w:sz w:val="24"/>
          <w:szCs w:val="24"/>
        </w:rPr>
        <w:t xml:space="preserve"> </w:t>
      </w:r>
      <m:oMath>
        <m:r>
          <m:rPr>
            <m:sty m:val="p"/>
          </m:rPr>
          <w:rPr>
            <w:rFonts w:ascii="Cambria Math" w:hAnsi="Cambria Math" w:cs="Times New Roman"/>
            <w:sz w:val="24"/>
            <w:szCs w:val="24"/>
          </w:rPr>
          <m:t>σ</m:t>
        </m:r>
      </m:oMath>
      <w:r w:rsidRPr="002527A6">
        <w:rPr>
          <w:rFonts w:ascii="Times New Roman" w:hAnsi="Times New Roman" w:cs="Times New Roman"/>
          <w:sz w:val="24"/>
          <w:szCs w:val="24"/>
          <w:vertAlign w:val="subscript"/>
        </w:rPr>
        <w:t>t</w:t>
      </w:r>
      <w:r w:rsidRPr="002527A6">
        <w:rPr>
          <w:rFonts w:ascii="Times New Roman" w:hAnsi="Times New Roman" w:cs="Times New Roman"/>
          <w:sz w:val="24"/>
          <w:szCs w:val="24"/>
          <w:vertAlign w:val="superscript"/>
        </w:rPr>
        <w:t>2</w:t>
      </w:r>
      <w:r w:rsidR="004E4CD1">
        <w:rPr>
          <w:rFonts w:ascii="Times New Roman" w:hAnsi="Times New Roman" w:cs="Times New Roman"/>
          <w:sz w:val="24"/>
          <w:szCs w:val="24"/>
          <w:vertAlign w:val="superscript"/>
        </w:rPr>
        <w:t xml:space="preserve"> </w:t>
      </w:r>
      <w:r w:rsidRPr="002527A6">
        <w:rPr>
          <w:rFonts w:ascii="Times New Roman" w:hAnsi="Times New Roman" w:cs="Times New Roman"/>
          <w:sz w:val="24"/>
          <w:szCs w:val="24"/>
        </w:rPr>
        <w:t xml:space="preserve">is the dependent variable, </w:t>
      </w:r>
      <m:oMath>
        <m:r>
          <w:rPr>
            <w:rFonts w:ascii="Cambria Math" w:hAnsi="Cambria Math" w:cs="Times New Roman"/>
            <w:sz w:val="24"/>
            <w:szCs w:val="24"/>
          </w:rPr>
          <m:t>α</m:t>
        </m:r>
      </m:oMath>
      <w:r w:rsidRPr="002527A6">
        <w:rPr>
          <w:rFonts w:ascii="Times New Roman" w:hAnsi="Times New Roman" w:cs="Times New Roman"/>
          <w:sz w:val="24"/>
          <w:szCs w:val="24"/>
          <w:vertAlign w:val="subscript"/>
        </w:rPr>
        <w:t>0,</w:t>
      </w:r>
      <m:oMath>
        <m:r>
          <w:rPr>
            <w:rFonts w:ascii="Cambria Math" w:hAnsi="Cambria Math" w:cs="Times New Roman"/>
            <w:sz w:val="24"/>
            <w:szCs w:val="24"/>
          </w:rPr>
          <m:t>α</m:t>
        </m:r>
      </m:oMath>
      <w:r w:rsidRPr="002527A6">
        <w:rPr>
          <w:rFonts w:ascii="Times New Roman" w:hAnsi="Times New Roman" w:cs="Times New Roman"/>
          <w:sz w:val="24"/>
          <w:szCs w:val="24"/>
          <w:vertAlign w:val="subscript"/>
        </w:rPr>
        <w:t>1</w:t>
      </w:r>
      <w:r>
        <w:rPr>
          <w:rFonts w:ascii="Times New Roman" w:hAnsi="Times New Roman" w:cs="Times New Roman"/>
          <w:sz w:val="24"/>
          <w:szCs w:val="24"/>
          <w:vertAlign w:val="subscript"/>
        </w:rPr>
        <w:t>…</w:t>
      </w:r>
      <m:oMath>
        <m:r>
          <w:rPr>
            <w:rFonts w:ascii="Cambria Math" w:hAnsi="Cambria Math" w:cs="Times New Roman"/>
            <w:sz w:val="24"/>
            <w:szCs w:val="24"/>
          </w:rPr>
          <m:t>α</m:t>
        </m:r>
      </m:oMath>
      <w:r>
        <w:rPr>
          <w:rFonts w:ascii="Times New Roman" w:hAnsi="Times New Roman" w:cs="Times New Roman"/>
          <w:sz w:val="24"/>
          <w:szCs w:val="24"/>
          <w:vertAlign w:val="subscript"/>
        </w:rPr>
        <w:t>p</w:t>
      </w:r>
      <w:r w:rsidR="004E4CD1">
        <w:rPr>
          <w:rFonts w:ascii="Times New Roman" w:hAnsi="Times New Roman" w:cs="Times New Roman"/>
          <w:sz w:val="24"/>
          <w:szCs w:val="24"/>
          <w:vertAlign w:val="subscript"/>
        </w:rPr>
        <w:t xml:space="preserve"> </w:t>
      </w:r>
      <w:r w:rsidRPr="002527A6">
        <w:rPr>
          <w:rFonts w:ascii="Times New Roman" w:hAnsi="Times New Roman" w:cs="Times New Roman"/>
          <w:sz w:val="24"/>
          <w:szCs w:val="24"/>
        </w:rPr>
        <w:t>are parameters to be estimated and β</w:t>
      </w:r>
      <w:r w:rsidRPr="002527A6">
        <w:rPr>
          <w:rFonts w:ascii="Times New Roman" w:hAnsi="Times New Roman" w:cs="Times New Roman"/>
          <w:sz w:val="24"/>
          <w:szCs w:val="24"/>
          <w:vertAlign w:val="subscript"/>
        </w:rPr>
        <w:t>1</w:t>
      </w:r>
      <w:r w:rsidRPr="002527A6">
        <w:rPr>
          <w:rFonts w:ascii="Times New Roman" w:hAnsi="Times New Roman" w:cs="Times New Roman"/>
          <w:sz w:val="24"/>
          <w:szCs w:val="24"/>
        </w:rPr>
        <w:t>… β</w:t>
      </w:r>
      <w:r w:rsidRPr="002527A6">
        <w:rPr>
          <w:rFonts w:ascii="Times New Roman" w:hAnsi="Times New Roman" w:cs="Times New Roman"/>
          <w:sz w:val="24"/>
          <w:szCs w:val="24"/>
          <w:vertAlign w:val="subscript"/>
        </w:rPr>
        <w:t>q</w:t>
      </w:r>
      <w:r w:rsidRPr="002527A6">
        <w:rPr>
          <w:rFonts w:ascii="Times New Roman" w:hAnsi="Times New Roman" w:cs="Times New Roman"/>
          <w:sz w:val="24"/>
          <w:szCs w:val="24"/>
        </w:rPr>
        <w:t xml:space="preserve"> are explanatory variables/independent variables.</w:t>
      </w:r>
    </w:p>
    <w:p w14:paraId="4D0F0817" w14:textId="77777777" w:rsidR="006D21C5" w:rsidRDefault="006D21C5" w:rsidP="006D21C5">
      <w:pPr>
        <w:tabs>
          <w:tab w:val="left" w:pos="3720"/>
        </w:tabs>
        <w:spacing w:before="240" w:after="0" w:line="360" w:lineRule="auto"/>
        <w:jc w:val="both"/>
        <w:rPr>
          <w:rFonts w:ascii="Times New Roman" w:hAnsi="Times New Roman" w:cs="Times New Roman"/>
          <w:b/>
          <w:color w:val="474747"/>
          <w:sz w:val="28"/>
          <w:szCs w:val="28"/>
          <w:shd w:val="clear" w:color="auto" w:fill="FFFFFF"/>
        </w:rPr>
      </w:pPr>
      <w:r>
        <w:rPr>
          <w:rFonts w:ascii="Times New Roman" w:hAnsi="Times New Roman" w:cs="Times New Roman"/>
          <w:b/>
          <w:color w:val="474747"/>
          <w:sz w:val="28"/>
          <w:szCs w:val="28"/>
          <w:shd w:val="clear" w:color="auto" w:fill="FFFFFF"/>
        </w:rPr>
        <w:t xml:space="preserve">                                                     Results</w:t>
      </w:r>
    </w:p>
    <w:p w14:paraId="54B63BE9" w14:textId="77777777" w:rsidR="00CF5030" w:rsidRPr="000B3C6A" w:rsidRDefault="000B3C6A" w:rsidP="00292D63">
      <w:pPr>
        <w:spacing w:before="240" w:after="0" w:line="360" w:lineRule="auto"/>
        <w:jc w:val="both"/>
        <w:rPr>
          <w:rFonts w:ascii="Times New Roman" w:hAnsi="Times New Roman" w:cs="Times New Roman"/>
          <w:b/>
          <w:sz w:val="28"/>
          <w:szCs w:val="28"/>
        </w:rPr>
      </w:pPr>
      <w:r w:rsidRPr="000B3C6A">
        <w:rPr>
          <w:rFonts w:ascii="Times New Roman" w:hAnsi="Times New Roman" w:cs="Times New Roman"/>
          <w:b/>
          <w:color w:val="474747"/>
          <w:sz w:val="28"/>
          <w:szCs w:val="28"/>
          <w:shd w:val="clear" w:color="auto" w:fill="FFFFFF"/>
        </w:rPr>
        <w:t>FIGURE 1: Time plot of Nigerian Monthly Demand Deposits</w:t>
      </w:r>
    </w:p>
    <w:p w14:paraId="6E254683" w14:textId="77777777" w:rsidR="005840FA" w:rsidRPr="00960C74" w:rsidRDefault="005840FA" w:rsidP="00292D63">
      <w:pPr>
        <w:spacing w:line="360" w:lineRule="auto"/>
        <w:rPr>
          <w:rFonts w:ascii="Times New Roman" w:hAnsi="Times New Roman" w:cs="Times New Roman"/>
          <w:sz w:val="24"/>
          <w:szCs w:val="24"/>
        </w:rPr>
      </w:pPr>
      <w:r w:rsidRPr="00960C74">
        <w:rPr>
          <w:rFonts w:ascii="Times New Roman" w:hAnsi="Times New Roman" w:cs="Times New Roman"/>
          <w:noProof/>
          <w:sz w:val="24"/>
          <w:szCs w:val="24"/>
        </w:rPr>
        <w:drawing>
          <wp:inline distT="0" distB="0" distL="0" distR="0" wp14:anchorId="2E1EBEC7" wp14:editId="6C89A53E">
            <wp:extent cx="5374082" cy="3200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2500" t="9971" r="12660" b="10826"/>
                    <a:stretch>
                      <a:fillRect/>
                    </a:stretch>
                  </pic:blipFill>
                  <pic:spPr bwMode="auto">
                    <a:xfrm>
                      <a:off x="0" y="0"/>
                      <a:ext cx="5374082" cy="3200400"/>
                    </a:xfrm>
                    <a:prstGeom prst="rect">
                      <a:avLst/>
                    </a:prstGeom>
                    <a:noFill/>
                    <a:ln w="9525">
                      <a:noFill/>
                      <a:miter lim="800000"/>
                      <a:headEnd/>
                      <a:tailEnd/>
                    </a:ln>
                  </pic:spPr>
                </pic:pic>
              </a:graphicData>
            </a:graphic>
          </wp:inline>
        </w:drawing>
      </w:r>
    </w:p>
    <w:p w14:paraId="270F0CDF" w14:textId="77777777" w:rsidR="00C8396B" w:rsidRDefault="00C8396B" w:rsidP="00292D63">
      <w:pPr>
        <w:spacing w:line="360" w:lineRule="auto"/>
        <w:rPr>
          <w:rFonts w:ascii="Times New Roman" w:hAnsi="Times New Roman" w:cs="Times New Roman"/>
          <w:sz w:val="24"/>
          <w:szCs w:val="24"/>
        </w:rPr>
      </w:pPr>
    </w:p>
    <w:p w14:paraId="076D9577" w14:textId="5DB50517" w:rsidR="005840FA" w:rsidRPr="004615BA" w:rsidRDefault="004615BA" w:rsidP="00292D63">
      <w:pPr>
        <w:spacing w:line="360" w:lineRule="auto"/>
        <w:rPr>
          <w:rFonts w:ascii="Times New Roman" w:hAnsi="Times New Roman" w:cs="Times New Roman"/>
          <w:b/>
          <w:sz w:val="24"/>
          <w:szCs w:val="24"/>
        </w:rPr>
      </w:pPr>
      <w:r w:rsidRPr="004615BA">
        <w:rPr>
          <w:rFonts w:ascii="Times New Roman" w:hAnsi="Times New Roman" w:cs="Times New Roman"/>
          <w:b/>
          <w:sz w:val="24"/>
          <w:szCs w:val="24"/>
        </w:rPr>
        <w:t>TABLE 1:</w:t>
      </w:r>
      <w:r w:rsidR="00ED3B1A">
        <w:rPr>
          <w:rFonts w:ascii="Times New Roman" w:hAnsi="Times New Roman" w:cs="Times New Roman"/>
          <w:b/>
          <w:sz w:val="24"/>
          <w:szCs w:val="24"/>
        </w:rPr>
        <w:t xml:space="preserve"> </w:t>
      </w:r>
      <w:r w:rsidRPr="004615BA">
        <w:rPr>
          <w:rFonts w:ascii="Times New Roman" w:hAnsi="Times New Roman" w:cs="Times New Roman"/>
          <w:b/>
          <w:sz w:val="24"/>
          <w:szCs w:val="24"/>
        </w:rPr>
        <w:t>Stationarity Test</w:t>
      </w:r>
      <w:r w:rsidR="005E2D9F">
        <w:rPr>
          <w:rFonts w:ascii="Times New Roman" w:hAnsi="Times New Roman" w:cs="Times New Roman"/>
          <w:b/>
          <w:sz w:val="24"/>
          <w:szCs w:val="24"/>
        </w:rPr>
        <w:t xml:space="preserve"> 1</w:t>
      </w:r>
      <w:r w:rsidRPr="004615BA">
        <w:rPr>
          <w:rFonts w:ascii="Times New Roman" w:hAnsi="Times New Roman" w:cs="Times New Roman"/>
          <w:b/>
          <w:sz w:val="24"/>
          <w:szCs w:val="24"/>
        </w:rPr>
        <w:t xml:space="preserve"> for NGDD</w:t>
      </w:r>
    </w:p>
    <w:p w14:paraId="120BB087" w14:textId="77777777" w:rsidR="00C8396B" w:rsidRPr="00ED3B1A" w:rsidRDefault="005840FA" w:rsidP="00292D63">
      <w:pPr>
        <w:spacing w:line="360" w:lineRule="auto"/>
        <w:rPr>
          <w:rFonts w:ascii="Times New Roman" w:hAnsi="Times New Roman" w:cs="Times New Roman"/>
          <w:sz w:val="24"/>
          <w:szCs w:val="24"/>
        </w:rPr>
      </w:pPr>
      <w:r w:rsidRPr="00960C74">
        <w:rPr>
          <w:rFonts w:ascii="Times New Roman" w:hAnsi="Times New Roman" w:cs="Times New Roman"/>
          <w:noProof/>
          <w:sz w:val="24"/>
          <w:szCs w:val="24"/>
        </w:rPr>
        <w:lastRenderedPageBreak/>
        <w:drawing>
          <wp:inline distT="0" distB="0" distL="0" distR="0" wp14:anchorId="77952A44" wp14:editId="30835E87">
            <wp:extent cx="2764517" cy="32004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t="11681" r="67949" b="22222"/>
                    <a:stretch>
                      <a:fillRect/>
                    </a:stretch>
                  </pic:blipFill>
                  <pic:spPr bwMode="auto">
                    <a:xfrm>
                      <a:off x="0" y="0"/>
                      <a:ext cx="2764517" cy="3200400"/>
                    </a:xfrm>
                    <a:prstGeom prst="rect">
                      <a:avLst/>
                    </a:prstGeom>
                    <a:noFill/>
                    <a:ln w="9525">
                      <a:noFill/>
                      <a:miter lim="800000"/>
                      <a:headEnd/>
                      <a:tailEnd/>
                    </a:ln>
                  </pic:spPr>
                </pic:pic>
              </a:graphicData>
            </a:graphic>
          </wp:inline>
        </w:drawing>
      </w:r>
    </w:p>
    <w:p w14:paraId="657FEAA8" w14:textId="77777777" w:rsidR="007574B3" w:rsidRDefault="007574B3" w:rsidP="00292D63">
      <w:pPr>
        <w:spacing w:line="360" w:lineRule="auto"/>
        <w:rPr>
          <w:rFonts w:ascii="Times New Roman" w:hAnsi="Times New Roman" w:cs="Times New Roman"/>
          <w:b/>
          <w:sz w:val="24"/>
          <w:szCs w:val="24"/>
        </w:rPr>
      </w:pPr>
    </w:p>
    <w:p w14:paraId="775A1109" w14:textId="77777777" w:rsidR="007574B3" w:rsidRDefault="007574B3" w:rsidP="00292D63">
      <w:pPr>
        <w:spacing w:line="360" w:lineRule="auto"/>
        <w:rPr>
          <w:rFonts w:ascii="Times New Roman" w:hAnsi="Times New Roman" w:cs="Times New Roman"/>
          <w:b/>
          <w:sz w:val="24"/>
          <w:szCs w:val="24"/>
        </w:rPr>
      </w:pPr>
    </w:p>
    <w:p w14:paraId="554C7696" w14:textId="77777777" w:rsidR="007574B3" w:rsidRDefault="007574B3" w:rsidP="00292D63">
      <w:pPr>
        <w:spacing w:line="360" w:lineRule="auto"/>
        <w:rPr>
          <w:rFonts w:ascii="Times New Roman" w:hAnsi="Times New Roman" w:cs="Times New Roman"/>
          <w:b/>
          <w:sz w:val="24"/>
          <w:szCs w:val="24"/>
        </w:rPr>
      </w:pPr>
    </w:p>
    <w:p w14:paraId="716E3D1E" w14:textId="04569197" w:rsidR="005840FA" w:rsidRPr="000B3C6A" w:rsidRDefault="000B3C6A" w:rsidP="00292D63">
      <w:pPr>
        <w:spacing w:line="360" w:lineRule="auto"/>
        <w:rPr>
          <w:rFonts w:ascii="Times New Roman" w:hAnsi="Times New Roman" w:cs="Times New Roman"/>
          <w:b/>
          <w:sz w:val="24"/>
          <w:szCs w:val="24"/>
        </w:rPr>
      </w:pPr>
      <w:r w:rsidRPr="000B3C6A">
        <w:rPr>
          <w:rFonts w:ascii="Times New Roman" w:hAnsi="Times New Roman" w:cs="Times New Roman"/>
          <w:b/>
          <w:sz w:val="24"/>
          <w:szCs w:val="24"/>
        </w:rPr>
        <w:t>FIGURE</w:t>
      </w:r>
      <w:r w:rsidR="00356F8D">
        <w:rPr>
          <w:rFonts w:ascii="Times New Roman" w:hAnsi="Times New Roman" w:cs="Times New Roman"/>
          <w:b/>
          <w:sz w:val="24"/>
          <w:szCs w:val="24"/>
        </w:rPr>
        <w:t xml:space="preserve"> </w:t>
      </w:r>
      <w:r w:rsidRPr="000B3C6A">
        <w:rPr>
          <w:rFonts w:ascii="Times New Roman" w:hAnsi="Times New Roman" w:cs="Times New Roman"/>
          <w:b/>
          <w:sz w:val="24"/>
          <w:szCs w:val="24"/>
        </w:rPr>
        <w:t>2:</w:t>
      </w:r>
      <w:r>
        <w:rPr>
          <w:rFonts w:ascii="Times New Roman" w:hAnsi="Times New Roman" w:cs="Times New Roman"/>
          <w:b/>
          <w:sz w:val="24"/>
          <w:szCs w:val="24"/>
        </w:rPr>
        <w:t xml:space="preserve"> </w:t>
      </w:r>
      <w:r w:rsidRPr="000B3C6A">
        <w:rPr>
          <w:rFonts w:ascii="Times New Roman" w:hAnsi="Times New Roman" w:cs="Times New Roman"/>
          <w:b/>
          <w:sz w:val="24"/>
          <w:szCs w:val="24"/>
        </w:rPr>
        <w:t xml:space="preserve">First Difference </w:t>
      </w:r>
      <w:r w:rsidR="00FA26F1" w:rsidRPr="000B3C6A">
        <w:rPr>
          <w:rFonts w:ascii="Times New Roman" w:hAnsi="Times New Roman" w:cs="Times New Roman"/>
          <w:b/>
          <w:sz w:val="24"/>
          <w:szCs w:val="24"/>
        </w:rPr>
        <w:t>of Nigerian</w:t>
      </w:r>
      <w:r w:rsidRPr="000B3C6A">
        <w:rPr>
          <w:rFonts w:ascii="Times New Roman" w:hAnsi="Times New Roman" w:cs="Times New Roman"/>
          <w:b/>
          <w:sz w:val="24"/>
          <w:szCs w:val="24"/>
        </w:rPr>
        <w:t xml:space="preserve"> Demand Deposit</w:t>
      </w:r>
      <w:r w:rsidR="004615BA">
        <w:rPr>
          <w:rFonts w:ascii="Times New Roman" w:hAnsi="Times New Roman" w:cs="Times New Roman"/>
          <w:b/>
          <w:sz w:val="24"/>
          <w:szCs w:val="24"/>
        </w:rPr>
        <w:t xml:space="preserve"> (NGDD)</w:t>
      </w:r>
    </w:p>
    <w:p w14:paraId="2D2BA5EE" w14:textId="77777777" w:rsidR="005840FA" w:rsidRPr="00960C74" w:rsidRDefault="005840FA" w:rsidP="00292D63">
      <w:pPr>
        <w:spacing w:line="360" w:lineRule="auto"/>
        <w:rPr>
          <w:rFonts w:ascii="Times New Roman" w:hAnsi="Times New Roman" w:cs="Times New Roman"/>
          <w:sz w:val="24"/>
          <w:szCs w:val="24"/>
        </w:rPr>
      </w:pPr>
      <w:r w:rsidRPr="00960C74">
        <w:rPr>
          <w:rFonts w:ascii="Times New Roman" w:hAnsi="Times New Roman" w:cs="Times New Roman"/>
          <w:noProof/>
          <w:sz w:val="24"/>
          <w:szCs w:val="24"/>
        </w:rPr>
        <w:drawing>
          <wp:inline distT="0" distB="0" distL="0" distR="0" wp14:anchorId="3ACE2335" wp14:editId="11296AA5">
            <wp:extent cx="5433481" cy="3200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12500" t="10541" r="12500" b="10826"/>
                    <a:stretch>
                      <a:fillRect/>
                    </a:stretch>
                  </pic:blipFill>
                  <pic:spPr bwMode="auto">
                    <a:xfrm>
                      <a:off x="0" y="0"/>
                      <a:ext cx="5433481" cy="3200400"/>
                    </a:xfrm>
                    <a:prstGeom prst="rect">
                      <a:avLst/>
                    </a:prstGeom>
                    <a:noFill/>
                    <a:ln w="9525">
                      <a:noFill/>
                      <a:miter lim="800000"/>
                      <a:headEnd/>
                      <a:tailEnd/>
                    </a:ln>
                  </pic:spPr>
                </pic:pic>
              </a:graphicData>
            </a:graphic>
          </wp:inline>
        </w:drawing>
      </w:r>
    </w:p>
    <w:p w14:paraId="7E896304" w14:textId="77777777" w:rsidR="00C8396B" w:rsidRDefault="00C8396B" w:rsidP="00292D63">
      <w:pPr>
        <w:spacing w:line="360" w:lineRule="auto"/>
        <w:rPr>
          <w:rFonts w:ascii="Times New Roman" w:hAnsi="Times New Roman" w:cs="Times New Roman"/>
          <w:b/>
          <w:sz w:val="24"/>
          <w:szCs w:val="24"/>
        </w:rPr>
      </w:pPr>
    </w:p>
    <w:p w14:paraId="77A87C32" w14:textId="52050BB3" w:rsidR="005840FA" w:rsidRPr="004615BA" w:rsidRDefault="004615BA" w:rsidP="00292D63">
      <w:pPr>
        <w:spacing w:line="360" w:lineRule="auto"/>
        <w:rPr>
          <w:rFonts w:ascii="Times New Roman" w:hAnsi="Times New Roman" w:cs="Times New Roman"/>
          <w:b/>
          <w:sz w:val="24"/>
          <w:szCs w:val="24"/>
        </w:rPr>
      </w:pPr>
      <w:r w:rsidRPr="004615BA">
        <w:rPr>
          <w:rFonts w:ascii="Times New Roman" w:hAnsi="Times New Roman" w:cs="Times New Roman"/>
          <w:b/>
          <w:sz w:val="24"/>
          <w:szCs w:val="24"/>
        </w:rPr>
        <w:lastRenderedPageBreak/>
        <w:t>TABLE</w:t>
      </w:r>
      <w:r w:rsidR="007574B3">
        <w:rPr>
          <w:rFonts w:ascii="Times New Roman" w:hAnsi="Times New Roman" w:cs="Times New Roman"/>
          <w:b/>
          <w:sz w:val="24"/>
          <w:szCs w:val="24"/>
        </w:rPr>
        <w:t xml:space="preserve"> 2:</w:t>
      </w:r>
      <w:r w:rsidR="005E2D9F">
        <w:rPr>
          <w:rFonts w:ascii="Times New Roman" w:hAnsi="Times New Roman" w:cs="Times New Roman"/>
          <w:b/>
          <w:sz w:val="24"/>
          <w:szCs w:val="24"/>
        </w:rPr>
        <w:t xml:space="preserve"> </w:t>
      </w:r>
      <w:r w:rsidRPr="004615BA">
        <w:rPr>
          <w:rFonts w:ascii="Times New Roman" w:hAnsi="Times New Roman" w:cs="Times New Roman"/>
          <w:b/>
          <w:sz w:val="24"/>
          <w:szCs w:val="24"/>
        </w:rPr>
        <w:t>Stationarity Test</w:t>
      </w:r>
      <w:r w:rsidR="005E2D9F">
        <w:rPr>
          <w:rFonts w:ascii="Times New Roman" w:hAnsi="Times New Roman" w:cs="Times New Roman"/>
          <w:b/>
          <w:sz w:val="24"/>
          <w:szCs w:val="24"/>
        </w:rPr>
        <w:t xml:space="preserve"> 2</w:t>
      </w:r>
      <w:r w:rsidRPr="004615BA">
        <w:rPr>
          <w:rFonts w:ascii="Times New Roman" w:hAnsi="Times New Roman" w:cs="Times New Roman"/>
          <w:b/>
          <w:sz w:val="24"/>
          <w:szCs w:val="24"/>
        </w:rPr>
        <w:t xml:space="preserve"> for DNGDD</w:t>
      </w:r>
    </w:p>
    <w:p w14:paraId="15B19229" w14:textId="77777777" w:rsidR="005840FA" w:rsidRPr="00960C74" w:rsidRDefault="005840FA" w:rsidP="00292D63">
      <w:pPr>
        <w:spacing w:line="360" w:lineRule="auto"/>
        <w:rPr>
          <w:rFonts w:ascii="Times New Roman" w:hAnsi="Times New Roman" w:cs="Times New Roman"/>
          <w:sz w:val="24"/>
          <w:szCs w:val="24"/>
        </w:rPr>
      </w:pPr>
      <w:r w:rsidRPr="00960C74">
        <w:rPr>
          <w:rFonts w:ascii="Times New Roman" w:hAnsi="Times New Roman" w:cs="Times New Roman"/>
          <w:noProof/>
          <w:sz w:val="24"/>
          <w:szCs w:val="24"/>
        </w:rPr>
        <w:drawing>
          <wp:inline distT="0" distB="0" distL="0" distR="0" wp14:anchorId="7CECECDE" wp14:editId="2847F1F1">
            <wp:extent cx="2680744" cy="3200400"/>
            <wp:effectExtent l="19050" t="0" r="5306"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t="11396" r="67788" b="20228"/>
                    <a:stretch>
                      <a:fillRect/>
                    </a:stretch>
                  </pic:blipFill>
                  <pic:spPr bwMode="auto">
                    <a:xfrm>
                      <a:off x="0" y="0"/>
                      <a:ext cx="2680744" cy="3200400"/>
                    </a:xfrm>
                    <a:prstGeom prst="rect">
                      <a:avLst/>
                    </a:prstGeom>
                    <a:noFill/>
                    <a:ln w="9525">
                      <a:noFill/>
                      <a:miter lim="800000"/>
                      <a:headEnd/>
                      <a:tailEnd/>
                    </a:ln>
                  </pic:spPr>
                </pic:pic>
              </a:graphicData>
            </a:graphic>
          </wp:inline>
        </w:drawing>
      </w:r>
    </w:p>
    <w:p w14:paraId="5840FC72" w14:textId="77777777" w:rsidR="00ED3B1A" w:rsidRDefault="00ED3B1A" w:rsidP="00292D63">
      <w:pPr>
        <w:spacing w:line="360" w:lineRule="auto"/>
        <w:rPr>
          <w:rFonts w:ascii="Times New Roman" w:hAnsi="Times New Roman" w:cs="Times New Roman"/>
          <w:sz w:val="24"/>
          <w:szCs w:val="24"/>
        </w:rPr>
      </w:pPr>
    </w:p>
    <w:p w14:paraId="50217B2D" w14:textId="77777777" w:rsidR="007574B3" w:rsidRDefault="007574B3" w:rsidP="00292D63">
      <w:pPr>
        <w:spacing w:line="360" w:lineRule="auto"/>
        <w:rPr>
          <w:rFonts w:ascii="Times New Roman" w:hAnsi="Times New Roman" w:cs="Times New Roman"/>
          <w:sz w:val="24"/>
          <w:szCs w:val="24"/>
        </w:rPr>
      </w:pPr>
    </w:p>
    <w:p w14:paraId="2F7F5E6A" w14:textId="77777777" w:rsidR="007574B3" w:rsidRDefault="007574B3" w:rsidP="00292D63">
      <w:pPr>
        <w:spacing w:line="360" w:lineRule="auto"/>
        <w:rPr>
          <w:rFonts w:ascii="Times New Roman" w:hAnsi="Times New Roman" w:cs="Times New Roman"/>
          <w:b/>
          <w:sz w:val="24"/>
          <w:szCs w:val="24"/>
        </w:rPr>
      </w:pPr>
    </w:p>
    <w:p w14:paraId="4455E605" w14:textId="2E9EBD4E" w:rsidR="005840FA" w:rsidRPr="004615BA" w:rsidRDefault="00A75F92" w:rsidP="00292D63">
      <w:pPr>
        <w:spacing w:line="360" w:lineRule="auto"/>
        <w:rPr>
          <w:rFonts w:ascii="Times New Roman" w:hAnsi="Times New Roman" w:cs="Times New Roman"/>
          <w:b/>
          <w:sz w:val="24"/>
          <w:szCs w:val="24"/>
        </w:rPr>
      </w:pPr>
      <w:r>
        <w:rPr>
          <w:rFonts w:ascii="Times New Roman" w:hAnsi="Times New Roman" w:cs="Times New Roman"/>
          <w:b/>
          <w:sz w:val="24"/>
          <w:szCs w:val="24"/>
        </w:rPr>
        <w:t>Table 3</w:t>
      </w:r>
      <w:r w:rsidR="004615BA" w:rsidRPr="004615BA">
        <w:rPr>
          <w:rFonts w:ascii="Times New Roman" w:hAnsi="Times New Roman" w:cs="Times New Roman"/>
          <w:b/>
          <w:sz w:val="24"/>
          <w:szCs w:val="24"/>
        </w:rPr>
        <w:t>:</w:t>
      </w:r>
      <w:r w:rsidR="004615BA">
        <w:rPr>
          <w:rFonts w:ascii="Times New Roman" w:hAnsi="Times New Roman" w:cs="Times New Roman"/>
          <w:b/>
          <w:sz w:val="24"/>
          <w:szCs w:val="24"/>
        </w:rPr>
        <w:t xml:space="preserve"> </w:t>
      </w:r>
      <w:r w:rsidR="004615BA" w:rsidRPr="004615BA">
        <w:rPr>
          <w:rFonts w:ascii="Times New Roman" w:hAnsi="Times New Roman" w:cs="Times New Roman"/>
          <w:b/>
          <w:sz w:val="24"/>
          <w:szCs w:val="24"/>
        </w:rPr>
        <w:t>ACF and PACF of</w:t>
      </w:r>
      <w:r w:rsidR="007574B3">
        <w:rPr>
          <w:rFonts w:ascii="Times New Roman" w:hAnsi="Times New Roman" w:cs="Times New Roman"/>
          <w:b/>
          <w:sz w:val="24"/>
          <w:szCs w:val="24"/>
        </w:rPr>
        <w:t xml:space="preserve"> an ARIMA (2,1,2) Fit.</w:t>
      </w:r>
    </w:p>
    <w:p w14:paraId="2E661BAB" w14:textId="77777777" w:rsidR="002F785D" w:rsidRPr="00C8396B" w:rsidRDefault="005840FA" w:rsidP="00292D63">
      <w:pPr>
        <w:spacing w:line="360" w:lineRule="auto"/>
        <w:rPr>
          <w:rFonts w:ascii="Times New Roman" w:hAnsi="Times New Roman" w:cs="Times New Roman"/>
          <w:sz w:val="24"/>
          <w:szCs w:val="24"/>
        </w:rPr>
      </w:pPr>
      <w:r w:rsidRPr="00960C74">
        <w:rPr>
          <w:rFonts w:ascii="Times New Roman" w:hAnsi="Times New Roman" w:cs="Times New Roman"/>
          <w:noProof/>
          <w:sz w:val="24"/>
          <w:szCs w:val="24"/>
        </w:rPr>
        <w:drawing>
          <wp:inline distT="0" distB="0" distL="0" distR="0" wp14:anchorId="6B19769A" wp14:editId="4AE7D9CC">
            <wp:extent cx="2689252" cy="32004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t="17949" r="67147" b="12536"/>
                    <a:stretch>
                      <a:fillRect/>
                    </a:stretch>
                  </pic:blipFill>
                  <pic:spPr bwMode="auto">
                    <a:xfrm>
                      <a:off x="0" y="0"/>
                      <a:ext cx="2689252" cy="3200400"/>
                    </a:xfrm>
                    <a:prstGeom prst="rect">
                      <a:avLst/>
                    </a:prstGeom>
                    <a:noFill/>
                    <a:ln w="9525">
                      <a:noFill/>
                      <a:miter lim="800000"/>
                      <a:headEnd/>
                      <a:tailEnd/>
                    </a:ln>
                  </pic:spPr>
                </pic:pic>
              </a:graphicData>
            </a:graphic>
          </wp:inline>
        </w:drawing>
      </w:r>
    </w:p>
    <w:p w14:paraId="1E403E66" w14:textId="27E5CE73" w:rsidR="005840FA" w:rsidRPr="00C8396B" w:rsidRDefault="002F785D" w:rsidP="00292D63">
      <w:pPr>
        <w:spacing w:before="4" w:line="360" w:lineRule="auto"/>
        <w:ind w:firstLine="180"/>
        <w:rPr>
          <w:sz w:val="24"/>
          <w:szCs w:val="24"/>
        </w:rPr>
      </w:pPr>
      <w:r w:rsidRPr="00520A9C">
        <w:rPr>
          <w:rFonts w:eastAsia="Calibri"/>
          <w:b/>
          <w:color w:val="000000"/>
          <w:sz w:val="24"/>
          <w:szCs w:val="24"/>
        </w:rPr>
        <w:lastRenderedPageBreak/>
        <w:t>TABLE</w:t>
      </w:r>
      <w:r w:rsidR="007574B3">
        <w:rPr>
          <w:rFonts w:eastAsia="Calibri"/>
          <w:b/>
          <w:color w:val="000000"/>
          <w:sz w:val="24"/>
          <w:szCs w:val="24"/>
        </w:rPr>
        <w:t xml:space="preserve"> 4</w:t>
      </w:r>
      <w:r w:rsidRPr="00520A9C">
        <w:rPr>
          <w:rFonts w:eastAsia="Calibri"/>
          <w:b/>
          <w:color w:val="000000"/>
          <w:sz w:val="24"/>
          <w:szCs w:val="24"/>
        </w:rPr>
        <w:t xml:space="preserve">: Estimation of </w:t>
      </w:r>
      <w:r>
        <w:rPr>
          <w:rFonts w:eastAsia="Calibri"/>
          <w:b/>
          <w:color w:val="000000"/>
          <w:sz w:val="24"/>
          <w:szCs w:val="24"/>
        </w:rPr>
        <w:t>ARIMA</w:t>
      </w:r>
      <w:r w:rsidRPr="00520A9C">
        <w:rPr>
          <w:rFonts w:eastAsia="Calibri"/>
          <w:b/>
          <w:color w:val="000000"/>
          <w:sz w:val="24"/>
          <w:szCs w:val="24"/>
        </w:rPr>
        <w:t xml:space="preserve"> Model For D</w:t>
      </w:r>
      <w:r>
        <w:rPr>
          <w:rFonts w:eastAsia="Calibri"/>
          <w:b/>
          <w:color w:val="000000"/>
          <w:sz w:val="24"/>
          <w:szCs w:val="24"/>
        </w:rPr>
        <w:t>NGDD</w:t>
      </w:r>
    </w:p>
    <w:p w14:paraId="21A68947" w14:textId="77777777" w:rsidR="00C8396B" w:rsidRDefault="005840FA" w:rsidP="00E243D3">
      <w:pPr>
        <w:spacing w:line="360" w:lineRule="auto"/>
        <w:rPr>
          <w:rFonts w:ascii="Times New Roman" w:hAnsi="Times New Roman" w:cs="Times New Roman"/>
          <w:sz w:val="24"/>
          <w:szCs w:val="24"/>
        </w:rPr>
      </w:pPr>
      <w:r w:rsidRPr="00960C74">
        <w:rPr>
          <w:rFonts w:ascii="Times New Roman" w:hAnsi="Times New Roman" w:cs="Times New Roman"/>
          <w:noProof/>
          <w:sz w:val="24"/>
          <w:szCs w:val="24"/>
        </w:rPr>
        <w:drawing>
          <wp:inline distT="0" distB="0" distL="0" distR="0" wp14:anchorId="3B9B37A8" wp14:editId="4CB30BFC">
            <wp:extent cx="3651336" cy="3200400"/>
            <wp:effectExtent l="19050" t="0" r="6264"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t="9117" r="67628" b="40456"/>
                    <a:stretch>
                      <a:fillRect/>
                    </a:stretch>
                  </pic:blipFill>
                  <pic:spPr bwMode="auto">
                    <a:xfrm>
                      <a:off x="0" y="0"/>
                      <a:ext cx="3651336" cy="3200400"/>
                    </a:xfrm>
                    <a:prstGeom prst="rect">
                      <a:avLst/>
                    </a:prstGeom>
                    <a:noFill/>
                    <a:ln w="9525">
                      <a:noFill/>
                      <a:miter lim="800000"/>
                      <a:headEnd/>
                      <a:tailEnd/>
                    </a:ln>
                  </pic:spPr>
                </pic:pic>
              </a:graphicData>
            </a:graphic>
          </wp:inline>
        </w:drawing>
      </w:r>
    </w:p>
    <w:p w14:paraId="0CED2171" w14:textId="77777777" w:rsidR="0046496B" w:rsidRDefault="0046496B" w:rsidP="00292D63">
      <w:pPr>
        <w:spacing w:before="4" w:line="360" w:lineRule="auto"/>
        <w:rPr>
          <w:rFonts w:ascii="Times New Roman" w:hAnsi="Times New Roman" w:cs="Times New Roman"/>
          <w:sz w:val="24"/>
          <w:szCs w:val="24"/>
        </w:rPr>
      </w:pPr>
    </w:p>
    <w:p w14:paraId="0028ABD2" w14:textId="165F4FFE" w:rsidR="002F785D" w:rsidRPr="00C8396B" w:rsidRDefault="002F785D" w:rsidP="00292D63">
      <w:pPr>
        <w:spacing w:before="4" w:line="360" w:lineRule="auto"/>
        <w:rPr>
          <w:sz w:val="24"/>
          <w:szCs w:val="24"/>
        </w:rPr>
      </w:pPr>
      <w:r w:rsidRPr="00520A9C">
        <w:rPr>
          <w:rFonts w:eastAsia="Calibri"/>
          <w:b/>
          <w:color w:val="000000"/>
          <w:sz w:val="24"/>
          <w:szCs w:val="24"/>
        </w:rPr>
        <w:t>TA</w:t>
      </w:r>
      <w:r w:rsidR="00C8396B">
        <w:rPr>
          <w:rFonts w:eastAsia="Calibri"/>
          <w:b/>
          <w:color w:val="000000"/>
          <w:sz w:val="24"/>
          <w:szCs w:val="24"/>
        </w:rPr>
        <w:t xml:space="preserve">BLE </w:t>
      </w:r>
      <w:r w:rsidR="00E32238">
        <w:rPr>
          <w:rFonts w:eastAsia="Calibri"/>
          <w:b/>
          <w:color w:val="000000"/>
          <w:sz w:val="24"/>
          <w:szCs w:val="24"/>
        </w:rPr>
        <w:t>5</w:t>
      </w:r>
      <w:r w:rsidR="00C8396B">
        <w:rPr>
          <w:rFonts w:eastAsia="Calibri"/>
          <w:b/>
          <w:color w:val="000000"/>
          <w:sz w:val="24"/>
          <w:szCs w:val="24"/>
        </w:rPr>
        <w:t>: Estimation of GARCH</w:t>
      </w:r>
      <w:r w:rsidR="0063348C">
        <w:rPr>
          <w:rFonts w:eastAsia="Calibri"/>
          <w:b/>
          <w:color w:val="000000"/>
          <w:sz w:val="24"/>
          <w:szCs w:val="24"/>
        </w:rPr>
        <w:t xml:space="preserve"> (1,1</w:t>
      </w:r>
      <w:r w:rsidR="00E243D3">
        <w:rPr>
          <w:rFonts w:eastAsia="Calibri"/>
          <w:b/>
          <w:color w:val="000000"/>
          <w:sz w:val="24"/>
          <w:szCs w:val="24"/>
        </w:rPr>
        <w:t xml:space="preserve">) </w:t>
      </w:r>
      <w:r w:rsidR="00E243D3" w:rsidRPr="00520A9C">
        <w:rPr>
          <w:rFonts w:eastAsia="Calibri"/>
          <w:b/>
          <w:color w:val="000000"/>
          <w:sz w:val="24"/>
          <w:szCs w:val="24"/>
        </w:rPr>
        <w:t>Model</w:t>
      </w:r>
      <w:r w:rsidRPr="00520A9C">
        <w:rPr>
          <w:rFonts w:eastAsia="Calibri"/>
          <w:b/>
          <w:color w:val="000000"/>
          <w:sz w:val="24"/>
          <w:szCs w:val="24"/>
        </w:rPr>
        <w:t xml:space="preserve"> For D</w:t>
      </w:r>
      <w:r>
        <w:rPr>
          <w:rFonts w:eastAsia="Calibri"/>
          <w:b/>
          <w:color w:val="000000"/>
          <w:sz w:val="24"/>
          <w:szCs w:val="24"/>
        </w:rPr>
        <w:t>NGDD</w:t>
      </w:r>
    </w:p>
    <w:p w14:paraId="33543A82" w14:textId="77777777" w:rsidR="005840FA" w:rsidRPr="00960C74" w:rsidRDefault="005840FA" w:rsidP="00292D63">
      <w:pPr>
        <w:spacing w:line="360" w:lineRule="auto"/>
        <w:rPr>
          <w:rFonts w:ascii="Times New Roman" w:hAnsi="Times New Roman" w:cs="Times New Roman"/>
          <w:sz w:val="24"/>
          <w:szCs w:val="24"/>
        </w:rPr>
      </w:pPr>
      <w:r w:rsidRPr="00960C74">
        <w:rPr>
          <w:rFonts w:ascii="Times New Roman" w:hAnsi="Times New Roman" w:cs="Times New Roman"/>
          <w:noProof/>
          <w:sz w:val="24"/>
          <w:szCs w:val="24"/>
        </w:rPr>
        <w:drawing>
          <wp:inline distT="0" distB="0" distL="0" distR="0" wp14:anchorId="0BDFA83A" wp14:editId="1E457F35">
            <wp:extent cx="3769796" cy="3200400"/>
            <wp:effectExtent l="19050" t="0" r="2104"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t="9117" r="67788" b="42450"/>
                    <a:stretch>
                      <a:fillRect/>
                    </a:stretch>
                  </pic:blipFill>
                  <pic:spPr bwMode="auto">
                    <a:xfrm>
                      <a:off x="0" y="0"/>
                      <a:ext cx="3769796" cy="3200400"/>
                    </a:xfrm>
                    <a:prstGeom prst="rect">
                      <a:avLst/>
                    </a:prstGeom>
                    <a:noFill/>
                    <a:ln w="9525">
                      <a:noFill/>
                      <a:miter lim="800000"/>
                      <a:headEnd/>
                      <a:tailEnd/>
                    </a:ln>
                  </pic:spPr>
                </pic:pic>
              </a:graphicData>
            </a:graphic>
          </wp:inline>
        </w:drawing>
      </w:r>
    </w:p>
    <w:p w14:paraId="41554EF1" w14:textId="051C3901" w:rsidR="00C8396B" w:rsidRDefault="00C8396B" w:rsidP="00292D63">
      <w:pPr>
        <w:spacing w:before="240" w:after="0" w:line="360" w:lineRule="auto"/>
        <w:jc w:val="both"/>
        <w:rPr>
          <w:rFonts w:ascii="Times New Roman" w:hAnsi="Times New Roman" w:cs="Times New Roman"/>
          <w:b/>
          <w:sz w:val="24"/>
          <w:szCs w:val="24"/>
        </w:rPr>
      </w:pPr>
    </w:p>
    <w:p w14:paraId="26C39A61" w14:textId="39064BDD" w:rsidR="00B7352B" w:rsidRDefault="00B7352B" w:rsidP="00292D63">
      <w:pPr>
        <w:spacing w:before="240" w:after="0" w:line="360" w:lineRule="auto"/>
        <w:jc w:val="both"/>
        <w:rPr>
          <w:rFonts w:ascii="Times New Roman" w:hAnsi="Times New Roman" w:cs="Times New Roman"/>
          <w:b/>
          <w:sz w:val="24"/>
          <w:szCs w:val="24"/>
        </w:rPr>
      </w:pPr>
    </w:p>
    <w:p w14:paraId="419921D8" w14:textId="77777777" w:rsidR="00B7352B" w:rsidRDefault="00B7352B" w:rsidP="00292D63">
      <w:pPr>
        <w:spacing w:before="240" w:after="0" w:line="360" w:lineRule="auto"/>
        <w:jc w:val="both"/>
        <w:rPr>
          <w:rFonts w:ascii="Times New Roman" w:hAnsi="Times New Roman" w:cs="Times New Roman"/>
          <w:b/>
          <w:sz w:val="24"/>
          <w:szCs w:val="24"/>
        </w:rPr>
      </w:pPr>
      <w:bookmarkStart w:id="0" w:name="_GoBack"/>
      <w:bookmarkEnd w:id="0"/>
    </w:p>
    <w:p w14:paraId="00C240E2" w14:textId="77777777" w:rsidR="00B023A8" w:rsidRPr="00D61376" w:rsidRDefault="00D61376" w:rsidP="00292D63">
      <w:pPr>
        <w:spacing w:before="240" w:after="0" w:line="360" w:lineRule="auto"/>
        <w:jc w:val="both"/>
        <w:rPr>
          <w:rFonts w:ascii="Times New Roman" w:hAnsi="Times New Roman" w:cs="Times New Roman"/>
          <w:b/>
          <w:sz w:val="24"/>
          <w:szCs w:val="24"/>
        </w:rPr>
      </w:pPr>
      <w:r w:rsidRPr="00D61376">
        <w:rPr>
          <w:rFonts w:ascii="Times New Roman" w:hAnsi="Times New Roman" w:cs="Times New Roman"/>
          <w:b/>
          <w:sz w:val="24"/>
          <w:szCs w:val="24"/>
        </w:rPr>
        <w:tab/>
      </w:r>
      <w:r w:rsidR="00C975B9">
        <w:rPr>
          <w:rFonts w:ascii="Times New Roman" w:hAnsi="Times New Roman" w:cs="Times New Roman"/>
          <w:b/>
          <w:sz w:val="24"/>
          <w:szCs w:val="24"/>
        </w:rPr>
        <w:t xml:space="preserve">                                            </w:t>
      </w:r>
      <w:r w:rsidR="00ED3B69" w:rsidRPr="00D61376">
        <w:rPr>
          <w:rFonts w:ascii="Times New Roman" w:hAnsi="Times New Roman" w:cs="Times New Roman"/>
          <w:b/>
          <w:sz w:val="24"/>
          <w:szCs w:val="24"/>
        </w:rPr>
        <w:t>Discussion</w:t>
      </w:r>
      <w:r>
        <w:rPr>
          <w:rFonts w:ascii="Times New Roman" w:hAnsi="Times New Roman" w:cs="Times New Roman"/>
          <w:b/>
          <w:sz w:val="24"/>
          <w:szCs w:val="24"/>
        </w:rPr>
        <w:t xml:space="preserve"> </w:t>
      </w:r>
    </w:p>
    <w:p w14:paraId="373FBC99" w14:textId="73C1725C" w:rsidR="00FB4063" w:rsidRDefault="00090714" w:rsidP="00292D63">
      <w:pPr>
        <w:spacing w:before="240"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Teriba</w:t>
      </w:r>
      <w:proofErr w:type="spellEnd"/>
      <w:r>
        <w:rPr>
          <w:rFonts w:ascii="Times New Roman" w:hAnsi="Times New Roman" w:cs="Times New Roman"/>
          <w:sz w:val="24"/>
          <w:szCs w:val="24"/>
        </w:rPr>
        <w:t xml:space="preserve"> (2006) carried out a research</w:t>
      </w:r>
      <w:r w:rsidR="00F70093">
        <w:rPr>
          <w:rFonts w:ascii="Times New Roman" w:hAnsi="Times New Roman" w:cs="Times New Roman"/>
          <w:sz w:val="24"/>
          <w:szCs w:val="24"/>
        </w:rPr>
        <w:t xml:space="preserve"> on the demand deposits behavior using a time series model, the AIC and SIC was used to determine the effectiveness of the models. The results show that the demand deposits reacted very high to the foreign differentials on both short and long term. Another scientist who used GARCH models to determine the demand deposits was </w:t>
      </w:r>
      <w:proofErr w:type="spellStart"/>
      <w:r w:rsidR="00F70093">
        <w:rPr>
          <w:rFonts w:ascii="Times New Roman" w:hAnsi="Times New Roman" w:cs="Times New Roman"/>
          <w:sz w:val="24"/>
          <w:szCs w:val="24"/>
        </w:rPr>
        <w:t>Ugoke</w:t>
      </w:r>
      <w:proofErr w:type="spellEnd"/>
      <w:r w:rsidR="00F70093">
        <w:rPr>
          <w:rFonts w:ascii="Times New Roman" w:hAnsi="Times New Roman" w:cs="Times New Roman"/>
          <w:sz w:val="24"/>
          <w:szCs w:val="24"/>
        </w:rPr>
        <w:t xml:space="preserve"> in 2024, a</w:t>
      </w:r>
      <w:r w:rsidR="008B2333">
        <w:rPr>
          <w:rFonts w:ascii="Times New Roman" w:hAnsi="Times New Roman" w:cs="Times New Roman"/>
          <w:sz w:val="24"/>
          <w:szCs w:val="24"/>
        </w:rPr>
        <w:t xml:space="preserve">ccording to him that the demand deposits had a significant effect on the GDP growth in Nigerian economic activities but this study also used a time series model to estimate the activities of the Nigerian monthly demand deposits and to determine the efficient model that captured the dataset. The results displayed in figure 1 represent </w:t>
      </w:r>
      <w:r w:rsidR="001D4EFC">
        <w:rPr>
          <w:rFonts w:ascii="Times New Roman" w:hAnsi="Times New Roman" w:cs="Times New Roman"/>
          <w:sz w:val="24"/>
          <w:szCs w:val="24"/>
        </w:rPr>
        <w:t xml:space="preserve">a time plots of the Nigerian Demand Deposits without differencing. The plots clearly identified linear pattern with upward trend and a non-stationarity. The time plots revealed that the series is non-stationary as </w:t>
      </w:r>
      <w:r w:rsidR="00DB390E">
        <w:rPr>
          <w:rFonts w:ascii="Times New Roman" w:hAnsi="Times New Roman" w:cs="Times New Roman"/>
          <w:sz w:val="24"/>
          <w:szCs w:val="24"/>
        </w:rPr>
        <w:t>it</w:t>
      </w:r>
      <w:r w:rsidR="001D4EFC">
        <w:rPr>
          <w:rFonts w:ascii="Times New Roman" w:hAnsi="Times New Roman" w:cs="Times New Roman"/>
          <w:sz w:val="24"/>
          <w:szCs w:val="24"/>
        </w:rPr>
        <w:t xml:space="preserve"> tends to posse a general upward trend almost every. Table 2</w:t>
      </w:r>
      <w:r w:rsidR="00DB390E">
        <w:rPr>
          <w:rFonts w:ascii="Times New Roman" w:hAnsi="Times New Roman" w:cs="Times New Roman"/>
          <w:sz w:val="24"/>
          <w:szCs w:val="24"/>
        </w:rPr>
        <w:t xml:space="preserve"> which</w:t>
      </w:r>
      <w:r w:rsidR="001D4EFC">
        <w:rPr>
          <w:rFonts w:ascii="Times New Roman" w:hAnsi="Times New Roman" w:cs="Times New Roman"/>
          <w:sz w:val="24"/>
          <w:szCs w:val="24"/>
        </w:rPr>
        <w:t xml:space="preserve"> represent the first differencing of the Nigerian Demand </w:t>
      </w:r>
      <w:r w:rsidR="00DB390E">
        <w:rPr>
          <w:rFonts w:ascii="Times New Roman" w:hAnsi="Times New Roman" w:cs="Times New Roman"/>
          <w:sz w:val="24"/>
          <w:szCs w:val="24"/>
        </w:rPr>
        <w:t>Deposits observed the presence of the heteroscedasticity as there is no presence of linear pattern.</w:t>
      </w:r>
      <w:r>
        <w:rPr>
          <w:rFonts w:ascii="Times New Roman" w:hAnsi="Times New Roman" w:cs="Times New Roman"/>
          <w:sz w:val="24"/>
          <w:szCs w:val="24"/>
        </w:rPr>
        <w:t xml:space="preserve"> </w:t>
      </w:r>
      <w:r w:rsidR="00E73854" w:rsidRPr="000C419F">
        <w:rPr>
          <w:rFonts w:ascii="Times New Roman" w:hAnsi="Times New Roman" w:cs="Times New Roman"/>
          <w:sz w:val="24"/>
          <w:szCs w:val="24"/>
        </w:rPr>
        <w:t>It was found that the behavior of the Nigerian monthly demand deposits between 2016 and 2022 was like a white noise process</w:t>
      </w:r>
      <w:r w:rsidR="00DB390E">
        <w:rPr>
          <w:rFonts w:ascii="Times New Roman" w:hAnsi="Times New Roman" w:cs="Times New Roman"/>
          <w:sz w:val="24"/>
          <w:szCs w:val="24"/>
        </w:rPr>
        <w:t xml:space="preserve"> which</w:t>
      </w:r>
      <w:r w:rsidR="00E73854" w:rsidRPr="000C419F">
        <w:rPr>
          <w:rFonts w:ascii="Times New Roman" w:hAnsi="Times New Roman" w:cs="Times New Roman"/>
          <w:sz w:val="24"/>
          <w:szCs w:val="24"/>
        </w:rPr>
        <w:t xml:space="preserve"> implies</w:t>
      </w:r>
      <w:r w:rsidR="00DB390E">
        <w:rPr>
          <w:rFonts w:ascii="Times New Roman" w:hAnsi="Times New Roman" w:cs="Times New Roman"/>
          <w:sz w:val="24"/>
          <w:szCs w:val="24"/>
        </w:rPr>
        <w:t xml:space="preserve"> the</w:t>
      </w:r>
      <w:r w:rsidR="00E73854" w:rsidRPr="000C419F">
        <w:rPr>
          <w:rFonts w:ascii="Times New Roman" w:hAnsi="Times New Roman" w:cs="Times New Roman"/>
          <w:sz w:val="24"/>
          <w:szCs w:val="24"/>
        </w:rPr>
        <w:t xml:space="preserve"> previous values did not have any predictive ability on future </w:t>
      </w:r>
      <w:r w:rsidR="00E243D3" w:rsidRPr="000C419F">
        <w:rPr>
          <w:rFonts w:ascii="Times New Roman" w:hAnsi="Times New Roman" w:cs="Times New Roman"/>
          <w:sz w:val="24"/>
          <w:szCs w:val="24"/>
        </w:rPr>
        <w:t>movements.</w:t>
      </w:r>
      <w:r w:rsidR="00E243D3">
        <w:rPr>
          <w:rFonts w:ascii="Times New Roman" w:hAnsi="Times New Roman" w:cs="Times New Roman"/>
          <w:sz w:val="24"/>
          <w:szCs w:val="24"/>
        </w:rPr>
        <w:t xml:space="preserve"> Stationarity test was conducted in Table 1 and 2 respectively using Augmented Dickey-Fuller test method</w:t>
      </w:r>
      <w:r w:rsidR="005868C8">
        <w:rPr>
          <w:rFonts w:ascii="Times New Roman" w:hAnsi="Times New Roman" w:cs="Times New Roman"/>
          <w:sz w:val="24"/>
          <w:szCs w:val="24"/>
        </w:rPr>
        <w:t xml:space="preserve"> but Table 3 and </w:t>
      </w:r>
      <w:r w:rsidR="00E32238">
        <w:rPr>
          <w:rFonts w:ascii="Times New Roman" w:hAnsi="Times New Roman" w:cs="Times New Roman"/>
          <w:sz w:val="24"/>
          <w:szCs w:val="24"/>
        </w:rPr>
        <w:t>5</w:t>
      </w:r>
      <w:r w:rsidR="005868C8">
        <w:rPr>
          <w:rFonts w:ascii="Times New Roman" w:hAnsi="Times New Roman" w:cs="Times New Roman"/>
          <w:sz w:val="24"/>
          <w:szCs w:val="24"/>
        </w:rPr>
        <w:t xml:space="preserve"> respectively took the estimation of ARIMA (2,1,2) and GARCH (1,1) as their AIC and SIC model adequacy measures where compared to determine the efficient model to the series. </w:t>
      </w:r>
      <w:r w:rsidR="006F0B57">
        <w:rPr>
          <w:rFonts w:ascii="Times New Roman" w:hAnsi="Times New Roman" w:cs="Times New Roman"/>
          <w:sz w:val="24"/>
          <w:szCs w:val="24"/>
        </w:rPr>
        <w:t xml:space="preserve">The results displayed that ARIMA (2,1,2) and GARCH (1,1) on Table 1 ,2 ,3 and 4 respectively have close range AIS and SIC </w:t>
      </w:r>
      <w:r w:rsidR="00A23887">
        <w:rPr>
          <w:rFonts w:ascii="Times New Roman" w:hAnsi="Times New Roman" w:cs="Times New Roman"/>
          <w:sz w:val="24"/>
          <w:szCs w:val="24"/>
        </w:rPr>
        <w:t>values. Then</w:t>
      </w:r>
      <w:r w:rsidR="00C027F3">
        <w:rPr>
          <w:rFonts w:ascii="Times New Roman" w:hAnsi="Times New Roman" w:cs="Times New Roman"/>
          <w:sz w:val="24"/>
          <w:szCs w:val="24"/>
        </w:rPr>
        <w:t>,</w:t>
      </w:r>
      <w:r w:rsidR="006F0B57">
        <w:rPr>
          <w:rFonts w:ascii="Times New Roman" w:hAnsi="Times New Roman" w:cs="Times New Roman"/>
          <w:sz w:val="24"/>
          <w:szCs w:val="24"/>
        </w:rPr>
        <w:t xml:space="preserve"> the study conclude that the Monthly Demand Deposits in Nigerian </w:t>
      </w:r>
      <w:r w:rsidR="00190FE5">
        <w:rPr>
          <w:rFonts w:ascii="Times New Roman" w:hAnsi="Times New Roman" w:cs="Times New Roman"/>
          <w:sz w:val="24"/>
          <w:szCs w:val="24"/>
        </w:rPr>
        <w:t>are not efficiently predictable over the period of time indicating</w:t>
      </w:r>
      <w:r w:rsidR="001D6DB1">
        <w:rPr>
          <w:rFonts w:ascii="Times New Roman" w:hAnsi="Times New Roman" w:cs="Times New Roman"/>
          <w:sz w:val="24"/>
          <w:szCs w:val="24"/>
        </w:rPr>
        <w:t xml:space="preserve"> that variation might be caused not by pure time series process but by structural ones. However,</w:t>
      </w:r>
      <w:r w:rsidR="00E243D3" w:rsidRPr="000C419F">
        <w:rPr>
          <w:rFonts w:ascii="Times New Roman" w:hAnsi="Times New Roman" w:cs="Times New Roman"/>
          <w:sz w:val="24"/>
          <w:szCs w:val="24"/>
        </w:rPr>
        <w:t xml:space="preserve"> </w:t>
      </w:r>
      <w:r w:rsidR="001D6DB1">
        <w:rPr>
          <w:rFonts w:ascii="Times New Roman" w:hAnsi="Times New Roman" w:cs="Times New Roman"/>
          <w:sz w:val="24"/>
          <w:szCs w:val="24"/>
        </w:rPr>
        <w:t>c</w:t>
      </w:r>
      <w:r w:rsidR="00E243D3" w:rsidRPr="000C419F">
        <w:rPr>
          <w:rFonts w:ascii="Times New Roman" w:hAnsi="Times New Roman" w:cs="Times New Roman"/>
          <w:sz w:val="24"/>
          <w:szCs w:val="24"/>
        </w:rPr>
        <w:t>hanges</w:t>
      </w:r>
      <w:r w:rsidR="00E73854" w:rsidRPr="000C419F">
        <w:rPr>
          <w:rFonts w:ascii="Times New Roman" w:hAnsi="Times New Roman" w:cs="Times New Roman"/>
          <w:sz w:val="24"/>
          <w:szCs w:val="24"/>
        </w:rPr>
        <w:t xml:space="preserve"> are more likely to be caused by external shocks, policy measures and structural economic </w:t>
      </w:r>
      <w:r w:rsidR="00112D70" w:rsidRPr="000C419F">
        <w:rPr>
          <w:rFonts w:ascii="Times New Roman" w:hAnsi="Times New Roman" w:cs="Times New Roman"/>
          <w:sz w:val="24"/>
          <w:szCs w:val="24"/>
        </w:rPr>
        <w:t>events</w:t>
      </w:r>
      <w:r w:rsidR="00112D70">
        <w:rPr>
          <w:rFonts w:ascii="Times New Roman" w:hAnsi="Times New Roman" w:cs="Times New Roman"/>
          <w:sz w:val="24"/>
          <w:szCs w:val="24"/>
        </w:rPr>
        <w:t>. The</w:t>
      </w:r>
      <w:r w:rsidR="00E73854" w:rsidRPr="00130396">
        <w:rPr>
          <w:rFonts w:ascii="Times New Roman" w:eastAsia="Times New Roman" w:hAnsi="Times New Roman" w:cs="Times New Roman"/>
          <w:sz w:val="24"/>
          <w:szCs w:val="24"/>
        </w:rPr>
        <w:t xml:space="preserve"> time plot of monthly demand deposits most likely exhibited random ups and downs, with no continuous upward or negative trend. This visual impression corroborated the diagnostic test findings, indicating that the series behaved like a white-noise process, which means that the data varied randomly around a mean value, with no recognizable pattern from month to month.</w:t>
      </w:r>
      <w:r w:rsidR="002D29FF">
        <w:rPr>
          <w:rFonts w:ascii="Times New Roman" w:eastAsia="Times New Roman" w:hAnsi="Times New Roman" w:cs="Times New Roman"/>
          <w:sz w:val="24"/>
          <w:szCs w:val="24"/>
        </w:rPr>
        <w:t xml:space="preserve"> </w:t>
      </w:r>
      <w:r w:rsidR="00E73854" w:rsidRPr="00C92CE0">
        <w:rPr>
          <w:rFonts w:ascii="Times New Roman" w:eastAsia="Times New Roman" w:hAnsi="Times New Roman" w:cs="Times New Roman"/>
          <w:sz w:val="24"/>
          <w:szCs w:val="24"/>
        </w:rPr>
        <w:t xml:space="preserve">Any apparent movements were the result of external shocks or policy changes, not internal time series dynamics. As a result, the time </w:t>
      </w:r>
      <w:r w:rsidR="00E73854" w:rsidRPr="00C92CE0">
        <w:rPr>
          <w:rFonts w:ascii="Times New Roman" w:eastAsia="Times New Roman" w:hAnsi="Times New Roman" w:cs="Times New Roman"/>
          <w:sz w:val="24"/>
          <w:szCs w:val="24"/>
        </w:rPr>
        <w:lastRenderedPageBreak/>
        <w:t>plot shows that demand deposits in Nigeria during this era were primarily erratic and random, rather than trend-driven or autoregressive.</w:t>
      </w:r>
      <w:r w:rsidR="00FB4063">
        <w:rPr>
          <w:rFonts w:ascii="Times New Roman" w:eastAsia="Times New Roman" w:hAnsi="Times New Roman" w:cs="Times New Roman"/>
          <w:sz w:val="24"/>
          <w:szCs w:val="24"/>
        </w:rPr>
        <w:t xml:space="preserve"> </w:t>
      </w:r>
      <w:r w:rsidR="00E73854" w:rsidRPr="00692942">
        <w:rPr>
          <w:rFonts w:ascii="Times New Roman" w:eastAsia="Times New Roman" w:hAnsi="Times New Roman" w:cs="Times New Roman"/>
          <w:sz w:val="24"/>
          <w:szCs w:val="24"/>
        </w:rPr>
        <w:t>When differencing was performed to Nigerian monthly demand deposit data, no obvious autocorrelation pattern emerged, implying that the data was already stable or behaved randomly, confirming that the differencing did not disclos</w:t>
      </w:r>
      <w:r w:rsidR="00A85294">
        <w:rPr>
          <w:rFonts w:ascii="Times New Roman" w:eastAsia="Times New Roman" w:hAnsi="Times New Roman" w:cs="Times New Roman"/>
          <w:sz w:val="24"/>
          <w:szCs w:val="24"/>
        </w:rPr>
        <w:t xml:space="preserve">e any underlying predictability which means there was no structure. </w:t>
      </w:r>
      <w:r w:rsidR="00E73854" w:rsidRPr="00692942">
        <w:rPr>
          <w:rFonts w:ascii="Times New Roman" w:eastAsia="Times New Roman" w:hAnsi="Times New Roman" w:cs="Times New Roman"/>
          <w:sz w:val="24"/>
          <w:szCs w:val="24"/>
        </w:rPr>
        <w:t>Essentially, the series was white noise, and differencing did not enhance stationarity since there was no intrinsic pattern to remove. The time graphic illustrates the evolution of monthly demand deposits. The diagnostic tests and ocular inspection both indicated a white-noise process, which implies unpredictability. As a result, no ARIMA model could improve predictions</w:t>
      </w:r>
      <w:r w:rsidR="0064173D">
        <w:rPr>
          <w:rFonts w:ascii="Times New Roman" w:eastAsia="Times New Roman" w:hAnsi="Times New Roman" w:cs="Times New Roman"/>
          <w:sz w:val="24"/>
          <w:szCs w:val="24"/>
        </w:rPr>
        <w:t xml:space="preserve"> </w:t>
      </w:r>
      <w:r w:rsidR="00E73854" w:rsidRPr="00692942">
        <w:rPr>
          <w:rFonts w:ascii="Times New Roman" w:eastAsia="Times New Roman" w:hAnsi="Times New Roman" w:cs="Times New Roman"/>
          <w:sz w:val="24"/>
          <w:szCs w:val="24"/>
        </w:rPr>
        <w:t xml:space="preserve">the best forecast was just the latest observed number </w:t>
      </w:r>
      <w:r w:rsidR="00E73854">
        <w:rPr>
          <w:rFonts w:ascii="Arial" w:hAnsi="Arial" w:cs="Arial"/>
          <w:color w:val="474747"/>
          <w:sz w:val="23"/>
          <w:szCs w:val="23"/>
          <w:shd w:val="clear" w:color="auto" w:fill="FFFFFF"/>
        </w:rPr>
        <w:t>{₦</w:t>
      </w:r>
      <w:r w:rsidR="00E73854" w:rsidRPr="00692942">
        <w:rPr>
          <w:rFonts w:ascii="Times New Roman" w:eastAsia="Times New Roman" w:hAnsi="Times New Roman" w:cs="Times New Roman"/>
          <w:sz w:val="24"/>
          <w:szCs w:val="24"/>
        </w:rPr>
        <w:t>16,896,282.81).</w:t>
      </w:r>
      <w:r w:rsidR="0064173D">
        <w:rPr>
          <w:rFonts w:ascii="Times New Roman" w:hAnsi="Times New Roman" w:cs="Times New Roman"/>
          <w:sz w:val="24"/>
          <w:szCs w:val="24"/>
        </w:rPr>
        <w:t xml:space="preserve"> </w:t>
      </w:r>
      <w:r w:rsidR="000C419F" w:rsidRPr="000C419F">
        <w:rPr>
          <w:rFonts w:ascii="Times New Roman" w:hAnsi="Times New Roman" w:cs="Times New Roman"/>
          <w:sz w:val="24"/>
          <w:szCs w:val="24"/>
        </w:rPr>
        <w:t>The outcome is contrary to the research in which ARIMA or GARCH could identify important dynamics in financial series in Nigeria. In the case of demand deposits, unpredictability represents the changes in the Nigerian financial environment and the possible effect of exogenous shocks like changes in the exchange rate and pandemic-related disturbances.</w:t>
      </w:r>
      <w:r w:rsidR="00142CF3">
        <w:rPr>
          <w:rFonts w:ascii="Times New Roman" w:hAnsi="Times New Roman" w:cs="Times New Roman"/>
          <w:sz w:val="24"/>
          <w:szCs w:val="24"/>
        </w:rPr>
        <w:t xml:space="preserve"> </w:t>
      </w:r>
      <w:r w:rsidR="00292D63" w:rsidRPr="00292D63">
        <w:rPr>
          <w:rFonts w:ascii="Times New Roman" w:eastAsia="Times New Roman" w:hAnsi="Times New Roman" w:cs="Times New Roman"/>
          <w:sz w:val="24"/>
          <w:szCs w:val="24"/>
        </w:rPr>
        <w:t>The ARIMA model failed because all AR and MA parameters were statistically insignificant, and the GARCH estimation found no significant ARCH or GARCH effect, implying that there was no volatility clustering, deposit variance did not change over time, and the data behaved like homoscedastic white noise (constant variance).</w:t>
      </w:r>
      <w:r w:rsidR="0064173D">
        <w:rPr>
          <w:rFonts w:ascii="Times New Roman" w:hAnsi="Times New Roman" w:cs="Times New Roman"/>
          <w:sz w:val="24"/>
          <w:szCs w:val="24"/>
        </w:rPr>
        <w:t xml:space="preserve"> </w:t>
      </w:r>
      <w:r w:rsidR="00292D63" w:rsidRPr="00A85294">
        <w:rPr>
          <w:rFonts w:ascii="Times New Roman" w:hAnsi="Times New Roman" w:cs="Times New Roman"/>
          <w:sz w:val="24"/>
          <w:szCs w:val="24"/>
        </w:rPr>
        <w:t>For the Nigerian monthly demand deposits, the fitted model is expressed as:</w:t>
      </w:r>
      <w:r w:rsidR="00292D63" w:rsidRPr="00A85294">
        <w:rPr>
          <w:rFonts w:ascii="Times New Roman" w:hAnsi="Times New Roman" w:cs="Times New Roman"/>
          <w:sz w:val="24"/>
          <w:szCs w:val="24"/>
        </w:rPr>
        <w:br/>
        <w:t xml:space="preserve">Yₜ = 16,896,282.81 + </w:t>
      </w:r>
      <w:r w:rsidR="00A23887" w:rsidRPr="00A85294">
        <w:rPr>
          <w:rFonts w:ascii="Times New Roman" w:hAnsi="Times New Roman" w:cs="Times New Roman"/>
          <w:sz w:val="24"/>
          <w:szCs w:val="24"/>
        </w:rPr>
        <w:t>ε. This</w:t>
      </w:r>
      <w:r w:rsidR="00292D63" w:rsidRPr="00A85294">
        <w:rPr>
          <w:rFonts w:ascii="Times New Roman" w:hAnsi="Times New Roman" w:cs="Times New Roman"/>
          <w:sz w:val="24"/>
          <w:szCs w:val="24"/>
        </w:rPr>
        <w:t xml:space="preserve"> implies that the monthly variations in demand deposits are purely random around a mean level of ₦16,896,282.81. Hence, the best forecast for any future period is simply the most recent observed value.</w:t>
      </w:r>
      <w:r w:rsidR="0064173D">
        <w:rPr>
          <w:rFonts w:ascii="Times New Roman" w:hAnsi="Times New Roman" w:cs="Times New Roman"/>
          <w:sz w:val="24"/>
          <w:szCs w:val="24"/>
        </w:rPr>
        <w:t xml:space="preserve"> </w:t>
      </w:r>
      <w:r w:rsidR="000C419F" w:rsidRPr="000C419F">
        <w:rPr>
          <w:rFonts w:ascii="Times New Roman" w:hAnsi="Times New Roman" w:cs="Times New Roman"/>
          <w:sz w:val="24"/>
          <w:szCs w:val="24"/>
        </w:rPr>
        <w:t>This observation has significant policy implications. In the case of Central Bank of Nigeria, it might not be effective depending on mechanical time-series predictions of deposits. Rather, more focus should be directed to structural modeling which involves the macroeconomic drivers of interest rates, inflation and changes in regula</w:t>
      </w:r>
      <w:r w:rsidR="0064173D">
        <w:rPr>
          <w:rFonts w:ascii="Times New Roman" w:hAnsi="Times New Roman" w:cs="Times New Roman"/>
          <w:sz w:val="24"/>
          <w:szCs w:val="24"/>
        </w:rPr>
        <w:t xml:space="preserve">tion. </w:t>
      </w:r>
      <w:r w:rsidR="000C419F" w:rsidRPr="000C419F">
        <w:rPr>
          <w:rFonts w:ascii="Times New Roman" w:hAnsi="Times New Roman" w:cs="Times New Roman"/>
          <w:sz w:val="24"/>
          <w:szCs w:val="24"/>
        </w:rPr>
        <w:t xml:space="preserve">The paper examined a statistical model of the monthly demand deposit of Nigeria (2016-2022). The series turned out to be white noisy meaning that it is uncertain to make a </w:t>
      </w:r>
      <w:r w:rsidR="0064173D" w:rsidRPr="000C419F">
        <w:rPr>
          <w:rFonts w:ascii="Times New Roman" w:hAnsi="Times New Roman" w:cs="Times New Roman"/>
          <w:sz w:val="24"/>
          <w:szCs w:val="24"/>
        </w:rPr>
        <w:t>short-term</w:t>
      </w:r>
      <w:r w:rsidR="000C419F" w:rsidRPr="000C419F">
        <w:rPr>
          <w:rFonts w:ascii="Times New Roman" w:hAnsi="Times New Roman" w:cs="Times New Roman"/>
          <w:sz w:val="24"/>
          <w:szCs w:val="24"/>
        </w:rPr>
        <w:t xml:space="preserve"> forecast and the best way to do it is to use the latest observation.</w:t>
      </w:r>
      <w:r w:rsidR="00CF144B">
        <w:rPr>
          <w:rFonts w:ascii="Times New Roman" w:hAnsi="Times New Roman" w:cs="Times New Roman"/>
          <w:sz w:val="24"/>
          <w:szCs w:val="24"/>
        </w:rPr>
        <w:t xml:space="preserve"> </w:t>
      </w:r>
      <w:r w:rsidR="00A85294">
        <w:rPr>
          <w:rFonts w:ascii="Times New Roman" w:hAnsi="Times New Roman" w:cs="Times New Roman"/>
          <w:sz w:val="24"/>
          <w:szCs w:val="24"/>
        </w:rPr>
        <w:t>Nigeria demand deposits change randomly from month to month and the past values do not predict future values (ARIMA failed</w:t>
      </w:r>
      <w:r w:rsidR="00FB4063">
        <w:rPr>
          <w:rFonts w:ascii="Times New Roman" w:hAnsi="Times New Roman" w:cs="Times New Roman"/>
          <w:sz w:val="24"/>
          <w:szCs w:val="24"/>
        </w:rPr>
        <w:t>). Shock</w:t>
      </w:r>
      <w:r w:rsidR="00A85294">
        <w:rPr>
          <w:rFonts w:ascii="Times New Roman" w:hAnsi="Times New Roman" w:cs="Times New Roman"/>
          <w:sz w:val="24"/>
          <w:szCs w:val="24"/>
        </w:rPr>
        <w:t xml:space="preserve"> effects do not persist,</w:t>
      </w:r>
      <w:r w:rsidR="00CF144B">
        <w:rPr>
          <w:rFonts w:ascii="Times New Roman" w:hAnsi="Times New Roman" w:cs="Times New Roman"/>
          <w:sz w:val="24"/>
          <w:szCs w:val="24"/>
        </w:rPr>
        <w:t xml:space="preserve"> </w:t>
      </w:r>
      <w:r w:rsidR="00A85294">
        <w:rPr>
          <w:rFonts w:ascii="Times New Roman" w:hAnsi="Times New Roman" w:cs="Times New Roman"/>
          <w:sz w:val="24"/>
          <w:szCs w:val="24"/>
        </w:rPr>
        <w:t>and there i</w:t>
      </w:r>
      <w:r w:rsidR="00ED3B1A">
        <w:rPr>
          <w:rFonts w:ascii="Times New Roman" w:hAnsi="Times New Roman" w:cs="Times New Roman"/>
          <w:sz w:val="24"/>
          <w:szCs w:val="24"/>
        </w:rPr>
        <w:t xml:space="preserve">s no volatility pattern (GARCH </w:t>
      </w:r>
      <w:r w:rsidR="00A85294">
        <w:rPr>
          <w:rFonts w:ascii="Times New Roman" w:hAnsi="Times New Roman" w:cs="Times New Roman"/>
          <w:sz w:val="24"/>
          <w:szCs w:val="24"/>
        </w:rPr>
        <w:t>failed)</w:t>
      </w:r>
      <w:r w:rsidR="00FB4063">
        <w:rPr>
          <w:rFonts w:ascii="Times New Roman" w:hAnsi="Times New Roman" w:cs="Times New Roman"/>
          <w:sz w:val="24"/>
          <w:szCs w:val="24"/>
        </w:rPr>
        <w:t xml:space="preserve">. </w:t>
      </w:r>
      <w:r w:rsidR="000C419F" w:rsidRPr="000C419F">
        <w:rPr>
          <w:rFonts w:ascii="Times New Roman" w:hAnsi="Times New Roman" w:cs="Times New Roman"/>
          <w:sz w:val="24"/>
          <w:szCs w:val="24"/>
        </w:rPr>
        <w:t xml:space="preserve">As a policy maker, the results indicate the inefficiency of just using statistical forecast in settings characterized by structural volatility. Liquidity management should be effectively extended to include wider macroeconomic indicators and models based on policies. Further studies are advised on hybrid models of </w:t>
      </w:r>
      <w:r w:rsidR="000C419F" w:rsidRPr="000C419F">
        <w:rPr>
          <w:rFonts w:ascii="Times New Roman" w:hAnsi="Times New Roman" w:cs="Times New Roman"/>
          <w:sz w:val="24"/>
          <w:szCs w:val="24"/>
        </w:rPr>
        <w:lastRenderedPageBreak/>
        <w:t>structural variables with statistical methods and more extended datasets with more economic cycles.</w:t>
      </w:r>
    </w:p>
    <w:p w14:paraId="233310A7" w14:textId="77777777" w:rsidR="00B023A8" w:rsidRPr="00FB4063" w:rsidRDefault="00FB4063" w:rsidP="00292D63">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D3B69" w:rsidRPr="00D61376">
        <w:rPr>
          <w:rFonts w:ascii="Times New Roman" w:hAnsi="Times New Roman" w:cs="Times New Roman"/>
          <w:b/>
          <w:sz w:val="24"/>
          <w:szCs w:val="24"/>
        </w:rPr>
        <w:t>References</w:t>
      </w:r>
    </w:p>
    <w:p w14:paraId="79129827" w14:textId="77777777" w:rsidR="00D61376" w:rsidRPr="00960C74" w:rsidRDefault="00D61376" w:rsidP="00292D63">
      <w:pPr>
        <w:spacing w:before="240" w:after="0" w:line="360" w:lineRule="auto"/>
        <w:ind w:left="720" w:hanging="720"/>
        <w:jc w:val="both"/>
        <w:rPr>
          <w:rFonts w:ascii="Times New Roman" w:hAnsi="Times New Roman" w:cs="Times New Roman"/>
          <w:sz w:val="24"/>
          <w:szCs w:val="24"/>
        </w:rPr>
      </w:pPr>
      <w:r w:rsidRPr="00960C74">
        <w:rPr>
          <w:rFonts w:ascii="Times New Roman" w:hAnsi="Times New Roman" w:cs="Times New Roman"/>
          <w:sz w:val="24"/>
          <w:szCs w:val="24"/>
        </w:rPr>
        <w:t xml:space="preserve">Adekoya, O. B. (2020). Portfolio balance approach to asymmetries, structural breaks and stock–exchange rate nexus in Nigeria. </w:t>
      </w:r>
      <w:r w:rsidRPr="00680439">
        <w:rPr>
          <w:rFonts w:ascii="Times New Roman" w:hAnsi="Times New Roman" w:cs="Times New Roman"/>
          <w:i/>
          <w:sz w:val="24"/>
          <w:szCs w:val="24"/>
        </w:rPr>
        <w:t>Cent</w:t>
      </w:r>
      <w:r w:rsidR="00680439" w:rsidRPr="00680439">
        <w:rPr>
          <w:rFonts w:ascii="Times New Roman" w:hAnsi="Times New Roman" w:cs="Times New Roman"/>
          <w:i/>
          <w:sz w:val="24"/>
          <w:szCs w:val="24"/>
        </w:rPr>
        <w:t>ral Bank of Nigeria Journal, 5</w:t>
      </w:r>
      <w:r w:rsidRPr="00960C74">
        <w:rPr>
          <w:rFonts w:ascii="Times New Roman" w:hAnsi="Times New Roman" w:cs="Times New Roman"/>
          <w:sz w:val="24"/>
          <w:szCs w:val="24"/>
        </w:rPr>
        <w:t>, 87–110.</w:t>
      </w:r>
    </w:p>
    <w:p w14:paraId="596406EE" w14:textId="77777777" w:rsidR="00D61376" w:rsidRDefault="00D61376" w:rsidP="00292D63">
      <w:pPr>
        <w:spacing w:before="240" w:after="0" w:line="360" w:lineRule="auto"/>
        <w:ind w:left="720" w:hanging="720"/>
        <w:jc w:val="both"/>
        <w:rPr>
          <w:rFonts w:ascii="Times New Roman" w:hAnsi="Times New Roman" w:cs="Times New Roman"/>
          <w:sz w:val="24"/>
          <w:szCs w:val="24"/>
        </w:rPr>
      </w:pPr>
      <w:proofErr w:type="spellStart"/>
      <w:r w:rsidRPr="00960C74">
        <w:rPr>
          <w:rFonts w:ascii="Times New Roman" w:hAnsi="Times New Roman" w:cs="Times New Roman"/>
          <w:sz w:val="24"/>
          <w:szCs w:val="24"/>
        </w:rPr>
        <w:t>Akinbobola</w:t>
      </w:r>
      <w:proofErr w:type="spellEnd"/>
      <w:r w:rsidRPr="00960C74">
        <w:rPr>
          <w:rFonts w:ascii="Times New Roman" w:hAnsi="Times New Roman" w:cs="Times New Roman"/>
          <w:sz w:val="24"/>
          <w:szCs w:val="24"/>
        </w:rPr>
        <w:t xml:space="preserve">, T. O. (2012). The dynamics of money supply, exchange rate and inflation in Nigeria. </w:t>
      </w:r>
      <w:r w:rsidRPr="00680439">
        <w:rPr>
          <w:rFonts w:ascii="Times New Roman" w:hAnsi="Times New Roman" w:cs="Times New Roman"/>
          <w:i/>
          <w:sz w:val="24"/>
          <w:szCs w:val="24"/>
        </w:rPr>
        <w:t>Journal of Applied Finance &amp; Banking, 2</w:t>
      </w:r>
      <w:r w:rsidRPr="00960C74">
        <w:rPr>
          <w:rFonts w:ascii="Times New Roman" w:hAnsi="Times New Roman" w:cs="Times New Roman"/>
          <w:sz w:val="24"/>
          <w:szCs w:val="24"/>
        </w:rPr>
        <w:t>(4), 117–141.</w:t>
      </w:r>
    </w:p>
    <w:p w14:paraId="6D6AAE8D" w14:textId="77777777" w:rsidR="00FB4063" w:rsidRDefault="00C905CC" w:rsidP="00FB4063">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Akinlo, </w:t>
      </w:r>
      <w:proofErr w:type="gramStart"/>
      <w:r>
        <w:rPr>
          <w:rFonts w:ascii="Times New Roman" w:hAnsi="Times New Roman" w:cs="Times New Roman"/>
          <w:sz w:val="24"/>
          <w:szCs w:val="24"/>
        </w:rPr>
        <w:t>A.E</w:t>
      </w:r>
      <w:proofErr w:type="gramEnd"/>
      <w:r>
        <w:rPr>
          <w:rFonts w:ascii="Times New Roman" w:hAnsi="Times New Roman" w:cs="Times New Roman"/>
          <w:sz w:val="24"/>
          <w:szCs w:val="24"/>
        </w:rPr>
        <w:t xml:space="preserve"> ( 2024).Asymmetric effects of world uncertainty</w:t>
      </w:r>
      <w:r w:rsidR="002B0ECD">
        <w:rPr>
          <w:rFonts w:ascii="Times New Roman" w:hAnsi="Times New Roman" w:cs="Times New Roman"/>
          <w:sz w:val="24"/>
          <w:szCs w:val="24"/>
        </w:rPr>
        <w:t xml:space="preserve"> index on the demand for  money in Nigeria.SN Business and Econometrics.</w:t>
      </w:r>
      <w:r w:rsidR="00135A86">
        <w:rPr>
          <w:rFonts w:ascii="Times New Roman" w:hAnsi="Times New Roman" w:cs="Times New Roman"/>
          <w:sz w:val="24"/>
          <w:szCs w:val="24"/>
        </w:rPr>
        <w:t xml:space="preserve"> </w:t>
      </w:r>
      <w:r w:rsidR="002B0ECD">
        <w:rPr>
          <w:rFonts w:ascii="Times New Roman" w:hAnsi="Times New Roman" w:cs="Times New Roman"/>
          <w:sz w:val="24"/>
          <w:szCs w:val="24"/>
        </w:rPr>
        <w:t>https://doi.org/10.</w:t>
      </w:r>
      <w:r w:rsidR="00F67327">
        <w:rPr>
          <w:rFonts w:ascii="Times New Roman" w:hAnsi="Times New Roman" w:cs="Times New Roman"/>
          <w:sz w:val="24"/>
          <w:szCs w:val="24"/>
        </w:rPr>
        <w:t>1007/s43546-024-00696-5.</w:t>
      </w:r>
      <w:r>
        <w:rPr>
          <w:rFonts w:ascii="Times New Roman" w:hAnsi="Times New Roman" w:cs="Times New Roman"/>
          <w:sz w:val="24"/>
          <w:szCs w:val="24"/>
        </w:rPr>
        <w:t xml:space="preserve"> </w:t>
      </w:r>
    </w:p>
    <w:p w14:paraId="30B74C1D" w14:textId="77777777" w:rsidR="00D61376" w:rsidRDefault="00D61376" w:rsidP="00FB4063">
      <w:pPr>
        <w:spacing w:before="240" w:after="0" w:line="360" w:lineRule="auto"/>
        <w:ind w:left="720" w:hanging="720"/>
        <w:jc w:val="both"/>
        <w:rPr>
          <w:rFonts w:ascii="Times New Roman" w:hAnsi="Times New Roman" w:cs="Times New Roman"/>
          <w:sz w:val="24"/>
          <w:szCs w:val="24"/>
        </w:rPr>
      </w:pPr>
      <w:r w:rsidRPr="00960C74">
        <w:rPr>
          <w:rFonts w:ascii="Times New Roman" w:hAnsi="Times New Roman" w:cs="Times New Roman"/>
          <w:sz w:val="24"/>
          <w:szCs w:val="24"/>
        </w:rPr>
        <w:t>Bolarinwa, B. T., &amp;</w:t>
      </w:r>
      <w:r w:rsidR="009D0A6B">
        <w:rPr>
          <w:rFonts w:ascii="Times New Roman" w:hAnsi="Times New Roman" w:cs="Times New Roman"/>
          <w:sz w:val="24"/>
          <w:szCs w:val="24"/>
        </w:rPr>
        <w:t xml:space="preserve"> </w:t>
      </w:r>
      <w:r w:rsidRPr="00960C74">
        <w:rPr>
          <w:rFonts w:ascii="Times New Roman" w:hAnsi="Times New Roman" w:cs="Times New Roman"/>
          <w:sz w:val="24"/>
          <w:szCs w:val="24"/>
        </w:rPr>
        <w:t xml:space="preserve">Bolarinwa, I. A. (2022). Time series modeling of Nigeria’s external reserves using Box–Jenkins ARIMA approach. </w:t>
      </w:r>
      <w:r w:rsidRPr="00680439">
        <w:rPr>
          <w:rFonts w:ascii="Times New Roman" w:hAnsi="Times New Roman" w:cs="Times New Roman"/>
          <w:i/>
          <w:sz w:val="24"/>
          <w:szCs w:val="24"/>
        </w:rPr>
        <w:t>African Scholar Journal of Science and Technology, 25</w:t>
      </w:r>
      <w:r w:rsidRPr="00960C74">
        <w:rPr>
          <w:rFonts w:ascii="Times New Roman" w:hAnsi="Times New Roman" w:cs="Times New Roman"/>
          <w:sz w:val="24"/>
          <w:szCs w:val="24"/>
        </w:rPr>
        <w:t>(9), 112–128.</w:t>
      </w:r>
    </w:p>
    <w:p w14:paraId="02EFB5CD" w14:textId="77777777" w:rsidR="00BA0ACF" w:rsidRDefault="002844A7" w:rsidP="00292D63">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Datmaz</w:t>
      </w:r>
      <w:proofErr w:type="spellEnd"/>
      <w:r>
        <w:rPr>
          <w:rFonts w:ascii="Times New Roman" w:hAnsi="Times New Roman" w:cs="Times New Roman"/>
          <w:sz w:val="24"/>
          <w:szCs w:val="24"/>
        </w:rPr>
        <w:t>, S</w:t>
      </w:r>
      <w:r w:rsidR="00FB4063">
        <w:rPr>
          <w:rFonts w:ascii="Times New Roman" w:hAnsi="Times New Roman" w:cs="Times New Roman"/>
          <w:sz w:val="24"/>
          <w:szCs w:val="24"/>
        </w:rPr>
        <w:t>.</w:t>
      </w:r>
      <w:r w:rsidRPr="00960C74">
        <w:rPr>
          <w:rFonts w:ascii="Times New Roman" w:hAnsi="Times New Roman" w:cs="Times New Roman"/>
          <w:sz w:val="24"/>
          <w:szCs w:val="24"/>
        </w:rPr>
        <w:t>&amp;</w:t>
      </w:r>
      <w:r>
        <w:rPr>
          <w:rFonts w:ascii="Times New Roman" w:hAnsi="Times New Roman" w:cs="Times New Roman"/>
          <w:sz w:val="24"/>
          <w:szCs w:val="24"/>
        </w:rPr>
        <w:t xml:space="preserve"> </w:t>
      </w:r>
      <w:r w:rsidR="00BA0ACF">
        <w:rPr>
          <w:rFonts w:ascii="Times New Roman" w:hAnsi="Times New Roman" w:cs="Times New Roman"/>
          <w:sz w:val="24"/>
          <w:szCs w:val="24"/>
        </w:rPr>
        <w:t xml:space="preserve">Central Bank of Nigeria Research (2020). Determinants of Deposit and lending rates in </w:t>
      </w:r>
      <w:r w:rsidR="00FB4063">
        <w:rPr>
          <w:rFonts w:ascii="Times New Roman" w:hAnsi="Times New Roman" w:cs="Times New Roman"/>
          <w:sz w:val="24"/>
          <w:szCs w:val="24"/>
        </w:rPr>
        <w:t>Nigeria:</w:t>
      </w:r>
      <w:r>
        <w:rPr>
          <w:rFonts w:ascii="Times New Roman" w:hAnsi="Times New Roman" w:cs="Times New Roman"/>
          <w:sz w:val="24"/>
          <w:szCs w:val="24"/>
        </w:rPr>
        <w:t xml:space="preserve"> Evidence from bank-level </w:t>
      </w:r>
      <w:proofErr w:type="spellStart"/>
      <w:r>
        <w:rPr>
          <w:rFonts w:ascii="Times New Roman" w:hAnsi="Times New Roman" w:cs="Times New Roman"/>
          <w:sz w:val="24"/>
          <w:szCs w:val="24"/>
        </w:rPr>
        <w:t>data.CBN</w:t>
      </w:r>
      <w:proofErr w:type="spellEnd"/>
      <w:r>
        <w:rPr>
          <w:rFonts w:ascii="Times New Roman" w:hAnsi="Times New Roman" w:cs="Times New Roman"/>
          <w:sz w:val="24"/>
          <w:szCs w:val="24"/>
        </w:rPr>
        <w:t xml:space="preserve"> occasional paper 72</w:t>
      </w:r>
    </w:p>
    <w:p w14:paraId="411E34F7" w14:textId="77777777" w:rsidR="009D0A6B" w:rsidRDefault="00F67327" w:rsidP="009D0A6B">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Doguwa</w:t>
      </w:r>
      <w:proofErr w:type="spellEnd"/>
      <w:r>
        <w:rPr>
          <w:rFonts w:ascii="Times New Roman" w:hAnsi="Times New Roman" w:cs="Times New Roman"/>
          <w:sz w:val="24"/>
          <w:szCs w:val="24"/>
        </w:rPr>
        <w:t>,</w:t>
      </w:r>
      <w:r w:rsidR="009D0A6B">
        <w:rPr>
          <w:rFonts w:ascii="Times New Roman" w:hAnsi="Times New Roman" w:cs="Times New Roman"/>
          <w:sz w:val="24"/>
          <w:szCs w:val="24"/>
        </w:rPr>
        <w:t xml:space="preserve"> S.I. (2014).</w:t>
      </w:r>
      <w:r w:rsidR="00FB4063">
        <w:rPr>
          <w:rFonts w:ascii="Times New Roman" w:hAnsi="Times New Roman" w:cs="Times New Roman"/>
          <w:sz w:val="24"/>
          <w:szCs w:val="24"/>
        </w:rPr>
        <w:t xml:space="preserve"> </w:t>
      </w:r>
      <w:r w:rsidR="009D0A6B">
        <w:rPr>
          <w:rFonts w:ascii="Times New Roman" w:hAnsi="Times New Roman" w:cs="Times New Roman"/>
          <w:sz w:val="24"/>
          <w:szCs w:val="24"/>
        </w:rPr>
        <w:t xml:space="preserve">Structural breaks, cointegration and demand for money in </w:t>
      </w:r>
      <w:r w:rsidR="004A348E">
        <w:rPr>
          <w:rFonts w:ascii="Times New Roman" w:hAnsi="Times New Roman" w:cs="Times New Roman"/>
          <w:sz w:val="24"/>
          <w:szCs w:val="24"/>
        </w:rPr>
        <w:t>Nigeria. Central</w:t>
      </w:r>
      <w:r w:rsidR="009D0A6B">
        <w:rPr>
          <w:rFonts w:ascii="Times New Roman" w:hAnsi="Times New Roman" w:cs="Times New Roman"/>
          <w:sz w:val="24"/>
          <w:szCs w:val="24"/>
        </w:rPr>
        <w:t xml:space="preserve"> </w:t>
      </w:r>
      <w:r w:rsidR="00680C32">
        <w:rPr>
          <w:rFonts w:ascii="Times New Roman" w:hAnsi="Times New Roman" w:cs="Times New Roman"/>
          <w:sz w:val="24"/>
          <w:szCs w:val="24"/>
        </w:rPr>
        <w:t>Bank. CBN</w:t>
      </w:r>
      <w:r w:rsidR="009D0A6B">
        <w:rPr>
          <w:rFonts w:ascii="Times New Roman" w:hAnsi="Times New Roman" w:cs="Times New Roman"/>
          <w:sz w:val="24"/>
          <w:szCs w:val="24"/>
        </w:rPr>
        <w:t xml:space="preserve"> working paper/Journal of applied Statistics. CBN publications.</w:t>
      </w:r>
    </w:p>
    <w:p w14:paraId="3EE2CA1D" w14:textId="77777777" w:rsidR="00EA56EA" w:rsidRPr="00960C74" w:rsidRDefault="00F87143" w:rsidP="00636984">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Deebom</w:t>
      </w:r>
      <w:proofErr w:type="spellEnd"/>
      <w:r w:rsidR="007A3B6E">
        <w:rPr>
          <w:rFonts w:ascii="Times New Roman" w:hAnsi="Times New Roman" w:cs="Times New Roman"/>
          <w:sz w:val="24"/>
          <w:szCs w:val="24"/>
        </w:rPr>
        <w:t>, Z.D</w:t>
      </w:r>
      <w:r w:rsidR="00611386">
        <w:rPr>
          <w:rFonts w:ascii="Times New Roman" w:hAnsi="Times New Roman" w:cs="Times New Roman"/>
          <w:sz w:val="24"/>
          <w:szCs w:val="24"/>
        </w:rPr>
        <w:t xml:space="preserve"> </w:t>
      </w:r>
      <w:r w:rsidR="00611386" w:rsidRPr="00960C74">
        <w:rPr>
          <w:rFonts w:ascii="Times New Roman" w:hAnsi="Times New Roman" w:cs="Times New Roman"/>
          <w:sz w:val="24"/>
          <w:szCs w:val="24"/>
        </w:rPr>
        <w:t>&amp;</w:t>
      </w:r>
      <w:r w:rsidR="00611386">
        <w:rPr>
          <w:rFonts w:ascii="Times New Roman" w:hAnsi="Times New Roman" w:cs="Times New Roman"/>
          <w:sz w:val="24"/>
          <w:szCs w:val="24"/>
        </w:rPr>
        <w:t xml:space="preserve"> </w:t>
      </w:r>
      <w:proofErr w:type="spellStart"/>
      <w:r w:rsidR="00611386">
        <w:rPr>
          <w:rFonts w:ascii="Times New Roman" w:hAnsi="Times New Roman" w:cs="Times New Roman"/>
          <w:sz w:val="24"/>
          <w:szCs w:val="24"/>
        </w:rPr>
        <w:t>Tuaneh</w:t>
      </w:r>
      <w:proofErr w:type="spellEnd"/>
      <w:r w:rsidR="007A3B6E">
        <w:rPr>
          <w:rFonts w:ascii="Times New Roman" w:hAnsi="Times New Roman" w:cs="Times New Roman"/>
          <w:sz w:val="24"/>
          <w:szCs w:val="24"/>
        </w:rPr>
        <w:t>, G.L.</w:t>
      </w:r>
      <w:r w:rsidR="00611386">
        <w:rPr>
          <w:rFonts w:ascii="Times New Roman" w:hAnsi="Times New Roman" w:cs="Times New Roman"/>
          <w:sz w:val="24"/>
          <w:szCs w:val="24"/>
        </w:rPr>
        <w:t xml:space="preserve"> (2019). Modeling exchange rate and Nigerian deposit money market dynamics using   </w:t>
      </w:r>
      <w:r w:rsidR="00680C32">
        <w:rPr>
          <w:rFonts w:ascii="Times New Roman" w:hAnsi="Times New Roman" w:cs="Times New Roman"/>
          <w:sz w:val="24"/>
          <w:szCs w:val="24"/>
        </w:rPr>
        <w:t>triradiate</w:t>
      </w:r>
      <w:r w:rsidR="00611386">
        <w:rPr>
          <w:rFonts w:ascii="Times New Roman" w:hAnsi="Times New Roman" w:cs="Times New Roman"/>
          <w:sz w:val="24"/>
          <w:szCs w:val="24"/>
        </w:rPr>
        <w:t xml:space="preserve"> multivariate GARCH (BEKK).</w:t>
      </w:r>
      <w:r w:rsidR="00680C32">
        <w:rPr>
          <w:rFonts w:ascii="Times New Roman" w:hAnsi="Times New Roman" w:cs="Times New Roman"/>
          <w:sz w:val="24"/>
          <w:szCs w:val="24"/>
        </w:rPr>
        <w:t xml:space="preserve"> </w:t>
      </w:r>
      <w:r w:rsidR="007A3B6E">
        <w:rPr>
          <w:rFonts w:ascii="Times New Roman" w:hAnsi="Times New Roman" w:cs="Times New Roman"/>
          <w:sz w:val="24"/>
          <w:szCs w:val="24"/>
        </w:rPr>
        <w:t xml:space="preserve">Asian Journal of </w:t>
      </w:r>
      <w:r w:rsidR="00680C32">
        <w:rPr>
          <w:rFonts w:ascii="Times New Roman" w:hAnsi="Times New Roman" w:cs="Times New Roman"/>
          <w:sz w:val="24"/>
          <w:szCs w:val="24"/>
        </w:rPr>
        <w:t>Economics, Business</w:t>
      </w:r>
      <w:r w:rsidR="007A3B6E">
        <w:rPr>
          <w:rFonts w:ascii="Times New Roman" w:hAnsi="Times New Roman" w:cs="Times New Roman"/>
          <w:sz w:val="24"/>
          <w:szCs w:val="24"/>
        </w:rPr>
        <w:t xml:space="preserve"> and Accounting</w:t>
      </w:r>
      <w:r w:rsidR="00680C32">
        <w:rPr>
          <w:rFonts w:ascii="Times New Roman" w:hAnsi="Times New Roman" w:cs="Times New Roman"/>
          <w:sz w:val="24"/>
          <w:szCs w:val="24"/>
        </w:rPr>
        <w:t xml:space="preserve"> </w:t>
      </w:r>
      <w:r w:rsidR="007A3B6E">
        <w:rPr>
          <w:rFonts w:ascii="Times New Roman" w:hAnsi="Times New Roman" w:cs="Times New Roman"/>
          <w:sz w:val="24"/>
          <w:szCs w:val="24"/>
        </w:rPr>
        <w:t xml:space="preserve">10(2),1-18 </w:t>
      </w:r>
    </w:p>
    <w:p w14:paraId="1D7097F9" w14:textId="77777777" w:rsidR="00D61376" w:rsidRDefault="00680439" w:rsidP="00292D63">
      <w:pPr>
        <w:spacing w:before="240" w:after="0" w:line="360" w:lineRule="auto"/>
        <w:ind w:left="720" w:hanging="720"/>
        <w:jc w:val="both"/>
        <w:rPr>
          <w:rStyle w:val="Strong"/>
          <w:rFonts w:ascii="Times New Roman" w:hAnsi="Times New Roman" w:cs="Times New Roman"/>
          <w:b w:val="0"/>
          <w:sz w:val="24"/>
          <w:szCs w:val="24"/>
        </w:rPr>
      </w:pPr>
      <w:proofErr w:type="spellStart"/>
      <w:r w:rsidRPr="00680439">
        <w:rPr>
          <w:rStyle w:val="Strong"/>
          <w:rFonts w:ascii="Times New Roman" w:hAnsi="Times New Roman" w:cs="Times New Roman"/>
          <w:b w:val="0"/>
          <w:sz w:val="24"/>
          <w:szCs w:val="24"/>
        </w:rPr>
        <w:t>Fasanya</w:t>
      </w:r>
      <w:proofErr w:type="spellEnd"/>
      <w:r w:rsidRPr="00680439">
        <w:rPr>
          <w:rStyle w:val="Strong"/>
          <w:rFonts w:ascii="Times New Roman" w:hAnsi="Times New Roman" w:cs="Times New Roman"/>
          <w:b w:val="0"/>
          <w:sz w:val="24"/>
          <w:szCs w:val="24"/>
        </w:rPr>
        <w:t>, I. O., &amp;</w:t>
      </w:r>
      <w:r w:rsidR="00680C32">
        <w:rPr>
          <w:rStyle w:val="Strong"/>
          <w:rFonts w:ascii="Times New Roman" w:hAnsi="Times New Roman" w:cs="Times New Roman"/>
          <w:b w:val="0"/>
          <w:sz w:val="24"/>
          <w:szCs w:val="24"/>
        </w:rPr>
        <w:t xml:space="preserve"> </w:t>
      </w:r>
      <w:r w:rsidRPr="00680439">
        <w:rPr>
          <w:rStyle w:val="Strong"/>
          <w:rFonts w:ascii="Times New Roman" w:hAnsi="Times New Roman" w:cs="Times New Roman"/>
          <w:b w:val="0"/>
          <w:sz w:val="24"/>
          <w:szCs w:val="24"/>
        </w:rPr>
        <w:t>Akinwale, O. A. (2022). Exchange rate shocks and sectoral stock returns in Nigeria: Do asymmetry and structural breaks matter? </w:t>
      </w:r>
      <w:r w:rsidRPr="00680439">
        <w:rPr>
          <w:rStyle w:val="Strong"/>
          <w:rFonts w:ascii="Times New Roman" w:hAnsi="Times New Roman" w:cs="Times New Roman"/>
          <w:b w:val="0"/>
          <w:i/>
          <w:sz w:val="24"/>
          <w:szCs w:val="24"/>
        </w:rPr>
        <w:t>Cogent Economics &amp; Finance, 10</w:t>
      </w:r>
      <w:r w:rsidRPr="00680439">
        <w:rPr>
          <w:rStyle w:val="Strong"/>
          <w:rFonts w:ascii="Times New Roman" w:hAnsi="Times New Roman" w:cs="Times New Roman"/>
          <w:b w:val="0"/>
          <w:sz w:val="24"/>
          <w:szCs w:val="24"/>
        </w:rPr>
        <w:t>(1), 2045719.</w:t>
      </w:r>
    </w:p>
    <w:p w14:paraId="0382F258" w14:textId="77777777" w:rsidR="009D0A6B" w:rsidRDefault="009D0A6B" w:rsidP="00292D63">
      <w:pPr>
        <w:spacing w:before="240" w:after="0" w:line="360" w:lineRule="auto"/>
        <w:ind w:left="720" w:hanging="720"/>
        <w:jc w:val="both"/>
        <w:rPr>
          <w:rStyle w:val="Strong"/>
          <w:rFonts w:ascii="Times New Roman" w:hAnsi="Times New Roman" w:cs="Times New Roman"/>
          <w:b w:val="0"/>
          <w:sz w:val="24"/>
          <w:szCs w:val="24"/>
        </w:rPr>
      </w:pPr>
      <w:proofErr w:type="spellStart"/>
      <w:r>
        <w:rPr>
          <w:rStyle w:val="Strong"/>
          <w:rFonts w:ascii="Times New Roman" w:hAnsi="Times New Roman" w:cs="Times New Roman"/>
          <w:b w:val="0"/>
          <w:sz w:val="24"/>
          <w:szCs w:val="24"/>
        </w:rPr>
        <w:t>Ikoku</w:t>
      </w:r>
      <w:proofErr w:type="spellEnd"/>
      <w:r>
        <w:rPr>
          <w:rStyle w:val="Strong"/>
          <w:rFonts w:ascii="Times New Roman" w:hAnsi="Times New Roman" w:cs="Times New Roman"/>
          <w:b w:val="0"/>
          <w:sz w:val="24"/>
          <w:szCs w:val="24"/>
        </w:rPr>
        <w:t xml:space="preserve">, </w:t>
      </w:r>
      <w:proofErr w:type="gramStart"/>
      <w:r>
        <w:rPr>
          <w:rStyle w:val="Strong"/>
          <w:rFonts w:ascii="Times New Roman" w:hAnsi="Times New Roman" w:cs="Times New Roman"/>
          <w:b w:val="0"/>
          <w:sz w:val="24"/>
          <w:szCs w:val="24"/>
        </w:rPr>
        <w:t>A</w:t>
      </w:r>
      <w:r w:rsidR="00680C32">
        <w:rPr>
          <w:rStyle w:val="Strong"/>
          <w:rFonts w:ascii="Times New Roman" w:hAnsi="Times New Roman" w:cs="Times New Roman"/>
          <w:b w:val="0"/>
          <w:sz w:val="24"/>
          <w:szCs w:val="24"/>
        </w:rPr>
        <w:t xml:space="preserve"> .</w:t>
      </w:r>
      <w:proofErr w:type="gramEnd"/>
      <w:r>
        <w:rPr>
          <w:rStyle w:val="Strong"/>
          <w:rFonts w:ascii="Times New Roman" w:hAnsi="Times New Roman" w:cs="Times New Roman"/>
          <w:b w:val="0"/>
          <w:sz w:val="24"/>
          <w:szCs w:val="24"/>
        </w:rPr>
        <w:t>(2014).Modeling and forecasting currency in circulation for liquidity management in Nigeria</w:t>
      </w:r>
      <w:r w:rsidR="00493A55">
        <w:rPr>
          <w:rStyle w:val="Strong"/>
          <w:rFonts w:ascii="Times New Roman" w:hAnsi="Times New Roman" w:cs="Times New Roman"/>
          <w:b w:val="0"/>
          <w:sz w:val="24"/>
          <w:szCs w:val="24"/>
        </w:rPr>
        <w:t>.</w:t>
      </w:r>
      <w:r w:rsidR="0082647D">
        <w:rPr>
          <w:rStyle w:val="Strong"/>
          <w:rFonts w:ascii="Times New Roman" w:hAnsi="Times New Roman" w:cs="Times New Roman"/>
          <w:b w:val="0"/>
          <w:sz w:val="24"/>
          <w:szCs w:val="24"/>
        </w:rPr>
        <w:t xml:space="preserve"> </w:t>
      </w:r>
      <w:r w:rsidR="00493A55">
        <w:rPr>
          <w:rStyle w:val="Strong"/>
          <w:rFonts w:ascii="Times New Roman" w:hAnsi="Times New Roman" w:cs="Times New Roman"/>
          <w:b w:val="0"/>
          <w:sz w:val="24"/>
          <w:szCs w:val="24"/>
        </w:rPr>
        <w:t>CBN Journal of applied  statistics, 5(</w:t>
      </w:r>
      <w:r w:rsidR="00F87143">
        <w:rPr>
          <w:rStyle w:val="Strong"/>
          <w:rFonts w:ascii="Times New Roman" w:hAnsi="Times New Roman" w:cs="Times New Roman"/>
          <w:b w:val="0"/>
          <w:sz w:val="24"/>
          <w:szCs w:val="24"/>
        </w:rPr>
        <w:t>1),79-104.</w:t>
      </w:r>
    </w:p>
    <w:p w14:paraId="5197C700" w14:textId="77777777" w:rsidR="00A172BD" w:rsidRPr="00680439" w:rsidRDefault="00A172BD" w:rsidP="00292D63">
      <w:pPr>
        <w:spacing w:before="240" w:after="0" w:line="360" w:lineRule="auto"/>
        <w:ind w:left="720" w:hanging="720"/>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lastRenderedPageBreak/>
        <w:t>Manasseh</w:t>
      </w:r>
      <w:r w:rsidR="00680C32">
        <w:rPr>
          <w:rStyle w:val="Strong"/>
          <w:rFonts w:ascii="Times New Roman" w:hAnsi="Times New Roman" w:cs="Times New Roman"/>
          <w:b w:val="0"/>
          <w:sz w:val="24"/>
          <w:szCs w:val="24"/>
        </w:rPr>
        <w:t xml:space="preserve"> </w:t>
      </w:r>
      <w:proofErr w:type="gramStart"/>
      <w:r>
        <w:rPr>
          <w:rStyle w:val="Strong"/>
          <w:rFonts w:ascii="Times New Roman" w:hAnsi="Times New Roman" w:cs="Times New Roman"/>
          <w:b w:val="0"/>
          <w:sz w:val="24"/>
          <w:szCs w:val="24"/>
        </w:rPr>
        <w:t>C.O.,</w:t>
      </w:r>
      <w:proofErr w:type="spellStart"/>
      <w:r>
        <w:rPr>
          <w:rStyle w:val="Strong"/>
          <w:rFonts w:ascii="Times New Roman" w:hAnsi="Times New Roman" w:cs="Times New Roman"/>
          <w:b w:val="0"/>
          <w:sz w:val="24"/>
          <w:szCs w:val="24"/>
        </w:rPr>
        <w:t>Nwakoby</w:t>
      </w:r>
      <w:proofErr w:type="gramEnd"/>
      <w:r>
        <w:rPr>
          <w:rStyle w:val="Strong"/>
          <w:rFonts w:ascii="Times New Roman" w:hAnsi="Times New Roman" w:cs="Times New Roman"/>
          <w:b w:val="0"/>
          <w:sz w:val="24"/>
          <w:szCs w:val="24"/>
        </w:rPr>
        <w:t>,I.C</w:t>
      </w:r>
      <w:proofErr w:type="spellEnd"/>
      <w:r>
        <w:rPr>
          <w:rStyle w:val="Strong"/>
          <w:rFonts w:ascii="Times New Roman" w:hAnsi="Times New Roman" w:cs="Times New Roman"/>
          <w:b w:val="0"/>
          <w:sz w:val="24"/>
          <w:szCs w:val="24"/>
        </w:rPr>
        <w:t>.,</w:t>
      </w:r>
      <w:r w:rsidRPr="00A172BD">
        <w:rPr>
          <w:rStyle w:val="Strong"/>
          <w:rFonts w:ascii="Times New Roman" w:hAnsi="Times New Roman" w:cs="Times New Roman"/>
          <w:b w:val="0"/>
          <w:sz w:val="24"/>
          <w:szCs w:val="24"/>
        </w:rPr>
        <w:t xml:space="preserve"> </w:t>
      </w:r>
      <w:r w:rsidRPr="00680439">
        <w:rPr>
          <w:rStyle w:val="Strong"/>
          <w:rFonts w:ascii="Times New Roman" w:hAnsi="Times New Roman" w:cs="Times New Roman"/>
          <w:b w:val="0"/>
          <w:sz w:val="24"/>
          <w:szCs w:val="24"/>
        </w:rPr>
        <w:t>&amp;</w:t>
      </w:r>
      <w:r w:rsidR="008B4FEB">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Abada, F.C</w:t>
      </w:r>
      <w:r w:rsidR="00E36822">
        <w:rPr>
          <w:rStyle w:val="Strong"/>
          <w:rFonts w:ascii="Times New Roman" w:hAnsi="Times New Roman" w:cs="Times New Roman"/>
          <w:b w:val="0"/>
          <w:sz w:val="24"/>
          <w:szCs w:val="24"/>
        </w:rPr>
        <w:t>.(2021)</w:t>
      </w:r>
      <w:r w:rsidR="00C905CC">
        <w:rPr>
          <w:rStyle w:val="Strong"/>
          <w:rFonts w:ascii="Times New Roman" w:hAnsi="Times New Roman" w:cs="Times New Roman"/>
          <w:b w:val="0"/>
          <w:sz w:val="24"/>
          <w:szCs w:val="24"/>
        </w:rPr>
        <w:t xml:space="preserve"> Money demand in </w:t>
      </w:r>
      <w:r w:rsidR="00680C32">
        <w:rPr>
          <w:rStyle w:val="Strong"/>
          <w:rFonts w:ascii="Times New Roman" w:hAnsi="Times New Roman" w:cs="Times New Roman"/>
          <w:b w:val="0"/>
          <w:sz w:val="24"/>
          <w:szCs w:val="24"/>
        </w:rPr>
        <w:t>Nigeria: Application</w:t>
      </w:r>
      <w:r w:rsidR="00C905CC">
        <w:rPr>
          <w:rStyle w:val="Strong"/>
          <w:rFonts w:ascii="Times New Roman" w:hAnsi="Times New Roman" w:cs="Times New Roman"/>
          <w:b w:val="0"/>
          <w:sz w:val="24"/>
          <w:szCs w:val="24"/>
        </w:rPr>
        <w:t xml:space="preserve"> of Autoregressive distribution lag (ARDL) </w:t>
      </w:r>
      <w:r w:rsidR="00680C32">
        <w:rPr>
          <w:rStyle w:val="Strong"/>
          <w:rFonts w:ascii="Times New Roman" w:hAnsi="Times New Roman" w:cs="Times New Roman"/>
          <w:b w:val="0"/>
          <w:sz w:val="24"/>
          <w:szCs w:val="24"/>
        </w:rPr>
        <w:t>approach. Asian</w:t>
      </w:r>
      <w:r w:rsidR="00C905CC">
        <w:rPr>
          <w:rStyle w:val="Strong"/>
          <w:rFonts w:ascii="Times New Roman" w:hAnsi="Times New Roman" w:cs="Times New Roman"/>
          <w:b w:val="0"/>
          <w:sz w:val="24"/>
          <w:szCs w:val="24"/>
        </w:rPr>
        <w:t xml:space="preserve"> economic and financial </w:t>
      </w:r>
      <w:r w:rsidR="00680C32">
        <w:rPr>
          <w:rStyle w:val="Strong"/>
          <w:rFonts w:ascii="Times New Roman" w:hAnsi="Times New Roman" w:cs="Times New Roman"/>
          <w:b w:val="0"/>
          <w:sz w:val="24"/>
          <w:szCs w:val="24"/>
        </w:rPr>
        <w:t>review 11</w:t>
      </w:r>
      <w:r w:rsidR="00C905CC">
        <w:rPr>
          <w:rStyle w:val="Strong"/>
          <w:rFonts w:ascii="Times New Roman" w:hAnsi="Times New Roman" w:cs="Times New Roman"/>
          <w:b w:val="0"/>
          <w:sz w:val="24"/>
          <w:szCs w:val="24"/>
        </w:rPr>
        <w:t>(4),308-321</w:t>
      </w:r>
    </w:p>
    <w:p w14:paraId="46BA2B35" w14:textId="77777777" w:rsidR="00D61376" w:rsidRPr="00960C74" w:rsidRDefault="00D61376" w:rsidP="00292D63">
      <w:pPr>
        <w:spacing w:before="240" w:after="0" w:line="360" w:lineRule="auto"/>
        <w:ind w:left="720" w:hanging="720"/>
        <w:jc w:val="both"/>
        <w:rPr>
          <w:rFonts w:ascii="Times New Roman" w:hAnsi="Times New Roman" w:cs="Times New Roman"/>
          <w:sz w:val="24"/>
          <w:szCs w:val="24"/>
        </w:rPr>
      </w:pPr>
      <w:proofErr w:type="spellStart"/>
      <w:r w:rsidRPr="00960C74">
        <w:rPr>
          <w:rFonts w:ascii="Times New Roman" w:hAnsi="Times New Roman" w:cs="Times New Roman"/>
          <w:sz w:val="24"/>
          <w:szCs w:val="24"/>
        </w:rPr>
        <w:t>Odior</w:t>
      </w:r>
      <w:proofErr w:type="spellEnd"/>
      <w:r w:rsidRPr="00960C74">
        <w:rPr>
          <w:rFonts w:ascii="Times New Roman" w:hAnsi="Times New Roman" w:cs="Times New Roman"/>
          <w:sz w:val="24"/>
          <w:szCs w:val="24"/>
        </w:rPr>
        <w:t>, E. S., &amp;</w:t>
      </w:r>
      <w:proofErr w:type="spellStart"/>
      <w:r w:rsidRPr="00960C74">
        <w:rPr>
          <w:rFonts w:ascii="Times New Roman" w:hAnsi="Times New Roman" w:cs="Times New Roman"/>
          <w:sz w:val="24"/>
          <w:szCs w:val="24"/>
        </w:rPr>
        <w:t>Banuso</w:t>
      </w:r>
      <w:proofErr w:type="spellEnd"/>
      <w:r w:rsidRPr="00960C74">
        <w:rPr>
          <w:rFonts w:ascii="Times New Roman" w:hAnsi="Times New Roman" w:cs="Times New Roman"/>
          <w:sz w:val="24"/>
          <w:szCs w:val="24"/>
        </w:rPr>
        <w:t xml:space="preserve">, F. B. (2016). Monetary policy, exchange rate dynamics and inflation in Nigeria. </w:t>
      </w:r>
      <w:r w:rsidRPr="00680439">
        <w:rPr>
          <w:rFonts w:ascii="Times New Roman" w:hAnsi="Times New Roman" w:cs="Times New Roman"/>
          <w:i/>
          <w:sz w:val="24"/>
          <w:szCs w:val="24"/>
        </w:rPr>
        <w:t>Covenant Journal of Business and Social Sciences, 7</w:t>
      </w:r>
      <w:r w:rsidRPr="00960C74">
        <w:rPr>
          <w:rFonts w:ascii="Times New Roman" w:hAnsi="Times New Roman" w:cs="Times New Roman"/>
          <w:sz w:val="24"/>
          <w:szCs w:val="24"/>
        </w:rPr>
        <w:t>(2), 1–18.</w:t>
      </w:r>
    </w:p>
    <w:p w14:paraId="6F1872C8" w14:textId="77777777" w:rsidR="00D61376" w:rsidRDefault="00D61376" w:rsidP="00292D63">
      <w:pPr>
        <w:spacing w:before="240" w:after="0" w:line="360" w:lineRule="auto"/>
        <w:ind w:left="720" w:hanging="720"/>
        <w:jc w:val="both"/>
        <w:rPr>
          <w:rFonts w:ascii="Times New Roman" w:hAnsi="Times New Roman" w:cs="Times New Roman"/>
          <w:sz w:val="24"/>
          <w:szCs w:val="24"/>
        </w:rPr>
      </w:pPr>
      <w:proofErr w:type="spellStart"/>
      <w:r w:rsidRPr="00960C74">
        <w:rPr>
          <w:rFonts w:ascii="Times New Roman" w:hAnsi="Times New Roman" w:cs="Times New Roman"/>
          <w:sz w:val="24"/>
          <w:szCs w:val="24"/>
        </w:rPr>
        <w:t>Ogoke</w:t>
      </w:r>
      <w:proofErr w:type="spellEnd"/>
      <w:r w:rsidRPr="00960C74">
        <w:rPr>
          <w:rFonts w:ascii="Times New Roman" w:hAnsi="Times New Roman" w:cs="Times New Roman"/>
          <w:sz w:val="24"/>
          <w:szCs w:val="24"/>
        </w:rPr>
        <w:t xml:space="preserve">, S. I. (2024). Demand deposits and economic </w:t>
      </w:r>
      <w:r w:rsidR="00680C32" w:rsidRPr="00960C74">
        <w:rPr>
          <w:rFonts w:ascii="Times New Roman" w:hAnsi="Times New Roman" w:cs="Times New Roman"/>
          <w:sz w:val="24"/>
          <w:szCs w:val="24"/>
        </w:rPr>
        <w:t>growth</w:t>
      </w:r>
      <w:r w:rsidR="00680C32">
        <w:rPr>
          <w:rFonts w:ascii="Times New Roman" w:hAnsi="Times New Roman" w:cs="Times New Roman"/>
          <w:sz w:val="24"/>
          <w:szCs w:val="24"/>
        </w:rPr>
        <w:t>,</w:t>
      </w:r>
      <w:r w:rsidR="00680C32" w:rsidRPr="00960C74">
        <w:rPr>
          <w:rFonts w:ascii="Times New Roman" w:hAnsi="Times New Roman" w:cs="Times New Roman"/>
          <w:sz w:val="24"/>
          <w:szCs w:val="24"/>
        </w:rPr>
        <w:t xml:space="preserve"> A</w:t>
      </w:r>
      <w:r w:rsidRPr="00960C74">
        <w:rPr>
          <w:rFonts w:ascii="Times New Roman" w:hAnsi="Times New Roman" w:cs="Times New Roman"/>
          <w:sz w:val="24"/>
          <w:szCs w:val="24"/>
        </w:rPr>
        <w:t xml:space="preserve"> time series </w:t>
      </w:r>
      <w:r w:rsidR="00680C32" w:rsidRPr="00960C74">
        <w:rPr>
          <w:rFonts w:ascii="Times New Roman" w:hAnsi="Times New Roman" w:cs="Times New Roman"/>
          <w:sz w:val="24"/>
          <w:szCs w:val="24"/>
        </w:rPr>
        <w:t>analysi</w:t>
      </w:r>
      <w:r w:rsidR="00680C32">
        <w:rPr>
          <w:rFonts w:ascii="Times New Roman" w:hAnsi="Times New Roman" w:cs="Times New Roman"/>
          <w:sz w:val="24"/>
          <w:szCs w:val="24"/>
        </w:rPr>
        <w:t>s,</w:t>
      </w:r>
      <w:r w:rsidRPr="00960C74">
        <w:rPr>
          <w:rFonts w:ascii="Times New Roman" w:hAnsi="Times New Roman" w:cs="Times New Roman"/>
          <w:sz w:val="24"/>
          <w:szCs w:val="24"/>
        </w:rPr>
        <w:t xml:space="preserve"> </w:t>
      </w:r>
      <w:r w:rsidRPr="00680439">
        <w:rPr>
          <w:rFonts w:ascii="Times New Roman" w:hAnsi="Times New Roman" w:cs="Times New Roman"/>
          <w:i/>
          <w:sz w:val="24"/>
          <w:szCs w:val="24"/>
        </w:rPr>
        <w:t>International Journal of Economics, Finance and Management, 9</w:t>
      </w:r>
      <w:r w:rsidRPr="00960C74">
        <w:rPr>
          <w:rFonts w:ascii="Times New Roman" w:hAnsi="Times New Roman" w:cs="Times New Roman"/>
          <w:sz w:val="24"/>
          <w:szCs w:val="24"/>
        </w:rPr>
        <w:t xml:space="preserve">(7),18–45. </w:t>
      </w:r>
      <w:hyperlink r:id="rId15" w:history="1">
        <w:r w:rsidR="00636984" w:rsidRPr="00D60A83">
          <w:rPr>
            <w:rStyle w:val="Hyperlink"/>
            <w:rFonts w:ascii="Times New Roman" w:hAnsi="Times New Roman" w:cs="Times New Roman"/>
            <w:sz w:val="24"/>
            <w:szCs w:val="24"/>
          </w:rPr>
          <w:t>https://doi.org/10.56201/ijefm.v9.no7.2024.pg18.45</w:t>
        </w:r>
      </w:hyperlink>
      <w:r w:rsidR="00636984">
        <w:rPr>
          <w:rFonts w:ascii="Times New Roman" w:hAnsi="Times New Roman" w:cs="Times New Roman"/>
          <w:sz w:val="24"/>
          <w:szCs w:val="24"/>
        </w:rPr>
        <w:t>.</w:t>
      </w:r>
    </w:p>
    <w:p w14:paraId="17F85D64" w14:textId="77777777" w:rsidR="00636984" w:rsidRPr="00960C74" w:rsidRDefault="00636984" w:rsidP="00292D63">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Oyadeyi, O.O. </w:t>
      </w:r>
      <w:proofErr w:type="gramStart"/>
      <w:r>
        <w:rPr>
          <w:rFonts w:ascii="Times New Roman" w:hAnsi="Times New Roman" w:cs="Times New Roman"/>
          <w:sz w:val="24"/>
          <w:szCs w:val="24"/>
        </w:rPr>
        <w:t>( 2025</w:t>
      </w:r>
      <w:proofErr w:type="gramEnd"/>
      <w:r>
        <w:rPr>
          <w:rFonts w:ascii="Times New Roman" w:hAnsi="Times New Roman" w:cs="Times New Roman"/>
          <w:sz w:val="24"/>
          <w:szCs w:val="24"/>
        </w:rPr>
        <w:t xml:space="preserve"> ). Financial innovation and money demand in Nigeria: Exploring the </w:t>
      </w:r>
      <w:r w:rsidR="005E72FC">
        <w:rPr>
          <w:rFonts w:ascii="Times New Roman" w:hAnsi="Times New Roman" w:cs="Times New Roman"/>
          <w:sz w:val="24"/>
          <w:szCs w:val="24"/>
        </w:rPr>
        <w:t xml:space="preserve">impact of banking innovations, fintech developments and digital payment channels on the money demand. Social Sciences and Humanities open 12, </w:t>
      </w:r>
      <w:proofErr w:type="gramStart"/>
      <w:r w:rsidR="005E72FC">
        <w:rPr>
          <w:rFonts w:ascii="Times New Roman" w:hAnsi="Times New Roman" w:cs="Times New Roman"/>
          <w:sz w:val="24"/>
          <w:szCs w:val="24"/>
        </w:rPr>
        <w:t>2025,102057.https://doi.org/10.1016</w:t>
      </w:r>
      <w:proofErr w:type="gramEnd"/>
      <w:r w:rsidR="009D50C1">
        <w:rPr>
          <w:rFonts w:ascii="Times New Roman" w:hAnsi="Times New Roman" w:cs="Times New Roman"/>
          <w:sz w:val="24"/>
          <w:szCs w:val="24"/>
        </w:rPr>
        <w:t>.</w:t>
      </w:r>
    </w:p>
    <w:p w14:paraId="2E238D30" w14:textId="77777777" w:rsidR="00D61376" w:rsidRPr="00960C74" w:rsidRDefault="00D61376" w:rsidP="00292D63">
      <w:pPr>
        <w:spacing w:before="240" w:after="0" w:line="360" w:lineRule="auto"/>
        <w:ind w:left="720" w:hanging="720"/>
        <w:jc w:val="both"/>
        <w:rPr>
          <w:rFonts w:ascii="Times New Roman" w:hAnsi="Times New Roman" w:cs="Times New Roman"/>
          <w:sz w:val="24"/>
          <w:szCs w:val="24"/>
        </w:rPr>
      </w:pPr>
      <w:r w:rsidRPr="00960C74">
        <w:rPr>
          <w:rFonts w:ascii="Times New Roman" w:hAnsi="Times New Roman" w:cs="Times New Roman"/>
          <w:sz w:val="24"/>
          <w:szCs w:val="24"/>
        </w:rPr>
        <w:t xml:space="preserve">Pepple, S. U. (2019). Comparative performance of GARCH and SARIMA techniques in financial time series forecasting. </w:t>
      </w:r>
      <w:r w:rsidRPr="00680439">
        <w:rPr>
          <w:rFonts w:ascii="Times New Roman" w:hAnsi="Times New Roman" w:cs="Times New Roman"/>
          <w:i/>
          <w:sz w:val="24"/>
          <w:szCs w:val="24"/>
        </w:rPr>
        <w:t>Journal of Statistics and Econometrics, 8</w:t>
      </w:r>
      <w:r w:rsidRPr="00960C74">
        <w:rPr>
          <w:rFonts w:ascii="Times New Roman" w:hAnsi="Times New Roman" w:cs="Times New Roman"/>
          <w:sz w:val="24"/>
          <w:szCs w:val="24"/>
        </w:rPr>
        <w:t>(2), 250–262.</w:t>
      </w:r>
    </w:p>
    <w:p w14:paraId="24EC2555" w14:textId="77777777" w:rsidR="00D61376" w:rsidRPr="00680439" w:rsidRDefault="00680439" w:rsidP="00292D63">
      <w:pPr>
        <w:spacing w:before="240" w:after="0" w:line="360" w:lineRule="auto"/>
        <w:ind w:left="720" w:hanging="720"/>
        <w:jc w:val="both"/>
        <w:rPr>
          <w:rStyle w:val="Strong"/>
          <w:rFonts w:ascii="Times New Roman" w:hAnsi="Times New Roman" w:cs="Times New Roman"/>
          <w:b w:val="0"/>
          <w:sz w:val="24"/>
          <w:szCs w:val="24"/>
        </w:rPr>
      </w:pPr>
      <w:proofErr w:type="spellStart"/>
      <w:r w:rsidRPr="00680439">
        <w:rPr>
          <w:rStyle w:val="Strong"/>
          <w:rFonts w:ascii="Times New Roman" w:hAnsi="Times New Roman" w:cs="Times New Roman"/>
          <w:b w:val="0"/>
          <w:sz w:val="24"/>
          <w:szCs w:val="24"/>
        </w:rPr>
        <w:t>Teriba</w:t>
      </w:r>
      <w:proofErr w:type="spellEnd"/>
      <w:r w:rsidRPr="00680439">
        <w:rPr>
          <w:rStyle w:val="Strong"/>
          <w:rFonts w:ascii="Times New Roman" w:hAnsi="Times New Roman" w:cs="Times New Roman"/>
          <w:b w:val="0"/>
          <w:sz w:val="24"/>
          <w:szCs w:val="24"/>
        </w:rPr>
        <w:t xml:space="preserve">, A. (2006). </w:t>
      </w:r>
      <w:r w:rsidRPr="00680439">
        <w:rPr>
          <w:rStyle w:val="Strong"/>
          <w:rFonts w:ascii="Times New Roman" w:hAnsi="Times New Roman" w:cs="Times New Roman"/>
          <w:b w:val="0"/>
          <w:i/>
          <w:sz w:val="24"/>
          <w:szCs w:val="24"/>
        </w:rPr>
        <w:t>Demand for Demand Deposits in Nigeria</w:t>
      </w:r>
      <w:r w:rsidRPr="00680439">
        <w:rPr>
          <w:rStyle w:val="Strong"/>
          <w:rFonts w:ascii="Times New Roman" w:hAnsi="Times New Roman" w:cs="Times New Roman"/>
          <w:b w:val="0"/>
          <w:sz w:val="24"/>
          <w:szCs w:val="24"/>
        </w:rPr>
        <w:t>. Available at SSRN 874450.</w:t>
      </w:r>
      <w:r w:rsidR="00D61376" w:rsidRPr="00680439">
        <w:rPr>
          <w:rStyle w:val="Strong"/>
          <w:rFonts w:ascii="Times New Roman" w:hAnsi="Times New Roman" w:cs="Times New Roman"/>
          <w:b w:val="0"/>
          <w:sz w:val="24"/>
          <w:szCs w:val="24"/>
        </w:rPr>
        <w:t xml:space="preserve"> https://papers.ssrn.com/sol3/papers.cfm?abstract_id=874450</w:t>
      </w:r>
    </w:p>
    <w:p w14:paraId="1260FEE1" w14:textId="77777777" w:rsidR="00D61376" w:rsidRPr="00680439" w:rsidRDefault="00680439" w:rsidP="00292D63">
      <w:pPr>
        <w:spacing w:before="240" w:after="0" w:line="360" w:lineRule="auto"/>
        <w:ind w:left="720" w:hanging="720"/>
        <w:jc w:val="both"/>
        <w:rPr>
          <w:rStyle w:val="Strong"/>
          <w:rFonts w:ascii="Times New Roman" w:hAnsi="Times New Roman" w:cs="Times New Roman"/>
          <w:b w:val="0"/>
          <w:sz w:val="24"/>
          <w:szCs w:val="24"/>
        </w:rPr>
      </w:pPr>
      <w:r w:rsidRPr="00680439">
        <w:rPr>
          <w:rStyle w:val="Strong"/>
          <w:rFonts w:ascii="Times New Roman" w:hAnsi="Times New Roman" w:cs="Times New Roman"/>
          <w:b w:val="0"/>
          <w:sz w:val="24"/>
          <w:szCs w:val="24"/>
        </w:rPr>
        <w:t>Umoh, I. M. (2023). GARCH and SARIMA modelling of Nigerian narrow money. </w:t>
      </w:r>
      <w:r w:rsidRPr="00680439">
        <w:rPr>
          <w:rStyle w:val="Strong"/>
          <w:rFonts w:ascii="Times New Roman" w:hAnsi="Times New Roman" w:cs="Times New Roman"/>
          <w:b w:val="0"/>
          <w:i/>
          <w:sz w:val="24"/>
          <w:szCs w:val="24"/>
        </w:rPr>
        <w:t>Faculty of Natural and Applied Sciences Journal of Scientific Innovations, 5</w:t>
      </w:r>
      <w:r w:rsidRPr="00680439">
        <w:rPr>
          <w:rStyle w:val="Strong"/>
          <w:rFonts w:ascii="Times New Roman" w:hAnsi="Times New Roman" w:cs="Times New Roman"/>
          <w:b w:val="0"/>
          <w:sz w:val="24"/>
          <w:szCs w:val="24"/>
        </w:rPr>
        <w:t>(2), 122-128.</w:t>
      </w:r>
    </w:p>
    <w:sectPr w:rsidR="00D61376" w:rsidRPr="00680439" w:rsidSect="00D61376">
      <w:headerReference w:type="even" r:id="rId16"/>
      <w:headerReference w:type="default" r:id="rId17"/>
      <w:footerReference w:type="even" r:id="rId18"/>
      <w:footerReference w:type="default" r:id="rId19"/>
      <w:headerReference w:type="first" r:id="rId20"/>
      <w:footerReference w:type="first" r:id="rId21"/>
      <w:pgSz w:w="11909" w:h="16834" w:code="9"/>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59F52" w14:textId="77777777" w:rsidR="0025551C" w:rsidRDefault="0025551C" w:rsidP="002D772E">
      <w:pPr>
        <w:spacing w:after="0" w:line="240" w:lineRule="auto"/>
      </w:pPr>
      <w:r>
        <w:separator/>
      </w:r>
    </w:p>
  </w:endnote>
  <w:endnote w:type="continuationSeparator" w:id="0">
    <w:p w14:paraId="711E61FC" w14:textId="77777777" w:rsidR="0025551C" w:rsidRDefault="0025551C" w:rsidP="002D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E3EA8" w14:textId="77777777" w:rsidR="00B7352B" w:rsidRDefault="00B73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153990"/>
      <w:docPartObj>
        <w:docPartGallery w:val="Page Numbers (Bottom of Page)"/>
        <w:docPartUnique/>
      </w:docPartObj>
    </w:sdtPr>
    <w:sdtEndPr>
      <w:rPr>
        <w:noProof/>
      </w:rPr>
    </w:sdtEndPr>
    <w:sdtContent>
      <w:p w14:paraId="6B56A0B5" w14:textId="77777777" w:rsidR="00BA0ACF" w:rsidRDefault="00472C6F">
        <w:pPr>
          <w:pStyle w:val="Footer"/>
          <w:jc w:val="center"/>
        </w:pPr>
        <w:r>
          <w:rPr>
            <w:noProof/>
          </w:rPr>
          <w:fldChar w:fldCharType="begin"/>
        </w:r>
        <w:r>
          <w:rPr>
            <w:noProof/>
          </w:rPr>
          <w:instrText xml:space="preserve"> PAGE   \* MERGEFORMAT </w:instrText>
        </w:r>
        <w:r>
          <w:rPr>
            <w:noProof/>
          </w:rPr>
          <w:fldChar w:fldCharType="separate"/>
        </w:r>
        <w:r w:rsidR="00A7686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17D3" w14:textId="77777777" w:rsidR="00B7352B" w:rsidRDefault="00B73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BA40D" w14:textId="77777777" w:rsidR="0025551C" w:rsidRDefault="0025551C" w:rsidP="002D772E">
      <w:pPr>
        <w:spacing w:after="0" w:line="240" w:lineRule="auto"/>
      </w:pPr>
      <w:r>
        <w:separator/>
      </w:r>
    </w:p>
  </w:footnote>
  <w:footnote w:type="continuationSeparator" w:id="0">
    <w:p w14:paraId="59AD3262" w14:textId="77777777" w:rsidR="0025551C" w:rsidRDefault="0025551C" w:rsidP="002D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FC0D" w14:textId="436E9859" w:rsidR="00B7352B" w:rsidRDefault="00B7352B">
    <w:pPr>
      <w:pStyle w:val="Header"/>
    </w:pPr>
    <w:r>
      <w:rPr>
        <w:noProof/>
      </w:rPr>
      <w:pict w14:anchorId="6D893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641" o:spid="_x0000_s2050" type="#_x0000_t136" style="position:absolute;margin-left:0;margin-top:0;width:547.65pt;height:68.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94307" w14:textId="0DB5F901" w:rsidR="00B7352B" w:rsidRDefault="00B7352B">
    <w:pPr>
      <w:pStyle w:val="Header"/>
    </w:pPr>
    <w:r>
      <w:rPr>
        <w:noProof/>
      </w:rPr>
      <w:pict w14:anchorId="43D2E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642" o:spid="_x0000_s2051" type="#_x0000_t136" style="position:absolute;margin-left:0;margin-top:0;width:547.65pt;height:68.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54BF" w14:textId="17CD6B36" w:rsidR="00B7352B" w:rsidRDefault="00B7352B">
    <w:pPr>
      <w:pStyle w:val="Header"/>
    </w:pPr>
    <w:r>
      <w:rPr>
        <w:noProof/>
      </w:rPr>
      <w:pict w14:anchorId="0D693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640" o:spid="_x0000_s2049" type="#_x0000_t136" style="position:absolute;margin-left:0;margin-top:0;width:547.65pt;height:68.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992A95"/>
    <w:multiLevelType w:val="hybridMultilevel"/>
    <w:tmpl w:val="69765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611A30"/>
    <w:multiLevelType w:val="hybridMultilevel"/>
    <w:tmpl w:val="FC9EFBA0"/>
    <w:lvl w:ilvl="0" w:tplc="A04290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FC"/>
    <w:rsid w:val="000139F4"/>
    <w:rsid w:val="00034616"/>
    <w:rsid w:val="0006063C"/>
    <w:rsid w:val="0008774C"/>
    <w:rsid w:val="00090714"/>
    <w:rsid w:val="00095612"/>
    <w:rsid w:val="000B3C6A"/>
    <w:rsid w:val="000C1AC1"/>
    <w:rsid w:val="000C419F"/>
    <w:rsid w:val="000E2E6B"/>
    <w:rsid w:val="000E42A6"/>
    <w:rsid w:val="000F3C1F"/>
    <w:rsid w:val="00112D70"/>
    <w:rsid w:val="00135A86"/>
    <w:rsid w:val="00142CF3"/>
    <w:rsid w:val="0015074B"/>
    <w:rsid w:val="00156D4E"/>
    <w:rsid w:val="00190FE5"/>
    <w:rsid w:val="00194F5B"/>
    <w:rsid w:val="001D408D"/>
    <w:rsid w:val="001D4EFC"/>
    <w:rsid w:val="001D6DB1"/>
    <w:rsid w:val="001D7602"/>
    <w:rsid w:val="00214BC6"/>
    <w:rsid w:val="0025040B"/>
    <w:rsid w:val="0025551C"/>
    <w:rsid w:val="002844A7"/>
    <w:rsid w:val="00292D63"/>
    <w:rsid w:val="0029639D"/>
    <w:rsid w:val="002B01AD"/>
    <w:rsid w:val="002B0ECD"/>
    <w:rsid w:val="002D29FF"/>
    <w:rsid w:val="002D772E"/>
    <w:rsid w:val="002F785D"/>
    <w:rsid w:val="00310E05"/>
    <w:rsid w:val="0032426C"/>
    <w:rsid w:val="00326F90"/>
    <w:rsid w:val="00341202"/>
    <w:rsid w:val="00343452"/>
    <w:rsid w:val="003434E9"/>
    <w:rsid w:val="00356F8D"/>
    <w:rsid w:val="00365D5F"/>
    <w:rsid w:val="003A1B8D"/>
    <w:rsid w:val="003A5322"/>
    <w:rsid w:val="003E252E"/>
    <w:rsid w:val="00401AB6"/>
    <w:rsid w:val="0041246A"/>
    <w:rsid w:val="004209E5"/>
    <w:rsid w:val="004615BA"/>
    <w:rsid w:val="0046496B"/>
    <w:rsid w:val="00472623"/>
    <w:rsid w:val="00472C6F"/>
    <w:rsid w:val="00493A55"/>
    <w:rsid w:val="004A348E"/>
    <w:rsid w:val="004D5B0F"/>
    <w:rsid w:val="004E4CD1"/>
    <w:rsid w:val="00514C4F"/>
    <w:rsid w:val="00525748"/>
    <w:rsid w:val="00525FD3"/>
    <w:rsid w:val="00534ED4"/>
    <w:rsid w:val="00555441"/>
    <w:rsid w:val="005840FA"/>
    <w:rsid w:val="005868C8"/>
    <w:rsid w:val="00587016"/>
    <w:rsid w:val="00590D90"/>
    <w:rsid w:val="005B1469"/>
    <w:rsid w:val="005E2D9F"/>
    <w:rsid w:val="005E72FC"/>
    <w:rsid w:val="00611386"/>
    <w:rsid w:val="0063348C"/>
    <w:rsid w:val="00636984"/>
    <w:rsid w:val="0064173D"/>
    <w:rsid w:val="00651EDF"/>
    <w:rsid w:val="00680439"/>
    <w:rsid w:val="00680C32"/>
    <w:rsid w:val="00683A6B"/>
    <w:rsid w:val="00696A5C"/>
    <w:rsid w:val="006D21C5"/>
    <w:rsid w:val="006E328E"/>
    <w:rsid w:val="006F0B57"/>
    <w:rsid w:val="00726B0C"/>
    <w:rsid w:val="007574B3"/>
    <w:rsid w:val="0076196A"/>
    <w:rsid w:val="00776643"/>
    <w:rsid w:val="007904BF"/>
    <w:rsid w:val="007A3B6E"/>
    <w:rsid w:val="007D68BB"/>
    <w:rsid w:val="007F283B"/>
    <w:rsid w:val="0082647D"/>
    <w:rsid w:val="0084678F"/>
    <w:rsid w:val="00857E52"/>
    <w:rsid w:val="008B2333"/>
    <w:rsid w:val="008B4FEB"/>
    <w:rsid w:val="008C41B1"/>
    <w:rsid w:val="008E61E6"/>
    <w:rsid w:val="008F3B33"/>
    <w:rsid w:val="008F3EA2"/>
    <w:rsid w:val="00944B36"/>
    <w:rsid w:val="00960C74"/>
    <w:rsid w:val="009740B5"/>
    <w:rsid w:val="00993824"/>
    <w:rsid w:val="009A4937"/>
    <w:rsid w:val="009C5825"/>
    <w:rsid w:val="009D0A6B"/>
    <w:rsid w:val="009D50C1"/>
    <w:rsid w:val="009E1AC9"/>
    <w:rsid w:val="009F108F"/>
    <w:rsid w:val="009F33F2"/>
    <w:rsid w:val="00A172BD"/>
    <w:rsid w:val="00A23887"/>
    <w:rsid w:val="00A25695"/>
    <w:rsid w:val="00A33B66"/>
    <w:rsid w:val="00A4561D"/>
    <w:rsid w:val="00A61CF9"/>
    <w:rsid w:val="00A75F92"/>
    <w:rsid w:val="00A7686D"/>
    <w:rsid w:val="00A85294"/>
    <w:rsid w:val="00AA1D8D"/>
    <w:rsid w:val="00AB4C7F"/>
    <w:rsid w:val="00B023A8"/>
    <w:rsid w:val="00B10767"/>
    <w:rsid w:val="00B40214"/>
    <w:rsid w:val="00B47730"/>
    <w:rsid w:val="00B54DC7"/>
    <w:rsid w:val="00B603AA"/>
    <w:rsid w:val="00B6160D"/>
    <w:rsid w:val="00B7352B"/>
    <w:rsid w:val="00BA0ACF"/>
    <w:rsid w:val="00BC439D"/>
    <w:rsid w:val="00BE3AAD"/>
    <w:rsid w:val="00C027F3"/>
    <w:rsid w:val="00C351C5"/>
    <w:rsid w:val="00C54208"/>
    <w:rsid w:val="00C56F34"/>
    <w:rsid w:val="00C8396B"/>
    <w:rsid w:val="00C905CC"/>
    <w:rsid w:val="00C975B9"/>
    <w:rsid w:val="00CA3C73"/>
    <w:rsid w:val="00CA5D77"/>
    <w:rsid w:val="00CB0664"/>
    <w:rsid w:val="00CB0FAC"/>
    <w:rsid w:val="00CC55F4"/>
    <w:rsid w:val="00CC6955"/>
    <w:rsid w:val="00CE0857"/>
    <w:rsid w:val="00CF144B"/>
    <w:rsid w:val="00CF2670"/>
    <w:rsid w:val="00CF5030"/>
    <w:rsid w:val="00CF6A21"/>
    <w:rsid w:val="00D61376"/>
    <w:rsid w:val="00D94404"/>
    <w:rsid w:val="00D96A70"/>
    <w:rsid w:val="00DB390E"/>
    <w:rsid w:val="00DE0AD8"/>
    <w:rsid w:val="00E243D3"/>
    <w:rsid w:val="00E32238"/>
    <w:rsid w:val="00E36822"/>
    <w:rsid w:val="00E516B0"/>
    <w:rsid w:val="00E73854"/>
    <w:rsid w:val="00E91923"/>
    <w:rsid w:val="00EA56EA"/>
    <w:rsid w:val="00EC6F8C"/>
    <w:rsid w:val="00ED3B1A"/>
    <w:rsid w:val="00ED3B69"/>
    <w:rsid w:val="00F67327"/>
    <w:rsid w:val="00F70093"/>
    <w:rsid w:val="00F87143"/>
    <w:rsid w:val="00F9437C"/>
    <w:rsid w:val="00FA2477"/>
    <w:rsid w:val="00FA26F1"/>
    <w:rsid w:val="00FB4063"/>
    <w:rsid w:val="00FC235E"/>
    <w:rsid w:val="00FC693F"/>
    <w:rsid w:val="00FD2B95"/>
    <w:rsid w:val="00FE2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DCC5AAF"/>
  <w15:docId w15:val="{126604AC-DFB0-40E3-BB5E-2BFB6CFC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840FA"/>
    <w:rPr>
      <w:color w:val="0000FF" w:themeColor="hyperlink"/>
      <w:u w:val="single"/>
    </w:rPr>
  </w:style>
  <w:style w:type="paragraph" w:styleId="BalloonText">
    <w:name w:val="Balloon Text"/>
    <w:basedOn w:val="Normal"/>
    <w:link w:val="BalloonTextChar"/>
    <w:uiPriority w:val="99"/>
    <w:semiHidden/>
    <w:unhideWhenUsed/>
    <w:rsid w:val="00584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40188">
      <w:bodyDiv w:val="1"/>
      <w:marLeft w:val="0"/>
      <w:marRight w:val="0"/>
      <w:marTop w:val="0"/>
      <w:marBottom w:val="0"/>
      <w:divBdr>
        <w:top w:val="none" w:sz="0" w:space="0" w:color="auto"/>
        <w:left w:val="none" w:sz="0" w:space="0" w:color="auto"/>
        <w:bottom w:val="none" w:sz="0" w:space="0" w:color="auto"/>
        <w:right w:val="none" w:sz="0" w:space="0" w:color="auto"/>
      </w:divBdr>
    </w:div>
    <w:div w:id="586693051">
      <w:bodyDiv w:val="1"/>
      <w:marLeft w:val="0"/>
      <w:marRight w:val="0"/>
      <w:marTop w:val="0"/>
      <w:marBottom w:val="0"/>
      <w:divBdr>
        <w:top w:val="none" w:sz="0" w:space="0" w:color="auto"/>
        <w:left w:val="none" w:sz="0" w:space="0" w:color="auto"/>
        <w:bottom w:val="none" w:sz="0" w:space="0" w:color="auto"/>
        <w:right w:val="none" w:sz="0" w:space="0" w:color="auto"/>
      </w:divBdr>
    </w:div>
    <w:div w:id="824128676">
      <w:bodyDiv w:val="1"/>
      <w:marLeft w:val="0"/>
      <w:marRight w:val="0"/>
      <w:marTop w:val="0"/>
      <w:marBottom w:val="0"/>
      <w:divBdr>
        <w:top w:val="none" w:sz="0" w:space="0" w:color="auto"/>
        <w:left w:val="none" w:sz="0" w:space="0" w:color="auto"/>
        <w:bottom w:val="none" w:sz="0" w:space="0" w:color="auto"/>
        <w:right w:val="none" w:sz="0" w:space="0" w:color="auto"/>
      </w:divBdr>
      <w:divsChild>
        <w:div w:id="974607917">
          <w:marLeft w:val="0"/>
          <w:marRight w:val="0"/>
          <w:marTop w:val="0"/>
          <w:marBottom w:val="0"/>
          <w:divBdr>
            <w:top w:val="none" w:sz="0" w:space="0" w:color="auto"/>
            <w:left w:val="none" w:sz="0" w:space="0" w:color="auto"/>
            <w:bottom w:val="none" w:sz="0" w:space="0" w:color="auto"/>
            <w:right w:val="none" w:sz="0" w:space="0" w:color="auto"/>
          </w:divBdr>
        </w:div>
      </w:divsChild>
    </w:div>
    <w:div w:id="1105421612">
      <w:bodyDiv w:val="1"/>
      <w:marLeft w:val="0"/>
      <w:marRight w:val="0"/>
      <w:marTop w:val="0"/>
      <w:marBottom w:val="0"/>
      <w:divBdr>
        <w:top w:val="none" w:sz="0" w:space="0" w:color="auto"/>
        <w:left w:val="none" w:sz="0" w:space="0" w:color="auto"/>
        <w:bottom w:val="none" w:sz="0" w:space="0" w:color="auto"/>
        <w:right w:val="none" w:sz="0" w:space="0" w:color="auto"/>
      </w:divBdr>
    </w:div>
    <w:div w:id="1129127851">
      <w:bodyDiv w:val="1"/>
      <w:marLeft w:val="0"/>
      <w:marRight w:val="0"/>
      <w:marTop w:val="0"/>
      <w:marBottom w:val="0"/>
      <w:divBdr>
        <w:top w:val="none" w:sz="0" w:space="0" w:color="auto"/>
        <w:left w:val="none" w:sz="0" w:space="0" w:color="auto"/>
        <w:bottom w:val="none" w:sz="0" w:space="0" w:color="auto"/>
        <w:right w:val="none" w:sz="0" w:space="0" w:color="auto"/>
      </w:divBdr>
    </w:div>
    <w:div w:id="1325741866">
      <w:bodyDiv w:val="1"/>
      <w:marLeft w:val="0"/>
      <w:marRight w:val="0"/>
      <w:marTop w:val="0"/>
      <w:marBottom w:val="0"/>
      <w:divBdr>
        <w:top w:val="none" w:sz="0" w:space="0" w:color="auto"/>
        <w:left w:val="none" w:sz="0" w:space="0" w:color="auto"/>
        <w:bottom w:val="none" w:sz="0" w:space="0" w:color="auto"/>
        <w:right w:val="none" w:sz="0" w:space="0" w:color="auto"/>
      </w:divBdr>
    </w:div>
    <w:div w:id="1474062100">
      <w:bodyDiv w:val="1"/>
      <w:marLeft w:val="0"/>
      <w:marRight w:val="0"/>
      <w:marTop w:val="0"/>
      <w:marBottom w:val="0"/>
      <w:divBdr>
        <w:top w:val="none" w:sz="0" w:space="0" w:color="auto"/>
        <w:left w:val="none" w:sz="0" w:space="0" w:color="auto"/>
        <w:bottom w:val="none" w:sz="0" w:space="0" w:color="auto"/>
        <w:right w:val="none" w:sz="0" w:space="0" w:color="auto"/>
      </w:divBdr>
    </w:div>
    <w:div w:id="1522820382">
      <w:bodyDiv w:val="1"/>
      <w:marLeft w:val="0"/>
      <w:marRight w:val="0"/>
      <w:marTop w:val="0"/>
      <w:marBottom w:val="0"/>
      <w:divBdr>
        <w:top w:val="none" w:sz="0" w:space="0" w:color="auto"/>
        <w:left w:val="none" w:sz="0" w:space="0" w:color="auto"/>
        <w:bottom w:val="none" w:sz="0" w:space="0" w:color="auto"/>
        <w:right w:val="none" w:sz="0" w:space="0" w:color="auto"/>
      </w:divBdr>
    </w:div>
    <w:div w:id="1684282489">
      <w:bodyDiv w:val="1"/>
      <w:marLeft w:val="0"/>
      <w:marRight w:val="0"/>
      <w:marTop w:val="0"/>
      <w:marBottom w:val="0"/>
      <w:divBdr>
        <w:top w:val="none" w:sz="0" w:space="0" w:color="auto"/>
        <w:left w:val="none" w:sz="0" w:space="0" w:color="auto"/>
        <w:bottom w:val="none" w:sz="0" w:space="0" w:color="auto"/>
        <w:right w:val="none" w:sz="0" w:space="0" w:color="auto"/>
      </w:divBdr>
    </w:div>
    <w:div w:id="199363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56201/ijefm.v9.no7.2024.pg18.45"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A46DE-DC80-4A25-9551-B17D20F7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13</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30</cp:revision>
  <dcterms:created xsi:type="dcterms:W3CDTF">2025-10-22T05:28:00Z</dcterms:created>
  <dcterms:modified xsi:type="dcterms:W3CDTF">2025-10-23T11:58:00Z</dcterms:modified>
</cp:coreProperties>
</file>