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23F0C" w14:textId="77777777" w:rsidR="003815FB" w:rsidRDefault="003815FB" w:rsidP="0014587A">
      <w:pPr>
        <w:jc w:val="center"/>
      </w:pPr>
      <w:r>
        <w:rPr>
          <w:rFonts w:ascii="Bookman Old Style" w:eastAsia="Bookman Old Style" w:hAnsi="Bookman Old Style" w:cs="Bookman Old Style"/>
          <w:b/>
          <w:color w:val="000000"/>
          <w:sz w:val="24"/>
        </w:rPr>
        <w:t xml:space="preserve">The Mediating Effect of Technological Diversity on the Relationship Between Perceptions of </w:t>
      </w:r>
      <w:proofErr w:type="spellStart"/>
      <w:r>
        <w:rPr>
          <w:rFonts w:ascii="Bookman Old Style" w:eastAsia="Bookman Old Style" w:hAnsi="Bookman Old Style" w:cs="Bookman Old Style"/>
          <w:b/>
          <w:color w:val="000000"/>
          <w:sz w:val="24"/>
        </w:rPr>
        <w:t>ChatGPT</w:t>
      </w:r>
      <w:proofErr w:type="spellEnd"/>
      <w:r>
        <w:rPr>
          <w:rFonts w:ascii="Bookman Old Style" w:eastAsia="Bookman Old Style" w:hAnsi="Bookman Old Style" w:cs="Bookman Old Style"/>
          <w:b/>
          <w:color w:val="000000"/>
          <w:sz w:val="24"/>
        </w:rPr>
        <w:t xml:space="preserve"> and Students’ Satisfaction with Ai Tools in Education</w:t>
      </w:r>
    </w:p>
    <w:p w14:paraId="1DB84CE0" w14:textId="3B345C6B" w:rsidR="00F945B9" w:rsidRDefault="00F945B9" w:rsidP="0014587A">
      <w:pPr>
        <w:rPr>
          <w:rFonts w:ascii="Bookman Old Style" w:eastAsia="Bookman Old Style" w:hAnsi="Bookman Old Style" w:cs="Bookman Old Style"/>
          <w:b/>
          <w:sz w:val="24"/>
          <w:szCs w:val="24"/>
        </w:rPr>
      </w:pPr>
    </w:p>
    <w:p w14:paraId="4269FDC6" w14:textId="77777777" w:rsidR="00F945B9" w:rsidRDefault="00F945B9" w:rsidP="0014587A">
      <w:pPr>
        <w:jc w:val="center"/>
        <w:rPr>
          <w:rFonts w:ascii="Bookman Old Style" w:eastAsia="Bookman Old Style" w:hAnsi="Bookman Old Style" w:cs="Bookman Old Style"/>
          <w:b/>
          <w:sz w:val="24"/>
          <w:szCs w:val="24"/>
        </w:rPr>
      </w:pPr>
    </w:p>
    <w:p w14:paraId="5EA7DE33" w14:textId="77777777" w:rsidR="00F945B9" w:rsidRDefault="00F945B9" w:rsidP="0014587A">
      <w:pPr>
        <w:jc w:val="center"/>
        <w:rPr>
          <w:rFonts w:ascii="Bookman Old Style" w:eastAsia="Bookman Old Style" w:hAnsi="Bookman Old Style" w:cs="Bookman Old Style"/>
          <w:b/>
          <w:sz w:val="24"/>
          <w:szCs w:val="24"/>
        </w:rPr>
      </w:pPr>
    </w:p>
    <w:p w14:paraId="6F64CA36" w14:textId="1F7DA16F" w:rsidR="00F945B9" w:rsidRPr="00EB0000" w:rsidRDefault="00F945B9" w:rsidP="0014587A">
      <w:pPr>
        <w:rPr>
          <w:rFonts w:ascii="Bookman Old Style" w:eastAsia="Bookman Old Style" w:hAnsi="Bookman Old Style" w:cs="Bookman Old Style"/>
          <w:sz w:val="24"/>
          <w:szCs w:val="24"/>
        </w:rPr>
      </w:pPr>
    </w:p>
    <w:p w14:paraId="7AE27775" w14:textId="10336A31" w:rsidR="00F945B9" w:rsidRDefault="00107ED5" w:rsidP="0014587A">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Abstract</w:t>
      </w:r>
    </w:p>
    <w:p w14:paraId="5D0DBD69"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Students’ satisfaction with AI in education refers to the degree to which students feel positively about and we’re pleased with their experiences using artificial intelligence tools and technologies within their educational settings. This study was conducted to determine what was the mediating effect of technological diversity on the relationship between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and students’ satisfaction with AI tools in education at a local college in Davao del Norte. Data were gathered from the 353 college students. This study used stratified random sampling technique. This study utilized quantitative non-experimental research through a descriptive correlational design implies mediation analysis. The research employed modified measurement tools that underwent thorough verification for precision and applicability. The statistical tools used in this study were Mean, Pearson r, and Path Analysis. To ensure accuracy, the study employed three adapted survey questionnaires that were verified for content validity when collecting respondent data. The study findings demonstrated that technological diversity,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and students’ satisfaction with ai tools in education have a descriptive level of high. Additionally, the three variables showed a notable and interconnected relationship. The study also demonstrated that technological diversity partially mediates the connection between students'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and their satisfaction with AI tools in education with a p&lt;value of 0.000. The finding that technological diversity partially mediates the relationship between students'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and their satisfaction with AI tools in education implies that enhancing technological diversity within educational settings will likely improve student satisfaction with AI tools, even when considering students' positive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w:t>
      </w:r>
    </w:p>
    <w:p w14:paraId="3A7BA674" w14:textId="77777777" w:rsidR="00F945B9" w:rsidRDefault="00F945B9" w:rsidP="0014587A">
      <w:pPr>
        <w:jc w:val="both"/>
        <w:rPr>
          <w:rFonts w:ascii="Bookman Old Style" w:eastAsia="Bookman Old Style" w:hAnsi="Bookman Old Style" w:cs="Bookman Old Style"/>
          <w:sz w:val="24"/>
          <w:szCs w:val="24"/>
        </w:rPr>
      </w:pPr>
    </w:p>
    <w:p w14:paraId="34AD7527" w14:textId="77777777" w:rsidR="00F945B9" w:rsidRDefault="00F945B9" w:rsidP="0014587A">
      <w:pPr>
        <w:jc w:val="both"/>
        <w:rPr>
          <w:rFonts w:ascii="Bookman Old Style" w:eastAsia="Bookman Old Style" w:hAnsi="Bookman Old Style" w:cs="Bookman Old Style"/>
          <w:sz w:val="24"/>
          <w:szCs w:val="24"/>
        </w:rPr>
      </w:pPr>
    </w:p>
    <w:p w14:paraId="7D7417CE" w14:textId="729AFDA5" w:rsidR="00F945B9" w:rsidRDefault="00107ED5" w:rsidP="0014587A">
      <w:pPr>
        <w:jc w:val="both"/>
        <w:rPr>
          <w:rFonts w:ascii="Bookman Old Style" w:eastAsia="Bookman Old Style" w:hAnsi="Bookman Old Style" w:cs="Bookman Old Style"/>
          <w:i/>
          <w:sz w:val="24"/>
          <w:szCs w:val="24"/>
        </w:rPr>
      </w:pPr>
      <w:r>
        <w:rPr>
          <w:rFonts w:ascii="Bookman Old Style" w:eastAsia="Bookman Old Style" w:hAnsi="Bookman Old Style" w:cs="Bookman Old Style"/>
          <w:sz w:val="24"/>
          <w:szCs w:val="24"/>
        </w:rPr>
        <w:t xml:space="preserve">Keywords: </w:t>
      </w:r>
      <w:r>
        <w:rPr>
          <w:rFonts w:ascii="Bookman Old Style" w:eastAsia="Bookman Old Style" w:hAnsi="Bookman Old Style" w:cs="Bookman Old Style"/>
          <w:i/>
          <w:sz w:val="24"/>
          <w:szCs w:val="24"/>
        </w:rPr>
        <w:t xml:space="preserve">technological diversity, perceptions of </w:t>
      </w:r>
      <w:proofErr w:type="spellStart"/>
      <w:r>
        <w:rPr>
          <w:rFonts w:ascii="Bookman Old Style" w:eastAsia="Bookman Old Style" w:hAnsi="Bookman Old Style" w:cs="Bookman Old Style"/>
          <w:i/>
          <w:sz w:val="24"/>
          <w:szCs w:val="24"/>
        </w:rPr>
        <w:t>chatgpt</w:t>
      </w:r>
      <w:proofErr w:type="spellEnd"/>
      <w:r>
        <w:rPr>
          <w:rFonts w:ascii="Bookman Old Style" w:eastAsia="Bookman Old Style" w:hAnsi="Bookman Old Style" w:cs="Bookman Old Style"/>
          <w:i/>
          <w:sz w:val="24"/>
          <w:szCs w:val="24"/>
        </w:rPr>
        <w:t>, students’ satisfaction, mediation analysis, Philippines</w:t>
      </w:r>
    </w:p>
    <w:p w14:paraId="69C23457" w14:textId="77777777" w:rsidR="00F945B9" w:rsidRDefault="00F945B9" w:rsidP="0014587A">
      <w:pPr>
        <w:jc w:val="center"/>
        <w:rPr>
          <w:rFonts w:ascii="Bookman Old Style" w:eastAsia="Bookman Old Style" w:hAnsi="Bookman Old Style" w:cs="Bookman Old Style"/>
          <w:b/>
          <w:sz w:val="24"/>
          <w:szCs w:val="24"/>
        </w:rPr>
      </w:pPr>
    </w:p>
    <w:p w14:paraId="06BEF0E9" w14:textId="66CCCC2F" w:rsidR="00F945B9" w:rsidRDefault="00F945B9" w:rsidP="0014587A">
      <w:pPr>
        <w:jc w:val="center"/>
        <w:rPr>
          <w:rFonts w:ascii="Bookman Old Style" w:eastAsia="Bookman Old Style" w:hAnsi="Bookman Old Style" w:cs="Bookman Old Style"/>
          <w:b/>
          <w:color w:val="000000"/>
          <w:sz w:val="24"/>
          <w:szCs w:val="24"/>
        </w:rPr>
        <w:sectPr w:rsidR="00F945B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2160" w:header="720" w:footer="720" w:gutter="0"/>
          <w:pgNumType w:fmt="lowerRoman"/>
          <w:cols w:space="720"/>
        </w:sectPr>
      </w:pPr>
    </w:p>
    <w:p w14:paraId="662CC846" w14:textId="3F018566" w:rsidR="00F945B9" w:rsidRDefault="00107ED5" w:rsidP="0014587A">
      <w:pPr>
        <w:jc w:val="center"/>
        <w:rPr>
          <w:rFonts w:ascii="Bookman Old Style" w:eastAsia="Bookman Old Style" w:hAnsi="Bookman Old Style" w:cs="Bookman Old Style"/>
          <w:b/>
          <w:color w:val="000000"/>
          <w:sz w:val="24"/>
          <w:szCs w:val="24"/>
        </w:rPr>
      </w:pPr>
      <w:r>
        <w:rPr>
          <w:rFonts w:ascii="Bookman Old Style" w:hAnsi="Bookman Old Style"/>
          <w:noProof/>
          <w:sz w:val="24"/>
          <w:szCs w:val="24"/>
        </w:rPr>
        <w:lastRenderedPageBreak/>
        <mc:AlternateContent>
          <mc:Choice Requires="wps">
            <w:drawing>
              <wp:anchor distT="0" distB="0" distL="0" distR="0" simplePos="0" relativeHeight="251607040" behindDoc="0" locked="0" layoutInCell="1" allowOverlap="1" wp14:anchorId="499640EB" wp14:editId="244553D6">
                <wp:simplePos x="0" y="0"/>
                <wp:positionH relativeFrom="column">
                  <wp:posOffset>5080000</wp:posOffset>
                </wp:positionH>
                <wp:positionV relativeFrom="paragraph">
                  <wp:posOffset>-342265</wp:posOffset>
                </wp:positionV>
                <wp:extent cx="550545" cy="413385"/>
                <wp:effectExtent l="0" t="0" r="0" b="0"/>
                <wp:wrapNone/>
                <wp:docPr id="1067" name="Oval 1067"/>
                <wp:cNvGraphicFramePr/>
                <a:graphic xmlns:a="http://schemas.openxmlformats.org/drawingml/2006/main">
                  <a:graphicData uri="http://schemas.microsoft.com/office/word/2010/wordprocessingShape">
                    <wps:wsp>
                      <wps:cNvSpPr/>
                      <wps:spPr>
                        <a:xfrm>
                          <a:off x="0" y="0"/>
                          <a:ext cx="550545" cy="413385"/>
                        </a:xfrm>
                        <a:prstGeom prst="ellipse">
                          <a:avLst/>
                        </a:prstGeom>
                        <a:solidFill>
                          <a:srgbClr val="FFFFFF"/>
                        </a:solidFill>
                        <a:ln>
                          <a:noFill/>
                        </a:ln>
                      </wps:spPr>
                      <wps:txbx>
                        <w:txbxContent>
                          <w:p w14:paraId="32D40FBD" w14:textId="77777777" w:rsidR="003E58AC" w:rsidRDefault="003E58AC"/>
                        </w:txbxContent>
                      </wps:txbx>
                      <wps:bodyPr wrap="square" lIns="91425" tIns="91425" rIns="91425" bIns="91425" anchor="ctr">
                        <a:noAutofit/>
                      </wps:bodyPr>
                    </wps:wsp>
                  </a:graphicData>
                </a:graphic>
              </wp:anchor>
            </w:drawing>
          </mc:Choice>
          <mc:Fallback>
            <w:pict>
              <v:oval w14:anchorId="499640EB" id="Oval 1067" o:spid="_x0000_s1026" style="position:absolute;left:0;text-align:left;margin-left:400pt;margin-top:-26.95pt;width:43.35pt;height:32.55pt;z-index:2516070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" stroked="f">
                <v:textbox inset="2.53958mm,2.53958mm,2.53958mm,2.53958mm">
                  <w:txbxContent>
                    <w:p w14:paraId="32D40FBD" w14:textId="77777777" w:rsidR="003E58AC" w:rsidRDefault="003E58AC"/>
                  </w:txbxContent>
                </v:textbox>
              </v:oval>
            </w:pict>
          </mc:Fallback>
        </mc:AlternateContent>
      </w:r>
    </w:p>
    <w:p w14:paraId="5F0C1705" w14:textId="3867679B" w:rsidR="00F945B9" w:rsidRDefault="00107ED5" w:rsidP="0014587A">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THE PROBLEM AND ITS SETTING</w:t>
      </w:r>
    </w:p>
    <w:p w14:paraId="71FE7F12" w14:textId="77777777" w:rsidR="009A02ED" w:rsidRDefault="009A02ED" w:rsidP="0014587A">
      <w:pPr>
        <w:jc w:val="center"/>
        <w:rPr>
          <w:rFonts w:ascii="Bookman Old Style" w:eastAsia="Bookman Old Style" w:hAnsi="Bookman Old Style" w:cs="Bookman Old Style"/>
          <w:b/>
          <w:color w:val="000000"/>
          <w:sz w:val="24"/>
          <w:szCs w:val="24"/>
        </w:rPr>
      </w:pPr>
    </w:p>
    <w:p w14:paraId="6DDC02BD" w14:textId="77777777" w:rsidR="00F945B9" w:rsidRDefault="00107ED5" w:rsidP="0014587A">
      <w:pP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BACKGROUND OF THE STUDY</w:t>
      </w:r>
    </w:p>
    <w:p w14:paraId="2C620A64"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Student satisfaction was defined as a multifaceted construct reflecting students' overall contentment with their academic experiences, encompassing various aspects such as the quality of teaching, learning resources, support services, campus environment, and the perceived value of their education (Girard &amp; Pinar, 2020; Nguyen et al., 2021). However, students’ satisfaction with AI technologies was influenced by perceived usefulness, content quality, and emotional well-being (De Jesus et al., 2024). While AI can enhance academic performance, it may negatively impact social connections, mental health, and belonging (Crowford et al., 2024). AI tools can exacerbate stress, anxiety, and poor mental health (Kundu &amp; Bej, 2024). High levels of depression and anxiety correlate with decreased student satisfaction, creating a vicious cycle (Liu &amp; Wang, 2024).</w:t>
      </w:r>
    </w:p>
    <w:p w14:paraId="48357060"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 Japan, generative AI raises concerns about academic integrity and plagiarism, potentially impacting students’ satisfaction (Ahmed et al., 2024). Students in Eastern Europe worry AI could threaten secure learning environments, which may affect their learning experience and satisfaction (</w:t>
      </w:r>
      <w:r>
        <w:rPr>
          <w:rFonts w:ascii="Bookman Old Style" w:eastAsia="Bookman Old Style" w:hAnsi="Bookman Old Style" w:cs="Bookman Old Style"/>
          <w:color w:val="000000"/>
          <w:sz w:val="24"/>
          <w:szCs w:val="24"/>
        </w:rPr>
        <w:t xml:space="preserve">Okulich-Kazarin et al., </w:t>
      </w:r>
      <w:r>
        <w:rPr>
          <w:rFonts w:ascii="Bookman Old Style" w:eastAsia="Bookman Old Style" w:hAnsi="Bookman Old Style" w:cs="Bookman Old Style"/>
          <w:sz w:val="24"/>
          <w:szCs w:val="24"/>
        </w:rPr>
        <w:t>2024). Habib (2024) also noted concerns among University of South Carolina students about overreliance on AI can lead to decreased engagement, reduced critical thinking skills, and a diminished sense of accomplishment (Habib, 2024). Additionally, concerns about academic integrity and the potential for misuse of AI tools can further erode students’ satisfaction. Moreover, a study conducted by Basha (2024) in China revealed that excessive reliance on AI tools can negatively impact students’ satisfaction. The research highlights a concerning trend where students, particularly in higher education, may become overly dependent on AI-powered solutions, potentially hindering the development of crucial skills like critical thinking, problem-solving, and creativity.</w:t>
      </w:r>
    </w:p>
    <w:p w14:paraId="4524E8BE"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 Nueva Ecija, respondents using the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tool reported several issues, including inaccurate responses, insufficient writing skills demonstrated by the AI, limited opportunities for peer interaction, and instances of academic misconduct (De Jesus, et AL 2024). In Eastern Visayas State University Ormoc Campus, identified challenges regarding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include concerns about the accuracy and reliability of its generated information, as well as the potential for students to over rely on the tool, which could negatively impact their independent thinking and academic integrity</w:t>
      </w:r>
      <w:r>
        <w:rPr>
          <w:rFonts w:ascii="Bookman Old Style" w:hAnsi="Bookman Old Style"/>
          <w:sz w:val="24"/>
          <w:szCs w:val="24"/>
        </w:rPr>
        <w:t xml:space="preserve"> (</w:t>
      </w:r>
      <w:proofErr w:type="spellStart"/>
      <w:r>
        <w:rPr>
          <w:rFonts w:ascii="Bookman Old Style" w:eastAsia="Bookman Old Style" w:hAnsi="Bookman Old Style" w:cs="Bookman Old Style"/>
          <w:sz w:val="24"/>
          <w:szCs w:val="24"/>
        </w:rPr>
        <w:t>Gudelos</w:t>
      </w:r>
      <w:proofErr w:type="spellEnd"/>
      <w:r>
        <w:rPr>
          <w:rFonts w:ascii="Bookman Old Style" w:eastAsia="Bookman Old Style" w:hAnsi="Bookman Old Style" w:cs="Bookman Old Style"/>
          <w:sz w:val="24"/>
          <w:szCs w:val="24"/>
        </w:rPr>
        <w:t xml:space="preserve">, 2025). </w:t>
      </w:r>
      <w:r>
        <w:rPr>
          <w:rFonts w:ascii="Bookman Old Style" w:eastAsia="Bookman Old Style" w:hAnsi="Bookman Old Style" w:cs="Bookman Old Style"/>
          <w:color w:val="000000"/>
          <w:sz w:val="24"/>
          <w:szCs w:val="24"/>
        </w:rPr>
        <w:t>M</w:t>
      </w:r>
      <w:r>
        <w:rPr>
          <w:rFonts w:ascii="Bookman Old Style" w:eastAsia="Bookman Old Style" w:hAnsi="Bookman Old Style" w:cs="Bookman Old Style"/>
          <w:sz w:val="24"/>
          <w:szCs w:val="24"/>
        </w:rPr>
        <w:t xml:space="preserve">oreover, 55% of students in Zamboanga expressed ethical concerns, particularly regarding data privacy and job displacement, which can negatively affect their overall satisfaction (Valerio 2024). </w:t>
      </w:r>
    </w:p>
    <w:p w14:paraId="3401A102"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At the University of Mindanao in Davao City, </w:t>
      </w:r>
      <w:proofErr w:type="spellStart"/>
      <w:r>
        <w:rPr>
          <w:rFonts w:ascii="Bookman Old Style" w:eastAsia="Bookman Old Style" w:hAnsi="Bookman Old Style" w:cs="Bookman Old Style"/>
          <w:sz w:val="24"/>
          <w:szCs w:val="24"/>
        </w:rPr>
        <w:t>Obenza</w:t>
      </w:r>
      <w:proofErr w:type="spellEnd"/>
      <w:r>
        <w:rPr>
          <w:rFonts w:ascii="Bookman Old Style" w:eastAsia="Bookman Old Style" w:hAnsi="Bookman Old Style" w:cs="Bookman Old Style"/>
          <w:sz w:val="24"/>
          <w:szCs w:val="24"/>
        </w:rPr>
        <w:t xml:space="preserve"> et al. (2023) emphasize a significant concern about the over-reliance on AI technologies,</w:t>
      </w:r>
      <w:r>
        <w:rPr>
          <w:rFonts w:ascii="Bookman Old Style" w:hAnsi="Bookman Old Style"/>
          <w:sz w:val="24"/>
          <w:szCs w:val="24"/>
        </w:rPr>
        <w:t xml:space="preserve"> </w:t>
      </w:r>
      <w:r>
        <w:rPr>
          <w:rFonts w:ascii="Bookman Old Style" w:eastAsia="Bookman Old Style" w:hAnsi="Bookman Old Style" w:cs="Bookman Old Style"/>
          <w:sz w:val="24"/>
          <w:szCs w:val="24"/>
        </w:rPr>
        <w:t xml:space="preserve">which could undermine students' self-reliance and critical </w:t>
      </w:r>
      <w:r>
        <w:rPr>
          <w:rFonts w:ascii="Bookman Old Style" w:eastAsia="Bookman Old Style" w:hAnsi="Bookman Old Style" w:cs="Bookman Old Style"/>
          <w:sz w:val="24"/>
          <w:szCs w:val="24"/>
        </w:rPr>
        <w:lastRenderedPageBreak/>
        <w:t>thinking skills. At Davao de Oro State College, limitations encountered with AI tools included challenges such as inaccurate automated responses and the potential for plagiarism (Balatero et. al, 2024).</w:t>
      </w:r>
    </w:p>
    <w:p w14:paraId="3D8A975A"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The existing literature highlights the importance of student perceptions of AI in shaping satisfaction, but it often overlooks the mediating role of technological diversity in this relationship. While studies have investigated the influence of comfort with AI applications (</w:t>
      </w:r>
      <w:r>
        <w:rPr>
          <w:rFonts w:ascii="Bookman Old Style" w:eastAsia="Bookman Old Style" w:hAnsi="Bookman Old Style" w:cs="Bookman Old Style"/>
          <w:color w:val="000000"/>
          <w:sz w:val="24"/>
          <w:szCs w:val="24"/>
        </w:rPr>
        <w:t>Rodway &amp; Schepman, 20</w:t>
      </w:r>
      <w:r>
        <w:rPr>
          <w:rFonts w:ascii="Bookman Old Style" w:eastAsia="Bookman Old Style" w:hAnsi="Bookman Old Style" w:cs="Bookman Old Style"/>
          <w:sz w:val="24"/>
          <w:szCs w:val="24"/>
        </w:rPr>
        <w:t>23), perceived human-likeness and engagement (Yu-</w:t>
      </w:r>
      <w:proofErr w:type="spellStart"/>
      <w:r>
        <w:rPr>
          <w:rFonts w:ascii="Bookman Old Style" w:eastAsia="Bookman Old Style" w:hAnsi="Bookman Old Style" w:cs="Bookman Old Style"/>
          <w:sz w:val="24"/>
          <w:szCs w:val="24"/>
        </w:rPr>
        <w:t>peng</w:t>
      </w:r>
      <w:proofErr w:type="spellEnd"/>
      <w:r>
        <w:rPr>
          <w:rFonts w:ascii="Bookman Old Style" w:eastAsia="Bookman Old Style" w:hAnsi="Bookman Old Style" w:cs="Bookman Old Style"/>
          <w:sz w:val="24"/>
          <w:szCs w:val="24"/>
        </w:rPr>
        <w:t xml:space="preserve"> &amp; Yu, 2024), intrinsic motivation (Núñez et al., 2023), and teacher awareness (Alharbi, 2024) on students’ satisfaction, they have not fully explored how these factors interact with technology use to impact student experiences. This research gap underscores the urgent need to delve deeper into the complex interplay between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technological diversity, and students’ satisfaction with AI tools in education, as understanding this dynamic was crucial for optimizing the integration of AI in higher education and addressing the challenges associated with its effective implementatio</w:t>
      </w:r>
      <w:r>
        <w:rPr>
          <w:rFonts w:ascii="Bookman Old Style" w:hAnsi="Bookman Old Style"/>
          <w:sz w:val="24"/>
          <w:szCs w:val="24"/>
        </w:rPr>
        <w:t xml:space="preserve">n. </w:t>
      </w:r>
    </w:p>
    <w:p w14:paraId="08DD386E"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study aims to bridge the gap in understanding how student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influence technological diversity and educational satisfaction by investigating the relationship between these variables. By examining how students' perception of AI impacts their engagement with AI technologies in the classroom and how this technology use, in turn, affects their overall educational satisfaction, this research seeks to provide valuable insights for administrators and educators on effective strategies for integrating AI technologies to enhance learning outcomes and students’ satisfaction. The findings of this research can be disseminated through various channels, including academic publications, conferences, workshops, and public outreach. By sharing these findings with educators, policymakers, and technology providers, the study can inform the development and implementation of effective AI integration strategies in Davao Region's educational system. Ultimately, this can lead to improved students’ satisfaction and educational outcomes.</w:t>
      </w:r>
    </w:p>
    <w:p w14:paraId="29CA9A8C" w14:textId="77777777" w:rsidR="00F945B9" w:rsidRDefault="00107ED5" w:rsidP="0014587A">
      <w:pP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STATEMENT OF THE PROBLEM</w:t>
      </w:r>
    </w:p>
    <w:p w14:paraId="5C97A461" w14:textId="77777777" w:rsidR="00F945B9" w:rsidRDefault="00F945B9" w:rsidP="0014587A">
      <w:pPr>
        <w:jc w:val="both"/>
        <w:rPr>
          <w:rFonts w:ascii="Bookman Old Style" w:eastAsia="Bookman Old Style" w:hAnsi="Bookman Old Style" w:cs="Bookman Old Style"/>
          <w:b/>
          <w:sz w:val="24"/>
          <w:szCs w:val="24"/>
        </w:rPr>
      </w:pPr>
    </w:p>
    <w:p w14:paraId="408A0DEE"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study was conducted to determine the mediating effect of technological diversity on the relationship between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and students’ satisfaction with AI tools in education at a local college in Davao del Norte. More specifically, the study sought to achieve the following objectives:</w:t>
      </w:r>
    </w:p>
    <w:p w14:paraId="0B45447F"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1. What is the level of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in terms of:</w:t>
      </w:r>
    </w:p>
    <w:p w14:paraId="7B61783A"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1.1 perceived </w:t>
      </w:r>
      <w:proofErr w:type="spellStart"/>
      <w:r>
        <w:rPr>
          <w:rFonts w:ascii="Bookman Old Style" w:eastAsia="Bookman Old Style" w:hAnsi="Bookman Old Style" w:cs="Bookman Old Style"/>
          <w:sz w:val="24"/>
          <w:szCs w:val="24"/>
        </w:rPr>
        <w:t>ChatGPT’s</w:t>
      </w:r>
      <w:proofErr w:type="spellEnd"/>
      <w:r>
        <w:rPr>
          <w:rFonts w:ascii="Bookman Old Style" w:eastAsia="Bookman Old Style" w:hAnsi="Bookman Old Style" w:cs="Bookman Old Style"/>
          <w:sz w:val="24"/>
          <w:szCs w:val="24"/>
        </w:rPr>
        <w:t xml:space="preserve"> academic benefits;</w:t>
      </w:r>
    </w:p>
    <w:p w14:paraId="654E3CD5"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1.2 perceived accessibility and attitude towards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and</w:t>
      </w:r>
    </w:p>
    <w:p w14:paraId="0580A9A6"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1.3 perceived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academic concerns?</w:t>
      </w:r>
    </w:p>
    <w:p w14:paraId="33F8F8DB"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 What is the level of students’ satisfaction with AI in education in terms of:</w:t>
      </w:r>
    </w:p>
    <w:p w14:paraId="716FC232"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2.1 perceived credibility of AI tools;</w:t>
      </w:r>
    </w:p>
    <w:p w14:paraId="6779F3CB"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2.2 content quality of AI tools;</w:t>
      </w:r>
    </w:p>
    <w:p w14:paraId="4C8AA7DC"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2.3 perceived utility of AI tools; and</w:t>
      </w:r>
    </w:p>
    <w:p w14:paraId="7E567916"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ab/>
        <w:t>2.4 cognitive absorption?</w:t>
      </w:r>
    </w:p>
    <w:p w14:paraId="56703CD9"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 What is the level of effects of technological diversity in terms of:</w:t>
      </w:r>
    </w:p>
    <w:p w14:paraId="2ADB346A"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3.1 use of technology in everyday life; and</w:t>
      </w:r>
    </w:p>
    <w:p w14:paraId="36768958"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3.2 use of technology in academic study?</w:t>
      </w:r>
    </w:p>
    <w:p w14:paraId="7C7FCFB4"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4. What is the significant relationship between: </w:t>
      </w:r>
    </w:p>
    <w:p w14:paraId="4E502B52"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4.1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and students’ satisfaction with AI tools in education.</w:t>
      </w:r>
    </w:p>
    <w:p w14:paraId="749AB73C"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4.2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and technological diversity; and</w:t>
      </w:r>
    </w:p>
    <w:p w14:paraId="6E747FD1"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4.3 technological diversity, and students’ satisfaction with AI tools in education?</w:t>
      </w:r>
    </w:p>
    <w:p w14:paraId="06585B0F"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5. Does technological diversity significantly mediate the relationship between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and students’ satisfaction with AI tools in education? </w:t>
      </w:r>
    </w:p>
    <w:p w14:paraId="06A9F1BF" w14:textId="77777777" w:rsidR="00F945B9" w:rsidRDefault="00107ED5" w:rsidP="0014587A">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HYPOTHESES</w:t>
      </w:r>
    </w:p>
    <w:p w14:paraId="40ABCEB4"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following hypotheses were tested at/using a 0.05 level of significance. </w:t>
      </w:r>
    </w:p>
    <w:p w14:paraId="1A25B093" w14:textId="77777777" w:rsidR="00F945B9" w:rsidRDefault="00107ED5" w:rsidP="0014587A">
      <w:pPr>
        <w:numPr>
          <w:ilvl w:val="0"/>
          <w:numId w:val="1"/>
        </w:num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There was no significant relationship between perceptions of </w:t>
      </w:r>
      <w:proofErr w:type="spellStart"/>
      <w:r>
        <w:rPr>
          <w:rFonts w:ascii="Bookman Old Style" w:eastAsia="Bookman Old Style" w:hAnsi="Bookman Old Style" w:cs="Bookman Old Style"/>
          <w:color w:val="000000"/>
          <w:sz w:val="24"/>
          <w:szCs w:val="24"/>
        </w:rPr>
        <w:t>ChatGPT</w:t>
      </w:r>
      <w:proofErr w:type="spellEnd"/>
      <w:r>
        <w:rPr>
          <w:rFonts w:ascii="Bookman Old Style" w:eastAsia="Bookman Old Style" w:hAnsi="Bookman Old Style" w:cs="Bookman Old Style"/>
          <w:color w:val="000000"/>
          <w:sz w:val="24"/>
          <w:szCs w:val="24"/>
        </w:rPr>
        <w:t xml:space="preserve"> and students’ satisfaction with AI tools in education. </w:t>
      </w:r>
    </w:p>
    <w:p w14:paraId="32F3C16F" w14:textId="77777777" w:rsidR="00F945B9" w:rsidRDefault="00107ED5" w:rsidP="0014587A">
      <w:pPr>
        <w:numPr>
          <w:ilvl w:val="0"/>
          <w:numId w:val="1"/>
        </w:num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There was no significant relationship between perceptions of </w:t>
      </w:r>
      <w:proofErr w:type="spellStart"/>
      <w:r>
        <w:rPr>
          <w:rFonts w:ascii="Bookman Old Style" w:eastAsia="Bookman Old Style" w:hAnsi="Bookman Old Style" w:cs="Bookman Old Style"/>
          <w:color w:val="000000"/>
          <w:sz w:val="24"/>
          <w:szCs w:val="24"/>
        </w:rPr>
        <w:t>ChatGPT</w:t>
      </w:r>
      <w:proofErr w:type="spellEnd"/>
      <w:r>
        <w:rPr>
          <w:rFonts w:ascii="Bookman Old Style" w:eastAsia="Bookman Old Style" w:hAnsi="Bookman Old Style" w:cs="Bookman Old Style"/>
          <w:color w:val="000000"/>
          <w:sz w:val="24"/>
          <w:szCs w:val="24"/>
        </w:rPr>
        <w:t xml:space="preserve"> and technological diversity, </w:t>
      </w:r>
    </w:p>
    <w:p w14:paraId="4C50847C" w14:textId="77777777" w:rsidR="00F945B9" w:rsidRDefault="00107ED5" w:rsidP="0014587A">
      <w:pPr>
        <w:numPr>
          <w:ilvl w:val="0"/>
          <w:numId w:val="1"/>
        </w:num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 There was no significant relationship between technological diversity, and students’ satisfaction with AI tools in education.</w:t>
      </w:r>
    </w:p>
    <w:p w14:paraId="47F755A0" w14:textId="77777777" w:rsidR="00F945B9" w:rsidRDefault="00F945B9" w:rsidP="0014587A">
      <w:pPr>
        <w:ind w:left="1080"/>
        <w:jc w:val="both"/>
        <w:rPr>
          <w:rFonts w:ascii="Bookman Old Style" w:eastAsia="Bookman Old Style" w:hAnsi="Bookman Old Style" w:cs="Bookman Old Style"/>
          <w:color w:val="000000"/>
          <w:sz w:val="24"/>
          <w:szCs w:val="24"/>
        </w:rPr>
      </w:pPr>
    </w:p>
    <w:p w14:paraId="769CA706" w14:textId="77777777" w:rsidR="00F945B9" w:rsidRDefault="00107ED5" w:rsidP="0014587A">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THEORETICAL FRAMEWORK  </w:t>
      </w:r>
    </w:p>
    <w:p w14:paraId="72C09174"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study was based on the Technology Acceptance Model (TAM) by Davis (1989), which suggested that perceived ease of use and usefulness significantly influenced technology adoption and usage. The TAM framework helped understand how technology use affected the relationship between perceptions of AI tools and students’ satisfaction. </w:t>
      </w:r>
    </w:p>
    <w:p w14:paraId="60990E24"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study was also based on Bandura's Social Cognitive Theory, which highlighted the role of observational learning, imitation, and modeling in acquiring new behaviors (Bandura, 1977). Our study was also founded on Cognitive Load Theory, which explained how individuals processed and retained information when using technology. This theoretical framework was relevant to our investigation as it helped us understand how students'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influenced their satisfaction with AI tools, and how their diverse technological backgrounds affected the cognitive demands placed upon them.</w:t>
      </w:r>
    </w:p>
    <w:p w14:paraId="6AC076C8"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foundation of our research also lay in Self-Determination Theory. This theory, which highlighted the innate psychological needs of autonomy, competence, and relatedness, was particularly relevant to our inquiry. It allowed us to explore how students' views on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impacted their satisfaction with AI tools, and how their varying levels of technological experience influenced their feelings of autonomy and competence (Deci &amp; Ryan, 2000). </w:t>
      </w:r>
    </w:p>
    <w:p w14:paraId="7499D296"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Research highlighted that generative AI tools like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could transform academic planning for high school students, enhancing course selection and learning methodologies (Guan et al., 2023).</w:t>
      </w:r>
    </w:p>
    <w:p w14:paraId="4C30AEF7"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CONCEPTUAL FRAMEWORK</w:t>
      </w:r>
    </w:p>
    <w:p w14:paraId="02B517EB"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conceptual framework, as shown in figure 1, outlined the study’s variables. The independent variable,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included the following indicators: perceived </w:t>
      </w:r>
      <w:proofErr w:type="spellStart"/>
      <w:r>
        <w:rPr>
          <w:rFonts w:ascii="Bookman Old Style" w:eastAsia="Bookman Old Style" w:hAnsi="Bookman Old Style" w:cs="Bookman Old Style"/>
          <w:sz w:val="24"/>
          <w:szCs w:val="24"/>
        </w:rPr>
        <w:t>ChatGPT’s</w:t>
      </w:r>
      <w:proofErr w:type="spellEnd"/>
      <w:r>
        <w:rPr>
          <w:rFonts w:ascii="Bookman Old Style" w:eastAsia="Bookman Old Style" w:hAnsi="Bookman Old Style" w:cs="Bookman Old Style"/>
          <w:sz w:val="24"/>
          <w:szCs w:val="24"/>
        </w:rPr>
        <w:t xml:space="preserve"> academic benefits, perceived accessibility and attitude towards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and perceived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academic concerns.</w:t>
      </w:r>
    </w:p>
    <w:p w14:paraId="78635235"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The dependent variable was students’ satisfaction with AI tools in education, marked by several indicators: perceived credibility of AI tools, content quality of AI tools, perceived utility of AI tools, and cognitive absorption.</w:t>
      </w:r>
    </w:p>
    <w:p w14:paraId="1555B22C"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Technological diversity was the mediating variable, and its indicators were the use of technology in everyday life and in academic study. The proposed model depicted in Figure 1 was developed by the researchers by tying together the results of multiple experiments.</w:t>
      </w:r>
    </w:p>
    <w:p w14:paraId="13A0F038" w14:textId="66344ABF" w:rsidR="00F945B9" w:rsidRDefault="00F945B9" w:rsidP="0014587A">
      <w:pPr>
        <w:jc w:val="both"/>
        <w:rPr>
          <w:rFonts w:ascii="Bookman Old Style" w:eastAsia="Bookman Old Style" w:hAnsi="Bookman Old Style" w:cs="Bookman Old Style"/>
          <w:sz w:val="24"/>
          <w:szCs w:val="24"/>
        </w:rPr>
      </w:pPr>
    </w:p>
    <w:p w14:paraId="7F247B84" w14:textId="35A37A01" w:rsidR="009A02ED" w:rsidRDefault="009A02ED" w:rsidP="0014587A">
      <w:pPr>
        <w:jc w:val="both"/>
        <w:rPr>
          <w:rFonts w:ascii="Bookman Old Style" w:eastAsia="Bookman Old Style" w:hAnsi="Bookman Old Style" w:cs="Bookman Old Style"/>
          <w:sz w:val="24"/>
          <w:szCs w:val="24"/>
        </w:rPr>
      </w:pPr>
    </w:p>
    <w:p w14:paraId="5B8C465D" w14:textId="2F743AFF" w:rsidR="009A02ED" w:rsidRDefault="009A02ED" w:rsidP="0014587A">
      <w:pPr>
        <w:jc w:val="both"/>
        <w:rPr>
          <w:rFonts w:ascii="Bookman Old Style" w:eastAsia="Bookman Old Style" w:hAnsi="Bookman Old Style" w:cs="Bookman Old Style"/>
          <w:sz w:val="24"/>
          <w:szCs w:val="24"/>
        </w:rPr>
      </w:pPr>
    </w:p>
    <w:p w14:paraId="190820FB" w14:textId="67E5F694" w:rsidR="009A02ED" w:rsidRDefault="009A02ED" w:rsidP="0014587A">
      <w:pPr>
        <w:jc w:val="both"/>
        <w:rPr>
          <w:rFonts w:ascii="Bookman Old Style" w:eastAsia="Bookman Old Style" w:hAnsi="Bookman Old Style" w:cs="Bookman Old Style"/>
          <w:sz w:val="24"/>
          <w:szCs w:val="24"/>
        </w:rPr>
      </w:pPr>
    </w:p>
    <w:p w14:paraId="7C316AD9" w14:textId="0EDCF3EE" w:rsidR="009A02ED" w:rsidRDefault="009A02ED" w:rsidP="0014587A">
      <w:pPr>
        <w:jc w:val="both"/>
        <w:rPr>
          <w:rFonts w:ascii="Bookman Old Style" w:eastAsia="Bookman Old Style" w:hAnsi="Bookman Old Style" w:cs="Bookman Old Style"/>
          <w:sz w:val="24"/>
          <w:szCs w:val="24"/>
        </w:rPr>
      </w:pPr>
    </w:p>
    <w:p w14:paraId="4D86B6EB" w14:textId="44243DD2" w:rsidR="009A02ED" w:rsidRDefault="009A02ED" w:rsidP="0014587A">
      <w:pPr>
        <w:jc w:val="both"/>
        <w:rPr>
          <w:rFonts w:ascii="Bookman Old Style" w:eastAsia="Bookman Old Style" w:hAnsi="Bookman Old Style" w:cs="Bookman Old Style"/>
          <w:sz w:val="24"/>
          <w:szCs w:val="24"/>
        </w:rPr>
      </w:pPr>
    </w:p>
    <w:p w14:paraId="3D648312" w14:textId="540524F3" w:rsidR="009A02ED" w:rsidRDefault="009A02ED" w:rsidP="0014587A">
      <w:pPr>
        <w:jc w:val="both"/>
        <w:rPr>
          <w:rFonts w:ascii="Bookman Old Style" w:eastAsia="Bookman Old Style" w:hAnsi="Bookman Old Style" w:cs="Bookman Old Style"/>
          <w:sz w:val="24"/>
          <w:szCs w:val="24"/>
        </w:rPr>
      </w:pPr>
    </w:p>
    <w:p w14:paraId="64676F31" w14:textId="6F21A0BC" w:rsidR="009A02ED" w:rsidRDefault="009A02ED" w:rsidP="0014587A">
      <w:pPr>
        <w:jc w:val="both"/>
        <w:rPr>
          <w:rFonts w:ascii="Bookman Old Style" w:eastAsia="Bookman Old Style" w:hAnsi="Bookman Old Style" w:cs="Bookman Old Style"/>
          <w:sz w:val="24"/>
          <w:szCs w:val="24"/>
        </w:rPr>
      </w:pPr>
    </w:p>
    <w:p w14:paraId="782048C0" w14:textId="77777777" w:rsidR="009A02ED" w:rsidRDefault="009A02ED" w:rsidP="0014587A">
      <w:pPr>
        <w:jc w:val="both"/>
        <w:rPr>
          <w:rFonts w:ascii="Bookman Old Style" w:eastAsia="Bookman Old Style" w:hAnsi="Bookman Old Style" w:cs="Bookman Old Style"/>
          <w:sz w:val="24"/>
          <w:szCs w:val="24"/>
        </w:rPr>
      </w:pPr>
    </w:p>
    <w:p w14:paraId="202C4A98" w14:textId="77777777" w:rsidR="00F945B9" w:rsidRDefault="00F945B9" w:rsidP="0014587A">
      <w:pPr>
        <w:jc w:val="both"/>
        <w:rPr>
          <w:rFonts w:ascii="Bookman Old Style" w:eastAsia="Bookman Old Style" w:hAnsi="Bookman Old Style" w:cs="Bookman Old Style"/>
          <w:sz w:val="24"/>
          <w:szCs w:val="24"/>
        </w:rPr>
      </w:pPr>
    </w:p>
    <w:p w14:paraId="5E36702D" w14:textId="77777777" w:rsidR="00F945B9" w:rsidRDefault="00F945B9" w:rsidP="0014587A">
      <w:pPr>
        <w:jc w:val="both"/>
        <w:rPr>
          <w:rFonts w:ascii="Bookman Old Style" w:eastAsia="Bookman Old Style" w:hAnsi="Bookman Old Style" w:cs="Bookman Old Style"/>
          <w:sz w:val="24"/>
          <w:szCs w:val="24"/>
        </w:rPr>
      </w:pPr>
    </w:p>
    <w:p w14:paraId="697A48B5" w14:textId="77777777" w:rsidR="00F945B9" w:rsidRDefault="00F945B9" w:rsidP="0014587A">
      <w:pPr>
        <w:jc w:val="both"/>
        <w:rPr>
          <w:rFonts w:ascii="Bookman Old Style" w:eastAsia="Bookman Old Style" w:hAnsi="Bookman Old Style" w:cs="Bookman Old Style"/>
          <w:sz w:val="24"/>
          <w:szCs w:val="24"/>
        </w:rPr>
      </w:pPr>
    </w:p>
    <w:p w14:paraId="13444A35" w14:textId="77777777" w:rsidR="00F945B9" w:rsidRDefault="00F945B9" w:rsidP="0014587A">
      <w:pPr>
        <w:rPr>
          <w:rFonts w:ascii="Bookman Old Style" w:eastAsia="Bookman Old Style" w:hAnsi="Bookman Old Style" w:cs="Bookman Old Style"/>
          <w:sz w:val="24"/>
          <w:szCs w:val="24"/>
        </w:rPr>
      </w:pPr>
    </w:p>
    <w:p w14:paraId="3DDF8FCC" w14:textId="4C991BE4" w:rsidR="00F945B9" w:rsidRDefault="00F945B9" w:rsidP="0014587A">
      <w:pPr>
        <w:rPr>
          <w:rFonts w:ascii="Bookman Old Style" w:eastAsia="Bookman Old Style" w:hAnsi="Bookman Old Style" w:cs="Bookman Old Style"/>
          <w:sz w:val="24"/>
          <w:szCs w:val="24"/>
        </w:rPr>
      </w:pPr>
    </w:p>
    <w:p w14:paraId="28CFCAC1" w14:textId="46A2082F" w:rsidR="00EB0000" w:rsidRDefault="00EB0000" w:rsidP="0014587A">
      <w:pPr>
        <w:rPr>
          <w:rFonts w:ascii="Bookman Old Style" w:eastAsia="Bookman Old Style" w:hAnsi="Bookman Old Style" w:cs="Bookman Old Style"/>
          <w:sz w:val="24"/>
          <w:szCs w:val="24"/>
        </w:rPr>
      </w:pPr>
    </w:p>
    <w:p w14:paraId="5120C425" w14:textId="7111ADCF" w:rsidR="00EB0000" w:rsidRDefault="00EB0000" w:rsidP="0014587A">
      <w:pPr>
        <w:rPr>
          <w:rFonts w:ascii="Bookman Old Style" w:eastAsia="Bookman Old Style" w:hAnsi="Bookman Old Style" w:cs="Bookman Old Style"/>
          <w:sz w:val="24"/>
          <w:szCs w:val="24"/>
        </w:rPr>
      </w:pPr>
    </w:p>
    <w:p w14:paraId="4E45CD64" w14:textId="66E56472" w:rsidR="00EB0000" w:rsidRDefault="00EB0000" w:rsidP="0014587A">
      <w:pPr>
        <w:rPr>
          <w:rFonts w:ascii="Bookman Old Style" w:eastAsia="Bookman Old Style" w:hAnsi="Bookman Old Style" w:cs="Bookman Old Style"/>
          <w:sz w:val="24"/>
          <w:szCs w:val="24"/>
        </w:rPr>
      </w:pPr>
    </w:p>
    <w:p w14:paraId="094B5191" w14:textId="2984ED96" w:rsidR="00EB0000" w:rsidRDefault="00EB0000" w:rsidP="0014587A">
      <w:pPr>
        <w:rPr>
          <w:rFonts w:ascii="Bookman Old Style" w:eastAsia="Bookman Old Style" w:hAnsi="Bookman Old Style" w:cs="Bookman Old Style"/>
          <w:sz w:val="24"/>
          <w:szCs w:val="24"/>
        </w:rPr>
      </w:pPr>
    </w:p>
    <w:p w14:paraId="6B9B5906" w14:textId="41B32A99" w:rsidR="00EB0000" w:rsidRDefault="00EB0000" w:rsidP="0014587A">
      <w:pPr>
        <w:rPr>
          <w:rFonts w:ascii="Bookman Old Style" w:eastAsia="Bookman Old Style" w:hAnsi="Bookman Old Style" w:cs="Bookman Old Style"/>
          <w:sz w:val="24"/>
          <w:szCs w:val="24"/>
        </w:rPr>
      </w:pPr>
    </w:p>
    <w:p w14:paraId="11760D52" w14:textId="77777777" w:rsidR="00EB0000" w:rsidRDefault="00EB0000" w:rsidP="0014587A">
      <w:pPr>
        <w:rPr>
          <w:rFonts w:ascii="Bookman Old Style" w:eastAsia="Bookman Old Style" w:hAnsi="Bookman Old Style" w:cs="Bookman Old Style"/>
          <w:sz w:val="24"/>
          <w:szCs w:val="24"/>
        </w:rPr>
      </w:pPr>
    </w:p>
    <w:p w14:paraId="449C55F5" w14:textId="77777777" w:rsidR="00F945B9" w:rsidRDefault="00F945B9" w:rsidP="0014587A">
      <w:pPr>
        <w:jc w:val="both"/>
        <w:rPr>
          <w:rFonts w:ascii="Bookman Old Style" w:hAnsi="Bookman Old Style"/>
          <w:b/>
          <w:sz w:val="24"/>
          <w:szCs w:val="24"/>
        </w:rPr>
      </w:pPr>
    </w:p>
    <w:p w14:paraId="3C9A7178" w14:textId="77777777" w:rsidR="00F945B9" w:rsidRDefault="00F945B9" w:rsidP="0014587A">
      <w:pPr>
        <w:jc w:val="both"/>
        <w:rPr>
          <w:rFonts w:ascii="Bookman Old Style" w:hAnsi="Bookman Old Style"/>
          <w:b/>
          <w:sz w:val="24"/>
          <w:szCs w:val="24"/>
        </w:rPr>
      </w:pPr>
    </w:p>
    <w:p w14:paraId="19978E21" w14:textId="0993E2B7" w:rsidR="009A02ED" w:rsidRDefault="009A02ED" w:rsidP="0014587A">
      <w:pPr>
        <w:jc w:val="center"/>
        <w:rPr>
          <w:rFonts w:ascii="Bookman Old Style" w:hAnsi="Bookman Old Style"/>
          <w:b/>
          <w:sz w:val="24"/>
          <w:szCs w:val="24"/>
        </w:rPr>
      </w:pPr>
    </w:p>
    <w:p w14:paraId="096D4ECA" w14:textId="417459B9" w:rsidR="009A02ED" w:rsidRDefault="009A02ED" w:rsidP="0014587A">
      <w:pPr>
        <w:jc w:val="center"/>
        <w:rPr>
          <w:rFonts w:ascii="Bookman Old Style" w:hAnsi="Bookman Old Style"/>
          <w:b/>
          <w:sz w:val="24"/>
          <w:szCs w:val="24"/>
        </w:rPr>
      </w:pPr>
    </w:p>
    <w:p w14:paraId="27A2ECD8" w14:textId="3064DDC1" w:rsidR="009A02ED" w:rsidRDefault="009A02ED" w:rsidP="0014587A">
      <w:pPr>
        <w:jc w:val="center"/>
        <w:rPr>
          <w:rFonts w:ascii="Bookman Old Style" w:hAnsi="Bookman Old Style"/>
          <w:b/>
          <w:sz w:val="24"/>
          <w:szCs w:val="24"/>
        </w:rPr>
      </w:pPr>
    </w:p>
    <w:p w14:paraId="289C134D" w14:textId="069D30D1" w:rsidR="009A02ED" w:rsidRDefault="009A02ED" w:rsidP="0014587A">
      <w:pPr>
        <w:jc w:val="center"/>
        <w:rPr>
          <w:rFonts w:ascii="Bookman Old Style" w:hAnsi="Bookman Old Style"/>
          <w:b/>
          <w:sz w:val="24"/>
          <w:szCs w:val="24"/>
        </w:rPr>
      </w:pPr>
    </w:p>
    <w:p w14:paraId="57666C1C" w14:textId="0F4E5221" w:rsidR="009A02ED" w:rsidRDefault="009A02ED" w:rsidP="0014587A">
      <w:pPr>
        <w:jc w:val="center"/>
        <w:rPr>
          <w:rFonts w:ascii="Bookman Old Style" w:hAnsi="Bookman Old Style"/>
          <w:b/>
          <w:sz w:val="24"/>
          <w:szCs w:val="24"/>
        </w:rPr>
      </w:pPr>
    </w:p>
    <w:p w14:paraId="4AB17B4D" w14:textId="15D42579" w:rsidR="009A02ED" w:rsidRDefault="009A02ED" w:rsidP="0014587A">
      <w:pPr>
        <w:jc w:val="center"/>
        <w:rPr>
          <w:rFonts w:ascii="Bookman Old Style" w:hAnsi="Bookman Old Style"/>
          <w:b/>
          <w:sz w:val="24"/>
          <w:szCs w:val="24"/>
        </w:rPr>
      </w:pPr>
    </w:p>
    <w:p w14:paraId="06AE4709" w14:textId="66E7E0F6" w:rsidR="009A02ED" w:rsidRDefault="009A02ED" w:rsidP="0014587A">
      <w:pPr>
        <w:jc w:val="center"/>
        <w:rPr>
          <w:rFonts w:ascii="Bookman Old Style" w:hAnsi="Bookman Old Style"/>
          <w:b/>
          <w:sz w:val="24"/>
          <w:szCs w:val="24"/>
        </w:rPr>
      </w:pPr>
    </w:p>
    <w:p w14:paraId="68AE1C26" w14:textId="7A7AD563" w:rsidR="009A02ED" w:rsidRDefault="009A02ED" w:rsidP="0014587A">
      <w:pPr>
        <w:jc w:val="center"/>
        <w:rPr>
          <w:rFonts w:ascii="Bookman Old Style" w:hAnsi="Bookman Old Style"/>
          <w:b/>
          <w:sz w:val="24"/>
          <w:szCs w:val="24"/>
        </w:rPr>
      </w:pPr>
    </w:p>
    <w:p w14:paraId="55593345" w14:textId="5A10C517" w:rsidR="009A02ED" w:rsidRDefault="009A02ED" w:rsidP="0014587A">
      <w:pPr>
        <w:jc w:val="center"/>
        <w:rPr>
          <w:rFonts w:ascii="Bookman Old Style" w:hAnsi="Bookman Old Style"/>
          <w:b/>
          <w:sz w:val="24"/>
          <w:szCs w:val="24"/>
        </w:rPr>
      </w:pPr>
    </w:p>
    <w:p w14:paraId="5065FA31" w14:textId="733C06C9" w:rsidR="009A02ED" w:rsidRDefault="009A02ED" w:rsidP="0014587A">
      <w:pPr>
        <w:jc w:val="center"/>
        <w:rPr>
          <w:rFonts w:ascii="Bookman Old Style" w:hAnsi="Bookman Old Style"/>
          <w:b/>
          <w:sz w:val="24"/>
          <w:szCs w:val="24"/>
        </w:rPr>
      </w:pPr>
    </w:p>
    <w:p w14:paraId="60DD36D1" w14:textId="218CDC0D" w:rsidR="009A02ED" w:rsidRDefault="009A02ED" w:rsidP="0014587A">
      <w:pPr>
        <w:jc w:val="center"/>
        <w:rPr>
          <w:rFonts w:ascii="Bookman Old Style" w:hAnsi="Bookman Old Style"/>
          <w:b/>
          <w:sz w:val="24"/>
          <w:szCs w:val="24"/>
        </w:rPr>
      </w:pPr>
    </w:p>
    <w:p w14:paraId="33E29652" w14:textId="77777777" w:rsidR="009A02ED" w:rsidRDefault="009A02ED" w:rsidP="0014587A">
      <w:pPr>
        <w:jc w:val="center"/>
        <w:rPr>
          <w:rFonts w:ascii="Bookman Old Style" w:hAnsi="Bookman Old Style"/>
          <w:b/>
          <w:sz w:val="24"/>
          <w:szCs w:val="24"/>
        </w:rPr>
      </w:pPr>
    </w:p>
    <w:p w14:paraId="274E8612" w14:textId="77777777" w:rsidR="009A02ED" w:rsidRDefault="009A02ED" w:rsidP="0014587A">
      <w:pPr>
        <w:jc w:val="center"/>
        <w:rPr>
          <w:rFonts w:ascii="Bookman Old Style" w:hAnsi="Bookman Old Style"/>
          <w:b/>
          <w:sz w:val="24"/>
          <w:szCs w:val="24"/>
        </w:rPr>
      </w:pPr>
    </w:p>
    <w:p w14:paraId="0BFFDDCA" w14:textId="09DE1168" w:rsidR="00F945B9" w:rsidRDefault="00107ED5" w:rsidP="0014587A">
      <w:pPr>
        <w:jc w:val="center"/>
        <w:rPr>
          <w:rFonts w:ascii="Bookman Old Style" w:hAnsi="Bookman Old Style"/>
          <w:b/>
          <w:sz w:val="24"/>
          <w:szCs w:val="24"/>
        </w:rPr>
      </w:pPr>
      <w:r>
        <w:rPr>
          <w:rFonts w:ascii="Bookman Old Style" w:hAnsi="Bookman Old Style"/>
          <w:b/>
          <w:sz w:val="24"/>
          <w:szCs w:val="24"/>
        </w:rPr>
        <w:t>MEDIATING VARIABLE</w:t>
      </w:r>
    </w:p>
    <w:p w14:paraId="71EC5603" w14:textId="77777777" w:rsidR="00F945B9" w:rsidRDefault="00107ED5" w:rsidP="0014587A">
      <w:pPr>
        <w:jc w:val="both"/>
        <w:rPr>
          <w:rFonts w:ascii="Bookman Old Style" w:hAnsi="Bookman Old Style"/>
          <w:sz w:val="24"/>
          <w:szCs w:val="24"/>
        </w:rPr>
      </w:pPr>
      <w:r>
        <w:rPr>
          <w:rFonts w:ascii="Bookman Old Style" w:hAnsi="Bookman Old Style"/>
          <w:b/>
          <w:noProof/>
          <w:sz w:val="24"/>
          <w:szCs w:val="24"/>
          <w:lang w:eastAsia="en-US"/>
        </w:rPr>
        <mc:AlternateContent>
          <mc:Choice Requires="wps">
            <w:drawing>
              <wp:anchor distT="0" distB="0" distL="0" distR="0" simplePos="0" relativeHeight="251702272" behindDoc="1" locked="0" layoutInCell="1" allowOverlap="1" wp14:anchorId="12ADF1C4" wp14:editId="3620A872">
                <wp:simplePos x="0" y="0"/>
                <wp:positionH relativeFrom="margin">
                  <wp:posOffset>1513840</wp:posOffset>
                </wp:positionH>
                <wp:positionV relativeFrom="paragraph">
                  <wp:posOffset>87630</wp:posOffset>
                </wp:positionV>
                <wp:extent cx="2303780" cy="2425065"/>
                <wp:effectExtent l="0" t="0" r="20320" b="13970"/>
                <wp:wrapNone/>
                <wp:docPr id="3" name="Rectangle 2"/>
                <wp:cNvGraphicFramePr/>
                <a:graphic xmlns:a="http://schemas.openxmlformats.org/drawingml/2006/main">
                  <a:graphicData uri="http://schemas.microsoft.com/office/word/2010/wordprocessingShape">
                    <wps:wsp>
                      <wps:cNvSpPr/>
                      <wps:spPr>
                        <a:xfrm>
                          <a:off x="0" y="0"/>
                          <a:ext cx="2303813" cy="242490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D806B10" w14:textId="77777777" w:rsidR="003E58AC" w:rsidRDefault="003E58AC">
                            <w:pPr>
                              <w:jc w:val="center"/>
                              <w:rPr>
                                <w:rFonts w:ascii="Bookman Old Style" w:hAnsi="Bookman Old Style"/>
                                <w:b/>
                                <w:sz w:val="24"/>
                                <w:szCs w:val="24"/>
                              </w:rPr>
                            </w:pPr>
                            <w:r>
                              <w:rPr>
                                <w:rFonts w:ascii="Bookman Old Style" w:hAnsi="Bookman Old Style"/>
                                <w:b/>
                                <w:sz w:val="24"/>
                                <w:szCs w:val="24"/>
                              </w:rPr>
                              <w:t>Technological Diversity</w:t>
                            </w:r>
                          </w:p>
                          <w:p w14:paraId="02980D0C" w14:textId="77777777" w:rsidR="003E58AC" w:rsidRDefault="003E58AC">
                            <w:pPr>
                              <w:jc w:val="center"/>
                              <w:rPr>
                                <w:rFonts w:ascii="Bookman Old Style" w:hAnsi="Bookman Old Style"/>
                                <w:sz w:val="24"/>
                                <w:szCs w:val="24"/>
                              </w:rPr>
                            </w:pPr>
                          </w:p>
                          <w:p w14:paraId="1E393CBC" w14:textId="77777777" w:rsidR="003E58AC" w:rsidRDefault="003E58AC">
                            <w:pPr>
                              <w:pStyle w:val="ListParagraph"/>
                              <w:numPr>
                                <w:ilvl w:val="0"/>
                                <w:numId w:val="2"/>
                              </w:numPr>
                              <w:spacing w:line="480" w:lineRule="auto"/>
                              <w:rPr>
                                <w:rFonts w:ascii="Bookman Old Style" w:hAnsi="Bookman Old Style"/>
                                <w:sz w:val="24"/>
                                <w:szCs w:val="24"/>
                              </w:rPr>
                            </w:pPr>
                            <w:r>
                              <w:rPr>
                                <w:rFonts w:ascii="Bookman Old Style" w:hAnsi="Bookman Old Style"/>
                                <w:sz w:val="24"/>
                                <w:szCs w:val="24"/>
                              </w:rPr>
                              <w:t>use of technology in everyday life</w:t>
                            </w:r>
                          </w:p>
                          <w:p w14:paraId="14DBB4B2" w14:textId="77777777" w:rsidR="003E58AC" w:rsidRDefault="003E58AC">
                            <w:pPr>
                              <w:pStyle w:val="ListParagraph"/>
                              <w:numPr>
                                <w:ilvl w:val="0"/>
                                <w:numId w:val="2"/>
                              </w:numPr>
                              <w:rPr>
                                <w:rFonts w:ascii="Bookman Old Style" w:hAnsi="Bookman Old Style"/>
                                <w:sz w:val="24"/>
                                <w:szCs w:val="24"/>
                              </w:rPr>
                            </w:pPr>
                            <w:r>
                              <w:rPr>
                                <w:rFonts w:ascii="Bookman Old Style" w:hAnsi="Bookman Old Style"/>
                                <w:sz w:val="24"/>
                                <w:szCs w:val="24"/>
                              </w:rPr>
                              <w:t>use of technology in academic study</w:t>
                            </w:r>
                          </w:p>
                        </w:txbxContent>
                      </wps:txbx>
                      <wps:bodyPr vert="horz" wrap="square" lIns="91440" tIns="45720" rIns="91440" bIns="45720" anchor="ctr">
                        <a:noAutofit/>
                      </wps:bodyPr>
                    </wps:wsp>
                  </a:graphicData>
                </a:graphic>
              </wp:anchor>
            </w:drawing>
          </mc:Choice>
          <mc:Fallback>
            <w:pict>
              <v:rect w14:anchorId="12ADF1C4" id="Rectangle 2" o:spid="_x0000_s1027" style="position:absolute;left:0;text-align:left;margin-left:119.2pt;margin-top:6.9pt;width:181.4pt;height:190.95pt;z-index:-251614208;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" strokeweight="1pt">
                <v:textbox>
                  <w:txbxContent>
                    <w:p w14:paraId="3D806B10" w14:textId="77777777" w:rsidR="003E58AC" w:rsidRDefault="003E58AC">
                      <w:pPr>
                        <w:jc w:val="center"/>
                        <w:rPr>
                          <w:rFonts w:ascii="Bookman Old Style" w:hAnsi="Bookman Old Style"/>
                          <w:b/>
                          <w:sz w:val="24"/>
                          <w:szCs w:val="24"/>
                        </w:rPr>
                      </w:pPr>
                      <w:r>
                        <w:rPr>
                          <w:rFonts w:ascii="Bookman Old Style" w:hAnsi="Bookman Old Style"/>
                          <w:b/>
                          <w:sz w:val="24"/>
                          <w:szCs w:val="24"/>
                        </w:rPr>
                        <w:t>Technological Diversity</w:t>
                      </w:r>
                    </w:p>
                    <w:p w14:paraId="02980D0C" w14:textId="77777777" w:rsidR="003E58AC" w:rsidRDefault="003E58AC">
                      <w:pPr>
                        <w:jc w:val="center"/>
                        <w:rPr>
                          <w:rFonts w:ascii="Bookman Old Style" w:hAnsi="Bookman Old Style"/>
                          <w:sz w:val="24"/>
                          <w:szCs w:val="24"/>
                        </w:rPr>
                      </w:pPr>
                    </w:p>
                    <w:p w14:paraId="1E393CBC" w14:textId="77777777" w:rsidR="003E58AC" w:rsidRDefault="003E58AC">
                      <w:pPr>
                        <w:pStyle w:val="ListParagraph"/>
                        <w:numPr>
                          <w:ilvl w:val="0"/>
                          <w:numId w:val="2"/>
                        </w:numPr>
                        <w:spacing w:line="480" w:lineRule="auto"/>
                        <w:rPr>
                          <w:rFonts w:ascii="Bookman Old Style" w:hAnsi="Bookman Old Style"/>
                          <w:sz w:val="24"/>
                          <w:szCs w:val="24"/>
                        </w:rPr>
                      </w:pPr>
                      <w:r>
                        <w:rPr>
                          <w:rFonts w:ascii="Bookman Old Style" w:hAnsi="Bookman Old Style"/>
                          <w:sz w:val="24"/>
                          <w:szCs w:val="24"/>
                        </w:rPr>
                        <w:t>use of technology in everyday life</w:t>
                      </w:r>
                    </w:p>
                    <w:p w14:paraId="14DBB4B2" w14:textId="77777777" w:rsidR="003E58AC" w:rsidRDefault="003E58AC">
                      <w:pPr>
                        <w:pStyle w:val="ListParagraph"/>
                        <w:numPr>
                          <w:ilvl w:val="0"/>
                          <w:numId w:val="2"/>
                        </w:numPr>
                        <w:rPr>
                          <w:rFonts w:ascii="Bookman Old Style" w:hAnsi="Bookman Old Style"/>
                          <w:sz w:val="24"/>
                          <w:szCs w:val="24"/>
                        </w:rPr>
                      </w:pPr>
                      <w:r>
                        <w:rPr>
                          <w:rFonts w:ascii="Bookman Old Style" w:hAnsi="Bookman Old Style"/>
                          <w:sz w:val="24"/>
                          <w:szCs w:val="24"/>
                        </w:rPr>
                        <w:t>use of technology in academic study</w:t>
                      </w:r>
                    </w:p>
                  </w:txbxContent>
                </v:textbox>
                <w10:wrap anchorx="margin"/>
              </v:rect>
            </w:pict>
          </mc:Fallback>
        </mc:AlternateContent>
      </w:r>
    </w:p>
    <w:p w14:paraId="12ACA3CF" w14:textId="77777777" w:rsidR="00F945B9" w:rsidRDefault="00F945B9" w:rsidP="0014587A">
      <w:pPr>
        <w:jc w:val="both"/>
        <w:rPr>
          <w:rFonts w:ascii="Bookman Old Style" w:hAnsi="Bookman Old Style"/>
          <w:sz w:val="24"/>
          <w:szCs w:val="24"/>
        </w:rPr>
      </w:pPr>
    </w:p>
    <w:p w14:paraId="0414F347" w14:textId="77777777" w:rsidR="00F945B9" w:rsidRDefault="00F945B9" w:rsidP="0014587A">
      <w:pPr>
        <w:jc w:val="both"/>
        <w:rPr>
          <w:rFonts w:ascii="Bookman Old Style" w:hAnsi="Bookman Old Style"/>
          <w:sz w:val="24"/>
          <w:szCs w:val="24"/>
        </w:rPr>
      </w:pPr>
    </w:p>
    <w:p w14:paraId="32C58B50" w14:textId="77777777" w:rsidR="00F945B9" w:rsidRDefault="00107ED5" w:rsidP="0014587A">
      <w:pPr>
        <w:jc w:val="both"/>
        <w:rPr>
          <w:rFonts w:ascii="Bookman Old Style" w:hAnsi="Bookman Old Style"/>
          <w:sz w:val="24"/>
          <w:szCs w:val="24"/>
        </w:rPr>
      </w:pPr>
      <w:r>
        <w:rPr>
          <w:rFonts w:ascii="Bookman Old Style" w:hAnsi="Bookman Old Style"/>
          <w:noProof/>
          <w:sz w:val="24"/>
          <w:szCs w:val="24"/>
          <w:lang w:eastAsia="en-US"/>
        </w:rPr>
        <mc:AlternateContent>
          <mc:Choice Requires="wps">
            <w:drawing>
              <wp:anchor distT="0" distB="0" distL="114300" distR="114300" simplePos="0" relativeHeight="251705344" behindDoc="0" locked="0" layoutInCell="1" allowOverlap="1" wp14:anchorId="1DEAF8C1" wp14:editId="5A55C7B3">
                <wp:simplePos x="0" y="0"/>
                <wp:positionH relativeFrom="column">
                  <wp:posOffset>3819525</wp:posOffset>
                </wp:positionH>
                <wp:positionV relativeFrom="paragraph">
                  <wp:posOffset>172085</wp:posOffset>
                </wp:positionV>
                <wp:extent cx="382270" cy="1419225"/>
                <wp:effectExtent l="0" t="0" r="74930" b="47625"/>
                <wp:wrapNone/>
                <wp:docPr id="885860557" name="Straight Arrow Connector 134"/>
                <wp:cNvGraphicFramePr/>
                <a:graphic xmlns:a="http://schemas.openxmlformats.org/drawingml/2006/main">
                  <a:graphicData uri="http://schemas.microsoft.com/office/word/2010/wordprocessingShape">
                    <wps:wsp>
                      <wps:cNvCnPr/>
                      <wps:spPr>
                        <a:xfrm>
                          <a:off x="0" y="0"/>
                          <a:ext cx="382270" cy="1419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w:pict>
              <v:shape id="Straight Arrow Connector 134" o:spid="_x0000_s1026" o:spt="32" type="#_x0000_t32" style="position:absolute;left:0pt;margin-left:300.75pt;margin-top:13.55pt;height:111.75pt;width:30.1pt;z-index:251669504;mso-width-relative:page;mso-height-relative:page;" filled="f" stroked="t" coordsize="21600,21600" o:gfxdata="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4k/d3aAAAACgEAAA8AAAAAAAAAAQAgAAAAIgAA&#10;AGRycy9kb3ducmV2LnhtbFBLAQIUABQAAAAIAIdO4kBQIXqPBgIAABUEAAAOAAAAAAAAAAEAIAAA&#10;ACkBAABkcnMvZTJvRG9jLnhtbFBLBQYAAAAABgAGAFkBAAChBQAAAAA=&#10;">
                <v:fill on="f" focussize="0,0"/>
                <v:stroke color="#000000 [3200]" joinstyle="round" endarrow="block"/>
                <v:imagedata o:title=""/>
                <o:lock v:ext="edit" aspectratio="f"/>
              </v:shape>
            </w:pict>
          </mc:Fallback>
        </mc:AlternateContent>
      </w:r>
      <w:r>
        <w:rPr>
          <w:rFonts w:ascii="Bookman Old Style" w:hAnsi="Bookman Old Style"/>
          <w:noProof/>
          <w:sz w:val="24"/>
          <w:szCs w:val="24"/>
          <w:lang w:eastAsia="en-US"/>
        </w:rPr>
        <mc:AlternateContent>
          <mc:Choice Requires="wps">
            <w:drawing>
              <wp:anchor distT="0" distB="0" distL="114300" distR="114300" simplePos="0" relativeHeight="251703296" behindDoc="0" locked="0" layoutInCell="1" allowOverlap="1" wp14:anchorId="27DAF1B9" wp14:editId="15781BEE">
                <wp:simplePos x="0" y="0"/>
                <wp:positionH relativeFrom="column">
                  <wp:posOffset>1123315</wp:posOffset>
                </wp:positionH>
                <wp:positionV relativeFrom="paragraph">
                  <wp:posOffset>114935</wp:posOffset>
                </wp:positionV>
                <wp:extent cx="390525" cy="1476375"/>
                <wp:effectExtent l="0" t="38100" r="66675" b="28575"/>
                <wp:wrapNone/>
                <wp:docPr id="1" name="Straight Arrow Connector 1"/>
                <wp:cNvGraphicFramePr/>
                <a:graphic xmlns:a="http://schemas.openxmlformats.org/drawingml/2006/main">
                  <a:graphicData uri="http://schemas.microsoft.com/office/word/2010/wordprocessingShape">
                    <wps:wsp>
                      <wps:cNvCnPr/>
                      <wps:spPr>
                        <a:xfrm flipV="1">
                          <a:off x="0" y="0"/>
                          <a:ext cx="390525" cy="1476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w:pict>
              <v:shape id="_x0000_s1026" o:spid="_x0000_s1026" o:spt="32" type="#_x0000_t32" style="position:absolute;left:0pt;flip:y;margin-left:88.45pt;margin-top:9.05pt;height:116.25pt;width:30.75pt;z-index:251667456;mso-width-relative:page;mso-height-relative:page;" filled="f" stroked="t" coordsize="21600,21600" o:gfxdata="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sNYadgAAAAKAQAADwAAAAAAAAABACAAAAAiAAAAZHJzL2Rv&#10;d25yZXYueG1sUEsBAhQAFAAAAAgAh07iQOIstnUBAgAAFQQAAA4AAAAAAAAAAQAgAAAAJwEAAGRy&#10;cy9lMm9Eb2MueG1sUEsFBgAAAAAGAAYAWQEAAJoFAAAAAA==&#10;">
                <v:fill on="f" focussize="0,0"/>
                <v:stroke color="#000000 [3200]" joinstyle="round" endarrow="block"/>
                <v:imagedata o:title=""/>
                <o:lock v:ext="edit" aspectratio="f"/>
              </v:shape>
            </w:pict>
          </mc:Fallback>
        </mc:AlternateContent>
      </w:r>
    </w:p>
    <w:p w14:paraId="5F7E4F75" w14:textId="77777777" w:rsidR="00F945B9" w:rsidRDefault="00F945B9" w:rsidP="0014587A">
      <w:pPr>
        <w:jc w:val="both"/>
        <w:rPr>
          <w:rFonts w:ascii="Bookman Old Style" w:hAnsi="Bookman Old Style"/>
          <w:sz w:val="24"/>
          <w:szCs w:val="24"/>
        </w:rPr>
      </w:pPr>
    </w:p>
    <w:p w14:paraId="0BBB1BB7" w14:textId="77777777" w:rsidR="00F945B9" w:rsidRDefault="00F945B9" w:rsidP="0014587A">
      <w:pPr>
        <w:jc w:val="both"/>
        <w:rPr>
          <w:rFonts w:ascii="Bookman Old Style" w:hAnsi="Bookman Old Style"/>
          <w:sz w:val="24"/>
          <w:szCs w:val="24"/>
        </w:rPr>
      </w:pPr>
    </w:p>
    <w:p w14:paraId="2422F7A6" w14:textId="77777777" w:rsidR="00F945B9" w:rsidRDefault="00107ED5" w:rsidP="0014587A">
      <w:pPr>
        <w:jc w:val="right"/>
        <w:rPr>
          <w:rFonts w:ascii="Bookman Old Style" w:hAnsi="Bookman Old Style"/>
          <w:b/>
          <w:sz w:val="24"/>
          <w:szCs w:val="24"/>
        </w:rPr>
      </w:pPr>
      <w:r>
        <w:rPr>
          <w:rFonts w:ascii="Bookman Old Style" w:hAnsi="Bookman Old Style"/>
          <w:b/>
          <w:sz w:val="24"/>
          <w:szCs w:val="24"/>
        </w:rPr>
        <w:t xml:space="preserve">    PATH A</w:t>
      </w:r>
      <w:r>
        <w:rPr>
          <w:rFonts w:ascii="Bookman Old Style" w:hAnsi="Bookman Old Style"/>
          <w:sz w:val="24"/>
          <w:szCs w:val="24"/>
        </w:rPr>
        <w:t xml:space="preserve">                                                                           </w:t>
      </w:r>
      <w:r>
        <w:rPr>
          <w:rFonts w:ascii="Bookman Old Style" w:hAnsi="Bookman Old Style"/>
          <w:b/>
          <w:sz w:val="24"/>
          <w:szCs w:val="24"/>
        </w:rPr>
        <w:t>PATH B</w:t>
      </w:r>
    </w:p>
    <w:p w14:paraId="6C836FAC" w14:textId="77777777" w:rsidR="00F945B9" w:rsidRDefault="00F945B9" w:rsidP="0014587A">
      <w:pPr>
        <w:jc w:val="both"/>
        <w:rPr>
          <w:rFonts w:ascii="Bookman Old Style" w:hAnsi="Bookman Old Style"/>
          <w:sz w:val="24"/>
          <w:szCs w:val="24"/>
        </w:rPr>
      </w:pPr>
    </w:p>
    <w:p w14:paraId="0960078F" w14:textId="77777777" w:rsidR="00F945B9" w:rsidRDefault="00107ED5" w:rsidP="0014587A">
      <w:pPr>
        <w:jc w:val="both"/>
        <w:rPr>
          <w:rFonts w:ascii="Bookman Old Style" w:hAnsi="Bookman Old Style"/>
          <w:sz w:val="24"/>
          <w:szCs w:val="24"/>
        </w:rPr>
      </w:pPr>
      <w:r>
        <w:rPr>
          <w:rFonts w:ascii="Bookman Old Style" w:hAnsi="Bookman Old Style"/>
          <w:noProof/>
          <w:sz w:val="24"/>
          <w:szCs w:val="24"/>
          <w:lang w:eastAsia="en-US"/>
        </w:rPr>
        <mc:AlternateContent>
          <mc:Choice Requires="wps">
            <w:drawing>
              <wp:anchor distT="0" distB="0" distL="0" distR="0" simplePos="0" relativeHeight="251701248" behindDoc="1" locked="0" layoutInCell="1" allowOverlap="1" wp14:anchorId="3BD42525" wp14:editId="54A1D24F">
                <wp:simplePos x="0" y="0"/>
                <wp:positionH relativeFrom="margin">
                  <wp:align>right</wp:align>
                </wp:positionH>
                <wp:positionV relativeFrom="page">
                  <wp:posOffset>4314825</wp:posOffset>
                </wp:positionV>
                <wp:extent cx="2173605" cy="3369310"/>
                <wp:effectExtent l="0" t="0" r="17145" b="21590"/>
                <wp:wrapNone/>
                <wp:docPr id="5" name="Rectangle 4"/>
                <wp:cNvGraphicFramePr/>
                <a:graphic xmlns:a="http://schemas.openxmlformats.org/drawingml/2006/main">
                  <a:graphicData uri="http://schemas.microsoft.com/office/word/2010/wordprocessingShape">
                    <wps:wsp>
                      <wps:cNvSpPr/>
                      <wps:spPr>
                        <a:xfrm>
                          <a:off x="0" y="0"/>
                          <a:ext cx="2173605" cy="336931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1074A9F" w14:textId="77777777" w:rsidR="003E58AC" w:rsidRDefault="003E58AC">
                            <w:pPr>
                              <w:jc w:val="center"/>
                              <w:rPr>
                                <w:rFonts w:ascii="Bookman Old Style" w:hAnsi="Bookman Old Style"/>
                                <w:b/>
                                <w:sz w:val="24"/>
                                <w:szCs w:val="24"/>
                              </w:rPr>
                            </w:pPr>
                            <w:r>
                              <w:rPr>
                                <w:rFonts w:ascii="Bookman Old Style" w:hAnsi="Bookman Old Style"/>
                                <w:b/>
                                <w:sz w:val="24"/>
                                <w:szCs w:val="24"/>
                              </w:rPr>
                              <w:t>Students’ Satisfaction with AI Tools in Education</w:t>
                            </w:r>
                          </w:p>
                          <w:p w14:paraId="7FC68B07" w14:textId="77777777" w:rsidR="003E58AC" w:rsidRDefault="003E58AC">
                            <w:pPr>
                              <w:jc w:val="center"/>
                              <w:rPr>
                                <w:rFonts w:ascii="Bookman Old Style" w:hAnsi="Bookman Old Style"/>
                                <w:sz w:val="24"/>
                                <w:szCs w:val="24"/>
                              </w:rPr>
                            </w:pPr>
                          </w:p>
                          <w:p w14:paraId="7ED08081" w14:textId="77777777" w:rsidR="003E58AC" w:rsidRDefault="003E58AC">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perceived credibility of AI tools</w:t>
                            </w:r>
                          </w:p>
                          <w:p w14:paraId="1FDEC389" w14:textId="77777777" w:rsidR="003E58AC" w:rsidRDefault="003E58AC">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content quality of AI tools</w:t>
                            </w:r>
                          </w:p>
                          <w:p w14:paraId="40001D2F" w14:textId="77777777" w:rsidR="003E58AC" w:rsidRDefault="003E58AC">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perceived utility of AI tools</w:t>
                            </w:r>
                          </w:p>
                          <w:p w14:paraId="5F6C79AD" w14:textId="77777777" w:rsidR="003E58AC" w:rsidRDefault="003E58AC">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cognitive absorption</w:t>
                            </w:r>
                          </w:p>
                        </w:txbxContent>
                      </wps:txbx>
                      <wps:bodyPr vert="horz" wrap="square" lIns="91440" tIns="45720" rIns="91440" bIns="45720" anchor="ctr">
                        <a:noAutofit/>
                      </wps:bodyPr>
                    </wps:wsp>
                  </a:graphicData>
                </a:graphic>
              </wp:anchor>
            </w:drawing>
          </mc:Choice>
          <mc:Fallback>
            <w:pict>
              <v:rect w14:anchorId="3BD42525" id="Rectangle 4" o:spid="_x0000_s1028" style="position:absolute;left:0;text-align:left;margin-left:119.95pt;margin-top:339.75pt;width:171.15pt;height:265.3pt;z-index:-251615232;visibility:visible;mso-wrap-style:square;mso-wrap-distance-left:0;mso-wrap-distance-top:0;mso-wrap-distance-right:0;mso-wrap-distance-bottom:0;mso-position-horizontal:righ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" strokeweight="1pt">
                <v:textbox>
                  <w:txbxContent>
                    <w:p w14:paraId="31074A9F" w14:textId="77777777" w:rsidR="003E58AC" w:rsidRDefault="003E58AC">
                      <w:pPr>
                        <w:jc w:val="center"/>
                        <w:rPr>
                          <w:rFonts w:ascii="Bookman Old Style" w:hAnsi="Bookman Old Style"/>
                          <w:b/>
                          <w:sz w:val="24"/>
                          <w:szCs w:val="24"/>
                        </w:rPr>
                      </w:pPr>
                      <w:r>
                        <w:rPr>
                          <w:rFonts w:ascii="Bookman Old Style" w:hAnsi="Bookman Old Style"/>
                          <w:b/>
                          <w:sz w:val="24"/>
                          <w:szCs w:val="24"/>
                        </w:rPr>
                        <w:t>Students’ Satisfaction with AI Tools in Education</w:t>
                      </w:r>
                    </w:p>
                    <w:p w14:paraId="7FC68B07" w14:textId="77777777" w:rsidR="003E58AC" w:rsidRDefault="003E58AC">
                      <w:pPr>
                        <w:jc w:val="center"/>
                        <w:rPr>
                          <w:rFonts w:ascii="Bookman Old Style" w:hAnsi="Bookman Old Style"/>
                          <w:sz w:val="24"/>
                          <w:szCs w:val="24"/>
                        </w:rPr>
                      </w:pPr>
                    </w:p>
                    <w:p w14:paraId="7ED08081" w14:textId="77777777" w:rsidR="003E58AC" w:rsidRDefault="003E58AC">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perceived credibility of AI tools</w:t>
                      </w:r>
                    </w:p>
                    <w:p w14:paraId="1FDEC389" w14:textId="77777777" w:rsidR="003E58AC" w:rsidRDefault="003E58AC">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content quality of AI tools</w:t>
                      </w:r>
                    </w:p>
                    <w:p w14:paraId="40001D2F" w14:textId="77777777" w:rsidR="003E58AC" w:rsidRDefault="003E58AC">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perceived utility of AI tools</w:t>
                      </w:r>
                    </w:p>
                    <w:p w14:paraId="5F6C79AD" w14:textId="77777777" w:rsidR="003E58AC" w:rsidRDefault="003E58AC">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cognitive absorption</w:t>
                      </w:r>
                    </w:p>
                  </w:txbxContent>
                </v:textbox>
                <w10:wrap anchorx="margin" anchory="page"/>
              </v:rect>
            </w:pict>
          </mc:Fallback>
        </mc:AlternateContent>
      </w:r>
      <w:r>
        <w:rPr>
          <w:rFonts w:ascii="Bookman Old Style" w:hAnsi="Bookman Old Style"/>
          <w:noProof/>
          <w:sz w:val="24"/>
          <w:szCs w:val="24"/>
          <w:lang w:eastAsia="en-US"/>
        </w:rPr>
        <mc:AlternateContent>
          <mc:Choice Requires="wps">
            <w:drawing>
              <wp:anchor distT="0" distB="0" distL="0" distR="0" simplePos="0" relativeHeight="251700224" behindDoc="1" locked="0" layoutInCell="1" allowOverlap="1" wp14:anchorId="5F0E00AE" wp14:editId="373D0733">
                <wp:simplePos x="0" y="0"/>
                <wp:positionH relativeFrom="margin">
                  <wp:align>left</wp:align>
                </wp:positionH>
                <wp:positionV relativeFrom="margin">
                  <wp:posOffset>3373120</wp:posOffset>
                </wp:positionV>
                <wp:extent cx="2199005" cy="3384550"/>
                <wp:effectExtent l="0" t="0" r="10795" b="25400"/>
                <wp:wrapNone/>
                <wp:docPr id="6" name="Rectangle 3"/>
                <wp:cNvGraphicFramePr/>
                <a:graphic xmlns:a="http://schemas.openxmlformats.org/drawingml/2006/main">
                  <a:graphicData uri="http://schemas.microsoft.com/office/word/2010/wordprocessingShape">
                    <wps:wsp>
                      <wps:cNvSpPr/>
                      <wps:spPr>
                        <a:xfrm>
                          <a:off x="0" y="0"/>
                          <a:ext cx="2199005" cy="33845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03E18C70" w14:textId="77777777" w:rsidR="003E58AC" w:rsidRDefault="003E58AC">
                            <w:pPr>
                              <w:spacing w:after="160" w:line="258" w:lineRule="auto"/>
                              <w:jc w:val="center"/>
                              <w:rPr>
                                <w:rFonts w:ascii="Bookman Old Style" w:hAnsi="Bookman Old Style"/>
                                <w:sz w:val="21"/>
                                <w:szCs w:val="21"/>
                              </w:rPr>
                            </w:pPr>
                          </w:p>
                          <w:p w14:paraId="7ED56100" w14:textId="77777777" w:rsidR="003E58AC" w:rsidRDefault="003E58AC">
                            <w:pPr>
                              <w:spacing w:after="160" w:line="258" w:lineRule="auto"/>
                              <w:jc w:val="center"/>
                              <w:rPr>
                                <w:rFonts w:ascii="Bookman Old Style" w:hAnsi="Bookman Old Style"/>
                                <w:b/>
                                <w:sz w:val="24"/>
                                <w:szCs w:val="24"/>
                              </w:rPr>
                            </w:pPr>
                            <w:r>
                              <w:rPr>
                                <w:rFonts w:ascii="Bookman Old Style" w:hAnsi="Bookman Old Style"/>
                                <w:b/>
                                <w:sz w:val="24"/>
                                <w:szCs w:val="24"/>
                              </w:rPr>
                              <w:t xml:space="preserve">Perceptions of </w:t>
                            </w:r>
                            <w:proofErr w:type="spellStart"/>
                            <w:r>
                              <w:rPr>
                                <w:rFonts w:ascii="Bookman Old Style" w:hAnsi="Bookman Old Style"/>
                                <w:b/>
                                <w:sz w:val="24"/>
                                <w:szCs w:val="24"/>
                              </w:rPr>
                              <w:t>ChatGPT</w:t>
                            </w:r>
                            <w:proofErr w:type="spellEnd"/>
                          </w:p>
                          <w:p w14:paraId="5AF745AB" w14:textId="77777777" w:rsidR="003E58AC" w:rsidRDefault="003E58AC">
                            <w:pPr>
                              <w:pStyle w:val="ListParagraph"/>
                              <w:numPr>
                                <w:ilvl w:val="0"/>
                                <w:numId w:val="4"/>
                              </w:numPr>
                              <w:spacing w:line="480" w:lineRule="auto"/>
                              <w:rPr>
                                <w:rFonts w:ascii="Bookman Old Style" w:hAnsi="Bookman Old Style"/>
                                <w:sz w:val="24"/>
                                <w:szCs w:val="24"/>
                              </w:rPr>
                            </w:pPr>
                            <w:r>
                              <w:rPr>
                                <w:rFonts w:ascii="Bookman Old Style" w:hAnsi="Bookman Old Style"/>
                                <w:sz w:val="24"/>
                                <w:szCs w:val="24"/>
                              </w:rPr>
                              <w:t xml:space="preserve">perceived </w:t>
                            </w:r>
                            <w:proofErr w:type="spellStart"/>
                            <w:r>
                              <w:rPr>
                                <w:rFonts w:ascii="Bookman Old Style" w:hAnsi="Bookman Old Style"/>
                                <w:sz w:val="24"/>
                                <w:szCs w:val="24"/>
                              </w:rPr>
                              <w:t>ChatGPT’s</w:t>
                            </w:r>
                            <w:proofErr w:type="spellEnd"/>
                            <w:r>
                              <w:rPr>
                                <w:rFonts w:ascii="Bookman Old Style" w:hAnsi="Bookman Old Style"/>
                                <w:sz w:val="24"/>
                                <w:szCs w:val="24"/>
                              </w:rPr>
                              <w:t xml:space="preserve"> academic benefits</w:t>
                            </w:r>
                          </w:p>
                          <w:p w14:paraId="5B3896F3" w14:textId="77777777" w:rsidR="003E58AC" w:rsidRDefault="003E58AC">
                            <w:pPr>
                              <w:pStyle w:val="ListParagraph"/>
                              <w:numPr>
                                <w:ilvl w:val="0"/>
                                <w:numId w:val="4"/>
                              </w:numPr>
                              <w:spacing w:line="480" w:lineRule="auto"/>
                              <w:rPr>
                                <w:rFonts w:ascii="Bookman Old Style" w:hAnsi="Bookman Old Style"/>
                                <w:sz w:val="24"/>
                                <w:szCs w:val="24"/>
                              </w:rPr>
                            </w:pPr>
                            <w:r>
                              <w:rPr>
                                <w:rFonts w:ascii="Bookman Old Style" w:hAnsi="Bookman Old Style"/>
                                <w:sz w:val="24"/>
                                <w:szCs w:val="24"/>
                              </w:rPr>
                              <w:t xml:space="preserve">perceived accessibility and attitude towards </w:t>
                            </w:r>
                            <w:proofErr w:type="spellStart"/>
                            <w:r>
                              <w:rPr>
                                <w:rFonts w:ascii="Bookman Old Style" w:hAnsi="Bookman Old Style"/>
                                <w:sz w:val="24"/>
                                <w:szCs w:val="24"/>
                              </w:rPr>
                              <w:t>ChatGPT</w:t>
                            </w:r>
                            <w:proofErr w:type="spellEnd"/>
                          </w:p>
                          <w:p w14:paraId="2503BC59" w14:textId="77777777" w:rsidR="003E58AC" w:rsidRDefault="003E58AC">
                            <w:pPr>
                              <w:pStyle w:val="ListParagraph"/>
                              <w:numPr>
                                <w:ilvl w:val="0"/>
                                <w:numId w:val="4"/>
                              </w:numPr>
                              <w:spacing w:line="480" w:lineRule="auto"/>
                              <w:rPr>
                                <w:rFonts w:ascii="Bookman Old Style" w:hAnsi="Bookman Old Style"/>
                                <w:sz w:val="24"/>
                                <w:szCs w:val="24"/>
                              </w:rPr>
                            </w:pPr>
                            <w:r>
                              <w:rPr>
                                <w:rFonts w:ascii="Bookman Old Style" w:hAnsi="Bookman Old Style"/>
                                <w:sz w:val="24"/>
                                <w:szCs w:val="24"/>
                              </w:rPr>
                              <w:t xml:space="preserve">perceived </w:t>
                            </w:r>
                            <w:proofErr w:type="spellStart"/>
                            <w:r>
                              <w:rPr>
                                <w:rFonts w:ascii="Bookman Old Style" w:hAnsi="Bookman Old Style"/>
                                <w:sz w:val="24"/>
                                <w:szCs w:val="24"/>
                              </w:rPr>
                              <w:t>ChatGPT</w:t>
                            </w:r>
                            <w:proofErr w:type="spellEnd"/>
                            <w:r>
                              <w:rPr>
                                <w:rFonts w:ascii="Bookman Old Style" w:hAnsi="Bookman Old Style"/>
                                <w:sz w:val="24"/>
                                <w:szCs w:val="24"/>
                              </w:rPr>
                              <w:t xml:space="preserve"> academic concerns</w:t>
                            </w:r>
                          </w:p>
                        </w:txbxContent>
                      </wps:txbx>
                      <wps:bodyPr vert="horz" wrap="square" lIns="91440" tIns="45720" rIns="91440" bIns="45720" anchor="ctr">
                        <a:noAutofit/>
                      </wps:bodyPr>
                    </wps:wsp>
                  </a:graphicData>
                </a:graphic>
              </wp:anchor>
            </w:drawing>
          </mc:Choice>
          <mc:Fallback>
            <w:pict>
              <v:rect w14:anchorId="5F0E00AE" id="Rectangle 3" o:spid="_x0000_s1029" style="position:absolute;left:0;text-align:left;margin-left:0;margin-top:265.6pt;width:173.15pt;height:266.5pt;z-index:-251616256;visibility:visible;mso-wrap-style:square;mso-wrap-distance-left:0;mso-wrap-distance-top:0;mso-wrap-distance-right:0;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" strokeweight="1pt">
                <v:textbox>
                  <w:txbxContent>
                    <w:p w14:paraId="03E18C70" w14:textId="77777777" w:rsidR="003E58AC" w:rsidRDefault="003E58AC">
                      <w:pPr>
                        <w:spacing w:after="160" w:line="258" w:lineRule="auto"/>
                        <w:jc w:val="center"/>
                        <w:rPr>
                          <w:rFonts w:ascii="Bookman Old Style" w:hAnsi="Bookman Old Style"/>
                          <w:sz w:val="21"/>
                          <w:szCs w:val="21"/>
                        </w:rPr>
                      </w:pPr>
                    </w:p>
                    <w:p w14:paraId="7ED56100" w14:textId="77777777" w:rsidR="003E58AC" w:rsidRDefault="003E58AC">
                      <w:pPr>
                        <w:spacing w:after="160" w:line="258" w:lineRule="auto"/>
                        <w:jc w:val="center"/>
                        <w:rPr>
                          <w:rFonts w:ascii="Bookman Old Style" w:hAnsi="Bookman Old Style"/>
                          <w:b/>
                          <w:sz w:val="24"/>
                          <w:szCs w:val="24"/>
                        </w:rPr>
                      </w:pPr>
                      <w:r>
                        <w:rPr>
                          <w:rFonts w:ascii="Bookman Old Style" w:hAnsi="Bookman Old Style"/>
                          <w:b/>
                          <w:sz w:val="24"/>
                          <w:szCs w:val="24"/>
                        </w:rPr>
                        <w:t xml:space="preserve">Perceptions of </w:t>
                      </w:r>
                      <w:proofErr w:type="spellStart"/>
                      <w:r>
                        <w:rPr>
                          <w:rFonts w:ascii="Bookman Old Style" w:hAnsi="Bookman Old Style"/>
                          <w:b/>
                          <w:sz w:val="24"/>
                          <w:szCs w:val="24"/>
                        </w:rPr>
                        <w:t>ChatGPT</w:t>
                      </w:r>
                      <w:proofErr w:type="spellEnd"/>
                    </w:p>
                    <w:p w14:paraId="5AF745AB" w14:textId="77777777" w:rsidR="003E58AC" w:rsidRDefault="003E58AC">
                      <w:pPr>
                        <w:pStyle w:val="ListParagraph"/>
                        <w:numPr>
                          <w:ilvl w:val="0"/>
                          <w:numId w:val="4"/>
                        </w:numPr>
                        <w:spacing w:line="480" w:lineRule="auto"/>
                        <w:rPr>
                          <w:rFonts w:ascii="Bookman Old Style" w:hAnsi="Bookman Old Style"/>
                          <w:sz w:val="24"/>
                          <w:szCs w:val="24"/>
                        </w:rPr>
                      </w:pPr>
                      <w:r>
                        <w:rPr>
                          <w:rFonts w:ascii="Bookman Old Style" w:hAnsi="Bookman Old Style"/>
                          <w:sz w:val="24"/>
                          <w:szCs w:val="24"/>
                        </w:rPr>
                        <w:t xml:space="preserve">perceived </w:t>
                      </w:r>
                      <w:proofErr w:type="spellStart"/>
                      <w:r>
                        <w:rPr>
                          <w:rFonts w:ascii="Bookman Old Style" w:hAnsi="Bookman Old Style"/>
                          <w:sz w:val="24"/>
                          <w:szCs w:val="24"/>
                        </w:rPr>
                        <w:t>ChatGPT’s</w:t>
                      </w:r>
                      <w:proofErr w:type="spellEnd"/>
                      <w:r>
                        <w:rPr>
                          <w:rFonts w:ascii="Bookman Old Style" w:hAnsi="Bookman Old Style"/>
                          <w:sz w:val="24"/>
                          <w:szCs w:val="24"/>
                        </w:rPr>
                        <w:t xml:space="preserve"> academic benefits</w:t>
                      </w:r>
                    </w:p>
                    <w:p w14:paraId="5B3896F3" w14:textId="77777777" w:rsidR="003E58AC" w:rsidRDefault="003E58AC">
                      <w:pPr>
                        <w:pStyle w:val="ListParagraph"/>
                        <w:numPr>
                          <w:ilvl w:val="0"/>
                          <w:numId w:val="4"/>
                        </w:numPr>
                        <w:spacing w:line="480" w:lineRule="auto"/>
                        <w:rPr>
                          <w:rFonts w:ascii="Bookman Old Style" w:hAnsi="Bookman Old Style"/>
                          <w:sz w:val="24"/>
                          <w:szCs w:val="24"/>
                        </w:rPr>
                      </w:pPr>
                      <w:r>
                        <w:rPr>
                          <w:rFonts w:ascii="Bookman Old Style" w:hAnsi="Bookman Old Style"/>
                          <w:sz w:val="24"/>
                          <w:szCs w:val="24"/>
                        </w:rPr>
                        <w:t xml:space="preserve">perceived accessibility and attitude towards </w:t>
                      </w:r>
                      <w:proofErr w:type="spellStart"/>
                      <w:r>
                        <w:rPr>
                          <w:rFonts w:ascii="Bookman Old Style" w:hAnsi="Bookman Old Style"/>
                          <w:sz w:val="24"/>
                          <w:szCs w:val="24"/>
                        </w:rPr>
                        <w:t>ChatGPT</w:t>
                      </w:r>
                      <w:proofErr w:type="spellEnd"/>
                    </w:p>
                    <w:p w14:paraId="2503BC59" w14:textId="77777777" w:rsidR="003E58AC" w:rsidRDefault="003E58AC">
                      <w:pPr>
                        <w:pStyle w:val="ListParagraph"/>
                        <w:numPr>
                          <w:ilvl w:val="0"/>
                          <w:numId w:val="4"/>
                        </w:numPr>
                        <w:spacing w:line="480" w:lineRule="auto"/>
                        <w:rPr>
                          <w:rFonts w:ascii="Bookman Old Style" w:hAnsi="Bookman Old Style"/>
                          <w:sz w:val="24"/>
                          <w:szCs w:val="24"/>
                        </w:rPr>
                      </w:pPr>
                      <w:r>
                        <w:rPr>
                          <w:rFonts w:ascii="Bookman Old Style" w:hAnsi="Bookman Old Style"/>
                          <w:sz w:val="24"/>
                          <w:szCs w:val="24"/>
                        </w:rPr>
                        <w:t xml:space="preserve">perceived </w:t>
                      </w:r>
                      <w:proofErr w:type="spellStart"/>
                      <w:r>
                        <w:rPr>
                          <w:rFonts w:ascii="Bookman Old Style" w:hAnsi="Bookman Old Style"/>
                          <w:sz w:val="24"/>
                          <w:szCs w:val="24"/>
                        </w:rPr>
                        <w:t>ChatGPT</w:t>
                      </w:r>
                      <w:proofErr w:type="spellEnd"/>
                      <w:r>
                        <w:rPr>
                          <w:rFonts w:ascii="Bookman Old Style" w:hAnsi="Bookman Old Style"/>
                          <w:sz w:val="24"/>
                          <w:szCs w:val="24"/>
                        </w:rPr>
                        <w:t xml:space="preserve"> academic concerns</w:t>
                      </w:r>
                    </w:p>
                  </w:txbxContent>
                </v:textbox>
                <w10:wrap anchorx="margin" anchory="margin"/>
              </v:rect>
            </w:pict>
          </mc:Fallback>
        </mc:AlternateContent>
      </w:r>
    </w:p>
    <w:p w14:paraId="440EA5FB" w14:textId="77777777" w:rsidR="00F945B9" w:rsidRDefault="00F945B9" w:rsidP="0014587A">
      <w:pPr>
        <w:jc w:val="both"/>
        <w:rPr>
          <w:rFonts w:ascii="Bookman Old Style" w:hAnsi="Bookman Old Style"/>
          <w:sz w:val="24"/>
          <w:szCs w:val="24"/>
        </w:rPr>
      </w:pPr>
    </w:p>
    <w:p w14:paraId="01026E65" w14:textId="77777777" w:rsidR="00F945B9" w:rsidRDefault="00F945B9" w:rsidP="0014587A">
      <w:pPr>
        <w:jc w:val="both"/>
        <w:rPr>
          <w:rFonts w:ascii="Bookman Old Style" w:hAnsi="Bookman Old Style"/>
          <w:sz w:val="24"/>
          <w:szCs w:val="24"/>
        </w:rPr>
      </w:pPr>
    </w:p>
    <w:p w14:paraId="5551D4DC" w14:textId="77777777" w:rsidR="00F945B9" w:rsidRDefault="00F945B9" w:rsidP="0014587A">
      <w:pPr>
        <w:jc w:val="both"/>
        <w:rPr>
          <w:rFonts w:ascii="Bookman Old Style" w:hAnsi="Bookman Old Style"/>
          <w:sz w:val="24"/>
          <w:szCs w:val="24"/>
          <w:lang w:eastAsia="en-US"/>
        </w:rPr>
      </w:pPr>
    </w:p>
    <w:p w14:paraId="3F5FD04B" w14:textId="77777777" w:rsidR="00F945B9" w:rsidRDefault="00107ED5" w:rsidP="0014587A">
      <w:pPr>
        <w:jc w:val="both"/>
        <w:rPr>
          <w:rFonts w:ascii="Bookman Old Style" w:hAnsi="Bookman Old Style"/>
          <w:sz w:val="24"/>
          <w:szCs w:val="24"/>
        </w:rPr>
      </w:pPr>
      <w:r>
        <w:rPr>
          <w:rFonts w:ascii="Bookman Old Style" w:hAnsi="Bookman Old Style"/>
          <w:noProof/>
          <w:sz w:val="24"/>
          <w:szCs w:val="24"/>
          <w:lang w:eastAsia="en-US"/>
        </w:rPr>
        <mc:AlternateContent>
          <mc:Choice Requires="wps">
            <w:drawing>
              <wp:anchor distT="0" distB="0" distL="114300" distR="114300" simplePos="0" relativeHeight="251704320" behindDoc="0" locked="0" layoutInCell="1" allowOverlap="1" wp14:anchorId="3B4A1043" wp14:editId="235EA0ED">
                <wp:simplePos x="0" y="0"/>
                <wp:positionH relativeFrom="column">
                  <wp:posOffset>2211070</wp:posOffset>
                </wp:positionH>
                <wp:positionV relativeFrom="paragraph">
                  <wp:posOffset>194310</wp:posOffset>
                </wp:positionV>
                <wp:extent cx="873125" cy="0"/>
                <wp:effectExtent l="0" t="76200" r="22860" b="95250"/>
                <wp:wrapNone/>
                <wp:docPr id="4148" name="Straight Arrow Connector 4148"/>
                <wp:cNvGraphicFramePr/>
                <a:graphic xmlns:a="http://schemas.openxmlformats.org/drawingml/2006/main">
                  <a:graphicData uri="http://schemas.microsoft.com/office/word/2010/wordprocessingShape">
                    <wps:wsp>
                      <wps:cNvCnPr/>
                      <wps:spPr>
                        <a:xfrm>
                          <a:off x="0" y="0"/>
                          <a:ext cx="87283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w:pict>
              <v:shape id="_x0000_s1026" o:spid="_x0000_s1026" o:spt="32" type="#_x0000_t32" style="position:absolute;left:0pt;margin-left:174.1pt;margin-top:15.3pt;height:0pt;width:68.75pt;z-index:251668480;mso-width-relative:page;mso-height-relative:page;" filled="f" stroked="t" coordsize="21600,21600" o:gfxdata="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G6vwdgAAAAJAQAADwAAAAAAAAABACAAAAAiAAAAZHJzL2Rvd25yZXYu&#10;eG1sUEsBAhQAFAAAAAgAh07iQAi2qfn7AQAACwQAAA4AAAAAAAAAAQAgAAAAJwEAAGRycy9lMm9E&#10;b2MueG1sUEsFBgAAAAAGAAYAWQEAAJQFAAAAAA==&#10;">
                <v:fill on="f" focussize="0,0"/>
                <v:stroke color="#000000 [3200]" joinstyle="round" endarrow="block"/>
                <v:imagedata o:title=""/>
                <o:lock v:ext="edit" aspectratio="f"/>
              </v:shape>
            </w:pict>
          </mc:Fallback>
        </mc:AlternateContent>
      </w:r>
    </w:p>
    <w:p w14:paraId="59C6A06A" w14:textId="77777777" w:rsidR="00F945B9" w:rsidRDefault="00107ED5" w:rsidP="0014587A">
      <w:pPr>
        <w:jc w:val="center"/>
        <w:rPr>
          <w:rFonts w:ascii="Bookman Old Style" w:hAnsi="Bookman Old Style"/>
          <w:b/>
          <w:sz w:val="24"/>
          <w:szCs w:val="24"/>
        </w:rPr>
      </w:pPr>
      <w:r>
        <w:rPr>
          <w:rFonts w:ascii="Bookman Old Style" w:hAnsi="Bookman Old Style"/>
          <w:b/>
          <w:sz w:val="24"/>
          <w:szCs w:val="24"/>
        </w:rPr>
        <w:t>PATH C</w:t>
      </w:r>
    </w:p>
    <w:p w14:paraId="0891B1D2" w14:textId="77777777" w:rsidR="00F945B9" w:rsidRDefault="00F945B9" w:rsidP="0014587A">
      <w:pPr>
        <w:jc w:val="both"/>
        <w:rPr>
          <w:rFonts w:ascii="Bookman Old Style" w:hAnsi="Bookman Old Style"/>
          <w:b/>
          <w:sz w:val="24"/>
          <w:szCs w:val="24"/>
        </w:rPr>
      </w:pPr>
    </w:p>
    <w:p w14:paraId="58A86262" w14:textId="77777777" w:rsidR="009A02ED" w:rsidRDefault="00107ED5" w:rsidP="0014587A">
      <w:pPr>
        <w:jc w:val="both"/>
        <w:rPr>
          <w:rFonts w:ascii="Bookman Old Style" w:hAnsi="Bookman Old Style"/>
          <w:b/>
          <w:sz w:val="24"/>
          <w:szCs w:val="24"/>
        </w:rPr>
      </w:pPr>
      <w:r>
        <w:rPr>
          <w:rFonts w:ascii="Bookman Old Style" w:hAnsi="Bookman Old Style"/>
          <w:b/>
          <w:sz w:val="24"/>
          <w:szCs w:val="24"/>
        </w:rPr>
        <w:t xml:space="preserve">  </w:t>
      </w:r>
    </w:p>
    <w:p w14:paraId="152E95C9" w14:textId="77777777" w:rsidR="009A02ED" w:rsidRDefault="009A02ED" w:rsidP="0014587A">
      <w:pPr>
        <w:jc w:val="both"/>
        <w:rPr>
          <w:rFonts w:ascii="Bookman Old Style" w:hAnsi="Bookman Old Style"/>
          <w:b/>
          <w:sz w:val="24"/>
          <w:szCs w:val="24"/>
        </w:rPr>
      </w:pPr>
    </w:p>
    <w:p w14:paraId="0798E7DA" w14:textId="77777777" w:rsidR="009A02ED" w:rsidRDefault="009A02ED" w:rsidP="0014587A">
      <w:pPr>
        <w:jc w:val="both"/>
        <w:rPr>
          <w:rFonts w:ascii="Bookman Old Style" w:hAnsi="Bookman Old Style"/>
          <w:b/>
          <w:sz w:val="24"/>
          <w:szCs w:val="24"/>
        </w:rPr>
      </w:pPr>
    </w:p>
    <w:p w14:paraId="6AA6AC36" w14:textId="77777777" w:rsidR="009A02ED" w:rsidRDefault="009A02ED" w:rsidP="0014587A">
      <w:pPr>
        <w:jc w:val="both"/>
        <w:rPr>
          <w:rFonts w:ascii="Bookman Old Style" w:hAnsi="Bookman Old Style"/>
          <w:b/>
          <w:sz w:val="24"/>
          <w:szCs w:val="24"/>
        </w:rPr>
      </w:pPr>
    </w:p>
    <w:p w14:paraId="309D1686" w14:textId="77777777" w:rsidR="009A02ED" w:rsidRDefault="009A02ED" w:rsidP="0014587A">
      <w:pPr>
        <w:jc w:val="both"/>
        <w:rPr>
          <w:rFonts w:ascii="Bookman Old Style" w:hAnsi="Bookman Old Style"/>
          <w:b/>
          <w:sz w:val="24"/>
          <w:szCs w:val="24"/>
        </w:rPr>
      </w:pPr>
    </w:p>
    <w:p w14:paraId="65BDB5FB" w14:textId="77777777" w:rsidR="009A02ED" w:rsidRDefault="009A02ED" w:rsidP="0014587A">
      <w:pPr>
        <w:jc w:val="both"/>
        <w:rPr>
          <w:rFonts w:ascii="Bookman Old Style" w:hAnsi="Bookman Old Style"/>
          <w:b/>
          <w:sz w:val="24"/>
          <w:szCs w:val="24"/>
        </w:rPr>
      </w:pPr>
    </w:p>
    <w:p w14:paraId="78F6C970" w14:textId="77777777" w:rsidR="009A02ED" w:rsidRDefault="009A02ED" w:rsidP="0014587A">
      <w:pPr>
        <w:jc w:val="both"/>
        <w:rPr>
          <w:rFonts w:ascii="Bookman Old Style" w:hAnsi="Bookman Old Style"/>
          <w:b/>
          <w:sz w:val="24"/>
          <w:szCs w:val="24"/>
        </w:rPr>
      </w:pPr>
    </w:p>
    <w:p w14:paraId="04551018" w14:textId="77777777" w:rsidR="009A02ED" w:rsidRDefault="009A02ED" w:rsidP="0014587A">
      <w:pPr>
        <w:jc w:val="both"/>
        <w:rPr>
          <w:rFonts w:ascii="Bookman Old Style" w:hAnsi="Bookman Old Style"/>
          <w:b/>
          <w:sz w:val="24"/>
          <w:szCs w:val="24"/>
        </w:rPr>
      </w:pPr>
    </w:p>
    <w:p w14:paraId="7D57AD8D" w14:textId="77777777" w:rsidR="009A02ED" w:rsidRDefault="009A02ED" w:rsidP="0014587A">
      <w:pPr>
        <w:jc w:val="both"/>
        <w:rPr>
          <w:rFonts w:ascii="Bookman Old Style" w:hAnsi="Bookman Old Style"/>
          <w:b/>
          <w:sz w:val="24"/>
          <w:szCs w:val="24"/>
        </w:rPr>
      </w:pPr>
    </w:p>
    <w:p w14:paraId="3D46ECCC" w14:textId="77777777" w:rsidR="009A02ED" w:rsidRDefault="009A02ED" w:rsidP="0014587A">
      <w:pPr>
        <w:jc w:val="both"/>
        <w:rPr>
          <w:rFonts w:ascii="Bookman Old Style" w:hAnsi="Bookman Old Style"/>
          <w:b/>
          <w:sz w:val="24"/>
          <w:szCs w:val="24"/>
        </w:rPr>
      </w:pPr>
    </w:p>
    <w:p w14:paraId="79F7F91C" w14:textId="77777777" w:rsidR="009A02ED" w:rsidRDefault="009A02ED" w:rsidP="0014587A">
      <w:pPr>
        <w:jc w:val="both"/>
        <w:rPr>
          <w:rFonts w:ascii="Bookman Old Style" w:hAnsi="Bookman Old Style"/>
          <w:b/>
          <w:sz w:val="24"/>
          <w:szCs w:val="24"/>
        </w:rPr>
      </w:pPr>
    </w:p>
    <w:p w14:paraId="1865610C" w14:textId="77777777" w:rsidR="009A02ED" w:rsidRDefault="009A02ED" w:rsidP="0014587A">
      <w:pPr>
        <w:jc w:val="both"/>
        <w:rPr>
          <w:rFonts w:ascii="Bookman Old Style" w:hAnsi="Bookman Old Style"/>
          <w:b/>
          <w:sz w:val="24"/>
          <w:szCs w:val="24"/>
        </w:rPr>
      </w:pPr>
    </w:p>
    <w:p w14:paraId="746A5BF5" w14:textId="77777777" w:rsidR="009A02ED" w:rsidRDefault="009A02ED" w:rsidP="0014587A">
      <w:pPr>
        <w:jc w:val="both"/>
        <w:rPr>
          <w:rFonts w:ascii="Bookman Old Style" w:hAnsi="Bookman Old Style"/>
          <w:b/>
          <w:sz w:val="24"/>
          <w:szCs w:val="24"/>
        </w:rPr>
      </w:pPr>
    </w:p>
    <w:p w14:paraId="2B97B81D" w14:textId="77777777" w:rsidR="009A02ED" w:rsidRDefault="009A02ED" w:rsidP="0014587A">
      <w:pPr>
        <w:jc w:val="both"/>
        <w:rPr>
          <w:rFonts w:ascii="Bookman Old Style" w:hAnsi="Bookman Old Style"/>
          <w:b/>
          <w:sz w:val="24"/>
          <w:szCs w:val="24"/>
        </w:rPr>
      </w:pPr>
    </w:p>
    <w:p w14:paraId="00149534" w14:textId="77777777" w:rsidR="009A02ED" w:rsidRDefault="009A02ED" w:rsidP="0014587A">
      <w:pPr>
        <w:jc w:val="both"/>
        <w:rPr>
          <w:rFonts w:ascii="Bookman Old Style" w:hAnsi="Bookman Old Style"/>
          <w:b/>
          <w:sz w:val="24"/>
          <w:szCs w:val="24"/>
        </w:rPr>
      </w:pPr>
    </w:p>
    <w:p w14:paraId="66400F4A" w14:textId="77777777" w:rsidR="009A02ED" w:rsidRDefault="009A02ED" w:rsidP="0014587A">
      <w:pPr>
        <w:jc w:val="both"/>
        <w:rPr>
          <w:rFonts w:ascii="Bookman Old Style" w:hAnsi="Bookman Old Style"/>
          <w:b/>
          <w:sz w:val="24"/>
          <w:szCs w:val="24"/>
        </w:rPr>
      </w:pPr>
    </w:p>
    <w:p w14:paraId="488297B8" w14:textId="77777777" w:rsidR="009A02ED" w:rsidRDefault="009A02ED" w:rsidP="0014587A">
      <w:pPr>
        <w:jc w:val="both"/>
        <w:rPr>
          <w:rFonts w:ascii="Bookman Old Style" w:hAnsi="Bookman Old Style"/>
          <w:b/>
          <w:sz w:val="24"/>
          <w:szCs w:val="24"/>
        </w:rPr>
      </w:pPr>
    </w:p>
    <w:p w14:paraId="23B656DA" w14:textId="77777777" w:rsidR="009A02ED" w:rsidRDefault="009A02ED" w:rsidP="0014587A">
      <w:pPr>
        <w:jc w:val="both"/>
        <w:rPr>
          <w:rFonts w:ascii="Bookman Old Style" w:hAnsi="Bookman Old Style"/>
          <w:b/>
          <w:sz w:val="24"/>
          <w:szCs w:val="24"/>
        </w:rPr>
      </w:pPr>
    </w:p>
    <w:p w14:paraId="585F89B3" w14:textId="037E6A08" w:rsidR="00F945B9" w:rsidRDefault="00107ED5" w:rsidP="0014587A">
      <w:pPr>
        <w:jc w:val="both"/>
        <w:rPr>
          <w:rFonts w:ascii="Bookman Old Style" w:hAnsi="Bookman Old Style"/>
          <w:b/>
          <w:sz w:val="24"/>
          <w:szCs w:val="24"/>
        </w:rPr>
      </w:pPr>
      <w:r>
        <w:rPr>
          <w:rFonts w:ascii="Bookman Old Style" w:hAnsi="Bookman Old Style"/>
          <w:b/>
          <w:sz w:val="24"/>
          <w:szCs w:val="24"/>
        </w:rPr>
        <w:t>INDEPENDENT VARIABLE                     DEPENDENT VARIABLE</w:t>
      </w:r>
    </w:p>
    <w:p w14:paraId="64326BA5" w14:textId="77777777" w:rsidR="00F945B9" w:rsidRDefault="00F945B9" w:rsidP="0014587A">
      <w:pPr>
        <w:jc w:val="both"/>
        <w:rPr>
          <w:rFonts w:ascii="Bookman Old Style" w:hAnsi="Bookman Old Style" w:cs="Arial"/>
          <w:i/>
          <w:sz w:val="24"/>
          <w:szCs w:val="24"/>
        </w:rPr>
      </w:pPr>
    </w:p>
    <w:p w14:paraId="7D588E0D" w14:textId="252EA78A" w:rsidR="00F945B9" w:rsidRDefault="00107ED5" w:rsidP="0014587A">
      <w:pPr>
        <w:jc w:val="both"/>
        <w:rPr>
          <w:rFonts w:ascii="Bookman Old Style" w:hAnsi="Bookman Old Style"/>
          <w:sz w:val="24"/>
          <w:szCs w:val="24"/>
        </w:rPr>
      </w:pPr>
      <w:r>
        <w:rPr>
          <w:rFonts w:ascii="Bookman Old Style" w:hAnsi="Bookman Old Style" w:cs="Arial"/>
          <w:i/>
          <w:sz w:val="24"/>
          <w:szCs w:val="24"/>
        </w:rPr>
        <w:t>Figure 1</w:t>
      </w:r>
      <w:r w:rsidR="009A02ED">
        <w:rPr>
          <w:rFonts w:ascii="Bookman Old Style" w:hAnsi="Bookman Old Style" w:cs="Arial"/>
          <w:i/>
          <w:sz w:val="24"/>
          <w:szCs w:val="24"/>
        </w:rPr>
        <w:t>.</w:t>
      </w:r>
      <w:r>
        <w:rPr>
          <w:rFonts w:ascii="Bookman Old Style" w:hAnsi="Bookman Old Style" w:cs="Arial"/>
          <w:i/>
          <w:sz w:val="24"/>
          <w:szCs w:val="24"/>
        </w:rPr>
        <w:t xml:space="preserve"> Conceptual Framework Showing the Variables of the Study</w:t>
      </w:r>
    </w:p>
    <w:p w14:paraId="494E8541" w14:textId="77777777" w:rsidR="00F945B9" w:rsidRDefault="00F945B9" w:rsidP="0014587A">
      <w:pPr>
        <w:jc w:val="both"/>
        <w:rPr>
          <w:rFonts w:ascii="Bookman Old Style" w:eastAsia="Bookman Old Style" w:hAnsi="Bookman Old Style" w:cs="Bookman Old Style"/>
          <w:b/>
          <w:sz w:val="24"/>
          <w:szCs w:val="24"/>
        </w:rPr>
      </w:pPr>
    </w:p>
    <w:p w14:paraId="645AE441" w14:textId="78E9BF2E" w:rsidR="00F945B9" w:rsidRDefault="00F945B9" w:rsidP="0014587A">
      <w:pPr>
        <w:jc w:val="both"/>
        <w:rPr>
          <w:rFonts w:ascii="Bookman Old Style" w:eastAsia="Bookman Old Style" w:hAnsi="Bookman Old Style" w:cs="Bookman Old Style"/>
          <w:b/>
          <w:sz w:val="24"/>
          <w:szCs w:val="24"/>
        </w:rPr>
      </w:pPr>
    </w:p>
    <w:p w14:paraId="2A1C508F" w14:textId="77777777" w:rsidR="00F945B9" w:rsidRDefault="00F945B9" w:rsidP="0014587A">
      <w:pPr>
        <w:rPr>
          <w:rFonts w:ascii="Bookman Old Style" w:eastAsia="Bookman Old Style" w:hAnsi="Bookman Old Style" w:cs="Bookman Old Style"/>
          <w:b/>
          <w:sz w:val="24"/>
          <w:szCs w:val="24"/>
        </w:rPr>
      </w:pPr>
    </w:p>
    <w:p w14:paraId="1CD6BDE8" w14:textId="77777777" w:rsidR="009A02ED" w:rsidRDefault="009A02ED" w:rsidP="0014587A">
      <w:pPr>
        <w:jc w:val="center"/>
        <w:rPr>
          <w:rFonts w:ascii="Bookman Old Style" w:eastAsia="Bookman Old Style" w:hAnsi="Bookman Old Style" w:cs="Bookman Old Style"/>
          <w:b/>
          <w:sz w:val="24"/>
          <w:szCs w:val="24"/>
        </w:rPr>
      </w:pPr>
    </w:p>
    <w:p w14:paraId="398E74A1" w14:textId="77777777" w:rsidR="009A02ED" w:rsidRDefault="009A02ED" w:rsidP="0014587A">
      <w:pPr>
        <w:jc w:val="center"/>
        <w:rPr>
          <w:rFonts w:ascii="Bookman Old Style" w:eastAsia="Bookman Old Style" w:hAnsi="Bookman Old Style" w:cs="Bookman Old Style"/>
          <w:b/>
          <w:sz w:val="24"/>
          <w:szCs w:val="24"/>
        </w:rPr>
      </w:pPr>
    </w:p>
    <w:p w14:paraId="5DB6C776" w14:textId="77777777" w:rsidR="009A02ED" w:rsidRDefault="009A02ED" w:rsidP="0014587A">
      <w:pPr>
        <w:jc w:val="center"/>
        <w:rPr>
          <w:rFonts w:ascii="Bookman Old Style" w:eastAsia="Bookman Old Style" w:hAnsi="Bookman Old Style" w:cs="Bookman Old Style"/>
          <w:b/>
          <w:sz w:val="24"/>
          <w:szCs w:val="24"/>
        </w:rPr>
      </w:pPr>
    </w:p>
    <w:p w14:paraId="7E2CBDC8" w14:textId="77777777" w:rsidR="009A02ED" w:rsidRDefault="009A02ED" w:rsidP="0014587A">
      <w:pPr>
        <w:jc w:val="center"/>
        <w:rPr>
          <w:rFonts w:ascii="Bookman Old Style" w:eastAsia="Bookman Old Style" w:hAnsi="Bookman Old Style" w:cs="Bookman Old Style"/>
          <w:b/>
          <w:sz w:val="24"/>
          <w:szCs w:val="24"/>
        </w:rPr>
      </w:pPr>
    </w:p>
    <w:p w14:paraId="75744FFA" w14:textId="77777777" w:rsidR="009A02ED" w:rsidRDefault="009A02ED" w:rsidP="0014587A">
      <w:pPr>
        <w:jc w:val="center"/>
        <w:rPr>
          <w:rFonts w:ascii="Bookman Old Style" w:eastAsia="Bookman Old Style" w:hAnsi="Bookman Old Style" w:cs="Bookman Old Style"/>
          <w:b/>
          <w:sz w:val="24"/>
          <w:szCs w:val="24"/>
        </w:rPr>
      </w:pPr>
    </w:p>
    <w:p w14:paraId="01252058" w14:textId="77777777" w:rsidR="009A02ED" w:rsidRDefault="009A02ED" w:rsidP="0014587A">
      <w:pPr>
        <w:jc w:val="center"/>
        <w:rPr>
          <w:rFonts w:ascii="Bookman Old Style" w:eastAsia="Bookman Old Style" w:hAnsi="Bookman Old Style" w:cs="Bookman Old Style"/>
          <w:b/>
          <w:sz w:val="24"/>
          <w:szCs w:val="24"/>
        </w:rPr>
      </w:pPr>
    </w:p>
    <w:p w14:paraId="77C73790" w14:textId="77777777" w:rsidR="009A02ED" w:rsidRDefault="009A02ED" w:rsidP="0014587A">
      <w:pPr>
        <w:jc w:val="center"/>
        <w:rPr>
          <w:rFonts w:ascii="Bookman Old Style" w:eastAsia="Bookman Old Style" w:hAnsi="Bookman Old Style" w:cs="Bookman Old Style"/>
          <w:b/>
          <w:sz w:val="24"/>
          <w:szCs w:val="24"/>
        </w:rPr>
      </w:pPr>
    </w:p>
    <w:p w14:paraId="3D846111" w14:textId="77777777" w:rsidR="009A02ED" w:rsidRDefault="009A02ED" w:rsidP="0014587A">
      <w:pPr>
        <w:jc w:val="center"/>
        <w:rPr>
          <w:rFonts w:ascii="Bookman Old Style" w:eastAsia="Bookman Old Style" w:hAnsi="Bookman Old Style" w:cs="Bookman Old Style"/>
          <w:b/>
          <w:sz w:val="24"/>
          <w:szCs w:val="24"/>
        </w:rPr>
      </w:pPr>
    </w:p>
    <w:p w14:paraId="222B2D0C" w14:textId="77777777" w:rsidR="009A02ED" w:rsidRDefault="009A02ED" w:rsidP="0014587A">
      <w:pPr>
        <w:jc w:val="center"/>
        <w:rPr>
          <w:rFonts w:ascii="Bookman Old Style" w:eastAsia="Bookman Old Style" w:hAnsi="Bookman Old Style" w:cs="Bookman Old Style"/>
          <w:b/>
          <w:sz w:val="24"/>
          <w:szCs w:val="24"/>
        </w:rPr>
      </w:pPr>
    </w:p>
    <w:p w14:paraId="602A9BBA" w14:textId="77777777" w:rsidR="009A02ED" w:rsidRDefault="009A02ED" w:rsidP="0014587A">
      <w:pPr>
        <w:jc w:val="center"/>
        <w:rPr>
          <w:rFonts w:ascii="Bookman Old Style" w:eastAsia="Bookman Old Style" w:hAnsi="Bookman Old Style" w:cs="Bookman Old Style"/>
          <w:b/>
          <w:sz w:val="24"/>
          <w:szCs w:val="24"/>
        </w:rPr>
      </w:pPr>
    </w:p>
    <w:p w14:paraId="231D4955" w14:textId="77777777" w:rsidR="009A02ED" w:rsidRDefault="009A02ED" w:rsidP="0014587A">
      <w:pPr>
        <w:jc w:val="center"/>
        <w:rPr>
          <w:rFonts w:ascii="Bookman Old Style" w:eastAsia="Bookman Old Style" w:hAnsi="Bookman Old Style" w:cs="Bookman Old Style"/>
          <w:b/>
          <w:sz w:val="24"/>
          <w:szCs w:val="24"/>
        </w:rPr>
      </w:pPr>
    </w:p>
    <w:p w14:paraId="620F3367" w14:textId="77777777" w:rsidR="009A02ED" w:rsidRDefault="009A02ED" w:rsidP="0014587A">
      <w:pPr>
        <w:jc w:val="center"/>
        <w:rPr>
          <w:rFonts w:ascii="Bookman Old Style" w:eastAsia="Bookman Old Style" w:hAnsi="Bookman Old Style" w:cs="Bookman Old Style"/>
          <w:b/>
          <w:sz w:val="24"/>
          <w:szCs w:val="24"/>
        </w:rPr>
      </w:pPr>
    </w:p>
    <w:p w14:paraId="6B19C206" w14:textId="77777777" w:rsidR="009A02ED" w:rsidRDefault="009A02ED" w:rsidP="0014587A">
      <w:pPr>
        <w:jc w:val="center"/>
        <w:rPr>
          <w:rFonts w:ascii="Bookman Old Style" w:eastAsia="Bookman Old Style" w:hAnsi="Bookman Old Style" w:cs="Bookman Old Style"/>
          <w:b/>
          <w:sz w:val="24"/>
          <w:szCs w:val="24"/>
        </w:rPr>
      </w:pPr>
    </w:p>
    <w:p w14:paraId="1B4B34F3" w14:textId="0A7A185D" w:rsidR="00F945B9" w:rsidRDefault="00107ED5" w:rsidP="0014587A">
      <w:pPr>
        <w:jc w:val="center"/>
        <w:rPr>
          <w:rFonts w:ascii="Bookman Old Style" w:eastAsia="Bookman Old Style" w:hAnsi="Bookman Old Style" w:cs="Bookman Old Style"/>
          <w:b/>
          <w:sz w:val="24"/>
          <w:szCs w:val="24"/>
        </w:rPr>
      </w:pPr>
      <w:r>
        <w:rPr>
          <w:rFonts w:ascii="Bookman Old Style" w:hAnsi="Bookman Old Style"/>
          <w:noProof/>
          <w:sz w:val="24"/>
          <w:szCs w:val="24"/>
        </w:rPr>
        <mc:AlternateContent>
          <mc:Choice Requires="wps">
            <w:drawing>
              <wp:anchor distT="0" distB="0" distL="0" distR="0" simplePos="0" relativeHeight="251608064" behindDoc="0" locked="0" layoutInCell="1" allowOverlap="1" wp14:anchorId="00505BA0" wp14:editId="25D7AD18">
                <wp:simplePos x="0" y="0"/>
                <wp:positionH relativeFrom="column">
                  <wp:posOffset>4826000</wp:posOffset>
                </wp:positionH>
                <wp:positionV relativeFrom="paragraph">
                  <wp:posOffset>-558165</wp:posOffset>
                </wp:positionV>
                <wp:extent cx="782320" cy="370840"/>
                <wp:effectExtent l="0" t="0" r="0" b="0"/>
                <wp:wrapNone/>
                <wp:docPr id="1074" name="Rectangle 1074"/>
                <wp:cNvGraphicFramePr/>
                <a:graphic xmlns:a="http://schemas.openxmlformats.org/drawingml/2006/main">
                  <a:graphicData uri="http://schemas.microsoft.com/office/word/2010/wordprocessingShape">
                    <wps:wsp>
                      <wps:cNvSpPr/>
                      <wps:spPr>
                        <a:xfrm>
                          <a:off x="0" y="0"/>
                          <a:ext cx="782320" cy="370840"/>
                        </a:xfrm>
                        <a:prstGeom prst="rect">
                          <a:avLst/>
                        </a:prstGeom>
                        <a:solidFill>
                          <a:srgbClr val="FFFFFF"/>
                        </a:solidFill>
                        <a:ln w="12700" cap="flat" cmpd="sng">
                          <a:solidFill>
                            <a:srgbClr val="FFFFFF"/>
                          </a:solidFill>
                          <a:prstDash val="solid"/>
                          <a:miter/>
                          <a:headEnd type="none" w="sm" len="sm"/>
                          <a:tailEnd type="none" w="sm" len="sm"/>
                        </a:ln>
                      </wps:spPr>
                      <wps:txbx>
                        <w:txbxContent>
                          <w:p w14:paraId="6B4C42D8" w14:textId="77777777" w:rsidR="003E58AC" w:rsidRDefault="003E58AC"/>
                        </w:txbxContent>
                      </wps:txbx>
                      <wps:bodyPr wrap="square" lIns="91425" tIns="91425" rIns="91425" bIns="91425" anchor="ctr">
                        <a:noAutofit/>
                      </wps:bodyPr>
                    </wps:wsp>
                  </a:graphicData>
                </a:graphic>
              </wp:anchor>
            </w:drawing>
          </mc:Choice>
          <mc:Fallback>
            <w:pict>
              <v:rect w14:anchorId="00505BA0" id="Rectangle 1074" o:spid="_x0000_s1030" style="position:absolute;left:0;text-align:left;margin-left:380pt;margin-top:-43.95pt;width:61.6pt;height:29.2pt;z-index:2516080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" strokecolor="white" strokeweight="1pt">
                <v:stroke startarrowwidth="narrow" startarrowlength="short" endarrowwidth="narrow" endarrowlength="short"/>
                <v:textbox inset="2.53958mm,2.53958mm,2.53958mm,2.53958mm">
                  <w:txbxContent>
                    <w:p w14:paraId="6B4C42D8" w14:textId="77777777" w:rsidR="003E58AC" w:rsidRDefault="003E58AC"/>
                  </w:txbxContent>
                </v:textbox>
              </v:rect>
            </w:pict>
          </mc:Fallback>
        </mc:AlternateContent>
      </w:r>
    </w:p>
    <w:p w14:paraId="2F3B0E31" w14:textId="77777777" w:rsidR="00F945B9" w:rsidRDefault="00107ED5" w:rsidP="0014587A">
      <w:pPr>
        <w:tabs>
          <w:tab w:val="center" w:pos="4513"/>
          <w:tab w:val="right" w:pos="8306"/>
        </w:tabs>
        <w:ind w:left="720" w:firstLine="2409"/>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METHODOLOGY</w:t>
      </w:r>
    </w:p>
    <w:p w14:paraId="079C4552"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chapter presented and discussed various methodologies that we used in gathering data that were relevant to the research, such as the research design, research subject, research instrument, and data gathering procedure, statistical tools, and ethical considerations.</w:t>
      </w:r>
    </w:p>
    <w:p w14:paraId="111C1443" w14:textId="77777777" w:rsidR="00F945B9" w:rsidRDefault="00107ED5" w:rsidP="0014587A">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RESEARCH DESIGN</w:t>
      </w:r>
    </w:p>
    <w:p w14:paraId="7D420E07"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study utilized quantitative, non-experimental descriptive correlation research to describe the quantitative data gathered regarding the level of the three variables, including technological diversity,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and students’ satisfaction with AI tools in education. Most importantly, it tested the variables' significant relationships and the mediating effect of technological diversity on the relationship between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and students’ satisfaction with AI tools in education. Correlation research is a type of non-experimental research method used to measure the degree of association between two or more variables (Britannica, 2024). Descriptive correlational research refers to a type of research that describes existing conditions and examines relationships between variables without manipulating them. It often served to identify patterns and associations, providing insights into how variables might relate to one another (</w:t>
      </w:r>
      <w:proofErr w:type="spellStart"/>
      <w:r>
        <w:rPr>
          <w:rFonts w:ascii="Bookman Old Style" w:eastAsia="Bookman Old Style" w:hAnsi="Bookman Old Style" w:cs="Bookman Old Style"/>
          <w:sz w:val="24"/>
          <w:szCs w:val="24"/>
        </w:rPr>
        <w:t>Pratama</w:t>
      </w:r>
      <w:proofErr w:type="spellEnd"/>
      <w:r>
        <w:rPr>
          <w:rFonts w:ascii="Bookman Old Style" w:eastAsia="Bookman Old Style" w:hAnsi="Bookman Old Style" w:cs="Bookman Old Style"/>
          <w:sz w:val="24"/>
          <w:szCs w:val="24"/>
        </w:rPr>
        <w:t xml:space="preserve"> et al., 2023).</w:t>
      </w:r>
    </w:p>
    <w:p w14:paraId="6A210B84"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study used mediation analysis to identify and explain the process or factor that connected the observed relationship between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and students’ satisfaction with AI tools in education. By introducing a third variable, technological diversity, as a potential mediating variable, the analysis focused on understanding how this variable might influence the relationship between independent and dependent variables. Instead of assuming a direct causal connection, a mediational model proposed that the independent variable affected the mediating variable, which in turn influenced the dependent variable. </w:t>
      </w:r>
    </w:p>
    <w:p w14:paraId="10C3B33A" w14:textId="77777777" w:rsidR="00F945B9" w:rsidRDefault="00107ED5" w:rsidP="0014587A">
      <w:pPr>
        <w:ind w:firstLine="720"/>
        <w:jc w:val="both"/>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 xml:space="preserve">This approach clarified the relationship between the dependent and independent variables by highlighting the role of the mediating variable. Mediation analysis is a statistical technique used to understand the mechanism or process through which an independent variable (X) influences a dependent variable (Y) via a third variable, called a mediator (M). It helped researchers determine whether and how much of the relationship between X and Y was explained by the mediator (Hayes, 2020). Mediation analysis identified factors that mediate the relationship between exposures and outcomes, helping to understand how and why certain effects occurred. It was commonly </w:t>
      </w:r>
      <w:r>
        <w:rPr>
          <w:rFonts w:ascii="Bookman Old Style" w:eastAsia="Bookman Old Style" w:hAnsi="Bookman Old Style" w:cs="Bookman Old Style"/>
          <w:sz w:val="24"/>
          <w:szCs w:val="24"/>
        </w:rPr>
        <w:lastRenderedPageBreak/>
        <w:t>used in psychological, epidemiological, and social behavior studies to explore these associations (Abrar et al., 2024). Mediation analysis was a statistical approach that investigated how an intervention or exposure affects an outcome by examining intermediate variables (mediators) that were influenced by the exposure and, in turn, influenced the outcome, revealing mechanistic pathways (Schuler et al., 2024).</w:t>
      </w:r>
    </w:p>
    <w:p w14:paraId="3EBF7D9B" w14:textId="77777777" w:rsidR="00F945B9" w:rsidRDefault="00107ED5" w:rsidP="0014587A">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RESEARCH SUBJECT</w:t>
      </w:r>
    </w:p>
    <w:p w14:paraId="53426C5D"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The respondents for this study were 353 students out of an estimated population of 4318. The respondents were selected through a stratified random technique.</w:t>
      </w:r>
    </w:p>
    <w:p w14:paraId="36440972" w14:textId="090567A1"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Stratified random sampling was a statistical method for selecting a representative sample from a diverse population. By dividing the population into smaller, more homogeneous groups based on relevant characteristics, researchers could ensure that all subgroups were adequately represented in the sample. This technique was especially valuable when dealing with populations that had significant differences among their members, as it helped to prevent biases that might have occurred with simple random sampling (Hayes, 2021). Stratified sampling was a method of probability sampling that enabled the calculation of sampling error, while quota sampling was primarily used by market analysts for cost-effectiveness and easy conduct (</w:t>
      </w:r>
      <w:proofErr w:type="spellStart"/>
      <w:r>
        <w:rPr>
          <w:rFonts w:ascii="Bookman Old Style" w:eastAsia="Bookman Old Style" w:hAnsi="Bookman Old Style" w:cs="Bookman Old Style"/>
          <w:sz w:val="24"/>
          <w:szCs w:val="24"/>
        </w:rPr>
        <w:t>Iliyasu</w:t>
      </w:r>
      <w:proofErr w:type="spellEnd"/>
      <w:r>
        <w:rPr>
          <w:rFonts w:ascii="Bookman Old Style" w:eastAsia="Bookman Old Style" w:hAnsi="Bookman Old Style" w:cs="Bookman Old Style"/>
          <w:sz w:val="24"/>
          <w:szCs w:val="24"/>
        </w:rPr>
        <w:t xml:space="preserve"> &amp; </w:t>
      </w:r>
      <w:proofErr w:type="spellStart"/>
      <w:r>
        <w:rPr>
          <w:rFonts w:ascii="Bookman Old Style" w:eastAsia="Bookman Old Style" w:hAnsi="Bookman Old Style" w:cs="Bookman Old Style"/>
          <w:sz w:val="24"/>
          <w:szCs w:val="24"/>
        </w:rPr>
        <w:t>Etikan</w:t>
      </w:r>
      <w:proofErr w:type="spellEnd"/>
      <w:r>
        <w:rPr>
          <w:rFonts w:ascii="Bookman Old Style" w:eastAsia="Bookman Old Style" w:hAnsi="Bookman Old Style" w:cs="Bookman Old Style"/>
          <w:sz w:val="24"/>
          <w:szCs w:val="24"/>
        </w:rPr>
        <w:t>, 2021).</w:t>
      </w:r>
    </w:p>
    <w:p w14:paraId="2F6535AD" w14:textId="77777777" w:rsidR="009A02ED" w:rsidRDefault="009A02ED" w:rsidP="0014587A">
      <w:pPr>
        <w:ind w:firstLine="720"/>
        <w:jc w:val="both"/>
        <w:rPr>
          <w:rFonts w:ascii="Bookman Old Style" w:eastAsia="Bookman Old Style" w:hAnsi="Bookman Old Style" w:cs="Bookman Old Style"/>
          <w:sz w:val="24"/>
          <w:szCs w:val="24"/>
        </w:rPr>
      </w:pPr>
    </w:p>
    <w:p w14:paraId="6B2B3633" w14:textId="77777777" w:rsidR="00F945B9" w:rsidRDefault="00107ED5" w:rsidP="0014587A">
      <w:pPr>
        <w:jc w:val="both"/>
        <w:rPr>
          <w:rFonts w:ascii="Bookman Old Style" w:eastAsia="Bookman Old Style" w:hAnsi="Bookman Old Style" w:cs="Bookman Old Style"/>
          <w:b/>
          <w:sz w:val="24"/>
          <w:szCs w:val="24"/>
        </w:rPr>
      </w:pPr>
      <w:r>
        <w:rPr>
          <w:rFonts w:ascii="Bookman Old Style" w:eastAsia="Bookman Old Style" w:hAnsi="Bookman Old Style" w:cs="Bookman Old Style"/>
          <w:bCs/>
          <w:i/>
          <w:sz w:val="24"/>
          <w:szCs w:val="24"/>
        </w:rPr>
        <w:t>Table 1.</w:t>
      </w:r>
      <w:r>
        <w:rPr>
          <w:rFonts w:ascii="Bookman Old Style" w:eastAsia="Bookman Old Style" w:hAnsi="Bookman Old Style" w:cs="Bookman Old Style"/>
          <w:b/>
          <w:i/>
          <w:sz w:val="24"/>
          <w:szCs w:val="24"/>
        </w:rPr>
        <w:t xml:space="preserve"> </w:t>
      </w:r>
      <w:r>
        <w:rPr>
          <w:rFonts w:ascii="Bookman Old Style" w:eastAsia="Bookman Old Style" w:hAnsi="Bookman Old Style" w:cs="Bookman Old Style"/>
          <w:bCs/>
          <w:i/>
          <w:sz w:val="24"/>
          <w:szCs w:val="24"/>
        </w:rPr>
        <w:t>Distribution of Respondents</w:t>
      </w:r>
    </w:p>
    <w:p w14:paraId="73CB2FEB" w14:textId="77777777" w:rsidR="00F945B9" w:rsidRDefault="00B86DA4" w:rsidP="0014587A">
      <w:pPr>
        <w:jc w:val="both"/>
        <w:rPr>
          <w:rFonts w:ascii="Bookman Old Style" w:eastAsia="Bookman Old Style" w:hAnsi="Bookman Old Style" w:cs="Bookman Old Style"/>
          <w:i/>
          <w:sz w:val="24"/>
          <w:szCs w:val="24"/>
        </w:rPr>
      </w:pPr>
      <w:r>
        <w:rPr>
          <w:rFonts w:ascii="Bookman Old Style" w:hAnsi="Bookman Old Style"/>
          <w:sz w:val="24"/>
          <w:szCs w:val="24"/>
        </w:rPr>
        <w:pict w14:anchorId="5E182C63">
          <v:rect id="_x0000_i1025" style="width:0;height:1.5pt" o:hralign="center" o:hrstd="t" o:hr="t" fillcolor="#a0a0a0" stroked="f"/>
        </w:pict>
      </w:r>
    </w:p>
    <w:p w14:paraId="54FA5211"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Department</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Population</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Percentage</w:t>
      </w:r>
      <w:r>
        <w:rPr>
          <w:rFonts w:ascii="Bookman Old Style" w:eastAsia="Bookman Old Style" w:hAnsi="Bookman Old Style" w:cs="Bookman Old Style"/>
          <w:sz w:val="24"/>
          <w:szCs w:val="24"/>
        </w:rPr>
        <w:tab/>
      </w:r>
      <w:proofErr w:type="gramStart"/>
      <w:r>
        <w:rPr>
          <w:rFonts w:ascii="Bookman Old Style" w:eastAsia="Bookman Old Style" w:hAnsi="Bookman Old Style" w:cs="Bookman Old Style"/>
          <w:sz w:val="24"/>
          <w:szCs w:val="24"/>
        </w:rPr>
        <w:tab/>
        <w:t xml:space="preserve">  Sample</w:t>
      </w:r>
      <w:proofErr w:type="gramEnd"/>
    </w:p>
    <w:p w14:paraId="222B2E38"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(N)</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w:t>
      </w:r>
      <w:proofErr w:type="gramStart"/>
      <w:r>
        <w:rPr>
          <w:rFonts w:ascii="Bookman Old Style" w:eastAsia="Bookman Old Style" w:hAnsi="Bookman Old Style" w:cs="Bookman Old Style"/>
          <w:sz w:val="24"/>
          <w:szCs w:val="24"/>
        </w:rPr>
        <w:t xml:space="preserve">   (</w:t>
      </w:r>
      <w:proofErr w:type="gramEnd"/>
      <w:r>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(n)</w:t>
      </w:r>
    </w:p>
    <w:p w14:paraId="6D98DE3A" w14:textId="77777777" w:rsidR="00F945B9" w:rsidRDefault="00B86DA4" w:rsidP="0014587A">
      <w:pPr>
        <w:jc w:val="both"/>
        <w:rPr>
          <w:rFonts w:ascii="Bookman Old Style" w:eastAsia="Bookman Old Style" w:hAnsi="Bookman Old Style" w:cs="Bookman Old Style"/>
          <w:b/>
          <w:i/>
          <w:sz w:val="24"/>
          <w:szCs w:val="24"/>
        </w:rPr>
      </w:pPr>
      <w:r>
        <w:rPr>
          <w:rFonts w:ascii="Bookman Old Style" w:hAnsi="Bookman Old Style"/>
          <w:sz w:val="24"/>
          <w:szCs w:val="24"/>
        </w:rPr>
        <w:pict w14:anchorId="606BC2CE">
          <v:rect id="_x0000_i1026" style="width:0;height:1.5pt" o:hralign="center" o:hrstd="t" o:hr="t" fillcolor="#a0a0a0" stroked="f"/>
        </w:pict>
      </w:r>
    </w:p>
    <w:p w14:paraId="1C9246A4"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1,234</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29</w:t>
      </w:r>
      <w:proofErr w:type="gramStart"/>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r>
      <w:proofErr w:type="gramEnd"/>
      <w:r>
        <w:rPr>
          <w:rFonts w:ascii="Bookman Old Style" w:eastAsia="Bookman Old Style" w:hAnsi="Bookman Old Style" w:cs="Bookman Old Style"/>
          <w:sz w:val="24"/>
          <w:szCs w:val="24"/>
        </w:rPr>
        <w:t xml:space="preserve">             100</w:t>
      </w:r>
    </w:p>
    <w:p w14:paraId="32ACC6E3"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826</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19%</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67</w:t>
      </w:r>
    </w:p>
    <w:p w14:paraId="2956CCFB"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539</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12%                      44</w:t>
      </w:r>
    </w:p>
    <w:p w14:paraId="02027CD9"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306</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7%</w:t>
      </w:r>
      <w:r>
        <w:rPr>
          <w:rFonts w:ascii="Bookman Old Style" w:eastAsia="Bookman Old Style" w:hAnsi="Bookman Old Style" w:cs="Bookman Old Style"/>
          <w:sz w:val="24"/>
          <w:szCs w:val="24"/>
        </w:rPr>
        <w:tab/>
        <w:t xml:space="preserve">               25</w:t>
      </w:r>
    </w:p>
    <w:p w14:paraId="347C4522"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1,343</w:t>
      </w:r>
      <w:r>
        <w:rPr>
          <w:rFonts w:ascii="Bookman Old Style" w:eastAsia="Bookman Old Style" w:hAnsi="Bookman Old Style" w:cs="Bookman Old Style"/>
          <w:sz w:val="24"/>
          <w:szCs w:val="24"/>
        </w:rPr>
        <w:tab/>
        <w:t xml:space="preserve">              31%</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109</w:t>
      </w:r>
    </w:p>
    <w:p w14:paraId="1E74FAF4"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F</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70</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2%</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5</w:t>
      </w:r>
    </w:p>
    <w:p w14:paraId="08CC25B5"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TOTAL</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4,318</w:t>
      </w:r>
      <w:r>
        <w:rPr>
          <w:rFonts w:ascii="Bookman Old Style" w:eastAsia="Bookman Old Style" w:hAnsi="Bookman Old Style" w:cs="Bookman Old Style"/>
          <w:sz w:val="24"/>
          <w:szCs w:val="24"/>
        </w:rPr>
        <w:tab/>
      </w:r>
      <w:proofErr w:type="gramStart"/>
      <w:r>
        <w:rPr>
          <w:rFonts w:ascii="Bookman Old Style" w:eastAsia="Bookman Old Style" w:hAnsi="Bookman Old Style" w:cs="Bookman Old Style"/>
          <w:sz w:val="24"/>
          <w:szCs w:val="24"/>
        </w:rPr>
        <w:tab/>
        <w:t xml:space="preserve">  100</w:t>
      </w:r>
      <w:proofErr w:type="gramEnd"/>
      <w:r>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353</w:t>
      </w:r>
    </w:p>
    <w:p w14:paraId="1ACF33AC" w14:textId="77777777" w:rsidR="00F945B9" w:rsidRDefault="00B86DA4" w:rsidP="0014587A">
      <w:pPr>
        <w:jc w:val="both"/>
        <w:rPr>
          <w:rFonts w:ascii="Bookman Old Style" w:eastAsia="Bookman Old Style" w:hAnsi="Bookman Old Style" w:cs="Bookman Old Style"/>
          <w:sz w:val="24"/>
          <w:szCs w:val="24"/>
        </w:rPr>
      </w:pPr>
      <w:r>
        <w:rPr>
          <w:rFonts w:ascii="Bookman Old Style" w:hAnsi="Bookman Old Style"/>
          <w:sz w:val="24"/>
          <w:szCs w:val="24"/>
        </w:rPr>
        <w:pict w14:anchorId="211D47CF">
          <v:rect id="_x0000_i1027" style="width:0;height:1.5pt" o:hralign="center" o:hrstd="t" o:hr="t" fillcolor="#a0a0a0" stroked="f"/>
        </w:pict>
      </w:r>
    </w:p>
    <w:p w14:paraId="19FE19B0"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r>
    </w:p>
    <w:p w14:paraId="442C445D"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The table presented a breakdown of the estimated population of 4,318 students across six departments: A, B, C, D, E, and F. The population percentage for each department was also provided, highlighting the relative size of each department within the overall student body. The sample size of 353 students, which represented approximately 7.3% of the total population, was distributed across the departments in proportion to their population size, ensuring a representative sample through the use of the stratified random sampling technique. This allowed for a more accurate and unbiased representation of the student population in the study.</w:t>
      </w:r>
    </w:p>
    <w:p w14:paraId="71476BF0" w14:textId="77777777" w:rsidR="00F945B9" w:rsidRDefault="00107ED5" w:rsidP="0014587A">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RESEARCH INSTRUMENT </w:t>
      </w:r>
    </w:p>
    <w:p w14:paraId="5C04D351"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lastRenderedPageBreak/>
        <w:tab/>
      </w:r>
      <w:r>
        <w:rPr>
          <w:rFonts w:ascii="Bookman Old Style" w:eastAsia="Bookman Old Style" w:hAnsi="Bookman Old Style" w:cs="Bookman Old Style"/>
          <w:sz w:val="24"/>
          <w:szCs w:val="24"/>
        </w:rPr>
        <w:t>The researcher used 3 adapted survey questionnaires for mediating variables, independent variable, and dependent variable. The questionnaires were validated by the panelist and external validators to test its validity.</w:t>
      </w:r>
    </w:p>
    <w:p w14:paraId="402BB174" w14:textId="77777777" w:rsidR="00F945B9" w:rsidRDefault="00107ED5" w:rsidP="0014587A">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Perceptions of </w:t>
      </w:r>
      <w:proofErr w:type="spellStart"/>
      <w:r>
        <w:rPr>
          <w:rFonts w:ascii="Bookman Old Style" w:eastAsia="Bookman Old Style" w:hAnsi="Bookman Old Style" w:cs="Bookman Old Style"/>
          <w:b/>
          <w:sz w:val="24"/>
          <w:szCs w:val="24"/>
        </w:rPr>
        <w:t>ChatGPT</w:t>
      </w:r>
      <w:proofErr w:type="spellEnd"/>
    </w:p>
    <w:p w14:paraId="67437F9D"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The survey questionnaire was used to get the level of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it was from the research study titled "Exploring student perspectives on artificial intelligence in higher education learning" by Anu et al., (2024). The questionnaire consisted of 39 items covering the following aspects: Perceived </w:t>
      </w:r>
      <w:proofErr w:type="spellStart"/>
      <w:r>
        <w:rPr>
          <w:rFonts w:ascii="Bookman Old Style" w:eastAsia="Bookman Old Style" w:hAnsi="Bookman Old Style" w:cs="Bookman Old Style"/>
          <w:sz w:val="24"/>
          <w:szCs w:val="24"/>
        </w:rPr>
        <w:t>ChatGPT’s</w:t>
      </w:r>
      <w:proofErr w:type="spellEnd"/>
      <w:r>
        <w:rPr>
          <w:rFonts w:ascii="Bookman Old Style" w:eastAsia="Bookman Old Style" w:hAnsi="Bookman Old Style" w:cs="Bookman Old Style"/>
          <w:sz w:val="24"/>
          <w:szCs w:val="24"/>
        </w:rPr>
        <w:t xml:space="preserve"> academic benefits (19 items), Perceived accessibility and attitude towards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(9 items), Perceived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academic concerns (11 items). Respondents rated each item using a </w:t>
      </w:r>
      <w:proofErr w:type="gramStart"/>
      <w:r>
        <w:rPr>
          <w:rFonts w:ascii="Bookman Old Style" w:eastAsia="Bookman Old Style" w:hAnsi="Bookman Old Style" w:cs="Bookman Old Style"/>
          <w:sz w:val="24"/>
          <w:szCs w:val="24"/>
        </w:rPr>
        <w:t>5 point</w:t>
      </w:r>
      <w:proofErr w:type="gram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likert</w:t>
      </w:r>
      <w:proofErr w:type="spellEnd"/>
      <w:r>
        <w:rPr>
          <w:rFonts w:ascii="Bookman Old Style" w:eastAsia="Bookman Old Style" w:hAnsi="Bookman Old Style" w:cs="Bookman Old Style"/>
          <w:sz w:val="24"/>
          <w:szCs w:val="24"/>
        </w:rPr>
        <w:t xml:space="preserve"> scale, ranging from 5 for "Very High" to 1 for "Very Low". </w:t>
      </w:r>
    </w:p>
    <w:tbl>
      <w:tblPr>
        <w:tblStyle w:val="Style30"/>
        <w:tblW w:w="8451" w:type="dxa"/>
        <w:tblInd w:w="0" w:type="dxa"/>
        <w:tblLayout w:type="fixed"/>
        <w:tblLook w:val="04A0" w:firstRow="1" w:lastRow="0" w:firstColumn="1" w:lastColumn="0" w:noHBand="0" w:noVBand="1"/>
      </w:tblPr>
      <w:tblGrid>
        <w:gridCol w:w="1935"/>
        <w:gridCol w:w="2109"/>
        <w:gridCol w:w="4407"/>
      </w:tblGrid>
      <w:tr w:rsidR="00F945B9" w14:paraId="02EAF77F" w14:textId="77777777">
        <w:trPr>
          <w:trHeight w:val="349"/>
        </w:trPr>
        <w:tc>
          <w:tcPr>
            <w:tcW w:w="1935" w:type="dxa"/>
            <w:tcMar>
              <w:top w:w="0" w:type="dxa"/>
              <w:left w:w="108" w:type="dxa"/>
              <w:bottom w:w="0" w:type="dxa"/>
              <w:right w:w="108" w:type="dxa"/>
            </w:tcMar>
            <w:vAlign w:val="center"/>
          </w:tcPr>
          <w:p w14:paraId="23838706" w14:textId="77777777" w:rsidR="00F945B9" w:rsidRDefault="00107ED5" w:rsidP="0014587A">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Range of Means</w:t>
            </w:r>
          </w:p>
        </w:tc>
        <w:tc>
          <w:tcPr>
            <w:tcW w:w="2109" w:type="dxa"/>
            <w:tcMar>
              <w:top w:w="0" w:type="dxa"/>
              <w:left w:w="108" w:type="dxa"/>
              <w:bottom w:w="0" w:type="dxa"/>
              <w:right w:w="108" w:type="dxa"/>
            </w:tcMar>
            <w:vAlign w:val="center"/>
          </w:tcPr>
          <w:p w14:paraId="07DFB49E" w14:textId="77777777" w:rsidR="00F945B9" w:rsidRDefault="00107ED5" w:rsidP="0014587A">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Descriptive Level</w:t>
            </w:r>
          </w:p>
        </w:tc>
        <w:tc>
          <w:tcPr>
            <w:tcW w:w="4407" w:type="dxa"/>
            <w:tcMar>
              <w:top w:w="0" w:type="dxa"/>
              <w:left w:w="108" w:type="dxa"/>
              <w:bottom w:w="0" w:type="dxa"/>
              <w:right w:w="108" w:type="dxa"/>
            </w:tcMar>
            <w:vAlign w:val="center"/>
          </w:tcPr>
          <w:p w14:paraId="2C20D729" w14:textId="77777777" w:rsidR="00F945B9" w:rsidRDefault="00107ED5" w:rsidP="0014587A">
            <w:pPr>
              <w:ind w:left="-90" w:right="-83"/>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Interpretation</w:t>
            </w:r>
          </w:p>
        </w:tc>
      </w:tr>
      <w:tr w:rsidR="00F945B9" w14:paraId="7D7099D5" w14:textId="77777777">
        <w:trPr>
          <w:trHeight w:val="548"/>
        </w:trPr>
        <w:tc>
          <w:tcPr>
            <w:tcW w:w="1935" w:type="dxa"/>
            <w:tcMar>
              <w:top w:w="0" w:type="dxa"/>
              <w:left w:w="108" w:type="dxa"/>
              <w:bottom w:w="0" w:type="dxa"/>
              <w:right w:w="108" w:type="dxa"/>
            </w:tcMar>
            <w:vAlign w:val="center"/>
          </w:tcPr>
          <w:p w14:paraId="0B256E13" w14:textId="77777777" w:rsidR="00F945B9" w:rsidRDefault="00107ED5" w:rsidP="0014587A">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4.20 - 5.00</w:t>
            </w:r>
          </w:p>
        </w:tc>
        <w:tc>
          <w:tcPr>
            <w:tcW w:w="2109" w:type="dxa"/>
            <w:tcMar>
              <w:top w:w="0" w:type="dxa"/>
              <w:left w:w="108" w:type="dxa"/>
              <w:bottom w:w="0" w:type="dxa"/>
              <w:right w:w="108" w:type="dxa"/>
            </w:tcMar>
            <w:vAlign w:val="center"/>
          </w:tcPr>
          <w:p w14:paraId="35FC8574" w14:textId="77777777" w:rsidR="00F945B9" w:rsidRDefault="00107ED5" w:rsidP="0014587A">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Very High</w:t>
            </w:r>
          </w:p>
        </w:tc>
        <w:tc>
          <w:tcPr>
            <w:tcW w:w="4407" w:type="dxa"/>
            <w:tcMar>
              <w:top w:w="0" w:type="dxa"/>
              <w:left w:w="108" w:type="dxa"/>
              <w:bottom w:w="0" w:type="dxa"/>
              <w:right w:w="108" w:type="dxa"/>
            </w:tcMar>
          </w:tcPr>
          <w:p w14:paraId="3398869A" w14:textId="77777777" w:rsidR="00F945B9" w:rsidRDefault="00107ED5" w:rsidP="0014587A">
            <w:pPr>
              <w:jc w:val="both"/>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 xml:space="preserve">This shows that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are very much manifested.</w:t>
            </w:r>
          </w:p>
        </w:tc>
      </w:tr>
      <w:tr w:rsidR="00F945B9" w14:paraId="613B7D5A" w14:textId="77777777">
        <w:trPr>
          <w:trHeight w:val="605"/>
        </w:trPr>
        <w:tc>
          <w:tcPr>
            <w:tcW w:w="1935" w:type="dxa"/>
            <w:tcMar>
              <w:top w:w="0" w:type="dxa"/>
              <w:left w:w="108" w:type="dxa"/>
              <w:bottom w:w="0" w:type="dxa"/>
              <w:right w:w="108" w:type="dxa"/>
            </w:tcMar>
            <w:vAlign w:val="center"/>
          </w:tcPr>
          <w:p w14:paraId="63CA830D" w14:textId="77777777" w:rsidR="00F945B9" w:rsidRDefault="00107ED5" w:rsidP="0014587A">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3.40 - 4.19</w:t>
            </w:r>
          </w:p>
        </w:tc>
        <w:tc>
          <w:tcPr>
            <w:tcW w:w="2109" w:type="dxa"/>
            <w:tcMar>
              <w:top w:w="0" w:type="dxa"/>
              <w:left w:w="108" w:type="dxa"/>
              <w:bottom w:w="0" w:type="dxa"/>
              <w:right w:w="108" w:type="dxa"/>
            </w:tcMar>
            <w:vAlign w:val="center"/>
          </w:tcPr>
          <w:p w14:paraId="6B128188" w14:textId="77777777" w:rsidR="00F945B9" w:rsidRDefault="00107ED5" w:rsidP="0014587A">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High</w:t>
            </w:r>
          </w:p>
        </w:tc>
        <w:tc>
          <w:tcPr>
            <w:tcW w:w="4407" w:type="dxa"/>
            <w:tcMar>
              <w:top w:w="0" w:type="dxa"/>
              <w:left w:w="108" w:type="dxa"/>
              <w:bottom w:w="0" w:type="dxa"/>
              <w:right w:w="108" w:type="dxa"/>
            </w:tcMar>
          </w:tcPr>
          <w:p w14:paraId="40002941" w14:textId="77777777" w:rsidR="00F945B9" w:rsidRDefault="00107ED5" w:rsidP="0014587A">
            <w:pPr>
              <w:jc w:val="both"/>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 xml:space="preserve">This shows that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are manifested.</w:t>
            </w:r>
          </w:p>
        </w:tc>
      </w:tr>
      <w:tr w:rsidR="00F945B9" w14:paraId="6901ADD4" w14:textId="77777777">
        <w:trPr>
          <w:trHeight w:val="520"/>
        </w:trPr>
        <w:tc>
          <w:tcPr>
            <w:tcW w:w="1935" w:type="dxa"/>
            <w:tcMar>
              <w:top w:w="0" w:type="dxa"/>
              <w:left w:w="108" w:type="dxa"/>
              <w:bottom w:w="0" w:type="dxa"/>
              <w:right w:w="108" w:type="dxa"/>
            </w:tcMar>
            <w:vAlign w:val="center"/>
          </w:tcPr>
          <w:p w14:paraId="4244BE43" w14:textId="77777777" w:rsidR="00F945B9" w:rsidRDefault="00107ED5" w:rsidP="0014587A">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2.60 – 3.39</w:t>
            </w:r>
          </w:p>
        </w:tc>
        <w:tc>
          <w:tcPr>
            <w:tcW w:w="2109" w:type="dxa"/>
            <w:tcMar>
              <w:top w:w="0" w:type="dxa"/>
              <w:left w:w="108" w:type="dxa"/>
              <w:bottom w:w="0" w:type="dxa"/>
              <w:right w:w="108" w:type="dxa"/>
            </w:tcMar>
            <w:vAlign w:val="center"/>
          </w:tcPr>
          <w:p w14:paraId="6243DEA3" w14:textId="77777777" w:rsidR="00F945B9" w:rsidRDefault="00107ED5" w:rsidP="0014587A">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Moderate</w:t>
            </w:r>
          </w:p>
        </w:tc>
        <w:tc>
          <w:tcPr>
            <w:tcW w:w="4407" w:type="dxa"/>
            <w:tcMar>
              <w:top w:w="0" w:type="dxa"/>
              <w:left w:w="108" w:type="dxa"/>
              <w:bottom w:w="0" w:type="dxa"/>
              <w:right w:w="108" w:type="dxa"/>
            </w:tcMar>
          </w:tcPr>
          <w:p w14:paraId="60C10C4C" w14:textId="77777777" w:rsidR="00F945B9" w:rsidRDefault="00107ED5" w:rsidP="0014587A">
            <w:pPr>
              <w:jc w:val="both"/>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 xml:space="preserve">This shows that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are moderately manifested.</w:t>
            </w:r>
          </w:p>
        </w:tc>
      </w:tr>
      <w:tr w:rsidR="00F945B9" w14:paraId="3A24BA6B" w14:textId="77777777">
        <w:trPr>
          <w:trHeight w:val="634"/>
        </w:trPr>
        <w:tc>
          <w:tcPr>
            <w:tcW w:w="1935" w:type="dxa"/>
            <w:tcMar>
              <w:top w:w="0" w:type="dxa"/>
              <w:left w:w="108" w:type="dxa"/>
              <w:bottom w:w="0" w:type="dxa"/>
              <w:right w:w="108" w:type="dxa"/>
            </w:tcMar>
            <w:vAlign w:val="center"/>
          </w:tcPr>
          <w:p w14:paraId="00767F47" w14:textId="77777777" w:rsidR="00F945B9" w:rsidRDefault="00107ED5" w:rsidP="0014587A">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1.80 - 2.59</w:t>
            </w:r>
          </w:p>
        </w:tc>
        <w:tc>
          <w:tcPr>
            <w:tcW w:w="2109" w:type="dxa"/>
            <w:tcMar>
              <w:top w:w="0" w:type="dxa"/>
              <w:left w:w="108" w:type="dxa"/>
              <w:bottom w:w="0" w:type="dxa"/>
              <w:right w:w="108" w:type="dxa"/>
            </w:tcMar>
            <w:vAlign w:val="center"/>
          </w:tcPr>
          <w:p w14:paraId="5CFD716D" w14:textId="77777777" w:rsidR="00F945B9" w:rsidRDefault="00107ED5" w:rsidP="0014587A">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Low</w:t>
            </w:r>
          </w:p>
        </w:tc>
        <w:tc>
          <w:tcPr>
            <w:tcW w:w="4407" w:type="dxa"/>
            <w:tcMar>
              <w:top w:w="0" w:type="dxa"/>
              <w:left w:w="108" w:type="dxa"/>
              <w:bottom w:w="0" w:type="dxa"/>
              <w:right w:w="108" w:type="dxa"/>
            </w:tcMar>
          </w:tcPr>
          <w:p w14:paraId="01F54A01" w14:textId="77777777" w:rsidR="00F945B9" w:rsidRDefault="00107ED5" w:rsidP="0014587A">
            <w:pPr>
              <w:jc w:val="both"/>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 xml:space="preserve">This shows that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are less manifested.</w:t>
            </w:r>
          </w:p>
        </w:tc>
      </w:tr>
      <w:tr w:rsidR="00F945B9" w14:paraId="2EC62AA6" w14:textId="77777777">
        <w:trPr>
          <w:trHeight w:val="558"/>
        </w:trPr>
        <w:tc>
          <w:tcPr>
            <w:tcW w:w="1935" w:type="dxa"/>
            <w:tcMar>
              <w:top w:w="0" w:type="dxa"/>
              <w:left w:w="108" w:type="dxa"/>
              <w:bottom w:w="0" w:type="dxa"/>
              <w:right w:w="108" w:type="dxa"/>
            </w:tcMar>
            <w:vAlign w:val="center"/>
          </w:tcPr>
          <w:p w14:paraId="2E105B3D" w14:textId="77777777" w:rsidR="00F945B9" w:rsidRDefault="00107ED5" w:rsidP="0014587A">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1.0 -1.79</w:t>
            </w:r>
          </w:p>
        </w:tc>
        <w:tc>
          <w:tcPr>
            <w:tcW w:w="2109" w:type="dxa"/>
            <w:tcMar>
              <w:top w:w="0" w:type="dxa"/>
              <w:left w:w="108" w:type="dxa"/>
              <w:bottom w:w="0" w:type="dxa"/>
              <w:right w:w="108" w:type="dxa"/>
            </w:tcMar>
            <w:vAlign w:val="center"/>
          </w:tcPr>
          <w:p w14:paraId="4488FEC3" w14:textId="77777777" w:rsidR="00F945B9" w:rsidRDefault="00107ED5" w:rsidP="0014587A">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Very Low</w:t>
            </w:r>
          </w:p>
        </w:tc>
        <w:tc>
          <w:tcPr>
            <w:tcW w:w="4407" w:type="dxa"/>
            <w:tcMar>
              <w:top w:w="0" w:type="dxa"/>
              <w:left w:w="108" w:type="dxa"/>
              <w:bottom w:w="0" w:type="dxa"/>
              <w:right w:w="108" w:type="dxa"/>
            </w:tcMar>
          </w:tcPr>
          <w:p w14:paraId="56A2633E" w14:textId="77777777" w:rsidR="00F945B9" w:rsidRDefault="00107ED5" w:rsidP="0014587A">
            <w:pPr>
              <w:jc w:val="both"/>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 xml:space="preserve">This shows that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are least manifested.</w:t>
            </w:r>
          </w:p>
        </w:tc>
      </w:tr>
    </w:tbl>
    <w:p w14:paraId="035EF614" w14:textId="77777777" w:rsidR="00F945B9" w:rsidRDefault="00107ED5" w:rsidP="0014587A">
      <w:pP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Students’ satisfaction with AI tools in education</w:t>
      </w:r>
    </w:p>
    <w:p w14:paraId="6D131396"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The survey questionnaire was used to get the level of students’</w:t>
      </w:r>
      <w:r>
        <w:rPr>
          <w:rFonts w:ascii="Bookman Old Style" w:hAnsi="Bookman Old Style"/>
          <w:sz w:val="24"/>
          <w:szCs w:val="24"/>
        </w:rPr>
        <w:t xml:space="preserve"> </w:t>
      </w:r>
      <w:r>
        <w:rPr>
          <w:rFonts w:ascii="Bookman Old Style" w:eastAsia="Bookman Old Style" w:hAnsi="Bookman Old Style" w:cs="Bookman Old Style"/>
          <w:sz w:val="24"/>
          <w:szCs w:val="24"/>
        </w:rPr>
        <w:t xml:space="preserve">satisfaction with AI tools in education, it was from the research study titled "Determinants of Students’ Satisfaction with AI Tools in Education: A PLS-SEM-ANN Approach" by </w:t>
      </w:r>
      <w:proofErr w:type="spellStart"/>
      <w:r>
        <w:rPr>
          <w:rFonts w:ascii="Bookman Old Style" w:eastAsia="Bookman Old Style" w:hAnsi="Bookman Old Style" w:cs="Bookman Old Style"/>
          <w:sz w:val="24"/>
          <w:szCs w:val="24"/>
        </w:rPr>
        <w:t>Almufarreh</w:t>
      </w:r>
      <w:proofErr w:type="spellEnd"/>
      <w:r>
        <w:rPr>
          <w:rFonts w:ascii="Bookman Old Style" w:eastAsia="Bookman Old Style" w:hAnsi="Bookman Old Style" w:cs="Bookman Old Style"/>
          <w:sz w:val="24"/>
          <w:szCs w:val="24"/>
        </w:rPr>
        <w:t xml:space="preserve">, (2024). The questionnaire consists of 28 items covering the following aspects: perceived credibility of AI tools (5 items), content quality of AI tools (5 items), perceived utility of AI tools (7 items), cognitive absorption (11 items). Respondents rated each item using a </w:t>
      </w:r>
      <w:proofErr w:type="gramStart"/>
      <w:r>
        <w:rPr>
          <w:rFonts w:ascii="Bookman Old Style" w:eastAsia="Bookman Old Style" w:hAnsi="Bookman Old Style" w:cs="Bookman Old Style"/>
          <w:sz w:val="24"/>
          <w:szCs w:val="24"/>
        </w:rPr>
        <w:t>5 point</w:t>
      </w:r>
      <w:proofErr w:type="gram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likert</w:t>
      </w:r>
      <w:proofErr w:type="spellEnd"/>
      <w:r>
        <w:rPr>
          <w:rFonts w:ascii="Bookman Old Style" w:eastAsia="Bookman Old Style" w:hAnsi="Bookman Old Style" w:cs="Bookman Old Style"/>
          <w:sz w:val="24"/>
          <w:szCs w:val="24"/>
        </w:rPr>
        <w:t xml:space="preserve"> scale, ranging from 5 for "Very High" to 1 for "Very Low".</w:t>
      </w:r>
    </w:p>
    <w:p w14:paraId="0FE355C9" w14:textId="77777777" w:rsidR="00F945B9" w:rsidRDefault="00F945B9" w:rsidP="0014587A">
      <w:pPr>
        <w:jc w:val="both"/>
        <w:rPr>
          <w:rFonts w:ascii="Bookman Old Style" w:eastAsia="Bookman Old Style" w:hAnsi="Bookman Old Style" w:cs="Bookman Old Style"/>
          <w:sz w:val="24"/>
          <w:szCs w:val="24"/>
        </w:rPr>
      </w:pPr>
    </w:p>
    <w:p w14:paraId="1F5EAFE7" w14:textId="77777777" w:rsidR="00F945B9" w:rsidRDefault="00F945B9" w:rsidP="0014587A">
      <w:pPr>
        <w:jc w:val="both"/>
        <w:rPr>
          <w:rFonts w:ascii="Bookman Old Style" w:eastAsia="Bookman Old Style" w:hAnsi="Bookman Old Style" w:cs="Bookman Old Style"/>
          <w:sz w:val="24"/>
          <w:szCs w:val="24"/>
        </w:rPr>
      </w:pPr>
    </w:p>
    <w:p w14:paraId="0E8EE705" w14:textId="77777777" w:rsidR="00F945B9" w:rsidRDefault="00F945B9" w:rsidP="0014587A">
      <w:pPr>
        <w:jc w:val="both"/>
        <w:rPr>
          <w:rFonts w:ascii="Bookman Old Style" w:eastAsia="Bookman Old Style" w:hAnsi="Bookman Old Style" w:cs="Bookman Old Style"/>
          <w:sz w:val="24"/>
          <w:szCs w:val="24"/>
        </w:rPr>
      </w:pPr>
    </w:p>
    <w:p w14:paraId="1B4163D7" w14:textId="77777777" w:rsidR="00F945B9" w:rsidRDefault="00F945B9" w:rsidP="0014587A">
      <w:pPr>
        <w:jc w:val="both"/>
        <w:rPr>
          <w:rFonts w:ascii="Bookman Old Style" w:eastAsia="Bookman Old Style" w:hAnsi="Bookman Old Style" w:cs="Bookman Old Style"/>
          <w:sz w:val="24"/>
          <w:szCs w:val="24"/>
        </w:rPr>
      </w:pPr>
    </w:p>
    <w:p w14:paraId="369FEB59" w14:textId="77777777" w:rsidR="00F945B9" w:rsidRDefault="00F945B9" w:rsidP="0014587A">
      <w:pPr>
        <w:jc w:val="both"/>
        <w:rPr>
          <w:rFonts w:ascii="Bookman Old Style" w:eastAsia="Bookman Old Style" w:hAnsi="Bookman Old Style" w:cs="Bookman Old Style"/>
          <w:sz w:val="24"/>
          <w:szCs w:val="24"/>
        </w:rPr>
      </w:pPr>
    </w:p>
    <w:tbl>
      <w:tblPr>
        <w:tblStyle w:val="Style31"/>
        <w:tblW w:w="8451" w:type="dxa"/>
        <w:tblInd w:w="0" w:type="dxa"/>
        <w:tblLayout w:type="fixed"/>
        <w:tblLook w:val="04A0" w:firstRow="1" w:lastRow="0" w:firstColumn="1" w:lastColumn="0" w:noHBand="0" w:noVBand="1"/>
      </w:tblPr>
      <w:tblGrid>
        <w:gridCol w:w="2250"/>
        <w:gridCol w:w="2880"/>
        <w:gridCol w:w="3321"/>
      </w:tblGrid>
      <w:tr w:rsidR="00F945B9" w14:paraId="29A8AB84" w14:textId="77777777">
        <w:trPr>
          <w:trHeight w:val="792"/>
        </w:trPr>
        <w:tc>
          <w:tcPr>
            <w:tcW w:w="2250" w:type="dxa"/>
            <w:tcMar>
              <w:top w:w="0" w:type="dxa"/>
              <w:left w:w="108" w:type="dxa"/>
              <w:bottom w:w="0" w:type="dxa"/>
              <w:right w:w="108" w:type="dxa"/>
            </w:tcMar>
            <w:vAlign w:val="center"/>
          </w:tcPr>
          <w:p w14:paraId="301490AC" w14:textId="77777777" w:rsidR="00F945B9" w:rsidRDefault="00107ED5" w:rsidP="0014587A">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Range of Means</w:t>
            </w:r>
          </w:p>
        </w:tc>
        <w:tc>
          <w:tcPr>
            <w:tcW w:w="2880" w:type="dxa"/>
            <w:tcMar>
              <w:top w:w="0" w:type="dxa"/>
              <w:left w:w="108" w:type="dxa"/>
              <w:bottom w:w="0" w:type="dxa"/>
              <w:right w:w="108" w:type="dxa"/>
            </w:tcMar>
            <w:vAlign w:val="center"/>
          </w:tcPr>
          <w:p w14:paraId="1FFEDA12" w14:textId="77777777" w:rsidR="00F945B9" w:rsidRDefault="00107ED5" w:rsidP="0014587A">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Descriptive Level</w:t>
            </w:r>
          </w:p>
        </w:tc>
        <w:tc>
          <w:tcPr>
            <w:tcW w:w="3321" w:type="dxa"/>
            <w:tcMar>
              <w:top w:w="0" w:type="dxa"/>
              <w:left w:w="108" w:type="dxa"/>
              <w:bottom w:w="0" w:type="dxa"/>
              <w:right w:w="108" w:type="dxa"/>
            </w:tcMar>
            <w:vAlign w:val="center"/>
          </w:tcPr>
          <w:p w14:paraId="0F00B83D" w14:textId="77777777" w:rsidR="00F945B9" w:rsidRDefault="00107ED5" w:rsidP="0014587A">
            <w:pP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Interpretation</w:t>
            </w:r>
          </w:p>
        </w:tc>
      </w:tr>
      <w:tr w:rsidR="00F945B9" w14:paraId="0553E30F" w14:textId="77777777">
        <w:trPr>
          <w:trHeight w:val="891"/>
        </w:trPr>
        <w:tc>
          <w:tcPr>
            <w:tcW w:w="2250" w:type="dxa"/>
            <w:tcMar>
              <w:top w:w="0" w:type="dxa"/>
              <w:left w:w="108" w:type="dxa"/>
              <w:bottom w:w="0" w:type="dxa"/>
              <w:right w:w="108" w:type="dxa"/>
            </w:tcMar>
            <w:vAlign w:val="center"/>
          </w:tcPr>
          <w:p w14:paraId="46C8B900"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4.20 - 5.00</w:t>
            </w:r>
          </w:p>
        </w:tc>
        <w:tc>
          <w:tcPr>
            <w:tcW w:w="2880" w:type="dxa"/>
            <w:tcMar>
              <w:top w:w="0" w:type="dxa"/>
              <w:left w:w="108" w:type="dxa"/>
              <w:bottom w:w="0" w:type="dxa"/>
              <w:right w:w="108" w:type="dxa"/>
            </w:tcMar>
            <w:vAlign w:val="center"/>
          </w:tcPr>
          <w:p w14:paraId="1D6E0ADF"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c>
          <w:tcPr>
            <w:tcW w:w="3321" w:type="dxa"/>
            <w:tcMar>
              <w:top w:w="0" w:type="dxa"/>
              <w:left w:w="108" w:type="dxa"/>
              <w:bottom w:w="0" w:type="dxa"/>
              <w:right w:w="108" w:type="dxa"/>
            </w:tcMar>
          </w:tcPr>
          <w:p w14:paraId="21A3C6A2" w14:textId="77777777" w:rsidR="00F945B9" w:rsidRDefault="00107ED5" w:rsidP="0014587A">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This shows that students’ satisfaction with AI tools in education is very much observed.</w:t>
            </w:r>
          </w:p>
          <w:p w14:paraId="2308027B" w14:textId="77777777" w:rsidR="00F945B9" w:rsidRDefault="00F945B9" w:rsidP="0014587A">
            <w:pPr>
              <w:jc w:val="both"/>
              <w:rPr>
                <w:rFonts w:ascii="Bookman Old Style" w:eastAsia="Bookman Old Style" w:hAnsi="Bookman Old Style" w:cs="Bookman Old Style"/>
                <w:color w:val="000000"/>
                <w:sz w:val="24"/>
                <w:szCs w:val="24"/>
              </w:rPr>
            </w:pPr>
          </w:p>
        </w:tc>
      </w:tr>
      <w:tr w:rsidR="00F945B9" w14:paraId="6191583E" w14:textId="77777777">
        <w:trPr>
          <w:trHeight w:val="524"/>
        </w:trPr>
        <w:tc>
          <w:tcPr>
            <w:tcW w:w="2250" w:type="dxa"/>
            <w:tcMar>
              <w:top w:w="0" w:type="dxa"/>
              <w:left w:w="108" w:type="dxa"/>
              <w:bottom w:w="0" w:type="dxa"/>
              <w:right w:w="108" w:type="dxa"/>
            </w:tcMar>
            <w:vAlign w:val="center"/>
          </w:tcPr>
          <w:p w14:paraId="7E3A56AA"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3.40 - 4.19</w:t>
            </w:r>
          </w:p>
        </w:tc>
        <w:tc>
          <w:tcPr>
            <w:tcW w:w="2880" w:type="dxa"/>
            <w:tcMar>
              <w:top w:w="0" w:type="dxa"/>
              <w:left w:w="108" w:type="dxa"/>
              <w:bottom w:w="0" w:type="dxa"/>
              <w:right w:w="108" w:type="dxa"/>
            </w:tcMar>
            <w:vAlign w:val="center"/>
          </w:tcPr>
          <w:p w14:paraId="1F1BBC02"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c>
          <w:tcPr>
            <w:tcW w:w="3321" w:type="dxa"/>
            <w:tcMar>
              <w:top w:w="0" w:type="dxa"/>
              <w:left w:w="108" w:type="dxa"/>
              <w:bottom w:w="0" w:type="dxa"/>
              <w:right w:w="108" w:type="dxa"/>
            </w:tcMar>
          </w:tcPr>
          <w:p w14:paraId="06086322" w14:textId="77777777" w:rsidR="00F945B9" w:rsidRDefault="00107ED5" w:rsidP="0014587A">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This shows that students’ satisfaction with AI tools in education is observed.</w:t>
            </w:r>
          </w:p>
          <w:p w14:paraId="0ACFD0FE" w14:textId="77777777" w:rsidR="00F945B9" w:rsidRDefault="00F945B9" w:rsidP="0014587A">
            <w:pPr>
              <w:jc w:val="both"/>
              <w:rPr>
                <w:rFonts w:ascii="Bookman Old Style" w:eastAsia="Bookman Old Style" w:hAnsi="Bookman Old Style" w:cs="Bookman Old Style"/>
                <w:color w:val="000000"/>
                <w:sz w:val="24"/>
                <w:szCs w:val="24"/>
              </w:rPr>
            </w:pPr>
          </w:p>
        </w:tc>
      </w:tr>
      <w:tr w:rsidR="00F945B9" w14:paraId="0EDF2C25" w14:textId="77777777">
        <w:trPr>
          <w:trHeight w:val="524"/>
        </w:trPr>
        <w:tc>
          <w:tcPr>
            <w:tcW w:w="2250" w:type="dxa"/>
            <w:tcMar>
              <w:top w:w="0" w:type="dxa"/>
              <w:left w:w="108" w:type="dxa"/>
              <w:bottom w:w="0" w:type="dxa"/>
              <w:right w:w="108" w:type="dxa"/>
            </w:tcMar>
            <w:vAlign w:val="center"/>
          </w:tcPr>
          <w:p w14:paraId="1FF336AA"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2.60 – 3.39</w:t>
            </w:r>
          </w:p>
        </w:tc>
        <w:tc>
          <w:tcPr>
            <w:tcW w:w="2880" w:type="dxa"/>
            <w:tcMar>
              <w:top w:w="0" w:type="dxa"/>
              <w:left w:w="108" w:type="dxa"/>
              <w:bottom w:w="0" w:type="dxa"/>
              <w:right w:w="108" w:type="dxa"/>
            </w:tcMar>
            <w:vAlign w:val="center"/>
          </w:tcPr>
          <w:p w14:paraId="5084E010"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Moderate</w:t>
            </w:r>
          </w:p>
        </w:tc>
        <w:tc>
          <w:tcPr>
            <w:tcW w:w="3321" w:type="dxa"/>
            <w:tcMar>
              <w:top w:w="0" w:type="dxa"/>
              <w:left w:w="108" w:type="dxa"/>
              <w:bottom w:w="0" w:type="dxa"/>
              <w:right w:w="108" w:type="dxa"/>
            </w:tcMar>
          </w:tcPr>
          <w:p w14:paraId="1494AA85" w14:textId="77777777" w:rsidR="00F945B9" w:rsidRDefault="00107ED5" w:rsidP="0014587A">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This shows that students’ satisfaction with AI tools in education is moderately observed.</w:t>
            </w:r>
          </w:p>
          <w:p w14:paraId="265E6897" w14:textId="77777777" w:rsidR="00F945B9" w:rsidRDefault="00F945B9" w:rsidP="0014587A">
            <w:pPr>
              <w:jc w:val="both"/>
              <w:rPr>
                <w:rFonts w:ascii="Bookman Old Style" w:eastAsia="Bookman Old Style" w:hAnsi="Bookman Old Style" w:cs="Bookman Old Style"/>
                <w:color w:val="000000"/>
                <w:sz w:val="24"/>
                <w:szCs w:val="24"/>
              </w:rPr>
            </w:pPr>
          </w:p>
        </w:tc>
      </w:tr>
      <w:tr w:rsidR="00F945B9" w14:paraId="7DC9A0E6" w14:textId="77777777">
        <w:trPr>
          <w:trHeight w:val="524"/>
        </w:trPr>
        <w:tc>
          <w:tcPr>
            <w:tcW w:w="2250" w:type="dxa"/>
            <w:tcMar>
              <w:top w:w="0" w:type="dxa"/>
              <w:left w:w="108" w:type="dxa"/>
              <w:bottom w:w="0" w:type="dxa"/>
              <w:right w:w="108" w:type="dxa"/>
            </w:tcMar>
            <w:vAlign w:val="center"/>
          </w:tcPr>
          <w:p w14:paraId="22AD3F44"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1.80 - 2.59</w:t>
            </w:r>
          </w:p>
        </w:tc>
        <w:tc>
          <w:tcPr>
            <w:tcW w:w="2880" w:type="dxa"/>
            <w:tcMar>
              <w:top w:w="0" w:type="dxa"/>
              <w:left w:w="108" w:type="dxa"/>
              <w:bottom w:w="0" w:type="dxa"/>
              <w:right w:w="108" w:type="dxa"/>
            </w:tcMar>
            <w:vAlign w:val="center"/>
          </w:tcPr>
          <w:p w14:paraId="6B60D38A"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Low</w:t>
            </w:r>
          </w:p>
        </w:tc>
        <w:tc>
          <w:tcPr>
            <w:tcW w:w="3321" w:type="dxa"/>
            <w:tcMar>
              <w:top w:w="0" w:type="dxa"/>
              <w:left w:w="108" w:type="dxa"/>
              <w:bottom w:w="0" w:type="dxa"/>
              <w:right w:w="108" w:type="dxa"/>
            </w:tcMar>
          </w:tcPr>
          <w:p w14:paraId="7CA04C0A" w14:textId="77777777" w:rsidR="00F945B9" w:rsidRDefault="00107ED5" w:rsidP="0014587A">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This shows that students’ satisfaction with AI tools in education is less observed.</w:t>
            </w:r>
          </w:p>
          <w:p w14:paraId="2C922607" w14:textId="77777777" w:rsidR="00F945B9" w:rsidRDefault="00F945B9" w:rsidP="0014587A">
            <w:pPr>
              <w:jc w:val="both"/>
              <w:rPr>
                <w:rFonts w:ascii="Bookman Old Style" w:eastAsia="Bookman Old Style" w:hAnsi="Bookman Old Style" w:cs="Bookman Old Style"/>
                <w:color w:val="000000"/>
                <w:sz w:val="24"/>
                <w:szCs w:val="24"/>
              </w:rPr>
            </w:pPr>
          </w:p>
        </w:tc>
      </w:tr>
      <w:tr w:rsidR="00F945B9" w14:paraId="0806188E" w14:textId="77777777">
        <w:trPr>
          <w:trHeight w:val="524"/>
        </w:trPr>
        <w:tc>
          <w:tcPr>
            <w:tcW w:w="2250" w:type="dxa"/>
            <w:tcMar>
              <w:top w:w="0" w:type="dxa"/>
              <w:left w:w="108" w:type="dxa"/>
              <w:bottom w:w="0" w:type="dxa"/>
              <w:right w:w="108" w:type="dxa"/>
            </w:tcMar>
            <w:vAlign w:val="center"/>
          </w:tcPr>
          <w:p w14:paraId="3B2E86E6"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1.0 -1.79</w:t>
            </w:r>
          </w:p>
        </w:tc>
        <w:tc>
          <w:tcPr>
            <w:tcW w:w="2880" w:type="dxa"/>
            <w:tcMar>
              <w:top w:w="0" w:type="dxa"/>
              <w:left w:w="108" w:type="dxa"/>
              <w:bottom w:w="0" w:type="dxa"/>
              <w:right w:w="108" w:type="dxa"/>
            </w:tcMar>
            <w:vAlign w:val="center"/>
          </w:tcPr>
          <w:p w14:paraId="02F9FC67"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Low</w:t>
            </w:r>
          </w:p>
        </w:tc>
        <w:tc>
          <w:tcPr>
            <w:tcW w:w="3321" w:type="dxa"/>
            <w:tcMar>
              <w:top w:w="0" w:type="dxa"/>
              <w:left w:w="108" w:type="dxa"/>
              <w:bottom w:w="0" w:type="dxa"/>
              <w:right w:w="108" w:type="dxa"/>
            </w:tcMar>
          </w:tcPr>
          <w:p w14:paraId="4B549C89" w14:textId="77777777" w:rsidR="00F945B9" w:rsidRDefault="00107ED5" w:rsidP="0014587A">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This shows that students’ satisfaction with AI tools in education is least observed.</w:t>
            </w:r>
          </w:p>
        </w:tc>
      </w:tr>
    </w:tbl>
    <w:p w14:paraId="6CE8AF76" w14:textId="77777777" w:rsidR="00F945B9" w:rsidRDefault="00F945B9" w:rsidP="0014587A">
      <w:pPr>
        <w:rPr>
          <w:rFonts w:ascii="Bookman Old Style" w:eastAsia="Bookman Old Style" w:hAnsi="Bookman Old Style" w:cs="Bookman Old Style"/>
          <w:b/>
          <w:sz w:val="24"/>
          <w:szCs w:val="24"/>
        </w:rPr>
      </w:pPr>
    </w:p>
    <w:p w14:paraId="35A044B1" w14:textId="77777777" w:rsidR="00F945B9" w:rsidRDefault="00107ED5" w:rsidP="0014587A">
      <w:pP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Technological diversity</w:t>
      </w:r>
    </w:p>
    <w:p w14:paraId="607819D5"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survey questionnaire was used to get the level of technology use, it was from the research study titled "Technological diversity: An investigation of students technology use in everyday life and academic study everyday life and academic study" by Corrin et al., (2010). The questionnaire consists of 33 items covering the following aspects: use of technology in everyday life (16 items), use of technology in academic study (17 items). Respondents rated each item using a </w:t>
      </w:r>
      <w:proofErr w:type="gramStart"/>
      <w:r>
        <w:rPr>
          <w:rFonts w:ascii="Bookman Old Style" w:eastAsia="Bookman Old Style" w:hAnsi="Bookman Old Style" w:cs="Bookman Old Style"/>
          <w:sz w:val="24"/>
          <w:szCs w:val="24"/>
        </w:rPr>
        <w:t>5 point</w:t>
      </w:r>
      <w:proofErr w:type="gram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likert</w:t>
      </w:r>
      <w:proofErr w:type="spellEnd"/>
      <w:r>
        <w:rPr>
          <w:rFonts w:ascii="Bookman Old Style" w:eastAsia="Bookman Old Style" w:hAnsi="Bookman Old Style" w:cs="Bookman Old Style"/>
          <w:sz w:val="24"/>
          <w:szCs w:val="24"/>
        </w:rPr>
        <w:t xml:space="preserve"> scale, ranging from 5 for "Very High" to 1 for "Very Low". </w:t>
      </w:r>
    </w:p>
    <w:p w14:paraId="7A83F0EB" w14:textId="77777777" w:rsidR="00F945B9" w:rsidRDefault="00F945B9" w:rsidP="0014587A">
      <w:pPr>
        <w:jc w:val="both"/>
        <w:rPr>
          <w:rFonts w:ascii="Bookman Old Style" w:eastAsia="Bookman Old Style" w:hAnsi="Bookman Old Style" w:cs="Bookman Old Style"/>
          <w:sz w:val="24"/>
          <w:szCs w:val="24"/>
        </w:rPr>
      </w:pPr>
    </w:p>
    <w:tbl>
      <w:tblPr>
        <w:tblStyle w:val="Style32"/>
        <w:tblW w:w="8470" w:type="dxa"/>
        <w:tblInd w:w="108" w:type="dxa"/>
        <w:tblLayout w:type="fixed"/>
        <w:tblLook w:val="04A0" w:firstRow="1" w:lastRow="0" w:firstColumn="1" w:lastColumn="0" w:noHBand="0" w:noVBand="1"/>
      </w:tblPr>
      <w:tblGrid>
        <w:gridCol w:w="1861"/>
        <w:gridCol w:w="2139"/>
        <w:gridCol w:w="4470"/>
      </w:tblGrid>
      <w:tr w:rsidR="00F945B9" w14:paraId="1C6B511E" w14:textId="77777777">
        <w:trPr>
          <w:trHeight w:val="359"/>
        </w:trPr>
        <w:tc>
          <w:tcPr>
            <w:tcW w:w="1861" w:type="dxa"/>
            <w:shd w:val="clear" w:color="auto" w:fill="FFFFFF"/>
            <w:tcMar>
              <w:top w:w="0" w:type="dxa"/>
              <w:left w:w="108" w:type="dxa"/>
              <w:bottom w:w="0" w:type="dxa"/>
              <w:right w:w="108" w:type="dxa"/>
            </w:tcMar>
            <w:vAlign w:val="center"/>
          </w:tcPr>
          <w:p w14:paraId="32BE60D5" w14:textId="77777777" w:rsidR="00F945B9" w:rsidRDefault="00107ED5" w:rsidP="0014587A">
            <w:pPr>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Range of Means</w:t>
            </w:r>
          </w:p>
        </w:tc>
        <w:tc>
          <w:tcPr>
            <w:tcW w:w="2139" w:type="dxa"/>
            <w:shd w:val="clear" w:color="auto" w:fill="FFFFFF"/>
            <w:tcMar>
              <w:top w:w="0" w:type="dxa"/>
              <w:left w:w="108" w:type="dxa"/>
              <w:bottom w:w="0" w:type="dxa"/>
              <w:right w:w="108" w:type="dxa"/>
            </w:tcMar>
            <w:vAlign w:val="center"/>
          </w:tcPr>
          <w:p w14:paraId="4C958FCA"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Descriptive Level</w:t>
            </w:r>
          </w:p>
        </w:tc>
        <w:tc>
          <w:tcPr>
            <w:tcW w:w="4470" w:type="dxa"/>
            <w:shd w:val="clear" w:color="auto" w:fill="FFFFFF"/>
            <w:tcMar>
              <w:top w:w="0" w:type="dxa"/>
              <w:left w:w="108" w:type="dxa"/>
              <w:bottom w:w="0" w:type="dxa"/>
              <w:right w:w="108" w:type="dxa"/>
            </w:tcMar>
            <w:vAlign w:val="center"/>
          </w:tcPr>
          <w:p w14:paraId="20BA0C01" w14:textId="77777777" w:rsidR="00F945B9" w:rsidRDefault="00107ED5" w:rsidP="0014587A">
            <w:pPr>
              <w:ind w:left="-90" w:right="-83"/>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Interpretation</w:t>
            </w:r>
          </w:p>
        </w:tc>
      </w:tr>
      <w:tr w:rsidR="00F945B9" w14:paraId="3196FE8A" w14:textId="77777777">
        <w:trPr>
          <w:trHeight w:val="564"/>
        </w:trPr>
        <w:tc>
          <w:tcPr>
            <w:tcW w:w="1861" w:type="dxa"/>
            <w:shd w:val="clear" w:color="auto" w:fill="FFFFFF"/>
            <w:tcMar>
              <w:top w:w="0" w:type="dxa"/>
              <w:left w:w="108" w:type="dxa"/>
              <w:bottom w:w="0" w:type="dxa"/>
              <w:right w:w="108" w:type="dxa"/>
            </w:tcMar>
            <w:vAlign w:val="center"/>
          </w:tcPr>
          <w:p w14:paraId="5C139BB4" w14:textId="77777777" w:rsidR="00F945B9" w:rsidRDefault="00107ED5" w:rsidP="0014587A">
            <w:pP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4.20 - 5.00</w:t>
            </w:r>
          </w:p>
        </w:tc>
        <w:tc>
          <w:tcPr>
            <w:tcW w:w="2139" w:type="dxa"/>
            <w:shd w:val="clear" w:color="auto" w:fill="FFFFFF"/>
            <w:tcMar>
              <w:top w:w="0" w:type="dxa"/>
              <w:left w:w="108" w:type="dxa"/>
              <w:bottom w:w="0" w:type="dxa"/>
              <w:right w:w="108" w:type="dxa"/>
            </w:tcMar>
            <w:vAlign w:val="center"/>
          </w:tcPr>
          <w:p w14:paraId="77491DE1"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c>
          <w:tcPr>
            <w:tcW w:w="4470" w:type="dxa"/>
            <w:shd w:val="clear" w:color="auto" w:fill="FFFFFF"/>
            <w:tcMar>
              <w:top w:w="0" w:type="dxa"/>
              <w:left w:w="108" w:type="dxa"/>
              <w:bottom w:w="0" w:type="dxa"/>
              <w:right w:w="108" w:type="dxa"/>
            </w:tcMar>
          </w:tcPr>
          <w:p w14:paraId="4B0C4A9B"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shows that technological diversity is very much evident.</w:t>
            </w:r>
          </w:p>
        </w:tc>
      </w:tr>
      <w:tr w:rsidR="00F945B9" w14:paraId="27BAC70D" w14:textId="77777777">
        <w:trPr>
          <w:trHeight w:val="623"/>
        </w:trPr>
        <w:tc>
          <w:tcPr>
            <w:tcW w:w="1861" w:type="dxa"/>
            <w:shd w:val="clear" w:color="auto" w:fill="FFFFFF"/>
            <w:tcMar>
              <w:top w:w="0" w:type="dxa"/>
              <w:left w:w="108" w:type="dxa"/>
              <w:bottom w:w="0" w:type="dxa"/>
              <w:right w:w="108" w:type="dxa"/>
            </w:tcMar>
            <w:vAlign w:val="center"/>
          </w:tcPr>
          <w:p w14:paraId="08AFD2FF" w14:textId="77777777" w:rsidR="00F945B9" w:rsidRDefault="00107ED5" w:rsidP="0014587A">
            <w:pP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3.40 - 4.19</w:t>
            </w:r>
          </w:p>
        </w:tc>
        <w:tc>
          <w:tcPr>
            <w:tcW w:w="2139" w:type="dxa"/>
            <w:shd w:val="clear" w:color="auto" w:fill="FFFFFF"/>
            <w:tcMar>
              <w:top w:w="0" w:type="dxa"/>
              <w:left w:w="108" w:type="dxa"/>
              <w:bottom w:w="0" w:type="dxa"/>
              <w:right w:w="108" w:type="dxa"/>
            </w:tcMar>
            <w:vAlign w:val="center"/>
          </w:tcPr>
          <w:p w14:paraId="5C3E3276"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c>
          <w:tcPr>
            <w:tcW w:w="4470" w:type="dxa"/>
            <w:shd w:val="clear" w:color="auto" w:fill="FFFFFF"/>
            <w:tcMar>
              <w:top w:w="0" w:type="dxa"/>
              <w:left w:w="108" w:type="dxa"/>
              <w:bottom w:w="0" w:type="dxa"/>
              <w:right w:w="108" w:type="dxa"/>
            </w:tcMar>
          </w:tcPr>
          <w:p w14:paraId="5922D10D"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shows that technological diversity is evident.</w:t>
            </w:r>
          </w:p>
        </w:tc>
      </w:tr>
      <w:tr w:rsidR="00F945B9" w14:paraId="53862BAE" w14:textId="77777777">
        <w:trPr>
          <w:trHeight w:val="535"/>
        </w:trPr>
        <w:tc>
          <w:tcPr>
            <w:tcW w:w="1861" w:type="dxa"/>
            <w:shd w:val="clear" w:color="auto" w:fill="FFFFFF"/>
            <w:tcMar>
              <w:top w:w="0" w:type="dxa"/>
              <w:left w:w="108" w:type="dxa"/>
              <w:bottom w:w="0" w:type="dxa"/>
              <w:right w:w="108" w:type="dxa"/>
            </w:tcMar>
            <w:vAlign w:val="center"/>
          </w:tcPr>
          <w:p w14:paraId="437303B5" w14:textId="77777777" w:rsidR="00F945B9" w:rsidRDefault="00107ED5" w:rsidP="0014587A">
            <w:pP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2.60 – 3.39</w:t>
            </w:r>
          </w:p>
        </w:tc>
        <w:tc>
          <w:tcPr>
            <w:tcW w:w="2139" w:type="dxa"/>
            <w:shd w:val="clear" w:color="auto" w:fill="FFFFFF"/>
            <w:tcMar>
              <w:top w:w="0" w:type="dxa"/>
              <w:left w:w="108" w:type="dxa"/>
              <w:bottom w:w="0" w:type="dxa"/>
              <w:right w:w="108" w:type="dxa"/>
            </w:tcMar>
            <w:vAlign w:val="center"/>
          </w:tcPr>
          <w:p w14:paraId="2E620342"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Moderate</w:t>
            </w:r>
          </w:p>
        </w:tc>
        <w:tc>
          <w:tcPr>
            <w:tcW w:w="4470" w:type="dxa"/>
            <w:shd w:val="clear" w:color="auto" w:fill="FFFFFF"/>
            <w:tcMar>
              <w:top w:w="0" w:type="dxa"/>
              <w:left w:w="108" w:type="dxa"/>
              <w:bottom w:w="0" w:type="dxa"/>
              <w:right w:w="108" w:type="dxa"/>
            </w:tcMar>
          </w:tcPr>
          <w:p w14:paraId="0123BFEA"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shows that technological diversity is moderately evident.</w:t>
            </w:r>
          </w:p>
        </w:tc>
      </w:tr>
      <w:tr w:rsidR="00F945B9" w14:paraId="7381D4F1" w14:textId="77777777">
        <w:trPr>
          <w:trHeight w:val="652"/>
        </w:trPr>
        <w:tc>
          <w:tcPr>
            <w:tcW w:w="1861" w:type="dxa"/>
            <w:shd w:val="clear" w:color="auto" w:fill="FFFFFF"/>
            <w:tcMar>
              <w:top w:w="0" w:type="dxa"/>
              <w:left w:w="108" w:type="dxa"/>
              <w:bottom w:w="0" w:type="dxa"/>
              <w:right w:w="108" w:type="dxa"/>
            </w:tcMar>
            <w:vAlign w:val="center"/>
          </w:tcPr>
          <w:p w14:paraId="5D468A7A" w14:textId="77777777" w:rsidR="00F945B9" w:rsidRDefault="00107ED5" w:rsidP="0014587A">
            <w:pP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1.80 - 2.59</w:t>
            </w:r>
          </w:p>
        </w:tc>
        <w:tc>
          <w:tcPr>
            <w:tcW w:w="2139" w:type="dxa"/>
            <w:shd w:val="clear" w:color="auto" w:fill="FFFFFF"/>
            <w:tcMar>
              <w:top w:w="0" w:type="dxa"/>
              <w:left w:w="108" w:type="dxa"/>
              <w:bottom w:w="0" w:type="dxa"/>
              <w:right w:w="108" w:type="dxa"/>
            </w:tcMar>
            <w:vAlign w:val="center"/>
          </w:tcPr>
          <w:p w14:paraId="763B4E92"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Low</w:t>
            </w:r>
          </w:p>
        </w:tc>
        <w:tc>
          <w:tcPr>
            <w:tcW w:w="4470" w:type="dxa"/>
            <w:shd w:val="clear" w:color="auto" w:fill="FFFFFF"/>
            <w:tcMar>
              <w:top w:w="0" w:type="dxa"/>
              <w:left w:w="108" w:type="dxa"/>
              <w:bottom w:w="0" w:type="dxa"/>
              <w:right w:w="108" w:type="dxa"/>
            </w:tcMar>
          </w:tcPr>
          <w:p w14:paraId="5C423897"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shows that technological diversity is less evident.</w:t>
            </w:r>
          </w:p>
        </w:tc>
      </w:tr>
      <w:tr w:rsidR="00F945B9" w14:paraId="4F302D3D" w14:textId="77777777">
        <w:trPr>
          <w:trHeight w:val="574"/>
        </w:trPr>
        <w:tc>
          <w:tcPr>
            <w:tcW w:w="1861" w:type="dxa"/>
            <w:shd w:val="clear" w:color="auto" w:fill="FFFFFF"/>
            <w:tcMar>
              <w:top w:w="0" w:type="dxa"/>
              <w:left w:w="108" w:type="dxa"/>
              <w:bottom w:w="0" w:type="dxa"/>
              <w:right w:w="108" w:type="dxa"/>
            </w:tcMar>
            <w:vAlign w:val="center"/>
          </w:tcPr>
          <w:p w14:paraId="56D30474" w14:textId="77777777" w:rsidR="00F945B9" w:rsidRDefault="00107ED5" w:rsidP="0014587A">
            <w:pP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1.0 -1.79</w:t>
            </w:r>
          </w:p>
        </w:tc>
        <w:tc>
          <w:tcPr>
            <w:tcW w:w="2139" w:type="dxa"/>
            <w:shd w:val="clear" w:color="auto" w:fill="FFFFFF"/>
            <w:tcMar>
              <w:top w:w="0" w:type="dxa"/>
              <w:left w:w="108" w:type="dxa"/>
              <w:bottom w:w="0" w:type="dxa"/>
              <w:right w:w="108" w:type="dxa"/>
            </w:tcMar>
            <w:vAlign w:val="center"/>
          </w:tcPr>
          <w:p w14:paraId="785ECD59"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Low</w:t>
            </w:r>
          </w:p>
        </w:tc>
        <w:tc>
          <w:tcPr>
            <w:tcW w:w="4470" w:type="dxa"/>
            <w:shd w:val="clear" w:color="auto" w:fill="FFFFFF"/>
            <w:tcMar>
              <w:top w:w="0" w:type="dxa"/>
              <w:left w:w="108" w:type="dxa"/>
              <w:bottom w:w="0" w:type="dxa"/>
              <w:right w:w="108" w:type="dxa"/>
            </w:tcMar>
          </w:tcPr>
          <w:p w14:paraId="67F8CF28"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shows that technological diversity is least evident.</w:t>
            </w:r>
          </w:p>
        </w:tc>
      </w:tr>
    </w:tbl>
    <w:p w14:paraId="064452BB" w14:textId="77777777" w:rsidR="00F945B9" w:rsidRDefault="00F945B9" w:rsidP="0014587A">
      <w:pPr>
        <w:jc w:val="both"/>
        <w:rPr>
          <w:rFonts w:ascii="Bookman Old Style" w:eastAsia="Bookman Old Style" w:hAnsi="Bookman Old Style" w:cs="Bookman Old Style"/>
          <w:b/>
          <w:sz w:val="24"/>
          <w:szCs w:val="24"/>
        </w:rPr>
      </w:pPr>
    </w:p>
    <w:p w14:paraId="0626940C" w14:textId="77777777" w:rsidR="00F945B9" w:rsidRDefault="00107ED5" w:rsidP="0014587A">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DATA GATHERING PROCEDURE</w:t>
      </w:r>
    </w:p>
    <w:p w14:paraId="110A481C" w14:textId="77777777" w:rsidR="00F945B9" w:rsidRDefault="00107ED5" w:rsidP="0014587A">
      <w:pPr>
        <w:ind w:firstLine="720"/>
        <w:jc w:val="both"/>
        <w:rPr>
          <w:rFonts w:ascii="Bookman Old Style" w:eastAsia="Bookman Old Style" w:hAnsi="Bookman Old Style" w:cs="Bookman Old Style"/>
          <w:b/>
          <w:sz w:val="24"/>
          <w:szCs w:val="24"/>
        </w:rPr>
      </w:pPr>
      <w:r>
        <w:rPr>
          <w:rFonts w:ascii="Bookman Old Style" w:eastAsia="Bookman Old Style" w:hAnsi="Bookman Old Style" w:cs="Bookman Old Style"/>
          <w:color w:val="000000"/>
          <w:sz w:val="24"/>
          <w:szCs w:val="24"/>
        </w:rPr>
        <w:t>The following procedures were followed by the researchers in order to gather the data:</w:t>
      </w:r>
    </w:p>
    <w:p w14:paraId="527D130B" w14:textId="77777777" w:rsidR="00F945B9" w:rsidRDefault="00107ED5" w:rsidP="0014587A">
      <w:pPr>
        <w:jc w:val="both"/>
        <w:rPr>
          <w:rFonts w:ascii="Bookman Old Style" w:eastAsia="Times New Roman" w:hAnsi="Bookman Old Style" w:cs="Times New Roman"/>
          <w:sz w:val="24"/>
          <w:szCs w:val="24"/>
        </w:rPr>
      </w:pPr>
      <w:r>
        <w:rPr>
          <w:rFonts w:ascii="Bookman Old Style" w:eastAsia="Bookman Old Style" w:hAnsi="Bookman Old Style" w:cs="Bookman Old Style"/>
          <w:b/>
          <w:color w:val="000000"/>
          <w:sz w:val="24"/>
          <w:szCs w:val="24"/>
        </w:rPr>
        <w:lastRenderedPageBreak/>
        <w:t>     </w:t>
      </w:r>
      <w:r>
        <w:rPr>
          <w:rFonts w:ascii="Bookman Old Style" w:eastAsia="Bookman Old Style" w:hAnsi="Bookman Old Style" w:cs="Bookman Old Style"/>
          <w:b/>
          <w:color w:val="000000"/>
          <w:sz w:val="24"/>
          <w:szCs w:val="24"/>
        </w:rPr>
        <w:tab/>
        <w:t xml:space="preserve">Seeking authorization to undertake research. </w:t>
      </w:r>
      <w:r>
        <w:rPr>
          <w:rFonts w:ascii="Bookman Old Style" w:eastAsia="Bookman Old Style" w:hAnsi="Bookman Old Style" w:cs="Bookman Old Style"/>
          <w:color w:val="000000"/>
          <w:sz w:val="24"/>
          <w:szCs w:val="24"/>
        </w:rPr>
        <w:t xml:space="preserve">Prior to conducting the study, the researchers seek approval from the Vice President for Research and Development to gather the data. The research questionnaire </w:t>
      </w:r>
      <w:r>
        <w:rPr>
          <w:rFonts w:ascii="Bookman Old Style" w:eastAsia="Bookman Old Style" w:hAnsi="Bookman Old Style" w:cs="Bookman Old Style"/>
          <w:sz w:val="24"/>
          <w:szCs w:val="24"/>
        </w:rPr>
        <w:t>underwent</w:t>
      </w:r>
      <w:r>
        <w:rPr>
          <w:rFonts w:ascii="Bookman Old Style" w:eastAsia="Bookman Old Style" w:hAnsi="Bookman Old Style" w:cs="Bookman Old Style"/>
          <w:color w:val="000000"/>
          <w:sz w:val="24"/>
          <w:szCs w:val="24"/>
        </w:rPr>
        <w:t xml:space="preserve"> review and validation by the validators to ensure its validity. In order to perform the study formally, the researchers requested an Ethics Certificate before gathering any data.</w:t>
      </w:r>
    </w:p>
    <w:p w14:paraId="235061AB" w14:textId="77777777" w:rsidR="00F945B9" w:rsidRDefault="00107ED5" w:rsidP="0014587A">
      <w:pPr>
        <w:jc w:val="both"/>
        <w:rPr>
          <w:rFonts w:ascii="Bookman Old Style" w:eastAsia="Times New Roman" w:hAnsi="Bookman Old Style" w:cs="Times New Roman"/>
          <w:sz w:val="24"/>
          <w:szCs w:val="24"/>
        </w:rPr>
      </w:pP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b/>
          <w:color w:val="000000"/>
          <w:sz w:val="24"/>
          <w:szCs w:val="24"/>
        </w:rPr>
        <w:t xml:space="preserve">Providing a general orientation and getting research participants' consent. </w:t>
      </w:r>
      <w:r>
        <w:rPr>
          <w:rFonts w:ascii="Bookman Old Style" w:eastAsia="Bookman Old Style" w:hAnsi="Bookman Old Style" w:cs="Bookman Old Style"/>
          <w:color w:val="000000"/>
          <w:sz w:val="24"/>
          <w:szCs w:val="24"/>
        </w:rPr>
        <w:t xml:space="preserve">Informed permission forms had been given to the respondents before any data was collected. The study conducted with a strong emphasis on safeguarding data privacy and security. It also strictly followed ethical guidelines, ensuring the well-being, fairness, and dignity of all participants. The purpose of the study, their expected roles, and how their data were used </w:t>
      </w:r>
      <w:r>
        <w:rPr>
          <w:rFonts w:ascii="Bookman Old Style" w:eastAsia="Bookman Old Style" w:hAnsi="Bookman Old Style" w:cs="Bookman Old Style"/>
          <w:sz w:val="24"/>
          <w:szCs w:val="24"/>
        </w:rPr>
        <w:t>was</w:t>
      </w:r>
      <w:r>
        <w:rPr>
          <w:rFonts w:ascii="Bookman Old Style" w:eastAsia="Bookman Old Style" w:hAnsi="Bookman Old Style" w:cs="Bookman Old Style"/>
          <w:color w:val="000000"/>
          <w:sz w:val="24"/>
          <w:szCs w:val="24"/>
        </w:rPr>
        <w:t xml:space="preserve"> explained to the respondents before any data </w:t>
      </w:r>
      <w:r>
        <w:rPr>
          <w:rFonts w:ascii="Bookman Old Style" w:eastAsia="Bookman Old Style" w:hAnsi="Bookman Old Style" w:cs="Bookman Old Style"/>
          <w:sz w:val="24"/>
          <w:szCs w:val="24"/>
        </w:rPr>
        <w:t>was gathered</w:t>
      </w:r>
      <w:r>
        <w:rPr>
          <w:rFonts w:ascii="Bookman Old Style" w:eastAsia="Bookman Old Style" w:hAnsi="Bookman Old Style" w:cs="Bookman Old Style"/>
          <w:color w:val="000000"/>
          <w:sz w:val="24"/>
          <w:szCs w:val="24"/>
        </w:rPr>
        <w:t>. </w:t>
      </w:r>
    </w:p>
    <w:p w14:paraId="5DBF9A56" w14:textId="77777777" w:rsidR="00F945B9" w:rsidRDefault="00107ED5" w:rsidP="0014587A">
      <w:pPr>
        <w:jc w:val="both"/>
        <w:rPr>
          <w:rFonts w:ascii="Bookman Old Style" w:eastAsia="Times New Roman" w:hAnsi="Bookman Old Style" w:cs="Times New Roman"/>
          <w:sz w:val="24"/>
          <w:szCs w:val="24"/>
        </w:rPr>
      </w:pP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b/>
          <w:color w:val="000000"/>
          <w:sz w:val="24"/>
          <w:szCs w:val="24"/>
        </w:rPr>
        <w:t xml:space="preserve">Questionnaire Distribution and Retrieval. </w:t>
      </w:r>
      <w:r>
        <w:rPr>
          <w:rFonts w:ascii="Bookman Old Style" w:eastAsia="Bookman Old Style" w:hAnsi="Bookman Old Style" w:cs="Bookman Old Style"/>
          <w:color w:val="000000"/>
          <w:sz w:val="24"/>
          <w:szCs w:val="24"/>
        </w:rPr>
        <w:t>Once approval was granted, researchers delivered the necessary research equipment directly to the participants.  To uphold the study's validity and reliability, researchers diligently oversee the dissemination and collection of questionnaires to encourage complete responses. </w:t>
      </w:r>
    </w:p>
    <w:p w14:paraId="1A90BE72" w14:textId="77777777" w:rsidR="00F945B9" w:rsidRDefault="00107ED5" w:rsidP="0014587A">
      <w:pPr>
        <w:widowControl w:val="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ab/>
        <w:t>Collecting and calculating data.</w:t>
      </w:r>
      <w:r>
        <w:rPr>
          <w:rFonts w:ascii="Bookman Old Style" w:eastAsia="Bookman Old Style" w:hAnsi="Bookman Old Style" w:cs="Bookman Old Style"/>
          <w:color w:val="000000"/>
          <w:sz w:val="24"/>
          <w:szCs w:val="24"/>
        </w:rPr>
        <w:t xml:space="preserve"> After the collection of research instruments, the data had been analyzed, summarized, and tabulated.  To ensure accurate interpretation, the researchers collaborated with designated statisticians.</w:t>
      </w:r>
    </w:p>
    <w:p w14:paraId="3DE6CFCA" w14:textId="77777777" w:rsidR="00F945B9" w:rsidRDefault="00107ED5" w:rsidP="0014587A">
      <w:pPr>
        <w:widowControl w:val="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sz w:val="24"/>
          <w:szCs w:val="24"/>
        </w:rPr>
        <w:t>STATISTICAL TREATMENT OF DATA</w:t>
      </w:r>
    </w:p>
    <w:p w14:paraId="5ABE50F2" w14:textId="77777777" w:rsidR="00F945B9" w:rsidRDefault="00107ED5" w:rsidP="0014587A">
      <w:pPr>
        <w:widowControl w:val="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 xml:space="preserve">         The following statistical tool used in the computation of data and testing the hypothesis at alpha 0.05 level of significance.</w:t>
      </w:r>
    </w:p>
    <w:p w14:paraId="52344894" w14:textId="77777777" w:rsidR="00F945B9" w:rsidRDefault="00107ED5" w:rsidP="0014587A">
      <w:pPr>
        <w:widowControl w:val="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sz w:val="24"/>
          <w:szCs w:val="24"/>
        </w:rPr>
        <w:tab/>
        <w:t xml:space="preserve">Mean. </w:t>
      </w:r>
      <w:r>
        <w:rPr>
          <w:rFonts w:ascii="Bookman Old Style" w:eastAsia="Bookman Old Style" w:hAnsi="Bookman Old Style" w:cs="Bookman Old Style"/>
          <w:sz w:val="24"/>
          <w:szCs w:val="24"/>
        </w:rPr>
        <w:t xml:space="preserve">This was used to determine the perceptions of </w:t>
      </w:r>
      <w:proofErr w:type="spellStart"/>
      <w:r>
        <w:rPr>
          <w:rFonts w:ascii="Bookman Old Style" w:eastAsia="Bookman Old Style" w:hAnsi="Bookman Old Style" w:cs="Bookman Old Style"/>
          <w:sz w:val="24"/>
          <w:szCs w:val="24"/>
        </w:rPr>
        <w:t>ChatGPTt</w:t>
      </w:r>
      <w:proofErr w:type="spellEnd"/>
      <w:r>
        <w:rPr>
          <w:rFonts w:ascii="Bookman Old Style" w:eastAsia="Bookman Old Style" w:hAnsi="Bookman Old Style" w:cs="Bookman Old Style"/>
          <w:sz w:val="24"/>
          <w:szCs w:val="24"/>
        </w:rPr>
        <w:t xml:space="preserve"> and students’ satisfaction with AI tools in education at a local college in Santo Tomas Davao del Norte. The mean, or average, was a statistical measure of central tendency calculated by summing values and dividing by the count (Sweeney et al., 2024). This was used to determine the level of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students’ satisfaction with AI tools in education, and technological diversity. </w:t>
      </w:r>
    </w:p>
    <w:p w14:paraId="3AD1287D" w14:textId="77777777" w:rsidR="00F945B9" w:rsidRDefault="00107ED5" w:rsidP="0014587A">
      <w:pPr>
        <w:ind w:firstLine="720"/>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Person r. </w:t>
      </w:r>
      <w:r>
        <w:rPr>
          <w:rFonts w:ascii="Bookman Old Style" w:eastAsia="Bookman Old Style" w:hAnsi="Bookman Old Style" w:cs="Bookman Old Style"/>
          <w:sz w:val="24"/>
          <w:szCs w:val="24"/>
        </w:rPr>
        <w:t xml:space="preserve">This was used to investigate the relationship between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and students’ satisfaction with AI tools in education.</w:t>
      </w:r>
      <w:r>
        <w:rPr>
          <w:rFonts w:ascii="Bookman Old Style" w:eastAsia="Bookman Old Style" w:hAnsi="Bookman Old Style" w:cs="Bookman Old Style"/>
          <w:b/>
          <w:sz w:val="24"/>
          <w:szCs w:val="24"/>
        </w:rPr>
        <w:t xml:space="preserve"> </w:t>
      </w:r>
      <w:r>
        <w:rPr>
          <w:rFonts w:ascii="Bookman Old Style" w:eastAsia="Bookman Old Style" w:hAnsi="Bookman Old Style" w:cs="Bookman Old Style"/>
          <w:sz w:val="24"/>
          <w:szCs w:val="24"/>
        </w:rPr>
        <w:t>Pearson r or the Pearson correlation coefficient, measures the linear correlation between two variables, ranging from -1 to 1. A value close to 1 indicates a strong positive correlation, while a value near -1 indicates a strong negative correlation. A value around 0 suggests no linear correlation (Mahapatra et al., 2020).</w:t>
      </w:r>
      <w:r>
        <w:rPr>
          <w:rFonts w:ascii="Bookman Old Style" w:eastAsia="Bookman Old Style" w:hAnsi="Bookman Old Style" w:cs="Bookman Old Style"/>
          <w:b/>
          <w:sz w:val="24"/>
          <w:szCs w:val="24"/>
        </w:rPr>
        <w:t xml:space="preserve"> </w:t>
      </w:r>
      <w:r>
        <w:rPr>
          <w:rFonts w:ascii="Bookman Old Style" w:eastAsia="Bookman Old Style" w:hAnsi="Bookman Old Style" w:cs="Bookman Old Style"/>
          <w:sz w:val="24"/>
          <w:szCs w:val="24"/>
        </w:rPr>
        <w:t xml:space="preserve">This was used to determine the interrelationship between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technological diversity, and students’ satisfaction with AI tools in education.</w:t>
      </w:r>
    </w:p>
    <w:p w14:paraId="050B0B45"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Path analysis. </w:t>
      </w:r>
      <w:r>
        <w:rPr>
          <w:rFonts w:ascii="Bookman Old Style" w:eastAsia="Bookman Old Style" w:hAnsi="Bookman Old Style" w:cs="Bookman Old Style"/>
          <w:sz w:val="24"/>
          <w:szCs w:val="24"/>
        </w:rPr>
        <w:t>This was an extension of multiple regression that evaluates causal relationships among variables using path diagrams ("Path analysis", 2022) (</w:t>
      </w:r>
      <w:proofErr w:type="spellStart"/>
      <w:r>
        <w:rPr>
          <w:rFonts w:ascii="Bookman Old Style" w:eastAsia="Bookman Old Style" w:hAnsi="Bookman Old Style" w:cs="Bookman Old Style"/>
          <w:sz w:val="24"/>
          <w:szCs w:val="24"/>
        </w:rPr>
        <w:t>Awogbemi</w:t>
      </w:r>
      <w:proofErr w:type="spellEnd"/>
      <w:r>
        <w:rPr>
          <w:rFonts w:ascii="Bookman Old Style" w:eastAsia="Bookman Old Style" w:hAnsi="Bookman Old Style" w:cs="Bookman Old Style"/>
          <w:sz w:val="24"/>
          <w:szCs w:val="24"/>
        </w:rPr>
        <w:t xml:space="preserve"> et al., 2022). This</w:t>
      </w:r>
      <w:r>
        <w:rPr>
          <w:rFonts w:ascii="Bookman Old Style" w:eastAsia="Bookman Old Style" w:hAnsi="Bookman Old Style" w:cs="Bookman Old Style"/>
          <w:b/>
          <w:sz w:val="24"/>
          <w:szCs w:val="24"/>
        </w:rPr>
        <w:t xml:space="preserve"> </w:t>
      </w:r>
      <w:r>
        <w:rPr>
          <w:rFonts w:ascii="Bookman Old Style" w:eastAsia="Bookman Old Style" w:hAnsi="Bookman Old Style" w:cs="Bookman Old Style"/>
          <w:sz w:val="24"/>
          <w:szCs w:val="24"/>
        </w:rPr>
        <w:t xml:space="preserve">was used to investigate the mediating effect of technological diversity on the </w:t>
      </w:r>
      <w:r>
        <w:rPr>
          <w:rFonts w:ascii="Bookman Old Style" w:eastAsia="Bookman Old Style" w:hAnsi="Bookman Old Style" w:cs="Bookman Old Style"/>
          <w:sz w:val="24"/>
          <w:szCs w:val="24"/>
        </w:rPr>
        <w:lastRenderedPageBreak/>
        <w:t xml:space="preserve">relationship between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and students’ satisfaction with AI tools in education. </w:t>
      </w:r>
    </w:p>
    <w:p w14:paraId="13BC10F7" w14:textId="77777777" w:rsidR="00F945B9" w:rsidRDefault="00F945B9" w:rsidP="0014587A">
      <w:pPr>
        <w:jc w:val="center"/>
        <w:rPr>
          <w:rFonts w:ascii="Bookman Old Style" w:eastAsia="Bookman Old Style" w:hAnsi="Bookman Old Style" w:cs="Bookman Old Style"/>
          <w:b/>
          <w:sz w:val="24"/>
          <w:szCs w:val="24"/>
        </w:rPr>
      </w:pPr>
    </w:p>
    <w:p w14:paraId="30E37E5E" w14:textId="77777777" w:rsidR="00F945B9" w:rsidRDefault="00F945B9" w:rsidP="0014587A">
      <w:pPr>
        <w:jc w:val="center"/>
        <w:rPr>
          <w:rFonts w:ascii="Bookman Old Style" w:eastAsia="Bookman Old Style" w:hAnsi="Bookman Old Style" w:cs="Bookman Old Style"/>
          <w:b/>
          <w:sz w:val="24"/>
          <w:szCs w:val="24"/>
        </w:rPr>
      </w:pPr>
    </w:p>
    <w:p w14:paraId="22739D30" w14:textId="77777777" w:rsidR="00F945B9" w:rsidRDefault="00F945B9" w:rsidP="0014587A">
      <w:pPr>
        <w:jc w:val="center"/>
        <w:rPr>
          <w:rFonts w:ascii="Bookman Old Style" w:eastAsia="Bookman Old Style" w:hAnsi="Bookman Old Style" w:cs="Bookman Old Style"/>
          <w:b/>
          <w:sz w:val="24"/>
          <w:szCs w:val="24"/>
        </w:rPr>
      </w:pPr>
    </w:p>
    <w:p w14:paraId="48620763" w14:textId="77777777" w:rsidR="00F945B9" w:rsidRDefault="00F945B9" w:rsidP="0014587A">
      <w:pPr>
        <w:jc w:val="center"/>
        <w:rPr>
          <w:rFonts w:ascii="Bookman Old Style" w:eastAsia="Bookman Old Style" w:hAnsi="Bookman Old Style" w:cs="Bookman Old Style"/>
          <w:b/>
          <w:sz w:val="24"/>
          <w:szCs w:val="24"/>
        </w:rPr>
      </w:pPr>
    </w:p>
    <w:p w14:paraId="73C24FB5" w14:textId="77777777" w:rsidR="00F945B9" w:rsidRDefault="00F945B9" w:rsidP="0014587A">
      <w:pPr>
        <w:jc w:val="center"/>
        <w:rPr>
          <w:rFonts w:ascii="Bookman Old Style" w:eastAsia="Bookman Old Style" w:hAnsi="Bookman Old Style" w:cs="Bookman Old Style"/>
          <w:b/>
          <w:sz w:val="24"/>
          <w:szCs w:val="24"/>
        </w:rPr>
      </w:pPr>
    </w:p>
    <w:p w14:paraId="0078BE6E" w14:textId="77777777" w:rsidR="00F945B9" w:rsidRDefault="00F945B9" w:rsidP="0014587A">
      <w:pPr>
        <w:jc w:val="center"/>
        <w:rPr>
          <w:rFonts w:ascii="Bookman Old Style" w:eastAsia="Bookman Old Style" w:hAnsi="Bookman Old Style" w:cs="Bookman Old Style"/>
          <w:b/>
          <w:sz w:val="24"/>
          <w:szCs w:val="24"/>
        </w:rPr>
      </w:pPr>
    </w:p>
    <w:p w14:paraId="332E3630" w14:textId="77777777" w:rsidR="00F945B9" w:rsidRDefault="00F945B9" w:rsidP="0014587A">
      <w:pPr>
        <w:jc w:val="center"/>
        <w:rPr>
          <w:rFonts w:ascii="Bookman Old Style" w:eastAsia="Bookman Old Style" w:hAnsi="Bookman Old Style" w:cs="Bookman Old Style"/>
          <w:b/>
          <w:sz w:val="24"/>
          <w:szCs w:val="24"/>
        </w:rPr>
      </w:pPr>
    </w:p>
    <w:p w14:paraId="0EE19A12" w14:textId="77777777" w:rsidR="00F945B9" w:rsidRDefault="00F945B9" w:rsidP="0014587A">
      <w:pPr>
        <w:jc w:val="center"/>
        <w:rPr>
          <w:rFonts w:ascii="Bookman Old Style" w:eastAsia="Bookman Old Style" w:hAnsi="Bookman Old Style" w:cs="Bookman Old Style"/>
          <w:b/>
          <w:sz w:val="24"/>
          <w:szCs w:val="24"/>
        </w:rPr>
      </w:pPr>
    </w:p>
    <w:p w14:paraId="7FE06037" w14:textId="77777777" w:rsidR="00F945B9" w:rsidRDefault="00F945B9" w:rsidP="0014587A">
      <w:pPr>
        <w:jc w:val="center"/>
        <w:rPr>
          <w:rFonts w:ascii="Bookman Old Style" w:eastAsia="Bookman Old Style" w:hAnsi="Bookman Old Style" w:cs="Bookman Old Style"/>
          <w:b/>
          <w:sz w:val="24"/>
          <w:szCs w:val="24"/>
        </w:rPr>
      </w:pPr>
    </w:p>
    <w:p w14:paraId="5DD824F6" w14:textId="77777777" w:rsidR="00F945B9" w:rsidRDefault="00F945B9" w:rsidP="0014587A">
      <w:pPr>
        <w:rPr>
          <w:rFonts w:ascii="Bookman Old Style" w:eastAsia="Bookman Old Style" w:hAnsi="Bookman Old Style" w:cs="Bookman Old Style"/>
          <w:b/>
          <w:sz w:val="24"/>
          <w:szCs w:val="24"/>
        </w:rPr>
      </w:pPr>
    </w:p>
    <w:p w14:paraId="480EE714" w14:textId="77777777" w:rsidR="00F945B9" w:rsidRDefault="00F945B9" w:rsidP="0014587A">
      <w:pPr>
        <w:rPr>
          <w:rFonts w:ascii="Bookman Old Style" w:eastAsia="Bookman Old Style" w:hAnsi="Bookman Old Style" w:cs="Bookman Old Style"/>
          <w:b/>
          <w:sz w:val="24"/>
          <w:szCs w:val="24"/>
        </w:rPr>
      </w:pPr>
    </w:p>
    <w:p w14:paraId="395519D1" w14:textId="58C8EB70" w:rsidR="00F945B9" w:rsidRDefault="00107ED5" w:rsidP="0014587A">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RESULTS AND DISCUSSION</w:t>
      </w:r>
    </w:p>
    <w:p w14:paraId="10CC2724" w14:textId="77777777" w:rsidR="00F945B9" w:rsidRDefault="00F945B9" w:rsidP="0014587A">
      <w:pPr>
        <w:rPr>
          <w:rFonts w:ascii="Bookman Old Style" w:eastAsia="Bookman Old Style" w:hAnsi="Bookman Old Style" w:cs="Bookman Old Style"/>
          <w:sz w:val="24"/>
          <w:szCs w:val="24"/>
        </w:rPr>
      </w:pPr>
    </w:p>
    <w:p w14:paraId="03065D1C"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chapter presented the results and discussions of the study. In particular, the researchers discuss the data in tables and corresponding descriptive interpretations. The researcher also tests the null hypotheses formulated in the study.</w:t>
      </w:r>
    </w:p>
    <w:p w14:paraId="262EA429" w14:textId="77777777" w:rsidR="00F945B9" w:rsidRDefault="00107ED5" w:rsidP="0014587A">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Level of Perceptions of </w:t>
      </w:r>
      <w:proofErr w:type="spellStart"/>
      <w:r>
        <w:rPr>
          <w:rFonts w:ascii="Bookman Old Style" w:eastAsia="Bookman Old Style" w:hAnsi="Bookman Old Style" w:cs="Bookman Old Style"/>
          <w:b/>
          <w:sz w:val="24"/>
          <w:szCs w:val="24"/>
        </w:rPr>
        <w:t>ChatGPT</w:t>
      </w:r>
      <w:proofErr w:type="spellEnd"/>
    </w:p>
    <w:p w14:paraId="665C7A15" w14:textId="77777777" w:rsidR="00F945B9" w:rsidRDefault="00107ED5" w:rsidP="0014587A">
      <w:pPr>
        <w:ind w:left="173" w:firstLine="547"/>
        <w:jc w:val="both"/>
        <w:rPr>
          <w:rFonts w:ascii="Bookman Old Style" w:eastAsia="Bookman Old Style" w:hAnsi="Bookman Old Style" w:cs="Bookman Old Style"/>
          <w:color w:val="000000"/>
          <w:sz w:val="24"/>
          <w:szCs w:val="24"/>
        </w:rPr>
      </w:pPr>
      <w:bookmarkStart w:id="0" w:name="_heading=h.35nkun2" w:colFirst="0" w:colLast="0"/>
      <w:bookmarkEnd w:id="0"/>
      <w:r>
        <w:rPr>
          <w:rFonts w:ascii="Bookman Old Style" w:eastAsia="Bookman Old Style" w:hAnsi="Bookman Old Style" w:cs="Bookman Old Style"/>
          <w:color w:val="000000"/>
          <w:sz w:val="24"/>
          <w:szCs w:val="24"/>
        </w:rPr>
        <w:t xml:space="preserve">Table 2 presented a summary of the students' perceptions of </w:t>
      </w:r>
      <w:proofErr w:type="spellStart"/>
      <w:r>
        <w:rPr>
          <w:rFonts w:ascii="Bookman Old Style" w:eastAsia="Bookman Old Style" w:hAnsi="Bookman Old Style" w:cs="Bookman Old Style"/>
          <w:color w:val="000000"/>
          <w:sz w:val="24"/>
          <w:szCs w:val="24"/>
        </w:rPr>
        <w:t>ChatGPT</w:t>
      </w:r>
      <w:proofErr w:type="spellEnd"/>
      <w:r>
        <w:rPr>
          <w:rFonts w:ascii="Bookman Old Style" w:eastAsia="Bookman Old Style" w:hAnsi="Bookman Old Style" w:cs="Bookman Old Style"/>
          <w:color w:val="000000"/>
          <w:sz w:val="24"/>
          <w:szCs w:val="24"/>
        </w:rPr>
        <w:t xml:space="preserve">, as indicated by the mean scores, standard deviations, and descriptive levels for each indicator. The results revealed that the overall mean was 3.52 with an overall standard deviation of 0.77, and a descriptive level of high. Among the measured perceptions, Perceived </w:t>
      </w:r>
      <w:proofErr w:type="spellStart"/>
      <w:r>
        <w:rPr>
          <w:rFonts w:ascii="Bookman Old Style" w:eastAsia="Bookman Old Style" w:hAnsi="Bookman Old Style" w:cs="Bookman Old Style"/>
          <w:color w:val="000000"/>
          <w:sz w:val="24"/>
          <w:szCs w:val="24"/>
        </w:rPr>
        <w:t>ChatGPT</w:t>
      </w:r>
      <w:proofErr w:type="spellEnd"/>
      <w:r>
        <w:rPr>
          <w:rFonts w:ascii="Bookman Old Style" w:eastAsia="Bookman Old Style" w:hAnsi="Bookman Old Style" w:cs="Bookman Old Style"/>
          <w:color w:val="000000"/>
          <w:sz w:val="24"/>
          <w:szCs w:val="24"/>
        </w:rPr>
        <w:t xml:space="preserve"> Academic Concerns exhibited the highest mean, registering at 3.58 with a standard deviation of 0.80 and a descriptive level of high. Conversely, Perceived Accessibility and Attitude Towards </w:t>
      </w:r>
      <w:proofErr w:type="spellStart"/>
      <w:r>
        <w:rPr>
          <w:rFonts w:ascii="Bookman Old Style" w:eastAsia="Bookman Old Style" w:hAnsi="Bookman Old Style" w:cs="Bookman Old Style"/>
          <w:color w:val="000000"/>
          <w:sz w:val="24"/>
          <w:szCs w:val="24"/>
        </w:rPr>
        <w:t>ChatGPT</w:t>
      </w:r>
      <w:proofErr w:type="spellEnd"/>
      <w:r>
        <w:rPr>
          <w:rFonts w:ascii="Bookman Old Style" w:eastAsia="Bookman Old Style" w:hAnsi="Bookman Old Style" w:cs="Bookman Old Style"/>
          <w:color w:val="000000"/>
          <w:sz w:val="24"/>
          <w:szCs w:val="24"/>
        </w:rPr>
        <w:t xml:space="preserve"> presented the lowest mean, with a value of 3.43 with a standard deviation of 0.74 and a descriptive level of high. </w:t>
      </w:r>
    </w:p>
    <w:p w14:paraId="04C46986" w14:textId="77777777" w:rsidR="00F945B9" w:rsidRDefault="00107ED5" w:rsidP="0014587A">
      <w:pPr>
        <w:ind w:left="173" w:firstLine="547"/>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These findings suggested that while students recognized the potential academic advantages and found </w:t>
      </w:r>
      <w:proofErr w:type="spellStart"/>
      <w:r>
        <w:rPr>
          <w:rFonts w:ascii="Bookman Old Style" w:eastAsia="Bookman Old Style" w:hAnsi="Bookman Old Style" w:cs="Bookman Old Style"/>
          <w:color w:val="000000"/>
          <w:sz w:val="24"/>
          <w:szCs w:val="24"/>
        </w:rPr>
        <w:t>ChatGPT</w:t>
      </w:r>
      <w:proofErr w:type="spellEnd"/>
      <w:r>
        <w:rPr>
          <w:rFonts w:ascii="Bookman Old Style" w:eastAsia="Bookman Old Style" w:hAnsi="Bookman Old Style" w:cs="Bookman Old Style"/>
          <w:color w:val="000000"/>
          <w:sz w:val="24"/>
          <w:szCs w:val="24"/>
        </w:rPr>
        <w:t xml:space="preserve"> accessible with a positive outlook, they were also considerably aware of potential issues or challenges associated with its integration into their studies. This nuanced perspective warranted consideration in the implementation and guidance of AI tools like </w:t>
      </w:r>
      <w:proofErr w:type="spellStart"/>
      <w:r>
        <w:rPr>
          <w:rFonts w:ascii="Bookman Old Style" w:eastAsia="Bookman Old Style" w:hAnsi="Bookman Old Style" w:cs="Bookman Old Style"/>
          <w:color w:val="000000"/>
          <w:sz w:val="24"/>
          <w:szCs w:val="24"/>
        </w:rPr>
        <w:t>ChatGPT</w:t>
      </w:r>
      <w:proofErr w:type="spellEnd"/>
      <w:r>
        <w:rPr>
          <w:rFonts w:ascii="Bookman Old Style" w:eastAsia="Bookman Old Style" w:hAnsi="Bookman Old Style" w:cs="Bookman Old Style"/>
          <w:color w:val="000000"/>
          <w:sz w:val="24"/>
          <w:szCs w:val="24"/>
        </w:rPr>
        <w:t xml:space="preserve"> in educational settings. The overall findings implied that the perceptions of </w:t>
      </w:r>
      <w:proofErr w:type="spellStart"/>
      <w:r>
        <w:rPr>
          <w:rFonts w:ascii="Bookman Old Style" w:eastAsia="Bookman Old Style" w:hAnsi="Bookman Old Style" w:cs="Bookman Old Style"/>
          <w:color w:val="000000"/>
          <w:sz w:val="24"/>
          <w:szCs w:val="24"/>
        </w:rPr>
        <w:t>ChatGPT</w:t>
      </w:r>
      <w:proofErr w:type="spellEnd"/>
      <w:r>
        <w:rPr>
          <w:rFonts w:ascii="Bookman Old Style" w:eastAsia="Bookman Old Style" w:hAnsi="Bookman Old Style" w:cs="Bookman Old Style"/>
          <w:color w:val="000000"/>
          <w:sz w:val="24"/>
          <w:szCs w:val="24"/>
        </w:rPr>
        <w:t xml:space="preserve"> of the students were manifested when using </w:t>
      </w:r>
      <w:proofErr w:type="spellStart"/>
      <w:r>
        <w:rPr>
          <w:rFonts w:ascii="Bookman Old Style" w:eastAsia="Bookman Old Style" w:hAnsi="Bookman Old Style" w:cs="Bookman Old Style"/>
          <w:color w:val="000000"/>
          <w:sz w:val="24"/>
          <w:szCs w:val="24"/>
        </w:rPr>
        <w:t>ChatGPT</w:t>
      </w:r>
      <w:proofErr w:type="spellEnd"/>
      <w:r>
        <w:rPr>
          <w:rFonts w:ascii="Bookman Old Style" w:eastAsia="Bookman Old Style" w:hAnsi="Bookman Old Style" w:cs="Bookman Old Style"/>
          <w:color w:val="000000"/>
          <w:sz w:val="24"/>
          <w:szCs w:val="24"/>
        </w:rPr>
        <w:t xml:space="preserve"> as a source of information in their assignments and duties. </w:t>
      </w:r>
    </w:p>
    <w:p w14:paraId="6AF0E2FE" w14:textId="5AC9C598" w:rsidR="00F945B9" w:rsidRDefault="00107ED5" w:rsidP="009A02ED">
      <w:pPr>
        <w:rPr>
          <w:rFonts w:ascii="Bookman Old Style" w:eastAsia="Bookman Old Style" w:hAnsi="Bookman Old Style" w:cs="Bookman Old Style"/>
          <w:i/>
          <w:sz w:val="24"/>
          <w:szCs w:val="24"/>
        </w:rPr>
      </w:pPr>
      <w:r>
        <w:rPr>
          <w:rFonts w:ascii="Bookman Old Style" w:eastAsia="Bookman Old Style" w:hAnsi="Bookman Old Style" w:cs="Bookman Old Style"/>
          <w:b/>
          <w:sz w:val="24"/>
          <w:szCs w:val="24"/>
        </w:rPr>
        <w:t>Table 2</w:t>
      </w:r>
      <w:r w:rsidR="009A02ED">
        <w:rPr>
          <w:rFonts w:ascii="Bookman Old Style" w:eastAsia="Bookman Old Style" w:hAnsi="Bookman Old Style" w:cs="Bookman Old Style"/>
          <w:b/>
          <w:sz w:val="24"/>
          <w:szCs w:val="24"/>
        </w:rPr>
        <w:t xml:space="preserve">. </w:t>
      </w:r>
      <w:r>
        <w:rPr>
          <w:rFonts w:ascii="Bookman Old Style" w:eastAsia="Bookman Old Style" w:hAnsi="Bookman Old Style" w:cs="Bookman Old Style"/>
          <w:i/>
          <w:sz w:val="24"/>
          <w:szCs w:val="24"/>
        </w:rPr>
        <w:t xml:space="preserve">Summary on the level of perceptions of </w:t>
      </w:r>
      <w:proofErr w:type="spellStart"/>
      <w:r>
        <w:rPr>
          <w:rFonts w:ascii="Bookman Old Style" w:eastAsia="Bookman Old Style" w:hAnsi="Bookman Old Style" w:cs="Bookman Old Style"/>
          <w:i/>
          <w:sz w:val="24"/>
          <w:szCs w:val="24"/>
        </w:rPr>
        <w:t>ChatGPT</w:t>
      </w:r>
      <w:proofErr w:type="spellEnd"/>
    </w:p>
    <w:tbl>
      <w:tblPr>
        <w:tblStyle w:val="Style33"/>
        <w:tblW w:w="8732" w:type="dxa"/>
        <w:tblInd w:w="55" w:type="dxa"/>
        <w:tblLayout w:type="fixed"/>
        <w:tblLook w:val="04A0" w:firstRow="1" w:lastRow="0" w:firstColumn="1" w:lastColumn="0" w:noHBand="0" w:noVBand="1"/>
      </w:tblPr>
      <w:tblGrid>
        <w:gridCol w:w="2110"/>
        <w:gridCol w:w="73"/>
        <w:gridCol w:w="2037"/>
        <w:gridCol w:w="146"/>
        <w:gridCol w:w="1964"/>
        <w:gridCol w:w="219"/>
        <w:gridCol w:w="1891"/>
        <w:gridCol w:w="292"/>
      </w:tblGrid>
      <w:tr w:rsidR="00F945B9" w14:paraId="766A7752" w14:textId="77777777">
        <w:trPr>
          <w:gridAfter w:val="1"/>
          <w:wAfter w:w="292" w:type="dxa"/>
          <w:trHeight w:val="282"/>
        </w:trPr>
        <w:tc>
          <w:tcPr>
            <w:tcW w:w="2110" w:type="dxa"/>
            <w:tcBorders>
              <w:top w:val="single" w:sz="4" w:space="0" w:color="000000"/>
              <w:bottom w:val="single" w:sz="4" w:space="0" w:color="000000"/>
            </w:tcBorders>
          </w:tcPr>
          <w:p w14:paraId="3641242F"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Indicator</w:t>
            </w:r>
          </w:p>
        </w:tc>
        <w:tc>
          <w:tcPr>
            <w:tcW w:w="2110" w:type="dxa"/>
            <w:gridSpan w:val="2"/>
            <w:tcBorders>
              <w:top w:val="single" w:sz="4" w:space="0" w:color="000000"/>
              <w:bottom w:val="single" w:sz="4" w:space="0" w:color="000000"/>
            </w:tcBorders>
          </w:tcPr>
          <w:p w14:paraId="7C15E6ED"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Mean</w:t>
            </w:r>
          </w:p>
        </w:tc>
        <w:tc>
          <w:tcPr>
            <w:tcW w:w="2110" w:type="dxa"/>
            <w:gridSpan w:val="2"/>
            <w:tcBorders>
              <w:top w:val="single" w:sz="4" w:space="0" w:color="000000"/>
              <w:bottom w:val="single" w:sz="4" w:space="0" w:color="000000"/>
            </w:tcBorders>
          </w:tcPr>
          <w:p w14:paraId="6F4919B7"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SD</w:t>
            </w:r>
          </w:p>
        </w:tc>
        <w:tc>
          <w:tcPr>
            <w:tcW w:w="2110" w:type="dxa"/>
            <w:gridSpan w:val="2"/>
            <w:tcBorders>
              <w:top w:val="single" w:sz="4" w:space="0" w:color="000000"/>
              <w:bottom w:val="single" w:sz="4" w:space="0" w:color="000000"/>
            </w:tcBorders>
          </w:tcPr>
          <w:p w14:paraId="626C78FD"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Descriptive Level</w:t>
            </w:r>
          </w:p>
        </w:tc>
      </w:tr>
      <w:tr w:rsidR="00F945B9" w14:paraId="3D931D9F" w14:textId="77777777">
        <w:trPr>
          <w:gridAfter w:val="1"/>
          <w:wAfter w:w="292" w:type="dxa"/>
          <w:trHeight w:val="309"/>
        </w:trPr>
        <w:tc>
          <w:tcPr>
            <w:tcW w:w="2110" w:type="dxa"/>
            <w:tcBorders>
              <w:top w:val="single" w:sz="4" w:space="0" w:color="000000"/>
            </w:tcBorders>
          </w:tcPr>
          <w:p w14:paraId="6D7076D4" w14:textId="77777777" w:rsidR="00F945B9" w:rsidRDefault="00107ED5" w:rsidP="0014587A">
            <w:pPr>
              <w:ind w:left="17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Perceived </w:t>
            </w:r>
            <w:proofErr w:type="spellStart"/>
            <w:r>
              <w:rPr>
                <w:rFonts w:ascii="Bookman Old Style" w:eastAsia="Bookman Old Style" w:hAnsi="Bookman Old Style" w:cs="Bookman Old Style"/>
                <w:sz w:val="24"/>
                <w:szCs w:val="24"/>
              </w:rPr>
              <w:t>ChatGPT’s</w:t>
            </w:r>
            <w:proofErr w:type="spellEnd"/>
            <w:r>
              <w:rPr>
                <w:rFonts w:ascii="Bookman Old Style" w:eastAsia="Bookman Old Style" w:hAnsi="Bookman Old Style" w:cs="Bookman Old Style"/>
                <w:sz w:val="24"/>
                <w:szCs w:val="24"/>
              </w:rPr>
              <w:t xml:space="preserve"> Academic Benefits</w:t>
            </w:r>
          </w:p>
        </w:tc>
        <w:tc>
          <w:tcPr>
            <w:tcW w:w="2110" w:type="dxa"/>
            <w:gridSpan w:val="2"/>
            <w:tcBorders>
              <w:top w:val="single" w:sz="4" w:space="0" w:color="000000"/>
            </w:tcBorders>
          </w:tcPr>
          <w:p w14:paraId="0E8B8E8B"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3.54</w:t>
            </w:r>
          </w:p>
        </w:tc>
        <w:tc>
          <w:tcPr>
            <w:tcW w:w="2110" w:type="dxa"/>
            <w:gridSpan w:val="2"/>
            <w:tcBorders>
              <w:top w:val="single" w:sz="4" w:space="0" w:color="000000"/>
            </w:tcBorders>
          </w:tcPr>
          <w:p w14:paraId="1AE810C9"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0.76</w:t>
            </w:r>
          </w:p>
        </w:tc>
        <w:tc>
          <w:tcPr>
            <w:tcW w:w="2110" w:type="dxa"/>
            <w:gridSpan w:val="2"/>
            <w:tcBorders>
              <w:top w:val="single" w:sz="4" w:space="0" w:color="000000"/>
            </w:tcBorders>
          </w:tcPr>
          <w:p w14:paraId="53D8C1E4"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High</w:t>
            </w:r>
          </w:p>
        </w:tc>
      </w:tr>
      <w:tr w:rsidR="00F945B9" w14:paraId="72F3A2DD" w14:textId="77777777">
        <w:trPr>
          <w:gridAfter w:val="1"/>
          <w:wAfter w:w="292" w:type="dxa"/>
          <w:trHeight w:val="309"/>
        </w:trPr>
        <w:tc>
          <w:tcPr>
            <w:tcW w:w="2110" w:type="dxa"/>
          </w:tcPr>
          <w:p w14:paraId="4FE435C7" w14:textId="77777777" w:rsidR="00F945B9" w:rsidRDefault="00107ED5" w:rsidP="0014587A">
            <w:pPr>
              <w:ind w:left="17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Perceived Accessibility </w:t>
            </w:r>
            <w:proofErr w:type="gramStart"/>
            <w:r>
              <w:rPr>
                <w:rFonts w:ascii="Bookman Old Style" w:eastAsia="Bookman Old Style" w:hAnsi="Bookman Old Style" w:cs="Bookman Old Style"/>
                <w:sz w:val="24"/>
                <w:szCs w:val="24"/>
              </w:rPr>
              <w:t>And</w:t>
            </w:r>
            <w:proofErr w:type="gramEnd"/>
            <w:r>
              <w:rPr>
                <w:rFonts w:ascii="Bookman Old Style" w:eastAsia="Bookman Old Style" w:hAnsi="Bookman Old Style" w:cs="Bookman Old Style"/>
                <w:sz w:val="24"/>
                <w:szCs w:val="24"/>
              </w:rPr>
              <w:t xml:space="preserve"> Attitude </w:t>
            </w:r>
            <w:r>
              <w:rPr>
                <w:rFonts w:ascii="Bookman Old Style" w:eastAsia="Bookman Old Style" w:hAnsi="Bookman Old Style" w:cs="Bookman Old Style"/>
                <w:sz w:val="24"/>
                <w:szCs w:val="24"/>
              </w:rPr>
              <w:lastRenderedPageBreak/>
              <w:t xml:space="preserve">Towards </w:t>
            </w:r>
            <w:proofErr w:type="spellStart"/>
            <w:r>
              <w:rPr>
                <w:rFonts w:ascii="Bookman Old Style" w:eastAsia="Bookman Old Style" w:hAnsi="Bookman Old Style" w:cs="Bookman Old Style"/>
                <w:sz w:val="24"/>
                <w:szCs w:val="24"/>
              </w:rPr>
              <w:t>ChatGPT</w:t>
            </w:r>
            <w:proofErr w:type="spellEnd"/>
          </w:p>
        </w:tc>
        <w:tc>
          <w:tcPr>
            <w:tcW w:w="2110" w:type="dxa"/>
            <w:gridSpan w:val="2"/>
          </w:tcPr>
          <w:p w14:paraId="00EFE50B"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3.43</w:t>
            </w:r>
          </w:p>
        </w:tc>
        <w:tc>
          <w:tcPr>
            <w:tcW w:w="2110" w:type="dxa"/>
            <w:gridSpan w:val="2"/>
          </w:tcPr>
          <w:p w14:paraId="0E3290FE"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0.74</w:t>
            </w:r>
          </w:p>
        </w:tc>
        <w:tc>
          <w:tcPr>
            <w:tcW w:w="2110" w:type="dxa"/>
            <w:gridSpan w:val="2"/>
          </w:tcPr>
          <w:p w14:paraId="44F12A61"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High</w:t>
            </w:r>
          </w:p>
        </w:tc>
      </w:tr>
      <w:tr w:rsidR="00F945B9" w14:paraId="293DF781" w14:textId="77777777">
        <w:trPr>
          <w:gridAfter w:val="1"/>
          <w:wAfter w:w="292" w:type="dxa"/>
          <w:trHeight w:val="309"/>
        </w:trPr>
        <w:tc>
          <w:tcPr>
            <w:tcW w:w="2110" w:type="dxa"/>
          </w:tcPr>
          <w:p w14:paraId="07BBF5B8" w14:textId="77777777" w:rsidR="00F945B9" w:rsidRDefault="00107ED5" w:rsidP="0014587A">
            <w:pPr>
              <w:ind w:left="17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Perceived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Academic Concerns</w:t>
            </w:r>
          </w:p>
        </w:tc>
        <w:tc>
          <w:tcPr>
            <w:tcW w:w="2110" w:type="dxa"/>
            <w:gridSpan w:val="2"/>
          </w:tcPr>
          <w:p w14:paraId="50CE4A04"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3.58</w:t>
            </w:r>
          </w:p>
        </w:tc>
        <w:tc>
          <w:tcPr>
            <w:tcW w:w="2110" w:type="dxa"/>
            <w:gridSpan w:val="2"/>
          </w:tcPr>
          <w:p w14:paraId="14FA61CF"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0.80</w:t>
            </w:r>
          </w:p>
        </w:tc>
        <w:tc>
          <w:tcPr>
            <w:tcW w:w="2110" w:type="dxa"/>
            <w:gridSpan w:val="2"/>
          </w:tcPr>
          <w:p w14:paraId="6486FA52"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High</w:t>
            </w:r>
          </w:p>
        </w:tc>
      </w:tr>
      <w:tr w:rsidR="00F945B9" w14:paraId="72851FB7" w14:textId="77777777">
        <w:trPr>
          <w:trHeight w:val="309"/>
        </w:trPr>
        <w:tc>
          <w:tcPr>
            <w:tcW w:w="2183" w:type="dxa"/>
            <w:gridSpan w:val="2"/>
            <w:tcBorders>
              <w:bottom w:val="single" w:sz="4" w:space="0" w:color="000000"/>
            </w:tcBorders>
          </w:tcPr>
          <w:p w14:paraId="494CCFED" w14:textId="77777777" w:rsidR="00F945B9" w:rsidRDefault="00107ED5" w:rsidP="0014587A">
            <w:pPr>
              <w:ind w:left="173"/>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Overall</w:t>
            </w:r>
          </w:p>
        </w:tc>
        <w:tc>
          <w:tcPr>
            <w:tcW w:w="2183" w:type="dxa"/>
            <w:gridSpan w:val="2"/>
            <w:tcBorders>
              <w:bottom w:val="single" w:sz="4" w:space="0" w:color="000000"/>
            </w:tcBorders>
          </w:tcPr>
          <w:p w14:paraId="22D19C8D" w14:textId="77777777" w:rsidR="00F945B9" w:rsidRDefault="00107ED5" w:rsidP="0014587A">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3.52</w:t>
            </w:r>
          </w:p>
        </w:tc>
        <w:tc>
          <w:tcPr>
            <w:tcW w:w="2183" w:type="dxa"/>
            <w:gridSpan w:val="2"/>
            <w:tcBorders>
              <w:bottom w:val="single" w:sz="4" w:space="0" w:color="000000"/>
            </w:tcBorders>
          </w:tcPr>
          <w:p w14:paraId="5E6FA4D0" w14:textId="77777777" w:rsidR="00F945B9" w:rsidRDefault="00107ED5" w:rsidP="0014587A">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0.77</w:t>
            </w:r>
          </w:p>
        </w:tc>
        <w:tc>
          <w:tcPr>
            <w:tcW w:w="2183" w:type="dxa"/>
            <w:gridSpan w:val="2"/>
            <w:tcBorders>
              <w:bottom w:val="single" w:sz="4" w:space="0" w:color="000000"/>
            </w:tcBorders>
          </w:tcPr>
          <w:p w14:paraId="7C12A65C" w14:textId="77777777" w:rsidR="00F945B9" w:rsidRDefault="00107ED5" w:rsidP="0014587A">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High</w:t>
            </w:r>
          </w:p>
        </w:tc>
      </w:tr>
    </w:tbl>
    <w:p w14:paraId="781E98E7" w14:textId="77777777" w:rsidR="00F945B9" w:rsidRDefault="00F945B9" w:rsidP="0014587A">
      <w:pPr>
        <w:ind w:left="173" w:firstLine="547"/>
        <w:jc w:val="both"/>
        <w:rPr>
          <w:rFonts w:ascii="Bookman Old Style" w:eastAsia="Bookman Old Style" w:hAnsi="Bookman Old Style" w:cs="Bookman Old Style"/>
          <w:sz w:val="24"/>
          <w:szCs w:val="24"/>
        </w:rPr>
      </w:pPr>
    </w:p>
    <w:p w14:paraId="48DCC5A3" w14:textId="77777777" w:rsidR="00F945B9" w:rsidRDefault="00107ED5" w:rsidP="0014587A">
      <w:pPr>
        <w:ind w:firstLine="720"/>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000000"/>
          <w:sz w:val="24"/>
          <w:szCs w:val="24"/>
        </w:rPr>
        <w:t xml:space="preserve">It matched the study of </w:t>
      </w:r>
      <w:proofErr w:type="spellStart"/>
      <w:r>
        <w:rPr>
          <w:rFonts w:ascii="Bookman Old Style" w:eastAsia="Bookman Old Style" w:hAnsi="Bookman Old Style" w:cs="Bookman Old Style"/>
          <w:color w:val="000000"/>
          <w:sz w:val="24"/>
          <w:szCs w:val="24"/>
        </w:rPr>
        <w:t>Ravšelj</w:t>
      </w:r>
      <w:proofErr w:type="spellEnd"/>
      <w:r>
        <w:rPr>
          <w:rFonts w:ascii="Bookman Old Style" w:eastAsia="Bookman Old Style" w:hAnsi="Bookman Old Style" w:cs="Bookman Old Style"/>
          <w:color w:val="000000"/>
          <w:sz w:val="24"/>
          <w:szCs w:val="24"/>
        </w:rPr>
        <w:t xml:space="preserve"> et al., (2025), </w:t>
      </w:r>
      <w:r>
        <w:rPr>
          <w:rFonts w:ascii="Bookman Old Style" w:eastAsia="Bookman Old Style" w:hAnsi="Bookman Old Style" w:cs="Bookman Old Style"/>
          <w:sz w:val="24"/>
          <w:szCs w:val="24"/>
        </w:rPr>
        <w:t>stating</w:t>
      </w:r>
      <w:r>
        <w:rPr>
          <w:rFonts w:ascii="Bookman Old Style" w:eastAsia="Bookman Old Style" w:hAnsi="Bookman Old Style" w:cs="Bookman Old Style"/>
          <w:color w:val="000000"/>
          <w:sz w:val="24"/>
          <w:szCs w:val="24"/>
        </w:rPr>
        <w:t xml:space="preserve"> that</w:t>
      </w:r>
      <w:r>
        <w:rPr>
          <w:rFonts w:ascii="Bookman Old Style" w:eastAsia="Bookman Old Style" w:hAnsi="Bookman Old Style" w:cs="Bookman Old Style"/>
          <w:color w:val="1B1B1B"/>
          <w:sz w:val="24"/>
          <w:szCs w:val="24"/>
          <w:highlight w:val="white"/>
        </w:rPr>
        <w:t xml:space="preserve"> students generally had positive emotional responses to using </w:t>
      </w:r>
      <w:proofErr w:type="spellStart"/>
      <w:r>
        <w:rPr>
          <w:rFonts w:ascii="Bookman Old Style" w:eastAsia="Bookman Old Style" w:hAnsi="Bookman Old Style" w:cs="Bookman Old Style"/>
          <w:color w:val="1B1B1B"/>
          <w:sz w:val="24"/>
          <w:szCs w:val="24"/>
          <w:highlight w:val="white"/>
        </w:rPr>
        <w:t>ChatGPT</w:t>
      </w:r>
      <w:proofErr w:type="spellEnd"/>
      <w:r>
        <w:rPr>
          <w:rFonts w:ascii="Bookman Old Style" w:eastAsia="Bookman Old Style" w:hAnsi="Bookman Old Style" w:cs="Bookman Old Style"/>
          <w:color w:val="1B1B1B"/>
          <w:sz w:val="24"/>
          <w:szCs w:val="24"/>
          <w:highlight w:val="white"/>
        </w:rPr>
        <w:t xml:space="preserve">, primarily feeling curious and calm. According to a Ngo, (2023) study, students considered </w:t>
      </w:r>
      <w:proofErr w:type="spellStart"/>
      <w:r>
        <w:rPr>
          <w:rFonts w:ascii="Bookman Old Style" w:eastAsia="Bookman Old Style" w:hAnsi="Bookman Old Style" w:cs="Bookman Old Style"/>
          <w:color w:val="1B1B1B"/>
          <w:sz w:val="24"/>
          <w:szCs w:val="24"/>
          <w:highlight w:val="white"/>
        </w:rPr>
        <w:t>ChatGPT's</w:t>
      </w:r>
      <w:proofErr w:type="spellEnd"/>
      <w:r>
        <w:rPr>
          <w:rFonts w:ascii="Bookman Old Style" w:eastAsia="Bookman Old Style" w:hAnsi="Bookman Old Style" w:cs="Bookman Old Style"/>
          <w:color w:val="1B1B1B"/>
          <w:sz w:val="24"/>
          <w:szCs w:val="24"/>
          <w:highlight w:val="white"/>
        </w:rPr>
        <w:t xml:space="preserve"> application. </w:t>
      </w:r>
      <w:r>
        <w:rPr>
          <w:rFonts w:ascii="Bookman Old Style" w:eastAsia="Bookman Old Style" w:hAnsi="Bookman Old Style" w:cs="Bookman Old Style"/>
          <w:sz w:val="24"/>
          <w:szCs w:val="24"/>
          <w:highlight w:val="white"/>
        </w:rPr>
        <w:t xml:space="preserve">The study by </w:t>
      </w:r>
      <w:proofErr w:type="spellStart"/>
      <w:r>
        <w:rPr>
          <w:rFonts w:ascii="Bookman Old Style" w:eastAsia="Bookman Old Style" w:hAnsi="Bookman Old Style" w:cs="Bookman Old Style"/>
          <w:sz w:val="24"/>
          <w:szCs w:val="24"/>
          <w:highlight w:val="white"/>
        </w:rPr>
        <w:t>Launonen</w:t>
      </w:r>
      <w:proofErr w:type="spellEnd"/>
      <w:r>
        <w:rPr>
          <w:rFonts w:ascii="Bookman Old Style" w:eastAsia="Bookman Old Style" w:hAnsi="Bookman Old Style" w:cs="Bookman Old Style"/>
          <w:sz w:val="24"/>
          <w:szCs w:val="24"/>
          <w:highlight w:val="white"/>
        </w:rPr>
        <w:t xml:space="preserve"> et al. (2024) examined students' practical application of an AI-powered tool and their opinions regarding its influence on various aspects of writing: the process itself, the resulting text, and their personal writing competence. The results showed that students considered </w:t>
      </w:r>
      <w:proofErr w:type="spellStart"/>
      <w:r>
        <w:rPr>
          <w:rFonts w:ascii="Bookman Old Style" w:eastAsia="Bookman Old Style" w:hAnsi="Bookman Old Style" w:cs="Bookman Old Style"/>
          <w:sz w:val="24"/>
          <w:szCs w:val="24"/>
          <w:highlight w:val="white"/>
        </w:rPr>
        <w:t>ChatGPT</w:t>
      </w:r>
      <w:proofErr w:type="spellEnd"/>
      <w:r>
        <w:rPr>
          <w:rFonts w:ascii="Bookman Old Style" w:eastAsia="Bookman Old Style" w:hAnsi="Bookman Old Style" w:cs="Bookman Old Style"/>
          <w:sz w:val="24"/>
          <w:szCs w:val="24"/>
          <w:highlight w:val="white"/>
        </w:rPr>
        <w:t xml:space="preserve"> to be quite user-friendly, a conclusion reinforced by their open-ended comments detailing their usage of the technology.</w:t>
      </w:r>
    </w:p>
    <w:p w14:paraId="5896D176" w14:textId="77777777" w:rsidR="00F945B9" w:rsidRDefault="00F945B9" w:rsidP="0014587A">
      <w:pPr>
        <w:rPr>
          <w:rFonts w:ascii="Bookman Old Style" w:eastAsia="Bookman Old Style" w:hAnsi="Bookman Old Style" w:cs="Bookman Old Style"/>
          <w:b/>
          <w:sz w:val="24"/>
          <w:szCs w:val="24"/>
        </w:rPr>
      </w:pPr>
    </w:p>
    <w:p w14:paraId="2CEE6E24" w14:textId="77777777" w:rsidR="00F945B9" w:rsidRDefault="00107ED5" w:rsidP="0014587A">
      <w:pPr>
        <w:rPr>
          <w:rFonts w:ascii="Bookman Old Style" w:eastAsia="Bookman Old Style" w:hAnsi="Bookman Old Style" w:cs="Bookman Old Style"/>
          <w:color w:val="1B1B1B"/>
          <w:sz w:val="24"/>
          <w:szCs w:val="24"/>
          <w:highlight w:val="white"/>
        </w:rPr>
      </w:pPr>
      <w:r>
        <w:rPr>
          <w:rFonts w:ascii="Bookman Old Style" w:eastAsia="Bookman Old Style" w:hAnsi="Bookman Old Style" w:cs="Bookman Old Style"/>
          <w:b/>
          <w:sz w:val="24"/>
          <w:szCs w:val="24"/>
        </w:rPr>
        <w:t>Level of Students’ Satisfaction with AI Tools in Education</w:t>
      </w:r>
    </w:p>
    <w:p w14:paraId="52041F7D" w14:textId="77777777" w:rsidR="00F945B9" w:rsidRDefault="00107ED5" w:rsidP="0014587A">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sz w:val="24"/>
          <w:szCs w:val="24"/>
        </w:rPr>
        <w:tab/>
      </w:r>
      <w:r>
        <w:rPr>
          <w:rFonts w:ascii="Bookman Old Style" w:eastAsia="Bookman Old Style" w:hAnsi="Bookman Old Style" w:cs="Bookman Old Style"/>
          <w:color w:val="000000"/>
          <w:sz w:val="24"/>
          <w:szCs w:val="24"/>
        </w:rPr>
        <w:t xml:space="preserve">The study on students' satisfaction with AI in education demonstrated an overall high mean of 3.40 with overall standard deviation of 0.74 and a descriptive level of high. The study on students' satisfaction with AI in education demonstrated an overall high mean of 3.40 with an overall standard deviation of 0.74 and a descriptive level of high. Among the various factors analyzed, the Content Quality of AI Tools received the highest mean score of 3.53 with a standard deviation of 0.70 and a descriptive level of high. Conversely, Cognitive Absorption exhibited the lowest mean, registering at 3.30 with a standard deviation of 0.79 and a descriptive level of high. </w:t>
      </w:r>
    </w:p>
    <w:p w14:paraId="0338D209" w14:textId="77777777" w:rsidR="00F945B9" w:rsidRDefault="00107ED5" w:rsidP="0014587A">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b/>
        <w:t xml:space="preserve">This implied that the students generally expressed positive satisfaction levels with the AI tools they used in their education in Davao del Norte. This positive sentiment suggested that the AI tools met their needs and expectations to a considerable extent. Educational institutions in the region could leverage this finding to further integrate and enhance the use of AI tools, building upon the already positive perceptions to improve learning experiences. </w:t>
      </w:r>
      <w:r>
        <w:rPr>
          <w:rFonts w:ascii="Bookman Old Style" w:eastAsia="Bookman Old Style" w:hAnsi="Bookman Old Style" w:cs="Bookman Old Style"/>
          <w:sz w:val="24"/>
          <w:szCs w:val="24"/>
        </w:rPr>
        <w:t xml:space="preserve">The overall findings </w:t>
      </w:r>
      <w:proofErr w:type="gramStart"/>
      <w:r>
        <w:rPr>
          <w:rFonts w:ascii="Bookman Old Style" w:eastAsia="Bookman Old Style" w:hAnsi="Bookman Old Style" w:cs="Bookman Old Style"/>
          <w:sz w:val="24"/>
          <w:szCs w:val="24"/>
        </w:rPr>
        <w:t>implies</w:t>
      </w:r>
      <w:proofErr w:type="gramEnd"/>
      <w:r>
        <w:rPr>
          <w:rFonts w:ascii="Bookman Old Style" w:eastAsia="Bookman Old Style" w:hAnsi="Bookman Old Style" w:cs="Bookman Old Style"/>
          <w:sz w:val="24"/>
          <w:szCs w:val="24"/>
        </w:rPr>
        <w:t xml:space="preserve"> that the students’ satisfaction with AI tools in education was often observed that AI generated content was highly relevant to their needs. </w:t>
      </w:r>
    </w:p>
    <w:p w14:paraId="35DE4BA8" w14:textId="77777777" w:rsidR="00F945B9" w:rsidRDefault="00F945B9" w:rsidP="0014587A">
      <w:pPr>
        <w:rPr>
          <w:rFonts w:ascii="Bookman Old Style" w:eastAsia="Bookman Old Style" w:hAnsi="Bookman Old Style" w:cs="Bookman Old Style"/>
          <w:b/>
          <w:sz w:val="24"/>
          <w:szCs w:val="24"/>
        </w:rPr>
      </w:pPr>
    </w:p>
    <w:p w14:paraId="2C094234" w14:textId="77777777" w:rsidR="00F945B9" w:rsidRDefault="00F945B9" w:rsidP="0014587A">
      <w:pPr>
        <w:rPr>
          <w:rFonts w:ascii="Bookman Old Style" w:eastAsia="Bookman Old Style" w:hAnsi="Bookman Old Style" w:cs="Bookman Old Style"/>
          <w:b/>
          <w:sz w:val="24"/>
          <w:szCs w:val="24"/>
        </w:rPr>
      </w:pPr>
    </w:p>
    <w:p w14:paraId="7A3D8B05" w14:textId="77777777" w:rsidR="00F945B9" w:rsidRDefault="00F945B9" w:rsidP="0014587A">
      <w:pPr>
        <w:rPr>
          <w:rFonts w:ascii="Bookman Old Style" w:eastAsia="Bookman Old Style" w:hAnsi="Bookman Old Style" w:cs="Bookman Old Style"/>
          <w:b/>
          <w:sz w:val="24"/>
          <w:szCs w:val="24"/>
        </w:rPr>
      </w:pPr>
    </w:p>
    <w:p w14:paraId="260B3F9F" w14:textId="77777777" w:rsidR="00F945B9" w:rsidRDefault="00F945B9" w:rsidP="0014587A">
      <w:pPr>
        <w:rPr>
          <w:rFonts w:ascii="Bookman Old Style" w:eastAsia="Bookman Old Style" w:hAnsi="Bookman Old Style" w:cs="Bookman Old Style"/>
          <w:b/>
          <w:sz w:val="24"/>
          <w:szCs w:val="24"/>
        </w:rPr>
      </w:pPr>
    </w:p>
    <w:p w14:paraId="1220E7CC" w14:textId="2A94CE34" w:rsidR="00F945B9" w:rsidRDefault="00107ED5" w:rsidP="009A02ED">
      <w:pPr>
        <w:rPr>
          <w:rFonts w:ascii="Bookman Old Style" w:eastAsia="Bookman Old Style" w:hAnsi="Bookman Old Style" w:cs="Bookman Old Style"/>
          <w:b/>
          <w:i/>
          <w:sz w:val="24"/>
          <w:szCs w:val="24"/>
        </w:rPr>
      </w:pPr>
      <w:r>
        <w:rPr>
          <w:rFonts w:ascii="Bookman Old Style" w:eastAsia="Bookman Old Style" w:hAnsi="Bookman Old Style" w:cs="Bookman Old Style"/>
          <w:b/>
          <w:sz w:val="24"/>
          <w:szCs w:val="24"/>
        </w:rPr>
        <w:t>Table 3</w:t>
      </w:r>
      <w:r w:rsidR="009A02ED">
        <w:rPr>
          <w:rFonts w:ascii="Bookman Old Style" w:eastAsia="Bookman Old Style" w:hAnsi="Bookman Old Style" w:cs="Bookman Old Style"/>
          <w:b/>
          <w:sz w:val="24"/>
          <w:szCs w:val="24"/>
        </w:rPr>
        <w:t xml:space="preserve">. </w:t>
      </w:r>
      <w:r>
        <w:rPr>
          <w:rFonts w:ascii="Bookman Old Style" w:eastAsia="Bookman Old Style" w:hAnsi="Bookman Old Style" w:cs="Bookman Old Style"/>
          <w:i/>
          <w:sz w:val="24"/>
          <w:szCs w:val="24"/>
        </w:rPr>
        <w:t>Summary on the level of students’ satisfaction with AI tools in education</w:t>
      </w:r>
    </w:p>
    <w:tbl>
      <w:tblPr>
        <w:tblStyle w:val="Style34"/>
        <w:tblW w:w="8352" w:type="dxa"/>
        <w:tblInd w:w="55" w:type="dxa"/>
        <w:tblLayout w:type="fixed"/>
        <w:tblLook w:val="04A0" w:firstRow="1" w:lastRow="0" w:firstColumn="1" w:lastColumn="0" w:noHBand="0" w:noVBand="1"/>
      </w:tblPr>
      <w:tblGrid>
        <w:gridCol w:w="2088"/>
        <w:gridCol w:w="2088"/>
        <w:gridCol w:w="2088"/>
        <w:gridCol w:w="2088"/>
      </w:tblGrid>
      <w:tr w:rsidR="00F945B9" w14:paraId="14610B5C" w14:textId="77777777">
        <w:trPr>
          <w:trHeight w:val="412"/>
        </w:trPr>
        <w:tc>
          <w:tcPr>
            <w:tcW w:w="2088" w:type="dxa"/>
            <w:tcBorders>
              <w:top w:val="single" w:sz="4" w:space="0" w:color="000000"/>
              <w:bottom w:val="single" w:sz="4" w:space="0" w:color="000000"/>
            </w:tcBorders>
            <w:vAlign w:val="center"/>
          </w:tcPr>
          <w:p w14:paraId="13694A37"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Indicator</w:t>
            </w:r>
          </w:p>
        </w:tc>
        <w:tc>
          <w:tcPr>
            <w:tcW w:w="2088" w:type="dxa"/>
            <w:tcBorders>
              <w:top w:val="single" w:sz="4" w:space="0" w:color="000000"/>
              <w:bottom w:val="single" w:sz="4" w:space="0" w:color="000000"/>
            </w:tcBorders>
            <w:vAlign w:val="center"/>
          </w:tcPr>
          <w:p w14:paraId="4950CFEF"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Mean</w:t>
            </w:r>
          </w:p>
        </w:tc>
        <w:tc>
          <w:tcPr>
            <w:tcW w:w="2088" w:type="dxa"/>
            <w:tcBorders>
              <w:top w:val="single" w:sz="4" w:space="0" w:color="000000"/>
              <w:bottom w:val="single" w:sz="4" w:space="0" w:color="000000"/>
            </w:tcBorders>
            <w:vAlign w:val="center"/>
          </w:tcPr>
          <w:p w14:paraId="3C45E741"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SD</w:t>
            </w:r>
          </w:p>
        </w:tc>
        <w:tc>
          <w:tcPr>
            <w:tcW w:w="2088" w:type="dxa"/>
            <w:tcBorders>
              <w:top w:val="single" w:sz="4" w:space="0" w:color="000000"/>
              <w:bottom w:val="single" w:sz="4" w:space="0" w:color="000000"/>
            </w:tcBorders>
            <w:vAlign w:val="center"/>
          </w:tcPr>
          <w:p w14:paraId="60C583E0"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Descriptive Level</w:t>
            </w:r>
          </w:p>
        </w:tc>
      </w:tr>
      <w:tr w:rsidR="00F945B9" w14:paraId="71E94895" w14:textId="77777777">
        <w:trPr>
          <w:trHeight w:val="471"/>
        </w:trPr>
        <w:tc>
          <w:tcPr>
            <w:tcW w:w="2088" w:type="dxa"/>
            <w:tcBorders>
              <w:top w:val="single" w:sz="4" w:space="0" w:color="000000"/>
            </w:tcBorders>
            <w:vAlign w:val="center"/>
          </w:tcPr>
          <w:p w14:paraId="69FD79DF" w14:textId="77777777" w:rsidR="00F945B9" w:rsidRDefault="00107ED5" w:rsidP="0014587A">
            <w:pPr>
              <w:ind w:left="173" w:hanging="36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      Perceived Credibility </w:t>
            </w:r>
            <w:proofErr w:type="gramStart"/>
            <w:r>
              <w:rPr>
                <w:rFonts w:ascii="Bookman Old Style" w:eastAsia="Bookman Old Style" w:hAnsi="Bookman Old Style" w:cs="Bookman Old Style"/>
                <w:sz w:val="24"/>
                <w:szCs w:val="24"/>
              </w:rPr>
              <w:t>Of</w:t>
            </w:r>
            <w:proofErr w:type="gramEnd"/>
            <w:r>
              <w:rPr>
                <w:rFonts w:ascii="Bookman Old Style" w:eastAsia="Bookman Old Style" w:hAnsi="Bookman Old Style" w:cs="Bookman Old Style"/>
                <w:sz w:val="24"/>
                <w:szCs w:val="24"/>
              </w:rPr>
              <w:t xml:space="preserve"> AI Tools</w:t>
            </w:r>
          </w:p>
        </w:tc>
        <w:tc>
          <w:tcPr>
            <w:tcW w:w="2088" w:type="dxa"/>
            <w:tcBorders>
              <w:top w:val="single" w:sz="4" w:space="0" w:color="000000"/>
            </w:tcBorders>
          </w:tcPr>
          <w:p w14:paraId="3C395BB8"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3.35</w:t>
            </w:r>
          </w:p>
        </w:tc>
        <w:tc>
          <w:tcPr>
            <w:tcW w:w="2088" w:type="dxa"/>
            <w:tcBorders>
              <w:top w:val="single" w:sz="4" w:space="0" w:color="000000"/>
            </w:tcBorders>
          </w:tcPr>
          <w:p w14:paraId="7F807769"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0.70</w:t>
            </w:r>
          </w:p>
        </w:tc>
        <w:tc>
          <w:tcPr>
            <w:tcW w:w="2088" w:type="dxa"/>
            <w:tcBorders>
              <w:top w:val="single" w:sz="4" w:space="0" w:color="000000"/>
            </w:tcBorders>
            <w:vAlign w:val="center"/>
          </w:tcPr>
          <w:p w14:paraId="7E71E19D"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F945B9" w14:paraId="6FFB3D9F" w14:textId="77777777">
        <w:trPr>
          <w:trHeight w:val="471"/>
        </w:trPr>
        <w:tc>
          <w:tcPr>
            <w:tcW w:w="2088" w:type="dxa"/>
            <w:vAlign w:val="center"/>
          </w:tcPr>
          <w:p w14:paraId="1D926269" w14:textId="77777777" w:rsidR="00F945B9" w:rsidRDefault="00107ED5" w:rsidP="0014587A">
            <w:pPr>
              <w:ind w:left="173" w:hanging="36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Content Quality </w:t>
            </w:r>
            <w:proofErr w:type="gramStart"/>
            <w:r>
              <w:rPr>
                <w:rFonts w:ascii="Bookman Old Style" w:eastAsia="Bookman Old Style" w:hAnsi="Bookman Old Style" w:cs="Bookman Old Style"/>
                <w:sz w:val="24"/>
                <w:szCs w:val="24"/>
              </w:rPr>
              <w:t>Of</w:t>
            </w:r>
            <w:proofErr w:type="gramEnd"/>
            <w:r>
              <w:rPr>
                <w:rFonts w:ascii="Bookman Old Style" w:eastAsia="Bookman Old Style" w:hAnsi="Bookman Old Style" w:cs="Bookman Old Style"/>
                <w:sz w:val="24"/>
                <w:szCs w:val="24"/>
              </w:rPr>
              <w:t xml:space="preserve"> AI Tools</w:t>
            </w:r>
          </w:p>
        </w:tc>
        <w:tc>
          <w:tcPr>
            <w:tcW w:w="2088" w:type="dxa"/>
          </w:tcPr>
          <w:p w14:paraId="13D60760"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3.53</w:t>
            </w:r>
          </w:p>
        </w:tc>
        <w:tc>
          <w:tcPr>
            <w:tcW w:w="2088" w:type="dxa"/>
          </w:tcPr>
          <w:p w14:paraId="14E5AE51"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0.72</w:t>
            </w:r>
          </w:p>
        </w:tc>
        <w:tc>
          <w:tcPr>
            <w:tcW w:w="2088" w:type="dxa"/>
            <w:vAlign w:val="center"/>
          </w:tcPr>
          <w:p w14:paraId="4A5D14FE"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F945B9" w14:paraId="41755BB0" w14:textId="77777777">
        <w:trPr>
          <w:trHeight w:val="471"/>
        </w:trPr>
        <w:tc>
          <w:tcPr>
            <w:tcW w:w="2088" w:type="dxa"/>
            <w:vAlign w:val="center"/>
          </w:tcPr>
          <w:p w14:paraId="1477E571" w14:textId="77777777" w:rsidR="00F945B9" w:rsidRDefault="00107ED5" w:rsidP="0014587A">
            <w:pPr>
              <w:ind w:left="173" w:hanging="36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Perceived Utility </w:t>
            </w:r>
            <w:proofErr w:type="gramStart"/>
            <w:r>
              <w:rPr>
                <w:rFonts w:ascii="Bookman Old Style" w:eastAsia="Bookman Old Style" w:hAnsi="Bookman Old Style" w:cs="Bookman Old Style"/>
                <w:sz w:val="24"/>
                <w:szCs w:val="24"/>
              </w:rPr>
              <w:t>Of</w:t>
            </w:r>
            <w:proofErr w:type="gramEnd"/>
            <w:r>
              <w:rPr>
                <w:rFonts w:ascii="Bookman Old Style" w:eastAsia="Bookman Old Style" w:hAnsi="Bookman Old Style" w:cs="Bookman Old Style"/>
                <w:sz w:val="24"/>
                <w:szCs w:val="24"/>
              </w:rPr>
              <w:t xml:space="preserve"> AI Tools</w:t>
            </w:r>
          </w:p>
        </w:tc>
        <w:tc>
          <w:tcPr>
            <w:tcW w:w="2088" w:type="dxa"/>
          </w:tcPr>
          <w:p w14:paraId="56A9CA16"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3.41</w:t>
            </w:r>
          </w:p>
        </w:tc>
        <w:tc>
          <w:tcPr>
            <w:tcW w:w="2088" w:type="dxa"/>
          </w:tcPr>
          <w:p w14:paraId="4ABA8402"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0.75</w:t>
            </w:r>
          </w:p>
        </w:tc>
        <w:tc>
          <w:tcPr>
            <w:tcW w:w="2088" w:type="dxa"/>
            <w:vAlign w:val="center"/>
          </w:tcPr>
          <w:p w14:paraId="70672EA5"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F945B9" w14:paraId="2BCA488A" w14:textId="77777777">
        <w:trPr>
          <w:trHeight w:val="471"/>
        </w:trPr>
        <w:tc>
          <w:tcPr>
            <w:tcW w:w="2088" w:type="dxa"/>
            <w:vAlign w:val="center"/>
          </w:tcPr>
          <w:p w14:paraId="4E4B5092" w14:textId="77777777" w:rsidR="00F945B9" w:rsidRDefault="00107ED5" w:rsidP="0014587A">
            <w:pPr>
              <w:ind w:left="173" w:hanging="36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Cognitive Absorption</w:t>
            </w:r>
          </w:p>
        </w:tc>
        <w:tc>
          <w:tcPr>
            <w:tcW w:w="2088" w:type="dxa"/>
          </w:tcPr>
          <w:p w14:paraId="3A5EBE84"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3.30</w:t>
            </w:r>
          </w:p>
        </w:tc>
        <w:tc>
          <w:tcPr>
            <w:tcW w:w="2088" w:type="dxa"/>
          </w:tcPr>
          <w:p w14:paraId="5FBFA0BF"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0.79</w:t>
            </w:r>
          </w:p>
        </w:tc>
        <w:tc>
          <w:tcPr>
            <w:tcW w:w="2088" w:type="dxa"/>
            <w:vAlign w:val="center"/>
          </w:tcPr>
          <w:p w14:paraId="5586B493"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F945B9" w14:paraId="322F174A" w14:textId="77777777">
        <w:trPr>
          <w:trHeight w:val="471"/>
        </w:trPr>
        <w:tc>
          <w:tcPr>
            <w:tcW w:w="2088" w:type="dxa"/>
            <w:tcBorders>
              <w:bottom w:val="single" w:sz="4" w:space="0" w:color="000000"/>
            </w:tcBorders>
            <w:vAlign w:val="center"/>
          </w:tcPr>
          <w:p w14:paraId="0A4DA782" w14:textId="77777777" w:rsidR="00F945B9" w:rsidRDefault="00107ED5" w:rsidP="0014587A">
            <w:pPr>
              <w:ind w:left="173" w:hanging="361"/>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      Overall</w:t>
            </w:r>
          </w:p>
        </w:tc>
        <w:tc>
          <w:tcPr>
            <w:tcW w:w="2088" w:type="dxa"/>
            <w:tcBorders>
              <w:bottom w:val="single" w:sz="4" w:space="0" w:color="000000"/>
            </w:tcBorders>
          </w:tcPr>
          <w:p w14:paraId="601FE3BE" w14:textId="77777777" w:rsidR="00F945B9" w:rsidRDefault="00107ED5" w:rsidP="0014587A">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3.40</w:t>
            </w:r>
          </w:p>
        </w:tc>
        <w:tc>
          <w:tcPr>
            <w:tcW w:w="2088" w:type="dxa"/>
            <w:tcBorders>
              <w:bottom w:val="single" w:sz="4" w:space="0" w:color="000000"/>
            </w:tcBorders>
          </w:tcPr>
          <w:p w14:paraId="4270CEBC" w14:textId="77777777" w:rsidR="00F945B9" w:rsidRDefault="00107ED5" w:rsidP="0014587A">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0.74</w:t>
            </w:r>
          </w:p>
        </w:tc>
        <w:tc>
          <w:tcPr>
            <w:tcW w:w="2088" w:type="dxa"/>
            <w:tcBorders>
              <w:bottom w:val="single" w:sz="4" w:space="0" w:color="000000"/>
            </w:tcBorders>
            <w:vAlign w:val="center"/>
          </w:tcPr>
          <w:p w14:paraId="7CB7CC8C"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bl>
    <w:p w14:paraId="539D323F" w14:textId="77777777" w:rsidR="00F945B9" w:rsidRDefault="00F945B9" w:rsidP="0014587A">
      <w:pPr>
        <w:jc w:val="both"/>
        <w:rPr>
          <w:rFonts w:ascii="Bookman Old Style" w:eastAsia="Bookman Old Style" w:hAnsi="Bookman Old Style" w:cs="Bookman Old Style"/>
          <w:sz w:val="24"/>
          <w:szCs w:val="24"/>
        </w:rPr>
      </w:pPr>
    </w:p>
    <w:p w14:paraId="509D75D9"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study of </w:t>
      </w:r>
      <w:proofErr w:type="spellStart"/>
      <w:r>
        <w:rPr>
          <w:rFonts w:ascii="Bookman Old Style" w:eastAsia="Bookman Old Style" w:hAnsi="Bookman Old Style" w:cs="Bookman Old Style"/>
          <w:sz w:val="24"/>
          <w:szCs w:val="24"/>
        </w:rPr>
        <w:t>Almulla</w:t>
      </w:r>
      <w:proofErr w:type="spellEnd"/>
      <w:r>
        <w:rPr>
          <w:rFonts w:ascii="Bookman Old Style" w:eastAsia="Bookman Old Style" w:hAnsi="Bookman Old Style" w:cs="Bookman Old Style"/>
          <w:sz w:val="24"/>
          <w:szCs w:val="24"/>
        </w:rPr>
        <w:t xml:space="preserve"> (2024) found that AI tools positively impacted students' satisfaction, indicating its potential to enhance their interest and involvement. Similarly, according to </w:t>
      </w:r>
      <w:proofErr w:type="spellStart"/>
      <w:r>
        <w:rPr>
          <w:rFonts w:ascii="Bookman Old Style" w:eastAsia="Bookman Old Style" w:hAnsi="Bookman Old Style" w:cs="Bookman Old Style"/>
          <w:sz w:val="24"/>
          <w:szCs w:val="24"/>
        </w:rPr>
        <w:t>Alsulami</w:t>
      </w:r>
      <w:proofErr w:type="spellEnd"/>
      <w:r>
        <w:rPr>
          <w:rFonts w:ascii="Bookman Old Style" w:eastAsia="Bookman Old Style" w:hAnsi="Bookman Old Style" w:cs="Bookman Old Style"/>
          <w:sz w:val="24"/>
          <w:szCs w:val="24"/>
        </w:rPr>
        <w:t xml:space="preserve"> et al. (2024), high-quality information leads to students finding the AI system more useful and feeling more satisfied with their learning experience. Similarly, according to the findings of </w:t>
      </w:r>
      <w:proofErr w:type="spellStart"/>
      <w:r>
        <w:rPr>
          <w:rFonts w:ascii="Bookman Old Style" w:eastAsia="Bookman Old Style" w:hAnsi="Bookman Old Style" w:cs="Bookman Old Style"/>
          <w:sz w:val="24"/>
          <w:szCs w:val="24"/>
        </w:rPr>
        <w:t>Idroes</w:t>
      </w:r>
      <w:proofErr w:type="spellEnd"/>
      <w:r>
        <w:rPr>
          <w:rFonts w:ascii="Bookman Old Style" w:eastAsia="Bookman Old Style" w:hAnsi="Bookman Old Style" w:cs="Bookman Old Style"/>
          <w:sz w:val="24"/>
          <w:szCs w:val="24"/>
        </w:rPr>
        <w:t xml:space="preserve"> et al. (2023), students generally have positive views on AI tools, especially chatbots, adaptive learning, and automated assessment. They value the support, companionship, and user-friendliness offered by chatbots. Students see AI as a technology that enriches their learning, boosts their enthusiasm and involvement, and leads to better educational results.</w:t>
      </w:r>
    </w:p>
    <w:p w14:paraId="43BEF34D" w14:textId="77777777" w:rsidR="00F945B9" w:rsidRDefault="00F945B9" w:rsidP="0014587A">
      <w:pPr>
        <w:ind w:firstLine="720"/>
        <w:jc w:val="both"/>
        <w:rPr>
          <w:rFonts w:ascii="Bookman Old Style" w:eastAsia="Bookman Old Style" w:hAnsi="Bookman Old Style" w:cs="Bookman Old Style"/>
          <w:sz w:val="24"/>
          <w:szCs w:val="24"/>
        </w:rPr>
      </w:pPr>
    </w:p>
    <w:p w14:paraId="0F88B947" w14:textId="77777777" w:rsidR="00F945B9" w:rsidRDefault="00F945B9" w:rsidP="0014587A">
      <w:pPr>
        <w:ind w:firstLine="720"/>
        <w:jc w:val="both"/>
        <w:rPr>
          <w:rFonts w:ascii="Bookman Old Style" w:eastAsia="Bookman Old Style" w:hAnsi="Bookman Old Style" w:cs="Bookman Old Style"/>
          <w:sz w:val="24"/>
          <w:szCs w:val="24"/>
        </w:rPr>
      </w:pPr>
    </w:p>
    <w:p w14:paraId="0B388647"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Level of Technological Diversity </w:t>
      </w:r>
    </w:p>
    <w:p w14:paraId="12840F16"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The results of technological diversity, as presented in Table 4, revealed an overall high mean of 3.67 with a standard deviation of 0.87. The analysis of technological diversity among the student respondents in Davao del Norte, revealed a consistently high level of engagement. Both indicators, Use of Technology in Everyday Life with a mean of 3.67 and standard deviation of 0.82 and Use of Technology in Academic Study with a mean of 3.67 and standard deviation of 0.92, registered the same highest mean, with a descriptive level of high. This high descriptive level indicated that the student respondents in Davao del Norte, generally reported a significant level of engagement with technology in both their everyday lives and their academic pursuits. This uniformity underscore</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a pervasive integration of technology into the students' lives, both personally and academically. </w:t>
      </w:r>
      <w:r>
        <w:rPr>
          <w:rFonts w:ascii="Bookman Old Style" w:eastAsia="Bookman Old Style" w:hAnsi="Bookman Old Style" w:cs="Bookman Old Style"/>
          <w:sz w:val="24"/>
          <w:szCs w:val="24"/>
        </w:rPr>
        <w:t xml:space="preserve">The overall findings implied that the technological diversity was evident in building or maintaining websites for academic purposes or projects. </w:t>
      </w:r>
    </w:p>
    <w:p w14:paraId="0CE3D0BB" w14:textId="7E56B054" w:rsidR="00F945B9" w:rsidRDefault="00107ED5" w:rsidP="009A02ED">
      <w:pPr>
        <w:rPr>
          <w:rFonts w:ascii="Bookman Old Style" w:eastAsia="Bookman Old Style" w:hAnsi="Bookman Old Style" w:cs="Bookman Old Style"/>
          <w:b/>
          <w:i/>
          <w:sz w:val="24"/>
          <w:szCs w:val="24"/>
        </w:rPr>
      </w:pPr>
      <w:r>
        <w:rPr>
          <w:rFonts w:ascii="Bookman Old Style" w:eastAsia="Bookman Old Style" w:hAnsi="Bookman Old Style" w:cs="Bookman Old Style"/>
          <w:b/>
          <w:sz w:val="24"/>
          <w:szCs w:val="24"/>
        </w:rPr>
        <w:t xml:space="preserve">Table </w:t>
      </w:r>
      <w:proofErr w:type="gramStart"/>
      <w:r>
        <w:rPr>
          <w:rFonts w:ascii="Bookman Old Style" w:eastAsia="Bookman Old Style" w:hAnsi="Bookman Old Style" w:cs="Bookman Old Style"/>
          <w:b/>
          <w:sz w:val="24"/>
          <w:szCs w:val="24"/>
        </w:rPr>
        <w:t>4</w:t>
      </w:r>
      <w:r w:rsidR="009A02ED">
        <w:rPr>
          <w:rFonts w:ascii="Bookman Old Style" w:eastAsia="Bookman Old Style" w:hAnsi="Bookman Old Style" w:cs="Bookman Old Style"/>
          <w:b/>
          <w:sz w:val="24"/>
          <w:szCs w:val="24"/>
        </w:rPr>
        <w:t>.</w:t>
      </w:r>
      <w:r>
        <w:rPr>
          <w:rFonts w:ascii="Bookman Old Style" w:eastAsia="Bookman Old Style" w:hAnsi="Bookman Old Style" w:cs="Bookman Old Style"/>
          <w:i/>
          <w:sz w:val="24"/>
          <w:szCs w:val="24"/>
        </w:rPr>
        <w:t>Summary</w:t>
      </w:r>
      <w:proofErr w:type="gramEnd"/>
      <w:r>
        <w:rPr>
          <w:rFonts w:ascii="Bookman Old Style" w:eastAsia="Bookman Old Style" w:hAnsi="Bookman Old Style" w:cs="Bookman Old Style"/>
          <w:i/>
          <w:sz w:val="24"/>
          <w:szCs w:val="24"/>
        </w:rPr>
        <w:t xml:space="preserve"> on the level of technological diversity </w:t>
      </w:r>
    </w:p>
    <w:tbl>
      <w:tblPr>
        <w:tblStyle w:val="Style35"/>
        <w:tblW w:w="8352" w:type="dxa"/>
        <w:tblInd w:w="55" w:type="dxa"/>
        <w:tblLayout w:type="fixed"/>
        <w:tblLook w:val="04A0" w:firstRow="1" w:lastRow="0" w:firstColumn="1" w:lastColumn="0" w:noHBand="0" w:noVBand="1"/>
      </w:tblPr>
      <w:tblGrid>
        <w:gridCol w:w="2889"/>
        <w:gridCol w:w="1810"/>
        <w:gridCol w:w="1565"/>
        <w:gridCol w:w="2088"/>
      </w:tblGrid>
      <w:tr w:rsidR="00F945B9" w14:paraId="34EA63FE" w14:textId="77777777">
        <w:trPr>
          <w:trHeight w:val="533"/>
        </w:trPr>
        <w:tc>
          <w:tcPr>
            <w:tcW w:w="2889" w:type="dxa"/>
            <w:tcBorders>
              <w:top w:val="single" w:sz="4" w:space="0" w:color="000000"/>
              <w:bottom w:val="single" w:sz="4" w:space="0" w:color="000000"/>
            </w:tcBorders>
            <w:vAlign w:val="center"/>
          </w:tcPr>
          <w:p w14:paraId="1ACB4883"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Indicator</w:t>
            </w:r>
          </w:p>
        </w:tc>
        <w:tc>
          <w:tcPr>
            <w:tcW w:w="1810" w:type="dxa"/>
            <w:tcBorders>
              <w:top w:val="single" w:sz="4" w:space="0" w:color="000000"/>
              <w:bottom w:val="single" w:sz="4" w:space="0" w:color="000000"/>
            </w:tcBorders>
            <w:vAlign w:val="center"/>
          </w:tcPr>
          <w:p w14:paraId="03A9945F"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Mean</w:t>
            </w:r>
          </w:p>
        </w:tc>
        <w:tc>
          <w:tcPr>
            <w:tcW w:w="1565" w:type="dxa"/>
            <w:tcBorders>
              <w:top w:val="single" w:sz="4" w:space="0" w:color="000000"/>
              <w:bottom w:val="single" w:sz="4" w:space="0" w:color="000000"/>
            </w:tcBorders>
            <w:vAlign w:val="center"/>
          </w:tcPr>
          <w:p w14:paraId="1BADBEA1"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SD</w:t>
            </w:r>
          </w:p>
        </w:tc>
        <w:tc>
          <w:tcPr>
            <w:tcW w:w="2088" w:type="dxa"/>
            <w:tcBorders>
              <w:top w:val="single" w:sz="4" w:space="0" w:color="000000"/>
              <w:bottom w:val="single" w:sz="4" w:space="0" w:color="000000"/>
            </w:tcBorders>
            <w:vAlign w:val="center"/>
          </w:tcPr>
          <w:p w14:paraId="7376F037"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Descriptive Level</w:t>
            </w:r>
          </w:p>
        </w:tc>
      </w:tr>
      <w:tr w:rsidR="00F945B9" w14:paraId="6690A67A" w14:textId="77777777">
        <w:trPr>
          <w:trHeight w:val="471"/>
        </w:trPr>
        <w:tc>
          <w:tcPr>
            <w:tcW w:w="2889" w:type="dxa"/>
            <w:tcBorders>
              <w:top w:val="single" w:sz="4" w:space="0" w:color="000000"/>
            </w:tcBorders>
            <w:vAlign w:val="center"/>
          </w:tcPr>
          <w:p w14:paraId="1F0AE469" w14:textId="77777777" w:rsidR="00F945B9" w:rsidRDefault="00107ED5" w:rsidP="0014587A">
            <w:pPr>
              <w:ind w:left="173" w:hanging="36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     Use </w:t>
            </w:r>
            <w:proofErr w:type="gramStart"/>
            <w:r>
              <w:rPr>
                <w:rFonts w:ascii="Bookman Old Style" w:eastAsia="Bookman Old Style" w:hAnsi="Bookman Old Style" w:cs="Bookman Old Style"/>
                <w:sz w:val="24"/>
                <w:szCs w:val="24"/>
              </w:rPr>
              <w:t>Of</w:t>
            </w:r>
            <w:proofErr w:type="gramEnd"/>
            <w:r>
              <w:rPr>
                <w:rFonts w:ascii="Bookman Old Style" w:eastAsia="Bookman Old Style" w:hAnsi="Bookman Old Style" w:cs="Bookman Old Style"/>
                <w:sz w:val="24"/>
                <w:szCs w:val="24"/>
              </w:rPr>
              <w:t xml:space="preserve"> Technology In Everyday Life</w:t>
            </w:r>
          </w:p>
        </w:tc>
        <w:tc>
          <w:tcPr>
            <w:tcW w:w="1810" w:type="dxa"/>
            <w:tcBorders>
              <w:top w:val="single" w:sz="4" w:space="0" w:color="000000"/>
            </w:tcBorders>
          </w:tcPr>
          <w:p w14:paraId="7FE96183"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3.67</w:t>
            </w:r>
          </w:p>
        </w:tc>
        <w:tc>
          <w:tcPr>
            <w:tcW w:w="1565" w:type="dxa"/>
            <w:tcBorders>
              <w:top w:val="single" w:sz="4" w:space="0" w:color="000000"/>
            </w:tcBorders>
          </w:tcPr>
          <w:p w14:paraId="374EE8D5"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0.82</w:t>
            </w:r>
          </w:p>
        </w:tc>
        <w:tc>
          <w:tcPr>
            <w:tcW w:w="2088" w:type="dxa"/>
            <w:tcBorders>
              <w:top w:val="single" w:sz="4" w:space="0" w:color="000000"/>
            </w:tcBorders>
            <w:vAlign w:val="center"/>
          </w:tcPr>
          <w:p w14:paraId="69471229"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F945B9" w14:paraId="67F25CE8" w14:textId="77777777">
        <w:trPr>
          <w:trHeight w:val="1336"/>
        </w:trPr>
        <w:tc>
          <w:tcPr>
            <w:tcW w:w="2889" w:type="dxa"/>
            <w:vAlign w:val="center"/>
          </w:tcPr>
          <w:p w14:paraId="564F92A0" w14:textId="77777777" w:rsidR="00F945B9" w:rsidRDefault="00107ED5" w:rsidP="0014587A">
            <w:pPr>
              <w:ind w:left="173" w:hanging="36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Use </w:t>
            </w:r>
            <w:proofErr w:type="gramStart"/>
            <w:r>
              <w:rPr>
                <w:rFonts w:ascii="Bookman Old Style" w:eastAsia="Bookman Old Style" w:hAnsi="Bookman Old Style" w:cs="Bookman Old Style"/>
                <w:sz w:val="24"/>
                <w:szCs w:val="24"/>
              </w:rPr>
              <w:t>Of</w:t>
            </w:r>
            <w:proofErr w:type="gramEnd"/>
            <w:r>
              <w:rPr>
                <w:rFonts w:ascii="Bookman Old Style" w:eastAsia="Bookman Old Style" w:hAnsi="Bookman Old Style" w:cs="Bookman Old Style"/>
                <w:sz w:val="24"/>
                <w:szCs w:val="24"/>
              </w:rPr>
              <w:t xml:space="preserve"> Technology In Academic Study</w:t>
            </w:r>
          </w:p>
        </w:tc>
        <w:tc>
          <w:tcPr>
            <w:tcW w:w="1810" w:type="dxa"/>
          </w:tcPr>
          <w:p w14:paraId="45B8EB14"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3.67</w:t>
            </w:r>
          </w:p>
        </w:tc>
        <w:tc>
          <w:tcPr>
            <w:tcW w:w="1565" w:type="dxa"/>
          </w:tcPr>
          <w:p w14:paraId="621F27C5"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0.92</w:t>
            </w:r>
          </w:p>
        </w:tc>
        <w:tc>
          <w:tcPr>
            <w:tcW w:w="2088" w:type="dxa"/>
            <w:vAlign w:val="center"/>
          </w:tcPr>
          <w:p w14:paraId="604591AC" w14:textId="77777777" w:rsidR="00F945B9" w:rsidRDefault="00107ED5" w:rsidP="0014587A">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High</w:t>
            </w:r>
          </w:p>
        </w:tc>
      </w:tr>
      <w:tr w:rsidR="00F945B9" w14:paraId="7DF6DB75" w14:textId="77777777">
        <w:trPr>
          <w:trHeight w:val="492"/>
        </w:trPr>
        <w:tc>
          <w:tcPr>
            <w:tcW w:w="2889" w:type="dxa"/>
            <w:tcBorders>
              <w:bottom w:val="single" w:sz="4" w:space="0" w:color="000000"/>
            </w:tcBorders>
            <w:vAlign w:val="center"/>
          </w:tcPr>
          <w:p w14:paraId="57E31FEC" w14:textId="77777777" w:rsidR="00F945B9" w:rsidRDefault="00107ED5" w:rsidP="0014587A">
            <w:pPr>
              <w:ind w:left="173" w:hanging="361"/>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      Overall</w:t>
            </w:r>
          </w:p>
        </w:tc>
        <w:tc>
          <w:tcPr>
            <w:tcW w:w="1810" w:type="dxa"/>
            <w:tcBorders>
              <w:bottom w:val="single" w:sz="4" w:space="0" w:color="000000"/>
            </w:tcBorders>
          </w:tcPr>
          <w:p w14:paraId="3F4C934D" w14:textId="77777777" w:rsidR="00F945B9" w:rsidRDefault="00107ED5" w:rsidP="0014587A">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3.67</w:t>
            </w:r>
          </w:p>
        </w:tc>
        <w:tc>
          <w:tcPr>
            <w:tcW w:w="1565" w:type="dxa"/>
            <w:tcBorders>
              <w:bottom w:val="single" w:sz="4" w:space="0" w:color="000000"/>
            </w:tcBorders>
          </w:tcPr>
          <w:p w14:paraId="77BBC065" w14:textId="77777777" w:rsidR="00F945B9" w:rsidRDefault="00107ED5" w:rsidP="0014587A">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0.87</w:t>
            </w:r>
          </w:p>
        </w:tc>
        <w:tc>
          <w:tcPr>
            <w:tcW w:w="2088" w:type="dxa"/>
            <w:tcBorders>
              <w:bottom w:val="single" w:sz="4" w:space="0" w:color="000000"/>
            </w:tcBorders>
            <w:vAlign w:val="center"/>
          </w:tcPr>
          <w:p w14:paraId="78D0D135" w14:textId="77777777" w:rsidR="00F945B9" w:rsidRDefault="00107ED5" w:rsidP="0014587A">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    High</w:t>
            </w:r>
          </w:p>
        </w:tc>
      </w:tr>
    </w:tbl>
    <w:p w14:paraId="024E056E"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 study of </w:t>
      </w:r>
      <w:proofErr w:type="spellStart"/>
      <w:r>
        <w:rPr>
          <w:rFonts w:ascii="Bookman Old Style" w:eastAsia="Bookman Old Style" w:hAnsi="Bookman Old Style" w:cs="Bookman Old Style"/>
          <w:sz w:val="24"/>
          <w:szCs w:val="24"/>
        </w:rPr>
        <w:t>Alivi's</w:t>
      </w:r>
      <w:proofErr w:type="spellEnd"/>
      <w:r>
        <w:rPr>
          <w:rFonts w:ascii="Bookman Old Style" w:eastAsia="Bookman Old Style" w:hAnsi="Bookman Old Style" w:cs="Bookman Old Style"/>
          <w:sz w:val="24"/>
          <w:szCs w:val="24"/>
        </w:rPr>
        <w:t>, (2022), acclimatized that the consistent innovation of resourceful educators, who effectively integrated technology into their teaching, was highlighted. According to Rodrigues et al. (2021), digital technologies play a significant role in restructuring academic practices, interpersonal dynamics within educational settings, and pedagogical approaches. Similarly, according to Muscio et al. (2021), incorporating a wide array of technological tools into collaborative projects, like academic website development, leads to improved outcomes.</w:t>
      </w:r>
    </w:p>
    <w:p w14:paraId="0632EC0F" w14:textId="77777777" w:rsidR="00F945B9" w:rsidRDefault="00107ED5" w:rsidP="0014587A">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Correlation between Perceptions of </w:t>
      </w:r>
      <w:proofErr w:type="spellStart"/>
      <w:r>
        <w:rPr>
          <w:rFonts w:ascii="Bookman Old Style" w:eastAsia="Bookman Old Style" w:hAnsi="Bookman Old Style" w:cs="Bookman Old Style"/>
          <w:b/>
          <w:sz w:val="24"/>
          <w:szCs w:val="24"/>
        </w:rPr>
        <w:t>ChatGPT</w:t>
      </w:r>
      <w:proofErr w:type="spellEnd"/>
      <w:r>
        <w:rPr>
          <w:rFonts w:ascii="Bookman Old Style" w:eastAsia="Bookman Old Style" w:hAnsi="Bookman Old Style" w:cs="Bookman Old Style"/>
          <w:b/>
          <w:sz w:val="24"/>
          <w:szCs w:val="24"/>
        </w:rPr>
        <w:t xml:space="preserve"> and Students’ Satisfaction with AI Tools in Education</w:t>
      </w:r>
    </w:p>
    <w:p w14:paraId="6A96BD89" w14:textId="4BA723A3" w:rsidR="00F945B9" w:rsidRDefault="00107ED5" w:rsidP="0014587A">
      <w:pPr>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Table 5</w:t>
      </w:r>
      <w:r w:rsidR="009A02ED">
        <w:rPr>
          <w:rFonts w:ascii="Bookman Old Style" w:eastAsia="Bookman Old Style" w:hAnsi="Bookman Old Style" w:cs="Bookman Old Style"/>
          <w:color w:val="000000"/>
          <w:sz w:val="24"/>
          <w:szCs w:val="24"/>
        </w:rPr>
        <w:t>a</w:t>
      </w:r>
      <w:r>
        <w:rPr>
          <w:rFonts w:ascii="Bookman Old Style" w:eastAsia="Bookman Old Style" w:hAnsi="Bookman Old Style" w:cs="Bookman Old Style"/>
          <w:color w:val="000000"/>
          <w:sz w:val="24"/>
          <w:szCs w:val="24"/>
        </w:rPr>
        <w:t xml:space="preserve">. presented the findings regarding the relationship between perceptions of </w:t>
      </w:r>
      <w:proofErr w:type="spellStart"/>
      <w:r>
        <w:rPr>
          <w:rFonts w:ascii="Bookman Old Style" w:eastAsia="Bookman Old Style" w:hAnsi="Bookman Old Style" w:cs="Bookman Old Style"/>
          <w:color w:val="000000"/>
          <w:sz w:val="24"/>
          <w:szCs w:val="24"/>
        </w:rPr>
        <w:t>ChatGPT</w:t>
      </w:r>
      <w:proofErr w:type="spellEnd"/>
      <w:r>
        <w:rPr>
          <w:rFonts w:ascii="Bookman Old Style" w:eastAsia="Bookman Old Style" w:hAnsi="Bookman Old Style" w:cs="Bookman Old Style"/>
          <w:color w:val="000000"/>
          <w:sz w:val="24"/>
          <w:szCs w:val="24"/>
        </w:rPr>
        <w:t xml:space="preserve"> and students’ satisfaction with AI tools in education. The analysis revealed a strong positive correlation, indicated by an overall calculated </w:t>
      </w:r>
      <w:proofErr w:type="spellStart"/>
      <w:r>
        <w:rPr>
          <w:rFonts w:ascii="Bookman Old Style" w:eastAsia="Bookman Old Style" w:hAnsi="Bookman Old Style" w:cs="Bookman Old Style"/>
          <w:color w:val="000000"/>
          <w:sz w:val="24"/>
          <w:szCs w:val="24"/>
        </w:rPr>
        <w:t>r-value</w:t>
      </w:r>
      <w:proofErr w:type="spellEnd"/>
      <w:r>
        <w:rPr>
          <w:rFonts w:ascii="Bookman Old Style" w:eastAsia="Bookman Old Style" w:hAnsi="Bookman Old Style" w:cs="Bookman Old Style"/>
          <w:color w:val="000000"/>
          <w:sz w:val="24"/>
          <w:szCs w:val="24"/>
        </w:rPr>
        <w:t xml:space="preserve"> of 0.857. This significant association was further supported by a p-value of &lt;.001, which was considerably lower than the study's established significance level of 0.05. Consequently, the null hypothesis was rejected, demonstrating a statistically significant relationship between the two variables. </w:t>
      </w:r>
    </w:p>
    <w:p w14:paraId="33F2298C"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implied that the association of the variables got a positive, very strong and significant correlation. Also, this showed that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was associated with students’ satisfaction with AI tools in education. </w:t>
      </w:r>
    </w:p>
    <w:p w14:paraId="6C30A2EB" w14:textId="77777777" w:rsidR="00F945B9" w:rsidRDefault="00F945B9" w:rsidP="0014587A">
      <w:pPr>
        <w:jc w:val="both"/>
        <w:rPr>
          <w:rFonts w:ascii="Bookman Old Style" w:eastAsia="Bookman Old Style" w:hAnsi="Bookman Old Style" w:cs="Bookman Old Style"/>
          <w:sz w:val="24"/>
          <w:szCs w:val="24"/>
        </w:rPr>
      </w:pPr>
    </w:p>
    <w:p w14:paraId="20E70104" w14:textId="77777777" w:rsidR="00F945B9" w:rsidRDefault="00F945B9" w:rsidP="0014587A">
      <w:pPr>
        <w:jc w:val="both"/>
        <w:rPr>
          <w:rFonts w:ascii="Bookman Old Style" w:eastAsia="Bookman Old Style" w:hAnsi="Bookman Old Style" w:cs="Bookman Old Style"/>
          <w:sz w:val="24"/>
          <w:szCs w:val="24"/>
        </w:rPr>
      </w:pPr>
    </w:p>
    <w:p w14:paraId="0C243633" w14:textId="650B24CA" w:rsidR="00F945B9" w:rsidRDefault="00107ED5" w:rsidP="009A02ED">
      <w:pP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Table 5</w:t>
      </w:r>
      <w:proofErr w:type="gramStart"/>
      <w:r w:rsidR="009A02ED">
        <w:rPr>
          <w:rFonts w:ascii="Bookman Old Style" w:eastAsia="Bookman Old Style" w:hAnsi="Bookman Old Style" w:cs="Bookman Old Style"/>
          <w:b/>
          <w:sz w:val="24"/>
          <w:szCs w:val="24"/>
        </w:rPr>
        <w:t>a.</w:t>
      </w:r>
      <w:r>
        <w:rPr>
          <w:rFonts w:ascii="Bookman Old Style" w:eastAsia="Bookman Old Style" w:hAnsi="Bookman Old Style" w:cs="Bookman Old Style"/>
          <w:i/>
          <w:sz w:val="24"/>
          <w:szCs w:val="24"/>
        </w:rPr>
        <w:t>Significance</w:t>
      </w:r>
      <w:proofErr w:type="gramEnd"/>
      <w:r>
        <w:rPr>
          <w:rFonts w:ascii="Bookman Old Style" w:eastAsia="Bookman Old Style" w:hAnsi="Bookman Old Style" w:cs="Bookman Old Style"/>
          <w:i/>
          <w:sz w:val="24"/>
          <w:szCs w:val="24"/>
        </w:rPr>
        <w:t xml:space="preserve"> on the Relationship between perceptions of </w:t>
      </w:r>
      <w:proofErr w:type="spellStart"/>
      <w:r>
        <w:rPr>
          <w:rFonts w:ascii="Bookman Old Style" w:eastAsia="Bookman Old Style" w:hAnsi="Bookman Old Style" w:cs="Bookman Old Style"/>
          <w:i/>
          <w:sz w:val="24"/>
          <w:szCs w:val="24"/>
        </w:rPr>
        <w:t>ChatGPT</w:t>
      </w:r>
      <w:proofErr w:type="spellEnd"/>
      <w:r>
        <w:rPr>
          <w:rFonts w:ascii="Bookman Old Style" w:eastAsia="Bookman Old Style" w:hAnsi="Bookman Old Style" w:cs="Bookman Old Style"/>
          <w:i/>
          <w:sz w:val="24"/>
          <w:szCs w:val="24"/>
        </w:rPr>
        <w:t xml:space="preserve"> and students’ satisfaction with AI tools in education</w:t>
      </w:r>
    </w:p>
    <w:tbl>
      <w:tblPr>
        <w:tblStyle w:val="Style36"/>
        <w:tblW w:w="8640" w:type="dxa"/>
        <w:tblInd w:w="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728"/>
        <w:gridCol w:w="1728"/>
        <w:gridCol w:w="1728"/>
        <w:gridCol w:w="1728"/>
        <w:gridCol w:w="1728"/>
      </w:tblGrid>
      <w:tr w:rsidR="00F945B9" w14:paraId="57EC77FB" w14:textId="77777777">
        <w:trPr>
          <w:trHeight w:val="449"/>
        </w:trPr>
        <w:tc>
          <w:tcPr>
            <w:tcW w:w="1728" w:type="dxa"/>
          </w:tcPr>
          <w:p w14:paraId="64400270" w14:textId="77777777" w:rsidR="00F945B9" w:rsidRDefault="00107ED5" w:rsidP="0014587A">
            <w:pPr>
              <w:jc w:val="center"/>
              <w:rPr>
                <w:rFonts w:ascii="Bookman Old Style" w:eastAsia="Bookman Old Style" w:hAnsi="Bookman Old Style" w:cs="Bookman Old Style"/>
                <w:b/>
                <w:sz w:val="24"/>
                <w:szCs w:val="24"/>
              </w:rPr>
            </w:pPr>
            <w:bookmarkStart w:id="1" w:name="_heading=h.ih90yefl4j0n" w:colFirst="0" w:colLast="0"/>
            <w:bookmarkEnd w:id="1"/>
            <w:r>
              <w:rPr>
                <w:rFonts w:ascii="Bookman Old Style" w:eastAsia="Bookman Old Style" w:hAnsi="Bookman Old Style" w:cs="Bookman Old Style"/>
                <w:b/>
                <w:sz w:val="24"/>
                <w:szCs w:val="24"/>
              </w:rPr>
              <w:t>Variables Correlated</w:t>
            </w:r>
          </w:p>
          <w:p w14:paraId="06AA8092" w14:textId="77777777" w:rsidR="00F945B9" w:rsidRDefault="00F945B9" w:rsidP="0014587A">
            <w:pPr>
              <w:jc w:val="center"/>
              <w:rPr>
                <w:rFonts w:ascii="Bookman Old Style" w:eastAsia="Bookman Old Style" w:hAnsi="Bookman Old Style" w:cs="Bookman Old Style"/>
                <w:b/>
                <w:sz w:val="24"/>
                <w:szCs w:val="24"/>
              </w:rPr>
            </w:pPr>
          </w:p>
        </w:tc>
        <w:tc>
          <w:tcPr>
            <w:tcW w:w="1728" w:type="dxa"/>
          </w:tcPr>
          <w:p w14:paraId="56131A82" w14:textId="77777777" w:rsidR="00F945B9" w:rsidRDefault="00107ED5" w:rsidP="0014587A">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w:t>
            </w:r>
          </w:p>
        </w:tc>
        <w:tc>
          <w:tcPr>
            <w:tcW w:w="1728" w:type="dxa"/>
          </w:tcPr>
          <w:p w14:paraId="35ECD348" w14:textId="77777777" w:rsidR="00F945B9" w:rsidRDefault="00107ED5" w:rsidP="0014587A">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p-value</w:t>
            </w:r>
          </w:p>
        </w:tc>
        <w:tc>
          <w:tcPr>
            <w:tcW w:w="1728" w:type="dxa"/>
          </w:tcPr>
          <w:p w14:paraId="597233C4" w14:textId="77777777" w:rsidR="00F945B9" w:rsidRDefault="00107ED5" w:rsidP="0014587A">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Decision on H</w:t>
            </w:r>
            <w:r>
              <w:rPr>
                <w:rFonts w:ascii="Bookman Old Style" w:eastAsia="Bookman Old Style" w:hAnsi="Bookman Old Style" w:cs="Bookman Old Style"/>
                <w:b/>
                <w:sz w:val="24"/>
                <w:szCs w:val="24"/>
                <w:vertAlign w:val="subscript"/>
              </w:rPr>
              <w:t>o</w:t>
            </w:r>
          </w:p>
        </w:tc>
        <w:tc>
          <w:tcPr>
            <w:tcW w:w="1728" w:type="dxa"/>
          </w:tcPr>
          <w:p w14:paraId="0D38D267" w14:textId="77777777" w:rsidR="00F945B9" w:rsidRDefault="00107ED5" w:rsidP="0014587A">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Decision on Relationship</w:t>
            </w:r>
          </w:p>
        </w:tc>
      </w:tr>
      <w:tr w:rsidR="00F945B9" w14:paraId="115BD179" w14:textId="77777777">
        <w:trPr>
          <w:trHeight w:val="323"/>
        </w:trPr>
        <w:tc>
          <w:tcPr>
            <w:tcW w:w="1728" w:type="dxa"/>
          </w:tcPr>
          <w:p w14:paraId="25C3CBBA" w14:textId="77777777" w:rsidR="00F945B9" w:rsidRDefault="00107ED5" w:rsidP="0014587A">
            <w:pPr>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 xml:space="preserve">Perception </w:t>
            </w:r>
            <w:proofErr w:type="gramStart"/>
            <w:r>
              <w:rPr>
                <w:rFonts w:ascii="Bookman Old Style" w:eastAsia="Bookman Old Style" w:hAnsi="Bookman Old Style" w:cs="Bookman Old Style"/>
                <w:sz w:val="24"/>
                <w:szCs w:val="24"/>
              </w:rPr>
              <w:t>Of</w:t>
            </w:r>
            <w:proofErr w:type="gram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And Students’ Satisfaction With AI Tools In Education</w:t>
            </w:r>
          </w:p>
        </w:tc>
        <w:tc>
          <w:tcPr>
            <w:tcW w:w="1728" w:type="dxa"/>
            <w:vAlign w:val="center"/>
          </w:tcPr>
          <w:p w14:paraId="636B557E" w14:textId="77777777" w:rsidR="00F945B9" w:rsidRDefault="00107ED5" w:rsidP="0014587A">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0.857**</w:t>
            </w:r>
          </w:p>
        </w:tc>
        <w:tc>
          <w:tcPr>
            <w:tcW w:w="1728" w:type="dxa"/>
            <w:vAlign w:val="center"/>
          </w:tcPr>
          <w:p w14:paraId="27BBA216" w14:textId="77777777" w:rsidR="00F945B9" w:rsidRDefault="00107ED5" w:rsidP="0014587A">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&lt;0.001</w:t>
            </w:r>
          </w:p>
        </w:tc>
        <w:tc>
          <w:tcPr>
            <w:tcW w:w="1728" w:type="dxa"/>
            <w:vAlign w:val="center"/>
          </w:tcPr>
          <w:p w14:paraId="6445DB44" w14:textId="77777777" w:rsidR="00F945B9" w:rsidRDefault="00107ED5" w:rsidP="0014587A">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Rejected</w:t>
            </w:r>
          </w:p>
        </w:tc>
        <w:tc>
          <w:tcPr>
            <w:tcW w:w="1728" w:type="dxa"/>
            <w:vAlign w:val="center"/>
          </w:tcPr>
          <w:p w14:paraId="66F99F29" w14:textId="77777777" w:rsidR="00F945B9" w:rsidRDefault="00107ED5" w:rsidP="0014587A">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Significant</w:t>
            </w:r>
          </w:p>
        </w:tc>
      </w:tr>
    </w:tbl>
    <w:p w14:paraId="0A7FBFD0" w14:textId="77777777" w:rsidR="00F945B9" w:rsidRDefault="00107ED5" w:rsidP="0014587A">
      <w:pPr>
        <w:ind w:firstLine="720"/>
        <w:jc w:val="both"/>
        <w:rPr>
          <w:rFonts w:ascii="Bookman Old Style" w:eastAsia="Bookman Old Style" w:hAnsi="Bookman Old Style" w:cs="Bookman Old Style"/>
          <w:color w:val="1B1C1D"/>
          <w:sz w:val="24"/>
          <w:szCs w:val="24"/>
          <w:highlight w:val="white"/>
        </w:rPr>
      </w:pPr>
      <w:r>
        <w:rPr>
          <w:rFonts w:ascii="Bookman Old Style" w:eastAsia="Bookman Old Style" w:hAnsi="Bookman Old Style" w:cs="Bookman Old Style"/>
          <w:sz w:val="24"/>
          <w:szCs w:val="24"/>
        </w:rPr>
        <w:lastRenderedPageBreak/>
        <w:t xml:space="preserve">It focalized the study of Alshammari and Babu (2025), found a strong link between students’ satisfaction and their willingness to use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suggesting that enhancing its features for educational purposes was crucial for boosting student engagement and learning outcomes.</w:t>
      </w:r>
      <w:r>
        <w:rPr>
          <w:rFonts w:ascii="Bookman Old Style" w:eastAsia="Bookman Old Style" w:hAnsi="Bookman Old Style" w:cs="Bookman Old Style"/>
          <w:color w:val="1B1C1D"/>
          <w:sz w:val="24"/>
          <w:szCs w:val="24"/>
          <w:highlight w:val="white"/>
        </w:rPr>
        <w:t xml:space="preserve"> Rehman et al. (2024) concluded that </w:t>
      </w:r>
      <w:proofErr w:type="spellStart"/>
      <w:r>
        <w:rPr>
          <w:rFonts w:ascii="Bookman Old Style" w:eastAsia="Bookman Old Style" w:hAnsi="Bookman Old Style" w:cs="Bookman Old Style"/>
          <w:color w:val="1B1C1D"/>
          <w:sz w:val="24"/>
          <w:szCs w:val="24"/>
          <w:highlight w:val="white"/>
        </w:rPr>
        <w:t>ChatGPT</w:t>
      </w:r>
      <w:proofErr w:type="spellEnd"/>
      <w:r>
        <w:rPr>
          <w:rFonts w:ascii="Bookman Old Style" w:eastAsia="Bookman Old Style" w:hAnsi="Bookman Old Style" w:cs="Bookman Old Style"/>
          <w:color w:val="1B1C1D"/>
          <w:sz w:val="24"/>
          <w:szCs w:val="24"/>
          <w:highlight w:val="white"/>
        </w:rPr>
        <w:t xml:space="preserve"> use leads to greater freedom and productivity by fulfilling emotional needs with relevant and intelligible answers, directly correlating with student satisfaction. The research also highlighted that </w:t>
      </w:r>
      <w:proofErr w:type="spellStart"/>
      <w:r>
        <w:rPr>
          <w:rFonts w:ascii="Bookman Old Style" w:eastAsia="Bookman Old Style" w:hAnsi="Bookman Old Style" w:cs="Bookman Old Style"/>
          <w:color w:val="1B1C1D"/>
          <w:sz w:val="24"/>
          <w:szCs w:val="24"/>
          <w:highlight w:val="white"/>
        </w:rPr>
        <w:t>ChatGPT</w:t>
      </w:r>
      <w:proofErr w:type="spellEnd"/>
      <w:r>
        <w:rPr>
          <w:rFonts w:ascii="Bookman Old Style" w:eastAsia="Bookman Old Style" w:hAnsi="Bookman Old Style" w:cs="Bookman Old Style"/>
          <w:color w:val="1B1C1D"/>
          <w:sz w:val="24"/>
          <w:szCs w:val="24"/>
          <w:highlight w:val="white"/>
        </w:rPr>
        <w:t xml:space="preserve"> provides students with unique experiences, increasing academic engagement and positively shaping their academics and behavior. Similarly, </w:t>
      </w:r>
      <w:proofErr w:type="spellStart"/>
      <w:r>
        <w:rPr>
          <w:rFonts w:ascii="Bookman Old Style" w:eastAsia="Bookman Old Style" w:hAnsi="Bookman Old Style" w:cs="Bookman Old Style"/>
          <w:color w:val="1B1C1D"/>
          <w:sz w:val="24"/>
          <w:szCs w:val="24"/>
          <w:highlight w:val="white"/>
        </w:rPr>
        <w:t>Boubler</w:t>
      </w:r>
      <w:proofErr w:type="spellEnd"/>
      <w:r>
        <w:rPr>
          <w:rFonts w:ascii="Bookman Old Style" w:eastAsia="Bookman Old Style" w:hAnsi="Bookman Old Style" w:cs="Bookman Old Style"/>
          <w:color w:val="1B1C1D"/>
          <w:sz w:val="24"/>
          <w:szCs w:val="24"/>
          <w:highlight w:val="white"/>
        </w:rPr>
        <w:t xml:space="preserve"> (2023) provides compelling evidence that positive perceptions of </w:t>
      </w:r>
      <w:proofErr w:type="spellStart"/>
      <w:r>
        <w:rPr>
          <w:rFonts w:ascii="Bookman Old Style" w:eastAsia="Bookman Old Style" w:hAnsi="Bookman Old Style" w:cs="Bookman Old Style"/>
          <w:color w:val="1B1C1D"/>
          <w:sz w:val="24"/>
          <w:szCs w:val="24"/>
          <w:highlight w:val="white"/>
        </w:rPr>
        <w:t>ChatGPT</w:t>
      </w:r>
      <w:proofErr w:type="spellEnd"/>
      <w:r>
        <w:rPr>
          <w:rFonts w:ascii="Bookman Old Style" w:eastAsia="Bookman Old Style" w:hAnsi="Bookman Old Style" w:cs="Bookman Old Style"/>
          <w:color w:val="1B1C1D"/>
          <w:sz w:val="24"/>
          <w:szCs w:val="24"/>
          <w:highlight w:val="white"/>
        </w:rPr>
        <w:t xml:space="preserve"> directly contribute to enhanced student satisfaction with AI tools in educational environments.</w:t>
      </w:r>
    </w:p>
    <w:p w14:paraId="61EE5285" w14:textId="77777777" w:rsidR="00F945B9" w:rsidRDefault="00F945B9" w:rsidP="0014587A">
      <w:pPr>
        <w:ind w:firstLine="720"/>
        <w:jc w:val="both"/>
        <w:rPr>
          <w:rFonts w:ascii="Bookman Old Style" w:eastAsia="Bookman Old Style" w:hAnsi="Bookman Old Style" w:cs="Bookman Old Style"/>
          <w:color w:val="1B1C1D"/>
          <w:sz w:val="24"/>
          <w:szCs w:val="24"/>
          <w:highlight w:val="white"/>
        </w:rPr>
      </w:pPr>
    </w:p>
    <w:p w14:paraId="0EE0AEDB" w14:textId="77777777" w:rsidR="00F945B9" w:rsidRDefault="00F945B9" w:rsidP="0014587A">
      <w:pPr>
        <w:ind w:firstLine="720"/>
        <w:jc w:val="both"/>
        <w:rPr>
          <w:rFonts w:ascii="Bookman Old Style" w:eastAsia="Bookman Old Style" w:hAnsi="Bookman Old Style" w:cs="Bookman Old Style"/>
          <w:color w:val="1B1C1D"/>
          <w:sz w:val="24"/>
          <w:szCs w:val="24"/>
          <w:highlight w:val="white"/>
        </w:rPr>
      </w:pPr>
    </w:p>
    <w:p w14:paraId="5CA0C8AB" w14:textId="77777777" w:rsidR="00F945B9" w:rsidRDefault="00107ED5" w:rsidP="0014587A">
      <w:pPr>
        <w:jc w:val="both"/>
        <w:rPr>
          <w:rFonts w:ascii="Bookman Old Style" w:eastAsia="Bookman Old Style" w:hAnsi="Bookman Old Style" w:cs="Bookman Old Style"/>
          <w:b/>
          <w:color w:val="1B1C1D"/>
          <w:sz w:val="24"/>
          <w:szCs w:val="24"/>
          <w:highlight w:val="white"/>
        </w:rPr>
      </w:pPr>
      <w:r>
        <w:rPr>
          <w:rFonts w:ascii="Bookman Old Style" w:eastAsia="Bookman Old Style" w:hAnsi="Bookman Old Style" w:cs="Bookman Old Style"/>
          <w:b/>
          <w:color w:val="1B1C1D"/>
          <w:sz w:val="24"/>
          <w:szCs w:val="24"/>
          <w:highlight w:val="white"/>
        </w:rPr>
        <w:t xml:space="preserve">Correlation between Perceptions of </w:t>
      </w:r>
      <w:proofErr w:type="spellStart"/>
      <w:r>
        <w:rPr>
          <w:rFonts w:ascii="Bookman Old Style" w:eastAsia="Bookman Old Style" w:hAnsi="Bookman Old Style" w:cs="Bookman Old Style"/>
          <w:b/>
          <w:color w:val="1B1C1D"/>
          <w:sz w:val="24"/>
          <w:szCs w:val="24"/>
          <w:highlight w:val="white"/>
        </w:rPr>
        <w:t>ChatGPT</w:t>
      </w:r>
      <w:proofErr w:type="spellEnd"/>
      <w:r>
        <w:rPr>
          <w:rFonts w:ascii="Bookman Old Style" w:eastAsia="Bookman Old Style" w:hAnsi="Bookman Old Style" w:cs="Bookman Old Style"/>
          <w:b/>
          <w:color w:val="1B1C1D"/>
          <w:sz w:val="24"/>
          <w:szCs w:val="24"/>
          <w:highlight w:val="white"/>
        </w:rPr>
        <w:t xml:space="preserve"> and Technological Diversity</w:t>
      </w:r>
    </w:p>
    <w:p w14:paraId="1F3F4268" w14:textId="030DBB25"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Showed in table 5</w:t>
      </w:r>
      <w:r w:rsidR="009A02ED">
        <w:rPr>
          <w:rFonts w:ascii="Bookman Old Style" w:eastAsia="Bookman Old Style" w:hAnsi="Bookman Old Style" w:cs="Bookman Old Style"/>
          <w:sz w:val="24"/>
          <w:szCs w:val="24"/>
        </w:rPr>
        <w:t>b</w:t>
      </w:r>
      <w:r>
        <w:rPr>
          <w:rFonts w:ascii="Bookman Old Style" w:eastAsia="Bookman Old Style" w:hAnsi="Bookman Old Style" w:cs="Bookman Old Style"/>
          <w:sz w:val="24"/>
          <w:szCs w:val="24"/>
        </w:rPr>
        <w:t xml:space="preserve"> was the findings about the significance of the association between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and technological diversity with an overall calculated </w:t>
      </w:r>
      <w:proofErr w:type="spellStart"/>
      <w:r>
        <w:rPr>
          <w:rFonts w:ascii="Bookman Old Style" w:eastAsia="Bookman Old Style" w:hAnsi="Bookman Old Style" w:cs="Bookman Old Style"/>
          <w:sz w:val="24"/>
          <w:szCs w:val="24"/>
        </w:rPr>
        <w:t>r-value</w:t>
      </w:r>
      <w:proofErr w:type="spellEnd"/>
      <w:r>
        <w:rPr>
          <w:rFonts w:ascii="Bookman Old Style" w:eastAsia="Bookman Old Style" w:hAnsi="Bookman Old Style" w:cs="Bookman Old Style"/>
          <w:sz w:val="24"/>
          <w:szCs w:val="24"/>
        </w:rPr>
        <w:t xml:space="preserve"> of </w:t>
      </w:r>
      <w:r>
        <w:rPr>
          <w:rFonts w:ascii="Bookman Old Style" w:eastAsia="Bookman Old Style" w:hAnsi="Bookman Old Style" w:cs="Bookman Old Style"/>
          <w:color w:val="0D0D0D"/>
          <w:sz w:val="24"/>
          <w:szCs w:val="24"/>
        </w:rPr>
        <w:t xml:space="preserve">0.392 </w:t>
      </w:r>
      <w:r>
        <w:rPr>
          <w:rFonts w:ascii="Bookman Old Style" w:eastAsia="Bookman Old Style" w:hAnsi="Bookman Old Style" w:cs="Bookman Old Style"/>
          <w:sz w:val="24"/>
          <w:szCs w:val="24"/>
        </w:rPr>
        <w:t xml:space="preserve">and a p-value of &lt;0.001, lower than the .05 which was the set level of significance of the study. This implies that the association of the variables has a positive, weak and significant correlation. Also, this shows that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were associated with technological diversity. Thus, the null hypothesis was rejected. </w:t>
      </w:r>
    </w:p>
    <w:p w14:paraId="58E3540A"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Moreover, this implied that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are indeed associated with technological diversity, although this relationship was positive and weak. This suggested that while how individuals perceive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might play a small part in the level of technological diversity, it was not the sole or primary determinant.</w:t>
      </w:r>
    </w:p>
    <w:p w14:paraId="5EC6BD33" w14:textId="2837607F" w:rsidR="00F945B9" w:rsidRDefault="00107ED5" w:rsidP="009A02ED">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Table 5.</w:t>
      </w:r>
      <w:r w:rsidR="009A02ED">
        <w:rPr>
          <w:rFonts w:ascii="Bookman Old Style" w:eastAsia="Bookman Old Style" w:hAnsi="Bookman Old Style" w:cs="Bookman Old Style"/>
          <w:b/>
          <w:sz w:val="24"/>
          <w:szCs w:val="24"/>
        </w:rPr>
        <w:t xml:space="preserve">b. </w:t>
      </w:r>
      <w:r>
        <w:rPr>
          <w:rFonts w:ascii="Bookman Old Style" w:eastAsia="Bookman Old Style" w:hAnsi="Bookman Old Style" w:cs="Bookman Old Style"/>
          <w:i/>
          <w:sz w:val="24"/>
          <w:szCs w:val="24"/>
        </w:rPr>
        <w:t xml:space="preserve">Significance on the Relationship between perceptions of </w:t>
      </w:r>
      <w:proofErr w:type="spellStart"/>
      <w:r>
        <w:rPr>
          <w:rFonts w:ascii="Bookman Old Style" w:eastAsia="Bookman Old Style" w:hAnsi="Bookman Old Style" w:cs="Bookman Old Style"/>
          <w:i/>
          <w:sz w:val="24"/>
          <w:szCs w:val="24"/>
        </w:rPr>
        <w:t>ChatGPT</w:t>
      </w:r>
      <w:proofErr w:type="spellEnd"/>
      <w:r>
        <w:rPr>
          <w:rFonts w:ascii="Bookman Old Style" w:eastAsia="Bookman Old Style" w:hAnsi="Bookman Old Style" w:cs="Bookman Old Style"/>
          <w:i/>
          <w:sz w:val="24"/>
          <w:szCs w:val="24"/>
        </w:rPr>
        <w:t xml:space="preserve"> and technological diversity</w:t>
      </w:r>
    </w:p>
    <w:tbl>
      <w:tblPr>
        <w:tblStyle w:val="Style37"/>
        <w:tblW w:w="8293" w:type="dxa"/>
        <w:jc w:val="center"/>
        <w:tblInd w:w="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183"/>
        <w:gridCol w:w="1422"/>
        <w:gridCol w:w="1400"/>
        <w:gridCol w:w="1487"/>
        <w:gridCol w:w="1801"/>
      </w:tblGrid>
      <w:tr w:rsidR="00F945B9" w14:paraId="46F2D3A5" w14:textId="77777777">
        <w:trPr>
          <w:trHeight w:val="449"/>
          <w:jc w:val="center"/>
        </w:trPr>
        <w:tc>
          <w:tcPr>
            <w:tcW w:w="2183" w:type="dxa"/>
          </w:tcPr>
          <w:p w14:paraId="09554950" w14:textId="77777777" w:rsidR="00F945B9" w:rsidRDefault="00107ED5" w:rsidP="0014587A">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Variables Correlated</w:t>
            </w:r>
          </w:p>
        </w:tc>
        <w:tc>
          <w:tcPr>
            <w:tcW w:w="1422" w:type="dxa"/>
          </w:tcPr>
          <w:p w14:paraId="27EA383D" w14:textId="77777777" w:rsidR="00F945B9" w:rsidRDefault="00107ED5" w:rsidP="0014587A">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w:t>
            </w:r>
          </w:p>
        </w:tc>
        <w:tc>
          <w:tcPr>
            <w:tcW w:w="1400" w:type="dxa"/>
          </w:tcPr>
          <w:p w14:paraId="5F7C3C26" w14:textId="77777777" w:rsidR="00F945B9" w:rsidRDefault="00107ED5" w:rsidP="0014587A">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p-value</w:t>
            </w:r>
          </w:p>
        </w:tc>
        <w:tc>
          <w:tcPr>
            <w:tcW w:w="1487" w:type="dxa"/>
          </w:tcPr>
          <w:p w14:paraId="3C1C5C4A" w14:textId="77777777" w:rsidR="00F945B9" w:rsidRDefault="00107ED5" w:rsidP="0014587A">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Decision on H</w:t>
            </w:r>
            <w:r>
              <w:rPr>
                <w:rFonts w:ascii="Bookman Old Style" w:eastAsia="Bookman Old Style" w:hAnsi="Bookman Old Style" w:cs="Bookman Old Style"/>
                <w:b/>
                <w:sz w:val="24"/>
                <w:szCs w:val="24"/>
                <w:vertAlign w:val="subscript"/>
              </w:rPr>
              <w:t>o</w:t>
            </w:r>
          </w:p>
        </w:tc>
        <w:tc>
          <w:tcPr>
            <w:tcW w:w="1801" w:type="dxa"/>
          </w:tcPr>
          <w:p w14:paraId="270D5E99" w14:textId="77777777" w:rsidR="00F945B9" w:rsidRDefault="00107ED5" w:rsidP="0014587A">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Decision on Relationship</w:t>
            </w:r>
          </w:p>
        </w:tc>
      </w:tr>
      <w:tr w:rsidR="00F945B9" w14:paraId="71407CC0" w14:textId="77777777">
        <w:trPr>
          <w:trHeight w:val="323"/>
          <w:jc w:val="center"/>
        </w:trPr>
        <w:tc>
          <w:tcPr>
            <w:tcW w:w="2183" w:type="dxa"/>
          </w:tcPr>
          <w:p w14:paraId="6CAE4664" w14:textId="77777777" w:rsidR="00F945B9" w:rsidRDefault="00107ED5" w:rsidP="0014587A">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Perception </w:t>
            </w:r>
            <w:proofErr w:type="gramStart"/>
            <w:r>
              <w:rPr>
                <w:rFonts w:ascii="Bookman Old Style" w:eastAsia="Bookman Old Style" w:hAnsi="Bookman Old Style" w:cs="Bookman Old Style"/>
                <w:sz w:val="24"/>
                <w:szCs w:val="24"/>
              </w:rPr>
              <w:t>Of</w:t>
            </w:r>
            <w:proofErr w:type="gram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And Technological Diversity</w:t>
            </w:r>
          </w:p>
        </w:tc>
        <w:tc>
          <w:tcPr>
            <w:tcW w:w="1422" w:type="dxa"/>
            <w:vAlign w:val="center"/>
          </w:tcPr>
          <w:p w14:paraId="74CF6848" w14:textId="77777777" w:rsidR="00F945B9" w:rsidRDefault="00107ED5" w:rsidP="0014587A">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0.392**</w:t>
            </w:r>
          </w:p>
        </w:tc>
        <w:tc>
          <w:tcPr>
            <w:tcW w:w="1400" w:type="dxa"/>
            <w:vAlign w:val="center"/>
          </w:tcPr>
          <w:p w14:paraId="53E07908" w14:textId="77777777" w:rsidR="00F945B9" w:rsidRDefault="00107ED5" w:rsidP="0014587A">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&lt;0.001</w:t>
            </w:r>
          </w:p>
        </w:tc>
        <w:tc>
          <w:tcPr>
            <w:tcW w:w="1487" w:type="dxa"/>
            <w:vAlign w:val="center"/>
          </w:tcPr>
          <w:p w14:paraId="659010E1" w14:textId="77777777" w:rsidR="00F945B9" w:rsidRDefault="00107ED5" w:rsidP="0014587A">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Rejected</w:t>
            </w:r>
          </w:p>
        </w:tc>
        <w:tc>
          <w:tcPr>
            <w:tcW w:w="1801" w:type="dxa"/>
            <w:vAlign w:val="center"/>
          </w:tcPr>
          <w:p w14:paraId="62E473EF" w14:textId="77777777" w:rsidR="00F945B9" w:rsidRDefault="00107ED5" w:rsidP="0014587A">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Significant</w:t>
            </w:r>
          </w:p>
        </w:tc>
      </w:tr>
    </w:tbl>
    <w:p w14:paraId="51FEC54A" w14:textId="77777777" w:rsidR="00F945B9" w:rsidRDefault="00F945B9" w:rsidP="0014587A">
      <w:pPr>
        <w:ind w:firstLine="720"/>
        <w:jc w:val="both"/>
        <w:rPr>
          <w:rFonts w:ascii="Bookman Old Style" w:eastAsia="Bookman Old Style" w:hAnsi="Bookman Old Style" w:cs="Bookman Old Style"/>
          <w:sz w:val="24"/>
          <w:szCs w:val="24"/>
        </w:rPr>
      </w:pPr>
    </w:p>
    <w:p w14:paraId="35E38552" w14:textId="77777777" w:rsidR="00F945B9" w:rsidRDefault="00107ED5" w:rsidP="0014587A">
      <w:pPr>
        <w:ind w:firstLine="720"/>
        <w:jc w:val="both"/>
        <w:rPr>
          <w:rFonts w:ascii="Bookman Old Style" w:eastAsia="Bookman Old Style" w:hAnsi="Bookman Old Style" w:cs="Bookman Old Style"/>
          <w:color w:val="1B1C1D"/>
          <w:sz w:val="24"/>
          <w:szCs w:val="24"/>
        </w:rPr>
      </w:pPr>
      <w:r>
        <w:rPr>
          <w:rFonts w:ascii="Bookman Old Style" w:eastAsia="Bookman Old Style" w:hAnsi="Bookman Old Style" w:cs="Bookman Old Style"/>
          <w:sz w:val="24"/>
          <w:szCs w:val="24"/>
        </w:rPr>
        <w:t xml:space="preserve">The study of </w:t>
      </w:r>
      <w:r>
        <w:rPr>
          <w:rFonts w:ascii="Bookman Old Style" w:eastAsia="Bookman Old Style" w:hAnsi="Bookman Old Style" w:cs="Bookman Old Style"/>
          <w:color w:val="1B1C1D"/>
          <w:sz w:val="24"/>
          <w:szCs w:val="24"/>
        </w:rPr>
        <w:t xml:space="preserve">Jo (2023), Abdaljaleel et al. (2023), and Tiwari et al. (2023) suggested that positive perceptions of </w:t>
      </w:r>
      <w:proofErr w:type="spellStart"/>
      <w:r>
        <w:rPr>
          <w:rFonts w:ascii="Bookman Old Style" w:eastAsia="Bookman Old Style" w:hAnsi="Bookman Old Style" w:cs="Bookman Old Style"/>
          <w:color w:val="1B1C1D"/>
          <w:sz w:val="24"/>
          <w:szCs w:val="24"/>
        </w:rPr>
        <w:t>ChatGPT's</w:t>
      </w:r>
      <w:proofErr w:type="spellEnd"/>
      <w:r>
        <w:rPr>
          <w:rFonts w:ascii="Bookman Old Style" w:eastAsia="Bookman Old Style" w:hAnsi="Bookman Old Style" w:cs="Bookman Old Style"/>
          <w:color w:val="1B1C1D"/>
          <w:sz w:val="24"/>
          <w:szCs w:val="24"/>
        </w:rPr>
        <w:t xml:space="preserve"> utility and usability correlate with increased adoption of other technologies, thus contributing to technological diversity. Specifically, when students find </w:t>
      </w:r>
      <w:proofErr w:type="spellStart"/>
      <w:r>
        <w:rPr>
          <w:rFonts w:ascii="Bookman Old Style" w:eastAsia="Bookman Old Style" w:hAnsi="Bookman Old Style" w:cs="Bookman Old Style"/>
          <w:color w:val="1B1C1D"/>
          <w:sz w:val="24"/>
          <w:szCs w:val="24"/>
        </w:rPr>
        <w:t>ChatGPT</w:t>
      </w:r>
      <w:proofErr w:type="spellEnd"/>
      <w:r>
        <w:rPr>
          <w:rFonts w:ascii="Bookman Old Style" w:eastAsia="Bookman Old Style" w:hAnsi="Bookman Old Style" w:cs="Bookman Old Style"/>
          <w:color w:val="1B1C1D"/>
          <w:sz w:val="24"/>
          <w:szCs w:val="24"/>
        </w:rPr>
        <w:t xml:space="preserve"> helpful in education, they tend to explore a wider range of AI tools. In addition, a study of Parveen et al. (2024) and Jo (2024) found that a favorable view of </w:t>
      </w:r>
      <w:proofErr w:type="spellStart"/>
      <w:r>
        <w:rPr>
          <w:rFonts w:ascii="Bookman Old Style" w:eastAsia="Bookman Old Style" w:hAnsi="Bookman Old Style" w:cs="Bookman Old Style"/>
          <w:color w:val="1B1C1D"/>
          <w:sz w:val="24"/>
          <w:szCs w:val="24"/>
        </w:rPr>
        <w:t>ChatGPT</w:t>
      </w:r>
      <w:proofErr w:type="spellEnd"/>
      <w:r>
        <w:rPr>
          <w:rFonts w:ascii="Bookman Old Style" w:eastAsia="Bookman Old Style" w:hAnsi="Bookman Old Style" w:cs="Bookman Old Style"/>
          <w:color w:val="1B1C1D"/>
          <w:sz w:val="24"/>
          <w:szCs w:val="24"/>
        </w:rPr>
        <w:t xml:space="preserve"> correlates with a greater willingness to try other new technologies, which in turn expands technological diversity through the adoption of various tools and platforms.</w:t>
      </w:r>
    </w:p>
    <w:p w14:paraId="747E61AB" w14:textId="77777777" w:rsidR="00F945B9" w:rsidRDefault="00107ED5" w:rsidP="0014587A">
      <w:pPr>
        <w:jc w:val="both"/>
        <w:rPr>
          <w:rFonts w:ascii="Bookman Old Style" w:eastAsia="Bookman Old Style" w:hAnsi="Bookman Old Style" w:cs="Bookman Old Style"/>
          <w:b/>
          <w:color w:val="1B1C1D"/>
          <w:sz w:val="24"/>
          <w:szCs w:val="24"/>
          <w:highlight w:val="white"/>
        </w:rPr>
      </w:pPr>
      <w:r>
        <w:rPr>
          <w:rFonts w:ascii="Bookman Old Style" w:eastAsia="Bookman Old Style" w:hAnsi="Bookman Old Style" w:cs="Bookman Old Style"/>
          <w:b/>
          <w:color w:val="1B1C1D"/>
          <w:sz w:val="24"/>
          <w:szCs w:val="24"/>
          <w:highlight w:val="white"/>
        </w:rPr>
        <w:lastRenderedPageBreak/>
        <w:t>Correlation between Technological Diversity and Students’ Satisfaction with AI Tools in Education</w:t>
      </w:r>
    </w:p>
    <w:p w14:paraId="2F75D6E2" w14:textId="4825512D"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Showed in table 5</w:t>
      </w:r>
      <w:r w:rsidR="009A02ED">
        <w:rPr>
          <w:rFonts w:ascii="Bookman Old Style" w:eastAsia="Bookman Old Style" w:hAnsi="Bookman Old Style" w:cs="Bookman Old Style"/>
          <w:sz w:val="24"/>
          <w:szCs w:val="24"/>
        </w:rPr>
        <w:t>c</w:t>
      </w:r>
      <w:r>
        <w:rPr>
          <w:rFonts w:ascii="Bookman Old Style" w:eastAsia="Bookman Old Style" w:hAnsi="Bookman Old Style" w:cs="Bookman Old Style"/>
          <w:sz w:val="24"/>
          <w:szCs w:val="24"/>
        </w:rPr>
        <w:t xml:space="preserve">. was the findings about the significance of the association technological diversity and students’ satisfaction with ai tools in education with an overall calculated </w:t>
      </w:r>
      <w:proofErr w:type="spellStart"/>
      <w:r>
        <w:rPr>
          <w:rFonts w:ascii="Bookman Old Style" w:eastAsia="Bookman Old Style" w:hAnsi="Bookman Old Style" w:cs="Bookman Old Style"/>
          <w:sz w:val="24"/>
          <w:szCs w:val="24"/>
        </w:rPr>
        <w:t>r-value</w:t>
      </w:r>
      <w:proofErr w:type="spellEnd"/>
      <w:r>
        <w:rPr>
          <w:rFonts w:ascii="Bookman Old Style" w:eastAsia="Bookman Old Style" w:hAnsi="Bookman Old Style" w:cs="Bookman Old Style"/>
          <w:sz w:val="24"/>
          <w:szCs w:val="24"/>
        </w:rPr>
        <w:t xml:space="preserve"> of </w:t>
      </w:r>
      <w:r>
        <w:rPr>
          <w:rFonts w:ascii="Bookman Old Style" w:eastAsia="Bookman Old Style" w:hAnsi="Bookman Old Style" w:cs="Bookman Old Style"/>
          <w:color w:val="0D0D0D"/>
          <w:sz w:val="24"/>
          <w:szCs w:val="24"/>
        </w:rPr>
        <w:t xml:space="preserve">0.492 </w:t>
      </w:r>
      <w:r>
        <w:rPr>
          <w:rFonts w:ascii="Bookman Old Style" w:eastAsia="Bookman Old Style" w:hAnsi="Bookman Old Style" w:cs="Bookman Old Style"/>
          <w:sz w:val="24"/>
          <w:szCs w:val="24"/>
        </w:rPr>
        <w:t xml:space="preserve">and a p-value of &lt;0.001, lower than the .05 which was the set level of significance of the study. This implied that the association of the variables got a positive, medium and significant correlation. Also, this shows that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were associated with technological diversity.  Thus, the null hypothesis was rejected.</w:t>
      </w:r>
    </w:p>
    <w:p w14:paraId="56C15605"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Therefore, the findings implied that technological diversity has a positive and moderately strong association with students' satisfaction with AI tools in education. This suggested that fostering a more technologically diverse environment could lead to increased satisfaction among students using AI tools for their education</w:t>
      </w:r>
    </w:p>
    <w:p w14:paraId="520DE751" w14:textId="77777777" w:rsidR="00F945B9" w:rsidRDefault="00F945B9" w:rsidP="0014587A">
      <w:pPr>
        <w:rPr>
          <w:rFonts w:ascii="Bookman Old Style" w:eastAsia="Bookman Old Style" w:hAnsi="Bookman Old Style" w:cs="Bookman Old Style"/>
          <w:b/>
          <w:color w:val="000000"/>
          <w:sz w:val="24"/>
          <w:szCs w:val="24"/>
        </w:rPr>
      </w:pPr>
    </w:p>
    <w:p w14:paraId="7A6FDEAC" w14:textId="77777777" w:rsidR="00F945B9" w:rsidRDefault="00F945B9" w:rsidP="0014587A">
      <w:pPr>
        <w:rPr>
          <w:rFonts w:ascii="Bookman Old Style" w:eastAsia="Bookman Old Style" w:hAnsi="Bookman Old Style" w:cs="Bookman Old Style"/>
          <w:b/>
          <w:sz w:val="24"/>
          <w:szCs w:val="24"/>
        </w:rPr>
      </w:pPr>
    </w:p>
    <w:p w14:paraId="30BE5AEE" w14:textId="77777777" w:rsidR="00F945B9" w:rsidRDefault="00F945B9" w:rsidP="0014587A">
      <w:pPr>
        <w:rPr>
          <w:rFonts w:ascii="Bookman Old Style" w:eastAsia="Bookman Old Style" w:hAnsi="Bookman Old Style" w:cs="Bookman Old Style"/>
          <w:b/>
          <w:sz w:val="24"/>
          <w:szCs w:val="24"/>
        </w:rPr>
      </w:pPr>
    </w:p>
    <w:p w14:paraId="21BB8AB8" w14:textId="31BC1205" w:rsidR="00F945B9" w:rsidRDefault="00107ED5" w:rsidP="0014587A">
      <w:pPr>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Table 5</w:t>
      </w:r>
      <w:r w:rsidR="009A02ED">
        <w:rPr>
          <w:rFonts w:ascii="Bookman Old Style" w:eastAsia="Bookman Old Style" w:hAnsi="Bookman Old Style" w:cs="Bookman Old Style"/>
          <w:b/>
          <w:color w:val="000000"/>
          <w:sz w:val="24"/>
          <w:szCs w:val="24"/>
        </w:rPr>
        <w:t>c.</w:t>
      </w:r>
      <w:bookmarkStart w:id="2" w:name="_heading=h.vdtvjg48vx7c" w:colFirst="0" w:colLast="0"/>
      <w:bookmarkEnd w:id="2"/>
      <w:r w:rsidR="009A02ED">
        <w:rPr>
          <w:rFonts w:ascii="Bookman Old Style" w:eastAsia="Bookman Old Style" w:hAnsi="Bookman Old Style" w:cs="Bookman Old Style"/>
          <w:b/>
          <w:color w:val="000000"/>
          <w:sz w:val="24"/>
          <w:szCs w:val="24"/>
        </w:rPr>
        <w:t xml:space="preserve"> </w:t>
      </w:r>
      <w:r>
        <w:rPr>
          <w:rFonts w:ascii="Bookman Old Style" w:eastAsia="Bookman Old Style" w:hAnsi="Bookman Old Style" w:cs="Bookman Old Style"/>
          <w:i/>
          <w:color w:val="000000"/>
          <w:sz w:val="24"/>
          <w:szCs w:val="24"/>
        </w:rPr>
        <w:t xml:space="preserve">Significance on the Relationship between </w:t>
      </w:r>
      <w:r>
        <w:rPr>
          <w:rFonts w:ascii="Bookman Old Style" w:eastAsia="Bookman Old Style" w:hAnsi="Bookman Old Style" w:cs="Bookman Old Style"/>
          <w:color w:val="000000"/>
          <w:sz w:val="24"/>
          <w:szCs w:val="24"/>
        </w:rPr>
        <w:t>technological diversity and students’ satisfaction with AI tools in education</w:t>
      </w:r>
    </w:p>
    <w:tbl>
      <w:tblPr>
        <w:tblStyle w:val="Style38"/>
        <w:tblW w:w="8308" w:type="dxa"/>
        <w:tblInd w:w="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741"/>
        <w:gridCol w:w="1608"/>
        <w:gridCol w:w="1602"/>
        <w:gridCol w:w="1625"/>
        <w:gridCol w:w="1732"/>
      </w:tblGrid>
      <w:tr w:rsidR="00F945B9" w14:paraId="62D5FAB0" w14:textId="77777777">
        <w:trPr>
          <w:trHeight w:val="449"/>
        </w:trPr>
        <w:tc>
          <w:tcPr>
            <w:tcW w:w="1741" w:type="dxa"/>
          </w:tcPr>
          <w:p w14:paraId="32C56EC4" w14:textId="77777777" w:rsidR="00F945B9" w:rsidRDefault="00107ED5" w:rsidP="0014587A">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Correlated</w:t>
            </w:r>
          </w:p>
        </w:tc>
        <w:tc>
          <w:tcPr>
            <w:tcW w:w="1608" w:type="dxa"/>
          </w:tcPr>
          <w:p w14:paraId="5B371856" w14:textId="77777777" w:rsidR="00F945B9" w:rsidRDefault="00107ED5" w:rsidP="0014587A">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r</w:t>
            </w:r>
          </w:p>
        </w:tc>
        <w:tc>
          <w:tcPr>
            <w:tcW w:w="1602" w:type="dxa"/>
          </w:tcPr>
          <w:p w14:paraId="6BAD91DA" w14:textId="77777777" w:rsidR="00F945B9" w:rsidRDefault="00107ED5" w:rsidP="0014587A">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p-value</w:t>
            </w:r>
          </w:p>
        </w:tc>
        <w:tc>
          <w:tcPr>
            <w:tcW w:w="1625" w:type="dxa"/>
          </w:tcPr>
          <w:p w14:paraId="7CC146A3" w14:textId="77777777" w:rsidR="00F945B9" w:rsidRDefault="00107ED5" w:rsidP="0014587A">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Decision on H</w:t>
            </w:r>
            <w:r>
              <w:rPr>
                <w:rFonts w:ascii="Bookman Old Style" w:eastAsia="Bookman Old Style" w:hAnsi="Bookman Old Style" w:cs="Bookman Old Style"/>
                <w:b/>
                <w:color w:val="000000"/>
                <w:sz w:val="24"/>
                <w:szCs w:val="24"/>
                <w:vertAlign w:val="subscript"/>
              </w:rPr>
              <w:t>o</w:t>
            </w:r>
          </w:p>
        </w:tc>
        <w:tc>
          <w:tcPr>
            <w:tcW w:w="1732" w:type="dxa"/>
          </w:tcPr>
          <w:p w14:paraId="1DBFD187" w14:textId="77777777" w:rsidR="00F945B9" w:rsidRDefault="00107ED5" w:rsidP="0014587A">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Decision on Relationship</w:t>
            </w:r>
          </w:p>
        </w:tc>
      </w:tr>
      <w:tr w:rsidR="00F945B9" w14:paraId="1EE2C87E" w14:textId="77777777">
        <w:trPr>
          <w:trHeight w:val="323"/>
        </w:trPr>
        <w:tc>
          <w:tcPr>
            <w:tcW w:w="1741" w:type="dxa"/>
          </w:tcPr>
          <w:p w14:paraId="45FF1930" w14:textId="77777777" w:rsidR="00F945B9" w:rsidRDefault="00107ED5" w:rsidP="0014587A">
            <w:pP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 xml:space="preserve">Technological Diversity, And Students’ Satisfaction </w:t>
            </w:r>
            <w:proofErr w:type="gramStart"/>
            <w:r>
              <w:rPr>
                <w:rFonts w:ascii="Bookman Old Style" w:eastAsia="Bookman Old Style" w:hAnsi="Bookman Old Style" w:cs="Bookman Old Style"/>
                <w:color w:val="000000"/>
                <w:sz w:val="24"/>
                <w:szCs w:val="24"/>
              </w:rPr>
              <w:t>With</w:t>
            </w:r>
            <w:proofErr w:type="gramEnd"/>
            <w:r>
              <w:rPr>
                <w:rFonts w:ascii="Bookman Old Style" w:eastAsia="Bookman Old Style" w:hAnsi="Bookman Old Style" w:cs="Bookman Old Style"/>
                <w:color w:val="000000"/>
                <w:sz w:val="24"/>
                <w:szCs w:val="24"/>
              </w:rPr>
              <w:t xml:space="preserve"> AI Tools In Education</w:t>
            </w:r>
          </w:p>
        </w:tc>
        <w:tc>
          <w:tcPr>
            <w:tcW w:w="1608" w:type="dxa"/>
          </w:tcPr>
          <w:p w14:paraId="66762BD0"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0.492**</w:t>
            </w:r>
          </w:p>
        </w:tc>
        <w:tc>
          <w:tcPr>
            <w:tcW w:w="1602" w:type="dxa"/>
          </w:tcPr>
          <w:p w14:paraId="5E7BC18C"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&lt;0.001</w:t>
            </w:r>
          </w:p>
        </w:tc>
        <w:tc>
          <w:tcPr>
            <w:tcW w:w="1625" w:type="dxa"/>
          </w:tcPr>
          <w:p w14:paraId="4CBD02C8"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Rejected</w:t>
            </w:r>
          </w:p>
        </w:tc>
        <w:tc>
          <w:tcPr>
            <w:tcW w:w="1732" w:type="dxa"/>
          </w:tcPr>
          <w:p w14:paraId="0A209437" w14:textId="77777777" w:rsidR="00F945B9" w:rsidRDefault="00107ED5" w:rsidP="0014587A">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Significant</w:t>
            </w:r>
          </w:p>
        </w:tc>
      </w:tr>
    </w:tbl>
    <w:p w14:paraId="7D323A53" w14:textId="77777777" w:rsidR="00F945B9" w:rsidRDefault="00F945B9" w:rsidP="0014587A">
      <w:pPr>
        <w:jc w:val="both"/>
        <w:rPr>
          <w:rFonts w:ascii="Bookman Old Style" w:eastAsia="Bookman Old Style" w:hAnsi="Bookman Old Style" w:cs="Bookman Old Style"/>
          <w:sz w:val="24"/>
          <w:szCs w:val="24"/>
        </w:rPr>
      </w:pPr>
    </w:p>
    <w:p w14:paraId="0AF476F8"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study of </w:t>
      </w:r>
      <w:proofErr w:type="spellStart"/>
      <w:r>
        <w:rPr>
          <w:rFonts w:ascii="Bookman Old Style" w:eastAsia="Bookman Old Style" w:hAnsi="Bookman Old Style" w:cs="Bookman Old Style"/>
          <w:sz w:val="24"/>
          <w:szCs w:val="24"/>
        </w:rPr>
        <w:t>Kakada</w:t>
      </w:r>
      <w:proofErr w:type="spellEnd"/>
      <w:r>
        <w:rPr>
          <w:rFonts w:ascii="Bookman Old Style" w:eastAsia="Bookman Old Style" w:hAnsi="Bookman Old Style" w:cs="Bookman Old Style"/>
          <w:sz w:val="24"/>
          <w:szCs w:val="24"/>
        </w:rPr>
        <w:t xml:space="preserve"> et al., 2019 confirmed that students’ satisfaction in both state and private universities significantly moderately improves with increased institutional support across technology, academics, social interaction, and administrative services. Pandita et al. (2023) showed that a strong technology interface significantly contributes to students’ satisfaction, particularly when student engagement is high, marking a significant contribution to understanding this relationship. Similarly, according to </w:t>
      </w:r>
      <w:proofErr w:type="spellStart"/>
      <w:r>
        <w:rPr>
          <w:rFonts w:ascii="Bookman Old Style" w:eastAsia="Bookman Old Style" w:hAnsi="Bookman Old Style" w:cs="Bookman Old Style"/>
          <w:sz w:val="24"/>
          <w:szCs w:val="24"/>
        </w:rPr>
        <w:t>Garay</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Gallastegui</w:t>
      </w:r>
      <w:proofErr w:type="spellEnd"/>
      <w:r>
        <w:rPr>
          <w:rFonts w:ascii="Bookman Old Style" w:eastAsia="Bookman Old Style" w:hAnsi="Bookman Old Style" w:cs="Bookman Old Style"/>
          <w:sz w:val="24"/>
          <w:szCs w:val="24"/>
        </w:rPr>
        <w:t xml:space="preserve"> &amp; </w:t>
      </w:r>
      <w:proofErr w:type="spellStart"/>
      <w:r>
        <w:rPr>
          <w:rFonts w:ascii="Bookman Old Style" w:eastAsia="Bookman Old Style" w:hAnsi="Bookman Old Style" w:cs="Bookman Old Style"/>
          <w:sz w:val="24"/>
          <w:szCs w:val="24"/>
        </w:rPr>
        <w:t>Forradellas</w:t>
      </w:r>
      <w:proofErr w:type="spellEnd"/>
      <w:r>
        <w:rPr>
          <w:rFonts w:ascii="Bookman Old Style" w:eastAsia="Bookman Old Style" w:hAnsi="Bookman Old Style" w:cs="Bookman Old Style"/>
          <w:sz w:val="24"/>
          <w:szCs w:val="24"/>
        </w:rPr>
        <w:t>, (2024) technology-based models had the ability to adapt diverse learning needs to allow for better educational decision-making, ultimately enhancing student satisfaction and fostering a more personalized and effective tech-enhanced learning environment.</w:t>
      </w:r>
    </w:p>
    <w:p w14:paraId="5F84C276" w14:textId="77777777" w:rsidR="00F945B9" w:rsidRDefault="00F945B9" w:rsidP="0014587A">
      <w:pPr>
        <w:ind w:firstLine="720"/>
        <w:jc w:val="both"/>
        <w:rPr>
          <w:rFonts w:ascii="Bookman Old Style" w:eastAsia="Bookman Old Style" w:hAnsi="Bookman Old Style" w:cs="Bookman Old Style"/>
          <w:sz w:val="24"/>
          <w:szCs w:val="24"/>
        </w:rPr>
      </w:pPr>
    </w:p>
    <w:p w14:paraId="032515D1" w14:textId="77777777" w:rsidR="00F945B9" w:rsidRDefault="00F945B9" w:rsidP="0014587A">
      <w:pPr>
        <w:ind w:firstLine="720"/>
        <w:jc w:val="both"/>
        <w:rPr>
          <w:rFonts w:ascii="Bookman Old Style" w:eastAsia="Bookman Old Style" w:hAnsi="Bookman Old Style" w:cs="Bookman Old Style"/>
          <w:sz w:val="24"/>
          <w:szCs w:val="24"/>
        </w:rPr>
      </w:pPr>
    </w:p>
    <w:p w14:paraId="40C2AA73" w14:textId="77777777" w:rsidR="00F945B9" w:rsidRDefault="00107ED5" w:rsidP="0014587A">
      <w:pPr>
        <w:jc w:val="both"/>
        <w:rPr>
          <w:rFonts w:ascii="Bookman Old Style" w:eastAsia="Bookman Old Style" w:hAnsi="Bookman Old Style" w:cs="Bookman Old Style"/>
          <w:b/>
          <w:color w:val="FFCB00"/>
          <w:sz w:val="24"/>
          <w:szCs w:val="24"/>
        </w:rPr>
      </w:pPr>
      <w:r>
        <w:rPr>
          <w:rFonts w:ascii="Bookman Old Style" w:eastAsia="Bookman Old Style" w:hAnsi="Bookman Old Style" w:cs="Bookman Old Style"/>
          <w:b/>
          <w:color w:val="000000"/>
          <w:sz w:val="24"/>
          <w:szCs w:val="24"/>
        </w:rPr>
        <w:t>Mediation Analysis of the Three Variables using Path Analysis</w:t>
      </w:r>
    </w:p>
    <w:p w14:paraId="0711C81D" w14:textId="77777777" w:rsidR="00F945B9" w:rsidRDefault="00107ED5" w:rsidP="0014587A">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FFCB00"/>
          <w:sz w:val="24"/>
          <w:szCs w:val="24"/>
        </w:rPr>
        <w:lastRenderedPageBreak/>
        <w:tab/>
      </w:r>
      <w:r>
        <w:rPr>
          <w:rFonts w:ascii="Bookman Old Style" w:eastAsia="Bookman Old Style" w:hAnsi="Bookman Old Style" w:cs="Bookman Old Style"/>
          <w:color w:val="000000"/>
          <w:sz w:val="24"/>
          <w:szCs w:val="24"/>
        </w:rPr>
        <w:t xml:space="preserve">Displayed in Figure 2 were the different steps taken in the path. The independent variable (IV) was Perceptions of </w:t>
      </w:r>
      <w:proofErr w:type="spellStart"/>
      <w:r>
        <w:rPr>
          <w:rFonts w:ascii="Bookman Old Style" w:eastAsia="Bookman Old Style" w:hAnsi="Bookman Old Style" w:cs="Bookman Old Style"/>
          <w:color w:val="000000"/>
          <w:sz w:val="24"/>
          <w:szCs w:val="24"/>
        </w:rPr>
        <w:t>ChatGPT</w:t>
      </w:r>
      <w:proofErr w:type="spellEnd"/>
      <w:r>
        <w:rPr>
          <w:rFonts w:ascii="Bookman Old Style" w:eastAsia="Bookman Old Style" w:hAnsi="Bookman Old Style" w:cs="Bookman Old Style"/>
          <w:color w:val="000000"/>
          <w:sz w:val="24"/>
          <w:szCs w:val="24"/>
        </w:rPr>
        <w:t>, the dependent variable (DV) was Students’ Satisfaction with AI Tools in Education, and the mediating variable (MV) was Technological Diversity. Furthermore, the result of the computation of mediating effects was shown in Figure 3.</w:t>
      </w:r>
    </w:p>
    <w:p w14:paraId="5036ABD8" w14:textId="77777777" w:rsidR="00F945B9" w:rsidRDefault="00107ED5" w:rsidP="0014587A">
      <w:pPr>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ab/>
        <w:t xml:space="preserve">In Step 1, path C (IV and DV), it was revealed in the regression analysis between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color w:val="000000"/>
          <w:sz w:val="24"/>
          <w:szCs w:val="24"/>
        </w:rPr>
        <w:t xml:space="preserve"> and students’ satisfaction with ai tools in education that there was a significant influence. Statistical analysis revealed a highly significant positive link between how students view </w:t>
      </w:r>
      <w:proofErr w:type="spellStart"/>
      <w:r>
        <w:rPr>
          <w:rFonts w:ascii="Bookman Old Style" w:eastAsia="Bookman Old Style" w:hAnsi="Bookman Old Style" w:cs="Bookman Old Style"/>
          <w:color w:val="000000"/>
          <w:sz w:val="24"/>
          <w:szCs w:val="24"/>
        </w:rPr>
        <w:t>ChatGPT</w:t>
      </w:r>
      <w:proofErr w:type="spellEnd"/>
      <w:r>
        <w:rPr>
          <w:rFonts w:ascii="Bookman Old Style" w:eastAsia="Bookman Old Style" w:hAnsi="Bookman Old Style" w:cs="Bookman Old Style"/>
          <w:color w:val="000000"/>
          <w:sz w:val="24"/>
          <w:szCs w:val="24"/>
        </w:rPr>
        <w:t xml:space="preserve"> and their satisfaction with educational AI tools p &lt; 0.000, estimate = 0.797. Therefore, </w:t>
      </w:r>
      <w:r>
        <w:rPr>
          <w:rFonts w:ascii="Bookman Old Style" w:eastAsia="Bookman Old Style" w:hAnsi="Bookman Old Style" w:cs="Bookman Old Style"/>
          <w:sz w:val="24"/>
          <w:szCs w:val="24"/>
        </w:rPr>
        <w:t>the null hypothesis was rejected.</w:t>
      </w:r>
    </w:p>
    <w:p w14:paraId="5C6B56DB" w14:textId="77777777" w:rsidR="00F945B9" w:rsidRDefault="00107ED5" w:rsidP="0014587A">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b/>
        <w:t xml:space="preserve">In Step 2, which was path A (IV and MV), with the presence of mediating </w:t>
      </w:r>
      <w:r>
        <w:rPr>
          <w:rFonts w:ascii="Bookman Old Style" w:eastAsia="Bookman Old Style" w:hAnsi="Bookman Old Style" w:cs="Bookman Old Style"/>
          <w:sz w:val="24"/>
          <w:szCs w:val="24"/>
        </w:rPr>
        <w:t>variables</w:t>
      </w:r>
      <w:r>
        <w:rPr>
          <w:rFonts w:ascii="Bookman Old Style" w:eastAsia="Bookman Old Style" w:hAnsi="Bookman Old Style" w:cs="Bookman Old Style"/>
          <w:color w:val="000000"/>
          <w:sz w:val="24"/>
          <w:szCs w:val="24"/>
        </w:rPr>
        <w:t xml:space="preserve">, it was revealed in the regression analysis between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color w:val="000000"/>
          <w:sz w:val="24"/>
          <w:szCs w:val="24"/>
        </w:rPr>
        <w:t xml:space="preserve"> and technological diversity that there was a significant influence. The study found a strong, statistically significant positive relationship between students' perceptions of </w:t>
      </w:r>
      <w:proofErr w:type="spellStart"/>
      <w:r>
        <w:rPr>
          <w:rFonts w:ascii="Bookman Old Style" w:eastAsia="Bookman Old Style" w:hAnsi="Bookman Old Style" w:cs="Bookman Old Style"/>
          <w:color w:val="000000"/>
          <w:sz w:val="24"/>
          <w:szCs w:val="24"/>
        </w:rPr>
        <w:t>ChatGPT</w:t>
      </w:r>
      <w:proofErr w:type="spellEnd"/>
      <w:r>
        <w:rPr>
          <w:rFonts w:ascii="Bookman Old Style" w:eastAsia="Bookman Old Style" w:hAnsi="Bookman Old Style" w:cs="Bookman Old Style"/>
          <w:color w:val="000000"/>
          <w:sz w:val="24"/>
          <w:szCs w:val="24"/>
        </w:rPr>
        <w:t xml:space="preserve"> and technological diversity. With an estimated effect of 0.489 and a p-value less than 0.000, the results indicate that positive perceptions of </w:t>
      </w:r>
      <w:proofErr w:type="spellStart"/>
      <w:r>
        <w:rPr>
          <w:rFonts w:ascii="Bookman Old Style" w:eastAsia="Bookman Old Style" w:hAnsi="Bookman Old Style" w:cs="Bookman Old Style"/>
          <w:color w:val="000000"/>
          <w:sz w:val="24"/>
          <w:szCs w:val="24"/>
        </w:rPr>
        <w:t>ChatGPT</w:t>
      </w:r>
      <w:proofErr w:type="spellEnd"/>
      <w:r>
        <w:rPr>
          <w:rFonts w:ascii="Bookman Old Style" w:eastAsia="Bookman Old Style" w:hAnsi="Bookman Old Style" w:cs="Bookman Old Style"/>
          <w:color w:val="000000"/>
          <w:sz w:val="24"/>
          <w:szCs w:val="24"/>
        </w:rPr>
        <w:t xml:space="preserve"> were associated with increased technological diversity. This highly significant result p &lt; 0.000 led to the rejection of the null hypothesis, confirming the relationship.</w:t>
      </w:r>
    </w:p>
    <w:p w14:paraId="1CF00426" w14:textId="77777777" w:rsidR="00F945B9" w:rsidRDefault="00107ED5" w:rsidP="0014587A">
      <w:pPr>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In Step 3, path B (MV and DV), it was revealed in the regression analysis between technological diversity and students’ satisfaction with ai tools in education that there was a significant influence. A significant positive correlation exists between technological diversity and students’ satisfaction with educational AI tools p &lt; 0.000, estimate = 0.137. This result rejects the null hypothesis of no relationship.</w:t>
      </w:r>
    </w:p>
    <w:p w14:paraId="3EDBF18F" w14:textId="77777777" w:rsidR="00F945B9" w:rsidRDefault="00107ED5" w:rsidP="0014587A">
      <w:pPr>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 xml:space="preserve">In </w:t>
      </w:r>
      <w:r>
        <w:rPr>
          <w:rFonts w:ascii="Bookman Old Style" w:eastAsia="Bookman Old Style" w:hAnsi="Bookman Old Style" w:cs="Bookman Old Style"/>
          <w:color w:val="000000"/>
          <w:sz w:val="24"/>
          <w:szCs w:val="24"/>
        </w:rPr>
        <w:t>Step 4, path C’ the combined influence of IV and MV on DV</w:t>
      </w:r>
      <w:r>
        <w:rPr>
          <w:rFonts w:ascii="Bookman Old Style" w:eastAsia="Bookman Old Style" w:hAnsi="Bookman Old Style" w:cs="Bookman Old Style"/>
          <w:sz w:val="24"/>
          <w:szCs w:val="24"/>
        </w:rPr>
        <w:t>, t</w:t>
      </w:r>
      <w:r>
        <w:rPr>
          <w:rFonts w:ascii="Bookman Old Style" w:eastAsia="Bookman Old Style" w:hAnsi="Bookman Old Style" w:cs="Bookman Old Style"/>
          <w:color w:val="000000"/>
          <w:sz w:val="24"/>
          <w:szCs w:val="24"/>
        </w:rPr>
        <w:t xml:space="preserve">he study revealed that when the influence of perceptions of </w:t>
      </w:r>
      <w:proofErr w:type="spellStart"/>
      <w:r>
        <w:rPr>
          <w:rFonts w:ascii="Bookman Old Style" w:eastAsia="Bookman Old Style" w:hAnsi="Bookman Old Style" w:cs="Bookman Old Style"/>
          <w:color w:val="000000"/>
          <w:sz w:val="24"/>
          <w:szCs w:val="24"/>
        </w:rPr>
        <w:t>ChatGPT</w:t>
      </w:r>
      <w:proofErr w:type="spellEnd"/>
      <w:r>
        <w:rPr>
          <w:rFonts w:ascii="Bookman Old Style" w:eastAsia="Bookman Old Style" w:hAnsi="Bookman Old Style" w:cs="Bookman Old Style"/>
          <w:color w:val="000000"/>
          <w:sz w:val="24"/>
          <w:szCs w:val="24"/>
        </w:rPr>
        <w:t xml:space="preserve"> and technological diversity were considered together, they significantly </w:t>
      </w:r>
      <w:r>
        <w:rPr>
          <w:rFonts w:ascii="Bookman Old Style" w:eastAsia="Bookman Old Style" w:hAnsi="Bookman Old Style" w:cs="Bookman Old Style"/>
          <w:sz w:val="24"/>
          <w:szCs w:val="24"/>
        </w:rPr>
        <w:t>predicted</w:t>
      </w:r>
      <w:r>
        <w:rPr>
          <w:rFonts w:ascii="Bookman Old Style" w:eastAsia="Bookman Old Style" w:hAnsi="Bookman Old Style" w:cs="Bookman Old Style"/>
          <w:color w:val="000000"/>
          <w:sz w:val="24"/>
          <w:szCs w:val="24"/>
        </w:rPr>
        <w:t xml:space="preserve"> students' satisfaction with AI tools in education. The combined effect of these variables yielded a highly statistically significant result, with a p-value of less than 0.000 and an estimate of 0.729. Thus, the null hypothesis of no significant relationship was therefore rejected.</w:t>
      </w:r>
    </w:p>
    <w:p w14:paraId="16CEC6EE" w14:textId="77777777" w:rsidR="00F945B9" w:rsidRDefault="00F945B9" w:rsidP="0014587A">
      <w:pPr>
        <w:ind w:firstLine="720"/>
        <w:jc w:val="both"/>
        <w:rPr>
          <w:rFonts w:ascii="Bookman Old Style" w:eastAsia="Bookman Old Style" w:hAnsi="Bookman Old Style" w:cs="Bookman Old Style"/>
          <w:color w:val="000000"/>
          <w:sz w:val="24"/>
          <w:szCs w:val="24"/>
        </w:rPr>
      </w:pPr>
    </w:p>
    <w:p w14:paraId="15B252FC" w14:textId="77777777" w:rsidR="00F945B9" w:rsidRDefault="00F945B9" w:rsidP="0014587A">
      <w:pPr>
        <w:ind w:firstLine="720"/>
        <w:jc w:val="both"/>
        <w:rPr>
          <w:rFonts w:ascii="Bookman Old Style" w:eastAsia="Bookman Old Style" w:hAnsi="Bookman Old Style" w:cs="Bookman Old Style"/>
          <w:color w:val="000000"/>
          <w:sz w:val="24"/>
          <w:szCs w:val="24"/>
        </w:rPr>
      </w:pPr>
    </w:p>
    <w:p w14:paraId="75263BB3" w14:textId="77777777" w:rsidR="00F945B9" w:rsidRDefault="00F945B9" w:rsidP="0014587A">
      <w:pPr>
        <w:ind w:firstLine="720"/>
        <w:jc w:val="both"/>
        <w:rPr>
          <w:rFonts w:ascii="Bookman Old Style" w:eastAsia="Bookman Old Style" w:hAnsi="Bookman Old Style" w:cs="Bookman Old Style"/>
          <w:color w:val="000000"/>
          <w:sz w:val="24"/>
          <w:szCs w:val="24"/>
        </w:rPr>
      </w:pPr>
    </w:p>
    <w:p w14:paraId="56CD3E08" w14:textId="77777777" w:rsidR="00F945B9" w:rsidRDefault="00F945B9" w:rsidP="0014587A">
      <w:pPr>
        <w:ind w:firstLine="720"/>
        <w:jc w:val="both"/>
        <w:rPr>
          <w:rFonts w:ascii="Bookman Old Style" w:eastAsia="Bookman Old Style" w:hAnsi="Bookman Old Style" w:cs="Bookman Old Style"/>
          <w:color w:val="000000"/>
          <w:sz w:val="24"/>
          <w:szCs w:val="24"/>
        </w:rPr>
      </w:pPr>
    </w:p>
    <w:p w14:paraId="1AD1AA6D" w14:textId="77777777" w:rsidR="00F945B9" w:rsidRDefault="00F945B9" w:rsidP="0014587A">
      <w:pPr>
        <w:ind w:firstLine="720"/>
        <w:jc w:val="both"/>
        <w:rPr>
          <w:rFonts w:ascii="Bookman Old Style" w:eastAsia="Bookman Old Style" w:hAnsi="Bookman Old Style" w:cs="Bookman Old Style"/>
          <w:color w:val="000000"/>
          <w:sz w:val="24"/>
          <w:szCs w:val="24"/>
        </w:rPr>
      </w:pPr>
    </w:p>
    <w:p w14:paraId="7883D230" w14:textId="77777777" w:rsidR="00F945B9" w:rsidRDefault="00F945B9" w:rsidP="0014587A">
      <w:pPr>
        <w:ind w:firstLine="720"/>
        <w:jc w:val="both"/>
        <w:rPr>
          <w:rFonts w:ascii="Bookman Old Style" w:eastAsia="Bookman Old Style" w:hAnsi="Bookman Old Style" w:cs="Bookman Old Style"/>
          <w:color w:val="000000"/>
          <w:sz w:val="24"/>
          <w:szCs w:val="24"/>
        </w:rPr>
      </w:pPr>
    </w:p>
    <w:p w14:paraId="74237D49" w14:textId="77777777" w:rsidR="00F945B9" w:rsidRDefault="00F945B9" w:rsidP="0014587A">
      <w:pPr>
        <w:ind w:firstLine="720"/>
        <w:jc w:val="both"/>
        <w:rPr>
          <w:rFonts w:ascii="Bookman Old Style" w:eastAsia="Bookman Old Style" w:hAnsi="Bookman Old Style" w:cs="Bookman Old Style"/>
          <w:color w:val="000000"/>
          <w:sz w:val="24"/>
          <w:szCs w:val="24"/>
        </w:rPr>
      </w:pPr>
    </w:p>
    <w:p w14:paraId="108A517C" w14:textId="77777777" w:rsidR="00F945B9" w:rsidRDefault="00F945B9" w:rsidP="0014587A">
      <w:pPr>
        <w:ind w:firstLine="720"/>
        <w:jc w:val="both"/>
        <w:rPr>
          <w:rFonts w:ascii="Bookman Old Style" w:eastAsia="Bookman Old Style" w:hAnsi="Bookman Old Style" w:cs="Bookman Old Style"/>
          <w:color w:val="000000"/>
          <w:sz w:val="24"/>
          <w:szCs w:val="24"/>
        </w:rPr>
      </w:pPr>
    </w:p>
    <w:p w14:paraId="2564AE2E" w14:textId="77777777" w:rsidR="00F945B9" w:rsidRDefault="00107ED5" w:rsidP="0014587A">
      <w:pPr>
        <w:jc w:val="both"/>
        <w:rPr>
          <w:rFonts w:ascii="Bookman Old Style" w:eastAsia="Bookman Old Style" w:hAnsi="Bookman Old Style" w:cs="Bookman Old Style"/>
          <w:color w:val="000000"/>
          <w:sz w:val="24"/>
          <w:szCs w:val="24"/>
        </w:rPr>
      </w:pPr>
      <w:r>
        <w:rPr>
          <w:rFonts w:ascii="Bookman Old Style" w:hAnsi="Bookman Old Style"/>
          <w:noProof/>
          <w:sz w:val="24"/>
          <w:szCs w:val="24"/>
        </w:rPr>
        <w:lastRenderedPageBreak/>
        <w:drawing>
          <wp:anchor distT="0" distB="0" distL="114300" distR="114300" simplePos="0" relativeHeight="251610112" behindDoc="0" locked="0" layoutInCell="1" allowOverlap="1" wp14:anchorId="4DFDBA3C" wp14:editId="19DE66DE">
            <wp:simplePos x="0" y="0"/>
            <wp:positionH relativeFrom="column">
              <wp:posOffset>156210</wp:posOffset>
            </wp:positionH>
            <wp:positionV relativeFrom="paragraph">
              <wp:posOffset>19050</wp:posOffset>
            </wp:positionV>
            <wp:extent cx="4985385" cy="977265"/>
            <wp:effectExtent l="19050" t="19050" r="25400" b="13970"/>
            <wp:wrapSquare wrapText="bothSides"/>
            <wp:docPr id="1079" name="image40.png"/>
            <wp:cNvGraphicFramePr/>
            <a:graphic xmlns:a="http://schemas.openxmlformats.org/drawingml/2006/main">
              <a:graphicData uri="http://schemas.openxmlformats.org/drawingml/2006/picture">
                <pic:pic xmlns:pic="http://schemas.openxmlformats.org/drawingml/2006/picture">
                  <pic:nvPicPr>
                    <pic:cNvPr id="1079" name="image40.png"/>
                    <pic:cNvPicPr/>
                  </pic:nvPicPr>
                  <pic:blipFill>
                    <a:blip r:embed="rId15" cstate="print"/>
                    <a:srcRect/>
                    <a:stretch>
                      <a:fillRect/>
                    </a:stretch>
                  </pic:blipFill>
                  <pic:spPr>
                    <a:xfrm>
                      <a:off x="0" y="0"/>
                      <a:ext cx="5026594" cy="985111"/>
                    </a:xfrm>
                    <a:prstGeom prst="rect">
                      <a:avLst/>
                    </a:prstGeom>
                    <a:ln w="9525" cap="flat" cmpd="sng">
                      <a:solidFill>
                        <a:srgbClr val="000000"/>
                      </a:solidFill>
                      <a:prstDash val="solid"/>
                      <a:round/>
                    </a:ln>
                  </pic:spPr>
                </pic:pic>
              </a:graphicData>
            </a:graphic>
          </wp:anchor>
        </w:drawing>
      </w:r>
    </w:p>
    <w:p w14:paraId="227AF407" w14:textId="77777777" w:rsidR="00F945B9" w:rsidRDefault="00107ED5" w:rsidP="0014587A">
      <w:pPr>
        <w:shd w:val="clear" w:color="auto" w:fill="FFFFFF"/>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Regression Weights: (Group number 1 - Default model)</w:t>
      </w:r>
    </w:p>
    <w:tbl>
      <w:tblPr>
        <w:tblStyle w:val="Style39"/>
        <w:tblW w:w="7729"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412"/>
        <w:gridCol w:w="571"/>
        <w:gridCol w:w="1742"/>
        <w:gridCol w:w="1385"/>
        <w:gridCol w:w="841"/>
        <w:gridCol w:w="1153"/>
        <w:gridCol w:w="625"/>
      </w:tblGrid>
      <w:tr w:rsidR="00F945B9" w14:paraId="49304097" w14:textId="77777777">
        <w:trPr>
          <w:trHeight w:val="272"/>
          <w:tblHeader/>
          <w:jc w:val="center"/>
        </w:trPr>
        <w:tc>
          <w:tcPr>
            <w:tcW w:w="1412" w:type="dxa"/>
            <w:tcBorders>
              <w:bottom w:val="single" w:sz="6" w:space="0" w:color="000000"/>
            </w:tcBorders>
            <w:tcMar>
              <w:top w:w="15" w:type="dxa"/>
              <w:left w:w="140" w:type="dxa"/>
              <w:bottom w:w="15" w:type="dxa"/>
              <w:right w:w="140" w:type="dxa"/>
            </w:tcMar>
            <w:vAlign w:val="center"/>
          </w:tcPr>
          <w:p w14:paraId="61F077CC" w14:textId="77777777" w:rsidR="00F945B9" w:rsidRDefault="00F945B9" w:rsidP="0014587A">
            <w:pPr>
              <w:shd w:val="clear" w:color="auto" w:fill="FFFFFF"/>
              <w:rPr>
                <w:rFonts w:ascii="Bookman Old Style" w:eastAsia="Bookman Old Style" w:hAnsi="Bookman Old Style" w:cs="Bookman Old Style"/>
                <w:sz w:val="24"/>
                <w:szCs w:val="24"/>
              </w:rPr>
            </w:pPr>
          </w:p>
        </w:tc>
        <w:tc>
          <w:tcPr>
            <w:tcW w:w="571" w:type="dxa"/>
            <w:tcBorders>
              <w:bottom w:val="single" w:sz="6" w:space="0" w:color="000000"/>
            </w:tcBorders>
            <w:tcMar>
              <w:top w:w="15" w:type="dxa"/>
              <w:left w:w="140" w:type="dxa"/>
              <w:bottom w:w="15" w:type="dxa"/>
              <w:right w:w="140" w:type="dxa"/>
            </w:tcMar>
            <w:vAlign w:val="center"/>
          </w:tcPr>
          <w:p w14:paraId="6130C358" w14:textId="77777777" w:rsidR="00F945B9" w:rsidRDefault="00F945B9" w:rsidP="0014587A">
            <w:pPr>
              <w:shd w:val="clear" w:color="auto" w:fill="FFFFFF"/>
              <w:jc w:val="right"/>
              <w:rPr>
                <w:rFonts w:ascii="Bookman Old Style" w:eastAsia="Bookman Old Style" w:hAnsi="Bookman Old Style" w:cs="Bookman Old Style"/>
                <w:sz w:val="24"/>
                <w:szCs w:val="24"/>
              </w:rPr>
            </w:pPr>
          </w:p>
        </w:tc>
        <w:tc>
          <w:tcPr>
            <w:tcW w:w="1742" w:type="dxa"/>
            <w:tcBorders>
              <w:bottom w:val="single" w:sz="6" w:space="0" w:color="000000"/>
              <w:right w:val="single" w:sz="6" w:space="0" w:color="000000"/>
            </w:tcBorders>
            <w:tcMar>
              <w:top w:w="15" w:type="dxa"/>
              <w:left w:w="140" w:type="dxa"/>
              <w:bottom w:w="15" w:type="dxa"/>
              <w:right w:w="140" w:type="dxa"/>
            </w:tcMar>
            <w:vAlign w:val="center"/>
          </w:tcPr>
          <w:p w14:paraId="26C2F8F0" w14:textId="77777777" w:rsidR="00F945B9" w:rsidRDefault="00F945B9" w:rsidP="0014587A">
            <w:pPr>
              <w:shd w:val="clear" w:color="auto" w:fill="FFFFFF"/>
              <w:jc w:val="right"/>
              <w:rPr>
                <w:rFonts w:ascii="Bookman Old Style" w:eastAsia="Bookman Old Style" w:hAnsi="Bookman Old Style" w:cs="Bookman Old Style"/>
                <w:sz w:val="24"/>
                <w:szCs w:val="24"/>
              </w:rPr>
            </w:pPr>
          </w:p>
        </w:tc>
        <w:tc>
          <w:tcPr>
            <w:tcW w:w="1385" w:type="dxa"/>
            <w:tcBorders>
              <w:bottom w:val="single" w:sz="6" w:space="0" w:color="000000"/>
            </w:tcBorders>
            <w:tcMar>
              <w:top w:w="15" w:type="dxa"/>
              <w:left w:w="140" w:type="dxa"/>
              <w:bottom w:w="15" w:type="dxa"/>
              <w:right w:w="140" w:type="dxa"/>
            </w:tcMar>
            <w:vAlign w:val="center"/>
          </w:tcPr>
          <w:p w14:paraId="20D4CD3B"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Estimate</w:t>
            </w:r>
          </w:p>
        </w:tc>
        <w:tc>
          <w:tcPr>
            <w:tcW w:w="841" w:type="dxa"/>
            <w:tcBorders>
              <w:bottom w:val="single" w:sz="6" w:space="0" w:color="000000"/>
            </w:tcBorders>
            <w:tcMar>
              <w:top w:w="15" w:type="dxa"/>
              <w:left w:w="140" w:type="dxa"/>
              <w:bottom w:w="15" w:type="dxa"/>
              <w:right w:w="140" w:type="dxa"/>
            </w:tcMar>
            <w:vAlign w:val="center"/>
          </w:tcPr>
          <w:p w14:paraId="1ED21332"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w:t>
            </w:r>
          </w:p>
        </w:tc>
        <w:tc>
          <w:tcPr>
            <w:tcW w:w="1153" w:type="dxa"/>
            <w:tcBorders>
              <w:bottom w:val="single" w:sz="6" w:space="0" w:color="000000"/>
            </w:tcBorders>
            <w:tcMar>
              <w:top w:w="15" w:type="dxa"/>
              <w:left w:w="140" w:type="dxa"/>
              <w:bottom w:w="15" w:type="dxa"/>
              <w:right w:w="140" w:type="dxa"/>
            </w:tcMar>
            <w:vAlign w:val="center"/>
          </w:tcPr>
          <w:p w14:paraId="7C3738EE"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C.R.</w:t>
            </w:r>
          </w:p>
        </w:tc>
        <w:tc>
          <w:tcPr>
            <w:tcW w:w="625" w:type="dxa"/>
            <w:tcBorders>
              <w:bottom w:val="single" w:sz="6" w:space="0" w:color="000000"/>
            </w:tcBorders>
            <w:tcMar>
              <w:top w:w="15" w:type="dxa"/>
              <w:left w:w="140" w:type="dxa"/>
              <w:bottom w:w="15" w:type="dxa"/>
              <w:right w:w="140" w:type="dxa"/>
            </w:tcMar>
            <w:vAlign w:val="center"/>
          </w:tcPr>
          <w:p w14:paraId="6D900582"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w:t>
            </w:r>
          </w:p>
        </w:tc>
      </w:tr>
      <w:tr w:rsidR="00F945B9" w14:paraId="5BDF7E78" w14:textId="77777777">
        <w:trPr>
          <w:trHeight w:val="1346"/>
          <w:jc w:val="center"/>
        </w:trPr>
        <w:tc>
          <w:tcPr>
            <w:tcW w:w="1412" w:type="dxa"/>
            <w:tcMar>
              <w:top w:w="15" w:type="dxa"/>
              <w:left w:w="57" w:type="dxa"/>
              <w:bottom w:w="15" w:type="dxa"/>
              <w:right w:w="57" w:type="dxa"/>
            </w:tcMar>
            <w:vAlign w:val="center"/>
          </w:tcPr>
          <w:p w14:paraId="5B2ABE24" w14:textId="77777777" w:rsidR="00F945B9" w:rsidRDefault="00107ED5" w:rsidP="0014587A">
            <w:pPr>
              <w:shd w:val="clear" w:color="auto" w:fill="FFFFFF"/>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Perception of </w:t>
            </w:r>
            <w:proofErr w:type="spellStart"/>
            <w:r>
              <w:rPr>
                <w:rFonts w:ascii="Bookman Old Style" w:eastAsia="Bookman Old Style" w:hAnsi="Bookman Old Style" w:cs="Bookman Old Style"/>
                <w:sz w:val="24"/>
                <w:szCs w:val="24"/>
              </w:rPr>
              <w:t>ChatGPT</w:t>
            </w:r>
            <w:proofErr w:type="spellEnd"/>
          </w:p>
        </w:tc>
        <w:tc>
          <w:tcPr>
            <w:tcW w:w="571" w:type="dxa"/>
            <w:tcMar>
              <w:top w:w="15" w:type="dxa"/>
              <w:left w:w="57" w:type="dxa"/>
              <w:bottom w:w="15" w:type="dxa"/>
              <w:right w:w="57" w:type="dxa"/>
            </w:tcMar>
            <w:vAlign w:val="center"/>
          </w:tcPr>
          <w:p w14:paraId="11CD4A64" w14:textId="77777777" w:rsidR="00F945B9" w:rsidRDefault="00107ED5" w:rsidP="0014587A">
            <w:pPr>
              <w:shd w:val="clear" w:color="auto" w:fill="FFFFFF"/>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&lt;---</w:t>
            </w:r>
          </w:p>
        </w:tc>
        <w:tc>
          <w:tcPr>
            <w:tcW w:w="1742" w:type="dxa"/>
            <w:tcBorders>
              <w:right w:val="single" w:sz="6" w:space="0" w:color="000000"/>
            </w:tcBorders>
            <w:tcMar>
              <w:top w:w="15" w:type="dxa"/>
              <w:left w:w="140" w:type="dxa"/>
              <w:bottom w:w="15" w:type="dxa"/>
              <w:right w:w="140" w:type="dxa"/>
            </w:tcMar>
            <w:vAlign w:val="center"/>
          </w:tcPr>
          <w:p w14:paraId="0BAB939B" w14:textId="77777777" w:rsidR="00F945B9" w:rsidRDefault="00107ED5" w:rsidP="0014587A">
            <w:pPr>
              <w:shd w:val="clear" w:color="auto" w:fill="FFFFFF"/>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Students’ Satisfaction with AI Tools in Education</w:t>
            </w:r>
          </w:p>
        </w:tc>
        <w:tc>
          <w:tcPr>
            <w:tcW w:w="1385" w:type="dxa"/>
            <w:tcMar>
              <w:top w:w="15" w:type="dxa"/>
              <w:left w:w="140" w:type="dxa"/>
              <w:bottom w:w="15" w:type="dxa"/>
              <w:right w:w="140" w:type="dxa"/>
            </w:tcMar>
            <w:vAlign w:val="center"/>
          </w:tcPr>
          <w:p w14:paraId="504A5A67"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0.797</w:t>
            </w:r>
          </w:p>
        </w:tc>
        <w:tc>
          <w:tcPr>
            <w:tcW w:w="841" w:type="dxa"/>
            <w:tcMar>
              <w:top w:w="15" w:type="dxa"/>
              <w:left w:w="140" w:type="dxa"/>
              <w:bottom w:w="15" w:type="dxa"/>
              <w:right w:w="140" w:type="dxa"/>
            </w:tcMar>
            <w:vAlign w:val="center"/>
          </w:tcPr>
          <w:p w14:paraId="4F7B0AFE"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.026</w:t>
            </w:r>
          </w:p>
        </w:tc>
        <w:tc>
          <w:tcPr>
            <w:tcW w:w="1153" w:type="dxa"/>
            <w:tcMar>
              <w:top w:w="15" w:type="dxa"/>
              <w:left w:w="140" w:type="dxa"/>
              <w:bottom w:w="15" w:type="dxa"/>
              <w:right w:w="140" w:type="dxa"/>
            </w:tcMar>
            <w:vAlign w:val="center"/>
          </w:tcPr>
          <w:p w14:paraId="3E61897E"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31.177</w:t>
            </w:r>
          </w:p>
        </w:tc>
        <w:tc>
          <w:tcPr>
            <w:tcW w:w="625" w:type="dxa"/>
            <w:tcMar>
              <w:top w:w="15" w:type="dxa"/>
              <w:left w:w="140" w:type="dxa"/>
              <w:bottom w:w="15" w:type="dxa"/>
              <w:right w:w="140" w:type="dxa"/>
            </w:tcMar>
            <w:vAlign w:val="center"/>
          </w:tcPr>
          <w:p w14:paraId="3EE46ABC"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r>
    </w:tbl>
    <w:p w14:paraId="2803A912" w14:textId="77777777" w:rsidR="00F945B9" w:rsidRDefault="00107ED5" w:rsidP="0014587A">
      <w:pPr>
        <w:rPr>
          <w:rFonts w:ascii="Bookman Old Style" w:eastAsia="Bookman Old Style" w:hAnsi="Bookman Old Style" w:cs="Bookman Old Style"/>
          <w:sz w:val="24"/>
          <w:szCs w:val="24"/>
        </w:rPr>
      </w:pPr>
      <w:r>
        <w:rPr>
          <w:rFonts w:ascii="Bookman Old Style" w:hAnsi="Bookman Old Style"/>
          <w:noProof/>
          <w:sz w:val="24"/>
          <w:szCs w:val="24"/>
        </w:rPr>
        <w:drawing>
          <wp:anchor distT="0" distB="0" distL="114300" distR="114300" simplePos="0" relativeHeight="251611136" behindDoc="0" locked="0" layoutInCell="1" allowOverlap="1" wp14:anchorId="041D08AD" wp14:editId="68E286E6">
            <wp:simplePos x="0" y="0"/>
            <wp:positionH relativeFrom="column">
              <wp:posOffset>118745</wp:posOffset>
            </wp:positionH>
            <wp:positionV relativeFrom="paragraph">
              <wp:posOffset>394335</wp:posOffset>
            </wp:positionV>
            <wp:extent cx="4948555" cy="1703070"/>
            <wp:effectExtent l="19050" t="19050" r="23495" b="11430"/>
            <wp:wrapSquare wrapText="bothSides"/>
            <wp:docPr id="1081" name="image8.png"/>
            <wp:cNvGraphicFramePr/>
            <a:graphic xmlns:a="http://schemas.openxmlformats.org/drawingml/2006/main">
              <a:graphicData uri="http://schemas.openxmlformats.org/drawingml/2006/picture">
                <pic:pic xmlns:pic="http://schemas.openxmlformats.org/drawingml/2006/picture">
                  <pic:nvPicPr>
                    <pic:cNvPr id="1081" name="image8.png"/>
                    <pic:cNvPicPr/>
                  </pic:nvPicPr>
                  <pic:blipFill>
                    <a:blip r:embed="rId16" cstate="print"/>
                    <a:srcRect/>
                    <a:stretch>
                      <a:fillRect/>
                    </a:stretch>
                  </pic:blipFill>
                  <pic:spPr>
                    <a:xfrm>
                      <a:off x="0" y="0"/>
                      <a:ext cx="4948555" cy="1703070"/>
                    </a:xfrm>
                    <a:prstGeom prst="rect">
                      <a:avLst/>
                    </a:prstGeom>
                    <a:ln w="9525" cap="flat" cmpd="sng">
                      <a:solidFill>
                        <a:srgbClr val="000000"/>
                      </a:solidFill>
                      <a:prstDash val="solid"/>
                      <a:round/>
                    </a:ln>
                  </pic:spPr>
                </pic:pic>
              </a:graphicData>
            </a:graphic>
          </wp:anchor>
        </w:drawing>
      </w:r>
      <w:r>
        <w:rPr>
          <w:rFonts w:ascii="Bookman Old Style" w:hAnsi="Bookman Old Style"/>
          <w:noProof/>
          <w:sz w:val="24"/>
          <w:szCs w:val="24"/>
        </w:rPr>
        <mc:AlternateContent>
          <mc:Choice Requires="wps">
            <w:drawing>
              <wp:anchor distT="0" distB="0" distL="0" distR="0" simplePos="0" relativeHeight="251612160" behindDoc="0" locked="0" layoutInCell="1" allowOverlap="1" wp14:anchorId="555E0C48" wp14:editId="140A011F">
                <wp:simplePos x="0" y="0"/>
                <wp:positionH relativeFrom="column">
                  <wp:posOffset>152400</wp:posOffset>
                </wp:positionH>
                <wp:positionV relativeFrom="paragraph">
                  <wp:posOffset>25400</wp:posOffset>
                </wp:positionV>
                <wp:extent cx="4609465" cy="304800"/>
                <wp:effectExtent l="0" t="0" r="0" b="0"/>
                <wp:wrapNone/>
                <wp:docPr id="1080" name="Rectangle 1080"/>
                <wp:cNvGraphicFramePr/>
                <a:graphic xmlns:a="http://schemas.openxmlformats.org/drawingml/2006/main">
                  <a:graphicData uri="http://schemas.microsoft.com/office/word/2010/wordprocessingShape">
                    <wps:wsp>
                      <wps:cNvSpPr/>
                      <wps:spPr>
                        <a:xfrm>
                          <a:off x="0" y="0"/>
                          <a:ext cx="4609661" cy="304946"/>
                        </a:xfrm>
                        <a:prstGeom prst="rect">
                          <a:avLst/>
                        </a:prstGeom>
                        <a:ln>
                          <a:noFill/>
                        </a:ln>
                      </wps:spPr>
                      <wps:txbx>
                        <w:txbxContent>
                          <w:p w14:paraId="0187FB54" w14:textId="77777777" w:rsidR="003E58AC" w:rsidRDefault="003E58AC">
                            <w:pPr>
                              <w:jc w:val="center"/>
                            </w:pPr>
                            <w:r>
                              <w:rPr>
                                <w:rFonts w:ascii="Bookman Old Style" w:eastAsia="Bookman Old Style" w:hAnsi="Bookman Old Style" w:cs="Bookman Old Style"/>
                                <w:b/>
                                <w:color w:val="000000"/>
                                <w:sz w:val="24"/>
                              </w:rPr>
                              <w:t>Path Diagram for the Regression Mode</w:t>
                            </w:r>
                          </w:p>
                          <w:p w14:paraId="58C168BB" w14:textId="77777777" w:rsidR="003E58AC" w:rsidRDefault="003E58AC"/>
                          <w:p w14:paraId="0EDBB603" w14:textId="77777777" w:rsidR="003E58AC" w:rsidRDefault="003E58AC"/>
                          <w:p w14:paraId="1DE25B7F" w14:textId="77777777" w:rsidR="003E58AC" w:rsidRDefault="003E58AC"/>
                        </w:txbxContent>
                      </wps:txbx>
                      <wps:bodyPr wrap="square" lIns="91425" tIns="45700" rIns="91425" bIns="45700" anchor="t">
                        <a:noAutofit/>
                      </wps:bodyPr>
                    </wps:wsp>
                  </a:graphicData>
                </a:graphic>
              </wp:anchor>
            </w:drawing>
          </mc:Choice>
          <mc:Fallback>
            <w:pict>
              <v:rect w14:anchorId="555E0C48" id="Rectangle 1080" o:spid="_x0000_s1031" style="position:absolute;margin-left:12pt;margin-top:2pt;width:362.95pt;height:24pt;z-index:2516121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" filled="f" stroked="f">
                <v:textbox inset="2.53958mm,1.2694mm,2.53958mm,1.2694mm">
                  <w:txbxContent>
                    <w:p w14:paraId="0187FB54" w14:textId="77777777" w:rsidR="003E58AC" w:rsidRDefault="003E58AC">
                      <w:pPr>
                        <w:jc w:val="center"/>
                      </w:pPr>
                      <w:r>
                        <w:rPr>
                          <w:rFonts w:ascii="Bookman Old Style" w:eastAsia="Bookman Old Style" w:hAnsi="Bookman Old Style" w:cs="Bookman Old Style"/>
                          <w:b/>
                          <w:color w:val="000000"/>
                          <w:sz w:val="24"/>
                        </w:rPr>
                        <w:t>Path Diagram for the Regression Mode</w:t>
                      </w:r>
                    </w:p>
                    <w:p w14:paraId="58C168BB" w14:textId="77777777" w:rsidR="003E58AC" w:rsidRDefault="003E58AC"/>
                    <w:p w14:paraId="0EDBB603" w14:textId="77777777" w:rsidR="003E58AC" w:rsidRDefault="003E58AC"/>
                    <w:p w14:paraId="1DE25B7F" w14:textId="77777777" w:rsidR="003E58AC" w:rsidRDefault="003E58AC"/>
                  </w:txbxContent>
                </v:textbox>
              </v:rect>
            </w:pict>
          </mc:Fallback>
        </mc:AlternateContent>
      </w:r>
    </w:p>
    <w:p w14:paraId="2F79EB76" w14:textId="77777777" w:rsidR="00F945B9" w:rsidRDefault="00107ED5" w:rsidP="0014587A">
      <w:pPr>
        <w:shd w:val="clear" w:color="auto" w:fill="FFFFFF"/>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Regression Weights: (Group number 1 - Default model)</w:t>
      </w:r>
    </w:p>
    <w:tbl>
      <w:tblPr>
        <w:tblStyle w:val="Style40"/>
        <w:tblW w:w="7987" w:type="dxa"/>
        <w:tblInd w:w="166"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464"/>
        <w:gridCol w:w="418"/>
        <w:gridCol w:w="3233"/>
        <w:gridCol w:w="923"/>
        <w:gridCol w:w="623"/>
        <w:gridCol w:w="815"/>
        <w:gridCol w:w="511"/>
      </w:tblGrid>
      <w:tr w:rsidR="00F945B9" w14:paraId="21B102A6" w14:textId="77777777">
        <w:trPr>
          <w:trHeight w:val="314"/>
          <w:tblHeader/>
        </w:trPr>
        <w:tc>
          <w:tcPr>
            <w:tcW w:w="1464" w:type="dxa"/>
            <w:tcBorders>
              <w:bottom w:val="single" w:sz="6" w:space="0" w:color="000000"/>
            </w:tcBorders>
            <w:tcMar>
              <w:top w:w="15" w:type="dxa"/>
              <w:left w:w="140" w:type="dxa"/>
              <w:bottom w:w="15" w:type="dxa"/>
              <w:right w:w="140" w:type="dxa"/>
            </w:tcMar>
            <w:vAlign w:val="center"/>
          </w:tcPr>
          <w:p w14:paraId="734AD220" w14:textId="77777777" w:rsidR="00F945B9" w:rsidRDefault="00F945B9" w:rsidP="0014587A">
            <w:pPr>
              <w:shd w:val="clear" w:color="auto" w:fill="FFFFFF"/>
              <w:rPr>
                <w:rFonts w:ascii="Bookman Old Style" w:eastAsia="Bookman Old Style" w:hAnsi="Bookman Old Style" w:cs="Bookman Old Style"/>
                <w:sz w:val="24"/>
                <w:szCs w:val="24"/>
              </w:rPr>
            </w:pPr>
          </w:p>
        </w:tc>
        <w:tc>
          <w:tcPr>
            <w:tcW w:w="418" w:type="dxa"/>
            <w:tcBorders>
              <w:bottom w:val="single" w:sz="6" w:space="0" w:color="000000"/>
            </w:tcBorders>
            <w:tcMar>
              <w:top w:w="15" w:type="dxa"/>
              <w:left w:w="140" w:type="dxa"/>
              <w:bottom w:w="15" w:type="dxa"/>
              <w:right w:w="140" w:type="dxa"/>
            </w:tcMar>
            <w:vAlign w:val="center"/>
          </w:tcPr>
          <w:p w14:paraId="186C01AD" w14:textId="77777777" w:rsidR="00F945B9" w:rsidRDefault="00F945B9" w:rsidP="0014587A">
            <w:pPr>
              <w:shd w:val="clear" w:color="auto" w:fill="FFFFFF"/>
              <w:jc w:val="right"/>
              <w:rPr>
                <w:rFonts w:ascii="Bookman Old Style" w:eastAsia="Bookman Old Style" w:hAnsi="Bookman Old Style" w:cs="Bookman Old Style"/>
                <w:sz w:val="24"/>
                <w:szCs w:val="24"/>
              </w:rPr>
            </w:pPr>
          </w:p>
        </w:tc>
        <w:tc>
          <w:tcPr>
            <w:tcW w:w="3233" w:type="dxa"/>
            <w:tcBorders>
              <w:bottom w:val="single" w:sz="6" w:space="0" w:color="000000"/>
              <w:right w:val="single" w:sz="6" w:space="0" w:color="000000"/>
            </w:tcBorders>
            <w:tcMar>
              <w:top w:w="15" w:type="dxa"/>
              <w:left w:w="140" w:type="dxa"/>
              <w:bottom w:w="15" w:type="dxa"/>
              <w:right w:w="140" w:type="dxa"/>
            </w:tcMar>
            <w:vAlign w:val="center"/>
          </w:tcPr>
          <w:p w14:paraId="0288FAA1" w14:textId="77777777" w:rsidR="00F945B9" w:rsidRDefault="00F945B9" w:rsidP="0014587A">
            <w:pPr>
              <w:shd w:val="clear" w:color="auto" w:fill="FFFFFF"/>
              <w:jc w:val="right"/>
              <w:rPr>
                <w:rFonts w:ascii="Bookman Old Style" w:eastAsia="Bookman Old Style" w:hAnsi="Bookman Old Style" w:cs="Bookman Old Style"/>
                <w:sz w:val="24"/>
                <w:szCs w:val="24"/>
              </w:rPr>
            </w:pPr>
          </w:p>
        </w:tc>
        <w:tc>
          <w:tcPr>
            <w:tcW w:w="923" w:type="dxa"/>
            <w:tcBorders>
              <w:bottom w:val="single" w:sz="6" w:space="0" w:color="000000"/>
            </w:tcBorders>
            <w:tcMar>
              <w:top w:w="15" w:type="dxa"/>
              <w:left w:w="140" w:type="dxa"/>
              <w:bottom w:w="15" w:type="dxa"/>
              <w:right w:w="140" w:type="dxa"/>
            </w:tcMar>
            <w:vAlign w:val="center"/>
          </w:tcPr>
          <w:p w14:paraId="5C03AF7B"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Estimate</w:t>
            </w:r>
          </w:p>
        </w:tc>
        <w:tc>
          <w:tcPr>
            <w:tcW w:w="623" w:type="dxa"/>
            <w:tcBorders>
              <w:bottom w:val="single" w:sz="6" w:space="0" w:color="000000"/>
            </w:tcBorders>
            <w:tcMar>
              <w:top w:w="15" w:type="dxa"/>
              <w:left w:w="140" w:type="dxa"/>
              <w:bottom w:w="15" w:type="dxa"/>
              <w:right w:w="140" w:type="dxa"/>
            </w:tcMar>
            <w:vAlign w:val="center"/>
          </w:tcPr>
          <w:p w14:paraId="146FD5FC"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w:t>
            </w:r>
          </w:p>
        </w:tc>
        <w:tc>
          <w:tcPr>
            <w:tcW w:w="815" w:type="dxa"/>
            <w:tcBorders>
              <w:bottom w:val="single" w:sz="6" w:space="0" w:color="000000"/>
            </w:tcBorders>
            <w:tcMar>
              <w:top w:w="15" w:type="dxa"/>
              <w:left w:w="140" w:type="dxa"/>
              <w:bottom w:w="15" w:type="dxa"/>
              <w:right w:w="140" w:type="dxa"/>
            </w:tcMar>
            <w:vAlign w:val="center"/>
          </w:tcPr>
          <w:p w14:paraId="2170D5ED"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C.R.</w:t>
            </w:r>
          </w:p>
        </w:tc>
        <w:tc>
          <w:tcPr>
            <w:tcW w:w="511" w:type="dxa"/>
            <w:tcBorders>
              <w:bottom w:val="single" w:sz="6" w:space="0" w:color="000000"/>
            </w:tcBorders>
            <w:tcMar>
              <w:top w:w="15" w:type="dxa"/>
              <w:left w:w="140" w:type="dxa"/>
              <w:bottom w:w="15" w:type="dxa"/>
              <w:right w:w="140" w:type="dxa"/>
            </w:tcMar>
            <w:vAlign w:val="center"/>
          </w:tcPr>
          <w:p w14:paraId="00CBB37A"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w:t>
            </w:r>
          </w:p>
        </w:tc>
      </w:tr>
      <w:tr w:rsidR="00F945B9" w14:paraId="0AB9DDE5" w14:textId="77777777">
        <w:trPr>
          <w:trHeight w:val="300"/>
        </w:trPr>
        <w:tc>
          <w:tcPr>
            <w:tcW w:w="1464" w:type="dxa"/>
            <w:tcMar>
              <w:top w:w="15" w:type="dxa"/>
              <w:left w:w="57" w:type="dxa"/>
              <w:bottom w:w="15" w:type="dxa"/>
              <w:right w:w="57" w:type="dxa"/>
            </w:tcMar>
            <w:vAlign w:val="center"/>
          </w:tcPr>
          <w:p w14:paraId="1EBF5E0B" w14:textId="77777777" w:rsidR="00F945B9" w:rsidRDefault="00107ED5" w:rsidP="0014587A">
            <w:pPr>
              <w:shd w:val="clear" w:color="auto" w:fill="FFFFFF"/>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Technological Diversity</w:t>
            </w:r>
          </w:p>
        </w:tc>
        <w:tc>
          <w:tcPr>
            <w:tcW w:w="418" w:type="dxa"/>
            <w:tcMar>
              <w:top w:w="15" w:type="dxa"/>
              <w:left w:w="57" w:type="dxa"/>
              <w:bottom w:w="15" w:type="dxa"/>
              <w:right w:w="57" w:type="dxa"/>
            </w:tcMar>
            <w:vAlign w:val="center"/>
          </w:tcPr>
          <w:p w14:paraId="2E8792C4" w14:textId="77777777" w:rsidR="00F945B9" w:rsidRDefault="00107ED5" w:rsidP="0014587A">
            <w:pPr>
              <w:shd w:val="clear" w:color="auto" w:fill="FFFFFF"/>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&lt;---</w:t>
            </w:r>
          </w:p>
        </w:tc>
        <w:tc>
          <w:tcPr>
            <w:tcW w:w="3233" w:type="dxa"/>
            <w:tcBorders>
              <w:right w:val="single" w:sz="6" w:space="0" w:color="000000"/>
            </w:tcBorders>
            <w:tcMar>
              <w:top w:w="15" w:type="dxa"/>
              <w:left w:w="140" w:type="dxa"/>
              <w:bottom w:w="15" w:type="dxa"/>
              <w:right w:w="140" w:type="dxa"/>
            </w:tcMar>
            <w:vAlign w:val="center"/>
          </w:tcPr>
          <w:p w14:paraId="22164554" w14:textId="77777777" w:rsidR="00F945B9" w:rsidRDefault="00107ED5" w:rsidP="0014587A">
            <w:pPr>
              <w:shd w:val="clear" w:color="auto" w:fill="FFFFFF"/>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Perception </w:t>
            </w:r>
            <w:proofErr w:type="gramStart"/>
            <w:r>
              <w:rPr>
                <w:rFonts w:ascii="Bookman Old Style" w:eastAsia="Bookman Old Style" w:hAnsi="Bookman Old Style" w:cs="Bookman Old Style"/>
                <w:sz w:val="24"/>
                <w:szCs w:val="24"/>
              </w:rPr>
              <w:t>Of</w:t>
            </w:r>
            <w:proofErr w:type="gram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Chatgpt</w:t>
            </w:r>
            <w:proofErr w:type="spellEnd"/>
          </w:p>
        </w:tc>
        <w:tc>
          <w:tcPr>
            <w:tcW w:w="923" w:type="dxa"/>
            <w:tcMar>
              <w:top w:w="15" w:type="dxa"/>
              <w:left w:w="140" w:type="dxa"/>
              <w:bottom w:w="15" w:type="dxa"/>
              <w:right w:w="140" w:type="dxa"/>
            </w:tcMar>
            <w:vAlign w:val="center"/>
          </w:tcPr>
          <w:p w14:paraId="4B6E7AB9"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.489</w:t>
            </w:r>
          </w:p>
        </w:tc>
        <w:tc>
          <w:tcPr>
            <w:tcW w:w="623" w:type="dxa"/>
            <w:tcMar>
              <w:top w:w="15" w:type="dxa"/>
              <w:left w:w="140" w:type="dxa"/>
              <w:bottom w:w="15" w:type="dxa"/>
              <w:right w:w="140" w:type="dxa"/>
            </w:tcMar>
            <w:vAlign w:val="center"/>
          </w:tcPr>
          <w:p w14:paraId="6866ED2C"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.061</w:t>
            </w:r>
          </w:p>
        </w:tc>
        <w:tc>
          <w:tcPr>
            <w:tcW w:w="815" w:type="dxa"/>
            <w:tcMar>
              <w:top w:w="15" w:type="dxa"/>
              <w:left w:w="140" w:type="dxa"/>
              <w:bottom w:w="15" w:type="dxa"/>
              <w:right w:w="140" w:type="dxa"/>
            </w:tcMar>
            <w:vAlign w:val="center"/>
          </w:tcPr>
          <w:p w14:paraId="4FA5B0F6"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8.000</w:t>
            </w:r>
          </w:p>
        </w:tc>
        <w:tc>
          <w:tcPr>
            <w:tcW w:w="511" w:type="dxa"/>
            <w:tcMar>
              <w:top w:w="15" w:type="dxa"/>
              <w:left w:w="140" w:type="dxa"/>
              <w:bottom w:w="15" w:type="dxa"/>
              <w:right w:w="140" w:type="dxa"/>
            </w:tcMar>
            <w:vAlign w:val="center"/>
          </w:tcPr>
          <w:p w14:paraId="2282B080"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r>
      <w:tr w:rsidR="00F945B9" w14:paraId="40E00787" w14:textId="77777777">
        <w:trPr>
          <w:trHeight w:val="300"/>
        </w:trPr>
        <w:tc>
          <w:tcPr>
            <w:tcW w:w="1464" w:type="dxa"/>
            <w:tcMar>
              <w:top w:w="15" w:type="dxa"/>
              <w:left w:w="57" w:type="dxa"/>
              <w:bottom w:w="15" w:type="dxa"/>
              <w:right w:w="57" w:type="dxa"/>
            </w:tcMar>
            <w:vAlign w:val="center"/>
          </w:tcPr>
          <w:p w14:paraId="178240EF" w14:textId="77777777" w:rsidR="00F945B9" w:rsidRDefault="00107ED5" w:rsidP="0014587A">
            <w:pPr>
              <w:shd w:val="clear" w:color="auto" w:fill="FFFFFF"/>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Students’ Satisfaction </w:t>
            </w:r>
            <w:proofErr w:type="gramStart"/>
            <w:r>
              <w:rPr>
                <w:rFonts w:ascii="Bookman Old Style" w:eastAsia="Bookman Old Style" w:hAnsi="Bookman Old Style" w:cs="Bookman Old Style"/>
                <w:sz w:val="24"/>
                <w:szCs w:val="24"/>
              </w:rPr>
              <w:t>With</w:t>
            </w:r>
            <w:proofErr w:type="gramEnd"/>
            <w:r>
              <w:rPr>
                <w:rFonts w:ascii="Bookman Old Style" w:eastAsia="Bookman Old Style" w:hAnsi="Bookman Old Style" w:cs="Bookman Old Style"/>
                <w:sz w:val="24"/>
                <w:szCs w:val="24"/>
              </w:rPr>
              <w:t xml:space="preserve"> AI Tools In Education</w:t>
            </w:r>
          </w:p>
        </w:tc>
        <w:tc>
          <w:tcPr>
            <w:tcW w:w="418" w:type="dxa"/>
            <w:tcMar>
              <w:top w:w="15" w:type="dxa"/>
              <w:left w:w="57" w:type="dxa"/>
              <w:bottom w:w="15" w:type="dxa"/>
              <w:right w:w="57" w:type="dxa"/>
            </w:tcMar>
            <w:vAlign w:val="center"/>
          </w:tcPr>
          <w:p w14:paraId="7B01C0C6" w14:textId="77777777" w:rsidR="00F945B9" w:rsidRDefault="00107ED5" w:rsidP="0014587A">
            <w:pPr>
              <w:shd w:val="clear" w:color="auto" w:fill="FFFFFF"/>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&lt;---</w:t>
            </w:r>
          </w:p>
        </w:tc>
        <w:tc>
          <w:tcPr>
            <w:tcW w:w="3233" w:type="dxa"/>
            <w:tcBorders>
              <w:right w:val="single" w:sz="6" w:space="0" w:color="000000"/>
            </w:tcBorders>
            <w:tcMar>
              <w:top w:w="15" w:type="dxa"/>
              <w:left w:w="140" w:type="dxa"/>
              <w:bottom w:w="15" w:type="dxa"/>
              <w:right w:w="140" w:type="dxa"/>
            </w:tcMar>
            <w:vAlign w:val="center"/>
          </w:tcPr>
          <w:p w14:paraId="0D4D75BA" w14:textId="77777777" w:rsidR="00F945B9" w:rsidRDefault="00107ED5" w:rsidP="0014587A">
            <w:pPr>
              <w:shd w:val="clear" w:color="auto" w:fill="FFFFFF"/>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Conception </w:t>
            </w:r>
            <w:proofErr w:type="gramStart"/>
            <w:r>
              <w:rPr>
                <w:rFonts w:ascii="Bookman Old Style" w:eastAsia="Bookman Old Style" w:hAnsi="Bookman Old Style" w:cs="Bookman Old Style"/>
                <w:sz w:val="24"/>
                <w:szCs w:val="24"/>
              </w:rPr>
              <w:t>For</w:t>
            </w:r>
            <w:proofErr w:type="gramEnd"/>
            <w:r>
              <w:rPr>
                <w:rFonts w:ascii="Bookman Old Style" w:eastAsia="Bookman Old Style" w:hAnsi="Bookman Old Style" w:cs="Bookman Old Style"/>
                <w:sz w:val="24"/>
                <w:szCs w:val="24"/>
              </w:rPr>
              <w:t xml:space="preserve"> Perception Of </w:t>
            </w:r>
            <w:proofErr w:type="spellStart"/>
            <w:r>
              <w:rPr>
                <w:rFonts w:ascii="Bookman Old Style" w:eastAsia="Bookman Old Style" w:hAnsi="Bookman Old Style" w:cs="Bookman Old Style"/>
                <w:sz w:val="24"/>
                <w:szCs w:val="24"/>
              </w:rPr>
              <w:t>Chatgpt</w:t>
            </w:r>
            <w:proofErr w:type="spellEnd"/>
          </w:p>
        </w:tc>
        <w:tc>
          <w:tcPr>
            <w:tcW w:w="923" w:type="dxa"/>
            <w:tcMar>
              <w:top w:w="15" w:type="dxa"/>
              <w:left w:w="140" w:type="dxa"/>
              <w:bottom w:w="15" w:type="dxa"/>
              <w:right w:w="140" w:type="dxa"/>
            </w:tcMar>
            <w:vAlign w:val="center"/>
          </w:tcPr>
          <w:p w14:paraId="6FAA158B"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.729</w:t>
            </w:r>
          </w:p>
        </w:tc>
        <w:tc>
          <w:tcPr>
            <w:tcW w:w="623" w:type="dxa"/>
            <w:tcMar>
              <w:top w:w="15" w:type="dxa"/>
              <w:left w:w="140" w:type="dxa"/>
              <w:bottom w:w="15" w:type="dxa"/>
              <w:right w:w="140" w:type="dxa"/>
            </w:tcMar>
            <w:vAlign w:val="center"/>
          </w:tcPr>
          <w:p w14:paraId="6B095F71"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.026</w:t>
            </w:r>
          </w:p>
        </w:tc>
        <w:tc>
          <w:tcPr>
            <w:tcW w:w="815" w:type="dxa"/>
            <w:tcMar>
              <w:top w:w="15" w:type="dxa"/>
              <w:left w:w="140" w:type="dxa"/>
              <w:bottom w:w="15" w:type="dxa"/>
              <w:right w:w="140" w:type="dxa"/>
            </w:tcMar>
            <w:vAlign w:val="center"/>
          </w:tcPr>
          <w:p w14:paraId="619F6C42"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27.805</w:t>
            </w:r>
          </w:p>
        </w:tc>
        <w:tc>
          <w:tcPr>
            <w:tcW w:w="511" w:type="dxa"/>
            <w:tcMar>
              <w:top w:w="15" w:type="dxa"/>
              <w:left w:w="140" w:type="dxa"/>
              <w:bottom w:w="15" w:type="dxa"/>
              <w:right w:w="140" w:type="dxa"/>
            </w:tcMar>
            <w:vAlign w:val="center"/>
          </w:tcPr>
          <w:p w14:paraId="3C0903B5"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r>
      <w:tr w:rsidR="00F945B9" w14:paraId="7885ADD9" w14:textId="77777777">
        <w:trPr>
          <w:trHeight w:val="314"/>
        </w:trPr>
        <w:tc>
          <w:tcPr>
            <w:tcW w:w="1464" w:type="dxa"/>
            <w:tcMar>
              <w:top w:w="15" w:type="dxa"/>
              <w:left w:w="57" w:type="dxa"/>
              <w:bottom w:w="15" w:type="dxa"/>
              <w:right w:w="57" w:type="dxa"/>
            </w:tcMar>
            <w:vAlign w:val="center"/>
          </w:tcPr>
          <w:p w14:paraId="6D8D9889" w14:textId="77777777" w:rsidR="00F945B9" w:rsidRDefault="00107ED5" w:rsidP="0014587A">
            <w:pPr>
              <w:shd w:val="clear" w:color="auto" w:fill="FFFFFF"/>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Students’ Satisfaction </w:t>
            </w:r>
            <w:proofErr w:type="gramStart"/>
            <w:r>
              <w:rPr>
                <w:rFonts w:ascii="Bookman Old Style" w:eastAsia="Bookman Old Style" w:hAnsi="Bookman Old Style" w:cs="Bookman Old Style"/>
                <w:sz w:val="24"/>
                <w:szCs w:val="24"/>
              </w:rPr>
              <w:t>With</w:t>
            </w:r>
            <w:proofErr w:type="gramEnd"/>
            <w:r>
              <w:rPr>
                <w:rFonts w:ascii="Bookman Old Style" w:eastAsia="Bookman Old Style" w:hAnsi="Bookman Old Style" w:cs="Bookman Old Style"/>
                <w:sz w:val="24"/>
                <w:szCs w:val="24"/>
              </w:rPr>
              <w:t xml:space="preserve"> AI Tools In Education</w:t>
            </w:r>
          </w:p>
        </w:tc>
        <w:tc>
          <w:tcPr>
            <w:tcW w:w="418" w:type="dxa"/>
            <w:tcMar>
              <w:top w:w="15" w:type="dxa"/>
              <w:left w:w="57" w:type="dxa"/>
              <w:bottom w:w="15" w:type="dxa"/>
              <w:right w:w="57" w:type="dxa"/>
            </w:tcMar>
            <w:vAlign w:val="center"/>
          </w:tcPr>
          <w:p w14:paraId="6C21BF72" w14:textId="77777777" w:rsidR="00F945B9" w:rsidRDefault="00107ED5" w:rsidP="0014587A">
            <w:pPr>
              <w:shd w:val="clear" w:color="auto" w:fill="FFFFFF"/>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&lt;---</w:t>
            </w:r>
          </w:p>
        </w:tc>
        <w:tc>
          <w:tcPr>
            <w:tcW w:w="3233" w:type="dxa"/>
            <w:tcBorders>
              <w:right w:val="single" w:sz="6" w:space="0" w:color="000000"/>
            </w:tcBorders>
            <w:tcMar>
              <w:top w:w="15" w:type="dxa"/>
              <w:left w:w="140" w:type="dxa"/>
              <w:bottom w:w="15" w:type="dxa"/>
              <w:right w:w="140" w:type="dxa"/>
            </w:tcMar>
            <w:vAlign w:val="center"/>
          </w:tcPr>
          <w:p w14:paraId="65BA6608" w14:textId="77777777" w:rsidR="00F945B9" w:rsidRDefault="00107ED5" w:rsidP="0014587A">
            <w:pPr>
              <w:shd w:val="clear" w:color="auto" w:fill="FFFFFF"/>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Technological Diversity</w:t>
            </w:r>
          </w:p>
        </w:tc>
        <w:tc>
          <w:tcPr>
            <w:tcW w:w="923" w:type="dxa"/>
            <w:tcMar>
              <w:top w:w="15" w:type="dxa"/>
              <w:left w:w="140" w:type="dxa"/>
              <w:bottom w:w="15" w:type="dxa"/>
              <w:right w:w="140" w:type="dxa"/>
            </w:tcMar>
            <w:vAlign w:val="center"/>
          </w:tcPr>
          <w:p w14:paraId="3AE93738"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.137</w:t>
            </w:r>
          </w:p>
        </w:tc>
        <w:tc>
          <w:tcPr>
            <w:tcW w:w="623" w:type="dxa"/>
            <w:tcMar>
              <w:top w:w="15" w:type="dxa"/>
              <w:left w:w="140" w:type="dxa"/>
              <w:bottom w:w="15" w:type="dxa"/>
              <w:right w:w="140" w:type="dxa"/>
            </w:tcMar>
            <w:vAlign w:val="center"/>
          </w:tcPr>
          <w:p w14:paraId="1FF831EB"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.021</w:t>
            </w:r>
          </w:p>
        </w:tc>
        <w:tc>
          <w:tcPr>
            <w:tcW w:w="815" w:type="dxa"/>
            <w:tcMar>
              <w:top w:w="15" w:type="dxa"/>
              <w:left w:w="140" w:type="dxa"/>
              <w:bottom w:w="15" w:type="dxa"/>
              <w:right w:w="140" w:type="dxa"/>
            </w:tcMar>
            <w:vAlign w:val="center"/>
          </w:tcPr>
          <w:p w14:paraId="0F9FBE4B"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6.529</w:t>
            </w:r>
          </w:p>
        </w:tc>
        <w:tc>
          <w:tcPr>
            <w:tcW w:w="511" w:type="dxa"/>
            <w:tcMar>
              <w:top w:w="15" w:type="dxa"/>
              <w:left w:w="140" w:type="dxa"/>
              <w:bottom w:w="15" w:type="dxa"/>
              <w:right w:w="140" w:type="dxa"/>
            </w:tcMar>
            <w:vAlign w:val="center"/>
          </w:tcPr>
          <w:p w14:paraId="7E540661" w14:textId="77777777" w:rsidR="00F945B9" w:rsidRDefault="00107ED5" w:rsidP="0014587A">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r>
    </w:tbl>
    <w:p w14:paraId="3B6B4C5A" w14:textId="77777777" w:rsidR="00F945B9" w:rsidRDefault="00F945B9" w:rsidP="0014587A">
      <w:pPr>
        <w:shd w:val="clear" w:color="auto" w:fill="FFFFFF"/>
        <w:rPr>
          <w:rFonts w:ascii="Bookman Old Style" w:eastAsia="Bookman Old Style" w:hAnsi="Bookman Old Style" w:cs="Bookman Old Style"/>
          <w:b/>
          <w:sz w:val="24"/>
          <w:szCs w:val="24"/>
        </w:rPr>
      </w:pPr>
    </w:p>
    <w:p w14:paraId="1E5CEF8A" w14:textId="77777777" w:rsidR="00F945B9" w:rsidRDefault="00F945B9" w:rsidP="0014587A">
      <w:pPr>
        <w:shd w:val="clear" w:color="auto" w:fill="FFFFFF"/>
        <w:rPr>
          <w:rFonts w:ascii="Bookman Old Style" w:eastAsia="Bookman Old Style" w:hAnsi="Bookman Old Style" w:cs="Bookman Old Style"/>
          <w:b/>
          <w:sz w:val="24"/>
          <w:szCs w:val="24"/>
        </w:rPr>
      </w:pPr>
    </w:p>
    <w:p w14:paraId="6E5E489D" w14:textId="77777777" w:rsidR="00F945B9" w:rsidRDefault="00107ED5" w:rsidP="0014587A">
      <w:pPr>
        <w:shd w:val="clear" w:color="auto" w:fill="FFFFFF"/>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Partial Mediation</w:t>
      </w:r>
    </w:p>
    <w:p w14:paraId="321493D1" w14:textId="77777777" w:rsidR="00F945B9" w:rsidRDefault="00107ED5" w:rsidP="0014587A">
      <w:pPr>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Since the three steps (paths A, B, and C) were all significant, mediation analysis through path analysis was warranted to assess the significance of the mediation effect. Furthermore, as stated in step 4, the effect of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color w:val="000000"/>
          <w:sz w:val="24"/>
          <w:szCs w:val="24"/>
        </w:rPr>
        <w:t xml:space="preserve"> on students’ satisfaction with ai tools in education at a local college in Santo Tomas, Davao del Norte </w:t>
      </w:r>
      <w:r>
        <w:rPr>
          <w:rFonts w:ascii="Bookman Old Style" w:eastAsia="Bookman Old Style" w:hAnsi="Bookman Old Style" w:cs="Bookman Old Style"/>
          <w:color w:val="000000"/>
          <w:sz w:val="24"/>
          <w:szCs w:val="24"/>
        </w:rPr>
        <w:lastRenderedPageBreak/>
        <w:t xml:space="preserve">was even found to reduce after being mediated by a technological diversity. With this, since the regression coefficient was substantially reduced at step 4 but remains significant, partial mediation occurred since the </w:t>
      </w:r>
      <w:proofErr w:type="gramStart"/>
      <w:r>
        <w:rPr>
          <w:rFonts w:ascii="Bookman Old Style" w:eastAsia="Bookman Old Style" w:hAnsi="Bookman Old Style" w:cs="Bookman Old Style"/>
          <w:color w:val="000000"/>
          <w:sz w:val="24"/>
          <w:szCs w:val="24"/>
        </w:rPr>
        <w:t>effect  was</w:t>
      </w:r>
      <w:proofErr w:type="gramEnd"/>
      <w:r>
        <w:rPr>
          <w:rFonts w:ascii="Bookman Old Style" w:eastAsia="Bookman Old Style" w:hAnsi="Bookman Old Style" w:cs="Bookman Old Style"/>
          <w:color w:val="000000"/>
          <w:sz w:val="24"/>
          <w:szCs w:val="24"/>
        </w:rPr>
        <w:t xml:space="preserve"> found to be significant with a p&lt;value of 0.000.</w:t>
      </w:r>
    </w:p>
    <w:p w14:paraId="5A77783D" w14:textId="77777777" w:rsidR="00F945B9" w:rsidRDefault="00107ED5" w:rsidP="0014587A">
      <w:pPr>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 findings of the effect size computation in the mediation test between the three variables were shown in figure 2. The effect size indicates how much of the indirect path's effect on the students’ satisfaction with ai tools in education at a local college in Santo Tomas, Davao del Norte can be attributed to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color w:val="000000"/>
          <w:sz w:val="24"/>
          <w:szCs w:val="24"/>
        </w:rPr>
        <w:t xml:space="preserve">. The beta of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color w:val="000000"/>
          <w:sz w:val="24"/>
          <w:szCs w:val="24"/>
        </w:rPr>
        <w:t xml:space="preserve"> towards students’ satisfaction with ai tools in education was 0.797, the total effect value. The beta of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color w:val="000000"/>
          <w:sz w:val="24"/>
          <w:szCs w:val="24"/>
        </w:rPr>
        <w:t xml:space="preserve"> towards students’ satisfaction with ai tools in education with a technological diversity included in the regression had a direct effect value of 0.729. The indirect effect value of 0.067 was the multiplied portion of the original correlation between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color w:val="000000"/>
          <w:sz w:val="24"/>
          <w:szCs w:val="24"/>
        </w:rPr>
        <w:t xml:space="preserve"> to students’ satisfaction with ai tools in education at a local college in Santo Tomas, Davao del Norte, which was .729, and technological diversity to students’ satisfaction with ai tools in education, which was .137.</w:t>
      </w:r>
    </w:p>
    <w:p w14:paraId="344CA8A8" w14:textId="77777777" w:rsidR="00F945B9" w:rsidRDefault="00107ED5" w:rsidP="0014587A">
      <w:pPr>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 ratio index was computed by dividing the indirect effect by the total effect; in this case, 0.067 by 0.797 equals 0.084. About 8.4 percent of the total effect of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color w:val="000000"/>
          <w:sz w:val="24"/>
          <w:szCs w:val="24"/>
        </w:rPr>
        <w:t xml:space="preserve"> towards students’ satisfaction with ai tools in education goes through the technological diversity. About 91.6 percent of the total effect was either direct or mediated by other variables not included in the model.</w:t>
      </w:r>
    </w:p>
    <w:p w14:paraId="7BEF0F77"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 xml:space="preserve">The result on mediation analysis </w:t>
      </w:r>
      <w:r>
        <w:rPr>
          <w:rFonts w:ascii="Bookman Old Style" w:eastAsia="Bookman Old Style" w:hAnsi="Bookman Old Style" w:cs="Bookman Old Style"/>
          <w:sz w:val="24"/>
          <w:szCs w:val="24"/>
        </w:rPr>
        <w:t>according</w:t>
      </w:r>
      <w:r>
        <w:rPr>
          <w:rFonts w:ascii="Bookman Old Style" w:eastAsia="Bookman Old Style" w:hAnsi="Bookman Old Style" w:cs="Bookman Old Style"/>
          <w:color w:val="000000"/>
          <w:sz w:val="24"/>
          <w:szCs w:val="24"/>
        </w:rPr>
        <w:t xml:space="preserve"> to theory of </w:t>
      </w:r>
      <w:r>
        <w:rPr>
          <w:rFonts w:ascii="Bookman Old Style" w:eastAsia="Bookman Old Style" w:hAnsi="Bookman Old Style" w:cs="Bookman Old Style"/>
          <w:sz w:val="24"/>
          <w:szCs w:val="24"/>
        </w:rPr>
        <w:t>Technology Acceptance Model (TAM) by Davis (1989), which suggested that perceived ease of use and usefulness significantly influenced technology adoption and usage. The TAM framework helped understand how technology use affected the relationship between perceptions of AI tools and students’ satisfaction. The study also drew on Bandura's Social Cognitive Theory, which highlighted the role of observational learning, imitation, and modeling in acquiring new behaviors (Bandura, 1977). Our study was also founded on Cognitive Load Theory, which explained how individuals processed and retained information when using technology.</w:t>
      </w:r>
    </w:p>
    <w:p w14:paraId="1D3151A7"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theoretical framework was relevant to our investigation as it helped us understand how students'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influenced their satisfaction with AI tools, and how their diverse technological backgrounds affected the cognitive demands placed upon them. The foundation of our research lay in Self-Determination Theory. This theory, which highlighted the innate psychological needs of autonomy, competence, and relatedness, was particularly relevant to our inquiry. It allowed us to explore how students' views on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impacted their satisfaction with AI tools, and how their varying levels of technological experience influenced their feelings of autonomy and competence (Deci &amp; Ryan, 2000). Research highlighted that generative AI tools like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could transform academic planning for high school students, </w:t>
      </w:r>
      <w:r>
        <w:rPr>
          <w:rFonts w:ascii="Bookman Old Style" w:eastAsia="Bookman Old Style" w:hAnsi="Bookman Old Style" w:cs="Bookman Old Style"/>
          <w:sz w:val="24"/>
          <w:szCs w:val="24"/>
        </w:rPr>
        <w:lastRenderedPageBreak/>
        <w:t>enhancing course selection and learning methodologies (Guan et al., 2023).</w:t>
      </w:r>
    </w:p>
    <w:p w14:paraId="08162C3E" w14:textId="77777777" w:rsidR="00F945B9" w:rsidRDefault="00F945B9" w:rsidP="0014587A">
      <w:pPr>
        <w:ind w:firstLine="720"/>
        <w:jc w:val="center"/>
        <w:rPr>
          <w:rFonts w:ascii="Bookman Old Style" w:eastAsia="Bookman Old Style" w:hAnsi="Bookman Old Style" w:cs="Bookman Old Style"/>
          <w:b/>
          <w:sz w:val="24"/>
          <w:szCs w:val="24"/>
        </w:rPr>
      </w:pPr>
    </w:p>
    <w:p w14:paraId="55ABFF51" w14:textId="77777777" w:rsidR="00F945B9" w:rsidRDefault="00F945B9" w:rsidP="0014587A">
      <w:pPr>
        <w:ind w:firstLine="720"/>
        <w:jc w:val="center"/>
        <w:rPr>
          <w:rFonts w:ascii="Bookman Old Style" w:eastAsia="Bookman Old Style" w:hAnsi="Bookman Old Style" w:cs="Bookman Old Style"/>
          <w:b/>
          <w:sz w:val="24"/>
          <w:szCs w:val="24"/>
        </w:rPr>
      </w:pPr>
    </w:p>
    <w:p w14:paraId="426EBA7D" w14:textId="77777777" w:rsidR="00F945B9" w:rsidRDefault="00F945B9" w:rsidP="0014587A">
      <w:pPr>
        <w:ind w:firstLine="720"/>
        <w:jc w:val="center"/>
        <w:rPr>
          <w:rFonts w:ascii="Bookman Old Style" w:eastAsia="Bookman Old Style" w:hAnsi="Bookman Old Style" w:cs="Bookman Old Style"/>
          <w:b/>
          <w:sz w:val="24"/>
          <w:szCs w:val="24"/>
        </w:rPr>
      </w:pPr>
    </w:p>
    <w:p w14:paraId="2CF5351D" w14:textId="77777777" w:rsidR="00F945B9" w:rsidRDefault="00F945B9" w:rsidP="0014587A">
      <w:pPr>
        <w:rPr>
          <w:rFonts w:ascii="Bookman Old Style" w:eastAsia="Bookman Old Style" w:hAnsi="Bookman Old Style" w:cs="Bookman Old Style"/>
          <w:b/>
          <w:sz w:val="24"/>
          <w:szCs w:val="24"/>
        </w:rPr>
      </w:pPr>
    </w:p>
    <w:p w14:paraId="7AB742E0" w14:textId="77777777" w:rsidR="00F945B9" w:rsidRDefault="00F945B9" w:rsidP="0014587A">
      <w:pPr>
        <w:jc w:val="center"/>
        <w:rPr>
          <w:rFonts w:ascii="Bookman Old Style" w:eastAsia="Bookman Old Style" w:hAnsi="Bookman Old Style" w:cs="Bookman Old Style"/>
          <w:b/>
          <w:sz w:val="24"/>
          <w:szCs w:val="24"/>
        </w:rPr>
      </w:pPr>
      <w:bookmarkStart w:id="3" w:name="_GoBack"/>
      <w:bookmarkEnd w:id="3"/>
    </w:p>
    <w:p w14:paraId="638D7639" w14:textId="77777777" w:rsidR="00F945B9" w:rsidRDefault="00F945B9" w:rsidP="0014587A">
      <w:pPr>
        <w:jc w:val="center"/>
        <w:rPr>
          <w:rFonts w:ascii="Bookman Old Style" w:eastAsia="Bookman Old Style" w:hAnsi="Bookman Old Style" w:cs="Bookman Old Style"/>
          <w:b/>
          <w:sz w:val="24"/>
          <w:szCs w:val="24"/>
        </w:rPr>
      </w:pPr>
    </w:p>
    <w:p w14:paraId="44FD4372" w14:textId="77777777" w:rsidR="00F945B9" w:rsidRDefault="00F945B9" w:rsidP="0014587A">
      <w:pPr>
        <w:jc w:val="center"/>
        <w:rPr>
          <w:rFonts w:ascii="Bookman Old Style" w:eastAsia="Bookman Old Style" w:hAnsi="Bookman Old Style" w:cs="Bookman Old Style"/>
          <w:b/>
          <w:sz w:val="24"/>
          <w:szCs w:val="24"/>
        </w:rPr>
      </w:pPr>
    </w:p>
    <w:p w14:paraId="431144FB" w14:textId="77777777" w:rsidR="00F945B9" w:rsidRDefault="00F945B9" w:rsidP="0014587A">
      <w:pPr>
        <w:jc w:val="center"/>
        <w:rPr>
          <w:rFonts w:ascii="Bookman Old Style" w:eastAsia="Bookman Old Style" w:hAnsi="Bookman Old Style" w:cs="Bookman Old Style"/>
          <w:b/>
          <w:sz w:val="24"/>
          <w:szCs w:val="24"/>
        </w:rPr>
      </w:pPr>
    </w:p>
    <w:p w14:paraId="08901F7D" w14:textId="77777777" w:rsidR="00F945B9" w:rsidRDefault="00F945B9" w:rsidP="0014587A">
      <w:pPr>
        <w:jc w:val="center"/>
        <w:rPr>
          <w:rFonts w:ascii="Bookman Old Style" w:eastAsia="Bookman Old Style" w:hAnsi="Bookman Old Style" w:cs="Bookman Old Style"/>
          <w:b/>
          <w:sz w:val="24"/>
          <w:szCs w:val="24"/>
        </w:rPr>
      </w:pPr>
    </w:p>
    <w:p w14:paraId="1C14AAC5" w14:textId="77777777" w:rsidR="00F945B9" w:rsidRDefault="00F945B9" w:rsidP="0014587A">
      <w:pPr>
        <w:jc w:val="center"/>
        <w:rPr>
          <w:rFonts w:ascii="Bookman Old Style" w:eastAsia="Bookman Old Style" w:hAnsi="Bookman Old Style" w:cs="Bookman Old Style"/>
          <w:b/>
          <w:sz w:val="24"/>
          <w:szCs w:val="24"/>
        </w:rPr>
      </w:pPr>
    </w:p>
    <w:p w14:paraId="5FE80F6C" w14:textId="77777777" w:rsidR="00F945B9" w:rsidRDefault="00F945B9" w:rsidP="0014587A">
      <w:pPr>
        <w:jc w:val="center"/>
        <w:rPr>
          <w:rFonts w:ascii="Bookman Old Style" w:eastAsia="Bookman Old Style" w:hAnsi="Bookman Old Style" w:cs="Bookman Old Style"/>
          <w:b/>
          <w:sz w:val="24"/>
          <w:szCs w:val="24"/>
        </w:rPr>
      </w:pPr>
    </w:p>
    <w:p w14:paraId="64A4837D" w14:textId="5AA80DF4" w:rsidR="00F945B9" w:rsidRDefault="00107ED5" w:rsidP="0014587A">
      <w:pPr>
        <w:jc w:val="center"/>
        <w:rPr>
          <w:rFonts w:ascii="Bookman Old Style" w:eastAsia="Bookman Old Style" w:hAnsi="Bookman Old Style" w:cs="Bookman Old Style"/>
          <w:sz w:val="24"/>
          <w:szCs w:val="24"/>
        </w:rPr>
      </w:pPr>
      <w:r>
        <w:rPr>
          <w:rFonts w:ascii="Bookman Old Style" w:hAnsi="Bookman Old Style"/>
          <w:noProof/>
          <w:sz w:val="24"/>
          <w:szCs w:val="24"/>
        </w:rPr>
        <mc:AlternateContent>
          <mc:Choice Requires="wps">
            <w:drawing>
              <wp:anchor distT="0" distB="0" distL="0" distR="0" simplePos="0" relativeHeight="251613184" behindDoc="0" locked="0" layoutInCell="1" allowOverlap="1" wp14:anchorId="5ED9C95E" wp14:editId="640F0372">
                <wp:simplePos x="0" y="0"/>
                <wp:positionH relativeFrom="column">
                  <wp:posOffset>4978400</wp:posOffset>
                </wp:positionH>
                <wp:positionV relativeFrom="paragraph">
                  <wp:posOffset>-520065</wp:posOffset>
                </wp:positionV>
                <wp:extent cx="473710" cy="667385"/>
                <wp:effectExtent l="0" t="0" r="0" b="0"/>
                <wp:wrapNone/>
                <wp:docPr id="1082" name="Rectangle 1082"/>
                <wp:cNvGraphicFramePr/>
                <a:graphic xmlns:a="http://schemas.openxmlformats.org/drawingml/2006/main">
                  <a:graphicData uri="http://schemas.microsoft.com/office/word/2010/wordprocessingShape">
                    <wps:wsp>
                      <wps:cNvSpPr/>
                      <wps:spPr>
                        <a:xfrm>
                          <a:off x="0" y="0"/>
                          <a:ext cx="473709" cy="667071"/>
                        </a:xfrm>
                        <a:prstGeom prst="rect">
                          <a:avLst/>
                        </a:prstGeom>
                        <a:solidFill>
                          <a:srgbClr val="FFFFFF"/>
                        </a:solidFill>
                        <a:ln>
                          <a:noFill/>
                        </a:ln>
                      </wps:spPr>
                      <wps:txbx>
                        <w:txbxContent>
                          <w:p w14:paraId="26750244" w14:textId="77777777" w:rsidR="003E58AC" w:rsidRDefault="003E58AC"/>
                        </w:txbxContent>
                      </wps:txbx>
                      <wps:bodyPr wrap="square" lIns="91425" tIns="91425" rIns="91425" bIns="91425" anchor="ctr">
                        <a:noAutofit/>
                      </wps:bodyPr>
                    </wps:wsp>
                  </a:graphicData>
                </a:graphic>
              </wp:anchor>
            </w:drawing>
          </mc:Choice>
          <mc:Fallback>
            <w:pict>
              <v:rect w14:anchorId="5ED9C95E" id="Rectangle 1082" o:spid="_x0000_s1032" style="position:absolute;left:0;text-align:left;margin-left:392pt;margin-top:-40.95pt;width:37.3pt;height:52.55pt;z-index:2516131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" stroked="f">
                <v:textbox inset="2.53958mm,2.53958mm,2.53958mm,2.53958mm">
                  <w:txbxContent>
                    <w:p w14:paraId="26750244" w14:textId="77777777" w:rsidR="003E58AC" w:rsidRDefault="003E58AC"/>
                  </w:txbxContent>
                </v:textbox>
              </v:rect>
            </w:pict>
          </mc:Fallback>
        </mc:AlternateContent>
      </w:r>
    </w:p>
    <w:p w14:paraId="165549C6" w14:textId="77777777" w:rsidR="00F945B9" w:rsidRDefault="00107ED5" w:rsidP="0014587A">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SUMMARY, CONCLUSION, AND RECOMMENDATION</w:t>
      </w:r>
    </w:p>
    <w:p w14:paraId="60FBF1F7" w14:textId="77777777" w:rsidR="00F945B9" w:rsidRDefault="00107ED5" w:rsidP="0014587A">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chapter presented the summary of the major findings of the study, the conclusions, and proposed recommendations for possible implementations.</w:t>
      </w:r>
    </w:p>
    <w:p w14:paraId="3C7E840C" w14:textId="77777777" w:rsidR="00F945B9" w:rsidRDefault="00107ED5" w:rsidP="0014587A">
      <w:pPr>
        <w:ind w:left="720" w:hanging="720"/>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SUMMARY OF FINDINGS</w:t>
      </w:r>
    </w:p>
    <w:p w14:paraId="5C9C88BD" w14:textId="77777777" w:rsidR="00F945B9" w:rsidRDefault="00107ED5" w:rsidP="0014587A">
      <w:pPr>
        <w:ind w:left="720" w:hanging="72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The key outcomes of the study were the following:</w:t>
      </w:r>
    </w:p>
    <w:p w14:paraId="7C36A654" w14:textId="77777777" w:rsidR="00F945B9" w:rsidRDefault="00107ED5" w:rsidP="0014587A">
      <w:pPr>
        <w:numPr>
          <w:ilvl w:val="0"/>
          <w:numId w:val="5"/>
        </w:numPr>
        <w:shd w:val="clear" w:color="auto" w:fill="FFFFFF"/>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 level of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color w:val="000000"/>
          <w:sz w:val="24"/>
          <w:szCs w:val="24"/>
        </w:rPr>
        <w:t xml:space="preserve"> had an overall mean of 3.52 with a standard deviation of 0.77 with descriptive equivalent of high. The highest indicator was perceived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color w:val="000000"/>
          <w:sz w:val="24"/>
          <w:szCs w:val="24"/>
        </w:rPr>
        <w:t xml:space="preserve"> academic concerns with a mean of 3.58, while the lowest indicator was perceived accessibility and attitude </w:t>
      </w:r>
      <w:r>
        <w:rPr>
          <w:rFonts w:ascii="Bookman Old Style" w:eastAsia="Bookman Old Style" w:hAnsi="Bookman Old Style" w:cs="Bookman Old Style"/>
          <w:sz w:val="24"/>
          <w:szCs w:val="24"/>
        </w:rPr>
        <w:t xml:space="preserve">towards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color w:val="000000"/>
          <w:sz w:val="24"/>
          <w:szCs w:val="24"/>
        </w:rPr>
        <w:t xml:space="preserve"> with a 3.43.</w:t>
      </w:r>
    </w:p>
    <w:p w14:paraId="5797E564" w14:textId="77777777" w:rsidR="00F945B9" w:rsidRDefault="00107ED5" w:rsidP="0014587A">
      <w:pPr>
        <w:numPr>
          <w:ilvl w:val="0"/>
          <w:numId w:val="5"/>
        </w:numPr>
        <w:shd w:val="clear" w:color="auto" w:fill="FFFFFF"/>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 level of students' satisfaction with Al in education had an overall mean of 3.40 with a standard deviation of 0.74 with descriptive equivalent of high. The highest indicator was content quality of A</w:t>
      </w:r>
      <w:r>
        <w:rPr>
          <w:rFonts w:ascii="Bookman Old Style" w:eastAsia="Bookman Old Style" w:hAnsi="Bookman Old Style" w:cs="Bookman Old Style"/>
          <w:sz w:val="24"/>
          <w:szCs w:val="24"/>
        </w:rPr>
        <w:t>I</w:t>
      </w:r>
      <w:r>
        <w:rPr>
          <w:rFonts w:ascii="Bookman Old Style" w:eastAsia="Bookman Old Style" w:hAnsi="Bookman Old Style" w:cs="Bookman Old Style"/>
          <w:color w:val="000000"/>
          <w:sz w:val="24"/>
          <w:szCs w:val="24"/>
        </w:rPr>
        <w:t xml:space="preserve"> tools with a mean of 3.53, while the lowest indicator was cognitive absorption with a 3.30.</w:t>
      </w:r>
    </w:p>
    <w:p w14:paraId="79481759" w14:textId="77777777" w:rsidR="00F945B9" w:rsidRDefault="00107ED5" w:rsidP="0014587A">
      <w:pPr>
        <w:numPr>
          <w:ilvl w:val="0"/>
          <w:numId w:val="5"/>
        </w:numPr>
        <w:shd w:val="clear" w:color="auto" w:fill="FFFFFF"/>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 level of technological diversity had an overall mean of 3.67 with a standard deviation of 0.87 with descriptive equivalent of high. The highest indicator was use of technology in everyday life and use of technology in academic study with the same mean of 3.67.</w:t>
      </w:r>
    </w:p>
    <w:p w14:paraId="5DB4B25B" w14:textId="77777777" w:rsidR="00F945B9" w:rsidRDefault="00107ED5" w:rsidP="0014587A">
      <w:pPr>
        <w:numPr>
          <w:ilvl w:val="0"/>
          <w:numId w:val="5"/>
        </w:numPr>
        <w:shd w:val="clear" w:color="auto" w:fill="FFFFFF"/>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 relationship of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color w:val="000000"/>
          <w:sz w:val="24"/>
          <w:szCs w:val="24"/>
        </w:rPr>
        <w:t xml:space="preserve"> towards students' satisfaction with AI in education showed a very strong positive correlation with an </w:t>
      </w:r>
      <w:proofErr w:type="spellStart"/>
      <w:r>
        <w:rPr>
          <w:rFonts w:ascii="Bookman Old Style" w:eastAsia="Bookman Old Style" w:hAnsi="Bookman Old Style" w:cs="Bookman Old Style"/>
          <w:color w:val="000000"/>
          <w:sz w:val="24"/>
          <w:szCs w:val="24"/>
        </w:rPr>
        <w:t>r-value</w:t>
      </w:r>
      <w:proofErr w:type="spellEnd"/>
      <w:r>
        <w:rPr>
          <w:rFonts w:ascii="Bookman Old Style" w:eastAsia="Bookman Old Style" w:hAnsi="Bookman Old Style" w:cs="Bookman Old Style"/>
          <w:color w:val="000000"/>
          <w:sz w:val="24"/>
          <w:szCs w:val="24"/>
        </w:rPr>
        <w:t xml:space="preserve"> of 0.857 and a p-value of 0.001. These results lead to the rejection of the null hypotheses.</w:t>
      </w:r>
    </w:p>
    <w:p w14:paraId="782B452A" w14:textId="77777777" w:rsidR="00F945B9" w:rsidRDefault="00107ED5" w:rsidP="0014587A">
      <w:pPr>
        <w:numPr>
          <w:ilvl w:val="0"/>
          <w:numId w:val="5"/>
        </w:numPr>
        <w:shd w:val="clear" w:color="auto" w:fill="FFFFFF"/>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 relationship of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color w:val="000000"/>
          <w:sz w:val="24"/>
          <w:szCs w:val="24"/>
        </w:rPr>
        <w:t xml:space="preserve"> towards technological diversity showed a weak correlation with an </w:t>
      </w:r>
      <w:proofErr w:type="spellStart"/>
      <w:r>
        <w:rPr>
          <w:rFonts w:ascii="Bookman Old Style" w:eastAsia="Bookman Old Style" w:hAnsi="Bookman Old Style" w:cs="Bookman Old Style"/>
          <w:color w:val="000000"/>
          <w:sz w:val="24"/>
          <w:szCs w:val="24"/>
        </w:rPr>
        <w:t>r-value</w:t>
      </w:r>
      <w:proofErr w:type="spellEnd"/>
      <w:r>
        <w:rPr>
          <w:rFonts w:ascii="Bookman Old Style" w:eastAsia="Bookman Old Style" w:hAnsi="Bookman Old Style" w:cs="Bookman Old Style"/>
          <w:color w:val="000000"/>
          <w:sz w:val="24"/>
          <w:szCs w:val="24"/>
        </w:rPr>
        <w:t xml:space="preserve"> of 0.392 and a p-value of 0.001. These results lead to the rejection of the null hypothesis</w:t>
      </w:r>
    </w:p>
    <w:p w14:paraId="2F0962FB" w14:textId="77777777" w:rsidR="00F945B9" w:rsidRDefault="00107ED5" w:rsidP="0014587A">
      <w:pPr>
        <w:numPr>
          <w:ilvl w:val="0"/>
          <w:numId w:val="5"/>
        </w:numPr>
        <w:shd w:val="clear" w:color="auto" w:fill="FFFFFF"/>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 relationship of technological diversity towards students' satisfaction with Al tools in education showed a medium correlation with an </w:t>
      </w:r>
      <w:proofErr w:type="spellStart"/>
      <w:r>
        <w:rPr>
          <w:rFonts w:ascii="Bookman Old Style" w:eastAsia="Bookman Old Style" w:hAnsi="Bookman Old Style" w:cs="Bookman Old Style"/>
          <w:color w:val="000000"/>
          <w:sz w:val="24"/>
          <w:szCs w:val="24"/>
        </w:rPr>
        <w:t>r-value</w:t>
      </w:r>
      <w:proofErr w:type="spellEnd"/>
      <w:r>
        <w:rPr>
          <w:rFonts w:ascii="Bookman Old Style" w:eastAsia="Bookman Old Style" w:hAnsi="Bookman Old Style" w:cs="Bookman Old Style"/>
          <w:color w:val="000000"/>
          <w:sz w:val="24"/>
          <w:szCs w:val="24"/>
        </w:rPr>
        <w:t xml:space="preserve"> of 0.492 and a p-value of 0.001. These results lead to the rejection of the null hypotheses.</w:t>
      </w:r>
    </w:p>
    <w:p w14:paraId="16270171" w14:textId="77777777" w:rsidR="00F945B9" w:rsidRDefault="00107ED5" w:rsidP="0014587A">
      <w:pPr>
        <w:numPr>
          <w:ilvl w:val="0"/>
          <w:numId w:val="5"/>
        </w:numPr>
        <w:shd w:val="clear" w:color="auto" w:fill="FFFFFF"/>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 mediation analysis confirmed that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color w:val="000000"/>
          <w:sz w:val="24"/>
          <w:szCs w:val="24"/>
        </w:rPr>
        <w:t xml:space="preserve"> towards students’ satisfaction with ai tools in education mediated </w:t>
      </w:r>
      <w:r>
        <w:rPr>
          <w:rFonts w:ascii="Bookman Old Style" w:eastAsia="Bookman Old Style" w:hAnsi="Bookman Old Style" w:cs="Bookman Old Style"/>
          <w:color w:val="000000"/>
          <w:sz w:val="24"/>
          <w:szCs w:val="24"/>
        </w:rPr>
        <w:lastRenderedPageBreak/>
        <w:t xml:space="preserve">with technological diversity. Path analysis showed that approximately 8.39% of the total effect of </w:t>
      </w:r>
      <w:proofErr w:type="spellStart"/>
      <w:r>
        <w:rPr>
          <w:rFonts w:ascii="Bookman Old Style" w:eastAsia="Bookman Old Style" w:hAnsi="Bookman Old Style" w:cs="Bookman Old Style"/>
          <w:color w:val="000000"/>
          <w:sz w:val="24"/>
          <w:szCs w:val="24"/>
        </w:rPr>
        <w:t>ChatGPT</w:t>
      </w:r>
      <w:proofErr w:type="spellEnd"/>
      <w:r>
        <w:rPr>
          <w:rFonts w:ascii="Bookman Old Style" w:eastAsia="Bookman Old Style" w:hAnsi="Bookman Old Style" w:cs="Bookman Old Style"/>
          <w:color w:val="000000"/>
          <w:sz w:val="24"/>
          <w:szCs w:val="24"/>
        </w:rPr>
        <w:t xml:space="preserve"> perception on AI tool satisfaction was mediated through technological diversity, with the remaining 91.61% being either directly related or mediated by other unexamined variables.</w:t>
      </w:r>
    </w:p>
    <w:p w14:paraId="716EFFC0" w14:textId="77777777" w:rsidR="00F945B9" w:rsidRDefault="00107ED5" w:rsidP="0014587A">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CONCLUSIONS</w:t>
      </w:r>
    </w:p>
    <w:p w14:paraId="4A564F54" w14:textId="77777777" w:rsidR="00F945B9" w:rsidRDefault="00107ED5" w:rsidP="0014587A">
      <w:pPr>
        <w:ind w:left="72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 the light of this study’s finding, the following statements were </w:t>
      </w:r>
    </w:p>
    <w:p w14:paraId="6C2E169D" w14:textId="77777777" w:rsidR="00F945B9" w:rsidRDefault="00107ED5" w:rsidP="0014587A">
      <w:pPr>
        <w:ind w:left="720" w:hanging="72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constructed:</w:t>
      </w:r>
    </w:p>
    <w:p w14:paraId="3F2681B7" w14:textId="77777777" w:rsidR="00F945B9" w:rsidRDefault="00107ED5" w:rsidP="0014587A">
      <w:pPr>
        <w:numPr>
          <w:ilvl w:val="0"/>
          <w:numId w:val="6"/>
        </w:numPr>
        <w:shd w:val="clear" w:color="auto" w:fill="FFFFFF"/>
        <w:ind w:left="360"/>
        <w:jc w:val="both"/>
        <w:rPr>
          <w:rFonts w:ascii="Bookman Old Style" w:eastAsia="Bookman Old Style" w:hAnsi="Bookman Old Style" w:cs="Bookman Old Style"/>
          <w:color w:val="11181B"/>
          <w:sz w:val="24"/>
          <w:szCs w:val="24"/>
        </w:rPr>
      </w:pPr>
      <w:r>
        <w:rPr>
          <w:rFonts w:ascii="Bookman Old Style" w:eastAsia="Bookman Old Style" w:hAnsi="Bookman Old Style" w:cs="Bookman Old Style"/>
          <w:sz w:val="24"/>
          <w:szCs w:val="24"/>
        </w:rPr>
        <w:t xml:space="preserve">The study revealed a generally high level of positive perception among students regarding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w:t>
      </w:r>
      <w:proofErr w:type="gramStart"/>
      <w:r>
        <w:rPr>
          <w:rFonts w:ascii="Bookman Old Style" w:eastAsia="Bookman Old Style" w:hAnsi="Bookman Old Style" w:cs="Bookman Old Style"/>
          <w:sz w:val="24"/>
          <w:szCs w:val="24"/>
        </w:rPr>
        <w:t>This</w:t>
      </w:r>
      <w:proofErr w:type="gramEnd"/>
      <w:r>
        <w:rPr>
          <w:rFonts w:ascii="Bookman Old Style" w:eastAsia="Bookman Old Style" w:hAnsi="Bookman Old Style" w:cs="Bookman Old Style"/>
          <w:sz w:val="24"/>
          <w:szCs w:val="24"/>
        </w:rPr>
        <w:t xml:space="preserve"> shows that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was manifested when using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as a source of information in their assignments and duties</w:t>
      </w:r>
      <w:r>
        <w:rPr>
          <w:rFonts w:ascii="Bookman Old Style" w:eastAsia="Bookman Old Style" w:hAnsi="Bookman Old Style" w:cs="Bookman Old Style"/>
          <w:color w:val="11181B"/>
          <w:sz w:val="24"/>
          <w:szCs w:val="24"/>
        </w:rPr>
        <w:t xml:space="preserve">. Indicating a high level of perceived academic benefits, accessibility, and attitude towards </w:t>
      </w:r>
      <w:proofErr w:type="spellStart"/>
      <w:r>
        <w:rPr>
          <w:rFonts w:ascii="Bookman Old Style" w:eastAsia="Bookman Old Style" w:hAnsi="Bookman Old Style" w:cs="Bookman Old Style"/>
          <w:color w:val="11181B"/>
          <w:sz w:val="24"/>
          <w:szCs w:val="24"/>
        </w:rPr>
        <w:t>ChatGPT</w:t>
      </w:r>
      <w:proofErr w:type="spellEnd"/>
      <w:r>
        <w:rPr>
          <w:rFonts w:ascii="Bookman Old Style" w:eastAsia="Bookman Old Style" w:hAnsi="Bookman Old Style" w:cs="Bookman Old Style"/>
          <w:color w:val="11181B"/>
          <w:sz w:val="24"/>
          <w:szCs w:val="24"/>
        </w:rPr>
        <w:t xml:space="preserve">. This suggested that students perceive </w:t>
      </w:r>
      <w:proofErr w:type="spellStart"/>
      <w:r>
        <w:rPr>
          <w:rFonts w:ascii="Bookman Old Style" w:eastAsia="Bookman Old Style" w:hAnsi="Bookman Old Style" w:cs="Bookman Old Style"/>
          <w:color w:val="11181B"/>
          <w:sz w:val="24"/>
          <w:szCs w:val="24"/>
        </w:rPr>
        <w:t>ChatGPT</w:t>
      </w:r>
      <w:proofErr w:type="spellEnd"/>
      <w:r>
        <w:rPr>
          <w:rFonts w:ascii="Bookman Old Style" w:eastAsia="Bookman Old Style" w:hAnsi="Bookman Old Style" w:cs="Bookman Old Style"/>
          <w:color w:val="11181B"/>
          <w:sz w:val="24"/>
          <w:szCs w:val="24"/>
        </w:rPr>
        <w:t xml:space="preserve"> as a valuable resource for academic tasks, particularly for information gathering in assignments.</w:t>
      </w:r>
    </w:p>
    <w:p w14:paraId="434B2CE9" w14:textId="77777777" w:rsidR="00F945B9" w:rsidRDefault="00107ED5" w:rsidP="0014587A">
      <w:pPr>
        <w:numPr>
          <w:ilvl w:val="0"/>
          <w:numId w:val="6"/>
        </w:numPr>
        <w:shd w:val="clear" w:color="auto" w:fill="FFFFFF"/>
        <w:ind w:left="360"/>
        <w:jc w:val="both"/>
        <w:rPr>
          <w:rFonts w:ascii="Bookman Old Style" w:eastAsia="Bookman Old Style" w:hAnsi="Bookman Old Style" w:cs="Bookman Old Style"/>
          <w:color w:val="11181B"/>
          <w:sz w:val="24"/>
          <w:szCs w:val="24"/>
        </w:rPr>
      </w:pPr>
      <w:r>
        <w:rPr>
          <w:rFonts w:ascii="Bookman Old Style" w:eastAsia="Bookman Old Style" w:hAnsi="Bookman Old Style" w:cs="Bookman Old Style"/>
          <w:color w:val="11181B"/>
          <w:sz w:val="24"/>
          <w:szCs w:val="24"/>
        </w:rPr>
        <w:t xml:space="preserve">The study demonstrated a generally high level of students’ satisfaction with AI tools in education. The level of students' satisfaction with AI tools in education was observed </w:t>
      </w:r>
      <w:r>
        <w:rPr>
          <w:rFonts w:ascii="Bookman Old Style" w:eastAsia="Bookman Old Style" w:hAnsi="Bookman Old Style" w:cs="Bookman Old Style"/>
          <w:sz w:val="24"/>
          <w:szCs w:val="24"/>
        </w:rPr>
        <w:t xml:space="preserve">that AI generated content was highly relevant to their needs, </w:t>
      </w:r>
      <w:r>
        <w:rPr>
          <w:rFonts w:ascii="Bookman Old Style" w:eastAsia="Bookman Old Style" w:hAnsi="Bookman Old Style" w:cs="Bookman Old Style"/>
          <w:color w:val="11181B"/>
          <w:sz w:val="24"/>
          <w:szCs w:val="24"/>
        </w:rPr>
        <w:t>indicating a high level of perceived credibility, content quality, utility, and cognitive absorption. Consequently, the study suggested that AI tools were effectively contributing to students' positive learning experiences.</w:t>
      </w:r>
    </w:p>
    <w:p w14:paraId="3606C1E8" w14:textId="77777777" w:rsidR="00F945B9" w:rsidRDefault="00107ED5" w:rsidP="0014587A">
      <w:pPr>
        <w:numPr>
          <w:ilvl w:val="0"/>
          <w:numId w:val="6"/>
        </w:numPr>
        <w:shd w:val="clear" w:color="auto" w:fill="FFFFFF"/>
        <w:ind w:left="360"/>
        <w:jc w:val="both"/>
        <w:rPr>
          <w:rFonts w:ascii="Bookman Old Style" w:eastAsia="Bookman Old Style" w:hAnsi="Bookman Old Style" w:cs="Bookman Old Style"/>
          <w:color w:val="11181B"/>
          <w:sz w:val="24"/>
          <w:szCs w:val="24"/>
        </w:rPr>
      </w:pPr>
      <w:r>
        <w:rPr>
          <w:rFonts w:ascii="Bookman Old Style" w:eastAsia="Bookman Old Style" w:hAnsi="Bookman Old Style" w:cs="Bookman Old Style"/>
          <w:color w:val="11181B"/>
          <w:sz w:val="24"/>
          <w:szCs w:val="24"/>
        </w:rPr>
        <w:t>The study revealed a high level of technological diversity among students. This suggested that students frequently utilize technology, particularly in building and maintaining websites for academic purposes, reflecting proficiency in digital tools for projects. The consistency of this high mean across indicators underscored the prevalence of technological engagement in their academic activities.</w:t>
      </w:r>
    </w:p>
    <w:p w14:paraId="3C49C443" w14:textId="77777777" w:rsidR="00F945B9" w:rsidRDefault="00107ED5" w:rsidP="0014587A">
      <w:pPr>
        <w:numPr>
          <w:ilvl w:val="0"/>
          <w:numId w:val="6"/>
        </w:numPr>
        <w:shd w:val="clear" w:color="auto" w:fill="FFFFFF"/>
        <w:ind w:left="360"/>
        <w:jc w:val="both"/>
        <w:rPr>
          <w:rFonts w:ascii="Bookman Old Style" w:eastAsia="Bookman Old Style" w:hAnsi="Bookman Old Style" w:cs="Bookman Old Style"/>
          <w:color w:val="11181B"/>
          <w:sz w:val="24"/>
          <w:szCs w:val="24"/>
        </w:rPr>
      </w:pPr>
      <w:r>
        <w:rPr>
          <w:rFonts w:ascii="Bookman Old Style" w:eastAsia="Bookman Old Style" w:hAnsi="Bookman Old Style" w:cs="Bookman Old Style"/>
          <w:sz w:val="24"/>
          <w:szCs w:val="24"/>
        </w:rPr>
        <w:t xml:space="preserve">A very strong positive correlation between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perceptions and AI satisfaction was found, leading to the rejection of the null hypothesis. To improve student adoption, teachers should clearly demonstrate </w:t>
      </w:r>
      <w:proofErr w:type="spellStart"/>
      <w:r>
        <w:rPr>
          <w:rFonts w:ascii="Bookman Old Style" w:eastAsia="Bookman Old Style" w:hAnsi="Bookman Old Style" w:cs="Bookman Old Style"/>
          <w:sz w:val="24"/>
          <w:szCs w:val="24"/>
        </w:rPr>
        <w:t>ChatGPT's</w:t>
      </w:r>
      <w:proofErr w:type="spellEnd"/>
      <w:r>
        <w:rPr>
          <w:rFonts w:ascii="Bookman Old Style" w:eastAsia="Bookman Old Style" w:hAnsi="Bookman Old Style" w:cs="Bookman Old Style"/>
          <w:sz w:val="24"/>
          <w:szCs w:val="24"/>
        </w:rPr>
        <w:t xml:space="preserve"> practical academic uses, including research, personalized learning, and creative writing. Therefore, instructors should explicitly showcase </w:t>
      </w:r>
      <w:proofErr w:type="spellStart"/>
      <w:r>
        <w:rPr>
          <w:rFonts w:ascii="Bookman Old Style" w:eastAsia="Bookman Old Style" w:hAnsi="Bookman Old Style" w:cs="Bookman Old Style"/>
          <w:sz w:val="24"/>
          <w:szCs w:val="24"/>
        </w:rPr>
        <w:t>ChatGPT's</w:t>
      </w:r>
      <w:proofErr w:type="spellEnd"/>
      <w:r>
        <w:rPr>
          <w:rFonts w:ascii="Bookman Old Style" w:eastAsia="Bookman Old Style" w:hAnsi="Bookman Old Style" w:cs="Bookman Old Style"/>
          <w:sz w:val="24"/>
          <w:szCs w:val="24"/>
        </w:rPr>
        <w:t xml:space="preserve"> academic advantages, such as its role in research, customized learning, and creative projects, to promote student understanding and acceptance.</w:t>
      </w:r>
    </w:p>
    <w:p w14:paraId="74FB1627" w14:textId="77777777" w:rsidR="00F945B9" w:rsidRDefault="00107ED5" w:rsidP="0014587A">
      <w:pPr>
        <w:numPr>
          <w:ilvl w:val="0"/>
          <w:numId w:val="6"/>
        </w:numPr>
        <w:shd w:val="clear" w:color="auto" w:fill="FFFFFF"/>
        <w:ind w:left="360"/>
        <w:jc w:val="both"/>
        <w:rPr>
          <w:rFonts w:ascii="Bookman Old Style" w:eastAsia="Bookman Old Style" w:hAnsi="Bookman Old Style" w:cs="Bookman Old Style"/>
          <w:color w:val="11181B"/>
          <w:sz w:val="24"/>
          <w:szCs w:val="24"/>
        </w:rPr>
      </w:pPr>
      <w:r>
        <w:rPr>
          <w:rFonts w:ascii="Bookman Old Style" w:eastAsia="Bookman Old Style" w:hAnsi="Bookman Old Style" w:cs="Bookman Old Style"/>
          <w:color w:val="11181B"/>
          <w:sz w:val="24"/>
          <w:szCs w:val="24"/>
        </w:rPr>
        <w:t xml:space="preserve">A weak positive significant correlation existed between </w:t>
      </w:r>
      <w:r>
        <w:rPr>
          <w:rFonts w:ascii="Bookman Old Style" w:eastAsia="Bookman Old Style" w:hAnsi="Bookman Old Style" w:cs="Bookman Old Style"/>
          <w:sz w:val="24"/>
          <w:szCs w:val="24"/>
        </w:rPr>
        <w:t xml:space="preserve">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and students’ satisfaction with AI tools in education. Also, this shows that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were associated with technological diversity. </w:t>
      </w:r>
    </w:p>
    <w:p w14:paraId="5F8DD1DF" w14:textId="77777777" w:rsidR="00F945B9" w:rsidRDefault="00107ED5" w:rsidP="0014587A">
      <w:pPr>
        <w:numPr>
          <w:ilvl w:val="0"/>
          <w:numId w:val="6"/>
        </w:numPr>
        <w:shd w:val="clear" w:color="auto" w:fill="FFFFFF"/>
        <w:ind w:left="360"/>
        <w:jc w:val="both"/>
        <w:rPr>
          <w:rFonts w:ascii="Bookman Old Style" w:eastAsia="Bookman Old Style" w:hAnsi="Bookman Old Style" w:cs="Bookman Old Style"/>
          <w:color w:val="11181B"/>
          <w:sz w:val="24"/>
          <w:szCs w:val="24"/>
        </w:rPr>
      </w:pPr>
      <w:r>
        <w:rPr>
          <w:rFonts w:ascii="Bookman Old Style" w:eastAsia="Bookman Old Style" w:hAnsi="Bookman Old Style" w:cs="Bookman Old Style"/>
          <w:sz w:val="24"/>
          <w:szCs w:val="24"/>
        </w:rPr>
        <w:t xml:space="preserve">A medium positive significant correlation. Also, this shows that perceptions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were associated with technological diversity.</w:t>
      </w:r>
    </w:p>
    <w:p w14:paraId="5EB95404" w14:textId="77777777" w:rsidR="00F945B9" w:rsidRDefault="00107ED5" w:rsidP="0014587A">
      <w:pPr>
        <w:numPr>
          <w:ilvl w:val="0"/>
          <w:numId w:val="6"/>
        </w:numPr>
        <w:shd w:val="clear" w:color="auto" w:fill="FFFFFF"/>
        <w:ind w:left="360"/>
        <w:jc w:val="both"/>
        <w:rPr>
          <w:rFonts w:ascii="Bookman Old Style" w:eastAsia="Bookman Old Style" w:hAnsi="Bookman Old Style" w:cs="Bookman Old Style"/>
          <w:color w:val="11181B"/>
          <w:sz w:val="24"/>
          <w:szCs w:val="24"/>
        </w:rPr>
      </w:pPr>
      <w:r>
        <w:rPr>
          <w:rFonts w:ascii="Bookman Old Style" w:eastAsia="Bookman Old Style" w:hAnsi="Bookman Old Style" w:cs="Bookman Old Style"/>
          <w:color w:val="11181B"/>
          <w:sz w:val="24"/>
          <w:szCs w:val="24"/>
        </w:rPr>
        <w:t xml:space="preserve">The mediation analysis revealed that technological diversity partially mediates the relationship between students' perceptions of </w:t>
      </w:r>
      <w:proofErr w:type="spellStart"/>
      <w:r>
        <w:rPr>
          <w:rFonts w:ascii="Bookman Old Style" w:eastAsia="Bookman Old Style" w:hAnsi="Bookman Old Style" w:cs="Bookman Old Style"/>
          <w:color w:val="11181B"/>
          <w:sz w:val="24"/>
          <w:szCs w:val="24"/>
        </w:rPr>
        <w:t>ChatGPT</w:t>
      </w:r>
      <w:proofErr w:type="spellEnd"/>
      <w:r>
        <w:rPr>
          <w:rFonts w:ascii="Bookman Old Style" w:eastAsia="Bookman Old Style" w:hAnsi="Bookman Old Style" w:cs="Bookman Old Style"/>
          <w:color w:val="11181B"/>
          <w:sz w:val="24"/>
          <w:szCs w:val="24"/>
        </w:rPr>
        <w:t xml:space="preserve"> and their satisfaction with AI tools in education, indicating that </w:t>
      </w:r>
      <w:r>
        <w:rPr>
          <w:rFonts w:ascii="Bookman Old Style" w:eastAsia="Bookman Old Style" w:hAnsi="Bookman Old Style" w:cs="Bookman Old Style"/>
          <w:color w:val="11181B"/>
          <w:sz w:val="24"/>
          <w:szCs w:val="24"/>
        </w:rPr>
        <w:lastRenderedPageBreak/>
        <w:t>students' use of technology in their everyday life and academic study plays a role in their satisfaction with AI tools in education.</w:t>
      </w:r>
    </w:p>
    <w:p w14:paraId="06D90EE6" w14:textId="77777777" w:rsidR="00F945B9" w:rsidRDefault="00107ED5" w:rsidP="0014587A">
      <w:pP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RECOMMENDATIONS</w:t>
      </w:r>
    </w:p>
    <w:p w14:paraId="501D412E" w14:textId="77777777" w:rsidR="00F945B9" w:rsidRDefault="00107ED5" w:rsidP="0014587A">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Based on the findings, analysis, and conclusion drawn in this study, the following recommendations were summarized.</w:t>
      </w:r>
    </w:p>
    <w:p w14:paraId="0D5A6153" w14:textId="77777777" w:rsidR="00F945B9" w:rsidRDefault="00107ED5" w:rsidP="0014587A">
      <w:pPr>
        <w:numPr>
          <w:ilvl w:val="0"/>
          <w:numId w:val="7"/>
        </w:numPr>
        <w:ind w:left="720" w:hanging="36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Commission on Higher Education may proactively open access to AI tools like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for all universities, fostering curriculum enhancement, developing responsible usage policies, and providing comprehensive teacher training to cultivate a positive and enriching learning environment.</w:t>
      </w:r>
    </w:p>
    <w:p w14:paraId="5F5457EF" w14:textId="77777777" w:rsidR="00F945B9" w:rsidRDefault="00107ED5" w:rsidP="0014587A">
      <w:pPr>
        <w:numPr>
          <w:ilvl w:val="0"/>
          <w:numId w:val="7"/>
        </w:numPr>
        <w:ind w:left="720" w:hanging="36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School administrators may invest in essential technology like fast internet access in computer laboratories, student lounges, and the lobby/office areas, while also encouraging and training teachers in their use and regularly assessing the tools' effectiveness for continuous improvement.</w:t>
      </w:r>
    </w:p>
    <w:p w14:paraId="41BE612A" w14:textId="77777777" w:rsidR="00F945B9" w:rsidRDefault="00107ED5" w:rsidP="0014587A">
      <w:pPr>
        <w:numPr>
          <w:ilvl w:val="0"/>
          <w:numId w:val="7"/>
        </w:numPr>
        <w:ind w:left="720" w:hanging="36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Teachers may utilize AI tools, including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to improve student learning and AI tool satisfaction. Strategies were encouraged to integrate these tools into teaching, like offering personalized student feedback. Staying current with AI and education developments was vital for teachers to use the most effective tools and approaches.</w:t>
      </w:r>
    </w:p>
    <w:p w14:paraId="3FA24CF8" w14:textId="77777777" w:rsidR="00F945B9" w:rsidRDefault="00107ED5" w:rsidP="0014587A">
      <w:pPr>
        <w:numPr>
          <w:ilvl w:val="0"/>
          <w:numId w:val="7"/>
        </w:numPr>
        <w:ind w:left="720" w:hanging="36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Students may empower themselves by leveraging AI tools such as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to improve their learning and AI satisfaction. They should strive to increase their technological diversity by using technology in their everyday and academic lives. Furthermore, they should play an active role in shaping the future of AI in education by offering feedback and improvement suggestions to educators and administrators.</w:t>
      </w:r>
    </w:p>
    <w:p w14:paraId="506F8F39" w14:textId="77777777" w:rsidR="00F945B9" w:rsidRDefault="00107ED5" w:rsidP="0014587A">
      <w:pPr>
        <w:numPr>
          <w:ilvl w:val="0"/>
          <w:numId w:val="7"/>
        </w:numPr>
        <w:ind w:left="720" w:hanging="36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Future researchers may delve deeper into the evolving impact of AI tools on student learning outcomes and satisfaction, explore the educational potential of other AI-powered technologies like virtual and augmented reality, and investigate how technological diversity influences the relationship between students' perceptions of AI and their satisfaction, while continuously studying the effects and changes of AI as it evolves over time.</w:t>
      </w:r>
    </w:p>
    <w:p w14:paraId="62D66255" w14:textId="77777777" w:rsidR="00F945B9" w:rsidRDefault="00F945B9" w:rsidP="0014587A">
      <w:pPr>
        <w:tabs>
          <w:tab w:val="left" w:pos="720"/>
        </w:tabs>
        <w:ind w:left="720"/>
        <w:jc w:val="center"/>
        <w:rPr>
          <w:rFonts w:ascii="Bookman Old Style" w:eastAsia="Bookman Old Style" w:hAnsi="Bookman Old Style" w:cs="Bookman Old Style"/>
          <w:b/>
          <w:sz w:val="24"/>
          <w:szCs w:val="24"/>
        </w:rPr>
      </w:pPr>
    </w:p>
    <w:p w14:paraId="558754E8" w14:textId="77777777" w:rsidR="00F945B9" w:rsidRDefault="00F945B9" w:rsidP="0014587A">
      <w:pPr>
        <w:tabs>
          <w:tab w:val="left" w:pos="720"/>
        </w:tabs>
        <w:ind w:left="720"/>
        <w:jc w:val="center"/>
        <w:rPr>
          <w:rFonts w:ascii="Bookman Old Style" w:eastAsia="Bookman Old Style" w:hAnsi="Bookman Old Style" w:cs="Bookman Old Style"/>
          <w:b/>
          <w:sz w:val="24"/>
          <w:szCs w:val="24"/>
        </w:rPr>
      </w:pPr>
    </w:p>
    <w:p w14:paraId="43D1360D" w14:textId="77777777" w:rsidR="00F945B9" w:rsidRDefault="00F945B9" w:rsidP="0014587A">
      <w:pPr>
        <w:tabs>
          <w:tab w:val="left" w:pos="720"/>
        </w:tabs>
        <w:rPr>
          <w:rFonts w:ascii="Bookman Old Style" w:eastAsia="Bookman Old Style" w:hAnsi="Bookman Old Style" w:cs="Bookman Old Style"/>
          <w:b/>
          <w:sz w:val="24"/>
          <w:szCs w:val="24"/>
        </w:rPr>
      </w:pPr>
    </w:p>
    <w:p w14:paraId="4C136E88" w14:textId="77777777" w:rsidR="00F945B9" w:rsidRDefault="00107ED5" w:rsidP="0014587A">
      <w:pPr>
        <w:tabs>
          <w:tab w:val="left" w:pos="720"/>
        </w:tabs>
        <w:ind w:left="720"/>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REFERENCES</w:t>
      </w:r>
      <w:r>
        <w:rPr>
          <w:rFonts w:ascii="Bookman Old Style" w:hAnsi="Bookman Old Style"/>
          <w:noProof/>
          <w:sz w:val="24"/>
          <w:szCs w:val="24"/>
        </w:rPr>
        <mc:AlternateContent>
          <mc:Choice Requires="wps">
            <w:drawing>
              <wp:anchor distT="0" distB="0" distL="0" distR="0" simplePos="0" relativeHeight="251614208" behindDoc="0" locked="0" layoutInCell="1" allowOverlap="1" wp14:anchorId="2F0426A0" wp14:editId="4D4A856A">
                <wp:simplePos x="0" y="0"/>
                <wp:positionH relativeFrom="column">
                  <wp:posOffset>4900295</wp:posOffset>
                </wp:positionH>
                <wp:positionV relativeFrom="page">
                  <wp:posOffset>228600</wp:posOffset>
                </wp:positionV>
                <wp:extent cx="849630" cy="763905"/>
                <wp:effectExtent l="0" t="0" r="7620" b="0"/>
                <wp:wrapNone/>
                <wp:docPr id="1083" name="Rectangle 1083"/>
                <wp:cNvGraphicFramePr/>
                <a:graphic xmlns:a="http://schemas.openxmlformats.org/drawingml/2006/main">
                  <a:graphicData uri="http://schemas.microsoft.com/office/word/2010/wordprocessingShape">
                    <wps:wsp>
                      <wps:cNvSpPr/>
                      <wps:spPr>
                        <a:xfrm>
                          <a:off x="0" y="0"/>
                          <a:ext cx="849630" cy="763905"/>
                        </a:xfrm>
                        <a:prstGeom prst="rect">
                          <a:avLst/>
                        </a:prstGeom>
                        <a:solidFill>
                          <a:srgbClr val="FFFFFF"/>
                        </a:solidFill>
                        <a:ln>
                          <a:noFill/>
                        </a:ln>
                      </wps:spPr>
                      <wps:txbx>
                        <w:txbxContent>
                          <w:p w14:paraId="6E860EFD" w14:textId="77777777" w:rsidR="003E58AC" w:rsidRDefault="003E58AC"/>
                        </w:txbxContent>
                      </wps:txbx>
                      <wps:bodyPr wrap="square" lIns="91425" tIns="91425" rIns="91425" bIns="91425" anchor="ctr">
                        <a:noAutofit/>
                      </wps:bodyPr>
                    </wps:wsp>
                  </a:graphicData>
                </a:graphic>
              </wp:anchor>
            </w:drawing>
          </mc:Choice>
          <mc:Fallback>
            <w:pict>
              <v:rect w14:anchorId="2F0426A0" id="Rectangle 1083" o:spid="_x0000_s1033" style="position:absolute;left:0;text-align:left;margin-left:385.85pt;margin-top:18pt;width:66.9pt;height:60.15pt;z-index:251614208;visibility:visible;mso-wrap-style:square;mso-wrap-distance-left:0;mso-wrap-distance-top:0;mso-wrap-distance-right:0;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" stroked="f">
                <v:textbox inset="2.53958mm,2.53958mm,2.53958mm,2.53958mm">
                  <w:txbxContent>
                    <w:p w14:paraId="6E860EFD" w14:textId="77777777" w:rsidR="003E58AC" w:rsidRDefault="003E58AC"/>
                  </w:txbxContent>
                </v:textbox>
                <w10:wrap anchory="page"/>
              </v:rect>
            </w:pict>
          </mc:Fallback>
        </mc:AlternateContent>
      </w:r>
    </w:p>
    <w:p w14:paraId="20844122" w14:textId="77777777" w:rsidR="00F945B9" w:rsidRDefault="00F945B9" w:rsidP="0014587A">
      <w:pPr>
        <w:tabs>
          <w:tab w:val="left" w:pos="720"/>
        </w:tabs>
        <w:ind w:left="720"/>
        <w:jc w:val="center"/>
        <w:rPr>
          <w:rFonts w:ascii="Bookman Old Style" w:eastAsia="Bookman Old Style" w:hAnsi="Bookman Old Style" w:cs="Bookman Old Style"/>
          <w:sz w:val="24"/>
          <w:szCs w:val="24"/>
        </w:rPr>
      </w:pPr>
    </w:p>
    <w:p w14:paraId="0CC37425" w14:textId="77777777" w:rsidR="00F945B9" w:rsidRDefault="00F945B9" w:rsidP="0014587A">
      <w:pPr>
        <w:tabs>
          <w:tab w:val="left" w:pos="720"/>
        </w:tabs>
        <w:ind w:left="720"/>
        <w:jc w:val="center"/>
        <w:rPr>
          <w:rFonts w:ascii="Bookman Old Style" w:eastAsia="Bookman Old Style" w:hAnsi="Bookman Old Style" w:cs="Bookman Old Style"/>
          <w:sz w:val="24"/>
          <w:szCs w:val="24"/>
        </w:rPr>
      </w:pPr>
    </w:p>
    <w:p w14:paraId="414B6B29" w14:textId="77777777" w:rsidR="00F945B9" w:rsidRDefault="00F945B9" w:rsidP="0014587A">
      <w:pPr>
        <w:tabs>
          <w:tab w:val="left" w:pos="720"/>
        </w:tabs>
        <w:ind w:left="720"/>
        <w:jc w:val="center"/>
        <w:rPr>
          <w:rFonts w:ascii="Bookman Old Style" w:eastAsia="Bookman Old Style" w:hAnsi="Bookman Old Style" w:cs="Bookman Old Style"/>
          <w:sz w:val="24"/>
          <w:szCs w:val="24"/>
        </w:rPr>
      </w:pPr>
    </w:p>
    <w:p w14:paraId="055AD4D2"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Abdaljaleel, M., Barakat, M., </w:t>
      </w:r>
      <w:proofErr w:type="spellStart"/>
      <w:r>
        <w:rPr>
          <w:rFonts w:ascii="Bookman Old Style" w:eastAsia="Bookman Old Style" w:hAnsi="Bookman Old Style" w:cs="Bookman Old Style"/>
          <w:sz w:val="24"/>
          <w:szCs w:val="24"/>
        </w:rPr>
        <w:t>Alsanafi</w:t>
      </w:r>
      <w:proofErr w:type="spellEnd"/>
      <w:r>
        <w:rPr>
          <w:rFonts w:ascii="Bookman Old Style" w:eastAsia="Bookman Old Style" w:hAnsi="Bookman Old Style" w:cs="Bookman Old Style"/>
          <w:sz w:val="24"/>
          <w:szCs w:val="24"/>
        </w:rPr>
        <w:t xml:space="preserve">, M., Salim, N. A., </w:t>
      </w:r>
      <w:proofErr w:type="spellStart"/>
      <w:r>
        <w:rPr>
          <w:rFonts w:ascii="Bookman Old Style" w:eastAsia="Bookman Old Style" w:hAnsi="Bookman Old Style" w:cs="Bookman Old Style"/>
          <w:sz w:val="24"/>
          <w:szCs w:val="24"/>
        </w:rPr>
        <w:t>Abazid</w:t>
      </w:r>
      <w:proofErr w:type="spellEnd"/>
      <w:r>
        <w:rPr>
          <w:rFonts w:ascii="Bookman Old Style" w:eastAsia="Bookman Old Style" w:hAnsi="Bookman Old Style" w:cs="Bookman Old Style"/>
          <w:sz w:val="24"/>
          <w:szCs w:val="24"/>
        </w:rPr>
        <w:t xml:space="preserve">, H., Malaeb, D., Mohammed, A. H., Hassan, B. A. R., </w:t>
      </w:r>
      <w:proofErr w:type="spellStart"/>
      <w:r>
        <w:rPr>
          <w:rFonts w:ascii="Bookman Old Style" w:eastAsia="Bookman Old Style" w:hAnsi="Bookman Old Style" w:cs="Bookman Old Style"/>
          <w:sz w:val="24"/>
          <w:szCs w:val="24"/>
        </w:rPr>
        <w:t>Wayyes</w:t>
      </w:r>
      <w:proofErr w:type="spellEnd"/>
      <w:r>
        <w:rPr>
          <w:rFonts w:ascii="Bookman Old Style" w:eastAsia="Bookman Old Style" w:hAnsi="Bookman Old Style" w:cs="Bookman Old Style"/>
          <w:sz w:val="24"/>
          <w:szCs w:val="24"/>
        </w:rPr>
        <w:t xml:space="preserve">, A. M., Farhan, S. S., Khatib, S. E., Rahal, M., Sahban, A., Abdelaziz, D. H., Mansour, N. O., </w:t>
      </w:r>
      <w:proofErr w:type="spellStart"/>
      <w:r>
        <w:rPr>
          <w:rFonts w:ascii="Bookman Old Style" w:eastAsia="Bookman Old Style" w:hAnsi="Bookman Old Style" w:cs="Bookman Old Style"/>
          <w:sz w:val="24"/>
          <w:szCs w:val="24"/>
        </w:rPr>
        <w:t>Alzayer</w:t>
      </w:r>
      <w:proofErr w:type="spellEnd"/>
      <w:r>
        <w:rPr>
          <w:rFonts w:ascii="Bookman Old Style" w:eastAsia="Bookman Old Style" w:hAnsi="Bookman Old Style" w:cs="Bookman Old Style"/>
          <w:sz w:val="24"/>
          <w:szCs w:val="24"/>
        </w:rPr>
        <w:t>, R., Khalil, R., Fekih</w:t>
      </w:r>
      <w:r>
        <w:rPr>
          <w:rFonts w:ascii="Cambria Math" w:eastAsia="Times New Roman" w:hAnsi="Cambria Math" w:cs="Cambria Math"/>
          <w:sz w:val="24"/>
          <w:szCs w:val="24"/>
        </w:rPr>
        <w:t>‐</w:t>
      </w:r>
      <w:r>
        <w:rPr>
          <w:rFonts w:ascii="Bookman Old Style" w:eastAsia="Bookman Old Style" w:hAnsi="Bookman Old Style" w:cs="Bookman Old Style"/>
          <w:sz w:val="24"/>
          <w:szCs w:val="24"/>
        </w:rPr>
        <w:t xml:space="preserve">Romdhane, F., </w:t>
      </w:r>
      <w:proofErr w:type="spellStart"/>
      <w:r>
        <w:rPr>
          <w:rFonts w:ascii="Bookman Old Style" w:eastAsia="Bookman Old Style" w:hAnsi="Bookman Old Style" w:cs="Bookman Old Style"/>
          <w:sz w:val="24"/>
          <w:szCs w:val="24"/>
        </w:rPr>
        <w:t>Hallit</w:t>
      </w:r>
      <w:proofErr w:type="spellEnd"/>
      <w:r>
        <w:rPr>
          <w:rFonts w:ascii="Bookman Old Style" w:eastAsia="Bookman Old Style" w:hAnsi="Bookman Old Style" w:cs="Bookman Old Style"/>
          <w:sz w:val="24"/>
          <w:szCs w:val="24"/>
        </w:rPr>
        <w:t xml:space="preserve">, R., … Sallam, M. (2023). Factors Influencing Attitudes of University Students towards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and its Usage: A Multi-</w:t>
      </w:r>
      <w:r>
        <w:rPr>
          <w:rFonts w:ascii="Bookman Old Style" w:eastAsia="Bookman Old Style" w:hAnsi="Bookman Old Style" w:cs="Bookman Old Style"/>
          <w:sz w:val="24"/>
          <w:szCs w:val="24"/>
        </w:rPr>
        <w:lastRenderedPageBreak/>
        <w:t>National Study Validating the TAME-</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Survey Instrument. </w:t>
      </w:r>
      <w:hyperlink r:id="rId17" w:history="1">
        <w:r>
          <w:rPr>
            <w:rFonts w:ascii="Bookman Old Style" w:eastAsia="Bookman Old Style" w:hAnsi="Bookman Old Style" w:cs="Bookman Old Style"/>
            <w:color w:val="000000"/>
            <w:sz w:val="24"/>
            <w:szCs w:val="24"/>
          </w:rPr>
          <w:t>https://doi.org/10.21203/rs.3.rs-3400248/v1</w:t>
        </w:r>
      </w:hyperlink>
    </w:p>
    <w:p w14:paraId="08A3365D" w14:textId="77777777" w:rsidR="00F945B9" w:rsidRDefault="00F945B9" w:rsidP="0014587A">
      <w:pPr>
        <w:ind w:left="720" w:hanging="720"/>
        <w:jc w:val="both"/>
        <w:rPr>
          <w:rFonts w:ascii="Bookman Old Style" w:eastAsia="Bookman Old Style" w:hAnsi="Bookman Old Style" w:cs="Bookman Old Style"/>
          <w:sz w:val="24"/>
          <w:szCs w:val="24"/>
        </w:rPr>
      </w:pPr>
    </w:p>
    <w:p w14:paraId="7869387E"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Abrar, M. N. F., Zhang, H., &amp; Jiang, Y. (2024). Suggested guidelines in reporting results from mediation analysis, standardized or unstandardized? </w:t>
      </w:r>
      <w:r>
        <w:rPr>
          <w:rFonts w:ascii="Bookman Old Style" w:eastAsia="Bookman Old Style" w:hAnsi="Bookman Old Style" w:cs="Bookman Old Style"/>
          <w:i/>
          <w:sz w:val="24"/>
          <w:szCs w:val="24"/>
        </w:rPr>
        <w:t>PLOS ONE, 19(9)</w:t>
      </w:r>
      <w:r>
        <w:rPr>
          <w:rFonts w:ascii="Bookman Old Style" w:eastAsia="Bookman Old Style" w:hAnsi="Bookman Old Style" w:cs="Bookman Old Style"/>
          <w:sz w:val="24"/>
          <w:szCs w:val="24"/>
        </w:rPr>
        <w:t xml:space="preserve">, e0310429. </w:t>
      </w:r>
    </w:p>
    <w:p w14:paraId="77A92824" w14:textId="77777777" w:rsidR="00F945B9" w:rsidRDefault="00F945B9" w:rsidP="0014587A">
      <w:pPr>
        <w:ind w:left="720" w:hanging="720"/>
        <w:jc w:val="both"/>
        <w:rPr>
          <w:rFonts w:ascii="Bookman Old Style" w:eastAsia="Bookman Old Style" w:hAnsi="Bookman Old Style" w:cs="Bookman Old Style"/>
          <w:sz w:val="24"/>
          <w:szCs w:val="24"/>
        </w:rPr>
      </w:pPr>
    </w:p>
    <w:p w14:paraId="2F75DC59" w14:textId="77777777" w:rsidR="00F945B9" w:rsidRDefault="00107ED5" w:rsidP="0014587A">
      <w:pPr>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Afinni</w:t>
      </w:r>
      <w:proofErr w:type="spellEnd"/>
      <w:r>
        <w:rPr>
          <w:rFonts w:ascii="Bookman Old Style" w:eastAsia="Bookman Old Style" w:hAnsi="Bookman Old Style" w:cs="Bookman Old Style"/>
          <w:sz w:val="24"/>
          <w:szCs w:val="24"/>
        </w:rPr>
        <w:t xml:space="preserve">, U. N., </w:t>
      </w:r>
      <w:proofErr w:type="spellStart"/>
      <w:r>
        <w:rPr>
          <w:rFonts w:ascii="Bookman Old Style" w:eastAsia="Bookman Old Style" w:hAnsi="Bookman Old Style" w:cs="Bookman Old Style"/>
          <w:sz w:val="24"/>
          <w:szCs w:val="24"/>
        </w:rPr>
        <w:t>Panggabean</w:t>
      </w:r>
      <w:proofErr w:type="spellEnd"/>
      <w:r>
        <w:rPr>
          <w:rFonts w:ascii="Bookman Old Style" w:eastAsia="Bookman Old Style" w:hAnsi="Bookman Old Style" w:cs="Bookman Old Style"/>
          <w:sz w:val="24"/>
          <w:szCs w:val="24"/>
        </w:rPr>
        <w:t xml:space="preserve">, A., </w:t>
      </w:r>
      <w:proofErr w:type="spellStart"/>
      <w:r>
        <w:rPr>
          <w:rFonts w:ascii="Bookman Old Style" w:eastAsia="Bookman Old Style" w:hAnsi="Bookman Old Style" w:cs="Bookman Old Style"/>
          <w:sz w:val="24"/>
          <w:szCs w:val="24"/>
        </w:rPr>
        <w:t>Syahputri</w:t>
      </w:r>
      <w:proofErr w:type="spellEnd"/>
      <w:r>
        <w:rPr>
          <w:rFonts w:ascii="Bookman Old Style" w:eastAsia="Bookman Old Style" w:hAnsi="Bookman Old Style" w:cs="Bookman Old Style"/>
          <w:sz w:val="24"/>
          <w:szCs w:val="24"/>
        </w:rPr>
        <w:t xml:space="preserve">, N., &amp; Fadhila, P. (2023). </w:t>
      </w:r>
      <w:proofErr w:type="spellStart"/>
      <w:r>
        <w:rPr>
          <w:rFonts w:ascii="Bookman Old Style" w:eastAsia="Bookman Old Style" w:hAnsi="Bookman Old Style" w:cs="Bookman Old Style"/>
          <w:sz w:val="24"/>
          <w:szCs w:val="24"/>
        </w:rPr>
        <w:t>Pemanfaatan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Teknologi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Sebagai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Sumber</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Informasi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Bagi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Mahasiswa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Dalam</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Menyelesaikan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Tugas</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Communication and Information Journal,</w:t>
      </w:r>
      <w:r>
        <w:rPr>
          <w:rFonts w:ascii="Bookman Old Style" w:eastAsia="Bookman Old Style" w:hAnsi="Bookman Old Style" w:cs="Bookman Old Style"/>
          <w:sz w:val="24"/>
          <w:szCs w:val="24"/>
        </w:rPr>
        <w:t xml:space="preserve"> 2(2), 196–203. https://doi.org/10.47467/comit.v2i2.133.</w:t>
      </w:r>
    </w:p>
    <w:p w14:paraId="57931221" w14:textId="77777777" w:rsidR="00F945B9" w:rsidRDefault="00F945B9" w:rsidP="0014587A">
      <w:pPr>
        <w:ind w:left="720" w:hanging="720"/>
        <w:jc w:val="both"/>
        <w:rPr>
          <w:rFonts w:ascii="Bookman Old Style" w:eastAsia="Bookman Old Style" w:hAnsi="Bookman Old Style" w:cs="Bookman Old Style"/>
          <w:sz w:val="24"/>
          <w:szCs w:val="24"/>
        </w:rPr>
      </w:pPr>
    </w:p>
    <w:p w14:paraId="402B66FC" w14:textId="77777777" w:rsidR="00F945B9" w:rsidRDefault="00107ED5" w:rsidP="0014587A">
      <w:pPr>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Agbong</w:t>
      </w:r>
      <w:proofErr w:type="spellEnd"/>
      <w:r>
        <w:rPr>
          <w:rFonts w:ascii="Bookman Old Style" w:eastAsia="Bookman Old Style" w:hAnsi="Bookman Old Style" w:cs="Bookman Old Style"/>
          <w:sz w:val="24"/>
          <w:szCs w:val="24"/>
        </w:rPr>
        <w:t xml:space="preserve">-Coates, I. J. G. (2024).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integration significantly boosts personalized learning outcomes: A Philippine study. </w:t>
      </w:r>
      <w:r>
        <w:rPr>
          <w:rFonts w:ascii="Bookman Old Style" w:eastAsia="Bookman Old Style" w:hAnsi="Bookman Old Style" w:cs="Bookman Old Style"/>
          <w:i/>
          <w:sz w:val="24"/>
          <w:szCs w:val="24"/>
        </w:rPr>
        <w:t>International Journal of Educational Management and Development Studies</w:t>
      </w:r>
      <w:r>
        <w:rPr>
          <w:rFonts w:ascii="Bookman Old Style" w:eastAsia="Bookman Old Style" w:hAnsi="Bookman Old Style" w:cs="Bookman Old Style"/>
          <w:sz w:val="24"/>
          <w:szCs w:val="24"/>
        </w:rPr>
        <w:t>, 5(2), 165–186.</w:t>
      </w:r>
    </w:p>
    <w:p w14:paraId="5C1ABA12" w14:textId="77777777" w:rsidR="00F945B9" w:rsidRDefault="00F945B9" w:rsidP="0014587A">
      <w:pPr>
        <w:ind w:left="720" w:hanging="720"/>
        <w:jc w:val="both"/>
        <w:rPr>
          <w:rFonts w:ascii="Bookman Old Style" w:eastAsia="Bookman Old Style" w:hAnsi="Bookman Old Style" w:cs="Bookman Old Style"/>
          <w:sz w:val="24"/>
          <w:szCs w:val="24"/>
        </w:rPr>
      </w:pPr>
    </w:p>
    <w:p w14:paraId="08612D4B"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Ahmed, Z., </w:t>
      </w:r>
      <w:proofErr w:type="spellStart"/>
      <w:r>
        <w:rPr>
          <w:rFonts w:ascii="Bookman Old Style" w:eastAsia="Bookman Old Style" w:hAnsi="Bookman Old Style" w:cs="Bookman Old Style"/>
          <w:sz w:val="24"/>
          <w:szCs w:val="24"/>
        </w:rPr>
        <w:t>Shanto</w:t>
      </w:r>
      <w:proofErr w:type="spellEnd"/>
      <w:r>
        <w:rPr>
          <w:rFonts w:ascii="Bookman Old Style" w:eastAsia="Bookman Old Style" w:hAnsi="Bookman Old Style" w:cs="Bookman Old Style"/>
          <w:sz w:val="24"/>
          <w:szCs w:val="24"/>
        </w:rPr>
        <w:t xml:space="preserve">, S., Rime, M., </w:t>
      </w:r>
      <w:proofErr w:type="spellStart"/>
      <w:r>
        <w:rPr>
          <w:rFonts w:ascii="Bookman Old Style" w:eastAsia="Bookman Old Style" w:hAnsi="Bookman Old Style" w:cs="Bookman Old Style"/>
          <w:sz w:val="24"/>
          <w:szCs w:val="24"/>
        </w:rPr>
        <w:t>Morol</w:t>
      </w:r>
      <w:proofErr w:type="spellEnd"/>
      <w:r>
        <w:rPr>
          <w:rFonts w:ascii="Bookman Old Style" w:eastAsia="Bookman Old Style" w:hAnsi="Bookman Old Style" w:cs="Bookman Old Style"/>
          <w:sz w:val="24"/>
          <w:szCs w:val="24"/>
        </w:rPr>
        <w:t xml:space="preserve">, M., Fahad, N., Hossen, M., &amp; Abdullah-Al-Jubair, M. (2024). The generative AI landscape in education: Mapping the terrain of opportunities, challenges, and student perceptions. IEEE Access. </w:t>
      </w:r>
    </w:p>
    <w:p w14:paraId="1313472D" w14:textId="77777777" w:rsidR="00F945B9" w:rsidRDefault="00F945B9" w:rsidP="0014587A">
      <w:pPr>
        <w:ind w:left="720" w:hanging="720"/>
        <w:jc w:val="both"/>
        <w:rPr>
          <w:rFonts w:ascii="Bookman Old Style" w:eastAsia="Bookman Old Style" w:hAnsi="Bookman Old Style" w:cs="Bookman Old Style"/>
          <w:sz w:val="24"/>
          <w:szCs w:val="24"/>
        </w:rPr>
      </w:pPr>
    </w:p>
    <w:p w14:paraId="659E5446" w14:textId="77777777" w:rsidR="00F945B9" w:rsidRDefault="00107ED5" w:rsidP="0014587A">
      <w:pPr>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Alivi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Justsinta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Sindi</w:t>
      </w:r>
      <w:proofErr w:type="spellEnd"/>
      <w:r>
        <w:rPr>
          <w:rFonts w:ascii="Bookman Old Style" w:eastAsia="Bookman Old Style" w:hAnsi="Bookman Old Style" w:cs="Bookman Old Style"/>
          <w:sz w:val="24"/>
          <w:szCs w:val="24"/>
        </w:rPr>
        <w:t xml:space="preserve"> (2022) Explaining why teachers use ICT for teaching and learning: a case study of English as a </w:t>
      </w:r>
      <w:proofErr w:type="gramStart"/>
      <w:r>
        <w:rPr>
          <w:rFonts w:ascii="Bookman Old Style" w:eastAsia="Bookman Old Style" w:hAnsi="Bookman Old Style" w:cs="Bookman Old Style"/>
          <w:sz w:val="24"/>
          <w:szCs w:val="24"/>
        </w:rPr>
        <w:t>foreign language teachers</w:t>
      </w:r>
      <w:proofErr w:type="gramEnd"/>
      <w:r>
        <w:rPr>
          <w:rFonts w:ascii="Bookman Old Style" w:eastAsia="Bookman Old Style" w:hAnsi="Bookman Old Style" w:cs="Bookman Old Style"/>
          <w:sz w:val="24"/>
          <w:szCs w:val="24"/>
        </w:rPr>
        <w:t xml:space="preserve"> in a university in Indonesia. PhD thesis, University of Warwick.</w:t>
      </w:r>
    </w:p>
    <w:p w14:paraId="0613F3D9" w14:textId="77777777" w:rsidR="00F945B9" w:rsidRDefault="00F945B9" w:rsidP="0014587A">
      <w:pPr>
        <w:ind w:left="720" w:hanging="720"/>
        <w:jc w:val="both"/>
        <w:rPr>
          <w:rFonts w:ascii="Bookman Old Style" w:eastAsia="Bookman Old Style" w:hAnsi="Bookman Old Style" w:cs="Bookman Old Style"/>
          <w:sz w:val="24"/>
          <w:szCs w:val="24"/>
        </w:rPr>
      </w:pPr>
    </w:p>
    <w:p w14:paraId="467E8D52"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Alharbi, W., (2024). Mind the Gap, </w:t>
      </w:r>
      <w:proofErr w:type="gramStart"/>
      <w:r>
        <w:rPr>
          <w:rFonts w:ascii="Bookman Old Style" w:eastAsia="Bookman Old Style" w:hAnsi="Bookman Old Style" w:cs="Bookman Old Style"/>
          <w:sz w:val="24"/>
          <w:szCs w:val="24"/>
        </w:rPr>
        <w:t>Please!.</w:t>
      </w:r>
      <w:proofErr w:type="gramEnd"/>
      <w:r>
        <w:rPr>
          <w:rFonts w:ascii="Bookman Old Style" w:eastAsia="Bookman Old Style" w:hAnsi="Bookman Old Style" w:cs="Bookman Old Style"/>
          <w:sz w:val="24"/>
          <w:szCs w:val="24"/>
        </w:rPr>
        <w:t xml:space="preserve"> International journal of computer-assisted language learning and teaching</w:t>
      </w:r>
    </w:p>
    <w:p w14:paraId="00005331" w14:textId="77777777" w:rsidR="00F945B9" w:rsidRDefault="00F945B9" w:rsidP="0014587A">
      <w:pPr>
        <w:ind w:left="720" w:hanging="720"/>
        <w:jc w:val="both"/>
        <w:rPr>
          <w:rFonts w:ascii="Bookman Old Style" w:eastAsia="Bookman Old Style" w:hAnsi="Bookman Old Style" w:cs="Bookman Old Style"/>
          <w:sz w:val="24"/>
          <w:szCs w:val="24"/>
        </w:rPr>
      </w:pPr>
    </w:p>
    <w:p w14:paraId="27842E75" w14:textId="77777777" w:rsidR="00F945B9" w:rsidRDefault="00107ED5" w:rsidP="0014587A">
      <w:pPr>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Almufarreh</w:t>
      </w:r>
      <w:proofErr w:type="spellEnd"/>
      <w:r>
        <w:rPr>
          <w:rFonts w:ascii="Bookman Old Style" w:eastAsia="Bookman Old Style" w:hAnsi="Bookman Old Style" w:cs="Bookman Old Style"/>
          <w:sz w:val="24"/>
          <w:szCs w:val="24"/>
        </w:rPr>
        <w:t xml:space="preserve">, A. (2024). Determinants of Students’ Satisfaction with AI Tools in Education: A PLS-SEM-ANN Approach. </w:t>
      </w:r>
      <w:r>
        <w:rPr>
          <w:rFonts w:ascii="Bookman Old Style" w:eastAsia="Bookman Old Style" w:hAnsi="Bookman Old Style" w:cs="Bookman Old Style"/>
          <w:i/>
          <w:sz w:val="24"/>
          <w:szCs w:val="24"/>
        </w:rPr>
        <w:t>Sustainability, 16</w:t>
      </w:r>
      <w:r>
        <w:rPr>
          <w:rFonts w:ascii="Bookman Old Style" w:eastAsia="Bookman Old Style" w:hAnsi="Bookman Old Style" w:cs="Bookman Old Style"/>
          <w:sz w:val="24"/>
          <w:szCs w:val="24"/>
        </w:rPr>
        <w:t xml:space="preserve">(13), 5354. </w:t>
      </w:r>
    </w:p>
    <w:p w14:paraId="14F70611" w14:textId="77777777" w:rsidR="00F945B9" w:rsidRDefault="00F945B9" w:rsidP="0014587A">
      <w:pPr>
        <w:ind w:left="720" w:hanging="720"/>
        <w:jc w:val="both"/>
        <w:rPr>
          <w:rFonts w:ascii="Bookman Old Style" w:eastAsia="Bookman Old Style" w:hAnsi="Bookman Old Style" w:cs="Bookman Old Style"/>
          <w:sz w:val="24"/>
          <w:szCs w:val="24"/>
        </w:rPr>
      </w:pPr>
    </w:p>
    <w:p w14:paraId="63B066FB" w14:textId="77777777" w:rsidR="00F945B9" w:rsidRDefault="00107ED5" w:rsidP="0014587A">
      <w:pPr>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Almulla</w:t>
      </w:r>
      <w:proofErr w:type="spellEnd"/>
      <w:r>
        <w:rPr>
          <w:rFonts w:ascii="Bookman Old Style" w:eastAsia="Bookman Old Style" w:hAnsi="Bookman Old Style" w:cs="Bookman Old Style"/>
          <w:sz w:val="24"/>
          <w:szCs w:val="24"/>
        </w:rPr>
        <w:t xml:space="preserve">, M. A. (2024). Investigating influencing factors of learning satisfaction in AI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for research: University students’ perspective. </w:t>
      </w:r>
      <w:proofErr w:type="spellStart"/>
      <w:r>
        <w:rPr>
          <w:rFonts w:ascii="Bookman Old Style" w:eastAsia="Bookman Old Style" w:hAnsi="Bookman Old Style" w:cs="Bookman Old Style"/>
          <w:i/>
          <w:sz w:val="24"/>
          <w:szCs w:val="24"/>
        </w:rPr>
        <w:t>Heliyon</w:t>
      </w:r>
      <w:proofErr w:type="spellEnd"/>
      <w:r>
        <w:rPr>
          <w:rFonts w:ascii="Bookman Old Style" w:eastAsia="Bookman Old Style" w:hAnsi="Bookman Old Style" w:cs="Bookman Old Style"/>
          <w:i/>
          <w:sz w:val="24"/>
          <w:szCs w:val="24"/>
        </w:rPr>
        <w:t>, 10</w:t>
      </w:r>
      <w:r>
        <w:rPr>
          <w:rFonts w:ascii="Bookman Old Style" w:eastAsia="Bookman Old Style" w:hAnsi="Bookman Old Style" w:cs="Bookman Old Style"/>
          <w:sz w:val="24"/>
          <w:szCs w:val="24"/>
        </w:rPr>
        <w:t>(11), e32220.</w:t>
      </w:r>
    </w:p>
    <w:p w14:paraId="016B9CDB" w14:textId="77777777" w:rsidR="00F945B9" w:rsidRDefault="00F945B9" w:rsidP="0014587A">
      <w:pPr>
        <w:ind w:left="720" w:hanging="720"/>
        <w:jc w:val="both"/>
        <w:rPr>
          <w:rFonts w:ascii="Bookman Old Style" w:eastAsia="Bookman Old Style" w:hAnsi="Bookman Old Style" w:cs="Bookman Old Style"/>
          <w:sz w:val="24"/>
          <w:szCs w:val="24"/>
        </w:rPr>
      </w:pPr>
    </w:p>
    <w:p w14:paraId="186D1FBB"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Alshammari, S. H., &amp; Babu, E. (2025). The mediating role of satisfaction in the relationship between perceived usefulness, perceived ease of use and students’ </w:t>
      </w:r>
      <w:proofErr w:type="spellStart"/>
      <w:r>
        <w:rPr>
          <w:rFonts w:ascii="Bookman Old Style" w:eastAsia="Bookman Old Style" w:hAnsi="Bookman Old Style" w:cs="Bookman Old Style"/>
          <w:sz w:val="24"/>
          <w:szCs w:val="24"/>
        </w:rPr>
        <w:t>behavioural</w:t>
      </w:r>
      <w:proofErr w:type="spellEnd"/>
      <w:r>
        <w:rPr>
          <w:rFonts w:ascii="Bookman Old Style" w:eastAsia="Bookman Old Style" w:hAnsi="Bookman Old Style" w:cs="Bookman Old Style"/>
          <w:sz w:val="24"/>
          <w:szCs w:val="24"/>
        </w:rPr>
        <w:t xml:space="preserve"> intention to use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w:t>
      </w:r>
      <w:r>
        <w:rPr>
          <w:rFonts w:ascii="Bookman Old Style" w:eastAsia="Bookman Old Style" w:hAnsi="Bookman Old Style" w:cs="Bookman Old Style"/>
          <w:i/>
          <w:sz w:val="24"/>
          <w:szCs w:val="24"/>
        </w:rPr>
        <w:t>Scientific Reports</w:t>
      </w:r>
      <w:r>
        <w:rPr>
          <w:rFonts w:ascii="Bookman Old Style" w:eastAsia="Bookman Old Style" w:hAnsi="Bookman Old Style" w:cs="Bookman Old Style"/>
          <w:sz w:val="24"/>
          <w:szCs w:val="24"/>
        </w:rPr>
        <w:t>, </w:t>
      </w:r>
      <w:r>
        <w:rPr>
          <w:rFonts w:ascii="Bookman Old Style" w:eastAsia="Bookman Old Style" w:hAnsi="Bookman Old Style" w:cs="Bookman Old Style"/>
          <w:i/>
          <w:sz w:val="24"/>
          <w:szCs w:val="24"/>
        </w:rPr>
        <w:t>15</w:t>
      </w:r>
      <w:r>
        <w:rPr>
          <w:rFonts w:ascii="Bookman Old Style" w:eastAsia="Bookman Old Style" w:hAnsi="Bookman Old Style" w:cs="Bookman Old Style"/>
          <w:sz w:val="24"/>
          <w:szCs w:val="24"/>
        </w:rPr>
        <w:t>(1), 7169.</w:t>
      </w:r>
    </w:p>
    <w:p w14:paraId="2D66F5D1" w14:textId="77777777" w:rsidR="00F945B9" w:rsidRDefault="00F945B9" w:rsidP="0014587A">
      <w:pPr>
        <w:ind w:left="720" w:hanging="720"/>
        <w:jc w:val="both"/>
        <w:rPr>
          <w:rFonts w:ascii="Bookman Old Style" w:eastAsia="Bookman Old Style" w:hAnsi="Bookman Old Style" w:cs="Bookman Old Style"/>
          <w:sz w:val="24"/>
          <w:szCs w:val="24"/>
        </w:rPr>
      </w:pPr>
    </w:p>
    <w:p w14:paraId="61F130B2" w14:textId="77777777" w:rsidR="00F945B9" w:rsidRDefault="00107ED5" w:rsidP="0014587A">
      <w:pPr>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Alsulami</w:t>
      </w:r>
      <w:proofErr w:type="spellEnd"/>
      <w:r>
        <w:rPr>
          <w:rFonts w:ascii="Bookman Old Style" w:eastAsia="Bookman Old Style" w:hAnsi="Bookman Old Style" w:cs="Bookman Old Style"/>
          <w:sz w:val="24"/>
          <w:szCs w:val="24"/>
        </w:rPr>
        <w:t xml:space="preserve">, S. G., </w:t>
      </w:r>
      <w:proofErr w:type="spellStart"/>
      <w:r>
        <w:rPr>
          <w:rFonts w:ascii="Bookman Old Style" w:eastAsia="Bookman Old Style" w:hAnsi="Bookman Old Style" w:cs="Bookman Old Style"/>
          <w:sz w:val="24"/>
          <w:szCs w:val="24"/>
        </w:rPr>
        <w:t>Albeladi</w:t>
      </w:r>
      <w:proofErr w:type="spellEnd"/>
      <w:r>
        <w:rPr>
          <w:rFonts w:ascii="Bookman Old Style" w:eastAsia="Bookman Old Style" w:hAnsi="Bookman Old Style" w:cs="Bookman Old Style"/>
          <w:sz w:val="24"/>
          <w:szCs w:val="24"/>
        </w:rPr>
        <w:t xml:space="preserve">, A. A., </w:t>
      </w:r>
      <w:proofErr w:type="spellStart"/>
      <w:r>
        <w:rPr>
          <w:rFonts w:ascii="Bookman Old Style" w:eastAsia="Bookman Old Style" w:hAnsi="Bookman Old Style" w:cs="Bookman Old Style"/>
          <w:sz w:val="24"/>
          <w:szCs w:val="24"/>
        </w:rPr>
        <w:t>Kouchay</w:t>
      </w:r>
      <w:proofErr w:type="spellEnd"/>
      <w:r>
        <w:rPr>
          <w:rFonts w:ascii="Bookman Old Style" w:eastAsia="Bookman Old Style" w:hAnsi="Bookman Old Style" w:cs="Bookman Old Style"/>
          <w:sz w:val="24"/>
          <w:szCs w:val="24"/>
        </w:rPr>
        <w:t xml:space="preserve">, S. A., </w:t>
      </w:r>
      <w:proofErr w:type="spellStart"/>
      <w:r>
        <w:rPr>
          <w:rFonts w:ascii="Bookman Old Style" w:eastAsia="Bookman Old Style" w:hAnsi="Bookman Old Style" w:cs="Bookman Old Style"/>
          <w:sz w:val="24"/>
          <w:szCs w:val="24"/>
        </w:rPr>
        <w:t>Altammam</w:t>
      </w:r>
      <w:proofErr w:type="spellEnd"/>
      <w:r>
        <w:rPr>
          <w:rFonts w:ascii="Bookman Old Style" w:eastAsia="Bookman Old Style" w:hAnsi="Bookman Old Style" w:cs="Bookman Old Style"/>
          <w:sz w:val="24"/>
          <w:szCs w:val="24"/>
        </w:rPr>
        <w:t xml:space="preserve">, A. A., Afifi, M. Y., Al-Qahtani, R. T. M., &amp; </w:t>
      </w:r>
      <w:proofErr w:type="spellStart"/>
      <w:r>
        <w:rPr>
          <w:rFonts w:ascii="Bookman Old Style" w:eastAsia="Bookman Old Style" w:hAnsi="Bookman Old Style" w:cs="Bookman Old Style"/>
          <w:sz w:val="24"/>
          <w:szCs w:val="24"/>
        </w:rPr>
        <w:t>Alnejaidi</w:t>
      </w:r>
      <w:proofErr w:type="spellEnd"/>
      <w:r>
        <w:rPr>
          <w:rFonts w:ascii="Bookman Old Style" w:eastAsia="Bookman Old Style" w:hAnsi="Bookman Old Style" w:cs="Bookman Old Style"/>
          <w:sz w:val="24"/>
          <w:szCs w:val="24"/>
        </w:rPr>
        <w:t xml:space="preserve">, I. K. (2024). Evaluating AI Educational Interventions: Impact on Student Satisfaction and Performance in Higher Education Islamic Studies. </w:t>
      </w:r>
      <w:r>
        <w:rPr>
          <w:rFonts w:ascii="Bookman Old Style" w:eastAsia="Bookman Old Style" w:hAnsi="Bookman Old Style" w:cs="Bookman Old Style"/>
          <w:i/>
          <w:sz w:val="24"/>
          <w:szCs w:val="24"/>
        </w:rPr>
        <w:t>Pakistan Journal of Life and Social Sciences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22</w:t>
      </w:r>
      <w:r>
        <w:rPr>
          <w:rFonts w:ascii="Bookman Old Style" w:eastAsia="Bookman Old Style" w:hAnsi="Bookman Old Style" w:cs="Bookman Old Style"/>
          <w:sz w:val="24"/>
          <w:szCs w:val="24"/>
        </w:rPr>
        <w:t>(2), 7487.</w:t>
      </w:r>
    </w:p>
    <w:p w14:paraId="7CE61615" w14:textId="77777777" w:rsidR="00F945B9" w:rsidRDefault="00F945B9" w:rsidP="0014587A">
      <w:pPr>
        <w:ind w:left="720" w:hanging="720"/>
        <w:jc w:val="both"/>
        <w:rPr>
          <w:rFonts w:ascii="Bookman Old Style" w:eastAsia="Bookman Old Style" w:hAnsi="Bookman Old Style" w:cs="Bookman Old Style"/>
          <w:i/>
          <w:sz w:val="24"/>
          <w:szCs w:val="24"/>
        </w:rPr>
      </w:pPr>
    </w:p>
    <w:p w14:paraId="21EA1E10"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Anu, D., et al. (2024). Exploring student perspectives on generative artificial intelligence in higher education learning.</w:t>
      </w:r>
      <w:r>
        <w:rPr>
          <w:rFonts w:ascii="Bookman Old Style" w:eastAsia="Bookman Old Style" w:hAnsi="Bookman Old Style" w:cs="Bookman Old Style"/>
          <w:i/>
          <w:sz w:val="24"/>
          <w:szCs w:val="24"/>
        </w:rPr>
        <w:t xml:space="preserve"> Discover Education, 3</w:t>
      </w:r>
      <w:r>
        <w:rPr>
          <w:rFonts w:ascii="Bookman Old Style" w:eastAsia="Bookman Old Style" w:hAnsi="Bookman Old Style" w:cs="Bookman Old Style"/>
          <w:sz w:val="24"/>
          <w:szCs w:val="24"/>
        </w:rPr>
        <w:t>(1), Article 173.</w:t>
      </w:r>
    </w:p>
    <w:p w14:paraId="2D901E29" w14:textId="77777777" w:rsidR="00F945B9" w:rsidRDefault="00F945B9" w:rsidP="0014587A">
      <w:pPr>
        <w:ind w:left="720" w:hanging="720"/>
        <w:jc w:val="both"/>
        <w:rPr>
          <w:rFonts w:ascii="Bookman Old Style" w:eastAsia="Bookman Old Style" w:hAnsi="Bookman Old Style" w:cs="Bookman Old Style"/>
          <w:i/>
          <w:sz w:val="24"/>
          <w:szCs w:val="24"/>
        </w:rPr>
      </w:pPr>
    </w:p>
    <w:p w14:paraId="0CE1D647" w14:textId="77777777" w:rsidR="00F945B9" w:rsidRDefault="00107ED5" w:rsidP="0014587A">
      <w:pPr>
        <w:ind w:left="720" w:hanging="720"/>
        <w:jc w:val="both"/>
        <w:rPr>
          <w:rFonts w:ascii="Bookman Old Style" w:eastAsia="Bookman Old Style" w:hAnsi="Bookman Old Style" w:cs="Bookman Old Style"/>
          <w:i/>
          <w:sz w:val="24"/>
          <w:szCs w:val="24"/>
        </w:rPr>
      </w:pPr>
      <w:proofErr w:type="spellStart"/>
      <w:r>
        <w:rPr>
          <w:rFonts w:ascii="Bookman Old Style" w:eastAsia="Bookman Old Style" w:hAnsi="Bookman Old Style" w:cs="Bookman Old Style"/>
          <w:sz w:val="24"/>
          <w:szCs w:val="24"/>
        </w:rPr>
        <w:t>Awogbemi</w:t>
      </w:r>
      <w:proofErr w:type="spellEnd"/>
      <w:r>
        <w:rPr>
          <w:rFonts w:ascii="Bookman Old Style" w:eastAsia="Bookman Old Style" w:hAnsi="Bookman Old Style" w:cs="Bookman Old Style"/>
          <w:sz w:val="24"/>
          <w:szCs w:val="24"/>
        </w:rPr>
        <w:t xml:space="preserve">, S., Clement, A., Adekola, F., </w:t>
      </w:r>
      <w:proofErr w:type="gramStart"/>
      <w:r>
        <w:rPr>
          <w:rFonts w:ascii="Bookman Old Style" w:eastAsia="Bookman Old Style" w:hAnsi="Bookman Old Style" w:cs="Bookman Old Style"/>
          <w:sz w:val="24"/>
          <w:szCs w:val="24"/>
        </w:rPr>
        <w:t xml:space="preserve">&amp;  </w:t>
      </w:r>
      <w:proofErr w:type="spellStart"/>
      <w:r>
        <w:rPr>
          <w:rFonts w:ascii="Bookman Old Style" w:eastAsia="Bookman Old Style" w:hAnsi="Bookman Old Style" w:cs="Bookman Old Style"/>
          <w:sz w:val="24"/>
          <w:szCs w:val="24"/>
        </w:rPr>
        <w:t>Oloda</w:t>
      </w:r>
      <w:proofErr w:type="spellEnd"/>
      <w:proofErr w:type="gramEnd"/>
      <w:r>
        <w:rPr>
          <w:rFonts w:ascii="Bookman Old Style" w:eastAsia="Bookman Old Style" w:hAnsi="Bookman Old Style" w:cs="Bookman Old Style"/>
          <w:sz w:val="24"/>
          <w:szCs w:val="24"/>
        </w:rPr>
        <w:t xml:space="preserve">, S. (2022). </w:t>
      </w:r>
      <w:r>
        <w:rPr>
          <w:rFonts w:ascii="Bookman Old Style" w:eastAsia="Bookman Old Style" w:hAnsi="Bookman Old Style" w:cs="Bookman Old Style"/>
          <w:i/>
          <w:sz w:val="24"/>
          <w:szCs w:val="24"/>
        </w:rPr>
        <w:t>On the path analysis techniques and decomposition of correlation coefficients. Asian Journal of Probability and Statistics.</w:t>
      </w:r>
    </w:p>
    <w:p w14:paraId="4EE60AEE" w14:textId="77777777" w:rsidR="00F945B9" w:rsidRDefault="00F945B9" w:rsidP="0014587A">
      <w:pPr>
        <w:ind w:left="720" w:hanging="720"/>
        <w:jc w:val="both"/>
        <w:rPr>
          <w:rFonts w:ascii="Bookman Old Style" w:eastAsia="Bookman Old Style" w:hAnsi="Bookman Old Style" w:cs="Bookman Old Style"/>
          <w:i/>
          <w:sz w:val="24"/>
          <w:szCs w:val="24"/>
        </w:rPr>
      </w:pPr>
    </w:p>
    <w:p w14:paraId="6A3E1B95" w14:textId="77777777" w:rsidR="00F945B9" w:rsidRDefault="00107ED5" w:rsidP="0014587A">
      <w:pPr>
        <w:ind w:left="720" w:hanging="720"/>
        <w:jc w:val="both"/>
        <w:rPr>
          <w:rFonts w:ascii="Bookman Old Style" w:eastAsia="Bookman Old Style" w:hAnsi="Bookman Old Style" w:cs="Bookman Old Style"/>
          <w:i/>
          <w:sz w:val="24"/>
          <w:szCs w:val="24"/>
        </w:rPr>
      </w:pPr>
      <w:r>
        <w:rPr>
          <w:rFonts w:ascii="Bookman Old Style" w:eastAsia="Bookman Old Style" w:hAnsi="Bookman Old Style" w:cs="Bookman Old Style"/>
          <w:sz w:val="24"/>
          <w:szCs w:val="24"/>
        </w:rPr>
        <w:t xml:space="preserve">Balatero, L. M., </w:t>
      </w:r>
      <w:proofErr w:type="spellStart"/>
      <w:r>
        <w:rPr>
          <w:rFonts w:ascii="Bookman Old Style" w:eastAsia="Bookman Old Style" w:hAnsi="Bookman Old Style" w:cs="Bookman Old Style"/>
          <w:sz w:val="24"/>
          <w:szCs w:val="24"/>
        </w:rPr>
        <w:t>Jayno</w:t>
      </w:r>
      <w:proofErr w:type="spellEnd"/>
      <w:r>
        <w:rPr>
          <w:rFonts w:ascii="Bookman Old Style" w:eastAsia="Bookman Old Style" w:hAnsi="Bookman Old Style" w:cs="Bookman Old Style"/>
          <w:sz w:val="24"/>
          <w:szCs w:val="24"/>
        </w:rPr>
        <w:t xml:space="preserve">, J. R., &amp; Miranda, K. M. (2024). ESL Pre-Service Teachers’ Literacy and Acceptance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as a Generative AI Tool for Writing:</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A Sequential Explanatory Study.</w:t>
      </w:r>
      <w:r>
        <w:rPr>
          <w:rFonts w:ascii="Bookman Old Style" w:eastAsia="Bookman Old Style" w:hAnsi="Bookman Old Style" w:cs="Bookman Old Style"/>
          <w:i/>
          <w:sz w:val="24"/>
          <w:szCs w:val="24"/>
        </w:rPr>
        <w:t xml:space="preserve"> Journal of Tertiary Education and Learning, 2(3).</w:t>
      </w:r>
    </w:p>
    <w:p w14:paraId="6BB51C23" w14:textId="77777777" w:rsidR="00F945B9" w:rsidRDefault="00F945B9" w:rsidP="0014587A">
      <w:pPr>
        <w:ind w:left="720" w:hanging="720"/>
        <w:jc w:val="both"/>
        <w:rPr>
          <w:rFonts w:ascii="Bookman Old Style" w:eastAsia="Bookman Old Style" w:hAnsi="Bookman Old Style" w:cs="Bookman Old Style"/>
          <w:i/>
          <w:sz w:val="24"/>
          <w:szCs w:val="24"/>
        </w:rPr>
      </w:pPr>
    </w:p>
    <w:p w14:paraId="1E0551F8"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Bandura, A. (1977). Social learning theory. Englewood Cliffs, NJ: Prentice Hall.</w:t>
      </w:r>
    </w:p>
    <w:p w14:paraId="4D265642" w14:textId="77777777" w:rsidR="00F945B9" w:rsidRDefault="00F945B9" w:rsidP="0014587A">
      <w:pPr>
        <w:ind w:left="720" w:hanging="720"/>
        <w:jc w:val="both"/>
        <w:rPr>
          <w:rFonts w:ascii="Bookman Old Style" w:eastAsia="Bookman Old Style" w:hAnsi="Bookman Old Style" w:cs="Bookman Old Style"/>
          <w:i/>
          <w:sz w:val="24"/>
          <w:szCs w:val="24"/>
        </w:rPr>
      </w:pPr>
    </w:p>
    <w:p w14:paraId="52C80089"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Basha, J. Y. (2024). The negative impacts of AI tools on students in academic and real-life performance. </w:t>
      </w:r>
      <w:r>
        <w:rPr>
          <w:rFonts w:ascii="Bookman Old Style" w:eastAsia="Bookman Old Style" w:hAnsi="Bookman Old Style" w:cs="Bookman Old Style"/>
          <w:i/>
          <w:sz w:val="24"/>
          <w:szCs w:val="24"/>
        </w:rPr>
        <w:t>International Journal of Social Sciences and Commerce,</w:t>
      </w:r>
      <w:r>
        <w:rPr>
          <w:rFonts w:ascii="Bookman Old Style" w:eastAsia="Bookman Old Style" w:hAnsi="Bookman Old Style" w:cs="Bookman Old Style"/>
          <w:sz w:val="24"/>
          <w:szCs w:val="24"/>
        </w:rPr>
        <w:t xml:space="preserve"> 1(3), 1–16.</w:t>
      </w:r>
    </w:p>
    <w:p w14:paraId="5DC96A73" w14:textId="77777777" w:rsidR="00F945B9" w:rsidRDefault="00F945B9" w:rsidP="0014587A">
      <w:pPr>
        <w:ind w:left="720" w:hanging="720"/>
        <w:jc w:val="both"/>
        <w:rPr>
          <w:rFonts w:ascii="Bookman Old Style" w:eastAsia="Bookman Old Style" w:hAnsi="Bookman Old Style" w:cs="Bookman Old Style"/>
          <w:sz w:val="24"/>
          <w:szCs w:val="24"/>
        </w:rPr>
      </w:pPr>
    </w:p>
    <w:p w14:paraId="1305A016"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Britannica, T. (2024). Editors of </w:t>
      </w:r>
      <w:proofErr w:type="spellStart"/>
      <w:r>
        <w:rPr>
          <w:rFonts w:ascii="Bookman Old Style" w:eastAsia="Bookman Old Style" w:hAnsi="Bookman Old Style" w:cs="Bookman Old Style"/>
          <w:sz w:val="24"/>
          <w:szCs w:val="24"/>
        </w:rPr>
        <w:t>Encyclopaedia</w:t>
      </w:r>
      <w:proofErr w:type="spellEnd"/>
      <w:r>
        <w:rPr>
          <w:rFonts w:ascii="Bookman Old Style" w:eastAsia="Bookman Old Style" w:hAnsi="Bookman Old Style" w:cs="Bookman Old Style"/>
          <w:sz w:val="24"/>
          <w:szCs w:val="24"/>
        </w:rPr>
        <w:t xml:space="preserve"> correlation. Encyclopedia Britannica</w:t>
      </w:r>
    </w:p>
    <w:p w14:paraId="59DB2B75" w14:textId="77777777" w:rsidR="00F945B9" w:rsidRDefault="00F945B9" w:rsidP="0014587A">
      <w:pPr>
        <w:ind w:left="720" w:hanging="720"/>
        <w:jc w:val="both"/>
        <w:rPr>
          <w:rFonts w:ascii="Bookman Old Style" w:eastAsia="Bookman Old Style" w:hAnsi="Bookman Old Style" w:cs="Bookman Old Style"/>
          <w:sz w:val="24"/>
          <w:szCs w:val="24"/>
        </w:rPr>
      </w:pPr>
    </w:p>
    <w:p w14:paraId="481EFB93"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Cereneo, S., </w:t>
      </w:r>
      <w:proofErr w:type="spellStart"/>
      <w:r>
        <w:rPr>
          <w:rFonts w:ascii="Bookman Old Style" w:eastAsia="Bookman Old Style" w:hAnsi="Bookman Old Style" w:cs="Bookman Old Style"/>
          <w:sz w:val="24"/>
          <w:szCs w:val="24"/>
        </w:rPr>
        <w:t>Embang</w:t>
      </w:r>
      <w:proofErr w:type="spellEnd"/>
      <w:r>
        <w:rPr>
          <w:rFonts w:ascii="Bookman Old Style" w:eastAsia="Bookman Old Style" w:hAnsi="Bookman Old Style" w:cs="Bookman Old Style"/>
          <w:sz w:val="24"/>
          <w:szCs w:val="24"/>
        </w:rPr>
        <w:t xml:space="preserve">, S., </w:t>
      </w:r>
      <w:proofErr w:type="spellStart"/>
      <w:r>
        <w:rPr>
          <w:rFonts w:ascii="Bookman Old Style" w:eastAsia="Bookman Old Style" w:hAnsi="Bookman Old Style" w:cs="Bookman Old Style"/>
          <w:sz w:val="24"/>
          <w:szCs w:val="24"/>
        </w:rPr>
        <w:t>Acanto</w:t>
      </w:r>
      <w:proofErr w:type="spellEnd"/>
      <w:r>
        <w:rPr>
          <w:rFonts w:ascii="Bookman Old Style" w:eastAsia="Bookman Old Style" w:hAnsi="Bookman Old Style" w:cs="Bookman Old Style"/>
          <w:sz w:val="24"/>
          <w:szCs w:val="24"/>
        </w:rPr>
        <w:t xml:space="preserve">, R., </w:t>
      </w:r>
      <w:proofErr w:type="spellStart"/>
      <w:r>
        <w:rPr>
          <w:rFonts w:ascii="Bookman Old Style" w:eastAsia="Bookman Old Style" w:hAnsi="Bookman Old Style" w:cs="Bookman Old Style"/>
          <w:sz w:val="24"/>
          <w:szCs w:val="24"/>
        </w:rPr>
        <w:t>Ambojia</w:t>
      </w:r>
      <w:proofErr w:type="spellEnd"/>
      <w:r>
        <w:rPr>
          <w:rFonts w:ascii="Bookman Old Style" w:eastAsia="Bookman Old Style" w:hAnsi="Bookman Old Style" w:cs="Bookman Old Style"/>
          <w:sz w:val="24"/>
          <w:szCs w:val="24"/>
        </w:rPr>
        <w:t xml:space="preserve">, K., </w:t>
      </w:r>
      <w:proofErr w:type="spellStart"/>
      <w:r>
        <w:rPr>
          <w:rFonts w:ascii="Bookman Old Style" w:eastAsia="Bookman Old Style" w:hAnsi="Bookman Old Style" w:cs="Bookman Old Style"/>
          <w:sz w:val="24"/>
          <w:szCs w:val="24"/>
        </w:rPr>
        <w:t>Banate</w:t>
      </w:r>
      <w:proofErr w:type="spellEnd"/>
      <w:r>
        <w:rPr>
          <w:rFonts w:ascii="Bookman Old Style" w:eastAsia="Bookman Old Style" w:hAnsi="Bookman Old Style" w:cs="Bookman Old Style"/>
          <w:sz w:val="24"/>
          <w:szCs w:val="24"/>
        </w:rPr>
        <w:t xml:space="preserve">, M., </w:t>
      </w:r>
      <w:proofErr w:type="spellStart"/>
      <w:r>
        <w:rPr>
          <w:rFonts w:ascii="Bookman Old Style" w:eastAsia="Bookman Old Style" w:hAnsi="Bookman Old Style" w:cs="Bookman Old Style"/>
          <w:sz w:val="24"/>
          <w:szCs w:val="24"/>
        </w:rPr>
        <w:t>Cahapin</w:t>
      </w:r>
      <w:proofErr w:type="spellEnd"/>
      <w:r>
        <w:rPr>
          <w:rFonts w:ascii="Bookman Old Style" w:eastAsia="Bookman Old Style" w:hAnsi="Bookman Old Style" w:cs="Bookman Old Style"/>
          <w:sz w:val="24"/>
          <w:szCs w:val="24"/>
        </w:rPr>
        <w:t xml:space="preserve">, M., </w:t>
      </w:r>
      <w:proofErr w:type="spellStart"/>
      <w:r>
        <w:rPr>
          <w:rFonts w:ascii="Bookman Old Style" w:eastAsia="Bookman Old Style" w:hAnsi="Bookman Old Style" w:cs="Bookman Old Style"/>
          <w:sz w:val="24"/>
          <w:szCs w:val="24"/>
        </w:rPr>
        <w:t>Conlu</w:t>
      </w:r>
      <w:proofErr w:type="spellEnd"/>
      <w:r>
        <w:rPr>
          <w:rFonts w:ascii="Bookman Old Style" w:eastAsia="Bookman Old Style" w:hAnsi="Bookman Old Style" w:cs="Bookman Old Style"/>
          <w:sz w:val="24"/>
          <w:szCs w:val="24"/>
        </w:rPr>
        <w:t xml:space="preserve">, T., Lausa, E., Laput, B., </w:t>
      </w:r>
      <w:proofErr w:type="spellStart"/>
      <w:r>
        <w:rPr>
          <w:rFonts w:ascii="Bookman Old Style" w:eastAsia="Bookman Old Style" w:hAnsi="Bookman Old Style" w:cs="Bookman Old Style"/>
          <w:sz w:val="24"/>
          <w:szCs w:val="24"/>
        </w:rPr>
        <w:t>Malabag</w:t>
      </w:r>
      <w:proofErr w:type="spellEnd"/>
      <w:r>
        <w:rPr>
          <w:rFonts w:ascii="Bookman Old Style" w:eastAsia="Bookman Old Style" w:hAnsi="Bookman Old Style" w:cs="Bookman Old Style"/>
          <w:sz w:val="24"/>
          <w:szCs w:val="24"/>
        </w:rPr>
        <w:t>, J., Paderes, J., Romasanta, K. N., &amp; others. (2023). Utilization of writing assistance tools in research in selected higher learning institutions in the Philippines: A text mining analysis. International Journal of Learning, Teaching and Educational Research.</w:t>
      </w:r>
    </w:p>
    <w:p w14:paraId="67A60899" w14:textId="77777777" w:rsidR="00F945B9" w:rsidRDefault="00F945B9" w:rsidP="0014587A">
      <w:pPr>
        <w:ind w:left="720" w:hanging="720"/>
        <w:jc w:val="both"/>
        <w:rPr>
          <w:rFonts w:ascii="Bookman Old Style" w:eastAsia="Bookman Old Style" w:hAnsi="Bookman Old Style" w:cs="Bookman Old Style"/>
          <w:sz w:val="24"/>
          <w:szCs w:val="24"/>
        </w:rPr>
      </w:pPr>
    </w:p>
    <w:p w14:paraId="67A4B962"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Clement, A. A., &amp; </w:t>
      </w:r>
      <w:proofErr w:type="spellStart"/>
      <w:r>
        <w:rPr>
          <w:rFonts w:ascii="Bookman Old Style" w:eastAsia="Bookman Old Style" w:hAnsi="Bookman Old Style" w:cs="Bookman Old Style"/>
          <w:sz w:val="24"/>
          <w:szCs w:val="24"/>
        </w:rPr>
        <w:t>Oloda</w:t>
      </w:r>
      <w:proofErr w:type="spellEnd"/>
      <w:r>
        <w:rPr>
          <w:rFonts w:ascii="Bookman Old Style" w:eastAsia="Bookman Old Style" w:hAnsi="Bookman Old Style" w:cs="Bookman Old Style"/>
          <w:sz w:val="24"/>
          <w:szCs w:val="24"/>
        </w:rPr>
        <w:t>, F. S. (2022). On the path analysis techniques and decomposition of correlation coefficients. Asian Journal of Probability and Statistics.</w:t>
      </w:r>
    </w:p>
    <w:p w14:paraId="3568E2B5" w14:textId="77777777" w:rsidR="00F945B9" w:rsidRDefault="00F945B9" w:rsidP="0014587A">
      <w:pPr>
        <w:ind w:left="720" w:hanging="720"/>
        <w:jc w:val="both"/>
        <w:rPr>
          <w:rFonts w:ascii="Bookman Old Style" w:eastAsia="Bookman Old Style" w:hAnsi="Bookman Old Style" w:cs="Bookman Old Style"/>
          <w:sz w:val="24"/>
          <w:szCs w:val="24"/>
        </w:rPr>
      </w:pPr>
    </w:p>
    <w:p w14:paraId="13CE0822"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Corrin, L., Bennett, S., &amp; Lockyer, L. (2010). Technological diversity: An investigation of students' technology use in everyday life and academic study.</w:t>
      </w:r>
      <w:r>
        <w:rPr>
          <w:rFonts w:ascii="Bookman Old Style" w:eastAsia="Bookman Old Style" w:hAnsi="Bookman Old Style" w:cs="Bookman Old Style"/>
          <w:i/>
          <w:sz w:val="24"/>
          <w:szCs w:val="24"/>
        </w:rPr>
        <w:t xml:space="preserve"> Australasian Journal of Educational Technology,</w:t>
      </w:r>
      <w:r>
        <w:rPr>
          <w:rFonts w:ascii="Bookman Old Style" w:eastAsia="Bookman Old Style" w:hAnsi="Bookman Old Style" w:cs="Bookman Old Style"/>
          <w:sz w:val="24"/>
          <w:szCs w:val="24"/>
        </w:rPr>
        <w:t xml:space="preserve"> 26(3), 369–386.</w:t>
      </w:r>
    </w:p>
    <w:p w14:paraId="621AB3AD" w14:textId="77777777" w:rsidR="00F945B9" w:rsidRDefault="00F945B9" w:rsidP="0014587A">
      <w:pPr>
        <w:ind w:left="720" w:hanging="720"/>
        <w:jc w:val="both"/>
        <w:rPr>
          <w:rFonts w:ascii="Bookman Old Style" w:eastAsia="Bookman Old Style" w:hAnsi="Bookman Old Style" w:cs="Bookman Old Style"/>
          <w:sz w:val="24"/>
          <w:szCs w:val="24"/>
        </w:rPr>
      </w:pPr>
    </w:p>
    <w:p w14:paraId="356BDDF2"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Crowford, J., Allen, K., Pani, B., &amp; Cowling, M. (2024). When artificial intelligence substitutes humans in higher education: The cost of loneliness, student success, and retention. Studies in Higher Education, 49, 883–897. </w:t>
      </w:r>
    </w:p>
    <w:p w14:paraId="062E6E8D" w14:textId="77777777" w:rsidR="00F945B9" w:rsidRDefault="00F945B9" w:rsidP="0014587A">
      <w:pPr>
        <w:ind w:left="720" w:hanging="720"/>
        <w:jc w:val="both"/>
        <w:rPr>
          <w:rFonts w:ascii="Bookman Old Style" w:eastAsia="Bookman Old Style" w:hAnsi="Bookman Old Style" w:cs="Bookman Old Style"/>
          <w:sz w:val="24"/>
          <w:szCs w:val="24"/>
        </w:rPr>
      </w:pPr>
    </w:p>
    <w:p w14:paraId="3E53BE56"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Davis, F. D. (1989). Perceived usefulness, perceived ease of use, and user acceptance of information technology. </w:t>
      </w:r>
      <w:r>
        <w:rPr>
          <w:rFonts w:ascii="Bookman Old Style" w:eastAsia="Bookman Old Style" w:hAnsi="Bookman Old Style" w:cs="Bookman Old Style"/>
          <w:i/>
          <w:sz w:val="24"/>
          <w:szCs w:val="24"/>
        </w:rPr>
        <w:t>MIS Quarterly, 13</w:t>
      </w:r>
      <w:r>
        <w:rPr>
          <w:rFonts w:ascii="Bookman Old Style" w:eastAsia="Bookman Old Style" w:hAnsi="Bookman Old Style" w:cs="Bookman Old Style"/>
          <w:sz w:val="24"/>
          <w:szCs w:val="24"/>
        </w:rPr>
        <w:t xml:space="preserve">(3), 319–339. </w:t>
      </w:r>
    </w:p>
    <w:p w14:paraId="2DB9BC0A" w14:textId="77777777" w:rsidR="00F945B9" w:rsidRDefault="00F945B9" w:rsidP="0014587A">
      <w:pPr>
        <w:ind w:left="720" w:hanging="720"/>
        <w:jc w:val="both"/>
        <w:rPr>
          <w:rFonts w:ascii="Bookman Old Style" w:eastAsia="Bookman Old Style" w:hAnsi="Bookman Old Style" w:cs="Bookman Old Style"/>
          <w:sz w:val="24"/>
          <w:szCs w:val="24"/>
        </w:rPr>
      </w:pPr>
    </w:p>
    <w:p w14:paraId="496F9A75"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Deci, E. L., &amp; Ryan, R. M. (2000). The “what” and “why” of goal pursuits: Human needs and the self-determination of behavior. </w:t>
      </w:r>
      <w:r>
        <w:rPr>
          <w:rFonts w:ascii="Bookman Old Style" w:eastAsia="Bookman Old Style" w:hAnsi="Bookman Old Style" w:cs="Bookman Old Style"/>
          <w:i/>
          <w:sz w:val="24"/>
          <w:szCs w:val="24"/>
        </w:rPr>
        <w:t>Psychological Inquiry, 11</w:t>
      </w:r>
      <w:r>
        <w:rPr>
          <w:rFonts w:ascii="Bookman Old Style" w:eastAsia="Bookman Old Style" w:hAnsi="Bookman Old Style" w:cs="Bookman Old Style"/>
          <w:sz w:val="24"/>
          <w:szCs w:val="24"/>
        </w:rPr>
        <w:t>(4), 227-268.</w:t>
      </w:r>
    </w:p>
    <w:p w14:paraId="598557A3" w14:textId="77777777" w:rsidR="00F945B9" w:rsidRDefault="00F945B9" w:rsidP="0014587A">
      <w:pPr>
        <w:ind w:left="720" w:hanging="720"/>
        <w:jc w:val="both"/>
        <w:rPr>
          <w:rFonts w:ascii="Bookman Old Style" w:eastAsia="Bookman Old Style" w:hAnsi="Bookman Old Style" w:cs="Bookman Old Style"/>
          <w:sz w:val="24"/>
          <w:szCs w:val="24"/>
        </w:rPr>
      </w:pPr>
    </w:p>
    <w:p w14:paraId="6B7FFFF3"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De Jesus, F. S., Ibarra, L. M., Pasion, B. J., Villanueva, W., &amp; </w:t>
      </w:r>
      <w:proofErr w:type="spellStart"/>
      <w:r>
        <w:rPr>
          <w:rFonts w:ascii="Bookman Old Style" w:eastAsia="Bookman Old Style" w:hAnsi="Bookman Old Style" w:cs="Bookman Old Style"/>
          <w:sz w:val="24"/>
          <w:szCs w:val="24"/>
        </w:rPr>
        <w:t>Leyesa</w:t>
      </w:r>
      <w:proofErr w:type="spellEnd"/>
      <w:r>
        <w:rPr>
          <w:rFonts w:ascii="Bookman Old Style" w:eastAsia="Bookman Old Style" w:hAnsi="Bookman Old Style" w:cs="Bookman Old Style"/>
          <w:sz w:val="24"/>
          <w:szCs w:val="24"/>
        </w:rPr>
        <w:t xml:space="preserve">, M. (2024).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as an Artificial Intelligence Learning Tool for Business Administration Students in Nueva Ecija, Philippines. </w:t>
      </w:r>
      <w:r>
        <w:rPr>
          <w:rFonts w:ascii="Bookman Old Style" w:eastAsia="Bookman Old Style" w:hAnsi="Bookman Old Style" w:cs="Bookman Old Style"/>
          <w:i/>
          <w:sz w:val="24"/>
          <w:szCs w:val="24"/>
        </w:rPr>
        <w:t>International Journal of Learning, Teaching and Educational Research</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23</w:t>
      </w:r>
      <w:r>
        <w:rPr>
          <w:rFonts w:ascii="Bookman Old Style" w:eastAsia="Bookman Old Style" w:hAnsi="Bookman Old Style" w:cs="Bookman Old Style"/>
          <w:sz w:val="24"/>
          <w:szCs w:val="24"/>
        </w:rPr>
        <w:t>(6).</w:t>
      </w:r>
    </w:p>
    <w:p w14:paraId="288AF129" w14:textId="77777777" w:rsidR="00F945B9" w:rsidRDefault="00F945B9" w:rsidP="0014587A">
      <w:pPr>
        <w:ind w:left="720" w:hanging="720"/>
        <w:jc w:val="both"/>
        <w:rPr>
          <w:rFonts w:ascii="Bookman Old Style" w:eastAsia="Bookman Old Style" w:hAnsi="Bookman Old Style" w:cs="Bookman Old Style"/>
          <w:sz w:val="24"/>
          <w:szCs w:val="24"/>
        </w:rPr>
      </w:pPr>
    </w:p>
    <w:p w14:paraId="75526A50" w14:textId="77777777" w:rsidR="00F945B9" w:rsidRDefault="00107ED5" w:rsidP="0014587A">
      <w:pPr>
        <w:ind w:left="720" w:hanging="720"/>
        <w:jc w:val="both"/>
        <w:rPr>
          <w:rFonts w:ascii="Bookman Old Style" w:eastAsia="Bookman Old Style" w:hAnsi="Bookman Old Style" w:cs="Bookman Old Style"/>
          <w:i/>
          <w:sz w:val="24"/>
          <w:szCs w:val="24"/>
        </w:rPr>
      </w:pPr>
      <w:r>
        <w:rPr>
          <w:rFonts w:ascii="Bookman Old Style" w:eastAsia="Bookman Old Style" w:hAnsi="Bookman Old Style" w:cs="Bookman Old Style"/>
          <w:sz w:val="24"/>
          <w:szCs w:val="24"/>
        </w:rPr>
        <w:t xml:space="preserve">De Jesus, F., Ibarra, L., Villanueva, W., &amp; </w:t>
      </w:r>
      <w:proofErr w:type="spellStart"/>
      <w:r>
        <w:rPr>
          <w:rFonts w:ascii="Bookman Old Style" w:eastAsia="Bookman Old Style" w:hAnsi="Bookman Old Style" w:cs="Bookman Old Style"/>
          <w:sz w:val="24"/>
          <w:szCs w:val="24"/>
        </w:rPr>
        <w:t>Leyesa</w:t>
      </w:r>
      <w:proofErr w:type="spellEnd"/>
      <w:r>
        <w:rPr>
          <w:rFonts w:ascii="Bookman Old Style" w:eastAsia="Bookman Old Style" w:hAnsi="Bookman Old Style" w:cs="Bookman Old Style"/>
          <w:sz w:val="24"/>
          <w:szCs w:val="24"/>
        </w:rPr>
        <w:t xml:space="preserve">, M. (2024).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as an artificial intelligence learning tool for business administration students in Nueva Ecija, Philippines. </w:t>
      </w:r>
      <w:r>
        <w:rPr>
          <w:rFonts w:ascii="Bookman Old Style" w:eastAsia="Bookman Old Style" w:hAnsi="Bookman Old Style" w:cs="Bookman Old Style"/>
          <w:i/>
          <w:sz w:val="24"/>
          <w:szCs w:val="24"/>
        </w:rPr>
        <w:t>International Journal of Learning, Teaching and Educational Research.</w:t>
      </w:r>
    </w:p>
    <w:p w14:paraId="75C576A5" w14:textId="77777777" w:rsidR="00F945B9" w:rsidRDefault="00F945B9" w:rsidP="0014587A">
      <w:pPr>
        <w:ind w:left="720" w:hanging="720"/>
        <w:jc w:val="both"/>
        <w:rPr>
          <w:rFonts w:ascii="Bookman Old Style" w:eastAsia="Bookman Old Style" w:hAnsi="Bookman Old Style" w:cs="Bookman Old Style"/>
          <w:i/>
          <w:sz w:val="24"/>
          <w:szCs w:val="24"/>
        </w:rPr>
      </w:pPr>
    </w:p>
    <w:p w14:paraId="33659440" w14:textId="77777777" w:rsidR="00F945B9" w:rsidRDefault="00107ED5" w:rsidP="0014587A">
      <w:pPr>
        <w:ind w:left="720" w:hanging="720"/>
        <w:jc w:val="both"/>
        <w:rPr>
          <w:rFonts w:ascii="Bookman Old Style" w:eastAsia="Bookman Old Style" w:hAnsi="Bookman Old Style" w:cs="Bookman Old Style"/>
          <w:color w:val="000000"/>
          <w:sz w:val="24"/>
          <w:szCs w:val="24"/>
          <w:highlight w:val="white"/>
        </w:rPr>
      </w:pPr>
      <w:r>
        <w:rPr>
          <w:rFonts w:ascii="Bookman Old Style" w:eastAsia="Bookman Old Style" w:hAnsi="Bookman Old Style" w:cs="Bookman Old Style"/>
          <w:color w:val="000000"/>
          <w:sz w:val="24"/>
          <w:szCs w:val="24"/>
          <w:highlight w:val="white"/>
        </w:rPr>
        <w:t xml:space="preserve">Dragojević, T., &amp; </w:t>
      </w:r>
      <w:proofErr w:type="spellStart"/>
      <w:r>
        <w:rPr>
          <w:rFonts w:ascii="Bookman Old Style" w:eastAsia="Bookman Old Style" w:hAnsi="Bookman Old Style" w:cs="Bookman Old Style"/>
          <w:color w:val="000000"/>
          <w:sz w:val="24"/>
          <w:szCs w:val="24"/>
          <w:highlight w:val="white"/>
        </w:rPr>
        <w:t>Turudić</w:t>
      </w:r>
      <w:proofErr w:type="spellEnd"/>
      <w:r>
        <w:rPr>
          <w:rFonts w:ascii="Bookman Old Style" w:eastAsia="Bookman Old Style" w:hAnsi="Bookman Old Style" w:cs="Bookman Old Style"/>
          <w:color w:val="000000"/>
          <w:sz w:val="24"/>
          <w:szCs w:val="24"/>
          <w:highlight w:val="white"/>
        </w:rPr>
        <w:t xml:space="preserve">, J. (2024). The use of </w:t>
      </w:r>
      <w:proofErr w:type="spellStart"/>
      <w:r>
        <w:rPr>
          <w:rFonts w:ascii="Bookman Old Style" w:eastAsia="Bookman Old Style" w:hAnsi="Bookman Old Style" w:cs="Bookman Old Style"/>
          <w:color w:val="000000"/>
          <w:sz w:val="24"/>
          <w:szCs w:val="24"/>
          <w:highlight w:val="white"/>
        </w:rPr>
        <w:t>ChatGPT</w:t>
      </w:r>
      <w:proofErr w:type="spellEnd"/>
      <w:r>
        <w:rPr>
          <w:rFonts w:ascii="Bookman Old Style" w:eastAsia="Bookman Old Style" w:hAnsi="Bookman Old Style" w:cs="Bookman Old Style"/>
          <w:color w:val="000000"/>
          <w:sz w:val="24"/>
          <w:szCs w:val="24"/>
          <w:highlight w:val="white"/>
        </w:rPr>
        <w:t xml:space="preserve"> in higher education: Students’ perceptions. </w:t>
      </w:r>
      <w:proofErr w:type="spellStart"/>
      <w:r>
        <w:rPr>
          <w:rFonts w:ascii="Bookman Old Style" w:eastAsia="Bookman Old Style" w:hAnsi="Bookman Old Style" w:cs="Bookman Old Style"/>
          <w:i/>
          <w:color w:val="000000"/>
          <w:sz w:val="24"/>
          <w:szCs w:val="24"/>
          <w:highlight w:val="white"/>
        </w:rPr>
        <w:t>Nastava</w:t>
      </w:r>
      <w:proofErr w:type="spellEnd"/>
      <w:r>
        <w:rPr>
          <w:rFonts w:ascii="Bookman Old Style" w:eastAsia="Bookman Old Style" w:hAnsi="Bookman Old Style" w:cs="Bookman Old Style"/>
          <w:i/>
          <w:color w:val="000000"/>
          <w:sz w:val="24"/>
          <w:szCs w:val="24"/>
          <w:highlight w:val="white"/>
        </w:rPr>
        <w:t xml:space="preserve"> </w:t>
      </w:r>
      <w:proofErr w:type="spellStart"/>
      <w:r>
        <w:rPr>
          <w:rFonts w:ascii="Bookman Old Style" w:eastAsia="Bookman Old Style" w:hAnsi="Bookman Old Style" w:cs="Bookman Old Style"/>
          <w:i/>
          <w:color w:val="000000"/>
          <w:sz w:val="24"/>
          <w:szCs w:val="24"/>
          <w:highlight w:val="white"/>
        </w:rPr>
        <w:t>i</w:t>
      </w:r>
      <w:proofErr w:type="spellEnd"/>
      <w:r>
        <w:rPr>
          <w:rFonts w:ascii="Bookman Old Style" w:eastAsia="Bookman Old Style" w:hAnsi="Bookman Old Style" w:cs="Bookman Old Style"/>
          <w:i/>
          <w:color w:val="000000"/>
          <w:sz w:val="24"/>
          <w:szCs w:val="24"/>
          <w:highlight w:val="white"/>
        </w:rPr>
        <w:t xml:space="preserve"> </w:t>
      </w:r>
      <w:proofErr w:type="spellStart"/>
      <w:r>
        <w:rPr>
          <w:rFonts w:ascii="Bookman Old Style" w:eastAsia="Bookman Old Style" w:hAnsi="Bookman Old Style" w:cs="Bookman Old Style"/>
          <w:i/>
          <w:color w:val="000000"/>
          <w:sz w:val="24"/>
          <w:szCs w:val="24"/>
          <w:highlight w:val="white"/>
        </w:rPr>
        <w:t>Vaspitanje</w:t>
      </w:r>
      <w:proofErr w:type="spellEnd"/>
      <w:r>
        <w:rPr>
          <w:rFonts w:ascii="Bookman Old Style" w:eastAsia="Bookman Old Style" w:hAnsi="Bookman Old Style" w:cs="Bookman Old Style"/>
          <w:color w:val="000000"/>
          <w:sz w:val="24"/>
          <w:szCs w:val="24"/>
          <w:highlight w:val="white"/>
        </w:rPr>
        <w:t>, </w:t>
      </w:r>
      <w:r>
        <w:rPr>
          <w:rFonts w:ascii="Bookman Old Style" w:eastAsia="Bookman Old Style" w:hAnsi="Bookman Old Style" w:cs="Bookman Old Style"/>
          <w:i/>
          <w:color w:val="000000"/>
          <w:sz w:val="24"/>
          <w:szCs w:val="24"/>
          <w:highlight w:val="white"/>
        </w:rPr>
        <w:t>73</w:t>
      </w:r>
      <w:r>
        <w:rPr>
          <w:rFonts w:ascii="Bookman Old Style" w:eastAsia="Bookman Old Style" w:hAnsi="Bookman Old Style" w:cs="Bookman Old Style"/>
          <w:color w:val="000000"/>
          <w:sz w:val="24"/>
          <w:szCs w:val="24"/>
          <w:highlight w:val="white"/>
        </w:rPr>
        <w:t xml:space="preserve">(3), 315–325. </w:t>
      </w:r>
      <w:hyperlink r:id="rId18" w:history="1">
        <w:r>
          <w:rPr>
            <w:rFonts w:ascii="Bookman Old Style" w:eastAsia="Bookman Old Style" w:hAnsi="Bookman Old Style" w:cs="Bookman Old Style"/>
            <w:color w:val="000000"/>
            <w:sz w:val="24"/>
            <w:szCs w:val="24"/>
            <w:highlight w:val="white"/>
          </w:rPr>
          <w:t>https://doi.org/10.5937/nasvas2403315d</w:t>
        </w:r>
      </w:hyperlink>
    </w:p>
    <w:p w14:paraId="5AF51BE9" w14:textId="77777777" w:rsidR="00F945B9" w:rsidRDefault="00F945B9" w:rsidP="0014587A">
      <w:pPr>
        <w:ind w:left="720" w:hanging="720"/>
        <w:jc w:val="both"/>
        <w:rPr>
          <w:rFonts w:ascii="Bookman Old Style" w:eastAsia="Bookman Old Style" w:hAnsi="Bookman Old Style" w:cs="Bookman Old Style"/>
          <w:color w:val="000000"/>
          <w:sz w:val="24"/>
          <w:szCs w:val="24"/>
        </w:rPr>
      </w:pPr>
    </w:p>
    <w:p w14:paraId="083CB07C" w14:textId="77777777" w:rsidR="00F945B9" w:rsidRDefault="00107ED5" w:rsidP="0014587A">
      <w:pPr>
        <w:ind w:left="720" w:hanging="720"/>
        <w:jc w:val="both"/>
        <w:rPr>
          <w:rFonts w:ascii="Bookman Old Style" w:eastAsia="Bookman Old Style" w:hAnsi="Bookman Old Style" w:cs="Bookman Old Style"/>
          <w:color w:val="000000"/>
          <w:sz w:val="24"/>
          <w:szCs w:val="24"/>
          <w:highlight w:val="white"/>
        </w:rPr>
      </w:pPr>
      <w:r>
        <w:rPr>
          <w:rFonts w:ascii="Bookman Old Style" w:eastAsia="Bookman Old Style" w:hAnsi="Bookman Old Style" w:cs="Bookman Old Style"/>
          <w:color w:val="000000"/>
          <w:sz w:val="24"/>
          <w:szCs w:val="24"/>
          <w:highlight w:val="white"/>
        </w:rPr>
        <w:t xml:space="preserve">Dube, S., </w:t>
      </w:r>
      <w:proofErr w:type="spellStart"/>
      <w:r>
        <w:rPr>
          <w:rFonts w:ascii="Bookman Old Style" w:eastAsia="Bookman Old Style" w:hAnsi="Bookman Old Style" w:cs="Bookman Old Style"/>
          <w:color w:val="000000"/>
          <w:sz w:val="24"/>
          <w:szCs w:val="24"/>
          <w:highlight w:val="white"/>
        </w:rPr>
        <w:t>Mutunhu</w:t>
      </w:r>
      <w:proofErr w:type="spellEnd"/>
      <w:r>
        <w:rPr>
          <w:rFonts w:ascii="Bookman Old Style" w:eastAsia="Bookman Old Style" w:hAnsi="Bookman Old Style" w:cs="Bookman Old Style"/>
          <w:color w:val="000000"/>
          <w:sz w:val="24"/>
          <w:szCs w:val="24"/>
          <w:highlight w:val="white"/>
        </w:rPr>
        <w:t>, B., &amp; Dube, S. P. (2024). </w:t>
      </w:r>
      <w:r>
        <w:rPr>
          <w:rFonts w:ascii="Bookman Old Style" w:eastAsia="Bookman Old Style" w:hAnsi="Bookman Old Style" w:cs="Bookman Old Style"/>
          <w:i/>
          <w:color w:val="000000"/>
          <w:sz w:val="24"/>
          <w:szCs w:val="24"/>
          <w:highlight w:val="white"/>
        </w:rPr>
        <w:t xml:space="preserve">A </w:t>
      </w:r>
      <w:r>
        <w:rPr>
          <w:rFonts w:ascii="Bookman Old Style" w:eastAsia="Bookman Old Style" w:hAnsi="Bookman Old Style" w:cs="Bookman Old Style"/>
          <w:color w:val="000000"/>
          <w:sz w:val="24"/>
          <w:szCs w:val="24"/>
          <w:highlight w:val="white"/>
        </w:rPr>
        <w:t xml:space="preserve">Conceptualized Framework of University Students’ Perceptions of </w:t>
      </w:r>
      <w:proofErr w:type="spellStart"/>
      <w:r>
        <w:rPr>
          <w:rFonts w:ascii="Bookman Old Style" w:eastAsia="Bookman Old Style" w:hAnsi="Bookman Old Style" w:cs="Bookman Old Style"/>
          <w:color w:val="000000"/>
          <w:sz w:val="24"/>
          <w:szCs w:val="24"/>
          <w:highlight w:val="white"/>
        </w:rPr>
        <w:t>ChatGPT</w:t>
      </w:r>
      <w:proofErr w:type="spellEnd"/>
      <w:r>
        <w:rPr>
          <w:rFonts w:ascii="Bookman Old Style" w:eastAsia="Bookman Old Style" w:hAnsi="Bookman Old Style" w:cs="Bookman Old Style"/>
          <w:color w:val="000000"/>
          <w:sz w:val="24"/>
          <w:szCs w:val="24"/>
          <w:highlight w:val="white"/>
        </w:rPr>
        <w:t xml:space="preserve"> as a Tool for Learning and Research. 325–339. </w:t>
      </w:r>
      <w:hyperlink r:id="rId19" w:history="1">
        <w:r>
          <w:rPr>
            <w:rFonts w:ascii="Bookman Old Style" w:eastAsia="Bookman Old Style" w:hAnsi="Bookman Old Style" w:cs="Bookman Old Style"/>
            <w:color w:val="000000"/>
            <w:sz w:val="24"/>
            <w:szCs w:val="24"/>
            <w:highlight w:val="white"/>
          </w:rPr>
          <w:t>https://doi.org/10.22492/issn.2188-1162.2024.26</w:t>
        </w:r>
      </w:hyperlink>
    </w:p>
    <w:p w14:paraId="1B4B3BAC" w14:textId="77777777" w:rsidR="00F945B9" w:rsidRDefault="00F945B9" w:rsidP="0014587A">
      <w:pPr>
        <w:ind w:left="720" w:hanging="720"/>
        <w:jc w:val="both"/>
        <w:rPr>
          <w:rFonts w:ascii="Bookman Old Style" w:eastAsia="Bookman Old Style" w:hAnsi="Bookman Old Style" w:cs="Bookman Old Style"/>
          <w:color w:val="000000"/>
          <w:sz w:val="24"/>
          <w:szCs w:val="24"/>
          <w:highlight w:val="white"/>
        </w:rPr>
      </w:pPr>
    </w:p>
    <w:p w14:paraId="303CF8EC" w14:textId="77777777" w:rsidR="00F945B9" w:rsidRDefault="00107ED5" w:rsidP="0014587A">
      <w:pPr>
        <w:ind w:left="720" w:hanging="720"/>
        <w:jc w:val="both"/>
        <w:rPr>
          <w:rFonts w:ascii="Bookman Old Style" w:eastAsia="Bookman Old Style" w:hAnsi="Bookman Old Style" w:cs="Bookman Old Style"/>
          <w:color w:val="000000"/>
          <w:sz w:val="24"/>
          <w:szCs w:val="24"/>
          <w:highlight w:val="white"/>
        </w:rPr>
      </w:pPr>
      <w:r>
        <w:rPr>
          <w:rFonts w:ascii="Bookman Old Style" w:eastAsia="Bookman Old Style" w:hAnsi="Bookman Old Style" w:cs="Bookman Old Style"/>
          <w:color w:val="000000"/>
          <w:sz w:val="24"/>
          <w:szCs w:val="24"/>
          <w:highlight w:val="white"/>
        </w:rPr>
        <w:t xml:space="preserve">Fuller, M., &amp; Barnes, N. H. (2024). The impact of </w:t>
      </w:r>
      <w:proofErr w:type="spellStart"/>
      <w:r>
        <w:rPr>
          <w:rFonts w:ascii="Bookman Old Style" w:eastAsia="Bookman Old Style" w:hAnsi="Bookman Old Style" w:cs="Bookman Old Style"/>
          <w:color w:val="000000"/>
          <w:sz w:val="24"/>
          <w:szCs w:val="24"/>
          <w:highlight w:val="white"/>
        </w:rPr>
        <w:t>ChatGPT</w:t>
      </w:r>
      <w:proofErr w:type="spellEnd"/>
      <w:r>
        <w:rPr>
          <w:rFonts w:ascii="Bookman Old Style" w:eastAsia="Bookman Old Style" w:hAnsi="Bookman Old Style" w:cs="Bookman Old Style"/>
          <w:color w:val="000000"/>
          <w:sz w:val="24"/>
          <w:szCs w:val="24"/>
          <w:highlight w:val="white"/>
        </w:rPr>
        <w:t xml:space="preserve"> on teaching and learning in higher education: Exploring the dual perspectives of participants who were students and teachers. </w:t>
      </w:r>
      <w:r>
        <w:rPr>
          <w:rFonts w:ascii="Bookman Old Style" w:eastAsia="Bookman Old Style" w:hAnsi="Bookman Old Style" w:cs="Bookman Old Style"/>
          <w:i/>
          <w:color w:val="000000"/>
          <w:sz w:val="24"/>
          <w:szCs w:val="24"/>
          <w:highlight w:val="white"/>
        </w:rPr>
        <w:t>New Directions for Higher Education</w:t>
      </w:r>
      <w:r>
        <w:rPr>
          <w:rFonts w:ascii="Bookman Old Style" w:eastAsia="Bookman Old Style" w:hAnsi="Bookman Old Style" w:cs="Bookman Old Style"/>
          <w:color w:val="000000"/>
          <w:sz w:val="24"/>
          <w:szCs w:val="24"/>
          <w:highlight w:val="white"/>
        </w:rPr>
        <w:t>. https://doi.org/10.1002/he.20507</w:t>
      </w:r>
    </w:p>
    <w:p w14:paraId="2E263B7E" w14:textId="77777777" w:rsidR="00F945B9" w:rsidRDefault="00F945B9" w:rsidP="0014587A">
      <w:pPr>
        <w:ind w:left="720" w:hanging="720"/>
        <w:jc w:val="both"/>
        <w:rPr>
          <w:rFonts w:ascii="Bookman Old Style" w:eastAsia="Bookman Old Style" w:hAnsi="Bookman Old Style" w:cs="Bookman Old Style"/>
          <w:color w:val="000000"/>
          <w:sz w:val="24"/>
          <w:szCs w:val="24"/>
        </w:rPr>
      </w:pPr>
    </w:p>
    <w:p w14:paraId="0BC52EBD" w14:textId="77777777" w:rsidR="00F945B9" w:rsidRDefault="00107ED5" w:rsidP="0014587A">
      <w:pPr>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Ganjavi</w:t>
      </w:r>
      <w:proofErr w:type="spellEnd"/>
      <w:r>
        <w:rPr>
          <w:rFonts w:ascii="Bookman Old Style" w:eastAsia="Bookman Old Style" w:hAnsi="Bookman Old Style" w:cs="Bookman Old Style"/>
          <w:sz w:val="24"/>
          <w:szCs w:val="24"/>
        </w:rPr>
        <w:t xml:space="preserve">, C., Eppler, M., O’Brien, D., Storino Ramacciotti, L., Ghauri, M. S., Anderson, I., Choi, J. H., Dwyer, D., Stephens, C., Shi, V., Ebert, M., Derby, M., Yazdi, B., &amp;; Cacciamani, G. (2024).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and large language models (LLMs) awareness and use. A prospective cross-sectional survey of U.S. medical students. </w:t>
      </w:r>
      <w:r>
        <w:rPr>
          <w:rFonts w:ascii="Bookman Old Style" w:eastAsia="Bookman Old Style" w:hAnsi="Bookman Old Style" w:cs="Bookman Old Style"/>
          <w:i/>
          <w:sz w:val="24"/>
          <w:szCs w:val="24"/>
        </w:rPr>
        <w:t>PLOS Digital Health,</w:t>
      </w:r>
      <w:r>
        <w:rPr>
          <w:rFonts w:ascii="Bookman Old Style" w:eastAsia="Bookman Old Style" w:hAnsi="Bookman Old Style" w:cs="Bookman Old Style"/>
          <w:sz w:val="24"/>
          <w:szCs w:val="24"/>
        </w:rPr>
        <w:t xml:space="preserve"> 3(9), e0000596. https://doi.org/10.1371/journal.pdig.0000596.</w:t>
      </w:r>
    </w:p>
    <w:p w14:paraId="269EB399" w14:textId="77777777" w:rsidR="00F945B9" w:rsidRDefault="00F945B9" w:rsidP="0014587A">
      <w:pPr>
        <w:jc w:val="both"/>
        <w:rPr>
          <w:rFonts w:ascii="Bookman Old Style" w:eastAsia="Bookman Old Style" w:hAnsi="Bookman Old Style" w:cs="Bookman Old Style"/>
          <w:sz w:val="24"/>
          <w:szCs w:val="24"/>
        </w:rPr>
      </w:pPr>
    </w:p>
    <w:p w14:paraId="315CAB22"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Garay Gallastegui, J., &amp; </w:t>
      </w:r>
      <w:proofErr w:type="spellStart"/>
      <w:r>
        <w:rPr>
          <w:rFonts w:ascii="Bookman Old Style" w:eastAsia="Bookman Old Style" w:hAnsi="Bookman Old Style" w:cs="Bookman Old Style"/>
          <w:sz w:val="24"/>
          <w:szCs w:val="24"/>
        </w:rPr>
        <w:t>Forradellas</w:t>
      </w:r>
      <w:proofErr w:type="spellEnd"/>
      <w:r>
        <w:rPr>
          <w:rFonts w:ascii="Bookman Old Style" w:eastAsia="Bookman Old Style" w:hAnsi="Bookman Old Style" w:cs="Bookman Old Style"/>
          <w:sz w:val="24"/>
          <w:szCs w:val="24"/>
        </w:rPr>
        <w:t xml:space="preserve">, A. (2024). Technology-based models and personalized learning: Enhancing student satisfaction and educational decision-making. </w:t>
      </w:r>
      <w:r>
        <w:rPr>
          <w:rFonts w:ascii="Bookman Old Style" w:eastAsia="Bookman Old Style" w:hAnsi="Bookman Old Style" w:cs="Bookman Old Style"/>
          <w:i/>
          <w:sz w:val="24"/>
          <w:szCs w:val="24"/>
        </w:rPr>
        <w:t>Journal of Educational Technology &amp; Society</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27</w:t>
      </w:r>
      <w:r>
        <w:rPr>
          <w:rFonts w:ascii="Bookman Old Style" w:eastAsia="Bookman Old Style" w:hAnsi="Bookman Old Style" w:cs="Bookman Old Style"/>
          <w:sz w:val="24"/>
          <w:szCs w:val="24"/>
        </w:rPr>
        <w:t>(1).</w:t>
      </w:r>
    </w:p>
    <w:p w14:paraId="4B1DF3D1" w14:textId="77777777" w:rsidR="00F945B9" w:rsidRDefault="00F945B9" w:rsidP="0014587A">
      <w:pPr>
        <w:ind w:left="720" w:hanging="720"/>
        <w:jc w:val="both"/>
        <w:rPr>
          <w:rFonts w:ascii="Bookman Old Style" w:eastAsia="Bookman Old Style" w:hAnsi="Bookman Old Style" w:cs="Bookman Old Style"/>
          <w:sz w:val="24"/>
          <w:szCs w:val="24"/>
        </w:rPr>
      </w:pPr>
    </w:p>
    <w:p w14:paraId="571F892B"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Girard, T., &amp; Pinar, M. (2020). An empirical study of the dynamic relationships between the core and supporting brand equity dimensions in higher education. </w:t>
      </w:r>
      <w:r>
        <w:rPr>
          <w:rFonts w:ascii="Bookman Old Style" w:eastAsia="Bookman Old Style" w:hAnsi="Bookman Old Style" w:cs="Bookman Old Style"/>
          <w:i/>
          <w:sz w:val="24"/>
          <w:szCs w:val="24"/>
        </w:rPr>
        <w:t>Journal of Applied Research in Higher Education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13</w:t>
      </w:r>
      <w:r>
        <w:rPr>
          <w:rFonts w:ascii="Bookman Old Style" w:eastAsia="Bookman Old Style" w:hAnsi="Bookman Old Style" w:cs="Bookman Old Style"/>
          <w:sz w:val="24"/>
          <w:szCs w:val="24"/>
        </w:rPr>
        <w:t>(3), 710–740.</w:t>
      </w:r>
    </w:p>
    <w:p w14:paraId="6FDE1434" w14:textId="77777777" w:rsidR="00F945B9" w:rsidRDefault="00F945B9" w:rsidP="0014587A">
      <w:pPr>
        <w:ind w:left="720" w:hanging="720"/>
        <w:jc w:val="both"/>
        <w:rPr>
          <w:rFonts w:ascii="Bookman Old Style" w:eastAsia="Bookman Old Style" w:hAnsi="Bookman Old Style" w:cs="Bookman Old Style"/>
          <w:sz w:val="24"/>
          <w:szCs w:val="24"/>
        </w:rPr>
      </w:pPr>
    </w:p>
    <w:p w14:paraId="35BA0A13"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Guan, X., et al. (2023). The influence of generative artificial intelligence on high school students’ academic planning with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Lecture Notes in Education Psychology and Public Media. </w:t>
      </w:r>
    </w:p>
    <w:p w14:paraId="3D21460E" w14:textId="77777777" w:rsidR="00F945B9" w:rsidRDefault="00F945B9" w:rsidP="0014587A">
      <w:pPr>
        <w:ind w:left="720" w:hanging="720"/>
        <w:jc w:val="both"/>
        <w:rPr>
          <w:rFonts w:ascii="Bookman Old Style" w:eastAsia="Bookman Old Style" w:hAnsi="Bookman Old Style" w:cs="Bookman Old Style"/>
          <w:sz w:val="24"/>
          <w:szCs w:val="24"/>
        </w:rPr>
      </w:pPr>
    </w:p>
    <w:p w14:paraId="4089680B" w14:textId="77777777" w:rsidR="00F945B9" w:rsidRDefault="00107ED5" w:rsidP="0014587A">
      <w:pPr>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Gudelos</w:t>
      </w:r>
      <w:proofErr w:type="spellEnd"/>
      <w:r>
        <w:rPr>
          <w:rFonts w:ascii="Bookman Old Style" w:eastAsia="Bookman Old Style" w:hAnsi="Bookman Old Style" w:cs="Bookman Old Style"/>
          <w:sz w:val="24"/>
          <w:szCs w:val="24"/>
        </w:rPr>
        <w:t xml:space="preserve">, J. (2025). Perspectives, Practices, and Challenges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Utilization at Eastern Visayas State University Teacher Education Department. </w:t>
      </w:r>
      <w:r>
        <w:rPr>
          <w:rFonts w:ascii="Bookman Old Style" w:eastAsia="Bookman Old Style" w:hAnsi="Bookman Old Style" w:cs="Bookman Old Style"/>
          <w:i/>
          <w:sz w:val="24"/>
          <w:szCs w:val="24"/>
        </w:rPr>
        <w:t>SSRN.</w:t>
      </w:r>
      <w:r>
        <w:rPr>
          <w:rFonts w:ascii="Bookman Old Style" w:eastAsia="Bookman Old Style" w:hAnsi="Bookman Old Style" w:cs="Bookman Old Style"/>
          <w:sz w:val="24"/>
          <w:szCs w:val="24"/>
        </w:rPr>
        <w:t xml:space="preserve"> </w:t>
      </w:r>
      <w:hyperlink r:id="rId20" w:history="1">
        <w:r>
          <w:rPr>
            <w:rFonts w:ascii="Bookman Old Style" w:eastAsia="Bookman Old Style" w:hAnsi="Bookman Old Style" w:cs="Bookman Old Style"/>
            <w:color w:val="000000"/>
            <w:sz w:val="24"/>
            <w:szCs w:val="24"/>
          </w:rPr>
          <w:t>https://ssrn.com/abstract=5159345</w:t>
        </w:r>
      </w:hyperlink>
    </w:p>
    <w:p w14:paraId="7269497B" w14:textId="77777777" w:rsidR="00F945B9" w:rsidRDefault="00F945B9" w:rsidP="0014587A">
      <w:pPr>
        <w:ind w:left="720" w:hanging="720"/>
        <w:jc w:val="both"/>
        <w:rPr>
          <w:rFonts w:ascii="Bookman Old Style" w:eastAsia="Bookman Old Style" w:hAnsi="Bookman Old Style" w:cs="Bookman Old Style"/>
          <w:sz w:val="24"/>
          <w:szCs w:val="24"/>
        </w:rPr>
      </w:pPr>
    </w:p>
    <w:p w14:paraId="4C34EB92"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Habib, S. (2024). AI can help − and hurt − student creativity. World Economic Forum. </w:t>
      </w:r>
    </w:p>
    <w:p w14:paraId="253E0B7E" w14:textId="77777777" w:rsidR="00F945B9" w:rsidRDefault="00F945B9" w:rsidP="0014587A">
      <w:pPr>
        <w:ind w:left="720" w:hanging="720"/>
        <w:jc w:val="both"/>
        <w:rPr>
          <w:rFonts w:ascii="Bookman Old Style" w:eastAsia="Bookman Old Style" w:hAnsi="Bookman Old Style" w:cs="Bookman Old Style"/>
          <w:sz w:val="24"/>
          <w:szCs w:val="24"/>
        </w:rPr>
      </w:pPr>
    </w:p>
    <w:p w14:paraId="584BB73D"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Hayes, A. F. (2020). Introduction to mediation, moderation, and conditional process analysis: A regression-based approach. Guilford Press.</w:t>
      </w:r>
    </w:p>
    <w:p w14:paraId="6BC19086" w14:textId="77777777" w:rsidR="00F945B9" w:rsidRDefault="00F945B9" w:rsidP="0014587A">
      <w:pPr>
        <w:ind w:left="720" w:hanging="720"/>
        <w:jc w:val="both"/>
        <w:rPr>
          <w:rFonts w:ascii="Bookman Old Style" w:eastAsia="Bookman Old Style" w:hAnsi="Bookman Old Style" w:cs="Bookman Old Style"/>
          <w:sz w:val="24"/>
          <w:szCs w:val="24"/>
        </w:rPr>
      </w:pPr>
    </w:p>
    <w:p w14:paraId="7BD25E0F"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Hayes, A. F. (2021). The importance of stratified random sampling in diverse populations.</w:t>
      </w:r>
    </w:p>
    <w:p w14:paraId="506F6F8B" w14:textId="77777777" w:rsidR="00F945B9" w:rsidRDefault="00F945B9" w:rsidP="0014587A">
      <w:pPr>
        <w:ind w:left="720" w:hanging="720"/>
        <w:jc w:val="both"/>
        <w:rPr>
          <w:rFonts w:ascii="Bookman Old Style" w:eastAsia="Bookman Old Style" w:hAnsi="Bookman Old Style" w:cs="Bookman Old Style"/>
          <w:sz w:val="24"/>
          <w:szCs w:val="24"/>
        </w:rPr>
      </w:pPr>
    </w:p>
    <w:p w14:paraId="5E16F858" w14:textId="77777777" w:rsidR="00F945B9" w:rsidRDefault="00107ED5" w:rsidP="0014587A">
      <w:pPr>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Idroes</w:t>
      </w:r>
      <w:proofErr w:type="spellEnd"/>
      <w:r>
        <w:rPr>
          <w:rFonts w:ascii="Bookman Old Style" w:eastAsia="Bookman Old Style" w:hAnsi="Bookman Old Style" w:cs="Bookman Old Style"/>
          <w:sz w:val="24"/>
          <w:szCs w:val="24"/>
        </w:rPr>
        <w:t xml:space="preserve">, G. M., </w:t>
      </w:r>
      <w:proofErr w:type="spellStart"/>
      <w:r>
        <w:rPr>
          <w:rFonts w:ascii="Bookman Old Style" w:eastAsia="Bookman Old Style" w:hAnsi="Bookman Old Style" w:cs="Bookman Old Style"/>
          <w:sz w:val="24"/>
          <w:szCs w:val="24"/>
        </w:rPr>
        <w:t>Noviandy</w:t>
      </w:r>
      <w:proofErr w:type="spellEnd"/>
      <w:r>
        <w:rPr>
          <w:rFonts w:ascii="Bookman Old Style" w:eastAsia="Bookman Old Style" w:hAnsi="Bookman Old Style" w:cs="Bookman Old Style"/>
          <w:sz w:val="24"/>
          <w:szCs w:val="24"/>
        </w:rPr>
        <w:t xml:space="preserve">, T. R., Maulana, A., </w:t>
      </w:r>
      <w:proofErr w:type="spellStart"/>
      <w:r>
        <w:rPr>
          <w:rFonts w:ascii="Bookman Old Style" w:eastAsia="Bookman Old Style" w:hAnsi="Bookman Old Style" w:cs="Bookman Old Style"/>
          <w:sz w:val="24"/>
          <w:szCs w:val="24"/>
        </w:rPr>
        <w:t>Irvanizam</w:t>
      </w:r>
      <w:proofErr w:type="spellEnd"/>
      <w:r>
        <w:rPr>
          <w:rFonts w:ascii="Bookman Old Style" w:eastAsia="Bookman Old Style" w:hAnsi="Bookman Old Style" w:cs="Bookman Old Style"/>
          <w:sz w:val="24"/>
          <w:szCs w:val="24"/>
        </w:rPr>
        <w:t xml:space="preserve">, I., Jalil, Z., </w:t>
      </w:r>
      <w:proofErr w:type="spellStart"/>
      <w:r>
        <w:rPr>
          <w:rFonts w:ascii="Bookman Old Style" w:eastAsia="Bookman Old Style" w:hAnsi="Bookman Old Style" w:cs="Bookman Old Style"/>
          <w:sz w:val="24"/>
          <w:szCs w:val="24"/>
        </w:rPr>
        <w:t>Lensoni</w:t>
      </w:r>
      <w:proofErr w:type="spellEnd"/>
      <w:r>
        <w:rPr>
          <w:rFonts w:ascii="Bookman Old Style" w:eastAsia="Bookman Old Style" w:hAnsi="Bookman Old Style" w:cs="Bookman Old Style"/>
          <w:sz w:val="24"/>
          <w:szCs w:val="24"/>
        </w:rPr>
        <w:t xml:space="preserve">, L., Lala, A., Abas, A. H., </w:t>
      </w:r>
      <w:proofErr w:type="spellStart"/>
      <w:r>
        <w:rPr>
          <w:rFonts w:ascii="Bookman Old Style" w:eastAsia="Bookman Old Style" w:hAnsi="Bookman Old Style" w:cs="Bookman Old Style"/>
          <w:sz w:val="24"/>
          <w:szCs w:val="24"/>
        </w:rPr>
        <w:t>Tallei</w:t>
      </w:r>
      <w:proofErr w:type="spellEnd"/>
      <w:r>
        <w:rPr>
          <w:rFonts w:ascii="Bookman Old Style" w:eastAsia="Bookman Old Style" w:hAnsi="Bookman Old Style" w:cs="Bookman Old Style"/>
          <w:sz w:val="24"/>
          <w:szCs w:val="24"/>
        </w:rPr>
        <w:t xml:space="preserve">, T. E., &amp; </w:t>
      </w:r>
      <w:proofErr w:type="spellStart"/>
      <w:r>
        <w:rPr>
          <w:rFonts w:ascii="Bookman Old Style" w:eastAsia="Bookman Old Style" w:hAnsi="Bookman Old Style" w:cs="Bookman Old Style"/>
          <w:sz w:val="24"/>
          <w:szCs w:val="24"/>
        </w:rPr>
        <w:t>Idroes</w:t>
      </w:r>
      <w:proofErr w:type="spellEnd"/>
      <w:r>
        <w:rPr>
          <w:rFonts w:ascii="Bookman Old Style" w:eastAsia="Bookman Old Style" w:hAnsi="Bookman Old Style" w:cs="Bookman Old Style"/>
          <w:sz w:val="24"/>
          <w:szCs w:val="24"/>
        </w:rPr>
        <w:t xml:space="preserve">, R. (2023). Student Perspectives on the Role of Artificial Intelligence in Education: A Survey-Based Analysis. </w:t>
      </w:r>
    </w:p>
    <w:p w14:paraId="3242216F" w14:textId="77777777" w:rsidR="00F945B9" w:rsidRDefault="00F945B9" w:rsidP="0014587A">
      <w:pPr>
        <w:ind w:left="720" w:hanging="720"/>
        <w:jc w:val="both"/>
        <w:rPr>
          <w:rFonts w:ascii="Bookman Old Style" w:eastAsia="Bookman Old Style" w:hAnsi="Bookman Old Style" w:cs="Bookman Old Style"/>
          <w:sz w:val="24"/>
          <w:szCs w:val="24"/>
        </w:rPr>
      </w:pPr>
    </w:p>
    <w:p w14:paraId="2E097485"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Iliyasu, R., &amp; </w:t>
      </w:r>
      <w:proofErr w:type="spellStart"/>
      <w:r>
        <w:rPr>
          <w:rFonts w:ascii="Bookman Old Style" w:eastAsia="Bookman Old Style" w:hAnsi="Bookman Old Style" w:cs="Bookman Old Style"/>
          <w:sz w:val="24"/>
          <w:szCs w:val="24"/>
        </w:rPr>
        <w:t>Etikan</w:t>
      </w:r>
      <w:proofErr w:type="spellEnd"/>
      <w:r>
        <w:rPr>
          <w:rFonts w:ascii="Bookman Old Style" w:eastAsia="Bookman Old Style" w:hAnsi="Bookman Old Style" w:cs="Bookman Old Style"/>
          <w:sz w:val="24"/>
          <w:szCs w:val="24"/>
        </w:rPr>
        <w:t>, I. (2021). Comparison of quota sampling and stratified random sampling. Biometrics &amp; Biostatistics International Journal.</w:t>
      </w:r>
    </w:p>
    <w:p w14:paraId="3BC7D9F3" w14:textId="77777777" w:rsidR="00F945B9" w:rsidRDefault="00F945B9" w:rsidP="0014587A">
      <w:pPr>
        <w:ind w:left="720" w:hanging="720"/>
        <w:jc w:val="both"/>
        <w:rPr>
          <w:rFonts w:ascii="Bookman Old Style" w:eastAsia="Bookman Old Style" w:hAnsi="Bookman Old Style" w:cs="Bookman Old Style"/>
          <w:sz w:val="24"/>
          <w:szCs w:val="24"/>
        </w:rPr>
      </w:pPr>
    </w:p>
    <w:p w14:paraId="7D010BA0" w14:textId="77777777" w:rsidR="00F945B9" w:rsidRDefault="00F945B9" w:rsidP="0014587A">
      <w:pPr>
        <w:ind w:left="720" w:hanging="720"/>
        <w:jc w:val="both"/>
        <w:rPr>
          <w:rFonts w:ascii="Bookman Old Style" w:eastAsia="Bookman Old Style" w:hAnsi="Bookman Old Style" w:cs="Bookman Old Style"/>
          <w:sz w:val="24"/>
          <w:szCs w:val="24"/>
        </w:rPr>
      </w:pPr>
    </w:p>
    <w:p w14:paraId="2C27FCDA"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Jo, H. T. (2023). Decoding the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mystery: A comprehensive exploration of factors driving AI language model adoption. Information Development. </w:t>
      </w:r>
    </w:p>
    <w:p w14:paraId="151BF743" w14:textId="77777777" w:rsidR="00F945B9" w:rsidRDefault="00F945B9" w:rsidP="0014587A">
      <w:pPr>
        <w:ind w:left="720" w:hanging="720"/>
        <w:jc w:val="both"/>
        <w:rPr>
          <w:rFonts w:ascii="Bookman Old Style" w:eastAsia="Bookman Old Style" w:hAnsi="Bookman Old Style" w:cs="Bookman Old Style"/>
          <w:i/>
          <w:sz w:val="24"/>
          <w:szCs w:val="24"/>
        </w:rPr>
      </w:pPr>
    </w:p>
    <w:p w14:paraId="6CE9846D"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Jo, H. (2024).</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 xml:space="preserve">From concerns to benefits: a comprehensive study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usage in education.</w:t>
      </w:r>
      <w:r>
        <w:rPr>
          <w:rFonts w:ascii="Bookman Old Style" w:eastAsia="Bookman Old Style" w:hAnsi="Bookman Old Style" w:cs="Bookman Old Style"/>
          <w:i/>
          <w:sz w:val="24"/>
          <w:szCs w:val="24"/>
        </w:rPr>
        <w:t xml:space="preserve"> International Journal of Educational Technology in Higher Education, 21</w:t>
      </w:r>
      <w:r>
        <w:rPr>
          <w:rFonts w:ascii="Bookman Old Style" w:eastAsia="Bookman Old Style" w:hAnsi="Bookman Old Style" w:cs="Bookman Old Style"/>
          <w:sz w:val="24"/>
          <w:szCs w:val="24"/>
        </w:rPr>
        <w:t>(1).</w:t>
      </w:r>
    </w:p>
    <w:p w14:paraId="558A478D" w14:textId="77777777" w:rsidR="00F945B9" w:rsidRDefault="00F945B9" w:rsidP="0014587A">
      <w:pPr>
        <w:ind w:left="720" w:hanging="720"/>
        <w:jc w:val="both"/>
        <w:rPr>
          <w:rFonts w:ascii="Bookman Old Style" w:eastAsia="Bookman Old Style" w:hAnsi="Bookman Old Style" w:cs="Bookman Old Style"/>
          <w:sz w:val="24"/>
          <w:szCs w:val="24"/>
        </w:rPr>
      </w:pPr>
    </w:p>
    <w:p w14:paraId="34E7D31A" w14:textId="77777777" w:rsidR="00F945B9" w:rsidRDefault="00107ED5" w:rsidP="0014587A">
      <w:pPr>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Kakada</w:t>
      </w:r>
      <w:proofErr w:type="spellEnd"/>
      <w:r>
        <w:rPr>
          <w:rFonts w:ascii="Bookman Old Style" w:eastAsia="Bookman Old Style" w:hAnsi="Bookman Old Style" w:cs="Bookman Old Style"/>
          <w:sz w:val="24"/>
          <w:szCs w:val="24"/>
        </w:rPr>
        <w:t>, P., Deshpande, Y., &amp; Bisen, S. (2019). Technology Support, Social Support, Academic Support, Service Support, and Student Satisfaction. </w:t>
      </w:r>
      <w:r>
        <w:rPr>
          <w:rFonts w:ascii="Bookman Old Style" w:eastAsia="Bookman Old Style" w:hAnsi="Bookman Old Style" w:cs="Bookman Old Style"/>
          <w:i/>
          <w:sz w:val="24"/>
          <w:szCs w:val="24"/>
        </w:rPr>
        <w:t>Journal of Information Technology Education: Research</w:t>
      </w:r>
      <w:r>
        <w:rPr>
          <w:rFonts w:ascii="Bookman Old Style" w:eastAsia="Bookman Old Style" w:hAnsi="Bookman Old Style" w:cs="Bookman Old Style"/>
          <w:sz w:val="24"/>
          <w:szCs w:val="24"/>
        </w:rPr>
        <w:t>, 18.</w:t>
      </w:r>
    </w:p>
    <w:p w14:paraId="3C9A4EFB" w14:textId="77777777" w:rsidR="00F945B9" w:rsidRDefault="00F945B9" w:rsidP="0014587A">
      <w:pPr>
        <w:ind w:left="720" w:hanging="720"/>
        <w:jc w:val="both"/>
        <w:rPr>
          <w:rFonts w:ascii="Bookman Old Style" w:eastAsia="Bookman Old Style" w:hAnsi="Bookman Old Style" w:cs="Bookman Old Style"/>
          <w:sz w:val="24"/>
          <w:szCs w:val="24"/>
        </w:rPr>
      </w:pPr>
    </w:p>
    <w:p w14:paraId="06D4D86A" w14:textId="77777777" w:rsidR="00F945B9" w:rsidRDefault="00107ED5" w:rsidP="0014587A">
      <w:pPr>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Kizilcec</w:t>
      </w:r>
      <w:proofErr w:type="spellEnd"/>
      <w:r>
        <w:rPr>
          <w:rFonts w:ascii="Bookman Old Style" w:eastAsia="Bookman Old Style" w:hAnsi="Bookman Old Style" w:cs="Bookman Old Style"/>
          <w:sz w:val="24"/>
          <w:szCs w:val="24"/>
        </w:rPr>
        <w:t>, R. F., Pérez-</w:t>
      </w:r>
      <w:proofErr w:type="spellStart"/>
      <w:r>
        <w:rPr>
          <w:rFonts w:ascii="Bookman Old Style" w:eastAsia="Bookman Old Style" w:hAnsi="Bookman Old Style" w:cs="Bookman Old Style"/>
          <w:sz w:val="24"/>
          <w:szCs w:val="24"/>
        </w:rPr>
        <w:t>Sanagustín</w:t>
      </w:r>
      <w:proofErr w:type="spellEnd"/>
      <w:r>
        <w:rPr>
          <w:rFonts w:ascii="Bookman Old Style" w:eastAsia="Bookman Old Style" w:hAnsi="Bookman Old Style" w:cs="Bookman Old Style"/>
          <w:sz w:val="24"/>
          <w:szCs w:val="24"/>
        </w:rPr>
        <w:t>, M., &amp; Maldonado-</w:t>
      </w:r>
      <w:proofErr w:type="spellStart"/>
      <w:r>
        <w:rPr>
          <w:rFonts w:ascii="Bookman Old Style" w:eastAsia="Bookman Old Style" w:hAnsi="Bookman Old Style" w:cs="Bookman Old Style"/>
          <w:sz w:val="24"/>
          <w:szCs w:val="24"/>
        </w:rPr>
        <w:t>Mahauad</w:t>
      </w:r>
      <w:proofErr w:type="spellEnd"/>
      <w:r>
        <w:rPr>
          <w:rFonts w:ascii="Bookman Old Style" w:eastAsia="Bookman Old Style" w:hAnsi="Bookman Old Style" w:cs="Bookman Old Style"/>
          <w:sz w:val="24"/>
          <w:szCs w:val="24"/>
        </w:rPr>
        <w:t xml:space="preserve">, J. (2017). Self-regulated learning strategies and academic achievement in online learning environments: A systematic review. Educational Research Review, 22, 1–13. </w:t>
      </w:r>
    </w:p>
    <w:p w14:paraId="2E7F1D32" w14:textId="77777777" w:rsidR="00F945B9" w:rsidRDefault="00F945B9" w:rsidP="0014587A">
      <w:pPr>
        <w:ind w:left="720" w:hanging="720"/>
        <w:jc w:val="both"/>
        <w:rPr>
          <w:rFonts w:ascii="Bookman Old Style" w:eastAsia="Bookman Old Style" w:hAnsi="Bookman Old Style" w:cs="Bookman Old Style"/>
          <w:sz w:val="24"/>
          <w:szCs w:val="24"/>
        </w:rPr>
      </w:pPr>
    </w:p>
    <w:p w14:paraId="5D8FD3F7"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Kundu, A., &amp; Bej, T. (2024). Psychological impacts of AI use on school students: A systematic scoping review of the empirical literature. Research and Practice in Technology Enhanced Learning, 20, 30. </w:t>
      </w:r>
    </w:p>
    <w:p w14:paraId="71C38B89" w14:textId="77777777" w:rsidR="00F945B9" w:rsidRDefault="00F945B9" w:rsidP="0014587A">
      <w:pPr>
        <w:ind w:left="720" w:hanging="720"/>
        <w:jc w:val="both"/>
        <w:rPr>
          <w:rFonts w:ascii="Bookman Old Style" w:eastAsia="Bookman Old Style" w:hAnsi="Bookman Old Style" w:cs="Bookman Old Style"/>
          <w:sz w:val="24"/>
          <w:szCs w:val="24"/>
        </w:rPr>
      </w:pPr>
    </w:p>
    <w:p w14:paraId="75CCFAAE" w14:textId="77777777" w:rsidR="00F945B9" w:rsidRDefault="00107ED5" w:rsidP="0014587A">
      <w:pPr>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Launonen</w:t>
      </w:r>
      <w:proofErr w:type="spellEnd"/>
      <w:r>
        <w:rPr>
          <w:rFonts w:ascii="Bookman Old Style" w:eastAsia="Bookman Old Style" w:hAnsi="Bookman Old Style" w:cs="Bookman Old Style"/>
          <w:sz w:val="24"/>
          <w:szCs w:val="24"/>
        </w:rPr>
        <w:t xml:space="preserve">, P., </w:t>
      </w:r>
      <w:proofErr w:type="spellStart"/>
      <w:r>
        <w:rPr>
          <w:rFonts w:ascii="Bookman Old Style" w:eastAsia="Bookman Old Style" w:hAnsi="Bookman Old Style" w:cs="Bookman Old Style"/>
          <w:sz w:val="24"/>
          <w:szCs w:val="24"/>
        </w:rPr>
        <w:t>Talalakina</w:t>
      </w:r>
      <w:proofErr w:type="spellEnd"/>
      <w:r>
        <w:rPr>
          <w:rFonts w:ascii="Bookman Old Style" w:eastAsia="Bookman Old Style" w:hAnsi="Bookman Old Style" w:cs="Bookman Old Style"/>
          <w:sz w:val="24"/>
          <w:szCs w:val="24"/>
        </w:rPr>
        <w:t xml:space="preserve">, E., &amp; </w:t>
      </w:r>
      <w:proofErr w:type="spellStart"/>
      <w:r>
        <w:rPr>
          <w:rFonts w:ascii="Bookman Old Style" w:eastAsia="Bookman Old Style" w:hAnsi="Bookman Old Style" w:cs="Bookman Old Style"/>
          <w:sz w:val="24"/>
          <w:szCs w:val="24"/>
        </w:rPr>
        <w:t>Dubova</w:t>
      </w:r>
      <w:proofErr w:type="spellEnd"/>
      <w:r>
        <w:rPr>
          <w:rFonts w:ascii="Bookman Old Style" w:eastAsia="Bookman Old Style" w:hAnsi="Bookman Old Style" w:cs="Bookman Old Style"/>
          <w:sz w:val="24"/>
          <w:szCs w:val="24"/>
        </w:rPr>
        <w:t xml:space="preserve">, G. (2024). Students’ Perceptions of Using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for Academic Writing in English. </w:t>
      </w:r>
      <w:proofErr w:type="spellStart"/>
      <w:r>
        <w:rPr>
          <w:rFonts w:ascii="Bookman Old Style" w:eastAsia="Bookman Old Style" w:hAnsi="Bookman Old Style" w:cs="Bookman Old Style"/>
          <w:i/>
          <w:sz w:val="24"/>
          <w:szCs w:val="24"/>
        </w:rPr>
        <w:t>Półrocznik</w:t>
      </w:r>
      <w:proofErr w:type="spellEnd"/>
      <w:r>
        <w:rPr>
          <w:rFonts w:ascii="Bookman Old Style" w:eastAsia="Bookman Old Style" w:hAnsi="Bookman Old Style" w:cs="Bookman Old Style"/>
          <w:i/>
          <w:sz w:val="24"/>
          <w:szCs w:val="24"/>
        </w:rPr>
        <w:t xml:space="preserve"> </w:t>
      </w:r>
      <w:proofErr w:type="spellStart"/>
      <w:r>
        <w:rPr>
          <w:rFonts w:ascii="Bookman Old Style" w:eastAsia="Bookman Old Style" w:hAnsi="Bookman Old Style" w:cs="Bookman Old Style"/>
          <w:i/>
          <w:sz w:val="24"/>
          <w:szCs w:val="24"/>
        </w:rPr>
        <w:t>Językoznawczy</w:t>
      </w:r>
      <w:proofErr w:type="spellEnd"/>
      <w:r>
        <w:rPr>
          <w:rFonts w:ascii="Bookman Old Style" w:eastAsia="Bookman Old Style" w:hAnsi="Bookman Old Style" w:cs="Bookman Old Style"/>
          <w:i/>
          <w:sz w:val="24"/>
          <w:szCs w:val="24"/>
        </w:rPr>
        <w:t xml:space="preserve"> Tertium, 9</w:t>
      </w:r>
      <w:r>
        <w:rPr>
          <w:rFonts w:ascii="Bookman Old Style" w:eastAsia="Bookman Old Style" w:hAnsi="Bookman Old Style" w:cs="Bookman Old Style"/>
          <w:sz w:val="24"/>
          <w:szCs w:val="24"/>
        </w:rPr>
        <w:t xml:space="preserve">(1), 219–249. </w:t>
      </w:r>
    </w:p>
    <w:p w14:paraId="53B9E56A" w14:textId="77777777" w:rsidR="00F945B9" w:rsidRDefault="00F945B9" w:rsidP="0014587A">
      <w:pPr>
        <w:ind w:left="720" w:hanging="720"/>
        <w:jc w:val="both"/>
        <w:rPr>
          <w:rFonts w:ascii="Bookman Old Style" w:eastAsia="Bookman Old Style" w:hAnsi="Bookman Old Style" w:cs="Bookman Old Style"/>
          <w:sz w:val="24"/>
          <w:szCs w:val="24"/>
        </w:rPr>
      </w:pPr>
    </w:p>
    <w:p w14:paraId="1DA2E542" w14:textId="77777777" w:rsidR="00F945B9" w:rsidRDefault="00107ED5" w:rsidP="0014587A">
      <w:pPr>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Launonen</w:t>
      </w:r>
      <w:proofErr w:type="spellEnd"/>
      <w:r>
        <w:rPr>
          <w:rFonts w:ascii="Bookman Old Style" w:eastAsia="Bookman Old Style" w:hAnsi="Bookman Old Style" w:cs="Bookman Old Style"/>
          <w:sz w:val="24"/>
          <w:szCs w:val="24"/>
        </w:rPr>
        <w:t xml:space="preserve">, P., </w:t>
      </w:r>
      <w:proofErr w:type="spellStart"/>
      <w:r>
        <w:rPr>
          <w:rFonts w:ascii="Bookman Old Style" w:eastAsia="Bookman Old Style" w:hAnsi="Bookman Old Style" w:cs="Bookman Old Style"/>
          <w:sz w:val="24"/>
          <w:szCs w:val="24"/>
        </w:rPr>
        <w:t>Talalakina</w:t>
      </w:r>
      <w:proofErr w:type="spellEnd"/>
      <w:r>
        <w:rPr>
          <w:rFonts w:ascii="Bookman Old Style" w:eastAsia="Bookman Old Style" w:hAnsi="Bookman Old Style" w:cs="Bookman Old Style"/>
          <w:sz w:val="24"/>
          <w:szCs w:val="24"/>
        </w:rPr>
        <w:t xml:space="preserve">, E., &amp;#38; </w:t>
      </w:r>
      <w:proofErr w:type="spellStart"/>
      <w:r>
        <w:rPr>
          <w:rFonts w:ascii="Bookman Old Style" w:eastAsia="Bookman Old Style" w:hAnsi="Bookman Old Style" w:cs="Bookman Old Style"/>
          <w:sz w:val="24"/>
          <w:szCs w:val="24"/>
        </w:rPr>
        <w:t>Dubova</w:t>
      </w:r>
      <w:proofErr w:type="spellEnd"/>
      <w:r>
        <w:rPr>
          <w:rFonts w:ascii="Bookman Old Style" w:eastAsia="Bookman Old Style" w:hAnsi="Bookman Old Style" w:cs="Bookman Old Style"/>
          <w:sz w:val="24"/>
          <w:szCs w:val="24"/>
        </w:rPr>
        <w:t xml:space="preserve">, G. (2024). Students’ Perceptions of Using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for Academic Writing in </w:t>
      </w:r>
      <w:proofErr w:type="spellStart"/>
      <w:r>
        <w:rPr>
          <w:rFonts w:ascii="Bookman Old Style" w:eastAsia="Bookman Old Style" w:hAnsi="Bookman Old Style" w:cs="Bookman Old Style"/>
          <w:sz w:val="24"/>
          <w:szCs w:val="24"/>
        </w:rPr>
        <w:t>English.</w:t>
      </w:r>
      <w:r>
        <w:rPr>
          <w:rFonts w:ascii="Bookman Old Style" w:eastAsia="Bookman Old Style" w:hAnsi="Bookman Old Style" w:cs="Bookman Old Style"/>
          <w:i/>
          <w:sz w:val="24"/>
          <w:szCs w:val="24"/>
        </w:rPr>
        <w:t>Półrocznik</w:t>
      </w:r>
      <w:proofErr w:type="spellEnd"/>
      <w:r>
        <w:rPr>
          <w:rFonts w:ascii="Bookman Old Style" w:eastAsia="Bookman Old Style" w:hAnsi="Bookman Old Style" w:cs="Bookman Old Style"/>
          <w:i/>
          <w:sz w:val="24"/>
          <w:szCs w:val="24"/>
        </w:rPr>
        <w:t xml:space="preserve"> </w:t>
      </w:r>
      <w:proofErr w:type="spellStart"/>
      <w:r>
        <w:rPr>
          <w:rFonts w:ascii="Bookman Old Style" w:eastAsia="Bookman Old Style" w:hAnsi="Bookman Old Style" w:cs="Bookman Old Style"/>
          <w:i/>
          <w:sz w:val="24"/>
          <w:szCs w:val="24"/>
        </w:rPr>
        <w:t>Językoznawczy</w:t>
      </w:r>
      <w:proofErr w:type="spellEnd"/>
      <w:r>
        <w:rPr>
          <w:rFonts w:ascii="Bookman Old Style" w:eastAsia="Bookman Old Style" w:hAnsi="Bookman Old Style" w:cs="Bookman Old Style"/>
          <w:i/>
          <w:sz w:val="24"/>
          <w:szCs w:val="24"/>
        </w:rPr>
        <w:t xml:space="preserve"> Tertium, </w:t>
      </w:r>
      <w:r>
        <w:rPr>
          <w:rFonts w:ascii="Bookman Old Style" w:eastAsia="Bookman Old Style" w:hAnsi="Bookman Old Style" w:cs="Bookman Old Style"/>
          <w:sz w:val="24"/>
          <w:szCs w:val="24"/>
        </w:rPr>
        <w:t>(1), 219–249. https://doi.org/10.7592/tertium.2024.9.1.274</w:t>
      </w:r>
    </w:p>
    <w:p w14:paraId="0D41CEF9" w14:textId="77777777" w:rsidR="00F945B9" w:rsidRDefault="00F945B9" w:rsidP="0014587A">
      <w:pPr>
        <w:ind w:left="720" w:hanging="720"/>
        <w:jc w:val="both"/>
        <w:rPr>
          <w:rFonts w:ascii="Bookman Old Style" w:eastAsia="Bookman Old Style" w:hAnsi="Bookman Old Style" w:cs="Bookman Old Style"/>
          <w:sz w:val="24"/>
          <w:szCs w:val="24"/>
        </w:rPr>
      </w:pPr>
    </w:p>
    <w:p w14:paraId="30ADF090" w14:textId="77777777" w:rsidR="00F945B9" w:rsidRDefault="00107ED5" w:rsidP="0014587A">
      <w:pPr>
        <w:ind w:left="720" w:hanging="720"/>
        <w:jc w:val="both"/>
        <w:rPr>
          <w:rFonts w:ascii="Bookman Old Style" w:eastAsia="Bookman Old Style" w:hAnsi="Bookman Old Style" w:cs="Bookman Old Style"/>
          <w:i/>
          <w:sz w:val="24"/>
          <w:szCs w:val="24"/>
        </w:rPr>
      </w:pPr>
      <w:r>
        <w:rPr>
          <w:rFonts w:ascii="Bookman Old Style" w:eastAsia="Bookman Old Style" w:hAnsi="Bookman Old Style" w:cs="Bookman Old Style"/>
          <w:sz w:val="24"/>
          <w:szCs w:val="24"/>
        </w:rPr>
        <w:t xml:space="preserve"> Lin, Y.-P., &amp; Yu, Z. (2024). Learner </w:t>
      </w:r>
      <w:proofErr w:type="spellStart"/>
      <w:r>
        <w:rPr>
          <w:rFonts w:ascii="Bookman Old Style" w:eastAsia="Bookman Old Style" w:hAnsi="Bookman Old Style" w:cs="Bookman Old Style"/>
          <w:sz w:val="24"/>
          <w:szCs w:val="24"/>
        </w:rPr>
        <w:t>perceptionss</w:t>
      </w:r>
      <w:proofErr w:type="spellEnd"/>
      <w:r>
        <w:rPr>
          <w:rFonts w:ascii="Bookman Old Style" w:eastAsia="Bookman Old Style" w:hAnsi="Bookman Old Style" w:cs="Bookman Old Style"/>
          <w:sz w:val="24"/>
          <w:szCs w:val="24"/>
        </w:rPr>
        <w:t xml:space="preserve"> of artificial intelligence-generated pedagogical agents in language learning videos: Embodiment effects on technology acceptance. </w:t>
      </w:r>
      <w:r>
        <w:rPr>
          <w:rFonts w:ascii="Bookman Old Style" w:eastAsia="Bookman Old Style" w:hAnsi="Bookman Old Style" w:cs="Bookman Old Style"/>
          <w:i/>
          <w:sz w:val="24"/>
          <w:szCs w:val="24"/>
        </w:rPr>
        <w:t>International Journal of Human-Computer Interaction.</w:t>
      </w:r>
    </w:p>
    <w:p w14:paraId="1BF29071" w14:textId="77777777" w:rsidR="00F945B9" w:rsidRDefault="00F945B9" w:rsidP="0014587A">
      <w:pPr>
        <w:ind w:left="720" w:hanging="720"/>
        <w:jc w:val="both"/>
        <w:rPr>
          <w:rFonts w:ascii="Bookman Old Style" w:eastAsia="Bookman Old Style" w:hAnsi="Bookman Old Style" w:cs="Bookman Old Style"/>
          <w:sz w:val="24"/>
          <w:szCs w:val="24"/>
        </w:rPr>
      </w:pPr>
    </w:p>
    <w:p w14:paraId="439C0782"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Liu, X., &amp; Wang, J. (2024). Depression, anxiety, and student satisfaction with university life among college students: A cross-lagged study. *Humanities &amp; Social Sciences Communications*.</w:t>
      </w:r>
    </w:p>
    <w:p w14:paraId="53D8D281"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p w14:paraId="40107542"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Liu, Y., Park, J., &amp;; McMinn, S. (2024). Using generative artificial intelligence/</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for academic communication: Students’ perspectives. </w:t>
      </w:r>
      <w:r>
        <w:rPr>
          <w:rFonts w:ascii="Bookman Old Style" w:eastAsia="Bookman Old Style" w:hAnsi="Bookman Old Style" w:cs="Bookman Old Style"/>
          <w:i/>
          <w:sz w:val="24"/>
          <w:szCs w:val="24"/>
        </w:rPr>
        <w:t>International Journal of Applied Linguistics</w:t>
      </w:r>
      <w:r>
        <w:rPr>
          <w:rFonts w:ascii="Bookman Old Style" w:eastAsia="Bookman Old Style" w:hAnsi="Bookman Old Style" w:cs="Bookman Old Style"/>
          <w:sz w:val="24"/>
          <w:szCs w:val="24"/>
        </w:rPr>
        <w:t>. https://doi.org/10.1111/ijal.12574.</w:t>
      </w:r>
    </w:p>
    <w:p w14:paraId="526F2903" w14:textId="77777777" w:rsidR="00F945B9" w:rsidRDefault="00F945B9" w:rsidP="0014587A">
      <w:pPr>
        <w:ind w:left="720" w:hanging="720"/>
        <w:jc w:val="both"/>
        <w:rPr>
          <w:rFonts w:ascii="Bookman Old Style" w:eastAsia="Bookman Old Style" w:hAnsi="Bookman Old Style" w:cs="Bookman Old Style"/>
          <w:sz w:val="24"/>
          <w:szCs w:val="24"/>
        </w:rPr>
      </w:pPr>
    </w:p>
    <w:p w14:paraId="0D852F3C"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Luciano, R. G. (2024). The Dual Impact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on Learning and Ethics among Bachelor of Science in Information Technology (BSIT) Students. </w:t>
      </w:r>
      <w:r>
        <w:rPr>
          <w:rFonts w:ascii="Bookman Old Style" w:eastAsia="Bookman Old Style" w:hAnsi="Bookman Old Style" w:cs="Bookman Old Style"/>
          <w:i/>
          <w:sz w:val="24"/>
          <w:szCs w:val="24"/>
        </w:rPr>
        <w:t>International Journal of Learning, Teaching and Educational Research</w:t>
      </w:r>
      <w:r>
        <w:rPr>
          <w:rFonts w:ascii="Bookman Old Style" w:eastAsia="Bookman Old Style" w:hAnsi="Bookman Old Style" w:cs="Bookman Old Style"/>
          <w:sz w:val="24"/>
          <w:szCs w:val="24"/>
        </w:rPr>
        <w:t>, 23(12), 78–95. https://doi.org/10.26803/ijlter.23.12.5.</w:t>
      </w:r>
    </w:p>
    <w:p w14:paraId="4971CDCA" w14:textId="77777777" w:rsidR="00F945B9" w:rsidRDefault="00F945B9" w:rsidP="0014587A">
      <w:pPr>
        <w:ind w:left="720" w:hanging="720"/>
        <w:jc w:val="both"/>
        <w:rPr>
          <w:rFonts w:ascii="Bookman Old Style" w:eastAsia="Bookman Old Style" w:hAnsi="Bookman Old Style" w:cs="Bookman Old Style"/>
          <w:sz w:val="24"/>
          <w:szCs w:val="24"/>
        </w:rPr>
      </w:pPr>
    </w:p>
    <w:p w14:paraId="2DF092AE"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Mahapatra, S., Gupta, R., &amp; Singh, A. (2020). Understanding Pearson correlation: A statistical measure for linear relationships.</w:t>
      </w:r>
    </w:p>
    <w:p w14:paraId="0137DDF4" w14:textId="77777777" w:rsidR="00F945B9" w:rsidRDefault="00F945B9" w:rsidP="0014587A">
      <w:pPr>
        <w:ind w:left="720" w:hanging="720"/>
        <w:jc w:val="both"/>
        <w:rPr>
          <w:rFonts w:ascii="Bookman Old Style" w:eastAsia="Bookman Old Style" w:hAnsi="Bookman Old Style" w:cs="Bookman Old Style"/>
          <w:sz w:val="24"/>
          <w:szCs w:val="24"/>
        </w:rPr>
      </w:pPr>
    </w:p>
    <w:p w14:paraId="574A8AB8"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Muscio, A., </w:t>
      </w:r>
      <w:proofErr w:type="spellStart"/>
      <w:r>
        <w:rPr>
          <w:rFonts w:ascii="Bookman Old Style" w:eastAsia="Bookman Old Style" w:hAnsi="Bookman Old Style" w:cs="Bookman Old Style"/>
          <w:sz w:val="24"/>
          <w:szCs w:val="24"/>
        </w:rPr>
        <w:t>Ciffolilli</w:t>
      </w:r>
      <w:proofErr w:type="spellEnd"/>
      <w:r>
        <w:rPr>
          <w:rFonts w:ascii="Bookman Old Style" w:eastAsia="Bookman Old Style" w:hAnsi="Bookman Old Style" w:cs="Bookman Old Style"/>
          <w:sz w:val="24"/>
          <w:szCs w:val="24"/>
        </w:rPr>
        <w:t xml:space="preserve">, A., &amp; </w:t>
      </w:r>
      <w:proofErr w:type="spellStart"/>
      <w:r>
        <w:rPr>
          <w:rFonts w:ascii="Bookman Old Style" w:eastAsia="Bookman Old Style" w:hAnsi="Bookman Old Style" w:cs="Bookman Old Style"/>
          <w:sz w:val="24"/>
          <w:szCs w:val="24"/>
        </w:rPr>
        <w:t>Lopolito</w:t>
      </w:r>
      <w:proofErr w:type="spellEnd"/>
      <w:r>
        <w:rPr>
          <w:rFonts w:ascii="Bookman Old Style" w:eastAsia="Bookman Old Style" w:hAnsi="Bookman Old Style" w:cs="Bookman Old Style"/>
          <w:sz w:val="24"/>
          <w:szCs w:val="24"/>
        </w:rPr>
        <w:t xml:space="preserve">, A. (2021). Technological diversity in collaborative projects: insights into European research policy. </w:t>
      </w:r>
      <w:r>
        <w:rPr>
          <w:rFonts w:ascii="Bookman Old Style" w:eastAsia="Bookman Old Style" w:hAnsi="Bookman Old Style" w:cs="Bookman Old Style"/>
          <w:i/>
          <w:sz w:val="24"/>
          <w:szCs w:val="24"/>
        </w:rPr>
        <w:t>Journal of Economic Policy Reform,</w:t>
      </w:r>
      <w:r>
        <w:rPr>
          <w:rFonts w:ascii="Bookman Old Style" w:eastAsia="Bookman Old Style" w:hAnsi="Bookman Old Style" w:cs="Bookman Old Style"/>
          <w:sz w:val="24"/>
          <w:szCs w:val="24"/>
        </w:rPr>
        <w:t xml:space="preserve"> 1–22. </w:t>
      </w:r>
    </w:p>
    <w:p w14:paraId="61B88DB5" w14:textId="77777777" w:rsidR="00F945B9" w:rsidRDefault="00F945B9" w:rsidP="0014587A">
      <w:pPr>
        <w:ind w:left="720" w:hanging="720"/>
        <w:jc w:val="both"/>
        <w:rPr>
          <w:rFonts w:ascii="Bookman Old Style" w:eastAsia="Bookman Old Style" w:hAnsi="Bookman Old Style" w:cs="Bookman Old Style"/>
          <w:i/>
          <w:sz w:val="24"/>
          <w:szCs w:val="24"/>
        </w:rPr>
      </w:pPr>
    </w:p>
    <w:p w14:paraId="00214E65"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Ngo, T.T.A. (2023). The Perception by University Students of the Use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in Education.</w:t>
      </w:r>
      <w:r>
        <w:rPr>
          <w:rFonts w:ascii="Bookman Old Style" w:eastAsia="Bookman Old Style" w:hAnsi="Bookman Old Style" w:cs="Bookman Old Style"/>
          <w:i/>
          <w:sz w:val="24"/>
          <w:szCs w:val="24"/>
        </w:rPr>
        <w:t xml:space="preserve"> International Journal of Emerging Technologies in Learning (</w:t>
      </w:r>
      <w:proofErr w:type="spellStart"/>
      <w:r>
        <w:rPr>
          <w:rFonts w:ascii="Bookman Old Style" w:eastAsia="Bookman Old Style" w:hAnsi="Bookman Old Style" w:cs="Bookman Old Style"/>
          <w:i/>
          <w:sz w:val="24"/>
          <w:szCs w:val="24"/>
        </w:rPr>
        <w:t>iJET</w:t>
      </w:r>
      <w:proofErr w:type="spellEnd"/>
      <w:r>
        <w:rPr>
          <w:rFonts w:ascii="Bookman Old Style" w:eastAsia="Bookman Old Style" w:hAnsi="Bookman Old Style" w:cs="Bookman Old Style"/>
          <w:i/>
          <w:sz w:val="24"/>
          <w:szCs w:val="24"/>
        </w:rPr>
        <w:t>), 18</w:t>
      </w:r>
      <w:r>
        <w:rPr>
          <w:rFonts w:ascii="Bookman Old Style" w:eastAsia="Bookman Old Style" w:hAnsi="Bookman Old Style" w:cs="Bookman Old Style"/>
          <w:sz w:val="24"/>
          <w:szCs w:val="24"/>
        </w:rPr>
        <w:t>(17), pp. 4–19.</w:t>
      </w:r>
    </w:p>
    <w:p w14:paraId="18C932EA" w14:textId="77777777" w:rsidR="00F945B9" w:rsidRDefault="00F945B9" w:rsidP="0014587A">
      <w:pPr>
        <w:ind w:left="720" w:hanging="720"/>
        <w:jc w:val="both"/>
        <w:rPr>
          <w:rFonts w:ascii="Bookman Old Style" w:eastAsia="Bookman Old Style" w:hAnsi="Bookman Old Style" w:cs="Bookman Old Style"/>
          <w:sz w:val="24"/>
          <w:szCs w:val="24"/>
        </w:rPr>
      </w:pPr>
    </w:p>
    <w:p w14:paraId="79B2F3A7"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Nguyen, V. K. L., Le, T. M. H., Tran, T. M. C., Le, T. H., Le, T. T. H., &amp; Vo, N. H. (2021). Education Quality and Student Satisfaction in Private Universities: An Empirical Study of FPT University </w:t>
      </w:r>
      <w:proofErr w:type="gramStart"/>
      <w:r>
        <w:rPr>
          <w:rFonts w:ascii="Bookman Old Style" w:eastAsia="Bookman Old Style" w:hAnsi="Bookman Old Style" w:cs="Bookman Old Style"/>
          <w:sz w:val="24"/>
          <w:szCs w:val="24"/>
        </w:rPr>
        <w:t>Da</w:t>
      </w:r>
      <w:proofErr w:type="gramEnd"/>
      <w:r>
        <w:rPr>
          <w:rFonts w:ascii="Bookman Old Style" w:eastAsia="Bookman Old Style" w:hAnsi="Bookman Old Style" w:cs="Bookman Old Style"/>
          <w:sz w:val="24"/>
          <w:szCs w:val="24"/>
        </w:rPr>
        <w:t xml:space="preserve"> Nang, Vietnam. </w:t>
      </w:r>
      <w:r>
        <w:rPr>
          <w:rFonts w:ascii="Bookman Old Style" w:eastAsia="Bookman Old Style" w:hAnsi="Bookman Old Style" w:cs="Bookman Old Style"/>
          <w:i/>
          <w:sz w:val="24"/>
          <w:szCs w:val="24"/>
        </w:rPr>
        <w:t>Universal Journal of Educational Research</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9</w:t>
      </w:r>
      <w:r>
        <w:rPr>
          <w:rFonts w:ascii="Bookman Old Style" w:eastAsia="Bookman Old Style" w:hAnsi="Bookman Old Style" w:cs="Bookman Old Style"/>
          <w:sz w:val="24"/>
          <w:szCs w:val="24"/>
        </w:rPr>
        <w:t>(6), 1148-1161.</w:t>
      </w:r>
    </w:p>
    <w:p w14:paraId="613A4229" w14:textId="77777777" w:rsidR="00F945B9" w:rsidRDefault="00F945B9" w:rsidP="0014587A">
      <w:pPr>
        <w:ind w:left="720" w:hanging="720"/>
        <w:jc w:val="both"/>
        <w:rPr>
          <w:rFonts w:ascii="Bookman Old Style" w:eastAsia="Bookman Old Style" w:hAnsi="Bookman Old Style" w:cs="Bookman Old Style"/>
          <w:i/>
          <w:sz w:val="24"/>
          <w:szCs w:val="24"/>
        </w:rPr>
      </w:pPr>
    </w:p>
    <w:p w14:paraId="130911EA"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Nunez et., al. (2023). Does intrinsic motivation mediate perceived artificial intelligence (AI) learning and computational thinking of </w:t>
      </w:r>
      <w:r>
        <w:rPr>
          <w:rFonts w:ascii="Bookman Old Style" w:eastAsia="Bookman Old Style" w:hAnsi="Bookman Old Style" w:cs="Bookman Old Style"/>
          <w:sz w:val="24"/>
          <w:szCs w:val="24"/>
        </w:rPr>
        <w:lastRenderedPageBreak/>
        <w:t>students during the COVID-19 pandemic?  Computers &amp; Education: Artificial Intelligence</w:t>
      </w:r>
    </w:p>
    <w:p w14:paraId="5E00EA84" w14:textId="77777777" w:rsidR="00F945B9" w:rsidRDefault="00F945B9" w:rsidP="0014587A">
      <w:pPr>
        <w:ind w:left="720" w:hanging="720"/>
        <w:jc w:val="both"/>
        <w:rPr>
          <w:rFonts w:ascii="Bookman Old Style" w:eastAsia="Bookman Old Style" w:hAnsi="Bookman Old Style" w:cs="Bookman Old Style"/>
          <w:sz w:val="24"/>
          <w:szCs w:val="24"/>
        </w:rPr>
      </w:pPr>
    </w:p>
    <w:p w14:paraId="64319FBE"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Okulich-Kazarin, V., </w:t>
      </w:r>
      <w:proofErr w:type="spellStart"/>
      <w:r>
        <w:rPr>
          <w:rFonts w:ascii="Bookman Old Style" w:eastAsia="Bookman Old Style" w:hAnsi="Bookman Old Style" w:cs="Bookman Old Style"/>
          <w:sz w:val="24"/>
          <w:szCs w:val="24"/>
        </w:rPr>
        <w:t>Artyukhov</w:t>
      </w:r>
      <w:proofErr w:type="spellEnd"/>
      <w:r>
        <w:rPr>
          <w:rFonts w:ascii="Bookman Old Style" w:eastAsia="Bookman Old Style" w:hAnsi="Bookman Old Style" w:cs="Bookman Old Style"/>
          <w:sz w:val="24"/>
          <w:szCs w:val="24"/>
        </w:rPr>
        <w:t xml:space="preserve">, A., Skowron, Ł., </w:t>
      </w:r>
      <w:proofErr w:type="spellStart"/>
      <w:r>
        <w:rPr>
          <w:rFonts w:ascii="Bookman Old Style" w:eastAsia="Bookman Old Style" w:hAnsi="Bookman Old Style" w:cs="Bookman Old Style"/>
          <w:sz w:val="24"/>
          <w:szCs w:val="24"/>
        </w:rPr>
        <w:t>Artyukhova</w:t>
      </w:r>
      <w:proofErr w:type="spellEnd"/>
      <w:r>
        <w:rPr>
          <w:rFonts w:ascii="Bookman Old Style" w:eastAsia="Bookman Old Style" w:hAnsi="Bookman Old Style" w:cs="Bookman Old Style"/>
          <w:sz w:val="24"/>
          <w:szCs w:val="24"/>
        </w:rPr>
        <w:t xml:space="preserve">, N., </w:t>
      </w:r>
      <w:proofErr w:type="spellStart"/>
      <w:r>
        <w:rPr>
          <w:rFonts w:ascii="Bookman Old Style" w:eastAsia="Bookman Old Style" w:hAnsi="Bookman Old Style" w:cs="Bookman Old Style"/>
          <w:sz w:val="24"/>
          <w:szCs w:val="24"/>
        </w:rPr>
        <w:t>Dluhopolskyi</w:t>
      </w:r>
      <w:proofErr w:type="spellEnd"/>
      <w:r>
        <w:rPr>
          <w:rFonts w:ascii="Bookman Old Style" w:eastAsia="Bookman Old Style" w:hAnsi="Bookman Old Style" w:cs="Bookman Old Style"/>
          <w:sz w:val="24"/>
          <w:szCs w:val="24"/>
        </w:rPr>
        <w:t xml:space="preserve">, O., &amp; Cwynar, W. (2024). Sustainability of higher education: Study of student opinions about the possibility of replacing teachers with AI technologies. </w:t>
      </w:r>
      <w:r>
        <w:rPr>
          <w:rFonts w:ascii="Bookman Old Style" w:eastAsia="Bookman Old Style" w:hAnsi="Bookman Old Style" w:cs="Bookman Old Style"/>
          <w:i/>
          <w:sz w:val="24"/>
          <w:szCs w:val="24"/>
        </w:rPr>
        <w:t>Sustainability,</w:t>
      </w:r>
      <w:r>
        <w:rPr>
          <w:rFonts w:ascii="Bookman Old Style" w:eastAsia="Bookman Old Style" w:hAnsi="Bookman Old Style" w:cs="Bookman Old Style"/>
          <w:sz w:val="24"/>
          <w:szCs w:val="24"/>
        </w:rPr>
        <w:t xml:space="preserve"> 16(1), Article 55. </w:t>
      </w:r>
    </w:p>
    <w:p w14:paraId="5ECA3B66" w14:textId="77777777" w:rsidR="00F945B9" w:rsidRDefault="00F945B9" w:rsidP="0014587A">
      <w:pPr>
        <w:ind w:left="720" w:hanging="720"/>
        <w:jc w:val="both"/>
        <w:rPr>
          <w:rFonts w:ascii="Bookman Old Style" w:eastAsia="Bookman Old Style" w:hAnsi="Bookman Old Style" w:cs="Bookman Old Style"/>
          <w:sz w:val="24"/>
          <w:szCs w:val="24"/>
        </w:rPr>
      </w:pPr>
    </w:p>
    <w:p w14:paraId="0F55B02B" w14:textId="77777777" w:rsidR="00F945B9" w:rsidRDefault="00107ED5" w:rsidP="0014587A">
      <w:pPr>
        <w:ind w:left="720" w:hanging="720"/>
        <w:jc w:val="both"/>
        <w:rPr>
          <w:rFonts w:ascii="Bookman Old Style" w:eastAsia="Bookman Old Style" w:hAnsi="Bookman Old Style" w:cs="Bookman Old Style"/>
          <w:i/>
          <w:sz w:val="24"/>
          <w:szCs w:val="24"/>
        </w:rPr>
      </w:pPr>
      <w:proofErr w:type="spellStart"/>
      <w:r>
        <w:rPr>
          <w:rFonts w:ascii="Bookman Old Style" w:eastAsia="Bookman Old Style" w:hAnsi="Bookman Old Style" w:cs="Bookman Old Style"/>
          <w:sz w:val="24"/>
          <w:szCs w:val="24"/>
        </w:rPr>
        <w:t>Obenza</w:t>
      </w:r>
      <w:proofErr w:type="spellEnd"/>
      <w:r>
        <w:rPr>
          <w:rFonts w:ascii="Bookman Old Style" w:eastAsia="Bookman Old Style" w:hAnsi="Bookman Old Style" w:cs="Bookman Old Style"/>
          <w:sz w:val="24"/>
          <w:szCs w:val="24"/>
        </w:rPr>
        <w:t xml:space="preserve">, B. N., </w:t>
      </w:r>
      <w:proofErr w:type="spellStart"/>
      <w:r>
        <w:rPr>
          <w:rFonts w:ascii="Bookman Old Style" w:eastAsia="Bookman Old Style" w:hAnsi="Bookman Old Style" w:cs="Bookman Old Style"/>
          <w:sz w:val="24"/>
          <w:szCs w:val="24"/>
        </w:rPr>
        <w:t>Salvahan</w:t>
      </w:r>
      <w:proofErr w:type="spellEnd"/>
      <w:r>
        <w:rPr>
          <w:rFonts w:ascii="Bookman Old Style" w:eastAsia="Bookman Old Style" w:hAnsi="Bookman Old Style" w:cs="Bookman Old Style"/>
          <w:sz w:val="24"/>
          <w:szCs w:val="24"/>
        </w:rPr>
        <w:t xml:space="preserve">, A., Rios, A. N., &amp; </w:t>
      </w:r>
      <w:proofErr w:type="spellStart"/>
      <w:r>
        <w:rPr>
          <w:rFonts w:ascii="Bookman Old Style" w:eastAsia="Bookman Old Style" w:hAnsi="Bookman Old Style" w:cs="Bookman Old Style"/>
          <w:sz w:val="24"/>
          <w:szCs w:val="24"/>
        </w:rPr>
        <w:t>Gabila</w:t>
      </w:r>
      <w:proofErr w:type="spellEnd"/>
      <w:r>
        <w:rPr>
          <w:rFonts w:ascii="Bookman Old Style" w:eastAsia="Bookman Old Style" w:hAnsi="Bookman Old Style" w:cs="Bookman Old Style"/>
          <w:sz w:val="24"/>
          <w:szCs w:val="24"/>
        </w:rPr>
        <w:t xml:space="preserve">, R. J. C. (2023). University students' perceptions and use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Generative artificial intelligence (AI) in higher education. </w:t>
      </w:r>
      <w:r>
        <w:rPr>
          <w:rFonts w:ascii="Bookman Old Style" w:eastAsia="Bookman Old Style" w:hAnsi="Bookman Old Style" w:cs="Bookman Old Style"/>
          <w:i/>
          <w:sz w:val="24"/>
          <w:szCs w:val="24"/>
        </w:rPr>
        <w:t>International Journal of Human Computing Studies.</w:t>
      </w:r>
    </w:p>
    <w:p w14:paraId="65541B9D" w14:textId="77777777" w:rsidR="00F945B9" w:rsidRDefault="00F945B9" w:rsidP="0014587A">
      <w:pPr>
        <w:ind w:left="720" w:hanging="720"/>
        <w:jc w:val="both"/>
        <w:rPr>
          <w:rFonts w:ascii="Bookman Old Style" w:eastAsia="Bookman Old Style" w:hAnsi="Bookman Old Style" w:cs="Bookman Old Style"/>
          <w:sz w:val="24"/>
          <w:szCs w:val="24"/>
        </w:rPr>
      </w:pPr>
    </w:p>
    <w:p w14:paraId="66B44680"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Pandita, A., &amp; Kiran, R. (2023). The Technology Interface and Student Engagement Are Significant Stimuli in Sustainable Student Satisfaction. </w:t>
      </w:r>
      <w:r>
        <w:rPr>
          <w:rFonts w:ascii="Bookman Old Style" w:eastAsia="Bookman Old Style" w:hAnsi="Bookman Old Style" w:cs="Bookman Old Style"/>
          <w:i/>
          <w:sz w:val="24"/>
          <w:szCs w:val="24"/>
        </w:rPr>
        <w:t>Sustainability, 15</w:t>
      </w:r>
      <w:r>
        <w:rPr>
          <w:rFonts w:ascii="Bookman Old Style" w:eastAsia="Bookman Old Style" w:hAnsi="Bookman Old Style" w:cs="Bookman Old Style"/>
          <w:sz w:val="24"/>
          <w:szCs w:val="24"/>
        </w:rPr>
        <w:t>(10), 7923.</w:t>
      </w:r>
    </w:p>
    <w:p w14:paraId="2D018EFE" w14:textId="77777777" w:rsidR="00F945B9" w:rsidRDefault="00F945B9" w:rsidP="0014587A">
      <w:pPr>
        <w:ind w:left="720" w:hanging="720"/>
        <w:jc w:val="both"/>
        <w:rPr>
          <w:rFonts w:ascii="Bookman Old Style" w:eastAsia="Bookman Old Style" w:hAnsi="Bookman Old Style" w:cs="Bookman Old Style"/>
          <w:i/>
          <w:sz w:val="24"/>
          <w:szCs w:val="24"/>
        </w:rPr>
      </w:pPr>
    </w:p>
    <w:p w14:paraId="2FD76EBB"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Parveen, K., Phuc, T. Q. B., Alghamdi, A. A., </w:t>
      </w:r>
      <w:proofErr w:type="spellStart"/>
      <w:r>
        <w:rPr>
          <w:rFonts w:ascii="Bookman Old Style" w:eastAsia="Bookman Old Style" w:hAnsi="Bookman Old Style" w:cs="Bookman Old Style"/>
          <w:sz w:val="24"/>
          <w:szCs w:val="24"/>
        </w:rPr>
        <w:t>Hajjej</w:t>
      </w:r>
      <w:proofErr w:type="spellEnd"/>
      <w:r>
        <w:rPr>
          <w:rFonts w:ascii="Bookman Old Style" w:eastAsia="Bookman Old Style" w:hAnsi="Bookman Old Style" w:cs="Bookman Old Style"/>
          <w:sz w:val="24"/>
          <w:szCs w:val="24"/>
        </w:rPr>
        <w:t xml:space="preserve">, F., </w:t>
      </w:r>
      <w:proofErr w:type="spellStart"/>
      <w:r>
        <w:rPr>
          <w:rFonts w:ascii="Bookman Old Style" w:eastAsia="Bookman Old Style" w:hAnsi="Bookman Old Style" w:cs="Bookman Old Style"/>
          <w:sz w:val="24"/>
          <w:szCs w:val="24"/>
        </w:rPr>
        <w:t>Obidallah</w:t>
      </w:r>
      <w:proofErr w:type="spellEnd"/>
      <w:r>
        <w:rPr>
          <w:rFonts w:ascii="Bookman Old Style" w:eastAsia="Bookman Old Style" w:hAnsi="Bookman Old Style" w:cs="Bookman Old Style"/>
          <w:sz w:val="24"/>
          <w:szCs w:val="24"/>
        </w:rPr>
        <w:t xml:space="preserve">, W. J., </w:t>
      </w:r>
      <w:proofErr w:type="spellStart"/>
      <w:r>
        <w:rPr>
          <w:rFonts w:ascii="Bookman Old Style" w:eastAsia="Bookman Old Style" w:hAnsi="Bookman Old Style" w:cs="Bookman Old Style"/>
          <w:sz w:val="24"/>
          <w:szCs w:val="24"/>
        </w:rPr>
        <w:t>Alduraywish</w:t>
      </w:r>
      <w:proofErr w:type="spellEnd"/>
      <w:r>
        <w:rPr>
          <w:rFonts w:ascii="Bookman Old Style" w:eastAsia="Bookman Old Style" w:hAnsi="Bookman Old Style" w:cs="Bookman Old Style"/>
          <w:sz w:val="24"/>
          <w:szCs w:val="24"/>
        </w:rPr>
        <w:t xml:space="preserve">, Y. A., &amp; Shafiq, M. (2024). Unraveling the dynamics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adoption and utilization through Structural Equation Modeling</w:t>
      </w:r>
      <w:r>
        <w:rPr>
          <w:rFonts w:ascii="Bookman Old Style" w:eastAsia="Bookman Old Style" w:hAnsi="Bookman Old Style" w:cs="Bookman Old Style"/>
          <w:i/>
          <w:sz w:val="24"/>
          <w:szCs w:val="24"/>
        </w:rPr>
        <w:t>. Dental Science Reports, 14</w:t>
      </w:r>
      <w:r>
        <w:rPr>
          <w:rFonts w:ascii="Bookman Old Style" w:eastAsia="Bookman Old Style" w:hAnsi="Bookman Old Style" w:cs="Bookman Old Style"/>
          <w:sz w:val="24"/>
          <w:szCs w:val="24"/>
        </w:rPr>
        <w:t xml:space="preserve">(1). </w:t>
      </w:r>
      <w:hyperlink r:id="rId21" w:history="1">
        <w:r>
          <w:rPr>
            <w:rFonts w:ascii="Bookman Old Style" w:eastAsia="Bookman Old Style" w:hAnsi="Bookman Old Style" w:cs="Bookman Old Style"/>
            <w:color w:val="000000"/>
            <w:sz w:val="24"/>
            <w:szCs w:val="24"/>
          </w:rPr>
          <w:t>https://doi.org/10.1038/s41598-024-74406-4</w:t>
        </w:r>
      </w:hyperlink>
    </w:p>
    <w:p w14:paraId="76BFC835" w14:textId="77777777" w:rsidR="00F945B9" w:rsidRDefault="00F945B9" w:rsidP="0014587A">
      <w:pPr>
        <w:ind w:left="720" w:hanging="720"/>
        <w:jc w:val="both"/>
        <w:rPr>
          <w:rFonts w:ascii="Bookman Old Style" w:eastAsia="Bookman Old Style" w:hAnsi="Bookman Old Style" w:cs="Bookman Old Style"/>
          <w:i/>
          <w:sz w:val="24"/>
          <w:szCs w:val="24"/>
        </w:rPr>
      </w:pPr>
    </w:p>
    <w:p w14:paraId="36709603" w14:textId="77777777" w:rsidR="00F945B9" w:rsidRDefault="00107ED5" w:rsidP="0014587A">
      <w:pPr>
        <w:ind w:left="720" w:hanging="720"/>
        <w:jc w:val="both"/>
        <w:rPr>
          <w:rFonts w:ascii="Bookman Old Style" w:eastAsia="Bookman Old Style" w:hAnsi="Bookman Old Style" w:cs="Bookman Old Style"/>
          <w:i/>
          <w:sz w:val="24"/>
          <w:szCs w:val="24"/>
        </w:rPr>
      </w:pPr>
      <w:proofErr w:type="spellStart"/>
      <w:r>
        <w:rPr>
          <w:rFonts w:ascii="Bookman Old Style" w:eastAsia="Bookman Old Style" w:hAnsi="Bookman Old Style" w:cs="Bookman Old Style"/>
          <w:sz w:val="24"/>
          <w:szCs w:val="24"/>
        </w:rPr>
        <w:t>Pratama</w:t>
      </w:r>
      <w:proofErr w:type="spellEnd"/>
      <w:r>
        <w:rPr>
          <w:rFonts w:ascii="Bookman Old Style" w:eastAsia="Bookman Old Style" w:hAnsi="Bookman Old Style" w:cs="Bookman Old Style"/>
          <w:sz w:val="24"/>
          <w:szCs w:val="24"/>
        </w:rPr>
        <w:t xml:space="preserve">, R., Aisyah, S. A., Putra, A. M., </w:t>
      </w:r>
      <w:proofErr w:type="spellStart"/>
      <w:r>
        <w:rPr>
          <w:rFonts w:ascii="Bookman Old Style" w:eastAsia="Bookman Old Style" w:hAnsi="Bookman Old Style" w:cs="Bookman Old Style"/>
          <w:sz w:val="24"/>
          <w:szCs w:val="24"/>
        </w:rPr>
        <w:t>Sirodj</w:t>
      </w:r>
      <w:proofErr w:type="spellEnd"/>
      <w:r>
        <w:rPr>
          <w:rFonts w:ascii="Bookman Old Style" w:eastAsia="Bookman Old Style" w:hAnsi="Bookman Old Style" w:cs="Bookman Old Style"/>
          <w:sz w:val="24"/>
          <w:szCs w:val="24"/>
        </w:rPr>
        <w:t xml:space="preserve">, R. A., &amp; </w:t>
      </w:r>
      <w:proofErr w:type="spellStart"/>
      <w:r>
        <w:rPr>
          <w:rFonts w:ascii="Bookman Old Style" w:eastAsia="Bookman Old Style" w:hAnsi="Bookman Old Style" w:cs="Bookman Old Style"/>
          <w:sz w:val="24"/>
          <w:szCs w:val="24"/>
        </w:rPr>
        <w:t>Afgan</w:t>
      </w:r>
      <w:proofErr w:type="spellEnd"/>
      <w:r>
        <w:rPr>
          <w:rFonts w:ascii="Bookman Old Style" w:eastAsia="Bookman Old Style" w:hAnsi="Bookman Old Style" w:cs="Bookman Old Style"/>
          <w:sz w:val="24"/>
          <w:szCs w:val="24"/>
        </w:rPr>
        <w:t xml:space="preserve">, M. W. (2023). </w:t>
      </w:r>
      <w:r>
        <w:rPr>
          <w:rFonts w:ascii="Bookman Old Style" w:eastAsia="Bookman Old Style" w:hAnsi="Bookman Old Style" w:cs="Bookman Old Style"/>
          <w:i/>
          <w:sz w:val="24"/>
          <w:szCs w:val="24"/>
        </w:rPr>
        <w:t>Correlational Research. JIIP (</w:t>
      </w:r>
      <w:proofErr w:type="spellStart"/>
      <w:r>
        <w:rPr>
          <w:rFonts w:ascii="Bookman Old Style" w:eastAsia="Bookman Old Style" w:hAnsi="Bookman Old Style" w:cs="Bookman Old Style"/>
          <w:i/>
          <w:sz w:val="24"/>
          <w:szCs w:val="24"/>
        </w:rPr>
        <w:t>Jurnal</w:t>
      </w:r>
      <w:proofErr w:type="spellEnd"/>
      <w:r>
        <w:rPr>
          <w:rFonts w:ascii="Bookman Old Style" w:eastAsia="Bookman Old Style" w:hAnsi="Bookman Old Style" w:cs="Bookman Old Style"/>
          <w:i/>
          <w:sz w:val="24"/>
          <w:szCs w:val="24"/>
        </w:rPr>
        <w:t xml:space="preserve"> </w:t>
      </w:r>
      <w:proofErr w:type="spellStart"/>
      <w:r>
        <w:rPr>
          <w:rFonts w:ascii="Bookman Old Style" w:eastAsia="Bookman Old Style" w:hAnsi="Bookman Old Style" w:cs="Bookman Old Style"/>
          <w:i/>
          <w:sz w:val="24"/>
          <w:szCs w:val="24"/>
        </w:rPr>
        <w:t>Ilmiah</w:t>
      </w:r>
      <w:proofErr w:type="spellEnd"/>
      <w:r>
        <w:rPr>
          <w:rFonts w:ascii="Bookman Old Style" w:eastAsia="Bookman Old Style" w:hAnsi="Bookman Old Style" w:cs="Bookman Old Style"/>
          <w:i/>
          <w:sz w:val="24"/>
          <w:szCs w:val="24"/>
        </w:rPr>
        <w:t xml:space="preserve"> </w:t>
      </w:r>
      <w:proofErr w:type="spellStart"/>
      <w:r>
        <w:rPr>
          <w:rFonts w:ascii="Bookman Old Style" w:eastAsia="Bookman Old Style" w:hAnsi="Bookman Old Style" w:cs="Bookman Old Style"/>
          <w:i/>
          <w:sz w:val="24"/>
          <w:szCs w:val="24"/>
        </w:rPr>
        <w:t>Ilmu</w:t>
      </w:r>
      <w:proofErr w:type="spellEnd"/>
      <w:r>
        <w:rPr>
          <w:rFonts w:ascii="Bookman Old Style" w:eastAsia="Bookman Old Style" w:hAnsi="Bookman Old Style" w:cs="Bookman Old Style"/>
          <w:i/>
          <w:sz w:val="24"/>
          <w:szCs w:val="24"/>
        </w:rPr>
        <w:t xml:space="preserve"> Pendidikan).</w:t>
      </w:r>
    </w:p>
    <w:p w14:paraId="1837B534" w14:textId="77777777" w:rsidR="00F945B9" w:rsidRDefault="00F945B9" w:rsidP="0014587A">
      <w:pPr>
        <w:ind w:left="720" w:hanging="720"/>
        <w:jc w:val="both"/>
        <w:rPr>
          <w:rFonts w:ascii="Bookman Old Style" w:eastAsia="Bookman Old Style" w:hAnsi="Bookman Old Style" w:cs="Bookman Old Style"/>
          <w:i/>
          <w:sz w:val="24"/>
          <w:szCs w:val="24"/>
        </w:rPr>
      </w:pPr>
    </w:p>
    <w:p w14:paraId="2C2F43A4" w14:textId="77777777" w:rsidR="00F945B9" w:rsidRDefault="00107ED5" w:rsidP="0014587A">
      <w:pPr>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Ravšelj</w:t>
      </w:r>
      <w:proofErr w:type="spellEnd"/>
      <w:r>
        <w:rPr>
          <w:rFonts w:ascii="Bookman Old Style" w:eastAsia="Bookman Old Style" w:hAnsi="Bookman Old Style" w:cs="Bookman Old Style"/>
          <w:sz w:val="24"/>
          <w:szCs w:val="24"/>
        </w:rPr>
        <w:t xml:space="preserve">, D., </w:t>
      </w:r>
      <w:proofErr w:type="spellStart"/>
      <w:r>
        <w:rPr>
          <w:rFonts w:ascii="Bookman Old Style" w:eastAsia="Bookman Old Style" w:hAnsi="Bookman Old Style" w:cs="Bookman Old Style"/>
          <w:sz w:val="24"/>
          <w:szCs w:val="24"/>
        </w:rPr>
        <w:t>Keržič</w:t>
      </w:r>
      <w:proofErr w:type="spellEnd"/>
      <w:r>
        <w:rPr>
          <w:rFonts w:ascii="Bookman Old Style" w:eastAsia="Bookman Old Style" w:hAnsi="Bookman Old Style" w:cs="Bookman Old Style"/>
          <w:sz w:val="24"/>
          <w:szCs w:val="24"/>
        </w:rPr>
        <w:t xml:space="preserve">, D., </w:t>
      </w:r>
      <w:proofErr w:type="spellStart"/>
      <w:r>
        <w:rPr>
          <w:rFonts w:ascii="Bookman Old Style" w:eastAsia="Bookman Old Style" w:hAnsi="Bookman Old Style" w:cs="Bookman Old Style"/>
          <w:sz w:val="24"/>
          <w:szCs w:val="24"/>
        </w:rPr>
        <w:t>Tomaževič</w:t>
      </w:r>
      <w:proofErr w:type="spellEnd"/>
      <w:r>
        <w:rPr>
          <w:rFonts w:ascii="Bookman Old Style" w:eastAsia="Bookman Old Style" w:hAnsi="Bookman Old Style" w:cs="Bookman Old Style"/>
          <w:sz w:val="24"/>
          <w:szCs w:val="24"/>
        </w:rPr>
        <w:t xml:space="preserve">, N., Umek, L., </w:t>
      </w:r>
      <w:proofErr w:type="spellStart"/>
      <w:r>
        <w:rPr>
          <w:rFonts w:ascii="Bookman Old Style" w:eastAsia="Bookman Old Style" w:hAnsi="Bookman Old Style" w:cs="Bookman Old Style"/>
          <w:sz w:val="24"/>
          <w:szCs w:val="24"/>
        </w:rPr>
        <w:t>Brezovar</w:t>
      </w:r>
      <w:proofErr w:type="spellEnd"/>
      <w:r>
        <w:rPr>
          <w:rFonts w:ascii="Bookman Old Style" w:eastAsia="Bookman Old Style" w:hAnsi="Bookman Old Style" w:cs="Bookman Old Style"/>
          <w:sz w:val="24"/>
          <w:szCs w:val="24"/>
        </w:rPr>
        <w:t xml:space="preserve">, N., A Iahad, N., Abdulla, A. A., Akopyan, A., Aldana Segura, M. W., AlHumaid, J., Allam, M. F., </w:t>
      </w:r>
      <w:proofErr w:type="spellStart"/>
      <w:r>
        <w:rPr>
          <w:rFonts w:ascii="Bookman Old Style" w:eastAsia="Bookman Old Style" w:hAnsi="Bookman Old Style" w:cs="Bookman Old Style"/>
          <w:sz w:val="24"/>
          <w:szCs w:val="24"/>
        </w:rPr>
        <w:t>Alló</w:t>
      </w:r>
      <w:proofErr w:type="spellEnd"/>
      <w:r>
        <w:rPr>
          <w:rFonts w:ascii="Bookman Old Style" w:eastAsia="Bookman Old Style" w:hAnsi="Bookman Old Style" w:cs="Bookman Old Style"/>
          <w:sz w:val="24"/>
          <w:szCs w:val="24"/>
        </w:rPr>
        <w:t xml:space="preserve">, M., Andoh, R. P. K., Andronic, O., Arthur, Y. D., Aydın, F., Badran, A., </w:t>
      </w:r>
      <w:proofErr w:type="spellStart"/>
      <w:r>
        <w:rPr>
          <w:rFonts w:ascii="Bookman Old Style" w:eastAsia="Bookman Old Style" w:hAnsi="Bookman Old Style" w:cs="Bookman Old Style"/>
          <w:sz w:val="24"/>
          <w:szCs w:val="24"/>
        </w:rPr>
        <w:t>Balbontín</w:t>
      </w:r>
      <w:proofErr w:type="spellEnd"/>
      <w:r>
        <w:rPr>
          <w:rFonts w:ascii="Bookman Old Style" w:eastAsia="Bookman Old Style" w:hAnsi="Bookman Old Style" w:cs="Bookman Old Style"/>
          <w:sz w:val="24"/>
          <w:szCs w:val="24"/>
        </w:rPr>
        <w:t xml:space="preserve">-Alvarado, R., Ben Saad, H., Bencsik, A., … </w:t>
      </w:r>
      <w:proofErr w:type="spellStart"/>
      <w:r>
        <w:rPr>
          <w:rFonts w:ascii="Bookman Old Style" w:eastAsia="Bookman Old Style" w:hAnsi="Bookman Old Style" w:cs="Bookman Old Style"/>
          <w:sz w:val="24"/>
          <w:szCs w:val="24"/>
        </w:rPr>
        <w:t>Aristovnik</w:t>
      </w:r>
      <w:proofErr w:type="spellEnd"/>
      <w:r>
        <w:rPr>
          <w:rFonts w:ascii="Bookman Old Style" w:eastAsia="Bookman Old Style" w:hAnsi="Bookman Old Style" w:cs="Bookman Old Style"/>
          <w:sz w:val="24"/>
          <w:szCs w:val="24"/>
        </w:rPr>
        <w:t xml:space="preserve">, A. (2025). Higher education students' </w:t>
      </w:r>
      <w:proofErr w:type="spellStart"/>
      <w:r>
        <w:rPr>
          <w:rFonts w:ascii="Bookman Old Style" w:eastAsia="Bookman Old Style" w:hAnsi="Bookman Old Style" w:cs="Bookman Old Style"/>
          <w:sz w:val="24"/>
          <w:szCs w:val="24"/>
        </w:rPr>
        <w:t>perceptionss</w:t>
      </w:r>
      <w:proofErr w:type="spellEnd"/>
      <w:r>
        <w:rPr>
          <w:rFonts w:ascii="Bookman Old Style" w:eastAsia="Bookman Old Style" w:hAnsi="Bookman Old Style" w:cs="Bookman Old Style"/>
          <w:sz w:val="24"/>
          <w:szCs w:val="24"/>
        </w:rPr>
        <w:t xml:space="preserve">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A global study of early reactions. </w:t>
      </w:r>
      <w:proofErr w:type="spellStart"/>
      <w:r>
        <w:rPr>
          <w:rFonts w:ascii="Bookman Old Style" w:eastAsia="Bookman Old Style" w:hAnsi="Bookman Old Style" w:cs="Bookman Old Style"/>
          <w:i/>
          <w:sz w:val="24"/>
          <w:szCs w:val="24"/>
        </w:rPr>
        <w:t>PloS</w:t>
      </w:r>
      <w:proofErr w:type="spellEnd"/>
      <w:r>
        <w:rPr>
          <w:rFonts w:ascii="Bookman Old Style" w:eastAsia="Bookman Old Style" w:hAnsi="Bookman Old Style" w:cs="Bookman Old Style"/>
          <w:i/>
          <w:sz w:val="24"/>
          <w:szCs w:val="24"/>
        </w:rPr>
        <w:t xml:space="preserve"> one, 20</w:t>
      </w:r>
      <w:r>
        <w:rPr>
          <w:rFonts w:ascii="Bookman Old Style" w:eastAsia="Bookman Old Style" w:hAnsi="Bookman Old Style" w:cs="Bookman Old Style"/>
          <w:sz w:val="24"/>
          <w:szCs w:val="24"/>
        </w:rPr>
        <w:t>(2</w:t>
      </w:r>
      <w:proofErr w:type="gramStart"/>
      <w:r>
        <w:rPr>
          <w:rFonts w:ascii="Bookman Old Style" w:eastAsia="Bookman Old Style" w:hAnsi="Bookman Old Style" w:cs="Bookman Old Style"/>
          <w:sz w:val="24"/>
          <w:szCs w:val="24"/>
        </w:rPr>
        <w:t>),e</w:t>
      </w:r>
      <w:proofErr w:type="gramEnd"/>
      <w:r>
        <w:rPr>
          <w:rFonts w:ascii="Bookman Old Style" w:eastAsia="Bookman Old Style" w:hAnsi="Bookman Old Style" w:cs="Bookman Old Style"/>
          <w:sz w:val="24"/>
          <w:szCs w:val="24"/>
        </w:rPr>
        <w:t xml:space="preserve">0315011. </w:t>
      </w:r>
    </w:p>
    <w:p w14:paraId="2C42A373" w14:textId="77777777" w:rsidR="00F945B9" w:rsidRDefault="00F945B9" w:rsidP="0014587A">
      <w:pPr>
        <w:ind w:left="720" w:hanging="720"/>
        <w:jc w:val="both"/>
        <w:rPr>
          <w:rFonts w:ascii="Bookman Old Style" w:eastAsia="Bookman Old Style" w:hAnsi="Bookman Old Style" w:cs="Bookman Old Style"/>
          <w:sz w:val="24"/>
          <w:szCs w:val="24"/>
        </w:rPr>
      </w:pPr>
    </w:p>
    <w:p w14:paraId="13854773" w14:textId="77777777" w:rsidR="00F945B9" w:rsidRDefault="00107ED5" w:rsidP="0014587A">
      <w:pPr>
        <w:ind w:left="720" w:hanging="720"/>
        <w:jc w:val="both"/>
        <w:rPr>
          <w:rFonts w:ascii="Bookman Old Style" w:eastAsia="Bookman Old Style" w:hAnsi="Bookman Old Style" w:cs="Bookman Old Style"/>
          <w:i/>
          <w:sz w:val="24"/>
          <w:szCs w:val="24"/>
        </w:rPr>
      </w:pPr>
      <w:r>
        <w:rPr>
          <w:rFonts w:ascii="Bookman Old Style" w:eastAsia="Bookman Old Style" w:hAnsi="Bookman Old Style" w:cs="Bookman Old Style"/>
          <w:sz w:val="24"/>
          <w:szCs w:val="24"/>
        </w:rPr>
        <w:t>Rehman, A. U., Behera, R. K., Islam, M. S., Abbasi, F. A., &amp; Imtiaz, A. (2024).</w:t>
      </w:r>
      <w:r>
        <w:rPr>
          <w:rFonts w:ascii="Bookman Old Style" w:eastAsia="Bookman Old Style" w:hAnsi="Bookman Old Style" w:cs="Bookman Old Style"/>
          <w:sz w:val="24"/>
          <w:szCs w:val="24"/>
          <w:vertAlign w:val="superscript"/>
        </w:rPr>
        <w:t xml:space="preserve"> </w:t>
      </w:r>
      <w:r>
        <w:rPr>
          <w:rFonts w:ascii="Bookman Old Style" w:eastAsia="Bookman Old Style" w:hAnsi="Bookman Old Style" w:cs="Bookman Old Style"/>
          <w:sz w:val="24"/>
          <w:szCs w:val="24"/>
        </w:rPr>
        <w:t xml:space="preserve">Assessing the usage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on life satisfaction among higher education students: The moderating role of subjective health. Technology in Society, 78, 102655</w:t>
      </w:r>
    </w:p>
    <w:p w14:paraId="7B12C3FE" w14:textId="77777777" w:rsidR="00F945B9" w:rsidRDefault="00F945B9" w:rsidP="0014587A">
      <w:pPr>
        <w:ind w:left="720" w:hanging="720"/>
        <w:jc w:val="both"/>
        <w:rPr>
          <w:rFonts w:ascii="Bookman Old Style" w:eastAsia="Bookman Old Style" w:hAnsi="Bookman Old Style" w:cs="Bookman Old Style"/>
          <w:sz w:val="24"/>
          <w:szCs w:val="24"/>
        </w:rPr>
      </w:pPr>
    </w:p>
    <w:p w14:paraId="19F5D07A"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Rodrigues, A. L., </w:t>
      </w:r>
      <w:proofErr w:type="spellStart"/>
      <w:r>
        <w:rPr>
          <w:rFonts w:ascii="Bookman Old Style" w:eastAsia="Bookman Old Style" w:hAnsi="Bookman Old Style" w:cs="Bookman Old Style"/>
          <w:sz w:val="24"/>
          <w:szCs w:val="24"/>
        </w:rPr>
        <w:t>Cerdeira</w:t>
      </w:r>
      <w:proofErr w:type="spellEnd"/>
      <w:r>
        <w:rPr>
          <w:rFonts w:ascii="Bookman Old Style" w:eastAsia="Bookman Old Style" w:hAnsi="Bookman Old Style" w:cs="Bookman Old Style"/>
          <w:sz w:val="24"/>
          <w:szCs w:val="24"/>
        </w:rPr>
        <w:t>, L., Machado-Taylor, M. d. L., &amp; Alves, H. (2021). Technological Skills in Higher Education—Different Needs and Different Uses. </w:t>
      </w:r>
      <w:r>
        <w:rPr>
          <w:rFonts w:ascii="Bookman Old Style" w:eastAsia="Bookman Old Style" w:hAnsi="Bookman Old Style" w:cs="Bookman Old Style"/>
          <w:i/>
          <w:sz w:val="24"/>
          <w:szCs w:val="24"/>
        </w:rPr>
        <w:t>Education Sciences, 11</w:t>
      </w:r>
      <w:r>
        <w:rPr>
          <w:rFonts w:ascii="Bookman Old Style" w:eastAsia="Bookman Old Style" w:hAnsi="Bookman Old Style" w:cs="Bookman Old Style"/>
          <w:sz w:val="24"/>
          <w:szCs w:val="24"/>
        </w:rPr>
        <w:t>(7), 326.</w:t>
      </w:r>
    </w:p>
    <w:p w14:paraId="064B8CB3" w14:textId="77777777" w:rsidR="00F945B9" w:rsidRDefault="00F945B9" w:rsidP="0014587A">
      <w:pPr>
        <w:ind w:left="720" w:hanging="720"/>
        <w:jc w:val="both"/>
        <w:rPr>
          <w:rFonts w:ascii="Bookman Old Style" w:eastAsia="Bookman Old Style" w:hAnsi="Bookman Old Style" w:cs="Bookman Old Style"/>
          <w:sz w:val="24"/>
          <w:szCs w:val="24"/>
        </w:rPr>
      </w:pPr>
    </w:p>
    <w:p w14:paraId="1B61613B"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Rodway &amp; Schepman. (2023). The impact of adopting AI educational technologies on projected course satisfaction in university students. Computers &amp; Education: Artificial Intelligence.</w:t>
      </w:r>
    </w:p>
    <w:p w14:paraId="01DBE2BD" w14:textId="77777777" w:rsidR="00F945B9" w:rsidRDefault="00F945B9" w:rsidP="0014587A">
      <w:pPr>
        <w:ind w:left="720" w:hanging="720"/>
        <w:jc w:val="both"/>
        <w:rPr>
          <w:rFonts w:ascii="Bookman Old Style" w:eastAsia="Bookman Old Style" w:hAnsi="Bookman Old Style" w:cs="Bookman Old Style"/>
          <w:sz w:val="24"/>
          <w:szCs w:val="24"/>
        </w:rPr>
      </w:pPr>
    </w:p>
    <w:p w14:paraId="6B961904" w14:textId="77777777" w:rsidR="00F945B9" w:rsidRDefault="00107ED5" w:rsidP="0014587A">
      <w:pPr>
        <w:ind w:left="720" w:hanging="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 xml:space="preserve">Schuler, M. S., Coffman, D. L., Stuart, E. A., Nguyen, T. Q., Vegetabile, B. G., &amp; McCaffrey, D. F. (2024). Practical challenges in mediation analysis: a guide for applied researchers. Health Services and Outcomes Research Methodology. </w:t>
      </w:r>
    </w:p>
    <w:p w14:paraId="784A9CAC" w14:textId="77777777" w:rsidR="00F945B9" w:rsidRDefault="00F945B9" w:rsidP="0014587A">
      <w:pPr>
        <w:ind w:left="720" w:hanging="720"/>
        <w:jc w:val="both"/>
        <w:rPr>
          <w:rFonts w:ascii="Bookman Old Style" w:eastAsia="Bookman Old Style" w:hAnsi="Bookman Old Style" w:cs="Bookman Old Style"/>
          <w:color w:val="000000"/>
          <w:sz w:val="24"/>
          <w:szCs w:val="24"/>
        </w:rPr>
      </w:pPr>
    </w:p>
    <w:p w14:paraId="61696ABE" w14:textId="77777777" w:rsidR="00F945B9" w:rsidRDefault="00107ED5" w:rsidP="0014587A">
      <w:pPr>
        <w:ind w:left="720" w:hanging="720"/>
        <w:jc w:val="both"/>
        <w:rPr>
          <w:rFonts w:ascii="Bookman Old Style" w:eastAsia="Bookman Old Style" w:hAnsi="Bookman Old Style" w:cs="Bookman Old Style"/>
          <w:color w:val="000000"/>
          <w:sz w:val="24"/>
          <w:szCs w:val="24"/>
        </w:rPr>
      </w:pPr>
      <w:proofErr w:type="spellStart"/>
      <w:r>
        <w:rPr>
          <w:rFonts w:ascii="Bookman Old Style" w:eastAsia="Bookman Old Style" w:hAnsi="Bookman Old Style" w:cs="Bookman Old Style"/>
          <w:color w:val="000000"/>
          <w:sz w:val="24"/>
          <w:szCs w:val="24"/>
        </w:rPr>
        <w:t>Shofiah</w:t>
      </w:r>
      <w:proofErr w:type="spellEnd"/>
      <w:r>
        <w:rPr>
          <w:rFonts w:ascii="Bookman Old Style" w:eastAsia="Bookman Old Style" w:hAnsi="Bookman Old Style" w:cs="Bookman Old Style"/>
          <w:color w:val="000000"/>
          <w:sz w:val="24"/>
          <w:szCs w:val="24"/>
        </w:rPr>
        <w:t xml:space="preserve">, N., &amp;; </w:t>
      </w:r>
      <w:proofErr w:type="spellStart"/>
      <w:r>
        <w:rPr>
          <w:rFonts w:ascii="Bookman Old Style" w:eastAsia="Bookman Old Style" w:hAnsi="Bookman Old Style" w:cs="Bookman Old Style"/>
          <w:color w:val="000000"/>
          <w:sz w:val="24"/>
          <w:szCs w:val="24"/>
        </w:rPr>
        <w:t>Faqihuddin</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Putera</w:t>
      </w:r>
      <w:proofErr w:type="spellEnd"/>
      <w:r>
        <w:rPr>
          <w:rFonts w:ascii="Bookman Old Style" w:eastAsia="Bookman Old Style" w:hAnsi="Bookman Old Style" w:cs="Bookman Old Style"/>
          <w:color w:val="000000"/>
          <w:sz w:val="24"/>
          <w:szCs w:val="24"/>
        </w:rPr>
        <w:t xml:space="preserve">, Z. (2024). Examining the user experience of artificial intelligence tools in academic writing: The perceptions </w:t>
      </w:r>
      <w:proofErr w:type="gramStart"/>
      <w:r>
        <w:rPr>
          <w:rFonts w:ascii="Bookman Old Style" w:eastAsia="Bookman Old Style" w:hAnsi="Bookman Old Style" w:cs="Bookman Old Style"/>
          <w:color w:val="000000"/>
          <w:sz w:val="24"/>
          <w:szCs w:val="24"/>
        </w:rPr>
        <w:t>lecturers</w:t>
      </w:r>
      <w:proofErr w:type="gramEnd"/>
      <w:r>
        <w:rPr>
          <w:rFonts w:ascii="Bookman Old Style" w:eastAsia="Bookman Old Style" w:hAnsi="Bookman Old Style" w:cs="Bookman Old Style"/>
          <w:color w:val="000000"/>
          <w:sz w:val="24"/>
          <w:szCs w:val="24"/>
        </w:rPr>
        <w:t xml:space="preserve"> practices. https://doi.org/10.21203/rs.3.rs-3871916/v1.</w:t>
      </w:r>
    </w:p>
    <w:p w14:paraId="2430E965" w14:textId="77777777" w:rsidR="00F945B9" w:rsidRDefault="00F945B9" w:rsidP="0014587A">
      <w:pPr>
        <w:ind w:left="720" w:hanging="720"/>
        <w:jc w:val="both"/>
        <w:rPr>
          <w:rFonts w:ascii="Bookman Old Style" w:eastAsia="Bookman Old Style" w:hAnsi="Bookman Old Style" w:cs="Bookman Old Style"/>
          <w:color w:val="000000"/>
          <w:sz w:val="24"/>
          <w:szCs w:val="24"/>
        </w:rPr>
      </w:pPr>
    </w:p>
    <w:p w14:paraId="03769087"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Smith, A., &amp; Jones, B. (2023). Understanding student satisfaction: A comprehensive guide to improving the educational experience. Academic Press.</w:t>
      </w:r>
    </w:p>
    <w:p w14:paraId="76932D6F" w14:textId="77777777" w:rsidR="00F945B9" w:rsidRDefault="00F945B9" w:rsidP="0014587A">
      <w:pPr>
        <w:ind w:left="720" w:hanging="720"/>
        <w:jc w:val="both"/>
        <w:rPr>
          <w:rFonts w:ascii="Bookman Old Style" w:eastAsia="Bookman Old Style" w:hAnsi="Bookman Old Style" w:cs="Bookman Old Style"/>
          <w:sz w:val="24"/>
          <w:szCs w:val="24"/>
        </w:rPr>
      </w:pPr>
    </w:p>
    <w:p w14:paraId="0742E37A"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Surya, I. A. M., &amp; </w:t>
      </w:r>
      <w:proofErr w:type="spellStart"/>
      <w:r>
        <w:rPr>
          <w:rFonts w:ascii="Bookman Old Style" w:eastAsia="Bookman Old Style" w:hAnsi="Bookman Old Style" w:cs="Bookman Old Style"/>
          <w:sz w:val="24"/>
          <w:szCs w:val="24"/>
        </w:rPr>
        <w:t>Moramowati</w:t>
      </w:r>
      <w:proofErr w:type="spellEnd"/>
      <w:r>
        <w:rPr>
          <w:rFonts w:ascii="Bookman Old Style" w:eastAsia="Bookman Old Style" w:hAnsi="Bookman Old Style" w:cs="Bookman Old Style"/>
          <w:sz w:val="24"/>
          <w:szCs w:val="24"/>
        </w:rPr>
        <w:t xml:space="preserve">, N. L. A. (2023). </w:t>
      </w:r>
      <w:proofErr w:type="spellStart"/>
      <w:r>
        <w:rPr>
          <w:rFonts w:ascii="Bookman Old Style" w:eastAsia="Bookman Old Style" w:hAnsi="Bookman Old Style" w:cs="Bookman Old Style"/>
          <w:sz w:val="24"/>
          <w:szCs w:val="24"/>
        </w:rPr>
        <w:t>Efektivitas</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Penggunaan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Teknologi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dalam</w:t>
      </w:r>
      <w:proofErr w:type="spellEnd"/>
      <w:r>
        <w:rPr>
          <w:rFonts w:ascii="Bookman Old Style" w:eastAsia="Bookman Old Style" w:hAnsi="Bookman Old Style" w:cs="Bookman Old Style"/>
          <w:sz w:val="24"/>
          <w:szCs w:val="24"/>
        </w:rPr>
        <w:t xml:space="preserve"> Pendidikan </w:t>
      </w:r>
      <w:proofErr w:type="spellStart"/>
      <w:r>
        <w:rPr>
          <w:rFonts w:ascii="Bookman Old Style" w:eastAsia="Bookman Old Style" w:hAnsi="Bookman Old Style" w:cs="Bookman Old Style"/>
          <w:sz w:val="24"/>
          <w:szCs w:val="24"/>
        </w:rPr>
        <w:t>Terhadap</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Kinerja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Akademik</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Metta</w:t>
      </w:r>
      <w:r>
        <w:rPr>
          <w:rFonts w:ascii="Bookman Old Style" w:eastAsia="Bookman Old Style" w:hAnsi="Bookman Old Style" w:cs="Bookman Old Style"/>
          <w:sz w:val="24"/>
          <w:szCs w:val="24"/>
        </w:rPr>
        <w:t>, 3(4), 531–545. https://doi.org/10.37329/metta.v3i4.2740</w:t>
      </w:r>
    </w:p>
    <w:p w14:paraId="2C1D8561" w14:textId="77777777" w:rsidR="00F945B9" w:rsidRDefault="00F945B9" w:rsidP="0014587A">
      <w:pPr>
        <w:ind w:left="720" w:hanging="720"/>
        <w:jc w:val="both"/>
        <w:rPr>
          <w:rFonts w:ascii="Bookman Old Style" w:eastAsia="Bookman Old Style" w:hAnsi="Bookman Old Style" w:cs="Bookman Old Style"/>
          <w:sz w:val="24"/>
          <w:szCs w:val="24"/>
        </w:rPr>
      </w:pPr>
    </w:p>
    <w:p w14:paraId="0392ADB6"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Sweeney, D., Williams, t., &amp; Anderson, D. (2024). </w:t>
      </w:r>
      <w:proofErr w:type="spellStart"/>
      <w:r>
        <w:rPr>
          <w:rFonts w:ascii="Bookman Old Style" w:eastAsia="Bookman Old Style" w:hAnsi="Bookman Old Style" w:cs="Bookman Old Style"/>
          <w:sz w:val="24"/>
          <w:szCs w:val="24"/>
        </w:rPr>
        <w:t>Statisticial</w:t>
      </w:r>
      <w:proofErr w:type="spellEnd"/>
      <w:r>
        <w:rPr>
          <w:rFonts w:ascii="Bookman Old Style" w:eastAsia="Bookman Old Style" w:hAnsi="Bookman Old Style" w:cs="Bookman Old Style"/>
          <w:sz w:val="24"/>
          <w:szCs w:val="24"/>
        </w:rPr>
        <w:t xml:space="preserve"> methods for assessing </w:t>
      </w:r>
      <w:proofErr w:type="spellStart"/>
      <w:r>
        <w:rPr>
          <w:rFonts w:ascii="Bookman Old Style" w:eastAsia="Bookman Old Style" w:hAnsi="Bookman Old Style" w:cs="Bookman Old Style"/>
          <w:sz w:val="24"/>
          <w:szCs w:val="24"/>
        </w:rPr>
        <w:t>perceptionss</w:t>
      </w:r>
      <w:proofErr w:type="spellEnd"/>
      <w:r>
        <w:rPr>
          <w:rFonts w:ascii="Bookman Old Style" w:eastAsia="Bookman Old Style" w:hAnsi="Bookman Old Style" w:cs="Bookman Old Style"/>
          <w:sz w:val="24"/>
          <w:szCs w:val="24"/>
        </w:rPr>
        <w:t xml:space="preserve"> and satisfaction in education. </w:t>
      </w:r>
    </w:p>
    <w:p w14:paraId="2D1EDFEF" w14:textId="77777777" w:rsidR="00F945B9" w:rsidRDefault="00F945B9" w:rsidP="0014587A">
      <w:pPr>
        <w:ind w:left="720" w:hanging="720"/>
        <w:jc w:val="both"/>
        <w:rPr>
          <w:rFonts w:ascii="Bookman Old Style" w:eastAsia="Bookman Old Style" w:hAnsi="Bookman Old Style" w:cs="Bookman Old Style"/>
          <w:sz w:val="24"/>
          <w:szCs w:val="24"/>
        </w:rPr>
      </w:pPr>
    </w:p>
    <w:p w14:paraId="14818BE0" w14:textId="77777777" w:rsidR="00F945B9" w:rsidRDefault="00107ED5" w:rsidP="0014587A">
      <w:pPr>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Sweller</w:t>
      </w:r>
      <w:proofErr w:type="spellEnd"/>
      <w:r>
        <w:rPr>
          <w:rFonts w:ascii="Bookman Old Style" w:eastAsia="Bookman Old Style" w:hAnsi="Bookman Old Style" w:cs="Bookman Old Style"/>
          <w:sz w:val="24"/>
          <w:szCs w:val="24"/>
        </w:rPr>
        <w:t xml:space="preserve">, J. (1988). Cognitive load during problem solving: Effects on learning. </w:t>
      </w:r>
      <w:r>
        <w:rPr>
          <w:rFonts w:ascii="Bookman Old Style" w:eastAsia="Bookman Old Style" w:hAnsi="Bookman Old Style" w:cs="Bookman Old Style"/>
          <w:i/>
          <w:sz w:val="24"/>
          <w:szCs w:val="24"/>
        </w:rPr>
        <w:t>Cognitive Science, 12</w:t>
      </w:r>
      <w:r>
        <w:rPr>
          <w:rFonts w:ascii="Bookman Old Style" w:eastAsia="Bookman Old Style" w:hAnsi="Bookman Old Style" w:cs="Bookman Old Style"/>
          <w:sz w:val="24"/>
          <w:szCs w:val="24"/>
        </w:rPr>
        <w:t>(2), 257-285.</w:t>
      </w:r>
    </w:p>
    <w:p w14:paraId="48DFBEC1" w14:textId="77777777" w:rsidR="00F945B9" w:rsidRDefault="00F945B9" w:rsidP="0014587A">
      <w:pPr>
        <w:ind w:left="720" w:hanging="720"/>
        <w:jc w:val="both"/>
        <w:rPr>
          <w:rFonts w:ascii="Bookman Old Style" w:eastAsia="Bookman Old Style" w:hAnsi="Bookman Old Style" w:cs="Bookman Old Style"/>
          <w:sz w:val="24"/>
          <w:szCs w:val="24"/>
        </w:rPr>
      </w:pPr>
    </w:p>
    <w:p w14:paraId="4AA5DCA9"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Tiwari, C. K., Bhat, M. A., Khan, S., Subramaniam, R., &amp; Khan, M. A. I. (2023). What drives students toward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An investigation of the factors influencing adoption and usage of </w:t>
      </w:r>
      <w:proofErr w:type="spellStart"/>
      <w:r>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Interactive Technology and Smart Education. </w:t>
      </w:r>
      <w:hyperlink r:id="rId22" w:history="1">
        <w:r>
          <w:rPr>
            <w:rFonts w:ascii="Bookman Old Style" w:eastAsia="Bookman Old Style" w:hAnsi="Bookman Old Style" w:cs="Bookman Old Style"/>
            <w:color w:val="000000"/>
            <w:sz w:val="24"/>
            <w:szCs w:val="24"/>
          </w:rPr>
          <w:t>https://doi.org/10.1108/itse-04-2023-0061</w:t>
        </w:r>
      </w:hyperlink>
    </w:p>
    <w:p w14:paraId="580F2479" w14:textId="77777777" w:rsidR="00F945B9" w:rsidRDefault="00F945B9" w:rsidP="0014587A">
      <w:pPr>
        <w:ind w:left="720" w:hanging="720"/>
        <w:jc w:val="both"/>
        <w:rPr>
          <w:rFonts w:ascii="Bookman Old Style" w:eastAsia="Bookman Old Style" w:hAnsi="Bookman Old Style" w:cs="Bookman Old Style"/>
          <w:sz w:val="24"/>
          <w:szCs w:val="24"/>
        </w:rPr>
      </w:pPr>
    </w:p>
    <w:p w14:paraId="57F71112"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Venkatesh, V., Morris, M. G., Davis, G. B., &amp; Davis, F. D. (2012). User acceptance of information technology: Toward a unified view. </w:t>
      </w:r>
      <w:r>
        <w:rPr>
          <w:rFonts w:ascii="Bookman Old Style" w:eastAsia="Bookman Old Style" w:hAnsi="Bookman Old Style" w:cs="Bookman Old Style"/>
          <w:i/>
          <w:sz w:val="24"/>
          <w:szCs w:val="24"/>
        </w:rPr>
        <w:t>MIS Quarterly, 36</w:t>
      </w:r>
      <w:r>
        <w:rPr>
          <w:rFonts w:ascii="Bookman Old Style" w:eastAsia="Bookman Old Style" w:hAnsi="Bookman Old Style" w:cs="Bookman Old Style"/>
          <w:sz w:val="24"/>
          <w:szCs w:val="24"/>
        </w:rPr>
        <w:t xml:space="preserve">(3), 731–754. </w:t>
      </w:r>
    </w:p>
    <w:p w14:paraId="3C56B495" w14:textId="77777777" w:rsidR="00F945B9" w:rsidRDefault="00F945B9" w:rsidP="0014587A">
      <w:pPr>
        <w:ind w:left="720" w:hanging="720"/>
        <w:jc w:val="both"/>
        <w:rPr>
          <w:rFonts w:ascii="Bookman Old Style" w:eastAsia="Bookman Old Style" w:hAnsi="Bookman Old Style" w:cs="Bookman Old Style"/>
          <w:sz w:val="24"/>
          <w:szCs w:val="24"/>
        </w:rPr>
      </w:pPr>
    </w:p>
    <w:p w14:paraId="655A982F" w14:textId="77777777" w:rsidR="00F945B9" w:rsidRDefault="00107ED5" w:rsidP="0014587A">
      <w:pPr>
        <w:ind w:left="720" w:hanging="720"/>
        <w:jc w:val="both"/>
        <w:rPr>
          <w:rFonts w:ascii="Bookman Old Style" w:eastAsia="Bookman Old Style" w:hAnsi="Bookman Old Style" w:cs="Bookman Old Style"/>
          <w:i/>
          <w:sz w:val="24"/>
          <w:szCs w:val="24"/>
        </w:rPr>
      </w:pPr>
      <w:proofErr w:type="spellStart"/>
      <w:r>
        <w:rPr>
          <w:rFonts w:ascii="Bookman Old Style" w:eastAsia="Bookman Old Style" w:hAnsi="Bookman Old Style" w:cs="Bookman Old Style"/>
          <w:sz w:val="24"/>
          <w:szCs w:val="24"/>
        </w:rPr>
        <w:t>Widya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Ais</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Sahla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Dwianto</w:t>
      </w:r>
      <w:proofErr w:type="spellEnd"/>
      <w:r>
        <w:rPr>
          <w:rFonts w:ascii="Bookman Old Style" w:eastAsia="Bookman Old Style" w:hAnsi="Bookman Old Style" w:cs="Bookman Old Style"/>
          <w:sz w:val="24"/>
          <w:szCs w:val="24"/>
        </w:rPr>
        <w:t xml:space="preserve">, Mukhtar, Latif. (2023). </w:t>
      </w:r>
      <w:proofErr w:type="spellStart"/>
      <w:r>
        <w:rPr>
          <w:rFonts w:ascii="Bookman Old Style" w:eastAsia="Bookman Old Style" w:hAnsi="Bookman Old Style" w:cs="Bookman Old Style"/>
          <w:sz w:val="24"/>
          <w:szCs w:val="24"/>
        </w:rPr>
        <w:t>Perceptionss</w:t>
      </w:r>
      <w:proofErr w:type="spellEnd"/>
      <w:r>
        <w:rPr>
          <w:rFonts w:ascii="Bookman Old Style" w:eastAsia="Bookman Old Style" w:hAnsi="Bookman Old Style" w:cs="Bookman Old Style"/>
          <w:sz w:val="24"/>
          <w:szCs w:val="24"/>
        </w:rPr>
        <w:t xml:space="preserve"> of Artificial Intelligence (AI) Usage on Auditor Judgment. </w:t>
      </w:r>
      <w:r>
        <w:rPr>
          <w:rFonts w:ascii="Bookman Old Style" w:eastAsia="Bookman Old Style" w:hAnsi="Bookman Old Style" w:cs="Bookman Old Style"/>
          <w:i/>
          <w:sz w:val="24"/>
          <w:szCs w:val="24"/>
        </w:rPr>
        <w:t>Indonesian Journal of Applied Accounting and Finance.</w:t>
      </w:r>
    </w:p>
    <w:p w14:paraId="5F8D3E08" w14:textId="77777777" w:rsidR="00F945B9" w:rsidRDefault="00F945B9" w:rsidP="0014587A">
      <w:pPr>
        <w:ind w:left="720" w:hanging="720"/>
        <w:jc w:val="both"/>
        <w:rPr>
          <w:rFonts w:ascii="Bookman Old Style" w:eastAsia="Bookman Old Style" w:hAnsi="Bookman Old Style" w:cs="Bookman Old Style"/>
          <w:i/>
          <w:sz w:val="24"/>
          <w:szCs w:val="24"/>
        </w:rPr>
      </w:pPr>
    </w:p>
    <w:p w14:paraId="48919584" w14:textId="77777777" w:rsidR="00F945B9" w:rsidRDefault="00107ED5" w:rsidP="0014587A">
      <w:pPr>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Zhou, X., Zhang, J., &amp;; Chan, C. (2024). Unveiling Students’ Experiences and Perceptions of Artificial Intelligence Usage in Higher Education.</w:t>
      </w:r>
      <w:r>
        <w:rPr>
          <w:rFonts w:ascii="Bookman Old Style" w:eastAsia="Bookman Old Style" w:hAnsi="Bookman Old Style" w:cs="Bookman Old Style"/>
          <w:i/>
          <w:sz w:val="24"/>
          <w:szCs w:val="24"/>
        </w:rPr>
        <w:t xml:space="preserve"> Journal of University Teaching and Learning Practice. </w:t>
      </w:r>
      <w:r>
        <w:rPr>
          <w:rFonts w:ascii="Bookman Old Style" w:eastAsia="Bookman Old Style" w:hAnsi="Bookman Old Style" w:cs="Bookman Old Style"/>
          <w:sz w:val="24"/>
          <w:szCs w:val="24"/>
        </w:rPr>
        <w:t>https://doi.org/10.53761/xzjprb23.</w:t>
      </w:r>
    </w:p>
    <w:p w14:paraId="1421D647" w14:textId="77777777" w:rsidR="00F945B9" w:rsidRDefault="00F945B9" w:rsidP="0014587A">
      <w:pPr>
        <w:ind w:left="720" w:hanging="720"/>
        <w:jc w:val="both"/>
        <w:rPr>
          <w:rFonts w:ascii="Bookman Old Style" w:eastAsia="Bookman Old Style" w:hAnsi="Bookman Old Style" w:cs="Bookman Old Style"/>
          <w:i/>
          <w:sz w:val="24"/>
          <w:szCs w:val="24"/>
        </w:rPr>
      </w:pPr>
    </w:p>
    <w:p w14:paraId="712615CA" w14:textId="77777777" w:rsidR="00F945B9" w:rsidRDefault="00F945B9" w:rsidP="0014587A">
      <w:pPr>
        <w:jc w:val="both"/>
        <w:rPr>
          <w:rFonts w:ascii="Bookman Old Style" w:eastAsia="Bookman Old Style" w:hAnsi="Bookman Old Style" w:cs="Bookman Old Style"/>
          <w:sz w:val="24"/>
          <w:szCs w:val="24"/>
        </w:rPr>
      </w:pPr>
    </w:p>
    <w:p w14:paraId="5D1EE8D5" w14:textId="77777777" w:rsidR="00F945B9" w:rsidRDefault="00F945B9" w:rsidP="0014587A">
      <w:pPr>
        <w:jc w:val="both"/>
        <w:rPr>
          <w:rFonts w:ascii="Bookman Old Style" w:eastAsia="Bookman Old Style" w:hAnsi="Bookman Old Style" w:cs="Bookman Old Style"/>
          <w:sz w:val="24"/>
          <w:szCs w:val="24"/>
        </w:rPr>
      </w:pPr>
    </w:p>
    <w:p w14:paraId="05D7165D" w14:textId="77777777" w:rsidR="00F945B9" w:rsidRDefault="00F945B9" w:rsidP="0014587A">
      <w:pPr>
        <w:jc w:val="both"/>
        <w:rPr>
          <w:rFonts w:ascii="Bookman Old Style" w:eastAsia="Times New Roman" w:hAnsi="Bookman Old Style" w:cs="Times New Roman"/>
          <w:color w:val="000000"/>
          <w:sz w:val="24"/>
          <w:szCs w:val="24"/>
        </w:rPr>
      </w:pPr>
    </w:p>
    <w:p w14:paraId="27819F3D" w14:textId="77777777" w:rsidR="00F945B9" w:rsidRDefault="00F945B9" w:rsidP="0014587A">
      <w:pPr>
        <w:jc w:val="both"/>
        <w:rPr>
          <w:rFonts w:ascii="Bookman Old Style" w:eastAsia="Times New Roman" w:hAnsi="Bookman Old Style" w:cs="Times New Roman"/>
          <w:color w:val="000000"/>
          <w:sz w:val="24"/>
          <w:szCs w:val="24"/>
        </w:rPr>
      </w:pPr>
    </w:p>
    <w:p w14:paraId="32C6BC81" w14:textId="77777777" w:rsidR="00F945B9" w:rsidRDefault="00F945B9" w:rsidP="0014587A">
      <w:pPr>
        <w:jc w:val="both"/>
        <w:rPr>
          <w:rFonts w:ascii="Bookman Old Style" w:eastAsia="Times New Roman" w:hAnsi="Bookman Old Style" w:cs="Times New Roman"/>
          <w:color w:val="000000"/>
          <w:sz w:val="24"/>
          <w:szCs w:val="24"/>
        </w:rPr>
      </w:pPr>
    </w:p>
    <w:p w14:paraId="0D3A766F" w14:textId="77777777" w:rsidR="00F945B9" w:rsidRDefault="00F945B9" w:rsidP="0014587A">
      <w:pPr>
        <w:jc w:val="both"/>
        <w:rPr>
          <w:rFonts w:ascii="Bookman Old Style" w:eastAsia="Times New Roman" w:hAnsi="Bookman Old Style" w:cs="Times New Roman"/>
          <w:color w:val="000000"/>
          <w:sz w:val="24"/>
          <w:szCs w:val="24"/>
        </w:rPr>
      </w:pPr>
    </w:p>
    <w:p w14:paraId="16DE4470" w14:textId="77777777" w:rsidR="00F945B9" w:rsidRDefault="00F945B9" w:rsidP="0014587A">
      <w:pPr>
        <w:jc w:val="both"/>
        <w:rPr>
          <w:rFonts w:ascii="Bookman Old Style" w:eastAsia="Times New Roman" w:hAnsi="Bookman Old Style" w:cs="Times New Roman"/>
          <w:color w:val="000000"/>
          <w:sz w:val="24"/>
          <w:szCs w:val="24"/>
        </w:rPr>
      </w:pPr>
    </w:p>
    <w:p w14:paraId="67F4346F" w14:textId="77777777" w:rsidR="00F945B9" w:rsidRDefault="00F945B9" w:rsidP="0014587A">
      <w:pPr>
        <w:jc w:val="both"/>
        <w:rPr>
          <w:rFonts w:ascii="Bookman Old Style" w:eastAsia="Times New Roman" w:hAnsi="Bookman Old Style" w:cs="Times New Roman"/>
          <w:color w:val="000000"/>
          <w:sz w:val="24"/>
          <w:szCs w:val="24"/>
        </w:rPr>
      </w:pPr>
    </w:p>
    <w:p w14:paraId="1E8C658F" w14:textId="77777777" w:rsidR="00F945B9" w:rsidRDefault="00F945B9" w:rsidP="0014587A">
      <w:pPr>
        <w:jc w:val="both"/>
        <w:rPr>
          <w:rFonts w:ascii="Bookman Old Style" w:eastAsia="Times New Roman" w:hAnsi="Bookman Old Style" w:cs="Times New Roman"/>
          <w:color w:val="000000"/>
          <w:sz w:val="24"/>
          <w:szCs w:val="24"/>
        </w:rPr>
      </w:pPr>
    </w:p>
    <w:p w14:paraId="0B20F39F" w14:textId="77777777" w:rsidR="00F945B9" w:rsidRDefault="00F945B9" w:rsidP="0014587A">
      <w:pPr>
        <w:jc w:val="both"/>
        <w:rPr>
          <w:rFonts w:ascii="Bookman Old Style" w:eastAsia="Times New Roman" w:hAnsi="Bookman Old Style" w:cs="Times New Roman"/>
          <w:color w:val="000000"/>
          <w:sz w:val="24"/>
          <w:szCs w:val="24"/>
        </w:rPr>
      </w:pPr>
    </w:p>
    <w:p w14:paraId="0A2ED7FB" w14:textId="77777777" w:rsidR="00F945B9" w:rsidRDefault="00F945B9" w:rsidP="0014587A">
      <w:pPr>
        <w:jc w:val="both"/>
        <w:rPr>
          <w:rFonts w:ascii="Bookman Old Style" w:eastAsia="Times New Roman" w:hAnsi="Bookman Old Style" w:cs="Times New Roman"/>
          <w:color w:val="000000"/>
          <w:sz w:val="24"/>
          <w:szCs w:val="24"/>
        </w:rPr>
      </w:pPr>
    </w:p>
    <w:p w14:paraId="42207B05" w14:textId="77777777" w:rsidR="00F945B9" w:rsidRDefault="00F945B9" w:rsidP="0014587A">
      <w:pPr>
        <w:jc w:val="both"/>
        <w:rPr>
          <w:rFonts w:ascii="Bookman Old Style" w:eastAsia="Times New Roman" w:hAnsi="Bookman Old Style" w:cs="Times New Roman"/>
          <w:color w:val="000000"/>
          <w:sz w:val="24"/>
          <w:szCs w:val="24"/>
        </w:rPr>
      </w:pPr>
    </w:p>
    <w:p w14:paraId="731C498D" w14:textId="77777777" w:rsidR="00F945B9" w:rsidRDefault="00F945B9" w:rsidP="0014587A">
      <w:pPr>
        <w:jc w:val="both"/>
        <w:rPr>
          <w:rFonts w:ascii="Bookman Old Style" w:eastAsia="Times New Roman" w:hAnsi="Bookman Old Style" w:cs="Times New Roman"/>
          <w:color w:val="000000"/>
          <w:sz w:val="24"/>
          <w:szCs w:val="24"/>
        </w:rPr>
      </w:pPr>
    </w:p>
    <w:p w14:paraId="1F3EA527" w14:textId="77777777" w:rsidR="00F945B9" w:rsidRDefault="00F945B9" w:rsidP="0014587A">
      <w:pPr>
        <w:jc w:val="both"/>
        <w:rPr>
          <w:rFonts w:ascii="Bookman Old Style" w:eastAsia="Times New Roman" w:hAnsi="Bookman Old Style" w:cs="Times New Roman"/>
          <w:color w:val="000000"/>
          <w:sz w:val="24"/>
          <w:szCs w:val="24"/>
        </w:rPr>
      </w:pPr>
    </w:p>
    <w:p w14:paraId="4152979E" w14:textId="77777777" w:rsidR="00F945B9" w:rsidRDefault="00F945B9" w:rsidP="0014587A">
      <w:pPr>
        <w:jc w:val="both"/>
        <w:rPr>
          <w:rFonts w:ascii="Bookman Old Style" w:eastAsia="Times New Roman" w:hAnsi="Bookman Old Style" w:cs="Times New Roman"/>
          <w:color w:val="000000"/>
          <w:sz w:val="24"/>
          <w:szCs w:val="24"/>
        </w:rPr>
      </w:pPr>
    </w:p>
    <w:p w14:paraId="188F690F" w14:textId="77777777" w:rsidR="00F945B9" w:rsidRDefault="00F945B9" w:rsidP="0014587A">
      <w:pPr>
        <w:jc w:val="both"/>
        <w:rPr>
          <w:rFonts w:ascii="Bookman Old Style" w:eastAsia="Times New Roman" w:hAnsi="Bookman Old Style" w:cs="Times New Roman"/>
          <w:color w:val="000000"/>
          <w:sz w:val="24"/>
          <w:szCs w:val="24"/>
        </w:rPr>
      </w:pPr>
    </w:p>
    <w:p w14:paraId="50BE2410" w14:textId="77777777" w:rsidR="00F945B9" w:rsidRDefault="00F945B9" w:rsidP="0014587A">
      <w:pPr>
        <w:jc w:val="both"/>
        <w:rPr>
          <w:rFonts w:ascii="Bookman Old Style" w:eastAsia="Times New Roman" w:hAnsi="Bookman Old Style" w:cs="Times New Roman"/>
          <w:color w:val="000000"/>
          <w:sz w:val="24"/>
          <w:szCs w:val="24"/>
        </w:rPr>
      </w:pPr>
    </w:p>
    <w:p w14:paraId="297A5BD2" w14:textId="77777777" w:rsidR="00F945B9" w:rsidRDefault="00F945B9" w:rsidP="0014587A">
      <w:pPr>
        <w:jc w:val="both"/>
        <w:rPr>
          <w:rFonts w:ascii="Bookman Old Style" w:eastAsia="Times New Roman" w:hAnsi="Bookman Old Style" w:cs="Times New Roman"/>
          <w:color w:val="000000"/>
          <w:sz w:val="24"/>
          <w:szCs w:val="24"/>
        </w:rPr>
      </w:pPr>
    </w:p>
    <w:p w14:paraId="5621513E" w14:textId="77777777" w:rsidR="00F945B9" w:rsidRDefault="00F945B9" w:rsidP="0014587A">
      <w:pPr>
        <w:jc w:val="both"/>
        <w:rPr>
          <w:rFonts w:ascii="Bookman Old Style" w:eastAsia="Times New Roman" w:hAnsi="Bookman Old Style" w:cs="Times New Roman"/>
          <w:color w:val="000000"/>
          <w:sz w:val="24"/>
          <w:szCs w:val="24"/>
        </w:rPr>
      </w:pPr>
    </w:p>
    <w:p w14:paraId="57369C13" w14:textId="77777777" w:rsidR="00F945B9" w:rsidRDefault="00F945B9" w:rsidP="0014587A">
      <w:pPr>
        <w:jc w:val="both"/>
        <w:rPr>
          <w:rFonts w:ascii="Bookman Old Style" w:eastAsia="Times New Roman" w:hAnsi="Bookman Old Style" w:cs="Times New Roman"/>
          <w:color w:val="000000"/>
          <w:sz w:val="24"/>
          <w:szCs w:val="24"/>
        </w:rPr>
      </w:pPr>
    </w:p>
    <w:p w14:paraId="650E7BF6" w14:textId="77777777" w:rsidR="00F945B9" w:rsidRDefault="00F945B9" w:rsidP="0014587A">
      <w:pPr>
        <w:jc w:val="both"/>
        <w:rPr>
          <w:rFonts w:ascii="Bookman Old Style" w:eastAsia="Times New Roman" w:hAnsi="Bookman Old Style" w:cs="Times New Roman"/>
          <w:color w:val="000000"/>
          <w:sz w:val="24"/>
          <w:szCs w:val="24"/>
        </w:rPr>
      </w:pPr>
    </w:p>
    <w:p w14:paraId="77B67E41" w14:textId="77777777" w:rsidR="00F945B9" w:rsidRDefault="00F945B9" w:rsidP="0014587A">
      <w:pPr>
        <w:jc w:val="both"/>
        <w:rPr>
          <w:rFonts w:ascii="Bookman Old Style" w:eastAsia="Times New Roman" w:hAnsi="Bookman Old Style" w:cs="Times New Roman"/>
          <w:color w:val="000000"/>
          <w:sz w:val="24"/>
          <w:szCs w:val="24"/>
        </w:rPr>
      </w:pPr>
    </w:p>
    <w:p w14:paraId="2F16876A" w14:textId="77777777" w:rsidR="00F945B9" w:rsidRDefault="00F945B9" w:rsidP="0014587A">
      <w:pPr>
        <w:jc w:val="both"/>
        <w:rPr>
          <w:rFonts w:ascii="Bookman Old Style" w:eastAsia="Times New Roman" w:hAnsi="Bookman Old Style" w:cs="Times New Roman"/>
          <w:color w:val="000000"/>
          <w:sz w:val="24"/>
          <w:szCs w:val="24"/>
        </w:rPr>
      </w:pPr>
    </w:p>
    <w:p w14:paraId="0E55B478" w14:textId="77777777" w:rsidR="00F945B9" w:rsidRDefault="00F945B9" w:rsidP="0014587A">
      <w:pPr>
        <w:jc w:val="both"/>
        <w:rPr>
          <w:rFonts w:ascii="Bookman Old Style" w:eastAsia="Times New Roman" w:hAnsi="Bookman Old Style" w:cs="Times New Roman"/>
          <w:color w:val="000000"/>
          <w:sz w:val="24"/>
          <w:szCs w:val="24"/>
        </w:rPr>
      </w:pPr>
    </w:p>
    <w:p w14:paraId="08F91399" w14:textId="77777777" w:rsidR="00F945B9" w:rsidRDefault="00F945B9" w:rsidP="0014587A">
      <w:pPr>
        <w:jc w:val="both"/>
        <w:rPr>
          <w:rFonts w:ascii="Bookman Old Style" w:eastAsia="Times New Roman" w:hAnsi="Bookman Old Style" w:cs="Times New Roman"/>
          <w:color w:val="000000"/>
          <w:sz w:val="24"/>
          <w:szCs w:val="24"/>
        </w:rPr>
      </w:pPr>
    </w:p>
    <w:p w14:paraId="56718A4E" w14:textId="77777777" w:rsidR="00F945B9" w:rsidRDefault="00F945B9" w:rsidP="0014587A">
      <w:pPr>
        <w:jc w:val="both"/>
        <w:rPr>
          <w:rFonts w:ascii="Bookman Old Style" w:eastAsia="Times New Roman" w:hAnsi="Bookman Old Style" w:cs="Times New Roman"/>
          <w:color w:val="000000"/>
          <w:sz w:val="24"/>
          <w:szCs w:val="24"/>
        </w:rPr>
      </w:pPr>
    </w:p>
    <w:p w14:paraId="5CD3B53D" w14:textId="77777777" w:rsidR="00F945B9" w:rsidRDefault="00F945B9" w:rsidP="0014587A">
      <w:pPr>
        <w:jc w:val="both"/>
        <w:rPr>
          <w:rFonts w:ascii="Bookman Old Style" w:eastAsia="Times New Roman" w:hAnsi="Bookman Old Style" w:cs="Times New Roman"/>
          <w:color w:val="000000"/>
          <w:sz w:val="24"/>
          <w:szCs w:val="24"/>
        </w:rPr>
      </w:pPr>
    </w:p>
    <w:p w14:paraId="40DCDC5F" w14:textId="77777777" w:rsidR="00F945B9" w:rsidRDefault="00F945B9" w:rsidP="0014587A">
      <w:pPr>
        <w:jc w:val="both"/>
        <w:rPr>
          <w:rFonts w:ascii="Bookman Old Style" w:eastAsia="Times New Roman" w:hAnsi="Bookman Old Style" w:cs="Times New Roman"/>
          <w:color w:val="000000"/>
          <w:sz w:val="24"/>
          <w:szCs w:val="24"/>
        </w:rPr>
      </w:pPr>
    </w:p>
    <w:p w14:paraId="73FF01F9" w14:textId="77777777" w:rsidR="00F945B9" w:rsidRDefault="00F945B9" w:rsidP="0014587A">
      <w:pPr>
        <w:jc w:val="both"/>
        <w:rPr>
          <w:rFonts w:ascii="Bookman Old Style" w:eastAsia="Times New Roman" w:hAnsi="Bookman Old Style" w:cs="Times New Roman"/>
          <w:color w:val="000000"/>
          <w:sz w:val="24"/>
          <w:szCs w:val="24"/>
        </w:rPr>
      </w:pPr>
    </w:p>
    <w:p w14:paraId="18FBA904" w14:textId="77777777" w:rsidR="00F945B9" w:rsidRDefault="00F945B9" w:rsidP="0014587A">
      <w:pPr>
        <w:jc w:val="both"/>
        <w:rPr>
          <w:rFonts w:ascii="Bookman Old Style" w:eastAsia="Times New Roman" w:hAnsi="Bookman Old Style" w:cs="Times New Roman"/>
          <w:color w:val="000000"/>
          <w:sz w:val="24"/>
          <w:szCs w:val="24"/>
        </w:rPr>
      </w:pPr>
    </w:p>
    <w:p w14:paraId="098FC62A" w14:textId="77777777" w:rsidR="00F945B9" w:rsidRDefault="00F945B9" w:rsidP="0014587A">
      <w:pPr>
        <w:jc w:val="both"/>
        <w:rPr>
          <w:rFonts w:ascii="Bookman Old Style" w:eastAsia="Times New Roman" w:hAnsi="Bookman Old Style" w:cs="Times New Roman"/>
          <w:color w:val="000000"/>
          <w:sz w:val="24"/>
          <w:szCs w:val="24"/>
        </w:rPr>
      </w:pPr>
    </w:p>
    <w:p w14:paraId="6BB1E636" w14:textId="77777777" w:rsidR="00F945B9" w:rsidRDefault="00F945B9" w:rsidP="0014587A">
      <w:pPr>
        <w:jc w:val="both"/>
        <w:rPr>
          <w:rFonts w:ascii="Bookman Old Style" w:eastAsia="Times New Roman" w:hAnsi="Bookman Old Style" w:cs="Times New Roman"/>
          <w:color w:val="000000"/>
          <w:sz w:val="24"/>
          <w:szCs w:val="24"/>
        </w:rPr>
      </w:pPr>
    </w:p>
    <w:p w14:paraId="22D9A539" w14:textId="77777777" w:rsidR="00F945B9" w:rsidRDefault="00F945B9" w:rsidP="0014587A">
      <w:pPr>
        <w:jc w:val="both"/>
        <w:rPr>
          <w:rFonts w:ascii="Bookman Old Style" w:eastAsia="Times New Roman" w:hAnsi="Bookman Old Style" w:cs="Times New Roman"/>
          <w:color w:val="000000"/>
          <w:sz w:val="24"/>
          <w:szCs w:val="24"/>
        </w:rPr>
      </w:pPr>
    </w:p>
    <w:p w14:paraId="12A43C13" w14:textId="77777777" w:rsidR="00F945B9" w:rsidRDefault="00F945B9" w:rsidP="0014587A">
      <w:pPr>
        <w:jc w:val="both"/>
        <w:rPr>
          <w:rFonts w:ascii="Bookman Old Style" w:eastAsia="Times New Roman" w:hAnsi="Bookman Old Style" w:cs="Times New Roman"/>
          <w:color w:val="000000"/>
          <w:sz w:val="24"/>
          <w:szCs w:val="24"/>
        </w:rPr>
      </w:pPr>
    </w:p>
    <w:p w14:paraId="41A15981" w14:textId="77777777" w:rsidR="00F945B9" w:rsidRDefault="00F945B9" w:rsidP="0014587A">
      <w:pPr>
        <w:jc w:val="both"/>
        <w:rPr>
          <w:rFonts w:ascii="Bookman Old Style" w:eastAsia="Times New Roman" w:hAnsi="Bookman Old Style" w:cs="Times New Roman"/>
          <w:color w:val="000000"/>
          <w:sz w:val="24"/>
          <w:szCs w:val="24"/>
        </w:rPr>
      </w:pPr>
    </w:p>
    <w:p w14:paraId="65F370F8" w14:textId="77777777" w:rsidR="00F945B9" w:rsidRDefault="00F945B9" w:rsidP="0014587A">
      <w:pPr>
        <w:jc w:val="both"/>
        <w:rPr>
          <w:rFonts w:ascii="Bookman Old Style" w:eastAsia="Times New Roman" w:hAnsi="Bookman Old Style" w:cs="Times New Roman"/>
          <w:color w:val="000000"/>
          <w:sz w:val="24"/>
          <w:szCs w:val="24"/>
        </w:rPr>
      </w:pPr>
    </w:p>
    <w:p w14:paraId="4741C265" w14:textId="77777777" w:rsidR="00F945B9" w:rsidRDefault="00F945B9" w:rsidP="0014587A">
      <w:pPr>
        <w:jc w:val="center"/>
        <w:rPr>
          <w:rFonts w:ascii="Bookman Old Style" w:eastAsia="Bookman Old Style" w:hAnsi="Bookman Old Style" w:cs="Bookman Old Style"/>
          <w:b/>
          <w:color w:val="000000"/>
          <w:sz w:val="24"/>
          <w:szCs w:val="24"/>
        </w:rPr>
      </w:pPr>
    </w:p>
    <w:p w14:paraId="40CB7089" w14:textId="77777777" w:rsidR="00F945B9" w:rsidRDefault="00F945B9" w:rsidP="0014587A">
      <w:pPr>
        <w:jc w:val="center"/>
        <w:rPr>
          <w:rFonts w:ascii="Bookman Old Style" w:eastAsia="Bookman Old Style" w:hAnsi="Bookman Old Style" w:cs="Bookman Old Style"/>
          <w:b/>
          <w:color w:val="000000"/>
          <w:sz w:val="24"/>
          <w:szCs w:val="24"/>
        </w:rPr>
      </w:pPr>
    </w:p>
    <w:p w14:paraId="57A91B6C" w14:textId="77777777" w:rsidR="00F945B9" w:rsidRDefault="00F945B9" w:rsidP="0014587A">
      <w:pPr>
        <w:jc w:val="center"/>
        <w:rPr>
          <w:rFonts w:ascii="Bookman Old Style" w:eastAsia="Bookman Old Style" w:hAnsi="Bookman Old Style" w:cs="Bookman Old Style"/>
          <w:b/>
          <w:color w:val="000000"/>
          <w:sz w:val="24"/>
          <w:szCs w:val="24"/>
        </w:rPr>
      </w:pPr>
    </w:p>
    <w:p w14:paraId="0D8DEE68" w14:textId="77777777" w:rsidR="00F945B9" w:rsidRDefault="00F945B9" w:rsidP="0014587A">
      <w:pPr>
        <w:jc w:val="center"/>
        <w:rPr>
          <w:rFonts w:ascii="Bookman Old Style" w:eastAsia="Bookman Old Style" w:hAnsi="Bookman Old Style" w:cs="Bookman Old Style"/>
          <w:b/>
          <w:color w:val="000000"/>
          <w:sz w:val="24"/>
          <w:szCs w:val="24"/>
        </w:rPr>
      </w:pPr>
    </w:p>
    <w:p w14:paraId="18FFBC0A" w14:textId="77777777" w:rsidR="00F945B9" w:rsidRDefault="00F945B9" w:rsidP="0014587A">
      <w:pPr>
        <w:jc w:val="center"/>
        <w:rPr>
          <w:rFonts w:ascii="Bookman Old Style" w:eastAsia="Bookman Old Style" w:hAnsi="Bookman Old Style" w:cs="Bookman Old Style"/>
          <w:b/>
          <w:color w:val="000000"/>
          <w:sz w:val="24"/>
          <w:szCs w:val="24"/>
        </w:rPr>
      </w:pPr>
    </w:p>
    <w:p w14:paraId="25DD7E36" w14:textId="77777777" w:rsidR="00F945B9" w:rsidRDefault="00F945B9" w:rsidP="0014587A">
      <w:pPr>
        <w:jc w:val="center"/>
        <w:rPr>
          <w:rFonts w:ascii="Bookman Old Style" w:eastAsia="Bookman Old Style" w:hAnsi="Bookman Old Style" w:cs="Bookman Old Style"/>
          <w:b/>
          <w:color w:val="000000"/>
          <w:sz w:val="24"/>
          <w:szCs w:val="24"/>
        </w:rPr>
      </w:pPr>
    </w:p>
    <w:p w14:paraId="3D3FA865" w14:textId="77777777" w:rsidR="00F945B9" w:rsidRDefault="00F945B9" w:rsidP="0014587A">
      <w:pPr>
        <w:jc w:val="center"/>
        <w:rPr>
          <w:rFonts w:ascii="Bookman Old Style" w:eastAsia="Bookman Old Style" w:hAnsi="Bookman Old Style" w:cs="Bookman Old Style"/>
          <w:b/>
          <w:color w:val="000000"/>
          <w:sz w:val="24"/>
          <w:szCs w:val="24"/>
        </w:rPr>
      </w:pPr>
    </w:p>
    <w:p w14:paraId="4E2C0F2B" w14:textId="77777777" w:rsidR="00F945B9" w:rsidRDefault="00F945B9" w:rsidP="0014587A">
      <w:pPr>
        <w:jc w:val="center"/>
        <w:rPr>
          <w:rFonts w:ascii="Bookman Old Style" w:eastAsia="Bookman Old Style" w:hAnsi="Bookman Old Style" w:cs="Bookman Old Style"/>
          <w:b/>
          <w:color w:val="000000"/>
          <w:sz w:val="24"/>
          <w:szCs w:val="24"/>
        </w:rPr>
      </w:pPr>
    </w:p>
    <w:sectPr w:rsidR="00F945B9">
      <w:headerReference w:type="even" r:id="rId23"/>
      <w:headerReference w:type="default" r:id="rId24"/>
      <w:headerReference w:type="first" r:id="rId25"/>
      <w:pgSz w:w="11906" w:h="16838"/>
      <w:pgMar w:top="1440" w:right="1440" w:bottom="1440" w:left="2160" w:header="720" w:footer="100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41495" w14:textId="77777777" w:rsidR="00B86DA4" w:rsidRDefault="00B86DA4">
      <w:r>
        <w:separator/>
      </w:r>
    </w:p>
  </w:endnote>
  <w:endnote w:type="continuationSeparator" w:id="0">
    <w:p w14:paraId="40F29AEE" w14:textId="77777777" w:rsidR="00B86DA4" w:rsidRDefault="00B8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2E7CB" w14:textId="77777777" w:rsidR="00530494" w:rsidRDefault="00530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E8114" w14:textId="77777777" w:rsidR="00530494" w:rsidRDefault="005304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E92B" w14:textId="77777777" w:rsidR="00530494" w:rsidRDefault="00530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60AC2" w14:textId="77777777" w:rsidR="00B86DA4" w:rsidRDefault="00B86DA4">
      <w:r>
        <w:separator/>
      </w:r>
    </w:p>
  </w:footnote>
  <w:footnote w:type="continuationSeparator" w:id="0">
    <w:p w14:paraId="73CCD69F" w14:textId="77777777" w:rsidR="00B86DA4" w:rsidRDefault="00B86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7441D" w14:textId="6FCF3F6B" w:rsidR="00530494" w:rsidRDefault="00530494">
    <w:pPr>
      <w:pStyle w:val="Header"/>
    </w:pPr>
    <w:r>
      <w:rPr>
        <w:noProof/>
      </w:rPr>
      <w:pict w14:anchorId="67C79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19251"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8C51E" w14:textId="3A00C68F" w:rsidR="003E58AC" w:rsidRDefault="00530494">
    <w:pPr>
      <w:pStyle w:val="Header"/>
      <w:jc w:val="right"/>
    </w:pPr>
    <w:r>
      <w:rPr>
        <w:noProof/>
      </w:rPr>
      <w:pict w14:anchorId="16B50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19252"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254414213"/>
        <w:docPartObj>
          <w:docPartGallery w:val="AutoText"/>
        </w:docPartObj>
      </w:sdtPr>
      <w:sdtEndPr/>
      <w:sdtContent>
        <w:r w:rsidR="003E58AC">
          <w:rPr>
            <w:rFonts w:ascii="Bookman Old Style" w:hAnsi="Bookman Old Style"/>
          </w:rPr>
          <w:fldChar w:fldCharType="begin"/>
        </w:r>
        <w:r w:rsidR="003E58AC">
          <w:rPr>
            <w:rFonts w:ascii="Bookman Old Style" w:hAnsi="Bookman Old Style"/>
          </w:rPr>
          <w:instrText xml:space="preserve"> PAGE   \* MERGEFORMAT </w:instrText>
        </w:r>
        <w:r w:rsidR="003E58AC">
          <w:rPr>
            <w:rFonts w:ascii="Bookman Old Style" w:hAnsi="Bookman Old Style"/>
          </w:rPr>
          <w:fldChar w:fldCharType="separate"/>
        </w:r>
        <w:r w:rsidR="003E58AC">
          <w:rPr>
            <w:rFonts w:ascii="Bookman Old Style" w:hAnsi="Bookman Old Style"/>
          </w:rPr>
          <w:t>2</w:t>
        </w:r>
        <w:r w:rsidR="003E58AC">
          <w:rPr>
            <w:rFonts w:ascii="Bookman Old Style" w:hAnsi="Bookman Old Style"/>
          </w:rPr>
          <w:fldChar w:fldCharType="end"/>
        </w:r>
      </w:sdtContent>
    </w:sdt>
  </w:p>
  <w:p w14:paraId="61BEF4AD" w14:textId="77777777" w:rsidR="003E58AC" w:rsidRDefault="003E58AC">
    <w:pPr>
      <w:tabs>
        <w:tab w:val="center" w:pos="4680"/>
        <w:tab w:val="right" w:pos="9360"/>
      </w:tabs>
      <w:jc w:val="right"/>
      <w:rPr>
        <w:rFonts w:ascii="Bookman Old Style" w:eastAsia="Bookman Old Style" w:hAnsi="Bookman Old Style" w:cs="Bookman Old Styl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076D4" w14:textId="05DF7EA1" w:rsidR="00530494" w:rsidRDefault="00530494">
    <w:pPr>
      <w:pStyle w:val="Header"/>
    </w:pPr>
    <w:r>
      <w:rPr>
        <w:noProof/>
      </w:rPr>
      <w:pict w14:anchorId="1D2DE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19250"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D08C" w14:textId="2ADDB57D" w:rsidR="00530494" w:rsidRDefault="00530494">
    <w:pPr>
      <w:pStyle w:val="Header"/>
    </w:pPr>
    <w:r>
      <w:rPr>
        <w:noProof/>
      </w:rPr>
      <w:pict w14:anchorId="12ED0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19254" o:spid="_x0000_s2053" type="#_x0000_t136" style="position:absolute;margin-left:0;margin-top:0;width:492.55pt;height:92.9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A3027" w14:textId="131BEC23" w:rsidR="003E58AC" w:rsidRDefault="00530494">
    <w:pPr>
      <w:tabs>
        <w:tab w:val="center" w:pos="4680"/>
        <w:tab w:val="right" w:pos="9360"/>
      </w:tabs>
      <w:jc w:val="right"/>
      <w:rPr>
        <w:rFonts w:ascii="Bookman Old Style" w:eastAsia="Bookman Old Style" w:hAnsi="Bookman Old Style" w:cs="Bookman Old Style"/>
        <w:color w:val="000000"/>
      </w:rPr>
    </w:pPr>
    <w:r>
      <w:rPr>
        <w:noProof/>
      </w:rPr>
      <w:pict w14:anchorId="1573B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19255" o:spid="_x0000_s2054" type="#_x0000_t136" style="position:absolute;left:0;text-align:left;margin-left:0;margin-top:0;width:492.55pt;height:92.9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5C86115F" w14:textId="77777777" w:rsidR="003E58AC" w:rsidRDefault="003E58AC">
    <w:pPr>
      <w:tabs>
        <w:tab w:val="center" w:pos="4680"/>
        <w:tab w:val="right" w:pos="9360"/>
      </w:tabs>
      <w:jc w:val="right"/>
      <w:rPr>
        <w:rFonts w:ascii="Bookman Old Style" w:eastAsia="Bookman Old Style" w:hAnsi="Bookman Old Style" w:cs="Bookman Old Style"/>
        <w:color w:val="000000"/>
      </w:rPr>
    </w:pPr>
    <w:r>
      <w:rPr>
        <w:rFonts w:ascii="Bookman Old Style" w:eastAsia="Bookman Old Style" w:hAnsi="Bookman Old Style" w:cs="Bookman Old Style"/>
        <w:color w:val="000000"/>
      </w:rPr>
      <w:fldChar w:fldCharType="begin"/>
    </w:r>
    <w:r>
      <w:rPr>
        <w:rFonts w:ascii="Bookman Old Style" w:eastAsia="Bookman Old Style" w:hAnsi="Bookman Old Style" w:cs="Bookman Old Style"/>
        <w:color w:val="000000"/>
      </w:rPr>
      <w:instrText>PAGE</w:instrText>
    </w:r>
    <w:r>
      <w:rPr>
        <w:rFonts w:ascii="Bookman Old Style" w:eastAsia="Bookman Old Style" w:hAnsi="Bookman Old Style" w:cs="Bookman Old Style"/>
        <w:color w:val="000000"/>
      </w:rPr>
      <w:fldChar w:fldCharType="separate"/>
    </w:r>
    <w:r>
      <w:rPr>
        <w:rFonts w:ascii="Bookman Old Style" w:eastAsia="Bookman Old Style" w:hAnsi="Bookman Old Style" w:cs="Bookman Old Style"/>
        <w:color w:val="000000"/>
      </w:rPr>
      <w:t>1</w:t>
    </w:r>
    <w:r>
      <w:rPr>
        <w:rFonts w:ascii="Bookman Old Style" w:eastAsia="Bookman Old Style" w:hAnsi="Bookman Old Style" w:cs="Bookman Old Style"/>
        <w:color w:val="000000"/>
      </w:rPr>
      <w:fldChar w:fldCharType="end"/>
    </w:r>
  </w:p>
  <w:p w14:paraId="1E55551C" w14:textId="77777777" w:rsidR="003E58AC" w:rsidRDefault="003E58AC">
    <w:pPr>
      <w:tabs>
        <w:tab w:val="center" w:pos="4680"/>
        <w:tab w:val="right" w:pos="9360"/>
      </w:tabs>
      <w:jc w:val="right"/>
      <w:rPr>
        <w:rFonts w:ascii="Bookman Old Style" w:eastAsia="Bookman Old Style" w:hAnsi="Bookman Old Style" w:cs="Bookman Old Style"/>
        <w:color w:val="000000"/>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DB993" w14:textId="2FE3FF49" w:rsidR="00530494" w:rsidRDefault="00530494">
    <w:pPr>
      <w:pStyle w:val="Header"/>
    </w:pPr>
    <w:r>
      <w:rPr>
        <w:noProof/>
      </w:rPr>
      <w:pict w14:anchorId="4D3CC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19253" o:spid="_x0000_s2052" type="#_x0000_t136" style="position:absolute;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0000002"/>
    <w:multiLevelType w:val="multilevel"/>
    <w:tmpl w:val="00000002"/>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0000003"/>
    <w:multiLevelType w:val="multilevel"/>
    <w:tmpl w:val="00000003"/>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0000004"/>
    <w:multiLevelType w:val="multilevel"/>
    <w:tmpl w:val="00000004"/>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0000005"/>
    <w:multiLevelType w:val="multilevel"/>
    <w:tmpl w:val="00000005"/>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0000006"/>
    <w:multiLevelType w:val="multilevel"/>
    <w:tmpl w:val="00000006"/>
    <w:lvl w:ilvl="0">
      <w:start w:val="1"/>
      <w:numFmt w:val="upperLetter"/>
      <w:lvlText w:val="%1."/>
      <w:lvlJc w:val="left"/>
      <w:pPr>
        <w:ind w:left="200" w:hanging="20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00000007"/>
    <w:multiLevelType w:val="multilevel"/>
    <w:tmpl w:val="00000007"/>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00000008"/>
    <w:multiLevelType w:val="multilevel"/>
    <w:tmpl w:val="00000008"/>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0000000A"/>
    <w:multiLevelType w:val="multilevel"/>
    <w:tmpl w:val="0000000A"/>
    <w:lvl w:ilvl="0">
      <w:start w:val="1"/>
      <w:numFmt w:val="decimal"/>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0"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3B050B"/>
    <w:multiLevelType w:val="multilevel"/>
    <w:tmpl w:val="123B05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41777F"/>
    <w:multiLevelType w:val="multilevel"/>
    <w:tmpl w:val="2841777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8D70489"/>
    <w:multiLevelType w:val="multilevel"/>
    <w:tmpl w:val="28D704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41F0D8B"/>
    <w:multiLevelType w:val="multilevel"/>
    <w:tmpl w:val="741F0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3"/>
  </w:num>
  <w:num w:numId="4">
    <w:abstractNumId w:val="11"/>
  </w:num>
  <w:num w:numId="5">
    <w:abstractNumId w:val="10"/>
  </w:num>
  <w:num w:numId="6">
    <w:abstractNumId w:val="8"/>
  </w:num>
  <w:num w:numId="7">
    <w:abstractNumId w:val="0"/>
  </w:num>
  <w:num w:numId="8">
    <w:abstractNumId w:val="2"/>
  </w:num>
  <w:num w:numId="9">
    <w:abstractNumId w:val="1"/>
  </w:num>
  <w:num w:numId="10">
    <w:abstractNumId w:val="6"/>
  </w:num>
  <w:num w:numId="11">
    <w:abstractNumId w:val="9"/>
  </w:num>
  <w:num w:numId="12">
    <w:abstractNumId w:val="7"/>
  </w:num>
  <w:num w:numId="13">
    <w:abstractNumId w:val="4"/>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E83"/>
    <w:rsid w:val="0000764C"/>
    <w:rsid w:val="000153BD"/>
    <w:rsid w:val="000163F3"/>
    <w:rsid w:val="000206AE"/>
    <w:rsid w:val="000223C4"/>
    <w:rsid w:val="0003676B"/>
    <w:rsid w:val="000406A5"/>
    <w:rsid w:val="00077169"/>
    <w:rsid w:val="000A324A"/>
    <w:rsid w:val="000C3F48"/>
    <w:rsid w:val="00107ED5"/>
    <w:rsid w:val="001430A4"/>
    <w:rsid w:val="0014587A"/>
    <w:rsid w:val="00155B6D"/>
    <w:rsid w:val="00156898"/>
    <w:rsid w:val="00167EC1"/>
    <w:rsid w:val="001A4AE6"/>
    <w:rsid w:val="001A7AE1"/>
    <w:rsid w:val="001B4FF1"/>
    <w:rsid w:val="001C2C7C"/>
    <w:rsid w:val="001D3A69"/>
    <w:rsid w:val="001E4A4D"/>
    <w:rsid w:val="001F5316"/>
    <w:rsid w:val="0024764D"/>
    <w:rsid w:val="002D1B5A"/>
    <w:rsid w:val="002D57C4"/>
    <w:rsid w:val="002E5863"/>
    <w:rsid w:val="00322E4A"/>
    <w:rsid w:val="003402D6"/>
    <w:rsid w:val="0037752A"/>
    <w:rsid w:val="003815FB"/>
    <w:rsid w:val="003E58AC"/>
    <w:rsid w:val="0040083B"/>
    <w:rsid w:val="0041114B"/>
    <w:rsid w:val="00437FBD"/>
    <w:rsid w:val="004436BB"/>
    <w:rsid w:val="004445EF"/>
    <w:rsid w:val="00481596"/>
    <w:rsid w:val="00491FC1"/>
    <w:rsid w:val="004A3998"/>
    <w:rsid w:val="004A65C1"/>
    <w:rsid w:val="004B4A8E"/>
    <w:rsid w:val="004C4874"/>
    <w:rsid w:val="004D3567"/>
    <w:rsid w:val="004E54E0"/>
    <w:rsid w:val="005124AF"/>
    <w:rsid w:val="00516083"/>
    <w:rsid w:val="0051787E"/>
    <w:rsid w:val="00517C53"/>
    <w:rsid w:val="00530494"/>
    <w:rsid w:val="00547507"/>
    <w:rsid w:val="00565648"/>
    <w:rsid w:val="005D04F2"/>
    <w:rsid w:val="005D7FE9"/>
    <w:rsid w:val="00602412"/>
    <w:rsid w:val="00612919"/>
    <w:rsid w:val="006222F4"/>
    <w:rsid w:val="0065328A"/>
    <w:rsid w:val="006532A3"/>
    <w:rsid w:val="006C5689"/>
    <w:rsid w:val="006D7ADF"/>
    <w:rsid w:val="00713132"/>
    <w:rsid w:val="00756D02"/>
    <w:rsid w:val="00794562"/>
    <w:rsid w:val="007C08E1"/>
    <w:rsid w:val="007E0A2F"/>
    <w:rsid w:val="00805A7C"/>
    <w:rsid w:val="00840566"/>
    <w:rsid w:val="008629E7"/>
    <w:rsid w:val="008743A5"/>
    <w:rsid w:val="008E1792"/>
    <w:rsid w:val="008E4246"/>
    <w:rsid w:val="00903FD3"/>
    <w:rsid w:val="00906ECD"/>
    <w:rsid w:val="00927F7A"/>
    <w:rsid w:val="009540EA"/>
    <w:rsid w:val="00960EA3"/>
    <w:rsid w:val="00962E76"/>
    <w:rsid w:val="00967E1B"/>
    <w:rsid w:val="0098142C"/>
    <w:rsid w:val="009833BB"/>
    <w:rsid w:val="00994FF7"/>
    <w:rsid w:val="009A02ED"/>
    <w:rsid w:val="009C30BB"/>
    <w:rsid w:val="009E2D3F"/>
    <w:rsid w:val="00A066C0"/>
    <w:rsid w:val="00A2185E"/>
    <w:rsid w:val="00A46D9E"/>
    <w:rsid w:val="00A62829"/>
    <w:rsid w:val="00A9776A"/>
    <w:rsid w:val="00AC3C09"/>
    <w:rsid w:val="00AC5209"/>
    <w:rsid w:val="00AD64C5"/>
    <w:rsid w:val="00AE4C9C"/>
    <w:rsid w:val="00B2204B"/>
    <w:rsid w:val="00B30DAB"/>
    <w:rsid w:val="00B519E0"/>
    <w:rsid w:val="00B75E83"/>
    <w:rsid w:val="00B81301"/>
    <w:rsid w:val="00B86DA4"/>
    <w:rsid w:val="00BD1720"/>
    <w:rsid w:val="00BE1DB9"/>
    <w:rsid w:val="00BF1178"/>
    <w:rsid w:val="00C26E4B"/>
    <w:rsid w:val="00C338DB"/>
    <w:rsid w:val="00C53641"/>
    <w:rsid w:val="00C53874"/>
    <w:rsid w:val="00C96C89"/>
    <w:rsid w:val="00CB2592"/>
    <w:rsid w:val="00CC072A"/>
    <w:rsid w:val="00CD7A45"/>
    <w:rsid w:val="00CE6ACD"/>
    <w:rsid w:val="00D22BAA"/>
    <w:rsid w:val="00D237EF"/>
    <w:rsid w:val="00D34137"/>
    <w:rsid w:val="00D76194"/>
    <w:rsid w:val="00D91776"/>
    <w:rsid w:val="00DE6F95"/>
    <w:rsid w:val="00DF5BEE"/>
    <w:rsid w:val="00EB0000"/>
    <w:rsid w:val="00EC3814"/>
    <w:rsid w:val="00F44103"/>
    <w:rsid w:val="00F56755"/>
    <w:rsid w:val="00F7590A"/>
    <w:rsid w:val="00F945B9"/>
    <w:rsid w:val="00FA5D6F"/>
    <w:rsid w:val="00FB3A7A"/>
    <w:rsid w:val="00FC7FF4"/>
    <w:rsid w:val="0E412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5BE476A5"/>
  <w15:docId w15:val="{0CCC4496-1CDB-456E-98AE-A925E5C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SimSun"/>
      <w:lang w:val="en-US" w:eastAsia="zh-CN"/>
    </w:rPr>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sz w:val="22"/>
      <w:szCs w:val="22"/>
    </w:rPr>
  </w:style>
  <w:style w:type="paragraph" w:styleId="Heading6">
    <w:name w:val="heading 6"/>
    <w:basedOn w:val="Normal1"/>
    <w:next w:val="Normal1"/>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Pr>
      <w:lang w:val="en-US" w:eastAsia="en-US"/>
    </w:rPr>
  </w:style>
  <w:style w:type="paragraph" w:styleId="BodyText">
    <w:name w:val="Body Text"/>
    <w:basedOn w:val="Normal"/>
    <w:qFormat/>
    <w:pPr>
      <w:jc w:val="center"/>
    </w:pPr>
    <w:rPr>
      <w:b/>
      <w:bCs/>
    </w:rPr>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qFormat/>
    <w:rPr>
      <w:color w:val="0000FF"/>
      <w:u w:val="single"/>
    </w:rPr>
  </w:style>
  <w:style w:type="paragraph" w:styleId="NormalWeb">
    <w:name w:val="Normal (Web)"/>
    <w:basedOn w:val="Normal"/>
    <w:uiPriority w:val="99"/>
    <w:qFormat/>
    <w:pPr>
      <w:spacing w:beforeAutospacing="1" w:afterAutospacing="1"/>
    </w:pPr>
    <w:rPr>
      <w:rFonts w:ascii="Times New Roman" w:hAnsi="Times New Roman" w:cs="Times New Roman"/>
      <w:sz w:val="24"/>
      <w:szCs w:val="24"/>
    </w:rPr>
  </w:style>
  <w:style w:type="character" w:styleId="Strong">
    <w:name w:val="Strong"/>
    <w:basedOn w:val="DefaultParagraphFont"/>
    <w:qFormat/>
    <w:rPr>
      <w:b/>
      <w:bCs/>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1"/>
    <w:next w:val="Normal1"/>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NoSpacing">
    <w:name w:val="No Spacing"/>
    <w:uiPriority w:val="99"/>
    <w:qFormat/>
    <w:rPr>
      <w:rFonts w:cs="SimSun"/>
      <w:sz w:val="22"/>
      <w:szCs w:val="22"/>
      <w:lang w:eastAsia="en-US"/>
    </w:rPr>
  </w:style>
  <w:style w:type="paragraph" w:customStyle="1" w:styleId="TableContents">
    <w:name w:val="Table Contents"/>
    <w:basedOn w:val="Normal"/>
    <w:qFormat/>
    <w:pPr>
      <w:suppressLineNumbers/>
    </w:pPr>
  </w:style>
  <w:style w:type="paragraph" w:styleId="ListParagraph">
    <w:name w:val="List Paragraph"/>
    <w:basedOn w:val="Normal"/>
    <w:uiPriority w:val="34"/>
    <w:qFormat/>
    <w:pPr>
      <w:ind w:left="720"/>
    </w:pPr>
  </w:style>
  <w:style w:type="character" w:customStyle="1" w:styleId="url">
    <w:name w:val="url"/>
    <w:basedOn w:val="DefaultParagraphFont"/>
    <w:qFormat/>
  </w:style>
  <w:style w:type="character" w:customStyle="1" w:styleId="15">
    <w:name w:val="15"/>
    <w:basedOn w:val="DefaultParagraphFont"/>
    <w:qFormat/>
    <w:rPr>
      <w:rFonts w:ascii="Calibri" w:hAnsi="Calibri" w:cs="Calibri" w:hint="default"/>
      <w:color w:val="0000FF"/>
      <w:u w:val="single"/>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rFonts w:ascii="Calibri" w:hAnsi="Calibri" w:cs="SimSun"/>
      <w:lang w:eastAsia="zh-CN"/>
    </w:rPr>
  </w:style>
  <w:style w:type="character" w:customStyle="1" w:styleId="ml-05">
    <w:name w:val="ml-0.5"/>
    <w:basedOn w:val="DefaultParagraphFont"/>
    <w:qFormat/>
  </w:style>
  <w:style w:type="character" w:customStyle="1" w:styleId="UnresolvedMention1">
    <w:name w:val="Unresolved Mention1"/>
    <w:basedOn w:val="DefaultParagraphFont"/>
    <w:uiPriority w:val="99"/>
    <w:qFormat/>
    <w:rPr>
      <w:color w:val="605E5C"/>
      <w:shd w:val="clear" w:color="auto" w:fill="E1DFDD"/>
    </w:rPr>
  </w:style>
  <w:style w:type="table" w:customStyle="1" w:styleId="Style30">
    <w:name w:val="_Style 30"/>
    <w:basedOn w:val="TableNormal1"/>
    <w:qFormat/>
    <w:tblPr>
      <w:tblCellMar>
        <w:left w:w="115" w:type="dxa"/>
        <w:right w:w="115" w:type="dxa"/>
      </w:tblCellMar>
    </w:tblPr>
  </w:style>
  <w:style w:type="table" w:customStyle="1" w:styleId="Style31">
    <w:name w:val="_Style 31"/>
    <w:basedOn w:val="TableNormal1"/>
    <w:qFormat/>
    <w:tblPr>
      <w:tblCellMar>
        <w:left w:w="115" w:type="dxa"/>
        <w:right w:w="115" w:type="dxa"/>
      </w:tblCellMar>
    </w:tblPr>
  </w:style>
  <w:style w:type="table" w:customStyle="1" w:styleId="Style32">
    <w:name w:val="_Style 32"/>
    <w:basedOn w:val="TableNormal1"/>
    <w:qFormat/>
    <w:tblPr>
      <w:tblCellMar>
        <w:left w:w="115" w:type="dxa"/>
        <w:right w:w="115" w:type="dxa"/>
      </w:tblCellMar>
    </w:tblPr>
  </w:style>
  <w:style w:type="table" w:customStyle="1" w:styleId="Style33">
    <w:name w:val="_Style 33"/>
    <w:basedOn w:val="TableNormal1"/>
    <w:qFormat/>
    <w:tblPr>
      <w:tblCellMar>
        <w:top w:w="55" w:type="dxa"/>
        <w:left w:w="55" w:type="dxa"/>
        <w:bottom w:w="55" w:type="dxa"/>
        <w:right w:w="55" w:type="dxa"/>
      </w:tblCellMar>
    </w:tblPr>
  </w:style>
  <w:style w:type="table" w:customStyle="1" w:styleId="Style34">
    <w:name w:val="_Style 34"/>
    <w:basedOn w:val="TableNormal1"/>
    <w:qFormat/>
    <w:tblPr>
      <w:tblCellMar>
        <w:top w:w="55" w:type="dxa"/>
        <w:left w:w="55" w:type="dxa"/>
        <w:bottom w:w="55" w:type="dxa"/>
        <w:right w:w="55" w:type="dxa"/>
      </w:tblCellMar>
    </w:tblPr>
  </w:style>
  <w:style w:type="table" w:customStyle="1" w:styleId="Style35">
    <w:name w:val="_Style 35"/>
    <w:basedOn w:val="TableNormal1"/>
    <w:tblPr>
      <w:tblCellMar>
        <w:top w:w="55" w:type="dxa"/>
        <w:left w:w="55" w:type="dxa"/>
        <w:bottom w:w="55" w:type="dxa"/>
        <w:right w:w="55" w:type="dxa"/>
      </w:tblCellMar>
    </w:tblPr>
  </w:style>
  <w:style w:type="table" w:customStyle="1" w:styleId="Style36">
    <w:name w:val="_Style 36"/>
    <w:basedOn w:val="TableNormal1"/>
    <w:qFormat/>
    <w:tblPr>
      <w:tblCellMar>
        <w:left w:w="115" w:type="dxa"/>
        <w:right w:w="115" w:type="dxa"/>
      </w:tblCellMar>
    </w:tblPr>
  </w:style>
  <w:style w:type="table" w:customStyle="1" w:styleId="Style37">
    <w:name w:val="_Style 37"/>
    <w:basedOn w:val="TableNormal1"/>
    <w:tblPr>
      <w:tblCellMar>
        <w:left w:w="115" w:type="dxa"/>
        <w:right w:w="115" w:type="dxa"/>
      </w:tblCellMar>
    </w:tblPr>
  </w:style>
  <w:style w:type="table" w:customStyle="1" w:styleId="Style38">
    <w:name w:val="_Style 38"/>
    <w:basedOn w:val="TableNormal1"/>
    <w:qFormat/>
    <w:tblPr>
      <w:tblCellMar>
        <w:left w:w="115" w:type="dxa"/>
        <w:right w:w="115" w:type="dxa"/>
      </w:tblCellMar>
    </w:tblPr>
  </w:style>
  <w:style w:type="table" w:customStyle="1" w:styleId="Style39">
    <w:name w:val="_Style 39"/>
    <w:basedOn w:val="TableNormal1"/>
    <w:tblPr>
      <w:tblCellMar>
        <w:top w:w="15" w:type="dxa"/>
        <w:left w:w="15" w:type="dxa"/>
        <w:bottom w:w="15" w:type="dxa"/>
        <w:right w:w="15" w:type="dxa"/>
      </w:tblCellMar>
    </w:tblPr>
  </w:style>
  <w:style w:type="table" w:customStyle="1" w:styleId="Style40">
    <w:name w:val="_Style 40"/>
    <w:basedOn w:val="TableNormal1"/>
    <w:tblPr>
      <w:tblCellMar>
        <w:top w:w="15" w:type="dxa"/>
        <w:left w:w="15" w:type="dxa"/>
        <w:bottom w:w="15" w:type="dxa"/>
        <w:right w:w="15" w:type="dxa"/>
      </w:tblCellMar>
    </w:tblPr>
  </w:style>
  <w:style w:type="table" w:customStyle="1" w:styleId="Style41">
    <w:name w:val="_Style 41"/>
    <w:basedOn w:val="TableNormal1"/>
    <w:pPr>
      <w:widowControl w:val="0"/>
      <w:jc w:val="both"/>
    </w:pPr>
    <w:tblPr>
      <w:tblCellMar>
        <w:left w:w="115" w:type="dxa"/>
        <w:right w:w="115" w:type="dxa"/>
      </w:tblCellMar>
    </w:tblPr>
  </w:style>
  <w:style w:type="table" w:customStyle="1" w:styleId="Style42">
    <w:name w:val="_Style 42"/>
    <w:basedOn w:val="TableNormal1"/>
    <w:pPr>
      <w:widowControl w:val="0"/>
      <w:jc w:val="both"/>
    </w:pPr>
    <w:tblPr>
      <w:tblCellMar>
        <w:left w:w="115" w:type="dxa"/>
        <w:right w:w="115" w:type="dxa"/>
      </w:tblCellMar>
    </w:tblPr>
  </w:style>
  <w:style w:type="table" w:customStyle="1" w:styleId="Style43">
    <w:name w:val="_Style 43"/>
    <w:basedOn w:val="TableNormal1"/>
    <w:pPr>
      <w:widowControl w:val="0"/>
      <w:jc w:val="both"/>
    </w:pPr>
    <w:tblPr>
      <w:tblCellMar>
        <w:left w:w="115" w:type="dxa"/>
        <w:right w:w="115" w:type="dxa"/>
      </w:tblCellMar>
    </w:tbl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rPr>
      <w:rFonts w:cs="SimSun"/>
      <w:lang w:eastAsia="zh-CN"/>
    </w:rPr>
  </w:style>
  <w:style w:type="character" w:styleId="UnresolvedMention">
    <w:name w:val="Unresolved Mention"/>
    <w:basedOn w:val="DefaultParagraphFont"/>
    <w:uiPriority w:val="99"/>
    <w:semiHidden/>
    <w:unhideWhenUsed/>
    <w:rsid w:val="00FC7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5937/nasvas2403315d"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doi.org/10.1038/s41598-024-74406-4"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21203/rs.3.rs-3400248/v1"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ssrn.com/abstract=51593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doi.org/10.22492/issn.2188-1162.2024.26"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08/itse-04-2023-006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EC6B36-A675-4BCB-98C4-97CD185A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31</Pages>
  <Words>9766</Words>
  <Characters>55669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Dyllan Malobago</dc:creator>
  <cp:lastModifiedBy>SDI 1084</cp:lastModifiedBy>
  <cp:revision>14</cp:revision>
  <cp:lastPrinted>2025-06-07T14:38:00Z</cp:lastPrinted>
  <dcterms:created xsi:type="dcterms:W3CDTF">2025-06-07T12:57:00Z</dcterms:created>
  <dcterms:modified xsi:type="dcterms:W3CDTF">2025-10-27T13:47:00Z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7988f9a8434b450b971d89837042e40e</vt:lpwstr>
  </property>
</Properties>
</file>