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06767" w14:textId="71102AA2" w:rsidR="003C6DF2" w:rsidRDefault="000079F0" w:rsidP="003C6DF2">
      <w:pPr>
        <w:tabs>
          <w:tab w:val="left" w:pos="2089"/>
          <w:tab w:val="center" w:pos="4680"/>
        </w:tabs>
        <w:spacing w:after="0"/>
        <w:contextualSpacing/>
        <w:rPr>
          <w:rFonts w:asciiTheme="majorBidi" w:hAnsiTheme="majorBidi" w:cstheme="majorBidi"/>
          <w:b/>
          <w:bCs/>
          <w:color w:val="404040" w:themeColor="text1" w:themeTint="BF"/>
          <w:sz w:val="24"/>
          <w:szCs w:val="24"/>
        </w:rPr>
      </w:pPr>
      <w:r w:rsidRPr="000079F0">
        <w:rPr>
          <w:rFonts w:asciiTheme="majorBidi" w:hAnsiTheme="majorBidi" w:cstheme="majorBidi"/>
          <w:b/>
          <w:bCs/>
          <w:color w:val="404040" w:themeColor="text1" w:themeTint="BF"/>
          <w:sz w:val="24"/>
          <w:szCs w:val="24"/>
        </w:rPr>
        <w:t>Assessment of Students’ Text Possession and Utilisation as Predictors of Achievement in Literature-in-English in Senior Secondary Schools in Osun State</w:t>
      </w:r>
    </w:p>
    <w:p w14:paraId="6FCFD6EF" w14:textId="77777777" w:rsidR="00701B80" w:rsidRDefault="00701B80" w:rsidP="003C6DF2">
      <w:pPr>
        <w:tabs>
          <w:tab w:val="left" w:pos="2089"/>
          <w:tab w:val="center" w:pos="4680"/>
        </w:tabs>
        <w:spacing w:after="0"/>
        <w:contextualSpacing/>
        <w:rPr>
          <w:rFonts w:asciiTheme="majorBidi" w:hAnsiTheme="majorBidi" w:cstheme="majorBidi"/>
          <w:b/>
          <w:bCs/>
          <w:color w:val="404040" w:themeColor="text1" w:themeTint="BF"/>
          <w:sz w:val="24"/>
          <w:szCs w:val="24"/>
        </w:rPr>
      </w:pPr>
    </w:p>
    <w:p w14:paraId="575FC85E" w14:textId="7BB9E8AC" w:rsidR="00841FD6" w:rsidRDefault="00841FD6" w:rsidP="00841FD6">
      <w:pPr>
        <w:tabs>
          <w:tab w:val="left" w:pos="2089"/>
          <w:tab w:val="center" w:pos="4680"/>
        </w:tabs>
        <w:spacing w:after="0"/>
        <w:contextualSpacing/>
        <w:rPr>
          <w:rFonts w:asciiTheme="majorBidi" w:hAnsiTheme="majorBidi" w:cstheme="majorBidi"/>
          <w:b/>
          <w:bCs/>
          <w:color w:val="404040" w:themeColor="text1" w:themeTint="BF"/>
          <w:sz w:val="24"/>
          <w:szCs w:val="24"/>
        </w:rPr>
      </w:pPr>
      <w:bookmarkStart w:id="0" w:name="_GoBack"/>
      <w:bookmarkEnd w:id="0"/>
    </w:p>
    <w:p w14:paraId="0A2BA7AC" w14:textId="77777777" w:rsidR="003C6DF2" w:rsidRDefault="003C6DF2" w:rsidP="003C6DF2">
      <w:pPr>
        <w:tabs>
          <w:tab w:val="left" w:pos="2089"/>
          <w:tab w:val="center" w:pos="4680"/>
        </w:tabs>
        <w:spacing w:after="0"/>
        <w:contextualSpacing/>
        <w:rPr>
          <w:rFonts w:asciiTheme="majorBidi" w:hAnsiTheme="majorBidi" w:cstheme="majorBidi"/>
          <w:b/>
          <w:bCs/>
          <w:color w:val="404040" w:themeColor="text1" w:themeTint="BF"/>
          <w:sz w:val="24"/>
          <w:szCs w:val="24"/>
        </w:rPr>
      </w:pPr>
    </w:p>
    <w:p w14:paraId="47CC2F60" w14:textId="77777777" w:rsidR="003C6DF2" w:rsidRDefault="003C6DF2" w:rsidP="003C6DF2">
      <w:pPr>
        <w:tabs>
          <w:tab w:val="left" w:pos="2089"/>
          <w:tab w:val="center" w:pos="4680"/>
        </w:tabs>
        <w:spacing w:after="0"/>
        <w:contextualSpacing/>
        <w:rPr>
          <w:rFonts w:asciiTheme="majorBidi" w:hAnsiTheme="majorBidi" w:cstheme="majorBidi"/>
          <w:b/>
          <w:bCs/>
          <w:color w:val="404040" w:themeColor="text1" w:themeTint="BF"/>
          <w:sz w:val="24"/>
          <w:szCs w:val="24"/>
        </w:rPr>
      </w:pPr>
      <w:r>
        <w:rPr>
          <w:rFonts w:asciiTheme="majorBidi" w:hAnsiTheme="majorBidi" w:cstheme="majorBidi"/>
          <w:b/>
          <w:bCs/>
          <w:color w:val="404040" w:themeColor="text1" w:themeTint="BF"/>
          <w:sz w:val="24"/>
          <w:szCs w:val="24"/>
        </w:rPr>
        <w:t>Abstract</w:t>
      </w:r>
    </w:p>
    <w:p w14:paraId="7F42510F" w14:textId="72FEAB21" w:rsidR="003C6DF2" w:rsidRPr="00383A3B" w:rsidRDefault="003C6DF2" w:rsidP="003C6DF2">
      <w:pPr>
        <w:spacing w:after="0"/>
        <w:ind w:firstLine="720"/>
        <w:contextualSpacing/>
        <w:jc w:val="both"/>
        <w:rPr>
          <w:rFonts w:ascii="Times New Roman" w:hAnsi="Times New Roman"/>
          <w:i/>
          <w:iCs/>
          <w:color w:val="404040" w:themeColor="text1" w:themeTint="BF"/>
          <w:sz w:val="24"/>
          <w:szCs w:val="24"/>
        </w:rPr>
      </w:pPr>
      <w:r w:rsidRPr="00383A3B">
        <w:rPr>
          <w:rFonts w:ascii="Times New Roman" w:hAnsi="Times New Roman"/>
          <w:i/>
          <w:iCs/>
          <w:color w:val="404040" w:themeColor="text1" w:themeTint="BF"/>
          <w:sz w:val="24"/>
          <w:szCs w:val="24"/>
        </w:rPr>
        <w:t xml:space="preserve">This study examined the predictive contribution of students’ textbook possession and utilisation on achievement in Literature-in-English in senior secondary schools in Osun State. It determined the composite contribution of students’ textbook possession and utilisation to the prediction of achievement in Literature-in-English; and assessed the relationship that existed among the students’ textbook possession, utilisation, and achievement to Literature-in-English. </w:t>
      </w:r>
    </w:p>
    <w:p w14:paraId="2E2CAED3" w14:textId="45E210F4" w:rsidR="003C6DF2" w:rsidRPr="00383A3B" w:rsidRDefault="003C6DF2" w:rsidP="003C6DF2">
      <w:pPr>
        <w:spacing w:after="0"/>
        <w:ind w:firstLine="720"/>
        <w:contextualSpacing/>
        <w:jc w:val="both"/>
        <w:rPr>
          <w:rFonts w:ascii="Times New Roman" w:hAnsi="Times New Roman"/>
          <w:i/>
          <w:iCs/>
          <w:color w:val="404040" w:themeColor="text1" w:themeTint="BF"/>
          <w:sz w:val="24"/>
          <w:szCs w:val="24"/>
        </w:rPr>
      </w:pPr>
      <w:r w:rsidRPr="00383A3B">
        <w:rPr>
          <w:rFonts w:ascii="Times New Roman" w:hAnsi="Times New Roman"/>
          <w:i/>
          <w:iCs/>
          <w:color w:val="404040" w:themeColor="text1" w:themeTint="BF"/>
          <w:sz w:val="24"/>
          <w:szCs w:val="24"/>
        </w:rPr>
        <w:t>The study adopted the descriptive survey research design. The population for the study comprised all senior secondary school students taking Literature-in-English in public school</w:t>
      </w:r>
      <w:r>
        <w:rPr>
          <w:rFonts w:ascii="Times New Roman" w:hAnsi="Times New Roman"/>
          <w:i/>
          <w:iCs/>
          <w:color w:val="404040" w:themeColor="text1" w:themeTint="BF"/>
          <w:sz w:val="24"/>
          <w:szCs w:val="24"/>
        </w:rPr>
        <w:t>s</w:t>
      </w:r>
      <w:r w:rsidRPr="00383A3B">
        <w:rPr>
          <w:rFonts w:ascii="Times New Roman" w:hAnsi="Times New Roman"/>
          <w:i/>
          <w:iCs/>
          <w:color w:val="404040" w:themeColor="text1" w:themeTint="BF"/>
          <w:sz w:val="24"/>
          <w:szCs w:val="24"/>
        </w:rPr>
        <w:t xml:space="preserve">. Multi-stage sampling procedure was employed. Seven hundred and fifty senior secondary school </w:t>
      </w:r>
      <w:r>
        <w:rPr>
          <w:rFonts w:ascii="Times New Roman" w:hAnsi="Times New Roman"/>
          <w:i/>
          <w:iCs/>
          <w:color w:val="404040" w:themeColor="text1" w:themeTint="BF"/>
          <w:sz w:val="24"/>
          <w:szCs w:val="24"/>
        </w:rPr>
        <w:t xml:space="preserve">students </w:t>
      </w:r>
      <w:r w:rsidRPr="00383A3B">
        <w:rPr>
          <w:rFonts w:ascii="Times New Roman" w:hAnsi="Times New Roman"/>
          <w:i/>
          <w:iCs/>
          <w:color w:val="404040" w:themeColor="text1" w:themeTint="BF"/>
          <w:sz w:val="24"/>
          <w:szCs w:val="24"/>
        </w:rPr>
        <w:t>II (SSII) were randomly selected. Two research instruments were adapted, namely: Questionnaire on Students’ Possession and Utilisation of Literature-in-English Texts (QSPULT) and Literature-in-English Achievement Test (LAT). Data collected were analysed using appropriate inferential statistics.</w:t>
      </w:r>
      <w:r w:rsidRPr="00383A3B">
        <w:rPr>
          <w:rFonts w:ascii="Times New Roman" w:hAnsi="Times New Roman"/>
          <w:i/>
          <w:iCs/>
          <w:noProof/>
          <w:color w:val="404040" w:themeColor="text1" w:themeTint="BF"/>
          <w:sz w:val="24"/>
          <w:szCs w:val="24"/>
          <w:lang w:val="en-US"/>
        </w:rPr>
        <w:t xml:space="preserve"> </w:t>
      </w:r>
    </w:p>
    <w:p w14:paraId="033BB098" w14:textId="1EE901C4" w:rsidR="003C6DF2" w:rsidRPr="00383A3B" w:rsidRDefault="003C6DF2" w:rsidP="003C6DF2">
      <w:pPr>
        <w:spacing w:after="0"/>
        <w:ind w:firstLine="720"/>
        <w:contextualSpacing/>
        <w:jc w:val="both"/>
        <w:rPr>
          <w:rFonts w:ascii="Times New Roman" w:hAnsi="Times New Roman"/>
          <w:i/>
          <w:iCs/>
          <w:color w:val="404040" w:themeColor="text1" w:themeTint="BF"/>
          <w:sz w:val="24"/>
          <w:szCs w:val="24"/>
        </w:rPr>
      </w:pPr>
      <w:r w:rsidRPr="00383A3B">
        <w:rPr>
          <w:rFonts w:ascii="Times New Roman" w:hAnsi="Times New Roman"/>
          <w:i/>
          <w:iCs/>
          <w:color w:val="404040" w:themeColor="text1" w:themeTint="BF"/>
          <w:sz w:val="24"/>
          <w:szCs w:val="24"/>
        </w:rPr>
        <w:t>The results showed that text utilisation (β=.142, t=4.369, p= .000) had significant and positive predictive contributions on achievement in Literature-in-English.</w:t>
      </w:r>
      <w:r w:rsidR="00432FAF">
        <w:rPr>
          <w:rFonts w:ascii="Times New Roman" w:hAnsi="Times New Roman"/>
          <w:i/>
          <w:iCs/>
          <w:color w:val="404040" w:themeColor="text1" w:themeTint="BF"/>
          <w:sz w:val="24"/>
          <w:szCs w:val="24"/>
        </w:rPr>
        <w:t xml:space="preserve"> T</w:t>
      </w:r>
      <w:r w:rsidRPr="00383A3B">
        <w:rPr>
          <w:rFonts w:ascii="Times New Roman" w:hAnsi="Times New Roman"/>
          <w:i/>
          <w:iCs/>
          <w:color w:val="404040" w:themeColor="text1" w:themeTint="BF"/>
          <w:sz w:val="24"/>
          <w:szCs w:val="24"/>
        </w:rPr>
        <w:t xml:space="preserve">extbook possession (β =-.065, t=-2.221, p=.027) was significant but had a weak predictive contribution. Also, students’ textbook possession and utilisation had significant composite contribution on achievement (F=262.703, P&lt;0.00).  Finally, there existed a </w:t>
      </w:r>
      <w:r w:rsidRPr="00383A3B">
        <w:rPr>
          <w:rStyle w:val="15"/>
          <w:rFonts w:ascii="Times New Roman" w:hAnsi="Times New Roman"/>
          <w:b w:val="0"/>
          <w:bCs w:val="0"/>
          <w:i/>
          <w:iCs/>
          <w:color w:val="404040" w:themeColor="text1" w:themeTint="BF"/>
          <w:sz w:val="24"/>
          <w:szCs w:val="24"/>
        </w:rPr>
        <w:t>positive and significant relationship among</w:t>
      </w:r>
      <w:r w:rsidRPr="00383A3B">
        <w:rPr>
          <w:rFonts w:ascii="Times New Roman" w:hAnsi="Times New Roman"/>
          <w:b/>
          <w:bCs/>
          <w:i/>
          <w:iCs/>
          <w:color w:val="404040" w:themeColor="text1" w:themeTint="BF"/>
          <w:sz w:val="24"/>
          <w:szCs w:val="24"/>
        </w:rPr>
        <w:t xml:space="preserve"> </w:t>
      </w:r>
      <w:r w:rsidRPr="00383A3B">
        <w:rPr>
          <w:rFonts w:ascii="Times New Roman" w:hAnsi="Times New Roman"/>
          <w:i/>
          <w:iCs/>
          <w:color w:val="404040" w:themeColor="text1" w:themeTint="BF"/>
          <w:sz w:val="24"/>
          <w:szCs w:val="24"/>
        </w:rPr>
        <w:t xml:space="preserve">text utilisation (r=.360, p=.000) and achievement in Literature-in-English, while textbook possession showed a negative </w:t>
      </w:r>
      <w:r w:rsidRPr="00383A3B">
        <w:rPr>
          <w:rStyle w:val="15"/>
          <w:rFonts w:ascii="Times New Roman" w:hAnsi="Times New Roman"/>
          <w:b w:val="0"/>
          <w:bCs w:val="0"/>
          <w:i/>
          <w:iCs/>
          <w:color w:val="404040" w:themeColor="text1" w:themeTint="BF"/>
          <w:sz w:val="24"/>
          <w:szCs w:val="24"/>
        </w:rPr>
        <w:t>and significant relationship</w:t>
      </w:r>
      <w:r w:rsidRPr="00383A3B">
        <w:rPr>
          <w:rStyle w:val="15"/>
          <w:rFonts w:ascii="Times New Roman" w:hAnsi="Times New Roman"/>
          <w:i/>
          <w:iCs/>
          <w:color w:val="404040" w:themeColor="text1" w:themeTint="BF"/>
          <w:sz w:val="24"/>
          <w:szCs w:val="24"/>
        </w:rPr>
        <w:t xml:space="preserve"> </w:t>
      </w:r>
      <w:r w:rsidRPr="00383A3B">
        <w:rPr>
          <w:rFonts w:ascii="Times New Roman" w:hAnsi="Times New Roman"/>
          <w:i/>
          <w:iCs/>
          <w:color w:val="404040" w:themeColor="text1" w:themeTint="BF"/>
          <w:sz w:val="24"/>
          <w:szCs w:val="24"/>
        </w:rPr>
        <w:t>(r=-0.297, p=.000). The study concluded that text utilisation had strong and positive predictive contribution on achievement, while textbook possession had negative predictive contribution on achievement in Literature-in-English in senior secondary schools in Osun State.</w:t>
      </w:r>
    </w:p>
    <w:p w14:paraId="23F265D4" w14:textId="77777777" w:rsidR="003C6DF2" w:rsidRDefault="003C6DF2" w:rsidP="003C6DF2">
      <w:pPr>
        <w:jc w:val="both"/>
        <w:rPr>
          <w:rFonts w:ascii="Times New Roman" w:hAnsi="Times New Roman"/>
          <w:i/>
          <w:iCs/>
          <w:color w:val="404040" w:themeColor="text1" w:themeTint="BF"/>
          <w:sz w:val="24"/>
          <w:szCs w:val="24"/>
        </w:rPr>
      </w:pPr>
      <w:r w:rsidRPr="00383A3B">
        <w:rPr>
          <w:rFonts w:ascii="Times New Roman" w:hAnsi="Times New Roman"/>
          <w:i/>
          <w:iCs/>
          <w:color w:val="404040" w:themeColor="text1" w:themeTint="BF"/>
          <w:sz w:val="24"/>
          <w:szCs w:val="24"/>
        </w:rPr>
        <w:t xml:space="preserve"> </w:t>
      </w:r>
    </w:p>
    <w:p w14:paraId="253928BF" w14:textId="77777777" w:rsidR="003C6DF2" w:rsidRPr="00D47C45" w:rsidRDefault="003C6DF2" w:rsidP="003C6DF2">
      <w:pPr>
        <w:jc w:val="both"/>
        <w:rPr>
          <w:rFonts w:ascii="Times New Roman" w:hAnsi="Times New Roman"/>
          <w:b/>
          <w:bCs/>
          <w:sz w:val="24"/>
          <w:szCs w:val="24"/>
        </w:rPr>
      </w:pPr>
      <w:r w:rsidRPr="00D47C45">
        <w:rPr>
          <w:rFonts w:ascii="Times New Roman" w:hAnsi="Times New Roman"/>
          <w:b/>
          <w:bCs/>
          <w:sz w:val="24"/>
          <w:szCs w:val="24"/>
        </w:rPr>
        <w:t xml:space="preserve">Key words: </w:t>
      </w:r>
      <w:r w:rsidRPr="00A24E1E">
        <w:rPr>
          <w:rFonts w:ascii="Times New Roman" w:hAnsi="Times New Roman"/>
          <w:sz w:val="24"/>
          <w:szCs w:val="24"/>
        </w:rPr>
        <w:t>Textbook possession, textbook utilisation, achievement</w:t>
      </w:r>
    </w:p>
    <w:p w14:paraId="1CDCF0BE" w14:textId="77777777" w:rsidR="003C6DF2" w:rsidRPr="00383A3B" w:rsidRDefault="003C6DF2" w:rsidP="003C6DF2">
      <w:pPr>
        <w:spacing w:after="0"/>
        <w:ind w:firstLine="720"/>
        <w:contextualSpacing/>
        <w:jc w:val="both"/>
        <w:rPr>
          <w:rFonts w:asciiTheme="majorBidi" w:hAnsiTheme="majorBidi" w:cstheme="majorBidi"/>
          <w:i/>
          <w:iCs/>
          <w:color w:val="404040" w:themeColor="text1" w:themeTint="BF"/>
          <w:sz w:val="24"/>
          <w:szCs w:val="24"/>
        </w:rPr>
      </w:pPr>
    </w:p>
    <w:p w14:paraId="630C7C31" w14:textId="77777777" w:rsidR="003C6DF2" w:rsidRPr="00383A3B" w:rsidRDefault="003C6DF2" w:rsidP="003C6DF2">
      <w:pPr>
        <w:shd w:val="clear" w:color="auto" w:fill="FFFFFF"/>
        <w:spacing w:after="0"/>
        <w:contextualSpacing/>
        <w:jc w:val="both"/>
        <w:rPr>
          <w:rFonts w:ascii="Times New Roman" w:hAnsi="Times New Roman"/>
          <w:b/>
          <w:bCs/>
          <w:i/>
          <w:iCs/>
          <w:color w:val="404040" w:themeColor="text1" w:themeTint="BF"/>
          <w:sz w:val="28"/>
          <w:szCs w:val="28"/>
          <w:lang w:eastAsia="en-GB"/>
        </w:rPr>
        <w:sectPr w:rsidR="003C6DF2" w:rsidRPr="00383A3B" w:rsidSect="001F2B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08"/>
          <w:titlePg/>
          <w:docGrid w:linePitch="360"/>
        </w:sectPr>
      </w:pPr>
    </w:p>
    <w:p w14:paraId="71055577" w14:textId="77777777" w:rsidR="003C6DF2" w:rsidRPr="00D77D6B" w:rsidRDefault="003C6DF2" w:rsidP="003C6DF2">
      <w:pPr>
        <w:shd w:val="clear" w:color="auto" w:fill="FFFFFF"/>
        <w:spacing w:after="0" w:line="480" w:lineRule="auto"/>
        <w:jc w:val="both"/>
        <w:rPr>
          <w:rFonts w:ascii="Times New Roman" w:hAnsi="Times New Roman"/>
          <w:b/>
          <w:bCs/>
          <w:color w:val="404040" w:themeColor="text1" w:themeTint="BF"/>
          <w:sz w:val="24"/>
          <w:szCs w:val="28"/>
          <w:lang w:eastAsia="en-GB"/>
        </w:rPr>
      </w:pPr>
      <w:r w:rsidRPr="00C468A6">
        <w:rPr>
          <w:noProof/>
          <w:szCs w:val="24"/>
          <w:lang w:val="en-US"/>
        </w:rPr>
        <w:lastRenderedPageBreak/>
        <mc:AlternateContent>
          <mc:Choice Requires="wps">
            <w:drawing>
              <wp:anchor distT="0" distB="0" distL="114300" distR="114300" simplePos="0" relativeHeight="251660288" behindDoc="0" locked="0" layoutInCell="1" allowOverlap="1" wp14:anchorId="284B429E" wp14:editId="6A477014">
                <wp:simplePos x="0" y="0"/>
                <wp:positionH relativeFrom="column">
                  <wp:posOffset>-62230</wp:posOffset>
                </wp:positionH>
                <wp:positionV relativeFrom="paragraph">
                  <wp:posOffset>262981</wp:posOffset>
                </wp:positionV>
                <wp:extent cx="6492240" cy="12192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64922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5A7F7" w14:textId="77777777" w:rsidR="003C6DF2" w:rsidRDefault="003C6DF2" w:rsidP="003C6D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4B429E" id="_x0000_t202" coordsize="21600,21600" o:spt="202" path="m,l,21600r21600,l21600,xe">
                <v:stroke joinstyle="miter"/>
                <v:path gradientshapeok="t" o:connecttype="rect"/>
              </v:shapetype>
              <v:shape id="Text Box 2" o:spid="_x0000_s1026" type="#_x0000_t202" style="position:absolute;left:0;text-align:left;margin-left:-4.9pt;margin-top:20.7pt;width:511.2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" fillcolor="white [3201]" stroked="f" strokeweight=".5pt">
                <v:textbox>
                  <w:txbxContent>
                    <w:p w14:paraId="32A5A7F7" w14:textId="77777777" w:rsidR="003C6DF2" w:rsidRDefault="003C6DF2" w:rsidP="003C6DF2"/>
                  </w:txbxContent>
                </v:textbox>
              </v:shape>
            </w:pict>
          </mc:Fallback>
        </mc:AlternateContent>
      </w:r>
      <w:r>
        <w:rPr>
          <w:rFonts w:ascii="Times New Roman" w:hAnsi="Times New Roman"/>
          <w:b/>
          <w:bCs/>
          <w:color w:val="404040" w:themeColor="text1" w:themeTint="BF"/>
          <w:sz w:val="24"/>
          <w:szCs w:val="28"/>
          <w:lang w:eastAsia="en-GB"/>
        </w:rPr>
        <w:t>Introduction</w:t>
      </w:r>
    </w:p>
    <w:p w14:paraId="74ACA51F" w14:textId="2B1B37C1" w:rsidR="003C6DF2" w:rsidRPr="00C468A6"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Literature</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in</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English is one of the most engaging subjects in the secondary school curriculum. It is </w:t>
      </w:r>
      <w:r>
        <w:rPr>
          <w:rFonts w:ascii="Times New Roman" w:hAnsi="Times New Roman"/>
          <w:color w:val="404040" w:themeColor="text1" w:themeTint="BF"/>
          <w:sz w:val="24"/>
          <w:szCs w:val="24"/>
        </w:rPr>
        <w:t xml:space="preserve">a </w:t>
      </w:r>
      <w:r w:rsidRPr="00C468A6">
        <w:rPr>
          <w:rFonts w:ascii="Times New Roman" w:hAnsi="Times New Roman"/>
          <w:color w:val="404040" w:themeColor="text1" w:themeTint="BF"/>
          <w:sz w:val="24"/>
          <w:szCs w:val="24"/>
        </w:rPr>
        <w:t xml:space="preserve">course of study that combines poetry, prose, and drama. It is a </w:t>
      </w:r>
      <w:r>
        <w:rPr>
          <w:rFonts w:ascii="Times New Roman" w:hAnsi="Times New Roman"/>
          <w:color w:val="404040" w:themeColor="text1" w:themeTint="BF"/>
          <w:sz w:val="24"/>
          <w:szCs w:val="24"/>
        </w:rPr>
        <w:t>work</w:t>
      </w:r>
      <w:r w:rsidRPr="00C468A6">
        <w:rPr>
          <w:rFonts w:ascii="Times New Roman" w:hAnsi="Times New Roman"/>
          <w:color w:val="404040" w:themeColor="text1" w:themeTint="BF"/>
          <w:sz w:val="24"/>
          <w:szCs w:val="24"/>
        </w:rPr>
        <w:t xml:space="preserve"> of art that reflects real life and, more importantly, focus</w:t>
      </w:r>
      <w:r w:rsidR="002D6372">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on people and society's culture, values, and historical ideals. </w:t>
      </w:r>
      <w:r>
        <w:rPr>
          <w:rFonts w:ascii="Times New Roman" w:hAnsi="Times New Roman"/>
          <w:color w:val="404040" w:themeColor="text1" w:themeTint="BF"/>
          <w:sz w:val="24"/>
          <w:szCs w:val="24"/>
        </w:rPr>
        <w:t>The subject</w:t>
      </w:r>
      <w:r w:rsidRPr="00C468A6">
        <w:rPr>
          <w:rFonts w:ascii="Times New Roman" w:hAnsi="Times New Roman"/>
          <w:color w:val="404040" w:themeColor="text1" w:themeTint="BF"/>
          <w:sz w:val="24"/>
          <w:szCs w:val="24"/>
        </w:rPr>
        <w:t xml:space="preserve"> thus serves as a creative depiction of life and a replication of man's experience in society. </w:t>
      </w:r>
      <w:r>
        <w:rPr>
          <w:rFonts w:ascii="Times New Roman" w:hAnsi="Times New Roman"/>
          <w:color w:val="404040" w:themeColor="text1" w:themeTint="BF"/>
          <w:sz w:val="24"/>
          <w:szCs w:val="24"/>
        </w:rPr>
        <w:t>L</w:t>
      </w:r>
      <w:r w:rsidRPr="00C468A6">
        <w:rPr>
          <w:rFonts w:ascii="Times New Roman" w:hAnsi="Times New Roman"/>
          <w:color w:val="404040" w:themeColor="text1" w:themeTint="BF"/>
          <w:sz w:val="24"/>
          <w:szCs w:val="24"/>
        </w:rPr>
        <w:t>anguage affects how readers perceive the world</w:t>
      </w:r>
      <w:r>
        <w:rPr>
          <w:rFonts w:ascii="Times New Roman" w:hAnsi="Times New Roman"/>
          <w:color w:val="404040" w:themeColor="text1" w:themeTint="BF"/>
          <w:sz w:val="24"/>
          <w:szCs w:val="24"/>
        </w:rPr>
        <w:t xml:space="preserve"> but more distinct in </w:t>
      </w:r>
      <w:r w:rsidRPr="00C468A6">
        <w:rPr>
          <w:rFonts w:ascii="Times New Roman" w:hAnsi="Times New Roman"/>
          <w:color w:val="404040" w:themeColor="text1" w:themeTint="BF"/>
          <w:sz w:val="24"/>
          <w:szCs w:val="24"/>
        </w:rPr>
        <w:t xml:space="preserve">literature. The ability to read literary texts enhances students’ language skills and the </w:t>
      </w:r>
      <w:r>
        <w:rPr>
          <w:rFonts w:ascii="Times New Roman" w:hAnsi="Times New Roman"/>
          <w:color w:val="404040" w:themeColor="text1" w:themeTint="BF"/>
          <w:sz w:val="24"/>
          <w:szCs w:val="24"/>
        </w:rPr>
        <w:t xml:space="preserve">proficiency in using the language artistically and </w:t>
      </w:r>
      <w:r w:rsidRPr="00C468A6">
        <w:rPr>
          <w:rFonts w:ascii="Times New Roman" w:hAnsi="Times New Roman"/>
          <w:color w:val="404040" w:themeColor="text1" w:themeTint="BF"/>
          <w:sz w:val="24"/>
          <w:szCs w:val="24"/>
        </w:rPr>
        <w:t>more effectively. Studying Literature-in-English aids language learners in achieving artistic appropriation, language proficiency, conflict resolution, a strong liberal arts knowledge, and development of the desired traits</w:t>
      </w:r>
      <w:r w:rsidR="00F60423">
        <w:rPr>
          <w:rFonts w:ascii="Times New Roman" w:hAnsi="Times New Roman"/>
          <w:color w:val="404040" w:themeColor="text1" w:themeTint="BF"/>
          <w:sz w:val="24"/>
          <w:szCs w:val="24"/>
        </w:rPr>
        <w:t>.</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The truth </w:t>
      </w:r>
      <w:r>
        <w:rPr>
          <w:rFonts w:ascii="Times New Roman" w:hAnsi="Times New Roman"/>
          <w:color w:val="404040" w:themeColor="text1" w:themeTint="BF"/>
          <w:sz w:val="24"/>
          <w:szCs w:val="24"/>
        </w:rPr>
        <w:t xml:space="preserve">is that </w:t>
      </w:r>
      <w:r w:rsidRPr="00C468A6">
        <w:rPr>
          <w:rFonts w:ascii="Times New Roman" w:hAnsi="Times New Roman"/>
          <w:color w:val="404040" w:themeColor="text1" w:themeTint="BF"/>
          <w:sz w:val="24"/>
          <w:szCs w:val="24"/>
        </w:rPr>
        <w:t>a learner’s exposure to the entirety of literary ideals will lead to an integration of both the learners’ culture and the culture of the literary work. Such a learner will be fluent in language use and have access to a large vocabulary. Learners may be conversant with the English language nuances through literature, which also exposes them to different language usages.</w:t>
      </w:r>
      <w:r>
        <w:rPr>
          <w:rFonts w:ascii="Times New Roman" w:hAnsi="Times New Roman"/>
          <w:color w:val="404040" w:themeColor="text1" w:themeTint="BF"/>
          <w:sz w:val="24"/>
          <w:szCs w:val="24"/>
        </w:rPr>
        <w:t xml:space="preserve"> </w:t>
      </w:r>
    </w:p>
    <w:p w14:paraId="1E478FDF" w14:textId="33387154" w:rsidR="003C6DF2"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Literature-in-English is a prominent </w:t>
      </w:r>
      <w:r>
        <w:rPr>
          <w:rFonts w:ascii="Times New Roman" w:hAnsi="Times New Roman"/>
          <w:color w:val="404040" w:themeColor="text1" w:themeTint="BF"/>
          <w:sz w:val="24"/>
          <w:szCs w:val="24"/>
        </w:rPr>
        <w:t xml:space="preserve">art </w:t>
      </w:r>
      <w:r w:rsidRPr="00C468A6">
        <w:rPr>
          <w:rFonts w:ascii="Times New Roman" w:hAnsi="Times New Roman"/>
          <w:color w:val="404040" w:themeColor="text1" w:themeTint="BF"/>
          <w:sz w:val="24"/>
          <w:szCs w:val="24"/>
        </w:rPr>
        <w:t xml:space="preserve">subject which is covered in the education curricula of educational institutions at all levels. It is seen as one of the major requisites for applicants who seek admission to higher institutions to study courses such as English, Law, Theatre Arts, Mass Communication, Linguistics, Classics, among others while such </w:t>
      </w:r>
      <w:r w:rsidR="00A53AF0">
        <w:rPr>
          <w:rFonts w:ascii="Times New Roman" w:hAnsi="Times New Roman"/>
          <w:color w:val="404040" w:themeColor="text1" w:themeTint="BF"/>
          <w:sz w:val="24"/>
          <w:szCs w:val="24"/>
        </w:rPr>
        <w:t>learners</w:t>
      </w:r>
      <w:r w:rsidRPr="00C468A6">
        <w:rPr>
          <w:rFonts w:ascii="Times New Roman" w:hAnsi="Times New Roman"/>
          <w:color w:val="404040" w:themeColor="text1" w:themeTint="BF"/>
          <w:sz w:val="24"/>
          <w:szCs w:val="24"/>
        </w:rPr>
        <w:t xml:space="preserve"> must get credit (C) pass </w:t>
      </w:r>
      <w:r>
        <w:rPr>
          <w:rFonts w:ascii="Times New Roman" w:hAnsi="Times New Roman"/>
          <w:color w:val="404040" w:themeColor="text1" w:themeTint="BF"/>
          <w:sz w:val="24"/>
          <w:szCs w:val="24"/>
        </w:rPr>
        <w:t xml:space="preserve">in </w:t>
      </w:r>
      <w:r w:rsidRPr="00C468A6">
        <w:rPr>
          <w:rFonts w:ascii="Times New Roman" w:hAnsi="Times New Roman"/>
          <w:color w:val="404040" w:themeColor="text1" w:themeTint="BF"/>
          <w:sz w:val="24"/>
          <w:szCs w:val="24"/>
        </w:rPr>
        <w:t>Literature-in-English (Federal Republic of Nigeria, 2014). The subject equips students for literacy as well as</w:t>
      </w:r>
      <w:r w:rsidR="00C741B9">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critical thinking, creativity, and lifelong learning demands of the 21st century. It is a key art subject, which enables learners to reach their greatest potential in the art of effective and practical language use. </w:t>
      </w:r>
    </w:p>
    <w:p w14:paraId="3A67305C" w14:textId="24A1710C" w:rsidR="003C6DF2" w:rsidRPr="00C468A6"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Literature-in-English </w:t>
      </w:r>
      <w:r>
        <w:rPr>
          <w:rFonts w:ascii="Times New Roman" w:hAnsi="Times New Roman"/>
          <w:color w:val="404040" w:themeColor="text1" w:themeTint="BF"/>
          <w:sz w:val="24"/>
          <w:szCs w:val="24"/>
        </w:rPr>
        <w:t>at the senior</w:t>
      </w:r>
      <w:r w:rsidRPr="00C468A6">
        <w:rPr>
          <w:rFonts w:ascii="Times New Roman" w:hAnsi="Times New Roman"/>
          <w:color w:val="404040" w:themeColor="text1" w:themeTint="BF"/>
          <w:sz w:val="24"/>
          <w:szCs w:val="24"/>
        </w:rPr>
        <w:t xml:space="preserve"> secondary </w:t>
      </w:r>
      <w:r>
        <w:rPr>
          <w:rFonts w:ascii="Times New Roman" w:hAnsi="Times New Roman"/>
          <w:color w:val="404040" w:themeColor="text1" w:themeTint="BF"/>
          <w:sz w:val="24"/>
          <w:szCs w:val="24"/>
        </w:rPr>
        <w:t>levels</w:t>
      </w:r>
      <w:r w:rsidRPr="00C468A6">
        <w:rPr>
          <w:rFonts w:ascii="Times New Roman" w:hAnsi="Times New Roman"/>
          <w:color w:val="404040" w:themeColor="text1" w:themeTint="BF"/>
          <w:sz w:val="24"/>
          <w:szCs w:val="24"/>
        </w:rPr>
        <w:t xml:space="preserve"> increases critical thinking of learners. It is a way of passing down knowledge of philosophy and custom. It makes it easier to pick up the English language and develop a habit of reading. However, recent classroom observations and interactions with students have indicated</w:t>
      </w:r>
      <w:r w:rsidR="002D6372">
        <w:rPr>
          <w:rFonts w:ascii="Times New Roman" w:hAnsi="Times New Roman"/>
          <w:color w:val="404040" w:themeColor="text1" w:themeTint="BF"/>
          <w:sz w:val="24"/>
          <w:szCs w:val="24"/>
        </w:rPr>
        <w:t xml:space="preserve"> that</w:t>
      </w:r>
      <w:r w:rsidRPr="00C468A6">
        <w:rPr>
          <w:rFonts w:ascii="Times New Roman" w:hAnsi="Times New Roman"/>
          <w:color w:val="404040" w:themeColor="text1" w:themeTint="BF"/>
          <w:sz w:val="24"/>
          <w:szCs w:val="24"/>
        </w:rPr>
        <w:t xml:space="preserve"> th</w:t>
      </w:r>
      <w:r>
        <w:rPr>
          <w:rFonts w:ascii="Times New Roman" w:hAnsi="Times New Roman"/>
          <w:color w:val="404040" w:themeColor="text1" w:themeTint="BF"/>
          <w:sz w:val="24"/>
          <w:szCs w:val="24"/>
        </w:rPr>
        <w:t xml:space="preserve">ere is declining </w:t>
      </w:r>
      <w:r w:rsidR="002D6372">
        <w:rPr>
          <w:rFonts w:ascii="Times New Roman" w:hAnsi="Times New Roman"/>
          <w:color w:val="404040" w:themeColor="text1" w:themeTint="BF"/>
          <w:sz w:val="24"/>
          <w:szCs w:val="24"/>
        </w:rPr>
        <w:t>in learners’ enrolment</w:t>
      </w:r>
      <w:r>
        <w:rPr>
          <w:rFonts w:ascii="Times New Roman" w:hAnsi="Times New Roman"/>
          <w:color w:val="404040" w:themeColor="text1" w:themeTint="BF"/>
          <w:sz w:val="24"/>
          <w:szCs w:val="24"/>
        </w:rPr>
        <w:t xml:space="preserve"> in the subject</w:t>
      </w:r>
      <w:r w:rsidRPr="00C468A6">
        <w:rPr>
          <w:rFonts w:ascii="Times New Roman" w:hAnsi="Times New Roman"/>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Fatimayin</w:t>
      </w:r>
      <w:proofErr w:type="spellEnd"/>
      <w:r w:rsidRPr="00C468A6">
        <w:rPr>
          <w:rFonts w:ascii="Times New Roman" w:hAnsi="Times New Roman"/>
          <w:color w:val="404040" w:themeColor="text1" w:themeTint="BF"/>
          <w:sz w:val="24"/>
          <w:szCs w:val="24"/>
        </w:rPr>
        <w:t>, 20</w:t>
      </w:r>
      <w:r>
        <w:rPr>
          <w:rFonts w:ascii="Times New Roman" w:hAnsi="Times New Roman"/>
          <w:color w:val="404040" w:themeColor="text1" w:themeTint="BF"/>
          <w:sz w:val="24"/>
          <w:szCs w:val="24"/>
        </w:rPr>
        <w:t>22</w:t>
      </w:r>
      <w:r w:rsidRPr="00C468A6">
        <w:rPr>
          <w:rFonts w:ascii="Times New Roman" w:hAnsi="Times New Roman"/>
          <w:color w:val="404040" w:themeColor="text1" w:themeTint="BF"/>
          <w:sz w:val="24"/>
          <w:szCs w:val="24"/>
        </w:rPr>
        <w:t>).</w:t>
      </w:r>
      <w:r w:rsidRPr="00257B01">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The </w:t>
      </w:r>
      <w:r w:rsidR="002D3769">
        <w:rPr>
          <w:rFonts w:ascii="Times New Roman" w:hAnsi="Times New Roman"/>
          <w:color w:val="404040" w:themeColor="text1" w:themeTint="BF"/>
          <w:sz w:val="24"/>
          <w:szCs w:val="24"/>
        </w:rPr>
        <w:t>West African Examinations Council (WAEC)</w:t>
      </w:r>
      <w:r w:rsidRPr="00C468A6">
        <w:rPr>
          <w:rFonts w:ascii="Times New Roman" w:hAnsi="Times New Roman"/>
          <w:color w:val="404040" w:themeColor="text1" w:themeTint="BF"/>
          <w:sz w:val="24"/>
          <w:szCs w:val="24"/>
        </w:rPr>
        <w:t xml:space="preserve">’s report from 2011 to 2015 for example, showed an upsurge in number of candidates registered for the subject while the period between 2017 and 2020 showed a waning in number of applicants registered for </w:t>
      </w:r>
      <w:r>
        <w:rPr>
          <w:rFonts w:ascii="Times New Roman" w:hAnsi="Times New Roman"/>
          <w:color w:val="404040" w:themeColor="text1" w:themeTint="BF"/>
          <w:sz w:val="24"/>
          <w:szCs w:val="24"/>
        </w:rPr>
        <w:t>the subject</w:t>
      </w:r>
      <w:r w:rsidRPr="00C468A6">
        <w:rPr>
          <w:rFonts w:ascii="Times New Roman" w:hAnsi="Times New Roman"/>
          <w:color w:val="404040" w:themeColor="text1" w:themeTint="BF"/>
          <w:sz w:val="24"/>
          <w:szCs w:val="24"/>
        </w:rPr>
        <w:t xml:space="preserve">. The students’ </w:t>
      </w:r>
      <w:r>
        <w:rPr>
          <w:rFonts w:ascii="Times New Roman" w:hAnsi="Times New Roman"/>
          <w:color w:val="404040" w:themeColor="text1" w:themeTint="BF"/>
          <w:sz w:val="24"/>
          <w:szCs w:val="24"/>
        </w:rPr>
        <w:t xml:space="preserve">results </w:t>
      </w:r>
      <w:r w:rsidRPr="00C468A6">
        <w:rPr>
          <w:rFonts w:ascii="Times New Roman" w:hAnsi="Times New Roman"/>
          <w:color w:val="404040" w:themeColor="text1" w:themeTint="BF"/>
          <w:sz w:val="24"/>
          <w:szCs w:val="24"/>
        </w:rPr>
        <w:t>in the examination ha</w:t>
      </w:r>
      <w:r w:rsidR="002D6372">
        <w:rPr>
          <w:rFonts w:ascii="Times New Roman" w:hAnsi="Times New Roman"/>
          <w:color w:val="404040" w:themeColor="text1" w:themeTint="BF"/>
          <w:sz w:val="24"/>
          <w:szCs w:val="24"/>
        </w:rPr>
        <w:t>ve</w:t>
      </w:r>
      <w:r w:rsidRPr="00C468A6">
        <w:rPr>
          <w:rFonts w:ascii="Times New Roman" w:hAnsi="Times New Roman"/>
          <w:color w:val="404040" w:themeColor="text1" w:themeTint="BF"/>
          <w:sz w:val="24"/>
          <w:szCs w:val="24"/>
        </w:rPr>
        <w:t xml:space="preserve"> remained poor</w:t>
      </w:r>
      <w:r w:rsidR="00DC4BCD">
        <w:rPr>
          <w:rFonts w:ascii="Times New Roman" w:hAnsi="Times New Roman"/>
          <w:color w:val="404040" w:themeColor="text1" w:themeTint="BF"/>
          <w:sz w:val="24"/>
          <w:szCs w:val="24"/>
        </w:rPr>
        <w:t xml:space="preserve"> (WAEC, 2021)</w:t>
      </w:r>
      <w:r w:rsidR="002D6372">
        <w:rPr>
          <w:rFonts w:ascii="Times New Roman" w:hAnsi="Times New Roman"/>
          <w:color w:val="404040" w:themeColor="text1" w:themeTint="BF"/>
          <w:sz w:val="24"/>
          <w:szCs w:val="24"/>
        </w:rPr>
        <w:t>.</w:t>
      </w:r>
    </w:p>
    <w:p w14:paraId="23B704CD" w14:textId="5DB85A9A" w:rsidR="003C6DF2" w:rsidRPr="00C468A6"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The researcher's experience over the years in Literature-in-English classes have revealed that students rely on teachers' brief notes rather than recomm</w:t>
      </w:r>
      <w:r>
        <w:rPr>
          <w:rFonts w:ascii="Times New Roman" w:hAnsi="Times New Roman"/>
          <w:color w:val="404040" w:themeColor="text1" w:themeTint="BF"/>
          <w:sz w:val="24"/>
          <w:szCs w:val="24"/>
        </w:rPr>
        <w:t>ended literary text</w:t>
      </w:r>
      <w:r w:rsidRPr="00C468A6">
        <w:rPr>
          <w:rFonts w:ascii="Times New Roman" w:hAnsi="Times New Roman"/>
          <w:color w:val="404040" w:themeColor="text1" w:themeTint="BF"/>
          <w:sz w:val="24"/>
          <w:szCs w:val="24"/>
        </w:rPr>
        <w:t xml:space="preserve">s because they are not yet ready to read the literary texts. This confirms that the students may lack in-depth </w:t>
      </w:r>
      <w:r>
        <w:rPr>
          <w:rFonts w:ascii="Times New Roman" w:hAnsi="Times New Roman"/>
          <w:color w:val="404040" w:themeColor="text1" w:themeTint="BF"/>
          <w:sz w:val="24"/>
          <w:szCs w:val="24"/>
        </w:rPr>
        <w:t>knowledge</w:t>
      </w:r>
      <w:r w:rsidRPr="00C468A6">
        <w:rPr>
          <w:rFonts w:ascii="Times New Roman" w:hAnsi="Times New Roman"/>
          <w:color w:val="404040" w:themeColor="text1" w:themeTint="BF"/>
          <w:sz w:val="24"/>
          <w:szCs w:val="24"/>
        </w:rPr>
        <w:t xml:space="preserve"> of the required literary works in their responses to questions when taking both internal and external examination</w:t>
      </w:r>
      <w:r>
        <w:rPr>
          <w:rFonts w:ascii="Times New Roman" w:hAnsi="Times New Roman"/>
          <w:color w:val="404040" w:themeColor="text1" w:themeTint="BF"/>
          <w:sz w:val="24"/>
          <w:szCs w:val="24"/>
        </w:rPr>
        <w:t>s. R</w:t>
      </w:r>
      <w:r w:rsidRPr="00C468A6">
        <w:rPr>
          <w:rFonts w:ascii="Times New Roman" w:hAnsi="Times New Roman"/>
          <w:color w:val="404040" w:themeColor="text1" w:themeTint="BF"/>
          <w:sz w:val="24"/>
          <w:szCs w:val="24"/>
        </w:rPr>
        <w:t>esearcher</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 further discovered that few learners rarely own the required literary works, and those who do, barely read them. The majority of students do not engage in classroom discussions, and they likely lack knowledge of the English language usage. In spite of the enormous budding gains of the subject, students’ achievement remained poor. Available evidence </w:t>
      </w:r>
      <w:r w:rsidRPr="00C468A6">
        <w:rPr>
          <w:rFonts w:ascii="Times New Roman" w:hAnsi="Times New Roman"/>
          <w:color w:val="404040" w:themeColor="text1" w:themeTint="BF"/>
          <w:sz w:val="24"/>
          <w:szCs w:val="24"/>
        </w:rPr>
        <w:lastRenderedPageBreak/>
        <w:t xml:space="preserve">from the WAEC has shown that learners do not possess basic skills needed to pass the subject which are </w:t>
      </w:r>
      <w:r w:rsidR="00E14D62">
        <w:rPr>
          <w:rFonts w:ascii="Times New Roman" w:hAnsi="Times New Roman"/>
          <w:color w:val="404040" w:themeColor="text1" w:themeTint="BF"/>
          <w:sz w:val="24"/>
          <w:szCs w:val="24"/>
        </w:rPr>
        <w:t xml:space="preserve">evidence </w:t>
      </w:r>
      <w:r w:rsidRPr="00C468A6">
        <w:rPr>
          <w:rFonts w:ascii="Times New Roman" w:hAnsi="Times New Roman"/>
          <w:color w:val="404040" w:themeColor="text1" w:themeTint="BF"/>
          <w:sz w:val="24"/>
          <w:szCs w:val="24"/>
        </w:rPr>
        <w:t xml:space="preserve">to lack of understanding of ideas and attainment of purposes. This unfortunate performance showed a sliding development in the subject. </w:t>
      </w:r>
    </w:p>
    <w:p w14:paraId="3F3FFBF9" w14:textId="3242EC02" w:rsidR="003C6DF2" w:rsidRPr="00C468A6"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The researcher also observed during the 2024 West African Examination Council marking exercise that the students' scripts showed they mostly relied on key points and brief notes, resulting in mere narration, because the</w:t>
      </w:r>
      <w:r>
        <w:rPr>
          <w:rFonts w:ascii="Times New Roman" w:hAnsi="Times New Roman"/>
          <w:color w:val="404040" w:themeColor="text1" w:themeTint="BF"/>
          <w:sz w:val="24"/>
          <w:szCs w:val="24"/>
        </w:rPr>
        <w:t xml:space="preserve"> candidates did not read</w:t>
      </w:r>
      <w:r w:rsidRPr="00C468A6">
        <w:rPr>
          <w:rFonts w:ascii="Times New Roman" w:hAnsi="Times New Roman"/>
          <w:color w:val="404040" w:themeColor="text1" w:themeTint="BF"/>
          <w:sz w:val="24"/>
          <w:szCs w:val="24"/>
        </w:rPr>
        <w:t xml:space="preserve"> or had a superficial understanding of the texts, since they had not studied the recommended texts in depth. The candidates' </w:t>
      </w:r>
      <w:r>
        <w:rPr>
          <w:rFonts w:ascii="Times New Roman" w:hAnsi="Times New Roman"/>
          <w:color w:val="404040" w:themeColor="text1" w:themeTint="BF"/>
          <w:sz w:val="24"/>
          <w:szCs w:val="24"/>
        </w:rPr>
        <w:t>poor</w:t>
      </w:r>
      <w:r w:rsidRPr="00C468A6">
        <w:rPr>
          <w:rFonts w:ascii="Times New Roman" w:hAnsi="Times New Roman"/>
          <w:color w:val="404040" w:themeColor="text1" w:themeTint="BF"/>
          <w:sz w:val="24"/>
          <w:szCs w:val="24"/>
        </w:rPr>
        <w:t xml:space="preserve"> performance can be explained from their </w:t>
      </w:r>
      <w:r>
        <w:rPr>
          <w:rFonts w:ascii="Times New Roman" w:hAnsi="Times New Roman"/>
          <w:color w:val="404040" w:themeColor="text1" w:themeTint="BF"/>
          <w:sz w:val="24"/>
          <w:szCs w:val="24"/>
        </w:rPr>
        <w:t xml:space="preserve">answers to questions </w:t>
      </w:r>
      <w:r w:rsidRPr="00C468A6">
        <w:rPr>
          <w:rFonts w:ascii="Times New Roman" w:hAnsi="Times New Roman"/>
          <w:color w:val="404040" w:themeColor="text1" w:themeTint="BF"/>
          <w:sz w:val="24"/>
          <w:szCs w:val="24"/>
        </w:rPr>
        <w:t xml:space="preserve">that the students did not adequately prepare for the examinations by reading the required literary texts. As a result, </w:t>
      </w:r>
      <w:r>
        <w:rPr>
          <w:rFonts w:ascii="Times New Roman" w:hAnsi="Times New Roman"/>
          <w:color w:val="404040" w:themeColor="text1" w:themeTint="BF"/>
          <w:sz w:val="24"/>
          <w:szCs w:val="24"/>
        </w:rPr>
        <w:t>many students were not interested in reading prescribed literature-in-English texts</w:t>
      </w:r>
      <w:r w:rsidRPr="00C468A6">
        <w:rPr>
          <w:rFonts w:ascii="Times New Roman" w:hAnsi="Times New Roman"/>
          <w:color w:val="404040" w:themeColor="text1" w:themeTint="BF"/>
          <w:sz w:val="24"/>
          <w:szCs w:val="24"/>
        </w:rPr>
        <w:t>,</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making it challenging to successfully communicate in </w:t>
      </w:r>
      <w:r w:rsidR="00A53AF0">
        <w:rPr>
          <w:rFonts w:ascii="Times New Roman" w:hAnsi="Times New Roman"/>
          <w:color w:val="404040" w:themeColor="text1" w:themeTint="BF"/>
          <w:sz w:val="24"/>
          <w:szCs w:val="24"/>
        </w:rPr>
        <w:t xml:space="preserve">the </w:t>
      </w:r>
      <w:r w:rsidRPr="00C468A6">
        <w:rPr>
          <w:rFonts w:ascii="Times New Roman" w:hAnsi="Times New Roman"/>
          <w:color w:val="404040" w:themeColor="text1" w:themeTint="BF"/>
          <w:sz w:val="24"/>
          <w:szCs w:val="24"/>
        </w:rPr>
        <w:t>English</w:t>
      </w:r>
      <w:r w:rsidR="00A53AF0">
        <w:rPr>
          <w:rFonts w:ascii="Times New Roman" w:hAnsi="Times New Roman"/>
          <w:color w:val="404040" w:themeColor="text1" w:themeTint="BF"/>
          <w:sz w:val="24"/>
          <w:szCs w:val="24"/>
        </w:rPr>
        <w:t xml:space="preserve"> language</w:t>
      </w:r>
      <w:r w:rsidRPr="00C468A6">
        <w:rPr>
          <w:rFonts w:ascii="Times New Roman" w:hAnsi="Times New Roman"/>
          <w:color w:val="404040" w:themeColor="text1" w:themeTint="BF"/>
          <w:sz w:val="24"/>
          <w:szCs w:val="24"/>
        </w:rPr>
        <w:t>,</w:t>
      </w:r>
      <w:r w:rsidR="00A53AF0">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regarded as the language of </w:t>
      </w:r>
      <w:r w:rsidR="00A53AF0" w:rsidRPr="00C468A6">
        <w:rPr>
          <w:rFonts w:ascii="Times New Roman" w:hAnsi="Times New Roman"/>
          <w:color w:val="404040" w:themeColor="text1" w:themeTint="BF"/>
          <w:sz w:val="24"/>
          <w:szCs w:val="24"/>
        </w:rPr>
        <w:t>teaching</w:t>
      </w:r>
      <w:r w:rsidRPr="00C468A6">
        <w:rPr>
          <w:rFonts w:ascii="Times New Roman" w:hAnsi="Times New Roman"/>
          <w:color w:val="404040" w:themeColor="text1" w:themeTint="BF"/>
          <w:sz w:val="24"/>
          <w:szCs w:val="24"/>
        </w:rPr>
        <w:t xml:space="preserve"> in Nigerian educational </w:t>
      </w:r>
      <w:r w:rsidR="000754F8" w:rsidRPr="00C468A6">
        <w:rPr>
          <w:rFonts w:ascii="Times New Roman" w:hAnsi="Times New Roman"/>
          <w:color w:val="404040" w:themeColor="text1" w:themeTint="BF"/>
          <w:sz w:val="24"/>
          <w:szCs w:val="24"/>
        </w:rPr>
        <w:t>establishments</w:t>
      </w:r>
      <w:r w:rsidRPr="00C468A6">
        <w:rPr>
          <w:rFonts w:ascii="Times New Roman" w:hAnsi="Times New Roman"/>
          <w:color w:val="404040" w:themeColor="text1" w:themeTint="BF"/>
          <w:sz w:val="24"/>
          <w:szCs w:val="24"/>
        </w:rPr>
        <w:t xml:space="preserve">. It is believed that reading literary texts would afford learners the opportunity to encounter the </w:t>
      </w:r>
      <w:r>
        <w:rPr>
          <w:rFonts w:ascii="Times New Roman" w:hAnsi="Times New Roman"/>
          <w:color w:val="404040" w:themeColor="text1" w:themeTint="BF"/>
          <w:sz w:val="24"/>
          <w:szCs w:val="24"/>
        </w:rPr>
        <w:t xml:space="preserve">use of </w:t>
      </w:r>
      <w:r w:rsidRPr="00C468A6">
        <w:rPr>
          <w:rFonts w:ascii="Times New Roman" w:hAnsi="Times New Roman"/>
          <w:color w:val="404040" w:themeColor="text1" w:themeTint="BF"/>
          <w:sz w:val="24"/>
          <w:szCs w:val="24"/>
        </w:rPr>
        <w:t>English in vari</w:t>
      </w:r>
      <w:r>
        <w:rPr>
          <w:rFonts w:ascii="Times New Roman" w:hAnsi="Times New Roman"/>
          <w:color w:val="404040" w:themeColor="text1" w:themeTint="BF"/>
          <w:sz w:val="24"/>
          <w:szCs w:val="24"/>
        </w:rPr>
        <w:t>ous</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real-life scenarios</w:t>
      </w:r>
      <w:r w:rsidRPr="00C468A6">
        <w:rPr>
          <w:rFonts w:ascii="Times New Roman" w:hAnsi="Times New Roman"/>
          <w:color w:val="404040" w:themeColor="text1" w:themeTint="BF"/>
          <w:sz w:val="24"/>
          <w:szCs w:val="24"/>
        </w:rPr>
        <w:t xml:space="preserve"> and favourably influence how the students expressed themselves.  As the instrument used to contrast, interpret, and understand a reading material, </w:t>
      </w:r>
      <w:r w:rsidR="00D41564">
        <w:rPr>
          <w:rFonts w:ascii="Times New Roman" w:hAnsi="Times New Roman"/>
          <w:color w:val="404040" w:themeColor="text1" w:themeTint="BF"/>
          <w:sz w:val="24"/>
          <w:szCs w:val="24"/>
        </w:rPr>
        <w:t xml:space="preserve">and most significantly </w:t>
      </w:r>
      <w:r w:rsidRPr="00C468A6">
        <w:rPr>
          <w:rFonts w:ascii="Times New Roman" w:hAnsi="Times New Roman"/>
          <w:color w:val="404040" w:themeColor="text1" w:themeTint="BF"/>
          <w:sz w:val="24"/>
          <w:szCs w:val="24"/>
        </w:rPr>
        <w:t>language helped literature comprehension (</w:t>
      </w:r>
      <w:proofErr w:type="spellStart"/>
      <w:r w:rsidRPr="00C468A6">
        <w:rPr>
          <w:rFonts w:ascii="Times New Roman" w:hAnsi="Times New Roman"/>
          <w:color w:val="404040" w:themeColor="text1" w:themeTint="BF"/>
          <w:sz w:val="24"/>
          <w:szCs w:val="24"/>
        </w:rPr>
        <w:t>Oripeloye</w:t>
      </w:r>
      <w:proofErr w:type="spellEnd"/>
      <w:r w:rsidRPr="00C468A6">
        <w:rPr>
          <w:rFonts w:ascii="Times New Roman" w:hAnsi="Times New Roman"/>
          <w:color w:val="404040" w:themeColor="text1" w:themeTint="BF"/>
          <w:sz w:val="24"/>
          <w:szCs w:val="24"/>
        </w:rPr>
        <w:t xml:space="preserve">, 2017). </w:t>
      </w:r>
    </w:p>
    <w:p w14:paraId="14B24E96" w14:textId="72BB7BA5" w:rsidR="003C6DF2" w:rsidRPr="00C468A6"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It has show</w:t>
      </w:r>
      <w:r>
        <w:rPr>
          <w:rFonts w:ascii="Times New Roman" w:hAnsi="Times New Roman"/>
          <w:color w:val="404040" w:themeColor="text1" w:themeTint="BF"/>
          <w:sz w:val="24"/>
          <w:szCs w:val="24"/>
        </w:rPr>
        <w:t>n</w:t>
      </w:r>
      <w:r w:rsidRPr="00C468A6">
        <w:rPr>
          <w:rFonts w:ascii="Times New Roman" w:hAnsi="Times New Roman"/>
          <w:color w:val="404040" w:themeColor="text1" w:themeTint="BF"/>
          <w:sz w:val="24"/>
          <w:szCs w:val="24"/>
        </w:rPr>
        <w:t xml:space="preserve"> from the WAEC </w:t>
      </w:r>
      <w:r>
        <w:rPr>
          <w:rFonts w:ascii="Times New Roman" w:hAnsi="Times New Roman"/>
          <w:color w:val="404040" w:themeColor="text1" w:themeTint="BF"/>
          <w:sz w:val="24"/>
          <w:szCs w:val="24"/>
        </w:rPr>
        <w:t xml:space="preserve">analysis of </w:t>
      </w:r>
      <w:r w:rsidRPr="00C468A6">
        <w:rPr>
          <w:rFonts w:ascii="Times New Roman" w:hAnsi="Times New Roman"/>
          <w:color w:val="404040" w:themeColor="text1" w:themeTint="BF"/>
          <w:sz w:val="24"/>
          <w:szCs w:val="24"/>
        </w:rPr>
        <w:t xml:space="preserve">entries and students’ </w:t>
      </w:r>
      <w:r>
        <w:rPr>
          <w:rFonts w:ascii="Times New Roman" w:hAnsi="Times New Roman"/>
          <w:color w:val="404040" w:themeColor="text1" w:themeTint="BF"/>
          <w:sz w:val="24"/>
          <w:szCs w:val="24"/>
        </w:rPr>
        <w:t xml:space="preserve">academic </w:t>
      </w:r>
      <w:r w:rsidRPr="00C468A6">
        <w:rPr>
          <w:rFonts w:ascii="Times New Roman" w:hAnsi="Times New Roman"/>
          <w:color w:val="404040" w:themeColor="text1" w:themeTint="BF"/>
          <w:sz w:val="24"/>
          <w:szCs w:val="24"/>
        </w:rPr>
        <w:t xml:space="preserve">performance in Literature-in-English </w:t>
      </w:r>
      <w:r w:rsidRPr="00C468A6">
        <w:rPr>
          <w:rFonts w:ascii="Times New Roman" w:eastAsiaTheme="minorHAnsi" w:hAnsi="Times New Roman"/>
          <w:color w:val="404040" w:themeColor="text1" w:themeTint="BF"/>
          <w:sz w:val="24"/>
          <w:szCs w:val="24"/>
          <w:lang w:val="en-US"/>
        </w:rPr>
        <w:t xml:space="preserve">(2017-2019), that over 75% of the students </w:t>
      </w:r>
      <w:r>
        <w:rPr>
          <w:rFonts w:ascii="Times New Roman" w:eastAsiaTheme="minorHAnsi" w:hAnsi="Times New Roman"/>
          <w:color w:val="404040" w:themeColor="text1" w:themeTint="BF"/>
          <w:sz w:val="24"/>
          <w:szCs w:val="24"/>
          <w:lang w:val="en-US"/>
        </w:rPr>
        <w:t xml:space="preserve">were </w:t>
      </w:r>
      <w:r w:rsidRPr="00C468A6">
        <w:rPr>
          <w:rFonts w:ascii="Times New Roman" w:eastAsiaTheme="minorHAnsi" w:hAnsi="Times New Roman"/>
          <w:color w:val="404040" w:themeColor="text1" w:themeTint="BF"/>
          <w:sz w:val="24"/>
          <w:szCs w:val="24"/>
          <w:lang w:val="en-US"/>
        </w:rPr>
        <w:t xml:space="preserve">unsuccessful in the subject yearly and the few that passed hardly get </w:t>
      </w:r>
      <w:r>
        <w:rPr>
          <w:rFonts w:ascii="Times New Roman" w:eastAsiaTheme="minorHAnsi" w:hAnsi="Times New Roman"/>
          <w:color w:val="404040" w:themeColor="text1" w:themeTint="BF"/>
          <w:sz w:val="24"/>
          <w:szCs w:val="24"/>
          <w:lang w:val="en-US"/>
        </w:rPr>
        <w:t>credit</w:t>
      </w:r>
      <w:r w:rsidR="00D41564">
        <w:rPr>
          <w:rFonts w:ascii="Times New Roman" w:eastAsiaTheme="minorHAnsi" w:hAnsi="Times New Roman"/>
          <w:color w:val="404040" w:themeColor="text1" w:themeTint="BF"/>
          <w:sz w:val="24"/>
          <w:szCs w:val="24"/>
          <w:lang w:val="en-US"/>
        </w:rPr>
        <w:t xml:space="preserve"> pass</w:t>
      </w:r>
      <w:r w:rsidRPr="00C468A6">
        <w:rPr>
          <w:rFonts w:ascii="Times New Roman" w:eastAsiaTheme="minorHAnsi" w:hAnsi="Times New Roman"/>
          <w:color w:val="404040" w:themeColor="text1" w:themeTint="BF"/>
          <w:sz w:val="24"/>
          <w:szCs w:val="24"/>
          <w:lang w:val="en-US"/>
        </w:rPr>
        <w:t>.</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T</w:t>
      </w:r>
      <w:r w:rsidRPr="00C468A6">
        <w:rPr>
          <w:rFonts w:ascii="Times New Roman" w:hAnsi="Times New Roman"/>
          <w:color w:val="404040" w:themeColor="text1" w:themeTint="BF"/>
          <w:sz w:val="24"/>
          <w:szCs w:val="24"/>
        </w:rPr>
        <w:t>he candidates recorded less than 25% pass rate at Grades A1 to C6 between the years 2010 to 2020 in the subject which indicates that the performance is getting worse yearly</w:t>
      </w:r>
      <w:r w:rsidRPr="00C468A6">
        <w:rPr>
          <w:rFonts w:ascii="Times New Roman" w:hAnsi="Times New Roman"/>
          <w:bCs/>
          <w:i/>
          <w:iCs/>
          <w:color w:val="404040" w:themeColor="text1" w:themeTint="BF"/>
          <w:sz w:val="24"/>
          <w:szCs w:val="24"/>
        </w:rPr>
        <w:t>.</w:t>
      </w:r>
      <w:r w:rsidRPr="007D4D24">
        <w:rPr>
          <w:rFonts w:ascii="Times New Roman" w:hAnsi="Times New Roman"/>
          <w:bCs/>
          <w:iCs/>
          <w:color w:val="404040" w:themeColor="text1" w:themeTint="BF"/>
          <w:sz w:val="24"/>
          <w:szCs w:val="24"/>
        </w:rPr>
        <w:t xml:space="preserve"> </w:t>
      </w:r>
      <w:r>
        <w:rPr>
          <w:rFonts w:ascii="Times New Roman" w:hAnsi="Times New Roman"/>
          <w:color w:val="404040" w:themeColor="text1" w:themeTint="BF"/>
          <w:sz w:val="24"/>
          <w:szCs w:val="24"/>
        </w:rPr>
        <w:t>T</w:t>
      </w:r>
      <w:r w:rsidRPr="00C468A6">
        <w:rPr>
          <w:rFonts w:ascii="Times New Roman" w:hAnsi="Times New Roman"/>
          <w:color w:val="404040" w:themeColor="text1" w:themeTint="BF"/>
          <w:sz w:val="24"/>
          <w:szCs w:val="24"/>
        </w:rPr>
        <w:t>his indicates that their performance falls short of expectations (</w:t>
      </w:r>
      <w:proofErr w:type="spellStart"/>
      <w:r>
        <w:rPr>
          <w:rFonts w:ascii="Times New Roman" w:hAnsi="Times New Roman"/>
          <w:color w:val="404040" w:themeColor="text1" w:themeTint="BF"/>
          <w:sz w:val="24"/>
          <w:szCs w:val="24"/>
        </w:rPr>
        <w:t>Omobowale</w:t>
      </w:r>
      <w:proofErr w:type="spellEnd"/>
      <w:r>
        <w:rPr>
          <w:rFonts w:ascii="Times New Roman" w:hAnsi="Times New Roman"/>
          <w:color w:val="404040" w:themeColor="text1" w:themeTint="BF"/>
          <w:sz w:val="24"/>
          <w:szCs w:val="24"/>
        </w:rPr>
        <w:t xml:space="preserve"> &amp;</w:t>
      </w:r>
      <w:r w:rsidRPr="00C468A6">
        <w:rPr>
          <w:rFonts w:ascii="Times New Roman" w:hAnsi="Times New Roman"/>
          <w:bCs/>
          <w:iCs/>
          <w:color w:val="404040" w:themeColor="text1" w:themeTint="BF"/>
          <w:sz w:val="24"/>
          <w:szCs w:val="24"/>
        </w:rPr>
        <w:t xml:space="preserve"> </w:t>
      </w:r>
      <w:r>
        <w:rPr>
          <w:rFonts w:ascii="Times New Roman" w:hAnsi="Times New Roman"/>
          <w:bCs/>
          <w:iCs/>
          <w:color w:val="404040" w:themeColor="text1" w:themeTint="BF"/>
          <w:sz w:val="24"/>
          <w:szCs w:val="24"/>
        </w:rPr>
        <w:t>A</w:t>
      </w:r>
      <w:r w:rsidRPr="00C468A6">
        <w:rPr>
          <w:rFonts w:ascii="Times New Roman" w:hAnsi="Times New Roman"/>
          <w:bCs/>
          <w:iCs/>
          <w:color w:val="404040" w:themeColor="text1" w:themeTint="BF"/>
          <w:sz w:val="24"/>
          <w:szCs w:val="24"/>
        </w:rPr>
        <w:t>dey</w:t>
      </w:r>
      <w:r>
        <w:rPr>
          <w:rFonts w:ascii="Times New Roman" w:hAnsi="Times New Roman"/>
          <w:bCs/>
          <w:iCs/>
          <w:color w:val="404040" w:themeColor="text1" w:themeTint="BF"/>
          <w:sz w:val="24"/>
          <w:szCs w:val="24"/>
        </w:rPr>
        <w:t>inka</w:t>
      </w:r>
      <w:r w:rsidRPr="00C468A6">
        <w:rPr>
          <w:rFonts w:ascii="Times New Roman" w:hAnsi="Times New Roman"/>
          <w:bCs/>
          <w:iCs/>
          <w:color w:val="404040" w:themeColor="text1" w:themeTint="BF"/>
          <w:sz w:val="24"/>
          <w:szCs w:val="24"/>
        </w:rPr>
        <w:t>, 2017</w:t>
      </w:r>
      <w:r w:rsidRPr="00C468A6">
        <w:rPr>
          <w:rFonts w:ascii="Times New Roman" w:hAnsi="Times New Roman"/>
          <w:bCs/>
          <w:color w:val="404040" w:themeColor="text1" w:themeTint="BF"/>
          <w:sz w:val="24"/>
          <w:szCs w:val="24"/>
        </w:rPr>
        <w:t>)</w:t>
      </w:r>
      <w:r w:rsidRPr="00C468A6">
        <w:rPr>
          <w:rFonts w:ascii="Times New Roman" w:hAnsi="Times New Roman"/>
          <w:color w:val="404040" w:themeColor="text1" w:themeTint="BF"/>
          <w:sz w:val="24"/>
          <w:szCs w:val="24"/>
        </w:rPr>
        <w:t xml:space="preserve">. The poor performance has posed a severe danger to the continuous presence of the subject in the national curriculum. </w:t>
      </w:r>
      <w:proofErr w:type="spellStart"/>
      <w:r>
        <w:rPr>
          <w:rFonts w:ascii="Times New Roman" w:hAnsi="Times New Roman"/>
          <w:color w:val="404040" w:themeColor="text1" w:themeTint="BF"/>
          <w:sz w:val="24"/>
          <w:szCs w:val="24"/>
        </w:rPr>
        <w:t>Omobowale</w:t>
      </w:r>
      <w:proofErr w:type="spellEnd"/>
      <w:r>
        <w:rPr>
          <w:rFonts w:ascii="Times New Roman" w:hAnsi="Times New Roman"/>
          <w:color w:val="404040" w:themeColor="text1" w:themeTint="BF"/>
          <w:sz w:val="24"/>
          <w:szCs w:val="24"/>
        </w:rPr>
        <w:t xml:space="preserve"> &amp;</w:t>
      </w:r>
      <w:r w:rsidRPr="00C468A6">
        <w:rPr>
          <w:rFonts w:ascii="Times New Roman" w:hAnsi="Times New Roman"/>
          <w:bCs/>
          <w:iCs/>
          <w:color w:val="404040" w:themeColor="text1" w:themeTint="BF"/>
          <w:sz w:val="24"/>
          <w:szCs w:val="24"/>
        </w:rPr>
        <w:t xml:space="preserve"> </w:t>
      </w:r>
      <w:r>
        <w:rPr>
          <w:rFonts w:ascii="Times New Roman" w:hAnsi="Times New Roman"/>
          <w:bCs/>
          <w:iCs/>
          <w:color w:val="404040" w:themeColor="text1" w:themeTint="BF"/>
          <w:sz w:val="24"/>
          <w:szCs w:val="24"/>
        </w:rPr>
        <w:t>A</w:t>
      </w:r>
      <w:r w:rsidRPr="00C468A6">
        <w:rPr>
          <w:rFonts w:ascii="Times New Roman" w:hAnsi="Times New Roman"/>
          <w:bCs/>
          <w:iCs/>
          <w:color w:val="404040" w:themeColor="text1" w:themeTint="BF"/>
          <w:sz w:val="24"/>
          <w:szCs w:val="24"/>
        </w:rPr>
        <w:t>dey</w:t>
      </w:r>
      <w:r>
        <w:rPr>
          <w:rFonts w:ascii="Times New Roman" w:hAnsi="Times New Roman"/>
          <w:bCs/>
          <w:iCs/>
          <w:color w:val="404040" w:themeColor="text1" w:themeTint="BF"/>
          <w:sz w:val="24"/>
          <w:szCs w:val="24"/>
        </w:rPr>
        <w:t>inka</w:t>
      </w:r>
      <w:r w:rsidRPr="00C468A6">
        <w:rPr>
          <w:rFonts w:ascii="Times New Roman" w:hAnsi="Times New Roman"/>
          <w:bCs/>
          <w:iCs/>
          <w:color w:val="404040" w:themeColor="text1" w:themeTint="BF"/>
          <w:sz w:val="24"/>
          <w:szCs w:val="24"/>
        </w:rPr>
        <w:t xml:space="preserve"> (2017) </w:t>
      </w:r>
      <w:r w:rsidRPr="00C468A6">
        <w:rPr>
          <w:rFonts w:ascii="Times New Roman" w:hAnsi="Times New Roman"/>
          <w:color w:val="404040" w:themeColor="text1" w:themeTint="BF"/>
          <w:sz w:val="24"/>
          <w:szCs w:val="24"/>
        </w:rPr>
        <w:t>stressed that the weakness of the students which seemed to have added to the candidates’ unsuccessful outcomes may include; misunderstanding of questions, disregard to t</w:t>
      </w:r>
      <w:r>
        <w:rPr>
          <w:rFonts w:ascii="Times New Roman" w:hAnsi="Times New Roman"/>
          <w:color w:val="404040" w:themeColor="text1" w:themeTint="BF"/>
          <w:sz w:val="24"/>
          <w:szCs w:val="24"/>
        </w:rPr>
        <w:t>he guidelines, illegible handwriting</w:t>
      </w:r>
      <w:r w:rsidRPr="00C468A6">
        <w:rPr>
          <w:rFonts w:ascii="Times New Roman" w:hAnsi="Times New Roman"/>
          <w:color w:val="404040" w:themeColor="text1" w:themeTint="BF"/>
          <w:sz w:val="24"/>
          <w:szCs w:val="24"/>
        </w:rPr>
        <w:t>, mere narration, irrelevancy in students’ writing, inability to read the prescribed texts and inability to write good English. Despite WAEC’s consistent complaint in candidates’ performance in Literature</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in</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English, the results continue to show poor performance. </w:t>
      </w:r>
    </w:p>
    <w:p w14:paraId="177D7CC7" w14:textId="6A4074DE" w:rsidR="003C6DF2" w:rsidRDefault="003C6DF2" w:rsidP="003C6DF2">
      <w:pPr>
        <w:autoSpaceDE w:val="0"/>
        <w:autoSpaceDN w:val="0"/>
        <w:adjustRightInd w:val="0"/>
        <w:spacing w:after="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Also, the </w:t>
      </w:r>
      <w:r w:rsidRPr="00906486">
        <w:rPr>
          <w:rFonts w:ascii="Times New Roman" w:hAnsi="Times New Roman"/>
          <w:i/>
          <w:iCs/>
          <w:color w:val="404040" w:themeColor="text1" w:themeTint="BF"/>
          <w:sz w:val="24"/>
          <w:szCs w:val="24"/>
        </w:rPr>
        <w:t xml:space="preserve">WAEC Chief Examiner’s </w:t>
      </w:r>
      <w:r w:rsidRPr="00C468A6">
        <w:rPr>
          <w:rFonts w:ascii="Times New Roman" w:hAnsi="Times New Roman"/>
          <w:color w:val="404040" w:themeColor="text1" w:themeTint="BF"/>
          <w:sz w:val="24"/>
          <w:szCs w:val="24"/>
        </w:rPr>
        <w:t xml:space="preserve">reports 2010 to 2020 indicated </w:t>
      </w:r>
      <w:r>
        <w:rPr>
          <w:rFonts w:ascii="Times New Roman" w:hAnsi="Times New Roman"/>
          <w:color w:val="404040" w:themeColor="text1" w:themeTint="BF"/>
          <w:sz w:val="24"/>
          <w:szCs w:val="24"/>
        </w:rPr>
        <w:t xml:space="preserve">that the </w:t>
      </w:r>
      <w:r w:rsidRPr="00C468A6">
        <w:rPr>
          <w:rFonts w:ascii="Times New Roman" w:hAnsi="Times New Roman"/>
          <w:color w:val="404040" w:themeColor="text1" w:themeTint="BF"/>
          <w:sz w:val="24"/>
          <w:szCs w:val="24"/>
        </w:rPr>
        <w:t>achievement of students is poor because of a variety of flaws in students’ writings</w:t>
      </w:r>
      <w:r>
        <w:rPr>
          <w:rFonts w:ascii="Times New Roman" w:hAnsi="Times New Roman"/>
          <w:color w:val="404040" w:themeColor="text1" w:themeTint="BF"/>
          <w:sz w:val="24"/>
          <w:szCs w:val="24"/>
        </w:rPr>
        <w:t xml:space="preserve">, including; </w:t>
      </w:r>
      <w:r w:rsidRPr="00C468A6">
        <w:rPr>
          <w:rFonts w:ascii="Times New Roman" w:hAnsi="Times New Roman"/>
          <w:color w:val="404040" w:themeColor="text1" w:themeTint="BF"/>
          <w:sz w:val="24"/>
          <w:szCs w:val="24"/>
        </w:rPr>
        <w:t xml:space="preserve">inability to appreciate texts, lack of </w:t>
      </w:r>
      <w:r>
        <w:rPr>
          <w:rFonts w:ascii="Times New Roman" w:hAnsi="Times New Roman"/>
          <w:color w:val="404040" w:themeColor="text1" w:themeTint="BF"/>
          <w:sz w:val="24"/>
          <w:szCs w:val="24"/>
        </w:rPr>
        <w:t xml:space="preserve">understanding of rubrics, </w:t>
      </w:r>
      <w:r w:rsidRPr="00C468A6">
        <w:rPr>
          <w:rFonts w:ascii="Times New Roman" w:hAnsi="Times New Roman"/>
          <w:color w:val="404040" w:themeColor="text1" w:themeTint="BF"/>
          <w:sz w:val="24"/>
          <w:szCs w:val="24"/>
        </w:rPr>
        <w:t xml:space="preserve">and ingenuity in answering questions and failure to </w:t>
      </w:r>
      <w:r>
        <w:rPr>
          <w:rFonts w:ascii="Times New Roman" w:hAnsi="Times New Roman"/>
          <w:color w:val="404040" w:themeColor="text1" w:themeTint="BF"/>
          <w:sz w:val="24"/>
          <w:szCs w:val="24"/>
        </w:rPr>
        <w:t xml:space="preserve">respond </w:t>
      </w:r>
      <w:r w:rsidRPr="00C468A6">
        <w:rPr>
          <w:rFonts w:ascii="Times New Roman" w:hAnsi="Times New Roman"/>
          <w:color w:val="404040" w:themeColor="text1" w:themeTint="BF"/>
          <w:sz w:val="24"/>
          <w:szCs w:val="24"/>
        </w:rPr>
        <w:t xml:space="preserve">to </w:t>
      </w:r>
      <w:r>
        <w:rPr>
          <w:rFonts w:ascii="Times New Roman" w:hAnsi="Times New Roman"/>
          <w:color w:val="404040" w:themeColor="text1" w:themeTint="BF"/>
          <w:sz w:val="24"/>
          <w:szCs w:val="24"/>
        </w:rPr>
        <w:t xml:space="preserve">clearly expressed </w:t>
      </w:r>
      <w:r w:rsidRPr="00C468A6">
        <w:rPr>
          <w:rFonts w:ascii="Times New Roman" w:hAnsi="Times New Roman"/>
          <w:color w:val="404040" w:themeColor="text1" w:themeTint="BF"/>
          <w:sz w:val="24"/>
          <w:szCs w:val="24"/>
        </w:rPr>
        <w:t xml:space="preserve">questions English. Others are repeating the same story, </w:t>
      </w:r>
      <w:r>
        <w:rPr>
          <w:rFonts w:ascii="Times New Roman" w:hAnsi="Times New Roman"/>
          <w:color w:val="404040" w:themeColor="text1" w:themeTint="BF"/>
          <w:sz w:val="24"/>
          <w:szCs w:val="24"/>
        </w:rPr>
        <w:t xml:space="preserve">mere narration of the story, </w:t>
      </w:r>
      <w:r w:rsidRPr="00C468A6">
        <w:rPr>
          <w:rFonts w:ascii="Times New Roman" w:hAnsi="Times New Roman"/>
          <w:color w:val="404040" w:themeColor="text1" w:themeTint="BF"/>
          <w:sz w:val="24"/>
          <w:szCs w:val="24"/>
        </w:rPr>
        <w:t>lack of reference to the texts in candidates’ scripts,</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poor</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hand-writing</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inexplicit and unclear solutions, wrong questions interpretation</w:t>
      </w:r>
      <w:r>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and poor thorough </w:t>
      </w:r>
      <w:r>
        <w:rPr>
          <w:rFonts w:ascii="Times New Roman" w:hAnsi="Times New Roman"/>
          <w:color w:val="404040" w:themeColor="text1" w:themeTint="BF"/>
          <w:sz w:val="24"/>
          <w:szCs w:val="24"/>
        </w:rPr>
        <w:t>understanding</w:t>
      </w:r>
      <w:r w:rsidRPr="00C468A6">
        <w:rPr>
          <w:rFonts w:ascii="Times New Roman" w:hAnsi="Times New Roman"/>
          <w:color w:val="404040" w:themeColor="text1" w:themeTint="BF"/>
          <w:sz w:val="24"/>
          <w:szCs w:val="24"/>
        </w:rPr>
        <w:t xml:space="preserve"> of the </w:t>
      </w:r>
      <w:r>
        <w:rPr>
          <w:rFonts w:ascii="Times New Roman" w:hAnsi="Times New Roman"/>
          <w:color w:val="404040" w:themeColor="text1" w:themeTint="BF"/>
          <w:sz w:val="24"/>
          <w:szCs w:val="24"/>
        </w:rPr>
        <w:t xml:space="preserve">prescribed </w:t>
      </w:r>
      <w:r w:rsidRPr="00C468A6">
        <w:rPr>
          <w:rFonts w:ascii="Times New Roman" w:hAnsi="Times New Roman"/>
          <w:color w:val="404040" w:themeColor="text1" w:themeTint="BF"/>
          <w:sz w:val="24"/>
          <w:szCs w:val="24"/>
        </w:rPr>
        <w:t>texts. The Examiner’s reports established that most students mainly read abridged forms of the texts, teacher’s short notes and/or key points as a substitute to the recommended texts (WAE</w:t>
      </w:r>
      <w:r>
        <w:rPr>
          <w:rFonts w:ascii="Times New Roman" w:hAnsi="Times New Roman"/>
          <w:color w:val="404040" w:themeColor="text1" w:themeTint="BF"/>
          <w:sz w:val="24"/>
          <w:szCs w:val="24"/>
        </w:rPr>
        <w:t>C</w:t>
      </w:r>
      <w:r w:rsidRPr="00C468A6">
        <w:rPr>
          <w:rFonts w:ascii="Times New Roman" w:hAnsi="Times New Roman"/>
          <w:color w:val="404040" w:themeColor="text1" w:themeTint="BF"/>
          <w:sz w:val="24"/>
          <w:szCs w:val="24"/>
        </w:rPr>
        <w:t>, 2021).</w:t>
      </w:r>
    </w:p>
    <w:p w14:paraId="44289F2E" w14:textId="77777777" w:rsidR="003C6DF2" w:rsidRPr="00C468A6"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In Nigeria, </w:t>
      </w:r>
      <w:r>
        <w:rPr>
          <w:rFonts w:ascii="Times New Roman" w:hAnsi="Times New Roman"/>
          <w:color w:val="404040" w:themeColor="text1" w:themeTint="BF"/>
          <w:sz w:val="24"/>
          <w:szCs w:val="24"/>
        </w:rPr>
        <w:t>l</w:t>
      </w:r>
      <w:r w:rsidRPr="00C468A6">
        <w:rPr>
          <w:rFonts w:ascii="Times New Roman" w:hAnsi="Times New Roman"/>
          <w:color w:val="404040" w:themeColor="text1" w:themeTint="BF"/>
          <w:sz w:val="24"/>
          <w:szCs w:val="24"/>
        </w:rPr>
        <w:t xml:space="preserve">iterature is </w:t>
      </w:r>
      <w:r>
        <w:rPr>
          <w:rFonts w:ascii="Times New Roman" w:hAnsi="Times New Roman"/>
          <w:color w:val="404040" w:themeColor="text1" w:themeTint="BF"/>
          <w:sz w:val="24"/>
          <w:szCs w:val="24"/>
        </w:rPr>
        <w:t>taught and offered</w:t>
      </w:r>
      <w:r w:rsidRPr="00C468A6">
        <w:rPr>
          <w:rFonts w:ascii="Times New Roman" w:hAnsi="Times New Roman"/>
          <w:color w:val="404040" w:themeColor="text1" w:themeTint="BF"/>
          <w:sz w:val="24"/>
          <w:szCs w:val="24"/>
        </w:rPr>
        <w:t xml:space="preserve"> as Literature-in-English at the senior secondary level.</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Literature falls into two distinct categories: English literature and literature written in English. The term "Literature-in-English" denotes to any literature that has been produced in </w:t>
      </w:r>
      <w:r>
        <w:rPr>
          <w:rFonts w:ascii="Times New Roman" w:hAnsi="Times New Roman"/>
          <w:color w:val="404040" w:themeColor="text1" w:themeTint="BF"/>
          <w:sz w:val="24"/>
          <w:szCs w:val="24"/>
        </w:rPr>
        <w:t xml:space="preserve">the </w:t>
      </w:r>
      <w:r w:rsidRPr="00C468A6">
        <w:rPr>
          <w:rFonts w:ascii="Times New Roman" w:hAnsi="Times New Roman"/>
          <w:color w:val="404040" w:themeColor="text1" w:themeTint="BF"/>
          <w:sz w:val="24"/>
          <w:szCs w:val="24"/>
        </w:rPr>
        <w:lastRenderedPageBreak/>
        <w:t xml:space="preserve">English language. English literature </w:t>
      </w:r>
      <w:r>
        <w:rPr>
          <w:rFonts w:ascii="Times New Roman" w:hAnsi="Times New Roman"/>
          <w:color w:val="404040" w:themeColor="text1" w:themeTint="BF"/>
          <w:sz w:val="24"/>
          <w:szCs w:val="24"/>
        </w:rPr>
        <w:t xml:space="preserve">consists of writings produced by the </w:t>
      </w:r>
      <w:r w:rsidRPr="00C468A6">
        <w:rPr>
          <w:rFonts w:ascii="Times New Roman" w:hAnsi="Times New Roman"/>
          <w:color w:val="404040" w:themeColor="text1" w:themeTint="BF"/>
          <w:sz w:val="24"/>
          <w:szCs w:val="24"/>
        </w:rPr>
        <w:t>English. Because it refers to literature from all over the world which is communicated in English</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 xml:space="preserve">the term "Literature-in-English" </w:t>
      </w:r>
      <w:r>
        <w:rPr>
          <w:rFonts w:ascii="Times New Roman" w:hAnsi="Times New Roman"/>
          <w:color w:val="404040" w:themeColor="text1" w:themeTint="BF"/>
          <w:sz w:val="24"/>
          <w:szCs w:val="24"/>
        </w:rPr>
        <w:t>i</w:t>
      </w:r>
      <w:r w:rsidRPr="00C468A6">
        <w:rPr>
          <w:rFonts w:ascii="Times New Roman" w:hAnsi="Times New Roman"/>
          <w:color w:val="404040" w:themeColor="text1" w:themeTint="BF"/>
          <w:sz w:val="24"/>
          <w:szCs w:val="24"/>
        </w:rPr>
        <w:t xml:space="preserve">s more inclusive. Reading African and non-African literature; prose, drama, and poetry is a requirement for the </w:t>
      </w:r>
      <w:r>
        <w:rPr>
          <w:rFonts w:ascii="Times New Roman" w:hAnsi="Times New Roman"/>
          <w:color w:val="404040" w:themeColor="text1" w:themeTint="BF"/>
          <w:sz w:val="24"/>
          <w:szCs w:val="24"/>
        </w:rPr>
        <w:t xml:space="preserve">senior </w:t>
      </w:r>
      <w:r w:rsidRPr="00C468A6">
        <w:rPr>
          <w:rFonts w:ascii="Times New Roman" w:hAnsi="Times New Roman"/>
          <w:color w:val="404040" w:themeColor="text1" w:themeTint="BF"/>
          <w:sz w:val="24"/>
          <w:szCs w:val="24"/>
        </w:rPr>
        <w:t xml:space="preserve">secondary school as contained in Literature-in-English curriculum (Olaniyan, 2019). Literature-in-English class aims at providing learners with a robust and comprehensive humanistic education. This can be done by expanding students' cultural horizons by exposing the students to works that have a variety of points of view but have universal applications. </w:t>
      </w:r>
    </w:p>
    <w:p w14:paraId="656F8D16" w14:textId="77777777" w:rsidR="003C6DF2" w:rsidRPr="00C468A6" w:rsidRDefault="003C6DF2" w:rsidP="003C6DF2">
      <w:pPr>
        <w:ind w:firstLine="72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However, t</w:t>
      </w:r>
      <w:r w:rsidRPr="00C468A6">
        <w:rPr>
          <w:rFonts w:ascii="Times New Roman" w:hAnsi="Times New Roman"/>
          <w:color w:val="404040" w:themeColor="text1" w:themeTint="BF"/>
          <w:sz w:val="24"/>
          <w:szCs w:val="24"/>
        </w:rPr>
        <w:t xml:space="preserve">he degree to which students own and utilise </w:t>
      </w:r>
      <w:r>
        <w:rPr>
          <w:rFonts w:ascii="Times New Roman" w:hAnsi="Times New Roman"/>
          <w:color w:val="404040" w:themeColor="text1" w:themeTint="BF"/>
          <w:sz w:val="24"/>
          <w:szCs w:val="24"/>
        </w:rPr>
        <w:t xml:space="preserve">recommended </w:t>
      </w:r>
      <w:r w:rsidRPr="00C468A6">
        <w:rPr>
          <w:rFonts w:ascii="Times New Roman" w:hAnsi="Times New Roman"/>
          <w:color w:val="404040" w:themeColor="text1" w:themeTint="BF"/>
          <w:sz w:val="24"/>
          <w:szCs w:val="24"/>
        </w:rPr>
        <w:t xml:space="preserve">textbooks </w:t>
      </w:r>
      <w:r>
        <w:rPr>
          <w:rFonts w:ascii="Times New Roman" w:hAnsi="Times New Roman"/>
          <w:color w:val="404040" w:themeColor="text1" w:themeTint="BF"/>
          <w:sz w:val="24"/>
          <w:szCs w:val="24"/>
        </w:rPr>
        <w:t>either in and out of</w:t>
      </w:r>
      <w:r w:rsidRPr="00C468A6">
        <w:rPr>
          <w:rFonts w:ascii="Times New Roman" w:hAnsi="Times New Roman"/>
          <w:color w:val="404040" w:themeColor="text1" w:themeTint="BF"/>
          <w:sz w:val="24"/>
          <w:szCs w:val="24"/>
        </w:rPr>
        <w:t xml:space="preserve"> Literature-in-English means textbook possession and utilisation. Textbook possession refers to how many of the prescribed Literature-in-English texts learners actually own. </w:t>
      </w:r>
      <w:r w:rsidRPr="00C468A6">
        <w:rPr>
          <w:rFonts w:ascii="Times New Roman" w:hAnsi="Times New Roman"/>
          <w:bCs/>
          <w:color w:val="404040" w:themeColor="text1" w:themeTint="BF"/>
          <w:sz w:val="24"/>
          <w:szCs w:val="24"/>
          <w:lang w:val="en-US"/>
        </w:rPr>
        <w:t xml:space="preserve">This </w:t>
      </w:r>
      <w:r>
        <w:rPr>
          <w:rFonts w:ascii="Times New Roman" w:hAnsi="Times New Roman"/>
          <w:bCs/>
          <w:color w:val="404040" w:themeColor="text1" w:themeTint="BF"/>
          <w:sz w:val="24"/>
          <w:szCs w:val="24"/>
          <w:lang w:val="en-US"/>
        </w:rPr>
        <w:t xml:space="preserve">also </w:t>
      </w:r>
      <w:r w:rsidRPr="00C468A6">
        <w:rPr>
          <w:rFonts w:ascii="Times New Roman" w:hAnsi="Times New Roman"/>
          <w:bCs/>
          <w:color w:val="404040" w:themeColor="text1" w:themeTint="BF"/>
          <w:sz w:val="24"/>
          <w:szCs w:val="24"/>
          <w:lang w:val="en-US"/>
        </w:rPr>
        <w:t>refers to the degree to which students have recommended Literature-in-English textbooks</w:t>
      </w:r>
      <w:r>
        <w:rPr>
          <w:rFonts w:ascii="Times New Roman" w:hAnsi="Times New Roman"/>
          <w:bCs/>
          <w:color w:val="404040" w:themeColor="text1" w:themeTint="BF"/>
          <w:sz w:val="24"/>
          <w:szCs w:val="24"/>
          <w:lang w:val="en-US"/>
        </w:rPr>
        <w:t>.</w:t>
      </w:r>
      <w:r>
        <w:rPr>
          <w:rFonts w:ascii="Times New Roman" w:hAnsi="Times New Roman"/>
          <w:color w:val="404040" w:themeColor="text1" w:themeTint="BF"/>
          <w:sz w:val="24"/>
          <w:szCs w:val="24"/>
        </w:rPr>
        <w:t xml:space="preserve"> The degree in which learners own prescribed literary texts determine their achievement and attitude to the subject. Similarly, </w:t>
      </w:r>
      <w:r w:rsidRPr="00C468A6">
        <w:rPr>
          <w:rFonts w:ascii="Times New Roman" w:hAnsi="Times New Roman"/>
          <w:color w:val="404040" w:themeColor="text1" w:themeTint="BF"/>
          <w:sz w:val="24"/>
          <w:szCs w:val="24"/>
        </w:rPr>
        <w:t>textbook utilisation</w:t>
      </w:r>
      <w:r>
        <w:rPr>
          <w:rFonts w:ascii="Times New Roman" w:hAnsi="Times New Roman"/>
          <w:color w:val="404040" w:themeColor="text1" w:themeTint="BF"/>
          <w:sz w:val="24"/>
          <w:szCs w:val="24"/>
        </w:rPr>
        <w:t xml:space="preserve"> which</w:t>
      </w:r>
      <w:r w:rsidRPr="00C468A6">
        <w:rPr>
          <w:rFonts w:ascii="Times New Roman" w:hAnsi="Times New Roman"/>
          <w:color w:val="404040" w:themeColor="text1" w:themeTint="BF"/>
          <w:sz w:val="24"/>
          <w:szCs w:val="24"/>
        </w:rPr>
        <w:t xml:space="preserve"> is how much learners utilise or read the recommended Literature-in-English texts. </w:t>
      </w:r>
      <w:r w:rsidRPr="00C468A6">
        <w:rPr>
          <w:rFonts w:ascii="Times New Roman" w:hAnsi="Times New Roman"/>
          <w:bCs/>
          <w:color w:val="404040" w:themeColor="text1" w:themeTint="BF"/>
          <w:sz w:val="24"/>
          <w:szCs w:val="24"/>
          <w:lang w:val="en-US"/>
        </w:rPr>
        <w:t xml:space="preserve">This implies how frequently or how deeply learners use and study the </w:t>
      </w:r>
      <w:r>
        <w:rPr>
          <w:rFonts w:ascii="Times New Roman" w:hAnsi="Times New Roman"/>
          <w:bCs/>
          <w:color w:val="404040" w:themeColor="text1" w:themeTint="BF"/>
          <w:sz w:val="24"/>
          <w:szCs w:val="24"/>
          <w:lang w:val="en-US"/>
        </w:rPr>
        <w:t>prescribed</w:t>
      </w:r>
      <w:r w:rsidRPr="00C468A6">
        <w:rPr>
          <w:rFonts w:ascii="Times New Roman" w:hAnsi="Times New Roman"/>
          <w:bCs/>
          <w:color w:val="404040" w:themeColor="text1" w:themeTint="BF"/>
          <w:sz w:val="24"/>
          <w:szCs w:val="24"/>
          <w:lang w:val="en-US"/>
        </w:rPr>
        <w:t xml:space="preserve"> Litera</w:t>
      </w:r>
      <w:r>
        <w:rPr>
          <w:rFonts w:ascii="Times New Roman" w:hAnsi="Times New Roman"/>
          <w:bCs/>
          <w:color w:val="404040" w:themeColor="text1" w:themeTint="BF"/>
          <w:sz w:val="24"/>
          <w:szCs w:val="24"/>
          <w:lang w:val="en-US"/>
        </w:rPr>
        <w:t>ture-in-English text</w:t>
      </w:r>
      <w:r w:rsidRPr="00C468A6">
        <w:rPr>
          <w:rFonts w:ascii="Times New Roman" w:hAnsi="Times New Roman"/>
          <w:bCs/>
          <w:color w:val="404040" w:themeColor="text1" w:themeTint="BF"/>
          <w:sz w:val="24"/>
          <w:szCs w:val="24"/>
          <w:lang w:val="en-US"/>
        </w:rPr>
        <w:t>s</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Studies on student</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 textbook usage show</w:t>
      </w:r>
      <w:r>
        <w:rPr>
          <w:rFonts w:ascii="Times New Roman" w:hAnsi="Times New Roman"/>
          <w:color w:val="404040" w:themeColor="text1" w:themeTint="BF"/>
          <w:sz w:val="24"/>
          <w:szCs w:val="24"/>
        </w:rPr>
        <w:t>s a high correlation between such usage</w:t>
      </w:r>
      <w:r w:rsidRPr="00C468A6">
        <w:rPr>
          <w:rFonts w:ascii="Times New Roman" w:hAnsi="Times New Roman"/>
          <w:color w:val="404040" w:themeColor="text1" w:themeTint="BF"/>
          <w:sz w:val="24"/>
          <w:szCs w:val="24"/>
        </w:rPr>
        <w:t xml:space="preserve"> and academic achievement. Although, the study was conducted using the English language but there is a significant connection between texts usage and learners' attainment in Literature-in-English (Adegbile, 2013).</w:t>
      </w:r>
    </w:p>
    <w:p w14:paraId="03847BFB" w14:textId="2E69CB4C" w:rsidR="003C6DF2" w:rsidRPr="00C468A6"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It would be impossible to overstate the importance of owning and using required texts for Literature-in-English. It is </w:t>
      </w:r>
      <w:r w:rsidR="000754F8">
        <w:rPr>
          <w:rFonts w:ascii="Times New Roman" w:hAnsi="Times New Roman"/>
          <w:color w:val="404040" w:themeColor="text1" w:themeTint="BF"/>
          <w:sz w:val="24"/>
          <w:szCs w:val="24"/>
        </w:rPr>
        <w:t xml:space="preserve">a </w:t>
      </w:r>
      <w:r w:rsidRPr="00C468A6">
        <w:rPr>
          <w:rFonts w:ascii="Times New Roman" w:hAnsi="Times New Roman"/>
          <w:color w:val="404040" w:themeColor="text1" w:themeTint="BF"/>
          <w:sz w:val="24"/>
          <w:szCs w:val="24"/>
        </w:rPr>
        <w:t xml:space="preserve">subject </w:t>
      </w:r>
      <w:r w:rsidR="000754F8">
        <w:rPr>
          <w:rFonts w:ascii="Times New Roman" w:hAnsi="Times New Roman"/>
          <w:color w:val="404040" w:themeColor="text1" w:themeTint="BF"/>
          <w:sz w:val="24"/>
          <w:szCs w:val="24"/>
        </w:rPr>
        <w:t xml:space="preserve">which </w:t>
      </w:r>
      <w:r w:rsidRPr="00C468A6">
        <w:rPr>
          <w:rFonts w:ascii="Times New Roman" w:hAnsi="Times New Roman"/>
          <w:color w:val="404040" w:themeColor="text1" w:themeTint="BF"/>
          <w:sz w:val="24"/>
          <w:szCs w:val="24"/>
        </w:rPr>
        <w:t xml:space="preserve">required texts for senior secondary school students to read. Text ownership and usage have to do with how successfully students own and use literary works, particularly those that are suggested in Literature-in-English. While </w:t>
      </w:r>
      <w:r w:rsidR="006E0B2B" w:rsidRPr="00C468A6">
        <w:rPr>
          <w:rFonts w:ascii="Times New Roman" w:hAnsi="Times New Roman"/>
          <w:color w:val="404040" w:themeColor="text1" w:themeTint="BF"/>
          <w:sz w:val="24"/>
          <w:szCs w:val="24"/>
        </w:rPr>
        <w:t>UK research</w:t>
      </w:r>
      <w:r w:rsidRPr="00C468A6">
        <w:rPr>
          <w:rFonts w:ascii="Times New Roman" w:hAnsi="Times New Roman"/>
          <w:color w:val="404040" w:themeColor="text1" w:themeTint="BF"/>
          <w:sz w:val="24"/>
          <w:szCs w:val="24"/>
        </w:rPr>
        <w:t xml:space="preserve"> has established </w:t>
      </w:r>
      <w:r>
        <w:rPr>
          <w:rFonts w:ascii="Times New Roman" w:hAnsi="Times New Roman"/>
          <w:color w:val="404040" w:themeColor="text1" w:themeTint="BF"/>
          <w:sz w:val="24"/>
          <w:szCs w:val="24"/>
        </w:rPr>
        <w:t xml:space="preserve">a </w:t>
      </w:r>
      <w:r w:rsidRPr="00C468A6">
        <w:rPr>
          <w:rFonts w:ascii="Times New Roman" w:hAnsi="Times New Roman"/>
          <w:color w:val="404040" w:themeColor="text1" w:themeTint="BF"/>
          <w:sz w:val="24"/>
          <w:szCs w:val="24"/>
        </w:rPr>
        <w:t>clear correlation between investing in literary texts and</w:t>
      </w:r>
      <w:r w:rsidRPr="00C468A6">
        <w:rPr>
          <w:color w:val="404040" w:themeColor="text1" w:themeTint="BF"/>
        </w:rPr>
        <w:t xml:space="preserve"> </w:t>
      </w:r>
      <w:r>
        <w:rPr>
          <w:rFonts w:ascii="Times New Roman" w:hAnsi="Times New Roman"/>
          <w:color w:val="404040" w:themeColor="text1" w:themeTint="BF"/>
          <w:sz w:val="24"/>
          <w:szCs w:val="24"/>
        </w:rPr>
        <w:t>success of learners. T</w:t>
      </w:r>
      <w:r w:rsidRPr="00C468A6">
        <w:rPr>
          <w:rFonts w:ascii="Times New Roman" w:hAnsi="Times New Roman"/>
          <w:color w:val="404040" w:themeColor="text1" w:themeTint="BF"/>
          <w:sz w:val="24"/>
          <w:szCs w:val="24"/>
        </w:rPr>
        <w:t>he value of school texts as classroom materials is seldom ever contested (Watson, 2000). Because exam questions are base</w:t>
      </w:r>
      <w:r>
        <w:rPr>
          <w:rFonts w:ascii="Times New Roman" w:hAnsi="Times New Roman"/>
          <w:color w:val="404040" w:themeColor="text1" w:themeTint="BF"/>
          <w:sz w:val="24"/>
          <w:szCs w:val="24"/>
        </w:rPr>
        <w:t>d on prescrib</w:t>
      </w:r>
      <w:r w:rsidRPr="00C468A6">
        <w:rPr>
          <w:rFonts w:ascii="Times New Roman" w:hAnsi="Times New Roman"/>
          <w:color w:val="404040" w:themeColor="text1" w:themeTint="BF"/>
          <w:sz w:val="24"/>
          <w:szCs w:val="24"/>
        </w:rPr>
        <w:t xml:space="preserve">ed literary texts, </w:t>
      </w:r>
      <w:r>
        <w:rPr>
          <w:rFonts w:ascii="Times New Roman" w:hAnsi="Times New Roman"/>
          <w:color w:val="404040" w:themeColor="text1" w:themeTint="BF"/>
          <w:sz w:val="24"/>
          <w:szCs w:val="24"/>
        </w:rPr>
        <w:t xml:space="preserve">these </w:t>
      </w:r>
      <w:r w:rsidRPr="00C468A6">
        <w:rPr>
          <w:rFonts w:ascii="Times New Roman" w:hAnsi="Times New Roman"/>
          <w:color w:val="404040" w:themeColor="text1" w:themeTint="BF"/>
          <w:sz w:val="24"/>
          <w:szCs w:val="24"/>
        </w:rPr>
        <w:t>texts are vital for Literature-in-English learning.</w:t>
      </w:r>
    </w:p>
    <w:p w14:paraId="0C9510BF" w14:textId="2464B281" w:rsidR="003C6DF2" w:rsidRPr="00C468A6" w:rsidRDefault="003C6DF2" w:rsidP="003C6DF2">
      <w:pPr>
        <w:ind w:firstLine="720"/>
        <w:jc w:val="both"/>
        <w:rPr>
          <w:rFonts w:ascii="Times New Roman" w:hAnsi="Times New Roman"/>
          <w:color w:val="404040" w:themeColor="text1" w:themeTint="BF"/>
          <w:sz w:val="24"/>
          <w:szCs w:val="24"/>
        </w:rPr>
      </w:pPr>
      <w:proofErr w:type="spellStart"/>
      <w:r w:rsidRPr="00C468A6">
        <w:rPr>
          <w:rFonts w:ascii="Times New Roman" w:hAnsi="Times New Roman"/>
          <w:color w:val="404040" w:themeColor="text1" w:themeTint="BF"/>
          <w:sz w:val="24"/>
          <w:szCs w:val="24"/>
        </w:rPr>
        <w:t>Ezeokoli</w:t>
      </w:r>
      <w:proofErr w:type="spellEnd"/>
      <w:r w:rsidRPr="00C468A6">
        <w:rPr>
          <w:rFonts w:ascii="Times New Roman" w:hAnsi="Times New Roman"/>
          <w:color w:val="404040" w:themeColor="text1" w:themeTint="BF"/>
          <w:sz w:val="24"/>
          <w:szCs w:val="24"/>
        </w:rPr>
        <w:t xml:space="preserve"> </w:t>
      </w:r>
      <w:r w:rsidR="0064569D">
        <w:rPr>
          <w:rFonts w:ascii="Times New Roman" w:hAnsi="Times New Roman"/>
          <w:color w:val="404040" w:themeColor="text1" w:themeTint="BF"/>
          <w:sz w:val="24"/>
          <w:szCs w:val="24"/>
        </w:rPr>
        <w:t>and</w:t>
      </w:r>
      <w:r w:rsidRPr="00C468A6">
        <w:rPr>
          <w:rFonts w:ascii="Times New Roman" w:hAnsi="Times New Roman"/>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Igubor</w:t>
      </w:r>
      <w:proofErr w:type="spellEnd"/>
      <w:r w:rsidRPr="00C468A6">
        <w:rPr>
          <w:rFonts w:ascii="Times New Roman" w:hAnsi="Times New Roman"/>
          <w:color w:val="404040" w:themeColor="text1" w:themeTint="BF"/>
          <w:sz w:val="24"/>
          <w:szCs w:val="24"/>
        </w:rPr>
        <w:t xml:space="preserve"> (2014)</w:t>
      </w:r>
      <w:r>
        <w:rPr>
          <w:rFonts w:ascii="Times New Roman" w:hAnsi="Times New Roman"/>
          <w:color w:val="404040" w:themeColor="text1" w:themeTint="BF"/>
          <w:sz w:val="24"/>
          <w:szCs w:val="24"/>
        </w:rPr>
        <w:t xml:space="preserve"> revealed that many learners lack</w:t>
      </w:r>
      <w:r w:rsidRPr="00C468A6">
        <w:rPr>
          <w:rFonts w:ascii="Times New Roman" w:hAnsi="Times New Roman"/>
          <w:color w:val="404040" w:themeColor="text1" w:themeTint="BF"/>
          <w:sz w:val="24"/>
          <w:szCs w:val="24"/>
        </w:rPr>
        <w:t xml:space="preserve"> the required Literature-in-English materials. Additionally, </w:t>
      </w:r>
      <w:proofErr w:type="spellStart"/>
      <w:r w:rsidRPr="00C468A6">
        <w:rPr>
          <w:rFonts w:ascii="Times New Roman" w:hAnsi="Times New Roman"/>
          <w:color w:val="404040" w:themeColor="text1" w:themeTint="BF"/>
          <w:sz w:val="24"/>
          <w:szCs w:val="24"/>
        </w:rPr>
        <w:t>Olasele</w:t>
      </w:r>
      <w:proofErr w:type="spellEnd"/>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 xml:space="preserve">&amp; </w:t>
      </w:r>
      <w:proofErr w:type="spellStart"/>
      <w:r>
        <w:rPr>
          <w:rFonts w:ascii="Times New Roman" w:hAnsi="Times New Roman"/>
          <w:color w:val="404040" w:themeColor="text1" w:themeTint="BF"/>
          <w:sz w:val="24"/>
          <w:szCs w:val="24"/>
        </w:rPr>
        <w:t>Nwaigwe</w:t>
      </w:r>
      <w:proofErr w:type="spellEnd"/>
      <w:r>
        <w:rPr>
          <w:rFonts w:ascii="Times New Roman" w:hAnsi="Times New Roman"/>
          <w:color w:val="404040" w:themeColor="text1" w:themeTint="BF"/>
          <w:sz w:val="24"/>
          <w:szCs w:val="24"/>
        </w:rPr>
        <w:t xml:space="preserve"> (2007) established</w:t>
      </w:r>
      <w:r w:rsidRPr="00C468A6">
        <w:rPr>
          <w:rFonts w:ascii="Times New Roman" w:hAnsi="Times New Roman"/>
          <w:color w:val="404040" w:themeColor="text1" w:themeTint="BF"/>
          <w:sz w:val="24"/>
          <w:szCs w:val="24"/>
        </w:rPr>
        <w:t xml:space="preserve"> that learners' levels of ownership of texts are inadequate.</w:t>
      </w:r>
      <w:r w:rsidRPr="00C468A6">
        <w:rPr>
          <w:color w:val="404040" w:themeColor="text1" w:themeTint="BF"/>
        </w:rPr>
        <w:t xml:space="preserve"> </w:t>
      </w:r>
      <w:r w:rsidRPr="00C468A6">
        <w:rPr>
          <w:rFonts w:ascii="Times New Roman" w:hAnsi="Times New Roman"/>
          <w:color w:val="404040" w:themeColor="text1" w:themeTint="BF"/>
          <w:sz w:val="24"/>
          <w:szCs w:val="24"/>
        </w:rPr>
        <w:t>It implies that a pattern that seems to be persisting is learners not having the necessary materials for Literature-in-English. This is due, in part, to students' inability to afford the required texts, parents' financial hardship, and pupils who picked literature in order to take all the disciplines that were available for the Senior Secondary Certificate Examinations (SSCE). The ability to access texts is essential for learners to understand the literary work. Possession of the text is necessary for the reader to interact actively with it. The incapacity of students to understand what they read is also mentioned as a difficulty with Literature-in-English.</w:t>
      </w:r>
    </w:p>
    <w:p w14:paraId="4DB02A94" w14:textId="77777777" w:rsidR="003C6DF2" w:rsidRPr="00C468A6"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lastRenderedPageBreak/>
        <w:t xml:space="preserve">Text utilisation refers to how well students make use of the recommended literary texts either collectively or individually. Therefore, having and using literary texts may result in excellent Literature-in-English good performance. In spite of the importance placed on literary texts and the significant sums spent on their creation and acquisition, Haggarty </w:t>
      </w:r>
      <w:r>
        <w:rPr>
          <w:rFonts w:ascii="Times New Roman" w:hAnsi="Times New Roman"/>
          <w:color w:val="404040" w:themeColor="text1" w:themeTint="BF"/>
          <w:sz w:val="24"/>
          <w:szCs w:val="24"/>
        </w:rPr>
        <w:t>&amp;</w:t>
      </w:r>
      <w:r w:rsidRPr="00C468A6">
        <w:rPr>
          <w:rFonts w:ascii="Times New Roman" w:hAnsi="Times New Roman"/>
          <w:color w:val="404040" w:themeColor="text1" w:themeTint="BF"/>
          <w:sz w:val="24"/>
          <w:szCs w:val="24"/>
        </w:rPr>
        <w:t xml:space="preserve"> Pepin (2002) claimed that there are insufficient studies on textbook use in classrooms and instructor intervention. In a study, Saravi (2012) discovered a connection between textbook usage and secondary school learners’ academic progress and came to the conclusion that</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there is a </w:t>
      </w:r>
      <w:r>
        <w:rPr>
          <w:rFonts w:ascii="Times New Roman" w:hAnsi="Times New Roman"/>
          <w:color w:val="404040" w:themeColor="text1" w:themeTint="BF"/>
          <w:sz w:val="24"/>
          <w:szCs w:val="24"/>
        </w:rPr>
        <w:t>considerable impact on learning</w:t>
      </w:r>
      <w:r w:rsidRPr="00C468A6">
        <w:rPr>
          <w:rFonts w:ascii="Times New Roman" w:hAnsi="Times New Roman"/>
          <w:color w:val="404040" w:themeColor="text1" w:themeTint="BF"/>
          <w:sz w:val="24"/>
          <w:szCs w:val="24"/>
        </w:rPr>
        <w:t>. The proper use and possession of suggested books in a specific subject may perhaps increase learning in that subject, which could inspire students and enhance the meaning of their education.</w:t>
      </w:r>
    </w:p>
    <w:p w14:paraId="7A5E5CA2" w14:textId="77777777" w:rsidR="003C6DF2" w:rsidRPr="00C468A6"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 Haggarty </w:t>
      </w:r>
      <w:r>
        <w:rPr>
          <w:rFonts w:ascii="Times New Roman" w:hAnsi="Times New Roman"/>
          <w:color w:val="404040" w:themeColor="text1" w:themeTint="BF"/>
          <w:sz w:val="24"/>
          <w:szCs w:val="24"/>
        </w:rPr>
        <w:t>&amp;</w:t>
      </w:r>
      <w:r w:rsidRPr="00C468A6">
        <w:rPr>
          <w:rFonts w:ascii="Times New Roman" w:hAnsi="Times New Roman"/>
          <w:color w:val="404040" w:themeColor="text1" w:themeTint="BF"/>
          <w:sz w:val="24"/>
          <w:szCs w:val="24"/>
        </w:rPr>
        <w:t xml:space="preserve"> Pepin (2003)</w:t>
      </w:r>
      <w:r>
        <w:rPr>
          <w:rFonts w:ascii="Times New Roman" w:hAnsi="Times New Roman"/>
          <w:color w:val="404040" w:themeColor="text1" w:themeTint="BF"/>
          <w:sz w:val="24"/>
          <w:szCs w:val="24"/>
        </w:rPr>
        <w:t xml:space="preserve"> opined that </w:t>
      </w:r>
      <w:r w:rsidRPr="00C468A6">
        <w:rPr>
          <w:rFonts w:ascii="Times New Roman" w:hAnsi="Times New Roman"/>
          <w:color w:val="404040" w:themeColor="text1" w:themeTint="BF"/>
          <w:sz w:val="24"/>
          <w:szCs w:val="24"/>
        </w:rPr>
        <w:t>learners that own and utilise suggested readings outperform their peers academically and in terms of motivation to learn, interest development, concentration, and depth of learning compared to</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learners who in class do not utilise texts and </w:t>
      </w:r>
      <w:r w:rsidRPr="00C468A6">
        <w:rPr>
          <w:color w:val="404040" w:themeColor="text1" w:themeTint="BF"/>
        </w:rPr>
        <w:t>r</w:t>
      </w:r>
      <w:r w:rsidRPr="00C468A6">
        <w:rPr>
          <w:rFonts w:ascii="Times New Roman" w:hAnsi="Times New Roman"/>
          <w:color w:val="404040" w:themeColor="text1" w:themeTint="BF"/>
          <w:sz w:val="24"/>
          <w:szCs w:val="24"/>
        </w:rPr>
        <w:t>ely on them for homework and private reading.</w:t>
      </w:r>
      <w:r w:rsidRPr="00C468A6">
        <w:rPr>
          <w:color w:val="404040" w:themeColor="text1" w:themeTint="BF"/>
        </w:rPr>
        <w:t xml:space="preserve"> </w:t>
      </w:r>
      <w:proofErr w:type="spellStart"/>
      <w:r w:rsidRPr="00C468A6">
        <w:rPr>
          <w:rFonts w:ascii="Times New Roman" w:hAnsi="Times New Roman"/>
          <w:color w:val="404040" w:themeColor="text1" w:themeTint="BF"/>
          <w:sz w:val="24"/>
          <w:szCs w:val="24"/>
        </w:rPr>
        <w:t>Odetokun</w:t>
      </w:r>
      <w:proofErr w:type="spellEnd"/>
      <w:r w:rsidRPr="00C468A6">
        <w:rPr>
          <w:rFonts w:ascii="Times New Roman" w:hAnsi="Times New Roman"/>
          <w:color w:val="404040" w:themeColor="text1" w:themeTint="BF"/>
          <w:sz w:val="24"/>
          <w:szCs w:val="24"/>
        </w:rPr>
        <w:t xml:space="preserve"> (2008) claimed that books are typically released to address the curriculum, are useful tools for instructors and students, and have an effect on academic success. On the other hand, chief examiners' assessments support the idea that the language level utilised in required materials is frequently too advanced for most students to understand. As a result, learners find it challenging to transition from</w:t>
      </w:r>
      <w:r w:rsidRPr="00C468A6">
        <w:rPr>
          <w:color w:val="404040" w:themeColor="text1" w:themeTint="BF"/>
        </w:rPr>
        <w:t xml:space="preserve"> </w:t>
      </w:r>
      <w:r w:rsidRPr="00C468A6">
        <w:rPr>
          <w:rFonts w:ascii="Times New Roman" w:hAnsi="Times New Roman"/>
          <w:color w:val="404040" w:themeColor="text1" w:themeTint="BF"/>
          <w:sz w:val="24"/>
          <w:szCs w:val="24"/>
        </w:rPr>
        <w:t>their routine English to the more figurative styles utilised in Literature-in-English, particularly poetry.</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According to </w:t>
      </w:r>
      <w:proofErr w:type="spellStart"/>
      <w:r w:rsidRPr="00C468A6">
        <w:rPr>
          <w:rFonts w:ascii="Times New Roman" w:hAnsi="Times New Roman"/>
          <w:color w:val="404040" w:themeColor="text1" w:themeTint="BF"/>
          <w:sz w:val="24"/>
          <w:szCs w:val="24"/>
        </w:rPr>
        <w:t>Stranfords</w:t>
      </w:r>
      <w:proofErr w:type="spellEnd"/>
      <w:r w:rsidRPr="00C468A6">
        <w:rPr>
          <w:rFonts w:ascii="Times New Roman" w:hAnsi="Times New Roman"/>
          <w:color w:val="404040" w:themeColor="text1" w:themeTint="BF"/>
          <w:sz w:val="24"/>
          <w:szCs w:val="24"/>
        </w:rPr>
        <w:t xml:space="preserve"> (2012) </w:t>
      </w:r>
      <w:r>
        <w:rPr>
          <w:rFonts w:ascii="Times New Roman" w:hAnsi="Times New Roman"/>
          <w:color w:val="404040" w:themeColor="text1" w:themeTint="BF"/>
          <w:sz w:val="24"/>
          <w:szCs w:val="24"/>
        </w:rPr>
        <w:t xml:space="preserve">&amp; </w:t>
      </w:r>
      <w:proofErr w:type="spellStart"/>
      <w:r w:rsidRPr="00C468A6">
        <w:rPr>
          <w:rFonts w:ascii="Times New Roman" w:hAnsi="Times New Roman"/>
          <w:color w:val="404040" w:themeColor="text1" w:themeTint="BF"/>
          <w:sz w:val="24"/>
          <w:szCs w:val="24"/>
        </w:rPr>
        <w:t>Ogunyinka</w:t>
      </w:r>
      <w:proofErr w:type="spellEnd"/>
      <w:r w:rsidRPr="00C468A6">
        <w:rPr>
          <w:rFonts w:ascii="Times New Roman" w:hAnsi="Times New Roman"/>
          <w:color w:val="404040" w:themeColor="text1" w:themeTint="BF"/>
          <w:sz w:val="24"/>
          <w:szCs w:val="24"/>
        </w:rPr>
        <w:t xml:space="preserve"> (2011), there is a connection between text ownership, use, and</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educational success. </w:t>
      </w:r>
      <w:proofErr w:type="spellStart"/>
      <w:r w:rsidRPr="00C468A6">
        <w:rPr>
          <w:rFonts w:ascii="Times New Roman" w:hAnsi="Times New Roman"/>
          <w:color w:val="404040" w:themeColor="text1" w:themeTint="BF"/>
          <w:sz w:val="24"/>
          <w:szCs w:val="24"/>
        </w:rPr>
        <w:t>Stranfords</w:t>
      </w:r>
      <w:proofErr w:type="spellEnd"/>
      <w:r w:rsidRPr="00C468A6">
        <w:rPr>
          <w:rFonts w:ascii="Times New Roman" w:hAnsi="Times New Roman"/>
          <w:color w:val="404040" w:themeColor="text1" w:themeTint="BF"/>
          <w:sz w:val="24"/>
          <w:szCs w:val="24"/>
        </w:rPr>
        <w:t xml:space="preserve"> (2012) </w:t>
      </w:r>
      <w:r>
        <w:rPr>
          <w:rFonts w:ascii="Times New Roman" w:hAnsi="Times New Roman"/>
          <w:color w:val="404040" w:themeColor="text1" w:themeTint="BF"/>
          <w:sz w:val="24"/>
          <w:szCs w:val="24"/>
        </w:rPr>
        <w:t>&amp;</w:t>
      </w:r>
      <w:r w:rsidRPr="00C468A6">
        <w:rPr>
          <w:rFonts w:ascii="Times New Roman" w:hAnsi="Times New Roman"/>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Ogunyinka</w:t>
      </w:r>
      <w:proofErr w:type="spellEnd"/>
      <w:r w:rsidRPr="00C468A6">
        <w:rPr>
          <w:rFonts w:ascii="Times New Roman" w:hAnsi="Times New Roman"/>
          <w:color w:val="404040" w:themeColor="text1" w:themeTint="BF"/>
          <w:sz w:val="24"/>
          <w:szCs w:val="24"/>
        </w:rPr>
        <w:t xml:space="preserve"> (2011) also concurred that since teachers are unable to present all of the subjects at once, literary texts provide excellent reference materials. </w:t>
      </w:r>
      <w:proofErr w:type="spellStart"/>
      <w:r w:rsidRPr="00C468A6">
        <w:rPr>
          <w:rFonts w:ascii="Times New Roman" w:hAnsi="Times New Roman"/>
          <w:color w:val="404040" w:themeColor="text1" w:themeTint="BF"/>
          <w:sz w:val="24"/>
          <w:szCs w:val="24"/>
        </w:rPr>
        <w:t>Olajimbiti</w:t>
      </w:r>
      <w:proofErr w:type="spellEnd"/>
      <w:r w:rsidRPr="00C468A6">
        <w:rPr>
          <w:rFonts w:ascii="Times New Roman" w:hAnsi="Times New Roman"/>
          <w:color w:val="404040" w:themeColor="text1" w:themeTint="BF"/>
          <w:sz w:val="24"/>
          <w:szCs w:val="24"/>
        </w:rPr>
        <w:t xml:space="preserve"> (2005) asserted that having te</w:t>
      </w:r>
      <w:r>
        <w:rPr>
          <w:rFonts w:ascii="Times New Roman" w:hAnsi="Times New Roman"/>
          <w:color w:val="404040" w:themeColor="text1" w:themeTint="BF"/>
          <w:sz w:val="24"/>
          <w:szCs w:val="24"/>
        </w:rPr>
        <w:t>xtbooks and using them increase</w:t>
      </w:r>
      <w:r w:rsidRPr="00C468A6">
        <w:rPr>
          <w:rFonts w:ascii="Times New Roman" w:hAnsi="Times New Roman"/>
          <w:color w:val="404040" w:themeColor="text1" w:themeTint="BF"/>
          <w:sz w:val="24"/>
          <w:szCs w:val="24"/>
        </w:rPr>
        <w:t xml:space="preserve"> student</w:t>
      </w:r>
      <w:r>
        <w:rPr>
          <w:rFonts w:ascii="Times New Roman" w:hAnsi="Times New Roman"/>
          <w:color w:val="404040" w:themeColor="text1" w:themeTint="BF"/>
          <w:sz w:val="24"/>
          <w:szCs w:val="24"/>
        </w:rPr>
        <w:t>s' achievement if enough time i</w:t>
      </w:r>
      <w:r w:rsidRPr="00C468A6">
        <w:rPr>
          <w:rFonts w:ascii="Times New Roman" w:hAnsi="Times New Roman"/>
          <w:color w:val="404040" w:themeColor="text1" w:themeTint="BF"/>
          <w:sz w:val="24"/>
          <w:szCs w:val="24"/>
        </w:rPr>
        <w:t>s given for them to work on them during and after class.</w:t>
      </w:r>
    </w:p>
    <w:p w14:paraId="1114B023" w14:textId="77777777" w:rsidR="003C6DF2" w:rsidRPr="00C468A6"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For learners to be capable of offering pertinent information about certain features of the texts, Ahmed </w:t>
      </w:r>
      <w:r>
        <w:rPr>
          <w:rFonts w:ascii="Times New Roman" w:hAnsi="Times New Roman"/>
          <w:color w:val="404040" w:themeColor="text1" w:themeTint="BF"/>
          <w:sz w:val="24"/>
          <w:szCs w:val="24"/>
        </w:rPr>
        <w:t>&amp;</w:t>
      </w:r>
      <w:r w:rsidRPr="00C468A6">
        <w:rPr>
          <w:rFonts w:ascii="Times New Roman" w:hAnsi="Times New Roman"/>
          <w:color w:val="404040" w:themeColor="text1" w:themeTint="BF"/>
          <w:sz w:val="24"/>
          <w:szCs w:val="24"/>
        </w:rPr>
        <w:t xml:space="preserve"> Asraf (2004) asserted that instructors must encourage learners to study texts and assign them tasks. Insufficient empirical research</w:t>
      </w:r>
      <w:r w:rsidRPr="00C468A6">
        <w:rPr>
          <w:color w:val="404040" w:themeColor="text1" w:themeTint="BF"/>
        </w:rPr>
        <w:t xml:space="preserve"> </w:t>
      </w:r>
      <w:r>
        <w:rPr>
          <w:rFonts w:ascii="Times New Roman" w:hAnsi="Times New Roman"/>
          <w:color w:val="404040" w:themeColor="text1" w:themeTint="BF"/>
          <w:sz w:val="24"/>
          <w:szCs w:val="24"/>
        </w:rPr>
        <w:t>on the us</w:t>
      </w:r>
      <w:r w:rsidRPr="00C468A6">
        <w:rPr>
          <w:rFonts w:ascii="Times New Roman" w:hAnsi="Times New Roman"/>
          <w:color w:val="404040" w:themeColor="text1" w:themeTint="BF"/>
          <w:sz w:val="24"/>
          <w:szCs w:val="24"/>
        </w:rPr>
        <w:t>e of books in classes and instructors' interventions with them, notabl</w:t>
      </w:r>
      <w:r>
        <w:rPr>
          <w:rFonts w:ascii="Times New Roman" w:hAnsi="Times New Roman"/>
          <w:color w:val="404040" w:themeColor="text1" w:themeTint="BF"/>
          <w:sz w:val="24"/>
          <w:szCs w:val="24"/>
        </w:rPr>
        <w:t>y in Literature-in-English, has been published i</w:t>
      </w:r>
      <w:r w:rsidRPr="00C468A6">
        <w:rPr>
          <w:rFonts w:ascii="Times New Roman" w:hAnsi="Times New Roman"/>
          <w:color w:val="404040" w:themeColor="text1" w:themeTint="BF"/>
          <w:sz w:val="24"/>
          <w:szCs w:val="24"/>
        </w:rPr>
        <w:t>n spite of the value assigned to them as well as the significant amounts of money invested in the manufacturing process and acquisition. Although, there have been several studies on other subjects, the possession and use of texts have not been directly linked to students' attitudes on Literature-in-English. Text possession and utilisation are significant to students’ performance but most of the learners do not possess the prescribed literary text</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 and those who possess fail to use them resulting i</w:t>
      </w:r>
      <w:r>
        <w:rPr>
          <w:rFonts w:ascii="Times New Roman" w:hAnsi="Times New Roman"/>
          <w:color w:val="404040" w:themeColor="text1" w:themeTint="BF"/>
          <w:sz w:val="24"/>
          <w:szCs w:val="24"/>
        </w:rPr>
        <w:t>n mere narration of stori</w:t>
      </w:r>
      <w:r w:rsidRPr="00C468A6">
        <w:rPr>
          <w:rFonts w:ascii="Times New Roman" w:hAnsi="Times New Roman"/>
          <w:color w:val="404040" w:themeColor="text1" w:themeTint="BF"/>
          <w:sz w:val="24"/>
          <w:szCs w:val="24"/>
        </w:rPr>
        <w:t>e</w:t>
      </w:r>
      <w:r>
        <w:rPr>
          <w:rFonts w:ascii="Times New Roman" w:hAnsi="Times New Roman"/>
          <w:color w:val="404040" w:themeColor="text1" w:themeTint="BF"/>
          <w:sz w:val="24"/>
          <w:szCs w:val="24"/>
        </w:rPr>
        <w:t>s in the recommended texts</w:t>
      </w:r>
      <w:r w:rsidRPr="00C468A6">
        <w:rPr>
          <w:rFonts w:ascii="Times New Roman" w:hAnsi="Times New Roman"/>
          <w:color w:val="404040" w:themeColor="text1" w:themeTint="BF"/>
          <w:sz w:val="24"/>
          <w:szCs w:val="24"/>
        </w:rPr>
        <w:t>.</w:t>
      </w:r>
    </w:p>
    <w:p w14:paraId="61B5D6CD" w14:textId="3FFF4383" w:rsidR="003C6DF2" w:rsidRPr="00C468A6" w:rsidRDefault="003C6DF2" w:rsidP="003C6DF2">
      <w:pPr>
        <w:pBdr>
          <w:bottom w:val="single" w:sz="6" w:space="15" w:color="EAEAEA"/>
        </w:pBdr>
        <w:shd w:val="clear" w:color="auto" w:fill="FFFFFF"/>
        <w:spacing w:after="0"/>
        <w:contextualSpacing/>
        <w:jc w:val="both"/>
        <w:rPr>
          <w:rFonts w:ascii="Times New Roman" w:hAnsi="Times New Roman"/>
          <w:color w:val="404040" w:themeColor="text1" w:themeTint="BF"/>
          <w:sz w:val="24"/>
          <w:szCs w:val="24"/>
        </w:rPr>
      </w:pPr>
      <w:r w:rsidRPr="00C468A6">
        <w:rPr>
          <w:rFonts w:ascii="Times New Roman" w:hAnsi="Times New Roman"/>
          <w:b/>
          <w:color w:val="404040" w:themeColor="text1" w:themeTint="BF"/>
          <w:sz w:val="24"/>
          <w:szCs w:val="24"/>
          <w:lang w:eastAsia="en-GB"/>
        </w:rPr>
        <w:t xml:space="preserve">Statement of the </w:t>
      </w:r>
      <w:r>
        <w:rPr>
          <w:rFonts w:ascii="Times New Roman" w:hAnsi="Times New Roman"/>
          <w:b/>
          <w:color w:val="404040" w:themeColor="text1" w:themeTint="BF"/>
          <w:sz w:val="24"/>
          <w:szCs w:val="24"/>
          <w:lang w:eastAsia="en-GB"/>
        </w:rPr>
        <w:t xml:space="preserve">Research </w:t>
      </w:r>
      <w:r w:rsidRPr="00C468A6">
        <w:rPr>
          <w:rFonts w:ascii="Times New Roman" w:hAnsi="Times New Roman"/>
          <w:b/>
          <w:color w:val="404040" w:themeColor="text1" w:themeTint="BF"/>
          <w:sz w:val="24"/>
          <w:szCs w:val="24"/>
          <w:lang w:eastAsia="en-GB"/>
        </w:rPr>
        <w:t>Problem</w:t>
      </w:r>
    </w:p>
    <w:p w14:paraId="17FE5722" w14:textId="5B6C4BC1" w:rsidR="003C6DF2" w:rsidRPr="00C468A6" w:rsidRDefault="003C6DF2" w:rsidP="003C6DF2">
      <w:pPr>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The Chief Examiners' Reports (2011–2020) of the West Africa Examinations Council (WAEC) reveal a consistent decline in student performance in Literature-in-English.</w:t>
      </w:r>
      <w:r w:rsidRPr="00C468A6">
        <w:rPr>
          <w:color w:val="404040" w:themeColor="text1" w:themeTint="BF"/>
          <w:sz w:val="24"/>
          <w:szCs w:val="24"/>
        </w:rPr>
        <w:t xml:space="preserve"> </w:t>
      </w:r>
      <w:r w:rsidRPr="00C468A6">
        <w:rPr>
          <w:rFonts w:asciiTheme="majorBidi" w:hAnsiTheme="majorBidi" w:cstheme="majorBidi"/>
          <w:color w:val="404040" w:themeColor="text1" w:themeTint="BF"/>
          <w:sz w:val="24"/>
          <w:szCs w:val="24"/>
        </w:rPr>
        <w:t xml:space="preserve">This may probably be due to </w:t>
      </w:r>
      <w:r w:rsidRPr="00C468A6">
        <w:rPr>
          <w:rFonts w:ascii="Times New Roman" w:hAnsi="Times New Roman"/>
          <w:color w:val="404040" w:themeColor="text1" w:themeTint="BF"/>
          <w:sz w:val="24"/>
          <w:szCs w:val="24"/>
        </w:rPr>
        <w:t>students’ textbook possession</w:t>
      </w:r>
      <w:r>
        <w:rPr>
          <w:rFonts w:ascii="Times New Roman" w:hAnsi="Times New Roman"/>
          <w:color w:val="404040" w:themeColor="text1" w:themeTint="BF"/>
          <w:sz w:val="24"/>
          <w:szCs w:val="24"/>
        </w:rPr>
        <w:t>, utilisation</w:t>
      </w:r>
      <w:r w:rsidRPr="00C468A6">
        <w:rPr>
          <w:rFonts w:ascii="Times New Roman" w:hAnsi="Times New Roman"/>
          <w:color w:val="404040" w:themeColor="text1" w:themeTint="BF"/>
          <w:sz w:val="24"/>
          <w:szCs w:val="24"/>
        </w:rPr>
        <w:t xml:space="preserve"> </w:t>
      </w:r>
      <w:r w:rsidRPr="00C468A6">
        <w:rPr>
          <w:rFonts w:asciiTheme="majorBidi" w:hAnsiTheme="majorBidi" w:cstheme="majorBidi"/>
          <w:color w:val="404040" w:themeColor="text1" w:themeTint="BF"/>
          <w:sz w:val="24"/>
          <w:szCs w:val="24"/>
        </w:rPr>
        <w:t xml:space="preserve">and other factors. Attempts have been made for a close examination of other factors such as school, teacher, home background, gender, </w:t>
      </w:r>
      <w:r w:rsidRPr="00C468A6">
        <w:rPr>
          <w:rFonts w:asciiTheme="majorBidi" w:hAnsiTheme="majorBidi" w:cstheme="majorBidi"/>
          <w:color w:val="404040" w:themeColor="text1" w:themeTint="BF"/>
          <w:sz w:val="24"/>
          <w:szCs w:val="24"/>
        </w:rPr>
        <w:lastRenderedPageBreak/>
        <w:t xml:space="preserve">informal school literary club among others by some studies but the </w:t>
      </w:r>
      <w:r w:rsidRPr="00C468A6">
        <w:rPr>
          <w:rFonts w:ascii="Times New Roman" w:hAnsi="Times New Roman"/>
          <w:color w:val="404040" w:themeColor="text1" w:themeTint="BF"/>
          <w:sz w:val="24"/>
          <w:szCs w:val="24"/>
        </w:rPr>
        <w:t xml:space="preserve">students’ textbook possession </w:t>
      </w:r>
      <w:r>
        <w:rPr>
          <w:rFonts w:ascii="Times New Roman" w:hAnsi="Times New Roman"/>
          <w:color w:val="404040" w:themeColor="text1" w:themeTint="BF"/>
          <w:sz w:val="24"/>
          <w:szCs w:val="24"/>
        </w:rPr>
        <w:t>and utilisation</w:t>
      </w:r>
      <w:r w:rsidRPr="00C468A6">
        <w:rPr>
          <w:rFonts w:ascii="Times New Roman" w:hAnsi="Times New Roman"/>
          <w:color w:val="404040" w:themeColor="text1" w:themeTint="BF"/>
          <w:sz w:val="24"/>
          <w:szCs w:val="24"/>
        </w:rPr>
        <w:t xml:space="preserve"> </w:t>
      </w:r>
      <w:r w:rsidRPr="00C468A6">
        <w:rPr>
          <w:rFonts w:asciiTheme="majorBidi" w:hAnsiTheme="majorBidi" w:cstheme="majorBidi"/>
          <w:color w:val="404040" w:themeColor="text1" w:themeTint="BF"/>
          <w:sz w:val="24"/>
          <w:szCs w:val="24"/>
        </w:rPr>
        <w:t>seem to be unabated.</w:t>
      </w:r>
      <w:r w:rsidRPr="00C468A6">
        <w:rPr>
          <w:color w:val="404040" w:themeColor="text1" w:themeTint="BF"/>
          <w:sz w:val="24"/>
          <w:szCs w:val="24"/>
        </w:rPr>
        <w:t xml:space="preserve"> </w:t>
      </w:r>
      <w:r w:rsidRPr="00C468A6">
        <w:rPr>
          <w:rFonts w:ascii="Times New Roman" w:hAnsi="Times New Roman"/>
          <w:color w:val="404040" w:themeColor="text1" w:themeTint="BF"/>
          <w:sz w:val="24"/>
          <w:szCs w:val="24"/>
        </w:rPr>
        <w:t>The poor performances have also been blamed on a variety of factors, including given materials' poor understanding, handwriting that is unreadable, fai</w:t>
      </w:r>
      <w:r>
        <w:rPr>
          <w:rFonts w:ascii="Times New Roman" w:hAnsi="Times New Roman"/>
          <w:color w:val="404040" w:themeColor="text1" w:themeTint="BF"/>
          <w:sz w:val="24"/>
          <w:szCs w:val="24"/>
        </w:rPr>
        <w:t>lure to cite textual sources,</w:t>
      </w:r>
      <w:r w:rsidRPr="00C468A6">
        <w:rPr>
          <w:rFonts w:ascii="Times New Roman" w:hAnsi="Times New Roman"/>
          <w:color w:val="404040" w:themeColor="text1" w:themeTint="BF"/>
          <w:sz w:val="24"/>
          <w:szCs w:val="24"/>
        </w:rPr>
        <w:t xml:space="preserve"> absence of rich textual analysis, interpreting questions incorrectly, the writing of irrelevant material, substandard language, and a dearth of creativity across responses. Improper application of teaching methodologies, a dearth of teaching materials, large class sizes, the school environment, students' weak linguistic backgrounds, a poor reading culture that is encouraged by social media usage, a preference for a specific </w:t>
      </w:r>
      <w:r>
        <w:rPr>
          <w:rFonts w:ascii="Times New Roman" w:hAnsi="Times New Roman"/>
          <w:color w:val="404040" w:themeColor="text1" w:themeTint="BF"/>
          <w:sz w:val="24"/>
          <w:szCs w:val="24"/>
        </w:rPr>
        <w:t>genre, a lack of funds to buy prescribed</w:t>
      </w:r>
      <w:r w:rsidRPr="00C468A6">
        <w:rPr>
          <w:rFonts w:ascii="Times New Roman" w:hAnsi="Times New Roman"/>
          <w:color w:val="404040" w:themeColor="text1" w:themeTint="BF"/>
          <w:sz w:val="24"/>
          <w:szCs w:val="24"/>
        </w:rPr>
        <w:t xml:space="preserve"> literary texts with students' dearth of passion have all been identified in previous studies such as </w:t>
      </w:r>
      <w:proofErr w:type="spellStart"/>
      <w:r w:rsidRPr="00C468A6">
        <w:rPr>
          <w:rFonts w:ascii="Times New Roman" w:hAnsi="Times New Roman"/>
          <w:color w:val="404040" w:themeColor="text1" w:themeTint="BF"/>
          <w:sz w:val="24"/>
          <w:szCs w:val="24"/>
        </w:rPr>
        <w:t>Amokeodo</w:t>
      </w:r>
      <w:proofErr w:type="spellEnd"/>
      <w:r w:rsidRPr="00C468A6">
        <w:rPr>
          <w:rFonts w:ascii="Times New Roman" w:hAnsi="Times New Roman"/>
          <w:color w:val="404040" w:themeColor="text1" w:themeTint="BF"/>
          <w:sz w:val="24"/>
          <w:szCs w:val="24"/>
        </w:rPr>
        <w:t xml:space="preserve"> 2012)</w:t>
      </w:r>
      <w:r w:rsidR="00BD1AEE">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Nsubuga</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(2013)</w:t>
      </w:r>
      <w:r w:rsidR="00BD1AEE">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Anang</w:t>
      </w:r>
      <w:proofErr w:type="spellEnd"/>
      <w:r w:rsidRPr="00C468A6">
        <w:rPr>
          <w:rFonts w:ascii="Times New Roman" w:hAnsi="Times New Roman"/>
          <w:color w:val="404040" w:themeColor="text1" w:themeTint="BF"/>
          <w:sz w:val="24"/>
          <w:szCs w:val="24"/>
        </w:rPr>
        <w:t xml:space="preserve"> (2013)</w:t>
      </w:r>
      <w:r w:rsidR="00BD1AEE">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w:t>
      </w:r>
      <w:proofErr w:type="spellStart"/>
      <w:r w:rsidRPr="00C468A6">
        <w:rPr>
          <w:rFonts w:ascii="Times New Roman" w:hAnsi="Times New Roman"/>
          <w:color w:val="404040" w:themeColor="text1" w:themeTint="BF"/>
          <w:sz w:val="24"/>
          <w:szCs w:val="24"/>
        </w:rPr>
        <w:t>Fakeye</w:t>
      </w:r>
      <w:proofErr w:type="spellEnd"/>
      <w:r w:rsidRPr="00C468A6">
        <w:rPr>
          <w:rFonts w:ascii="Times New Roman" w:hAnsi="Times New Roman"/>
          <w:color w:val="404040" w:themeColor="text1" w:themeTint="BF"/>
          <w:sz w:val="24"/>
          <w:szCs w:val="24"/>
        </w:rPr>
        <w:t xml:space="preserve"> (2015)</w:t>
      </w:r>
      <w:r w:rsidR="00BD1AEE">
        <w:rPr>
          <w:rFonts w:ascii="Times New Roman" w:hAnsi="Times New Roman"/>
          <w:color w:val="404040" w:themeColor="text1" w:themeTint="BF"/>
          <w:sz w:val="24"/>
          <w:szCs w:val="24"/>
        </w:rPr>
        <w:t>,</w:t>
      </w:r>
      <w:r w:rsidRPr="00C468A6">
        <w:rPr>
          <w:rFonts w:ascii="Times New Roman" w:hAnsi="Times New Roman"/>
          <w:color w:val="404040" w:themeColor="text1" w:themeTint="BF"/>
          <w:sz w:val="24"/>
          <w:szCs w:val="24"/>
        </w:rPr>
        <w:t xml:space="preserve"> </w:t>
      </w:r>
      <w:r w:rsidR="00BD1AEE">
        <w:rPr>
          <w:rFonts w:ascii="Times New Roman" w:hAnsi="Times New Roman"/>
          <w:color w:val="404040" w:themeColor="text1" w:themeTint="BF"/>
          <w:sz w:val="24"/>
          <w:szCs w:val="24"/>
        </w:rPr>
        <w:t xml:space="preserve">and </w:t>
      </w:r>
      <w:proofErr w:type="spellStart"/>
      <w:r w:rsidRPr="00C468A6">
        <w:rPr>
          <w:rFonts w:ascii="Times New Roman" w:hAnsi="Times New Roman"/>
          <w:color w:val="404040" w:themeColor="text1" w:themeTint="BF"/>
          <w:sz w:val="24"/>
          <w:szCs w:val="24"/>
        </w:rPr>
        <w:t>Tairu</w:t>
      </w:r>
      <w:proofErr w:type="spellEnd"/>
      <w:r w:rsidRPr="00C468A6">
        <w:rPr>
          <w:rFonts w:ascii="Times New Roman" w:hAnsi="Times New Roman"/>
          <w:color w:val="404040" w:themeColor="text1" w:themeTint="BF"/>
          <w:sz w:val="24"/>
          <w:szCs w:val="24"/>
        </w:rPr>
        <w:t xml:space="preserve"> (2018) but the student factors seem to be unabated.</w:t>
      </w:r>
    </w:p>
    <w:p w14:paraId="136172F8" w14:textId="77777777" w:rsidR="003C6DF2" w:rsidRPr="00C468A6" w:rsidRDefault="003C6DF2" w:rsidP="003C6DF2">
      <w:pPr>
        <w:spacing w:after="2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However, there has been no discernible</w:t>
      </w:r>
      <w:r w:rsidRPr="00C468A6">
        <w:rPr>
          <w:color w:val="404040" w:themeColor="text1" w:themeTint="BF"/>
        </w:rPr>
        <w:t xml:space="preserve"> </w:t>
      </w:r>
      <w:r w:rsidRPr="00C468A6">
        <w:rPr>
          <w:rFonts w:ascii="Times New Roman" w:hAnsi="Times New Roman"/>
          <w:color w:val="404040" w:themeColor="text1" w:themeTint="BF"/>
          <w:sz w:val="24"/>
          <w:szCs w:val="24"/>
        </w:rPr>
        <w:t>progress in the learners' achievement in the subject. Due to the students’ poor performance, the intended objectives of teaching Literature-in-English in secondary schools seem to have been unattainable. But</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most research have only looked mainly at the connection between proficiency in </w:t>
      </w:r>
      <w:r>
        <w:rPr>
          <w:rFonts w:ascii="Times New Roman" w:hAnsi="Times New Roman"/>
          <w:color w:val="404040" w:themeColor="text1" w:themeTint="BF"/>
          <w:sz w:val="24"/>
          <w:szCs w:val="24"/>
        </w:rPr>
        <w:t xml:space="preserve">English </w:t>
      </w:r>
      <w:r w:rsidRPr="00C468A6">
        <w:rPr>
          <w:rFonts w:ascii="Times New Roman" w:hAnsi="Times New Roman"/>
          <w:color w:val="404040" w:themeColor="text1" w:themeTint="BF"/>
          <w:sz w:val="24"/>
          <w:szCs w:val="24"/>
        </w:rPr>
        <w:t xml:space="preserve">language and </w:t>
      </w:r>
      <w:r>
        <w:rPr>
          <w:rFonts w:ascii="Times New Roman" w:hAnsi="Times New Roman"/>
          <w:color w:val="404040" w:themeColor="text1" w:themeTint="BF"/>
          <w:sz w:val="24"/>
          <w:szCs w:val="24"/>
        </w:rPr>
        <w:t>achievement</w:t>
      </w:r>
      <w:r w:rsidRPr="00C468A6">
        <w:rPr>
          <w:rFonts w:ascii="Times New Roman" w:hAnsi="Times New Roman"/>
          <w:color w:val="404040" w:themeColor="text1" w:themeTint="BF"/>
          <w:sz w:val="24"/>
          <w:szCs w:val="24"/>
        </w:rPr>
        <w:t xml:space="preserve"> in major subjects;</w:t>
      </w:r>
      <w:r w:rsidRPr="00C468A6">
        <w:rPr>
          <w:color w:val="404040" w:themeColor="text1" w:themeTint="BF"/>
        </w:rPr>
        <w:t xml:space="preserve"> </w:t>
      </w:r>
      <w:r w:rsidRPr="00C468A6">
        <w:rPr>
          <w:rFonts w:ascii="Times New Roman" w:hAnsi="Times New Roman"/>
          <w:color w:val="404040" w:themeColor="text1" w:themeTint="BF"/>
          <w:sz w:val="24"/>
          <w:szCs w:val="24"/>
        </w:rPr>
        <w:t xml:space="preserve">they did not look into the connection that existed between text </w:t>
      </w:r>
      <w:r>
        <w:rPr>
          <w:rFonts w:ascii="Times New Roman" w:hAnsi="Times New Roman"/>
          <w:color w:val="404040" w:themeColor="text1" w:themeTint="BF"/>
          <w:sz w:val="24"/>
          <w:szCs w:val="24"/>
        </w:rPr>
        <w:t>possession</w:t>
      </w:r>
      <w:r w:rsidRPr="00C468A6">
        <w:rPr>
          <w:rFonts w:ascii="Times New Roman" w:hAnsi="Times New Roman"/>
          <w:color w:val="404040" w:themeColor="text1" w:themeTint="BF"/>
          <w:sz w:val="24"/>
          <w:szCs w:val="24"/>
        </w:rPr>
        <w:t xml:space="preserve"> and u</w:t>
      </w:r>
      <w:r>
        <w:rPr>
          <w:rFonts w:ascii="Times New Roman" w:hAnsi="Times New Roman"/>
          <w:color w:val="404040" w:themeColor="text1" w:themeTint="BF"/>
          <w:sz w:val="24"/>
          <w:szCs w:val="24"/>
        </w:rPr>
        <w:t>tilisation</w:t>
      </w:r>
      <w:r w:rsidRPr="00C468A6">
        <w:rPr>
          <w:rFonts w:ascii="Times New Roman" w:hAnsi="Times New Roman"/>
          <w:color w:val="404040" w:themeColor="text1" w:themeTint="BF"/>
          <w:sz w:val="24"/>
          <w:szCs w:val="24"/>
        </w:rPr>
        <w:t xml:space="preserve"> in single research to anticipate learners' academic achievement in Literature-in-English as it is being investigated in this study.</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Numerous studies examining the relationship between student text </w:t>
      </w:r>
      <w:r>
        <w:rPr>
          <w:rFonts w:ascii="Times New Roman" w:hAnsi="Times New Roman"/>
          <w:color w:val="404040" w:themeColor="text1" w:themeTint="BF"/>
          <w:sz w:val="24"/>
          <w:szCs w:val="24"/>
        </w:rPr>
        <w:t>possession</w:t>
      </w:r>
      <w:r w:rsidRPr="00C468A6">
        <w:rPr>
          <w:rFonts w:ascii="Times New Roman" w:hAnsi="Times New Roman"/>
          <w:color w:val="404040" w:themeColor="text1" w:themeTint="BF"/>
          <w:sz w:val="24"/>
          <w:szCs w:val="24"/>
        </w:rPr>
        <w:t xml:space="preserve"> and u</w:t>
      </w:r>
      <w:r>
        <w:rPr>
          <w:rFonts w:ascii="Times New Roman" w:hAnsi="Times New Roman"/>
          <w:color w:val="404040" w:themeColor="text1" w:themeTint="BF"/>
          <w:sz w:val="24"/>
          <w:szCs w:val="24"/>
        </w:rPr>
        <w:t>tilisation</w:t>
      </w:r>
      <w:r w:rsidRPr="00C468A6">
        <w:rPr>
          <w:rFonts w:ascii="Times New Roman" w:hAnsi="Times New Roman"/>
          <w:color w:val="404040" w:themeColor="text1" w:themeTint="BF"/>
          <w:sz w:val="24"/>
          <w:szCs w:val="24"/>
        </w:rPr>
        <w:t xml:space="preserve">, academic achievement </w:t>
      </w:r>
      <w:r>
        <w:rPr>
          <w:rFonts w:ascii="Times New Roman" w:hAnsi="Times New Roman"/>
          <w:color w:val="404040" w:themeColor="text1" w:themeTint="BF"/>
          <w:sz w:val="24"/>
          <w:szCs w:val="24"/>
        </w:rPr>
        <w:t xml:space="preserve">in </w:t>
      </w:r>
      <w:r w:rsidRPr="00C468A6">
        <w:rPr>
          <w:rFonts w:ascii="Times New Roman" w:hAnsi="Times New Roman"/>
          <w:color w:val="404040" w:themeColor="text1" w:themeTint="BF"/>
          <w:sz w:val="24"/>
          <w:szCs w:val="24"/>
        </w:rPr>
        <w:t>Literature-in-English are yet to solve the problem; hence this study.</w:t>
      </w:r>
    </w:p>
    <w:p w14:paraId="1C844FBD" w14:textId="77777777" w:rsidR="003C6DF2" w:rsidRPr="00C468A6" w:rsidRDefault="003C6DF2" w:rsidP="003C6DF2">
      <w:pPr>
        <w:spacing w:after="0"/>
        <w:jc w:val="both"/>
        <w:rPr>
          <w:rFonts w:ascii="Times New Roman" w:hAnsi="Times New Roman"/>
          <w:color w:val="404040" w:themeColor="text1" w:themeTint="BF"/>
          <w:sz w:val="24"/>
          <w:szCs w:val="24"/>
        </w:rPr>
      </w:pPr>
      <w:r w:rsidRPr="00C468A6">
        <w:rPr>
          <w:rFonts w:ascii="Times New Roman" w:hAnsi="Times New Roman"/>
          <w:b/>
          <w:color w:val="404040" w:themeColor="text1" w:themeTint="BF"/>
          <w:sz w:val="24"/>
          <w:szCs w:val="24"/>
        </w:rPr>
        <w:t>Purpose of the Study</w:t>
      </w:r>
      <w:r w:rsidRPr="00C468A6">
        <w:rPr>
          <w:rFonts w:ascii="Times New Roman" w:hAnsi="Times New Roman"/>
          <w:color w:val="404040" w:themeColor="text1" w:themeTint="BF"/>
          <w:sz w:val="24"/>
          <w:szCs w:val="24"/>
        </w:rPr>
        <w:t xml:space="preserve"> </w:t>
      </w:r>
    </w:p>
    <w:p w14:paraId="1AF3CF9E" w14:textId="77777777" w:rsidR="003C6DF2" w:rsidRPr="00C468A6" w:rsidRDefault="003C6DF2" w:rsidP="003C6DF2">
      <w:pPr>
        <w:spacing w:after="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The </w:t>
      </w:r>
      <w:r>
        <w:rPr>
          <w:rFonts w:ascii="Times New Roman" w:hAnsi="Times New Roman"/>
          <w:color w:val="404040" w:themeColor="text1" w:themeTint="BF"/>
          <w:sz w:val="24"/>
          <w:szCs w:val="24"/>
        </w:rPr>
        <w:t>study</w:t>
      </w:r>
      <w:r w:rsidRPr="00C468A6">
        <w:rPr>
          <w:rFonts w:ascii="Times New Roman" w:hAnsi="Times New Roman"/>
          <w:color w:val="404040" w:themeColor="text1" w:themeTint="BF"/>
          <w:sz w:val="24"/>
          <w:szCs w:val="24"/>
        </w:rPr>
        <w:t xml:space="preserve"> aim</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to examine students’ textbook possession </w:t>
      </w:r>
      <w:r>
        <w:rPr>
          <w:rFonts w:ascii="Times New Roman" w:hAnsi="Times New Roman"/>
          <w:color w:val="404040" w:themeColor="text1" w:themeTint="BF"/>
          <w:sz w:val="24"/>
          <w:szCs w:val="24"/>
        </w:rPr>
        <w:t>and utilisation</w:t>
      </w:r>
      <w:r w:rsidRPr="00C468A6">
        <w:rPr>
          <w:rFonts w:ascii="Times New Roman" w:hAnsi="Times New Roman"/>
          <w:color w:val="404040" w:themeColor="text1" w:themeTint="BF"/>
          <w:sz w:val="24"/>
          <w:szCs w:val="24"/>
        </w:rPr>
        <w:t xml:space="preserve"> as predictors of senior secondary school achievement in Literature-in-English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 The specific objectives of the study are to;</w:t>
      </w:r>
    </w:p>
    <w:p w14:paraId="16709E97" w14:textId="77777777" w:rsidR="003C6DF2" w:rsidRPr="00C468A6" w:rsidRDefault="003C6DF2" w:rsidP="003C6DF2">
      <w:pPr>
        <w:pStyle w:val="ListParagraph"/>
        <w:numPr>
          <w:ilvl w:val="0"/>
          <w:numId w:val="1"/>
        </w:numPr>
        <w:tabs>
          <w:tab w:val="clear" w:pos="720"/>
        </w:tabs>
        <w:autoSpaceDN w:val="0"/>
        <w:spacing w:after="160"/>
        <w:ind w:left="1080" w:hanging="360"/>
        <w:jc w:val="both"/>
        <w:rPr>
          <w:rFonts w:ascii="Times New Roman" w:hAnsi="Times New Roman"/>
          <w:b/>
          <w:color w:val="404040" w:themeColor="text1" w:themeTint="BF"/>
          <w:sz w:val="24"/>
          <w:szCs w:val="24"/>
        </w:rPr>
      </w:pPr>
      <w:r w:rsidRPr="00C468A6">
        <w:rPr>
          <w:rFonts w:ascii="Times New Roman" w:hAnsi="Times New Roman"/>
          <w:color w:val="404040" w:themeColor="text1" w:themeTint="BF"/>
          <w:sz w:val="24"/>
          <w:szCs w:val="24"/>
        </w:rPr>
        <w:t xml:space="preserve">examine the predictive contribution of students’ textbook possession </w:t>
      </w:r>
      <w:r>
        <w:rPr>
          <w:rFonts w:ascii="Times New Roman" w:hAnsi="Times New Roman"/>
          <w:color w:val="404040" w:themeColor="text1" w:themeTint="BF"/>
          <w:sz w:val="24"/>
          <w:szCs w:val="24"/>
        </w:rPr>
        <w:t xml:space="preserve">and utilisation </w:t>
      </w:r>
      <w:r w:rsidRPr="00C468A6">
        <w:rPr>
          <w:rFonts w:ascii="Times New Roman" w:hAnsi="Times New Roman"/>
          <w:color w:val="404040" w:themeColor="text1" w:themeTint="BF"/>
          <w:sz w:val="24"/>
          <w:szCs w:val="24"/>
        </w:rPr>
        <w:t xml:space="preserve">on achievement in Literature-in-English in senior secondary schools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 xml:space="preserve">; </w:t>
      </w:r>
    </w:p>
    <w:p w14:paraId="7980D78D" w14:textId="77777777" w:rsidR="003C6DF2" w:rsidRPr="00C468A6" w:rsidRDefault="003C6DF2" w:rsidP="003C6DF2">
      <w:pPr>
        <w:pStyle w:val="ListParagraph"/>
        <w:numPr>
          <w:ilvl w:val="0"/>
          <w:numId w:val="1"/>
        </w:numPr>
        <w:tabs>
          <w:tab w:val="clear" w:pos="720"/>
        </w:tabs>
        <w:autoSpaceDN w:val="0"/>
        <w:spacing w:after="160"/>
        <w:ind w:left="1080" w:hanging="360"/>
        <w:jc w:val="both"/>
        <w:rPr>
          <w:rFonts w:ascii="Times New Roman" w:hAnsi="Times New Roman"/>
          <w:b/>
          <w:bCs/>
          <w:color w:val="404040" w:themeColor="text1" w:themeTint="BF"/>
          <w:sz w:val="24"/>
          <w:szCs w:val="24"/>
        </w:rPr>
      </w:pPr>
      <w:r w:rsidRPr="00C468A6">
        <w:rPr>
          <w:rFonts w:ascii="Times New Roman" w:hAnsi="Times New Roman"/>
          <w:color w:val="404040" w:themeColor="text1" w:themeTint="BF"/>
          <w:sz w:val="24"/>
          <w:szCs w:val="24"/>
        </w:rPr>
        <w:t xml:space="preserve">determine the composite contribution of students’ textbook possession </w:t>
      </w:r>
      <w:r>
        <w:rPr>
          <w:rFonts w:ascii="Times New Roman" w:hAnsi="Times New Roman"/>
          <w:color w:val="404040" w:themeColor="text1" w:themeTint="BF"/>
          <w:sz w:val="24"/>
          <w:szCs w:val="24"/>
        </w:rPr>
        <w:t>and utilisation</w:t>
      </w:r>
      <w:r w:rsidRPr="00C468A6">
        <w:rPr>
          <w:rFonts w:ascii="Times New Roman" w:hAnsi="Times New Roman"/>
          <w:color w:val="404040" w:themeColor="text1" w:themeTint="BF"/>
          <w:sz w:val="24"/>
          <w:szCs w:val="24"/>
        </w:rPr>
        <w:t xml:space="preserve"> to the prediction of achievement</w:t>
      </w:r>
      <w:r>
        <w:rPr>
          <w:rFonts w:ascii="Times New Roman" w:hAnsi="Times New Roman"/>
          <w:color w:val="404040" w:themeColor="text1" w:themeTint="BF"/>
          <w:sz w:val="24"/>
          <w:szCs w:val="24"/>
        </w:rPr>
        <w:t xml:space="preserve"> in</w:t>
      </w:r>
      <w:r w:rsidRPr="00C468A6">
        <w:rPr>
          <w:rFonts w:ascii="Times New Roman" w:hAnsi="Times New Roman"/>
          <w:color w:val="404040" w:themeColor="text1" w:themeTint="BF"/>
          <w:sz w:val="24"/>
          <w:szCs w:val="24"/>
        </w:rPr>
        <w:t xml:space="preserve"> Literature-in-English in senior secondary schools; and</w:t>
      </w:r>
    </w:p>
    <w:p w14:paraId="5EDA2E1D" w14:textId="77777777" w:rsidR="003C6DF2" w:rsidRPr="00C468A6" w:rsidRDefault="003C6DF2" w:rsidP="003C6DF2">
      <w:pPr>
        <w:pStyle w:val="ListParagraph"/>
        <w:numPr>
          <w:ilvl w:val="0"/>
          <w:numId w:val="1"/>
        </w:numPr>
        <w:tabs>
          <w:tab w:val="clear" w:pos="720"/>
        </w:tabs>
        <w:autoSpaceDN w:val="0"/>
        <w:spacing w:after="160"/>
        <w:ind w:left="1080" w:hanging="360"/>
        <w:jc w:val="both"/>
        <w:rPr>
          <w:rFonts w:ascii="Times New Roman" w:hAnsi="Times New Roman"/>
          <w:b/>
          <w:bCs/>
          <w:color w:val="404040" w:themeColor="text1" w:themeTint="BF"/>
          <w:sz w:val="24"/>
          <w:szCs w:val="24"/>
        </w:rPr>
      </w:pPr>
      <w:r w:rsidRPr="00C468A6">
        <w:rPr>
          <w:rFonts w:ascii="Times New Roman" w:hAnsi="Times New Roman"/>
          <w:color w:val="404040" w:themeColor="text1" w:themeTint="BF"/>
          <w:sz w:val="24"/>
          <w:szCs w:val="24"/>
        </w:rPr>
        <w:t xml:space="preserve">assess the relationship that exists among </w:t>
      </w:r>
      <w:r>
        <w:rPr>
          <w:rFonts w:ascii="Times New Roman" w:hAnsi="Times New Roman"/>
          <w:color w:val="404040" w:themeColor="text1" w:themeTint="BF"/>
          <w:sz w:val="24"/>
          <w:szCs w:val="24"/>
        </w:rPr>
        <w:t xml:space="preserve">students’ </w:t>
      </w:r>
      <w:r w:rsidRPr="00C468A6">
        <w:rPr>
          <w:rFonts w:ascii="Times New Roman" w:hAnsi="Times New Roman"/>
          <w:color w:val="404040" w:themeColor="text1" w:themeTint="BF"/>
          <w:sz w:val="24"/>
          <w:szCs w:val="24"/>
        </w:rPr>
        <w:t>textbook possession</w:t>
      </w:r>
      <w:r>
        <w:rPr>
          <w:rFonts w:ascii="Times New Roman" w:hAnsi="Times New Roman"/>
          <w:color w:val="404040" w:themeColor="text1" w:themeTint="BF"/>
          <w:sz w:val="24"/>
          <w:szCs w:val="24"/>
        </w:rPr>
        <w:t>, utilisation</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 xml:space="preserve">and </w:t>
      </w:r>
      <w:r w:rsidRPr="00C468A6">
        <w:rPr>
          <w:rFonts w:ascii="Times New Roman" w:hAnsi="Times New Roman"/>
          <w:color w:val="404040" w:themeColor="text1" w:themeTint="BF"/>
          <w:sz w:val="24"/>
          <w:szCs w:val="24"/>
        </w:rPr>
        <w:t>achievement to the subject in senior secondary schools.</w:t>
      </w:r>
    </w:p>
    <w:p w14:paraId="7327EBF8" w14:textId="77777777" w:rsidR="003C6DF2" w:rsidRPr="00C468A6" w:rsidRDefault="003C6DF2" w:rsidP="003C6DF2">
      <w:pPr>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t>Research Questions</w:t>
      </w:r>
    </w:p>
    <w:p w14:paraId="5D947656" w14:textId="77777777" w:rsidR="003C6DF2" w:rsidRPr="00BF07E1" w:rsidRDefault="003C6DF2" w:rsidP="003C6DF2">
      <w:pPr>
        <w:pStyle w:val="ListParagraph"/>
        <w:numPr>
          <w:ilvl w:val="0"/>
          <w:numId w:val="2"/>
        </w:numPr>
        <w:autoSpaceDN w:val="0"/>
        <w:spacing w:after="160"/>
        <w:ind w:left="1080" w:hanging="720"/>
        <w:jc w:val="both"/>
        <w:rPr>
          <w:rFonts w:ascii="Times New Roman" w:hAnsi="Times New Roman"/>
          <w:b/>
          <w:bCs/>
          <w:color w:val="404040" w:themeColor="text1" w:themeTint="BF"/>
          <w:sz w:val="24"/>
          <w:szCs w:val="24"/>
        </w:rPr>
      </w:pPr>
      <w:r w:rsidRPr="00C468A6">
        <w:rPr>
          <w:rFonts w:ascii="Times New Roman" w:hAnsi="Times New Roman"/>
          <w:color w:val="404040" w:themeColor="text1" w:themeTint="BF"/>
          <w:sz w:val="24"/>
          <w:szCs w:val="24"/>
        </w:rPr>
        <w:t>What is the predictive contribution of students’ 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 xml:space="preserve">text utilisation on achievement in Literature-in-English in senior secondary schools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w:t>
      </w:r>
    </w:p>
    <w:p w14:paraId="238CBB27" w14:textId="77777777" w:rsidR="003C6DF2" w:rsidRPr="00D071DF" w:rsidRDefault="003C6DF2" w:rsidP="003C6DF2">
      <w:pPr>
        <w:pStyle w:val="ListParagraph"/>
        <w:numPr>
          <w:ilvl w:val="0"/>
          <w:numId w:val="3"/>
        </w:numPr>
        <w:autoSpaceDN w:val="0"/>
        <w:spacing w:after="160"/>
        <w:jc w:val="both"/>
        <w:rPr>
          <w:rFonts w:ascii="Times New Roman" w:hAnsi="Times New Roman"/>
          <w:b/>
          <w:bCs/>
          <w:color w:val="404040" w:themeColor="text1" w:themeTint="BF"/>
          <w:sz w:val="24"/>
          <w:szCs w:val="24"/>
        </w:rPr>
      </w:pPr>
      <w:r w:rsidRPr="00BF07E1">
        <w:rPr>
          <w:rFonts w:ascii="Times New Roman" w:hAnsi="Times New Roman"/>
          <w:color w:val="404040" w:themeColor="text1" w:themeTint="BF"/>
          <w:sz w:val="24"/>
          <w:szCs w:val="24"/>
        </w:rPr>
        <w:t xml:space="preserve">What is the composite contribution of students’ </w:t>
      </w:r>
      <w:r w:rsidRPr="00C468A6">
        <w:rPr>
          <w:rFonts w:ascii="Times New Roman" w:hAnsi="Times New Roman"/>
          <w:color w:val="404040" w:themeColor="text1" w:themeTint="BF"/>
          <w:sz w:val="24"/>
          <w:szCs w:val="24"/>
        </w:rPr>
        <w:t>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text utilisation</w:t>
      </w:r>
      <w:r w:rsidRPr="00BF07E1">
        <w:rPr>
          <w:rFonts w:ascii="Times New Roman" w:hAnsi="Times New Roman"/>
          <w:color w:val="404040" w:themeColor="text1" w:themeTint="BF"/>
          <w:sz w:val="24"/>
          <w:szCs w:val="24"/>
        </w:rPr>
        <w:t xml:space="preserve"> to the prediction of achievement in Literature-in-English in senior secondary schools?</w:t>
      </w:r>
    </w:p>
    <w:p w14:paraId="68F48EF2" w14:textId="77777777" w:rsidR="003C6DF2" w:rsidRDefault="003C6DF2" w:rsidP="003C6DF2">
      <w:pPr>
        <w:autoSpaceDN w:val="0"/>
        <w:spacing w:after="160"/>
        <w:ind w:left="360"/>
        <w:jc w:val="both"/>
        <w:rPr>
          <w:rFonts w:ascii="Times New Roman" w:hAnsi="Times New Roman"/>
          <w:b/>
          <w:bCs/>
          <w:color w:val="404040" w:themeColor="text1" w:themeTint="BF"/>
          <w:sz w:val="24"/>
          <w:szCs w:val="24"/>
        </w:rPr>
      </w:pPr>
    </w:p>
    <w:p w14:paraId="091CDA92" w14:textId="77777777" w:rsidR="003C6DF2" w:rsidRDefault="003C6DF2" w:rsidP="003C6DF2">
      <w:pPr>
        <w:autoSpaceDN w:val="0"/>
        <w:spacing w:after="160"/>
        <w:ind w:left="360"/>
        <w:jc w:val="both"/>
        <w:rPr>
          <w:rFonts w:ascii="Times New Roman" w:hAnsi="Times New Roman"/>
          <w:b/>
          <w:bCs/>
          <w:color w:val="404040" w:themeColor="text1" w:themeTint="BF"/>
          <w:sz w:val="24"/>
          <w:szCs w:val="24"/>
        </w:rPr>
      </w:pPr>
    </w:p>
    <w:p w14:paraId="32F9C1CC" w14:textId="77777777" w:rsidR="003C6DF2" w:rsidRDefault="003C6DF2" w:rsidP="003C6DF2">
      <w:pPr>
        <w:autoSpaceDN w:val="0"/>
        <w:spacing w:after="160"/>
        <w:ind w:left="360"/>
        <w:jc w:val="both"/>
        <w:rPr>
          <w:rFonts w:ascii="Times New Roman" w:hAnsi="Times New Roman"/>
          <w:b/>
          <w:bCs/>
          <w:color w:val="404040" w:themeColor="text1" w:themeTint="BF"/>
          <w:sz w:val="24"/>
          <w:szCs w:val="24"/>
        </w:rPr>
      </w:pPr>
      <w:r w:rsidRPr="00D071DF">
        <w:rPr>
          <w:rFonts w:ascii="Times New Roman" w:hAnsi="Times New Roman"/>
          <w:b/>
          <w:bCs/>
          <w:color w:val="404040" w:themeColor="text1" w:themeTint="BF"/>
          <w:sz w:val="24"/>
          <w:szCs w:val="24"/>
        </w:rPr>
        <w:lastRenderedPageBreak/>
        <w:t>Hypotheses</w:t>
      </w:r>
    </w:p>
    <w:p w14:paraId="328C6FC6" w14:textId="77777777" w:rsidR="003C6DF2" w:rsidRPr="002D0D4D" w:rsidRDefault="003C6DF2" w:rsidP="003C6DF2">
      <w:pPr>
        <w:pStyle w:val="ListParagraph"/>
        <w:numPr>
          <w:ilvl w:val="0"/>
          <w:numId w:val="4"/>
        </w:numPr>
        <w:autoSpaceDN w:val="0"/>
        <w:spacing w:after="160"/>
        <w:jc w:val="both"/>
      </w:pPr>
      <w:r w:rsidRPr="00D071DF">
        <w:rPr>
          <w:rFonts w:ascii="Times New Roman" w:hAnsi="Times New Roman"/>
          <w:color w:val="404040" w:themeColor="text1" w:themeTint="BF"/>
          <w:sz w:val="24"/>
          <w:szCs w:val="24"/>
        </w:rPr>
        <w:t>There is no significant relationship that exists among the students’ textbook possession and text utilisation and achievement in Literature-in-English in senior secondary schools.</w:t>
      </w:r>
    </w:p>
    <w:p w14:paraId="50A8CF67" w14:textId="77777777" w:rsidR="003C6DF2" w:rsidRPr="00245686" w:rsidRDefault="003C6DF2" w:rsidP="003C6DF2">
      <w:pPr>
        <w:rPr>
          <w:rFonts w:ascii="Times New Roman" w:hAnsi="Times New Roman"/>
          <w:b/>
          <w:color w:val="000000" w:themeColor="text1"/>
          <w:sz w:val="24"/>
          <w:szCs w:val="24"/>
        </w:rPr>
      </w:pPr>
      <w:r w:rsidRPr="00245686">
        <w:rPr>
          <w:rFonts w:ascii="Times New Roman" w:hAnsi="Times New Roman"/>
          <w:b/>
          <w:color w:val="000000" w:themeColor="text1"/>
          <w:sz w:val="24"/>
          <w:szCs w:val="24"/>
        </w:rPr>
        <w:t>Methodology</w:t>
      </w:r>
    </w:p>
    <w:p w14:paraId="77297F67" w14:textId="64D4C3D5" w:rsidR="003C6DF2" w:rsidRPr="00D7237C" w:rsidRDefault="003C6DF2" w:rsidP="003C6DF2">
      <w:pPr>
        <w:spacing w:after="0"/>
        <w:ind w:firstLine="720"/>
        <w:contextualSpacing/>
        <w:jc w:val="both"/>
        <w:rPr>
          <w:rFonts w:ascii="Times New Roman" w:hAnsi="Times New Roman"/>
          <w:color w:val="404040" w:themeColor="text1" w:themeTint="BF"/>
          <w:sz w:val="24"/>
          <w:szCs w:val="24"/>
        </w:rPr>
      </w:pPr>
      <w:r w:rsidRPr="00D7237C">
        <w:rPr>
          <w:rFonts w:ascii="Times New Roman" w:hAnsi="Times New Roman"/>
          <w:color w:val="404040" w:themeColor="text1" w:themeTint="BF"/>
          <w:sz w:val="24"/>
          <w:szCs w:val="24"/>
        </w:rPr>
        <w:t>The study adopted the descriptive survey research design. The population for the study comprised all senior secondary school students taking Literature-in-English in public schools in Osun State. Multi-stage sampling procedure was employed for the study. Seven hundred and fifty students who were taking Literature-in-English in public senior secondary school II (SSII) were randomly selected. Seventy-five schools were purposively selected. Two research instruments were adapted, namely: Questionnaire on Students’ Possession and Utilisation of Literature-in-English Texts (QSPULT) and Literature-in-English Achievement Test (LAT). Data collected were analysed using appropriate inferential statistics of multiple regression analysis and Pearson product moment correlation coefficient.</w:t>
      </w:r>
      <w:r w:rsidRPr="00D7237C">
        <w:rPr>
          <w:rFonts w:ascii="Times New Roman" w:hAnsi="Times New Roman"/>
          <w:noProof/>
          <w:color w:val="404040" w:themeColor="text1" w:themeTint="BF"/>
          <w:sz w:val="24"/>
          <w:szCs w:val="24"/>
          <w:lang w:val="en-US"/>
        </w:rPr>
        <w:t xml:space="preserve"> </w:t>
      </w:r>
    </w:p>
    <w:p w14:paraId="3603E6F2" w14:textId="77777777" w:rsidR="00DE042F" w:rsidRDefault="00DE042F" w:rsidP="003C6DF2">
      <w:pPr>
        <w:jc w:val="both"/>
        <w:rPr>
          <w:rFonts w:ascii="Times New Roman" w:hAnsi="Times New Roman"/>
          <w:b/>
          <w:color w:val="404040" w:themeColor="text1" w:themeTint="BF"/>
          <w:sz w:val="24"/>
          <w:szCs w:val="24"/>
        </w:rPr>
      </w:pPr>
    </w:p>
    <w:p w14:paraId="0E097C38" w14:textId="3FD052C3" w:rsidR="003C6DF2" w:rsidRDefault="003C6DF2" w:rsidP="003C6DF2">
      <w:pPr>
        <w:jc w:val="both"/>
        <w:rPr>
          <w:rFonts w:ascii="Times New Roman" w:hAnsi="Times New Roman"/>
          <w:b/>
          <w:color w:val="404040" w:themeColor="text1" w:themeTint="BF"/>
          <w:sz w:val="24"/>
          <w:szCs w:val="24"/>
        </w:rPr>
      </w:pPr>
      <w:r w:rsidRPr="00C468A6">
        <w:rPr>
          <w:rFonts w:ascii="Times New Roman" w:hAnsi="Times New Roman"/>
          <w:b/>
          <w:color w:val="404040" w:themeColor="text1" w:themeTint="BF"/>
          <w:sz w:val="24"/>
          <w:szCs w:val="24"/>
        </w:rPr>
        <w:t>Results</w:t>
      </w:r>
    </w:p>
    <w:p w14:paraId="1CEF361B" w14:textId="77777777" w:rsidR="003C6DF2" w:rsidRPr="00C468A6" w:rsidRDefault="003C6DF2" w:rsidP="003C6DF2">
      <w:pPr>
        <w:pStyle w:val="ListParagraph"/>
        <w:spacing w:after="0"/>
        <w:ind w:left="0"/>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t>Research Question One:</w:t>
      </w:r>
      <w:r w:rsidRPr="00C468A6">
        <w:rPr>
          <w:rFonts w:ascii="Times New Roman" w:hAnsi="Times New Roman"/>
          <w:color w:val="404040" w:themeColor="text1" w:themeTint="BF"/>
          <w:sz w:val="24"/>
          <w:szCs w:val="24"/>
        </w:rPr>
        <w:t xml:space="preserve"> What is the predictive contribution of students’ Literature-in-English 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 xml:space="preserve">text utilisation on achievement in Literature-in-English in senior secondary schools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w:t>
      </w:r>
    </w:p>
    <w:p w14:paraId="1FFB6168" w14:textId="77777777" w:rsidR="003C6DF2" w:rsidRDefault="003C6DF2" w:rsidP="003C6DF2">
      <w:pPr>
        <w:pStyle w:val="ListParagraph"/>
        <w:spacing w:after="0"/>
        <w:ind w:left="0" w:firstLine="72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A</w:t>
      </w:r>
      <w:r w:rsidRPr="00C468A6">
        <w:rPr>
          <w:rFonts w:ascii="Times New Roman" w:hAnsi="Times New Roman"/>
          <w:color w:val="404040" w:themeColor="text1" w:themeTint="BF"/>
          <w:sz w:val="24"/>
          <w:szCs w:val="24"/>
        </w:rPr>
        <w:t>nswer</w:t>
      </w:r>
      <w:r>
        <w:rPr>
          <w:rFonts w:ascii="Times New Roman" w:hAnsi="Times New Roman"/>
          <w:color w:val="404040" w:themeColor="text1" w:themeTint="BF"/>
          <w:sz w:val="24"/>
          <w:szCs w:val="24"/>
        </w:rPr>
        <w:t>ing</w:t>
      </w:r>
      <w:r w:rsidRPr="00C468A6">
        <w:rPr>
          <w:rFonts w:ascii="Times New Roman" w:hAnsi="Times New Roman"/>
          <w:color w:val="404040" w:themeColor="text1" w:themeTint="BF"/>
          <w:sz w:val="24"/>
          <w:szCs w:val="24"/>
        </w:rPr>
        <w:t xml:space="preserve"> the research question raised, inferential statistics of ANOVA derivative of the multiple linear regression was used to analyse the data </w:t>
      </w:r>
      <w:r>
        <w:rPr>
          <w:rFonts w:ascii="Times New Roman" w:hAnsi="Times New Roman"/>
          <w:color w:val="404040" w:themeColor="text1" w:themeTint="BF"/>
          <w:sz w:val="24"/>
          <w:szCs w:val="24"/>
        </w:rPr>
        <w:t>received</w:t>
      </w:r>
      <w:r w:rsidRPr="00C468A6">
        <w:rPr>
          <w:rFonts w:ascii="Times New Roman" w:hAnsi="Times New Roman"/>
          <w:color w:val="404040" w:themeColor="text1" w:themeTint="BF"/>
          <w:sz w:val="24"/>
          <w:szCs w:val="24"/>
        </w:rPr>
        <w:t>. The predictor variables are: students’ 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text utilisation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while the criterion variable is achievement.  </w:t>
      </w: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69"/>
        <w:gridCol w:w="1505"/>
        <w:gridCol w:w="1743"/>
        <w:gridCol w:w="294"/>
        <w:gridCol w:w="904"/>
        <w:gridCol w:w="1651"/>
        <w:gridCol w:w="1198"/>
        <w:gridCol w:w="1196"/>
      </w:tblGrid>
      <w:tr w:rsidR="003C6DF2" w:rsidRPr="00C468A6" w14:paraId="3DA7702D" w14:textId="77777777" w:rsidTr="001222DA">
        <w:trPr>
          <w:cantSplit/>
        </w:trPr>
        <w:tc>
          <w:tcPr>
            <w:tcW w:w="5000" w:type="pct"/>
            <w:gridSpan w:val="8"/>
            <w:tcBorders>
              <w:top w:val="nil"/>
              <w:left w:val="nil"/>
              <w:bottom w:val="single" w:sz="8" w:space="0" w:color="auto"/>
              <w:right w:val="nil"/>
            </w:tcBorders>
            <w:shd w:val="clear" w:color="auto" w:fill="FFFFFF"/>
          </w:tcPr>
          <w:p w14:paraId="67BB9C26" w14:textId="77777777" w:rsidR="00A8766D" w:rsidRDefault="00A8766D" w:rsidP="001222DA">
            <w:pPr>
              <w:pStyle w:val="ListParagraph"/>
              <w:spacing w:after="0" w:line="240" w:lineRule="auto"/>
              <w:ind w:left="990" w:hanging="990"/>
              <w:jc w:val="both"/>
              <w:rPr>
                <w:rFonts w:ascii="Times New Roman" w:hAnsi="Times New Roman"/>
                <w:b/>
                <w:bCs/>
                <w:color w:val="404040" w:themeColor="text1" w:themeTint="BF"/>
                <w:sz w:val="24"/>
                <w:szCs w:val="24"/>
              </w:rPr>
            </w:pPr>
          </w:p>
          <w:p w14:paraId="0CEA04BF" w14:textId="1994422E" w:rsidR="003C6DF2" w:rsidRDefault="003C6DF2" w:rsidP="001222DA">
            <w:pPr>
              <w:pStyle w:val="ListParagraph"/>
              <w:spacing w:after="0" w:line="240" w:lineRule="auto"/>
              <w:ind w:left="990" w:hanging="99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 xml:space="preserve">Table </w:t>
            </w:r>
            <w:r>
              <w:rPr>
                <w:rFonts w:ascii="Times New Roman" w:hAnsi="Times New Roman"/>
                <w:b/>
                <w:bCs/>
                <w:color w:val="404040" w:themeColor="text1" w:themeTint="BF"/>
                <w:sz w:val="24"/>
                <w:szCs w:val="24"/>
              </w:rPr>
              <w:t>1</w:t>
            </w:r>
            <w:r w:rsidRPr="00C468A6">
              <w:rPr>
                <w:rFonts w:ascii="Times New Roman" w:hAnsi="Times New Roman"/>
                <w:b/>
                <w:bCs/>
                <w:color w:val="404040" w:themeColor="text1" w:themeTint="BF"/>
                <w:sz w:val="24"/>
                <w:szCs w:val="24"/>
              </w:rPr>
              <w:t xml:space="preserve">: </w:t>
            </w:r>
            <w:r w:rsidRPr="00C468A6">
              <w:rPr>
                <w:rFonts w:ascii="Times New Roman" w:hAnsi="Times New Roman"/>
                <w:b/>
                <w:color w:val="404040" w:themeColor="text1" w:themeTint="BF"/>
                <w:sz w:val="24"/>
                <w:szCs w:val="24"/>
              </w:rPr>
              <w:t>Analysis of Variance of</w:t>
            </w:r>
            <w:r w:rsidRPr="00C468A6">
              <w:rPr>
                <w:rFonts w:ascii="Times New Roman" w:hAnsi="Times New Roman"/>
                <w:b/>
                <w:bCs/>
                <w:color w:val="404040" w:themeColor="text1" w:themeTint="BF"/>
                <w:sz w:val="24"/>
                <w:szCs w:val="24"/>
              </w:rPr>
              <w:t xml:space="preserve"> Predictive Contribution of Students’ </w:t>
            </w:r>
            <w:r w:rsidRPr="00192F20">
              <w:rPr>
                <w:rFonts w:ascii="Times New Roman" w:hAnsi="Times New Roman"/>
                <w:b/>
                <w:bCs/>
                <w:color w:val="404040" w:themeColor="text1" w:themeTint="BF"/>
                <w:sz w:val="24"/>
                <w:szCs w:val="24"/>
              </w:rPr>
              <w:t>textbook possession and text utilisation</w:t>
            </w:r>
            <w:r w:rsidRPr="00C468A6">
              <w:rPr>
                <w:rFonts w:ascii="Times New Roman" w:hAnsi="Times New Roman"/>
                <w:b/>
                <w:bCs/>
                <w:color w:val="404040" w:themeColor="text1" w:themeTint="BF"/>
                <w:sz w:val="24"/>
                <w:szCs w:val="24"/>
              </w:rPr>
              <w:t xml:space="preserve"> on Achievement in Literature-in-English in Senior Secondary Schools in </w:t>
            </w:r>
            <w:r w:rsidRPr="00286576">
              <w:rPr>
                <w:rFonts w:ascii="Times New Roman" w:hAnsi="Times New Roman"/>
                <w:b/>
                <w:bCs/>
                <w:color w:val="404040" w:themeColor="text1" w:themeTint="BF"/>
                <w:sz w:val="24"/>
                <w:szCs w:val="24"/>
              </w:rPr>
              <w:t>Osun State</w:t>
            </w:r>
          </w:p>
          <w:p w14:paraId="09D4A415" w14:textId="4A44E3D2" w:rsidR="00A8766D" w:rsidRPr="00C468A6" w:rsidRDefault="00A8766D" w:rsidP="001222DA">
            <w:pPr>
              <w:pStyle w:val="ListParagraph"/>
              <w:spacing w:after="0" w:line="240" w:lineRule="auto"/>
              <w:ind w:left="990" w:hanging="990"/>
              <w:jc w:val="both"/>
              <w:rPr>
                <w:rFonts w:ascii="Times New Roman" w:hAnsi="Times New Roman"/>
                <w:b/>
                <w:bCs/>
                <w:color w:val="404040" w:themeColor="text1" w:themeTint="BF"/>
                <w:sz w:val="24"/>
                <w:szCs w:val="24"/>
              </w:rPr>
            </w:pPr>
          </w:p>
        </w:tc>
      </w:tr>
      <w:tr w:rsidR="003C6DF2" w:rsidRPr="00C468A6" w14:paraId="7CA677AB" w14:textId="77777777" w:rsidTr="001222DA">
        <w:trPr>
          <w:cantSplit/>
        </w:trPr>
        <w:tc>
          <w:tcPr>
            <w:tcW w:w="1268" w:type="pct"/>
            <w:gridSpan w:val="2"/>
            <w:tcBorders>
              <w:top w:val="single" w:sz="8" w:space="0" w:color="auto"/>
              <w:left w:val="nil"/>
              <w:bottom w:val="single" w:sz="8" w:space="0" w:color="auto"/>
              <w:right w:val="nil"/>
            </w:tcBorders>
            <w:shd w:val="clear" w:color="auto" w:fill="FFFFFF"/>
            <w:hideMark/>
          </w:tcPr>
          <w:p w14:paraId="5B87512D"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Model</w:t>
            </w:r>
          </w:p>
        </w:tc>
        <w:tc>
          <w:tcPr>
            <w:tcW w:w="1088" w:type="pct"/>
            <w:gridSpan w:val="2"/>
            <w:tcBorders>
              <w:top w:val="single" w:sz="8" w:space="0" w:color="auto"/>
              <w:left w:val="nil"/>
              <w:bottom w:val="single" w:sz="8" w:space="0" w:color="auto"/>
              <w:right w:val="nil"/>
            </w:tcBorders>
            <w:shd w:val="clear" w:color="auto" w:fill="FFFFFF"/>
            <w:hideMark/>
          </w:tcPr>
          <w:p w14:paraId="71421B96" w14:textId="6B49FDB6" w:rsidR="003C6DF2" w:rsidRPr="00C468A6" w:rsidRDefault="003C6DF2" w:rsidP="00A8766D">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Sum of Squares</w:t>
            </w:r>
            <w:r w:rsidR="00A8766D">
              <w:rPr>
                <w:rFonts w:ascii="Times New Roman" w:hAnsi="Times New Roman"/>
                <w:b/>
                <w:bCs/>
                <w:color w:val="404040" w:themeColor="text1" w:themeTint="BF"/>
                <w:sz w:val="24"/>
                <w:szCs w:val="24"/>
              </w:rPr>
              <w:t xml:space="preserve">                                 Df</w:t>
            </w:r>
          </w:p>
        </w:tc>
        <w:tc>
          <w:tcPr>
            <w:tcW w:w="483" w:type="pct"/>
            <w:tcBorders>
              <w:top w:val="single" w:sz="8" w:space="0" w:color="auto"/>
              <w:left w:val="nil"/>
              <w:bottom w:val="single" w:sz="8" w:space="0" w:color="auto"/>
              <w:right w:val="nil"/>
            </w:tcBorders>
            <w:shd w:val="clear" w:color="auto" w:fill="FFFFFF"/>
            <w:hideMark/>
          </w:tcPr>
          <w:p w14:paraId="10294D72"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Df</w:t>
            </w:r>
          </w:p>
        </w:tc>
        <w:tc>
          <w:tcPr>
            <w:tcW w:w="882" w:type="pct"/>
            <w:tcBorders>
              <w:top w:val="single" w:sz="8" w:space="0" w:color="auto"/>
              <w:left w:val="nil"/>
              <w:bottom w:val="single" w:sz="8" w:space="0" w:color="auto"/>
              <w:right w:val="nil"/>
            </w:tcBorders>
            <w:shd w:val="clear" w:color="auto" w:fill="FFFFFF"/>
            <w:hideMark/>
          </w:tcPr>
          <w:p w14:paraId="1B8CBCF2"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Mean Square</w:t>
            </w:r>
          </w:p>
        </w:tc>
        <w:tc>
          <w:tcPr>
            <w:tcW w:w="640" w:type="pct"/>
            <w:tcBorders>
              <w:top w:val="single" w:sz="8" w:space="0" w:color="auto"/>
              <w:left w:val="nil"/>
              <w:bottom w:val="single" w:sz="8" w:space="0" w:color="auto"/>
              <w:right w:val="nil"/>
            </w:tcBorders>
            <w:shd w:val="clear" w:color="auto" w:fill="FFFFFF"/>
            <w:hideMark/>
          </w:tcPr>
          <w:p w14:paraId="0139620A"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F</w:t>
            </w:r>
          </w:p>
        </w:tc>
        <w:tc>
          <w:tcPr>
            <w:tcW w:w="639" w:type="pct"/>
            <w:tcBorders>
              <w:top w:val="single" w:sz="8" w:space="0" w:color="auto"/>
              <w:left w:val="nil"/>
              <w:bottom w:val="single" w:sz="8" w:space="0" w:color="auto"/>
              <w:right w:val="nil"/>
            </w:tcBorders>
            <w:shd w:val="clear" w:color="auto" w:fill="FFFFFF"/>
            <w:hideMark/>
          </w:tcPr>
          <w:p w14:paraId="1172D01C"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Sig.</w:t>
            </w:r>
          </w:p>
        </w:tc>
      </w:tr>
      <w:tr w:rsidR="003C6DF2" w:rsidRPr="00C468A6" w14:paraId="53093E3D" w14:textId="77777777" w:rsidTr="001222DA">
        <w:trPr>
          <w:cantSplit/>
        </w:trPr>
        <w:tc>
          <w:tcPr>
            <w:tcW w:w="464" w:type="pct"/>
            <w:vMerge w:val="restart"/>
            <w:tcBorders>
              <w:top w:val="nil"/>
              <w:left w:val="nil"/>
              <w:bottom w:val="nil"/>
              <w:right w:val="nil"/>
            </w:tcBorders>
            <w:shd w:val="clear" w:color="auto" w:fill="FFFFFF"/>
            <w:vAlign w:val="center"/>
            <w:hideMark/>
          </w:tcPr>
          <w:p w14:paraId="1949DAFD"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c>
          <w:tcPr>
            <w:tcW w:w="804" w:type="pct"/>
            <w:tcBorders>
              <w:top w:val="single" w:sz="8" w:space="0" w:color="auto"/>
              <w:left w:val="nil"/>
              <w:bottom w:val="nil"/>
              <w:right w:val="nil"/>
            </w:tcBorders>
            <w:shd w:val="clear" w:color="auto" w:fill="FFFFFF"/>
            <w:vAlign w:val="center"/>
            <w:hideMark/>
          </w:tcPr>
          <w:p w14:paraId="4162E185"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Regression</w:t>
            </w:r>
          </w:p>
        </w:tc>
        <w:tc>
          <w:tcPr>
            <w:tcW w:w="931" w:type="pct"/>
            <w:tcBorders>
              <w:top w:val="single" w:sz="8" w:space="0" w:color="auto"/>
              <w:left w:val="nil"/>
              <w:bottom w:val="nil"/>
              <w:right w:val="nil"/>
            </w:tcBorders>
            <w:shd w:val="clear" w:color="auto" w:fill="FFFFFF"/>
            <w:hideMark/>
          </w:tcPr>
          <w:p w14:paraId="09727B58"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199863.370</w:t>
            </w:r>
          </w:p>
        </w:tc>
        <w:tc>
          <w:tcPr>
            <w:tcW w:w="640" w:type="pct"/>
            <w:gridSpan w:val="2"/>
            <w:tcBorders>
              <w:top w:val="single" w:sz="8" w:space="0" w:color="auto"/>
              <w:left w:val="nil"/>
              <w:bottom w:val="nil"/>
              <w:right w:val="nil"/>
            </w:tcBorders>
            <w:shd w:val="clear" w:color="auto" w:fill="FFFFFF"/>
            <w:hideMark/>
          </w:tcPr>
          <w:p w14:paraId="07F29226"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4</w:t>
            </w:r>
          </w:p>
        </w:tc>
        <w:tc>
          <w:tcPr>
            <w:tcW w:w="882" w:type="pct"/>
            <w:tcBorders>
              <w:top w:val="single" w:sz="8" w:space="0" w:color="auto"/>
              <w:left w:val="nil"/>
              <w:bottom w:val="nil"/>
              <w:right w:val="nil"/>
            </w:tcBorders>
            <w:shd w:val="clear" w:color="auto" w:fill="FFFFFF"/>
            <w:hideMark/>
          </w:tcPr>
          <w:p w14:paraId="7FDD719A" w14:textId="77777777" w:rsidR="003C6DF2" w:rsidRPr="00C468A6" w:rsidRDefault="003C6DF2" w:rsidP="001222DA">
            <w:pPr>
              <w:widowControl w:val="0"/>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49965.843</w:t>
            </w:r>
          </w:p>
        </w:tc>
        <w:tc>
          <w:tcPr>
            <w:tcW w:w="640" w:type="pct"/>
            <w:tcBorders>
              <w:top w:val="single" w:sz="8" w:space="0" w:color="auto"/>
              <w:left w:val="nil"/>
              <w:bottom w:val="nil"/>
              <w:right w:val="nil"/>
            </w:tcBorders>
            <w:shd w:val="clear" w:color="auto" w:fill="FFFFFF"/>
            <w:hideMark/>
          </w:tcPr>
          <w:p w14:paraId="6D5C0AD1"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105.189</w:t>
            </w:r>
          </w:p>
        </w:tc>
        <w:tc>
          <w:tcPr>
            <w:tcW w:w="639" w:type="pct"/>
            <w:tcBorders>
              <w:top w:val="single" w:sz="8" w:space="0" w:color="auto"/>
              <w:left w:val="nil"/>
              <w:bottom w:val="nil"/>
              <w:right w:val="nil"/>
            </w:tcBorders>
            <w:shd w:val="clear" w:color="auto" w:fill="FFFFFF"/>
            <w:hideMark/>
          </w:tcPr>
          <w:p w14:paraId="7F17E716"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.000</w:t>
            </w:r>
            <w:r w:rsidRPr="00C468A6">
              <w:rPr>
                <w:rFonts w:ascii="Times New Roman" w:hAnsi="Times New Roman"/>
                <w:color w:val="404040" w:themeColor="text1" w:themeTint="BF"/>
                <w:sz w:val="24"/>
                <w:szCs w:val="24"/>
                <w:vertAlign w:val="superscript"/>
              </w:rPr>
              <w:t>b</w:t>
            </w:r>
          </w:p>
        </w:tc>
      </w:tr>
      <w:tr w:rsidR="003C6DF2" w:rsidRPr="00C468A6" w14:paraId="6F979028" w14:textId="77777777" w:rsidTr="001222DA">
        <w:trPr>
          <w:cantSplit/>
        </w:trPr>
        <w:tc>
          <w:tcPr>
            <w:tcW w:w="0" w:type="auto"/>
            <w:vMerge/>
            <w:tcBorders>
              <w:top w:val="nil"/>
              <w:left w:val="nil"/>
              <w:bottom w:val="nil"/>
              <w:right w:val="nil"/>
            </w:tcBorders>
            <w:vAlign w:val="center"/>
            <w:hideMark/>
          </w:tcPr>
          <w:p w14:paraId="24A57EC2" w14:textId="77777777" w:rsidR="003C6DF2" w:rsidRPr="00C468A6" w:rsidRDefault="003C6DF2" w:rsidP="001222DA">
            <w:pPr>
              <w:spacing w:after="0" w:line="240" w:lineRule="auto"/>
              <w:jc w:val="both"/>
              <w:rPr>
                <w:rFonts w:ascii="Times New Roman" w:hAnsi="Times New Roman"/>
                <w:color w:val="404040" w:themeColor="text1" w:themeTint="BF"/>
                <w:sz w:val="24"/>
                <w:szCs w:val="24"/>
              </w:rPr>
            </w:pPr>
          </w:p>
        </w:tc>
        <w:tc>
          <w:tcPr>
            <w:tcW w:w="804" w:type="pct"/>
            <w:tcBorders>
              <w:top w:val="nil"/>
              <w:left w:val="nil"/>
              <w:bottom w:val="nil"/>
              <w:right w:val="nil"/>
            </w:tcBorders>
            <w:shd w:val="clear" w:color="auto" w:fill="FFFFFF"/>
            <w:vAlign w:val="center"/>
            <w:hideMark/>
          </w:tcPr>
          <w:p w14:paraId="7BFC8EB9"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Residual</w:t>
            </w:r>
          </w:p>
        </w:tc>
        <w:tc>
          <w:tcPr>
            <w:tcW w:w="931" w:type="pct"/>
            <w:tcBorders>
              <w:top w:val="nil"/>
              <w:left w:val="nil"/>
              <w:bottom w:val="nil"/>
              <w:right w:val="nil"/>
            </w:tcBorders>
            <w:shd w:val="clear" w:color="auto" w:fill="FFFFFF"/>
            <w:hideMark/>
          </w:tcPr>
          <w:p w14:paraId="22FC3C88"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353881.078</w:t>
            </w:r>
          </w:p>
        </w:tc>
        <w:tc>
          <w:tcPr>
            <w:tcW w:w="640" w:type="pct"/>
            <w:gridSpan w:val="2"/>
            <w:tcBorders>
              <w:top w:val="nil"/>
              <w:left w:val="nil"/>
              <w:bottom w:val="nil"/>
              <w:right w:val="nil"/>
            </w:tcBorders>
            <w:shd w:val="clear" w:color="auto" w:fill="FFFFFF"/>
            <w:hideMark/>
          </w:tcPr>
          <w:p w14:paraId="41AAE17B"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745</w:t>
            </w:r>
          </w:p>
        </w:tc>
        <w:tc>
          <w:tcPr>
            <w:tcW w:w="882" w:type="pct"/>
            <w:tcBorders>
              <w:top w:val="nil"/>
              <w:left w:val="nil"/>
              <w:bottom w:val="nil"/>
              <w:right w:val="nil"/>
            </w:tcBorders>
            <w:shd w:val="clear" w:color="auto" w:fill="FFFFFF"/>
            <w:hideMark/>
          </w:tcPr>
          <w:p w14:paraId="53990EBD" w14:textId="77777777" w:rsidR="003C6DF2" w:rsidRPr="00C468A6" w:rsidRDefault="003C6DF2" w:rsidP="001222DA">
            <w:pPr>
              <w:widowControl w:val="0"/>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475.008</w:t>
            </w:r>
          </w:p>
        </w:tc>
        <w:tc>
          <w:tcPr>
            <w:tcW w:w="640" w:type="pct"/>
            <w:tcBorders>
              <w:top w:val="nil"/>
              <w:left w:val="nil"/>
              <w:bottom w:val="nil"/>
              <w:right w:val="nil"/>
            </w:tcBorders>
            <w:shd w:val="clear" w:color="auto" w:fill="FFFFFF"/>
          </w:tcPr>
          <w:p w14:paraId="31D74772"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p>
        </w:tc>
        <w:tc>
          <w:tcPr>
            <w:tcW w:w="639" w:type="pct"/>
            <w:tcBorders>
              <w:top w:val="nil"/>
              <w:left w:val="nil"/>
              <w:bottom w:val="nil"/>
              <w:right w:val="nil"/>
            </w:tcBorders>
            <w:shd w:val="clear" w:color="auto" w:fill="FFFFFF"/>
          </w:tcPr>
          <w:p w14:paraId="2ADCB1A3"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p>
        </w:tc>
      </w:tr>
      <w:tr w:rsidR="003C6DF2" w:rsidRPr="00C468A6" w14:paraId="32BFD441" w14:textId="77777777" w:rsidTr="001222DA">
        <w:trPr>
          <w:cantSplit/>
        </w:trPr>
        <w:tc>
          <w:tcPr>
            <w:tcW w:w="0" w:type="auto"/>
            <w:vMerge/>
            <w:tcBorders>
              <w:top w:val="nil"/>
              <w:left w:val="nil"/>
              <w:bottom w:val="nil"/>
              <w:right w:val="nil"/>
            </w:tcBorders>
            <w:vAlign w:val="center"/>
            <w:hideMark/>
          </w:tcPr>
          <w:p w14:paraId="2482357C" w14:textId="77777777" w:rsidR="003C6DF2" w:rsidRPr="00C468A6" w:rsidRDefault="003C6DF2" w:rsidP="001222DA">
            <w:pPr>
              <w:spacing w:after="0" w:line="240" w:lineRule="auto"/>
              <w:jc w:val="both"/>
              <w:rPr>
                <w:rFonts w:ascii="Times New Roman" w:hAnsi="Times New Roman"/>
                <w:color w:val="404040" w:themeColor="text1" w:themeTint="BF"/>
                <w:sz w:val="24"/>
                <w:szCs w:val="24"/>
              </w:rPr>
            </w:pPr>
          </w:p>
        </w:tc>
        <w:tc>
          <w:tcPr>
            <w:tcW w:w="804" w:type="pct"/>
            <w:tcBorders>
              <w:top w:val="nil"/>
              <w:left w:val="nil"/>
              <w:bottom w:val="single" w:sz="8" w:space="0" w:color="auto"/>
              <w:right w:val="nil"/>
            </w:tcBorders>
            <w:shd w:val="clear" w:color="auto" w:fill="FFFFFF"/>
            <w:vAlign w:val="center"/>
            <w:hideMark/>
          </w:tcPr>
          <w:p w14:paraId="324A9FB4"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Total</w:t>
            </w:r>
          </w:p>
        </w:tc>
        <w:tc>
          <w:tcPr>
            <w:tcW w:w="931" w:type="pct"/>
            <w:tcBorders>
              <w:top w:val="nil"/>
              <w:left w:val="nil"/>
              <w:bottom w:val="single" w:sz="8" w:space="0" w:color="auto"/>
              <w:right w:val="nil"/>
            </w:tcBorders>
            <w:shd w:val="clear" w:color="auto" w:fill="FFFFFF"/>
            <w:hideMark/>
          </w:tcPr>
          <w:p w14:paraId="73DD8511"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553744.448</w:t>
            </w:r>
          </w:p>
        </w:tc>
        <w:tc>
          <w:tcPr>
            <w:tcW w:w="640" w:type="pct"/>
            <w:gridSpan w:val="2"/>
            <w:tcBorders>
              <w:top w:val="nil"/>
              <w:left w:val="nil"/>
              <w:bottom w:val="single" w:sz="8" w:space="0" w:color="auto"/>
              <w:right w:val="nil"/>
            </w:tcBorders>
            <w:shd w:val="clear" w:color="auto" w:fill="FFFFFF"/>
            <w:hideMark/>
          </w:tcPr>
          <w:p w14:paraId="1446E4B9"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749</w:t>
            </w:r>
          </w:p>
        </w:tc>
        <w:tc>
          <w:tcPr>
            <w:tcW w:w="882" w:type="pct"/>
            <w:tcBorders>
              <w:top w:val="nil"/>
              <w:left w:val="nil"/>
              <w:bottom w:val="single" w:sz="8" w:space="0" w:color="auto"/>
              <w:right w:val="nil"/>
            </w:tcBorders>
            <w:shd w:val="clear" w:color="auto" w:fill="FFFFFF"/>
          </w:tcPr>
          <w:p w14:paraId="7EC1574F"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p>
        </w:tc>
        <w:tc>
          <w:tcPr>
            <w:tcW w:w="640" w:type="pct"/>
            <w:tcBorders>
              <w:top w:val="nil"/>
              <w:left w:val="nil"/>
              <w:bottom w:val="single" w:sz="8" w:space="0" w:color="auto"/>
              <w:right w:val="nil"/>
            </w:tcBorders>
            <w:shd w:val="clear" w:color="auto" w:fill="FFFFFF"/>
          </w:tcPr>
          <w:p w14:paraId="5A3F6430"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p>
        </w:tc>
        <w:tc>
          <w:tcPr>
            <w:tcW w:w="639" w:type="pct"/>
            <w:tcBorders>
              <w:top w:val="nil"/>
              <w:left w:val="nil"/>
              <w:bottom w:val="single" w:sz="8" w:space="0" w:color="auto"/>
              <w:right w:val="nil"/>
            </w:tcBorders>
            <w:shd w:val="clear" w:color="auto" w:fill="FFFFFF"/>
          </w:tcPr>
          <w:p w14:paraId="4CF37442"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p>
        </w:tc>
      </w:tr>
      <w:tr w:rsidR="003C6DF2" w:rsidRPr="00C468A6" w14:paraId="52A637FB" w14:textId="77777777" w:rsidTr="001222DA">
        <w:trPr>
          <w:cantSplit/>
        </w:trPr>
        <w:tc>
          <w:tcPr>
            <w:tcW w:w="5000" w:type="pct"/>
            <w:gridSpan w:val="8"/>
            <w:tcBorders>
              <w:top w:val="single" w:sz="8" w:space="0" w:color="auto"/>
              <w:left w:val="nil"/>
              <w:bottom w:val="nil"/>
              <w:right w:val="nil"/>
            </w:tcBorders>
            <w:shd w:val="clear" w:color="auto" w:fill="FFFFFF"/>
            <w:hideMark/>
          </w:tcPr>
          <w:p w14:paraId="043E9802"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14"/>
                <w:szCs w:val="24"/>
              </w:rPr>
            </w:pPr>
          </w:p>
          <w:p w14:paraId="705A48C2"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 Dependent Variable: Achievement in Literature-in-English</w:t>
            </w:r>
          </w:p>
        </w:tc>
      </w:tr>
      <w:tr w:rsidR="003C6DF2" w:rsidRPr="00C468A6" w14:paraId="6B9D6095" w14:textId="77777777" w:rsidTr="001222DA">
        <w:trPr>
          <w:cantSplit/>
        </w:trPr>
        <w:tc>
          <w:tcPr>
            <w:tcW w:w="5000" w:type="pct"/>
            <w:gridSpan w:val="8"/>
            <w:tcBorders>
              <w:top w:val="nil"/>
              <w:left w:val="nil"/>
              <w:bottom w:val="nil"/>
              <w:right w:val="nil"/>
            </w:tcBorders>
            <w:shd w:val="clear" w:color="auto" w:fill="FFFFFF"/>
            <w:hideMark/>
          </w:tcPr>
          <w:p w14:paraId="4DBE7B9D"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b. Predictors: (Constant), 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Text Utilisation</w:t>
            </w:r>
            <w:r>
              <w:rPr>
                <w:rFonts w:ascii="Times New Roman" w:hAnsi="Times New Roman"/>
                <w:color w:val="404040" w:themeColor="text1" w:themeTint="BF"/>
                <w:sz w:val="24"/>
                <w:szCs w:val="24"/>
              </w:rPr>
              <w:t>.</w:t>
            </w:r>
          </w:p>
          <w:p w14:paraId="1F99114D"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R=.601</w:t>
            </w:r>
            <w:r w:rsidRPr="00C468A6">
              <w:rPr>
                <w:rFonts w:ascii="Times New Roman" w:hAnsi="Times New Roman"/>
                <w:color w:val="404040" w:themeColor="text1" w:themeTint="BF"/>
                <w:sz w:val="24"/>
                <w:szCs w:val="24"/>
                <w:vertAlign w:val="superscript"/>
              </w:rPr>
              <w:t>a</w:t>
            </w:r>
          </w:p>
          <w:p w14:paraId="4E397397"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 Square=.361</w:t>
            </w:r>
          </w:p>
          <w:p w14:paraId="0D143FAD"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Adjusted R Square=.357</w:t>
            </w:r>
          </w:p>
          <w:p w14:paraId="5CDB7ED4"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Std. Error of the Estimate=21.79468</w:t>
            </w:r>
          </w:p>
        </w:tc>
      </w:tr>
    </w:tbl>
    <w:p w14:paraId="0F8F1E9B" w14:textId="77777777" w:rsidR="003C6DF2" w:rsidRDefault="003C6DF2" w:rsidP="003C6DF2">
      <w:pPr>
        <w:spacing w:after="0"/>
        <w:ind w:firstLine="720"/>
        <w:contextualSpacing/>
        <w:jc w:val="both"/>
        <w:rPr>
          <w:rFonts w:ascii="Times New Roman" w:hAnsi="Times New Roman"/>
          <w:color w:val="404040" w:themeColor="text1" w:themeTint="BF"/>
          <w:sz w:val="24"/>
          <w:szCs w:val="24"/>
        </w:rPr>
      </w:pPr>
    </w:p>
    <w:p w14:paraId="0095D822" w14:textId="77777777" w:rsidR="003C6DF2" w:rsidRPr="00C468A6" w:rsidRDefault="003C6DF2" w:rsidP="003C6DF2">
      <w:pPr>
        <w:spacing w:after="0"/>
        <w:ind w:firstLine="720"/>
        <w:contextualSpacing/>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lastRenderedPageBreak/>
        <w:t>Table 1 depicted</w:t>
      </w:r>
      <w:r w:rsidRPr="00C468A6">
        <w:rPr>
          <w:rFonts w:ascii="Times New Roman" w:hAnsi="Times New Roman"/>
          <w:color w:val="404040" w:themeColor="text1" w:themeTint="BF"/>
          <w:sz w:val="24"/>
          <w:szCs w:val="24"/>
        </w:rPr>
        <w:t xml:space="preserve"> the predictive</w:t>
      </w:r>
      <w:r w:rsidRPr="00C468A6">
        <w:rPr>
          <w:rFonts w:ascii="Times New Roman" w:hAnsi="Times New Roman"/>
          <w:i/>
          <w:iCs/>
          <w:color w:val="404040" w:themeColor="text1" w:themeTint="BF"/>
          <w:sz w:val="24"/>
          <w:szCs w:val="24"/>
        </w:rPr>
        <w:t xml:space="preserve"> </w:t>
      </w:r>
      <w:r w:rsidRPr="00C468A6">
        <w:rPr>
          <w:rFonts w:ascii="Times New Roman" w:hAnsi="Times New Roman"/>
          <w:color w:val="404040" w:themeColor="text1" w:themeTint="BF"/>
          <w:sz w:val="24"/>
          <w:szCs w:val="24"/>
        </w:rPr>
        <w:t>contribution of students’ Literature-in-English Textbook Possession</w:t>
      </w:r>
      <w:r>
        <w:rPr>
          <w:rFonts w:ascii="Times New Roman" w:hAnsi="Times New Roman"/>
          <w:color w:val="404040" w:themeColor="text1" w:themeTint="BF"/>
          <w:sz w:val="24"/>
          <w:szCs w:val="24"/>
        </w:rPr>
        <w:t xml:space="preserve"> and</w:t>
      </w:r>
      <w:r w:rsidRPr="00C468A6">
        <w:rPr>
          <w:rFonts w:ascii="Times New Roman" w:hAnsi="Times New Roman"/>
          <w:color w:val="404040" w:themeColor="text1" w:themeTint="BF"/>
          <w:sz w:val="24"/>
          <w:szCs w:val="24"/>
        </w:rPr>
        <w:t xml:space="preserve"> 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ation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on achievement in Literature-in-English among senior secondary school students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 The mul</w:t>
      </w:r>
      <w:r>
        <w:rPr>
          <w:rFonts w:ascii="Times New Roman" w:hAnsi="Times New Roman"/>
          <w:color w:val="404040" w:themeColor="text1" w:themeTint="BF"/>
          <w:sz w:val="24"/>
          <w:szCs w:val="24"/>
        </w:rPr>
        <w:t>tiple regression results yielded</w:t>
      </w:r>
      <w:r w:rsidRPr="00C468A6">
        <w:rPr>
          <w:rFonts w:ascii="Times New Roman" w:hAnsi="Times New Roman"/>
          <w:color w:val="404040" w:themeColor="text1" w:themeTint="BF"/>
          <w:sz w:val="24"/>
          <w:szCs w:val="24"/>
        </w:rPr>
        <w:t xml:space="preserve"> a coefficient of R= 0.601</w:t>
      </w:r>
      <w:r w:rsidRPr="00C468A6">
        <w:rPr>
          <w:rFonts w:ascii="Times New Roman" w:hAnsi="Times New Roman"/>
          <w:color w:val="404040" w:themeColor="text1" w:themeTint="BF"/>
          <w:sz w:val="24"/>
          <w:szCs w:val="24"/>
          <w:vertAlign w:val="superscript"/>
        </w:rPr>
        <w:t>a</w:t>
      </w:r>
      <w:r>
        <w:rPr>
          <w:rFonts w:ascii="Times New Roman" w:hAnsi="Times New Roman"/>
          <w:color w:val="404040" w:themeColor="text1" w:themeTint="BF"/>
          <w:sz w:val="24"/>
          <w:szCs w:val="24"/>
        </w:rPr>
        <w:t>. This indicated</w:t>
      </w:r>
      <w:r w:rsidRPr="00C468A6">
        <w:rPr>
          <w:rFonts w:ascii="Times New Roman" w:hAnsi="Times New Roman"/>
          <w:color w:val="404040" w:themeColor="text1" w:themeTint="BF"/>
          <w:sz w:val="24"/>
          <w:szCs w:val="24"/>
        </w:rPr>
        <w:t xml:space="preserve"> that an increase in the independent variable</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might lead to increase in the variation of dependent variable (achievement in Literature-in-English</w:t>
      </w:r>
      <w:r>
        <w:rPr>
          <w:rFonts w:ascii="Times New Roman" w:hAnsi="Times New Roman"/>
          <w:color w:val="404040" w:themeColor="text1" w:themeTint="BF"/>
          <w:sz w:val="24"/>
          <w:szCs w:val="24"/>
        </w:rPr>
        <w:t>). The R Square = 0.361 revealed</w:t>
      </w:r>
      <w:r w:rsidRPr="00C468A6">
        <w:rPr>
          <w:rFonts w:ascii="Times New Roman" w:hAnsi="Times New Roman"/>
          <w:color w:val="404040" w:themeColor="text1" w:themeTint="BF"/>
          <w:sz w:val="24"/>
          <w:szCs w:val="24"/>
        </w:rPr>
        <w:t xml:space="preserve"> that 36.1% (Adj. R</w:t>
      </w:r>
      <w:r w:rsidRPr="00C468A6">
        <w:rPr>
          <w:rFonts w:ascii="Times New Roman" w:hAnsi="Times New Roman"/>
          <w:color w:val="404040" w:themeColor="text1" w:themeTint="BF"/>
          <w:sz w:val="24"/>
          <w:szCs w:val="24"/>
          <w:vertAlign w:val="superscript"/>
        </w:rPr>
        <w:t>2</w:t>
      </w:r>
      <w:r w:rsidRPr="00C468A6">
        <w:rPr>
          <w:rFonts w:ascii="Times New Roman" w:hAnsi="Times New Roman"/>
          <w:color w:val="404040" w:themeColor="text1" w:themeTint="BF"/>
          <w:sz w:val="24"/>
          <w:szCs w:val="24"/>
        </w:rPr>
        <w:t xml:space="preserve">=.357) of the variance in students' achievement in Literature-in-English can be explained by the combination of the </w:t>
      </w:r>
      <w:r>
        <w:rPr>
          <w:rFonts w:ascii="Times New Roman" w:hAnsi="Times New Roman"/>
          <w:color w:val="404040" w:themeColor="text1" w:themeTint="BF"/>
          <w:sz w:val="24"/>
          <w:szCs w:val="24"/>
        </w:rPr>
        <w:t>two</w:t>
      </w:r>
      <w:r w:rsidRPr="00C468A6">
        <w:rPr>
          <w:rFonts w:ascii="Times New Roman" w:hAnsi="Times New Roman"/>
          <w:color w:val="404040" w:themeColor="text1" w:themeTint="BF"/>
          <w:sz w:val="24"/>
          <w:szCs w:val="24"/>
        </w:rPr>
        <w:t xml:space="preserve"> predictors (Textbook </w:t>
      </w:r>
      <w:r>
        <w:rPr>
          <w:rFonts w:ascii="Times New Roman" w:hAnsi="Times New Roman"/>
          <w:color w:val="404040" w:themeColor="text1" w:themeTint="BF"/>
          <w:sz w:val="24"/>
          <w:szCs w:val="24"/>
        </w:rPr>
        <w:t>p</w:t>
      </w:r>
      <w:r w:rsidRPr="00C468A6">
        <w:rPr>
          <w:rFonts w:ascii="Times New Roman" w:hAnsi="Times New Roman"/>
          <w:color w:val="404040" w:themeColor="text1" w:themeTint="BF"/>
          <w:sz w:val="24"/>
          <w:szCs w:val="24"/>
        </w:rPr>
        <w:t>ossession</w:t>
      </w:r>
      <w:r>
        <w:rPr>
          <w:rFonts w:ascii="Times New Roman" w:hAnsi="Times New Roman"/>
          <w:color w:val="404040" w:themeColor="text1" w:themeTint="BF"/>
          <w:sz w:val="24"/>
          <w:szCs w:val="24"/>
        </w:rPr>
        <w:t xml:space="preserve"> and Text utilisation). This showed</w:t>
      </w:r>
      <w:r w:rsidRPr="00C468A6">
        <w:rPr>
          <w:rFonts w:ascii="Times New Roman" w:hAnsi="Times New Roman"/>
          <w:color w:val="404040" w:themeColor="text1" w:themeTint="BF"/>
          <w:sz w:val="24"/>
          <w:szCs w:val="24"/>
        </w:rPr>
        <w:t xml:space="preserve"> that the remaining 63.9% of the variance was due to other factors not contained</w:t>
      </w:r>
      <w:r>
        <w:rPr>
          <w:rFonts w:ascii="Times New Roman" w:hAnsi="Times New Roman"/>
          <w:color w:val="404040" w:themeColor="text1" w:themeTint="BF"/>
          <w:sz w:val="24"/>
          <w:szCs w:val="24"/>
        </w:rPr>
        <w:t xml:space="preserve"> in the model. Thus, this i</w:t>
      </w:r>
      <w:r w:rsidRPr="00C468A6">
        <w:rPr>
          <w:rFonts w:ascii="Times New Roman" w:hAnsi="Times New Roman"/>
          <w:color w:val="404040" w:themeColor="text1" w:themeTint="BF"/>
          <w:sz w:val="24"/>
          <w:szCs w:val="24"/>
        </w:rPr>
        <w:t>s a reflection that the student</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t</w:t>
      </w:r>
      <w:r w:rsidRPr="00C468A6">
        <w:rPr>
          <w:rFonts w:ascii="Times New Roman" w:hAnsi="Times New Roman"/>
          <w:color w:val="404040" w:themeColor="text1" w:themeTint="BF"/>
          <w:sz w:val="24"/>
          <w:szCs w:val="24"/>
        </w:rPr>
        <w:t xml:space="preserve">extbook </w:t>
      </w:r>
      <w:r>
        <w:rPr>
          <w:rFonts w:ascii="Times New Roman" w:hAnsi="Times New Roman"/>
          <w:color w:val="404040" w:themeColor="text1" w:themeTint="BF"/>
          <w:sz w:val="24"/>
          <w:szCs w:val="24"/>
        </w:rPr>
        <w:t>p</w:t>
      </w:r>
      <w:r w:rsidRPr="00C468A6">
        <w:rPr>
          <w:rFonts w:ascii="Times New Roman" w:hAnsi="Times New Roman"/>
          <w:color w:val="404040" w:themeColor="text1" w:themeTint="BF"/>
          <w:sz w:val="24"/>
          <w:szCs w:val="24"/>
        </w:rPr>
        <w:t>ossession</w:t>
      </w:r>
      <w:r>
        <w:rPr>
          <w:rFonts w:ascii="Times New Roman" w:hAnsi="Times New Roman"/>
          <w:color w:val="404040" w:themeColor="text1" w:themeTint="BF"/>
          <w:sz w:val="24"/>
          <w:szCs w:val="24"/>
        </w:rPr>
        <w:t xml:space="preserve"> and</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t</w:t>
      </w:r>
      <w:r w:rsidRPr="00C468A6">
        <w:rPr>
          <w:rFonts w:ascii="Times New Roman" w:hAnsi="Times New Roman"/>
          <w:color w:val="404040" w:themeColor="text1" w:themeTint="BF"/>
          <w:sz w:val="24"/>
          <w:szCs w:val="24"/>
        </w:rPr>
        <w:t xml:space="preserve">ext </w:t>
      </w:r>
      <w:r>
        <w:rPr>
          <w:rFonts w:ascii="Times New Roman" w:hAnsi="Times New Roman"/>
          <w:color w:val="404040" w:themeColor="text1" w:themeTint="BF"/>
          <w:sz w:val="24"/>
          <w:szCs w:val="24"/>
        </w:rPr>
        <w:t>u</w:t>
      </w:r>
      <w:r w:rsidRPr="00C468A6">
        <w:rPr>
          <w:rFonts w:ascii="Times New Roman" w:hAnsi="Times New Roman"/>
          <w:color w:val="404040" w:themeColor="text1" w:themeTint="BF"/>
          <w:sz w:val="24"/>
          <w:szCs w:val="24"/>
        </w:rPr>
        <w:t>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ation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have a moderate predictive contribution on students’ achievement in Literature-in-English in </w:t>
      </w:r>
      <w:r>
        <w:rPr>
          <w:rFonts w:ascii="Times New Roman" w:hAnsi="Times New Roman"/>
          <w:color w:val="404040" w:themeColor="text1" w:themeTint="BF"/>
          <w:sz w:val="24"/>
          <w:szCs w:val="24"/>
        </w:rPr>
        <w:t>Osun State</w:t>
      </w:r>
      <w:r w:rsidRPr="00C468A6">
        <w:rPr>
          <w:rFonts w:ascii="Times New Roman" w:hAnsi="Times New Roman"/>
          <w:color w:val="404040" w:themeColor="text1" w:themeTint="BF"/>
          <w:sz w:val="24"/>
          <w:szCs w:val="24"/>
        </w:rPr>
        <w:t xml:space="preserve">. </w:t>
      </w:r>
    </w:p>
    <w:p w14:paraId="0F915032" w14:textId="77777777" w:rsidR="003C6DF2" w:rsidRDefault="003C6DF2" w:rsidP="003C6DF2">
      <w:pPr>
        <w:spacing w:after="0"/>
        <w:ind w:firstLine="720"/>
        <w:contextualSpacing/>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Furt</w:t>
      </w:r>
      <w:r>
        <w:rPr>
          <w:rFonts w:ascii="Times New Roman" w:hAnsi="Times New Roman"/>
          <w:color w:val="404040" w:themeColor="text1" w:themeTint="BF"/>
          <w:sz w:val="24"/>
          <w:szCs w:val="24"/>
        </w:rPr>
        <w:t>hermore, the ANOVA result showed</w:t>
      </w:r>
      <w:r w:rsidRPr="00C468A6">
        <w:rPr>
          <w:rFonts w:ascii="Times New Roman" w:hAnsi="Times New Roman"/>
          <w:color w:val="404040" w:themeColor="text1" w:themeTint="BF"/>
          <w:sz w:val="24"/>
          <w:szCs w:val="24"/>
        </w:rPr>
        <w:t xml:space="preserve"> the significance of the regression model and indicated that the students’ Textbook Possession</w:t>
      </w:r>
      <w:r>
        <w:rPr>
          <w:rFonts w:ascii="Times New Roman" w:hAnsi="Times New Roman"/>
          <w:color w:val="404040" w:themeColor="text1" w:themeTint="BF"/>
          <w:sz w:val="24"/>
          <w:szCs w:val="24"/>
        </w:rPr>
        <w:t xml:space="preserve"> and</w:t>
      </w:r>
      <w:r w:rsidRPr="00C468A6">
        <w:rPr>
          <w:rFonts w:ascii="Times New Roman" w:hAnsi="Times New Roman"/>
          <w:color w:val="404040" w:themeColor="text1" w:themeTint="BF"/>
          <w:sz w:val="24"/>
          <w:szCs w:val="24"/>
        </w:rPr>
        <w:t xml:space="preserve"> 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ation have significant predictive contribution on students' achievement in Literature-in-English (</w:t>
      </w:r>
      <w:r w:rsidRPr="00C468A6">
        <w:rPr>
          <w:rFonts w:ascii="Times New Roman" w:hAnsi="Times New Roman"/>
          <w:i/>
          <w:color w:val="404040" w:themeColor="text1" w:themeTint="BF"/>
          <w:sz w:val="24"/>
          <w:szCs w:val="24"/>
        </w:rPr>
        <w:t>f</w:t>
      </w:r>
      <w:r w:rsidRPr="00C468A6">
        <w:rPr>
          <w:rFonts w:ascii="Times New Roman" w:hAnsi="Times New Roman"/>
          <w:color w:val="404040" w:themeColor="text1" w:themeTint="BF"/>
          <w:sz w:val="24"/>
          <w:szCs w:val="24"/>
        </w:rPr>
        <w:t xml:space="preserve">= 105.189, </w:t>
      </w:r>
      <w:r w:rsidRPr="00C468A6">
        <w:rPr>
          <w:rFonts w:ascii="Times New Roman" w:hAnsi="Times New Roman"/>
          <w:i/>
          <w:iCs/>
          <w:color w:val="404040" w:themeColor="text1" w:themeTint="BF"/>
          <w:sz w:val="24"/>
          <w:szCs w:val="24"/>
        </w:rPr>
        <w:t>p</w:t>
      </w:r>
      <w:r w:rsidRPr="00C468A6">
        <w:rPr>
          <w:rFonts w:ascii="Times New Roman" w:hAnsi="Times New Roman"/>
          <w:color w:val="404040" w:themeColor="text1" w:themeTint="BF"/>
          <w:sz w:val="24"/>
          <w:szCs w:val="24"/>
        </w:rPr>
        <w:t>= 0.00).  Therefore</w:t>
      </w:r>
      <w:r>
        <w:rPr>
          <w:rFonts w:ascii="Times New Roman" w:hAnsi="Times New Roman"/>
          <w:color w:val="404040" w:themeColor="text1" w:themeTint="BF"/>
          <w:sz w:val="24"/>
          <w:szCs w:val="24"/>
        </w:rPr>
        <w:t>, in as much as the significant value i</w:t>
      </w:r>
      <w:r w:rsidRPr="00C468A6">
        <w:rPr>
          <w:rFonts w:ascii="Times New Roman" w:hAnsi="Times New Roman"/>
          <w:color w:val="404040" w:themeColor="text1" w:themeTint="BF"/>
          <w:sz w:val="24"/>
          <w:szCs w:val="24"/>
        </w:rPr>
        <w:t>s less tha</w:t>
      </w:r>
      <w:r>
        <w:rPr>
          <w:rFonts w:ascii="Times New Roman" w:hAnsi="Times New Roman"/>
          <w:color w:val="404040" w:themeColor="text1" w:themeTint="BF"/>
          <w:sz w:val="24"/>
          <w:szCs w:val="24"/>
        </w:rPr>
        <w:t>n 0.05, the predictor i</w:t>
      </w:r>
      <w:r w:rsidRPr="00C468A6">
        <w:rPr>
          <w:rFonts w:ascii="Times New Roman" w:hAnsi="Times New Roman"/>
          <w:color w:val="404040" w:themeColor="text1" w:themeTint="BF"/>
          <w:sz w:val="24"/>
          <w:szCs w:val="24"/>
        </w:rPr>
        <w:t>s considered statistically significant.</w:t>
      </w: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67"/>
        <w:gridCol w:w="2160"/>
        <w:gridCol w:w="1393"/>
        <w:gridCol w:w="1393"/>
        <w:gridCol w:w="1537"/>
        <w:gridCol w:w="1056"/>
        <w:gridCol w:w="1054"/>
      </w:tblGrid>
      <w:tr w:rsidR="003C6DF2" w:rsidRPr="00C468A6" w14:paraId="1AA61C50" w14:textId="77777777" w:rsidTr="001222DA">
        <w:trPr>
          <w:cantSplit/>
        </w:trPr>
        <w:tc>
          <w:tcPr>
            <w:tcW w:w="5000" w:type="pct"/>
            <w:gridSpan w:val="7"/>
            <w:tcBorders>
              <w:top w:val="nil"/>
              <w:left w:val="nil"/>
              <w:bottom w:val="single" w:sz="6" w:space="0" w:color="auto"/>
              <w:right w:val="nil"/>
            </w:tcBorders>
            <w:shd w:val="clear" w:color="auto" w:fill="FFFFFF"/>
            <w:hideMark/>
          </w:tcPr>
          <w:p w14:paraId="54BE3859" w14:textId="77777777" w:rsidR="003C6DF2" w:rsidRDefault="003C6DF2" w:rsidP="001222DA">
            <w:pPr>
              <w:spacing w:after="0" w:line="240" w:lineRule="auto"/>
              <w:ind w:left="990" w:hanging="990"/>
              <w:contextualSpacing/>
              <w:jc w:val="both"/>
              <w:rPr>
                <w:rFonts w:ascii="Times New Roman" w:hAnsi="Times New Roman"/>
                <w:b/>
                <w:bCs/>
                <w:color w:val="404040" w:themeColor="text1" w:themeTint="BF"/>
                <w:sz w:val="24"/>
                <w:szCs w:val="24"/>
              </w:rPr>
            </w:pPr>
          </w:p>
          <w:p w14:paraId="20849DCA" w14:textId="77777777" w:rsidR="003C6DF2" w:rsidRPr="00C468A6" w:rsidRDefault="003C6DF2" w:rsidP="001222DA">
            <w:pPr>
              <w:spacing w:after="0" w:line="240" w:lineRule="auto"/>
              <w:ind w:left="990" w:hanging="990"/>
              <w:contextualSpacing/>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t xml:space="preserve">Table </w:t>
            </w:r>
            <w:r>
              <w:rPr>
                <w:rFonts w:ascii="Times New Roman" w:hAnsi="Times New Roman"/>
                <w:b/>
                <w:bCs/>
                <w:color w:val="404040" w:themeColor="text1" w:themeTint="BF"/>
                <w:sz w:val="24"/>
                <w:szCs w:val="24"/>
              </w:rPr>
              <w:t>2</w:t>
            </w:r>
            <w:r w:rsidRPr="00C468A6">
              <w:rPr>
                <w:rFonts w:ascii="Times New Roman" w:hAnsi="Times New Roman"/>
                <w:b/>
                <w:bCs/>
                <w:color w:val="404040" w:themeColor="text1" w:themeTint="BF"/>
                <w:sz w:val="24"/>
                <w:szCs w:val="24"/>
              </w:rPr>
              <w:t>:</w:t>
            </w:r>
            <w:r w:rsidRPr="00C468A6">
              <w:rPr>
                <w:rFonts w:ascii="Times New Roman" w:hAnsi="Times New Roman"/>
                <w:color w:val="404040" w:themeColor="text1" w:themeTint="BF"/>
                <w:sz w:val="24"/>
                <w:szCs w:val="24"/>
              </w:rPr>
              <w:t xml:space="preserve"> </w:t>
            </w:r>
            <w:r w:rsidRPr="00C468A6">
              <w:rPr>
                <w:rFonts w:ascii="Times New Roman" w:hAnsi="Times New Roman"/>
                <w:b/>
                <w:color w:val="404040" w:themeColor="text1" w:themeTint="BF"/>
                <w:sz w:val="24"/>
                <w:szCs w:val="24"/>
              </w:rPr>
              <w:t>Coefficients of the Strength of</w:t>
            </w:r>
            <w:r w:rsidRPr="00C468A6">
              <w:rPr>
                <w:rFonts w:ascii="Times New Roman" w:hAnsi="Times New Roman"/>
                <w:b/>
                <w:bCs/>
                <w:color w:val="404040" w:themeColor="text1" w:themeTint="BF"/>
                <w:sz w:val="24"/>
                <w:szCs w:val="24"/>
              </w:rPr>
              <w:t xml:space="preserve"> </w:t>
            </w:r>
            <w:r w:rsidRPr="00C468A6">
              <w:rPr>
                <w:rFonts w:ascii="Times New Roman" w:hAnsi="Times New Roman"/>
                <w:b/>
                <w:color w:val="404040" w:themeColor="text1" w:themeTint="BF"/>
                <w:sz w:val="24"/>
                <w:szCs w:val="24"/>
              </w:rPr>
              <w:t>P</w:t>
            </w:r>
            <w:r w:rsidRPr="00C468A6">
              <w:rPr>
                <w:rFonts w:ascii="Times New Roman" w:hAnsi="Times New Roman"/>
                <w:b/>
                <w:bCs/>
                <w:color w:val="404040" w:themeColor="text1" w:themeTint="BF"/>
                <w:sz w:val="24"/>
                <w:szCs w:val="24"/>
              </w:rPr>
              <w:t>redictive Contribution of Students’</w:t>
            </w:r>
            <w:r w:rsidRPr="00EF0661">
              <w:rPr>
                <w:rFonts w:ascii="Times New Roman" w:hAnsi="Times New Roman"/>
                <w:b/>
                <w:bCs/>
                <w:color w:val="404040" w:themeColor="text1" w:themeTint="BF"/>
                <w:sz w:val="24"/>
                <w:szCs w:val="24"/>
              </w:rPr>
              <w:t xml:space="preserve"> Textbook Possession and Text Utilisation</w:t>
            </w:r>
            <w:r w:rsidRPr="00C468A6">
              <w:rPr>
                <w:rFonts w:ascii="Times New Roman" w:hAnsi="Times New Roman"/>
                <w:b/>
                <w:bCs/>
                <w:color w:val="404040" w:themeColor="text1" w:themeTint="BF"/>
                <w:sz w:val="24"/>
                <w:szCs w:val="24"/>
              </w:rPr>
              <w:t xml:space="preserve"> on Achievement in Literature-in-English in Senior Secondary Schools</w:t>
            </w:r>
          </w:p>
        </w:tc>
      </w:tr>
      <w:tr w:rsidR="003C6DF2" w:rsidRPr="00C468A6" w14:paraId="2D134D67" w14:textId="77777777" w:rsidTr="001222DA">
        <w:trPr>
          <w:cantSplit/>
        </w:trPr>
        <w:tc>
          <w:tcPr>
            <w:tcW w:w="1564" w:type="pct"/>
            <w:gridSpan w:val="2"/>
            <w:vMerge w:val="restart"/>
            <w:tcBorders>
              <w:top w:val="nil"/>
              <w:left w:val="nil"/>
              <w:bottom w:val="nil"/>
              <w:right w:val="nil"/>
            </w:tcBorders>
            <w:shd w:val="clear" w:color="auto" w:fill="FFFFFF"/>
            <w:hideMark/>
          </w:tcPr>
          <w:p w14:paraId="7198D8F0"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 xml:space="preserve">             Model</w:t>
            </w:r>
          </w:p>
        </w:tc>
        <w:tc>
          <w:tcPr>
            <w:tcW w:w="1488" w:type="pct"/>
            <w:gridSpan w:val="2"/>
            <w:tcBorders>
              <w:top w:val="single" w:sz="6" w:space="0" w:color="auto"/>
              <w:left w:val="nil"/>
              <w:bottom w:val="nil"/>
              <w:right w:val="nil"/>
            </w:tcBorders>
            <w:shd w:val="clear" w:color="auto" w:fill="FFFFFF"/>
            <w:hideMark/>
          </w:tcPr>
          <w:p w14:paraId="0FC77204"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Unstandardized Coefficients</w:t>
            </w:r>
          </w:p>
        </w:tc>
        <w:tc>
          <w:tcPr>
            <w:tcW w:w="821" w:type="pct"/>
            <w:tcBorders>
              <w:top w:val="single" w:sz="6" w:space="0" w:color="auto"/>
              <w:left w:val="nil"/>
              <w:bottom w:val="nil"/>
              <w:right w:val="nil"/>
            </w:tcBorders>
            <w:shd w:val="clear" w:color="auto" w:fill="FFFFFF"/>
            <w:hideMark/>
          </w:tcPr>
          <w:p w14:paraId="716DBC9F"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Standardized Coefficients</w:t>
            </w:r>
          </w:p>
        </w:tc>
        <w:tc>
          <w:tcPr>
            <w:tcW w:w="564" w:type="pct"/>
            <w:vMerge w:val="restart"/>
            <w:tcBorders>
              <w:top w:val="single" w:sz="6" w:space="0" w:color="auto"/>
              <w:left w:val="nil"/>
              <w:bottom w:val="nil"/>
              <w:right w:val="nil"/>
            </w:tcBorders>
            <w:shd w:val="clear" w:color="auto" w:fill="FFFFFF"/>
            <w:hideMark/>
          </w:tcPr>
          <w:p w14:paraId="19EA104F"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T</w:t>
            </w:r>
          </w:p>
        </w:tc>
        <w:tc>
          <w:tcPr>
            <w:tcW w:w="563" w:type="pct"/>
            <w:vMerge w:val="restart"/>
            <w:tcBorders>
              <w:top w:val="single" w:sz="6" w:space="0" w:color="auto"/>
              <w:left w:val="nil"/>
              <w:bottom w:val="nil"/>
              <w:right w:val="nil"/>
            </w:tcBorders>
            <w:shd w:val="clear" w:color="auto" w:fill="FFFFFF"/>
            <w:hideMark/>
          </w:tcPr>
          <w:p w14:paraId="43805395"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Sig.</w:t>
            </w:r>
          </w:p>
        </w:tc>
      </w:tr>
      <w:tr w:rsidR="003C6DF2" w:rsidRPr="00C468A6" w14:paraId="1A925477" w14:textId="77777777" w:rsidTr="001222DA">
        <w:trPr>
          <w:cantSplit/>
        </w:trPr>
        <w:tc>
          <w:tcPr>
            <w:tcW w:w="0" w:type="auto"/>
            <w:gridSpan w:val="2"/>
            <w:vMerge/>
            <w:tcBorders>
              <w:top w:val="nil"/>
              <w:left w:val="nil"/>
              <w:bottom w:val="nil"/>
              <w:right w:val="nil"/>
            </w:tcBorders>
            <w:vAlign w:val="center"/>
            <w:hideMark/>
          </w:tcPr>
          <w:p w14:paraId="588D2CD4" w14:textId="77777777" w:rsidR="003C6DF2" w:rsidRPr="00C468A6" w:rsidRDefault="003C6DF2" w:rsidP="001222DA">
            <w:pPr>
              <w:spacing w:after="0" w:line="240" w:lineRule="auto"/>
              <w:jc w:val="both"/>
              <w:rPr>
                <w:rFonts w:ascii="Times New Roman" w:hAnsi="Times New Roman"/>
                <w:b/>
                <w:bCs/>
                <w:color w:val="404040" w:themeColor="text1" w:themeTint="BF"/>
                <w:sz w:val="24"/>
                <w:szCs w:val="24"/>
              </w:rPr>
            </w:pPr>
          </w:p>
        </w:tc>
        <w:tc>
          <w:tcPr>
            <w:tcW w:w="744" w:type="pct"/>
            <w:tcBorders>
              <w:top w:val="nil"/>
              <w:left w:val="nil"/>
              <w:bottom w:val="single" w:sz="6" w:space="0" w:color="auto"/>
              <w:right w:val="nil"/>
            </w:tcBorders>
            <w:shd w:val="clear" w:color="auto" w:fill="FFFFFF"/>
            <w:hideMark/>
          </w:tcPr>
          <w:p w14:paraId="3AFD94A3"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B</w:t>
            </w:r>
          </w:p>
        </w:tc>
        <w:tc>
          <w:tcPr>
            <w:tcW w:w="744" w:type="pct"/>
            <w:tcBorders>
              <w:top w:val="nil"/>
              <w:left w:val="nil"/>
              <w:bottom w:val="single" w:sz="6" w:space="0" w:color="auto"/>
              <w:right w:val="nil"/>
            </w:tcBorders>
            <w:shd w:val="clear" w:color="auto" w:fill="FFFFFF"/>
            <w:hideMark/>
          </w:tcPr>
          <w:p w14:paraId="2D3BFFF7"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Std. Error</w:t>
            </w:r>
          </w:p>
        </w:tc>
        <w:tc>
          <w:tcPr>
            <w:tcW w:w="821" w:type="pct"/>
            <w:tcBorders>
              <w:top w:val="nil"/>
              <w:left w:val="nil"/>
              <w:bottom w:val="single" w:sz="6" w:space="0" w:color="auto"/>
              <w:right w:val="nil"/>
            </w:tcBorders>
            <w:shd w:val="clear" w:color="auto" w:fill="FFFFFF"/>
            <w:hideMark/>
          </w:tcPr>
          <w:p w14:paraId="71D77CE5"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Β</w:t>
            </w:r>
          </w:p>
        </w:tc>
        <w:tc>
          <w:tcPr>
            <w:tcW w:w="0" w:type="auto"/>
            <w:vMerge/>
            <w:tcBorders>
              <w:top w:val="single" w:sz="6" w:space="0" w:color="auto"/>
              <w:left w:val="nil"/>
              <w:bottom w:val="nil"/>
              <w:right w:val="nil"/>
            </w:tcBorders>
            <w:vAlign w:val="center"/>
            <w:hideMark/>
          </w:tcPr>
          <w:p w14:paraId="72DF590C" w14:textId="77777777" w:rsidR="003C6DF2" w:rsidRPr="00C468A6" w:rsidRDefault="003C6DF2" w:rsidP="001222DA">
            <w:pPr>
              <w:spacing w:after="0" w:line="240" w:lineRule="auto"/>
              <w:jc w:val="both"/>
              <w:rPr>
                <w:rFonts w:ascii="Times New Roman" w:hAnsi="Times New Roman"/>
                <w:b/>
                <w:bCs/>
                <w:color w:val="404040" w:themeColor="text1" w:themeTint="BF"/>
                <w:sz w:val="24"/>
                <w:szCs w:val="24"/>
              </w:rPr>
            </w:pPr>
          </w:p>
        </w:tc>
        <w:tc>
          <w:tcPr>
            <w:tcW w:w="0" w:type="auto"/>
            <w:vMerge/>
            <w:tcBorders>
              <w:top w:val="single" w:sz="6" w:space="0" w:color="auto"/>
              <w:left w:val="nil"/>
              <w:bottom w:val="nil"/>
              <w:right w:val="nil"/>
            </w:tcBorders>
            <w:vAlign w:val="center"/>
            <w:hideMark/>
          </w:tcPr>
          <w:p w14:paraId="7D6804F0" w14:textId="77777777" w:rsidR="003C6DF2" w:rsidRPr="00C468A6" w:rsidRDefault="003C6DF2" w:rsidP="001222DA">
            <w:pPr>
              <w:spacing w:after="0" w:line="240" w:lineRule="auto"/>
              <w:jc w:val="both"/>
              <w:rPr>
                <w:rFonts w:ascii="Times New Roman" w:hAnsi="Times New Roman"/>
                <w:b/>
                <w:bCs/>
                <w:color w:val="404040" w:themeColor="text1" w:themeTint="BF"/>
                <w:sz w:val="24"/>
                <w:szCs w:val="24"/>
              </w:rPr>
            </w:pPr>
          </w:p>
        </w:tc>
      </w:tr>
      <w:tr w:rsidR="003C6DF2" w:rsidRPr="00C468A6" w14:paraId="531E4D82" w14:textId="77777777" w:rsidTr="001222DA">
        <w:trPr>
          <w:cantSplit/>
        </w:trPr>
        <w:tc>
          <w:tcPr>
            <w:tcW w:w="0" w:type="auto"/>
            <w:vMerge w:val="restart"/>
            <w:tcBorders>
              <w:top w:val="nil"/>
              <w:left w:val="nil"/>
              <w:bottom w:val="nil"/>
              <w:right w:val="nil"/>
            </w:tcBorders>
            <w:vAlign w:val="center"/>
          </w:tcPr>
          <w:p w14:paraId="7ABF14A5" w14:textId="77777777" w:rsidR="003C6DF2" w:rsidRPr="00C468A6" w:rsidRDefault="003C6DF2" w:rsidP="001222DA">
            <w:pPr>
              <w:spacing w:after="0" w:line="240" w:lineRule="auto"/>
              <w:jc w:val="both"/>
              <w:rPr>
                <w:rFonts w:ascii="Times New Roman" w:hAnsi="Times New Roman"/>
                <w:color w:val="404040" w:themeColor="text1" w:themeTint="BF"/>
                <w:sz w:val="24"/>
                <w:szCs w:val="24"/>
              </w:rPr>
            </w:pPr>
          </w:p>
        </w:tc>
        <w:tc>
          <w:tcPr>
            <w:tcW w:w="1154" w:type="pct"/>
            <w:tcBorders>
              <w:top w:val="nil"/>
              <w:left w:val="nil"/>
              <w:bottom w:val="nil"/>
              <w:right w:val="nil"/>
            </w:tcBorders>
            <w:shd w:val="clear" w:color="auto" w:fill="FFFFFF"/>
            <w:vAlign w:val="center"/>
          </w:tcPr>
          <w:p w14:paraId="0F87FFB8"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p>
        </w:tc>
        <w:tc>
          <w:tcPr>
            <w:tcW w:w="744" w:type="pct"/>
            <w:tcBorders>
              <w:top w:val="nil"/>
              <w:left w:val="nil"/>
              <w:bottom w:val="nil"/>
              <w:right w:val="nil"/>
            </w:tcBorders>
            <w:shd w:val="clear" w:color="auto" w:fill="FFFFFF"/>
          </w:tcPr>
          <w:p w14:paraId="6F6A0065"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p>
        </w:tc>
        <w:tc>
          <w:tcPr>
            <w:tcW w:w="744" w:type="pct"/>
            <w:tcBorders>
              <w:top w:val="nil"/>
              <w:left w:val="nil"/>
              <w:bottom w:val="nil"/>
              <w:right w:val="nil"/>
            </w:tcBorders>
            <w:shd w:val="clear" w:color="auto" w:fill="FFFFFF"/>
          </w:tcPr>
          <w:p w14:paraId="509E18A1"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p>
        </w:tc>
        <w:tc>
          <w:tcPr>
            <w:tcW w:w="821" w:type="pct"/>
            <w:tcBorders>
              <w:top w:val="nil"/>
              <w:left w:val="nil"/>
              <w:bottom w:val="nil"/>
              <w:right w:val="nil"/>
            </w:tcBorders>
            <w:shd w:val="clear" w:color="auto" w:fill="FFFFFF"/>
          </w:tcPr>
          <w:p w14:paraId="5C23AEBB"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p>
        </w:tc>
        <w:tc>
          <w:tcPr>
            <w:tcW w:w="564" w:type="pct"/>
            <w:tcBorders>
              <w:top w:val="nil"/>
              <w:left w:val="nil"/>
              <w:bottom w:val="nil"/>
              <w:right w:val="nil"/>
            </w:tcBorders>
            <w:shd w:val="clear" w:color="auto" w:fill="FFFFFF"/>
          </w:tcPr>
          <w:p w14:paraId="5FF31865"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p>
        </w:tc>
        <w:tc>
          <w:tcPr>
            <w:tcW w:w="563" w:type="pct"/>
            <w:tcBorders>
              <w:top w:val="nil"/>
              <w:left w:val="nil"/>
              <w:bottom w:val="nil"/>
              <w:right w:val="nil"/>
            </w:tcBorders>
            <w:shd w:val="clear" w:color="auto" w:fill="FFFFFF"/>
          </w:tcPr>
          <w:p w14:paraId="0BFBBA14"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p>
        </w:tc>
      </w:tr>
      <w:tr w:rsidR="003C6DF2" w:rsidRPr="00C468A6" w14:paraId="36DDC027" w14:textId="77777777" w:rsidTr="001222DA">
        <w:trPr>
          <w:cantSplit/>
        </w:trPr>
        <w:tc>
          <w:tcPr>
            <w:tcW w:w="0" w:type="auto"/>
            <w:vMerge/>
            <w:tcBorders>
              <w:top w:val="nil"/>
              <w:left w:val="nil"/>
              <w:bottom w:val="nil"/>
              <w:right w:val="nil"/>
            </w:tcBorders>
            <w:vAlign w:val="center"/>
            <w:hideMark/>
          </w:tcPr>
          <w:p w14:paraId="4C904F90" w14:textId="77777777" w:rsidR="003C6DF2" w:rsidRPr="00C468A6" w:rsidRDefault="003C6DF2" w:rsidP="001222DA">
            <w:pPr>
              <w:spacing w:after="0" w:line="240" w:lineRule="auto"/>
              <w:jc w:val="both"/>
              <w:rPr>
                <w:rFonts w:ascii="Times New Roman" w:hAnsi="Times New Roman"/>
                <w:color w:val="404040" w:themeColor="text1" w:themeTint="BF"/>
                <w:sz w:val="24"/>
                <w:szCs w:val="24"/>
              </w:rPr>
            </w:pPr>
          </w:p>
        </w:tc>
        <w:tc>
          <w:tcPr>
            <w:tcW w:w="1154" w:type="pct"/>
            <w:tcBorders>
              <w:top w:val="nil"/>
              <w:left w:val="nil"/>
              <w:bottom w:val="nil"/>
              <w:right w:val="nil"/>
            </w:tcBorders>
            <w:shd w:val="clear" w:color="auto" w:fill="FFFFFF"/>
            <w:vAlign w:val="center"/>
            <w:hideMark/>
          </w:tcPr>
          <w:p w14:paraId="57493143" w14:textId="77777777" w:rsidR="003C6DF2" w:rsidRPr="00C468A6" w:rsidRDefault="003C6DF2" w:rsidP="001222DA">
            <w:pPr>
              <w:autoSpaceDE w:val="0"/>
              <w:autoSpaceDN w:val="0"/>
              <w:adjustRightInd w:val="0"/>
              <w:spacing w:after="0" w:line="240" w:lineRule="auto"/>
              <w:ind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Textbook Possession</w:t>
            </w:r>
          </w:p>
        </w:tc>
        <w:tc>
          <w:tcPr>
            <w:tcW w:w="744" w:type="pct"/>
            <w:tcBorders>
              <w:top w:val="nil"/>
              <w:left w:val="nil"/>
              <w:bottom w:val="nil"/>
              <w:right w:val="nil"/>
            </w:tcBorders>
            <w:shd w:val="clear" w:color="auto" w:fill="FFFFFF"/>
            <w:hideMark/>
          </w:tcPr>
          <w:p w14:paraId="2DF3AB09"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-.341</w:t>
            </w:r>
          </w:p>
        </w:tc>
        <w:tc>
          <w:tcPr>
            <w:tcW w:w="744" w:type="pct"/>
            <w:tcBorders>
              <w:top w:val="nil"/>
              <w:left w:val="nil"/>
              <w:bottom w:val="nil"/>
              <w:right w:val="nil"/>
            </w:tcBorders>
            <w:shd w:val="clear" w:color="auto" w:fill="FFFFFF"/>
            <w:hideMark/>
          </w:tcPr>
          <w:p w14:paraId="77F54DFC"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.154</w:t>
            </w:r>
          </w:p>
        </w:tc>
        <w:tc>
          <w:tcPr>
            <w:tcW w:w="821" w:type="pct"/>
            <w:tcBorders>
              <w:top w:val="nil"/>
              <w:left w:val="nil"/>
              <w:bottom w:val="nil"/>
              <w:right w:val="nil"/>
            </w:tcBorders>
            <w:shd w:val="clear" w:color="auto" w:fill="FFFFFF"/>
            <w:hideMark/>
          </w:tcPr>
          <w:p w14:paraId="18BDB4F6"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-.065</w:t>
            </w:r>
          </w:p>
        </w:tc>
        <w:tc>
          <w:tcPr>
            <w:tcW w:w="564" w:type="pct"/>
            <w:tcBorders>
              <w:top w:val="nil"/>
              <w:left w:val="nil"/>
              <w:bottom w:val="nil"/>
              <w:right w:val="nil"/>
            </w:tcBorders>
            <w:shd w:val="clear" w:color="auto" w:fill="FFFFFF"/>
            <w:hideMark/>
          </w:tcPr>
          <w:p w14:paraId="40D3F0F2"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-2.218</w:t>
            </w:r>
          </w:p>
        </w:tc>
        <w:tc>
          <w:tcPr>
            <w:tcW w:w="563" w:type="pct"/>
            <w:tcBorders>
              <w:top w:val="nil"/>
              <w:left w:val="nil"/>
              <w:bottom w:val="nil"/>
              <w:right w:val="nil"/>
            </w:tcBorders>
            <w:shd w:val="clear" w:color="auto" w:fill="FFFFFF"/>
            <w:hideMark/>
          </w:tcPr>
          <w:p w14:paraId="1DCF5ADE"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.027</w:t>
            </w:r>
          </w:p>
        </w:tc>
      </w:tr>
      <w:tr w:rsidR="003C6DF2" w:rsidRPr="00C468A6" w14:paraId="3F33EE05" w14:textId="77777777" w:rsidTr="001222DA">
        <w:trPr>
          <w:cantSplit/>
        </w:trPr>
        <w:tc>
          <w:tcPr>
            <w:tcW w:w="0" w:type="auto"/>
            <w:vMerge/>
            <w:tcBorders>
              <w:top w:val="nil"/>
              <w:left w:val="nil"/>
              <w:bottom w:val="nil"/>
              <w:right w:val="nil"/>
            </w:tcBorders>
            <w:vAlign w:val="center"/>
            <w:hideMark/>
          </w:tcPr>
          <w:p w14:paraId="74217946" w14:textId="77777777" w:rsidR="003C6DF2" w:rsidRPr="00C468A6" w:rsidRDefault="003C6DF2" w:rsidP="001222DA">
            <w:pPr>
              <w:spacing w:after="0" w:line="240" w:lineRule="auto"/>
              <w:jc w:val="both"/>
              <w:rPr>
                <w:rFonts w:ascii="Times New Roman" w:hAnsi="Times New Roman"/>
                <w:color w:val="404040" w:themeColor="text1" w:themeTint="BF"/>
                <w:sz w:val="24"/>
                <w:szCs w:val="24"/>
              </w:rPr>
            </w:pPr>
          </w:p>
        </w:tc>
        <w:tc>
          <w:tcPr>
            <w:tcW w:w="1154" w:type="pct"/>
            <w:tcBorders>
              <w:top w:val="nil"/>
              <w:left w:val="nil"/>
              <w:bottom w:val="nil"/>
              <w:right w:val="nil"/>
            </w:tcBorders>
            <w:shd w:val="clear" w:color="auto" w:fill="FFFFFF"/>
            <w:vAlign w:val="center"/>
            <w:hideMark/>
          </w:tcPr>
          <w:p w14:paraId="43365BDB"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 Utilisation</w:t>
            </w:r>
          </w:p>
        </w:tc>
        <w:tc>
          <w:tcPr>
            <w:tcW w:w="744" w:type="pct"/>
            <w:tcBorders>
              <w:top w:val="nil"/>
              <w:left w:val="nil"/>
              <w:bottom w:val="nil"/>
              <w:right w:val="nil"/>
            </w:tcBorders>
            <w:shd w:val="clear" w:color="auto" w:fill="FFFFFF"/>
            <w:hideMark/>
          </w:tcPr>
          <w:p w14:paraId="176EA9EB"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.282</w:t>
            </w:r>
          </w:p>
        </w:tc>
        <w:tc>
          <w:tcPr>
            <w:tcW w:w="744" w:type="pct"/>
            <w:tcBorders>
              <w:top w:val="nil"/>
              <w:left w:val="nil"/>
              <w:bottom w:val="nil"/>
              <w:right w:val="nil"/>
            </w:tcBorders>
            <w:shd w:val="clear" w:color="auto" w:fill="FFFFFF"/>
            <w:hideMark/>
          </w:tcPr>
          <w:p w14:paraId="0B79492F"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 .065</w:t>
            </w:r>
          </w:p>
        </w:tc>
        <w:tc>
          <w:tcPr>
            <w:tcW w:w="821" w:type="pct"/>
            <w:tcBorders>
              <w:top w:val="nil"/>
              <w:left w:val="nil"/>
              <w:bottom w:val="nil"/>
              <w:right w:val="nil"/>
            </w:tcBorders>
            <w:shd w:val="clear" w:color="auto" w:fill="FFFFFF"/>
            <w:hideMark/>
          </w:tcPr>
          <w:p w14:paraId="46F93504"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.142</w:t>
            </w:r>
          </w:p>
        </w:tc>
        <w:tc>
          <w:tcPr>
            <w:tcW w:w="564" w:type="pct"/>
            <w:tcBorders>
              <w:top w:val="nil"/>
              <w:left w:val="nil"/>
              <w:bottom w:val="nil"/>
              <w:right w:val="nil"/>
            </w:tcBorders>
            <w:shd w:val="clear" w:color="auto" w:fill="FFFFFF"/>
            <w:hideMark/>
          </w:tcPr>
          <w:p w14:paraId="6173A2FB"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4.369</w:t>
            </w:r>
          </w:p>
        </w:tc>
        <w:tc>
          <w:tcPr>
            <w:tcW w:w="563" w:type="pct"/>
            <w:tcBorders>
              <w:top w:val="nil"/>
              <w:left w:val="nil"/>
              <w:bottom w:val="nil"/>
              <w:right w:val="nil"/>
            </w:tcBorders>
            <w:shd w:val="clear" w:color="auto" w:fill="FFFFFF"/>
            <w:hideMark/>
          </w:tcPr>
          <w:p w14:paraId="2C4070CB"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.000</w:t>
            </w:r>
          </w:p>
        </w:tc>
      </w:tr>
      <w:tr w:rsidR="003C6DF2" w:rsidRPr="00C468A6" w14:paraId="4F94930D" w14:textId="77777777" w:rsidTr="001222DA">
        <w:trPr>
          <w:cantSplit/>
        </w:trPr>
        <w:tc>
          <w:tcPr>
            <w:tcW w:w="5000" w:type="pct"/>
            <w:gridSpan w:val="7"/>
            <w:tcBorders>
              <w:top w:val="single" w:sz="6" w:space="0" w:color="auto"/>
              <w:left w:val="nil"/>
              <w:bottom w:val="nil"/>
              <w:right w:val="nil"/>
            </w:tcBorders>
            <w:shd w:val="clear" w:color="auto" w:fill="FFFFFF"/>
            <w:hideMark/>
          </w:tcPr>
          <w:p w14:paraId="463EFA3A" w14:textId="77777777" w:rsidR="003C6DF2" w:rsidRPr="00803BA1" w:rsidRDefault="003C6DF2" w:rsidP="001222DA">
            <w:pPr>
              <w:autoSpaceDE w:val="0"/>
              <w:autoSpaceDN w:val="0"/>
              <w:adjustRightInd w:val="0"/>
              <w:spacing w:line="240" w:lineRule="auto"/>
              <w:ind w:left="60" w:right="60"/>
              <w:jc w:val="both"/>
              <w:rPr>
                <w:rFonts w:ascii="Times New Roman" w:hAnsi="Times New Roman"/>
                <w:color w:val="404040" w:themeColor="text1" w:themeTint="BF"/>
                <w:sz w:val="2"/>
                <w:szCs w:val="2"/>
              </w:rPr>
            </w:pPr>
          </w:p>
          <w:p w14:paraId="791256B0" w14:textId="77777777" w:rsidR="003C6DF2" w:rsidRPr="00C468A6" w:rsidRDefault="003C6DF2" w:rsidP="001222DA">
            <w:pPr>
              <w:tabs>
                <w:tab w:val="left" w:pos="7162"/>
              </w:tabs>
              <w:autoSpaceDE w:val="0"/>
              <w:autoSpaceDN w:val="0"/>
              <w:adjustRightInd w:val="0"/>
              <w:spacing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 Dependent Variable: Achievement in Literature-in-English</w:t>
            </w:r>
            <w:r>
              <w:rPr>
                <w:rFonts w:ascii="Times New Roman" w:hAnsi="Times New Roman"/>
                <w:color w:val="404040" w:themeColor="text1" w:themeTint="BF"/>
                <w:sz w:val="24"/>
                <w:szCs w:val="24"/>
              </w:rPr>
              <w:tab/>
            </w:r>
          </w:p>
        </w:tc>
      </w:tr>
    </w:tbl>
    <w:p w14:paraId="11DA2FF8" w14:textId="7AB3FCC3" w:rsidR="003C6DF2" w:rsidRPr="00120FA6" w:rsidRDefault="003C6DF2" w:rsidP="003C6DF2">
      <w:pPr>
        <w:autoSpaceDE w:val="0"/>
        <w:autoSpaceDN w:val="0"/>
        <w:adjustRightInd w:val="0"/>
        <w:spacing w:after="0" w:line="240" w:lineRule="auto"/>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ab/>
        <w:t>Table 2 result revealed</w:t>
      </w:r>
      <w:r w:rsidRPr="00C468A6">
        <w:rPr>
          <w:rFonts w:ascii="Times New Roman" w:hAnsi="Times New Roman"/>
          <w:color w:val="404040" w:themeColor="text1" w:themeTint="BF"/>
          <w:sz w:val="24"/>
          <w:szCs w:val="24"/>
        </w:rPr>
        <w:t xml:space="preserve"> that textbook possessio</w:t>
      </w:r>
      <w:r>
        <w:rPr>
          <w:rFonts w:ascii="Times New Roman" w:hAnsi="Times New Roman"/>
          <w:color w:val="404040" w:themeColor="text1" w:themeTint="BF"/>
          <w:sz w:val="24"/>
          <w:szCs w:val="24"/>
        </w:rPr>
        <w:t>n when increased by a unit will</w:t>
      </w:r>
      <w:r w:rsidRPr="00C468A6">
        <w:rPr>
          <w:rFonts w:ascii="Times New Roman" w:hAnsi="Times New Roman"/>
          <w:color w:val="404040" w:themeColor="text1" w:themeTint="BF"/>
          <w:sz w:val="24"/>
          <w:szCs w:val="24"/>
        </w:rPr>
        <w:t xml:space="preserve"> lead to a decrease in the predictive contribution on achievement in Literatu</w:t>
      </w:r>
      <w:r>
        <w:rPr>
          <w:rFonts w:ascii="Times New Roman" w:hAnsi="Times New Roman"/>
          <w:color w:val="404040" w:themeColor="text1" w:themeTint="BF"/>
          <w:sz w:val="24"/>
          <w:szCs w:val="24"/>
        </w:rPr>
        <w:t>re-in-English β= -.065, which i</w:t>
      </w:r>
      <w:r w:rsidRPr="00C468A6">
        <w:rPr>
          <w:rFonts w:ascii="Times New Roman" w:hAnsi="Times New Roman"/>
          <w:color w:val="404040" w:themeColor="text1" w:themeTint="BF"/>
          <w:sz w:val="24"/>
          <w:szCs w:val="24"/>
        </w:rPr>
        <w:t xml:space="preserve">s statistically significant at .0.05 significance level (t= -2.218, </w:t>
      </w:r>
      <w:r w:rsidRPr="00C468A6">
        <w:rPr>
          <w:rFonts w:ascii="Times New Roman" w:hAnsi="Times New Roman"/>
          <w:i/>
          <w:iCs/>
          <w:color w:val="404040" w:themeColor="text1" w:themeTint="BF"/>
          <w:sz w:val="24"/>
          <w:szCs w:val="24"/>
        </w:rPr>
        <w:t>p</w:t>
      </w:r>
      <w:r w:rsidRPr="00C468A6">
        <w:rPr>
          <w:rFonts w:ascii="Times New Roman" w:hAnsi="Times New Roman"/>
          <w:color w:val="404040" w:themeColor="text1" w:themeTint="BF"/>
          <w:sz w:val="24"/>
          <w:szCs w:val="24"/>
        </w:rPr>
        <w:t>=.027). Furthermore, text utilisatio</w:t>
      </w:r>
      <w:r>
        <w:rPr>
          <w:rFonts w:ascii="Times New Roman" w:hAnsi="Times New Roman"/>
          <w:color w:val="404040" w:themeColor="text1" w:themeTint="BF"/>
          <w:sz w:val="24"/>
          <w:szCs w:val="24"/>
        </w:rPr>
        <w:t xml:space="preserve">n </w:t>
      </w:r>
      <w:r w:rsidR="00782FD6">
        <w:rPr>
          <w:rFonts w:ascii="Times New Roman" w:hAnsi="Times New Roman"/>
          <w:color w:val="404040" w:themeColor="text1" w:themeTint="BF"/>
          <w:sz w:val="24"/>
          <w:szCs w:val="24"/>
        </w:rPr>
        <w:t>once</w:t>
      </w:r>
      <w:r>
        <w:rPr>
          <w:rFonts w:ascii="Times New Roman" w:hAnsi="Times New Roman"/>
          <w:color w:val="404040" w:themeColor="text1" w:themeTint="BF"/>
          <w:sz w:val="24"/>
          <w:szCs w:val="24"/>
        </w:rPr>
        <w:t xml:space="preserve"> </w:t>
      </w:r>
      <w:r w:rsidR="00782FD6">
        <w:rPr>
          <w:rFonts w:ascii="Times New Roman" w:hAnsi="Times New Roman"/>
          <w:color w:val="404040" w:themeColor="text1" w:themeTint="BF"/>
          <w:sz w:val="24"/>
          <w:szCs w:val="24"/>
        </w:rPr>
        <w:t>amplified</w:t>
      </w:r>
      <w:r>
        <w:rPr>
          <w:rFonts w:ascii="Times New Roman" w:hAnsi="Times New Roman"/>
          <w:color w:val="404040" w:themeColor="text1" w:themeTint="BF"/>
          <w:sz w:val="24"/>
          <w:szCs w:val="24"/>
        </w:rPr>
        <w:t xml:space="preserve"> by a</w:t>
      </w:r>
      <w:r w:rsidR="00782FD6">
        <w:rPr>
          <w:rFonts w:ascii="Times New Roman" w:hAnsi="Times New Roman"/>
          <w:color w:val="404040" w:themeColor="text1" w:themeTint="BF"/>
          <w:sz w:val="24"/>
          <w:szCs w:val="24"/>
        </w:rPr>
        <w:t>n</w:t>
      </w:r>
      <w:r>
        <w:rPr>
          <w:rFonts w:ascii="Times New Roman" w:hAnsi="Times New Roman"/>
          <w:color w:val="404040" w:themeColor="text1" w:themeTint="BF"/>
          <w:sz w:val="24"/>
          <w:szCs w:val="24"/>
        </w:rPr>
        <w:t xml:space="preserve"> </w:t>
      </w:r>
      <w:r w:rsidR="00782FD6">
        <w:rPr>
          <w:rFonts w:ascii="Times New Roman" w:hAnsi="Times New Roman"/>
          <w:color w:val="404040" w:themeColor="text1" w:themeTint="BF"/>
          <w:sz w:val="24"/>
          <w:szCs w:val="24"/>
        </w:rPr>
        <w:t>item</w:t>
      </w:r>
      <w:r>
        <w:rPr>
          <w:rFonts w:ascii="Times New Roman" w:hAnsi="Times New Roman"/>
          <w:color w:val="404040" w:themeColor="text1" w:themeTint="BF"/>
          <w:sz w:val="24"/>
          <w:szCs w:val="24"/>
        </w:rPr>
        <w:t xml:space="preserve"> will</w:t>
      </w:r>
      <w:r w:rsidRPr="00C468A6">
        <w:rPr>
          <w:rFonts w:ascii="Times New Roman" w:hAnsi="Times New Roman"/>
          <w:color w:val="404040" w:themeColor="text1" w:themeTint="BF"/>
          <w:sz w:val="24"/>
          <w:szCs w:val="24"/>
        </w:rPr>
        <w:t xml:space="preserve"> lead to an increase in the predictive contribution on achievement in Literatu</w:t>
      </w:r>
      <w:r>
        <w:rPr>
          <w:rFonts w:ascii="Times New Roman" w:hAnsi="Times New Roman"/>
          <w:color w:val="404040" w:themeColor="text1" w:themeTint="BF"/>
          <w:sz w:val="24"/>
          <w:szCs w:val="24"/>
        </w:rPr>
        <w:t>re-in-English β= 0.142, i</w:t>
      </w:r>
      <w:r w:rsidRPr="00C468A6">
        <w:rPr>
          <w:rFonts w:ascii="Times New Roman" w:hAnsi="Times New Roman"/>
          <w:color w:val="404040" w:themeColor="text1" w:themeTint="BF"/>
          <w:sz w:val="24"/>
          <w:szCs w:val="24"/>
        </w:rPr>
        <w:t xml:space="preserve">s statistically significant at .0.05 significance level (t= 4.369, </w:t>
      </w:r>
      <w:r w:rsidRPr="00C468A6">
        <w:rPr>
          <w:rFonts w:ascii="Times New Roman" w:hAnsi="Times New Roman"/>
          <w:i/>
          <w:iCs/>
          <w:color w:val="404040" w:themeColor="text1" w:themeTint="BF"/>
          <w:sz w:val="24"/>
          <w:szCs w:val="24"/>
        </w:rPr>
        <w:t>p</w:t>
      </w:r>
      <w:r w:rsidRPr="00C468A6">
        <w:rPr>
          <w:rFonts w:ascii="Times New Roman" w:hAnsi="Times New Roman"/>
          <w:color w:val="404040" w:themeColor="text1" w:themeTint="BF"/>
          <w:sz w:val="24"/>
          <w:szCs w:val="24"/>
        </w:rPr>
        <w:t xml:space="preserve">=.000).  </w:t>
      </w:r>
      <w:r>
        <w:rPr>
          <w:rFonts w:ascii="Times New Roman" w:hAnsi="Times New Roman"/>
          <w:color w:val="404040" w:themeColor="text1" w:themeTint="BF"/>
          <w:sz w:val="24"/>
          <w:szCs w:val="24"/>
        </w:rPr>
        <w:t>It showed</w:t>
      </w:r>
      <w:r w:rsidRPr="00C468A6">
        <w:rPr>
          <w:rFonts w:ascii="Times New Roman" w:hAnsi="Times New Roman"/>
          <w:color w:val="404040" w:themeColor="text1" w:themeTint="BF"/>
          <w:sz w:val="24"/>
          <w:szCs w:val="24"/>
        </w:rPr>
        <w:t xml:space="preserve"> from the findings that </w:t>
      </w:r>
      <w:r>
        <w:rPr>
          <w:rFonts w:ascii="Times New Roman" w:hAnsi="Times New Roman"/>
          <w:color w:val="404040" w:themeColor="text1" w:themeTint="BF"/>
          <w:sz w:val="24"/>
          <w:szCs w:val="24"/>
        </w:rPr>
        <w:t>text utilisation has</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 xml:space="preserve">a </w:t>
      </w:r>
      <w:r w:rsidR="00782FD6" w:rsidRPr="00C468A6">
        <w:rPr>
          <w:rFonts w:ascii="Times New Roman" w:hAnsi="Times New Roman"/>
          <w:color w:val="404040" w:themeColor="text1" w:themeTint="BF"/>
          <w:sz w:val="24"/>
          <w:szCs w:val="24"/>
        </w:rPr>
        <w:t>substantial</w:t>
      </w:r>
      <w:r w:rsidRPr="00C468A6">
        <w:rPr>
          <w:rFonts w:ascii="Times New Roman" w:hAnsi="Times New Roman"/>
          <w:color w:val="404040" w:themeColor="text1" w:themeTint="BF"/>
          <w:sz w:val="24"/>
          <w:szCs w:val="24"/>
        </w:rPr>
        <w:t xml:space="preserve"> predictive contribution on achievement in Literature-in-English; however, textbook possession was also significant but has weak predictive contribution on achievement.</w:t>
      </w:r>
      <w:r w:rsidRPr="00C468A6">
        <w:rPr>
          <w:rFonts w:ascii="Times New Roman" w:hAnsi="Times New Roman"/>
          <w:b/>
          <w:bCs/>
          <w:color w:val="404040" w:themeColor="text1" w:themeTint="BF"/>
          <w:sz w:val="24"/>
          <w:szCs w:val="24"/>
        </w:rPr>
        <w:t xml:space="preserve"> </w:t>
      </w:r>
    </w:p>
    <w:p w14:paraId="7A6EF330" w14:textId="77777777" w:rsidR="003C6DF2" w:rsidRDefault="003C6DF2" w:rsidP="003C6DF2">
      <w:pPr>
        <w:spacing w:after="0"/>
        <w:jc w:val="both"/>
        <w:rPr>
          <w:rFonts w:ascii="Times New Roman" w:hAnsi="Times New Roman"/>
          <w:b/>
          <w:bCs/>
          <w:color w:val="404040" w:themeColor="text1" w:themeTint="BF"/>
          <w:sz w:val="24"/>
          <w:szCs w:val="24"/>
        </w:rPr>
      </w:pPr>
    </w:p>
    <w:p w14:paraId="0D747E30" w14:textId="77777777" w:rsidR="003C6DF2" w:rsidRPr="00C468A6" w:rsidRDefault="003C6DF2" w:rsidP="003C6DF2">
      <w:pPr>
        <w:spacing w:after="0"/>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t>Research Question T</w:t>
      </w:r>
      <w:r>
        <w:rPr>
          <w:rFonts w:ascii="Times New Roman" w:hAnsi="Times New Roman"/>
          <w:b/>
          <w:bCs/>
          <w:color w:val="404040" w:themeColor="text1" w:themeTint="BF"/>
          <w:sz w:val="24"/>
          <w:szCs w:val="24"/>
        </w:rPr>
        <w:t>wo</w:t>
      </w:r>
      <w:r w:rsidRPr="00C468A6">
        <w:rPr>
          <w:rFonts w:ascii="Times New Roman" w:hAnsi="Times New Roman"/>
          <w:b/>
          <w:bCs/>
          <w:color w:val="404040" w:themeColor="text1" w:themeTint="BF"/>
          <w:sz w:val="24"/>
          <w:szCs w:val="24"/>
        </w:rPr>
        <w:t>:</w:t>
      </w:r>
      <w:r w:rsidRPr="00C468A6">
        <w:rPr>
          <w:rFonts w:ascii="Times New Roman" w:hAnsi="Times New Roman"/>
          <w:color w:val="404040" w:themeColor="text1" w:themeTint="BF"/>
          <w:sz w:val="24"/>
          <w:szCs w:val="24"/>
        </w:rPr>
        <w:t xml:space="preserve"> What is the composite contribution of students’</w:t>
      </w:r>
      <w:r w:rsidRPr="0068492D">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textbook possession</w:t>
      </w:r>
      <w:r>
        <w:rPr>
          <w:rFonts w:ascii="Times New Roman" w:hAnsi="Times New Roman"/>
          <w:color w:val="404040" w:themeColor="text1" w:themeTint="BF"/>
          <w:sz w:val="24"/>
          <w:szCs w:val="24"/>
        </w:rPr>
        <w:t xml:space="preserve"> and</w:t>
      </w:r>
      <w:r w:rsidRPr="00C468A6">
        <w:rPr>
          <w:rFonts w:ascii="Times New Roman" w:hAnsi="Times New Roman"/>
          <w:color w:val="404040" w:themeColor="text1" w:themeTint="BF"/>
          <w:sz w:val="24"/>
          <w:szCs w:val="24"/>
        </w:rPr>
        <w:t xml:space="preserve"> text utilisation to the prediction of achievement in Literature-in-English in senior secondary schools?</w:t>
      </w:r>
    </w:p>
    <w:p w14:paraId="4919B3C1" w14:textId="77777777" w:rsidR="003C6DF2" w:rsidRPr="00C468A6" w:rsidRDefault="003C6DF2" w:rsidP="003C6DF2">
      <w:pPr>
        <w:spacing w:after="0" w:line="240" w:lineRule="auto"/>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To answer the question raised, inferential statistics of ANOVA derivative of the multiple linear regression was adopted to analyse the data </w:t>
      </w:r>
      <w:r>
        <w:rPr>
          <w:rFonts w:ascii="Times New Roman" w:hAnsi="Times New Roman"/>
          <w:color w:val="404040" w:themeColor="text1" w:themeTint="BF"/>
          <w:sz w:val="24"/>
          <w:szCs w:val="24"/>
        </w:rPr>
        <w:t>gathered</w:t>
      </w:r>
      <w:r w:rsidRPr="00C468A6">
        <w:rPr>
          <w:rFonts w:ascii="Times New Roman" w:hAnsi="Times New Roman"/>
          <w:color w:val="404040" w:themeColor="text1" w:themeTint="BF"/>
          <w:sz w:val="24"/>
          <w:szCs w:val="24"/>
        </w:rPr>
        <w:t xml:space="preserve">. The predictor variables include: </w:t>
      </w:r>
      <w:r w:rsidRPr="00C468A6">
        <w:rPr>
          <w:rFonts w:ascii="Times New Roman" w:hAnsi="Times New Roman"/>
          <w:color w:val="404040" w:themeColor="text1" w:themeTint="BF"/>
          <w:sz w:val="24"/>
          <w:szCs w:val="24"/>
        </w:rPr>
        <w:lastRenderedPageBreak/>
        <w:t>students’ Literature-in-English textbook possession</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text utilisation while the criterion variable is achi</w:t>
      </w:r>
      <w:r>
        <w:rPr>
          <w:rFonts w:ascii="Times New Roman" w:hAnsi="Times New Roman"/>
          <w:color w:val="404040" w:themeColor="text1" w:themeTint="BF"/>
          <w:sz w:val="24"/>
          <w:szCs w:val="24"/>
        </w:rPr>
        <w:t xml:space="preserve">evement. </w:t>
      </w: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69"/>
        <w:gridCol w:w="1505"/>
        <w:gridCol w:w="1743"/>
        <w:gridCol w:w="1198"/>
        <w:gridCol w:w="1651"/>
        <w:gridCol w:w="1198"/>
        <w:gridCol w:w="1196"/>
      </w:tblGrid>
      <w:tr w:rsidR="003C6DF2" w:rsidRPr="00C468A6" w14:paraId="72732325" w14:textId="77777777" w:rsidTr="001222DA">
        <w:trPr>
          <w:cantSplit/>
        </w:trPr>
        <w:tc>
          <w:tcPr>
            <w:tcW w:w="5000" w:type="pct"/>
            <w:gridSpan w:val="7"/>
            <w:tcBorders>
              <w:top w:val="nil"/>
              <w:left w:val="nil"/>
              <w:bottom w:val="single" w:sz="6" w:space="0" w:color="auto"/>
              <w:right w:val="nil"/>
            </w:tcBorders>
            <w:shd w:val="clear" w:color="auto" w:fill="FFFFFF"/>
            <w:hideMark/>
          </w:tcPr>
          <w:p w14:paraId="2D3F5A2C" w14:textId="215DD2E4" w:rsidR="003C6DF2" w:rsidRPr="00C468A6" w:rsidRDefault="003C6DF2" w:rsidP="001222DA">
            <w:pPr>
              <w:autoSpaceDE w:val="0"/>
              <w:autoSpaceDN w:val="0"/>
              <w:adjustRightInd w:val="0"/>
              <w:spacing w:after="0" w:line="240" w:lineRule="auto"/>
              <w:ind w:left="990" w:hanging="99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 xml:space="preserve">Table </w:t>
            </w:r>
            <w:r>
              <w:rPr>
                <w:rFonts w:ascii="Times New Roman" w:hAnsi="Times New Roman"/>
                <w:b/>
                <w:bCs/>
                <w:color w:val="404040" w:themeColor="text1" w:themeTint="BF"/>
                <w:sz w:val="24"/>
                <w:szCs w:val="24"/>
              </w:rPr>
              <w:t>3</w:t>
            </w:r>
            <w:r w:rsidRPr="00C468A6">
              <w:rPr>
                <w:rFonts w:ascii="Times New Roman" w:hAnsi="Times New Roman"/>
                <w:b/>
                <w:bCs/>
                <w:color w:val="404040" w:themeColor="text1" w:themeTint="BF"/>
                <w:sz w:val="24"/>
                <w:szCs w:val="24"/>
              </w:rPr>
              <w:t xml:space="preserve">: </w:t>
            </w:r>
            <w:r w:rsidRPr="00C468A6">
              <w:rPr>
                <w:rFonts w:ascii="Times New Roman" w:hAnsi="Times New Roman"/>
                <w:b/>
                <w:color w:val="404040" w:themeColor="text1" w:themeTint="BF"/>
                <w:sz w:val="24"/>
                <w:szCs w:val="24"/>
              </w:rPr>
              <w:t xml:space="preserve">Analysis of Variance of </w:t>
            </w:r>
            <w:r w:rsidRPr="00C468A6">
              <w:rPr>
                <w:rFonts w:ascii="Times New Roman" w:hAnsi="Times New Roman"/>
                <w:b/>
                <w:bCs/>
                <w:color w:val="404040" w:themeColor="text1" w:themeTint="BF"/>
                <w:sz w:val="24"/>
                <w:szCs w:val="24"/>
              </w:rPr>
              <w:t xml:space="preserve">Composite Contribution of Students’ </w:t>
            </w:r>
            <w:r w:rsidR="00586F54">
              <w:rPr>
                <w:rFonts w:ascii="Times New Roman" w:hAnsi="Times New Roman"/>
                <w:b/>
                <w:bCs/>
                <w:color w:val="404040" w:themeColor="text1" w:themeTint="BF"/>
                <w:sz w:val="24"/>
                <w:szCs w:val="24"/>
              </w:rPr>
              <w:t xml:space="preserve">Text possession and Utilisation </w:t>
            </w:r>
            <w:r w:rsidRPr="00C468A6">
              <w:rPr>
                <w:rFonts w:ascii="Times New Roman" w:hAnsi="Times New Roman"/>
                <w:b/>
                <w:bCs/>
                <w:color w:val="404040" w:themeColor="text1" w:themeTint="BF"/>
                <w:sz w:val="24"/>
                <w:szCs w:val="24"/>
              </w:rPr>
              <w:t xml:space="preserve">to the Prediction of Achievement in Literature-in-English in Senior Secondary Schools </w:t>
            </w:r>
          </w:p>
        </w:tc>
      </w:tr>
      <w:tr w:rsidR="003C6DF2" w:rsidRPr="00C468A6" w14:paraId="1EC96951" w14:textId="77777777" w:rsidTr="001222DA">
        <w:trPr>
          <w:cantSplit/>
        </w:trPr>
        <w:tc>
          <w:tcPr>
            <w:tcW w:w="1268" w:type="pct"/>
            <w:gridSpan w:val="2"/>
            <w:tcBorders>
              <w:top w:val="single" w:sz="6" w:space="0" w:color="auto"/>
              <w:left w:val="nil"/>
              <w:bottom w:val="single" w:sz="6" w:space="0" w:color="auto"/>
              <w:right w:val="nil"/>
            </w:tcBorders>
            <w:shd w:val="clear" w:color="auto" w:fill="FFFFFF"/>
            <w:hideMark/>
          </w:tcPr>
          <w:p w14:paraId="4618487D"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Model</w:t>
            </w:r>
          </w:p>
        </w:tc>
        <w:tc>
          <w:tcPr>
            <w:tcW w:w="931" w:type="pct"/>
            <w:tcBorders>
              <w:top w:val="single" w:sz="6" w:space="0" w:color="auto"/>
              <w:left w:val="nil"/>
              <w:bottom w:val="single" w:sz="6" w:space="0" w:color="auto"/>
              <w:right w:val="nil"/>
            </w:tcBorders>
            <w:shd w:val="clear" w:color="auto" w:fill="FFFFFF"/>
            <w:hideMark/>
          </w:tcPr>
          <w:p w14:paraId="2CA1BB9A"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Sum of Squares</w:t>
            </w:r>
          </w:p>
        </w:tc>
        <w:tc>
          <w:tcPr>
            <w:tcW w:w="640" w:type="pct"/>
            <w:tcBorders>
              <w:top w:val="single" w:sz="6" w:space="0" w:color="auto"/>
              <w:left w:val="nil"/>
              <w:bottom w:val="single" w:sz="6" w:space="0" w:color="auto"/>
              <w:right w:val="nil"/>
            </w:tcBorders>
            <w:shd w:val="clear" w:color="auto" w:fill="FFFFFF"/>
            <w:hideMark/>
          </w:tcPr>
          <w:p w14:paraId="53A6D4C4"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Df</w:t>
            </w:r>
          </w:p>
        </w:tc>
        <w:tc>
          <w:tcPr>
            <w:tcW w:w="882" w:type="pct"/>
            <w:tcBorders>
              <w:top w:val="single" w:sz="6" w:space="0" w:color="auto"/>
              <w:left w:val="nil"/>
              <w:bottom w:val="single" w:sz="6" w:space="0" w:color="auto"/>
              <w:right w:val="nil"/>
            </w:tcBorders>
            <w:shd w:val="clear" w:color="auto" w:fill="FFFFFF"/>
            <w:hideMark/>
          </w:tcPr>
          <w:p w14:paraId="423D4A88"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Mean Square</w:t>
            </w:r>
          </w:p>
        </w:tc>
        <w:tc>
          <w:tcPr>
            <w:tcW w:w="640" w:type="pct"/>
            <w:tcBorders>
              <w:top w:val="single" w:sz="6" w:space="0" w:color="auto"/>
              <w:left w:val="nil"/>
              <w:bottom w:val="single" w:sz="6" w:space="0" w:color="auto"/>
              <w:right w:val="nil"/>
            </w:tcBorders>
            <w:shd w:val="clear" w:color="auto" w:fill="FFFFFF"/>
            <w:hideMark/>
          </w:tcPr>
          <w:p w14:paraId="44610964"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F</w:t>
            </w:r>
          </w:p>
        </w:tc>
        <w:tc>
          <w:tcPr>
            <w:tcW w:w="639" w:type="pct"/>
            <w:tcBorders>
              <w:top w:val="single" w:sz="6" w:space="0" w:color="auto"/>
              <w:left w:val="nil"/>
              <w:bottom w:val="single" w:sz="6" w:space="0" w:color="auto"/>
              <w:right w:val="nil"/>
            </w:tcBorders>
            <w:shd w:val="clear" w:color="auto" w:fill="FFFFFF"/>
            <w:hideMark/>
          </w:tcPr>
          <w:p w14:paraId="59B20DD4"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Sig.</w:t>
            </w:r>
          </w:p>
        </w:tc>
      </w:tr>
      <w:tr w:rsidR="003C6DF2" w:rsidRPr="00C468A6" w14:paraId="6981B3DD" w14:textId="77777777" w:rsidTr="001222DA">
        <w:trPr>
          <w:cantSplit/>
        </w:trPr>
        <w:tc>
          <w:tcPr>
            <w:tcW w:w="464" w:type="pct"/>
            <w:vMerge w:val="restart"/>
            <w:tcBorders>
              <w:top w:val="nil"/>
              <w:left w:val="nil"/>
              <w:bottom w:val="nil"/>
              <w:right w:val="nil"/>
            </w:tcBorders>
            <w:shd w:val="clear" w:color="auto" w:fill="FFFFFF"/>
            <w:vAlign w:val="center"/>
            <w:hideMark/>
          </w:tcPr>
          <w:p w14:paraId="2FDA0019"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c>
          <w:tcPr>
            <w:tcW w:w="804" w:type="pct"/>
            <w:tcBorders>
              <w:top w:val="single" w:sz="6" w:space="0" w:color="auto"/>
              <w:left w:val="nil"/>
              <w:bottom w:val="nil"/>
              <w:right w:val="nil"/>
            </w:tcBorders>
            <w:shd w:val="clear" w:color="auto" w:fill="FFFFFF"/>
            <w:vAlign w:val="center"/>
            <w:hideMark/>
          </w:tcPr>
          <w:p w14:paraId="59429759"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Regression</w:t>
            </w:r>
          </w:p>
        </w:tc>
        <w:tc>
          <w:tcPr>
            <w:tcW w:w="931" w:type="pct"/>
            <w:tcBorders>
              <w:top w:val="single" w:sz="6" w:space="0" w:color="auto"/>
              <w:left w:val="nil"/>
              <w:bottom w:val="nil"/>
              <w:right w:val="nil"/>
            </w:tcBorders>
            <w:shd w:val="clear" w:color="auto" w:fill="FFFFFF"/>
            <w:hideMark/>
          </w:tcPr>
          <w:p w14:paraId="6AB50A1F" w14:textId="77777777" w:rsidR="003C6DF2" w:rsidRPr="00C468A6" w:rsidRDefault="003C6DF2" w:rsidP="001222DA">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143930.007</w:t>
            </w:r>
          </w:p>
        </w:tc>
        <w:tc>
          <w:tcPr>
            <w:tcW w:w="640" w:type="pct"/>
            <w:tcBorders>
              <w:top w:val="single" w:sz="6" w:space="0" w:color="auto"/>
              <w:left w:val="nil"/>
              <w:bottom w:val="nil"/>
              <w:right w:val="nil"/>
            </w:tcBorders>
            <w:shd w:val="clear" w:color="auto" w:fill="FFFFFF"/>
            <w:hideMark/>
          </w:tcPr>
          <w:p w14:paraId="3E522A78" w14:textId="77777777" w:rsidR="003C6DF2" w:rsidRPr="00C468A6" w:rsidRDefault="003C6DF2" w:rsidP="001222DA">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c>
          <w:tcPr>
            <w:tcW w:w="882" w:type="pct"/>
            <w:tcBorders>
              <w:top w:val="single" w:sz="6" w:space="0" w:color="auto"/>
              <w:left w:val="nil"/>
              <w:bottom w:val="nil"/>
              <w:right w:val="nil"/>
            </w:tcBorders>
            <w:shd w:val="clear" w:color="auto" w:fill="FFFFFF"/>
            <w:hideMark/>
          </w:tcPr>
          <w:p w14:paraId="713403F3" w14:textId="77777777" w:rsidR="003C6DF2" w:rsidRPr="00C468A6" w:rsidRDefault="003C6DF2" w:rsidP="001222DA">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143930.007</w:t>
            </w:r>
          </w:p>
        </w:tc>
        <w:tc>
          <w:tcPr>
            <w:tcW w:w="640" w:type="pct"/>
            <w:tcBorders>
              <w:top w:val="single" w:sz="6" w:space="0" w:color="auto"/>
              <w:left w:val="nil"/>
              <w:bottom w:val="nil"/>
              <w:right w:val="nil"/>
            </w:tcBorders>
            <w:shd w:val="clear" w:color="auto" w:fill="FFFFFF"/>
            <w:hideMark/>
          </w:tcPr>
          <w:p w14:paraId="7388709E" w14:textId="77777777" w:rsidR="003C6DF2" w:rsidRPr="00C468A6" w:rsidRDefault="003C6DF2" w:rsidP="001222DA">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262.703</w:t>
            </w:r>
          </w:p>
        </w:tc>
        <w:tc>
          <w:tcPr>
            <w:tcW w:w="639" w:type="pct"/>
            <w:tcBorders>
              <w:top w:val="single" w:sz="6" w:space="0" w:color="auto"/>
              <w:left w:val="nil"/>
              <w:bottom w:val="nil"/>
              <w:right w:val="nil"/>
            </w:tcBorders>
            <w:shd w:val="clear" w:color="auto" w:fill="FFFFFF"/>
            <w:hideMark/>
          </w:tcPr>
          <w:p w14:paraId="54555A9A"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.000</w:t>
            </w:r>
            <w:r w:rsidRPr="00C468A6">
              <w:rPr>
                <w:rFonts w:ascii="Times New Roman" w:hAnsi="Times New Roman"/>
                <w:color w:val="404040" w:themeColor="text1" w:themeTint="BF"/>
                <w:sz w:val="24"/>
                <w:szCs w:val="24"/>
                <w:vertAlign w:val="superscript"/>
              </w:rPr>
              <w:t>b</w:t>
            </w:r>
          </w:p>
        </w:tc>
      </w:tr>
      <w:tr w:rsidR="003C6DF2" w:rsidRPr="00C468A6" w14:paraId="0C836BA8" w14:textId="77777777" w:rsidTr="001222DA">
        <w:trPr>
          <w:cantSplit/>
        </w:trPr>
        <w:tc>
          <w:tcPr>
            <w:tcW w:w="0" w:type="auto"/>
            <w:vMerge/>
            <w:tcBorders>
              <w:top w:val="nil"/>
              <w:left w:val="nil"/>
              <w:bottom w:val="nil"/>
              <w:right w:val="nil"/>
            </w:tcBorders>
            <w:vAlign w:val="center"/>
            <w:hideMark/>
          </w:tcPr>
          <w:p w14:paraId="2FDE1109" w14:textId="77777777" w:rsidR="003C6DF2" w:rsidRPr="00C468A6" w:rsidRDefault="003C6DF2" w:rsidP="001222DA">
            <w:pPr>
              <w:spacing w:after="0" w:line="240" w:lineRule="auto"/>
              <w:jc w:val="both"/>
              <w:rPr>
                <w:rFonts w:ascii="Times New Roman" w:hAnsi="Times New Roman"/>
                <w:color w:val="404040" w:themeColor="text1" w:themeTint="BF"/>
                <w:sz w:val="24"/>
                <w:szCs w:val="24"/>
              </w:rPr>
            </w:pPr>
          </w:p>
        </w:tc>
        <w:tc>
          <w:tcPr>
            <w:tcW w:w="804" w:type="pct"/>
            <w:tcBorders>
              <w:top w:val="nil"/>
              <w:left w:val="nil"/>
              <w:bottom w:val="nil"/>
              <w:right w:val="nil"/>
            </w:tcBorders>
            <w:shd w:val="clear" w:color="auto" w:fill="FFFFFF"/>
            <w:vAlign w:val="center"/>
            <w:hideMark/>
          </w:tcPr>
          <w:p w14:paraId="75404163"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Residual</w:t>
            </w:r>
          </w:p>
        </w:tc>
        <w:tc>
          <w:tcPr>
            <w:tcW w:w="931" w:type="pct"/>
            <w:tcBorders>
              <w:top w:val="nil"/>
              <w:left w:val="nil"/>
              <w:bottom w:val="nil"/>
              <w:right w:val="nil"/>
            </w:tcBorders>
            <w:shd w:val="clear" w:color="auto" w:fill="FFFFFF"/>
            <w:hideMark/>
          </w:tcPr>
          <w:p w14:paraId="3D1958DE" w14:textId="77777777" w:rsidR="003C6DF2" w:rsidRPr="00C468A6" w:rsidRDefault="003C6DF2" w:rsidP="001222DA">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409814.441</w:t>
            </w:r>
          </w:p>
        </w:tc>
        <w:tc>
          <w:tcPr>
            <w:tcW w:w="640" w:type="pct"/>
            <w:tcBorders>
              <w:top w:val="nil"/>
              <w:left w:val="nil"/>
              <w:bottom w:val="nil"/>
              <w:right w:val="nil"/>
            </w:tcBorders>
            <w:shd w:val="clear" w:color="auto" w:fill="FFFFFF"/>
            <w:hideMark/>
          </w:tcPr>
          <w:p w14:paraId="107317B1" w14:textId="77777777" w:rsidR="003C6DF2" w:rsidRPr="00C468A6" w:rsidRDefault="003C6DF2" w:rsidP="001222DA">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748</w:t>
            </w:r>
          </w:p>
        </w:tc>
        <w:tc>
          <w:tcPr>
            <w:tcW w:w="882" w:type="pct"/>
            <w:tcBorders>
              <w:top w:val="nil"/>
              <w:left w:val="nil"/>
              <w:bottom w:val="nil"/>
              <w:right w:val="nil"/>
            </w:tcBorders>
            <w:shd w:val="clear" w:color="auto" w:fill="FFFFFF"/>
            <w:hideMark/>
          </w:tcPr>
          <w:p w14:paraId="2A608904" w14:textId="77777777" w:rsidR="003C6DF2" w:rsidRPr="00C468A6" w:rsidRDefault="003C6DF2" w:rsidP="001222DA">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547.880</w:t>
            </w:r>
          </w:p>
        </w:tc>
        <w:tc>
          <w:tcPr>
            <w:tcW w:w="640" w:type="pct"/>
            <w:tcBorders>
              <w:top w:val="nil"/>
              <w:left w:val="nil"/>
              <w:bottom w:val="nil"/>
              <w:right w:val="nil"/>
            </w:tcBorders>
            <w:shd w:val="clear" w:color="auto" w:fill="FFFFFF"/>
          </w:tcPr>
          <w:p w14:paraId="54751C45" w14:textId="77777777" w:rsidR="003C6DF2" w:rsidRPr="00C468A6" w:rsidRDefault="003C6DF2" w:rsidP="001222DA">
            <w:pPr>
              <w:autoSpaceDE w:val="0"/>
              <w:autoSpaceDN w:val="0"/>
              <w:adjustRightInd w:val="0"/>
              <w:spacing w:after="0" w:line="240" w:lineRule="auto"/>
              <w:rPr>
                <w:rFonts w:ascii="Times New Roman" w:hAnsi="Times New Roman"/>
                <w:color w:val="404040" w:themeColor="text1" w:themeTint="BF"/>
                <w:sz w:val="24"/>
                <w:szCs w:val="24"/>
              </w:rPr>
            </w:pPr>
          </w:p>
        </w:tc>
        <w:tc>
          <w:tcPr>
            <w:tcW w:w="639" w:type="pct"/>
            <w:tcBorders>
              <w:top w:val="nil"/>
              <w:left w:val="nil"/>
              <w:bottom w:val="nil"/>
              <w:right w:val="nil"/>
            </w:tcBorders>
            <w:shd w:val="clear" w:color="auto" w:fill="FFFFFF"/>
          </w:tcPr>
          <w:p w14:paraId="2BCA574A"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p>
        </w:tc>
      </w:tr>
      <w:tr w:rsidR="003C6DF2" w:rsidRPr="00C468A6" w14:paraId="09AD6A2E" w14:textId="77777777" w:rsidTr="001222DA">
        <w:trPr>
          <w:cantSplit/>
        </w:trPr>
        <w:tc>
          <w:tcPr>
            <w:tcW w:w="0" w:type="auto"/>
            <w:vMerge/>
            <w:tcBorders>
              <w:top w:val="nil"/>
              <w:left w:val="nil"/>
              <w:bottom w:val="nil"/>
              <w:right w:val="nil"/>
            </w:tcBorders>
            <w:vAlign w:val="center"/>
            <w:hideMark/>
          </w:tcPr>
          <w:p w14:paraId="28C5C13B" w14:textId="77777777" w:rsidR="003C6DF2" w:rsidRPr="00C468A6" w:rsidRDefault="003C6DF2" w:rsidP="001222DA">
            <w:pPr>
              <w:spacing w:after="0" w:line="240" w:lineRule="auto"/>
              <w:jc w:val="both"/>
              <w:rPr>
                <w:rFonts w:ascii="Times New Roman" w:hAnsi="Times New Roman"/>
                <w:color w:val="404040" w:themeColor="text1" w:themeTint="BF"/>
                <w:sz w:val="24"/>
                <w:szCs w:val="24"/>
              </w:rPr>
            </w:pPr>
          </w:p>
        </w:tc>
        <w:tc>
          <w:tcPr>
            <w:tcW w:w="804" w:type="pct"/>
            <w:tcBorders>
              <w:top w:val="nil"/>
              <w:left w:val="nil"/>
              <w:bottom w:val="single" w:sz="6" w:space="0" w:color="auto"/>
              <w:right w:val="nil"/>
            </w:tcBorders>
            <w:shd w:val="clear" w:color="auto" w:fill="FFFFFF"/>
            <w:vAlign w:val="center"/>
            <w:hideMark/>
          </w:tcPr>
          <w:p w14:paraId="4592CCED"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Total</w:t>
            </w:r>
          </w:p>
        </w:tc>
        <w:tc>
          <w:tcPr>
            <w:tcW w:w="931" w:type="pct"/>
            <w:tcBorders>
              <w:top w:val="nil"/>
              <w:left w:val="nil"/>
              <w:bottom w:val="single" w:sz="6" w:space="0" w:color="auto"/>
              <w:right w:val="nil"/>
            </w:tcBorders>
            <w:shd w:val="clear" w:color="auto" w:fill="FFFFFF"/>
            <w:hideMark/>
          </w:tcPr>
          <w:p w14:paraId="2BCC676E"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553744.448</w:t>
            </w:r>
          </w:p>
        </w:tc>
        <w:tc>
          <w:tcPr>
            <w:tcW w:w="640" w:type="pct"/>
            <w:tcBorders>
              <w:top w:val="nil"/>
              <w:left w:val="nil"/>
              <w:bottom w:val="single" w:sz="6" w:space="0" w:color="auto"/>
              <w:right w:val="nil"/>
            </w:tcBorders>
            <w:shd w:val="clear" w:color="auto" w:fill="FFFFFF"/>
            <w:hideMark/>
          </w:tcPr>
          <w:p w14:paraId="5BA8BDCD"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749</w:t>
            </w:r>
          </w:p>
        </w:tc>
        <w:tc>
          <w:tcPr>
            <w:tcW w:w="882" w:type="pct"/>
            <w:tcBorders>
              <w:top w:val="nil"/>
              <w:left w:val="nil"/>
              <w:bottom w:val="single" w:sz="6" w:space="0" w:color="auto"/>
              <w:right w:val="nil"/>
            </w:tcBorders>
            <w:shd w:val="clear" w:color="auto" w:fill="FFFFFF"/>
          </w:tcPr>
          <w:p w14:paraId="73864F51"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p>
        </w:tc>
        <w:tc>
          <w:tcPr>
            <w:tcW w:w="640" w:type="pct"/>
            <w:tcBorders>
              <w:top w:val="nil"/>
              <w:left w:val="nil"/>
              <w:bottom w:val="single" w:sz="6" w:space="0" w:color="auto"/>
              <w:right w:val="nil"/>
            </w:tcBorders>
            <w:shd w:val="clear" w:color="auto" w:fill="FFFFFF"/>
          </w:tcPr>
          <w:p w14:paraId="029DBB35"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p>
        </w:tc>
        <w:tc>
          <w:tcPr>
            <w:tcW w:w="639" w:type="pct"/>
            <w:tcBorders>
              <w:top w:val="nil"/>
              <w:left w:val="nil"/>
              <w:bottom w:val="single" w:sz="6" w:space="0" w:color="auto"/>
              <w:right w:val="nil"/>
            </w:tcBorders>
            <w:shd w:val="clear" w:color="auto" w:fill="FFFFFF"/>
          </w:tcPr>
          <w:p w14:paraId="78239F91" w14:textId="77777777" w:rsidR="003C6DF2" w:rsidRPr="00C468A6" w:rsidRDefault="003C6DF2" w:rsidP="001222DA">
            <w:pPr>
              <w:autoSpaceDE w:val="0"/>
              <w:autoSpaceDN w:val="0"/>
              <w:adjustRightInd w:val="0"/>
              <w:spacing w:after="0" w:line="240" w:lineRule="auto"/>
              <w:jc w:val="both"/>
              <w:rPr>
                <w:rFonts w:ascii="Times New Roman" w:hAnsi="Times New Roman"/>
                <w:color w:val="404040" w:themeColor="text1" w:themeTint="BF"/>
                <w:sz w:val="24"/>
                <w:szCs w:val="24"/>
              </w:rPr>
            </w:pPr>
          </w:p>
        </w:tc>
      </w:tr>
      <w:tr w:rsidR="003C6DF2" w:rsidRPr="00C468A6" w14:paraId="0DF90E76" w14:textId="77777777" w:rsidTr="001222DA">
        <w:trPr>
          <w:cantSplit/>
        </w:trPr>
        <w:tc>
          <w:tcPr>
            <w:tcW w:w="5000" w:type="pct"/>
            <w:gridSpan w:val="7"/>
            <w:tcBorders>
              <w:top w:val="single" w:sz="6" w:space="0" w:color="auto"/>
              <w:left w:val="nil"/>
              <w:bottom w:val="nil"/>
              <w:right w:val="nil"/>
            </w:tcBorders>
            <w:shd w:val="clear" w:color="auto" w:fill="FFFFFF"/>
            <w:hideMark/>
          </w:tcPr>
          <w:p w14:paraId="5CCF0B80"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 Dependent Variable: Achievement</w:t>
            </w:r>
          </w:p>
        </w:tc>
      </w:tr>
      <w:tr w:rsidR="003C6DF2" w:rsidRPr="00C468A6" w14:paraId="41D0D6CC" w14:textId="77777777" w:rsidTr="001222DA">
        <w:trPr>
          <w:cantSplit/>
        </w:trPr>
        <w:tc>
          <w:tcPr>
            <w:tcW w:w="5000" w:type="pct"/>
            <w:gridSpan w:val="7"/>
            <w:tcBorders>
              <w:top w:val="nil"/>
              <w:left w:val="nil"/>
              <w:bottom w:val="nil"/>
              <w:right w:val="nil"/>
            </w:tcBorders>
            <w:shd w:val="clear" w:color="auto" w:fill="FFFFFF"/>
            <w:hideMark/>
          </w:tcPr>
          <w:p w14:paraId="26AC79FE" w14:textId="77777777" w:rsidR="003C6DF2" w:rsidRPr="00C468A6" w:rsidRDefault="003C6DF2" w:rsidP="001222DA">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b. Predictors: (Constant), Students’</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textbook possession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text utilisation</w:t>
            </w:r>
          </w:p>
        </w:tc>
      </w:tr>
    </w:tbl>
    <w:p w14:paraId="03CD1B91" w14:textId="77777777" w:rsidR="003C6DF2" w:rsidRPr="00C468A6" w:rsidRDefault="003C6DF2" w:rsidP="003C6DF2">
      <w:pPr>
        <w:autoSpaceDE w:val="0"/>
        <w:autoSpaceDN w:val="0"/>
        <w:adjustRightInd w:val="0"/>
        <w:spacing w:after="0" w:line="240" w:lineRule="auto"/>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ab/>
        <w:t>R=.510</w:t>
      </w:r>
      <w:r w:rsidRPr="00C468A6">
        <w:rPr>
          <w:rFonts w:ascii="Times New Roman" w:hAnsi="Times New Roman"/>
          <w:color w:val="404040" w:themeColor="text1" w:themeTint="BF"/>
          <w:sz w:val="24"/>
          <w:szCs w:val="24"/>
          <w:vertAlign w:val="superscript"/>
        </w:rPr>
        <w:t>a</w:t>
      </w:r>
    </w:p>
    <w:p w14:paraId="6EA739C7" w14:textId="77777777" w:rsidR="003C6DF2" w:rsidRPr="00C468A6" w:rsidRDefault="003C6DF2" w:rsidP="003C6DF2">
      <w:pPr>
        <w:autoSpaceDE w:val="0"/>
        <w:autoSpaceDN w:val="0"/>
        <w:adjustRightInd w:val="0"/>
        <w:spacing w:after="0" w:line="240" w:lineRule="auto"/>
        <w:ind w:left="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 Square=.260</w:t>
      </w:r>
    </w:p>
    <w:p w14:paraId="206078A9" w14:textId="77777777" w:rsidR="003C6DF2" w:rsidRPr="00C468A6" w:rsidRDefault="003C6DF2" w:rsidP="003C6DF2">
      <w:pPr>
        <w:autoSpaceDE w:val="0"/>
        <w:autoSpaceDN w:val="0"/>
        <w:adjustRightInd w:val="0"/>
        <w:spacing w:after="0" w:line="240" w:lineRule="auto"/>
        <w:ind w:left="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Adjusted R Square=.259</w:t>
      </w:r>
    </w:p>
    <w:p w14:paraId="3001BE7E" w14:textId="77777777" w:rsidR="003C6DF2" w:rsidRPr="00C468A6" w:rsidRDefault="003C6DF2" w:rsidP="003C6DF2">
      <w:pPr>
        <w:spacing w:line="240" w:lineRule="auto"/>
        <w:ind w:left="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Std. Error of the Estimate=23.40684</w:t>
      </w:r>
    </w:p>
    <w:p w14:paraId="4DF5AC1C" w14:textId="1F179875" w:rsidR="003C6DF2" w:rsidRPr="00C468A6" w:rsidRDefault="003C6DF2" w:rsidP="003C6DF2">
      <w:pPr>
        <w:spacing w:after="0"/>
        <w:ind w:firstLine="720"/>
        <w:jc w:val="both"/>
        <w:rPr>
          <w:rFonts w:ascii="Times New Roman" w:hAnsi="Times New Roman"/>
          <w:i/>
          <w:iCs/>
          <w:color w:val="404040" w:themeColor="text1" w:themeTint="BF"/>
          <w:sz w:val="24"/>
          <w:szCs w:val="24"/>
        </w:rPr>
      </w:pPr>
      <w:r>
        <w:rPr>
          <w:rFonts w:ascii="Times New Roman" w:hAnsi="Times New Roman"/>
          <w:color w:val="404040" w:themeColor="text1" w:themeTint="BF"/>
          <w:sz w:val="24"/>
          <w:szCs w:val="24"/>
        </w:rPr>
        <w:t>Table 3 revealed</w:t>
      </w:r>
      <w:r w:rsidRPr="00C468A6">
        <w:rPr>
          <w:rFonts w:ascii="Times New Roman" w:hAnsi="Times New Roman"/>
          <w:color w:val="404040" w:themeColor="text1" w:themeTint="BF"/>
          <w:sz w:val="24"/>
          <w:szCs w:val="24"/>
        </w:rPr>
        <w:t xml:space="preserve"> composite contribution of students’ textbook </w:t>
      </w:r>
      <w:r w:rsidR="00782FD6" w:rsidRPr="00C468A6">
        <w:rPr>
          <w:rFonts w:ascii="Times New Roman" w:hAnsi="Times New Roman"/>
          <w:color w:val="404040" w:themeColor="text1" w:themeTint="BF"/>
          <w:sz w:val="24"/>
          <w:szCs w:val="24"/>
        </w:rPr>
        <w:t>ownership</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text </w:t>
      </w:r>
      <w:r w:rsidR="00782FD6" w:rsidRPr="00C468A6">
        <w:rPr>
          <w:rFonts w:ascii="Times New Roman" w:hAnsi="Times New Roman"/>
          <w:color w:val="404040" w:themeColor="text1" w:themeTint="BF"/>
          <w:sz w:val="24"/>
          <w:szCs w:val="24"/>
        </w:rPr>
        <w:t>use</w:t>
      </w:r>
      <w:r w:rsidRPr="00C468A6">
        <w:rPr>
          <w:rFonts w:ascii="Times New Roman" w:hAnsi="Times New Roman"/>
          <w:color w:val="404040" w:themeColor="text1" w:themeTint="BF"/>
          <w:sz w:val="24"/>
          <w:szCs w:val="24"/>
        </w:rPr>
        <w:t xml:space="preserve"> to the prediction of </w:t>
      </w:r>
      <w:r w:rsidR="00BF4055" w:rsidRPr="00C468A6">
        <w:rPr>
          <w:rFonts w:ascii="Times New Roman" w:hAnsi="Times New Roman"/>
          <w:color w:val="404040" w:themeColor="text1" w:themeTint="BF"/>
          <w:sz w:val="24"/>
          <w:szCs w:val="24"/>
        </w:rPr>
        <w:t>attainment</w:t>
      </w:r>
      <w:r w:rsidRPr="00C468A6">
        <w:rPr>
          <w:rFonts w:ascii="Times New Roman" w:hAnsi="Times New Roman"/>
          <w:color w:val="404040" w:themeColor="text1" w:themeTint="BF"/>
          <w:sz w:val="24"/>
          <w:szCs w:val="24"/>
        </w:rPr>
        <w:t xml:space="preserve"> in Literature-in-English in post-basic secondary schools.</w:t>
      </w:r>
      <w:r w:rsidRPr="00C468A6">
        <w:rPr>
          <w:rFonts w:ascii="Times New Roman" w:hAnsi="Times New Roman"/>
          <w:i/>
          <w:iCs/>
          <w:color w:val="404040" w:themeColor="text1" w:themeTint="BF"/>
          <w:sz w:val="24"/>
          <w:szCs w:val="24"/>
        </w:rPr>
        <w:t xml:space="preserve"> </w:t>
      </w:r>
      <w:r w:rsidRPr="00C468A6">
        <w:rPr>
          <w:rFonts w:ascii="Times New Roman" w:hAnsi="Times New Roman"/>
          <w:color w:val="404040" w:themeColor="text1" w:themeTint="BF"/>
          <w:sz w:val="24"/>
          <w:szCs w:val="24"/>
        </w:rPr>
        <w:t>The multipl</w:t>
      </w:r>
      <w:r>
        <w:rPr>
          <w:rFonts w:ascii="Times New Roman" w:hAnsi="Times New Roman"/>
          <w:color w:val="404040" w:themeColor="text1" w:themeTint="BF"/>
          <w:sz w:val="24"/>
          <w:szCs w:val="24"/>
        </w:rPr>
        <w:t>e regression result yielded</w:t>
      </w:r>
      <w:r w:rsidRPr="00C468A6">
        <w:rPr>
          <w:rFonts w:ascii="Times New Roman" w:hAnsi="Times New Roman"/>
          <w:color w:val="404040" w:themeColor="text1" w:themeTint="BF"/>
          <w:sz w:val="24"/>
          <w:szCs w:val="24"/>
        </w:rPr>
        <w:t xml:space="preserve"> a coefficient of R= .510</w:t>
      </w:r>
      <w:r w:rsidRPr="00C468A6">
        <w:rPr>
          <w:rFonts w:ascii="Times New Roman" w:hAnsi="Times New Roman"/>
          <w:color w:val="404040" w:themeColor="text1" w:themeTint="BF"/>
          <w:sz w:val="24"/>
          <w:szCs w:val="24"/>
          <w:vertAlign w:val="superscript"/>
        </w:rPr>
        <w:t>a</w:t>
      </w:r>
      <w:r>
        <w:rPr>
          <w:rFonts w:ascii="Times New Roman" w:hAnsi="Times New Roman"/>
          <w:color w:val="404040" w:themeColor="text1" w:themeTint="BF"/>
          <w:sz w:val="24"/>
          <w:szCs w:val="24"/>
        </w:rPr>
        <w:t>. This indicated</w:t>
      </w:r>
      <w:r w:rsidRPr="00C468A6">
        <w:rPr>
          <w:rFonts w:ascii="Times New Roman" w:hAnsi="Times New Roman"/>
          <w:color w:val="404040" w:themeColor="text1" w:themeTint="BF"/>
          <w:sz w:val="24"/>
          <w:szCs w:val="24"/>
        </w:rPr>
        <w:t xml:space="preserve"> that an increase in the independent variable (</w:t>
      </w:r>
      <w:r>
        <w:rPr>
          <w:rFonts w:ascii="Times New Roman" w:hAnsi="Times New Roman"/>
          <w:color w:val="404040" w:themeColor="text1" w:themeTint="BF"/>
          <w:sz w:val="24"/>
          <w:szCs w:val="24"/>
        </w:rPr>
        <w:t>predictor</w:t>
      </w:r>
      <w:r w:rsidRPr="00C468A6">
        <w:rPr>
          <w:rFonts w:ascii="Times New Roman" w:hAnsi="Times New Roman"/>
          <w:color w:val="404040" w:themeColor="text1" w:themeTint="BF"/>
          <w:sz w:val="24"/>
          <w:szCs w:val="24"/>
        </w:rPr>
        <w:t>s) might lead to increase in the variation of the dependent variable (achievement in Literature-in-English). The R Square = 0.260 revealed that 26% (Adj. R</w:t>
      </w:r>
      <w:r w:rsidRPr="00C468A6">
        <w:rPr>
          <w:rFonts w:ascii="Times New Roman" w:hAnsi="Times New Roman"/>
          <w:color w:val="404040" w:themeColor="text1" w:themeTint="BF"/>
          <w:sz w:val="24"/>
          <w:szCs w:val="24"/>
          <w:vertAlign w:val="superscript"/>
        </w:rPr>
        <w:t>2</w:t>
      </w:r>
      <w:r w:rsidRPr="00C468A6">
        <w:rPr>
          <w:rFonts w:ascii="Times New Roman" w:hAnsi="Times New Roman"/>
          <w:color w:val="404040" w:themeColor="text1" w:themeTint="BF"/>
          <w:sz w:val="24"/>
          <w:szCs w:val="24"/>
        </w:rPr>
        <w:t xml:space="preserve">=.259) of the variance in </w:t>
      </w:r>
      <w:r w:rsidR="00BF4055">
        <w:rPr>
          <w:rFonts w:ascii="Times New Roman" w:hAnsi="Times New Roman"/>
          <w:color w:val="404040" w:themeColor="text1" w:themeTint="BF"/>
          <w:sz w:val="24"/>
          <w:szCs w:val="24"/>
        </w:rPr>
        <w:t>learner</w:t>
      </w:r>
      <w:r w:rsidRPr="00C468A6">
        <w:rPr>
          <w:rFonts w:ascii="Times New Roman" w:hAnsi="Times New Roman"/>
          <w:color w:val="404040" w:themeColor="text1" w:themeTint="BF"/>
          <w:sz w:val="24"/>
          <w:szCs w:val="24"/>
        </w:rPr>
        <w:t xml:space="preserve">s' attainment in </w:t>
      </w:r>
      <w:r w:rsidR="00BF4055">
        <w:rPr>
          <w:rFonts w:ascii="Times New Roman" w:hAnsi="Times New Roman"/>
          <w:color w:val="404040" w:themeColor="text1" w:themeTint="BF"/>
          <w:sz w:val="24"/>
          <w:szCs w:val="24"/>
        </w:rPr>
        <w:t>the subject</w:t>
      </w:r>
      <w:r>
        <w:rPr>
          <w:rFonts w:ascii="Times New Roman" w:hAnsi="Times New Roman"/>
          <w:color w:val="404040" w:themeColor="text1" w:themeTint="BF"/>
          <w:sz w:val="24"/>
          <w:szCs w:val="24"/>
        </w:rPr>
        <w:t xml:space="preserve"> could be explained</w:t>
      </w:r>
      <w:r w:rsidRPr="00C468A6">
        <w:rPr>
          <w:rFonts w:ascii="Times New Roman" w:hAnsi="Times New Roman"/>
          <w:color w:val="404040" w:themeColor="text1" w:themeTint="BF"/>
          <w:sz w:val="24"/>
          <w:szCs w:val="24"/>
        </w:rPr>
        <w:t xml:space="preserve"> by the combination of the predictors (Textbook </w:t>
      </w:r>
      <w:r>
        <w:rPr>
          <w:rFonts w:ascii="Times New Roman" w:hAnsi="Times New Roman"/>
          <w:color w:val="404040" w:themeColor="text1" w:themeTint="BF"/>
          <w:sz w:val="24"/>
          <w:szCs w:val="24"/>
        </w:rPr>
        <w:t xml:space="preserve">Possession and </w:t>
      </w:r>
      <w:r w:rsidRPr="00C468A6">
        <w:rPr>
          <w:rFonts w:ascii="Times New Roman" w:hAnsi="Times New Roman"/>
          <w:color w:val="404040" w:themeColor="text1" w:themeTint="BF"/>
          <w:sz w:val="24"/>
          <w:szCs w:val="24"/>
        </w:rPr>
        <w:t>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ation</w:t>
      </w:r>
      <w:r>
        <w:rPr>
          <w:rFonts w:ascii="Times New Roman" w:hAnsi="Times New Roman"/>
          <w:color w:val="404040" w:themeColor="text1" w:themeTint="BF"/>
          <w:sz w:val="24"/>
          <w:szCs w:val="24"/>
        </w:rPr>
        <w:t xml:space="preserve">). </w:t>
      </w:r>
    </w:p>
    <w:p w14:paraId="64D87AD2" w14:textId="20ACD51E" w:rsidR="003C6DF2" w:rsidRDefault="003C6DF2" w:rsidP="003C6DF2">
      <w:pPr>
        <w:autoSpaceDE w:val="0"/>
        <w:autoSpaceDN w:val="0"/>
        <w:adjustRightInd w:val="0"/>
        <w:spacing w:after="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Likewise, the ANOVA result </w:t>
      </w:r>
      <w:r>
        <w:rPr>
          <w:rFonts w:ascii="Times New Roman" w:hAnsi="Times New Roman"/>
          <w:color w:val="404040" w:themeColor="text1" w:themeTint="BF"/>
          <w:sz w:val="24"/>
          <w:szCs w:val="24"/>
        </w:rPr>
        <w:t>revealed</w:t>
      </w:r>
      <w:r w:rsidRPr="00C468A6">
        <w:rPr>
          <w:rFonts w:ascii="Times New Roman" w:hAnsi="Times New Roman"/>
          <w:color w:val="404040" w:themeColor="text1" w:themeTint="BF"/>
          <w:sz w:val="24"/>
          <w:szCs w:val="24"/>
        </w:rPr>
        <w:t xml:space="preserve"> the significance of the </w:t>
      </w:r>
      <w:r>
        <w:rPr>
          <w:rFonts w:ascii="Times New Roman" w:hAnsi="Times New Roman"/>
          <w:color w:val="404040" w:themeColor="text1" w:themeTint="BF"/>
          <w:sz w:val="24"/>
          <w:szCs w:val="24"/>
        </w:rPr>
        <w:t>regression model which indicated</w:t>
      </w:r>
      <w:r w:rsidRPr="00C468A6">
        <w:rPr>
          <w:rFonts w:ascii="Times New Roman" w:hAnsi="Times New Roman"/>
          <w:color w:val="404040" w:themeColor="text1" w:themeTint="BF"/>
          <w:sz w:val="24"/>
          <w:szCs w:val="24"/>
        </w:rPr>
        <w:t xml:space="preserve"> that the students’ textbook possession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text utilisation ha</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 composite significant contribution on achievement in Literature-in-English in</w:t>
      </w:r>
      <w:r w:rsidR="00A12265">
        <w:rPr>
          <w:rFonts w:ascii="Times New Roman" w:hAnsi="Times New Roman"/>
          <w:color w:val="404040" w:themeColor="text1" w:themeTint="BF"/>
          <w:sz w:val="24"/>
          <w:szCs w:val="24"/>
        </w:rPr>
        <w:t xml:space="preserve"> upper</w:t>
      </w:r>
      <w:r w:rsidRPr="00C468A6">
        <w:rPr>
          <w:rFonts w:ascii="Times New Roman" w:hAnsi="Times New Roman"/>
          <w:color w:val="404040" w:themeColor="text1" w:themeTint="BF"/>
          <w:sz w:val="24"/>
          <w:szCs w:val="24"/>
        </w:rPr>
        <w:t xml:space="preserve"> schools (f= 262.703, p &lt; 0.00). Therefore,</w:t>
      </w:r>
      <w:r>
        <w:rPr>
          <w:rFonts w:ascii="Times New Roman" w:hAnsi="Times New Roman"/>
          <w:color w:val="404040" w:themeColor="text1" w:themeTint="BF"/>
          <w:sz w:val="24"/>
          <w:szCs w:val="24"/>
        </w:rPr>
        <w:t xml:space="preserve"> since the significant value is</w:t>
      </w:r>
      <w:r w:rsidRPr="00C468A6">
        <w:rPr>
          <w:rFonts w:ascii="Times New Roman" w:hAnsi="Times New Roman"/>
          <w:color w:val="404040" w:themeColor="text1" w:themeTint="BF"/>
          <w:sz w:val="24"/>
          <w:szCs w:val="24"/>
        </w:rPr>
        <w:t xml:space="preserve"> </w:t>
      </w:r>
      <w:r>
        <w:rPr>
          <w:rFonts w:ascii="Times New Roman" w:hAnsi="Times New Roman"/>
          <w:color w:val="404040" w:themeColor="text1" w:themeTint="BF"/>
          <w:sz w:val="24"/>
          <w:szCs w:val="24"/>
        </w:rPr>
        <w:t>less than 0.05, the predictor i</w:t>
      </w:r>
      <w:r w:rsidRPr="00C468A6">
        <w:rPr>
          <w:rFonts w:ascii="Times New Roman" w:hAnsi="Times New Roman"/>
          <w:color w:val="404040" w:themeColor="text1" w:themeTint="BF"/>
          <w:sz w:val="24"/>
          <w:szCs w:val="24"/>
        </w:rPr>
        <w:t>s considered statistically significant</w:t>
      </w:r>
      <w:r>
        <w:rPr>
          <w:rFonts w:ascii="Times New Roman" w:hAnsi="Times New Roman"/>
          <w:color w:val="404040" w:themeColor="text1" w:themeTint="BF"/>
          <w:sz w:val="24"/>
          <w:szCs w:val="24"/>
        </w:rPr>
        <w:t>.</w:t>
      </w:r>
    </w:p>
    <w:p w14:paraId="5FECC385" w14:textId="77777777" w:rsidR="003C6DF2" w:rsidRDefault="003C6DF2" w:rsidP="003C6DF2">
      <w:pPr>
        <w:autoSpaceDE w:val="0"/>
        <w:autoSpaceDN w:val="0"/>
        <w:adjustRightInd w:val="0"/>
        <w:spacing w:after="0"/>
        <w:ind w:firstLine="720"/>
        <w:jc w:val="both"/>
        <w:rPr>
          <w:rFonts w:ascii="Times New Roman" w:hAnsi="Times New Roman"/>
          <w:color w:val="404040" w:themeColor="text1" w:themeTint="BF"/>
          <w:sz w:val="24"/>
          <w:szCs w:val="24"/>
        </w:rPr>
      </w:pPr>
    </w:p>
    <w:p w14:paraId="1915C17A" w14:textId="77777777" w:rsidR="003C6DF2" w:rsidRPr="00C468A6" w:rsidRDefault="003C6DF2" w:rsidP="003C6DF2">
      <w:pPr>
        <w:autoSpaceDE w:val="0"/>
        <w:autoSpaceDN w:val="0"/>
        <w:adjustRightInd w:val="0"/>
        <w:spacing w:after="0"/>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t xml:space="preserve">Hypothesis One: </w:t>
      </w:r>
      <w:r w:rsidRPr="00C468A6">
        <w:rPr>
          <w:rFonts w:ascii="Times New Roman" w:hAnsi="Times New Roman"/>
          <w:color w:val="404040" w:themeColor="text1" w:themeTint="BF"/>
          <w:sz w:val="24"/>
          <w:szCs w:val="24"/>
        </w:rPr>
        <w:t>There is no significant relationship that exists among students’ textbook possession</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 xml:space="preserve">text utilisation and achievement in Literature-in-English in senior secondary schools.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30"/>
        <w:gridCol w:w="1556"/>
        <w:gridCol w:w="1213"/>
        <w:gridCol w:w="1148"/>
        <w:gridCol w:w="1080"/>
        <w:gridCol w:w="1333"/>
        <w:gridCol w:w="1400"/>
      </w:tblGrid>
      <w:tr w:rsidR="003C6DF2" w:rsidRPr="00C468A6" w14:paraId="62C88539" w14:textId="77777777" w:rsidTr="001222DA">
        <w:trPr>
          <w:cantSplit/>
        </w:trPr>
        <w:tc>
          <w:tcPr>
            <w:tcW w:w="5000" w:type="pct"/>
            <w:gridSpan w:val="7"/>
            <w:tcBorders>
              <w:top w:val="nil"/>
              <w:left w:val="nil"/>
              <w:bottom w:val="nil"/>
              <w:right w:val="nil"/>
            </w:tcBorders>
            <w:shd w:val="clear" w:color="auto" w:fill="FFFFFF"/>
          </w:tcPr>
          <w:p w14:paraId="72AC17F8" w14:textId="12F30BAB" w:rsidR="003C6DF2" w:rsidRDefault="00A70493" w:rsidP="00CA3D78">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r>
              <w:rPr>
                <w:rFonts w:ascii="Times New Roman" w:hAnsi="Times New Roman"/>
                <w:color w:val="404040" w:themeColor="text1" w:themeTint="BF"/>
                <w:sz w:val="24"/>
                <w:szCs w:val="24"/>
              </w:rPr>
              <w:t>T</w:t>
            </w:r>
            <w:r w:rsidR="003C6DF2" w:rsidRPr="00C468A6">
              <w:rPr>
                <w:rFonts w:ascii="Times New Roman" w:hAnsi="Times New Roman"/>
                <w:color w:val="404040" w:themeColor="text1" w:themeTint="BF"/>
                <w:sz w:val="24"/>
                <w:szCs w:val="24"/>
              </w:rPr>
              <w:t>o assess the significant</w:t>
            </w:r>
            <w:r>
              <w:rPr>
                <w:rFonts w:ascii="Times New Roman" w:hAnsi="Times New Roman"/>
                <w:color w:val="404040" w:themeColor="text1" w:themeTint="BF"/>
                <w:sz w:val="24"/>
                <w:szCs w:val="24"/>
              </w:rPr>
              <w:t xml:space="preserve"> </w:t>
            </w:r>
            <w:r w:rsidRPr="00C468A6">
              <w:rPr>
                <w:rFonts w:ascii="Times New Roman" w:hAnsi="Times New Roman"/>
                <w:color w:val="404040" w:themeColor="text1" w:themeTint="BF"/>
                <w:sz w:val="24"/>
                <w:szCs w:val="24"/>
              </w:rPr>
              <w:t>connection</w:t>
            </w:r>
            <w:r w:rsidR="003C6DF2" w:rsidRPr="00C468A6">
              <w:rPr>
                <w:rFonts w:ascii="Times New Roman" w:hAnsi="Times New Roman"/>
                <w:color w:val="404040" w:themeColor="text1" w:themeTint="BF"/>
                <w:sz w:val="24"/>
                <w:szCs w:val="24"/>
              </w:rPr>
              <w:t xml:space="preserve"> among (textbook possession, text utili</w:t>
            </w:r>
            <w:r w:rsidR="003C6DF2">
              <w:rPr>
                <w:rFonts w:ascii="Times New Roman" w:hAnsi="Times New Roman"/>
                <w:color w:val="404040" w:themeColor="text1" w:themeTint="BF"/>
                <w:sz w:val="24"/>
                <w:szCs w:val="24"/>
              </w:rPr>
              <w:t>s</w:t>
            </w:r>
            <w:r w:rsidR="003C6DF2" w:rsidRPr="00C468A6">
              <w:rPr>
                <w:rFonts w:ascii="Times New Roman" w:hAnsi="Times New Roman"/>
                <w:color w:val="404040" w:themeColor="text1" w:themeTint="BF"/>
                <w:sz w:val="24"/>
                <w:szCs w:val="24"/>
              </w:rPr>
              <w:t>ation) and achievement in Literature-in-English in the senior secondary schools, inferential statistics of Pearson product moment correlation coefficient was used to obtain the (bivariate) associations that exist</w:t>
            </w:r>
            <w:r w:rsidR="003C6DF2">
              <w:rPr>
                <w:rFonts w:ascii="Times New Roman" w:hAnsi="Times New Roman"/>
                <w:color w:val="404040" w:themeColor="text1" w:themeTint="BF"/>
                <w:sz w:val="24"/>
                <w:szCs w:val="24"/>
              </w:rPr>
              <w:t>ed</w:t>
            </w:r>
            <w:r w:rsidR="003C6DF2" w:rsidRPr="00C468A6">
              <w:rPr>
                <w:rFonts w:ascii="Times New Roman" w:hAnsi="Times New Roman"/>
                <w:color w:val="404040" w:themeColor="text1" w:themeTint="BF"/>
                <w:sz w:val="24"/>
                <w:szCs w:val="24"/>
              </w:rPr>
              <w:t xml:space="preserve"> among the predictor</w:t>
            </w:r>
            <w:r w:rsidR="003C6DF2">
              <w:rPr>
                <w:rFonts w:ascii="Times New Roman" w:hAnsi="Times New Roman"/>
                <w:color w:val="404040" w:themeColor="text1" w:themeTint="BF"/>
                <w:sz w:val="24"/>
                <w:szCs w:val="24"/>
              </w:rPr>
              <w:t>s</w:t>
            </w:r>
            <w:r w:rsidR="003C6DF2" w:rsidRPr="00C468A6">
              <w:rPr>
                <w:rFonts w:ascii="Times New Roman" w:hAnsi="Times New Roman"/>
                <w:color w:val="404040" w:themeColor="text1" w:themeTint="BF"/>
                <w:sz w:val="24"/>
                <w:szCs w:val="24"/>
              </w:rPr>
              <w:t xml:space="preserve"> and criterion variable (achievement Literature-in-English). </w:t>
            </w:r>
          </w:p>
          <w:p w14:paraId="6FC840E1" w14:textId="77777777" w:rsidR="0064569D" w:rsidRDefault="0064569D" w:rsidP="00CA3D78">
            <w:pPr>
              <w:autoSpaceDE w:val="0"/>
              <w:autoSpaceDN w:val="0"/>
              <w:adjustRightInd w:val="0"/>
              <w:spacing w:after="0" w:line="240" w:lineRule="auto"/>
              <w:ind w:left="60" w:right="60"/>
              <w:jc w:val="both"/>
              <w:rPr>
                <w:rFonts w:ascii="Times New Roman" w:hAnsi="Times New Roman"/>
                <w:b/>
                <w:bCs/>
                <w:color w:val="404040" w:themeColor="text1" w:themeTint="BF"/>
                <w:sz w:val="24"/>
                <w:szCs w:val="24"/>
              </w:rPr>
            </w:pPr>
          </w:p>
          <w:p w14:paraId="2C701453" w14:textId="4620B4E3" w:rsidR="003C6DF2" w:rsidRPr="00C468A6" w:rsidRDefault="003C6DF2" w:rsidP="00CA3D78">
            <w:pPr>
              <w:autoSpaceDE w:val="0"/>
              <w:autoSpaceDN w:val="0"/>
              <w:adjustRightInd w:val="0"/>
              <w:spacing w:after="0" w:line="240" w:lineRule="auto"/>
              <w:ind w:left="60" w:right="60"/>
              <w:jc w:val="both"/>
              <w:rPr>
                <w:rFonts w:ascii="Times New Roman" w:hAnsi="Times New Roman"/>
                <w:color w:val="404040" w:themeColor="text1" w:themeTint="BF"/>
                <w:sz w:val="24"/>
                <w:szCs w:val="24"/>
              </w:rPr>
            </w:pPr>
            <w:r w:rsidRPr="00C468A6">
              <w:rPr>
                <w:rFonts w:ascii="Times New Roman" w:hAnsi="Times New Roman"/>
                <w:b/>
                <w:bCs/>
                <w:color w:val="404040" w:themeColor="text1" w:themeTint="BF"/>
                <w:sz w:val="24"/>
                <w:szCs w:val="24"/>
              </w:rPr>
              <w:t xml:space="preserve">Table </w:t>
            </w:r>
            <w:r>
              <w:rPr>
                <w:rFonts w:ascii="Times New Roman" w:hAnsi="Times New Roman"/>
                <w:b/>
                <w:bCs/>
                <w:color w:val="404040" w:themeColor="text1" w:themeTint="BF"/>
                <w:sz w:val="24"/>
                <w:szCs w:val="24"/>
              </w:rPr>
              <w:t xml:space="preserve">4:  Correlation Matrix Showing the Relationship Among the Students’ </w:t>
            </w:r>
            <w:r w:rsidRPr="00637719">
              <w:rPr>
                <w:rFonts w:ascii="Times New Roman" w:hAnsi="Times New Roman"/>
                <w:b/>
                <w:bCs/>
                <w:color w:val="404040" w:themeColor="text1" w:themeTint="BF"/>
                <w:sz w:val="24"/>
                <w:szCs w:val="24"/>
              </w:rPr>
              <w:t xml:space="preserve">textbook possession, text utilisation and </w:t>
            </w:r>
            <w:r w:rsidRPr="00C468A6">
              <w:rPr>
                <w:rFonts w:ascii="Times New Roman" w:hAnsi="Times New Roman"/>
                <w:b/>
                <w:bCs/>
                <w:color w:val="404040" w:themeColor="text1" w:themeTint="BF"/>
                <w:sz w:val="24"/>
                <w:szCs w:val="24"/>
              </w:rPr>
              <w:t>Achievement in Literature-in-English in the Senior Secondary Schools</w:t>
            </w:r>
          </w:p>
        </w:tc>
      </w:tr>
      <w:tr w:rsidR="003C6DF2" w:rsidRPr="00C468A6" w14:paraId="3A5D3D30" w14:textId="77777777" w:rsidTr="001222DA">
        <w:trPr>
          <w:cantSplit/>
        </w:trPr>
        <w:tc>
          <w:tcPr>
            <w:tcW w:w="1702" w:type="pct"/>
            <w:gridSpan w:val="2"/>
            <w:tcBorders>
              <w:top w:val="single" w:sz="12" w:space="0" w:color="auto"/>
              <w:left w:val="nil"/>
              <w:bottom w:val="single" w:sz="12" w:space="0" w:color="auto"/>
              <w:right w:val="nil"/>
            </w:tcBorders>
            <w:shd w:val="clear" w:color="auto" w:fill="FFFFFF"/>
          </w:tcPr>
          <w:p w14:paraId="41ABCA14" w14:textId="77777777" w:rsidR="003C6DF2" w:rsidRPr="00C468A6" w:rsidRDefault="003C6DF2" w:rsidP="00CA3D78">
            <w:pPr>
              <w:autoSpaceDE w:val="0"/>
              <w:autoSpaceDN w:val="0"/>
              <w:adjustRightInd w:val="0"/>
              <w:spacing w:after="0" w:line="240" w:lineRule="auto"/>
              <w:rPr>
                <w:rFonts w:ascii="Times New Roman" w:hAnsi="Times New Roman"/>
                <w:color w:val="404040" w:themeColor="text1" w:themeTint="BF"/>
                <w:sz w:val="24"/>
                <w:szCs w:val="24"/>
              </w:rPr>
            </w:pPr>
          </w:p>
        </w:tc>
        <w:tc>
          <w:tcPr>
            <w:tcW w:w="648" w:type="pct"/>
            <w:tcBorders>
              <w:top w:val="single" w:sz="12" w:space="0" w:color="auto"/>
              <w:left w:val="nil"/>
              <w:bottom w:val="single" w:sz="12" w:space="0" w:color="auto"/>
              <w:right w:val="nil"/>
            </w:tcBorders>
            <w:shd w:val="clear" w:color="auto" w:fill="FFFFFF"/>
          </w:tcPr>
          <w:p w14:paraId="76742A18" w14:textId="77777777" w:rsidR="003C6DF2" w:rsidRPr="00C468A6" w:rsidRDefault="003C6DF2" w:rsidP="00CA3D78">
            <w:pPr>
              <w:autoSpaceDE w:val="0"/>
              <w:autoSpaceDN w:val="0"/>
              <w:adjustRightInd w:val="0"/>
              <w:spacing w:after="0" w:line="240" w:lineRule="auto"/>
              <w:ind w:left="60" w:right="60"/>
              <w:jc w:val="center"/>
              <w:rPr>
                <w:rFonts w:ascii="Times New Roman" w:hAnsi="Times New Roman"/>
                <w:color w:val="404040" w:themeColor="text1" w:themeTint="BF"/>
                <w:sz w:val="24"/>
                <w:szCs w:val="24"/>
              </w:rPr>
            </w:pPr>
          </w:p>
        </w:tc>
        <w:tc>
          <w:tcPr>
            <w:tcW w:w="613" w:type="pct"/>
            <w:tcBorders>
              <w:top w:val="single" w:sz="12" w:space="0" w:color="auto"/>
              <w:left w:val="nil"/>
              <w:bottom w:val="single" w:sz="12" w:space="0" w:color="auto"/>
              <w:right w:val="nil"/>
            </w:tcBorders>
            <w:shd w:val="clear" w:color="auto" w:fill="FFFFFF"/>
          </w:tcPr>
          <w:p w14:paraId="617FC9D6" w14:textId="77777777" w:rsidR="003C6DF2" w:rsidRPr="00C468A6" w:rsidRDefault="003C6DF2" w:rsidP="00CA3D78">
            <w:pPr>
              <w:autoSpaceDE w:val="0"/>
              <w:autoSpaceDN w:val="0"/>
              <w:adjustRightInd w:val="0"/>
              <w:spacing w:after="0" w:line="240" w:lineRule="auto"/>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Textbook possession</w:t>
            </w:r>
          </w:p>
        </w:tc>
        <w:tc>
          <w:tcPr>
            <w:tcW w:w="577" w:type="pct"/>
            <w:tcBorders>
              <w:top w:val="single" w:sz="12" w:space="0" w:color="auto"/>
              <w:left w:val="nil"/>
              <w:bottom w:val="single" w:sz="12" w:space="0" w:color="auto"/>
              <w:right w:val="nil"/>
            </w:tcBorders>
            <w:shd w:val="clear" w:color="auto" w:fill="FFFFFF"/>
          </w:tcPr>
          <w:p w14:paraId="7E6EFEF7" w14:textId="77777777" w:rsidR="003C6DF2" w:rsidRPr="00C468A6" w:rsidRDefault="003C6DF2" w:rsidP="00CA3D78">
            <w:pPr>
              <w:autoSpaceDE w:val="0"/>
              <w:autoSpaceDN w:val="0"/>
              <w:adjustRightInd w:val="0"/>
              <w:spacing w:after="0" w:line="240" w:lineRule="auto"/>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 utilisation</w:t>
            </w:r>
          </w:p>
        </w:tc>
        <w:tc>
          <w:tcPr>
            <w:tcW w:w="712" w:type="pct"/>
            <w:tcBorders>
              <w:top w:val="single" w:sz="12" w:space="0" w:color="auto"/>
              <w:left w:val="nil"/>
              <w:bottom w:val="single" w:sz="12" w:space="0" w:color="auto"/>
              <w:right w:val="nil"/>
            </w:tcBorders>
            <w:shd w:val="clear" w:color="auto" w:fill="FFFFFF"/>
          </w:tcPr>
          <w:p w14:paraId="03383CF9" w14:textId="77777777" w:rsidR="003C6DF2" w:rsidRPr="00C468A6" w:rsidRDefault="003C6DF2" w:rsidP="00CA3D78">
            <w:pPr>
              <w:autoSpaceDE w:val="0"/>
              <w:autoSpaceDN w:val="0"/>
              <w:adjustRightInd w:val="0"/>
              <w:spacing w:after="0" w:line="240" w:lineRule="auto"/>
              <w:ind w:left="60" w:right="60"/>
              <w:jc w:val="center"/>
              <w:rPr>
                <w:rFonts w:ascii="Times New Roman" w:hAnsi="Times New Roman"/>
                <w:color w:val="404040" w:themeColor="text1" w:themeTint="BF"/>
                <w:sz w:val="24"/>
                <w:szCs w:val="24"/>
              </w:rPr>
            </w:pPr>
          </w:p>
        </w:tc>
        <w:tc>
          <w:tcPr>
            <w:tcW w:w="748" w:type="pct"/>
            <w:tcBorders>
              <w:top w:val="single" w:sz="12" w:space="0" w:color="auto"/>
              <w:left w:val="nil"/>
              <w:bottom w:val="single" w:sz="12" w:space="0" w:color="auto"/>
              <w:right w:val="nil"/>
            </w:tcBorders>
            <w:shd w:val="clear" w:color="auto" w:fill="FFFFFF"/>
          </w:tcPr>
          <w:p w14:paraId="1F87DE06" w14:textId="77777777" w:rsidR="003C6DF2" w:rsidRPr="00C468A6" w:rsidRDefault="003C6DF2" w:rsidP="00CA3D78">
            <w:pPr>
              <w:autoSpaceDE w:val="0"/>
              <w:autoSpaceDN w:val="0"/>
              <w:adjustRightInd w:val="0"/>
              <w:spacing w:after="0" w:line="240" w:lineRule="auto"/>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Achievement</w:t>
            </w:r>
          </w:p>
        </w:tc>
      </w:tr>
      <w:tr w:rsidR="003C6DF2" w:rsidRPr="00C468A6" w14:paraId="1B33073E" w14:textId="77777777" w:rsidTr="001222DA">
        <w:trPr>
          <w:cantSplit/>
        </w:trPr>
        <w:tc>
          <w:tcPr>
            <w:tcW w:w="871" w:type="pct"/>
            <w:tcBorders>
              <w:top w:val="nil"/>
              <w:left w:val="nil"/>
              <w:bottom w:val="nil"/>
              <w:right w:val="nil"/>
            </w:tcBorders>
            <w:shd w:val="clear" w:color="auto" w:fill="FFFFFF"/>
            <w:vAlign w:val="center"/>
          </w:tcPr>
          <w:p w14:paraId="26011CFA" w14:textId="77777777" w:rsidR="003C6DF2" w:rsidRPr="00C468A6" w:rsidRDefault="003C6DF2" w:rsidP="00CA3D78">
            <w:pPr>
              <w:autoSpaceDE w:val="0"/>
              <w:autoSpaceDN w:val="0"/>
              <w:adjustRightInd w:val="0"/>
              <w:spacing w:after="0" w:line="240" w:lineRule="auto"/>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13C161B0" w14:textId="77777777" w:rsidR="003C6DF2" w:rsidRPr="00C468A6" w:rsidRDefault="003C6DF2" w:rsidP="00CA3D78">
            <w:pPr>
              <w:autoSpaceDE w:val="0"/>
              <w:autoSpaceDN w:val="0"/>
              <w:adjustRightInd w:val="0"/>
              <w:spacing w:after="0" w:line="240" w:lineRule="auto"/>
              <w:ind w:left="60" w:right="60"/>
              <w:rPr>
                <w:rFonts w:ascii="Times New Roman" w:hAnsi="Times New Roman"/>
                <w:color w:val="404040" w:themeColor="text1" w:themeTint="BF"/>
                <w:sz w:val="24"/>
                <w:szCs w:val="24"/>
              </w:rPr>
            </w:pPr>
          </w:p>
        </w:tc>
        <w:tc>
          <w:tcPr>
            <w:tcW w:w="648" w:type="pct"/>
            <w:tcBorders>
              <w:top w:val="nil"/>
              <w:left w:val="nil"/>
              <w:bottom w:val="nil"/>
              <w:right w:val="nil"/>
            </w:tcBorders>
            <w:shd w:val="clear" w:color="auto" w:fill="FFFFFF"/>
          </w:tcPr>
          <w:p w14:paraId="7CCD5F9F"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6DDA49ED"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577" w:type="pct"/>
            <w:tcBorders>
              <w:top w:val="nil"/>
              <w:left w:val="nil"/>
              <w:bottom w:val="nil"/>
              <w:right w:val="nil"/>
            </w:tcBorders>
            <w:shd w:val="clear" w:color="auto" w:fill="FFFFFF"/>
          </w:tcPr>
          <w:p w14:paraId="6A52E9FA"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12" w:type="pct"/>
            <w:tcBorders>
              <w:top w:val="nil"/>
              <w:left w:val="nil"/>
              <w:bottom w:val="nil"/>
              <w:right w:val="nil"/>
            </w:tcBorders>
            <w:shd w:val="clear" w:color="auto" w:fill="FFFFFF"/>
          </w:tcPr>
          <w:p w14:paraId="09E716C8"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0161ACE9"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r>
      <w:tr w:rsidR="003C6DF2" w:rsidRPr="00C468A6" w14:paraId="51CEC843" w14:textId="77777777" w:rsidTr="001222DA">
        <w:trPr>
          <w:cantSplit/>
        </w:trPr>
        <w:tc>
          <w:tcPr>
            <w:tcW w:w="871" w:type="pct"/>
            <w:vMerge w:val="restart"/>
            <w:tcBorders>
              <w:top w:val="nil"/>
              <w:left w:val="nil"/>
              <w:bottom w:val="nil"/>
              <w:right w:val="nil"/>
            </w:tcBorders>
            <w:shd w:val="clear" w:color="auto" w:fill="FFFFFF"/>
            <w:vAlign w:val="center"/>
          </w:tcPr>
          <w:p w14:paraId="0FA98987" w14:textId="77777777" w:rsidR="003C6DF2" w:rsidRPr="00C468A6" w:rsidRDefault="003C6DF2" w:rsidP="00CA3D78">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Textbook possession</w:t>
            </w:r>
          </w:p>
        </w:tc>
        <w:tc>
          <w:tcPr>
            <w:tcW w:w="831" w:type="pct"/>
            <w:tcBorders>
              <w:top w:val="nil"/>
              <w:left w:val="nil"/>
              <w:bottom w:val="nil"/>
              <w:right w:val="nil"/>
            </w:tcBorders>
            <w:shd w:val="clear" w:color="auto" w:fill="FFFFFF"/>
            <w:vAlign w:val="center"/>
          </w:tcPr>
          <w:p w14:paraId="760DC144" w14:textId="77777777" w:rsidR="003C6DF2" w:rsidRPr="00C468A6" w:rsidRDefault="003C6DF2" w:rsidP="00CA3D78">
            <w:pPr>
              <w:autoSpaceDE w:val="0"/>
              <w:autoSpaceDN w:val="0"/>
              <w:adjustRightInd w:val="0"/>
              <w:spacing w:after="0" w:line="240" w:lineRule="auto"/>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w:t>
            </w:r>
          </w:p>
        </w:tc>
        <w:tc>
          <w:tcPr>
            <w:tcW w:w="648" w:type="pct"/>
            <w:tcBorders>
              <w:top w:val="nil"/>
              <w:left w:val="nil"/>
              <w:bottom w:val="nil"/>
              <w:right w:val="nil"/>
            </w:tcBorders>
            <w:shd w:val="clear" w:color="auto" w:fill="FFFFFF"/>
          </w:tcPr>
          <w:p w14:paraId="08BC3F43"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38D39846"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c>
          <w:tcPr>
            <w:tcW w:w="577" w:type="pct"/>
            <w:tcBorders>
              <w:top w:val="nil"/>
              <w:left w:val="nil"/>
              <w:bottom w:val="nil"/>
              <w:right w:val="nil"/>
            </w:tcBorders>
            <w:shd w:val="clear" w:color="auto" w:fill="FFFFFF"/>
          </w:tcPr>
          <w:p w14:paraId="28859258"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12" w:type="pct"/>
            <w:tcBorders>
              <w:top w:val="nil"/>
              <w:left w:val="nil"/>
              <w:bottom w:val="nil"/>
              <w:right w:val="nil"/>
            </w:tcBorders>
            <w:shd w:val="clear" w:color="auto" w:fill="FFFFFF"/>
          </w:tcPr>
          <w:p w14:paraId="274BF670"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2839F092"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r>
      <w:tr w:rsidR="003C6DF2" w:rsidRPr="00C468A6" w14:paraId="742E4C11" w14:textId="77777777" w:rsidTr="001222DA">
        <w:trPr>
          <w:cantSplit/>
        </w:trPr>
        <w:tc>
          <w:tcPr>
            <w:tcW w:w="871" w:type="pct"/>
            <w:vMerge/>
            <w:tcBorders>
              <w:top w:val="nil"/>
              <w:left w:val="nil"/>
              <w:bottom w:val="nil"/>
              <w:right w:val="nil"/>
            </w:tcBorders>
            <w:shd w:val="clear" w:color="auto" w:fill="FFFFFF"/>
            <w:vAlign w:val="center"/>
          </w:tcPr>
          <w:p w14:paraId="04E5872A" w14:textId="77777777" w:rsidR="003C6DF2" w:rsidRPr="00C468A6" w:rsidRDefault="003C6DF2" w:rsidP="00CA3D78">
            <w:pPr>
              <w:autoSpaceDE w:val="0"/>
              <w:autoSpaceDN w:val="0"/>
              <w:adjustRightInd w:val="0"/>
              <w:spacing w:after="0" w:line="240" w:lineRule="auto"/>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747EFB0B" w14:textId="77777777" w:rsidR="003C6DF2" w:rsidRPr="00C468A6" w:rsidRDefault="003C6DF2" w:rsidP="00CA3D78">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Sig. (2-tailed)</w:t>
            </w:r>
          </w:p>
        </w:tc>
        <w:tc>
          <w:tcPr>
            <w:tcW w:w="648" w:type="pct"/>
            <w:tcBorders>
              <w:top w:val="nil"/>
              <w:left w:val="nil"/>
              <w:bottom w:val="nil"/>
              <w:right w:val="nil"/>
            </w:tcBorders>
            <w:shd w:val="clear" w:color="auto" w:fill="FFFFFF"/>
          </w:tcPr>
          <w:p w14:paraId="4671DC51"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191DEB11" w14:textId="77777777" w:rsidR="003C6DF2" w:rsidRPr="00C468A6" w:rsidRDefault="003C6DF2" w:rsidP="00CA3D78">
            <w:pPr>
              <w:autoSpaceDE w:val="0"/>
              <w:autoSpaceDN w:val="0"/>
              <w:adjustRightInd w:val="0"/>
              <w:spacing w:after="0" w:line="240" w:lineRule="auto"/>
              <w:rPr>
                <w:rFonts w:ascii="Times New Roman" w:hAnsi="Times New Roman"/>
                <w:color w:val="404040" w:themeColor="text1" w:themeTint="BF"/>
                <w:sz w:val="24"/>
                <w:szCs w:val="24"/>
              </w:rPr>
            </w:pPr>
          </w:p>
        </w:tc>
        <w:tc>
          <w:tcPr>
            <w:tcW w:w="577" w:type="pct"/>
            <w:tcBorders>
              <w:top w:val="nil"/>
              <w:left w:val="nil"/>
              <w:bottom w:val="nil"/>
              <w:right w:val="nil"/>
            </w:tcBorders>
            <w:shd w:val="clear" w:color="auto" w:fill="FFFFFF"/>
          </w:tcPr>
          <w:p w14:paraId="2BCFA446"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12" w:type="pct"/>
            <w:tcBorders>
              <w:top w:val="nil"/>
              <w:left w:val="nil"/>
              <w:bottom w:val="nil"/>
              <w:right w:val="nil"/>
            </w:tcBorders>
            <w:shd w:val="clear" w:color="auto" w:fill="FFFFFF"/>
          </w:tcPr>
          <w:p w14:paraId="57DDD4A4"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74336ECB"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r>
      <w:tr w:rsidR="003C6DF2" w:rsidRPr="00C468A6" w14:paraId="1884B65D" w14:textId="77777777" w:rsidTr="001222DA">
        <w:trPr>
          <w:cantSplit/>
        </w:trPr>
        <w:tc>
          <w:tcPr>
            <w:tcW w:w="871" w:type="pct"/>
            <w:vMerge/>
            <w:tcBorders>
              <w:top w:val="nil"/>
              <w:left w:val="nil"/>
              <w:bottom w:val="nil"/>
              <w:right w:val="nil"/>
            </w:tcBorders>
            <w:shd w:val="clear" w:color="auto" w:fill="FFFFFF"/>
            <w:vAlign w:val="center"/>
          </w:tcPr>
          <w:p w14:paraId="2F291ECA" w14:textId="77777777" w:rsidR="003C6DF2" w:rsidRPr="00C468A6" w:rsidRDefault="003C6DF2" w:rsidP="00CA3D78">
            <w:pPr>
              <w:autoSpaceDE w:val="0"/>
              <w:autoSpaceDN w:val="0"/>
              <w:adjustRightInd w:val="0"/>
              <w:spacing w:after="0" w:line="240" w:lineRule="auto"/>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578EF38A" w14:textId="77777777" w:rsidR="003C6DF2" w:rsidRPr="00C468A6" w:rsidRDefault="003C6DF2" w:rsidP="00CA3D78">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N</w:t>
            </w:r>
          </w:p>
        </w:tc>
        <w:tc>
          <w:tcPr>
            <w:tcW w:w="648" w:type="pct"/>
            <w:tcBorders>
              <w:top w:val="nil"/>
              <w:left w:val="nil"/>
              <w:bottom w:val="nil"/>
              <w:right w:val="nil"/>
            </w:tcBorders>
            <w:shd w:val="clear" w:color="auto" w:fill="FFFFFF"/>
          </w:tcPr>
          <w:p w14:paraId="2221CBE7"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05981D6F"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c>
          <w:tcPr>
            <w:tcW w:w="577" w:type="pct"/>
            <w:tcBorders>
              <w:top w:val="nil"/>
              <w:left w:val="nil"/>
              <w:bottom w:val="nil"/>
              <w:right w:val="nil"/>
            </w:tcBorders>
            <w:shd w:val="clear" w:color="auto" w:fill="FFFFFF"/>
          </w:tcPr>
          <w:p w14:paraId="37ADEDDD"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12" w:type="pct"/>
            <w:tcBorders>
              <w:top w:val="nil"/>
              <w:left w:val="nil"/>
              <w:bottom w:val="nil"/>
              <w:right w:val="nil"/>
            </w:tcBorders>
            <w:shd w:val="clear" w:color="auto" w:fill="FFFFFF"/>
          </w:tcPr>
          <w:p w14:paraId="268AF627"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3C11F8DB"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r>
      <w:tr w:rsidR="003C6DF2" w:rsidRPr="00C468A6" w14:paraId="24FB357E" w14:textId="77777777" w:rsidTr="001222DA">
        <w:trPr>
          <w:cantSplit/>
        </w:trPr>
        <w:tc>
          <w:tcPr>
            <w:tcW w:w="871" w:type="pct"/>
            <w:vMerge w:val="restart"/>
            <w:tcBorders>
              <w:top w:val="nil"/>
              <w:left w:val="nil"/>
              <w:bottom w:val="nil"/>
              <w:right w:val="nil"/>
            </w:tcBorders>
            <w:shd w:val="clear" w:color="auto" w:fill="FFFFFF"/>
            <w:vAlign w:val="center"/>
          </w:tcPr>
          <w:p w14:paraId="3654C83B" w14:textId="77777777" w:rsidR="003C6DF2" w:rsidRPr="00C468A6" w:rsidRDefault="003C6DF2" w:rsidP="00CA3D78">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Text utilisation</w:t>
            </w:r>
            <w:r>
              <w:rPr>
                <w:rFonts w:ascii="Times New Roman" w:hAnsi="Times New Roman"/>
                <w:color w:val="404040" w:themeColor="text1" w:themeTint="BF"/>
                <w:sz w:val="24"/>
                <w:szCs w:val="24"/>
              </w:rPr>
              <w:t xml:space="preserve"> </w:t>
            </w:r>
          </w:p>
        </w:tc>
        <w:tc>
          <w:tcPr>
            <w:tcW w:w="831" w:type="pct"/>
            <w:tcBorders>
              <w:top w:val="nil"/>
              <w:left w:val="nil"/>
              <w:bottom w:val="nil"/>
              <w:right w:val="nil"/>
            </w:tcBorders>
            <w:shd w:val="clear" w:color="auto" w:fill="FFFFFF"/>
            <w:vAlign w:val="center"/>
          </w:tcPr>
          <w:p w14:paraId="6D924CFB" w14:textId="77777777" w:rsidR="003C6DF2" w:rsidRPr="00C468A6" w:rsidRDefault="003C6DF2" w:rsidP="00CA3D78">
            <w:pPr>
              <w:autoSpaceDE w:val="0"/>
              <w:autoSpaceDN w:val="0"/>
              <w:adjustRightInd w:val="0"/>
              <w:spacing w:after="0" w:line="240" w:lineRule="auto"/>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w:t>
            </w:r>
          </w:p>
        </w:tc>
        <w:tc>
          <w:tcPr>
            <w:tcW w:w="648" w:type="pct"/>
            <w:tcBorders>
              <w:top w:val="nil"/>
              <w:left w:val="nil"/>
              <w:bottom w:val="nil"/>
              <w:right w:val="nil"/>
            </w:tcBorders>
            <w:shd w:val="clear" w:color="auto" w:fill="FFFFFF"/>
          </w:tcPr>
          <w:p w14:paraId="20A03950"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3DC37CEB"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.018</w:t>
            </w:r>
          </w:p>
        </w:tc>
        <w:tc>
          <w:tcPr>
            <w:tcW w:w="577" w:type="pct"/>
            <w:tcBorders>
              <w:top w:val="nil"/>
              <w:left w:val="nil"/>
              <w:bottom w:val="nil"/>
              <w:right w:val="nil"/>
            </w:tcBorders>
            <w:shd w:val="clear" w:color="auto" w:fill="FFFFFF"/>
          </w:tcPr>
          <w:p w14:paraId="0F9C0875"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c>
          <w:tcPr>
            <w:tcW w:w="712" w:type="pct"/>
            <w:tcBorders>
              <w:top w:val="nil"/>
              <w:left w:val="nil"/>
              <w:bottom w:val="nil"/>
              <w:right w:val="nil"/>
            </w:tcBorders>
            <w:shd w:val="clear" w:color="auto" w:fill="FFFFFF"/>
          </w:tcPr>
          <w:p w14:paraId="6FFD361C"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6011C68F"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r>
      <w:tr w:rsidR="003C6DF2" w:rsidRPr="00C468A6" w14:paraId="6D307145" w14:textId="77777777" w:rsidTr="001222DA">
        <w:trPr>
          <w:cantSplit/>
        </w:trPr>
        <w:tc>
          <w:tcPr>
            <w:tcW w:w="871" w:type="pct"/>
            <w:vMerge/>
            <w:tcBorders>
              <w:top w:val="nil"/>
              <w:left w:val="nil"/>
              <w:bottom w:val="nil"/>
              <w:right w:val="nil"/>
            </w:tcBorders>
            <w:shd w:val="clear" w:color="auto" w:fill="FFFFFF"/>
            <w:vAlign w:val="center"/>
          </w:tcPr>
          <w:p w14:paraId="543FD892" w14:textId="77777777" w:rsidR="003C6DF2" w:rsidRPr="00C468A6" w:rsidRDefault="003C6DF2" w:rsidP="00CA3D78">
            <w:pPr>
              <w:autoSpaceDE w:val="0"/>
              <w:autoSpaceDN w:val="0"/>
              <w:adjustRightInd w:val="0"/>
              <w:spacing w:after="0" w:line="240" w:lineRule="auto"/>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306442EA" w14:textId="77777777" w:rsidR="003C6DF2" w:rsidRPr="00C468A6" w:rsidRDefault="003C6DF2" w:rsidP="00CA3D78">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Sig. (2-tailed)</w:t>
            </w:r>
          </w:p>
        </w:tc>
        <w:tc>
          <w:tcPr>
            <w:tcW w:w="648" w:type="pct"/>
            <w:tcBorders>
              <w:top w:val="nil"/>
              <w:left w:val="nil"/>
              <w:bottom w:val="nil"/>
              <w:right w:val="nil"/>
            </w:tcBorders>
            <w:shd w:val="clear" w:color="auto" w:fill="FFFFFF"/>
          </w:tcPr>
          <w:p w14:paraId="1167D7BD"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57CC2123"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.619</w:t>
            </w:r>
          </w:p>
        </w:tc>
        <w:tc>
          <w:tcPr>
            <w:tcW w:w="577" w:type="pct"/>
            <w:tcBorders>
              <w:top w:val="nil"/>
              <w:left w:val="nil"/>
              <w:bottom w:val="nil"/>
              <w:right w:val="nil"/>
            </w:tcBorders>
            <w:shd w:val="clear" w:color="auto" w:fill="FFFFFF"/>
          </w:tcPr>
          <w:p w14:paraId="4D200D63" w14:textId="77777777" w:rsidR="003C6DF2" w:rsidRPr="00C468A6" w:rsidRDefault="003C6DF2" w:rsidP="00CA3D78">
            <w:pPr>
              <w:autoSpaceDE w:val="0"/>
              <w:autoSpaceDN w:val="0"/>
              <w:adjustRightInd w:val="0"/>
              <w:spacing w:after="0" w:line="240" w:lineRule="auto"/>
              <w:rPr>
                <w:rFonts w:ascii="Times New Roman" w:hAnsi="Times New Roman"/>
                <w:color w:val="404040" w:themeColor="text1" w:themeTint="BF"/>
                <w:sz w:val="24"/>
                <w:szCs w:val="24"/>
              </w:rPr>
            </w:pPr>
          </w:p>
        </w:tc>
        <w:tc>
          <w:tcPr>
            <w:tcW w:w="712" w:type="pct"/>
            <w:tcBorders>
              <w:top w:val="nil"/>
              <w:left w:val="nil"/>
              <w:bottom w:val="nil"/>
              <w:right w:val="nil"/>
            </w:tcBorders>
            <w:shd w:val="clear" w:color="auto" w:fill="FFFFFF"/>
          </w:tcPr>
          <w:p w14:paraId="61AE685A"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7AE63948"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r>
      <w:tr w:rsidR="003C6DF2" w:rsidRPr="00C468A6" w14:paraId="1A4E6B47" w14:textId="77777777" w:rsidTr="001222DA">
        <w:trPr>
          <w:cantSplit/>
        </w:trPr>
        <w:tc>
          <w:tcPr>
            <w:tcW w:w="871" w:type="pct"/>
            <w:vMerge/>
            <w:tcBorders>
              <w:top w:val="nil"/>
              <w:left w:val="nil"/>
              <w:bottom w:val="nil"/>
              <w:right w:val="nil"/>
            </w:tcBorders>
            <w:shd w:val="clear" w:color="auto" w:fill="FFFFFF"/>
            <w:vAlign w:val="center"/>
          </w:tcPr>
          <w:p w14:paraId="7676567B" w14:textId="77777777" w:rsidR="003C6DF2" w:rsidRPr="00C468A6" w:rsidRDefault="003C6DF2" w:rsidP="00CA3D78">
            <w:pPr>
              <w:autoSpaceDE w:val="0"/>
              <w:autoSpaceDN w:val="0"/>
              <w:adjustRightInd w:val="0"/>
              <w:spacing w:after="0" w:line="240" w:lineRule="auto"/>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34E0949C" w14:textId="77777777" w:rsidR="003C6DF2" w:rsidRPr="00C468A6" w:rsidRDefault="003C6DF2" w:rsidP="00CA3D78">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N</w:t>
            </w:r>
          </w:p>
        </w:tc>
        <w:tc>
          <w:tcPr>
            <w:tcW w:w="648" w:type="pct"/>
            <w:tcBorders>
              <w:top w:val="nil"/>
              <w:left w:val="nil"/>
              <w:bottom w:val="nil"/>
              <w:right w:val="nil"/>
            </w:tcBorders>
            <w:shd w:val="clear" w:color="auto" w:fill="FFFFFF"/>
          </w:tcPr>
          <w:p w14:paraId="26B1FC1D"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1521BD67"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c>
          <w:tcPr>
            <w:tcW w:w="577" w:type="pct"/>
            <w:tcBorders>
              <w:top w:val="nil"/>
              <w:left w:val="nil"/>
              <w:bottom w:val="nil"/>
              <w:right w:val="nil"/>
            </w:tcBorders>
            <w:shd w:val="clear" w:color="auto" w:fill="FFFFFF"/>
          </w:tcPr>
          <w:p w14:paraId="4A6BDC3A"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c>
          <w:tcPr>
            <w:tcW w:w="712" w:type="pct"/>
            <w:tcBorders>
              <w:top w:val="nil"/>
              <w:left w:val="nil"/>
              <w:bottom w:val="nil"/>
              <w:right w:val="nil"/>
            </w:tcBorders>
            <w:shd w:val="clear" w:color="auto" w:fill="FFFFFF"/>
          </w:tcPr>
          <w:p w14:paraId="26EC85AC"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5AD0E0D6"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r>
      <w:tr w:rsidR="003C6DF2" w:rsidRPr="00C468A6" w14:paraId="1C5AB99E" w14:textId="77777777" w:rsidTr="001222DA">
        <w:trPr>
          <w:cantSplit/>
        </w:trPr>
        <w:tc>
          <w:tcPr>
            <w:tcW w:w="871" w:type="pct"/>
            <w:vMerge w:val="restart"/>
            <w:tcBorders>
              <w:top w:val="nil"/>
              <w:left w:val="nil"/>
              <w:bottom w:val="nil"/>
              <w:right w:val="nil"/>
            </w:tcBorders>
            <w:shd w:val="clear" w:color="auto" w:fill="FFFFFF"/>
            <w:vAlign w:val="center"/>
          </w:tcPr>
          <w:p w14:paraId="4D764E18" w14:textId="77777777" w:rsidR="003C6DF2" w:rsidRPr="00C468A6" w:rsidRDefault="003C6DF2" w:rsidP="00CA3D78">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Achievement</w:t>
            </w:r>
          </w:p>
        </w:tc>
        <w:tc>
          <w:tcPr>
            <w:tcW w:w="831" w:type="pct"/>
            <w:tcBorders>
              <w:top w:val="nil"/>
              <w:left w:val="nil"/>
              <w:bottom w:val="nil"/>
              <w:right w:val="nil"/>
            </w:tcBorders>
            <w:shd w:val="clear" w:color="auto" w:fill="FFFFFF"/>
            <w:vAlign w:val="center"/>
          </w:tcPr>
          <w:p w14:paraId="4E9EDD9D" w14:textId="77777777" w:rsidR="003C6DF2" w:rsidRPr="00C468A6" w:rsidRDefault="003C6DF2" w:rsidP="00CA3D78">
            <w:pPr>
              <w:autoSpaceDE w:val="0"/>
              <w:autoSpaceDN w:val="0"/>
              <w:adjustRightInd w:val="0"/>
              <w:spacing w:after="0" w:line="240" w:lineRule="auto"/>
              <w:ind w:left="60" w:right="60"/>
              <w:jc w:val="center"/>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R</w:t>
            </w:r>
          </w:p>
        </w:tc>
        <w:tc>
          <w:tcPr>
            <w:tcW w:w="648" w:type="pct"/>
            <w:tcBorders>
              <w:top w:val="nil"/>
              <w:left w:val="nil"/>
              <w:bottom w:val="nil"/>
              <w:right w:val="nil"/>
            </w:tcBorders>
            <w:shd w:val="clear" w:color="auto" w:fill="FFFFFF"/>
          </w:tcPr>
          <w:p w14:paraId="3FA8A348"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438CD36D"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-.297</w:t>
            </w:r>
            <w:r w:rsidRPr="00C468A6">
              <w:rPr>
                <w:rFonts w:ascii="Times New Roman" w:hAnsi="Times New Roman"/>
                <w:color w:val="404040" w:themeColor="text1" w:themeTint="BF"/>
                <w:sz w:val="24"/>
                <w:szCs w:val="24"/>
                <w:vertAlign w:val="superscript"/>
              </w:rPr>
              <w:t>**</w:t>
            </w:r>
          </w:p>
        </w:tc>
        <w:tc>
          <w:tcPr>
            <w:tcW w:w="577" w:type="pct"/>
            <w:tcBorders>
              <w:top w:val="nil"/>
              <w:left w:val="nil"/>
              <w:bottom w:val="nil"/>
              <w:right w:val="nil"/>
            </w:tcBorders>
            <w:shd w:val="clear" w:color="auto" w:fill="FFFFFF"/>
          </w:tcPr>
          <w:p w14:paraId="0C97E760"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.360</w:t>
            </w:r>
            <w:r w:rsidRPr="00C468A6">
              <w:rPr>
                <w:rFonts w:ascii="Times New Roman" w:hAnsi="Times New Roman"/>
                <w:color w:val="404040" w:themeColor="text1" w:themeTint="BF"/>
                <w:sz w:val="24"/>
                <w:szCs w:val="24"/>
                <w:vertAlign w:val="superscript"/>
              </w:rPr>
              <w:t>**</w:t>
            </w:r>
          </w:p>
        </w:tc>
        <w:tc>
          <w:tcPr>
            <w:tcW w:w="712" w:type="pct"/>
            <w:tcBorders>
              <w:top w:val="nil"/>
              <w:left w:val="nil"/>
              <w:bottom w:val="nil"/>
              <w:right w:val="nil"/>
            </w:tcBorders>
            <w:shd w:val="clear" w:color="auto" w:fill="FFFFFF"/>
          </w:tcPr>
          <w:p w14:paraId="3A93FB22"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5A16161A"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1</w:t>
            </w:r>
          </w:p>
        </w:tc>
      </w:tr>
      <w:tr w:rsidR="003C6DF2" w:rsidRPr="00C468A6" w14:paraId="4E6A6B3E" w14:textId="77777777" w:rsidTr="001222DA">
        <w:trPr>
          <w:cantSplit/>
        </w:trPr>
        <w:tc>
          <w:tcPr>
            <w:tcW w:w="871" w:type="pct"/>
            <w:vMerge/>
            <w:tcBorders>
              <w:top w:val="nil"/>
              <w:left w:val="nil"/>
              <w:bottom w:val="nil"/>
              <w:right w:val="nil"/>
            </w:tcBorders>
            <w:shd w:val="clear" w:color="auto" w:fill="FFFFFF"/>
            <w:vAlign w:val="center"/>
          </w:tcPr>
          <w:p w14:paraId="5F8F9187" w14:textId="77777777" w:rsidR="003C6DF2" w:rsidRPr="00C468A6" w:rsidRDefault="003C6DF2" w:rsidP="00CA3D78">
            <w:pPr>
              <w:autoSpaceDE w:val="0"/>
              <w:autoSpaceDN w:val="0"/>
              <w:adjustRightInd w:val="0"/>
              <w:spacing w:after="0" w:line="240" w:lineRule="auto"/>
              <w:rPr>
                <w:rFonts w:ascii="Times New Roman" w:hAnsi="Times New Roman"/>
                <w:color w:val="404040" w:themeColor="text1" w:themeTint="BF"/>
                <w:sz w:val="24"/>
                <w:szCs w:val="24"/>
              </w:rPr>
            </w:pPr>
          </w:p>
        </w:tc>
        <w:tc>
          <w:tcPr>
            <w:tcW w:w="831" w:type="pct"/>
            <w:tcBorders>
              <w:top w:val="nil"/>
              <w:left w:val="nil"/>
              <w:bottom w:val="nil"/>
              <w:right w:val="nil"/>
            </w:tcBorders>
            <w:shd w:val="clear" w:color="auto" w:fill="FFFFFF"/>
            <w:vAlign w:val="center"/>
          </w:tcPr>
          <w:p w14:paraId="21CECB8D" w14:textId="77777777" w:rsidR="003C6DF2" w:rsidRPr="00C468A6" w:rsidRDefault="003C6DF2" w:rsidP="00CA3D78">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Sig. (2-tailed)</w:t>
            </w:r>
          </w:p>
        </w:tc>
        <w:tc>
          <w:tcPr>
            <w:tcW w:w="648" w:type="pct"/>
            <w:tcBorders>
              <w:top w:val="nil"/>
              <w:left w:val="nil"/>
              <w:bottom w:val="nil"/>
              <w:right w:val="nil"/>
            </w:tcBorders>
            <w:shd w:val="clear" w:color="auto" w:fill="FFFFFF"/>
          </w:tcPr>
          <w:p w14:paraId="15639C18"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613" w:type="pct"/>
            <w:tcBorders>
              <w:top w:val="nil"/>
              <w:left w:val="nil"/>
              <w:bottom w:val="nil"/>
              <w:right w:val="nil"/>
            </w:tcBorders>
            <w:shd w:val="clear" w:color="auto" w:fill="FFFFFF"/>
          </w:tcPr>
          <w:p w14:paraId="2967FD37"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.000</w:t>
            </w:r>
          </w:p>
        </w:tc>
        <w:tc>
          <w:tcPr>
            <w:tcW w:w="577" w:type="pct"/>
            <w:tcBorders>
              <w:top w:val="nil"/>
              <w:left w:val="nil"/>
              <w:bottom w:val="nil"/>
              <w:right w:val="nil"/>
            </w:tcBorders>
            <w:shd w:val="clear" w:color="auto" w:fill="FFFFFF"/>
          </w:tcPr>
          <w:p w14:paraId="1569FF2D"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.000</w:t>
            </w:r>
          </w:p>
        </w:tc>
        <w:tc>
          <w:tcPr>
            <w:tcW w:w="712" w:type="pct"/>
            <w:tcBorders>
              <w:top w:val="nil"/>
              <w:left w:val="nil"/>
              <w:bottom w:val="nil"/>
              <w:right w:val="nil"/>
            </w:tcBorders>
            <w:shd w:val="clear" w:color="auto" w:fill="FFFFFF"/>
          </w:tcPr>
          <w:p w14:paraId="1E6F0CCF"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48" w:type="pct"/>
            <w:tcBorders>
              <w:top w:val="nil"/>
              <w:left w:val="nil"/>
              <w:bottom w:val="nil"/>
              <w:right w:val="nil"/>
            </w:tcBorders>
            <w:shd w:val="clear" w:color="auto" w:fill="FFFFFF"/>
          </w:tcPr>
          <w:p w14:paraId="254B222A" w14:textId="77777777" w:rsidR="003C6DF2" w:rsidRPr="00C468A6" w:rsidRDefault="003C6DF2" w:rsidP="00CA3D78">
            <w:pPr>
              <w:autoSpaceDE w:val="0"/>
              <w:autoSpaceDN w:val="0"/>
              <w:adjustRightInd w:val="0"/>
              <w:spacing w:after="0" w:line="240" w:lineRule="auto"/>
              <w:rPr>
                <w:rFonts w:ascii="Times New Roman" w:hAnsi="Times New Roman"/>
                <w:color w:val="404040" w:themeColor="text1" w:themeTint="BF"/>
                <w:sz w:val="24"/>
                <w:szCs w:val="24"/>
              </w:rPr>
            </w:pPr>
          </w:p>
        </w:tc>
      </w:tr>
      <w:tr w:rsidR="003C6DF2" w:rsidRPr="00C468A6" w14:paraId="18C8EABA" w14:textId="77777777" w:rsidTr="001222DA">
        <w:trPr>
          <w:cantSplit/>
        </w:trPr>
        <w:tc>
          <w:tcPr>
            <w:tcW w:w="871" w:type="pct"/>
            <w:vMerge/>
            <w:tcBorders>
              <w:top w:val="nil"/>
              <w:left w:val="nil"/>
              <w:bottom w:val="single" w:sz="12" w:space="0" w:color="auto"/>
              <w:right w:val="nil"/>
            </w:tcBorders>
            <w:shd w:val="clear" w:color="auto" w:fill="FFFFFF"/>
            <w:vAlign w:val="center"/>
          </w:tcPr>
          <w:p w14:paraId="63A0F606" w14:textId="77777777" w:rsidR="003C6DF2" w:rsidRPr="00C468A6" w:rsidRDefault="003C6DF2" w:rsidP="00CA3D78">
            <w:pPr>
              <w:autoSpaceDE w:val="0"/>
              <w:autoSpaceDN w:val="0"/>
              <w:adjustRightInd w:val="0"/>
              <w:spacing w:after="0" w:line="240" w:lineRule="auto"/>
              <w:rPr>
                <w:rFonts w:ascii="Times New Roman" w:hAnsi="Times New Roman"/>
                <w:color w:val="404040" w:themeColor="text1" w:themeTint="BF"/>
                <w:sz w:val="24"/>
                <w:szCs w:val="24"/>
              </w:rPr>
            </w:pPr>
          </w:p>
        </w:tc>
        <w:tc>
          <w:tcPr>
            <w:tcW w:w="831" w:type="pct"/>
            <w:tcBorders>
              <w:top w:val="nil"/>
              <w:left w:val="nil"/>
              <w:bottom w:val="single" w:sz="12" w:space="0" w:color="auto"/>
              <w:right w:val="nil"/>
            </w:tcBorders>
            <w:shd w:val="clear" w:color="auto" w:fill="FFFFFF"/>
            <w:vAlign w:val="center"/>
          </w:tcPr>
          <w:p w14:paraId="310B2F7A" w14:textId="77777777" w:rsidR="003C6DF2" w:rsidRPr="00C468A6" w:rsidRDefault="003C6DF2" w:rsidP="00CA3D78">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N</w:t>
            </w:r>
          </w:p>
        </w:tc>
        <w:tc>
          <w:tcPr>
            <w:tcW w:w="648" w:type="pct"/>
            <w:tcBorders>
              <w:top w:val="nil"/>
              <w:left w:val="nil"/>
              <w:bottom w:val="single" w:sz="12" w:space="0" w:color="auto"/>
              <w:right w:val="nil"/>
            </w:tcBorders>
            <w:shd w:val="clear" w:color="auto" w:fill="FFFFFF"/>
          </w:tcPr>
          <w:p w14:paraId="1529395C"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613" w:type="pct"/>
            <w:tcBorders>
              <w:top w:val="nil"/>
              <w:left w:val="nil"/>
              <w:bottom w:val="single" w:sz="12" w:space="0" w:color="auto"/>
              <w:right w:val="nil"/>
            </w:tcBorders>
            <w:shd w:val="clear" w:color="auto" w:fill="FFFFFF"/>
          </w:tcPr>
          <w:p w14:paraId="698A3052"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c>
          <w:tcPr>
            <w:tcW w:w="577" w:type="pct"/>
            <w:tcBorders>
              <w:top w:val="nil"/>
              <w:left w:val="nil"/>
              <w:bottom w:val="single" w:sz="12" w:space="0" w:color="auto"/>
              <w:right w:val="nil"/>
            </w:tcBorders>
            <w:shd w:val="clear" w:color="auto" w:fill="FFFFFF"/>
          </w:tcPr>
          <w:p w14:paraId="756CB8F0"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c>
          <w:tcPr>
            <w:tcW w:w="712" w:type="pct"/>
            <w:tcBorders>
              <w:top w:val="nil"/>
              <w:left w:val="nil"/>
              <w:bottom w:val="single" w:sz="12" w:space="0" w:color="auto"/>
              <w:right w:val="nil"/>
            </w:tcBorders>
            <w:shd w:val="clear" w:color="auto" w:fill="FFFFFF"/>
          </w:tcPr>
          <w:p w14:paraId="66FFD8C1"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p>
        </w:tc>
        <w:tc>
          <w:tcPr>
            <w:tcW w:w="748" w:type="pct"/>
            <w:tcBorders>
              <w:top w:val="nil"/>
              <w:left w:val="nil"/>
              <w:bottom w:val="single" w:sz="12" w:space="0" w:color="auto"/>
              <w:right w:val="nil"/>
            </w:tcBorders>
            <w:shd w:val="clear" w:color="auto" w:fill="FFFFFF"/>
          </w:tcPr>
          <w:p w14:paraId="002B50D7" w14:textId="77777777" w:rsidR="003C6DF2" w:rsidRPr="00C468A6" w:rsidRDefault="003C6DF2" w:rsidP="00CA3D78">
            <w:pPr>
              <w:autoSpaceDE w:val="0"/>
              <w:autoSpaceDN w:val="0"/>
              <w:adjustRightInd w:val="0"/>
              <w:spacing w:after="0" w:line="240" w:lineRule="auto"/>
              <w:ind w:left="60" w:right="60"/>
              <w:jc w:val="right"/>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750</w:t>
            </w:r>
          </w:p>
        </w:tc>
      </w:tr>
      <w:tr w:rsidR="003C6DF2" w:rsidRPr="00C468A6" w14:paraId="5EA712D4" w14:textId="77777777" w:rsidTr="001222DA">
        <w:trPr>
          <w:cantSplit/>
        </w:trPr>
        <w:tc>
          <w:tcPr>
            <w:tcW w:w="5000" w:type="pct"/>
            <w:gridSpan w:val="7"/>
            <w:tcBorders>
              <w:top w:val="single" w:sz="12" w:space="0" w:color="auto"/>
              <w:left w:val="nil"/>
              <w:bottom w:val="nil"/>
              <w:right w:val="nil"/>
            </w:tcBorders>
            <w:shd w:val="clear" w:color="auto" w:fill="FFFFFF"/>
          </w:tcPr>
          <w:p w14:paraId="6EE191E6" w14:textId="77777777" w:rsidR="003C6DF2" w:rsidRPr="00C468A6" w:rsidRDefault="003C6DF2" w:rsidP="00CA3D78">
            <w:pPr>
              <w:autoSpaceDE w:val="0"/>
              <w:autoSpaceDN w:val="0"/>
              <w:adjustRightInd w:val="0"/>
              <w:spacing w:after="0" w:line="240" w:lineRule="auto"/>
              <w:ind w:left="60" w:right="60"/>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Correlation is significant at the 0.05 level (2-tailed).</w:t>
            </w:r>
          </w:p>
        </w:tc>
      </w:tr>
    </w:tbl>
    <w:p w14:paraId="4A8A3F2F" w14:textId="77777777" w:rsidR="003C6DF2" w:rsidRPr="00C468A6" w:rsidRDefault="003C6DF2" w:rsidP="003C6DF2">
      <w:pPr>
        <w:autoSpaceDE w:val="0"/>
        <w:autoSpaceDN w:val="0"/>
        <w:adjustRightInd w:val="0"/>
        <w:spacing w:after="0" w:line="240" w:lineRule="auto"/>
        <w:ind w:firstLine="720"/>
        <w:jc w:val="both"/>
        <w:rPr>
          <w:rFonts w:ascii="Times New Roman" w:hAnsi="Times New Roman"/>
          <w:color w:val="404040" w:themeColor="text1" w:themeTint="BF"/>
          <w:sz w:val="6"/>
          <w:szCs w:val="24"/>
        </w:rPr>
      </w:pPr>
    </w:p>
    <w:p w14:paraId="34A6C4B1" w14:textId="1D6165EB" w:rsidR="003C6DF2" w:rsidRPr="00C468A6" w:rsidRDefault="003C6DF2" w:rsidP="003C6DF2">
      <w:pPr>
        <w:autoSpaceDE w:val="0"/>
        <w:autoSpaceDN w:val="0"/>
        <w:adjustRightInd w:val="0"/>
        <w:spacing w:after="0"/>
        <w:ind w:firstLine="720"/>
        <w:contextualSpacing/>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Table</w:t>
      </w:r>
      <w:r>
        <w:rPr>
          <w:rFonts w:ascii="Times New Roman" w:hAnsi="Times New Roman"/>
          <w:color w:val="404040" w:themeColor="text1" w:themeTint="BF"/>
          <w:sz w:val="24"/>
          <w:szCs w:val="24"/>
        </w:rPr>
        <w:t xml:space="preserve"> 4 </w:t>
      </w:r>
      <w:r w:rsidRPr="00C468A6">
        <w:rPr>
          <w:rFonts w:ascii="Times New Roman" w:hAnsi="Times New Roman"/>
          <w:color w:val="404040" w:themeColor="text1" w:themeTint="BF"/>
          <w:sz w:val="24"/>
          <w:szCs w:val="24"/>
        </w:rPr>
        <w:t>result that show</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the relationship that exist</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among students’ </w:t>
      </w:r>
      <w:r>
        <w:rPr>
          <w:rFonts w:ascii="Times New Roman" w:hAnsi="Times New Roman"/>
          <w:color w:val="404040" w:themeColor="text1" w:themeTint="BF"/>
          <w:sz w:val="24"/>
          <w:szCs w:val="24"/>
        </w:rPr>
        <w:t xml:space="preserve">text possession, utilisation </w:t>
      </w:r>
      <w:r w:rsidRPr="00C468A6">
        <w:rPr>
          <w:rFonts w:ascii="Times New Roman" w:hAnsi="Times New Roman"/>
          <w:color w:val="404040" w:themeColor="text1" w:themeTint="BF"/>
          <w:sz w:val="24"/>
          <w:szCs w:val="24"/>
        </w:rPr>
        <w:t xml:space="preserve">and achievement in Literature-in-English in </w:t>
      </w:r>
      <w:r w:rsidR="00770B41">
        <w:rPr>
          <w:rFonts w:ascii="Times New Roman" w:hAnsi="Times New Roman"/>
          <w:color w:val="404040" w:themeColor="text1" w:themeTint="BF"/>
          <w:sz w:val="24"/>
          <w:szCs w:val="24"/>
        </w:rPr>
        <w:t xml:space="preserve">post-basic </w:t>
      </w:r>
      <w:r w:rsidRPr="00C468A6">
        <w:rPr>
          <w:rFonts w:ascii="Times New Roman" w:hAnsi="Times New Roman"/>
          <w:color w:val="404040" w:themeColor="text1" w:themeTint="BF"/>
          <w:sz w:val="24"/>
          <w:szCs w:val="24"/>
        </w:rPr>
        <w:t xml:space="preserve">secondary schools. </w:t>
      </w:r>
      <w:r>
        <w:rPr>
          <w:rFonts w:ascii="Times New Roman" w:hAnsi="Times New Roman"/>
          <w:color w:val="404040" w:themeColor="text1" w:themeTint="BF"/>
          <w:sz w:val="24"/>
          <w:szCs w:val="24"/>
        </w:rPr>
        <w:t>The result indicated</w:t>
      </w:r>
      <w:r w:rsidRPr="00C468A6">
        <w:rPr>
          <w:rFonts w:ascii="Times New Roman" w:hAnsi="Times New Roman"/>
          <w:color w:val="404040" w:themeColor="text1" w:themeTint="BF"/>
          <w:sz w:val="24"/>
          <w:szCs w:val="24"/>
        </w:rPr>
        <w:t xml:space="preserve"> that there existed a significant and positive relationship between 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ation and achievement (r = .360, </w:t>
      </w:r>
      <w:r w:rsidRPr="00C468A6">
        <w:rPr>
          <w:rFonts w:ascii="Times New Roman" w:hAnsi="Times New Roman"/>
          <w:i/>
          <w:iCs/>
          <w:color w:val="404040" w:themeColor="text1" w:themeTint="BF"/>
          <w:sz w:val="24"/>
          <w:szCs w:val="24"/>
        </w:rPr>
        <w:t>p</w:t>
      </w:r>
      <w:r w:rsidRPr="00C468A6">
        <w:rPr>
          <w:rFonts w:ascii="Times New Roman" w:hAnsi="Times New Roman"/>
          <w:color w:val="404040" w:themeColor="text1" w:themeTint="BF"/>
          <w:sz w:val="24"/>
          <w:szCs w:val="24"/>
        </w:rPr>
        <w:t xml:space="preserve"> = .000). In contrast, there exist</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a significant and negative relationship between textbook possession and achievement in Literature-in-English (r = -0.297, </w:t>
      </w:r>
      <w:r w:rsidRPr="00C468A6">
        <w:rPr>
          <w:rFonts w:ascii="Times New Roman" w:hAnsi="Times New Roman"/>
          <w:i/>
          <w:iCs/>
          <w:color w:val="404040" w:themeColor="text1" w:themeTint="BF"/>
          <w:sz w:val="24"/>
          <w:szCs w:val="24"/>
        </w:rPr>
        <w:t>p</w:t>
      </w:r>
      <w:r w:rsidRPr="00C468A6">
        <w:rPr>
          <w:rFonts w:ascii="Times New Roman" w:hAnsi="Times New Roman"/>
          <w:color w:val="404040" w:themeColor="text1" w:themeTint="BF"/>
          <w:sz w:val="24"/>
          <w:szCs w:val="24"/>
        </w:rPr>
        <w:t xml:space="preserve"> = .000).  Therefore, the hypothesis which state</w:t>
      </w:r>
      <w:r>
        <w:rPr>
          <w:rFonts w:ascii="Times New Roman" w:hAnsi="Times New Roman"/>
          <w:color w:val="404040" w:themeColor="text1" w:themeTint="BF"/>
          <w:sz w:val="24"/>
          <w:szCs w:val="24"/>
        </w:rPr>
        <w:t>d</w:t>
      </w:r>
      <w:r w:rsidRPr="00C468A6">
        <w:rPr>
          <w:rFonts w:ascii="Times New Roman" w:hAnsi="Times New Roman"/>
          <w:color w:val="404040" w:themeColor="text1" w:themeTint="BF"/>
          <w:sz w:val="24"/>
          <w:szCs w:val="24"/>
        </w:rPr>
        <w:t xml:space="preserve"> that there is no significant relationship that exist</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among the students’ </w:t>
      </w:r>
      <w:r>
        <w:rPr>
          <w:rFonts w:ascii="Times New Roman" w:hAnsi="Times New Roman"/>
          <w:color w:val="404040" w:themeColor="text1" w:themeTint="BF"/>
          <w:sz w:val="24"/>
          <w:szCs w:val="24"/>
        </w:rPr>
        <w:t xml:space="preserve">text </w:t>
      </w:r>
      <w:r w:rsidR="00770B41">
        <w:rPr>
          <w:rFonts w:ascii="Times New Roman" w:hAnsi="Times New Roman"/>
          <w:color w:val="404040" w:themeColor="text1" w:themeTint="BF"/>
          <w:sz w:val="24"/>
          <w:szCs w:val="24"/>
        </w:rPr>
        <w:t>ownership</w:t>
      </w:r>
      <w:r>
        <w:rPr>
          <w:rFonts w:ascii="Times New Roman" w:hAnsi="Times New Roman"/>
          <w:color w:val="404040" w:themeColor="text1" w:themeTint="BF"/>
          <w:sz w:val="24"/>
          <w:szCs w:val="24"/>
        </w:rPr>
        <w:t xml:space="preserve">, utilisation </w:t>
      </w:r>
      <w:r w:rsidRPr="00C468A6">
        <w:rPr>
          <w:rFonts w:ascii="Times New Roman" w:hAnsi="Times New Roman"/>
          <w:color w:val="404040" w:themeColor="text1" w:themeTint="BF"/>
          <w:sz w:val="24"/>
          <w:szCs w:val="24"/>
        </w:rPr>
        <w:t xml:space="preserve">and </w:t>
      </w:r>
      <w:r w:rsidR="00770B41" w:rsidRPr="00C468A6">
        <w:rPr>
          <w:rFonts w:ascii="Times New Roman" w:hAnsi="Times New Roman"/>
          <w:color w:val="404040" w:themeColor="text1" w:themeTint="BF"/>
          <w:sz w:val="24"/>
          <w:szCs w:val="24"/>
        </w:rPr>
        <w:t>success</w:t>
      </w:r>
      <w:r w:rsidRPr="00C468A6">
        <w:rPr>
          <w:rFonts w:ascii="Times New Roman" w:hAnsi="Times New Roman"/>
          <w:color w:val="404040" w:themeColor="text1" w:themeTint="BF"/>
          <w:sz w:val="24"/>
          <w:szCs w:val="24"/>
        </w:rPr>
        <w:t xml:space="preserve"> in Literature-in-English was rejected. This finding implie</w:t>
      </w:r>
      <w:r>
        <w:rPr>
          <w:rFonts w:ascii="Times New Roman" w:hAnsi="Times New Roman"/>
          <w:color w:val="404040" w:themeColor="text1" w:themeTint="BF"/>
          <w:sz w:val="24"/>
          <w:szCs w:val="24"/>
        </w:rPr>
        <w:t>d</w:t>
      </w:r>
      <w:r w:rsidRPr="00C468A6">
        <w:rPr>
          <w:rFonts w:ascii="Times New Roman" w:hAnsi="Times New Roman"/>
          <w:color w:val="404040" w:themeColor="text1" w:themeTint="BF"/>
          <w:sz w:val="24"/>
          <w:szCs w:val="24"/>
        </w:rPr>
        <w:t xml:space="preserve"> that the students’ </w:t>
      </w:r>
      <w:r>
        <w:rPr>
          <w:rFonts w:ascii="Times New Roman" w:hAnsi="Times New Roman"/>
          <w:color w:val="404040" w:themeColor="text1" w:themeTint="BF"/>
          <w:sz w:val="24"/>
          <w:szCs w:val="24"/>
        </w:rPr>
        <w:t xml:space="preserve">text utilisation was </w:t>
      </w:r>
      <w:r w:rsidRPr="00C468A6">
        <w:rPr>
          <w:rFonts w:ascii="Times New Roman" w:hAnsi="Times New Roman"/>
          <w:color w:val="404040" w:themeColor="text1" w:themeTint="BF"/>
          <w:sz w:val="24"/>
          <w:szCs w:val="24"/>
        </w:rPr>
        <w:t>considered to enhance their achievement, but textbook possession</w:t>
      </w:r>
      <w:r>
        <w:rPr>
          <w:rFonts w:ascii="Times New Roman" w:hAnsi="Times New Roman"/>
          <w:color w:val="404040" w:themeColor="text1" w:themeTint="BF"/>
          <w:sz w:val="24"/>
          <w:szCs w:val="24"/>
        </w:rPr>
        <w:t xml:space="preserve"> was</w:t>
      </w:r>
      <w:r w:rsidRPr="00C468A6">
        <w:rPr>
          <w:rFonts w:ascii="Times New Roman" w:hAnsi="Times New Roman"/>
          <w:color w:val="404040" w:themeColor="text1" w:themeTint="BF"/>
          <w:sz w:val="24"/>
          <w:szCs w:val="24"/>
        </w:rPr>
        <w:t xml:space="preserve"> not.</w:t>
      </w:r>
    </w:p>
    <w:p w14:paraId="7CD4933D" w14:textId="6D5D59DD" w:rsidR="003C6DF2" w:rsidRPr="00C468A6" w:rsidRDefault="003C6DF2" w:rsidP="003C6DF2">
      <w:pPr>
        <w:autoSpaceDE w:val="0"/>
        <w:autoSpaceDN w:val="0"/>
        <w:adjustRightInd w:val="0"/>
        <w:spacing w:after="0"/>
        <w:ind w:firstLine="720"/>
        <w:contextualSpacing/>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Based on this, it can be inferred from the findings that there exist</w:t>
      </w:r>
      <w:r>
        <w:rPr>
          <w:rFonts w:ascii="Times New Roman" w:hAnsi="Times New Roman"/>
          <w:color w:val="404040" w:themeColor="text1" w:themeTint="BF"/>
          <w:sz w:val="24"/>
          <w:szCs w:val="24"/>
        </w:rPr>
        <w:t>ed</w:t>
      </w:r>
      <w:r w:rsidRPr="00C468A6">
        <w:rPr>
          <w:rFonts w:ascii="Times New Roman" w:hAnsi="Times New Roman"/>
          <w:color w:val="404040" w:themeColor="text1" w:themeTint="BF"/>
          <w:sz w:val="24"/>
          <w:szCs w:val="24"/>
        </w:rPr>
        <w:t xml:space="preserve"> a</w:t>
      </w:r>
      <w:r w:rsidRPr="00052B19">
        <w:rPr>
          <w:rFonts w:ascii="Times New Roman" w:hAnsi="Times New Roman"/>
          <w:color w:val="404040" w:themeColor="text1" w:themeTint="BF"/>
          <w:sz w:val="24"/>
          <w:szCs w:val="24"/>
        </w:rPr>
        <w:t xml:space="preserve"> </w:t>
      </w:r>
      <w:r w:rsidRPr="00052B19">
        <w:rPr>
          <w:rStyle w:val="15"/>
          <w:rFonts w:ascii="Times New Roman" w:hAnsi="Times New Roman"/>
          <w:b w:val="0"/>
          <w:bCs w:val="0"/>
          <w:color w:val="404040" w:themeColor="text1" w:themeTint="BF"/>
          <w:sz w:val="24"/>
          <w:szCs w:val="24"/>
        </w:rPr>
        <w:t xml:space="preserve">positive and significant relationship </w:t>
      </w:r>
      <w:r>
        <w:rPr>
          <w:rStyle w:val="15"/>
          <w:rFonts w:ascii="Times New Roman" w:hAnsi="Times New Roman"/>
          <w:b w:val="0"/>
          <w:bCs w:val="0"/>
          <w:color w:val="404040" w:themeColor="text1" w:themeTint="BF"/>
          <w:sz w:val="24"/>
          <w:szCs w:val="24"/>
        </w:rPr>
        <w:t xml:space="preserve">between </w:t>
      </w:r>
      <w:r w:rsidRPr="00C468A6">
        <w:rPr>
          <w:rFonts w:ascii="Times New Roman" w:hAnsi="Times New Roman"/>
          <w:color w:val="404040" w:themeColor="text1" w:themeTint="BF"/>
          <w:sz w:val="24"/>
          <w:szCs w:val="24"/>
        </w:rPr>
        <w:t>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 xml:space="preserve">ation </w:t>
      </w:r>
      <w:r>
        <w:rPr>
          <w:rFonts w:ascii="Times New Roman" w:hAnsi="Times New Roman"/>
          <w:color w:val="404040" w:themeColor="text1" w:themeTint="BF"/>
          <w:sz w:val="24"/>
          <w:szCs w:val="24"/>
        </w:rPr>
        <w:t xml:space="preserve">and </w:t>
      </w:r>
      <w:r w:rsidR="00770B41">
        <w:rPr>
          <w:rFonts w:ascii="Times New Roman" w:hAnsi="Times New Roman"/>
          <w:color w:val="404040" w:themeColor="text1" w:themeTint="BF"/>
          <w:sz w:val="24"/>
          <w:szCs w:val="24"/>
        </w:rPr>
        <w:t>attainment</w:t>
      </w:r>
      <w:r>
        <w:rPr>
          <w:rFonts w:ascii="Times New Roman" w:hAnsi="Times New Roman"/>
          <w:color w:val="404040" w:themeColor="text1" w:themeTint="BF"/>
          <w:sz w:val="24"/>
          <w:szCs w:val="24"/>
        </w:rPr>
        <w:t xml:space="preserve">, and </w:t>
      </w:r>
      <w:r w:rsidRPr="00C468A6">
        <w:rPr>
          <w:rFonts w:ascii="Times New Roman" w:hAnsi="Times New Roman"/>
          <w:color w:val="404040" w:themeColor="text1" w:themeTint="BF"/>
          <w:sz w:val="24"/>
          <w:szCs w:val="24"/>
        </w:rPr>
        <w:t xml:space="preserve">positively contributed to students’ attainment in Literature-in-English, </w:t>
      </w:r>
      <w:r>
        <w:rPr>
          <w:rFonts w:ascii="Times New Roman" w:hAnsi="Times New Roman"/>
          <w:color w:val="404040" w:themeColor="text1" w:themeTint="BF"/>
          <w:sz w:val="24"/>
          <w:szCs w:val="24"/>
        </w:rPr>
        <w:t>while textbook possession showed</w:t>
      </w:r>
      <w:r w:rsidRPr="00C468A6">
        <w:rPr>
          <w:rFonts w:ascii="Times New Roman" w:hAnsi="Times New Roman"/>
          <w:color w:val="404040" w:themeColor="text1" w:themeTint="BF"/>
          <w:sz w:val="24"/>
          <w:szCs w:val="24"/>
        </w:rPr>
        <w:t xml:space="preserve"> a negative</w:t>
      </w:r>
      <w:r w:rsidRPr="00C468A6">
        <w:rPr>
          <w:rStyle w:val="15"/>
          <w:rFonts w:ascii="Times New Roman" w:hAnsi="Times New Roman"/>
          <w:color w:val="404040" w:themeColor="text1" w:themeTint="BF"/>
          <w:sz w:val="24"/>
          <w:szCs w:val="24"/>
        </w:rPr>
        <w:t xml:space="preserve"> </w:t>
      </w:r>
      <w:r w:rsidRPr="00052B19">
        <w:rPr>
          <w:rStyle w:val="15"/>
          <w:rFonts w:ascii="Times New Roman" w:hAnsi="Times New Roman"/>
          <w:b w:val="0"/>
          <w:bCs w:val="0"/>
          <w:color w:val="404040" w:themeColor="text1" w:themeTint="BF"/>
          <w:sz w:val="24"/>
          <w:szCs w:val="24"/>
        </w:rPr>
        <w:t>relationship</w:t>
      </w:r>
      <w:r w:rsidRPr="00052B19">
        <w:rPr>
          <w:rFonts w:ascii="Times New Roman" w:hAnsi="Times New Roman"/>
          <w:b/>
          <w:bCs/>
          <w:color w:val="404040" w:themeColor="text1" w:themeTint="BF"/>
          <w:sz w:val="24"/>
          <w:szCs w:val="24"/>
        </w:rPr>
        <w:t>.</w:t>
      </w:r>
    </w:p>
    <w:p w14:paraId="02217C4E" w14:textId="77777777" w:rsidR="003C6DF2" w:rsidRPr="00C468A6" w:rsidRDefault="003C6DF2" w:rsidP="003C6DF2">
      <w:pPr>
        <w:spacing w:after="0"/>
        <w:jc w:val="both"/>
        <w:rPr>
          <w:rFonts w:ascii="Times New Roman" w:hAnsi="Times New Roman"/>
          <w:b/>
          <w:bCs/>
          <w:color w:val="404040" w:themeColor="text1" w:themeTint="BF"/>
          <w:sz w:val="24"/>
          <w:szCs w:val="24"/>
        </w:rPr>
      </w:pPr>
      <w:r w:rsidRPr="00C468A6">
        <w:rPr>
          <w:rFonts w:ascii="Times New Roman" w:hAnsi="Times New Roman"/>
          <w:b/>
          <w:bCs/>
          <w:color w:val="404040" w:themeColor="text1" w:themeTint="BF"/>
          <w:sz w:val="24"/>
          <w:szCs w:val="24"/>
        </w:rPr>
        <w:t>Discussion of Findings</w:t>
      </w:r>
    </w:p>
    <w:p w14:paraId="59AA7A9A" w14:textId="77777777" w:rsidR="003C6DF2" w:rsidRPr="00C468A6" w:rsidRDefault="003C6DF2" w:rsidP="003C6DF2">
      <w:pPr>
        <w:spacing w:after="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 xml:space="preserve">The </w:t>
      </w:r>
      <w:r>
        <w:rPr>
          <w:rFonts w:ascii="Times New Roman" w:hAnsi="Times New Roman"/>
          <w:color w:val="404040" w:themeColor="text1" w:themeTint="BF"/>
          <w:sz w:val="24"/>
          <w:szCs w:val="24"/>
        </w:rPr>
        <w:t>result showed</w:t>
      </w:r>
      <w:r w:rsidRPr="00C468A6">
        <w:rPr>
          <w:rFonts w:ascii="Times New Roman" w:hAnsi="Times New Roman"/>
          <w:color w:val="404040" w:themeColor="text1" w:themeTint="BF"/>
          <w:sz w:val="24"/>
          <w:szCs w:val="24"/>
        </w:rPr>
        <w:t xml:space="preserve"> that</w:t>
      </w:r>
      <w:r>
        <w:rPr>
          <w:rFonts w:ascii="Times New Roman" w:hAnsi="Times New Roman"/>
          <w:color w:val="404040" w:themeColor="text1" w:themeTint="BF"/>
          <w:sz w:val="24"/>
          <w:szCs w:val="24"/>
        </w:rPr>
        <w:t xml:space="preserve"> text utilisation is</w:t>
      </w:r>
      <w:r w:rsidRPr="00C468A6">
        <w:rPr>
          <w:rFonts w:ascii="Times New Roman" w:hAnsi="Times New Roman"/>
          <w:color w:val="404040" w:themeColor="text1" w:themeTint="BF"/>
          <w:sz w:val="24"/>
          <w:szCs w:val="24"/>
        </w:rPr>
        <w:t xml:space="preserve"> significant to the predictive contribution of achievement in Literature-in-Engl</w:t>
      </w:r>
      <w:r>
        <w:rPr>
          <w:rFonts w:ascii="Times New Roman" w:hAnsi="Times New Roman"/>
          <w:color w:val="404040" w:themeColor="text1" w:themeTint="BF"/>
          <w:sz w:val="24"/>
          <w:szCs w:val="24"/>
        </w:rPr>
        <w:t>ish while textbook possession i</w:t>
      </w:r>
      <w:r w:rsidRPr="00C468A6">
        <w:rPr>
          <w:rFonts w:ascii="Times New Roman" w:hAnsi="Times New Roman"/>
          <w:color w:val="404040" w:themeColor="text1" w:themeTint="BF"/>
          <w:sz w:val="24"/>
          <w:szCs w:val="24"/>
        </w:rPr>
        <w:t>s also significant but has weak predictive contribution on achievement in Literature-in-English. The implication of the finding is that providing textbooks without interactive engagement is unlikely to significantly influence academic performance in the subject. The probable cause of this finding might be that students utilise other literature resources other than literary texts outside the classroom, relying more on in-class discussions, abridged version of the texts and teacher-led activities to grasp literary con</w:t>
      </w:r>
      <w:r>
        <w:rPr>
          <w:rFonts w:ascii="Times New Roman" w:hAnsi="Times New Roman"/>
          <w:color w:val="404040" w:themeColor="text1" w:themeTint="BF"/>
          <w:sz w:val="24"/>
          <w:szCs w:val="24"/>
        </w:rPr>
        <w:t>cepts.  The finding corroborates</w:t>
      </w:r>
      <w:r w:rsidRPr="00C468A6">
        <w:rPr>
          <w:rFonts w:ascii="Times New Roman" w:hAnsi="Times New Roman"/>
          <w:color w:val="404040" w:themeColor="text1" w:themeTint="BF"/>
          <w:sz w:val="24"/>
          <w:szCs w:val="24"/>
        </w:rPr>
        <w:t xml:space="preserve"> Ugwu (2021) who found that learners' inability to purchase and read the recommended</w:t>
      </w:r>
      <w:r>
        <w:rPr>
          <w:rFonts w:ascii="Times New Roman" w:hAnsi="Times New Roman"/>
          <w:color w:val="404040" w:themeColor="text1" w:themeTint="BF"/>
          <w:sz w:val="24"/>
          <w:szCs w:val="24"/>
        </w:rPr>
        <w:t xml:space="preserve"> literary texts a</w:t>
      </w:r>
      <w:r w:rsidRPr="00C468A6">
        <w:rPr>
          <w:rFonts w:ascii="Times New Roman" w:hAnsi="Times New Roman"/>
          <w:color w:val="404040" w:themeColor="text1" w:themeTint="BF"/>
          <w:sz w:val="24"/>
          <w:szCs w:val="24"/>
        </w:rPr>
        <w:t>re impediment to students’ achievement in the subj</w:t>
      </w:r>
      <w:r>
        <w:rPr>
          <w:rFonts w:ascii="Times New Roman" w:hAnsi="Times New Roman"/>
          <w:color w:val="404040" w:themeColor="text1" w:themeTint="BF"/>
          <w:sz w:val="24"/>
          <w:szCs w:val="24"/>
        </w:rPr>
        <w:t xml:space="preserve">ect. The finding also supports </w:t>
      </w:r>
      <w:r w:rsidRPr="00C468A6">
        <w:rPr>
          <w:rFonts w:ascii="Times New Roman" w:hAnsi="Times New Roman"/>
          <w:color w:val="404040" w:themeColor="text1" w:themeTint="BF"/>
          <w:sz w:val="24"/>
          <w:szCs w:val="24"/>
        </w:rPr>
        <w:t>Saravi (2012) who studied the connection between textbooks utilisation as well as educational success of 100 Iranian upper sec</w:t>
      </w:r>
      <w:r>
        <w:rPr>
          <w:rFonts w:ascii="Times New Roman" w:hAnsi="Times New Roman"/>
          <w:color w:val="404040" w:themeColor="text1" w:themeTint="BF"/>
          <w:sz w:val="24"/>
          <w:szCs w:val="24"/>
        </w:rPr>
        <w:t>ondary school students, revealed</w:t>
      </w:r>
      <w:r w:rsidRPr="00C468A6">
        <w:rPr>
          <w:rFonts w:ascii="Times New Roman" w:hAnsi="Times New Roman"/>
          <w:color w:val="404040" w:themeColor="text1" w:themeTint="BF"/>
          <w:sz w:val="24"/>
          <w:szCs w:val="24"/>
        </w:rPr>
        <w:t xml:space="preserve"> that the use of textbook has a robust impact on students’ studies. Adegbile (2013) found the utilisation of prescribed literature textbooks as having relevant correlation with learners’ performance in Literature-in-English. </w:t>
      </w:r>
    </w:p>
    <w:p w14:paraId="7C2E3D9C" w14:textId="42306A03" w:rsidR="003C6DF2" w:rsidRPr="00C468A6" w:rsidRDefault="003C6DF2" w:rsidP="003C6DF2">
      <w:pPr>
        <w:spacing w:after="0"/>
        <w:ind w:firstLine="720"/>
        <w:jc w:val="both"/>
        <w:rPr>
          <w:rFonts w:ascii="Times New Roman" w:hAnsi="Times New Roman"/>
          <w:color w:val="404040" w:themeColor="text1" w:themeTint="BF"/>
          <w:sz w:val="24"/>
          <w:szCs w:val="24"/>
          <w:shd w:val="clear" w:color="auto" w:fill="FFFFFF"/>
        </w:rPr>
      </w:pPr>
      <w:r>
        <w:rPr>
          <w:rFonts w:ascii="Times New Roman" w:hAnsi="Times New Roman"/>
          <w:color w:val="404040" w:themeColor="text1" w:themeTint="BF"/>
          <w:sz w:val="24"/>
          <w:szCs w:val="24"/>
        </w:rPr>
        <w:t>Also, the result showed</w:t>
      </w:r>
      <w:r w:rsidRPr="00C468A6">
        <w:rPr>
          <w:rFonts w:ascii="Times New Roman" w:hAnsi="Times New Roman"/>
          <w:color w:val="404040" w:themeColor="text1" w:themeTint="BF"/>
          <w:sz w:val="24"/>
          <w:szCs w:val="24"/>
        </w:rPr>
        <w:t xml:space="preserve"> that the composite contribution of students’ </w:t>
      </w:r>
      <w:r>
        <w:rPr>
          <w:rFonts w:ascii="Times New Roman" w:hAnsi="Times New Roman"/>
          <w:color w:val="404040" w:themeColor="text1" w:themeTint="BF"/>
          <w:sz w:val="24"/>
          <w:szCs w:val="24"/>
        </w:rPr>
        <w:t xml:space="preserve">text possession and utilisation </w:t>
      </w:r>
      <w:r w:rsidRPr="00C468A6">
        <w:rPr>
          <w:rFonts w:ascii="Times New Roman" w:hAnsi="Times New Roman"/>
          <w:color w:val="404040" w:themeColor="text1" w:themeTint="BF"/>
          <w:sz w:val="24"/>
          <w:szCs w:val="24"/>
        </w:rPr>
        <w:t>signif</w:t>
      </w:r>
      <w:r>
        <w:rPr>
          <w:rFonts w:ascii="Times New Roman" w:hAnsi="Times New Roman"/>
          <w:color w:val="404040" w:themeColor="text1" w:themeTint="BF"/>
          <w:sz w:val="24"/>
          <w:szCs w:val="24"/>
        </w:rPr>
        <w:t>icantly and positively predict</w:t>
      </w:r>
      <w:r w:rsidRPr="00C468A6">
        <w:rPr>
          <w:rFonts w:ascii="Times New Roman" w:hAnsi="Times New Roman"/>
          <w:color w:val="404040" w:themeColor="text1" w:themeTint="BF"/>
          <w:sz w:val="24"/>
          <w:szCs w:val="24"/>
        </w:rPr>
        <w:t xml:space="preserve"> achievement in Literature-in-English in senior secondary schools. The implication of the finding is that </w:t>
      </w:r>
      <w:r>
        <w:rPr>
          <w:rFonts w:ascii="Times New Roman" w:hAnsi="Times New Roman"/>
          <w:color w:val="404040" w:themeColor="text1" w:themeTint="BF"/>
          <w:sz w:val="24"/>
          <w:szCs w:val="24"/>
        </w:rPr>
        <w:t>the predictors</w:t>
      </w:r>
      <w:r w:rsidRPr="00C468A6">
        <w:rPr>
          <w:rFonts w:ascii="Times New Roman" w:hAnsi="Times New Roman"/>
          <w:color w:val="404040" w:themeColor="text1" w:themeTint="BF"/>
          <w:sz w:val="24"/>
          <w:szCs w:val="24"/>
        </w:rPr>
        <w:t xml:space="preserve"> are strong determinants of achievement </w:t>
      </w:r>
      <w:r>
        <w:rPr>
          <w:rFonts w:ascii="Times New Roman" w:hAnsi="Times New Roman"/>
          <w:color w:val="404040" w:themeColor="text1" w:themeTint="BF"/>
          <w:sz w:val="24"/>
          <w:szCs w:val="24"/>
        </w:rPr>
        <w:t xml:space="preserve">in the </w:t>
      </w:r>
      <w:r w:rsidRPr="00C468A6">
        <w:rPr>
          <w:rFonts w:ascii="Times New Roman" w:hAnsi="Times New Roman"/>
          <w:color w:val="404040" w:themeColor="text1" w:themeTint="BF"/>
          <w:sz w:val="24"/>
          <w:szCs w:val="24"/>
        </w:rPr>
        <w:t xml:space="preserve">subject. The probable cause of this finding might be that students’ text possession and text utilisation directly influence their engagement with and understanding of the </w:t>
      </w:r>
      <w:r w:rsidRPr="00C468A6">
        <w:rPr>
          <w:rFonts w:ascii="Times New Roman" w:hAnsi="Times New Roman"/>
          <w:color w:val="404040" w:themeColor="text1" w:themeTint="BF"/>
          <w:sz w:val="24"/>
          <w:szCs w:val="24"/>
        </w:rPr>
        <w:lastRenderedPageBreak/>
        <w:t xml:space="preserve">subject. The finding is in line with </w:t>
      </w:r>
      <w:proofErr w:type="spellStart"/>
      <w:r w:rsidRPr="00C468A6">
        <w:rPr>
          <w:rFonts w:ascii="Times New Roman" w:hAnsi="Times New Roman"/>
          <w:color w:val="404040" w:themeColor="text1" w:themeTint="BF"/>
          <w:sz w:val="24"/>
          <w:szCs w:val="24"/>
        </w:rPr>
        <w:t>Idialu</w:t>
      </w:r>
      <w:proofErr w:type="spellEnd"/>
      <w:r w:rsidRPr="00C468A6">
        <w:rPr>
          <w:rFonts w:ascii="Times New Roman" w:hAnsi="Times New Roman"/>
          <w:color w:val="404040" w:themeColor="text1" w:themeTint="BF"/>
          <w:sz w:val="24"/>
          <w:szCs w:val="24"/>
        </w:rPr>
        <w:t xml:space="preserve"> (2014) who found that text utilisat</w:t>
      </w:r>
      <w:r>
        <w:rPr>
          <w:rFonts w:ascii="Times New Roman" w:hAnsi="Times New Roman"/>
          <w:color w:val="404040" w:themeColor="text1" w:themeTint="BF"/>
          <w:sz w:val="24"/>
          <w:szCs w:val="24"/>
        </w:rPr>
        <w:t xml:space="preserve">ion is a </w:t>
      </w:r>
      <w:r w:rsidRPr="00C468A6">
        <w:rPr>
          <w:rFonts w:ascii="Times New Roman" w:hAnsi="Times New Roman"/>
          <w:color w:val="404040" w:themeColor="text1" w:themeTint="BF"/>
          <w:sz w:val="24"/>
          <w:szCs w:val="24"/>
        </w:rPr>
        <w:t xml:space="preserve">good </w:t>
      </w:r>
      <w:r>
        <w:rPr>
          <w:rFonts w:ascii="Times New Roman" w:hAnsi="Times New Roman"/>
          <w:color w:val="404040" w:themeColor="text1" w:themeTint="BF"/>
          <w:sz w:val="24"/>
          <w:szCs w:val="24"/>
        </w:rPr>
        <w:t xml:space="preserve">predictor </w:t>
      </w:r>
      <w:r w:rsidRPr="00C468A6">
        <w:rPr>
          <w:rFonts w:ascii="Times New Roman" w:hAnsi="Times New Roman"/>
          <w:color w:val="404040" w:themeColor="text1" w:themeTint="BF"/>
          <w:sz w:val="24"/>
          <w:szCs w:val="24"/>
        </w:rPr>
        <w:t xml:space="preserve">of </w:t>
      </w:r>
      <w:r w:rsidR="00770B41">
        <w:rPr>
          <w:rFonts w:ascii="Times New Roman" w:hAnsi="Times New Roman"/>
          <w:color w:val="404040" w:themeColor="text1" w:themeTint="BF"/>
          <w:sz w:val="24"/>
          <w:szCs w:val="24"/>
        </w:rPr>
        <w:t xml:space="preserve">performance </w:t>
      </w:r>
      <w:r>
        <w:rPr>
          <w:rFonts w:ascii="Times New Roman" w:hAnsi="Times New Roman"/>
          <w:color w:val="404040" w:themeColor="text1" w:themeTint="BF"/>
          <w:sz w:val="24"/>
          <w:szCs w:val="24"/>
        </w:rPr>
        <w:t>in</w:t>
      </w:r>
      <w:r w:rsidRPr="00C468A6">
        <w:rPr>
          <w:rFonts w:ascii="Times New Roman" w:hAnsi="Times New Roman"/>
          <w:color w:val="404040" w:themeColor="text1" w:themeTint="BF"/>
          <w:sz w:val="24"/>
          <w:szCs w:val="24"/>
        </w:rPr>
        <w:t xml:space="preserve"> Literature-in-English. </w:t>
      </w:r>
      <w:r w:rsidRPr="00C468A6">
        <w:rPr>
          <w:rFonts w:ascii="Times New Roman" w:hAnsi="Times New Roman"/>
          <w:color w:val="404040" w:themeColor="text1" w:themeTint="BF"/>
          <w:sz w:val="24"/>
          <w:szCs w:val="24"/>
          <w:shd w:val="clear" w:color="auto" w:fill="FFFFFF"/>
        </w:rPr>
        <w:t>The composite con</w:t>
      </w:r>
      <w:r>
        <w:rPr>
          <w:rFonts w:ascii="Times New Roman" w:hAnsi="Times New Roman"/>
          <w:color w:val="404040" w:themeColor="text1" w:themeTint="BF"/>
          <w:sz w:val="24"/>
          <w:szCs w:val="24"/>
          <w:shd w:val="clear" w:color="auto" w:fill="FFFFFF"/>
        </w:rPr>
        <w:t>tribution of the predictors i</w:t>
      </w:r>
      <w:r w:rsidRPr="00C468A6">
        <w:rPr>
          <w:rFonts w:ascii="Times New Roman" w:hAnsi="Times New Roman"/>
          <w:color w:val="404040" w:themeColor="text1" w:themeTint="BF"/>
          <w:sz w:val="24"/>
          <w:szCs w:val="24"/>
          <w:shd w:val="clear" w:color="auto" w:fill="FFFFFF"/>
        </w:rPr>
        <w:t xml:space="preserve">s also significant. Additionally, the </w:t>
      </w:r>
      <w:r>
        <w:rPr>
          <w:rFonts w:ascii="Times New Roman" w:hAnsi="Times New Roman"/>
          <w:color w:val="404040" w:themeColor="text1" w:themeTint="BF"/>
          <w:sz w:val="24"/>
          <w:szCs w:val="24"/>
        </w:rPr>
        <w:t>finding validates the discovery</w:t>
      </w:r>
      <w:r w:rsidRPr="00C468A6">
        <w:rPr>
          <w:rFonts w:ascii="Times New Roman" w:hAnsi="Times New Roman"/>
          <w:color w:val="404040" w:themeColor="text1" w:themeTint="BF"/>
          <w:sz w:val="24"/>
          <w:szCs w:val="24"/>
        </w:rPr>
        <w:t xml:space="preserve"> of </w:t>
      </w:r>
      <w:r w:rsidRPr="00C468A6">
        <w:rPr>
          <w:rFonts w:ascii="Times New Roman" w:hAnsi="Times New Roman"/>
          <w:color w:val="404040" w:themeColor="text1" w:themeTint="BF"/>
          <w:sz w:val="24"/>
          <w:szCs w:val="24"/>
          <w:shd w:val="clear" w:color="auto" w:fill="FFFFFF"/>
        </w:rPr>
        <w:t xml:space="preserve">Falola (2018) who found </w:t>
      </w:r>
      <w:r w:rsidRPr="00C468A6">
        <w:rPr>
          <w:rFonts w:ascii="Times New Roman" w:hAnsi="Times New Roman"/>
          <w:color w:val="404040" w:themeColor="text1" w:themeTint="BF"/>
          <w:sz w:val="24"/>
          <w:szCs w:val="24"/>
        </w:rPr>
        <w:t>that teachers’ gender, tex</w:t>
      </w:r>
      <w:r>
        <w:rPr>
          <w:rFonts w:ascii="Times New Roman" w:hAnsi="Times New Roman"/>
          <w:color w:val="404040" w:themeColor="text1" w:themeTint="BF"/>
          <w:sz w:val="24"/>
          <w:szCs w:val="24"/>
        </w:rPr>
        <w:t>t utilisation and experience has</w:t>
      </w:r>
      <w:r w:rsidRPr="00C468A6">
        <w:rPr>
          <w:rFonts w:ascii="Times New Roman" w:hAnsi="Times New Roman"/>
          <w:color w:val="404040" w:themeColor="text1" w:themeTint="BF"/>
          <w:sz w:val="24"/>
          <w:szCs w:val="24"/>
        </w:rPr>
        <w:t xml:space="preserve"> significant predictive contribution on students’ </w:t>
      </w:r>
      <w:r w:rsidR="00770B41">
        <w:rPr>
          <w:rFonts w:ascii="Times New Roman" w:hAnsi="Times New Roman"/>
          <w:color w:val="404040" w:themeColor="text1" w:themeTint="BF"/>
          <w:sz w:val="24"/>
          <w:szCs w:val="24"/>
        </w:rPr>
        <w:t>performance</w:t>
      </w:r>
      <w:r w:rsidRPr="00C468A6">
        <w:rPr>
          <w:rFonts w:ascii="Times New Roman" w:hAnsi="Times New Roman"/>
          <w:color w:val="404040" w:themeColor="text1" w:themeTint="BF"/>
          <w:sz w:val="24"/>
          <w:szCs w:val="24"/>
        </w:rPr>
        <w:t xml:space="preserve"> in English language, whereas text utilisation </w:t>
      </w:r>
      <w:r w:rsidR="00770B41">
        <w:rPr>
          <w:rFonts w:ascii="Times New Roman" w:hAnsi="Times New Roman"/>
          <w:color w:val="404040" w:themeColor="text1" w:themeTint="BF"/>
          <w:sz w:val="24"/>
          <w:szCs w:val="24"/>
        </w:rPr>
        <w:t>h</w:t>
      </w:r>
      <w:r w:rsidRPr="00C468A6">
        <w:rPr>
          <w:rFonts w:ascii="Times New Roman" w:hAnsi="Times New Roman"/>
          <w:color w:val="404040" w:themeColor="text1" w:themeTint="BF"/>
          <w:sz w:val="24"/>
          <w:szCs w:val="24"/>
        </w:rPr>
        <w:t>as the strongest predictor, explaining 90% of the variance in achievement.</w:t>
      </w:r>
    </w:p>
    <w:p w14:paraId="14FE8E73" w14:textId="77777777" w:rsidR="003C6DF2" w:rsidRDefault="003C6DF2" w:rsidP="003C6DF2">
      <w:pPr>
        <w:spacing w:after="0"/>
        <w:ind w:firstLine="720"/>
        <w:jc w:val="both"/>
        <w:rPr>
          <w:rFonts w:ascii="Times New Roman" w:hAnsi="Times New Roman"/>
          <w:color w:val="404040" w:themeColor="text1" w:themeTint="BF"/>
          <w:sz w:val="24"/>
          <w:szCs w:val="24"/>
        </w:rPr>
      </w:pPr>
      <w:r w:rsidRPr="00C468A6">
        <w:rPr>
          <w:rFonts w:ascii="Times New Roman" w:hAnsi="Times New Roman"/>
          <w:color w:val="404040" w:themeColor="text1" w:themeTint="BF"/>
          <w:sz w:val="24"/>
          <w:szCs w:val="24"/>
        </w:rPr>
        <w:t>Furthermore, the resul</w:t>
      </w:r>
      <w:r>
        <w:rPr>
          <w:rFonts w:ascii="Times New Roman" w:hAnsi="Times New Roman"/>
          <w:color w:val="404040" w:themeColor="text1" w:themeTint="BF"/>
          <w:sz w:val="24"/>
          <w:szCs w:val="24"/>
        </w:rPr>
        <w:t>t showed that there existed</w:t>
      </w:r>
      <w:r w:rsidRPr="00C468A6">
        <w:rPr>
          <w:rFonts w:ascii="Times New Roman" w:hAnsi="Times New Roman"/>
          <w:color w:val="404040" w:themeColor="text1" w:themeTint="BF"/>
          <w:sz w:val="24"/>
          <w:szCs w:val="24"/>
        </w:rPr>
        <w:t xml:space="preserve"> a </w:t>
      </w:r>
      <w:r w:rsidRPr="00312E84">
        <w:rPr>
          <w:rStyle w:val="15"/>
          <w:rFonts w:ascii="Times New Roman" w:hAnsi="Times New Roman"/>
          <w:b w:val="0"/>
          <w:bCs w:val="0"/>
          <w:color w:val="404040" w:themeColor="text1" w:themeTint="BF"/>
          <w:sz w:val="24"/>
          <w:szCs w:val="24"/>
        </w:rPr>
        <w:t>positive and significant relationship among</w:t>
      </w:r>
      <w:r w:rsidRPr="00C468A6">
        <w:rPr>
          <w:rFonts w:ascii="Times New Roman" w:hAnsi="Times New Roman"/>
          <w:color w:val="404040" w:themeColor="text1" w:themeTint="BF"/>
          <w:sz w:val="24"/>
          <w:szCs w:val="24"/>
        </w:rPr>
        <w:t xml:space="preserve"> text utili</w:t>
      </w:r>
      <w:r>
        <w:rPr>
          <w:rFonts w:ascii="Times New Roman" w:hAnsi="Times New Roman"/>
          <w:color w:val="404040" w:themeColor="text1" w:themeTint="BF"/>
          <w:sz w:val="24"/>
          <w:szCs w:val="24"/>
        </w:rPr>
        <w:t>s</w:t>
      </w:r>
      <w:r w:rsidRPr="00C468A6">
        <w:rPr>
          <w:rFonts w:ascii="Times New Roman" w:hAnsi="Times New Roman"/>
          <w:color w:val="404040" w:themeColor="text1" w:themeTint="BF"/>
          <w:sz w:val="24"/>
          <w:szCs w:val="24"/>
        </w:rPr>
        <w:t>ation</w:t>
      </w:r>
      <w:r>
        <w:rPr>
          <w:rFonts w:ascii="Times New Roman" w:hAnsi="Times New Roman"/>
          <w:color w:val="404040" w:themeColor="text1" w:themeTint="BF"/>
          <w:sz w:val="24"/>
          <w:szCs w:val="24"/>
        </w:rPr>
        <w:t xml:space="preserve"> and achievement while textbook possession showed</w:t>
      </w:r>
      <w:r w:rsidRPr="00C468A6">
        <w:rPr>
          <w:rFonts w:ascii="Times New Roman" w:hAnsi="Times New Roman"/>
          <w:color w:val="404040" w:themeColor="text1" w:themeTint="BF"/>
          <w:sz w:val="24"/>
          <w:szCs w:val="24"/>
        </w:rPr>
        <w:t xml:space="preserve"> a negative </w:t>
      </w:r>
      <w:r w:rsidRPr="00312E84">
        <w:rPr>
          <w:rStyle w:val="15"/>
          <w:rFonts w:ascii="Times New Roman" w:hAnsi="Times New Roman"/>
          <w:b w:val="0"/>
          <w:bCs w:val="0"/>
          <w:color w:val="404040" w:themeColor="text1" w:themeTint="BF"/>
          <w:sz w:val="24"/>
          <w:szCs w:val="24"/>
        </w:rPr>
        <w:t>relationship</w:t>
      </w:r>
      <w:r>
        <w:rPr>
          <w:rFonts w:ascii="Times New Roman" w:hAnsi="Times New Roman"/>
          <w:color w:val="404040" w:themeColor="text1" w:themeTint="BF"/>
          <w:sz w:val="24"/>
          <w:szCs w:val="24"/>
        </w:rPr>
        <w:t>. This finding implied</w:t>
      </w:r>
      <w:r w:rsidRPr="00C468A6">
        <w:rPr>
          <w:rFonts w:ascii="Times New Roman" w:hAnsi="Times New Roman"/>
          <w:color w:val="404040" w:themeColor="text1" w:themeTint="BF"/>
          <w:sz w:val="24"/>
          <w:szCs w:val="24"/>
        </w:rPr>
        <w:t xml:space="preserve"> that the </w:t>
      </w:r>
      <w:r>
        <w:rPr>
          <w:rFonts w:ascii="Times New Roman" w:hAnsi="Times New Roman"/>
          <w:color w:val="404040" w:themeColor="text1" w:themeTint="BF"/>
          <w:sz w:val="24"/>
          <w:szCs w:val="24"/>
        </w:rPr>
        <w:t>predictors enhanced</w:t>
      </w:r>
      <w:r w:rsidRPr="00C468A6">
        <w:rPr>
          <w:rFonts w:ascii="Times New Roman" w:hAnsi="Times New Roman"/>
          <w:color w:val="404040" w:themeColor="text1" w:themeTint="BF"/>
          <w:sz w:val="24"/>
          <w:szCs w:val="24"/>
        </w:rPr>
        <w:t xml:space="preserve"> students' achievement in Litera</w:t>
      </w:r>
      <w:r>
        <w:rPr>
          <w:rFonts w:ascii="Times New Roman" w:hAnsi="Times New Roman"/>
          <w:color w:val="404040" w:themeColor="text1" w:themeTint="BF"/>
          <w:sz w:val="24"/>
          <w:szCs w:val="24"/>
        </w:rPr>
        <w:t xml:space="preserve">ture-in-English. </w:t>
      </w:r>
      <w:r w:rsidRPr="00C468A6">
        <w:rPr>
          <w:rFonts w:ascii="Times New Roman" w:hAnsi="Times New Roman"/>
          <w:color w:val="404040" w:themeColor="text1" w:themeTint="BF"/>
          <w:sz w:val="24"/>
          <w:szCs w:val="24"/>
        </w:rPr>
        <w:t xml:space="preserve">Also, students who actively engage with their textbook perform better.  Conversely, students who own textbooks often relied on classroom teaching, discussions, and digital resources, but </w:t>
      </w:r>
      <w:r>
        <w:rPr>
          <w:rFonts w:ascii="Times New Roman" w:hAnsi="Times New Roman"/>
          <w:color w:val="404040" w:themeColor="text1" w:themeTint="BF"/>
          <w:sz w:val="24"/>
          <w:szCs w:val="24"/>
        </w:rPr>
        <w:t>possession</w:t>
      </w:r>
      <w:r w:rsidRPr="00C468A6">
        <w:rPr>
          <w:rFonts w:ascii="Times New Roman" w:hAnsi="Times New Roman"/>
          <w:color w:val="404040" w:themeColor="text1" w:themeTint="BF"/>
          <w:sz w:val="24"/>
          <w:szCs w:val="24"/>
        </w:rPr>
        <w:t xml:space="preserve"> alone d</w:t>
      </w:r>
      <w:r>
        <w:rPr>
          <w:rFonts w:ascii="Times New Roman" w:hAnsi="Times New Roman"/>
          <w:color w:val="404040" w:themeColor="text1" w:themeTint="BF"/>
          <w:sz w:val="24"/>
          <w:szCs w:val="24"/>
        </w:rPr>
        <w:t xml:space="preserve">id </w:t>
      </w:r>
      <w:r w:rsidRPr="00C468A6">
        <w:rPr>
          <w:rFonts w:ascii="Times New Roman" w:hAnsi="Times New Roman"/>
          <w:color w:val="404040" w:themeColor="text1" w:themeTint="BF"/>
          <w:sz w:val="24"/>
          <w:szCs w:val="24"/>
        </w:rPr>
        <w:t xml:space="preserve">not guarantee higher achievement. </w:t>
      </w:r>
    </w:p>
    <w:p w14:paraId="2FDFF3B2" w14:textId="77777777" w:rsidR="00CE01F7" w:rsidRDefault="00CE01F7" w:rsidP="003C6DF2">
      <w:pPr>
        <w:spacing w:after="0"/>
        <w:ind w:firstLine="720"/>
        <w:jc w:val="both"/>
        <w:rPr>
          <w:rFonts w:ascii="Times New Roman" w:hAnsi="Times New Roman"/>
          <w:color w:val="404040" w:themeColor="text1" w:themeTint="BF"/>
          <w:sz w:val="24"/>
          <w:szCs w:val="24"/>
        </w:rPr>
      </w:pPr>
    </w:p>
    <w:p w14:paraId="3A973CE8" w14:textId="77777777" w:rsidR="00CE01F7" w:rsidRDefault="00CE01F7" w:rsidP="003C6DF2">
      <w:pPr>
        <w:spacing w:after="0"/>
        <w:ind w:firstLine="720"/>
        <w:jc w:val="both"/>
        <w:rPr>
          <w:rFonts w:ascii="Times New Roman" w:hAnsi="Times New Roman"/>
          <w:color w:val="404040" w:themeColor="text1" w:themeTint="BF"/>
          <w:sz w:val="24"/>
          <w:szCs w:val="24"/>
        </w:rPr>
      </w:pPr>
    </w:p>
    <w:p w14:paraId="5D596B6A" w14:textId="77777777" w:rsidR="00CE01F7" w:rsidRPr="00CE01F7" w:rsidRDefault="00CE01F7" w:rsidP="00CE01F7">
      <w:pPr>
        <w:jc w:val="both"/>
        <w:outlineLvl w:val="0"/>
        <w:rPr>
          <w:rFonts w:ascii="Arial" w:eastAsia="Times New Roman" w:hAnsi="Arial" w:cs="Arial"/>
          <w:lang w:eastAsia="en-GB"/>
        </w:rPr>
      </w:pPr>
      <w:r w:rsidRPr="00CE01F7">
        <w:rPr>
          <w:rFonts w:ascii="Arial" w:eastAsia="Times New Roman" w:hAnsi="Arial" w:cs="Arial"/>
          <w:b/>
          <w:bCs/>
          <w:lang w:eastAsia="en-GB"/>
        </w:rPr>
        <w:t>COMPETING INTERESTS DISCLAIMER:</w:t>
      </w:r>
    </w:p>
    <w:p w14:paraId="4A7AB319" w14:textId="77777777" w:rsidR="00CE01F7" w:rsidRPr="00CE01F7" w:rsidRDefault="00CE01F7" w:rsidP="00CE01F7">
      <w:pPr>
        <w:rPr>
          <w:rFonts w:eastAsia="Times New Roman"/>
          <w:lang w:eastAsia="en-GB"/>
        </w:rPr>
      </w:pPr>
      <w:r w:rsidRPr="00CE01F7">
        <w:rPr>
          <w:rFonts w:eastAsia="Times New Roman"/>
          <w:lang w:eastAsia="en-GB"/>
        </w:rPr>
        <w:t>Authors have declared that they have no known competing financial interests OR non-financial interests OR personal relationships that could have appeared to influence the work reported in this paper.</w:t>
      </w:r>
    </w:p>
    <w:p w14:paraId="77328C12" w14:textId="77777777" w:rsidR="00CE01F7" w:rsidRDefault="00CE01F7" w:rsidP="003C6DF2">
      <w:pPr>
        <w:spacing w:after="0"/>
        <w:ind w:firstLine="720"/>
        <w:jc w:val="both"/>
        <w:rPr>
          <w:rFonts w:ascii="Times New Roman" w:hAnsi="Times New Roman"/>
          <w:color w:val="404040" w:themeColor="text1" w:themeTint="BF"/>
          <w:sz w:val="24"/>
          <w:szCs w:val="24"/>
        </w:rPr>
      </w:pPr>
    </w:p>
    <w:p w14:paraId="04AB8029" w14:textId="77777777" w:rsidR="003C6DF2" w:rsidRDefault="003C6DF2" w:rsidP="003C6DF2">
      <w:pPr>
        <w:spacing w:after="0"/>
        <w:ind w:firstLine="720"/>
        <w:jc w:val="both"/>
        <w:rPr>
          <w:rFonts w:ascii="Times New Roman" w:hAnsi="Times New Roman"/>
          <w:color w:val="404040" w:themeColor="text1" w:themeTint="BF"/>
          <w:sz w:val="24"/>
          <w:szCs w:val="24"/>
        </w:rPr>
      </w:pPr>
    </w:p>
    <w:p w14:paraId="42606914" w14:textId="3958359C" w:rsidR="003C6DF2" w:rsidRPr="00334B00" w:rsidRDefault="003C6DF2" w:rsidP="003C6DF2">
      <w:pPr>
        <w:spacing w:after="0"/>
        <w:jc w:val="both"/>
        <w:rPr>
          <w:rFonts w:ascii="Times New Roman" w:hAnsi="Times New Roman"/>
          <w:b/>
          <w:bCs/>
          <w:color w:val="404040" w:themeColor="text1" w:themeTint="BF"/>
          <w:sz w:val="24"/>
          <w:szCs w:val="24"/>
        </w:rPr>
      </w:pPr>
      <w:r w:rsidRPr="00334B00">
        <w:rPr>
          <w:rFonts w:ascii="Times New Roman" w:hAnsi="Times New Roman"/>
          <w:b/>
          <w:bCs/>
          <w:color w:val="404040" w:themeColor="text1" w:themeTint="BF"/>
          <w:sz w:val="24"/>
          <w:szCs w:val="24"/>
        </w:rPr>
        <w:t>References</w:t>
      </w:r>
    </w:p>
    <w:p w14:paraId="07AC0959" w14:textId="77777777" w:rsidR="003C6DF2" w:rsidRPr="004E7918" w:rsidRDefault="003C6DF2" w:rsidP="003C6DF2">
      <w:pPr>
        <w:ind w:left="720" w:hanging="720"/>
        <w:jc w:val="both"/>
        <w:rPr>
          <w:rFonts w:ascii="Times New Roman" w:hAnsi="Times New Roman"/>
          <w:sz w:val="24"/>
          <w:szCs w:val="24"/>
        </w:rPr>
      </w:pPr>
      <w:r w:rsidRPr="004E7918">
        <w:rPr>
          <w:rFonts w:ascii="Times New Roman" w:hAnsi="Times New Roman"/>
          <w:sz w:val="24"/>
          <w:szCs w:val="24"/>
        </w:rPr>
        <w:t xml:space="preserve">Adegbile, R. A. (2013). </w:t>
      </w:r>
      <w:r w:rsidRPr="005F3C18">
        <w:rPr>
          <w:rFonts w:ascii="Times New Roman" w:hAnsi="Times New Roman"/>
          <w:i/>
          <w:sz w:val="24"/>
          <w:szCs w:val="24"/>
        </w:rPr>
        <w:t xml:space="preserve">Participation in literary club activities, text possession, and utilization as predictors of learning outcomes in literature-in-English in Ondo State </w:t>
      </w:r>
      <w:r w:rsidRPr="004E7918">
        <w:rPr>
          <w:rFonts w:ascii="Times New Roman" w:hAnsi="Times New Roman"/>
          <w:sz w:val="24"/>
          <w:szCs w:val="24"/>
        </w:rPr>
        <w:t>(Unpublished doctoral proposal). University of Ibadan, Ibadan.</w:t>
      </w:r>
    </w:p>
    <w:p w14:paraId="6DEF5014" w14:textId="77777777" w:rsidR="003C6DF2" w:rsidRPr="008C7B5D" w:rsidRDefault="003C6DF2" w:rsidP="003C6DF2">
      <w:pPr>
        <w:ind w:left="720" w:hanging="720"/>
        <w:jc w:val="both"/>
        <w:rPr>
          <w:rFonts w:ascii="Times New Roman" w:hAnsi="Times New Roman"/>
          <w:i/>
          <w:iCs/>
          <w:sz w:val="24"/>
          <w:szCs w:val="24"/>
        </w:rPr>
      </w:pPr>
      <w:r w:rsidRPr="004E7918">
        <w:rPr>
          <w:rFonts w:ascii="Times New Roman" w:hAnsi="Times New Roman"/>
          <w:sz w:val="24"/>
          <w:szCs w:val="24"/>
        </w:rPr>
        <w:t>Ahmad, I. S., &amp; Asraf, R. M. (2004). Making sense of text: Strategies used by good and average readers.</w:t>
      </w:r>
      <w:r>
        <w:rPr>
          <w:rFonts w:ascii="Times New Roman" w:hAnsi="Times New Roman"/>
          <w:sz w:val="24"/>
          <w:szCs w:val="24"/>
        </w:rPr>
        <w:t> </w:t>
      </w:r>
      <w:r w:rsidRPr="008C7B5D">
        <w:rPr>
          <w:rFonts w:ascii="Times New Roman" w:hAnsi="Times New Roman"/>
          <w:i/>
          <w:iCs/>
          <w:sz w:val="24"/>
          <w:szCs w:val="24"/>
        </w:rPr>
        <w:t>The</w:t>
      </w:r>
      <w:r>
        <w:rPr>
          <w:rFonts w:ascii="Times New Roman" w:hAnsi="Times New Roman"/>
          <w:i/>
          <w:iCs/>
          <w:sz w:val="24"/>
          <w:szCs w:val="24"/>
        </w:rPr>
        <w:t> </w:t>
      </w:r>
      <w:r w:rsidRPr="008C7B5D">
        <w:rPr>
          <w:rFonts w:ascii="Times New Roman" w:hAnsi="Times New Roman"/>
          <w:i/>
          <w:iCs/>
          <w:sz w:val="24"/>
          <w:szCs w:val="24"/>
        </w:rPr>
        <w:t>Reading</w:t>
      </w:r>
      <w:r>
        <w:rPr>
          <w:rFonts w:ascii="Times New Roman" w:hAnsi="Times New Roman"/>
          <w:i/>
          <w:iCs/>
          <w:sz w:val="24"/>
          <w:szCs w:val="24"/>
        </w:rPr>
        <w:t> </w:t>
      </w:r>
      <w:r w:rsidRPr="008C7B5D">
        <w:rPr>
          <w:rFonts w:ascii="Times New Roman" w:hAnsi="Times New Roman"/>
          <w:i/>
          <w:iCs/>
          <w:sz w:val="24"/>
          <w:szCs w:val="24"/>
        </w:rPr>
        <w:t>Matrix,</w:t>
      </w:r>
      <w:r>
        <w:rPr>
          <w:rFonts w:ascii="Times New Roman" w:hAnsi="Times New Roman"/>
          <w:i/>
          <w:iCs/>
          <w:sz w:val="24"/>
          <w:szCs w:val="24"/>
        </w:rPr>
        <w:t> </w:t>
      </w:r>
      <w:r w:rsidRPr="008C7B5D">
        <w:rPr>
          <w:rFonts w:ascii="Times New Roman" w:hAnsi="Times New Roman"/>
          <w:i/>
          <w:iCs/>
          <w:sz w:val="24"/>
          <w:szCs w:val="24"/>
        </w:rPr>
        <w:t>4(1).</w:t>
      </w:r>
      <w:r>
        <w:rPr>
          <w:rFonts w:ascii="Times New Roman" w:hAnsi="Times New Roman"/>
          <w:i/>
          <w:iCs/>
          <w:sz w:val="24"/>
          <w:szCs w:val="24"/>
        </w:rPr>
        <w:t> </w:t>
      </w:r>
      <w:r w:rsidRPr="008C7B5D">
        <w:rPr>
          <w:rFonts w:ascii="Times New Roman" w:hAnsi="Times New Roman"/>
          <w:i/>
          <w:iCs/>
          <w:sz w:val="24"/>
          <w:szCs w:val="24"/>
        </w:rPr>
        <w:t>http://www.readingmatrix.com/articles/asraf_ahmad/article.pdf</w:t>
      </w:r>
    </w:p>
    <w:p w14:paraId="10E00AAD" w14:textId="77777777" w:rsidR="003C6DF2" w:rsidRPr="004E7918" w:rsidRDefault="003C6DF2" w:rsidP="003C6DF2">
      <w:pPr>
        <w:ind w:left="720" w:hanging="720"/>
        <w:jc w:val="both"/>
        <w:rPr>
          <w:rFonts w:ascii="Times New Roman" w:hAnsi="Times New Roman"/>
          <w:sz w:val="24"/>
          <w:szCs w:val="24"/>
        </w:rPr>
      </w:pPr>
      <w:proofErr w:type="spellStart"/>
      <w:r w:rsidRPr="004E7918">
        <w:rPr>
          <w:rFonts w:ascii="Times New Roman" w:hAnsi="Times New Roman"/>
          <w:sz w:val="24"/>
          <w:szCs w:val="24"/>
        </w:rPr>
        <w:t>Amokeodo</w:t>
      </w:r>
      <w:proofErr w:type="spellEnd"/>
      <w:r w:rsidRPr="004E7918">
        <w:rPr>
          <w:rFonts w:ascii="Times New Roman" w:hAnsi="Times New Roman"/>
          <w:sz w:val="24"/>
          <w:szCs w:val="24"/>
        </w:rPr>
        <w:t xml:space="preserve">, O. O. (2012). </w:t>
      </w:r>
      <w:r w:rsidRPr="00A35029">
        <w:rPr>
          <w:rFonts w:ascii="Times New Roman" w:hAnsi="Times New Roman"/>
          <w:i/>
          <w:iCs/>
          <w:sz w:val="24"/>
          <w:szCs w:val="24"/>
        </w:rPr>
        <w:t>Classroom participation and study habits as predictors of achievement in Literature-in-English in selected schools in Ibadan North Local Government in Oyo State</w:t>
      </w:r>
      <w:r w:rsidRPr="004E7918">
        <w:rPr>
          <w:rFonts w:ascii="Times New Roman" w:hAnsi="Times New Roman"/>
          <w:sz w:val="24"/>
          <w:szCs w:val="24"/>
        </w:rPr>
        <w:t xml:space="preserve"> (Unpublished master’s thesis). University of Ibadan, Ibadan.</w:t>
      </w:r>
    </w:p>
    <w:p w14:paraId="7E06489D" w14:textId="77777777" w:rsidR="003C6DF2" w:rsidRPr="004E7918" w:rsidRDefault="003C6DF2" w:rsidP="003C6DF2">
      <w:pPr>
        <w:ind w:left="720" w:hanging="720"/>
        <w:jc w:val="both"/>
        <w:rPr>
          <w:rFonts w:ascii="Times New Roman" w:hAnsi="Times New Roman"/>
          <w:sz w:val="24"/>
          <w:szCs w:val="24"/>
        </w:rPr>
      </w:pPr>
      <w:r w:rsidRPr="004E7918">
        <w:rPr>
          <w:rFonts w:ascii="Times New Roman" w:hAnsi="Times New Roman"/>
          <w:sz w:val="24"/>
          <w:szCs w:val="24"/>
        </w:rPr>
        <w:t xml:space="preserve">Anang, T. W. (2013). </w:t>
      </w:r>
      <w:r w:rsidRPr="00A35029">
        <w:rPr>
          <w:rFonts w:ascii="Times New Roman" w:hAnsi="Times New Roman"/>
          <w:i/>
          <w:iCs/>
          <w:sz w:val="24"/>
          <w:szCs w:val="24"/>
        </w:rPr>
        <w:t>Some current issues in teaching and learning literature.</w:t>
      </w:r>
      <w:r w:rsidRPr="004E7918">
        <w:rPr>
          <w:rFonts w:ascii="Times New Roman" w:hAnsi="Times New Roman"/>
          <w:sz w:val="24"/>
          <w:szCs w:val="24"/>
        </w:rPr>
        <w:t xml:space="preserve"> </w:t>
      </w:r>
      <w:proofErr w:type="spellStart"/>
      <w:r w:rsidRPr="004E7918">
        <w:rPr>
          <w:rFonts w:ascii="Times New Roman" w:hAnsi="Times New Roman"/>
          <w:sz w:val="24"/>
          <w:szCs w:val="24"/>
        </w:rPr>
        <w:t>Tangerrang</w:t>
      </w:r>
      <w:proofErr w:type="spellEnd"/>
      <w:r w:rsidRPr="004E7918">
        <w:rPr>
          <w:rFonts w:ascii="Times New Roman" w:hAnsi="Times New Roman"/>
          <w:sz w:val="24"/>
          <w:szCs w:val="24"/>
        </w:rPr>
        <w:t xml:space="preserve"> </w:t>
      </w:r>
      <w:proofErr w:type="spellStart"/>
      <w:r w:rsidRPr="004E7918">
        <w:rPr>
          <w:rFonts w:ascii="Times New Roman" w:hAnsi="Times New Roman"/>
          <w:sz w:val="24"/>
          <w:szCs w:val="24"/>
        </w:rPr>
        <w:t>Baten</w:t>
      </w:r>
      <w:proofErr w:type="spellEnd"/>
      <w:r w:rsidRPr="004E7918">
        <w:rPr>
          <w:rFonts w:ascii="Times New Roman" w:hAnsi="Times New Roman"/>
          <w:sz w:val="24"/>
          <w:szCs w:val="24"/>
        </w:rPr>
        <w:t>, Indonesia.</w:t>
      </w:r>
    </w:p>
    <w:p w14:paraId="521CB0F6" w14:textId="77777777" w:rsidR="003C6DF2" w:rsidRPr="004E1DBA" w:rsidRDefault="003C6DF2" w:rsidP="003C6DF2">
      <w:pPr>
        <w:ind w:left="720" w:hanging="720"/>
        <w:jc w:val="both"/>
        <w:rPr>
          <w:rFonts w:ascii="Times New Roman" w:hAnsi="Times New Roman"/>
          <w:i/>
          <w:iCs/>
          <w:sz w:val="24"/>
          <w:szCs w:val="24"/>
        </w:rPr>
      </w:pPr>
      <w:proofErr w:type="spellStart"/>
      <w:r w:rsidRPr="004E7918">
        <w:rPr>
          <w:rFonts w:ascii="Times New Roman" w:hAnsi="Times New Roman"/>
          <w:sz w:val="24"/>
          <w:szCs w:val="24"/>
        </w:rPr>
        <w:t>Ezeokoli</w:t>
      </w:r>
      <w:proofErr w:type="spellEnd"/>
      <w:r w:rsidRPr="004E7918">
        <w:rPr>
          <w:rFonts w:ascii="Times New Roman" w:hAnsi="Times New Roman"/>
          <w:sz w:val="24"/>
          <w:szCs w:val="24"/>
        </w:rPr>
        <w:t xml:space="preserve">, F. O., &amp; </w:t>
      </w:r>
      <w:proofErr w:type="spellStart"/>
      <w:r w:rsidRPr="004E7918">
        <w:rPr>
          <w:rFonts w:ascii="Times New Roman" w:hAnsi="Times New Roman"/>
          <w:sz w:val="24"/>
          <w:szCs w:val="24"/>
        </w:rPr>
        <w:t>Igubor</w:t>
      </w:r>
      <w:proofErr w:type="spellEnd"/>
      <w:r w:rsidRPr="004E7918">
        <w:rPr>
          <w:rFonts w:ascii="Times New Roman" w:hAnsi="Times New Roman"/>
          <w:sz w:val="24"/>
          <w:szCs w:val="24"/>
        </w:rPr>
        <w:t xml:space="preserve">, P. (2014). Text possession and teachers’ pedagogical practices in the teaching of prose Literature-in-English in some schools in Ibadan. </w:t>
      </w:r>
      <w:r w:rsidRPr="004E1DBA">
        <w:rPr>
          <w:rFonts w:ascii="Times New Roman" w:hAnsi="Times New Roman"/>
          <w:i/>
          <w:iCs/>
          <w:sz w:val="24"/>
          <w:szCs w:val="24"/>
        </w:rPr>
        <w:t xml:space="preserve">Journal of Curriculum and Teaching, </w:t>
      </w:r>
      <w:r w:rsidRPr="003A1D61">
        <w:rPr>
          <w:rFonts w:ascii="Times New Roman" w:hAnsi="Times New Roman"/>
          <w:sz w:val="24"/>
          <w:szCs w:val="24"/>
        </w:rPr>
        <w:t>3(1), 68-72.</w:t>
      </w:r>
    </w:p>
    <w:p w14:paraId="31BDA602" w14:textId="77777777" w:rsidR="003C6DF2" w:rsidRPr="004E7918" w:rsidRDefault="003C6DF2" w:rsidP="003C6DF2">
      <w:pPr>
        <w:ind w:left="720" w:hanging="720"/>
        <w:jc w:val="both"/>
        <w:rPr>
          <w:rFonts w:ascii="Times New Roman" w:hAnsi="Times New Roman"/>
          <w:sz w:val="24"/>
          <w:szCs w:val="24"/>
        </w:rPr>
      </w:pPr>
      <w:proofErr w:type="spellStart"/>
      <w:r w:rsidRPr="004E7918">
        <w:rPr>
          <w:rFonts w:ascii="Times New Roman" w:hAnsi="Times New Roman"/>
          <w:sz w:val="24"/>
          <w:szCs w:val="24"/>
        </w:rPr>
        <w:lastRenderedPageBreak/>
        <w:t>Fakeye</w:t>
      </w:r>
      <w:proofErr w:type="spellEnd"/>
      <w:r w:rsidRPr="004E7918">
        <w:rPr>
          <w:rFonts w:ascii="Times New Roman" w:hAnsi="Times New Roman"/>
          <w:sz w:val="24"/>
          <w:szCs w:val="24"/>
        </w:rPr>
        <w:t xml:space="preserve">, D. O. (2015). School-related factors as predictors of senior secondary school students’ Literature-in-English achievement in Ibadan metropolis. </w:t>
      </w:r>
      <w:r w:rsidRPr="00AD5968">
        <w:rPr>
          <w:rFonts w:ascii="Times New Roman" w:hAnsi="Times New Roman"/>
          <w:i/>
          <w:iCs/>
          <w:sz w:val="24"/>
          <w:szCs w:val="24"/>
        </w:rPr>
        <w:t>International Journal of Education, 7(2), 67-80. ISSN 1948-5476.</w:t>
      </w:r>
    </w:p>
    <w:p w14:paraId="53966FFE" w14:textId="77777777" w:rsidR="003C6DF2" w:rsidRPr="00027AD9" w:rsidRDefault="003C6DF2" w:rsidP="003C6DF2">
      <w:pPr>
        <w:ind w:left="720" w:hanging="720"/>
        <w:jc w:val="both"/>
        <w:rPr>
          <w:rFonts w:ascii="Times New Roman" w:hAnsi="Times New Roman"/>
          <w:sz w:val="24"/>
          <w:szCs w:val="24"/>
        </w:rPr>
      </w:pPr>
      <w:r w:rsidRPr="004E7918">
        <w:rPr>
          <w:rFonts w:ascii="Times New Roman" w:hAnsi="Times New Roman"/>
          <w:sz w:val="24"/>
          <w:szCs w:val="24"/>
        </w:rPr>
        <w:t xml:space="preserve">Falola, M. K. (2018). Gender differences among college students’ achievement in English language at the secondary level. </w:t>
      </w:r>
      <w:r w:rsidRPr="00AD5968">
        <w:rPr>
          <w:rFonts w:ascii="Times New Roman" w:hAnsi="Times New Roman"/>
          <w:i/>
          <w:iCs/>
          <w:sz w:val="24"/>
          <w:szCs w:val="24"/>
        </w:rPr>
        <w:t xml:space="preserve">European Journal of Science and Mathematics Education, </w:t>
      </w:r>
      <w:r w:rsidRPr="00027AD9">
        <w:rPr>
          <w:rFonts w:ascii="Times New Roman" w:hAnsi="Times New Roman"/>
          <w:sz w:val="24"/>
          <w:szCs w:val="24"/>
        </w:rPr>
        <w:t>10(4), 507-523.</w:t>
      </w:r>
    </w:p>
    <w:p w14:paraId="4D53583C" w14:textId="77777777" w:rsidR="003C6DF2" w:rsidRPr="00BF0799" w:rsidRDefault="003C6DF2" w:rsidP="003C6DF2">
      <w:pPr>
        <w:ind w:left="720" w:hanging="720"/>
        <w:jc w:val="both"/>
        <w:rPr>
          <w:rFonts w:ascii="Times New Roman" w:hAnsi="Times New Roman"/>
          <w:i/>
          <w:iCs/>
          <w:sz w:val="24"/>
          <w:szCs w:val="24"/>
        </w:rPr>
      </w:pPr>
      <w:proofErr w:type="spellStart"/>
      <w:r w:rsidRPr="004E7918">
        <w:rPr>
          <w:rFonts w:ascii="Times New Roman" w:hAnsi="Times New Roman"/>
          <w:sz w:val="24"/>
          <w:szCs w:val="24"/>
        </w:rPr>
        <w:t>Fatimayin</w:t>
      </w:r>
      <w:proofErr w:type="spellEnd"/>
      <w:r w:rsidRPr="004E7918">
        <w:rPr>
          <w:rFonts w:ascii="Times New Roman" w:hAnsi="Times New Roman"/>
          <w:sz w:val="24"/>
          <w:szCs w:val="24"/>
        </w:rPr>
        <w:t xml:space="preserve">, F. F. (2022). Students’ perception of the effectiveness of Literature-in-English for enhancing reading comprehension and critical thinking skills. </w:t>
      </w:r>
      <w:r w:rsidRPr="00BF0799">
        <w:rPr>
          <w:rFonts w:ascii="Times New Roman" w:hAnsi="Times New Roman"/>
          <w:i/>
          <w:iCs/>
          <w:sz w:val="24"/>
          <w:szCs w:val="24"/>
        </w:rPr>
        <w:t>International Journal of Education Library and Information Communication Technology, 1(1).</w:t>
      </w:r>
    </w:p>
    <w:p w14:paraId="116CE465" w14:textId="77777777" w:rsidR="003C6DF2" w:rsidRPr="004E7918" w:rsidRDefault="003C6DF2" w:rsidP="003C6DF2">
      <w:pPr>
        <w:ind w:left="720" w:hanging="720"/>
        <w:jc w:val="both"/>
        <w:rPr>
          <w:rFonts w:ascii="Times New Roman" w:hAnsi="Times New Roman"/>
          <w:sz w:val="24"/>
          <w:szCs w:val="24"/>
        </w:rPr>
      </w:pPr>
      <w:r w:rsidRPr="004E7918">
        <w:rPr>
          <w:rFonts w:ascii="Times New Roman" w:hAnsi="Times New Roman"/>
          <w:sz w:val="24"/>
          <w:szCs w:val="24"/>
        </w:rPr>
        <w:t xml:space="preserve">Federal Republic of Nigeria. (2014). </w:t>
      </w:r>
      <w:r w:rsidRPr="00BF0799">
        <w:rPr>
          <w:rFonts w:ascii="Times New Roman" w:hAnsi="Times New Roman"/>
          <w:i/>
          <w:iCs/>
          <w:sz w:val="24"/>
          <w:szCs w:val="24"/>
        </w:rPr>
        <w:t>National policy on education (6th ed.).</w:t>
      </w:r>
      <w:r w:rsidRPr="004E7918">
        <w:rPr>
          <w:rFonts w:ascii="Times New Roman" w:hAnsi="Times New Roman"/>
          <w:sz w:val="24"/>
          <w:szCs w:val="24"/>
        </w:rPr>
        <w:t xml:space="preserve"> NERDC Press.</w:t>
      </w:r>
    </w:p>
    <w:p w14:paraId="1982AE11" w14:textId="77777777" w:rsidR="003C6DF2" w:rsidRPr="007E3492" w:rsidRDefault="003C6DF2" w:rsidP="003C6DF2">
      <w:pPr>
        <w:ind w:left="720" w:hanging="720"/>
        <w:jc w:val="both"/>
        <w:rPr>
          <w:rFonts w:ascii="Times New Roman" w:hAnsi="Times New Roman"/>
          <w:i/>
          <w:iCs/>
          <w:sz w:val="24"/>
          <w:szCs w:val="24"/>
        </w:rPr>
      </w:pPr>
      <w:r w:rsidRPr="004E7918">
        <w:rPr>
          <w:rFonts w:ascii="Times New Roman" w:hAnsi="Times New Roman"/>
          <w:sz w:val="24"/>
          <w:szCs w:val="24"/>
        </w:rPr>
        <w:t xml:space="preserve">Haggarty, L., &amp; Pepin, B. (2002). An investigation of mathematics textbooks and their use in English, French, and German classrooms: Who gets an opportunity to learn. </w:t>
      </w:r>
      <w:r w:rsidRPr="007E3492">
        <w:rPr>
          <w:rFonts w:ascii="Times New Roman" w:hAnsi="Times New Roman"/>
          <w:i/>
          <w:iCs/>
          <w:sz w:val="24"/>
          <w:szCs w:val="24"/>
        </w:rPr>
        <w:t xml:space="preserve">British Educational Research Journal, </w:t>
      </w:r>
      <w:r w:rsidRPr="00027AD9">
        <w:rPr>
          <w:rFonts w:ascii="Times New Roman" w:hAnsi="Times New Roman"/>
          <w:sz w:val="24"/>
          <w:szCs w:val="24"/>
        </w:rPr>
        <w:t>28(4), 439-458.</w:t>
      </w:r>
    </w:p>
    <w:p w14:paraId="455C7E91" w14:textId="77777777" w:rsidR="003C6DF2" w:rsidRPr="004E7918" w:rsidRDefault="003C6DF2" w:rsidP="003C6DF2">
      <w:pPr>
        <w:ind w:left="720" w:hanging="720"/>
        <w:jc w:val="both"/>
        <w:rPr>
          <w:rFonts w:ascii="Times New Roman" w:hAnsi="Times New Roman"/>
          <w:sz w:val="24"/>
          <w:szCs w:val="24"/>
        </w:rPr>
      </w:pPr>
      <w:proofErr w:type="spellStart"/>
      <w:r w:rsidRPr="004E7918">
        <w:rPr>
          <w:rFonts w:ascii="Times New Roman" w:hAnsi="Times New Roman"/>
          <w:sz w:val="24"/>
          <w:szCs w:val="24"/>
        </w:rPr>
        <w:t>Idialu</w:t>
      </w:r>
      <w:proofErr w:type="spellEnd"/>
      <w:r w:rsidRPr="004E7918">
        <w:rPr>
          <w:rFonts w:ascii="Times New Roman" w:hAnsi="Times New Roman"/>
          <w:sz w:val="24"/>
          <w:szCs w:val="24"/>
        </w:rPr>
        <w:t xml:space="preserve">, O. (2014). </w:t>
      </w:r>
      <w:r w:rsidRPr="007E3492">
        <w:rPr>
          <w:rFonts w:ascii="Times New Roman" w:hAnsi="Times New Roman"/>
          <w:i/>
          <w:iCs/>
          <w:sz w:val="24"/>
          <w:szCs w:val="24"/>
        </w:rPr>
        <w:t>Student-related variables as predictors of attitude to and achievement in Literature-in-English in southwestern Nigeria</w:t>
      </w:r>
      <w:r w:rsidRPr="004E7918">
        <w:rPr>
          <w:rFonts w:ascii="Times New Roman" w:hAnsi="Times New Roman"/>
          <w:sz w:val="24"/>
          <w:szCs w:val="24"/>
        </w:rPr>
        <w:t xml:space="preserve"> (Unpublished Doctoral dissertation). University of Ibadan, Ibadan.</w:t>
      </w:r>
    </w:p>
    <w:p w14:paraId="087069F4" w14:textId="77777777" w:rsidR="003C6DF2" w:rsidRPr="004E7918" w:rsidRDefault="003C6DF2" w:rsidP="003C6DF2">
      <w:pPr>
        <w:ind w:left="720" w:hanging="720"/>
        <w:jc w:val="both"/>
        <w:rPr>
          <w:rFonts w:ascii="Times New Roman" w:hAnsi="Times New Roman"/>
          <w:sz w:val="24"/>
          <w:szCs w:val="24"/>
        </w:rPr>
      </w:pPr>
      <w:r w:rsidRPr="004E7918">
        <w:rPr>
          <w:rFonts w:ascii="Times New Roman" w:hAnsi="Times New Roman"/>
          <w:sz w:val="24"/>
          <w:szCs w:val="24"/>
        </w:rPr>
        <w:t>Nsubuga, H. (2013). Factors affecting the quality of Literature-in-English teaching in secondary schools in Uganda: A case study of Entebbe municipality. Martyrs University-Nkozi, Uganda.</w:t>
      </w:r>
    </w:p>
    <w:p w14:paraId="5B9D70FC" w14:textId="77777777" w:rsidR="003C6DF2" w:rsidRPr="004E7918" w:rsidRDefault="003C6DF2" w:rsidP="003C6DF2">
      <w:pPr>
        <w:ind w:left="720" w:hanging="720"/>
        <w:jc w:val="both"/>
        <w:rPr>
          <w:rFonts w:ascii="Times New Roman" w:hAnsi="Times New Roman"/>
          <w:sz w:val="24"/>
          <w:szCs w:val="24"/>
        </w:rPr>
      </w:pPr>
      <w:proofErr w:type="spellStart"/>
      <w:r w:rsidRPr="004E7918">
        <w:rPr>
          <w:rFonts w:ascii="Times New Roman" w:hAnsi="Times New Roman"/>
          <w:sz w:val="24"/>
          <w:szCs w:val="24"/>
        </w:rPr>
        <w:t>Odetokun</w:t>
      </w:r>
      <w:proofErr w:type="spellEnd"/>
      <w:r w:rsidRPr="004E7918">
        <w:rPr>
          <w:rFonts w:ascii="Times New Roman" w:hAnsi="Times New Roman"/>
          <w:sz w:val="24"/>
          <w:szCs w:val="24"/>
        </w:rPr>
        <w:t xml:space="preserve">, A. A. (2008). </w:t>
      </w:r>
      <w:r w:rsidRPr="00FE4396">
        <w:rPr>
          <w:rFonts w:ascii="Times New Roman" w:hAnsi="Times New Roman"/>
          <w:i/>
          <w:iCs/>
          <w:sz w:val="24"/>
          <w:szCs w:val="24"/>
        </w:rPr>
        <w:t>Availability and utilisation</w:t>
      </w:r>
      <w:r w:rsidRPr="00972CED">
        <w:rPr>
          <w:rFonts w:ascii="Times New Roman" w:hAnsi="Times New Roman"/>
          <w:i/>
          <w:iCs/>
          <w:sz w:val="24"/>
          <w:szCs w:val="24"/>
        </w:rPr>
        <w:t xml:space="preserve"> of material resources as correlates of students' learning outcomes in chemistry </w:t>
      </w:r>
      <w:r w:rsidRPr="004E7918">
        <w:rPr>
          <w:rFonts w:ascii="Times New Roman" w:hAnsi="Times New Roman"/>
          <w:sz w:val="24"/>
          <w:szCs w:val="24"/>
        </w:rPr>
        <w:t>(Unpublished doctoral dissertation). University of Ibadan, Ibadan.</w:t>
      </w:r>
    </w:p>
    <w:p w14:paraId="420447FE" w14:textId="77777777" w:rsidR="003C6DF2" w:rsidRPr="004E7918" w:rsidRDefault="003C6DF2" w:rsidP="003C6DF2">
      <w:pPr>
        <w:ind w:left="720" w:hanging="720"/>
        <w:jc w:val="both"/>
        <w:rPr>
          <w:rFonts w:ascii="Times New Roman" w:hAnsi="Times New Roman"/>
          <w:sz w:val="24"/>
          <w:szCs w:val="24"/>
        </w:rPr>
      </w:pPr>
      <w:proofErr w:type="spellStart"/>
      <w:r w:rsidRPr="004E7918">
        <w:rPr>
          <w:rFonts w:ascii="Times New Roman" w:hAnsi="Times New Roman"/>
          <w:sz w:val="24"/>
          <w:szCs w:val="24"/>
        </w:rPr>
        <w:t>Ogunyinka</w:t>
      </w:r>
      <w:proofErr w:type="spellEnd"/>
      <w:r w:rsidRPr="004E7918">
        <w:rPr>
          <w:rFonts w:ascii="Times New Roman" w:hAnsi="Times New Roman"/>
          <w:sz w:val="24"/>
          <w:szCs w:val="24"/>
        </w:rPr>
        <w:t xml:space="preserve">, M. J. (2011). </w:t>
      </w:r>
      <w:r w:rsidRPr="00972CED">
        <w:rPr>
          <w:rFonts w:ascii="Times New Roman" w:hAnsi="Times New Roman"/>
          <w:i/>
          <w:iCs/>
          <w:sz w:val="24"/>
          <w:szCs w:val="24"/>
        </w:rPr>
        <w:t>Text possession and utilisation in Literature-in-English in selected senior secondary schools in Egbeda Local Government Area, Ibadan, Oyo State</w:t>
      </w:r>
      <w:r w:rsidRPr="004E7918">
        <w:rPr>
          <w:rFonts w:ascii="Times New Roman" w:hAnsi="Times New Roman"/>
          <w:sz w:val="24"/>
          <w:szCs w:val="24"/>
        </w:rPr>
        <w:t xml:space="preserve"> (Unpublished master’s thesis). University of Ibadan, Ibadan.</w:t>
      </w:r>
    </w:p>
    <w:p w14:paraId="394AA9F3" w14:textId="77777777" w:rsidR="003C6DF2" w:rsidRPr="004E7918" w:rsidRDefault="003C6DF2" w:rsidP="003C6DF2">
      <w:pPr>
        <w:ind w:left="720" w:hanging="720"/>
        <w:jc w:val="both"/>
        <w:rPr>
          <w:rFonts w:ascii="Times New Roman" w:hAnsi="Times New Roman"/>
          <w:sz w:val="24"/>
          <w:szCs w:val="24"/>
        </w:rPr>
      </w:pPr>
      <w:proofErr w:type="spellStart"/>
      <w:r w:rsidRPr="004E7918">
        <w:rPr>
          <w:rFonts w:ascii="Times New Roman" w:hAnsi="Times New Roman"/>
          <w:sz w:val="24"/>
          <w:szCs w:val="24"/>
        </w:rPr>
        <w:t>Olajimbiti</w:t>
      </w:r>
      <w:proofErr w:type="spellEnd"/>
      <w:r w:rsidRPr="004E7918">
        <w:rPr>
          <w:rFonts w:ascii="Times New Roman" w:hAnsi="Times New Roman"/>
          <w:sz w:val="24"/>
          <w:szCs w:val="24"/>
        </w:rPr>
        <w:t xml:space="preserve">, M. O. (2005). </w:t>
      </w:r>
      <w:r w:rsidRPr="005A57F2">
        <w:rPr>
          <w:rFonts w:ascii="Times New Roman" w:hAnsi="Times New Roman"/>
          <w:i/>
          <w:iCs/>
          <w:sz w:val="24"/>
          <w:szCs w:val="24"/>
        </w:rPr>
        <w:t xml:space="preserve">Factors that hinder students from buying literature textbooks in some schools in </w:t>
      </w:r>
      <w:proofErr w:type="spellStart"/>
      <w:r w:rsidRPr="005A57F2">
        <w:rPr>
          <w:rFonts w:ascii="Times New Roman" w:hAnsi="Times New Roman"/>
          <w:i/>
          <w:iCs/>
          <w:sz w:val="24"/>
          <w:szCs w:val="24"/>
        </w:rPr>
        <w:t>Ikere</w:t>
      </w:r>
      <w:proofErr w:type="spellEnd"/>
      <w:r w:rsidRPr="005A57F2">
        <w:rPr>
          <w:rFonts w:ascii="Times New Roman" w:hAnsi="Times New Roman"/>
          <w:i/>
          <w:iCs/>
          <w:sz w:val="24"/>
          <w:szCs w:val="24"/>
        </w:rPr>
        <w:t xml:space="preserve"> L.G.A. of Ekiti State</w:t>
      </w:r>
      <w:r w:rsidRPr="004E7918">
        <w:rPr>
          <w:rFonts w:ascii="Times New Roman" w:hAnsi="Times New Roman"/>
          <w:sz w:val="24"/>
          <w:szCs w:val="24"/>
        </w:rPr>
        <w:t xml:space="preserve"> (Unpublished master’s thesis). University of Ibadan, Ibadan.</w:t>
      </w:r>
    </w:p>
    <w:p w14:paraId="00669E7B" w14:textId="77777777" w:rsidR="003C6DF2" w:rsidRPr="0014136F" w:rsidRDefault="003C6DF2" w:rsidP="003C6DF2">
      <w:pPr>
        <w:ind w:left="720" w:hanging="720"/>
        <w:jc w:val="both"/>
        <w:rPr>
          <w:rFonts w:ascii="Times New Roman" w:hAnsi="Times New Roman"/>
          <w:i/>
          <w:iCs/>
          <w:sz w:val="24"/>
          <w:szCs w:val="24"/>
        </w:rPr>
      </w:pPr>
      <w:r w:rsidRPr="004E7918">
        <w:rPr>
          <w:rFonts w:ascii="Times New Roman" w:hAnsi="Times New Roman"/>
          <w:sz w:val="24"/>
          <w:szCs w:val="24"/>
        </w:rPr>
        <w:t xml:space="preserve">Olaniyan, A. S. (2019). Teacher content knowledge and attitude to teaching as predictors of students’ achievement in Literature-in-English in Ibadan metropolis. </w:t>
      </w:r>
      <w:r w:rsidRPr="0014136F">
        <w:rPr>
          <w:rFonts w:ascii="Times New Roman" w:hAnsi="Times New Roman"/>
          <w:i/>
          <w:iCs/>
          <w:sz w:val="24"/>
          <w:szCs w:val="24"/>
        </w:rPr>
        <w:t>Social Science Education Journal,</w:t>
      </w:r>
      <w:r w:rsidRPr="004069F2">
        <w:rPr>
          <w:rFonts w:ascii="Times New Roman" w:hAnsi="Times New Roman"/>
          <w:sz w:val="24"/>
          <w:szCs w:val="24"/>
        </w:rPr>
        <w:t xml:space="preserve"> 3(1), 30–40.</w:t>
      </w:r>
    </w:p>
    <w:p w14:paraId="7BDA87EE" w14:textId="77777777" w:rsidR="003C6DF2" w:rsidRPr="004E7918" w:rsidRDefault="003C6DF2" w:rsidP="003C6DF2">
      <w:pPr>
        <w:ind w:left="720" w:hanging="720"/>
        <w:jc w:val="both"/>
        <w:rPr>
          <w:rFonts w:ascii="Times New Roman" w:hAnsi="Times New Roman"/>
          <w:sz w:val="24"/>
          <w:szCs w:val="24"/>
        </w:rPr>
      </w:pPr>
      <w:r w:rsidRPr="004E7918">
        <w:rPr>
          <w:rFonts w:ascii="Times New Roman" w:hAnsi="Times New Roman"/>
          <w:sz w:val="24"/>
          <w:szCs w:val="24"/>
        </w:rPr>
        <w:t xml:space="preserve">Olasele, O. G. F. (2007). </w:t>
      </w:r>
      <w:r w:rsidRPr="0014136F">
        <w:rPr>
          <w:rFonts w:ascii="Times New Roman" w:hAnsi="Times New Roman"/>
          <w:i/>
          <w:iCs/>
          <w:sz w:val="24"/>
          <w:szCs w:val="24"/>
        </w:rPr>
        <w:t>What teachers and students do to prepare for the senior secondary school certificate examination in Literature in English in some schools in Lagos</w:t>
      </w:r>
      <w:r w:rsidRPr="004E7918">
        <w:rPr>
          <w:rFonts w:ascii="Times New Roman" w:hAnsi="Times New Roman"/>
          <w:sz w:val="24"/>
          <w:szCs w:val="24"/>
        </w:rPr>
        <w:t xml:space="preserve"> (Unpublished degree thesis). University of Ibadan, Ibadan.</w:t>
      </w:r>
    </w:p>
    <w:p w14:paraId="099DBEF6" w14:textId="77777777" w:rsidR="003C6DF2" w:rsidRPr="0014136F" w:rsidRDefault="003C6DF2" w:rsidP="003C6DF2">
      <w:pPr>
        <w:ind w:left="720" w:hanging="720"/>
        <w:jc w:val="both"/>
        <w:rPr>
          <w:rFonts w:ascii="Times New Roman" w:hAnsi="Times New Roman"/>
          <w:i/>
          <w:iCs/>
          <w:sz w:val="24"/>
          <w:szCs w:val="24"/>
        </w:rPr>
      </w:pPr>
      <w:proofErr w:type="spellStart"/>
      <w:r w:rsidRPr="004E7918">
        <w:rPr>
          <w:rFonts w:ascii="Times New Roman" w:hAnsi="Times New Roman"/>
          <w:sz w:val="24"/>
          <w:szCs w:val="24"/>
        </w:rPr>
        <w:lastRenderedPageBreak/>
        <w:t>Omobowale</w:t>
      </w:r>
      <w:proofErr w:type="spellEnd"/>
      <w:r w:rsidRPr="004E7918">
        <w:rPr>
          <w:rFonts w:ascii="Times New Roman" w:hAnsi="Times New Roman"/>
          <w:sz w:val="24"/>
          <w:szCs w:val="24"/>
        </w:rPr>
        <w:t xml:space="preserve">, E. D., &amp; Adeyinka, A. A. (2017). Peer influence and students’ belief about the values of prose literature as predictors of students’ achievement in prose Literature-In-English in Ibadan metropolis. </w:t>
      </w:r>
      <w:r w:rsidRPr="0014136F">
        <w:rPr>
          <w:rFonts w:ascii="Times New Roman" w:hAnsi="Times New Roman"/>
          <w:i/>
          <w:iCs/>
          <w:sz w:val="24"/>
          <w:szCs w:val="24"/>
        </w:rPr>
        <w:t xml:space="preserve">Nigerian Academic Forum, </w:t>
      </w:r>
      <w:r w:rsidRPr="004069F2">
        <w:rPr>
          <w:rFonts w:ascii="Times New Roman" w:hAnsi="Times New Roman"/>
          <w:sz w:val="24"/>
          <w:szCs w:val="24"/>
        </w:rPr>
        <w:t>25(1), 70–98.</w:t>
      </w:r>
    </w:p>
    <w:p w14:paraId="03B38ADC" w14:textId="77777777" w:rsidR="003C6DF2" w:rsidRPr="004E7918" w:rsidRDefault="003C6DF2" w:rsidP="003C6DF2">
      <w:pPr>
        <w:ind w:left="720" w:hanging="720"/>
        <w:jc w:val="both"/>
        <w:rPr>
          <w:rFonts w:ascii="Times New Roman" w:hAnsi="Times New Roman"/>
          <w:sz w:val="24"/>
          <w:szCs w:val="24"/>
        </w:rPr>
      </w:pPr>
      <w:proofErr w:type="spellStart"/>
      <w:r w:rsidRPr="004E7918">
        <w:rPr>
          <w:rFonts w:ascii="Times New Roman" w:hAnsi="Times New Roman"/>
          <w:sz w:val="24"/>
          <w:szCs w:val="24"/>
        </w:rPr>
        <w:t>Oripeloye</w:t>
      </w:r>
      <w:proofErr w:type="spellEnd"/>
      <w:r w:rsidRPr="004E7918">
        <w:rPr>
          <w:rFonts w:ascii="Times New Roman" w:hAnsi="Times New Roman"/>
          <w:sz w:val="24"/>
          <w:szCs w:val="24"/>
        </w:rPr>
        <w:t xml:space="preserve">, H. (2017). </w:t>
      </w:r>
      <w:r w:rsidRPr="0014136F">
        <w:rPr>
          <w:rFonts w:ascii="Times New Roman" w:hAnsi="Times New Roman"/>
          <w:i/>
          <w:iCs/>
          <w:sz w:val="24"/>
          <w:szCs w:val="24"/>
        </w:rPr>
        <w:t xml:space="preserve">Reading literature: An introduction. </w:t>
      </w:r>
      <w:r w:rsidRPr="004E7918">
        <w:rPr>
          <w:rFonts w:ascii="Times New Roman" w:hAnsi="Times New Roman"/>
          <w:sz w:val="24"/>
          <w:szCs w:val="24"/>
        </w:rPr>
        <w:t>Kraft Books Limited.</w:t>
      </w:r>
    </w:p>
    <w:p w14:paraId="19E2C2D6" w14:textId="77777777" w:rsidR="003C6DF2" w:rsidRPr="004E7918" w:rsidRDefault="003C6DF2" w:rsidP="003C6DF2">
      <w:pPr>
        <w:ind w:left="720" w:hanging="720"/>
        <w:jc w:val="both"/>
        <w:rPr>
          <w:rFonts w:ascii="Times New Roman" w:hAnsi="Times New Roman"/>
          <w:sz w:val="24"/>
          <w:szCs w:val="24"/>
        </w:rPr>
      </w:pPr>
      <w:r w:rsidRPr="004E7918">
        <w:rPr>
          <w:rFonts w:ascii="Times New Roman" w:hAnsi="Times New Roman"/>
          <w:sz w:val="24"/>
          <w:szCs w:val="24"/>
        </w:rPr>
        <w:t>Saravi, Z. G. (2012). The effect of text type and organization of the passage on the facility with which students comprehend a passage in a foreign language. Neka Branch, Islamic Azad University, Neka, Iran.</w:t>
      </w:r>
    </w:p>
    <w:p w14:paraId="2B5945F7" w14:textId="77777777" w:rsidR="003C6DF2" w:rsidRPr="004E7918" w:rsidRDefault="003C6DF2" w:rsidP="003C6DF2">
      <w:pPr>
        <w:ind w:left="720" w:hanging="720"/>
        <w:jc w:val="both"/>
        <w:rPr>
          <w:rFonts w:ascii="Times New Roman" w:hAnsi="Times New Roman"/>
          <w:sz w:val="24"/>
          <w:szCs w:val="24"/>
        </w:rPr>
      </w:pPr>
      <w:proofErr w:type="spellStart"/>
      <w:r w:rsidRPr="004E7918">
        <w:rPr>
          <w:rFonts w:ascii="Times New Roman" w:hAnsi="Times New Roman"/>
          <w:sz w:val="24"/>
          <w:szCs w:val="24"/>
        </w:rPr>
        <w:t>Stranfords</w:t>
      </w:r>
      <w:proofErr w:type="spellEnd"/>
      <w:r w:rsidRPr="004E7918">
        <w:rPr>
          <w:rFonts w:ascii="Times New Roman" w:hAnsi="Times New Roman"/>
          <w:sz w:val="24"/>
          <w:szCs w:val="24"/>
        </w:rPr>
        <w:t>, J. P. (2012). Textbooks vital to students' learning. Retrieved 15th August 2012 from http://ezinearticles.com.</w:t>
      </w:r>
    </w:p>
    <w:p w14:paraId="1ADDCD61" w14:textId="77777777" w:rsidR="003C6DF2" w:rsidRPr="004E7918" w:rsidRDefault="003C6DF2" w:rsidP="003C6DF2">
      <w:pPr>
        <w:ind w:left="720" w:hanging="720"/>
        <w:jc w:val="both"/>
        <w:rPr>
          <w:rFonts w:ascii="Times New Roman" w:hAnsi="Times New Roman"/>
          <w:sz w:val="24"/>
          <w:szCs w:val="24"/>
        </w:rPr>
      </w:pPr>
      <w:proofErr w:type="spellStart"/>
      <w:r w:rsidRPr="004E7918">
        <w:rPr>
          <w:rFonts w:ascii="Times New Roman" w:hAnsi="Times New Roman"/>
          <w:sz w:val="24"/>
          <w:szCs w:val="24"/>
        </w:rPr>
        <w:t>Tairu</w:t>
      </w:r>
      <w:proofErr w:type="spellEnd"/>
      <w:r w:rsidRPr="004E7918">
        <w:rPr>
          <w:rFonts w:ascii="Times New Roman" w:hAnsi="Times New Roman"/>
          <w:sz w:val="24"/>
          <w:szCs w:val="24"/>
        </w:rPr>
        <w:t xml:space="preserve">, J. O. (2018). </w:t>
      </w:r>
      <w:r w:rsidRPr="00BE2C91">
        <w:rPr>
          <w:rFonts w:ascii="Times New Roman" w:hAnsi="Times New Roman"/>
          <w:i/>
          <w:iCs/>
          <w:sz w:val="24"/>
          <w:szCs w:val="24"/>
        </w:rPr>
        <w:t>Assessment of the implementation of senior secondary school Literature-in-English curriculum in Osun State</w:t>
      </w:r>
      <w:r w:rsidRPr="004E7918">
        <w:rPr>
          <w:rFonts w:ascii="Times New Roman" w:hAnsi="Times New Roman"/>
          <w:sz w:val="24"/>
          <w:szCs w:val="24"/>
        </w:rPr>
        <w:t xml:space="preserve"> (Unpublished master’s thesis). Obafemi Awolowo University, Ile Ife.</w:t>
      </w:r>
    </w:p>
    <w:p w14:paraId="4A1CC201" w14:textId="77777777" w:rsidR="003C6DF2" w:rsidRPr="00BE2C91" w:rsidRDefault="003C6DF2" w:rsidP="003C6DF2">
      <w:pPr>
        <w:ind w:left="720" w:hanging="720"/>
        <w:jc w:val="both"/>
        <w:rPr>
          <w:rFonts w:ascii="Times New Roman" w:hAnsi="Times New Roman"/>
          <w:i/>
          <w:iCs/>
          <w:sz w:val="24"/>
          <w:szCs w:val="24"/>
        </w:rPr>
      </w:pPr>
      <w:r w:rsidRPr="004E7918">
        <w:rPr>
          <w:rFonts w:ascii="Times New Roman" w:hAnsi="Times New Roman"/>
          <w:sz w:val="24"/>
          <w:szCs w:val="24"/>
        </w:rPr>
        <w:t xml:space="preserve">Ugwu, E. O. (2021). Classroom process and causes of worsening high school students' performance in Literature-in-English in Nigeria. </w:t>
      </w:r>
      <w:r w:rsidRPr="00BE2C91">
        <w:rPr>
          <w:rFonts w:ascii="Times New Roman" w:hAnsi="Times New Roman"/>
          <w:i/>
          <w:iCs/>
          <w:sz w:val="24"/>
          <w:szCs w:val="24"/>
        </w:rPr>
        <w:t xml:space="preserve">African Journal of Teacher Education, </w:t>
      </w:r>
      <w:r w:rsidRPr="004069F2">
        <w:rPr>
          <w:rFonts w:ascii="Times New Roman" w:hAnsi="Times New Roman"/>
          <w:sz w:val="24"/>
          <w:szCs w:val="24"/>
        </w:rPr>
        <w:t>10(1), 282-306.</w:t>
      </w:r>
    </w:p>
    <w:p w14:paraId="4C4B69F1" w14:textId="77777777" w:rsidR="003C6DF2" w:rsidRPr="003C79FB" w:rsidRDefault="003C6DF2" w:rsidP="003C6DF2">
      <w:pPr>
        <w:ind w:left="720" w:hanging="720"/>
        <w:jc w:val="both"/>
        <w:rPr>
          <w:rFonts w:ascii="Times New Roman" w:hAnsi="Times New Roman"/>
          <w:sz w:val="24"/>
          <w:szCs w:val="24"/>
        </w:rPr>
      </w:pPr>
      <w:r w:rsidRPr="004E7918">
        <w:rPr>
          <w:rFonts w:ascii="Times New Roman" w:hAnsi="Times New Roman"/>
          <w:sz w:val="24"/>
          <w:szCs w:val="24"/>
        </w:rPr>
        <w:t>West African Examinations Council. (2021). Chief examiners' report. Yaba, Lagos.</w:t>
      </w:r>
    </w:p>
    <w:p w14:paraId="21122E4A" w14:textId="77777777" w:rsidR="00B44F6D" w:rsidRDefault="00B44F6D"/>
    <w:sectPr w:rsidR="00B44F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D4D9D" w14:textId="77777777" w:rsidR="00DA38DF" w:rsidRDefault="00DA38DF">
      <w:pPr>
        <w:spacing w:after="0" w:line="240" w:lineRule="auto"/>
      </w:pPr>
      <w:r>
        <w:separator/>
      </w:r>
    </w:p>
  </w:endnote>
  <w:endnote w:type="continuationSeparator" w:id="0">
    <w:p w14:paraId="2AAC4B3F" w14:textId="77777777" w:rsidR="00DA38DF" w:rsidRDefault="00DA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AA8E" w14:textId="77777777" w:rsidR="000B1590" w:rsidRDefault="000B1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A056" w14:textId="77777777" w:rsidR="000B1590" w:rsidRDefault="000B1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2D190" w14:textId="77777777" w:rsidR="000B1590" w:rsidRDefault="000B1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4BAE3" w14:textId="77777777" w:rsidR="00DA38DF" w:rsidRDefault="00DA38DF">
      <w:pPr>
        <w:spacing w:after="0" w:line="240" w:lineRule="auto"/>
      </w:pPr>
      <w:r>
        <w:separator/>
      </w:r>
    </w:p>
  </w:footnote>
  <w:footnote w:type="continuationSeparator" w:id="0">
    <w:p w14:paraId="7219B0A4" w14:textId="77777777" w:rsidR="00DA38DF" w:rsidRDefault="00DA3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3E70" w14:textId="762B7AD3" w:rsidR="000B1590" w:rsidRDefault="000B1590">
    <w:pPr>
      <w:pStyle w:val="Header"/>
    </w:pPr>
    <w:r>
      <w:rPr>
        <w:noProof/>
      </w:rPr>
      <w:pict w14:anchorId="26506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33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DAB5C" w14:textId="388AF4F8" w:rsidR="008E3A6B" w:rsidRDefault="000B1590" w:rsidP="00AA28FC">
    <w:pPr>
      <w:pStyle w:val="Header"/>
    </w:pPr>
    <w:r>
      <w:rPr>
        <w:noProof/>
      </w:rPr>
      <w:pict w14:anchorId="73EBC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33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9F3B500" w14:textId="77777777" w:rsidR="008E3A6B" w:rsidRDefault="008E3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153D5" w14:textId="639C0CBB" w:rsidR="008E3A6B" w:rsidRDefault="000B1590">
    <w:pPr>
      <w:pStyle w:val="Header"/>
      <w:jc w:val="center"/>
    </w:pPr>
    <w:r>
      <w:rPr>
        <w:noProof/>
      </w:rPr>
      <w:pict w14:anchorId="521DF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33609"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395741215"/>
        <w:docPartObj>
          <w:docPartGallery w:val="Page Numbers (Top of Page)"/>
          <w:docPartUnique/>
        </w:docPartObj>
      </w:sdtPr>
      <w:sdtEndPr>
        <w:rPr>
          <w:noProof/>
        </w:rPr>
      </w:sdtEndPr>
      <w:sdtContent>
        <w:r w:rsidR="00DA38DF">
          <w:fldChar w:fldCharType="begin"/>
        </w:r>
        <w:r w:rsidR="00DA38DF">
          <w:instrText xml:space="preserve"> PAGE   \* MERGEFORMAT </w:instrText>
        </w:r>
        <w:r w:rsidR="00DA38DF">
          <w:fldChar w:fldCharType="separate"/>
        </w:r>
        <w:r w:rsidR="00DA38DF">
          <w:rPr>
            <w:noProof/>
          </w:rPr>
          <w:t>1</w:t>
        </w:r>
        <w:r w:rsidR="00DA38DF">
          <w:rPr>
            <w:noProof/>
          </w:rPr>
          <w:fldChar w:fldCharType="end"/>
        </w:r>
      </w:sdtContent>
    </w:sdt>
  </w:p>
  <w:p w14:paraId="6129EB04" w14:textId="77777777" w:rsidR="008E3A6B" w:rsidRDefault="008E3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ADE327C"/>
    <w:lvl w:ilvl="0">
      <w:start w:val="1"/>
      <w:numFmt w:val="lowerLetter"/>
      <w:lvlText w:val="(%1)"/>
      <w:lvlJc w:val="left"/>
      <w:pPr>
        <w:tabs>
          <w:tab w:val="left" w:pos="720"/>
        </w:tabs>
        <w:ind w:left="720" w:hanging="720"/>
      </w:pPr>
      <w:rPr>
        <w:rFonts w:ascii="Times New Roman" w:eastAsia="Times New Roman" w:hAnsi="Times New Roman" w:cs="Times New Roman"/>
        <w:b w:val="0"/>
        <w:bCs/>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56734666"/>
    <w:multiLevelType w:val="hybridMultilevel"/>
    <w:tmpl w:val="36E2D308"/>
    <w:lvl w:ilvl="0" w:tplc="5918553C">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91CC7"/>
    <w:multiLevelType w:val="hybridMultilevel"/>
    <w:tmpl w:val="D5F84004"/>
    <w:lvl w:ilvl="0" w:tplc="04090019">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15D63"/>
    <w:multiLevelType w:val="hybridMultilevel"/>
    <w:tmpl w:val="D602AC1A"/>
    <w:lvl w:ilvl="0" w:tplc="689A31FC">
      <w:start w:val="1"/>
      <w:numFmt w:val="lowerRoman"/>
      <w:lvlText w:val="%1."/>
      <w:lvlJc w:val="left"/>
      <w:pPr>
        <w:ind w:left="1080" w:hanging="720"/>
      </w:pPr>
      <w:rPr>
        <w:rFonts w:ascii="Times New Roman" w:hAnsi="Times New Roman" w:hint="default"/>
        <w:color w:val="404040" w:themeColor="text1" w:themeTint="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F2"/>
    <w:rsid w:val="000079F0"/>
    <w:rsid w:val="000754F8"/>
    <w:rsid w:val="000B1590"/>
    <w:rsid w:val="001B0050"/>
    <w:rsid w:val="002D3769"/>
    <w:rsid w:val="002D6372"/>
    <w:rsid w:val="00330EC1"/>
    <w:rsid w:val="0033653A"/>
    <w:rsid w:val="003C6DF2"/>
    <w:rsid w:val="00432FAF"/>
    <w:rsid w:val="004B0BBC"/>
    <w:rsid w:val="00586F54"/>
    <w:rsid w:val="0064569D"/>
    <w:rsid w:val="006E0B2B"/>
    <w:rsid w:val="00701B80"/>
    <w:rsid w:val="00732BA2"/>
    <w:rsid w:val="00770B41"/>
    <w:rsid w:val="00782FD6"/>
    <w:rsid w:val="0079749D"/>
    <w:rsid w:val="007D072D"/>
    <w:rsid w:val="00841FD6"/>
    <w:rsid w:val="00843E9D"/>
    <w:rsid w:val="00860297"/>
    <w:rsid w:val="008E3A6B"/>
    <w:rsid w:val="00A12265"/>
    <w:rsid w:val="00A53AF0"/>
    <w:rsid w:val="00A605C2"/>
    <w:rsid w:val="00A70493"/>
    <w:rsid w:val="00A8766D"/>
    <w:rsid w:val="00B44F6D"/>
    <w:rsid w:val="00B6131D"/>
    <w:rsid w:val="00BD1AEE"/>
    <w:rsid w:val="00BF4055"/>
    <w:rsid w:val="00C741B9"/>
    <w:rsid w:val="00CA1D9A"/>
    <w:rsid w:val="00CA3D78"/>
    <w:rsid w:val="00CE01F7"/>
    <w:rsid w:val="00D41564"/>
    <w:rsid w:val="00DA38DF"/>
    <w:rsid w:val="00DC4BCD"/>
    <w:rsid w:val="00DE042F"/>
    <w:rsid w:val="00E14D62"/>
    <w:rsid w:val="00EA486E"/>
    <w:rsid w:val="00EE48B1"/>
    <w:rsid w:val="00F03D25"/>
    <w:rsid w:val="00F2318C"/>
    <w:rsid w:val="00F44782"/>
    <w:rsid w:val="00F60423"/>
    <w:rsid w:val="00FE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61C30"/>
  <w15:chartTrackingRefBased/>
  <w15:docId w15:val="{3FA88660-19EC-4B66-B0E9-3D561F59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DF2"/>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DF2"/>
    <w:rPr>
      <w:rFonts w:ascii="Calibri" w:eastAsia="Calibri" w:hAnsi="Calibri" w:cs="Times New Roman"/>
      <w:lang w:val="en-GB"/>
    </w:rPr>
  </w:style>
  <w:style w:type="character" w:customStyle="1" w:styleId="15">
    <w:name w:val="15"/>
    <w:rsid w:val="003C6DF2"/>
    <w:rPr>
      <w:rFonts w:ascii="Calibri" w:hAnsi="Calibri" w:cs="Calibri" w:hint="default"/>
      <w:b/>
      <w:bCs/>
    </w:rPr>
  </w:style>
  <w:style w:type="paragraph" w:styleId="ListParagraph">
    <w:name w:val="List Paragraph"/>
    <w:basedOn w:val="Normal"/>
    <w:uiPriority w:val="34"/>
    <w:qFormat/>
    <w:rsid w:val="003C6DF2"/>
    <w:pPr>
      <w:ind w:left="720"/>
      <w:contextualSpacing/>
    </w:pPr>
  </w:style>
  <w:style w:type="character" w:styleId="Hyperlink">
    <w:name w:val="Hyperlink"/>
    <w:basedOn w:val="DefaultParagraphFont"/>
    <w:uiPriority w:val="99"/>
    <w:rsid w:val="00841FD6"/>
    <w:rPr>
      <w:color w:val="0563C1"/>
      <w:u w:val="single"/>
    </w:rPr>
  </w:style>
  <w:style w:type="character" w:styleId="UnresolvedMention">
    <w:name w:val="Unresolved Mention"/>
    <w:basedOn w:val="DefaultParagraphFont"/>
    <w:uiPriority w:val="99"/>
    <w:semiHidden/>
    <w:unhideWhenUsed/>
    <w:rsid w:val="00841FD6"/>
    <w:rPr>
      <w:color w:val="605E5C"/>
      <w:shd w:val="clear" w:color="auto" w:fill="E1DFDD"/>
    </w:rPr>
  </w:style>
  <w:style w:type="paragraph" w:styleId="Footer">
    <w:name w:val="footer"/>
    <w:basedOn w:val="Normal"/>
    <w:link w:val="FooterChar"/>
    <w:uiPriority w:val="99"/>
    <w:unhideWhenUsed/>
    <w:rsid w:val="000B1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590"/>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13</Pages>
  <Words>5289</Words>
  <Characters>30152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AL-IKHLAS COOP.CICS</dc:creator>
  <cp:keywords/>
  <dc:description/>
  <cp:lastModifiedBy>SDI 1084</cp:lastModifiedBy>
  <cp:revision>36</cp:revision>
  <dcterms:created xsi:type="dcterms:W3CDTF">2025-08-28T12:12:00Z</dcterms:created>
  <dcterms:modified xsi:type="dcterms:W3CDTF">2025-10-15T13:29:00Z</dcterms:modified>
</cp:coreProperties>
</file>