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54BF6" w14:textId="439FE98F" w:rsidR="00D86092" w:rsidRPr="00786BCD" w:rsidRDefault="00D86092" w:rsidP="00D241F7">
      <w:pPr>
        <w:spacing w:line="480" w:lineRule="auto"/>
        <w:jc w:val="right"/>
        <w:rPr>
          <w:rFonts w:ascii="Arial" w:eastAsia="MS Mincho" w:hAnsi="Arial" w:cs="Arial"/>
          <w:b/>
          <w:lang w:val="en-US"/>
        </w:rPr>
      </w:pPr>
      <w:bookmarkStart w:id="0" w:name="_GoBack"/>
      <w:bookmarkEnd w:id="0"/>
      <w:r w:rsidRPr="00786BCD">
        <w:rPr>
          <w:rFonts w:ascii="Arial" w:eastAsia="MS Mincho" w:hAnsi="Arial" w:cs="Arial"/>
          <w:b/>
          <w:lang w:val="en-US"/>
        </w:rPr>
        <w:t xml:space="preserve">Climate-Driven Early Flowering in </w:t>
      </w:r>
      <w:r w:rsidR="00731E24" w:rsidRPr="00786BCD">
        <w:rPr>
          <w:rFonts w:ascii="Arial" w:eastAsia="MS Mincho" w:hAnsi="Arial" w:cs="Arial"/>
          <w:b/>
          <w:i/>
          <w:iCs/>
          <w:lang w:val="en-US"/>
        </w:rPr>
        <w:t>Rhododendron</w:t>
      </w:r>
      <w:r w:rsidR="00FB2E0D" w:rsidRPr="00786BCD">
        <w:rPr>
          <w:rFonts w:ascii="Arial" w:eastAsia="MS Mincho" w:hAnsi="Arial" w:cs="Arial"/>
          <w:b/>
          <w:lang w:val="en-US"/>
        </w:rPr>
        <w:t>: field observations across a</w:t>
      </w:r>
      <w:r w:rsidRPr="00786BCD">
        <w:rPr>
          <w:rFonts w:ascii="Arial" w:eastAsia="MS Mincho" w:hAnsi="Arial" w:cs="Arial"/>
          <w:b/>
          <w:lang w:val="en-US"/>
        </w:rPr>
        <w:t xml:space="preserve">ltitudes in </w:t>
      </w:r>
      <w:proofErr w:type="spellStart"/>
      <w:r w:rsidRPr="00786BCD">
        <w:rPr>
          <w:rFonts w:ascii="Arial" w:eastAsia="MS Mincho" w:hAnsi="Arial" w:cs="Arial"/>
          <w:b/>
          <w:lang w:val="en-US"/>
        </w:rPr>
        <w:t>Bageshwar</w:t>
      </w:r>
      <w:proofErr w:type="spellEnd"/>
      <w:r w:rsidRPr="00786BCD">
        <w:rPr>
          <w:rFonts w:ascii="Arial" w:eastAsia="MS Mincho" w:hAnsi="Arial" w:cs="Arial"/>
          <w:b/>
          <w:lang w:val="en-US"/>
        </w:rPr>
        <w:t>,</w:t>
      </w:r>
      <w:r w:rsidR="005A3313" w:rsidRPr="00786BCD">
        <w:rPr>
          <w:rFonts w:ascii="Arial" w:hAnsi="Arial" w:cs="Arial"/>
          <w:b/>
          <w:bCs/>
        </w:rPr>
        <w:t xml:space="preserve"> Western Himalaya</w:t>
      </w:r>
    </w:p>
    <w:p w14:paraId="35B8D0FC" w14:textId="77777777" w:rsidR="00786BCD" w:rsidRDefault="00786BCD" w:rsidP="00B07C8B">
      <w:pPr>
        <w:spacing w:line="480" w:lineRule="auto"/>
        <w:jc w:val="both"/>
        <w:rPr>
          <w:rFonts w:ascii="Arial" w:hAnsi="Arial" w:cs="Arial"/>
          <w:b/>
        </w:rPr>
      </w:pPr>
    </w:p>
    <w:p w14:paraId="03A5A3B1" w14:textId="502758BF" w:rsidR="00786BCD" w:rsidRPr="00786BCD" w:rsidRDefault="00786BCD" w:rsidP="00B07C8B">
      <w:pPr>
        <w:spacing w:line="480" w:lineRule="auto"/>
        <w:jc w:val="both"/>
        <w:rPr>
          <w:rFonts w:ascii="Arial" w:hAnsi="Arial" w:cs="Arial"/>
          <w:b/>
        </w:rPr>
      </w:pPr>
      <w:r w:rsidRPr="00786BCD">
        <w:rPr>
          <w:rFonts w:ascii="Arial" w:hAnsi="Arial" w:cs="Arial"/>
          <w:b/>
        </w:rPr>
        <w:t>ABSTRACT</w:t>
      </w:r>
    </w:p>
    <w:p w14:paraId="32EF1DAD" w14:textId="0B4D761C" w:rsidR="00A56033" w:rsidRPr="00786BCD" w:rsidRDefault="00731E24" w:rsidP="00D241F7">
      <w:pPr>
        <w:pBdr>
          <w:top w:val="single" w:sz="4" w:space="1" w:color="auto"/>
          <w:left w:val="single" w:sz="4" w:space="4" w:color="auto"/>
          <w:bottom w:val="single" w:sz="4" w:space="1" w:color="auto"/>
          <w:right w:val="single" w:sz="4" w:space="4" w:color="auto"/>
        </w:pBdr>
        <w:shd w:val="clear" w:color="auto" w:fill="DBE5F1" w:themeFill="accent1" w:themeFillTint="33"/>
        <w:spacing w:line="480" w:lineRule="auto"/>
        <w:jc w:val="both"/>
        <w:rPr>
          <w:rFonts w:ascii="Arial" w:hAnsi="Arial" w:cs="Arial"/>
          <w:b/>
        </w:rPr>
      </w:pPr>
      <w:r w:rsidRPr="00786BCD">
        <w:rPr>
          <w:rFonts w:ascii="Arial" w:hAnsi="Arial" w:cs="Arial"/>
        </w:rPr>
        <w:t xml:space="preserve">Climate change deeply impacts plant phenology, mostly in vulnerable </w:t>
      </w:r>
      <w:proofErr w:type="gramStart"/>
      <w:r w:rsidRPr="00786BCD">
        <w:rPr>
          <w:rFonts w:ascii="Arial" w:hAnsi="Arial" w:cs="Arial"/>
        </w:rPr>
        <w:t>high altitude</w:t>
      </w:r>
      <w:proofErr w:type="gramEnd"/>
      <w:r w:rsidRPr="00786BCD">
        <w:rPr>
          <w:rFonts w:ascii="Arial" w:hAnsi="Arial" w:cs="Arial"/>
        </w:rPr>
        <w:t xml:space="preserve"> ecosystems like the Himalaya. </w:t>
      </w:r>
      <w:r w:rsidR="00A56033" w:rsidRPr="00786BCD">
        <w:rPr>
          <w:rFonts w:ascii="Arial" w:hAnsi="Arial" w:cs="Arial"/>
        </w:rPr>
        <w:t>This study investigates climate-driven shifts in the flowering phenology of </w:t>
      </w:r>
      <w:r w:rsidRPr="00786BCD">
        <w:rPr>
          <w:rFonts w:ascii="Arial" w:hAnsi="Arial" w:cs="Arial"/>
          <w:i/>
          <w:iCs/>
        </w:rPr>
        <w:t>Rhododendron</w:t>
      </w:r>
      <w:r w:rsidRPr="00786BCD">
        <w:rPr>
          <w:rFonts w:ascii="Arial" w:hAnsi="Arial" w:cs="Arial"/>
          <w:iCs/>
        </w:rPr>
        <w:t xml:space="preserve"> a keystone species and significant bio-indicator to climate warming across a multi-altitudinal gradient (1500-3000</w:t>
      </w:r>
      <w:r w:rsidR="003474E4" w:rsidRPr="00786BCD">
        <w:rPr>
          <w:rFonts w:ascii="Arial" w:hAnsi="Arial" w:cs="Arial"/>
          <w:iCs/>
        </w:rPr>
        <w:t xml:space="preserve"> m</w:t>
      </w:r>
      <w:r w:rsidRPr="00786BCD">
        <w:rPr>
          <w:rFonts w:ascii="Arial" w:hAnsi="Arial" w:cs="Arial"/>
          <w:iCs/>
        </w:rPr>
        <w:t>)</w:t>
      </w:r>
      <w:r w:rsidRPr="00786BCD">
        <w:rPr>
          <w:rFonts w:ascii="Arial" w:hAnsi="Arial" w:cs="Arial"/>
          <w:i/>
          <w:iCs/>
        </w:rPr>
        <w:t xml:space="preserve"> </w:t>
      </w:r>
      <w:r w:rsidR="00A56033" w:rsidRPr="00786BCD">
        <w:rPr>
          <w:rFonts w:ascii="Arial" w:hAnsi="Arial" w:cs="Arial"/>
        </w:rPr>
        <w:t xml:space="preserve">in </w:t>
      </w:r>
      <w:proofErr w:type="spellStart"/>
      <w:r w:rsidR="003474E4" w:rsidRPr="00786BCD">
        <w:rPr>
          <w:rFonts w:ascii="Arial" w:hAnsi="Arial" w:cs="Arial"/>
        </w:rPr>
        <w:t>Bag</w:t>
      </w:r>
      <w:r w:rsidR="00293F75" w:rsidRPr="00786BCD">
        <w:rPr>
          <w:rFonts w:ascii="Arial" w:hAnsi="Arial" w:cs="Arial"/>
        </w:rPr>
        <w:t>eshwar</w:t>
      </w:r>
      <w:proofErr w:type="spellEnd"/>
      <w:r w:rsidR="00293F75" w:rsidRPr="00786BCD">
        <w:rPr>
          <w:rFonts w:ascii="Arial" w:hAnsi="Arial" w:cs="Arial"/>
        </w:rPr>
        <w:t xml:space="preserve"> district, Uttarakhand.</w:t>
      </w:r>
      <w:r w:rsidR="003474E4" w:rsidRPr="00786BCD">
        <w:rPr>
          <w:rFonts w:ascii="Arial" w:hAnsi="Arial" w:cs="Arial"/>
        </w:rPr>
        <w:t xml:space="preserve"> </w:t>
      </w:r>
      <w:r w:rsidR="00293F75" w:rsidRPr="00786BCD">
        <w:rPr>
          <w:rFonts w:ascii="Arial" w:hAnsi="Arial" w:cs="Arial"/>
        </w:rPr>
        <w:t>C</w:t>
      </w:r>
      <w:r w:rsidR="003474E4" w:rsidRPr="00786BCD">
        <w:rPr>
          <w:rFonts w:ascii="Arial" w:hAnsi="Arial" w:cs="Arial"/>
        </w:rPr>
        <w:t xml:space="preserve">ombining decadal climate records, attentive </w:t>
      </w:r>
      <w:r w:rsidR="00A56033" w:rsidRPr="00786BCD">
        <w:rPr>
          <w:rFonts w:ascii="Arial" w:hAnsi="Arial" w:cs="Arial"/>
        </w:rPr>
        <w:t>field</w:t>
      </w:r>
      <w:r w:rsidR="00293F75" w:rsidRPr="00786BCD">
        <w:rPr>
          <w:rFonts w:ascii="Arial" w:hAnsi="Arial" w:cs="Arial"/>
        </w:rPr>
        <w:t xml:space="preserve"> observations (</w:t>
      </w:r>
      <w:r w:rsidR="003474E4" w:rsidRPr="00786BCD">
        <w:rPr>
          <w:rFonts w:ascii="Arial" w:hAnsi="Arial" w:cs="Arial"/>
        </w:rPr>
        <w:t>Dec</w:t>
      </w:r>
      <w:r w:rsidR="00293F75" w:rsidRPr="00786BCD">
        <w:rPr>
          <w:rFonts w:ascii="Arial" w:hAnsi="Arial" w:cs="Arial"/>
        </w:rPr>
        <w:t xml:space="preserve">ember </w:t>
      </w:r>
      <w:r w:rsidR="003474E4" w:rsidRPr="00786BCD">
        <w:rPr>
          <w:rFonts w:ascii="Arial" w:hAnsi="Arial" w:cs="Arial"/>
        </w:rPr>
        <w:t>202</w:t>
      </w:r>
      <w:r w:rsidR="00AA7182" w:rsidRPr="00786BCD">
        <w:rPr>
          <w:rFonts w:ascii="Arial" w:hAnsi="Arial" w:cs="Arial"/>
        </w:rPr>
        <w:t>3</w:t>
      </w:r>
      <w:r w:rsidR="00FB2E0D" w:rsidRPr="00786BCD">
        <w:rPr>
          <w:rFonts w:ascii="Arial" w:hAnsi="Arial" w:cs="Arial"/>
        </w:rPr>
        <w:t xml:space="preserve">- October </w:t>
      </w:r>
      <w:r w:rsidR="00AA7182" w:rsidRPr="00786BCD">
        <w:rPr>
          <w:rFonts w:ascii="Arial" w:hAnsi="Arial" w:cs="Arial"/>
        </w:rPr>
        <w:t>2024</w:t>
      </w:r>
      <w:r w:rsidR="00293F75" w:rsidRPr="00786BCD">
        <w:rPr>
          <w:rFonts w:ascii="Arial" w:hAnsi="Arial" w:cs="Arial"/>
        </w:rPr>
        <w:t>)</w:t>
      </w:r>
      <w:r w:rsidR="003474E4" w:rsidRPr="00786BCD">
        <w:rPr>
          <w:rFonts w:ascii="Arial" w:hAnsi="Arial" w:cs="Arial"/>
        </w:rPr>
        <w:t xml:space="preserve">, and invaluable local </w:t>
      </w:r>
      <w:r w:rsidR="00293F75" w:rsidRPr="00786BCD">
        <w:rPr>
          <w:rFonts w:ascii="Arial" w:hAnsi="Arial" w:cs="Arial"/>
        </w:rPr>
        <w:t xml:space="preserve">ecological knowledge from interviews </w:t>
      </w:r>
      <w:r w:rsidR="00A56033" w:rsidRPr="00786BCD">
        <w:rPr>
          <w:rFonts w:ascii="Arial" w:hAnsi="Arial" w:cs="Arial"/>
        </w:rPr>
        <w:t>with a synthesis of recent literature.</w:t>
      </w:r>
      <w:r w:rsidR="00FB2E0D" w:rsidRPr="00786BCD">
        <w:rPr>
          <w:rFonts w:ascii="Arial" w:hAnsi="Arial" w:cs="Arial"/>
        </w:rPr>
        <w:t xml:space="preserve"> </w:t>
      </w:r>
      <w:r w:rsidR="00293F75" w:rsidRPr="00786BCD">
        <w:rPr>
          <w:rFonts w:ascii="Arial" w:hAnsi="Arial" w:cs="Arial"/>
        </w:rPr>
        <w:t>Analysis revealed a significant mean winter temperature increase of 1.3</w:t>
      </w:r>
      <w:r w:rsidR="00293F75" w:rsidRPr="00786BCD">
        <w:rPr>
          <w:rFonts w:ascii="Arial" w:hAnsi="Arial" w:cs="Arial"/>
          <w:vertAlign w:val="superscript"/>
        </w:rPr>
        <w:t>o</w:t>
      </w:r>
      <w:r w:rsidR="00293F75" w:rsidRPr="00786BCD">
        <w:rPr>
          <w:rFonts w:ascii="Arial" w:hAnsi="Arial" w:cs="Arial"/>
        </w:rPr>
        <w:t xml:space="preserve">C in the study area. </w:t>
      </w:r>
      <w:r w:rsidR="00A56033" w:rsidRPr="00786BCD">
        <w:rPr>
          <w:rFonts w:ascii="Arial" w:hAnsi="Arial" w:cs="Arial"/>
        </w:rPr>
        <w:t>Results indicate significant advancement in flowering time, especially at lower and mid-altitudes,</w:t>
      </w:r>
      <w:r w:rsidR="00AA7182" w:rsidRPr="00786BCD">
        <w:rPr>
          <w:rFonts w:ascii="Arial" w:hAnsi="Arial" w:cs="Arial"/>
        </w:rPr>
        <w:t xml:space="preserve"> lower elevations experienced blooming 6-8 weeks earlier. While mid to high elevations showed </w:t>
      </w:r>
      <w:proofErr w:type="gramStart"/>
      <w:r w:rsidR="00AA7182" w:rsidRPr="00786BCD">
        <w:rPr>
          <w:rFonts w:ascii="Arial" w:hAnsi="Arial" w:cs="Arial"/>
        </w:rPr>
        <w:t>3-4</w:t>
      </w:r>
      <w:r w:rsidR="00A56033" w:rsidRPr="00786BCD">
        <w:rPr>
          <w:rFonts w:ascii="Arial" w:hAnsi="Arial" w:cs="Arial"/>
        </w:rPr>
        <w:t xml:space="preserve"> </w:t>
      </w:r>
      <w:r w:rsidR="00AA7182" w:rsidRPr="00786BCD">
        <w:rPr>
          <w:rFonts w:ascii="Arial" w:hAnsi="Arial" w:cs="Arial"/>
        </w:rPr>
        <w:t>week</w:t>
      </w:r>
      <w:proofErr w:type="gramEnd"/>
      <w:r w:rsidR="00AA7182" w:rsidRPr="00786BCD">
        <w:rPr>
          <w:rFonts w:ascii="Arial" w:hAnsi="Arial" w:cs="Arial"/>
        </w:rPr>
        <w:t xml:space="preserve"> advancement compared to historical norms. Essentially observation of community independently verified these shifts, with local inhabitants also residents also reporting a perceived decline </w:t>
      </w:r>
      <w:r w:rsidR="00AA7182" w:rsidRPr="00786BCD">
        <w:rPr>
          <w:rFonts w:ascii="Arial" w:hAnsi="Arial" w:cs="Arial"/>
          <w:i/>
        </w:rPr>
        <w:t>Rhododendron</w:t>
      </w:r>
      <w:r w:rsidR="00AA7182" w:rsidRPr="00786BCD">
        <w:rPr>
          <w:rFonts w:ascii="Arial" w:hAnsi="Arial" w:cs="Arial"/>
        </w:rPr>
        <w:t xml:space="preserve"> populations at lower altitudes</w:t>
      </w:r>
      <w:r w:rsidR="0015472D" w:rsidRPr="00786BCD">
        <w:rPr>
          <w:rFonts w:ascii="Arial" w:hAnsi="Arial" w:cs="Arial"/>
        </w:rPr>
        <w:t>.</w:t>
      </w:r>
      <w:r w:rsidR="00A56033" w:rsidRPr="00786BCD">
        <w:rPr>
          <w:rFonts w:ascii="Arial" w:hAnsi="Arial" w:cs="Arial"/>
        </w:rPr>
        <w:t xml:space="preserve"> These findings</w:t>
      </w:r>
      <w:r w:rsidR="0015472D" w:rsidRPr="00786BCD">
        <w:rPr>
          <w:rFonts w:ascii="Arial" w:hAnsi="Arial" w:cs="Arial"/>
        </w:rPr>
        <w:t xml:space="preserve"> underscore the high climate sensitivity of </w:t>
      </w:r>
      <w:r w:rsidR="0015472D" w:rsidRPr="00786BCD">
        <w:rPr>
          <w:rFonts w:ascii="Arial" w:hAnsi="Arial" w:cs="Arial"/>
          <w:i/>
        </w:rPr>
        <w:t>Rhododendron</w:t>
      </w:r>
      <w:r w:rsidR="0015472D" w:rsidRPr="00786BCD">
        <w:rPr>
          <w:rFonts w:ascii="Arial" w:hAnsi="Arial" w:cs="Arial"/>
        </w:rPr>
        <w:t xml:space="preserve"> </w:t>
      </w:r>
      <w:r w:rsidR="0015472D" w:rsidRPr="00786BCD">
        <w:rPr>
          <w:rFonts w:ascii="Arial" w:hAnsi="Arial" w:cs="Arial"/>
          <w:i/>
        </w:rPr>
        <w:t>arboreum</w:t>
      </w:r>
      <w:r w:rsidR="0015472D" w:rsidRPr="00786BCD">
        <w:rPr>
          <w:rFonts w:ascii="Arial" w:hAnsi="Arial" w:cs="Arial"/>
        </w:rPr>
        <w:t xml:space="preserve"> and highlight profound ecological implications, including potentially phenological mismatches with pollinators and a risk of range contraction. The study emphasizes the urgent need for elevation specific monitoring and targeted conservation strategies to mitigate the adverse impacts of rapid climate change on Himalayan biodiversity.</w:t>
      </w:r>
    </w:p>
    <w:p w14:paraId="1A52511D" w14:textId="14DDD689" w:rsidR="00A56033" w:rsidRPr="00786BCD" w:rsidRDefault="00A56033" w:rsidP="00B07C8B">
      <w:pPr>
        <w:spacing w:line="480" w:lineRule="auto"/>
        <w:jc w:val="both"/>
        <w:rPr>
          <w:rFonts w:ascii="Arial" w:hAnsi="Arial" w:cs="Arial"/>
        </w:rPr>
      </w:pPr>
      <w:r w:rsidRPr="00786BCD">
        <w:rPr>
          <w:rFonts w:ascii="Arial" w:hAnsi="Arial" w:cs="Arial"/>
          <w:b/>
          <w:bCs/>
        </w:rPr>
        <w:t>Keywords:</w:t>
      </w:r>
      <w:r w:rsidRPr="00786BCD">
        <w:rPr>
          <w:rFonts w:ascii="Arial" w:hAnsi="Arial" w:cs="Arial"/>
        </w:rPr>
        <w:t> </w:t>
      </w:r>
      <w:r w:rsidR="008D0248" w:rsidRPr="00786BCD">
        <w:rPr>
          <w:rFonts w:ascii="Arial" w:hAnsi="Arial" w:cs="Arial"/>
        </w:rPr>
        <w:t xml:space="preserve">Phenology, </w:t>
      </w:r>
      <w:r w:rsidRPr="00786BCD">
        <w:rPr>
          <w:rFonts w:ascii="Arial" w:hAnsi="Arial" w:cs="Arial"/>
        </w:rPr>
        <w:t>Climate Change, </w:t>
      </w:r>
      <w:r w:rsidRPr="00786BCD">
        <w:rPr>
          <w:rFonts w:ascii="Arial" w:hAnsi="Arial" w:cs="Arial"/>
          <w:i/>
          <w:iCs/>
        </w:rPr>
        <w:t>Rhododendron</w:t>
      </w:r>
      <w:r w:rsidR="008D0248" w:rsidRPr="00786BCD">
        <w:rPr>
          <w:rFonts w:ascii="Arial" w:hAnsi="Arial" w:cs="Arial"/>
        </w:rPr>
        <w:t>, Altitudinal gradient,</w:t>
      </w:r>
      <w:r w:rsidRPr="00786BCD">
        <w:rPr>
          <w:rFonts w:ascii="Arial" w:hAnsi="Arial" w:cs="Arial"/>
        </w:rPr>
        <w:t xml:space="preserve"> </w:t>
      </w:r>
      <w:r w:rsidR="008D0248" w:rsidRPr="00786BCD">
        <w:rPr>
          <w:rFonts w:ascii="Arial" w:hAnsi="Arial" w:cs="Arial"/>
        </w:rPr>
        <w:t>flowering advancement, Bio-indicator.</w:t>
      </w:r>
    </w:p>
    <w:p w14:paraId="2B824DD7" w14:textId="20086A5F" w:rsidR="000A2A44" w:rsidRPr="00786BCD" w:rsidRDefault="00D241F7" w:rsidP="00D241F7">
      <w:pPr>
        <w:tabs>
          <w:tab w:val="left" w:pos="1455"/>
        </w:tabs>
        <w:spacing w:line="480" w:lineRule="auto"/>
        <w:jc w:val="both"/>
        <w:rPr>
          <w:rFonts w:ascii="Arial" w:hAnsi="Arial" w:cs="Arial"/>
          <w:b/>
        </w:rPr>
      </w:pPr>
      <w:r>
        <w:rPr>
          <w:rFonts w:ascii="Arial" w:hAnsi="Arial" w:cs="Arial"/>
          <w:b/>
        </w:rPr>
        <w:tab/>
      </w:r>
    </w:p>
    <w:p w14:paraId="40F10E8B" w14:textId="77777777" w:rsidR="000A2A44" w:rsidRPr="00786BCD" w:rsidRDefault="000A2A44" w:rsidP="00B07C8B">
      <w:pPr>
        <w:spacing w:line="480" w:lineRule="auto"/>
        <w:jc w:val="both"/>
        <w:rPr>
          <w:rFonts w:ascii="Arial" w:hAnsi="Arial" w:cs="Arial"/>
          <w:b/>
        </w:rPr>
      </w:pPr>
    </w:p>
    <w:p w14:paraId="6CB500E1" w14:textId="77777777" w:rsidR="00F00D02" w:rsidRPr="00786BCD" w:rsidRDefault="00F00D02" w:rsidP="00B07C8B">
      <w:pPr>
        <w:spacing w:line="480" w:lineRule="auto"/>
        <w:jc w:val="both"/>
        <w:rPr>
          <w:rFonts w:ascii="Arial" w:hAnsi="Arial" w:cs="Arial"/>
          <w:b/>
        </w:rPr>
        <w:sectPr w:rsidR="00F00D02" w:rsidRPr="00786BCD" w:rsidSect="00F00D02">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p>
    <w:p w14:paraId="4C52E56F" w14:textId="02A1B8D9" w:rsidR="00CA3747" w:rsidRPr="00614B8E" w:rsidRDefault="00786BCD" w:rsidP="00614B8E">
      <w:pPr>
        <w:pStyle w:val="ListParagraph"/>
        <w:numPr>
          <w:ilvl w:val="0"/>
          <w:numId w:val="10"/>
        </w:numPr>
        <w:spacing w:line="480" w:lineRule="auto"/>
        <w:jc w:val="both"/>
        <w:rPr>
          <w:rFonts w:ascii="Arial" w:hAnsi="Arial" w:cs="Arial"/>
          <w:b/>
        </w:rPr>
      </w:pPr>
      <w:r w:rsidRPr="00614B8E">
        <w:rPr>
          <w:rFonts w:ascii="Arial" w:hAnsi="Arial" w:cs="Arial"/>
          <w:b/>
        </w:rPr>
        <w:lastRenderedPageBreak/>
        <w:t>INTRODUCTION</w:t>
      </w:r>
    </w:p>
    <w:p w14:paraId="5AF1D6BA" w14:textId="161E6E3B" w:rsidR="00AB4A9E" w:rsidRPr="00614B8E" w:rsidRDefault="00AB4A9E" w:rsidP="00B07C8B">
      <w:pPr>
        <w:spacing w:line="480" w:lineRule="auto"/>
        <w:jc w:val="both"/>
        <w:rPr>
          <w:rFonts w:ascii="Arial" w:hAnsi="Arial" w:cs="Arial"/>
          <w:sz w:val="20"/>
        </w:rPr>
      </w:pPr>
      <w:r w:rsidRPr="00614B8E">
        <w:rPr>
          <w:rFonts w:ascii="Arial" w:hAnsi="Arial" w:cs="Arial"/>
          <w:sz w:val="20"/>
        </w:rPr>
        <w:t>Climate change is a global concern affecting all living organisms, with plants often responding thro</w:t>
      </w:r>
      <w:r w:rsidR="003552F8" w:rsidRPr="00614B8E">
        <w:rPr>
          <w:rFonts w:ascii="Arial" w:hAnsi="Arial" w:cs="Arial"/>
          <w:sz w:val="20"/>
        </w:rPr>
        <w:t xml:space="preserve">ugh shifts in phenology </w:t>
      </w:r>
      <w:r w:rsidRPr="00614B8E">
        <w:rPr>
          <w:rFonts w:ascii="Arial" w:hAnsi="Arial" w:cs="Arial"/>
          <w:sz w:val="20"/>
        </w:rPr>
        <w:t>the timing of biological events such as flowering and leafing</w:t>
      </w:r>
      <w:r w:rsidR="004A704D" w:rsidRPr="00614B8E">
        <w:rPr>
          <w:rFonts w:ascii="Arial" w:hAnsi="Arial" w:cs="Arial"/>
          <w:sz w:val="20"/>
          <w:vertAlign w:val="superscript"/>
        </w:rPr>
        <w:t>1, 2</w:t>
      </w:r>
      <w:r w:rsidRPr="00614B8E">
        <w:rPr>
          <w:rFonts w:ascii="Arial" w:hAnsi="Arial" w:cs="Arial"/>
          <w:sz w:val="20"/>
        </w:rPr>
        <w:t>. Rising global temperatures, glacier retreat, and erratic precipitation are altering ecosystems worldwide, with high-altitude regions like the Himalayas being particularly vulnerable</w:t>
      </w:r>
      <w:r w:rsidR="004A704D" w:rsidRPr="00614B8E">
        <w:rPr>
          <w:rFonts w:ascii="Arial" w:hAnsi="Arial" w:cs="Arial"/>
          <w:sz w:val="20"/>
          <w:vertAlign w:val="superscript"/>
        </w:rPr>
        <w:t>3, 4</w:t>
      </w:r>
      <w:r w:rsidRPr="00614B8E">
        <w:rPr>
          <w:rFonts w:ascii="Arial" w:hAnsi="Arial" w:cs="Arial"/>
          <w:sz w:val="20"/>
        </w:rPr>
        <w:t>.</w:t>
      </w:r>
      <w:r w:rsidR="00CA3747" w:rsidRPr="00614B8E">
        <w:rPr>
          <w:rFonts w:ascii="Arial" w:hAnsi="Arial" w:cs="Arial"/>
          <w:sz w:val="20"/>
        </w:rPr>
        <w:t xml:space="preserve"> High altitude plants like the well-known Himalayan </w:t>
      </w:r>
      <w:r w:rsidR="00CA3747" w:rsidRPr="00614B8E">
        <w:rPr>
          <w:rFonts w:ascii="Arial" w:hAnsi="Arial" w:cs="Arial"/>
          <w:i/>
          <w:sz w:val="20"/>
        </w:rPr>
        <w:t>Rhododendrons</w:t>
      </w:r>
      <w:r w:rsidR="00CA3747" w:rsidRPr="00614B8E">
        <w:rPr>
          <w:rFonts w:ascii="Arial" w:hAnsi="Arial" w:cs="Arial"/>
          <w:sz w:val="20"/>
        </w:rPr>
        <w:t xml:space="preserve"> (</w:t>
      </w:r>
      <w:r w:rsidR="00CA3747" w:rsidRPr="00614B8E">
        <w:rPr>
          <w:rFonts w:ascii="Arial" w:hAnsi="Arial" w:cs="Arial"/>
          <w:i/>
          <w:sz w:val="20"/>
        </w:rPr>
        <w:t xml:space="preserve">Rhododendron </w:t>
      </w:r>
      <w:r w:rsidR="00CA3747" w:rsidRPr="00614B8E">
        <w:rPr>
          <w:rFonts w:ascii="Arial" w:hAnsi="Arial" w:cs="Arial"/>
          <w:sz w:val="20"/>
        </w:rPr>
        <w:t>spp.) are especially susceptible to the effects of climate change because of their unique needs for habitat and fragility to external stress</w:t>
      </w:r>
      <w:r w:rsidR="004A704D" w:rsidRPr="00614B8E">
        <w:rPr>
          <w:rFonts w:ascii="Arial" w:hAnsi="Arial" w:cs="Arial"/>
          <w:sz w:val="20"/>
          <w:vertAlign w:val="superscript"/>
        </w:rPr>
        <w:t>5</w:t>
      </w:r>
      <w:r w:rsidR="00CA3747" w:rsidRPr="00614B8E">
        <w:rPr>
          <w:rFonts w:ascii="Arial" w:hAnsi="Arial" w:cs="Arial"/>
          <w:sz w:val="20"/>
        </w:rPr>
        <w:t>. Alpine floras are characterized by cold temperatures, powerful winds, bright sunshine, and harsh environmental conditions. Few longitudinal data sets investigate the implications of climate change on the Himalaya's remarkable alpine biodiversity</w:t>
      </w:r>
      <w:r w:rsidR="004A704D" w:rsidRPr="00614B8E">
        <w:rPr>
          <w:rFonts w:ascii="Arial" w:hAnsi="Arial" w:cs="Arial"/>
          <w:sz w:val="20"/>
          <w:vertAlign w:val="superscript"/>
        </w:rPr>
        <w:t>6</w:t>
      </w:r>
      <w:r w:rsidR="00CA3747" w:rsidRPr="00614B8E">
        <w:rPr>
          <w:rFonts w:ascii="Arial" w:hAnsi="Arial" w:cs="Arial"/>
          <w:sz w:val="20"/>
        </w:rPr>
        <w:t xml:space="preserve">. The Himalayan </w:t>
      </w:r>
      <w:r w:rsidR="00CA3747" w:rsidRPr="00614B8E">
        <w:rPr>
          <w:rFonts w:ascii="Arial" w:hAnsi="Arial" w:cs="Arial"/>
          <w:i/>
          <w:sz w:val="20"/>
        </w:rPr>
        <w:t>Rhododendron</w:t>
      </w:r>
      <w:r w:rsidR="00CA3747" w:rsidRPr="00614B8E">
        <w:rPr>
          <w:rFonts w:ascii="Arial" w:hAnsi="Arial" w:cs="Arial"/>
          <w:sz w:val="20"/>
        </w:rPr>
        <w:t xml:space="preserve">, with its diverse species and ecological importance, provides an intriguing case study for investigating the effects of climate change on high-altitude flora. The Himalayan region is an important hotspot for researching how plant communities are being impacted by climate change because of its rich biodiversity and distinctive ecosystems. Worldwide plant species, distribution, and </w:t>
      </w:r>
      <w:proofErr w:type="spellStart"/>
      <w:r w:rsidR="00CA3747" w:rsidRPr="00614B8E">
        <w:rPr>
          <w:rFonts w:ascii="Arial" w:hAnsi="Arial" w:cs="Arial"/>
          <w:sz w:val="20"/>
        </w:rPr>
        <w:t>behavior</w:t>
      </w:r>
      <w:proofErr w:type="spellEnd"/>
      <w:r w:rsidR="00CA3747" w:rsidRPr="00614B8E">
        <w:rPr>
          <w:rFonts w:ascii="Arial" w:hAnsi="Arial" w:cs="Arial"/>
          <w:sz w:val="20"/>
        </w:rPr>
        <w:t xml:space="preserve"> are changing due to climate change, which also affects biodiversity and presents serious challenges to global ecosystems.</w:t>
      </w:r>
    </w:p>
    <w:p w14:paraId="37DE653C" w14:textId="0095853F" w:rsidR="00CA3747" w:rsidRPr="00614B8E" w:rsidRDefault="00AB4A9E" w:rsidP="00B07C8B">
      <w:pPr>
        <w:spacing w:line="480" w:lineRule="auto"/>
        <w:jc w:val="both"/>
        <w:rPr>
          <w:rFonts w:ascii="Arial" w:hAnsi="Arial" w:cs="Arial"/>
          <w:sz w:val="20"/>
        </w:rPr>
      </w:pPr>
      <w:r w:rsidRPr="00614B8E">
        <w:rPr>
          <w:rFonts w:ascii="Arial" w:hAnsi="Arial" w:cs="Arial"/>
          <w:i/>
          <w:iCs/>
          <w:sz w:val="20"/>
        </w:rPr>
        <w:t>Rhododendron arboreum</w:t>
      </w:r>
      <w:r w:rsidRPr="00614B8E">
        <w:rPr>
          <w:rFonts w:ascii="Arial" w:hAnsi="Arial" w:cs="Arial"/>
          <w:sz w:val="20"/>
        </w:rPr>
        <w:t xml:space="preserve">, the state tree of Uttarakhand, is a keystone species in Himalayan forests, valued for </w:t>
      </w:r>
      <w:r w:rsidR="00862F70" w:rsidRPr="00614B8E">
        <w:rPr>
          <w:rFonts w:ascii="Arial" w:hAnsi="Arial" w:cs="Arial"/>
          <w:sz w:val="20"/>
        </w:rPr>
        <w:t>it’s</w:t>
      </w:r>
      <w:r w:rsidRPr="00614B8E">
        <w:rPr>
          <w:rFonts w:ascii="Arial" w:hAnsi="Arial" w:cs="Arial"/>
          <w:sz w:val="20"/>
        </w:rPr>
        <w:t xml:space="preserve"> ecological, medicinal, and economic roles</w:t>
      </w:r>
      <w:r w:rsidR="004A704D" w:rsidRPr="00614B8E">
        <w:rPr>
          <w:rFonts w:ascii="Arial" w:hAnsi="Arial" w:cs="Arial"/>
          <w:sz w:val="20"/>
          <w:vertAlign w:val="superscript"/>
        </w:rPr>
        <w:t>7, 8</w:t>
      </w:r>
      <w:r w:rsidRPr="00614B8E">
        <w:rPr>
          <w:rFonts w:ascii="Arial" w:hAnsi="Arial" w:cs="Arial"/>
          <w:sz w:val="20"/>
        </w:rPr>
        <w:t>. Its bright red flowers, typically blooming from late winter to early summer, are culturally significant and support local livelihoods as a non-timber forest product</w:t>
      </w:r>
      <w:r w:rsidR="004A704D" w:rsidRPr="00614B8E">
        <w:rPr>
          <w:rFonts w:ascii="Arial" w:hAnsi="Arial" w:cs="Arial"/>
          <w:sz w:val="20"/>
          <w:vertAlign w:val="superscript"/>
        </w:rPr>
        <w:t>9, 10</w:t>
      </w:r>
      <w:r w:rsidR="004A704D" w:rsidRPr="00614B8E">
        <w:rPr>
          <w:rFonts w:ascii="Arial" w:hAnsi="Arial" w:cs="Arial"/>
          <w:sz w:val="20"/>
        </w:rPr>
        <w:t xml:space="preserve">. </w:t>
      </w:r>
      <w:r w:rsidRPr="00614B8E">
        <w:rPr>
          <w:rFonts w:ascii="Arial" w:hAnsi="Arial" w:cs="Arial"/>
          <w:sz w:val="20"/>
        </w:rPr>
        <w:t>However, climate change threatens </w:t>
      </w:r>
      <w:r w:rsidRPr="00614B8E">
        <w:rPr>
          <w:rFonts w:ascii="Arial" w:hAnsi="Arial" w:cs="Arial"/>
          <w:i/>
          <w:iCs/>
          <w:sz w:val="20"/>
        </w:rPr>
        <w:t>Rhododendron</w:t>
      </w:r>
      <w:r w:rsidRPr="00614B8E">
        <w:rPr>
          <w:rFonts w:ascii="Arial" w:hAnsi="Arial" w:cs="Arial"/>
          <w:sz w:val="20"/>
        </w:rPr>
        <w:t> populations through habitat loss, altered flowering times, and increased risk of extinction</w:t>
      </w:r>
      <w:r w:rsidR="004A704D" w:rsidRPr="00614B8E">
        <w:rPr>
          <w:rFonts w:ascii="Arial" w:hAnsi="Arial" w:cs="Arial"/>
          <w:sz w:val="20"/>
          <w:vertAlign w:val="superscript"/>
        </w:rPr>
        <w:t>11, 12</w:t>
      </w:r>
      <w:r w:rsidRPr="00614B8E">
        <w:rPr>
          <w:rFonts w:ascii="Arial" w:hAnsi="Arial" w:cs="Arial"/>
          <w:sz w:val="20"/>
        </w:rPr>
        <w:t>.</w:t>
      </w:r>
      <w:r w:rsidR="00CA3747" w:rsidRPr="00614B8E">
        <w:rPr>
          <w:rFonts w:ascii="Arial" w:hAnsi="Arial" w:cs="Arial"/>
          <w:sz w:val="20"/>
        </w:rPr>
        <w:t xml:space="preserve"> In India, more than 98% of </w:t>
      </w:r>
      <w:r w:rsidR="00CA3747" w:rsidRPr="00614B8E">
        <w:rPr>
          <w:rFonts w:ascii="Arial" w:hAnsi="Arial" w:cs="Arial"/>
          <w:i/>
          <w:sz w:val="20"/>
        </w:rPr>
        <w:t>Rhododendron</w:t>
      </w:r>
      <w:r w:rsidR="00CA3747" w:rsidRPr="00614B8E">
        <w:rPr>
          <w:rFonts w:ascii="Arial" w:hAnsi="Arial" w:cs="Arial"/>
          <w:sz w:val="20"/>
        </w:rPr>
        <w:t xml:space="preserve"> spp. are situated in the Himalayas</w:t>
      </w:r>
      <w:r w:rsidR="004A704D" w:rsidRPr="00614B8E">
        <w:rPr>
          <w:rFonts w:ascii="Arial" w:hAnsi="Arial" w:cs="Arial"/>
          <w:sz w:val="20"/>
          <w:vertAlign w:val="superscript"/>
        </w:rPr>
        <w:t>7, 13, 14</w:t>
      </w:r>
      <w:r w:rsidR="00CA3747" w:rsidRPr="00614B8E">
        <w:rPr>
          <w:rFonts w:ascii="Arial" w:hAnsi="Arial" w:cs="Arial"/>
          <w:sz w:val="20"/>
        </w:rPr>
        <w:t xml:space="preserve">. In the Himalaya, </w:t>
      </w:r>
      <w:r w:rsidR="00CA3747" w:rsidRPr="00614B8E">
        <w:rPr>
          <w:rFonts w:ascii="Arial" w:hAnsi="Arial" w:cs="Arial"/>
          <w:i/>
          <w:iCs/>
          <w:sz w:val="20"/>
        </w:rPr>
        <w:t>Quercus</w:t>
      </w:r>
      <w:r w:rsidR="00CA3747" w:rsidRPr="00614B8E">
        <w:rPr>
          <w:rFonts w:ascii="Arial" w:hAnsi="Arial" w:cs="Arial"/>
          <w:sz w:val="20"/>
        </w:rPr>
        <w:t xml:space="preserve"> (Oak) and </w:t>
      </w:r>
      <w:r w:rsidR="00CA3747" w:rsidRPr="00614B8E">
        <w:rPr>
          <w:rFonts w:ascii="Arial" w:hAnsi="Arial" w:cs="Arial"/>
          <w:i/>
          <w:iCs/>
          <w:sz w:val="20"/>
        </w:rPr>
        <w:t>Rhododendron</w:t>
      </w:r>
      <w:r w:rsidR="00CA3747" w:rsidRPr="00614B8E">
        <w:rPr>
          <w:rFonts w:ascii="Arial" w:hAnsi="Arial" w:cs="Arial"/>
          <w:sz w:val="20"/>
        </w:rPr>
        <w:t xml:space="preserve"> (Burans) are the two species that form most of</w:t>
      </w:r>
      <w:r w:rsidR="00A76B32" w:rsidRPr="00614B8E">
        <w:rPr>
          <w:rFonts w:ascii="Arial" w:hAnsi="Arial" w:cs="Arial"/>
          <w:sz w:val="20"/>
        </w:rPr>
        <w:t xml:space="preserve"> the ecosystem</w:t>
      </w:r>
      <w:r w:rsidR="00A76B32" w:rsidRPr="00614B8E">
        <w:rPr>
          <w:rFonts w:ascii="Arial" w:hAnsi="Arial" w:cs="Arial"/>
          <w:sz w:val="20"/>
          <w:vertAlign w:val="superscript"/>
        </w:rPr>
        <w:t>8</w:t>
      </w:r>
      <w:r w:rsidR="00CA3747" w:rsidRPr="00614B8E">
        <w:rPr>
          <w:rFonts w:ascii="Arial" w:hAnsi="Arial" w:cs="Arial"/>
          <w:sz w:val="20"/>
        </w:rPr>
        <w:t xml:space="preserve">. In hilly areas, </w:t>
      </w:r>
      <w:r w:rsidR="00CA3747" w:rsidRPr="00614B8E">
        <w:rPr>
          <w:rFonts w:ascii="Arial" w:hAnsi="Arial" w:cs="Arial"/>
          <w:i/>
          <w:sz w:val="20"/>
        </w:rPr>
        <w:t>Rhododendron</w:t>
      </w:r>
      <w:r w:rsidR="00CA3747" w:rsidRPr="00614B8E">
        <w:rPr>
          <w:rFonts w:ascii="Arial" w:hAnsi="Arial" w:cs="Arial"/>
          <w:sz w:val="20"/>
        </w:rPr>
        <w:t xml:space="preserve"> is important in every aspect, medicinally, economically, and ecologically. They can preserve the water moisture at high amounts in mountains, which helps in maintaining transpiration rate and humidity with even low rainfalls in higher elevations.</w:t>
      </w:r>
      <w:r w:rsidR="00A76B32" w:rsidRPr="00614B8E">
        <w:rPr>
          <w:rFonts w:ascii="Arial" w:hAnsi="Arial" w:cs="Arial"/>
          <w:sz w:val="20"/>
        </w:rPr>
        <w:t xml:space="preserve"> I</w:t>
      </w:r>
      <w:r w:rsidR="00CA3747" w:rsidRPr="00614B8E">
        <w:rPr>
          <w:rFonts w:ascii="Arial" w:hAnsi="Arial" w:cs="Arial"/>
          <w:sz w:val="20"/>
        </w:rPr>
        <w:t>t also plays an important role in soil erosion, wind velocity, and maintaining mountain slope</w:t>
      </w:r>
      <w:r w:rsidR="00A76B32" w:rsidRPr="00614B8E">
        <w:rPr>
          <w:rFonts w:ascii="Arial" w:hAnsi="Arial" w:cs="Arial"/>
          <w:sz w:val="20"/>
          <w:vertAlign w:val="superscript"/>
        </w:rPr>
        <w:t>10, 15</w:t>
      </w:r>
      <w:r w:rsidR="00CA3747" w:rsidRPr="00614B8E">
        <w:rPr>
          <w:rFonts w:ascii="Arial" w:hAnsi="Arial" w:cs="Arial"/>
          <w:sz w:val="20"/>
        </w:rPr>
        <w:t>. Climate has a huge impact on the phenology of plants as phenology has control over the timing of occurring biological events, affected by season, environmental factors such as temperature, precipitation, etc.</w:t>
      </w:r>
      <w:r w:rsidR="00A76B32" w:rsidRPr="00614B8E">
        <w:rPr>
          <w:rFonts w:ascii="Arial" w:hAnsi="Arial" w:cs="Arial"/>
          <w:sz w:val="20"/>
          <w:vertAlign w:val="superscript"/>
        </w:rPr>
        <w:t>16, 17, 9</w:t>
      </w:r>
      <w:r w:rsidR="00CA3747" w:rsidRPr="00614B8E">
        <w:rPr>
          <w:rFonts w:ascii="Arial" w:hAnsi="Arial" w:cs="Arial"/>
          <w:sz w:val="20"/>
        </w:rPr>
        <w:t>.</w:t>
      </w:r>
      <w:r w:rsidR="003552F8" w:rsidRPr="00614B8E">
        <w:rPr>
          <w:rFonts w:ascii="Arial" w:hAnsi="Arial" w:cs="Arial"/>
          <w:sz w:val="20"/>
        </w:rPr>
        <w:t xml:space="preserve"> </w:t>
      </w:r>
      <w:r w:rsidRPr="00614B8E">
        <w:rPr>
          <w:rFonts w:ascii="Arial" w:hAnsi="Arial" w:cs="Arial"/>
          <w:sz w:val="20"/>
        </w:rPr>
        <w:t xml:space="preserve">Despite their importance, comprehensive field-based studies on the phenological responses </w:t>
      </w:r>
      <w:r w:rsidRPr="00614B8E">
        <w:rPr>
          <w:rFonts w:ascii="Arial" w:hAnsi="Arial" w:cs="Arial"/>
          <w:sz w:val="20"/>
        </w:rPr>
        <w:lastRenderedPageBreak/>
        <w:t>of </w:t>
      </w:r>
      <w:r w:rsidRPr="00614B8E">
        <w:rPr>
          <w:rFonts w:ascii="Arial" w:hAnsi="Arial" w:cs="Arial"/>
          <w:i/>
          <w:iCs/>
          <w:sz w:val="20"/>
        </w:rPr>
        <w:t>Rhododendron</w:t>
      </w:r>
      <w:r w:rsidRPr="00614B8E">
        <w:rPr>
          <w:rFonts w:ascii="Arial" w:hAnsi="Arial" w:cs="Arial"/>
          <w:sz w:val="20"/>
        </w:rPr>
        <w:t> species to climate change in Uttarakhand are limited</w:t>
      </w:r>
      <w:r w:rsidR="00A76B32" w:rsidRPr="00614B8E">
        <w:rPr>
          <w:rFonts w:ascii="Arial" w:hAnsi="Arial" w:cs="Arial"/>
          <w:sz w:val="20"/>
          <w:vertAlign w:val="superscript"/>
        </w:rPr>
        <w:t>18</w:t>
      </w:r>
      <w:r w:rsidRPr="00614B8E">
        <w:rPr>
          <w:rFonts w:ascii="Arial" w:hAnsi="Arial" w:cs="Arial"/>
          <w:sz w:val="20"/>
        </w:rPr>
        <w:t xml:space="preserve">. This study addresses this gap by combining new field observations from </w:t>
      </w:r>
      <w:proofErr w:type="spellStart"/>
      <w:r w:rsidRPr="00614B8E">
        <w:rPr>
          <w:rFonts w:ascii="Arial" w:hAnsi="Arial" w:cs="Arial"/>
          <w:sz w:val="20"/>
        </w:rPr>
        <w:t>Bageshwar</w:t>
      </w:r>
      <w:proofErr w:type="spellEnd"/>
      <w:r w:rsidRPr="00614B8E">
        <w:rPr>
          <w:rFonts w:ascii="Arial" w:hAnsi="Arial" w:cs="Arial"/>
          <w:sz w:val="20"/>
        </w:rPr>
        <w:t xml:space="preserve"> with a review of recent literature, aiming to elucidate the drivers and consequences of early flowering in </w:t>
      </w:r>
      <w:r w:rsidRPr="00614B8E">
        <w:rPr>
          <w:rFonts w:ascii="Arial" w:hAnsi="Arial" w:cs="Arial"/>
          <w:i/>
          <w:iCs/>
          <w:sz w:val="20"/>
        </w:rPr>
        <w:t>R. arboreum</w:t>
      </w:r>
      <w:r w:rsidRPr="00614B8E">
        <w:rPr>
          <w:rFonts w:ascii="Arial" w:hAnsi="Arial" w:cs="Arial"/>
          <w:sz w:val="20"/>
        </w:rPr>
        <w:t>.</w:t>
      </w:r>
      <w:r w:rsidR="00862FA4" w:rsidRPr="00614B8E">
        <w:rPr>
          <w:rFonts w:ascii="Arial" w:hAnsi="Arial" w:cs="Arial"/>
          <w:sz w:val="20"/>
        </w:rPr>
        <w:t xml:space="preserve"> </w:t>
      </w:r>
      <w:r w:rsidR="00862FA4" w:rsidRPr="00614B8E">
        <w:rPr>
          <w:rFonts w:ascii="Arial" w:hAnsi="Arial" w:cs="Arial"/>
          <w:bCs/>
          <w:sz w:val="20"/>
        </w:rPr>
        <w:t>The main objective of the study is to</w:t>
      </w:r>
      <w:r w:rsidR="00862FA4" w:rsidRPr="00614B8E">
        <w:rPr>
          <w:rFonts w:ascii="Arial" w:hAnsi="Arial" w:cs="Arial"/>
          <w:sz w:val="20"/>
        </w:rPr>
        <w:t xml:space="preserve"> evaluate the impact of climate change on the flowering phenology of </w:t>
      </w:r>
      <w:r w:rsidR="00862FA4" w:rsidRPr="00614B8E">
        <w:rPr>
          <w:rFonts w:ascii="Arial" w:hAnsi="Arial" w:cs="Arial"/>
          <w:i/>
          <w:iCs/>
          <w:sz w:val="20"/>
        </w:rPr>
        <w:t>Rhododendron arboreum</w:t>
      </w:r>
      <w:r w:rsidR="00862FA4" w:rsidRPr="00614B8E">
        <w:rPr>
          <w:rFonts w:ascii="Arial" w:hAnsi="Arial" w:cs="Arial"/>
          <w:sz w:val="20"/>
        </w:rPr>
        <w:t xml:space="preserve"> in Uttarakhand Himalaya by synthesizing existing research, </w:t>
      </w:r>
      <w:proofErr w:type="spellStart"/>
      <w:r w:rsidR="00862FA4" w:rsidRPr="00614B8E">
        <w:rPr>
          <w:rFonts w:ascii="Arial" w:hAnsi="Arial" w:cs="Arial"/>
          <w:sz w:val="20"/>
        </w:rPr>
        <w:t>analyzing</w:t>
      </w:r>
      <w:proofErr w:type="spellEnd"/>
      <w:r w:rsidR="00862FA4" w:rsidRPr="00614B8E">
        <w:rPr>
          <w:rFonts w:ascii="Arial" w:hAnsi="Arial" w:cs="Arial"/>
          <w:sz w:val="20"/>
        </w:rPr>
        <w:t xml:space="preserve"> climate data, and presenting new field observations.</w:t>
      </w:r>
      <w:r w:rsidR="00DF56AD" w:rsidRPr="00614B8E">
        <w:rPr>
          <w:rFonts w:ascii="Arial" w:hAnsi="Arial" w:cs="Arial"/>
          <w:sz w:val="20"/>
        </w:rPr>
        <w:t xml:space="preserve"> </w:t>
      </w:r>
    </w:p>
    <w:p w14:paraId="665F47AE" w14:textId="2B413C52" w:rsidR="00B6050C" w:rsidRPr="00614B8E" w:rsidRDefault="00614B8E" w:rsidP="00614B8E">
      <w:pPr>
        <w:pStyle w:val="ListParagraph"/>
        <w:numPr>
          <w:ilvl w:val="0"/>
          <w:numId w:val="10"/>
        </w:numPr>
        <w:spacing w:line="480" w:lineRule="auto"/>
        <w:jc w:val="both"/>
        <w:rPr>
          <w:rFonts w:ascii="Arial" w:hAnsi="Arial" w:cs="Arial"/>
          <w:b/>
        </w:rPr>
      </w:pPr>
      <w:r w:rsidRPr="00614B8E">
        <w:rPr>
          <w:rFonts w:ascii="Arial" w:hAnsi="Arial" w:cs="Arial"/>
          <w:b/>
        </w:rPr>
        <w:t>MATERIALS AND METHODS</w:t>
      </w:r>
    </w:p>
    <w:p w14:paraId="44788FD1" w14:textId="439815B9" w:rsidR="00B6050C" w:rsidRPr="00414CC7" w:rsidRDefault="00B6050C" w:rsidP="00414CC7">
      <w:pPr>
        <w:pStyle w:val="ListParagraph"/>
        <w:numPr>
          <w:ilvl w:val="1"/>
          <w:numId w:val="10"/>
        </w:numPr>
        <w:spacing w:line="480" w:lineRule="auto"/>
        <w:jc w:val="both"/>
        <w:rPr>
          <w:rFonts w:ascii="Arial" w:hAnsi="Arial" w:cs="Arial"/>
          <w:sz w:val="20"/>
        </w:rPr>
      </w:pPr>
      <w:r w:rsidRPr="00414CC7">
        <w:rPr>
          <w:rFonts w:ascii="Arial" w:hAnsi="Arial" w:cs="Arial"/>
          <w:b/>
        </w:rPr>
        <w:t>Study area:</w:t>
      </w:r>
      <w:r w:rsidR="00203E5C" w:rsidRPr="00414CC7">
        <w:rPr>
          <w:rFonts w:ascii="Arial" w:hAnsi="Arial" w:cs="Arial"/>
          <w:b/>
          <w:sz w:val="20"/>
        </w:rPr>
        <w:t xml:space="preserve"> </w:t>
      </w:r>
      <w:r w:rsidR="00203E5C" w:rsidRPr="00414CC7">
        <w:rPr>
          <w:rFonts w:ascii="Arial" w:hAnsi="Arial" w:cs="Arial"/>
          <w:sz w:val="20"/>
        </w:rPr>
        <w:t xml:space="preserve">The study was conducted in three distinct altitudes of </w:t>
      </w:r>
      <w:proofErr w:type="spellStart"/>
      <w:r w:rsidR="00203E5C" w:rsidRPr="00414CC7">
        <w:rPr>
          <w:rFonts w:ascii="Arial" w:hAnsi="Arial" w:cs="Arial"/>
          <w:sz w:val="20"/>
        </w:rPr>
        <w:t>Bageshwar</w:t>
      </w:r>
      <w:proofErr w:type="spellEnd"/>
      <w:r w:rsidR="00203E5C" w:rsidRPr="00414CC7">
        <w:rPr>
          <w:rFonts w:ascii="Arial" w:hAnsi="Arial" w:cs="Arial"/>
          <w:sz w:val="20"/>
        </w:rPr>
        <w:t xml:space="preserve"> district, Western Himalaya viz. </w:t>
      </w:r>
      <w:proofErr w:type="spellStart"/>
      <w:r w:rsidR="00203E5C" w:rsidRPr="00414CC7">
        <w:rPr>
          <w:rFonts w:ascii="Arial" w:hAnsi="Arial" w:cs="Arial"/>
          <w:sz w:val="20"/>
        </w:rPr>
        <w:t>Kausani</w:t>
      </w:r>
      <w:proofErr w:type="spellEnd"/>
      <w:r w:rsidR="00203E5C" w:rsidRPr="00414CC7">
        <w:rPr>
          <w:rFonts w:ascii="Arial" w:hAnsi="Arial" w:cs="Arial"/>
          <w:sz w:val="20"/>
        </w:rPr>
        <w:t xml:space="preserve"> (Lowest altitude), </w:t>
      </w:r>
      <w:proofErr w:type="spellStart"/>
      <w:r w:rsidR="00203E5C" w:rsidRPr="00414CC7">
        <w:rPr>
          <w:rFonts w:ascii="Arial" w:hAnsi="Arial" w:cs="Arial"/>
          <w:sz w:val="20"/>
        </w:rPr>
        <w:t>Dhaulinag-Vijaypur</w:t>
      </w:r>
      <w:proofErr w:type="spellEnd"/>
      <w:r w:rsidR="00203E5C" w:rsidRPr="00414CC7">
        <w:rPr>
          <w:rFonts w:ascii="Arial" w:hAnsi="Arial" w:cs="Arial"/>
          <w:sz w:val="20"/>
        </w:rPr>
        <w:t xml:space="preserve"> (Mid altitude), </w:t>
      </w:r>
      <w:proofErr w:type="spellStart"/>
      <w:r w:rsidR="00203E5C" w:rsidRPr="00414CC7">
        <w:rPr>
          <w:rFonts w:ascii="Arial" w:hAnsi="Arial" w:cs="Arial"/>
          <w:sz w:val="20"/>
        </w:rPr>
        <w:t>Dhakuri</w:t>
      </w:r>
      <w:proofErr w:type="spellEnd"/>
      <w:r w:rsidR="00203E5C" w:rsidRPr="00414CC7">
        <w:rPr>
          <w:rFonts w:ascii="Arial" w:hAnsi="Arial" w:cs="Arial"/>
          <w:sz w:val="20"/>
        </w:rPr>
        <w:t xml:space="preserve"> (High altitude).  Many studies focus on broader regional climate patterns but fail to account for the specific microclimates that occur in mountainous territory. Especially in </w:t>
      </w:r>
      <w:proofErr w:type="spellStart"/>
      <w:r w:rsidR="00203E5C" w:rsidRPr="00414CC7">
        <w:rPr>
          <w:rFonts w:ascii="Arial" w:hAnsi="Arial" w:cs="Arial"/>
          <w:sz w:val="20"/>
        </w:rPr>
        <w:t>Bageshwar</w:t>
      </w:r>
      <w:proofErr w:type="spellEnd"/>
      <w:r w:rsidR="00203E5C" w:rsidRPr="00414CC7">
        <w:rPr>
          <w:rFonts w:ascii="Arial" w:hAnsi="Arial" w:cs="Arial"/>
          <w:sz w:val="20"/>
        </w:rPr>
        <w:t xml:space="preserve"> there is no specific study done even if it has </w:t>
      </w:r>
      <w:r w:rsidR="00203E5C" w:rsidRPr="00414CC7">
        <w:rPr>
          <w:rFonts w:ascii="Arial" w:hAnsi="Arial" w:cs="Arial"/>
          <w:i/>
          <w:sz w:val="20"/>
        </w:rPr>
        <w:t>Rhododendron</w:t>
      </w:r>
      <w:r w:rsidR="00203E5C" w:rsidRPr="00414CC7">
        <w:rPr>
          <w:rFonts w:ascii="Arial" w:hAnsi="Arial" w:cs="Arial"/>
          <w:sz w:val="20"/>
        </w:rPr>
        <w:t xml:space="preserve"> forests. </w:t>
      </w:r>
      <w:proofErr w:type="gramStart"/>
      <w:r w:rsidR="00203E5C" w:rsidRPr="00414CC7">
        <w:rPr>
          <w:rFonts w:ascii="Arial" w:hAnsi="Arial" w:cs="Arial"/>
          <w:sz w:val="20"/>
        </w:rPr>
        <w:t>So</w:t>
      </w:r>
      <w:proofErr w:type="gramEnd"/>
      <w:r w:rsidR="00203E5C" w:rsidRPr="00414CC7">
        <w:rPr>
          <w:rFonts w:ascii="Arial" w:hAnsi="Arial" w:cs="Arial"/>
          <w:sz w:val="20"/>
        </w:rPr>
        <w:t xml:space="preserve"> this study area was chosen.   </w:t>
      </w:r>
    </w:p>
    <w:p w14:paraId="23DF2B97" w14:textId="1ADF04EA" w:rsidR="00414CC7" w:rsidRDefault="00414CC7" w:rsidP="00414CC7">
      <w:pPr>
        <w:spacing w:line="480" w:lineRule="auto"/>
        <w:jc w:val="center"/>
        <w:rPr>
          <w:rFonts w:ascii="Arial" w:hAnsi="Arial" w:cs="Arial"/>
          <w:sz w:val="20"/>
        </w:rPr>
      </w:pPr>
      <w:r>
        <w:rPr>
          <w:rFonts w:ascii="Arial" w:hAnsi="Arial" w:cs="Arial"/>
          <w:noProof/>
          <w:sz w:val="20"/>
          <w:lang w:eastAsia="en-IN"/>
        </w:rPr>
        <w:drawing>
          <wp:inline distT="0" distB="0" distL="0" distR="0" wp14:anchorId="5A8DEACD" wp14:editId="2CBD195D">
            <wp:extent cx="4105275" cy="2903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EMA ST AREA 0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05275" cy="2903165"/>
                    </a:xfrm>
                    <a:prstGeom prst="rect">
                      <a:avLst/>
                    </a:prstGeom>
                  </pic:spPr>
                </pic:pic>
              </a:graphicData>
            </a:graphic>
          </wp:inline>
        </w:drawing>
      </w:r>
    </w:p>
    <w:p w14:paraId="0EA51247" w14:textId="4BC3E978" w:rsidR="00414CC7" w:rsidRPr="00414CC7" w:rsidRDefault="00414CC7" w:rsidP="00414CC7">
      <w:pPr>
        <w:spacing w:line="480" w:lineRule="auto"/>
        <w:jc w:val="center"/>
        <w:rPr>
          <w:rFonts w:ascii="Arial" w:hAnsi="Arial" w:cs="Arial"/>
          <w:b/>
          <w:sz w:val="20"/>
        </w:rPr>
      </w:pPr>
      <w:r w:rsidRPr="00414CC7">
        <w:rPr>
          <w:rFonts w:ascii="Arial" w:hAnsi="Arial" w:cs="Arial"/>
          <w:b/>
          <w:sz w:val="20"/>
        </w:rPr>
        <w:t>Figure 1 Location map of study area</w:t>
      </w:r>
    </w:p>
    <w:p w14:paraId="746C96D7" w14:textId="177E9EBF" w:rsidR="00F56E75" w:rsidRPr="00614B8E" w:rsidRDefault="00614B8E" w:rsidP="00B07C8B">
      <w:pPr>
        <w:spacing w:line="480" w:lineRule="auto"/>
        <w:jc w:val="both"/>
        <w:rPr>
          <w:rFonts w:ascii="Arial" w:hAnsi="Arial" w:cs="Arial"/>
          <w:b/>
          <w:sz w:val="20"/>
        </w:rPr>
      </w:pPr>
      <w:r w:rsidRPr="00614B8E">
        <w:rPr>
          <w:rFonts w:ascii="Arial" w:hAnsi="Arial" w:cs="Arial"/>
          <w:b/>
        </w:rPr>
        <w:t xml:space="preserve">2.2 </w:t>
      </w:r>
      <w:r w:rsidR="00F56E75" w:rsidRPr="00614B8E">
        <w:rPr>
          <w:rFonts w:ascii="Arial" w:hAnsi="Arial" w:cs="Arial"/>
          <w:b/>
        </w:rPr>
        <w:t>Study Design</w:t>
      </w:r>
      <w:r w:rsidR="004F6FAA" w:rsidRPr="00614B8E">
        <w:rPr>
          <w:rFonts w:ascii="Arial" w:hAnsi="Arial" w:cs="Arial"/>
          <w:b/>
        </w:rPr>
        <w:t>:</w:t>
      </w:r>
      <w:r w:rsidR="004F6FAA" w:rsidRPr="00614B8E">
        <w:rPr>
          <w:rFonts w:ascii="Arial" w:hAnsi="Arial" w:cs="Arial"/>
          <w:b/>
          <w:sz w:val="20"/>
        </w:rPr>
        <w:t xml:space="preserve"> </w:t>
      </w:r>
      <w:r w:rsidR="00F56E75" w:rsidRPr="00614B8E">
        <w:rPr>
          <w:rFonts w:ascii="Arial" w:hAnsi="Arial" w:cs="Arial"/>
          <w:sz w:val="20"/>
        </w:rPr>
        <w:t>This study employs a qualitative, descriptive, and analytical approach, integrating field observations with secondary data analysis to assess the impact of climate change on </w:t>
      </w:r>
      <w:r w:rsidR="001F1997" w:rsidRPr="00614B8E">
        <w:rPr>
          <w:rFonts w:ascii="Arial" w:hAnsi="Arial" w:cs="Arial"/>
          <w:i/>
          <w:iCs/>
          <w:sz w:val="20"/>
        </w:rPr>
        <w:t xml:space="preserve">Rhododendron </w:t>
      </w:r>
      <w:r w:rsidR="001F1997" w:rsidRPr="00614B8E">
        <w:rPr>
          <w:rFonts w:ascii="Arial" w:hAnsi="Arial" w:cs="Arial"/>
          <w:sz w:val="20"/>
        </w:rPr>
        <w:t>flowering</w:t>
      </w:r>
      <w:r w:rsidR="00F56E75" w:rsidRPr="00614B8E">
        <w:rPr>
          <w:rFonts w:ascii="Arial" w:hAnsi="Arial" w:cs="Arial"/>
          <w:sz w:val="20"/>
        </w:rPr>
        <w:t xml:space="preserve"> in Uttarakhand.</w:t>
      </w:r>
    </w:p>
    <w:p w14:paraId="253CA29E" w14:textId="77777777" w:rsidR="00614B8E" w:rsidRDefault="00614B8E" w:rsidP="00203E5C">
      <w:pPr>
        <w:spacing w:line="480" w:lineRule="auto"/>
        <w:jc w:val="both"/>
        <w:rPr>
          <w:rFonts w:ascii="Arial" w:hAnsi="Arial" w:cs="Arial"/>
          <w:b/>
          <w:bCs/>
          <w:sz w:val="20"/>
        </w:rPr>
      </w:pPr>
      <w:r w:rsidRPr="00614B8E">
        <w:rPr>
          <w:rFonts w:ascii="Arial" w:hAnsi="Arial" w:cs="Arial"/>
          <w:b/>
          <w:bCs/>
        </w:rPr>
        <w:lastRenderedPageBreak/>
        <w:t xml:space="preserve">2.3 </w:t>
      </w:r>
      <w:r w:rsidR="00F56E75" w:rsidRPr="00614B8E">
        <w:rPr>
          <w:rFonts w:ascii="Arial" w:hAnsi="Arial" w:cs="Arial"/>
          <w:b/>
          <w:bCs/>
        </w:rPr>
        <w:t>Data Collection</w:t>
      </w:r>
      <w:r w:rsidR="00404757" w:rsidRPr="00614B8E">
        <w:rPr>
          <w:rFonts w:ascii="Arial" w:hAnsi="Arial" w:cs="Arial"/>
          <w:b/>
          <w:bCs/>
        </w:rPr>
        <w:t>:</w:t>
      </w:r>
      <w:r w:rsidR="00404757" w:rsidRPr="00614B8E">
        <w:rPr>
          <w:rFonts w:ascii="Arial" w:hAnsi="Arial" w:cs="Arial"/>
          <w:b/>
          <w:bCs/>
          <w:sz w:val="20"/>
        </w:rPr>
        <w:t xml:space="preserve"> </w:t>
      </w:r>
    </w:p>
    <w:p w14:paraId="749509DC" w14:textId="7A08ED7F" w:rsidR="00614B8E" w:rsidRDefault="00614B8E" w:rsidP="00203E5C">
      <w:pPr>
        <w:spacing w:line="480" w:lineRule="auto"/>
        <w:jc w:val="both"/>
        <w:rPr>
          <w:rFonts w:ascii="Arial" w:hAnsi="Arial" w:cs="Arial"/>
          <w:sz w:val="20"/>
        </w:rPr>
      </w:pPr>
      <w:r w:rsidRPr="00614B8E">
        <w:rPr>
          <w:rFonts w:ascii="Arial" w:hAnsi="Arial" w:cs="Arial"/>
          <w:b/>
          <w:bCs/>
          <w:sz w:val="20"/>
          <w:u w:val="single"/>
        </w:rPr>
        <w:t xml:space="preserve">2.3.1 </w:t>
      </w:r>
      <w:r w:rsidR="00F56E75" w:rsidRPr="00614B8E">
        <w:rPr>
          <w:rFonts w:ascii="Arial" w:hAnsi="Arial" w:cs="Arial"/>
          <w:b/>
          <w:bCs/>
          <w:sz w:val="20"/>
          <w:u w:val="single"/>
        </w:rPr>
        <w:t>Climate Data:</w:t>
      </w:r>
      <w:r w:rsidR="00F56E75" w:rsidRPr="00614B8E">
        <w:rPr>
          <w:rFonts w:ascii="Arial" w:hAnsi="Arial" w:cs="Arial"/>
          <w:sz w:val="20"/>
        </w:rPr>
        <w:t> Historical temperature and precipitation records were obtained from the Indian Meteorological Department (IMD) and NASA Data Access Viewer</w:t>
      </w:r>
      <w:r w:rsidR="00A76B32" w:rsidRPr="00614B8E">
        <w:rPr>
          <w:rFonts w:ascii="Arial" w:hAnsi="Arial" w:cs="Arial"/>
          <w:sz w:val="20"/>
          <w:vertAlign w:val="superscript"/>
        </w:rPr>
        <w:t>19</w:t>
      </w:r>
      <w:r w:rsidR="00F56E75" w:rsidRPr="00614B8E">
        <w:rPr>
          <w:rFonts w:ascii="Arial" w:hAnsi="Arial" w:cs="Arial"/>
          <w:sz w:val="20"/>
        </w:rPr>
        <w:t>.</w:t>
      </w:r>
    </w:p>
    <w:p w14:paraId="0A7CCDC3" w14:textId="77777777" w:rsidR="00614B8E" w:rsidRDefault="00614B8E" w:rsidP="00203E5C">
      <w:pPr>
        <w:spacing w:line="480" w:lineRule="auto"/>
        <w:jc w:val="both"/>
        <w:rPr>
          <w:rFonts w:ascii="Arial" w:hAnsi="Arial" w:cs="Arial"/>
          <w:b/>
          <w:bCs/>
          <w:sz w:val="20"/>
        </w:rPr>
      </w:pPr>
      <w:r w:rsidRPr="00614B8E">
        <w:rPr>
          <w:rFonts w:ascii="Arial" w:hAnsi="Arial" w:cs="Arial"/>
          <w:b/>
          <w:sz w:val="20"/>
          <w:u w:val="single"/>
        </w:rPr>
        <w:t>2.3.2</w:t>
      </w:r>
      <w:r w:rsidRPr="00614B8E">
        <w:rPr>
          <w:rFonts w:ascii="Arial" w:hAnsi="Arial" w:cs="Arial"/>
          <w:sz w:val="20"/>
          <w:u w:val="single"/>
        </w:rPr>
        <w:t xml:space="preserve"> </w:t>
      </w:r>
      <w:r w:rsidR="00F56E75" w:rsidRPr="00614B8E">
        <w:rPr>
          <w:rFonts w:ascii="Arial" w:hAnsi="Arial" w:cs="Arial"/>
          <w:b/>
          <w:bCs/>
          <w:sz w:val="20"/>
          <w:u w:val="single"/>
        </w:rPr>
        <w:t>Literature Review:</w:t>
      </w:r>
      <w:r w:rsidR="00F56E75" w:rsidRPr="00614B8E">
        <w:rPr>
          <w:rFonts w:ascii="Arial" w:hAnsi="Arial" w:cs="Arial"/>
          <w:sz w:val="20"/>
        </w:rPr>
        <w:t> Peer-reviewed articles, government reports, and recent meta-analyses on </w:t>
      </w:r>
      <w:r w:rsidR="00F56E75" w:rsidRPr="00614B8E">
        <w:rPr>
          <w:rFonts w:ascii="Arial" w:hAnsi="Arial" w:cs="Arial"/>
          <w:i/>
          <w:iCs/>
          <w:sz w:val="20"/>
        </w:rPr>
        <w:t>Rhododendron</w:t>
      </w:r>
      <w:r w:rsidR="00F56E75" w:rsidRPr="00614B8E">
        <w:rPr>
          <w:rFonts w:ascii="Arial" w:hAnsi="Arial" w:cs="Arial"/>
          <w:sz w:val="20"/>
        </w:rPr>
        <w:t> phenology in the Himalayas and Uttarakhand</w:t>
      </w:r>
      <w:r w:rsidR="00A76B32" w:rsidRPr="00614B8E">
        <w:rPr>
          <w:rFonts w:ascii="Arial" w:hAnsi="Arial" w:cs="Arial"/>
          <w:sz w:val="20"/>
          <w:vertAlign w:val="superscript"/>
        </w:rPr>
        <w:t>18</w:t>
      </w:r>
      <w:r w:rsidR="00BA516D" w:rsidRPr="00614B8E">
        <w:rPr>
          <w:rFonts w:ascii="Arial" w:hAnsi="Arial" w:cs="Arial"/>
          <w:sz w:val="20"/>
          <w:vertAlign w:val="superscript"/>
        </w:rPr>
        <w:t>, 12, 4</w:t>
      </w:r>
      <w:r w:rsidR="00F56E75" w:rsidRPr="00614B8E">
        <w:rPr>
          <w:rFonts w:ascii="Arial" w:hAnsi="Arial" w:cs="Arial"/>
          <w:sz w:val="20"/>
        </w:rPr>
        <w:t>.</w:t>
      </w:r>
      <w:r w:rsidR="00410D12" w:rsidRPr="00614B8E">
        <w:rPr>
          <w:rFonts w:ascii="Arial" w:hAnsi="Arial" w:cs="Arial"/>
          <w:b/>
          <w:bCs/>
          <w:sz w:val="20"/>
        </w:rPr>
        <w:t xml:space="preserve"> </w:t>
      </w:r>
    </w:p>
    <w:p w14:paraId="643C3D43" w14:textId="7DEBFA25" w:rsidR="00614B8E" w:rsidRDefault="00614B8E" w:rsidP="001F1997">
      <w:pPr>
        <w:spacing w:line="480" w:lineRule="auto"/>
        <w:jc w:val="both"/>
        <w:rPr>
          <w:rFonts w:ascii="Arial" w:hAnsi="Arial" w:cs="Arial"/>
          <w:b/>
          <w:bCs/>
          <w:sz w:val="20"/>
        </w:rPr>
      </w:pPr>
      <w:r w:rsidRPr="00614B8E">
        <w:rPr>
          <w:rFonts w:ascii="Arial" w:hAnsi="Arial" w:cs="Arial"/>
          <w:b/>
          <w:bCs/>
          <w:sz w:val="20"/>
          <w:u w:val="single"/>
        </w:rPr>
        <w:t xml:space="preserve">2.3.3 </w:t>
      </w:r>
      <w:r w:rsidR="00F56E75" w:rsidRPr="00614B8E">
        <w:rPr>
          <w:rFonts w:ascii="Arial" w:hAnsi="Arial" w:cs="Arial"/>
          <w:b/>
          <w:bCs/>
          <w:sz w:val="20"/>
          <w:u w:val="single"/>
        </w:rPr>
        <w:t>Field Observations:</w:t>
      </w:r>
      <w:r w:rsidR="009C6C7D" w:rsidRPr="00614B8E">
        <w:rPr>
          <w:rFonts w:ascii="Arial" w:hAnsi="Arial" w:cs="Arial"/>
          <w:sz w:val="20"/>
        </w:rPr>
        <w:t xml:space="preserve"> Field observations of </w:t>
      </w:r>
      <w:r w:rsidR="009C6C7D" w:rsidRPr="00614B8E">
        <w:rPr>
          <w:rFonts w:ascii="Arial" w:hAnsi="Arial" w:cs="Arial"/>
          <w:i/>
          <w:sz w:val="20"/>
        </w:rPr>
        <w:t>Rhododendron</w:t>
      </w:r>
      <w:r w:rsidR="009C6C7D" w:rsidRPr="00614B8E">
        <w:rPr>
          <w:rFonts w:ascii="Arial" w:hAnsi="Arial" w:cs="Arial"/>
          <w:sz w:val="20"/>
        </w:rPr>
        <w:t xml:space="preserve"> spp. phenology were conducted at low, mid, and high altitudinal z</w:t>
      </w:r>
      <w:r w:rsidR="00E805AD" w:rsidRPr="00614B8E">
        <w:rPr>
          <w:rFonts w:ascii="Arial" w:hAnsi="Arial" w:cs="Arial"/>
          <w:sz w:val="20"/>
        </w:rPr>
        <w:t xml:space="preserve">ones. During the following periods in 2024: December- January, April- May, and October- November. Specific observations for the high elevation zone during October- November including initial bud swelling and slight opening. </w:t>
      </w:r>
    </w:p>
    <w:p w14:paraId="4255228C" w14:textId="6CF724CE" w:rsidR="00C51B17" w:rsidRPr="00614B8E" w:rsidRDefault="00614B8E" w:rsidP="001F1997">
      <w:pPr>
        <w:spacing w:line="480" w:lineRule="auto"/>
        <w:jc w:val="both"/>
        <w:rPr>
          <w:rFonts w:ascii="Arial" w:hAnsi="Arial" w:cs="Arial"/>
          <w:b/>
          <w:sz w:val="20"/>
        </w:rPr>
      </w:pPr>
      <w:r w:rsidRPr="00614B8E">
        <w:rPr>
          <w:rFonts w:ascii="Arial" w:hAnsi="Arial" w:cs="Arial"/>
          <w:b/>
          <w:bCs/>
        </w:rPr>
        <w:t xml:space="preserve">2.4 </w:t>
      </w:r>
      <w:r w:rsidR="00F56E75" w:rsidRPr="00614B8E">
        <w:rPr>
          <w:rFonts w:ascii="Arial" w:hAnsi="Arial" w:cs="Arial"/>
          <w:b/>
          <w:bCs/>
        </w:rPr>
        <w:t>Data Analysis</w:t>
      </w:r>
      <w:r w:rsidR="00C51B17" w:rsidRPr="00614B8E">
        <w:rPr>
          <w:rFonts w:ascii="Arial" w:hAnsi="Arial" w:cs="Arial"/>
          <w:b/>
          <w:bCs/>
        </w:rPr>
        <w:t>:</w:t>
      </w:r>
      <w:r w:rsidR="00C51B17" w:rsidRPr="00614B8E">
        <w:rPr>
          <w:rFonts w:ascii="Arial" w:hAnsi="Arial" w:cs="Arial"/>
          <w:b/>
          <w:bCs/>
          <w:sz w:val="20"/>
        </w:rPr>
        <w:t xml:space="preserve"> </w:t>
      </w:r>
      <w:r w:rsidR="00C51B17" w:rsidRPr="00614B8E">
        <w:rPr>
          <w:rFonts w:ascii="Arial" w:hAnsi="Arial" w:cs="Arial"/>
          <w:bCs/>
          <w:sz w:val="20"/>
        </w:rPr>
        <w:t>The statistical data was analysed by Python (pandas)</w:t>
      </w:r>
      <w:r>
        <w:rPr>
          <w:rFonts w:ascii="Arial" w:hAnsi="Arial" w:cs="Arial"/>
          <w:bCs/>
          <w:sz w:val="20"/>
        </w:rPr>
        <w:t xml:space="preserve"> and</w:t>
      </w:r>
      <w:r w:rsidR="00203E5C" w:rsidRPr="00614B8E">
        <w:rPr>
          <w:rFonts w:ascii="Arial" w:hAnsi="Arial" w:cs="Arial"/>
          <w:bCs/>
          <w:sz w:val="20"/>
        </w:rPr>
        <w:t xml:space="preserve"> MS excel.</w:t>
      </w:r>
    </w:p>
    <w:p w14:paraId="4645DAB4" w14:textId="006A467E" w:rsidR="00801F3B" w:rsidRPr="00614B8E" w:rsidRDefault="00801F3B" w:rsidP="00614B8E">
      <w:pPr>
        <w:pStyle w:val="ListParagraph"/>
        <w:numPr>
          <w:ilvl w:val="0"/>
          <w:numId w:val="10"/>
        </w:numPr>
        <w:spacing w:line="480" w:lineRule="auto"/>
        <w:jc w:val="both"/>
        <w:rPr>
          <w:rFonts w:ascii="Arial" w:hAnsi="Arial" w:cs="Arial"/>
        </w:rPr>
      </w:pPr>
      <w:r w:rsidRPr="00614B8E">
        <w:rPr>
          <w:rFonts w:ascii="Arial" w:hAnsi="Arial" w:cs="Arial"/>
          <w:b/>
        </w:rPr>
        <w:t>Results</w:t>
      </w:r>
      <w:r w:rsidR="00614B8E">
        <w:rPr>
          <w:rFonts w:ascii="Arial" w:hAnsi="Arial" w:cs="Arial"/>
          <w:b/>
        </w:rPr>
        <w:t xml:space="preserve"> and Discussion</w:t>
      </w:r>
    </w:p>
    <w:p w14:paraId="7D2C23A1" w14:textId="4B9B0889" w:rsidR="00C51B17" w:rsidRPr="00786BCD" w:rsidRDefault="00614B8E" w:rsidP="00C51B17">
      <w:pPr>
        <w:spacing w:line="480" w:lineRule="auto"/>
        <w:jc w:val="both"/>
        <w:rPr>
          <w:rFonts w:ascii="Arial" w:hAnsi="Arial" w:cs="Arial"/>
        </w:rPr>
      </w:pPr>
      <w:r>
        <w:rPr>
          <w:rFonts w:ascii="Arial" w:hAnsi="Arial" w:cs="Arial"/>
          <w:b/>
        </w:rPr>
        <w:t xml:space="preserve">3.1 </w:t>
      </w:r>
      <w:r w:rsidR="00C51B17" w:rsidRPr="00786BCD">
        <w:rPr>
          <w:rFonts w:ascii="Arial" w:hAnsi="Arial" w:cs="Arial"/>
          <w:b/>
        </w:rPr>
        <w:t xml:space="preserve">Climate Trends and Phenological Shifts: </w:t>
      </w:r>
      <w:r w:rsidR="00C51B17" w:rsidRPr="00786BCD">
        <w:rPr>
          <w:rFonts w:ascii="Arial" w:hAnsi="Arial" w:cs="Arial"/>
        </w:rPr>
        <w:t>Significant winter warming occurred from 2003- 2022 (temperature increased from 11.70 to12.23</w:t>
      </w:r>
      <w:r>
        <w:rPr>
          <w:rFonts w:ascii="Arial" w:hAnsi="Arial" w:cs="Arial"/>
        </w:rPr>
        <w:t xml:space="preserve">°C; slope = 0.065°C/year, </w:t>
      </w:r>
      <w:r w:rsidRPr="00614B8E">
        <w:rPr>
          <w:rFonts w:ascii="Arial" w:hAnsi="Arial" w:cs="Arial"/>
          <w:i/>
        </w:rPr>
        <w:t>P</w:t>
      </w:r>
      <w:r w:rsidR="00C51B17" w:rsidRPr="00786BCD">
        <w:rPr>
          <w:rFonts w:ascii="Arial" w:hAnsi="Arial" w:cs="Arial"/>
        </w:rPr>
        <w:t xml:space="preserve"> &lt; 0.05; Figure 1), with a 10% precipitation d</w:t>
      </w:r>
      <w:r>
        <w:rPr>
          <w:rFonts w:ascii="Arial" w:hAnsi="Arial" w:cs="Arial"/>
        </w:rPr>
        <w:t xml:space="preserve">ecline (slope = –0.05 mm/year, </w:t>
      </w:r>
      <w:r w:rsidRPr="00614B8E">
        <w:rPr>
          <w:rFonts w:ascii="Arial" w:hAnsi="Arial" w:cs="Arial"/>
          <w:i/>
        </w:rPr>
        <w:t>P</w:t>
      </w:r>
      <w:r w:rsidR="00C51B17" w:rsidRPr="00786BCD">
        <w:rPr>
          <w:rFonts w:ascii="Arial" w:hAnsi="Arial" w:cs="Arial"/>
        </w:rPr>
        <w:t xml:space="preserve"> &lt; 0.05; Figure 2) and increased variability in precipitation, with notable declines in winter and pre-monsoon rainfall</w:t>
      </w:r>
      <w:r w:rsidR="00C51B17" w:rsidRPr="00786BCD">
        <w:rPr>
          <w:rFonts w:ascii="Arial" w:hAnsi="Arial" w:cs="Arial"/>
          <w:vertAlign w:val="superscript"/>
        </w:rPr>
        <w:t>20, 21</w:t>
      </w:r>
      <w:r w:rsidR="00C51B17" w:rsidRPr="00786BCD">
        <w:rPr>
          <w:rFonts w:ascii="Arial" w:hAnsi="Arial" w:cs="Arial"/>
        </w:rPr>
        <w:t>. These changes coincide with advances in </w:t>
      </w:r>
      <w:r>
        <w:rPr>
          <w:rFonts w:ascii="Arial" w:hAnsi="Arial" w:cs="Arial"/>
          <w:i/>
          <w:iCs/>
        </w:rPr>
        <w:t xml:space="preserve">Rhododendron </w:t>
      </w:r>
      <w:r w:rsidRPr="00786BCD">
        <w:rPr>
          <w:rFonts w:ascii="Arial" w:hAnsi="Arial" w:cs="Arial"/>
        </w:rPr>
        <w:t>flowering</w:t>
      </w:r>
      <w:r w:rsidR="00C51B17" w:rsidRPr="00786BCD">
        <w:rPr>
          <w:rFonts w:ascii="Arial" w:hAnsi="Arial" w:cs="Arial"/>
        </w:rPr>
        <w:t xml:space="preserve"> dates across Uttarakhand.</w:t>
      </w:r>
      <w:r w:rsidR="00C51B17" w:rsidRPr="00786BCD">
        <w:rPr>
          <w:rFonts w:ascii="Arial" w:hAnsi="Arial" w:cs="Arial"/>
          <w:b/>
        </w:rPr>
        <w:t xml:space="preserve"> </w:t>
      </w:r>
      <w:r w:rsidR="00C51B17" w:rsidRPr="00786BCD">
        <w:rPr>
          <w:rFonts w:ascii="Arial" w:hAnsi="Arial" w:cs="Arial"/>
        </w:rPr>
        <w:t xml:space="preserve">Field observations from January to February 2024 in </w:t>
      </w:r>
      <w:proofErr w:type="spellStart"/>
      <w:r w:rsidR="00C51B17" w:rsidRPr="00786BCD">
        <w:rPr>
          <w:rFonts w:ascii="Arial" w:hAnsi="Arial" w:cs="Arial"/>
        </w:rPr>
        <w:t>Bageshwar</w:t>
      </w:r>
      <w:proofErr w:type="spellEnd"/>
      <w:r w:rsidR="00C51B17" w:rsidRPr="00786BCD">
        <w:rPr>
          <w:rFonts w:ascii="Arial" w:hAnsi="Arial" w:cs="Arial"/>
        </w:rPr>
        <w:t xml:space="preserve"> documented </w:t>
      </w:r>
      <w:proofErr w:type="gramStart"/>
      <w:r>
        <w:rPr>
          <w:rFonts w:ascii="Arial" w:hAnsi="Arial" w:cs="Arial"/>
          <w:i/>
          <w:iCs/>
        </w:rPr>
        <w:t xml:space="preserve">Rhododendron </w:t>
      </w:r>
      <w:r w:rsidR="00C51B17" w:rsidRPr="00786BCD">
        <w:rPr>
          <w:rFonts w:ascii="Arial" w:hAnsi="Arial" w:cs="Arial"/>
        </w:rPr>
        <w:t> flowering</w:t>
      </w:r>
      <w:proofErr w:type="gramEnd"/>
      <w:r w:rsidR="00C51B17" w:rsidRPr="00786BCD">
        <w:rPr>
          <w:rFonts w:ascii="Arial" w:hAnsi="Arial" w:cs="Arial"/>
        </w:rPr>
        <w:t xml:space="preserve"> 6 to 8 weeks earlier than historical averages, with blooming observed at low (Kausani: 1,300- 1,800 m), mid (</w:t>
      </w:r>
      <w:proofErr w:type="spellStart"/>
      <w:r w:rsidR="00C51B17" w:rsidRPr="00786BCD">
        <w:rPr>
          <w:rFonts w:ascii="Arial" w:hAnsi="Arial" w:cs="Arial"/>
        </w:rPr>
        <w:t>Vijaypur</w:t>
      </w:r>
      <w:proofErr w:type="spellEnd"/>
      <w:r w:rsidR="00C51B17" w:rsidRPr="00786BCD">
        <w:rPr>
          <w:rFonts w:ascii="Arial" w:hAnsi="Arial" w:cs="Arial"/>
        </w:rPr>
        <w:t>: 1,800- 2,200 m), and high altitudes (</w:t>
      </w:r>
      <w:proofErr w:type="spellStart"/>
      <w:r w:rsidR="00C51B17" w:rsidRPr="00786BCD">
        <w:rPr>
          <w:rFonts w:ascii="Arial" w:hAnsi="Arial" w:cs="Arial"/>
        </w:rPr>
        <w:t>Dhakuri</w:t>
      </w:r>
      <w:proofErr w:type="spellEnd"/>
      <w:r w:rsidR="00C51B17" w:rsidRPr="00786BCD">
        <w:rPr>
          <w:rFonts w:ascii="Arial" w:hAnsi="Arial" w:cs="Arial"/>
        </w:rPr>
        <w:t>: 2,200- 2,700 m). This aligns with recent reports of early flowering in other parts of Uttarakhand and the central Himalaya</w:t>
      </w:r>
      <w:r w:rsidR="000A2A44" w:rsidRPr="00786BCD">
        <w:rPr>
          <w:rFonts w:ascii="Arial" w:hAnsi="Arial" w:cs="Arial"/>
        </w:rPr>
        <w:t>s</w:t>
      </w:r>
      <w:r w:rsidR="00C51B17" w:rsidRPr="00786BCD">
        <w:rPr>
          <w:rFonts w:ascii="Arial" w:hAnsi="Arial" w:cs="Arial"/>
          <w:vertAlign w:val="superscript"/>
        </w:rPr>
        <w:t>4, 18</w:t>
      </w:r>
      <w:r w:rsidR="00C51B17" w:rsidRPr="00786BCD">
        <w:rPr>
          <w:rFonts w:ascii="Arial" w:hAnsi="Arial" w:cs="Arial"/>
        </w:rPr>
        <w:t>.</w:t>
      </w:r>
    </w:p>
    <w:p w14:paraId="215FD692" w14:textId="77777777" w:rsidR="00C51B17" w:rsidRPr="00786BCD" w:rsidRDefault="00C51B17" w:rsidP="00C51B17">
      <w:pPr>
        <w:spacing w:line="480" w:lineRule="auto"/>
        <w:jc w:val="both"/>
        <w:rPr>
          <w:rFonts w:ascii="Arial" w:hAnsi="Arial" w:cs="Arial"/>
        </w:rPr>
      </w:pPr>
      <w:r w:rsidRPr="00786BCD">
        <w:rPr>
          <w:rFonts w:ascii="Arial" w:hAnsi="Arial" w:cs="Arial"/>
          <w:noProof/>
          <w:lang w:eastAsia="en-IN"/>
        </w:rPr>
        <w:lastRenderedPageBreak/>
        <w:drawing>
          <wp:inline distT="0" distB="0" distL="0" distR="0" wp14:anchorId="5D1D9BB1" wp14:editId="53EAB9EE">
            <wp:extent cx="1879681" cy="147432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7916" cy="1472937"/>
                    </a:xfrm>
                    <a:prstGeom prst="rect">
                      <a:avLst/>
                    </a:prstGeom>
                  </pic:spPr>
                </pic:pic>
              </a:graphicData>
            </a:graphic>
          </wp:inline>
        </w:drawing>
      </w:r>
      <w:r w:rsidRPr="00786BCD">
        <w:rPr>
          <w:rFonts w:ascii="Arial" w:hAnsi="Arial" w:cs="Arial"/>
          <w:noProof/>
          <w:lang w:eastAsia="en-IN"/>
        </w:rPr>
        <w:drawing>
          <wp:inline distT="0" distB="0" distL="0" distR="0" wp14:anchorId="6EEBC297" wp14:editId="6595009B">
            <wp:extent cx="1868400" cy="14734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8400" cy="1473456"/>
                    </a:xfrm>
                    <a:prstGeom prst="rect">
                      <a:avLst/>
                    </a:prstGeom>
                  </pic:spPr>
                </pic:pic>
              </a:graphicData>
            </a:graphic>
          </wp:inline>
        </w:drawing>
      </w:r>
      <w:r w:rsidRPr="00786BCD">
        <w:rPr>
          <w:rFonts w:ascii="Arial" w:hAnsi="Arial" w:cs="Arial"/>
          <w:noProof/>
          <w:lang w:eastAsia="en-IN"/>
        </w:rPr>
        <w:drawing>
          <wp:inline distT="0" distB="0" distL="0" distR="0" wp14:anchorId="20452DED" wp14:editId="18FF9AFE">
            <wp:extent cx="1864023" cy="14763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8400" cy="1479842"/>
                    </a:xfrm>
                    <a:prstGeom prst="rect">
                      <a:avLst/>
                    </a:prstGeom>
                    <a:noFill/>
                  </pic:spPr>
                </pic:pic>
              </a:graphicData>
            </a:graphic>
          </wp:inline>
        </w:drawing>
      </w:r>
    </w:p>
    <w:p w14:paraId="74B76073" w14:textId="77777777" w:rsidR="00C51B17" w:rsidRPr="00786BCD" w:rsidRDefault="00C51B17" w:rsidP="00C51B17">
      <w:pPr>
        <w:spacing w:line="480" w:lineRule="auto"/>
        <w:jc w:val="both"/>
        <w:rPr>
          <w:rFonts w:ascii="Arial" w:hAnsi="Arial" w:cs="Arial"/>
          <w:b/>
        </w:rPr>
      </w:pPr>
      <w:r w:rsidRPr="00786BCD">
        <w:rPr>
          <w:rFonts w:ascii="Arial" w:hAnsi="Arial" w:cs="Arial"/>
          <w:b/>
        </w:rPr>
        <w:t xml:space="preserve">Photograph 1: Flowering during early January in lowest elevation of the study sites </w:t>
      </w:r>
    </w:p>
    <w:p w14:paraId="39FC0B92" w14:textId="77777777" w:rsidR="00C51B17" w:rsidRPr="00786BCD" w:rsidRDefault="00C51B17" w:rsidP="00C51B17">
      <w:pPr>
        <w:spacing w:line="480" w:lineRule="auto"/>
        <w:jc w:val="both"/>
        <w:rPr>
          <w:rFonts w:ascii="Arial" w:hAnsi="Arial" w:cs="Arial"/>
          <w:b/>
        </w:rPr>
      </w:pPr>
      <w:r w:rsidRPr="00786BCD">
        <w:rPr>
          <w:rFonts w:ascii="Arial" w:hAnsi="Arial" w:cs="Arial"/>
          <w:b/>
          <w:noProof/>
          <w:lang w:eastAsia="en-IN"/>
        </w:rPr>
        <w:drawing>
          <wp:inline distT="0" distB="0" distL="0" distR="0" wp14:anchorId="20E9B71A" wp14:editId="41221618">
            <wp:extent cx="1866899" cy="15240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6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3858" cy="1529680"/>
                    </a:xfrm>
                    <a:prstGeom prst="rect">
                      <a:avLst/>
                    </a:prstGeom>
                  </pic:spPr>
                </pic:pic>
              </a:graphicData>
            </a:graphic>
          </wp:inline>
        </w:drawing>
      </w:r>
      <w:r w:rsidRPr="00786BCD">
        <w:rPr>
          <w:rFonts w:ascii="Arial" w:hAnsi="Arial" w:cs="Arial"/>
          <w:b/>
        </w:rPr>
        <w:t xml:space="preserve"> </w:t>
      </w:r>
      <w:r w:rsidRPr="00786BCD">
        <w:rPr>
          <w:rFonts w:ascii="Arial" w:hAnsi="Arial" w:cs="Arial"/>
          <w:b/>
          <w:noProof/>
          <w:lang w:eastAsia="en-IN"/>
        </w:rPr>
        <w:drawing>
          <wp:inline distT="0" distB="0" distL="0" distR="0" wp14:anchorId="53B672A8" wp14:editId="19596C01">
            <wp:extent cx="1857375" cy="14921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7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1746" cy="1495680"/>
                    </a:xfrm>
                    <a:prstGeom prst="rect">
                      <a:avLst/>
                    </a:prstGeom>
                  </pic:spPr>
                </pic:pic>
              </a:graphicData>
            </a:graphic>
          </wp:inline>
        </w:drawing>
      </w:r>
      <w:r w:rsidRPr="00786BCD">
        <w:rPr>
          <w:rFonts w:ascii="Arial" w:hAnsi="Arial" w:cs="Arial"/>
          <w:b/>
        </w:rPr>
        <w:t xml:space="preserve"> </w:t>
      </w:r>
      <w:r w:rsidRPr="00786BCD">
        <w:rPr>
          <w:rFonts w:ascii="Arial" w:hAnsi="Arial" w:cs="Arial"/>
          <w:b/>
          <w:noProof/>
          <w:lang w:eastAsia="en-IN"/>
        </w:rPr>
        <w:drawing>
          <wp:inline distT="0" distB="0" distL="0" distR="0" wp14:anchorId="16911518" wp14:editId="56E2EC12">
            <wp:extent cx="1809750" cy="148581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6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0441" cy="1486384"/>
                    </a:xfrm>
                    <a:prstGeom prst="rect">
                      <a:avLst/>
                    </a:prstGeom>
                  </pic:spPr>
                </pic:pic>
              </a:graphicData>
            </a:graphic>
          </wp:inline>
        </w:drawing>
      </w:r>
    </w:p>
    <w:p w14:paraId="1554BA2E" w14:textId="77777777" w:rsidR="00C51B17" w:rsidRPr="00786BCD" w:rsidRDefault="00C51B17" w:rsidP="00C51B17">
      <w:pPr>
        <w:spacing w:line="480" w:lineRule="auto"/>
        <w:jc w:val="both"/>
        <w:rPr>
          <w:rFonts w:ascii="Arial" w:hAnsi="Arial" w:cs="Arial"/>
          <w:b/>
        </w:rPr>
      </w:pPr>
      <w:r w:rsidRPr="00786BCD">
        <w:rPr>
          <w:rFonts w:ascii="Arial" w:hAnsi="Arial" w:cs="Arial"/>
          <w:b/>
        </w:rPr>
        <w:t>Photograph 2: Flowering during mid-January in middle elevation of the study sites</w:t>
      </w:r>
    </w:p>
    <w:p w14:paraId="6E773DE4" w14:textId="77777777" w:rsidR="00C51B17" w:rsidRPr="00786BCD" w:rsidRDefault="00C51B17" w:rsidP="00C51B17">
      <w:pPr>
        <w:spacing w:line="480" w:lineRule="auto"/>
        <w:jc w:val="both"/>
        <w:rPr>
          <w:rFonts w:ascii="Arial" w:hAnsi="Arial" w:cs="Arial"/>
          <w:b/>
        </w:rPr>
      </w:pPr>
      <w:r w:rsidRPr="00786BCD">
        <w:rPr>
          <w:rFonts w:ascii="Arial" w:hAnsi="Arial" w:cs="Arial"/>
          <w:b/>
          <w:noProof/>
          <w:lang w:eastAsia="en-IN"/>
        </w:rPr>
        <w:drawing>
          <wp:inline distT="0" distB="0" distL="0" distR="0" wp14:anchorId="5A874AC6" wp14:editId="134C7EC6">
            <wp:extent cx="1869711" cy="15517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7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8772" cy="1550954"/>
                    </a:xfrm>
                    <a:prstGeom prst="rect">
                      <a:avLst/>
                    </a:prstGeom>
                  </pic:spPr>
                </pic:pic>
              </a:graphicData>
            </a:graphic>
          </wp:inline>
        </w:drawing>
      </w:r>
      <w:r w:rsidRPr="00786BCD">
        <w:rPr>
          <w:rFonts w:ascii="Arial" w:hAnsi="Arial" w:cs="Arial"/>
          <w:b/>
          <w:noProof/>
          <w:lang w:eastAsia="en-IN"/>
        </w:rPr>
        <w:drawing>
          <wp:inline distT="0" distB="0" distL="0" distR="0" wp14:anchorId="78A83A88" wp14:editId="68DA73FB">
            <wp:extent cx="1868400" cy="156097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7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8400" cy="1560971"/>
                    </a:xfrm>
                    <a:prstGeom prst="rect">
                      <a:avLst/>
                    </a:prstGeom>
                  </pic:spPr>
                </pic:pic>
              </a:graphicData>
            </a:graphic>
          </wp:inline>
        </w:drawing>
      </w:r>
      <w:r w:rsidRPr="00786BCD">
        <w:rPr>
          <w:rFonts w:ascii="Arial" w:hAnsi="Arial" w:cs="Arial"/>
          <w:b/>
        </w:rPr>
        <w:t xml:space="preserve"> </w:t>
      </w:r>
      <w:r w:rsidRPr="00786BCD">
        <w:rPr>
          <w:rFonts w:ascii="Arial" w:hAnsi="Arial" w:cs="Arial"/>
          <w:b/>
          <w:noProof/>
          <w:lang w:eastAsia="en-IN"/>
        </w:rPr>
        <w:drawing>
          <wp:inline distT="0" distB="0" distL="0" distR="0" wp14:anchorId="1FA058B3" wp14:editId="65778FCF">
            <wp:extent cx="1868400" cy="155300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8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8400" cy="1553006"/>
                    </a:xfrm>
                    <a:prstGeom prst="rect">
                      <a:avLst/>
                    </a:prstGeom>
                  </pic:spPr>
                </pic:pic>
              </a:graphicData>
            </a:graphic>
          </wp:inline>
        </w:drawing>
      </w:r>
    </w:p>
    <w:p w14:paraId="6F8E4318" w14:textId="77777777" w:rsidR="00C51B17" w:rsidRPr="00786BCD" w:rsidRDefault="00C51B17" w:rsidP="00C51B17">
      <w:pPr>
        <w:spacing w:line="480" w:lineRule="auto"/>
        <w:jc w:val="both"/>
        <w:rPr>
          <w:rFonts w:ascii="Arial" w:hAnsi="Arial" w:cs="Arial"/>
          <w:b/>
        </w:rPr>
      </w:pPr>
      <w:r w:rsidRPr="00786BCD">
        <w:rPr>
          <w:rFonts w:ascii="Arial" w:hAnsi="Arial" w:cs="Arial"/>
          <w:b/>
        </w:rPr>
        <w:t>Photograph 3: Flowering during Last-January in highest elevation of the study sites</w:t>
      </w:r>
    </w:p>
    <w:p w14:paraId="3FB0E5E2" w14:textId="77777777" w:rsidR="00C51B17" w:rsidRPr="00786BCD" w:rsidRDefault="00C51B17" w:rsidP="00C51B17">
      <w:pPr>
        <w:spacing w:line="480" w:lineRule="auto"/>
        <w:jc w:val="both"/>
        <w:rPr>
          <w:rFonts w:ascii="Arial" w:hAnsi="Arial" w:cs="Arial"/>
        </w:rPr>
      </w:pPr>
      <w:r w:rsidRPr="00786BCD">
        <w:rPr>
          <w:rFonts w:ascii="Arial" w:hAnsi="Arial" w:cs="Arial"/>
          <w:noProof/>
          <w:lang w:eastAsia="en-IN"/>
        </w:rPr>
        <w:lastRenderedPageBreak/>
        <w:drawing>
          <wp:inline distT="0" distB="0" distL="0" distR="0" wp14:anchorId="36D4EEA9" wp14:editId="21D4A9E8">
            <wp:extent cx="5697855" cy="2468271"/>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05 at 20.22.4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97855" cy="2468271"/>
                    </a:xfrm>
                    <a:prstGeom prst="rect">
                      <a:avLst/>
                    </a:prstGeom>
                  </pic:spPr>
                </pic:pic>
              </a:graphicData>
            </a:graphic>
          </wp:inline>
        </w:drawing>
      </w:r>
    </w:p>
    <w:p w14:paraId="006FD3D1" w14:textId="77777777" w:rsidR="00C51B17" w:rsidRPr="00786BCD" w:rsidRDefault="00C51B17" w:rsidP="00C51B17">
      <w:pPr>
        <w:spacing w:line="480" w:lineRule="auto"/>
        <w:jc w:val="center"/>
        <w:rPr>
          <w:rFonts w:ascii="Arial" w:hAnsi="Arial" w:cs="Arial"/>
        </w:rPr>
      </w:pPr>
      <w:r w:rsidRPr="00786BCD">
        <w:rPr>
          <w:rFonts w:ascii="Arial" w:hAnsi="Arial" w:cs="Arial"/>
          <w:b/>
        </w:rPr>
        <w:t>Photograph 4: News reports addressing early flowering</w:t>
      </w:r>
      <w:r w:rsidRPr="00786BCD">
        <w:rPr>
          <w:rFonts w:ascii="Arial" w:hAnsi="Arial" w:cs="Arial"/>
          <w:bCs/>
        </w:rPr>
        <w:t xml:space="preserve"> </w:t>
      </w:r>
      <w:r w:rsidRPr="00786BCD">
        <w:rPr>
          <w:rFonts w:ascii="Arial" w:hAnsi="Arial" w:cs="Arial"/>
          <w:b/>
          <w:bCs/>
        </w:rPr>
        <w:t xml:space="preserve"> </w:t>
      </w:r>
    </w:p>
    <w:p w14:paraId="4B86765B" w14:textId="7663A26F" w:rsidR="00C51B17" w:rsidRPr="00786BCD" w:rsidRDefault="00FE6CE1" w:rsidP="00C51B17">
      <w:pPr>
        <w:spacing w:line="480" w:lineRule="auto"/>
        <w:ind w:left="360"/>
        <w:jc w:val="both"/>
        <w:rPr>
          <w:rFonts w:ascii="Arial" w:hAnsi="Arial" w:cs="Arial"/>
          <w:b/>
        </w:rPr>
      </w:pPr>
      <w:r>
        <w:rPr>
          <w:rFonts w:ascii="Arial" w:hAnsi="Arial" w:cs="Arial"/>
          <w:b/>
        </w:rPr>
        <w:t>Image 1</w:t>
      </w:r>
      <w:r w:rsidR="00E04C95">
        <w:rPr>
          <w:rFonts w:ascii="Arial" w:hAnsi="Arial" w:cs="Arial"/>
          <w:b/>
        </w:rPr>
        <w:t xml:space="preserve">: Annual Temperatures </w:t>
      </w:r>
      <w:r w:rsidR="004B3092">
        <w:rPr>
          <w:rFonts w:ascii="Arial" w:hAnsi="Arial" w:cs="Arial"/>
          <w:b/>
        </w:rPr>
        <w:t xml:space="preserve">of </w:t>
      </w:r>
      <w:r w:rsidR="00E04C95">
        <w:rPr>
          <w:rFonts w:ascii="Arial" w:hAnsi="Arial" w:cs="Arial"/>
          <w:b/>
        </w:rPr>
        <w:t xml:space="preserve">Uttarakhand Districts </w:t>
      </w:r>
      <w:r w:rsidR="000B65A7">
        <w:rPr>
          <w:rFonts w:ascii="Arial" w:hAnsi="Arial" w:cs="Arial"/>
          <w:b/>
        </w:rPr>
        <w:t>from</w:t>
      </w:r>
      <w:r w:rsidR="004B3092">
        <w:rPr>
          <w:rFonts w:ascii="Arial" w:hAnsi="Arial" w:cs="Arial"/>
          <w:b/>
        </w:rPr>
        <w:t xml:space="preserve"> 2000</w:t>
      </w:r>
      <w:r w:rsidR="000B65A7">
        <w:rPr>
          <w:rFonts w:ascii="Arial" w:hAnsi="Arial" w:cs="Arial"/>
          <w:b/>
        </w:rPr>
        <w:t xml:space="preserve"> to </w:t>
      </w:r>
      <w:r w:rsidR="004B3092">
        <w:rPr>
          <w:rFonts w:ascii="Arial" w:hAnsi="Arial" w:cs="Arial"/>
          <w:b/>
        </w:rPr>
        <w:t>2022</w:t>
      </w:r>
    </w:p>
    <w:p w14:paraId="3A207C35" w14:textId="66E70AD5" w:rsidR="00767835" w:rsidRDefault="00767835" w:rsidP="005A3313">
      <w:pPr>
        <w:spacing w:line="480" w:lineRule="auto"/>
        <w:jc w:val="both"/>
        <w:rPr>
          <w:rFonts w:ascii="Arial" w:hAnsi="Arial" w:cs="Arial"/>
        </w:rPr>
      </w:pPr>
      <w:r w:rsidRPr="00786BCD">
        <w:rPr>
          <w:rFonts w:ascii="Arial" w:hAnsi="Arial" w:cs="Arial"/>
          <w:noProof/>
          <w:lang w:eastAsia="en-IN"/>
        </w:rPr>
        <w:drawing>
          <wp:inline distT="0" distB="0" distL="0" distR="0" wp14:anchorId="489789C2" wp14:editId="788CC565">
            <wp:extent cx="5697855" cy="3798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path_heatmap.png"/>
                    <pic:cNvPicPr/>
                  </pic:nvPicPr>
                  <pic:blipFill>
                    <a:blip r:embed="rId24">
                      <a:extLst>
                        <a:ext uri="{28A0092B-C50C-407E-A947-70E740481C1C}">
                          <a14:useLocalDpi xmlns:a14="http://schemas.microsoft.com/office/drawing/2010/main" val="0"/>
                        </a:ext>
                      </a:extLst>
                    </a:blip>
                    <a:stretch>
                      <a:fillRect/>
                    </a:stretch>
                  </pic:blipFill>
                  <pic:spPr>
                    <a:xfrm>
                      <a:off x="0" y="0"/>
                      <a:ext cx="5697855" cy="3798360"/>
                    </a:xfrm>
                    <a:prstGeom prst="rect">
                      <a:avLst/>
                    </a:prstGeom>
                  </pic:spPr>
                </pic:pic>
              </a:graphicData>
            </a:graphic>
          </wp:inline>
        </w:drawing>
      </w:r>
    </w:p>
    <w:p w14:paraId="606FA01D" w14:textId="77777777" w:rsidR="00CF18FC" w:rsidRDefault="00CF18FC" w:rsidP="005A3313">
      <w:pPr>
        <w:spacing w:line="480" w:lineRule="auto"/>
        <w:jc w:val="both"/>
        <w:rPr>
          <w:rFonts w:ascii="Arial" w:hAnsi="Arial" w:cs="Arial"/>
        </w:rPr>
      </w:pPr>
    </w:p>
    <w:p w14:paraId="7E9F1DA3" w14:textId="77777777" w:rsidR="00CF18FC" w:rsidRDefault="00CF18FC" w:rsidP="005A3313">
      <w:pPr>
        <w:spacing w:line="480" w:lineRule="auto"/>
        <w:jc w:val="both"/>
        <w:rPr>
          <w:rFonts w:ascii="Arial" w:hAnsi="Arial" w:cs="Arial"/>
        </w:rPr>
      </w:pPr>
    </w:p>
    <w:p w14:paraId="0D9608E6" w14:textId="77777777" w:rsidR="00CF18FC" w:rsidRDefault="00CF18FC" w:rsidP="005A3313">
      <w:pPr>
        <w:spacing w:line="480" w:lineRule="auto"/>
        <w:jc w:val="both"/>
        <w:rPr>
          <w:rFonts w:ascii="Arial" w:hAnsi="Arial" w:cs="Arial"/>
        </w:rPr>
      </w:pPr>
    </w:p>
    <w:p w14:paraId="62388C39" w14:textId="55930AC4" w:rsidR="00CF18FC" w:rsidRPr="000B65A7" w:rsidRDefault="00FE6CE1" w:rsidP="005A3313">
      <w:pPr>
        <w:spacing w:line="480" w:lineRule="auto"/>
        <w:jc w:val="both"/>
        <w:rPr>
          <w:rFonts w:ascii="Arial" w:hAnsi="Arial" w:cs="Arial"/>
          <w:b/>
          <w:bCs/>
        </w:rPr>
      </w:pPr>
      <w:r w:rsidRPr="000B65A7">
        <w:rPr>
          <w:rFonts w:ascii="Arial" w:hAnsi="Arial" w:cs="Arial"/>
          <w:b/>
          <w:bCs/>
        </w:rPr>
        <w:lastRenderedPageBreak/>
        <w:t xml:space="preserve">Image </w:t>
      </w:r>
      <w:r w:rsidR="00CF18FC" w:rsidRPr="000B65A7">
        <w:rPr>
          <w:rFonts w:ascii="Arial" w:hAnsi="Arial" w:cs="Arial"/>
          <w:b/>
          <w:bCs/>
        </w:rPr>
        <w:t>2</w:t>
      </w:r>
      <w:r w:rsidR="004B3092" w:rsidRPr="000B65A7">
        <w:rPr>
          <w:rFonts w:ascii="Arial" w:hAnsi="Arial" w:cs="Arial"/>
          <w:b/>
          <w:bCs/>
        </w:rPr>
        <w:t xml:space="preserve">: </w:t>
      </w:r>
      <w:r w:rsidR="000B65A7" w:rsidRPr="000B65A7">
        <w:rPr>
          <w:rFonts w:ascii="Arial" w:hAnsi="Arial" w:cs="Arial"/>
          <w:b/>
          <w:bCs/>
        </w:rPr>
        <w:t>Yearly trend of rainfall in Uttarakhand from 1</w:t>
      </w:r>
      <w:r w:rsidR="000B65A7" w:rsidRPr="000B65A7">
        <w:rPr>
          <w:rFonts w:ascii="Arial" w:hAnsi="Arial" w:cs="Arial"/>
          <w:b/>
          <w:bCs/>
          <w:vertAlign w:val="superscript"/>
        </w:rPr>
        <w:t>st</w:t>
      </w:r>
      <w:r w:rsidR="000B65A7" w:rsidRPr="000B65A7">
        <w:rPr>
          <w:rFonts w:ascii="Arial" w:hAnsi="Arial" w:cs="Arial"/>
          <w:b/>
          <w:bCs/>
        </w:rPr>
        <w:t xml:space="preserve"> January, 2003 to 20</w:t>
      </w:r>
      <w:r w:rsidR="000B65A7" w:rsidRPr="000B65A7">
        <w:rPr>
          <w:rFonts w:ascii="Arial" w:hAnsi="Arial" w:cs="Arial"/>
          <w:b/>
          <w:bCs/>
          <w:vertAlign w:val="superscript"/>
        </w:rPr>
        <w:t>th</w:t>
      </w:r>
      <w:r w:rsidR="000B65A7" w:rsidRPr="000B65A7">
        <w:rPr>
          <w:rFonts w:ascii="Arial" w:hAnsi="Arial" w:cs="Arial"/>
          <w:b/>
          <w:bCs/>
        </w:rPr>
        <w:t xml:space="preserve"> November, 2024</w:t>
      </w:r>
    </w:p>
    <w:p w14:paraId="0BBA4FC6" w14:textId="5FB23BF9" w:rsidR="000408DA" w:rsidRPr="00786BCD" w:rsidRDefault="000408DA" w:rsidP="005A3313">
      <w:pPr>
        <w:spacing w:line="480" w:lineRule="auto"/>
        <w:jc w:val="both"/>
        <w:rPr>
          <w:rFonts w:ascii="Arial" w:hAnsi="Arial" w:cs="Arial"/>
        </w:rPr>
      </w:pPr>
      <w:r w:rsidRPr="00786BCD">
        <w:rPr>
          <w:rFonts w:ascii="Arial" w:hAnsi="Arial" w:cs="Arial"/>
          <w:noProof/>
          <w:lang w:eastAsia="en-IN"/>
        </w:rPr>
        <w:drawing>
          <wp:inline distT="0" distB="0" distL="0" distR="0" wp14:anchorId="2A1143A8" wp14:editId="735D4BE2">
            <wp:extent cx="5697855" cy="25292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hart727 (1)_page-0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97855" cy="2529205"/>
                    </a:xfrm>
                    <a:prstGeom prst="rect">
                      <a:avLst/>
                    </a:prstGeom>
                  </pic:spPr>
                </pic:pic>
              </a:graphicData>
            </a:graphic>
          </wp:inline>
        </w:drawing>
      </w:r>
    </w:p>
    <w:p w14:paraId="67348C22" w14:textId="141C46C2" w:rsidR="000A2A44" w:rsidRPr="00786BCD" w:rsidRDefault="006B468E" w:rsidP="001F1997">
      <w:pPr>
        <w:spacing w:line="480" w:lineRule="auto"/>
        <w:jc w:val="both"/>
        <w:rPr>
          <w:rFonts w:ascii="Arial" w:hAnsi="Arial" w:cs="Arial"/>
        </w:rPr>
      </w:pPr>
      <w:r>
        <w:rPr>
          <w:rFonts w:ascii="Arial" w:hAnsi="Arial" w:cs="Arial"/>
          <w:b/>
          <w:bCs/>
        </w:rPr>
        <w:t xml:space="preserve">3.2 </w:t>
      </w:r>
      <w:r w:rsidR="005A3313" w:rsidRPr="00786BCD">
        <w:rPr>
          <w:rFonts w:ascii="Arial" w:hAnsi="Arial" w:cs="Arial"/>
          <w:b/>
          <w:bCs/>
        </w:rPr>
        <w:t xml:space="preserve">Flowering Advancement: </w:t>
      </w:r>
      <w:r w:rsidR="005A3313" w:rsidRPr="00786BCD">
        <w:rPr>
          <w:rFonts w:ascii="Arial" w:hAnsi="Arial" w:cs="Arial"/>
        </w:rPr>
        <w:t xml:space="preserve">Field data showed </w:t>
      </w:r>
      <w:r w:rsidR="00767835" w:rsidRPr="00786BCD">
        <w:rPr>
          <w:rFonts w:ascii="Arial" w:hAnsi="Arial" w:cs="Arial"/>
        </w:rPr>
        <w:t>elevation</w:t>
      </w:r>
      <w:r w:rsidR="005A3313" w:rsidRPr="00786BCD">
        <w:rPr>
          <w:rFonts w:ascii="Arial" w:hAnsi="Arial" w:cs="Arial"/>
        </w:rPr>
        <w:t xml:space="preserve"> divergence: Low elevation: 6-</w:t>
      </w:r>
      <w:r w:rsidR="00767835" w:rsidRPr="00786BCD">
        <w:rPr>
          <w:rFonts w:ascii="Arial" w:hAnsi="Arial" w:cs="Arial"/>
        </w:rPr>
        <w:t xml:space="preserve"> </w:t>
      </w:r>
      <w:r w:rsidR="005A3313" w:rsidRPr="00786BCD">
        <w:rPr>
          <w:rFonts w:ascii="Arial" w:hAnsi="Arial" w:cs="Arial"/>
        </w:rPr>
        <w:t>8 weeks earlier (full bloom in late December to early January vs. his</w:t>
      </w:r>
      <w:r w:rsidR="00767835" w:rsidRPr="00786BCD">
        <w:rPr>
          <w:rFonts w:ascii="Arial" w:hAnsi="Arial" w:cs="Arial"/>
        </w:rPr>
        <w:t xml:space="preserve">torical late February; Table 1); </w:t>
      </w:r>
      <w:r w:rsidR="005A3313" w:rsidRPr="00786BCD">
        <w:rPr>
          <w:rFonts w:ascii="Arial" w:hAnsi="Arial" w:cs="Arial"/>
        </w:rPr>
        <w:t>High elevation: 3-</w:t>
      </w:r>
      <w:r w:rsidR="00767835" w:rsidRPr="00786BCD">
        <w:rPr>
          <w:rFonts w:ascii="Arial" w:hAnsi="Arial" w:cs="Arial"/>
        </w:rPr>
        <w:t xml:space="preserve"> </w:t>
      </w:r>
      <w:r w:rsidR="005A3313" w:rsidRPr="00786BCD">
        <w:rPr>
          <w:rFonts w:ascii="Arial" w:hAnsi="Arial" w:cs="Arial"/>
        </w:rPr>
        <w:t>4 weeks earlier (partial bloom in late January vs</w:t>
      </w:r>
      <w:r w:rsidR="00767835" w:rsidRPr="00786BCD">
        <w:rPr>
          <w:rFonts w:ascii="Arial" w:hAnsi="Arial" w:cs="Arial"/>
        </w:rPr>
        <w:t>. historical late March).</w:t>
      </w:r>
    </w:p>
    <w:p w14:paraId="6BBCC9BF" w14:textId="77777777" w:rsidR="000408DA" w:rsidRPr="00786BCD" w:rsidRDefault="000408DA" w:rsidP="000408DA">
      <w:pPr>
        <w:spacing w:line="480" w:lineRule="auto"/>
        <w:jc w:val="center"/>
        <w:rPr>
          <w:rFonts w:ascii="Arial" w:hAnsi="Arial" w:cs="Arial"/>
        </w:rPr>
      </w:pPr>
      <w:r w:rsidRPr="00786BCD">
        <w:rPr>
          <w:rFonts w:ascii="Arial" w:hAnsi="Arial" w:cs="Arial"/>
          <w:b/>
        </w:rPr>
        <w:t>Table 1: Observed flowering advancement vs. Altitude</w:t>
      </w:r>
      <w:r w:rsidRPr="00786BCD">
        <w:rPr>
          <w:rFonts w:ascii="Arial" w:hAnsi="Arial" w:cs="Arial"/>
        </w:rPr>
        <w:t>.</w:t>
      </w:r>
    </w:p>
    <w:tbl>
      <w:tblPr>
        <w:tblStyle w:val="TableGrid"/>
        <w:tblW w:w="9328" w:type="dxa"/>
        <w:tblLook w:val="04A0" w:firstRow="1" w:lastRow="0" w:firstColumn="1" w:lastColumn="0" w:noHBand="0" w:noVBand="1"/>
      </w:tblPr>
      <w:tblGrid>
        <w:gridCol w:w="1876"/>
        <w:gridCol w:w="1647"/>
        <w:gridCol w:w="1882"/>
        <w:gridCol w:w="2105"/>
        <w:gridCol w:w="1818"/>
      </w:tblGrid>
      <w:tr w:rsidR="000408DA" w:rsidRPr="00786BCD" w14:paraId="1AD0731A" w14:textId="77777777" w:rsidTr="003E2CF7">
        <w:tc>
          <w:tcPr>
            <w:tcW w:w="2007" w:type="dxa"/>
          </w:tcPr>
          <w:p w14:paraId="4494978D" w14:textId="77777777" w:rsidR="000408DA" w:rsidRPr="00786BCD" w:rsidRDefault="000408DA" w:rsidP="003E2CF7">
            <w:pPr>
              <w:rPr>
                <w:rFonts w:ascii="Arial" w:hAnsi="Arial" w:cs="Arial"/>
                <w:b/>
              </w:rPr>
            </w:pPr>
            <w:r w:rsidRPr="00786BCD">
              <w:rPr>
                <w:rFonts w:ascii="Arial" w:hAnsi="Arial" w:cs="Arial"/>
                <w:b/>
              </w:rPr>
              <w:t>Elevation zone (Masl)</w:t>
            </w:r>
          </w:p>
        </w:tc>
        <w:tc>
          <w:tcPr>
            <w:tcW w:w="1190" w:type="dxa"/>
          </w:tcPr>
          <w:p w14:paraId="1386DD1C" w14:textId="77777777" w:rsidR="000408DA" w:rsidRPr="00786BCD" w:rsidRDefault="000408DA" w:rsidP="003E2CF7">
            <w:pPr>
              <w:rPr>
                <w:rFonts w:ascii="Arial" w:hAnsi="Arial" w:cs="Arial"/>
                <w:b/>
              </w:rPr>
            </w:pPr>
            <w:r w:rsidRPr="00786BCD">
              <w:rPr>
                <w:rFonts w:ascii="Arial" w:hAnsi="Arial" w:cs="Arial"/>
                <w:b/>
              </w:rPr>
              <w:t>Location (Uttarakhand)</w:t>
            </w:r>
          </w:p>
        </w:tc>
        <w:tc>
          <w:tcPr>
            <w:tcW w:w="2007" w:type="dxa"/>
          </w:tcPr>
          <w:p w14:paraId="37DD2954" w14:textId="77777777" w:rsidR="000408DA" w:rsidRPr="00786BCD" w:rsidRDefault="000408DA" w:rsidP="003E2CF7">
            <w:pPr>
              <w:rPr>
                <w:rFonts w:ascii="Arial" w:hAnsi="Arial" w:cs="Arial"/>
                <w:b/>
              </w:rPr>
            </w:pPr>
            <w:r w:rsidRPr="00786BCD">
              <w:rPr>
                <w:rFonts w:ascii="Arial" w:hAnsi="Arial" w:cs="Arial"/>
                <w:b/>
              </w:rPr>
              <w:t>Observed flowering period (2023-24)</w:t>
            </w:r>
          </w:p>
        </w:tc>
        <w:tc>
          <w:tcPr>
            <w:tcW w:w="2275" w:type="dxa"/>
          </w:tcPr>
          <w:p w14:paraId="3A875129" w14:textId="77777777" w:rsidR="000408DA" w:rsidRPr="00786BCD" w:rsidRDefault="000408DA" w:rsidP="003E2CF7">
            <w:pPr>
              <w:rPr>
                <w:rFonts w:ascii="Arial" w:hAnsi="Arial" w:cs="Arial"/>
                <w:b/>
              </w:rPr>
            </w:pPr>
            <w:r w:rsidRPr="00786BCD">
              <w:rPr>
                <w:rFonts w:ascii="Arial" w:hAnsi="Arial" w:cs="Arial"/>
                <w:b/>
              </w:rPr>
              <w:t>Historical average</w:t>
            </w:r>
          </w:p>
          <w:p w14:paraId="74415CF8" w14:textId="77777777" w:rsidR="000408DA" w:rsidRPr="00786BCD" w:rsidRDefault="000408DA" w:rsidP="003E2CF7">
            <w:pPr>
              <w:rPr>
                <w:rFonts w:ascii="Arial" w:hAnsi="Arial" w:cs="Arial"/>
                <w:b/>
              </w:rPr>
            </w:pPr>
            <w:r w:rsidRPr="00786BCD">
              <w:rPr>
                <w:rFonts w:ascii="Arial" w:hAnsi="Arial" w:cs="Arial"/>
                <w:b/>
              </w:rPr>
              <w:t>(based on previous records)</w:t>
            </w:r>
          </w:p>
        </w:tc>
        <w:tc>
          <w:tcPr>
            <w:tcW w:w="1849" w:type="dxa"/>
          </w:tcPr>
          <w:p w14:paraId="0A989673" w14:textId="77777777" w:rsidR="000408DA" w:rsidRPr="00786BCD" w:rsidRDefault="000408DA" w:rsidP="003E2CF7">
            <w:pPr>
              <w:rPr>
                <w:rFonts w:ascii="Arial" w:hAnsi="Arial" w:cs="Arial"/>
                <w:b/>
              </w:rPr>
            </w:pPr>
            <w:r w:rsidRPr="00786BCD">
              <w:rPr>
                <w:rFonts w:ascii="Arial" w:hAnsi="Arial" w:cs="Arial"/>
                <w:b/>
              </w:rPr>
              <w:t>Advancement (weeks earlier)</w:t>
            </w:r>
          </w:p>
        </w:tc>
      </w:tr>
      <w:tr w:rsidR="000408DA" w:rsidRPr="00786BCD" w14:paraId="320A0FA4" w14:textId="77777777" w:rsidTr="003E2CF7">
        <w:tc>
          <w:tcPr>
            <w:tcW w:w="2007" w:type="dxa"/>
          </w:tcPr>
          <w:p w14:paraId="49DC5E33" w14:textId="77777777" w:rsidR="000408DA" w:rsidRPr="00786BCD" w:rsidRDefault="000408DA" w:rsidP="003E2CF7">
            <w:pPr>
              <w:rPr>
                <w:rFonts w:ascii="Arial" w:hAnsi="Arial" w:cs="Arial"/>
              </w:rPr>
            </w:pPr>
            <w:r w:rsidRPr="00786BCD">
              <w:rPr>
                <w:rFonts w:ascii="Arial" w:hAnsi="Arial" w:cs="Arial"/>
              </w:rPr>
              <w:t>Low (1300-1800)</w:t>
            </w:r>
          </w:p>
        </w:tc>
        <w:tc>
          <w:tcPr>
            <w:tcW w:w="1190" w:type="dxa"/>
          </w:tcPr>
          <w:p w14:paraId="26169562" w14:textId="77777777" w:rsidR="000408DA" w:rsidRPr="00786BCD" w:rsidRDefault="000408DA" w:rsidP="003E2CF7">
            <w:pPr>
              <w:rPr>
                <w:rFonts w:ascii="Arial" w:hAnsi="Arial" w:cs="Arial"/>
              </w:rPr>
            </w:pPr>
            <w:r w:rsidRPr="00786BCD">
              <w:rPr>
                <w:rFonts w:ascii="Arial" w:hAnsi="Arial" w:cs="Arial"/>
              </w:rPr>
              <w:t>Kausani</w:t>
            </w:r>
          </w:p>
        </w:tc>
        <w:tc>
          <w:tcPr>
            <w:tcW w:w="2007" w:type="dxa"/>
          </w:tcPr>
          <w:p w14:paraId="4B6D95AF" w14:textId="77777777" w:rsidR="000408DA" w:rsidRPr="00786BCD" w:rsidRDefault="000408DA" w:rsidP="003E2CF7">
            <w:pPr>
              <w:rPr>
                <w:rFonts w:ascii="Arial" w:hAnsi="Arial" w:cs="Arial"/>
              </w:rPr>
            </w:pPr>
            <w:r w:rsidRPr="00786BCD">
              <w:rPr>
                <w:rFonts w:ascii="Arial" w:hAnsi="Arial" w:cs="Arial"/>
              </w:rPr>
              <w:t>Last December - first January</w:t>
            </w:r>
          </w:p>
        </w:tc>
        <w:tc>
          <w:tcPr>
            <w:tcW w:w="2275" w:type="dxa"/>
          </w:tcPr>
          <w:p w14:paraId="4614468C" w14:textId="77777777" w:rsidR="000408DA" w:rsidRPr="00786BCD" w:rsidRDefault="000408DA" w:rsidP="003E2CF7">
            <w:pPr>
              <w:rPr>
                <w:rFonts w:ascii="Arial" w:hAnsi="Arial" w:cs="Arial"/>
              </w:rPr>
            </w:pPr>
            <w:r w:rsidRPr="00786BCD">
              <w:rPr>
                <w:rFonts w:ascii="Arial" w:hAnsi="Arial" w:cs="Arial"/>
              </w:rPr>
              <w:t>Late February- Early March</w:t>
            </w:r>
          </w:p>
        </w:tc>
        <w:tc>
          <w:tcPr>
            <w:tcW w:w="1849" w:type="dxa"/>
          </w:tcPr>
          <w:p w14:paraId="12E338E3" w14:textId="77777777" w:rsidR="000408DA" w:rsidRPr="00786BCD" w:rsidRDefault="000408DA" w:rsidP="003E2CF7">
            <w:pPr>
              <w:rPr>
                <w:rFonts w:ascii="Arial" w:hAnsi="Arial" w:cs="Arial"/>
              </w:rPr>
            </w:pPr>
            <w:r w:rsidRPr="00786BCD">
              <w:rPr>
                <w:rFonts w:ascii="Arial" w:hAnsi="Arial" w:cs="Arial"/>
                <w:bCs/>
              </w:rPr>
              <w:t>~6-8 weeks</w:t>
            </w:r>
          </w:p>
        </w:tc>
      </w:tr>
      <w:tr w:rsidR="000408DA" w:rsidRPr="00786BCD" w14:paraId="23A46651" w14:textId="77777777" w:rsidTr="003E2CF7">
        <w:tc>
          <w:tcPr>
            <w:tcW w:w="2007" w:type="dxa"/>
          </w:tcPr>
          <w:p w14:paraId="4706E2BD" w14:textId="77777777" w:rsidR="000408DA" w:rsidRPr="00786BCD" w:rsidRDefault="000408DA" w:rsidP="003E2CF7">
            <w:pPr>
              <w:rPr>
                <w:rFonts w:ascii="Arial" w:hAnsi="Arial" w:cs="Arial"/>
              </w:rPr>
            </w:pPr>
            <w:r w:rsidRPr="00786BCD">
              <w:rPr>
                <w:rFonts w:ascii="Arial" w:hAnsi="Arial" w:cs="Arial"/>
              </w:rPr>
              <w:t>Mid (1800-2200)</w:t>
            </w:r>
          </w:p>
        </w:tc>
        <w:tc>
          <w:tcPr>
            <w:tcW w:w="1190" w:type="dxa"/>
          </w:tcPr>
          <w:p w14:paraId="6E355688" w14:textId="77777777" w:rsidR="000408DA" w:rsidRPr="00786BCD" w:rsidRDefault="000408DA" w:rsidP="003E2CF7">
            <w:pPr>
              <w:rPr>
                <w:rFonts w:ascii="Arial" w:hAnsi="Arial" w:cs="Arial"/>
              </w:rPr>
            </w:pPr>
            <w:proofErr w:type="spellStart"/>
            <w:r w:rsidRPr="00786BCD">
              <w:rPr>
                <w:rFonts w:ascii="Arial" w:hAnsi="Arial" w:cs="Arial"/>
              </w:rPr>
              <w:t>Vijaypur</w:t>
            </w:r>
            <w:proofErr w:type="spellEnd"/>
          </w:p>
        </w:tc>
        <w:tc>
          <w:tcPr>
            <w:tcW w:w="2007" w:type="dxa"/>
          </w:tcPr>
          <w:p w14:paraId="0F459280" w14:textId="77777777" w:rsidR="000408DA" w:rsidRPr="00786BCD" w:rsidRDefault="000408DA" w:rsidP="003E2CF7">
            <w:pPr>
              <w:rPr>
                <w:rFonts w:ascii="Arial" w:hAnsi="Arial" w:cs="Arial"/>
              </w:rPr>
            </w:pPr>
            <w:r w:rsidRPr="00786BCD">
              <w:rPr>
                <w:rFonts w:ascii="Arial" w:hAnsi="Arial" w:cs="Arial"/>
              </w:rPr>
              <w:t xml:space="preserve">Mid-Late January </w:t>
            </w:r>
          </w:p>
        </w:tc>
        <w:tc>
          <w:tcPr>
            <w:tcW w:w="2275" w:type="dxa"/>
          </w:tcPr>
          <w:p w14:paraId="7B11EBF9" w14:textId="77777777" w:rsidR="000408DA" w:rsidRPr="00786BCD" w:rsidRDefault="000408DA" w:rsidP="003E2CF7">
            <w:pPr>
              <w:rPr>
                <w:rFonts w:ascii="Arial" w:hAnsi="Arial" w:cs="Arial"/>
              </w:rPr>
            </w:pPr>
            <w:r w:rsidRPr="00786BCD">
              <w:rPr>
                <w:rFonts w:ascii="Arial" w:hAnsi="Arial" w:cs="Arial"/>
              </w:rPr>
              <w:t>Mid-March</w:t>
            </w:r>
          </w:p>
        </w:tc>
        <w:tc>
          <w:tcPr>
            <w:tcW w:w="1849" w:type="dxa"/>
          </w:tcPr>
          <w:p w14:paraId="7996A77D" w14:textId="77777777" w:rsidR="000408DA" w:rsidRPr="00786BCD" w:rsidRDefault="000408DA" w:rsidP="003E2CF7">
            <w:pPr>
              <w:rPr>
                <w:rFonts w:ascii="Arial" w:hAnsi="Arial" w:cs="Arial"/>
              </w:rPr>
            </w:pPr>
            <w:r w:rsidRPr="00786BCD">
              <w:rPr>
                <w:rFonts w:ascii="Arial" w:hAnsi="Arial" w:cs="Arial"/>
                <w:bCs/>
              </w:rPr>
              <w:t>~5-6 weeks</w:t>
            </w:r>
          </w:p>
        </w:tc>
      </w:tr>
      <w:tr w:rsidR="000408DA" w:rsidRPr="00786BCD" w14:paraId="087D8047" w14:textId="77777777" w:rsidTr="003E2CF7">
        <w:tc>
          <w:tcPr>
            <w:tcW w:w="2007" w:type="dxa"/>
          </w:tcPr>
          <w:p w14:paraId="74F5E74C" w14:textId="77777777" w:rsidR="000408DA" w:rsidRPr="00786BCD" w:rsidRDefault="000408DA" w:rsidP="003E2CF7">
            <w:pPr>
              <w:rPr>
                <w:rFonts w:ascii="Arial" w:hAnsi="Arial" w:cs="Arial"/>
              </w:rPr>
            </w:pPr>
            <w:r w:rsidRPr="00786BCD">
              <w:rPr>
                <w:rFonts w:ascii="Arial" w:hAnsi="Arial" w:cs="Arial"/>
              </w:rPr>
              <w:t>High (2200-2700)</w:t>
            </w:r>
          </w:p>
        </w:tc>
        <w:tc>
          <w:tcPr>
            <w:tcW w:w="1190" w:type="dxa"/>
          </w:tcPr>
          <w:p w14:paraId="18B73F74" w14:textId="77777777" w:rsidR="000408DA" w:rsidRPr="00786BCD" w:rsidRDefault="000408DA" w:rsidP="003E2CF7">
            <w:pPr>
              <w:rPr>
                <w:rFonts w:ascii="Arial" w:hAnsi="Arial" w:cs="Arial"/>
              </w:rPr>
            </w:pPr>
            <w:proofErr w:type="spellStart"/>
            <w:r w:rsidRPr="00786BCD">
              <w:rPr>
                <w:rFonts w:ascii="Arial" w:hAnsi="Arial" w:cs="Arial"/>
              </w:rPr>
              <w:t>Dhakuri</w:t>
            </w:r>
            <w:proofErr w:type="spellEnd"/>
          </w:p>
        </w:tc>
        <w:tc>
          <w:tcPr>
            <w:tcW w:w="2007" w:type="dxa"/>
          </w:tcPr>
          <w:p w14:paraId="490A0DE5" w14:textId="77777777" w:rsidR="000408DA" w:rsidRPr="00786BCD" w:rsidRDefault="000408DA" w:rsidP="003E2CF7">
            <w:pPr>
              <w:rPr>
                <w:rFonts w:ascii="Arial" w:hAnsi="Arial" w:cs="Arial"/>
              </w:rPr>
            </w:pPr>
            <w:r w:rsidRPr="00786BCD">
              <w:rPr>
                <w:rFonts w:ascii="Arial" w:hAnsi="Arial" w:cs="Arial"/>
              </w:rPr>
              <w:t>Late Jan- Mid February</w:t>
            </w:r>
          </w:p>
        </w:tc>
        <w:tc>
          <w:tcPr>
            <w:tcW w:w="2275" w:type="dxa"/>
          </w:tcPr>
          <w:p w14:paraId="21C3F258" w14:textId="77777777" w:rsidR="000408DA" w:rsidRPr="00786BCD" w:rsidRDefault="000408DA" w:rsidP="003E2CF7">
            <w:pPr>
              <w:rPr>
                <w:rFonts w:ascii="Arial" w:hAnsi="Arial" w:cs="Arial"/>
              </w:rPr>
            </w:pPr>
            <w:r w:rsidRPr="00786BCD">
              <w:rPr>
                <w:rFonts w:ascii="Arial" w:hAnsi="Arial" w:cs="Arial"/>
              </w:rPr>
              <w:t>Late March- Early April</w:t>
            </w:r>
          </w:p>
        </w:tc>
        <w:tc>
          <w:tcPr>
            <w:tcW w:w="1849" w:type="dxa"/>
          </w:tcPr>
          <w:p w14:paraId="7534DFE0" w14:textId="77777777" w:rsidR="000408DA" w:rsidRPr="00786BCD" w:rsidRDefault="000408DA" w:rsidP="003E2CF7">
            <w:pPr>
              <w:rPr>
                <w:rFonts w:ascii="Arial" w:hAnsi="Arial" w:cs="Arial"/>
              </w:rPr>
            </w:pPr>
            <w:r w:rsidRPr="00786BCD">
              <w:rPr>
                <w:rFonts w:ascii="Arial" w:hAnsi="Arial" w:cs="Arial"/>
                <w:bCs/>
              </w:rPr>
              <w:t>~3-4 weeks</w:t>
            </w:r>
          </w:p>
        </w:tc>
      </w:tr>
    </w:tbl>
    <w:p w14:paraId="7075A160" w14:textId="390160B5" w:rsidR="000408DA" w:rsidRPr="00786BCD" w:rsidRDefault="000408DA" w:rsidP="005A3313">
      <w:pPr>
        <w:spacing w:line="480" w:lineRule="auto"/>
        <w:jc w:val="both"/>
        <w:rPr>
          <w:rFonts w:ascii="Arial" w:hAnsi="Arial" w:cs="Arial"/>
        </w:rPr>
      </w:pPr>
      <w:r w:rsidRPr="00786BCD">
        <w:rPr>
          <w:rFonts w:ascii="Arial" w:hAnsi="Arial" w:cs="Arial"/>
        </w:rPr>
        <w:t>*</w:t>
      </w:r>
      <w:proofErr w:type="spellStart"/>
      <w:r w:rsidRPr="00786BCD">
        <w:rPr>
          <w:rFonts w:ascii="Arial" w:hAnsi="Arial" w:cs="Arial"/>
        </w:rPr>
        <w:t>masl</w:t>
      </w:r>
      <w:proofErr w:type="spellEnd"/>
      <w:r w:rsidRPr="00786BCD">
        <w:rPr>
          <w:rFonts w:ascii="Arial" w:hAnsi="Arial" w:cs="Arial"/>
        </w:rPr>
        <w:t>: meters above sea level</w:t>
      </w:r>
    </w:p>
    <w:p w14:paraId="658EC08E" w14:textId="6B9E6FF6" w:rsidR="008F111F" w:rsidRPr="00786BCD" w:rsidRDefault="006B468E" w:rsidP="008F111F">
      <w:pPr>
        <w:spacing w:line="480" w:lineRule="auto"/>
        <w:jc w:val="both"/>
        <w:rPr>
          <w:rFonts w:ascii="Arial" w:hAnsi="Arial" w:cs="Arial"/>
        </w:rPr>
      </w:pPr>
      <w:r>
        <w:rPr>
          <w:rFonts w:ascii="Arial" w:hAnsi="Arial" w:cs="Arial"/>
          <w:b/>
          <w:bCs/>
        </w:rPr>
        <w:t xml:space="preserve">3.3 </w:t>
      </w:r>
      <w:r w:rsidR="005A3313" w:rsidRPr="00786BCD">
        <w:rPr>
          <w:rFonts w:ascii="Arial" w:hAnsi="Arial" w:cs="Arial"/>
          <w:b/>
          <w:bCs/>
        </w:rPr>
        <w:t>Local Knowledge:</w:t>
      </w:r>
      <w:r w:rsidR="005A3313" w:rsidRPr="00786BCD">
        <w:rPr>
          <w:rFonts w:ascii="Arial" w:hAnsi="Arial" w:cs="Arial"/>
        </w:rPr>
        <w:t xml:space="preserve"> </w:t>
      </w:r>
      <w:r w:rsidR="008F111F" w:rsidRPr="00786BCD">
        <w:rPr>
          <w:rFonts w:ascii="Arial" w:hAnsi="Arial" w:cs="Arial"/>
        </w:rPr>
        <w:t>Surveys of 150 residents supported the field data. Approximately</w:t>
      </w:r>
      <w:r w:rsidR="00767835" w:rsidRPr="00786BCD">
        <w:rPr>
          <w:rFonts w:ascii="Arial" w:hAnsi="Arial" w:cs="Arial"/>
        </w:rPr>
        <w:t xml:space="preserve"> 80% of low-elevation respondents reported earlier flowering (1-2 months) and population decli</w:t>
      </w:r>
      <w:r>
        <w:rPr>
          <w:rFonts w:ascii="Arial" w:hAnsi="Arial" w:cs="Arial"/>
        </w:rPr>
        <w:t>nes, consistent with field data;</w:t>
      </w:r>
      <w:r w:rsidR="008F111F" w:rsidRPr="00786BCD">
        <w:rPr>
          <w:rFonts w:ascii="Arial" w:hAnsi="Arial" w:cs="Arial"/>
        </w:rPr>
        <w:t xml:space="preserve"> and a decline in </w:t>
      </w:r>
      <w:r w:rsidR="008F111F" w:rsidRPr="00786BCD">
        <w:rPr>
          <w:rFonts w:ascii="Arial" w:hAnsi="Arial" w:cs="Arial"/>
          <w:i/>
          <w:iCs/>
        </w:rPr>
        <w:t>R. arboreum</w:t>
      </w:r>
      <w:r w:rsidR="008F111F" w:rsidRPr="00786BCD">
        <w:rPr>
          <w:rFonts w:ascii="Arial" w:hAnsi="Arial" w:cs="Arial"/>
        </w:rPr>
        <w:t xml:space="preserve"> abundance, while [90%] of high-elevation residents noted minimal phenological changes, consistent with observations of </w:t>
      </w:r>
      <w:r w:rsidR="008F111F" w:rsidRPr="00786BCD">
        <w:rPr>
          <w:rFonts w:ascii="Arial" w:hAnsi="Arial" w:cs="Arial"/>
          <w:i/>
          <w:iCs/>
        </w:rPr>
        <w:t xml:space="preserve">R. </w:t>
      </w:r>
      <w:proofErr w:type="spellStart"/>
      <w:r w:rsidR="008F111F" w:rsidRPr="00786BCD">
        <w:rPr>
          <w:rFonts w:ascii="Arial" w:hAnsi="Arial" w:cs="Arial"/>
          <w:i/>
          <w:iCs/>
        </w:rPr>
        <w:t>campanulatum</w:t>
      </w:r>
      <w:proofErr w:type="spellEnd"/>
      <w:r w:rsidR="008F111F" w:rsidRPr="00786BCD">
        <w:rPr>
          <w:rFonts w:ascii="Arial" w:hAnsi="Arial" w:cs="Arial"/>
        </w:rPr>
        <w:t xml:space="preserve"> and </w:t>
      </w:r>
      <w:r w:rsidR="008F111F" w:rsidRPr="00786BCD">
        <w:rPr>
          <w:rFonts w:ascii="Arial" w:hAnsi="Arial" w:cs="Arial"/>
          <w:i/>
          <w:iCs/>
        </w:rPr>
        <w:t xml:space="preserve">R. </w:t>
      </w:r>
      <w:proofErr w:type="spellStart"/>
      <w:r w:rsidR="008F111F" w:rsidRPr="00786BCD">
        <w:rPr>
          <w:rFonts w:ascii="Arial" w:hAnsi="Arial" w:cs="Arial"/>
          <w:i/>
          <w:iCs/>
        </w:rPr>
        <w:t>barbatum</w:t>
      </w:r>
      <w:proofErr w:type="spellEnd"/>
      <w:r w:rsidR="008F111F" w:rsidRPr="00786BCD">
        <w:rPr>
          <w:rFonts w:ascii="Arial" w:hAnsi="Arial" w:cs="Arial"/>
        </w:rPr>
        <w:t xml:space="preserve"> flowering in April–May.</w:t>
      </w:r>
    </w:p>
    <w:p w14:paraId="687328AD" w14:textId="3858D173" w:rsidR="005A3313" w:rsidRPr="00786BCD" w:rsidRDefault="00CF18FC" w:rsidP="00767835">
      <w:pPr>
        <w:spacing w:line="480" w:lineRule="auto"/>
        <w:jc w:val="center"/>
        <w:rPr>
          <w:rFonts w:ascii="Arial" w:eastAsia="Times New Roman" w:hAnsi="Arial" w:cs="Arial"/>
          <w:snapToGrid w:val="0"/>
          <w:color w:val="000000"/>
          <w:w w:val="0"/>
          <w:u w:color="000000"/>
          <w:bdr w:val="none" w:sz="0" w:space="0" w:color="000000"/>
          <w:shd w:val="clear" w:color="000000" w:fill="000000"/>
          <w:lang w:eastAsia="x-none" w:bidi="x-none"/>
        </w:rPr>
      </w:pPr>
      <w:r>
        <w:rPr>
          <w:rFonts w:ascii="Arial" w:hAnsi="Arial" w:cs="Arial"/>
          <w:b/>
          <w:bCs/>
          <w:noProof/>
          <w:lang w:eastAsia="en-IN"/>
        </w:rPr>
        <w:lastRenderedPageBreak/>
        <mc:AlternateContent>
          <mc:Choice Requires="wps">
            <w:drawing>
              <wp:anchor distT="0" distB="0" distL="114300" distR="114300" simplePos="0" relativeHeight="251654656" behindDoc="0" locked="0" layoutInCell="1" allowOverlap="1" wp14:anchorId="149D16B3" wp14:editId="08D123C3">
                <wp:simplePos x="0" y="0"/>
                <wp:positionH relativeFrom="column">
                  <wp:posOffset>4617381</wp:posOffset>
                </wp:positionH>
                <wp:positionV relativeFrom="paragraph">
                  <wp:posOffset>545775</wp:posOffset>
                </wp:positionV>
                <wp:extent cx="435935" cy="127591"/>
                <wp:effectExtent l="0" t="0" r="21590" b="25400"/>
                <wp:wrapNone/>
                <wp:docPr id="863858787" name="Rectangle 1"/>
                <wp:cNvGraphicFramePr/>
                <a:graphic xmlns:a="http://schemas.openxmlformats.org/drawingml/2006/main">
                  <a:graphicData uri="http://schemas.microsoft.com/office/word/2010/wordprocessingShape">
                    <wps:wsp>
                      <wps:cNvSpPr/>
                      <wps:spPr>
                        <a:xfrm>
                          <a:off x="0" y="0"/>
                          <a:ext cx="435935" cy="12759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592FAF" id="Rectangle 1" o:spid="_x0000_s1026" style="position:absolute;margin-left:363.55pt;margin-top:42.95pt;width:34.35pt;height:10.0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" fillcolor="#4f81bd [3204]" strokecolor="#0a121c [484]" strokeweight="2pt"/>
            </w:pict>
          </mc:Fallback>
        </mc:AlternateContent>
      </w:r>
      <w:r>
        <w:rPr>
          <w:rFonts w:ascii="Arial" w:hAnsi="Arial" w:cs="Arial"/>
          <w:b/>
          <w:bCs/>
          <w:noProof/>
          <w:lang w:eastAsia="en-IN"/>
        </w:rPr>
        <mc:AlternateContent>
          <mc:Choice Requires="wps">
            <w:drawing>
              <wp:anchor distT="0" distB="0" distL="114300" distR="114300" simplePos="0" relativeHeight="251659776" behindDoc="0" locked="0" layoutInCell="1" allowOverlap="1" wp14:anchorId="2AA8FF56" wp14:editId="1C6AE1FE">
                <wp:simplePos x="0" y="0"/>
                <wp:positionH relativeFrom="column">
                  <wp:posOffset>3480243</wp:posOffset>
                </wp:positionH>
                <wp:positionV relativeFrom="paragraph">
                  <wp:posOffset>673469</wp:posOffset>
                </wp:positionV>
                <wp:extent cx="435935" cy="127591"/>
                <wp:effectExtent l="0" t="0" r="21590" b="25400"/>
                <wp:wrapNone/>
                <wp:docPr id="796433081" name="Rectangle 1"/>
                <wp:cNvGraphicFramePr/>
                <a:graphic xmlns:a="http://schemas.openxmlformats.org/drawingml/2006/main">
                  <a:graphicData uri="http://schemas.microsoft.com/office/word/2010/wordprocessingShape">
                    <wps:wsp>
                      <wps:cNvSpPr/>
                      <wps:spPr>
                        <a:xfrm>
                          <a:off x="0" y="0"/>
                          <a:ext cx="435935" cy="12759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C07682" id="Rectangle 1" o:spid="_x0000_s1026" style="position:absolute;margin-left:274.05pt;margin-top:53.05pt;width:34.35pt;height:10.0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" fillcolor="#4f81bd [3204]" strokecolor="#0a121c [484]" strokeweight="2pt"/>
            </w:pict>
          </mc:Fallback>
        </mc:AlternateContent>
      </w:r>
      <w:r>
        <w:rPr>
          <w:rFonts w:ascii="Arial" w:hAnsi="Arial" w:cs="Arial"/>
          <w:b/>
          <w:bCs/>
          <w:noProof/>
          <w:lang w:eastAsia="en-IN"/>
        </w:rPr>
        <mc:AlternateContent>
          <mc:Choice Requires="wps">
            <w:drawing>
              <wp:anchor distT="0" distB="0" distL="114300" distR="114300" simplePos="0" relativeHeight="251663872" behindDoc="0" locked="0" layoutInCell="1" allowOverlap="1" wp14:anchorId="22158315" wp14:editId="398F0023">
                <wp:simplePos x="0" y="0"/>
                <wp:positionH relativeFrom="column">
                  <wp:posOffset>1980787</wp:posOffset>
                </wp:positionH>
                <wp:positionV relativeFrom="paragraph">
                  <wp:posOffset>524983</wp:posOffset>
                </wp:positionV>
                <wp:extent cx="435935" cy="127591"/>
                <wp:effectExtent l="0" t="0" r="21590" b="25400"/>
                <wp:wrapNone/>
                <wp:docPr id="1319840102" name="Rectangle 1"/>
                <wp:cNvGraphicFramePr/>
                <a:graphic xmlns:a="http://schemas.openxmlformats.org/drawingml/2006/main">
                  <a:graphicData uri="http://schemas.microsoft.com/office/word/2010/wordprocessingShape">
                    <wps:wsp>
                      <wps:cNvSpPr/>
                      <wps:spPr>
                        <a:xfrm>
                          <a:off x="0" y="0"/>
                          <a:ext cx="435935" cy="12759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D97BE" id="Rectangle 1" o:spid="_x0000_s1026" style="position:absolute;margin-left:155.95pt;margin-top:41.35pt;width:34.35pt;height:10.0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" fillcolor="#4f81bd [3204]" strokecolor="#0a121c [484]" strokeweight="2pt"/>
            </w:pict>
          </mc:Fallback>
        </mc:AlternateContent>
      </w:r>
      <w:r>
        <w:rPr>
          <w:rFonts w:ascii="Arial" w:hAnsi="Arial" w:cs="Arial"/>
          <w:b/>
          <w:bCs/>
          <w:noProof/>
          <w:lang w:eastAsia="en-IN"/>
        </w:rPr>
        <mc:AlternateContent>
          <mc:Choice Requires="wps">
            <w:drawing>
              <wp:anchor distT="0" distB="0" distL="114300" distR="114300" simplePos="0" relativeHeight="251651584" behindDoc="0" locked="0" layoutInCell="1" allowOverlap="1" wp14:anchorId="38BA980A" wp14:editId="58A65397">
                <wp:simplePos x="0" y="0"/>
                <wp:positionH relativeFrom="column">
                  <wp:posOffset>340242</wp:posOffset>
                </wp:positionH>
                <wp:positionV relativeFrom="paragraph">
                  <wp:posOffset>648586</wp:posOffset>
                </wp:positionV>
                <wp:extent cx="435935" cy="127591"/>
                <wp:effectExtent l="0" t="0" r="21590" b="25400"/>
                <wp:wrapNone/>
                <wp:docPr id="918507885" name="Rectangle 1"/>
                <wp:cNvGraphicFramePr/>
                <a:graphic xmlns:a="http://schemas.openxmlformats.org/drawingml/2006/main">
                  <a:graphicData uri="http://schemas.microsoft.com/office/word/2010/wordprocessingShape">
                    <wps:wsp>
                      <wps:cNvSpPr/>
                      <wps:spPr>
                        <a:xfrm>
                          <a:off x="0" y="0"/>
                          <a:ext cx="435935" cy="12759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4B9196" id="Rectangle 1" o:spid="_x0000_s1026" style="position:absolute;margin-left:26.8pt;margin-top:51.05pt;width:34.35pt;height:10.0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" fillcolor="#4f81bd [3204]" strokecolor="#0a121c [484]" strokeweight="2pt"/>
            </w:pict>
          </mc:Fallback>
        </mc:AlternateContent>
      </w:r>
      <w:r w:rsidR="008F111F" w:rsidRPr="00786BCD">
        <w:rPr>
          <w:rFonts w:ascii="Arial" w:hAnsi="Arial" w:cs="Arial"/>
          <w:b/>
          <w:bCs/>
          <w:noProof/>
          <w:lang w:eastAsia="en-IN"/>
        </w:rPr>
        <w:drawing>
          <wp:inline distT="0" distB="0" distL="0" distR="0" wp14:anchorId="6D6548E8" wp14:editId="61AAE045">
            <wp:extent cx="2786063" cy="1857375"/>
            <wp:effectExtent l="0" t="0" r="0" b="0"/>
            <wp:docPr id="17" name="Picture 17" descr="C:\Users\asus\OneDrive\Desktop\Seema\PD\oct nov field2024\DCIM\100D3500\DSC_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OneDrive\Desktop\Seema\PD\oct nov field2024\DCIM\100D3500\DSC_109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4866" cy="1863243"/>
                    </a:xfrm>
                    <a:prstGeom prst="rect">
                      <a:avLst/>
                    </a:prstGeom>
                    <a:noFill/>
                    <a:ln>
                      <a:noFill/>
                    </a:ln>
                  </pic:spPr>
                </pic:pic>
              </a:graphicData>
            </a:graphic>
          </wp:inline>
        </w:drawing>
      </w:r>
      <w:r w:rsidR="008F111F" w:rsidRPr="00786BCD">
        <w:rPr>
          <w:rFonts w:ascii="Arial" w:hAnsi="Arial" w:cs="Arial"/>
          <w:b/>
          <w:bCs/>
          <w:noProof/>
          <w:lang w:eastAsia="en-IN"/>
        </w:rPr>
        <w:drawing>
          <wp:inline distT="0" distB="0" distL="0" distR="0" wp14:anchorId="736A97CC" wp14:editId="5B4E5A0E">
            <wp:extent cx="2771775" cy="1847850"/>
            <wp:effectExtent l="0" t="0" r="9525" b="0"/>
            <wp:docPr id="18" name="Picture 18" descr="C:\Users\asus\OneDrive\Desktop\Seema\PD\oct nov field2024\DCIM\100D3500\DSC_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OneDrive\Desktop\Seema\PD\oct nov field2024\DCIM\100D3500\DSC_097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5373" cy="1856915"/>
                    </a:xfrm>
                    <a:prstGeom prst="rect">
                      <a:avLst/>
                    </a:prstGeom>
                    <a:noFill/>
                    <a:ln>
                      <a:noFill/>
                    </a:ln>
                  </pic:spPr>
                </pic:pic>
              </a:graphicData>
            </a:graphic>
          </wp:inline>
        </w:drawing>
      </w:r>
      <w:r w:rsidR="008F111F" w:rsidRPr="00786BCD">
        <w:rPr>
          <w:rFonts w:ascii="Arial" w:hAnsi="Arial" w:cs="Arial"/>
        </w:rPr>
        <w:br/>
      </w:r>
      <w:r w:rsidR="008F111F" w:rsidRPr="00786BCD">
        <w:rPr>
          <w:rFonts w:ascii="Arial" w:hAnsi="Arial" w:cs="Arial"/>
          <w:b/>
          <w:bCs/>
        </w:rPr>
        <w:t>Photograph 5</w:t>
      </w:r>
      <w:r w:rsidR="008F111F" w:rsidRPr="00786BCD">
        <w:rPr>
          <w:rFonts w:ascii="Arial" w:hAnsi="Arial" w:cs="Arial"/>
        </w:rPr>
        <w:t xml:space="preserve">: Interviews with residents regarding phenological changes in </w:t>
      </w:r>
      <w:proofErr w:type="spellStart"/>
      <w:r w:rsidR="008F111F" w:rsidRPr="00786BCD">
        <w:rPr>
          <w:rFonts w:ascii="Arial" w:hAnsi="Arial" w:cs="Arial"/>
        </w:rPr>
        <w:t>Bageshwar</w:t>
      </w:r>
      <w:proofErr w:type="spellEnd"/>
      <w:r w:rsidR="008F111F" w:rsidRPr="00786BCD">
        <w:rPr>
          <w:rFonts w:ascii="Arial" w:hAnsi="Arial" w:cs="Arial"/>
        </w:rPr>
        <w:t>.</w:t>
      </w:r>
    </w:p>
    <w:p w14:paraId="57F826D4" w14:textId="04764069" w:rsidR="00801F3B" w:rsidRPr="00786BCD" w:rsidRDefault="006B468E" w:rsidP="00B07C8B">
      <w:pPr>
        <w:spacing w:line="480" w:lineRule="auto"/>
        <w:jc w:val="both"/>
        <w:rPr>
          <w:rFonts w:ascii="Arial" w:hAnsi="Arial" w:cs="Arial"/>
          <w:b/>
          <w:bCs/>
        </w:rPr>
      </w:pPr>
      <w:r>
        <w:rPr>
          <w:rFonts w:ascii="Arial" w:hAnsi="Arial" w:cs="Arial"/>
          <w:b/>
          <w:bCs/>
        </w:rPr>
        <w:t xml:space="preserve">3.4 </w:t>
      </w:r>
      <w:r w:rsidR="00801F3B" w:rsidRPr="00786BCD">
        <w:rPr>
          <w:rFonts w:ascii="Arial" w:hAnsi="Arial" w:cs="Arial"/>
          <w:b/>
          <w:bCs/>
        </w:rPr>
        <w:t>Mechanistic Insights</w:t>
      </w:r>
    </w:p>
    <w:p w14:paraId="65F684FB" w14:textId="6E006998" w:rsidR="00801F3B" w:rsidRPr="00786BCD" w:rsidRDefault="00801F3B" w:rsidP="00B07C8B">
      <w:pPr>
        <w:spacing w:line="480" w:lineRule="auto"/>
        <w:jc w:val="both"/>
        <w:rPr>
          <w:rFonts w:ascii="Arial" w:hAnsi="Arial" w:cs="Arial"/>
        </w:rPr>
      </w:pPr>
      <w:r w:rsidRPr="00786BCD">
        <w:rPr>
          <w:rFonts w:ascii="Arial" w:hAnsi="Arial" w:cs="Arial"/>
        </w:rPr>
        <w:t>Recent studies highlight the role of soil temperature, chilling requirements, and species-specific thermal thresholds in regulating flowering phenology</w:t>
      </w:r>
      <w:r w:rsidR="00A76B32" w:rsidRPr="00786BCD">
        <w:rPr>
          <w:rFonts w:ascii="Arial" w:hAnsi="Arial" w:cs="Arial"/>
          <w:vertAlign w:val="superscript"/>
        </w:rPr>
        <w:t>21,</w:t>
      </w:r>
      <w:r w:rsidR="00A76B32" w:rsidRPr="00786BCD">
        <w:rPr>
          <w:rFonts w:ascii="Arial" w:hAnsi="Arial" w:cs="Arial"/>
        </w:rPr>
        <w:t xml:space="preserve"> </w:t>
      </w:r>
      <w:r w:rsidR="00A76B32" w:rsidRPr="00786BCD">
        <w:rPr>
          <w:rFonts w:ascii="Arial" w:hAnsi="Arial" w:cs="Arial"/>
          <w:vertAlign w:val="superscript"/>
        </w:rPr>
        <w:t>4</w:t>
      </w:r>
      <w:r w:rsidRPr="00786BCD">
        <w:rPr>
          <w:rFonts w:ascii="Arial" w:hAnsi="Arial" w:cs="Arial"/>
        </w:rPr>
        <w:t>. For example, warmer winter soils may disrupt floral bud development, while insufficient chilling can delay or prevent flowering</w:t>
      </w:r>
      <w:r w:rsidR="00A76B32" w:rsidRPr="00786BCD">
        <w:rPr>
          <w:rFonts w:ascii="Arial" w:hAnsi="Arial" w:cs="Arial"/>
          <w:vertAlign w:val="superscript"/>
        </w:rPr>
        <w:t>22</w:t>
      </w:r>
      <w:r w:rsidRPr="00786BCD">
        <w:rPr>
          <w:rFonts w:ascii="Arial" w:hAnsi="Arial" w:cs="Arial"/>
        </w:rPr>
        <w:t>.</w:t>
      </w:r>
      <w:r w:rsidR="000A2A44" w:rsidRPr="00786BCD">
        <w:rPr>
          <w:rFonts w:ascii="Arial" w:hAnsi="Arial" w:cs="Arial"/>
        </w:rPr>
        <w:t xml:space="preserve"> Specific chilling hours are unknown for </w:t>
      </w:r>
      <w:r w:rsidR="000A2A44" w:rsidRPr="00786BCD">
        <w:rPr>
          <w:rFonts w:ascii="Arial" w:hAnsi="Arial" w:cs="Arial"/>
          <w:i/>
        </w:rPr>
        <w:t xml:space="preserve">R. arboreum. </w:t>
      </w:r>
    </w:p>
    <w:p w14:paraId="6D5F3BB6" w14:textId="66AB5437" w:rsidR="00BA01E9" w:rsidRPr="00786BCD" w:rsidRDefault="00BA01E9" w:rsidP="00BA01E9">
      <w:pPr>
        <w:pStyle w:val="ListParagraph"/>
        <w:numPr>
          <w:ilvl w:val="0"/>
          <w:numId w:val="9"/>
        </w:numPr>
        <w:spacing w:line="480" w:lineRule="auto"/>
        <w:jc w:val="both"/>
        <w:rPr>
          <w:rFonts w:ascii="Arial" w:hAnsi="Arial" w:cs="Arial"/>
          <w:b/>
        </w:rPr>
      </w:pPr>
      <w:r w:rsidRPr="00786BCD">
        <w:rPr>
          <w:rFonts w:ascii="Arial" w:hAnsi="Arial" w:cs="Arial"/>
          <w:b/>
        </w:rPr>
        <w:t xml:space="preserve">Chilling requirements: </w:t>
      </w:r>
      <w:r w:rsidRPr="00786BCD">
        <w:rPr>
          <w:rFonts w:ascii="Arial" w:hAnsi="Arial" w:cs="Arial"/>
        </w:rPr>
        <w:t xml:space="preserve">As buds are opening slightly in autumn, it suggests that the plant due to partial fulfilment of chilling or an immediate response to suitable temperatures before deep winter dormancy synchronize.  </w:t>
      </w:r>
    </w:p>
    <w:p w14:paraId="281AB3EA" w14:textId="77777777" w:rsidR="00AB61E2" w:rsidRPr="00786BCD" w:rsidRDefault="00AB61E2" w:rsidP="00AB61E2">
      <w:pPr>
        <w:spacing w:line="360" w:lineRule="auto"/>
        <w:jc w:val="both"/>
        <w:rPr>
          <w:rFonts w:ascii="Arial" w:hAnsi="Arial" w:cs="Arial"/>
          <w:b/>
        </w:rPr>
      </w:pPr>
      <w:bookmarkStart w:id="1" w:name="_Hlk198315751"/>
      <w:r w:rsidRPr="00786BCD">
        <w:rPr>
          <w:rFonts w:ascii="Arial" w:hAnsi="Arial" w:cs="Arial"/>
          <w:b/>
        </w:rPr>
        <w:t xml:space="preserve">Table 2: Various studies conducted on the effect of climate change on </w:t>
      </w:r>
      <w:r w:rsidRPr="00786BCD">
        <w:rPr>
          <w:rFonts w:ascii="Arial" w:hAnsi="Arial" w:cs="Arial"/>
          <w:b/>
          <w:i/>
        </w:rPr>
        <w:t>Rhododendron</w:t>
      </w:r>
      <w:r w:rsidRPr="00786BCD">
        <w:rPr>
          <w:rFonts w:ascii="Arial" w:hAnsi="Arial" w:cs="Arial"/>
          <w:b/>
        </w:rPr>
        <w:t xml:space="preserve"> species in Uttarakhand</w:t>
      </w:r>
    </w:p>
    <w:tbl>
      <w:tblPr>
        <w:tblStyle w:val="TableGrid"/>
        <w:tblW w:w="9639" w:type="dxa"/>
        <w:tblLayout w:type="fixed"/>
        <w:tblLook w:val="04A0" w:firstRow="1" w:lastRow="0" w:firstColumn="1" w:lastColumn="0" w:noHBand="0" w:noVBand="1"/>
      </w:tblPr>
      <w:tblGrid>
        <w:gridCol w:w="675"/>
        <w:gridCol w:w="1985"/>
        <w:gridCol w:w="2727"/>
        <w:gridCol w:w="1984"/>
        <w:gridCol w:w="2268"/>
      </w:tblGrid>
      <w:tr w:rsidR="00AB61E2" w:rsidRPr="00786BCD" w14:paraId="09C9AC8F" w14:textId="77777777" w:rsidTr="003E2CF7">
        <w:tc>
          <w:tcPr>
            <w:tcW w:w="675" w:type="dxa"/>
            <w:tcBorders>
              <w:top w:val="single" w:sz="4" w:space="0" w:color="auto"/>
              <w:bottom w:val="single" w:sz="4" w:space="0" w:color="auto"/>
            </w:tcBorders>
            <w:shd w:val="clear" w:color="auto" w:fill="DAEEF3" w:themeFill="accent5" w:themeFillTint="33"/>
          </w:tcPr>
          <w:p w14:paraId="2374CD49" w14:textId="77777777" w:rsidR="00AB61E2" w:rsidRPr="00786BCD" w:rsidRDefault="00AB61E2" w:rsidP="003E2CF7">
            <w:pPr>
              <w:spacing w:line="360" w:lineRule="auto"/>
              <w:rPr>
                <w:rFonts w:ascii="Arial" w:hAnsi="Arial" w:cs="Arial"/>
                <w:b/>
              </w:rPr>
            </w:pPr>
            <w:r w:rsidRPr="00786BCD">
              <w:rPr>
                <w:rFonts w:ascii="Arial" w:hAnsi="Arial" w:cs="Arial"/>
                <w:b/>
              </w:rPr>
              <w:t>S.N.</w:t>
            </w:r>
          </w:p>
        </w:tc>
        <w:tc>
          <w:tcPr>
            <w:tcW w:w="1985" w:type="dxa"/>
            <w:tcBorders>
              <w:top w:val="single" w:sz="4" w:space="0" w:color="auto"/>
              <w:bottom w:val="single" w:sz="4" w:space="0" w:color="auto"/>
            </w:tcBorders>
            <w:shd w:val="clear" w:color="auto" w:fill="DAEEF3" w:themeFill="accent5" w:themeFillTint="33"/>
          </w:tcPr>
          <w:p w14:paraId="52F4229D" w14:textId="77777777" w:rsidR="00AB61E2" w:rsidRPr="00786BCD" w:rsidRDefault="00AB61E2" w:rsidP="003E2CF7">
            <w:pPr>
              <w:spacing w:line="360" w:lineRule="auto"/>
              <w:rPr>
                <w:rFonts w:ascii="Arial" w:hAnsi="Arial" w:cs="Arial"/>
                <w:b/>
                <w:i/>
              </w:rPr>
            </w:pPr>
            <w:r w:rsidRPr="00786BCD">
              <w:rPr>
                <w:rFonts w:ascii="Arial" w:hAnsi="Arial" w:cs="Arial"/>
                <w:b/>
                <w:i/>
              </w:rPr>
              <w:t xml:space="preserve">Rhododendron </w:t>
            </w:r>
            <w:r w:rsidRPr="00786BCD">
              <w:rPr>
                <w:rFonts w:ascii="Arial" w:hAnsi="Arial" w:cs="Arial"/>
                <w:b/>
              </w:rPr>
              <w:t>species</w:t>
            </w:r>
          </w:p>
        </w:tc>
        <w:tc>
          <w:tcPr>
            <w:tcW w:w="2727" w:type="dxa"/>
            <w:tcBorders>
              <w:top w:val="single" w:sz="4" w:space="0" w:color="auto"/>
              <w:bottom w:val="single" w:sz="4" w:space="0" w:color="auto"/>
            </w:tcBorders>
            <w:shd w:val="clear" w:color="auto" w:fill="DAEEF3" w:themeFill="accent5" w:themeFillTint="33"/>
          </w:tcPr>
          <w:p w14:paraId="7AE0CA9B" w14:textId="77777777" w:rsidR="00AB61E2" w:rsidRPr="00786BCD" w:rsidRDefault="00AB61E2" w:rsidP="003E2CF7">
            <w:pPr>
              <w:spacing w:line="360" w:lineRule="auto"/>
              <w:rPr>
                <w:rFonts w:ascii="Arial" w:hAnsi="Arial" w:cs="Arial"/>
                <w:b/>
              </w:rPr>
            </w:pPr>
            <w:r w:rsidRPr="00786BCD">
              <w:rPr>
                <w:rFonts w:ascii="Arial" w:hAnsi="Arial" w:cs="Arial"/>
                <w:b/>
              </w:rPr>
              <w:t>Major outcomes of the study</w:t>
            </w:r>
          </w:p>
        </w:tc>
        <w:tc>
          <w:tcPr>
            <w:tcW w:w="1984" w:type="dxa"/>
            <w:tcBorders>
              <w:top w:val="single" w:sz="4" w:space="0" w:color="auto"/>
              <w:bottom w:val="single" w:sz="4" w:space="0" w:color="auto"/>
            </w:tcBorders>
            <w:shd w:val="clear" w:color="auto" w:fill="DAEEF3" w:themeFill="accent5" w:themeFillTint="33"/>
          </w:tcPr>
          <w:p w14:paraId="1CC999E4" w14:textId="77777777" w:rsidR="00AB61E2" w:rsidRPr="00786BCD" w:rsidRDefault="00AB61E2" w:rsidP="003E2CF7">
            <w:pPr>
              <w:spacing w:line="360" w:lineRule="auto"/>
              <w:rPr>
                <w:rFonts w:ascii="Arial" w:hAnsi="Arial" w:cs="Arial"/>
                <w:b/>
              </w:rPr>
            </w:pPr>
            <w:r w:rsidRPr="00786BCD">
              <w:rPr>
                <w:rFonts w:ascii="Arial" w:hAnsi="Arial" w:cs="Arial"/>
                <w:b/>
              </w:rPr>
              <w:t>Explored sites</w:t>
            </w:r>
          </w:p>
        </w:tc>
        <w:tc>
          <w:tcPr>
            <w:tcW w:w="2268" w:type="dxa"/>
            <w:tcBorders>
              <w:top w:val="single" w:sz="4" w:space="0" w:color="auto"/>
              <w:bottom w:val="single" w:sz="4" w:space="0" w:color="auto"/>
            </w:tcBorders>
            <w:shd w:val="clear" w:color="auto" w:fill="DAEEF3" w:themeFill="accent5" w:themeFillTint="33"/>
          </w:tcPr>
          <w:p w14:paraId="7D2183C9" w14:textId="77777777" w:rsidR="00AB61E2" w:rsidRPr="00786BCD" w:rsidRDefault="00AB61E2" w:rsidP="003E2CF7">
            <w:pPr>
              <w:spacing w:line="360" w:lineRule="auto"/>
              <w:rPr>
                <w:rFonts w:ascii="Arial" w:hAnsi="Arial" w:cs="Arial"/>
                <w:b/>
              </w:rPr>
            </w:pPr>
            <w:r w:rsidRPr="00786BCD">
              <w:rPr>
                <w:rFonts w:ascii="Arial" w:hAnsi="Arial" w:cs="Arial"/>
                <w:b/>
              </w:rPr>
              <w:t>References</w:t>
            </w:r>
          </w:p>
        </w:tc>
      </w:tr>
      <w:tr w:rsidR="00AB61E2" w:rsidRPr="00786BCD" w14:paraId="15CF3F98" w14:textId="77777777" w:rsidTr="003E2CF7">
        <w:tc>
          <w:tcPr>
            <w:tcW w:w="675" w:type="dxa"/>
            <w:tcBorders>
              <w:top w:val="single" w:sz="4" w:space="0" w:color="auto"/>
            </w:tcBorders>
          </w:tcPr>
          <w:p w14:paraId="18EDAB37" w14:textId="77777777" w:rsidR="00AB61E2" w:rsidRPr="00786BCD" w:rsidRDefault="00AB61E2" w:rsidP="003E2CF7">
            <w:pPr>
              <w:spacing w:line="360" w:lineRule="auto"/>
              <w:jc w:val="center"/>
              <w:rPr>
                <w:rFonts w:ascii="Arial" w:hAnsi="Arial" w:cs="Arial"/>
                <w:b/>
              </w:rPr>
            </w:pPr>
            <w:r w:rsidRPr="00786BCD">
              <w:rPr>
                <w:rFonts w:ascii="Arial" w:hAnsi="Arial" w:cs="Arial"/>
                <w:b/>
              </w:rPr>
              <w:t>1</w:t>
            </w:r>
          </w:p>
        </w:tc>
        <w:tc>
          <w:tcPr>
            <w:tcW w:w="1985" w:type="dxa"/>
            <w:tcBorders>
              <w:top w:val="single" w:sz="4" w:space="0" w:color="auto"/>
            </w:tcBorders>
          </w:tcPr>
          <w:p w14:paraId="70CE1879" w14:textId="77777777" w:rsidR="00AB61E2" w:rsidRPr="00786BCD" w:rsidRDefault="00AB61E2" w:rsidP="003E2CF7">
            <w:pPr>
              <w:spacing w:line="360" w:lineRule="auto"/>
              <w:jc w:val="both"/>
              <w:rPr>
                <w:rFonts w:ascii="Arial" w:hAnsi="Arial" w:cs="Arial"/>
                <w:i/>
              </w:rPr>
            </w:pPr>
            <w:r w:rsidRPr="00786BCD">
              <w:rPr>
                <w:rFonts w:ascii="Arial" w:hAnsi="Arial" w:cs="Arial"/>
                <w:i/>
              </w:rPr>
              <w:t>R. arboreum</w:t>
            </w:r>
          </w:p>
        </w:tc>
        <w:tc>
          <w:tcPr>
            <w:tcW w:w="2727" w:type="dxa"/>
            <w:tcBorders>
              <w:top w:val="single" w:sz="4" w:space="0" w:color="auto"/>
            </w:tcBorders>
          </w:tcPr>
          <w:p w14:paraId="2D8DBC57" w14:textId="77777777" w:rsidR="00AB61E2" w:rsidRPr="00786BCD" w:rsidRDefault="00AB61E2" w:rsidP="003E2CF7">
            <w:pPr>
              <w:spacing w:line="360" w:lineRule="auto"/>
              <w:jc w:val="both"/>
              <w:rPr>
                <w:rFonts w:ascii="Arial" w:hAnsi="Arial" w:cs="Arial"/>
              </w:rPr>
            </w:pPr>
            <w:r w:rsidRPr="00786BCD">
              <w:rPr>
                <w:rFonts w:ascii="Arial" w:hAnsi="Arial" w:cs="Arial"/>
              </w:rPr>
              <w:t>Early flowering due to increased temperature</w:t>
            </w:r>
          </w:p>
        </w:tc>
        <w:tc>
          <w:tcPr>
            <w:tcW w:w="1984" w:type="dxa"/>
            <w:tcBorders>
              <w:top w:val="single" w:sz="4" w:space="0" w:color="auto"/>
            </w:tcBorders>
          </w:tcPr>
          <w:p w14:paraId="317F1C1D" w14:textId="77777777" w:rsidR="00AB61E2" w:rsidRPr="00786BCD" w:rsidRDefault="00AB61E2" w:rsidP="003E2CF7">
            <w:pPr>
              <w:spacing w:line="360" w:lineRule="auto"/>
              <w:jc w:val="both"/>
              <w:rPr>
                <w:rFonts w:ascii="Arial" w:hAnsi="Arial" w:cs="Arial"/>
              </w:rPr>
            </w:pPr>
            <w:proofErr w:type="spellStart"/>
            <w:r w:rsidRPr="00786BCD">
              <w:rPr>
                <w:rFonts w:ascii="Arial" w:hAnsi="Arial" w:cs="Arial"/>
              </w:rPr>
              <w:t>Kumaun</w:t>
            </w:r>
            <w:proofErr w:type="spellEnd"/>
            <w:r w:rsidRPr="00786BCD">
              <w:rPr>
                <w:rFonts w:ascii="Arial" w:hAnsi="Arial" w:cs="Arial"/>
              </w:rPr>
              <w:t>, Uttarakhand</w:t>
            </w:r>
          </w:p>
        </w:tc>
        <w:tc>
          <w:tcPr>
            <w:tcW w:w="2268" w:type="dxa"/>
            <w:tcBorders>
              <w:top w:val="single" w:sz="4" w:space="0" w:color="auto"/>
            </w:tcBorders>
          </w:tcPr>
          <w:p w14:paraId="74665B73" w14:textId="77777777" w:rsidR="00AB61E2" w:rsidRPr="00786BCD" w:rsidRDefault="00AB61E2" w:rsidP="003E2CF7">
            <w:pPr>
              <w:spacing w:line="360" w:lineRule="auto"/>
              <w:jc w:val="both"/>
              <w:rPr>
                <w:rFonts w:ascii="Arial" w:hAnsi="Arial" w:cs="Arial"/>
              </w:rPr>
            </w:pPr>
            <w:r w:rsidRPr="00786BCD">
              <w:rPr>
                <w:rFonts w:ascii="Arial" w:hAnsi="Arial" w:cs="Arial"/>
              </w:rPr>
              <w:t xml:space="preserve">Gaira et al., 2014 </w:t>
            </w:r>
            <w:r w:rsidRPr="00786BCD">
              <w:rPr>
                <w:rFonts w:ascii="Arial" w:hAnsi="Arial" w:cs="Arial"/>
                <w:vertAlign w:val="superscript"/>
              </w:rPr>
              <w:t>25</w:t>
            </w:r>
          </w:p>
        </w:tc>
      </w:tr>
      <w:tr w:rsidR="00AB61E2" w:rsidRPr="00786BCD" w14:paraId="6678762F" w14:textId="77777777" w:rsidTr="003E2CF7">
        <w:tc>
          <w:tcPr>
            <w:tcW w:w="675" w:type="dxa"/>
          </w:tcPr>
          <w:p w14:paraId="4AC76496" w14:textId="77777777" w:rsidR="00AB61E2" w:rsidRPr="00786BCD" w:rsidRDefault="00AB61E2" w:rsidP="003E2CF7">
            <w:pPr>
              <w:spacing w:line="360" w:lineRule="auto"/>
              <w:jc w:val="center"/>
              <w:rPr>
                <w:rFonts w:ascii="Arial" w:hAnsi="Arial" w:cs="Arial"/>
                <w:b/>
              </w:rPr>
            </w:pPr>
            <w:r w:rsidRPr="00786BCD">
              <w:rPr>
                <w:rFonts w:ascii="Arial" w:hAnsi="Arial" w:cs="Arial"/>
                <w:b/>
              </w:rPr>
              <w:t>2</w:t>
            </w:r>
          </w:p>
        </w:tc>
        <w:tc>
          <w:tcPr>
            <w:tcW w:w="1985" w:type="dxa"/>
          </w:tcPr>
          <w:p w14:paraId="5E6ABB70" w14:textId="77777777" w:rsidR="00AB61E2" w:rsidRPr="00786BCD" w:rsidRDefault="00AB61E2" w:rsidP="003E2CF7">
            <w:pPr>
              <w:spacing w:line="360" w:lineRule="auto"/>
              <w:rPr>
                <w:rFonts w:ascii="Arial" w:hAnsi="Arial" w:cs="Arial"/>
                <w:i/>
              </w:rPr>
            </w:pPr>
            <w:r w:rsidRPr="00786BCD">
              <w:rPr>
                <w:rFonts w:ascii="Arial" w:hAnsi="Arial" w:cs="Arial"/>
                <w:i/>
              </w:rPr>
              <w:t>R. arboreum</w:t>
            </w:r>
          </w:p>
        </w:tc>
        <w:tc>
          <w:tcPr>
            <w:tcW w:w="2727" w:type="dxa"/>
          </w:tcPr>
          <w:p w14:paraId="3FA59593" w14:textId="77777777" w:rsidR="00AB61E2" w:rsidRPr="00786BCD" w:rsidRDefault="00AB61E2" w:rsidP="003E2CF7">
            <w:pPr>
              <w:spacing w:line="360" w:lineRule="auto"/>
              <w:rPr>
                <w:rFonts w:ascii="Arial" w:hAnsi="Arial" w:cs="Arial"/>
              </w:rPr>
            </w:pPr>
            <w:r w:rsidRPr="00786BCD">
              <w:rPr>
                <w:rFonts w:ascii="Arial" w:hAnsi="Arial" w:cs="Arial"/>
              </w:rPr>
              <w:t>Change in phenology due to climate change</w:t>
            </w:r>
          </w:p>
        </w:tc>
        <w:tc>
          <w:tcPr>
            <w:tcW w:w="1984" w:type="dxa"/>
          </w:tcPr>
          <w:p w14:paraId="4E67F2BB" w14:textId="77777777" w:rsidR="00AB61E2" w:rsidRPr="00786BCD" w:rsidRDefault="00AB61E2" w:rsidP="003E2CF7">
            <w:pPr>
              <w:spacing w:line="360" w:lineRule="auto"/>
              <w:rPr>
                <w:rFonts w:ascii="Arial" w:hAnsi="Arial" w:cs="Arial"/>
              </w:rPr>
            </w:pPr>
            <w:proofErr w:type="spellStart"/>
            <w:r w:rsidRPr="00786BCD">
              <w:rPr>
                <w:rFonts w:ascii="Arial" w:hAnsi="Arial" w:cs="Arial"/>
              </w:rPr>
              <w:t>Kumaun</w:t>
            </w:r>
            <w:proofErr w:type="spellEnd"/>
            <w:r w:rsidRPr="00786BCD">
              <w:rPr>
                <w:rFonts w:ascii="Arial" w:hAnsi="Arial" w:cs="Arial"/>
              </w:rPr>
              <w:t>, Uttarakhand</w:t>
            </w:r>
          </w:p>
        </w:tc>
        <w:tc>
          <w:tcPr>
            <w:tcW w:w="2268" w:type="dxa"/>
          </w:tcPr>
          <w:p w14:paraId="04D7D0F8" w14:textId="77777777" w:rsidR="00AB61E2" w:rsidRPr="00786BCD" w:rsidRDefault="00AB61E2" w:rsidP="003E2CF7">
            <w:pPr>
              <w:spacing w:line="360" w:lineRule="auto"/>
              <w:rPr>
                <w:rFonts w:ascii="Arial" w:hAnsi="Arial" w:cs="Arial"/>
              </w:rPr>
            </w:pPr>
            <w:r w:rsidRPr="00786BCD">
              <w:rPr>
                <w:rFonts w:ascii="Arial" w:hAnsi="Arial" w:cs="Arial"/>
              </w:rPr>
              <w:t xml:space="preserve">Singh et al., 2015 </w:t>
            </w:r>
            <w:r w:rsidRPr="00786BCD">
              <w:rPr>
                <w:rFonts w:ascii="Arial" w:hAnsi="Arial" w:cs="Arial"/>
                <w:vertAlign w:val="superscript"/>
              </w:rPr>
              <w:t>23</w:t>
            </w:r>
          </w:p>
        </w:tc>
      </w:tr>
      <w:tr w:rsidR="00AB61E2" w:rsidRPr="00786BCD" w14:paraId="15C8AD45" w14:textId="77777777" w:rsidTr="003E2CF7">
        <w:tc>
          <w:tcPr>
            <w:tcW w:w="675" w:type="dxa"/>
          </w:tcPr>
          <w:p w14:paraId="365ADCD7" w14:textId="77777777" w:rsidR="00AB61E2" w:rsidRPr="00786BCD" w:rsidRDefault="00AB61E2" w:rsidP="003E2CF7">
            <w:pPr>
              <w:spacing w:line="360" w:lineRule="auto"/>
              <w:jc w:val="center"/>
              <w:rPr>
                <w:rFonts w:ascii="Arial" w:hAnsi="Arial" w:cs="Arial"/>
                <w:b/>
              </w:rPr>
            </w:pPr>
            <w:r w:rsidRPr="00786BCD">
              <w:rPr>
                <w:rFonts w:ascii="Arial" w:hAnsi="Arial" w:cs="Arial"/>
                <w:b/>
              </w:rPr>
              <w:t>3</w:t>
            </w:r>
          </w:p>
        </w:tc>
        <w:tc>
          <w:tcPr>
            <w:tcW w:w="1985" w:type="dxa"/>
          </w:tcPr>
          <w:p w14:paraId="56D6EFEF" w14:textId="77777777" w:rsidR="00AB61E2" w:rsidRPr="00786BCD" w:rsidRDefault="00AB61E2" w:rsidP="003E2CF7">
            <w:pPr>
              <w:spacing w:line="360" w:lineRule="auto"/>
              <w:rPr>
                <w:rFonts w:ascii="Arial" w:hAnsi="Arial" w:cs="Arial"/>
                <w:i/>
              </w:rPr>
            </w:pPr>
            <w:r w:rsidRPr="00786BCD">
              <w:rPr>
                <w:rFonts w:ascii="Arial" w:hAnsi="Arial" w:cs="Arial"/>
                <w:i/>
              </w:rPr>
              <w:t>R. arboreum</w:t>
            </w:r>
          </w:p>
        </w:tc>
        <w:tc>
          <w:tcPr>
            <w:tcW w:w="2727" w:type="dxa"/>
          </w:tcPr>
          <w:p w14:paraId="0EBF76C6" w14:textId="77777777" w:rsidR="00AB61E2" w:rsidRPr="00786BCD" w:rsidRDefault="00AB61E2" w:rsidP="003E2CF7">
            <w:pPr>
              <w:spacing w:line="360" w:lineRule="auto"/>
              <w:rPr>
                <w:rFonts w:ascii="Arial" w:hAnsi="Arial" w:cs="Arial"/>
              </w:rPr>
            </w:pPr>
            <w:r w:rsidRPr="00786BCD">
              <w:rPr>
                <w:rFonts w:ascii="Arial" w:hAnsi="Arial" w:cs="Arial"/>
              </w:rPr>
              <w:t>Struggling to survive in low and lower middle altitudinal zones.</w:t>
            </w:r>
          </w:p>
        </w:tc>
        <w:tc>
          <w:tcPr>
            <w:tcW w:w="1984" w:type="dxa"/>
          </w:tcPr>
          <w:p w14:paraId="623C4053" w14:textId="77777777" w:rsidR="00AB61E2" w:rsidRPr="00786BCD" w:rsidRDefault="00AB61E2" w:rsidP="003E2CF7">
            <w:pPr>
              <w:spacing w:line="360" w:lineRule="auto"/>
              <w:rPr>
                <w:rFonts w:ascii="Arial" w:hAnsi="Arial" w:cs="Arial"/>
              </w:rPr>
            </w:pPr>
            <w:r w:rsidRPr="00786BCD">
              <w:rPr>
                <w:rFonts w:ascii="Arial" w:hAnsi="Arial" w:cs="Arial"/>
              </w:rPr>
              <w:t xml:space="preserve">Uttarakhand </w:t>
            </w:r>
          </w:p>
        </w:tc>
        <w:tc>
          <w:tcPr>
            <w:tcW w:w="2268" w:type="dxa"/>
          </w:tcPr>
          <w:p w14:paraId="3C7CAB69" w14:textId="77777777" w:rsidR="00AB61E2" w:rsidRPr="00786BCD" w:rsidRDefault="00AB61E2" w:rsidP="003E2CF7">
            <w:pPr>
              <w:spacing w:line="360" w:lineRule="auto"/>
              <w:rPr>
                <w:rFonts w:ascii="Arial" w:hAnsi="Arial" w:cs="Arial"/>
              </w:rPr>
            </w:pPr>
            <w:r w:rsidRPr="00786BCD">
              <w:rPr>
                <w:rFonts w:ascii="Arial" w:hAnsi="Arial" w:cs="Arial"/>
              </w:rPr>
              <w:t xml:space="preserve">Mamgain and Uniyal 2017 </w:t>
            </w:r>
            <w:r w:rsidRPr="00786BCD">
              <w:rPr>
                <w:rFonts w:ascii="Arial" w:hAnsi="Arial" w:cs="Arial"/>
                <w:vertAlign w:val="superscript"/>
              </w:rPr>
              <w:t>26</w:t>
            </w:r>
          </w:p>
        </w:tc>
      </w:tr>
      <w:tr w:rsidR="00AB61E2" w:rsidRPr="00786BCD" w14:paraId="39F23700" w14:textId="77777777" w:rsidTr="003E2CF7">
        <w:tc>
          <w:tcPr>
            <w:tcW w:w="675" w:type="dxa"/>
          </w:tcPr>
          <w:p w14:paraId="4EABE68A" w14:textId="77777777" w:rsidR="00AB61E2" w:rsidRPr="00786BCD" w:rsidRDefault="00AB61E2" w:rsidP="003E2CF7">
            <w:pPr>
              <w:spacing w:line="360" w:lineRule="auto"/>
              <w:jc w:val="center"/>
              <w:rPr>
                <w:rFonts w:ascii="Arial" w:hAnsi="Arial" w:cs="Arial"/>
                <w:b/>
              </w:rPr>
            </w:pPr>
            <w:r w:rsidRPr="00786BCD">
              <w:rPr>
                <w:rFonts w:ascii="Arial" w:hAnsi="Arial" w:cs="Arial"/>
                <w:b/>
              </w:rPr>
              <w:t>4</w:t>
            </w:r>
          </w:p>
        </w:tc>
        <w:tc>
          <w:tcPr>
            <w:tcW w:w="1985" w:type="dxa"/>
          </w:tcPr>
          <w:p w14:paraId="33B817FF" w14:textId="77777777" w:rsidR="00AB61E2" w:rsidRPr="00786BCD" w:rsidRDefault="00AB61E2" w:rsidP="003E2CF7">
            <w:pPr>
              <w:spacing w:line="360" w:lineRule="auto"/>
              <w:rPr>
                <w:rFonts w:ascii="Arial" w:hAnsi="Arial" w:cs="Arial"/>
                <w:i/>
              </w:rPr>
            </w:pPr>
            <w:r w:rsidRPr="00786BCD">
              <w:rPr>
                <w:rFonts w:ascii="Arial" w:hAnsi="Arial" w:cs="Arial"/>
                <w:i/>
              </w:rPr>
              <w:t xml:space="preserve">R. </w:t>
            </w:r>
            <w:proofErr w:type="spellStart"/>
            <w:r w:rsidRPr="00786BCD">
              <w:rPr>
                <w:rFonts w:ascii="Arial" w:hAnsi="Arial" w:cs="Arial"/>
                <w:i/>
              </w:rPr>
              <w:t>campanulatum</w:t>
            </w:r>
            <w:proofErr w:type="spellEnd"/>
          </w:p>
        </w:tc>
        <w:tc>
          <w:tcPr>
            <w:tcW w:w="2727" w:type="dxa"/>
          </w:tcPr>
          <w:p w14:paraId="387D5FA3" w14:textId="77777777" w:rsidR="00AB61E2" w:rsidRPr="00786BCD" w:rsidRDefault="00AB61E2" w:rsidP="003E2CF7">
            <w:pPr>
              <w:spacing w:line="360" w:lineRule="auto"/>
              <w:rPr>
                <w:rFonts w:ascii="Arial" w:hAnsi="Arial" w:cs="Arial"/>
              </w:rPr>
            </w:pPr>
            <w:r w:rsidRPr="00786BCD">
              <w:rPr>
                <w:rFonts w:ascii="Arial" w:hAnsi="Arial" w:cs="Arial"/>
              </w:rPr>
              <w:t>Shifting upwards due to climate change</w:t>
            </w:r>
          </w:p>
        </w:tc>
        <w:tc>
          <w:tcPr>
            <w:tcW w:w="1984" w:type="dxa"/>
          </w:tcPr>
          <w:p w14:paraId="3CCACD6D" w14:textId="77777777" w:rsidR="00AB61E2" w:rsidRPr="00786BCD" w:rsidRDefault="00AB61E2" w:rsidP="003E2CF7">
            <w:pPr>
              <w:spacing w:line="360" w:lineRule="auto"/>
              <w:rPr>
                <w:rFonts w:ascii="Arial" w:hAnsi="Arial" w:cs="Arial"/>
              </w:rPr>
            </w:pPr>
            <w:proofErr w:type="spellStart"/>
            <w:r w:rsidRPr="00786BCD">
              <w:rPr>
                <w:rFonts w:ascii="Arial" w:hAnsi="Arial" w:cs="Arial"/>
              </w:rPr>
              <w:t>Tungnath</w:t>
            </w:r>
            <w:proofErr w:type="spellEnd"/>
            <w:r w:rsidRPr="00786BCD">
              <w:rPr>
                <w:rFonts w:ascii="Arial" w:hAnsi="Arial" w:cs="Arial"/>
              </w:rPr>
              <w:t xml:space="preserve">, Uttarakhand </w:t>
            </w:r>
          </w:p>
          <w:p w14:paraId="4B37A6F0" w14:textId="77777777" w:rsidR="00AB61E2" w:rsidRPr="00786BCD" w:rsidRDefault="00AB61E2" w:rsidP="003E2CF7">
            <w:pPr>
              <w:spacing w:line="360" w:lineRule="auto"/>
              <w:rPr>
                <w:rFonts w:ascii="Arial" w:hAnsi="Arial" w:cs="Arial"/>
              </w:rPr>
            </w:pPr>
          </w:p>
        </w:tc>
        <w:tc>
          <w:tcPr>
            <w:tcW w:w="2268" w:type="dxa"/>
          </w:tcPr>
          <w:p w14:paraId="310C24F2" w14:textId="77777777" w:rsidR="00AB61E2" w:rsidRPr="00786BCD" w:rsidRDefault="00AB61E2" w:rsidP="003E2CF7">
            <w:pPr>
              <w:spacing w:line="360" w:lineRule="auto"/>
              <w:rPr>
                <w:rFonts w:ascii="Arial" w:hAnsi="Arial" w:cs="Arial"/>
              </w:rPr>
            </w:pPr>
            <w:r w:rsidRPr="00786BCD">
              <w:rPr>
                <w:rFonts w:ascii="Arial" w:hAnsi="Arial" w:cs="Arial"/>
              </w:rPr>
              <w:lastRenderedPageBreak/>
              <w:t xml:space="preserve">Singh et al., 2018 </w:t>
            </w:r>
            <w:r w:rsidRPr="00786BCD">
              <w:rPr>
                <w:rFonts w:ascii="Arial" w:hAnsi="Arial" w:cs="Arial"/>
                <w:vertAlign w:val="superscript"/>
              </w:rPr>
              <w:t>27</w:t>
            </w:r>
          </w:p>
        </w:tc>
      </w:tr>
      <w:tr w:rsidR="00AB61E2" w:rsidRPr="00786BCD" w14:paraId="0DD99C86" w14:textId="77777777" w:rsidTr="003E2CF7">
        <w:tc>
          <w:tcPr>
            <w:tcW w:w="675" w:type="dxa"/>
          </w:tcPr>
          <w:p w14:paraId="1C34C1BC" w14:textId="77777777" w:rsidR="00AB61E2" w:rsidRPr="00786BCD" w:rsidRDefault="00AB61E2" w:rsidP="003E2CF7">
            <w:pPr>
              <w:spacing w:line="360" w:lineRule="auto"/>
              <w:jc w:val="center"/>
              <w:rPr>
                <w:rFonts w:ascii="Arial" w:hAnsi="Arial" w:cs="Arial"/>
                <w:b/>
              </w:rPr>
            </w:pPr>
            <w:r w:rsidRPr="00786BCD">
              <w:rPr>
                <w:rFonts w:ascii="Arial" w:hAnsi="Arial" w:cs="Arial"/>
                <w:b/>
              </w:rPr>
              <w:t>5</w:t>
            </w:r>
          </w:p>
        </w:tc>
        <w:tc>
          <w:tcPr>
            <w:tcW w:w="1985" w:type="dxa"/>
          </w:tcPr>
          <w:p w14:paraId="2EF90EC2" w14:textId="77777777" w:rsidR="00AB61E2" w:rsidRPr="00786BCD" w:rsidRDefault="00AB61E2" w:rsidP="003E2CF7">
            <w:pPr>
              <w:spacing w:line="360" w:lineRule="auto"/>
              <w:rPr>
                <w:rFonts w:ascii="Arial" w:hAnsi="Arial" w:cs="Arial"/>
                <w:i/>
              </w:rPr>
            </w:pPr>
            <w:r w:rsidRPr="00786BCD">
              <w:rPr>
                <w:rFonts w:ascii="Arial" w:hAnsi="Arial" w:cs="Arial"/>
                <w:i/>
              </w:rPr>
              <w:t>R. arboreum,</w:t>
            </w:r>
          </w:p>
          <w:p w14:paraId="23B7EA91" w14:textId="77777777" w:rsidR="00AB61E2" w:rsidRPr="00786BCD" w:rsidRDefault="00AB61E2" w:rsidP="003E2CF7">
            <w:pPr>
              <w:spacing w:line="360" w:lineRule="auto"/>
              <w:rPr>
                <w:rFonts w:ascii="Arial" w:hAnsi="Arial" w:cs="Arial"/>
                <w:i/>
              </w:rPr>
            </w:pPr>
            <w:r w:rsidRPr="00786BCD">
              <w:rPr>
                <w:rFonts w:ascii="Arial" w:hAnsi="Arial" w:cs="Arial"/>
                <w:i/>
              </w:rPr>
              <w:t xml:space="preserve">R.  </w:t>
            </w:r>
            <w:proofErr w:type="spellStart"/>
            <w:r w:rsidRPr="00786BCD">
              <w:rPr>
                <w:rFonts w:ascii="Arial" w:hAnsi="Arial" w:cs="Arial"/>
                <w:i/>
              </w:rPr>
              <w:t>barbatum</w:t>
            </w:r>
            <w:proofErr w:type="spellEnd"/>
            <w:r w:rsidRPr="00786BCD">
              <w:rPr>
                <w:rFonts w:ascii="Arial" w:hAnsi="Arial" w:cs="Arial"/>
                <w:i/>
              </w:rPr>
              <w:t>,</w:t>
            </w:r>
          </w:p>
          <w:p w14:paraId="61AE7818" w14:textId="77777777" w:rsidR="00AB61E2" w:rsidRPr="00786BCD" w:rsidRDefault="00AB61E2" w:rsidP="003E2CF7">
            <w:pPr>
              <w:spacing w:line="360" w:lineRule="auto"/>
              <w:rPr>
                <w:rFonts w:ascii="Arial" w:hAnsi="Arial" w:cs="Arial"/>
                <w:i/>
              </w:rPr>
            </w:pPr>
            <w:r w:rsidRPr="00786BCD">
              <w:rPr>
                <w:rFonts w:ascii="Arial" w:hAnsi="Arial" w:cs="Arial"/>
                <w:i/>
              </w:rPr>
              <w:t xml:space="preserve">R. </w:t>
            </w:r>
            <w:proofErr w:type="spellStart"/>
            <w:r w:rsidRPr="00786BCD">
              <w:rPr>
                <w:rFonts w:ascii="Arial" w:hAnsi="Arial" w:cs="Arial"/>
                <w:i/>
              </w:rPr>
              <w:t>campanulatum</w:t>
            </w:r>
            <w:proofErr w:type="spellEnd"/>
            <w:r w:rsidRPr="00786BCD">
              <w:rPr>
                <w:rFonts w:ascii="Arial" w:hAnsi="Arial" w:cs="Arial"/>
                <w:i/>
              </w:rPr>
              <w:t xml:space="preserve">, R. </w:t>
            </w:r>
            <w:proofErr w:type="spellStart"/>
            <w:r w:rsidRPr="00786BCD">
              <w:rPr>
                <w:rFonts w:ascii="Arial" w:hAnsi="Arial" w:cs="Arial"/>
                <w:i/>
              </w:rPr>
              <w:t>anthopogon</w:t>
            </w:r>
            <w:proofErr w:type="spellEnd"/>
          </w:p>
        </w:tc>
        <w:tc>
          <w:tcPr>
            <w:tcW w:w="2727" w:type="dxa"/>
          </w:tcPr>
          <w:p w14:paraId="7D420C21" w14:textId="77777777" w:rsidR="00AB61E2" w:rsidRPr="00786BCD" w:rsidRDefault="00AB61E2" w:rsidP="003E2CF7">
            <w:pPr>
              <w:spacing w:line="360" w:lineRule="auto"/>
              <w:rPr>
                <w:rFonts w:ascii="Arial" w:hAnsi="Arial" w:cs="Arial"/>
              </w:rPr>
            </w:pPr>
            <w:r w:rsidRPr="00786BCD">
              <w:rPr>
                <w:rFonts w:ascii="Arial" w:hAnsi="Arial" w:cs="Arial"/>
              </w:rPr>
              <w:t>Flowering affected</w:t>
            </w:r>
          </w:p>
        </w:tc>
        <w:tc>
          <w:tcPr>
            <w:tcW w:w="1984" w:type="dxa"/>
          </w:tcPr>
          <w:p w14:paraId="69D83EE7" w14:textId="77777777" w:rsidR="00AB61E2" w:rsidRPr="00786BCD" w:rsidRDefault="00AB61E2" w:rsidP="003E2CF7">
            <w:pPr>
              <w:spacing w:line="360" w:lineRule="auto"/>
              <w:rPr>
                <w:rFonts w:ascii="Arial" w:hAnsi="Arial" w:cs="Arial"/>
              </w:rPr>
            </w:pPr>
            <w:r w:rsidRPr="00786BCD">
              <w:rPr>
                <w:rFonts w:ascii="Arial" w:hAnsi="Arial" w:cs="Arial"/>
              </w:rPr>
              <w:t>Garhwal, Uttarakhand</w:t>
            </w:r>
          </w:p>
        </w:tc>
        <w:tc>
          <w:tcPr>
            <w:tcW w:w="2268" w:type="dxa"/>
          </w:tcPr>
          <w:p w14:paraId="27F219EF" w14:textId="77777777" w:rsidR="00AB61E2" w:rsidRPr="00786BCD" w:rsidRDefault="00AB61E2" w:rsidP="003E2CF7">
            <w:pPr>
              <w:spacing w:line="360" w:lineRule="auto"/>
              <w:rPr>
                <w:rFonts w:ascii="Arial" w:hAnsi="Arial" w:cs="Arial"/>
              </w:rPr>
            </w:pPr>
            <w:r w:rsidRPr="00786BCD">
              <w:rPr>
                <w:rFonts w:ascii="Arial" w:hAnsi="Arial" w:cs="Arial"/>
              </w:rPr>
              <w:t xml:space="preserve">Vashisht, 2019 </w:t>
            </w:r>
            <w:r w:rsidRPr="00786BCD">
              <w:rPr>
                <w:rFonts w:ascii="Arial" w:hAnsi="Arial" w:cs="Arial"/>
                <w:vertAlign w:val="superscript"/>
              </w:rPr>
              <w:t>9</w:t>
            </w:r>
          </w:p>
        </w:tc>
      </w:tr>
      <w:tr w:rsidR="00AB61E2" w:rsidRPr="00786BCD" w14:paraId="001ED769" w14:textId="77777777" w:rsidTr="003E2CF7">
        <w:tc>
          <w:tcPr>
            <w:tcW w:w="675" w:type="dxa"/>
          </w:tcPr>
          <w:p w14:paraId="70568B15" w14:textId="77777777" w:rsidR="00AB61E2" w:rsidRPr="00786BCD" w:rsidRDefault="00AB61E2" w:rsidP="003E2CF7">
            <w:pPr>
              <w:spacing w:line="360" w:lineRule="auto"/>
              <w:jc w:val="center"/>
              <w:rPr>
                <w:rFonts w:ascii="Arial" w:hAnsi="Arial" w:cs="Arial"/>
                <w:b/>
              </w:rPr>
            </w:pPr>
            <w:r w:rsidRPr="00786BCD">
              <w:rPr>
                <w:rFonts w:ascii="Arial" w:hAnsi="Arial" w:cs="Arial"/>
                <w:b/>
              </w:rPr>
              <w:t>6</w:t>
            </w:r>
          </w:p>
        </w:tc>
        <w:tc>
          <w:tcPr>
            <w:tcW w:w="1985" w:type="dxa"/>
          </w:tcPr>
          <w:p w14:paraId="43228CA1" w14:textId="77777777" w:rsidR="00AB61E2" w:rsidRPr="00786BCD" w:rsidRDefault="00AB61E2" w:rsidP="003E2CF7">
            <w:pPr>
              <w:spacing w:line="360" w:lineRule="auto"/>
              <w:rPr>
                <w:rFonts w:ascii="Arial" w:hAnsi="Arial" w:cs="Arial"/>
                <w:i/>
              </w:rPr>
            </w:pPr>
            <w:r w:rsidRPr="00786BCD">
              <w:rPr>
                <w:rFonts w:ascii="Arial" w:hAnsi="Arial" w:cs="Arial"/>
                <w:i/>
              </w:rPr>
              <w:t>R. arboreum</w:t>
            </w:r>
          </w:p>
        </w:tc>
        <w:tc>
          <w:tcPr>
            <w:tcW w:w="2727" w:type="dxa"/>
          </w:tcPr>
          <w:p w14:paraId="1F79DAD3" w14:textId="77777777" w:rsidR="00AB61E2" w:rsidRPr="00786BCD" w:rsidRDefault="00AB61E2" w:rsidP="003E2CF7">
            <w:pPr>
              <w:spacing w:line="360" w:lineRule="auto"/>
              <w:rPr>
                <w:rFonts w:ascii="Arial" w:hAnsi="Arial" w:cs="Arial"/>
              </w:rPr>
            </w:pPr>
            <w:r w:rsidRPr="00786BCD">
              <w:rPr>
                <w:rFonts w:ascii="Arial" w:hAnsi="Arial" w:cs="Arial"/>
              </w:rPr>
              <w:t>Movement to high elevation areas because of climate change.</w:t>
            </w:r>
          </w:p>
        </w:tc>
        <w:tc>
          <w:tcPr>
            <w:tcW w:w="1984" w:type="dxa"/>
          </w:tcPr>
          <w:p w14:paraId="20CC9E6E" w14:textId="77777777" w:rsidR="00AB61E2" w:rsidRPr="00786BCD" w:rsidRDefault="00AB61E2" w:rsidP="003E2CF7">
            <w:pPr>
              <w:spacing w:line="360" w:lineRule="auto"/>
              <w:rPr>
                <w:rFonts w:ascii="Arial" w:hAnsi="Arial" w:cs="Arial"/>
              </w:rPr>
            </w:pPr>
            <w:r w:rsidRPr="00786BCD">
              <w:rPr>
                <w:rFonts w:ascii="Arial" w:hAnsi="Arial" w:cs="Arial"/>
              </w:rPr>
              <w:t>Uttarakhand and Himanchal Pradesh</w:t>
            </w:r>
          </w:p>
        </w:tc>
        <w:tc>
          <w:tcPr>
            <w:tcW w:w="2268" w:type="dxa"/>
          </w:tcPr>
          <w:p w14:paraId="64E6AA44" w14:textId="77777777" w:rsidR="00AB61E2" w:rsidRPr="00786BCD" w:rsidRDefault="00AB61E2" w:rsidP="003E2CF7">
            <w:pPr>
              <w:spacing w:line="360" w:lineRule="auto"/>
              <w:rPr>
                <w:rFonts w:ascii="Arial" w:hAnsi="Arial" w:cs="Arial"/>
              </w:rPr>
            </w:pPr>
            <w:r w:rsidRPr="00786BCD">
              <w:rPr>
                <w:rFonts w:ascii="Arial" w:hAnsi="Arial" w:cs="Arial"/>
              </w:rPr>
              <w:t xml:space="preserve">Veera et al., 2019 </w:t>
            </w:r>
            <w:r w:rsidRPr="00786BCD">
              <w:rPr>
                <w:rFonts w:ascii="Arial" w:hAnsi="Arial" w:cs="Arial"/>
                <w:vertAlign w:val="superscript"/>
              </w:rPr>
              <w:t>28</w:t>
            </w:r>
          </w:p>
        </w:tc>
      </w:tr>
      <w:tr w:rsidR="00AB61E2" w:rsidRPr="00786BCD" w14:paraId="5B805909" w14:textId="77777777" w:rsidTr="003E2CF7">
        <w:tc>
          <w:tcPr>
            <w:tcW w:w="675" w:type="dxa"/>
          </w:tcPr>
          <w:p w14:paraId="3A3A8F6B" w14:textId="77777777" w:rsidR="00AB61E2" w:rsidRPr="00786BCD" w:rsidRDefault="00AB61E2" w:rsidP="003E2CF7">
            <w:pPr>
              <w:spacing w:line="360" w:lineRule="auto"/>
              <w:jc w:val="center"/>
              <w:rPr>
                <w:rFonts w:ascii="Arial" w:hAnsi="Arial" w:cs="Arial"/>
                <w:b/>
              </w:rPr>
            </w:pPr>
            <w:r w:rsidRPr="00786BCD">
              <w:rPr>
                <w:rFonts w:ascii="Arial" w:hAnsi="Arial" w:cs="Arial"/>
                <w:b/>
              </w:rPr>
              <w:t>7</w:t>
            </w:r>
          </w:p>
        </w:tc>
        <w:tc>
          <w:tcPr>
            <w:tcW w:w="1985" w:type="dxa"/>
          </w:tcPr>
          <w:p w14:paraId="739CBF28" w14:textId="77777777" w:rsidR="00AB61E2" w:rsidRPr="00786BCD" w:rsidRDefault="00AB61E2" w:rsidP="003E2CF7">
            <w:pPr>
              <w:tabs>
                <w:tab w:val="left" w:pos="142"/>
              </w:tabs>
              <w:spacing w:line="360" w:lineRule="auto"/>
              <w:rPr>
                <w:rFonts w:ascii="Arial" w:hAnsi="Arial" w:cs="Arial"/>
                <w:i/>
              </w:rPr>
            </w:pPr>
            <w:r w:rsidRPr="00786BCD">
              <w:rPr>
                <w:rFonts w:ascii="Arial" w:hAnsi="Arial" w:cs="Arial"/>
                <w:i/>
              </w:rPr>
              <w:t>R. arboreum</w:t>
            </w:r>
          </w:p>
        </w:tc>
        <w:tc>
          <w:tcPr>
            <w:tcW w:w="2727" w:type="dxa"/>
          </w:tcPr>
          <w:p w14:paraId="5F5E4E1A" w14:textId="77777777" w:rsidR="00AB61E2" w:rsidRPr="00786BCD" w:rsidRDefault="00AB61E2" w:rsidP="003E2CF7">
            <w:pPr>
              <w:tabs>
                <w:tab w:val="left" w:pos="142"/>
              </w:tabs>
              <w:spacing w:line="360" w:lineRule="auto"/>
              <w:rPr>
                <w:rFonts w:ascii="Arial" w:hAnsi="Arial" w:cs="Arial"/>
              </w:rPr>
            </w:pPr>
            <w:r w:rsidRPr="00786BCD">
              <w:rPr>
                <w:rFonts w:ascii="Arial" w:hAnsi="Arial" w:cs="Arial"/>
              </w:rPr>
              <w:t>Flower color polymorphism at different climatic conditions</w:t>
            </w:r>
          </w:p>
        </w:tc>
        <w:tc>
          <w:tcPr>
            <w:tcW w:w="1984" w:type="dxa"/>
          </w:tcPr>
          <w:p w14:paraId="3FE71CED" w14:textId="77777777" w:rsidR="00AB61E2" w:rsidRPr="00786BCD" w:rsidRDefault="00AB61E2" w:rsidP="003E2CF7">
            <w:pPr>
              <w:tabs>
                <w:tab w:val="left" w:pos="142"/>
              </w:tabs>
              <w:spacing w:line="360" w:lineRule="auto"/>
              <w:rPr>
                <w:rFonts w:ascii="Arial" w:hAnsi="Arial" w:cs="Arial"/>
              </w:rPr>
            </w:pPr>
            <w:proofErr w:type="spellStart"/>
            <w:r w:rsidRPr="00786BCD">
              <w:rPr>
                <w:rFonts w:ascii="Arial" w:hAnsi="Arial" w:cs="Arial"/>
              </w:rPr>
              <w:t>Kumaun</w:t>
            </w:r>
            <w:proofErr w:type="spellEnd"/>
            <w:r w:rsidRPr="00786BCD">
              <w:rPr>
                <w:rFonts w:ascii="Arial" w:hAnsi="Arial" w:cs="Arial"/>
              </w:rPr>
              <w:t>, Uttarakhand</w:t>
            </w:r>
          </w:p>
        </w:tc>
        <w:tc>
          <w:tcPr>
            <w:tcW w:w="2268" w:type="dxa"/>
          </w:tcPr>
          <w:p w14:paraId="204D9601" w14:textId="77777777" w:rsidR="00AB61E2" w:rsidRPr="00786BCD" w:rsidRDefault="00AB61E2" w:rsidP="003E2CF7">
            <w:pPr>
              <w:tabs>
                <w:tab w:val="left" w:pos="142"/>
              </w:tabs>
              <w:spacing w:line="360" w:lineRule="auto"/>
              <w:rPr>
                <w:rFonts w:ascii="Arial" w:hAnsi="Arial" w:cs="Arial"/>
              </w:rPr>
            </w:pPr>
            <w:r w:rsidRPr="00786BCD">
              <w:rPr>
                <w:rFonts w:ascii="Arial" w:hAnsi="Arial" w:cs="Arial"/>
              </w:rPr>
              <w:t xml:space="preserve">Mamgain A., 2022 </w:t>
            </w:r>
            <w:r w:rsidRPr="00786BCD">
              <w:rPr>
                <w:rFonts w:ascii="Arial" w:hAnsi="Arial" w:cs="Arial"/>
                <w:vertAlign w:val="superscript"/>
              </w:rPr>
              <w:t>29</w:t>
            </w:r>
          </w:p>
        </w:tc>
      </w:tr>
      <w:tr w:rsidR="00AB61E2" w:rsidRPr="00786BCD" w14:paraId="0AB94EDE" w14:textId="77777777" w:rsidTr="003E2CF7">
        <w:tc>
          <w:tcPr>
            <w:tcW w:w="675" w:type="dxa"/>
          </w:tcPr>
          <w:p w14:paraId="65E4A2B5" w14:textId="77777777" w:rsidR="00AB61E2" w:rsidRPr="00786BCD" w:rsidRDefault="00AB61E2" w:rsidP="003E2CF7">
            <w:pPr>
              <w:spacing w:line="360" w:lineRule="auto"/>
              <w:jc w:val="center"/>
              <w:rPr>
                <w:rFonts w:ascii="Arial" w:hAnsi="Arial" w:cs="Arial"/>
                <w:b/>
              </w:rPr>
            </w:pPr>
            <w:r w:rsidRPr="00786BCD">
              <w:rPr>
                <w:rFonts w:ascii="Arial" w:hAnsi="Arial" w:cs="Arial"/>
                <w:b/>
              </w:rPr>
              <w:t>8</w:t>
            </w:r>
          </w:p>
        </w:tc>
        <w:tc>
          <w:tcPr>
            <w:tcW w:w="1985" w:type="dxa"/>
          </w:tcPr>
          <w:p w14:paraId="0F42DDF0" w14:textId="77777777" w:rsidR="00AB61E2" w:rsidRPr="00786BCD" w:rsidRDefault="00AB61E2" w:rsidP="003E2CF7">
            <w:pPr>
              <w:tabs>
                <w:tab w:val="left" w:pos="142"/>
              </w:tabs>
              <w:spacing w:line="360" w:lineRule="auto"/>
              <w:rPr>
                <w:rFonts w:ascii="Arial" w:hAnsi="Arial" w:cs="Arial"/>
                <w:i/>
              </w:rPr>
            </w:pPr>
            <w:r w:rsidRPr="00786BCD">
              <w:rPr>
                <w:rFonts w:ascii="Arial" w:hAnsi="Arial" w:cs="Arial"/>
                <w:i/>
              </w:rPr>
              <w:t>R. arboreum</w:t>
            </w:r>
          </w:p>
        </w:tc>
        <w:tc>
          <w:tcPr>
            <w:tcW w:w="2727" w:type="dxa"/>
          </w:tcPr>
          <w:p w14:paraId="1348EE0C" w14:textId="77777777" w:rsidR="00AB61E2" w:rsidRPr="00786BCD" w:rsidRDefault="00AB61E2" w:rsidP="003E2CF7">
            <w:pPr>
              <w:tabs>
                <w:tab w:val="left" w:pos="142"/>
              </w:tabs>
              <w:spacing w:line="360" w:lineRule="auto"/>
              <w:rPr>
                <w:rFonts w:ascii="Arial" w:hAnsi="Arial" w:cs="Arial"/>
              </w:rPr>
            </w:pPr>
            <w:r w:rsidRPr="00786BCD">
              <w:rPr>
                <w:rFonts w:ascii="Arial" w:hAnsi="Arial" w:cs="Arial"/>
              </w:rPr>
              <w:t>Early flowering due to climatic variations</w:t>
            </w:r>
          </w:p>
        </w:tc>
        <w:tc>
          <w:tcPr>
            <w:tcW w:w="1984" w:type="dxa"/>
          </w:tcPr>
          <w:p w14:paraId="6FE0FC20" w14:textId="77777777" w:rsidR="00AB61E2" w:rsidRPr="00786BCD" w:rsidRDefault="00AB61E2" w:rsidP="003E2CF7">
            <w:pPr>
              <w:tabs>
                <w:tab w:val="left" w:pos="142"/>
              </w:tabs>
              <w:spacing w:line="360" w:lineRule="auto"/>
              <w:rPr>
                <w:rFonts w:ascii="Arial" w:hAnsi="Arial" w:cs="Arial"/>
              </w:rPr>
            </w:pPr>
            <w:proofErr w:type="gramStart"/>
            <w:r w:rsidRPr="00786BCD">
              <w:rPr>
                <w:rFonts w:ascii="Arial" w:hAnsi="Arial" w:cs="Arial"/>
              </w:rPr>
              <w:t>Garhwal,  Uttarakhand</w:t>
            </w:r>
            <w:proofErr w:type="gramEnd"/>
          </w:p>
        </w:tc>
        <w:tc>
          <w:tcPr>
            <w:tcW w:w="2268" w:type="dxa"/>
          </w:tcPr>
          <w:p w14:paraId="2535598D" w14:textId="77777777" w:rsidR="00AB61E2" w:rsidRPr="00786BCD" w:rsidRDefault="00AB61E2" w:rsidP="003E2CF7">
            <w:pPr>
              <w:tabs>
                <w:tab w:val="left" w:pos="142"/>
              </w:tabs>
              <w:spacing w:line="360" w:lineRule="auto"/>
              <w:rPr>
                <w:rFonts w:ascii="Arial" w:hAnsi="Arial" w:cs="Arial"/>
              </w:rPr>
            </w:pPr>
            <w:r w:rsidRPr="00786BCD">
              <w:rPr>
                <w:rFonts w:ascii="Arial" w:hAnsi="Arial" w:cs="Arial"/>
              </w:rPr>
              <w:t xml:space="preserve">Prem Chand et al., 2022 </w:t>
            </w:r>
            <w:r w:rsidRPr="00786BCD">
              <w:rPr>
                <w:rFonts w:ascii="Arial" w:hAnsi="Arial" w:cs="Arial"/>
                <w:vertAlign w:val="superscript"/>
              </w:rPr>
              <w:t>30</w:t>
            </w:r>
          </w:p>
        </w:tc>
      </w:tr>
      <w:tr w:rsidR="00AB61E2" w:rsidRPr="00786BCD" w14:paraId="2E6DD3C6" w14:textId="77777777" w:rsidTr="003E2CF7">
        <w:tc>
          <w:tcPr>
            <w:tcW w:w="675" w:type="dxa"/>
          </w:tcPr>
          <w:p w14:paraId="0213498F" w14:textId="77777777" w:rsidR="00AB61E2" w:rsidRPr="00786BCD" w:rsidRDefault="00AB61E2" w:rsidP="003E2CF7">
            <w:pPr>
              <w:spacing w:line="360" w:lineRule="auto"/>
              <w:jc w:val="center"/>
              <w:rPr>
                <w:rFonts w:ascii="Arial" w:hAnsi="Arial" w:cs="Arial"/>
                <w:b/>
              </w:rPr>
            </w:pPr>
            <w:r w:rsidRPr="00786BCD">
              <w:rPr>
                <w:rFonts w:ascii="Arial" w:hAnsi="Arial" w:cs="Arial"/>
                <w:b/>
              </w:rPr>
              <w:t>9</w:t>
            </w:r>
          </w:p>
        </w:tc>
        <w:tc>
          <w:tcPr>
            <w:tcW w:w="1985" w:type="dxa"/>
          </w:tcPr>
          <w:p w14:paraId="38F99B30" w14:textId="77777777" w:rsidR="00AB61E2" w:rsidRPr="00786BCD" w:rsidRDefault="00AB61E2" w:rsidP="003E2CF7">
            <w:pPr>
              <w:tabs>
                <w:tab w:val="left" w:pos="142"/>
              </w:tabs>
              <w:spacing w:line="360" w:lineRule="auto"/>
              <w:rPr>
                <w:rFonts w:ascii="Arial" w:hAnsi="Arial" w:cs="Arial"/>
                <w:i/>
              </w:rPr>
            </w:pPr>
            <w:r w:rsidRPr="00786BCD">
              <w:rPr>
                <w:rFonts w:ascii="Arial" w:hAnsi="Arial" w:cs="Arial"/>
                <w:i/>
              </w:rPr>
              <w:t>R. arboreum</w:t>
            </w:r>
          </w:p>
        </w:tc>
        <w:tc>
          <w:tcPr>
            <w:tcW w:w="2727" w:type="dxa"/>
          </w:tcPr>
          <w:p w14:paraId="5AC348AB" w14:textId="77777777" w:rsidR="00AB61E2" w:rsidRPr="00786BCD" w:rsidRDefault="00AB61E2" w:rsidP="003E2CF7">
            <w:pPr>
              <w:tabs>
                <w:tab w:val="left" w:pos="142"/>
              </w:tabs>
              <w:spacing w:line="360" w:lineRule="auto"/>
              <w:rPr>
                <w:rFonts w:ascii="Arial" w:hAnsi="Arial" w:cs="Arial"/>
              </w:rPr>
            </w:pPr>
            <w:r w:rsidRPr="00786BCD">
              <w:rPr>
                <w:rFonts w:ascii="Arial" w:hAnsi="Arial" w:cs="Arial"/>
              </w:rPr>
              <w:t>Confirmed distribution in the mid and high altitude.</w:t>
            </w:r>
          </w:p>
        </w:tc>
        <w:tc>
          <w:tcPr>
            <w:tcW w:w="1984" w:type="dxa"/>
          </w:tcPr>
          <w:p w14:paraId="10C7BCDD" w14:textId="77777777" w:rsidR="00AB61E2" w:rsidRPr="00786BCD" w:rsidRDefault="00AB61E2" w:rsidP="003E2CF7">
            <w:pPr>
              <w:tabs>
                <w:tab w:val="left" w:pos="142"/>
              </w:tabs>
              <w:spacing w:line="360" w:lineRule="auto"/>
              <w:rPr>
                <w:rFonts w:ascii="Arial" w:hAnsi="Arial" w:cs="Arial"/>
              </w:rPr>
            </w:pPr>
            <w:r w:rsidRPr="00786BCD">
              <w:rPr>
                <w:rFonts w:ascii="Arial" w:hAnsi="Arial" w:cs="Arial"/>
              </w:rPr>
              <w:t>Garhwal, Uttarakhand</w:t>
            </w:r>
          </w:p>
        </w:tc>
        <w:tc>
          <w:tcPr>
            <w:tcW w:w="2268" w:type="dxa"/>
          </w:tcPr>
          <w:p w14:paraId="59A51D9C" w14:textId="77777777" w:rsidR="00AB61E2" w:rsidRPr="00786BCD" w:rsidRDefault="00AB61E2" w:rsidP="003E2CF7">
            <w:pPr>
              <w:tabs>
                <w:tab w:val="left" w:pos="142"/>
              </w:tabs>
              <w:spacing w:line="360" w:lineRule="auto"/>
              <w:rPr>
                <w:rFonts w:ascii="Arial" w:hAnsi="Arial" w:cs="Arial"/>
              </w:rPr>
            </w:pPr>
            <w:r w:rsidRPr="00786BCD">
              <w:rPr>
                <w:rFonts w:ascii="Arial" w:hAnsi="Arial" w:cs="Arial"/>
              </w:rPr>
              <w:t xml:space="preserve">Anand et al., 2022 </w:t>
            </w:r>
            <w:r w:rsidRPr="00786BCD">
              <w:rPr>
                <w:rFonts w:ascii="Arial" w:hAnsi="Arial" w:cs="Arial"/>
                <w:vertAlign w:val="superscript"/>
              </w:rPr>
              <w:t>31</w:t>
            </w:r>
            <w:r w:rsidRPr="00786BCD">
              <w:rPr>
                <w:rFonts w:ascii="Arial" w:hAnsi="Arial" w:cs="Arial"/>
              </w:rPr>
              <w:t xml:space="preserve"> </w:t>
            </w:r>
          </w:p>
        </w:tc>
      </w:tr>
      <w:tr w:rsidR="00AB61E2" w:rsidRPr="00786BCD" w14:paraId="2F0B718F" w14:textId="77777777" w:rsidTr="003E2CF7">
        <w:tc>
          <w:tcPr>
            <w:tcW w:w="675" w:type="dxa"/>
          </w:tcPr>
          <w:p w14:paraId="46620E33" w14:textId="77777777" w:rsidR="00AB61E2" w:rsidRPr="00786BCD" w:rsidRDefault="00AB61E2" w:rsidP="003E2CF7">
            <w:pPr>
              <w:spacing w:line="360" w:lineRule="auto"/>
              <w:jc w:val="center"/>
              <w:rPr>
                <w:rFonts w:ascii="Arial" w:hAnsi="Arial" w:cs="Arial"/>
                <w:b/>
              </w:rPr>
            </w:pPr>
            <w:r w:rsidRPr="00786BCD">
              <w:rPr>
                <w:rFonts w:ascii="Arial" w:hAnsi="Arial" w:cs="Arial"/>
                <w:b/>
              </w:rPr>
              <w:t>10</w:t>
            </w:r>
          </w:p>
        </w:tc>
        <w:tc>
          <w:tcPr>
            <w:tcW w:w="1985" w:type="dxa"/>
          </w:tcPr>
          <w:p w14:paraId="3AC78801" w14:textId="77777777" w:rsidR="00AB61E2" w:rsidRPr="00786BCD" w:rsidRDefault="00AB61E2" w:rsidP="003E2CF7">
            <w:pPr>
              <w:tabs>
                <w:tab w:val="left" w:pos="142"/>
              </w:tabs>
              <w:spacing w:line="360" w:lineRule="auto"/>
              <w:rPr>
                <w:rFonts w:ascii="Arial" w:hAnsi="Arial" w:cs="Arial"/>
                <w:i/>
              </w:rPr>
            </w:pPr>
            <w:r w:rsidRPr="00786BCD">
              <w:rPr>
                <w:rFonts w:ascii="Arial" w:hAnsi="Arial" w:cs="Arial"/>
                <w:i/>
              </w:rPr>
              <w:t>R. arboreum</w:t>
            </w:r>
          </w:p>
        </w:tc>
        <w:tc>
          <w:tcPr>
            <w:tcW w:w="2727" w:type="dxa"/>
          </w:tcPr>
          <w:p w14:paraId="13B96129" w14:textId="77777777" w:rsidR="00AB61E2" w:rsidRPr="00786BCD" w:rsidRDefault="00AB61E2" w:rsidP="003E2CF7">
            <w:pPr>
              <w:tabs>
                <w:tab w:val="left" w:pos="142"/>
              </w:tabs>
              <w:spacing w:line="360" w:lineRule="auto"/>
              <w:rPr>
                <w:rFonts w:ascii="Arial" w:hAnsi="Arial" w:cs="Arial"/>
              </w:rPr>
            </w:pPr>
            <w:r w:rsidRPr="00786BCD">
              <w:rPr>
                <w:rFonts w:ascii="Arial" w:hAnsi="Arial" w:cs="Arial"/>
              </w:rPr>
              <w:t>The species is shifting altitudinally and longitudinally as well with changing climate.</w:t>
            </w:r>
          </w:p>
        </w:tc>
        <w:tc>
          <w:tcPr>
            <w:tcW w:w="1984" w:type="dxa"/>
          </w:tcPr>
          <w:p w14:paraId="49D130B8" w14:textId="77777777" w:rsidR="00AB61E2" w:rsidRPr="00786BCD" w:rsidRDefault="00AB61E2" w:rsidP="003E2CF7">
            <w:pPr>
              <w:tabs>
                <w:tab w:val="left" w:pos="142"/>
              </w:tabs>
              <w:spacing w:line="360" w:lineRule="auto"/>
              <w:rPr>
                <w:rFonts w:ascii="Arial" w:hAnsi="Arial" w:cs="Arial"/>
              </w:rPr>
            </w:pPr>
            <w:r w:rsidRPr="00786BCD">
              <w:rPr>
                <w:rFonts w:ascii="Arial" w:hAnsi="Arial" w:cs="Arial"/>
              </w:rPr>
              <w:t xml:space="preserve">Uttarakhand and Himanchal Pradesh </w:t>
            </w:r>
          </w:p>
        </w:tc>
        <w:tc>
          <w:tcPr>
            <w:tcW w:w="2268" w:type="dxa"/>
          </w:tcPr>
          <w:p w14:paraId="7946DFFA" w14:textId="77777777" w:rsidR="00AB61E2" w:rsidRPr="00786BCD" w:rsidRDefault="00AB61E2" w:rsidP="003E2CF7">
            <w:pPr>
              <w:tabs>
                <w:tab w:val="left" w:pos="142"/>
              </w:tabs>
              <w:spacing w:line="360" w:lineRule="auto"/>
              <w:rPr>
                <w:rFonts w:ascii="Arial" w:hAnsi="Arial" w:cs="Arial"/>
              </w:rPr>
            </w:pPr>
            <w:r w:rsidRPr="00786BCD">
              <w:rPr>
                <w:rFonts w:ascii="Arial" w:hAnsi="Arial" w:cs="Arial"/>
              </w:rPr>
              <w:t xml:space="preserve">Veera et al., 2023 </w:t>
            </w:r>
            <w:r w:rsidRPr="00786BCD">
              <w:rPr>
                <w:rFonts w:ascii="Arial" w:hAnsi="Arial" w:cs="Arial"/>
                <w:vertAlign w:val="superscript"/>
              </w:rPr>
              <w:t>32</w:t>
            </w:r>
          </w:p>
        </w:tc>
      </w:tr>
      <w:tr w:rsidR="00AB61E2" w:rsidRPr="00786BCD" w14:paraId="2E6B7CE4" w14:textId="77777777" w:rsidTr="003E2CF7">
        <w:tc>
          <w:tcPr>
            <w:tcW w:w="675" w:type="dxa"/>
          </w:tcPr>
          <w:p w14:paraId="6510389D" w14:textId="77777777" w:rsidR="00AB61E2" w:rsidRPr="00786BCD" w:rsidRDefault="00AB61E2" w:rsidP="003E2CF7">
            <w:pPr>
              <w:spacing w:line="360" w:lineRule="auto"/>
              <w:jc w:val="center"/>
              <w:rPr>
                <w:rFonts w:ascii="Arial" w:hAnsi="Arial" w:cs="Arial"/>
                <w:b/>
              </w:rPr>
            </w:pPr>
          </w:p>
          <w:p w14:paraId="3A58CBAF" w14:textId="77777777" w:rsidR="00AB61E2" w:rsidRPr="00786BCD" w:rsidRDefault="00AB61E2" w:rsidP="003E2CF7">
            <w:pPr>
              <w:spacing w:line="360" w:lineRule="auto"/>
              <w:jc w:val="center"/>
              <w:rPr>
                <w:rFonts w:ascii="Arial" w:hAnsi="Arial" w:cs="Arial"/>
                <w:b/>
              </w:rPr>
            </w:pPr>
            <w:r w:rsidRPr="00786BCD">
              <w:rPr>
                <w:rFonts w:ascii="Arial" w:hAnsi="Arial" w:cs="Arial"/>
                <w:b/>
              </w:rPr>
              <w:t>11</w:t>
            </w:r>
          </w:p>
        </w:tc>
        <w:tc>
          <w:tcPr>
            <w:tcW w:w="1985" w:type="dxa"/>
          </w:tcPr>
          <w:p w14:paraId="7B8ABA95" w14:textId="77777777" w:rsidR="00AB61E2" w:rsidRPr="00786BCD" w:rsidRDefault="00AB61E2" w:rsidP="003E2CF7">
            <w:pPr>
              <w:spacing w:line="360" w:lineRule="auto"/>
              <w:rPr>
                <w:rFonts w:ascii="Arial" w:hAnsi="Arial" w:cs="Arial"/>
                <w:i/>
              </w:rPr>
            </w:pPr>
            <w:r w:rsidRPr="00786BCD">
              <w:rPr>
                <w:rFonts w:ascii="Arial" w:hAnsi="Arial" w:cs="Arial"/>
                <w:i/>
              </w:rPr>
              <w:t>R. arboreum</w:t>
            </w:r>
          </w:p>
        </w:tc>
        <w:tc>
          <w:tcPr>
            <w:tcW w:w="2727" w:type="dxa"/>
          </w:tcPr>
          <w:p w14:paraId="1424E74F" w14:textId="77777777" w:rsidR="00AB61E2" w:rsidRPr="00786BCD" w:rsidRDefault="00AB61E2" w:rsidP="003E2CF7">
            <w:pPr>
              <w:spacing w:line="360" w:lineRule="auto"/>
              <w:rPr>
                <w:rFonts w:ascii="Arial" w:hAnsi="Arial" w:cs="Arial"/>
              </w:rPr>
            </w:pPr>
            <w:r w:rsidRPr="00786BCD">
              <w:rPr>
                <w:rFonts w:ascii="Arial" w:hAnsi="Arial" w:cs="Arial"/>
              </w:rPr>
              <w:t xml:space="preserve">Survival mortality of seedlings is greatly influenced by the season. </w:t>
            </w:r>
          </w:p>
        </w:tc>
        <w:tc>
          <w:tcPr>
            <w:tcW w:w="1984" w:type="dxa"/>
          </w:tcPr>
          <w:p w14:paraId="66CA7ADE" w14:textId="77777777" w:rsidR="00AB61E2" w:rsidRPr="00786BCD" w:rsidRDefault="00AB61E2" w:rsidP="003E2CF7">
            <w:pPr>
              <w:spacing w:line="360" w:lineRule="auto"/>
              <w:rPr>
                <w:rFonts w:ascii="Arial" w:hAnsi="Arial" w:cs="Arial"/>
              </w:rPr>
            </w:pPr>
            <w:proofErr w:type="spellStart"/>
            <w:r w:rsidRPr="00786BCD">
              <w:rPr>
                <w:rFonts w:ascii="Arial" w:hAnsi="Arial" w:cs="Arial"/>
              </w:rPr>
              <w:t>Pauri</w:t>
            </w:r>
            <w:proofErr w:type="spellEnd"/>
            <w:r w:rsidRPr="00786BCD">
              <w:rPr>
                <w:rFonts w:ascii="Arial" w:hAnsi="Arial" w:cs="Arial"/>
              </w:rPr>
              <w:t xml:space="preserve"> and </w:t>
            </w:r>
            <w:proofErr w:type="spellStart"/>
            <w:r w:rsidRPr="00786BCD">
              <w:rPr>
                <w:rFonts w:ascii="Arial" w:hAnsi="Arial" w:cs="Arial"/>
              </w:rPr>
              <w:t>Rudraprayag</w:t>
            </w:r>
            <w:proofErr w:type="spellEnd"/>
            <w:r w:rsidRPr="00786BCD">
              <w:rPr>
                <w:rFonts w:ascii="Arial" w:hAnsi="Arial" w:cs="Arial"/>
              </w:rPr>
              <w:t>,</w:t>
            </w:r>
          </w:p>
          <w:p w14:paraId="00D88732" w14:textId="77777777" w:rsidR="00AB61E2" w:rsidRPr="00786BCD" w:rsidRDefault="00AB61E2" w:rsidP="003E2CF7">
            <w:pPr>
              <w:spacing w:line="360" w:lineRule="auto"/>
              <w:rPr>
                <w:rFonts w:ascii="Arial" w:hAnsi="Arial" w:cs="Arial"/>
              </w:rPr>
            </w:pPr>
            <w:r w:rsidRPr="00786BCD">
              <w:rPr>
                <w:rFonts w:ascii="Arial" w:hAnsi="Arial" w:cs="Arial"/>
              </w:rPr>
              <w:t>Uttarakhand</w:t>
            </w:r>
          </w:p>
        </w:tc>
        <w:tc>
          <w:tcPr>
            <w:tcW w:w="2268" w:type="dxa"/>
          </w:tcPr>
          <w:p w14:paraId="0DC735E6" w14:textId="77777777" w:rsidR="00AB61E2" w:rsidRPr="00786BCD" w:rsidRDefault="00AB61E2" w:rsidP="003E2CF7">
            <w:pPr>
              <w:spacing w:line="360" w:lineRule="auto"/>
              <w:rPr>
                <w:rFonts w:ascii="Arial" w:hAnsi="Arial" w:cs="Arial"/>
              </w:rPr>
            </w:pPr>
            <w:r w:rsidRPr="00786BCD">
              <w:rPr>
                <w:rFonts w:ascii="Arial" w:hAnsi="Arial" w:cs="Arial"/>
              </w:rPr>
              <w:t xml:space="preserve">Iqbal et al., 2023 </w:t>
            </w:r>
            <w:r w:rsidRPr="00786BCD">
              <w:rPr>
                <w:rFonts w:ascii="Arial" w:hAnsi="Arial" w:cs="Arial"/>
                <w:vertAlign w:val="superscript"/>
              </w:rPr>
              <w:t>33</w:t>
            </w:r>
          </w:p>
        </w:tc>
      </w:tr>
      <w:bookmarkEnd w:id="1"/>
    </w:tbl>
    <w:p w14:paraId="71CB8783" w14:textId="77777777" w:rsidR="00AB61E2" w:rsidRPr="00786BCD" w:rsidRDefault="00AB61E2" w:rsidP="00B07C8B">
      <w:pPr>
        <w:spacing w:line="480" w:lineRule="auto"/>
        <w:jc w:val="both"/>
        <w:rPr>
          <w:rFonts w:ascii="Arial" w:hAnsi="Arial" w:cs="Arial"/>
        </w:rPr>
      </w:pPr>
    </w:p>
    <w:p w14:paraId="088D7889" w14:textId="69437E72" w:rsidR="00C6116B" w:rsidRPr="00786BCD" w:rsidRDefault="006B468E" w:rsidP="00B07C8B">
      <w:pPr>
        <w:spacing w:line="480" w:lineRule="auto"/>
        <w:jc w:val="both"/>
        <w:rPr>
          <w:rFonts w:ascii="Arial" w:hAnsi="Arial" w:cs="Arial"/>
          <w:b/>
        </w:rPr>
      </w:pPr>
      <w:r>
        <w:rPr>
          <w:rFonts w:ascii="Arial" w:hAnsi="Arial" w:cs="Arial"/>
          <w:b/>
        </w:rPr>
        <w:t xml:space="preserve">3.5 </w:t>
      </w:r>
      <w:r w:rsidR="00C6116B" w:rsidRPr="00786BCD">
        <w:rPr>
          <w:rFonts w:ascii="Arial" w:hAnsi="Arial" w:cs="Arial"/>
          <w:b/>
        </w:rPr>
        <w:t>Discussion</w:t>
      </w:r>
    </w:p>
    <w:p w14:paraId="3655E7C7" w14:textId="26BC2C50" w:rsidR="00C6116B" w:rsidRPr="00786BCD" w:rsidRDefault="00C6116B" w:rsidP="00B07C8B">
      <w:pPr>
        <w:spacing w:line="480" w:lineRule="auto"/>
        <w:jc w:val="both"/>
        <w:rPr>
          <w:rFonts w:ascii="Arial" w:hAnsi="Arial" w:cs="Arial"/>
        </w:rPr>
      </w:pPr>
      <w:r w:rsidRPr="00786BCD">
        <w:rPr>
          <w:rFonts w:ascii="Arial" w:hAnsi="Arial" w:cs="Arial"/>
        </w:rPr>
        <w:t>The advancement of </w:t>
      </w:r>
      <w:r w:rsidRPr="00786BCD">
        <w:rPr>
          <w:rFonts w:ascii="Arial" w:hAnsi="Arial" w:cs="Arial"/>
          <w:i/>
          <w:iCs/>
        </w:rPr>
        <w:t>R. arboreum</w:t>
      </w:r>
      <w:r w:rsidRPr="00786BCD">
        <w:rPr>
          <w:rFonts w:ascii="Arial" w:hAnsi="Arial" w:cs="Arial"/>
        </w:rPr>
        <w:t> flowering in Uttarakhand is a clear indicator of climate-driven phenological change, consistent with global and Himalayan trends</w:t>
      </w:r>
      <w:r w:rsidR="00A76B32" w:rsidRPr="00786BCD">
        <w:rPr>
          <w:rFonts w:ascii="Arial" w:hAnsi="Arial" w:cs="Arial"/>
          <w:vertAlign w:val="superscript"/>
        </w:rPr>
        <w:t>2, 12</w:t>
      </w:r>
      <w:r w:rsidRPr="00786BCD">
        <w:rPr>
          <w:rFonts w:ascii="Arial" w:hAnsi="Arial" w:cs="Arial"/>
        </w:rPr>
        <w:t xml:space="preserve">. The observed shifts are primarily attributable to rising temperatures and altered precipitation regimes, with local factors such as soil moisture, altitude, and microclimate further modulating responses </w:t>
      </w:r>
      <w:r w:rsidR="00A76B32" w:rsidRPr="00786BCD">
        <w:rPr>
          <w:rFonts w:ascii="Arial" w:hAnsi="Arial" w:cs="Arial"/>
          <w:vertAlign w:val="superscript"/>
        </w:rPr>
        <w:t>18, 21</w:t>
      </w:r>
      <w:r w:rsidRPr="00786BCD">
        <w:rPr>
          <w:rFonts w:ascii="Arial" w:hAnsi="Arial" w:cs="Arial"/>
        </w:rPr>
        <w:t>.</w:t>
      </w:r>
    </w:p>
    <w:p w14:paraId="52FCB72B" w14:textId="5B84B760" w:rsidR="0044268E" w:rsidRPr="00786BCD" w:rsidRDefault="006B468E" w:rsidP="00B07C8B">
      <w:pPr>
        <w:spacing w:line="480" w:lineRule="auto"/>
        <w:jc w:val="both"/>
        <w:rPr>
          <w:rFonts w:ascii="Arial" w:hAnsi="Arial" w:cs="Arial"/>
        </w:rPr>
      </w:pPr>
      <w:r w:rsidRPr="006B468E">
        <w:rPr>
          <w:rFonts w:ascii="Arial" w:hAnsi="Arial" w:cs="Arial"/>
          <w:b/>
          <w:bCs/>
          <w:sz w:val="20"/>
          <w:u w:val="single"/>
        </w:rPr>
        <w:t xml:space="preserve">3.5.1 </w:t>
      </w:r>
      <w:r w:rsidR="0044268E" w:rsidRPr="006B468E">
        <w:rPr>
          <w:rFonts w:ascii="Arial" w:hAnsi="Arial" w:cs="Arial"/>
          <w:b/>
          <w:bCs/>
          <w:sz w:val="20"/>
          <w:u w:val="single"/>
        </w:rPr>
        <w:t>Ecological Implications:</w:t>
      </w:r>
      <w:r w:rsidR="0044268E" w:rsidRPr="00786BCD">
        <w:rPr>
          <w:rFonts w:ascii="Arial" w:hAnsi="Arial" w:cs="Arial"/>
          <w:b/>
          <w:bCs/>
        </w:rPr>
        <w:t xml:space="preserve"> </w:t>
      </w:r>
      <w:r w:rsidR="0044268E" w:rsidRPr="00786BCD">
        <w:rPr>
          <w:rFonts w:ascii="Arial" w:hAnsi="Arial" w:cs="Arial"/>
        </w:rPr>
        <w:t>Earlier flowering may disrupt synchrony with pollinators, increase vulnerability to late frosts, and affect seed set and regeneration</w:t>
      </w:r>
      <w:r w:rsidR="00A76B32" w:rsidRPr="00786BCD">
        <w:rPr>
          <w:rFonts w:ascii="Arial" w:hAnsi="Arial" w:cs="Arial"/>
          <w:vertAlign w:val="superscript"/>
        </w:rPr>
        <w:t>12, 4</w:t>
      </w:r>
      <w:r w:rsidR="0044268E" w:rsidRPr="00786BCD">
        <w:rPr>
          <w:rFonts w:ascii="Arial" w:hAnsi="Arial" w:cs="Arial"/>
        </w:rPr>
        <w:t xml:space="preserve">. </w:t>
      </w:r>
      <w:r w:rsidR="002851D6" w:rsidRPr="00786BCD">
        <w:rPr>
          <w:rFonts w:ascii="Arial" w:hAnsi="Arial" w:cs="Arial"/>
        </w:rPr>
        <w:t>there</w:t>
      </w:r>
      <w:r w:rsidR="0044268E" w:rsidRPr="00786BCD">
        <w:rPr>
          <w:rFonts w:ascii="Arial" w:hAnsi="Arial" w:cs="Arial"/>
        </w:rPr>
        <w:t xml:space="preserve"> is also </w:t>
      </w:r>
      <w:r w:rsidR="0044268E" w:rsidRPr="00786BCD">
        <w:rPr>
          <w:rFonts w:ascii="Arial" w:hAnsi="Arial" w:cs="Arial"/>
        </w:rPr>
        <w:lastRenderedPageBreak/>
        <w:t>growing evidence of altitudinal migration and potential habitat contraction for </w:t>
      </w:r>
      <w:r w:rsidR="0044268E" w:rsidRPr="00786BCD">
        <w:rPr>
          <w:rFonts w:ascii="Arial" w:hAnsi="Arial" w:cs="Arial"/>
          <w:i/>
          <w:iCs/>
        </w:rPr>
        <w:t>Rhododendron</w:t>
      </w:r>
      <w:r w:rsidR="0044268E" w:rsidRPr="00786BCD">
        <w:rPr>
          <w:rFonts w:ascii="Arial" w:hAnsi="Arial" w:cs="Arial"/>
        </w:rPr>
        <w:t> species under future climate scenarios</w:t>
      </w:r>
      <w:r w:rsidR="00A76B32" w:rsidRPr="00786BCD">
        <w:rPr>
          <w:rFonts w:ascii="Arial" w:hAnsi="Arial" w:cs="Arial"/>
          <w:vertAlign w:val="superscript"/>
        </w:rPr>
        <w:t>12</w:t>
      </w:r>
      <w:r w:rsidR="0044268E" w:rsidRPr="00786BCD">
        <w:rPr>
          <w:rFonts w:ascii="Arial" w:hAnsi="Arial" w:cs="Arial"/>
        </w:rPr>
        <w:t>.</w:t>
      </w:r>
    </w:p>
    <w:p w14:paraId="440BBDD8" w14:textId="148CDDBB" w:rsidR="0044268E" w:rsidRPr="00786BCD" w:rsidRDefault="006B468E" w:rsidP="00B07C8B">
      <w:pPr>
        <w:spacing w:line="480" w:lineRule="auto"/>
        <w:jc w:val="both"/>
        <w:rPr>
          <w:rFonts w:ascii="Arial" w:hAnsi="Arial" w:cs="Arial"/>
        </w:rPr>
      </w:pPr>
      <w:r w:rsidRPr="006B468E">
        <w:rPr>
          <w:rFonts w:ascii="Arial" w:hAnsi="Arial" w:cs="Arial"/>
          <w:b/>
          <w:bCs/>
          <w:sz w:val="20"/>
          <w:u w:val="single"/>
        </w:rPr>
        <w:t xml:space="preserve">3.5.2 </w:t>
      </w:r>
      <w:r w:rsidR="0044268E" w:rsidRPr="006B468E">
        <w:rPr>
          <w:rFonts w:ascii="Arial" w:hAnsi="Arial" w:cs="Arial"/>
          <w:b/>
          <w:bCs/>
          <w:sz w:val="20"/>
          <w:u w:val="single"/>
        </w:rPr>
        <w:t>Knowledge Gaps:</w:t>
      </w:r>
      <w:r w:rsidR="0044268E" w:rsidRPr="00786BCD">
        <w:rPr>
          <w:rFonts w:ascii="Arial" w:hAnsi="Arial" w:cs="Arial"/>
          <w:b/>
          <w:bCs/>
        </w:rPr>
        <w:t xml:space="preserve"> </w:t>
      </w:r>
      <w:r w:rsidR="0044268E" w:rsidRPr="00786BCD">
        <w:rPr>
          <w:rFonts w:ascii="Arial" w:hAnsi="Arial" w:cs="Arial"/>
        </w:rPr>
        <w:t>Despite recent advances, there remains a paucity of long-term, high-resolution phenological data for </w:t>
      </w:r>
      <w:r w:rsidR="0044268E" w:rsidRPr="00786BCD">
        <w:rPr>
          <w:rFonts w:ascii="Arial" w:hAnsi="Arial" w:cs="Arial"/>
          <w:i/>
          <w:iCs/>
        </w:rPr>
        <w:t>R. arboreum</w:t>
      </w:r>
      <w:r w:rsidR="0044268E" w:rsidRPr="00786BCD">
        <w:rPr>
          <w:rFonts w:ascii="Arial" w:hAnsi="Arial" w:cs="Arial"/>
        </w:rPr>
        <w:t> in Uttarakhand. Integrating remote sensing, citizen science and experimental approaches will be critical for future research</w:t>
      </w:r>
      <w:r w:rsidR="00A76B32" w:rsidRPr="00786BCD">
        <w:rPr>
          <w:rFonts w:ascii="Arial" w:hAnsi="Arial" w:cs="Arial"/>
          <w:vertAlign w:val="superscript"/>
        </w:rPr>
        <w:t>22</w:t>
      </w:r>
      <w:r w:rsidR="0044268E" w:rsidRPr="00786BCD">
        <w:rPr>
          <w:rFonts w:ascii="Arial" w:hAnsi="Arial" w:cs="Arial"/>
        </w:rPr>
        <w:t>.</w:t>
      </w:r>
    </w:p>
    <w:p w14:paraId="2CA01912" w14:textId="2990E891" w:rsidR="00D77EA0" w:rsidRPr="00786BCD" w:rsidRDefault="006B468E" w:rsidP="00B07C8B">
      <w:pPr>
        <w:spacing w:line="480" w:lineRule="auto"/>
        <w:jc w:val="both"/>
        <w:rPr>
          <w:rFonts w:ascii="Arial" w:hAnsi="Arial" w:cs="Arial"/>
          <w:b/>
        </w:rPr>
      </w:pPr>
      <w:r>
        <w:rPr>
          <w:rFonts w:ascii="Arial" w:hAnsi="Arial" w:cs="Arial"/>
          <w:b/>
        </w:rPr>
        <w:t xml:space="preserve">4. </w:t>
      </w:r>
      <w:r w:rsidR="00D77EA0" w:rsidRPr="00786BCD">
        <w:rPr>
          <w:rFonts w:ascii="Arial" w:hAnsi="Arial" w:cs="Arial"/>
          <w:b/>
        </w:rPr>
        <w:t>Conclusion</w:t>
      </w:r>
    </w:p>
    <w:p w14:paraId="377CB45C" w14:textId="52622619" w:rsidR="009C3D5B" w:rsidRDefault="00D77EA0" w:rsidP="00142A66">
      <w:pPr>
        <w:spacing w:line="480" w:lineRule="auto"/>
        <w:jc w:val="both"/>
        <w:rPr>
          <w:rFonts w:ascii="Arial" w:hAnsi="Arial" w:cs="Arial"/>
        </w:rPr>
      </w:pPr>
      <w:r w:rsidRPr="00786BCD">
        <w:rPr>
          <w:rFonts w:ascii="Arial" w:hAnsi="Arial" w:cs="Arial"/>
        </w:rPr>
        <w:t xml:space="preserve">This study </w:t>
      </w:r>
      <w:r w:rsidR="00B07C8B" w:rsidRPr="00786BCD">
        <w:rPr>
          <w:rFonts w:ascii="Arial" w:hAnsi="Arial" w:cs="Arial"/>
        </w:rPr>
        <w:t xml:space="preserve">concludes </w:t>
      </w:r>
      <w:r w:rsidRPr="00786BCD">
        <w:rPr>
          <w:rFonts w:ascii="Arial" w:hAnsi="Arial" w:cs="Arial"/>
        </w:rPr>
        <w:t>that </w:t>
      </w:r>
      <w:r w:rsidRPr="00786BCD">
        <w:rPr>
          <w:rFonts w:ascii="Arial" w:hAnsi="Arial" w:cs="Arial"/>
          <w:i/>
          <w:iCs/>
        </w:rPr>
        <w:t>Rhododendron arboreum</w:t>
      </w:r>
      <w:r w:rsidRPr="00786BCD">
        <w:rPr>
          <w:rFonts w:ascii="Arial" w:hAnsi="Arial" w:cs="Arial"/>
        </w:rPr>
        <w:t xml:space="preserve"> in Uttarakhand is exhibiting significant advances in flowering phenology, driven by climate warming and changes in precipitation. </w:t>
      </w:r>
      <w:r w:rsidR="00142A66" w:rsidRPr="00786BCD">
        <w:rPr>
          <w:rFonts w:ascii="Arial" w:hAnsi="Arial" w:cs="Arial"/>
          <w:bCs/>
        </w:rPr>
        <w:t xml:space="preserve">These ground-based observations in </w:t>
      </w:r>
      <w:proofErr w:type="spellStart"/>
      <w:r w:rsidR="00142A66" w:rsidRPr="00786BCD">
        <w:rPr>
          <w:rFonts w:ascii="Arial" w:hAnsi="Arial" w:cs="Arial"/>
          <w:bCs/>
        </w:rPr>
        <w:t>Bageshwar</w:t>
      </w:r>
      <w:proofErr w:type="spellEnd"/>
      <w:r w:rsidR="00142A66" w:rsidRPr="00786BCD">
        <w:rPr>
          <w:rFonts w:ascii="Arial" w:hAnsi="Arial" w:cs="Arial"/>
          <w:bCs/>
        </w:rPr>
        <w:t xml:space="preserve"> present strong, locality-specific evidence of </w:t>
      </w:r>
      <w:r w:rsidR="00142A66" w:rsidRPr="00786BCD">
        <w:rPr>
          <w:rFonts w:ascii="Arial" w:hAnsi="Arial" w:cs="Arial"/>
          <w:bCs/>
          <w:i/>
          <w:iCs/>
        </w:rPr>
        <w:t>Rhododendron arboreum</w:t>
      </w:r>
      <w:r w:rsidR="00142A66" w:rsidRPr="00786BCD">
        <w:rPr>
          <w:rFonts w:ascii="Arial" w:hAnsi="Arial" w:cs="Arial"/>
          <w:bCs/>
        </w:rPr>
        <w:t xml:space="preserve"> earlier flowering trends, which supports the influence of climate change on modifying phenological calendars. The use of ground </w:t>
      </w:r>
      <w:r w:rsidR="00220565" w:rsidRPr="00786BCD">
        <w:rPr>
          <w:rFonts w:ascii="Arial" w:hAnsi="Arial" w:cs="Arial"/>
          <w:bCs/>
        </w:rPr>
        <w:t>trothing</w:t>
      </w:r>
      <w:r w:rsidR="00142A66" w:rsidRPr="00786BCD">
        <w:rPr>
          <w:rFonts w:ascii="Arial" w:hAnsi="Arial" w:cs="Arial"/>
          <w:bCs/>
        </w:rPr>
        <w:t xml:space="preserve"> in future studies is essential to construct stronger conservation strategies specific to high-altitude Himalayan ecosystems.</w:t>
      </w:r>
      <w:r w:rsidR="00220565" w:rsidRPr="00786BCD">
        <w:rPr>
          <w:rFonts w:ascii="Arial" w:hAnsi="Arial" w:cs="Arial"/>
          <w:bCs/>
        </w:rPr>
        <w:t xml:space="preserve"> </w:t>
      </w:r>
      <w:r w:rsidRPr="00786BCD">
        <w:rPr>
          <w:rFonts w:ascii="Arial" w:hAnsi="Arial" w:cs="Arial"/>
        </w:rPr>
        <w:t>These findings underscore the need for continued, localized monitoring and adaptive conservation strategies to safeguard Himalayan biodiversity. Future research should focus on multi-scale, interdisciplinary approaches to unravel the complex drivers of phenological change and to inform effective management of vulnerable mountain ecosystems.</w:t>
      </w:r>
    </w:p>
    <w:p w14:paraId="70FF2E30" w14:textId="18ECE922" w:rsidR="006B468E" w:rsidRPr="007068F2" w:rsidRDefault="006B468E" w:rsidP="00142A66">
      <w:pPr>
        <w:spacing w:line="480" w:lineRule="auto"/>
        <w:jc w:val="both"/>
        <w:rPr>
          <w:rFonts w:ascii="Arial" w:hAnsi="Arial" w:cs="Arial"/>
        </w:rPr>
      </w:pPr>
      <w:r w:rsidRPr="007068F2">
        <w:rPr>
          <w:rFonts w:ascii="Arial" w:hAnsi="Arial" w:cs="Arial"/>
          <w:b/>
        </w:rPr>
        <w:t>CONSENT</w:t>
      </w:r>
      <w:r w:rsidR="007068F2">
        <w:rPr>
          <w:rFonts w:ascii="Arial" w:hAnsi="Arial" w:cs="Arial"/>
          <w:b/>
        </w:rPr>
        <w:t xml:space="preserve">: </w:t>
      </w:r>
      <w:r w:rsidR="007068F2">
        <w:rPr>
          <w:rFonts w:ascii="Arial" w:hAnsi="Arial" w:cs="Arial"/>
        </w:rPr>
        <w:t xml:space="preserve">The authors declare that participants were informed that the data would be used for research and publication purposes in an anonymized form.   </w:t>
      </w:r>
    </w:p>
    <w:p w14:paraId="785F4EEF" w14:textId="17ED4E4A" w:rsidR="006B468E" w:rsidRPr="007068F2" w:rsidRDefault="006B468E" w:rsidP="00142A66">
      <w:pPr>
        <w:spacing w:line="480" w:lineRule="auto"/>
        <w:jc w:val="both"/>
        <w:rPr>
          <w:rFonts w:ascii="Arial" w:hAnsi="Arial" w:cs="Arial"/>
          <w:b/>
          <w:bCs/>
        </w:rPr>
      </w:pPr>
      <w:r w:rsidRPr="007068F2">
        <w:rPr>
          <w:rFonts w:ascii="Arial" w:hAnsi="Arial" w:cs="Arial"/>
          <w:b/>
        </w:rPr>
        <w:t>ETHICAL APPROVAL</w:t>
      </w:r>
      <w:r w:rsidR="007068F2">
        <w:rPr>
          <w:rFonts w:ascii="Arial" w:hAnsi="Arial" w:cs="Arial"/>
          <w:b/>
        </w:rPr>
        <w:t>:</w:t>
      </w:r>
      <w:r w:rsidR="007068F2" w:rsidRPr="007068F2">
        <w:rPr>
          <w:rFonts w:ascii="Arial" w:hAnsi="Arial" w:cs="Arial"/>
        </w:rPr>
        <w:t xml:space="preserve"> The study was</w:t>
      </w:r>
      <w:r w:rsidR="007068F2">
        <w:rPr>
          <w:rFonts w:ascii="Arial" w:hAnsi="Arial" w:cs="Arial"/>
        </w:rPr>
        <w:t xml:space="preserve"> carried out under the supervision of Dr. Vijay Arya and Dr. Balwant Kumar at Soban Singh Jeena University Almora. Ethical considerations were strictly followed during data collection. Verbal informed consent was obtained from all 150 </w:t>
      </w:r>
      <w:r w:rsidR="00D241F7">
        <w:rPr>
          <w:rFonts w:ascii="Arial" w:hAnsi="Arial" w:cs="Arial"/>
        </w:rPr>
        <w:t>participants before the survey, and their participation was entirely voluntary.</w:t>
      </w:r>
      <w:r w:rsidR="007068F2">
        <w:rPr>
          <w:rFonts w:ascii="Arial" w:hAnsi="Arial" w:cs="Arial"/>
        </w:rPr>
        <w:t xml:space="preserve"> </w:t>
      </w:r>
      <w:r w:rsidRPr="007068F2">
        <w:rPr>
          <w:rFonts w:ascii="Arial" w:hAnsi="Arial" w:cs="Arial"/>
          <w:b/>
        </w:rPr>
        <w:t xml:space="preserve"> </w:t>
      </w:r>
    </w:p>
    <w:p w14:paraId="2A7664BD" w14:textId="6D1E25EF" w:rsidR="00B07C8B" w:rsidRPr="00786BCD" w:rsidRDefault="00B07C8B" w:rsidP="00B07C8B">
      <w:pPr>
        <w:spacing w:line="480" w:lineRule="auto"/>
        <w:jc w:val="both"/>
        <w:rPr>
          <w:rFonts w:ascii="Arial" w:hAnsi="Arial" w:cs="Arial"/>
          <w:b/>
        </w:rPr>
      </w:pPr>
      <w:r w:rsidRPr="00786BCD">
        <w:rPr>
          <w:rFonts w:ascii="Arial" w:hAnsi="Arial" w:cs="Arial"/>
          <w:b/>
        </w:rPr>
        <w:t>References:</w:t>
      </w:r>
    </w:p>
    <w:p w14:paraId="7B34F3B0" w14:textId="77777777" w:rsidR="00A76B32" w:rsidRPr="00786BCD" w:rsidRDefault="00A76B32" w:rsidP="00A76B32">
      <w:pPr>
        <w:numPr>
          <w:ilvl w:val="0"/>
          <w:numId w:val="7"/>
        </w:numPr>
        <w:spacing w:line="480" w:lineRule="auto"/>
        <w:jc w:val="both"/>
        <w:rPr>
          <w:rFonts w:ascii="Arial" w:hAnsi="Arial" w:cs="Arial"/>
        </w:rPr>
      </w:pPr>
      <w:r w:rsidRPr="00786BCD">
        <w:rPr>
          <w:rFonts w:ascii="Arial" w:hAnsi="Arial" w:cs="Arial"/>
        </w:rPr>
        <w:lastRenderedPageBreak/>
        <w:t>Cleland, E. E., et al. (2007). Shifting plant phenology in response to global change. Trends in Ecology &amp; Evolution, 22(7), 357–365.</w:t>
      </w:r>
    </w:p>
    <w:p w14:paraId="70A86CB0" w14:textId="77777777" w:rsidR="00A76B32" w:rsidRPr="00786BCD" w:rsidRDefault="00A76B32" w:rsidP="00A76B32">
      <w:pPr>
        <w:numPr>
          <w:ilvl w:val="0"/>
          <w:numId w:val="7"/>
        </w:numPr>
        <w:spacing w:line="480" w:lineRule="auto"/>
        <w:jc w:val="both"/>
        <w:rPr>
          <w:rFonts w:ascii="Arial" w:hAnsi="Arial" w:cs="Arial"/>
        </w:rPr>
      </w:pPr>
      <w:r w:rsidRPr="00786BCD">
        <w:rPr>
          <w:rFonts w:ascii="Arial" w:hAnsi="Arial" w:cs="Arial"/>
        </w:rPr>
        <w:t>Parmesan, C., &amp; Yohe, G. (2003). A globally coherent fingerprint of climate change impacts across natural systems. Nature, 421(6918), 37–42.</w:t>
      </w:r>
    </w:p>
    <w:p w14:paraId="0F1B01FA" w14:textId="77777777" w:rsidR="00A67990" w:rsidRPr="00786BCD" w:rsidRDefault="00A67990" w:rsidP="00A67990">
      <w:pPr>
        <w:numPr>
          <w:ilvl w:val="0"/>
          <w:numId w:val="7"/>
        </w:numPr>
        <w:spacing w:line="480" w:lineRule="auto"/>
        <w:jc w:val="both"/>
        <w:rPr>
          <w:rFonts w:ascii="Arial" w:hAnsi="Arial" w:cs="Arial"/>
        </w:rPr>
      </w:pPr>
      <w:r w:rsidRPr="00786BCD">
        <w:rPr>
          <w:rFonts w:ascii="Arial" w:hAnsi="Arial" w:cs="Arial"/>
        </w:rPr>
        <w:t>IPCC (2022). Sixth Assessment Report.</w:t>
      </w:r>
    </w:p>
    <w:p w14:paraId="79981F1D" w14:textId="77777777" w:rsidR="00A67990" w:rsidRPr="00786BCD" w:rsidRDefault="00A67990" w:rsidP="00A67990">
      <w:pPr>
        <w:numPr>
          <w:ilvl w:val="0"/>
          <w:numId w:val="7"/>
        </w:numPr>
        <w:spacing w:line="480" w:lineRule="auto"/>
        <w:jc w:val="both"/>
        <w:rPr>
          <w:rFonts w:ascii="Arial" w:hAnsi="Arial" w:cs="Arial"/>
        </w:rPr>
      </w:pPr>
      <w:r w:rsidRPr="00786BCD">
        <w:rPr>
          <w:rFonts w:ascii="Arial" w:hAnsi="Arial" w:cs="Arial"/>
        </w:rPr>
        <w:t>Singh, R., et al. (2024). Phenological Responses of Rhododendron arboreum to Climate Variability in the Central Himalaya. Journal of Mountain Science, 21(2), 101–112.</w:t>
      </w:r>
    </w:p>
    <w:p w14:paraId="53BF0F67" w14:textId="77777777" w:rsidR="00A67990" w:rsidRPr="00786BCD" w:rsidRDefault="00A67990" w:rsidP="00A67990">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Srivastava, P. </w:t>
      </w:r>
      <w:r w:rsidRPr="00786BCD">
        <w:rPr>
          <w:rStyle w:val="Emphasis"/>
          <w:rFonts w:ascii="Arial" w:eastAsiaTheme="majorEastAsia" w:hAnsi="Arial" w:cs="Arial"/>
          <w:sz w:val="22"/>
          <w:szCs w:val="22"/>
        </w:rPr>
        <w:t>Rhododendron arboreum</w:t>
      </w:r>
      <w:r w:rsidRPr="00786BCD">
        <w:rPr>
          <w:rFonts w:ascii="Arial" w:hAnsi="Arial" w:cs="Arial"/>
          <w:sz w:val="22"/>
          <w:szCs w:val="22"/>
        </w:rPr>
        <w:t xml:space="preserve">: An overview. </w:t>
      </w:r>
      <w:r w:rsidRPr="00786BCD">
        <w:rPr>
          <w:rStyle w:val="Emphasis"/>
          <w:rFonts w:ascii="Arial" w:eastAsiaTheme="majorEastAsia" w:hAnsi="Arial" w:cs="Arial"/>
          <w:sz w:val="22"/>
          <w:szCs w:val="22"/>
        </w:rPr>
        <w:t>J. Appl. Pharm. Sci.</w:t>
      </w:r>
      <w:r w:rsidRPr="00786BCD">
        <w:rPr>
          <w:rFonts w:ascii="Arial" w:hAnsi="Arial" w:cs="Arial"/>
          <w:sz w:val="22"/>
          <w:szCs w:val="22"/>
        </w:rPr>
        <w:t xml:space="preserve"> </w:t>
      </w:r>
      <w:r w:rsidRPr="00786BCD">
        <w:rPr>
          <w:rStyle w:val="Strong"/>
          <w:rFonts w:ascii="Arial" w:eastAsiaTheme="majorEastAsia" w:hAnsi="Arial" w:cs="Arial"/>
          <w:sz w:val="22"/>
          <w:szCs w:val="22"/>
        </w:rPr>
        <w:t>2012</w:t>
      </w:r>
      <w:r w:rsidRPr="00786BCD">
        <w:rPr>
          <w:rFonts w:ascii="Arial" w:hAnsi="Arial" w:cs="Arial"/>
          <w:sz w:val="22"/>
          <w:szCs w:val="22"/>
        </w:rPr>
        <w:t>, (Issue), 158–162.</w:t>
      </w:r>
    </w:p>
    <w:p w14:paraId="26350E11" w14:textId="77777777" w:rsidR="00A67990" w:rsidRPr="00786BCD" w:rsidRDefault="00A67990" w:rsidP="00A67990">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Salick, J., Fang, Z. and Hart, R. Rapid changes in eastern Himalayan alpine flora with climate change. </w:t>
      </w:r>
      <w:r w:rsidRPr="00786BCD">
        <w:rPr>
          <w:rStyle w:val="Emphasis"/>
          <w:rFonts w:ascii="Arial" w:eastAsiaTheme="majorEastAsia" w:hAnsi="Arial" w:cs="Arial"/>
          <w:sz w:val="22"/>
          <w:szCs w:val="22"/>
        </w:rPr>
        <w:t>Am. J. Bot.</w:t>
      </w:r>
      <w:r w:rsidRPr="00786BCD">
        <w:rPr>
          <w:rFonts w:ascii="Arial" w:hAnsi="Arial" w:cs="Arial"/>
          <w:sz w:val="22"/>
          <w:szCs w:val="22"/>
        </w:rPr>
        <w:t xml:space="preserve"> </w:t>
      </w:r>
      <w:r w:rsidRPr="00786BCD">
        <w:rPr>
          <w:rStyle w:val="Strong"/>
          <w:rFonts w:ascii="Arial" w:eastAsiaTheme="majorEastAsia" w:hAnsi="Arial" w:cs="Arial"/>
          <w:sz w:val="22"/>
          <w:szCs w:val="22"/>
        </w:rPr>
        <w:t>2019</w:t>
      </w:r>
      <w:r w:rsidRPr="00786BCD">
        <w:rPr>
          <w:rFonts w:ascii="Arial" w:hAnsi="Arial" w:cs="Arial"/>
          <w:sz w:val="22"/>
          <w:szCs w:val="22"/>
        </w:rPr>
        <w:t>, 106(4), 520–530.</w:t>
      </w:r>
    </w:p>
    <w:p w14:paraId="51C2656C" w14:textId="77777777" w:rsidR="00A67990" w:rsidRPr="00786BCD" w:rsidRDefault="00A67990" w:rsidP="00A67990">
      <w:pPr>
        <w:numPr>
          <w:ilvl w:val="0"/>
          <w:numId w:val="7"/>
        </w:numPr>
        <w:spacing w:line="480" w:lineRule="auto"/>
        <w:jc w:val="both"/>
        <w:rPr>
          <w:rFonts w:ascii="Arial" w:hAnsi="Arial" w:cs="Arial"/>
        </w:rPr>
      </w:pPr>
      <w:r w:rsidRPr="00786BCD">
        <w:rPr>
          <w:rFonts w:ascii="Arial" w:hAnsi="Arial" w:cs="Arial"/>
        </w:rPr>
        <w:t>Mao, A. A., et al. (2001). Rhododendron diversity in India.</w:t>
      </w:r>
    </w:p>
    <w:p w14:paraId="57B39F16" w14:textId="77777777" w:rsidR="00A67990" w:rsidRPr="00786BCD" w:rsidRDefault="00A67990" w:rsidP="00A67990">
      <w:pPr>
        <w:numPr>
          <w:ilvl w:val="0"/>
          <w:numId w:val="7"/>
        </w:numPr>
        <w:spacing w:line="480" w:lineRule="auto"/>
        <w:jc w:val="both"/>
        <w:rPr>
          <w:rFonts w:ascii="Arial" w:hAnsi="Arial" w:cs="Arial"/>
        </w:rPr>
      </w:pPr>
      <w:r w:rsidRPr="00786BCD">
        <w:rPr>
          <w:rFonts w:ascii="Arial" w:hAnsi="Arial" w:cs="Arial"/>
        </w:rPr>
        <w:t>Mamgain, A. (2018). Morphological and phenological changes in Rhododendron arboreum.</w:t>
      </w:r>
    </w:p>
    <w:p w14:paraId="71CD2433" w14:textId="77777777" w:rsidR="00A67990" w:rsidRPr="00786BCD" w:rsidRDefault="00A67990" w:rsidP="00A67990">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Vashisth, S. P. Phenological response of four </w:t>
      </w:r>
      <w:r w:rsidRPr="00786BCD">
        <w:rPr>
          <w:rStyle w:val="Emphasis"/>
          <w:rFonts w:ascii="Arial" w:eastAsiaTheme="majorEastAsia" w:hAnsi="Arial" w:cs="Arial"/>
          <w:sz w:val="22"/>
          <w:szCs w:val="22"/>
        </w:rPr>
        <w:t>Rhododendron</w:t>
      </w:r>
      <w:r w:rsidRPr="00786BCD">
        <w:rPr>
          <w:rFonts w:ascii="Arial" w:hAnsi="Arial" w:cs="Arial"/>
          <w:sz w:val="22"/>
          <w:szCs w:val="22"/>
        </w:rPr>
        <w:t xml:space="preserve"> species with reference to climatic change. </w:t>
      </w:r>
      <w:proofErr w:type="spellStart"/>
      <w:r w:rsidRPr="00786BCD">
        <w:rPr>
          <w:rStyle w:val="Emphasis"/>
          <w:rFonts w:ascii="Arial" w:eastAsiaTheme="majorEastAsia" w:hAnsi="Arial" w:cs="Arial"/>
          <w:sz w:val="22"/>
          <w:szCs w:val="22"/>
        </w:rPr>
        <w:t>Shodhganga@INFLIBNET</w:t>
      </w:r>
      <w:proofErr w:type="spellEnd"/>
      <w:r w:rsidRPr="00786BCD">
        <w:rPr>
          <w:rFonts w:ascii="Arial" w:hAnsi="Arial" w:cs="Arial"/>
          <w:sz w:val="22"/>
          <w:szCs w:val="22"/>
        </w:rPr>
        <w:t xml:space="preserve"> </w:t>
      </w:r>
      <w:r w:rsidRPr="00786BCD">
        <w:rPr>
          <w:rStyle w:val="Strong"/>
          <w:rFonts w:ascii="Arial" w:eastAsiaTheme="majorEastAsia" w:hAnsi="Arial" w:cs="Arial"/>
          <w:sz w:val="22"/>
          <w:szCs w:val="22"/>
        </w:rPr>
        <w:t>2019</w:t>
      </w:r>
      <w:r w:rsidRPr="00786BCD">
        <w:rPr>
          <w:rFonts w:ascii="Arial" w:hAnsi="Arial" w:cs="Arial"/>
          <w:sz w:val="22"/>
          <w:szCs w:val="22"/>
        </w:rPr>
        <w:t>.</w:t>
      </w:r>
    </w:p>
    <w:p w14:paraId="29F0C357" w14:textId="77777777" w:rsidR="00A67990" w:rsidRPr="00786BCD" w:rsidRDefault="00A67990" w:rsidP="00A67990">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Chauhan DS, Lal P, Singh D. Composition, population structure and regeneration of Rhododendron arboreum Sm. temperate broad-leaved evergreen forest in Garhwal Himalaya, Uttarakhand, India. J Earth Sci Clim Change. 2017;8(12):430.</w:t>
      </w:r>
    </w:p>
    <w:p w14:paraId="7354BA52" w14:textId="77777777" w:rsidR="00A67990" w:rsidRPr="00786BCD" w:rsidRDefault="00A67990" w:rsidP="00A67990">
      <w:pPr>
        <w:numPr>
          <w:ilvl w:val="0"/>
          <w:numId w:val="7"/>
        </w:numPr>
        <w:spacing w:line="480" w:lineRule="auto"/>
        <w:jc w:val="both"/>
        <w:rPr>
          <w:rFonts w:ascii="Arial" w:hAnsi="Arial" w:cs="Arial"/>
        </w:rPr>
      </w:pPr>
      <w:r w:rsidRPr="00786BCD">
        <w:rPr>
          <w:rFonts w:ascii="Arial" w:hAnsi="Arial" w:cs="Arial"/>
        </w:rPr>
        <w:t>Gibbs, D., Chamberlain, D., &amp; Argent, G. (2011). The Red List of Rhododendrons. Botanic Gardens Conservation International.</w:t>
      </w:r>
    </w:p>
    <w:p w14:paraId="551C0580" w14:textId="21F01CA3" w:rsidR="00A67990" w:rsidRPr="00786BCD" w:rsidRDefault="00A67990" w:rsidP="006F4CD0">
      <w:pPr>
        <w:numPr>
          <w:ilvl w:val="0"/>
          <w:numId w:val="7"/>
        </w:numPr>
        <w:spacing w:line="480" w:lineRule="auto"/>
        <w:jc w:val="both"/>
        <w:rPr>
          <w:rFonts w:ascii="Arial" w:hAnsi="Arial" w:cs="Arial"/>
        </w:rPr>
      </w:pPr>
      <w:proofErr w:type="spellStart"/>
      <w:r w:rsidRPr="00E04C95">
        <w:rPr>
          <w:rFonts w:ascii="Arial" w:hAnsi="Arial" w:cs="Arial"/>
          <w:lang w:val="es-US"/>
        </w:rPr>
        <w:t>Shrestha</w:t>
      </w:r>
      <w:proofErr w:type="spellEnd"/>
      <w:r w:rsidRPr="00E04C95">
        <w:rPr>
          <w:rFonts w:ascii="Arial" w:hAnsi="Arial" w:cs="Arial"/>
          <w:lang w:val="es-US"/>
        </w:rPr>
        <w:t xml:space="preserve">, K. K., et al. </w:t>
      </w:r>
      <w:r w:rsidRPr="00786BCD">
        <w:rPr>
          <w:rFonts w:ascii="Arial" w:hAnsi="Arial" w:cs="Arial"/>
        </w:rPr>
        <w:t>(2023). Early Flowering in Rhododendron Species Across the Himalayas: A Meta-Analysis. Global Change Biology, 29(5), 2100–2115.</w:t>
      </w:r>
    </w:p>
    <w:p w14:paraId="7F6B22A1" w14:textId="77777777" w:rsidR="00A67990" w:rsidRPr="00786BCD" w:rsidRDefault="00A67990" w:rsidP="00A67990">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lastRenderedPageBreak/>
        <w:t xml:space="preserve">Bhattacharyya D, </w:t>
      </w:r>
      <w:proofErr w:type="spellStart"/>
      <w:r w:rsidRPr="00786BCD">
        <w:rPr>
          <w:rFonts w:ascii="Arial" w:hAnsi="Arial" w:cs="Arial"/>
          <w:sz w:val="22"/>
          <w:szCs w:val="22"/>
        </w:rPr>
        <w:t>Sanjappa</w:t>
      </w:r>
      <w:proofErr w:type="spellEnd"/>
      <w:r w:rsidRPr="00786BCD">
        <w:rPr>
          <w:rFonts w:ascii="Arial" w:hAnsi="Arial" w:cs="Arial"/>
          <w:sz w:val="22"/>
          <w:szCs w:val="22"/>
        </w:rPr>
        <w:t xml:space="preserve"> M. Rhododendron habitats in India. J Am Rhododendron Soc. 2008;62(1):14-8.</w:t>
      </w:r>
    </w:p>
    <w:p w14:paraId="7A5F7845" w14:textId="77777777" w:rsidR="00A67990" w:rsidRPr="00786BCD" w:rsidRDefault="00A67990" w:rsidP="00A67990">
      <w:pPr>
        <w:pStyle w:val="NormalWeb"/>
        <w:numPr>
          <w:ilvl w:val="0"/>
          <w:numId w:val="7"/>
        </w:numPr>
        <w:spacing w:line="480" w:lineRule="auto"/>
        <w:jc w:val="both"/>
        <w:rPr>
          <w:rFonts w:ascii="Arial" w:hAnsi="Arial" w:cs="Arial"/>
          <w:sz w:val="22"/>
          <w:szCs w:val="22"/>
        </w:rPr>
      </w:pPr>
      <w:proofErr w:type="spellStart"/>
      <w:r w:rsidRPr="00786BCD">
        <w:rPr>
          <w:rFonts w:ascii="Arial" w:hAnsi="Arial" w:cs="Arial"/>
          <w:sz w:val="22"/>
          <w:szCs w:val="22"/>
        </w:rPr>
        <w:t>Badola</w:t>
      </w:r>
      <w:proofErr w:type="spellEnd"/>
      <w:r w:rsidRPr="00786BCD">
        <w:rPr>
          <w:rFonts w:ascii="Arial" w:hAnsi="Arial" w:cs="Arial"/>
          <w:sz w:val="22"/>
          <w:szCs w:val="22"/>
        </w:rPr>
        <w:t xml:space="preserve"> HK. Bud phenological studies as an aid to forestry research: an overview. In: Dogra PD, Dhiman RC, editors. Forestry Research and Education. Diamond Jubilee Publication, Indian National Science Academy, New Delhi; 1994. p. 142-53.</w:t>
      </w:r>
    </w:p>
    <w:p w14:paraId="01F4DCA6" w14:textId="77777777" w:rsidR="00A67990" w:rsidRPr="00786BCD" w:rsidRDefault="00A67990" w:rsidP="00A67990">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Morisette JT, Richardson AD, Knapp AK, Fisher JI, Graham EA, </w:t>
      </w:r>
      <w:proofErr w:type="spellStart"/>
      <w:r w:rsidRPr="00786BCD">
        <w:rPr>
          <w:rFonts w:ascii="Arial" w:hAnsi="Arial" w:cs="Arial"/>
          <w:sz w:val="22"/>
          <w:szCs w:val="22"/>
        </w:rPr>
        <w:t>Abatzoglou</w:t>
      </w:r>
      <w:proofErr w:type="spellEnd"/>
      <w:r w:rsidRPr="00786BCD">
        <w:rPr>
          <w:rFonts w:ascii="Arial" w:hAnsi="Arial" w:cs="Arial"/>
          <w:sz w:val="22"/>
          <w:szCs w:val="22"/>
        </w:rPr>
        <w:t xml:space="preserve"> J, Liang L. Tracking the rhythm of the seasons in the face of global change: phenological research in the 21st century. Front </w:t>
      </w:r>
      <w:proofErr w:type="spellStart"/>
      <w:r w:rsidRPr="00786BCD">
        <w:rPr>
          <w:rFonts w:ascii="Arial" w:hAnsi="Arial" w:cs="Arial"/>
          <w:sz w:val="22"/>
          <w:szCs w:val="22"/>
        </w:rPr>
        <w:t>Ecol</w:t>
      </w:r>
      <w:proofErr w:type="spellEnd"/>
      <w:r w:rsidRPr="00786BCD">
        <w:rPr>
          <w:rFonts w:ascii="Arial" w:hAnsi="Arial" w:cs="Arial"/>
          <w:sz w:val="22"/>
          <w:szCs w:val="22"/>
        </w:rPr>
        <w:t xml:space="preserve"> Environ. 2009;7(5):253-60.</w:t>
      </w:r>
    </w:p>
    <w:p w14:paraId="06F2D69E" w14:textId="77777777" w:rsidR="00BA516D" w:rsidRPr="00786BCD" w:rsidRDefault="00BA516D" w:rsidP="00BA516D">
      <w:pPr>
        <w:numPr>
          <w:ilvl w:val="0"/>
          <w:numId w:val="7"/>
        </w:numPr>
        <w:spacing w:line="480" w:lineRule="auto"/>
        <w:jc w:val="both"/>
        <w:rPr>
          <w:rFonts w:ascii="Arial" w:hAnsi="Arial" w:cs="Arial"/>
        </w:rPr>
      </w:pPr>
      <w:r w:rsidRPr="00786BCD">
        <w:rPr>
          <w:rFonts w:ascii="Arial" w:hAnsi="Arial" w:cs="Arial"/>
        </w:rPr>
        <w:t>Negi, D. S., &amp; Rawat, G. S. (2023). Altitudinal Shifts and Flowering Patterns of Rhododendron arboreum in the Western Himalaya. Plant Ecology &amp; Diversity, 16(4), 345–358.</w:t>
      </w:r>
    </w:p>
    <w:p w14:paraId="2F0BF105" w14:textId="2B1887CD" w:rsidR="00A67990" w:rsidRPr="00786BCD" w:rsidRDefault="00BA516D" w:rsidP="006F4CD0">
      <w:pPr>
        <w:numPr>
          <w:ilvl w:val="0"/>
          <w:numId w:val="7"/>
        </w:numPr>
        <w:spacing w:line="480" w:lineRule="auto"/>
        <w:jc w:val="both"/>
        <w:rPr>
          <w:rFonts w:ascii="Arial" w:hAnsi="Arial" w:cs="Arial"/>
        </w:rPr>
      </w:pPr>
      <w:r w:rsidRPr="00786BCD">
        <w:rPr>
          <w:rFonts w:ascii="Arial" w:hAnsi="Arial" w:cs="Arial"/>
        </w:rPr>
        <w:t>Indian Institute of Remote Sensing (IIRS). (2023). Phenological Shifts in Himalayan Flora.</w:t>
      </w:r>
    </w:p>
    <w:p w14:paraId="41A3DAE8" w14:textId="77777777" w:rsidR="00BA516D" w:rsidRPr="00786BCD" w:rsidRDefault="00BA516D" w:rsidP="00BA516D">
      <w:pPr>
        <w:numPr>
          <w:ilvl w:val="0"/>
          <w:numId w:val="7"/>
        </w:numPr>
        <w:spacing w:line="480" w:lineRule="auto"/>
        <w:jc w:val="both"/>
        <w:rPr>
          <w:rFonts w:ascii="Arial" w:hAnsi="Arial" w:cs="Arial"/>
        </w:rPr>
      </w:pPr>
      <w:r w:rsidRPr="00786BCD">
        <w:rPr>
          <w:rFonts w:ascii="Arial" w:hAnsi="Arial" w:cs="Arial"/>
        </w:rPr>
        <w:t>Kumar, S., et al. (2024). Climate Change and Phenological Shifts in Keystone Himalayan Flora: A Case Study of Rhododendron arboreum. Climate Research Letters, 12(1), 55–68.</w:t>
      </w:r>
    </w:p>
    <w:p w14:paraId="15B0FB42" w14:textId="47991C4A" w:rsidR="00BA516D" w:rsidRPr="00786BCD" w:rsidRDefault="00BA516D" w:rsidP="006F4CD0">
      <w:pPr>
        <w:numPr>
          <w:ilvl w:val="0"/>
          <w:numId w:val="7"/>
        </w:numPr>
        <w:spacing w:line="480" w:lineRule="auto"/>
        <w:jc w:val="both"/>
        <w:rPr>
          <w:rFonts w:ascii="Arial" w:eastAsiaTheme="minorEastAsia" w:hAnsi="Arial" w:cs="Arial"/>
        </w:rPr>
      </w:pPr>
      <w:r w:rsidRPr="00786BCD">
        <w:rPr>
          <w:rFonts w:ascii="Arial" w:hAnsi="Arial" w:cs="Arial"/>
        </w:rPr>
        <w:t>Pandey, A., &amp; Joshi, H. (2024). Integrating Citizen Science and Remote Sensing for Monitoring Rhododendron Flowering in Uttarakhand. Ecological Informatics, 78, 102211.</w:t>
      </w:r>
    </w:p>
    <w:p w14:paraId="137D8622"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Ahmad MP, Ali S, Wahab S, Perween T, Shahzad N, Dhami DB. Traditional uses, pharmacology and phytochemistry of national flower of Nepal, Rhododendron arboreum: A review. J Drug Deliv Ther. 2022;12(4):162-6.</w:t>
      </w:r>
    </w:p>
    <w:p w14:paraId="03F23A1C"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Bharali S, Paul A, Khan ML, Singha LB. Species diversity and community structure of a temperate mixed Rhododendron forest along an altitudinal gradient in West Siang District of Arunachal Pradesh, India. Nature Sci. 2011;9(12):125-40.</w:t>
      </w:r>
    </w:p>
    <w:p w14:paraId="25A77439"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proofErr w:type="spellStart"/>
      <w:r w:rsidRPr="00786BCD">
        <w:rPr>
          <w:rFonts w:ascii="Arial" w:hAnsi="Arial" w:cs="Arial"/>
          <w:sz w:val="22"/>
          <w:szCs w:val="22"/>
        </w:rPr>
        <w:lastRenderedPageBreak/>
        <w:t>Bhattacharayya</w:t>
      </w:r>
      <w:proofErr w:type="spellEnd"/>
      <w:r w:rsidRPr="00786BCD">
        <w:rPr>
          <w:rFonts w:ascii="Arial" w:hAnsi="Arial" w:cs="Arial"/>
          <w:sz w:val="22"/>
          <w:szCs w:val="22"/>
        </w:rPr>
        <w:t xml:space="preserve"> D. Rhododendron habitats in India. J Am Rhododendron Soc. </w:t>
      </w:r>
      <w:proofErr w:type="gramStart"/>
      <w:r w:rsidRPr="00786BCD">
        <w:rPr>
          <w:rFonts w:ascii="Arial" w:hAnsi="Arial" w:cs="Arial"/>
          <w:sz w:val="22"/>
          <w:szCs w:val="22"/>
        </w:rPr>
        <w:t>2008;2:14</w:t>
      </w:r>
      <w:proofErr w:type="gramEnd"/>
      <w:r w:rsidRPr="00786BCD">
        <w:rPr>
          <w:rFonts w:ascii="Arial" w:hAnsi="Arial" w:cs="Arial"/>
          <w:sz w:val="22"/>
          <w:szCs w:val="22"/>
        </w:rPr>
        <w:t>-8.</w:t>
      </w:r>
    </w:p>
    <w:p w14:paraId="0EE37EED"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Chamberlain DF, Hyam R, Argent G, Fairweather G, Walter KS. The genus Rhododendron: its classification and synonymy. Royal Botanic Garden, Edinburgh; 1996. p. 181.</w:t>
      </w:r>
    </w:p>
    <w:p w14:paraId="4D09E454"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Chandra S, Singh A, Mathew JR, Singh CP, Pandya MR, Bhattacharya BK, Joshi R. </w:t>
      </w:r>
      <w:proofErr w:type="spellStart"/>
      <w:r w:rsidRPr="00786BCD">
        <w:rPr>
          <w:rFonts w:ascii="Arial" w:hAnsi="Arial" w:cs="Arial"/>
          <w:sz w:val="22"/>
          <w:szCs w:val="22"/>
        </w:rPr>
        <w:t>Phenocam</w:t>
      </w:r>
      <w:proofErr w:type="spellEnd"/>
      <w:r w:rsidRPr="00786BCD">
        <w:rPr>
          <w:rFonts w:ascii="Arial" w:hAnsi="Arial" w:cs="Arial"/>
          <w:sz w:val="22"/>
          <w:szCs w:val="22"/>
        </w:rPr>
        <w:t xml:space="preserve"> observed flowering anomaly of Rhododendron arboreum Sm. in Himalaya: a climate change impact perspective. Environ Monit Assess. 2022;194(12):877.</w:t>
      </w:r>
    </w:p>
    <w:p w14:paraId="0F894F26"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Chandra S, Singh A, Mathew JR, Singh CP, Pandya MR, Bhattacharya BK, Joshi R. </w:t>
      </w:r>
      <w:proofErr w:type="spellStart"/>
      <w:r w:rsidRPr="00786BCD">
        <w:rPr>
          <w:rFonts w:ascii="Arial" w:hAnsi="Arial" w:cs="Arial"/>
          <w:sz w:val="22"/>
          <w:szCs w:val="22"/>
        </w:rPr>
        <w:t>Phenocam</w:t>
      </w:r>
      <w:proofErr w:type="spellEnd"/>
      <w:r w:rsidRPr="00786BCD">
        <w:rPr>
          <w:rFonts w:ascii="Arial" w:hAnsi="Arial" w:cs="Arial"/>
          <w:sz w:val="22"/>
          <w:szCs w:val="22"/>
        </w:rPr>
        <w:t xml:space="preserve"> observed flowering anomaly of Rhododendron arboreum Sm. in Himalaya: a climate change impact perspective. Environ Monit Assess. 2022;194(12):877.</w:t>
      </w:r>
    </w:p>
    <w:p w14:paraId="5730C693" w14:textId="77777777" w:rsidR="00CA3747" w:rsidRPr="00786BCD" w:rsidRDefault="00CA3747" w:rsidP="00B07C8B">
      <w:pPr>
        <w:numPr>
          <w:ilvl w:val="0"/>
          <w:numId w:val="7"/>
        </w:numPr>
        <w:spacing w:line="480" w:lineRule="auto"/>
        <w:jc w:val="both"/>
        <w:rPr>
          <w:rFonts w:ascii="Arial" w:hAnsi="Arial" w:cs="Arial"/>
        </w:rPr>
      </w:pPr>
      <w:proofErr w:type="spellStart"/>
      <w:r w:rsidRPr="00E04C95">
        <w:rPr>
          <w:rFonts w:ascii="Arial" w:hAnsi="Arial" w:cs="Arial"/>
          <w:lang w:val="es-US"/>
        </w:rPr>
        <w:t>Chauhan</w:t>
      </w:r>
      <w:proofErr w:type="spellEnd"/>
      <w:r w:rsidRPr="00E04C95">
        <w:rPr>
          <w:rFonts w:ascii="Arial" w:hAnsi="Arial" w:cs="Arial"/>
          <w:lang w:val="es-US"/>
        </w:rPr>
        <w:t xml:space="preserve">, P. S., et al. </w:t>
      </w:r>
      <w:r w:rsidRPr="00786BCD">
        <w:rPr>
          <w:rFonts w:ascii="Arial" w:hAnsi="Arial" w:cs="Arial"/>
        </w:rPr>
        <w:t>(2017). Rhododendron as a keystone species in the Himalayan ecosystem.</w:t>
      </w:r>
    </w:p>
    <w:p w14:paraId="053EDF21"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Chettri SK, Sharma G, Gaira KS, Pandey A, Joshi R, Chettri N, Pradhan BK. Forest resource use pattern in fringe villages of </w:t>
      </w:r>
      <w:proofErr w:type="spellStart"/>
      <w:r w:rsidRPr="00786BCD">
        <w:rPr>
          <w:rFonts w:ascii="Arial" w:hAnsi="Arial" w:cs="Arial"/>
          <w:sz w:val="22"/>
          <w:szCs w:val="22"/>
        </w:rPr>
        <w:t>Barsey</w:t>
      </w:r>
      <w:proofErr w:type="spellEnd"/>
      <w:r w:rsidRPr="00786BCD">
        <w:rPr>
          <w:rFonts w:ascii="Arial" w:hAnsi="Arial" w:cs="Arial"/>
          <w:sz w:val="22"/>
          <w:szCs w:val="22"/>
        </w:rPr>
        <w:t xml:space="preserve"> Rhododendron Sanctuary and </w:t>
      </w:r>
      <w:proofErr w:type="spellStart"/>
      <w:r w:rsidRPr="00786BCD">
        <w:rPr>
          <w:rFonts w:ascii="Arial" w:hAnsi="Arial" w:cs="Arial"/>
          <w:sz w:val="22"/>
          <w:szCs w:val="22"/>
        </w:rPr>
        <w:t>Singalila</w:t>
      </w:r>
      <w:proofErr w:type="spellEnd"/>
      <w:r w:rsidRPr="00786BCD">
        <w:rPr>
          <w:rFonts w:ascii="Arial" w:hAnsi="Arial" w:cs="Arial"/>
          <w:sz w:val="22"/>
          <w:szCs w:val="22"/>
        </w:rPr>
        <w:t xml:space="preserve"> National Park of </w:t>
      </w:r>
      <w:proofErr w:type="spellStart"/>
      <w:r w:rsidRPr="00786BCD">
        <w:rPr>
          <w:rFonts w:ascii="Arial" w:hAnsi="Arial" w:cs="Arial"/>
          <w:sz w:val="22"/>
          <w:szCs w:val="22"/>
        </w:rPr>
        <w:t>Khangchendzonga</w:t>
      </w:r>
      <w:proofErr w:type="spellEnd"/>
      <w:r w:rsidRPr="00786BCD">
        <w:rPr>
          <w:rFonts w:ascii="Arial" w:hAnsi="Arial" w:cs="Arial"/>
          <w:sz w:val="22"/>
          <w:szCs w:val="22"/>
        </w:rPr>
        <w:t xml:space="preserve"> landscape, India. Int J For Res. </w:t>
      </w:r>
      <w:proofErr w:type="gramStart"/>
      <w:r w:rsidRPr="00786BCD">
        <w:rPr>
          <w:rFonts w:ascii="Arial" w:hAnsi="Arial" w:cs="Arial"/>
          <w:sz w:val="22"/>
          <w:szCs w:val="22"/>
        </w:rPr>
        <w:t>2021;2021:1</w:t>
      </w:r>
      <w:proofErr w:type="gramEnd"/>
      <w:r w:rsidRPr="00786BCD">
        <w:rPr>
          <w:rFonts w:ascii="Arial" w:hAnsi="Arial" w:cs="Arial"/>
          <w:sz w:val="22"/>
          <w:szCs w:val="22"/>
        </w:rPr>
        <w:t>-11.</w:t>
      </w:r>
    </w:p>
    <w:p w14:paraId="759C22CB"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Dhār U. Conservation implication of plant endemic in high-altitude Himalaya. Curr Sci. </w:t>
      </w:r>
      <w:proofErr w:type="gramStart"/>
      <w:r w:rsidRPr="00786BCD">
        <w:rPr>
          <w:rFonts w:ascii="Arial" w:hAnsi="Arial" w:cs="Arial"/>
          <w:sz w:val="22"/>
          <w:szCs w:val="22"/>
        </w:rPr>
        <w:t>2002;82:141</w:t>
      </w:r>
      <w:proofErr w:type="gramEnd"/>
      <w:r w:rsidRPr="00786BCD">
        <w:rPr>
          <w:rFonts w:ascii="Arial" w:hAnsi="Arial" w:cs="Arial"/>
          <w:sz w:val="22"/>
          <w:szCs w:val="22"/>
        </w:rPr>
        <w:t>-8.</w:t>
      </w:r>
    </w:p>
    <w:p w14:paraId="6786C1A4"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Gaira KS, Rawal RS, Rawat B, Bhatt ID. Impact of climate change on the flowering of Rhododendron arboreum in central Himalaya, India. Curr Sci. 2014;107(10):1735-8.</w:t>
      </w:r>
    </w:p>
    <w:p w14:paraId="24177E8A" w14:textId="020A4F09"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Giriraj A, Irfan-Ullah M, Ramesh BR, Karunakaran PV, Jentsch A, Murthy MSR. Mapping the potential distribution of Rhododendron arboreum Sm. ssp. </w:t>
      </w:r>
      <w:proofErr w:type="spellStart"/>
      <w:r w:rsidRPr="00786BCD">
        <w:rPr>
          <w:rFonts w:ascii="Arial" w:hAnsi="Arial" w:cs="Arial"/>
          <w:sz w:val="22"/>
          <w:szCs w:val="22"/>
        </w:rPr>
        <w:t>nilagiricum</w:t>
      </w:r>
      <w:proofErr w:type="spellEnd"/>
      <w:r w:rsidRPr="00786BCD">
        <w:rPr>
          <w:rFonts w:ascii="Arial" w:hAnsi="Arial" w:cs="Arial"/>
          <w:sz w:val="22"/>
          <w:szCs w:val="22"/>
        </w:rPr>
        <w:t xml:space="preserve"> (</w:t>
      </w:r>
      <w:proofErr w:type="spellStart"/>
      <w:r w:rsidRPr="00786BCD">
        <w:rPr>
          <w:rFonts w:ascii="Arial" w:hAnsi="Arial" w:cs="Arial"/>
          <w:sz w:val="22"/>
          <w:szCs w:val="22"/>
        </w:rPr>
        <w:t>Zenker</w:t>
      </w:r>
      <w:proofErr w:type="spellEnd"/>
      <w:r w:rsidRPr="00786BCD">
        <w:rPr>
          <w:rFonts w:ascii="Arial" w:hAnsi="Arial" w:cs="Arial"/>
          <w:sz w:val="22"/>
          <w:szCs w:val="22"/>
        </w:rPr>
        <w:t xml:space="preserve">) </w:t>
      </w:r>
      <w:proofErr w:type="spellStart"/>
      <w:r w:rsidRPr="00786BCD">
        <w:rPr>
          <w:rFonts w:ascii="Arial" w:hAnsi="Arial" w:cs="Arial"/>
          <w:sz w:val="22"/>
          <w:szCs w:val="22"/>
        </w:rPr>
        <w:t>Tagg</w:t>
      </w:r>
      <w:proofErr w:type="spellEnd"/>
      <w:r w:rsidRPr="00786BCD">
        <w:rPr>
          <w:rFonts w:ascii="Arial" w:hAnsi="Arial" w:cs="Arial"/>
          <w:sz w:val="22"/>
          <w:szCs w:val="22"/>
        </w:rPr>
        <w:t xml:space="preserve"> (Ericaceae), an endemic plant using ecological niche modelling. Curr Sci. 2008;95(11):1605-12.</w:t>
      </w:r>
    </w:p>
    <w:p w14:paraId="1638E362" w14:textId="6086C6DD"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lastRenderedPageBreak/>
        <w:t>Iqbal K, Negi AK. Rhododendrons in Uttarakhand: diversity and conservation. Int J Environ. 2017;6(1):31-45.</w:t>
      </w:r>
    </w:p>
    <w:p w14:paraId="1F77E8EA"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Joshi AP. Uttarakhand: Rhododendron yet again blooms early, sparks worry. Times of India. 2021 Jan 22. Available from: </w:t>
      </w:r>
      <w:hyperlink r:id="rId28" w:history="1">
        <w:r w:rsidRPr="00786BCD">
          <w:rPr>
            <w:rStyle w:val="Hyperlink"/>
            <w:rFonts w:ascii="Arial" w:eastAsiaTheme="majorEastAsia" w:hAnsi="Arial" w:cs="Arial"/>
            <w:sz w:val="22"/>
            <w:szCs w:val="22"/>
          </w:rPr>
          <w:t>https://timesofindia.indiatimes.com/city/dehradun/rhododendron-yet-again-blooms-early-in-january-rather-than-in-spring-worrying-experts/articleshowprint/80391460.cms</w:t>
        </w:r>
      </w:hyperlink>
    </w:p>
    <w:p w14:paraId="56D1F816" w14:textId="7E1D410B"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Lal P, Chauhan DS. Descriptive study of Burans (Rhododendron arboreum Smith) in the Uttarakhand, India, North West Himalaya. J Agric For </w:t>
      </w:r>
      <w:proofErr w:type="spellStart"/>
      <w:r w:rsidRPr="00786BCD">
        <w:rPr>
          <w:rFonts w:ascii="Arial" w:hAnsi="Arial" w:cs="Arial"/>
          <w:sz w:val="22"/>
          <w:szCs w:val="22"/>
        </w:rPr>
        <w:t>Meteorol</w:t>
      </w:r>
      <w:proofErr w:type="spellEnd"/>
      <w:r w:rsidRPr="00786BCD">
        <w:rPr>
          <w:rFonts w:ascii="Arial" w:hAnsi="Arial" w:cs="Arial"/>
          <w:sz w:val="22"/>
          <w:szCs w:val="22"/>
        </w:rPr>
        <w:t xml:space="preserve"> Res. 2019;2(1):59-62.</w:t>
      </w:r>
    </w:p>
    <w:p w14:paraId="502748FF"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proofErr w:type="spellStart"/>
      <w:r w:rsidRPr="00786BCD">
        <w:rPr>
          <w:rFonts w:ascii="Arial" w:hAnsi="Arial" w:cs="Arial"/>
          <w:sz w:val="22"/>
          <w:szCs w:val="22"/>
        </w:rPr>
        <w:t>Leemans</w:t>
      </w:r>
      <w:proofErr w:type="spellEnd"/>
      <w:r w:rsidRPr="00786BCD">
        <w:rPr>
          <w:rFonts w:ascii="Arial" w:hAnsi="Arial" w:cs="Arial"/>
          <w:sz w:val="22"/>
          <w:szCs w:val="22"/>
        </w:rPr>
        <w:t xml:space="preserve"> R, </w:t>
      </w:r>
      <w:proofErr w:type="spellStart"/>
      <w:r w:rsidRPr="00786BCD">
        <w:rPr>
          <w:rFonts w:ascii="Arial" w:hAnsi="Arial" w:cs="Arial"/>
          <w:sz w:val="22"/>
          <w:szCs w:val="22"/>
        </w:rPr>
        <w:t>Eickhout</w:t>
      </w:r>
      <w:proofErr w:type="spellEnd"/>
      <w:r w:rsidRPr="00786BCD">
        <w:rPr>
          <w:rFonts w:ascii="Arial" w:hAnsi="Arial" w:cs="Arial"/>
          <w:sz w:val="22"/>
          <w:szCs w:val="22"/>
        </w:rPr>
        <w:t xml:space="preserve"> B. Another reason for concern: regional and global impacts on ecosystems for different levels of climate change. Glob Environ Change. 2004;14(3):219-28.</w:t>
      </w:r>
    </w:p>
    <w:p w14:paraId="3730FBD2"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Mamgain A, Bhandari PK, Semwal DP, Uniyal PL. Population assessment, mapping and flowering response of Rhododendron arboreum Sm.-A keystone species in central Himalayan region of Uttarakhand, India. Int J </w:t>
      </w:r>
      <w:proofErr w:type="spellStart"/>
      <w:r w:rsidRPr="00786BCD">
        <w:rPr>
          <w:rFonts w:ascii="Arial" w:hAnsi="Arial" w:cs="Arial"/>
          <w:sz w:val="22"/>
          <w:szCs w:val="22"/>
        </w:rPr>
        <w:t>Ecol</w:t>
      </w:r>
      <w:proofErr w:type="spellEnd"/>
      <w:r w:rsidRPr="00786BCD">
        <w:rPr>
          <w:rFonts w:ascii="Arial" w:hAnsi="Arial" w:cs="Arial"/>
          <w:sz w:val="22"/>
          <w:szCs w:val="22"/>
        </w:rPr>
        <w:t xml:space="preserve"> Environ Sci. 2017;43(3):205-20.</w:t>
      </w:r>
    </w:p>
    <w:p w14:paraId="52FBD692"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Mamgain A. Altitudinal variation in flower </w:t>
      </w:r>
      <w:proofErr w:type="spellStart"/>
      <w:r w:rsidRPr="00786BCD">
        <w:rPr>
          <w:rFonts w:ascii="Arial" w:hAnsi="Arial" w:cs="Arial"/>
          <w:sz w:val="22"/>
          <w:szCs w:val="22"/>
        </w:rPr>
        <w:t>color</w:t>
      </w:r>
      <w:proofErr w:type="spellEnd"/>
      <w:r w:rsidRPr="00786BCD">
        <w:rPr>
          <w:rFonts w:ascii="Arial" w:hAnsi="Arial" w:cs="Arial"/>
          <w:sz w:val="22"/>
          <w:szCs w:val="22"/>
        </w:rPr>
        <w:t xml:space="preserve"> and attraction pattern of Rhododendron arboreum Sm. in central Himalayan Region of Uttarakhand, India. </w:t>
      </w:r>
      <w:proofErr w:type="spellStart"/>
      <w:r w:rsidRPr="00786BCD">
        <w:rPr>
          <w:rFonts w:ascii="Arial" w:hAnsi="Arial" w:cs="Arial"/>
          <w:sz w:val="22"/>
          <w:szCs w:val="22"/>
        </w:rPr>
        <w:t>Isr</w:t>
      </w:r>
      <w:proofErr w:type="spellEnd"/>
      <w:r w:rsidRPr="00786BCD">
        <w:rPr>
          <w:rFonts w:ascii="Arial" w:hAnsi="Arial" w:cs="Arial"/>
          <w:sz w:val="22"/>
          <w:szCs w:val="22"/>
        </w:rPr>
        <w:t xml:space="preserve"> J Plant Sci. 2022;69(3-4):224-37.</w:t>
      </w:r>
    </w:p>
    <w:p w14:paraId="40DCA06C"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Mao AA, Gogoi R. Rhododendrons of Manipur and Nagaland, India. NeBio. 2012;3(1):1-10.</w:t>
      </w:r>
    </w:p>
    <w:p w14:paraId="414A90A2"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proofErr w:type="spellStart"/>
      <w:r w:rsidRPr="00786BCD">
        <w:rPr>
          <w:rFonts w:ascii="Arial" w:hAnsi="Arial" w:cs="Arial"/>
          <w:sz w:val="22"/>
          <w:szCs w:val="22"/>
        </w:rPr>
        <w:t>Namgay</w:t>
      </w:r>
      <w:proofErr w:type="spellEnd"/>
      <w:r w:rsidRPr="00786BCD">
        <w:rPr>
          <w:rFonts w:ascii="Arial" w:hAnsi="Arial" w:cs="Arial"/>
          <w:sz w:val="22"/>
          <w:szCs w:val="22"/>
        </w:rPr>
        <w:t xml:space="preserve"> S, </w:t>
      </w:r>
      <w:proofErr w:type="spellStart"/>
      <w:r w:rsidRPr="00786BCD">
        <w:rPr>
          <w:rFonts w:ascii="Arial" w:hAnsi="Arial" w:cs="Arial"/>
          <w:sz w:val="22"/>
          <w:szCs w:val="22"/>
        </w:rPr>
        <w:t>Sridith</w:t>
      </w:r>
      <w:proofErr w:type="spellEnd"/>
      <w:r w:rsidRPr="00786BCD">
        <w:rPr>
          <w:rFonts w:ascii="Arial" w:hAnsi="Arial" w:cs="Arial"/>
          <w:sz w:val="22"/>
          <w:szCs w:val="22"/>
        </w:rPr>
        <w:t xml:space="preserve"> K. Distribution pattern of the genus Rhododendron in Bhutan Himalayan range. Sci Asia. 2020;46(4):429-35.</w:t>
      </w:r>
    </w:p>
    <w:p w14:paraId="39AF4E71"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Negi GCS, Rawal RS. Himalayan biodiversity in the face of climate change. In: Tropical Ecosystems: Structure, Functions and Challenges in the Face of Global Change. 2019. p. 263-77.</w:t>
      </w:r>
    </w:p>
    <w:p w14:paraId="08C875C1" w14:textId="77777777" w:rsidR="00CA3747" w:rsidRPr="00786BCD" w:rsidRDefault="00CA3747" w:rsidP="00B07C8B">
      <w:pPr>
        <w:numPr>
          <w:ilvl w:val="0"/>
          <w:numId w:val="7"/>
        </w:numPr>
        <w:spacing w:before="100" w:beforeAutospacing="1" w:after="100" w:afterAutospacing="1" w:line="480" w:lineRule="auto"/>
        <w:jc w:val="both"/>
        <w:rPr>
          <w:rFonts w:ascii="Arial" w:eastAsia="Times New Roman" w:hAnsi="Arial" w:cs="Arial"/>
          <w:lang w:eastAsia="en-IN"/>
        </w:rPr>
      </w:pPr>
      <w:r w:rsidRPr="00786BCD">
        <w:rPr>
          <w:rFonts w:ascii="Arial" w:eastAsia="Times New Roman" w:hAnsi="Arial" w:cs="Arial"/>
          <w:lang w:eastAsia="en-IN"/>
        </w:rPr>
        <w:lastRenderedPageBreak/>
        <w:t xml:space="preserve">Pai DS, Rajeevan M, Sreejith OP, Mukhopadhyay B, </w:t>
      </w:r>
      <w:proofErr w:type="spellStart"/>
      <w:r w:rsidRPr="00786BCD">
        <w:rPr>
          <w:rFonts w:ascii="Arial" w:eastAsia="Times New Roman" w:hAnsi="Arial" w:cs="Arial"/>
          <w:lang w:eastAsia="en-IN"/>
        </w:rPr>
        <w:t>Satbha</w:t>
      </w:r>
      <w:proofErr w:type="spellEnd"/>
      <w:r w:rsidRPr="00786BCD">
        <w:rPr>
          <w:rFonts w:ascii="Arial" w:eastAsia="Times New Roman" w:hAnsi="Arial" w:cs="Arial"/>
          <w:lang w:eastAsia="en-IN"/>
        </w:rPr>
        <w:t xml:space="preserve"> NS. Development of a new high spatial resolution (0.25×0.25) long period (1901-2010) daily gridded rainfall data set over India and its comparison with existing data sets over the region. Mausam. 2014;65(1):1-18.</w:t>
      </w:r>
    </w:p>
    <w:p w14:paraId="5D5A8354" w14:textId="4AE12FF8" w:rsidR="00CA3747" w:rsidRPr="00786BCD" w:rsidRDefault="00CA3747" w:rsidP="00B07C8B">
      <w:pPr>
        <w:numPr>
          <w:ilvl w:val="0"/>
          <w:numId w:val="7"/>
        </w:numPr>
        <w:spacing w:before="100" w:beforeAutospacing="1" w:after="100" w:afterAutospacing="1" w:line="480" w:lineRule="auto"/>
        <w:jc w:val="both"/>
        <w:rPr>
          <w:rFonts w:ascii="Arial" w:eastAsia="Times New Roman" w:hAnsi="Arial" w:cs="Arial"/>
          <w:lang w:eastAsia="en-IN"/>
        </w:rPr>
      </w:pPr>
      <w:r w:rsidRPr="00786BCD">
        <w:rPr>
          <w:rFonts w:ascii="Arial" w:eastAsia="Times New Roman" w:hAnsi="Arial" w:cs="Arial"/>
          <w:lang w:eastAsia="en-IN"/>
        </w:rPr>
        <w:t xml:space="preserve">Paul A. Studies on diversity and regeneration ecology of Rhododendrons in Arunachal Pradesh (Doctoral dissertation, Assam University, </w:t>
      </w:r>
      <w:proofErr w:type="spellStart"/>
      <w:r w:rsidRPr="00786BCD">
        <w:rPr>
          <w:rFonts w:ascii="Arial" w:eastAsia="Times New Roman" w:hAnsi="Arial" w:cs="Arial"/>
          <w:lang w:eastAsia="en-IN"/>
        </w:rPr>
        <w:t>Silchar</w:t>
      </w:r>
      <w:proofErr w:type="spellEnd"/>
      <w:r w:rsidRPr="00786BCD">
        <w:rPr>
          <w:rFonts w:ascii="Arial" w:eastAsia="Times New Roman" w:hAnsi="Arial" w:cs="Arial"/>
          <w:lang w:eastAsia="en-IN"/>
        </w:rPr>
        <w:t>). 2010.</w:t>
      </w:r>
    </w:p>
    <w:p w14:paraId="1A0FCE12" w14:textId="29B17F34" w:rsidR="00CA3747" w:rsidRPr="00786BCD" w:rsidRDefault="00CA3747" w:rsidP="00B07C8B">
      <w:pPr>
        <w:numPr>
          <w:ilvl w:val="0"/>
          <w:numId w:val="7"/>
        </w:numPr>
        <w:spacing w:before="100" w:beforeAutospacing="1" w:after="100" w:afterAutospacing="1" w:line="480" w:lineRule="auto"/>
        <w:jc w:val="both"/>
        <w:rPr>
          <w:rFonts w:ascii="Arial" w:eastAsia="Times New Roman" w:hAnsi="Arial" w:cs="Arial"/>
          <w:lang w:eastAsia="en-IN"/>
        </w:rPr>
      </w:pPr>
      <w:r w:rsidRPr="00786BCD">
        <w:rPr>
          <w:rFonts w:ascii="Arial" w:hAnsi="Arial" w:cs="Arial"/>
        </w:rPr>
        <w:t xml:space="preserve">Paul, A., Bhattacharjee, S., Choudhury, B. I. and Khan, M. L. Population structure and regeneration status of </w:t>
      </w:r>
      <w:r w:rsidRPr="00786BCD">
        <w:rPr>
          <w:rStyle w:val="Emphasis"/>
          <w:rFonts w:ascii="Arial" w:hAnsi="Arial" w:cs="Arial"/>
        </w:rPr>
        <w:t>Cyathea gigantea</w:t>
      </w:r>
      <w:r w:rsidRPr="00786BCD">
        <w:rPr>
          <w:rFonts w:ascii="Arial" w:hAnsi="Arial" w:cs="Arial"/>
        </w:rPr>
        <w:t xml:space="preserve"> (Wallich ex Hook. f.) </w:t>
      </w:r>
      <w:proofErr w:type="spellStart"/>
      <w:r w:rsidRPr="00786BCD">
        <w:rPr>
          <w:rFonts w:ascii="Arial" w:hAnsi="Arial" w:cs="Arial"/>
        </w:rPr>
        <w:t>Holttum</w:t>
      </w:r>
      <w:proofErr w:type="spellEnd"/>
      <w:r w:rsidRPr="00786BCD">
        <w:rPr>
          <w:rFonts w:ascii="Arial" w:hAnsi="Arial" w:cs="Arial"/>
        </w:rPr>
        <w:t xml:space="preserve">, a tree fern in Arunachal Pradesh, India. </w:t>
      </w:r>
      <w:r w:rsidRPr="00786BCD">
        <w:rPr>
          <w:rStyle w:val="Emphasis"/>
          <w:rFonts w:ascii="Arial" w:hAnsi="Arial" w:cs="Arial"/>
        </w:rPr>
        <w:t>J. For. Environ. Sci.</w:t>
      </w:r>
      <w:r w:rsidRPr="00786BCD">
        <w:rPr>
          <w:rFonts w:ascii="Arial" w:hAnsi="Arial" w:cs="Arial"/>
        </w:rPr>
        <w:t xml:space="preserve"> </w:t>
      </w:r>
      <w:r w:rsidRPr="00786BCD">
        <w:rPr>
          <w:rStyle w:val="Strong"/>
          <w:rFonts w:ascii="Arial" w:hAnsi="Arial" w:cs="Arial"/>
        </w:rPr>
        <w:t>2015</w:t>
      </w:r>
      <w:r w:rsidRPr="00786BCD">
        <w:rPr>
          <w:rFonts w:ascii="Arial" w:hAnsi="Arial" w:cs="Arial"/>
        </w:rPr>
        <w:t>, 31(3), 164–176.</w:t>
      </w:r>
    </w:p>
    <w:p w14:paraId="6B615856"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Paul, A., Dutta, P. K., Khan, M. L. and Das, A. K. Rhododendrons: A major resource of fuelwood in high altitude region of Arunachal Himalaya, India. </w:t>
      </w:r>
      <w:proofErr w:type="spellStart"/>
      <w:r w:rsidRPr="00786BCD">
        <w:rPr>
          <w:rStyle w:val="Emphasis"/>
          <w:rFonts w:ascii="Arial" w:eastAsiaTheme="majorEastAsia" w:hAnsi="Arial" w:cs="Arial"/>
          <w:sz w:val="22"/>
          <w:szCs w:val="22"/>
        </w:rPr>
        <w:t>Biodiversitas</w:t>
      </w:r>
      <w:proofErr w:type="spellEnd"/>
      <w:r w:rsidRPr="00786BCD">
        <w:rPr>
          <w:rStyle w:val="Emphasis"/>
          <w:rFonts w:ascii="Arial" w:eastAsiaTheme="majorEastAsia" w:hAnsi="Arial" w:cs="Arial"/>
          <w:sz w:val="22"/>
          <w:szCs w:val="22"/>
        </w:rPr>
        <w:t xml:space="preserve"> J. Biol. Divers.</w:t>
      </w:r>
      <w:r w:rsidRPr="00786BCD">
        <w:rPr>
          <w:rFonts w:ascii="Arial" w:hAnsi="Arial" w:cs="Arial"/>
          <w:sz w:val="22"/>
          <w:szCs w:val="22"/>
        </w:rPr>
        <w:t xml:space="preserve"> </w:t>
      </w:r>
      <w:r w:rsidRPr="00786BCD">
        <w:rPr>
          <w:rStyle w:val="Strong"/>
          <w:rFonts w:ascii="Arial" w:eastAsiaTheme="majorEastAsia" w:hAnsi="Arial" w:cs="Arial"/>
          <w:sz w:val="22"/>
          <w:szCs w:val="22"/>
        </w:rPr>
        <w:t>2019</w:t>
      </w:r>
      <w:r w:rsidRPr="00786BCD">
        <w:rPr>
          <w:rFonts w:ascii="Arial" w:hAnsi="Arial" w:cs="Arial"/>
          <w:sz w:val="22"/>
          <w:szCs w:val="22"/>
        </w:rPr>
        <w:t>, 20(9).</w:t>
      </w:r>
    </w:p>
    <w:p w14:paraId="1D6FFAB0"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Prem Chand, V., Sukumaran, A. and Prasad Khanduri, V. Reproductive phenology and floral visitors in </w:t>
      </w:r>
      <w:r w:rsidRPr="00786BCD">
        <w:rPr>
          <w:rStyle w:val="Emphasis"/>
          <w:rFonts w:ascii="Arial" w:eastAsiaTheme="majorEastAsia" w:hAnsi="Arial" w:cs="Arial"/>
          <w:sz w:val="22"/>
          <w:szCs w:val="22"/>
        </w:rPr>
        <w:t>Rhododendron arboreum</w:t>
      </w:r>
      <w:r w:rsidRPr="00786BCD">
        <w:rPr>
          <w:rFonts w:ascii="Arial" w:hAnsi="Arial" w:cs="Arial"/>
          <w:sz w:val="22"/>
          <w:szCs w:val="22"/>
        </w:rPr>
        <w:t xml:space="preserve"> (Ericaceae) in a temperate forest of Garhwal Himalaya. </w:t>
      </w:r>
      <w:r w:rsidRPr="00786BCD">
        <w:rPr>
          <w:rStyle w:val="Emphasis"/>
          <w:rFonts w:ascii="Arial" w:eastAsiaTheme="majorEastAsia" w:hAnsi="Arial" w:cs="Arial"/>
          <w:sz w:val="22"/>
          <w:szCs w:val="22"/>
        </w:rPr>
        <w:t xml:space="preserve">Scientia </w:t>
      </w:r>
      <w:proofErr w:type="spellStart"/>
      <w:r w:rsidRPr="00786BCD">
        <w:rPr>
          <w:rStyle w:val="Emphasis"/>
          <w:rFonts w:ascii="Arial" w:eastAsiaTheme="majorEastAsia" w:hAnsi="Arial" w:cs="Arial"/>
          <w:sz w:val="22"/>
          <w:szCs w:val="22"/>
        </w:rPr>
        <w:t>Forestalis</w:t>
      </w:r>
      <w:proofErr w:type="spellEnd"/>
      <w:r w:rsidRPr="00786BCD">
        <w:rPr>
          <w:rFonts w:ascii="Arial" w:hAnsi="Arial" w:cs="Arial"/>
          <w:sz w:val="22"/>
          <w:szCs w:val="22"/>
        </w:rPr>
        <w:t xml:space="preserve"> </w:t>
      </w:r>
      <w:r w:rsidRPr="00786BCD">
        <w:rPr>
          <w:rStyle w:val="Strong"/>
          <w:rFonts w:ascii="Arial" w:eastAsiaTheme="majorEastAsia" w:hAnsi="Arial" w:cs="Arial"/>
          <w:sz w:val="22"/>
          <w:szCs w:val="22"/>
        </w:rPr>
        <w:t>2022</w:t>
      </w:r>
      <w:r w:rsidRPr="00786BCD">
        <w:rPr>
          <w:rFonts w:ascii="Arial" w:hAnsi="Arial" w:cs="Arial"/>
          <w:sz w:val="22"/>
          <w:szCs w:val="22"/>
        </w:rPr>
        <w:t>, 50.</w:t>
      </w:r>
    </w:p>
    <w:p w14:paraId="15D9EB72"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Purohit, A. N. Potential impact of global climate change in Himalaya. In: </w:t>
      </w:r>
      <w:r w:rsidRPr="00786BCD">
        <w:rPr>
          <w:rStyle w:val="Emphasis"/>
          <w:rFonts w:ascii="Arial" w:eastAsiaTheme="majorEastAsia" w:hAnsi="Arial" w:cs="Arial"/>
          <w:sz w:val="22"/>
          <w:szCs w:val="22"/>
        </w:rPr>
        <w:t>Impact of Global Climate Changes on Photosynthesis and Plant Productivity</w:t>
      </w:r>
      <w:r w:rsidRPr="00786BCD">
        <w:rPr>
          <w:rFonts w:ascii="Arial" w:hAnsi="Arial" w:cs="Arial"/>
          <w:sz w:val="22"/>
          <w:szCs w:val="22"/>
        </w:rPr>
        <w:t xml:space="preserve">, Oxford and IBH, New Delhi, </w:t>
      </w:r>
      <w:r w:rsidRPr="00786BCD">
        <w:rPr>
          <w:rStyle w:val="Strong"/>
          <w:rFonts w:ascii="Arial" w:eastAsiaTheme="majorEastAsia" w:hAnsi="Arial" w:cs="Arial"/>
          <w:sz w:val="22"/>
          <w:szCs w:val="22"/>
        </w:rPr>
        <w:t>1991</w:t>
      </w:r>
      <w:r w:rsidRPr="00786BCD">
        <w:rPr>
          <w:rFonts w:ascii="Arial" w:hAnsi="Arial" w:cs="Arial"/>
          <w:sz w:val="22"/>
          <w:szCs w:val="22"/>
        </w:rPr>
        <w:t>, pp. 591–604.</w:t>
      </w:r>
    </w:p>
    <w:p w14:paraId="43CFBEE4"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Ralhan, P. K., Khanna, R. K., Singh, S. P. and Singh, J. S. Phenological characteristics of the tree layer of </w:t>
      </w:r>
      <w:proofErr w:type="spellStart"/>
      <w:r w:rsidRPr="00786BCD">
        <w:rPr>
          <w:rFonts w:ascii="Arial" w:hAnsi="Arial" w:cs="Arial"/>
          <w:sz w:val="22"/>
          <w:szCs w:val="22"/>
        </w:rPr>
        <w:t>Kumaun</w:t>
      </w:r>
      <w:proofErr w:type="spellEnd"/>
      <w:r w:rsidRPr="00786BCD">
        <w:rPr>
          <w:rFonts w:ascii="Arial" w:hAnsi="Arial" w:cs="Arial"/>
          <w:sz w:val="22"/>
          <w:szCs w:val="22"/>
        </w:rPr>
        <w:t xml:space="preserve"> Himalayan forests. </w:t>
      </w:r>
      <w:proofErr w:type="spellStart"/>
      <w:r w:rsidRPr="00786BCD">
        <w:rPr>
          <w:rStyle w:val="Emphasis"/>
          <w:rFonts w:ascii="Arial" w:eastAsiaTheme="majorEastAsia" w:hAnsi="Arial" w:cs="Arial"/>
          <w:sz w:val="22"/>
          <w:szCs w:val="22"/>
        </w:rPr>
        <w:t>Vegetatio</w:t>
      </w:r>
      <w:proofErr w:type="spellEnd"/>
      <w:r w:rsidRPr="00786BCD">
        <w:rPr>
          <w:rFonts w:ascii="Arial" w:hAnsi="Arial" w:cs="Arial"/>
          <w:sz w:val="22"/>
          <w:szCs w:val="22"/>
        </w:rPr>
        <w:t xml:space="preserve"> </w:t>
      </w:r>
      <w:r w:rsidRPr="00786BCD">
        <w:rPr>
          <w:rStyle w:val="Strong"/>
          <w:rFonts w:ascii="Arial" w:eastAsiaTheme="majorEastAsia" w:hAnsi="Arial" w:cs="Arial"/>
          <w:sz w:val="22"/>
          <w:szCs w:val="22"/>
        </w:rPr>
        <w:t>1985</w:t>
      </w:r>
      <w:r w:rsidRPr="00786BCD">
        <w:rPr>
          <w:rFonts w:ascii="Arial" w:hAnsi="Arial" w:cs="Arial"/>
          <w:sz w:val="22"/>
          <w:szCs w:val="22"/>
        </w:rPr>
        <w:t>, 60, 91–101.</w:t>
      </w:r>
    </w:p>
    <w:p w14:paraId="56B082B9"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Ranjitkar, S., Kindt, R., Sujakhu, N. M., Hart, R., Guo, W., Yang, X. and </w:t>
      </w:r>
      <w:proofErr w:type="spellStart"/>
      <w:r w:rsidRPr="00786BCD">
        <w:rPr>
          <w:rFonts w:ascii="Arial" w:hAnsi="Arial" w:cs="Arial"/>
          <w:sz w:val="22"/>
          <w:szCs w:val="22"/>
        </w:rPr>
        <w:t>Luedeling</w:t>
      </w:r>
      <w:proofErr w:type="spellEnd"/>
      <w:r w:rsidRPr="00786BCD">
        <w:rPr>
          <w:rFonts w:ascii="Arial" w:hAnsi="Arial" w:cs="Arial"/>
          <w:sz w:val="22"/>
          <w:szCs w:val="22"/>
        </w:rPr>
        <w:t xml:space="preserve">, E. Separation of the bioclimatic spaces of Himalayan tree rhododendron species predicted by ensemble suitability models. </w:t>
      </w:r>
      <w:r w:rsidRPr="00786BCD">
        <w:rPr>
          <w:rStyle w:val="Emphasis"/>
          <w:rFonts w:ascii="Arial" w:eastAsiaTheme="majorEastAsia" w:hAnsi="Arial" w:cs="Arial"/>
          <w:sz w:val="22"/>
          <w:szCs w:val="22"/>
        </w:rPr>
        <w:t xml:space="preserve">Glob. Ecol. </w:t>
      </w:r>
      <w:proofErr w:type="spellStart"/>
      <w:r w:rsidRPr="00786BCD">
        <w:rPr>
          <w:rStyle w:val="Emphasis"/>
          <w:rFonts w:ascii="Arial" w:eastAsiaTheme="majorEastAsia" w:hAnsi="Arial" w:cs="Arial"/>
          <w:sz w:val="22"/>
          <w:szCs w:val="22"/>
        </w:rPr>
        <w:t>Conserv</w:t>
      </w:r>
      <w:proofErr w:type="spellEnd"/>
      <w:r w:rsidRPr="00786BCD">
        <w:rPr>
          <w:rStyle w:val="Emphasis"/>
          <w:rFonts w:ascii="Arial" w:eastAsiaTheme="majorEastAsia" w:hAnsi="Arial" w:cs="Arial"/>
          <w:sz w:val="22"/>
          <w:szCs w:val="22"/>
        </w:rPr>
        <w:t>.</w:t>
      </w:r>
      <w:r w:rsidRPr="00786BCD">
        <w:rPr>
          <w:rFonts w:ascii="Arial" w:hAnsi="Arial" w:cs="Arial"/>
          <w:sz w:val="22"/>
          <w:szCs w:val="22"/>
        </w:rPr>
        <w:t xml:space="preserve"> </w:t>
      </w:r>
      <w:r w:rsidRPr="00786BCD">
        <w:rPr>
          <w:rStyle w:val="Strong"/>
          <w:rFonts w:ascii="Arial" w:eastAsiaTheme="majorEastAsia" w:hAnsi="Arial" w:cs="Arial"/>
          <w:sz w:val="22"/>
          <w:szCs w:val="22"/>
        </w:rPr>
        <w:t>2014</w:t>
      </w:r>
      <w:r w:rsidRPr="00786BCD">
        <w:rPr>
          <w:rFonts w:ascii="Arial" w:hAnsi="Arial" w:cs="Arial"/>
          <w:sz w:val="22"/>
          <w:szCs w:val="22"/>
        </w:rPr>
        <w:t>, 1, 2–12.</w:t>
      </w:r>
    </w:p>
    <w:p w14:paraId="1541DE03" w14:textId="77777777" w:rsidR="00CA3747" w:rsidRPr="00786BCD" w:rsidRDefault="00CA3747" w:rsidP="00B07C8B">
      <w:pPr>
        <w:numPr>
          <w:ilvl w:val="0"/>
          <w:numId w:val="7"/>
        </w:numPr>
        <w:spacing w:line="480" w:lineRule="auto"/>
        <w:jc w:val="both"/>
        <w:rPr>
          <w:rFonts w:ascii="Arial" w:hAnsi="Arial" w:cs="Arial"/>
        </w:rPr>
      </w:pPr>
      <w:r w:rsidRPr="00786BCD">
        <w:rPr>
          <w:rFonts w:ascii="Arial" w:hAnsi="Arial" w:cs="Arial"/>
        </w:rPr>
        <w:t>Salick, J., et al. (2019). Phenological shifts in Himalayan alpine flora.</w:t>
      </w:r>
    </w:p>
    <w:p w14:paraId="7FC7FC47"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Saxena, A. K. and Singh, J. S. A phytosociological analysis of woody species in forest communities of a part of </w:t>
      </w:r>
      <w:proofErr w:type="spellStart"/>
      <w:r w:rsidRPr="00786BCD">
        <w:rPr>
          <w:rFonts w:ascii="Arial" w:hAnsi="Arial" w:cs="Arial"/>
          <w:sz w:val="22"/>
          <w:szCs w:val="22"/>
        </w:rPr>
        <w:t>Kumaun</w:t>
      </w:r>
      <w:proofErr w:type="spellEnd"/>
      <w:r w:rsidRPr="00786BCD">
        <w:rPr>
          <w:rFonts w:ascii="Arial" w:hAnsi="Arial" w:cs="Arial"/>
          <w:sz w:val="22"/>
          <w:szCs w:val="22"/>
        </w:rPr>
        <w:t xml:space="preserve"> Himalaya. </w:t>
      </w:r>
      <w:proofErr w:type="spellStart"/>
      <w:r w:rsidRPr="00786BCD">
        <w:rPr>
          <w:rStyle w:val="Emphasis"/>
          <w:rFonts w:ascii="Arial" w:eastAsiaTheme="majorEastAsia" w:hAnsi="Arial" w:cs="Arial"/>
          <w:sz w:val="22"/>
          <w:szCs w:val="22"/>
        </w:rPr>
        <w:t>Vegetatio</w:t>
      </w:r>
      <w:proofErr w:type="spellEnd"/>
      <w:r w:rsidRPr="00786BCD">
        <w:rPr>
          <w:rFonts w:ascii="Arial" w:hAnsi="Arial" w:cs="Arial"/>
          <w:sz w:val="22"/>
          <w:szCs w:val="22"/>
        </w:rPr>
        <w:t xml:space="preserve"> </w:t>
      </w:r>
      <w:r w:rsidRPr="00786BCD">
        <w:rPr>
          <w:rStyle w:val="Strong"/>
          <w:rFonts w:ascii="Arial" w:eastAsiaTheme="majorEastAsia" w:hAnsi="Arial" w:cs="Arial"/>
          <w:sz w:val="22"/>
          <w:szCs w:val="22"/>
        </w:rPr>
        <w:t>1982</w:t>
      </w:r>
      <w:r w:rsidRPr="00786BCD">
        <w:rPr>
          <w:rFonts w:ascii="Arial" w:hAnsi="Arial" w:cs="Arial"/>
          <w:sz w:val="22"/>
          <w:szCs w:val="22"/>
        </w:rPr>
        <w:t>, 50(1), 3–22.</w:t>
      </w:r>
    </w:p>
    <w:p w14:paraId="359FC0A8"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lastRenderedPageBreak/>
        <w:t xml:space="preserve">Singh, H. Uttarakhand: Rhododendron yet again blooms early, sparks worry. </w:t>
      </w:r>
      <w:r w:rsidRPr="00786BCD">
        <w:rPr>
          <w:rStyle w:val="Emphasis"/>
          <w:rFonts w:ascii="Arial" w:eastAsiaTheme="majorEastAsia" w:hAnsi="Arial" w:cs="Arial"/>
          <w:sz w:val="22"/>
          <w:szCs w:val="22"/>
        </w:rPr>
        <w:t>Times of India</w:t>
      </w:r>
      <w:r w:rsidRPr="00786BCD">
        <w:rPr>
          <w:rFonts w:ascii="Arial" w:hAnsi="Arial" w:cs="Arial"/>
          <w:sz w:val="22"/>
          <w:szCs w:val="22"/>
        </w:rPr>
        <w:t xml:space="preserve"> </w:t>
      </w:r>
      <w:r w:rsidRPr="00786BCD">
        <w:rPr>
          <w:rStyle w:val="Strong"/>
          <w:rFonts w:ascii="Arial" w:eastAsiaTheme="majorEastAsia" w:hAnsi="Arial" w:cs="Arial"/>
          <w:sz w:val="22"/>
          <w:szCs w:val="22"/>
        </w:rPr>
        <w:t>2021</w:t>
      </w:r>
      <w:r w:rsidRPr="00786BCD">
        <w:rPr>
          <w:rFonts w:ascii="Arial" w:hAnsi="Arial" w:cs="Arial"/>
          <w:sz w:val="22"/>
          <w:szCs w:val="22"/>
        </w:rPr>
        <w:t xml:space="preserve">, January 22. Available at: </w:t>
      </w:r>
      <w:hyperlink r:id="rId29" w:tgtFrame="_new" w:history="1">
        <w:r w:rsidRPr="00786BCD">
          <w:rPr>
            <w:rStyle w:val="Hyperlink"/>
            <w:rFonts w:ascii="Arial" w:eastAsiaTheme="majorEastAsia" w:hAnsi="Arial" w:cs="Arial"/>
            <w:sz w:val="22"/>
            <w:szCs w:val="22"/>
          </w:rPr>
          <w:t>https://timesofindia.indiatimes.com/city/dehradun/rhododendron-yet-again-blooms-early-in-january-rather-than-in-spring-worrying-experts/articleshowprint/80391460.cms</w:t>
        </w:r>
      </w:hyperlink>
    </w:p>
    <w:p w14:paraId="65A9065B"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Singh, N., Ram, J., Tewari, A. and Yadav, R. P. Phenological events along the elevation gradient and effect of climate change on </w:t>
      </w:r>
      <w:r w:rsidRPr="00786BCD">
        <w:rPr>
          <w:rStyle w:val="Emphasis"/>
          <w:rFonts w:ascii="Arial" w:eastAsiaTheme="majorEastAsia" w:hAnsi="Arial" w:cs="Arial"/>
          <w:sz w:val="22"/>
          <w:szCs w:val="22"/>
        </w:rPr>
        <w:t>Rhododendron arboreum</w:t>
      </w:r>
      <w:r w:rsidRPr="00786BCD">
        <w:rPr>
          <w:rFonts w:ascii="Arial" w:hAnsi="Arial" w:cs="Arial"/>
          <w:sz w:val="22"/>
          <w:szCs w:val="22"/>
        </w:rPr>
        <w:t xml:space="preserve"> Sm. in </w:t>
      </w:r>
      <w:proofErr w:type="spellStart"/>
      <w:r w:rsidRPr="00786BCD">
        <w:rPr>
          <w:rFonts w:ascii="Arial" w:hAnsi="Arial" w:cs="Arial"/>
          <w:sz w:val="22"/>
          <w:szCs w:val="22"/>
        </w:rPr>
        <w:t>Kumaun</w:t>
      </w:r>
      <w:proofErr w:type="spellEnd"/>
      <w:r w:rsidRPr="00786BCD">
        <w:rPr>
          <w:rFonts w:ascii="Arial" w:hAnsi="Arial" w:cs="Arial"/>
          <w:sz w:val="22"/>
          <w:szCs w:val="22"/>
        </w:rPr>
        <w:t xml:space="preserve"> Himalaya. </w:t>
      </w:r>
      <w:r w:rsidRPr="00786BCD">
        <w:rPr>
          <w:rStyle w:val="Emphasis"/>
          <w:rFonts w:ascii="Arial" w:eastAsiaTheme="majorEastAsia" w:hAnsi="Arial" w:cs="Arial"/>
          <w:sz w:val="22"/>
          <w:szCs w:val="22"/>
        </w:rPr>
        <w:t>Curr. Sci.</w:t>
      </w:r>
      <w:r w:rsidRPr="00786BCD">
        <w:rPr>
          <w:rFonts w:ascii="Arial" w:hAnsi="Arial" w:cs="Arial"/>
          <w:sz w:val="22"/>
          <w:szCs w:val="22"/>
        </w:rPr>
        <w:t xml:space="preserve"> </w:t>
      </w:r>
      <w:r w:rsidRPr="00786BCD">
        <w:rPr>
          <w:rStyle w:val="Strong"/>
          <w:rFonts w:ascii="Arial" w:eastAsiaTheme="majorEastAsia" w:hAnsi="Arial" w:cs="Arial"/>
          <w:sz w:val="22"/>
          <w:szCs w:val="22"/>
        </w:rPr>
        <w:t>2015</w:t>
      </w:r>
      <w:r w:rsidRPr="00786BCD">
        <w:rPr>
          <w:rFonts w:ascii="Arial" w:hAnsi="Arial" w:cs="Arial"/>
          <w:sz w:val="22"/>
          <w:szCs w:val="22"/>
        </w:rPr>
        <w:t>, 109(1), 106–110.</w:t>
      </w:r>
    </w:p>
    <w:p w14:paraId="7CF74A8F"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Singh, P., Arya, V., Negi, G. C. S. and Singh, S. P. Expansion of </w:t>
      </w:r>
      <w:r w:rsidRPr="00786BCD">
        <w:rPr>
          <w:rStyle w:val="Emphasis"/>
          <w:rFonts w:ascii="Arial" w:eastAsiaTheme="majorEastAsia" w:hAnsi="Arial" w:cs="Arial"/>
          <w:sz w:val="22"/>
          <w:szCs w:val="22"/>
        </w:rPr>
        <w:t xml:space="preserve">Rhododendron </w:t>
      </w:r>
      <w:proofErr w:type="spellStart"/>
      <w:r w:rsidRPr="00786BCD">
        <w:rPr>
          <w:rStyle w:val="Emphasis"/>
          <w:rFonts w:ascii="Arial" w:eastAsiaTheme="majorEastAsia" w:hAnsi="Arial" w:cs="Arial"/>
          <w:sz w:val="22"/>
          <w:szCs w:val="22"/>
        </w:rPr>
        <w:t>campanulatum</w:t>
      </w:r>
      <w:proofErr w:type="spellEnd"/>
      <w:r w:rsidRPr="00786BCD">
        <w:rPr>
          <w:rFonts w:ascii="Arial" w:hAnsi="Arial" w:cs="Arial"/>
          <w:sz w:val="22"/>
          <w:szCs w:val="22"/>
        </w:rPr>
        <w:t xml:space="preserve"> krummholz in the treeline ecotone in </w:t>
      </w:r>
      <w:proofErr w:type="spellStart"/>
      <w:r w:rsidRPr="00786BCD">
        <w:rPr>
          <w:rFonts w:ascii="Arial" w:hAnsi="Arial" w:cs="Arial"/>
          <w:sz w:val="22"/>
          <w:szCs w:val="22"/>
        </w:rPr>
        <w:t>Tungnath</w:t>
      </w:r>
      <w:proofErr w:type="spellEnd"/>
      <w:r w:rsidRPr="00786BCD">
        <w:rPr>
          <w:rFonts w:ascii="Arial" w:hAnsi="Arial" w:cs="Arial"/>
          <w:sz w:val="22"/>
          <w:szCs w:val="22"/>
        </w:rPr>
        <w:t xml:space="preserve">, Garhwal Himalaya. </w:t>
      </w:r>
      <w:r w:rsidRPr="00786BCD">
        <w:rPr>
          <w:rStyle w:val="Emphasis"/>
          <w:rFonts w:ascii="Arial" w:eastAsiaTheme="majorEastAsia" w:hAnsi="Arial" w:cs="Arial"/>
          <w:sz w:val="22"/>
          <w:szCs w:val="22"/>
        </w:rPr>
        <w:t>Trop. Ecol.</w:t>
      </w:r>
      <w:r w:rsidRPr="00786BCD">
        <w:rPr>
          <w:rFonts w:ascii="Arial" w:hAnsi="Arial" w:cs="Arial"/>
          <w:sz w:val="22"/>
          <w:szCs w:val="22"/>
        </w:rPr>
        <w:t xml:space="preserve"> </w:t>
      </w:r>
      <w:r w:rsidRPr="00786BCD">
        <w:rPr>
          <w:rStyle w:val="Strong"/>
          <w:rFonts w:ascii="Arial" w:eastAsiaTheme="majorEastAsia" w:hAnsi="Arial" w:cs="Arial"/>
          <w:sz w:val="22"/>
          <w:szCs w:val="22"/>
        </w:rPr>
        <w:t>2018</w:t>
      </w:r>
      <w:r w:rsidRPr="00786BCD">
        <w:rPr>
          <w:rFonts w:ascii="Arial" w:hAnsi="Arial" w:cs="Arial"/>
          <w:sz w:val="22"/>
          <w:szCs w:val="22"/>
        </w:rPr>
        <w:t>, 59(2), 287–295.</w:t>
      </w:r>
    </w:p>
    <w:p w14:paraId="69512B0B"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Singh, R., Rawat, M., Chand, T., Tripathi, S. K. and Pandey, R. Phenological variations in relation to climatic variables of moist temperate forest tree species of western Himalaya, India. </w:t>
      </w:r>
      <w:proofErr w:type="spellStart"/>
      <w:r w:rsidRPr="00786BCD">
        <w:rPr>
          <w:rStyle w:val="Emphasis"/>
          <w:rFonts w:ascii="Arial" w:hAnsi="Arial" w:cs="Arial"/>
          <w:sz w:val="22"/>
          <w:szCs w:val="22"/>
        </w:rPr>
        <w:t>Heliyon</w:t>
      </w:r>
      <w:proofErr w:type="spellEnd"/>
      <w:r w:rsidRPr="00786BCD">
        <w:rPr>
          <w:rFonts w:ascii="Arial" w:hAnsi="Arial" w:cs="Arial"/>
          <w:sz w:val="22"/>
          <w:szCs w:val="22"/>
        </w:rPr>
        <w:t xml:space="preserve"> </w:t>
      </w:r>
      <w:r w:rsidRPr="00786BCD">
        <w:rPr>
          <w:rStyle w:val="Strong"/>
          <w:rFonts w:ascii="Arial" w:hAnsi="Arial" w:cs="Arial"/>
          <w:sz w:val="22"/>
          <w:szCs w:val="22"/>
        </w:rPr>
        <w:t>2023</w:t>
      </w:r>
      <w:r w:rsidRPr="00786BCD">
        <w:rPr>
          <w:rFonts w:ascii="Arial" w:hAnsi="Arial" w:cs="Arial"/>
          <w:sz w:val="22"/>
          <w:szCs w:val="22"/>
        </w:rPr>
        <w:t>, 9(6), e16669.</w:t>
      </w:r>
    </w:p>
    <w:p w14:paraId="69ED3623" w14:textId="65F0DDD9"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Singh, S. and Chatterjee, S. Value chain analysis of </w:t>
      </w:r>
      <w:r w:rsidRPr="00786BCD">
        <w:rPr>
          <w:rStyle w:val="Emphasis"/>
          <w:rFonts w:ascii="Arial" w:eastAsiaTheme="majorEastAsia" w:hAnsi="Arial" w:cs="Arial"/>
          <w:sz w:val="22"/>
          <w:szCs w:val="22"/>
        </w:rPr>
        <w:t xml:space="preserve">Rhododendron </w:t>
      </w:r>
      <w:proofErr w:type="spellStart"/>
      <w:r w:rsidRPr="00786BCD">
        <w:rPr>
          <w:rStyle w:val="Emphasis"/>
          <w:rFonts w:ascii="Arial" w:eastAsiaTheme="majorEastAsia" w:hAnsi="Arial" w:cs="Arial"/>
          <w:sz w:val="22"/>
          <w:szCs w:val="22"/>
        </w:rPr>
        <w:t>arboreum</w:t>
      </w:r>
      <w:proofErr w:type="spellEnd"/>
      <w:r w:rsidRPr="00786BCD">
        <w:rPr>
          <w:rFonts w:ascii="Arial" w:hAnsi="Arial" w:cs="Arial"/>
          <w:sz w:val="22"/>
          <w:szCs w:val="22"/>
        </w:rPr>
        <w:t xml:space="preserve"> squash ‘</w:t>
      </w:r>
      <w:proofErr w:type="spellStart"/>
      <w:r w:rsidRPr="00786BCD">
        <w:rPr>
          <w:rFonts w:ascii="Arial" w:hAnsi="Arial" w:cs="Arial"/>
          <w:sz w:val="22"/>
          <w:szCs w:val="22"/>
        </w:rPr>
        <w:t>buransh</w:t>
      </w:r>
      <w:proofErr w:type="spellEnd"/>
      <w:r w:rsidRPr="00786BCD">
        <w:rPr>
          <w:rFonts w:ascii="Arial" w:hAnsi="Arial" w:cs="Arial"/>
          <w:sz w:val="22"/>
          <w:szCs w:val="22"/>
        </w:rPr>
        <w:t xml:space="preserve">’ as a non-timber forest product (NTFP) in Western Himalaya: Case study of Chamoli district, Uttarakhand in India. </w:t>
      </w:r>
      <w:r w:rsidRPr="00786BCD">
        <w:rPr>
          <w:rStyle w:val="Emphasis"/>
          <w:rFonts w:ascii="Arial" w:eastAsiaTheme="majorEastAsia" w:hAnsi="Arial" w:cs="Arial"/>
          <w:sz w:val="22"/>
          <w:szCs w:val="22"/>
        </w:rPr>
        <w:t>Trees Forests People</w:t>
      </w:r>
      <w:r w:rsidRPr="00786BCD">
        <w:rPr>
          <w:rFonts w:ascii="Arial" w:hAnsi="Arial" w:cs="Arial"/>
          <w:sz w:val="22"/>
          <w:szCs w:val="22"/>
        </w:rPr>
        <w:t xml:space="preserve"> </w:t>
      </w:r>
      <w:r w:rsidRPr="00786BCD">
        <w:rPr>
          <w:rStyle w:val="Strong"/>
          <w:rFonts w:ascii="Arial" w:eastAsiaTheme="majorEastAsia" w:hAnsi="Arial" w:cs="Arial"/>
          <w:sz w:val="22"/>
          <w:szCs w:val="22"/>
        </w:rPr>
        <w:t>2022</w:t>
      </w:r>
      <w:r w:rsidRPr="00786BCD">
        <w:rPr>
          <w:rFonts w:ascii="Arial" w:hAnsi="Arial" w:cs="Arial"/>
          <w:sz w:val="22"/>
          <w:szCs w:val="22"/>
        </w:rPr>
        <w:t>, 7, 100200.</w:t>
      </w:r>
    </w:p>
    <w:p w14:paraId="37FA64E5"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Singh, S. P., Bhattacharyya, A., Mittal, A., Pandey, A., Tewari, A., Latwal, A. and Singh, P. Indian Himalayan timberline ecotone in response to climate change—initial findings. </w:t>
      </w:r>
      <w:r w:rsidRPr="00786BCD">
        <w:rPr>
          <w:rStyle w:val="Emphasis"/>
          <w:rFonts w:ascii="Arial" w:eastAsiaTheme="majorEastAsia" w:hAnsi="Arial" w:cs="Arial"/>
          <w:sz w:val="22"/>
          <w:szCs w:val="22"/>
        </w:rPr>
        <w:t>Curr. Sci.</w:t>
      </w:r>
      <w:r w:rsidRPr="00786BCD">
        <w:rPr>
          <w:rFonts w:ascii="Arial" w:hAnsi="Arial" w:cs="Arial"/>
          <w:sz w:val="22"/>
          <w:szCs w:val="22"/>
        </w:rPr>
        <w:t xml:space="preserve"> </w:t>
      </w:r>
      <w:r w:rsidRPr="00786BCD">
        <w:rPr>
          <w:rStyle w:val="Strong"/>
          <w:rFonts w:ascii="Arial" w:eastAsiaTheme="majorEastAsia" w:hAnsi="Arial" w:cs="Arial"/>
          <w:sz w:val="22"/>
          <w:szCs w:val="22"/>
        </w:rPr>
        <w:t>2021</w:t>
      </w:r>
      <w:r w:rsidRPr="00786BCD">
        <w:rPr>
          <w:rFonts w:ascii="Arial" w:hAnsi="Arial" w:cs="Arial"/>
          <w:sz w:val="22"/>
          <w:szCs w:val="22"/>
        </w:rPr>
        <w:t>, 120(5), 857–863.</w:t>
      </w:r>
    </w:p>
    <w:p w14:paraId="406C5B2E" w14:textId="77777777" w:rsidR="00CA3747"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Tewari, D., Sah, A. N. and </w:t>
      </w:r>
      <w:proofErr w:type="spellStart"/>
      <w:r w:rsidRPr="00786BCD">
        <w:rPr>
          <w:rFonts w:ascii="Arial" w:hAnsi="Arial" w:cs="Arial"/>
          <w:sz w:val="22"/>
          <w:szCs w:val="22"/>
        </w:rPr>
        <w:t>Bawari</w:t>
      </w:r>
      <w:proofErr w:type="spellEnd"/>
      <w:r w:rsidRPr="00786BCD">
        <w:rPr>
          <w:rFonts w:ascii="Arial" w:hAnsi="Arial" w:cs="Arial"/>
          <w:sz w:val="22"/>
          <w:szCs w:val="22"/>
        </w:rPr>
        <w:t xml:space="preserve">, S. </w:t>
      </w:r>
      <w:proofErr w:type="spellStart"/>
      <w:r w:rsidRPr="00786BCD">
        <w:rPr>
          <w:rFonts w:ascii="Arial" w:hAnsi="Arial" w:cs="Arial"/>
          <w:sz w:val="22"/>
          <w:szCs w:val="22"/>
        </w:rPr>
        <w:t>Pharmacognostical</w:t>
      </w:r>
      <w:proofErr w:type="spellEnd"/>
      <w:r w:rsidRPr="00786BCD">
        <w:rPr>
          <w:rFonts w:ascii="Arial" w:hAnsi="Arial" w:cs="Arial"/>
          <w:sz w:val="22"/>
          <w:szCs w:val="22"/>
        </w:rPr>
        <w:t xml:space="preserve"> evaluation of </w:t>
      </w:r>
      <w:r w:rsidRPr="00786BCD">
        <w:rPr>
          <w:rStyle w:val="Emphasis"/>
          <w:rFonts w:ascii="Arial" w:eastAsiaTheme="majorEastAsia" w:hAnsi="Arial" w:cs="Arial"/>
          <w:sz w:val="22"/>
          <w:szCs w:val="22"/>
        </w:rPr>
        <w:t>Rhododendron arboreum</w:t>
      </w:r>
      <w:r w:rsidRPr="00786BCD">
        <w:rPr>
          <w:rFonts w:ascii="Arial" w:hAnsi="Arial" w:cs="Arial"/>
          <w:sz w:val="22"/>
          <w:szCs w:val="22"/>
        </w:rPr>
        <w:t xml:space="preserve"> Sm. from Uttarakhand. </w:t>
      </w:r>
      <w:proofErr w:type="spellStart"/>
      <w:r w:rsidRPr="00786BCD">
        <w:rPr>
          <w:rStyle w:val="Emphasis"/>
          <w:rFonts w:ascii="Arial" w:eastAsiaTheme="majorEastAsia" w:hAnsi="Arial" w:cs="Arial"/>
          <w:sz w:val="22"/>
          <w:szCs w:val="22"/>
        </w:rPr>
        <w:t>Pharmacogn</w:t>
      </w:r>
      <w:proofErr w:type="spellEnd"/>
      <w:r w:rsidRPr="00786BCD">
        <w:rPr>
          <w:rStyle w:val="Emphasis"/>
          <w:rFonts w:ascii="Arial" w:eastAsiaTheme="majorEastAsia" w:hAnsi="Arial" w:cs="Arial"/>
          <w:sz w:val="22"/>
          <w:szCs w:val="22"/>
        </w:rPr>
        <w:t>. J.</w:t>
      </w:r>
      <w:r w:rsidRPr="00786BCD">
        <w:rPr>
          <w:rFonts w:ascii="Arial" w:hAnsi="Arial" w:cs="Arial"/>
          <w:sz w:val="22"/>
          <w:szCs w:val="22"/>
        </w:rPr>
        <w:t xml:space="preserve"> </w:t>
      </w:r>
      <w:r w:rsidRPr="00786BCD">
        <w:rPr>
          <w:rStyle w:val="Strong"/>
          <w:rFonts w:ascii="Arial" w:eastAsiaTheme="majorEastAsia" w:hAnsi="Arial" w:cs="Arial"/>
          <w:sz w:val="22"/>
          <w:szCs w:val="22"/>
        </w:rPr>
        <w:t>2018</w:t>
      </w:r>
      <w:r w:rsidRPr="00786BCD">
        <w:rPr>
          <w:rFonts w:ascii="Arial" w:hAnsi="Arial" w:cs="Arial"/>
          <w:sz w:val="22"/>
          <w:szCs w:val="22"/>
        </w:rPr>
        <w:t>, 10(3), 565–570.</w:t>
      </w:r>
    </w:p>
    <w:p w14:paraId="7B712539" w14:textId="231BF6A2" w:rsidR="00D23E7D" w:rsidRPr="00786BCD" w:rsidRDefault="00CA3747" w:rsidP="00B07C8B">
      <w:pPr>
        <w:pStyle w:val="NormalWeb"/>
        <w:numPr>
          <w:ilvl w:val="0"/>
          <w:numId w:val="7"/>
        </w:numPr>
        <w:spacing w:line="480" w:lineRule="auto"/>
        <w:jc w:val="both"/>
        <w:rPr>
          <w:rFonts w:ascii="Arial" w:hAnsi="Arial" w:cs="Arial"/>
          <w:sz w:val="22"/>
          <w:szCs w:val="22"/>
        </w:rPr>
      </w:pPr>
      <w:r w:rsidRPr="00786BCD">
        <w:rPr>
          <w:rFonts w:ascii="Arial" w:hAnsi="Arial" w:cs="Arial"/>
          <w:sz w:val="22"/>
          <w:szCs w:val="22"/>
        </w:rPr>
        <w:t xml:space="preserve">Wang, X., Li, L., Zhao, W., Zhao, J. and Chen, X. </w:t>
      </w:r>
      <w:r w:rsidRPr="00786BCD">
        <w:rPr>
          <w:rStyle w:val="Emphasis"/>
          <w:rFonts w:ascii="Arial" w:eastAsiaTheme="majorEastAsia" w:hAnsi="Arial" w:cs="Arial"/>
          <w:sz w:val="22"/>
          <w:szCs w:val="22"/>
        </w:rPr>
        <w:t xml:space="preserve">Rhododendron </w:t>
      </w:r>
      <w:proofErr w:type="spellStart"/>
      <w:r w:rsidRPr="00786BCD">
        <w:rPr>
          <w:rStyle w:val="Emphasis"/>
          <w:rFonts w:ascii="Arial" w:eastAsiaTheme="majorEastAsia" w:hAnsi="Arial" w:cs="Arial"/>
          <w:sz w:val="22"/>
          <w:szCs w:val="22"/>
        </w:rPr>
        <w:t>aureum</w:t>
      </w:r>
      <w:proofErr w:type="spellEnd"/>
      <w:r w:rsidRPr="00786BCD">
        <w:rPr>
          <w:rFonts w:ascii="Arial" w:hAnsi="Arial" w:cs="Arial"/>
          <w:sz w:val="22"/>
          <w:szCs w:val="22"/>
        </w:rPr>
        <w:t xml:space="preserve"> Georgi formed a special soil microbial community and competed with above</w:t>
      </w:r>
      <w:r w:rsidRPr="00786BCD">
        <w:rPr>
          <w:rFonts w:ascii="Cambria Math" w:hAnsi="Cambria Math" w:cs="Cambria Math"/>
          <w:sz w:val="22"/>
          <w:szCs w:val="22"/>
        </w:rPr>
        <w:t>‐</w:t>
      </w:r>
      <w:r w:rsidRPr="00786BCD">
        <w:rPr>
          <w:rFonts w:ascii="Arial" w:hAnsi="Arial" w:cs="Arial"/>
          <w:sz w:val="22"/>
          <w:szCs w:val="22"/>
        </w:rPr>
        <w:t xml:space="preserve">ground plants on the tundra of the </w:t>
      </w:r>
      <w:proofErr w:type="spellStart"/>
      <w:r w:rsidRPr="00786BCD">
        <w:rPr>
          <w:rFonts w:ascii="Arial" w:hAnsi="Arial" w:cs="Arial"/>
          <w:sz w:val="22"/>
          <w:szCs w:val="22"/>
        </w:rPr>
        <w:t>Changbai</w:t>
      </w:r>
      <w:proofErr w:type="spellEnd"/>
      <w:r w:rsidRPr="00786BCD">
        <w:rPr>
          <w:rFonts w:ascii="Arial" w:hAnsi="Arial" w:cs="Arial"/>
          <w:sz w:val="22"/>
          <w:szCs w:val="22"/>
        </w:rPr>
        <w:t xml:space="preserve"> Mountain, China. </w:t>
      </w:r>
      <w:r w:rsidRPr="00786BCD">
        <w:rPr>
          <w:rStyle w:val="Emphasis"/>
          <w:rFonts w:ascii="Arial" w:eastAsiaTheme="majorEastAsia" w:hAnsi="Arial" w:cs="Arial"/>
          <w:sz w:val="22"/>
          <w:szCs w:val="22"/>
        </w:rPr>
        <w:t>Ecol. Evol.</w:t>
      </w:r>
      <w:r w:rsidRPr="00786BCD">
        <w:rPr>
          <w:rFonts w:ascii="Arial" w:hAnsi="Arial" w:cs="Arial"/>
          <w:sz w:val="22"/>
          <w:szCs w:val="22"/>
        </w:rPr>
        <w:t xml:space="preserve"> </w:t>
      </w:r>
      <w:r w:rsidRPr="00786BCD">
        <w:rPr>
          <w:rStyle w:val="Strong"/>
          <w:rFonts w:ascii="Arial" w:eastAsiaTheme="majorEastAsia" w:hAnsi="Arial" w:cs="Arial"/>
          <w:sz w:val="22"/>
          <w:szCs w:val="22"/>
        </w:rPr>
        <w:t>2017</w:t>
      </w:r>
      <w:r w:rsidRPr="00786BCD">
        <w:rPr>
          <w:rFonts w:ascii="Arial" w:hAnsi="Arial" w:cs="Arial"/>
          <w:sz w:val="22"/>
          <w:szCs w:val="22"/>
        </w:rPr>
        <w:t>, 7(18), 7503–7514.</w:t>
      </w:r>
    </w:p>
    <w:sectPr w:rsidR="00D23E7D" w:rsidRPr="00786BCD" w:rsidSect="00F00D02">
      <w:headerReference w:type="even" r:id="rId30"/>
      <w:headerReference w:type="default" r:id="rId31"/>
      <w:footerReference w:type="default" r:id="rId32"/>
      <w:headerReference w:type="first" r:id="rId33"/>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AB57B" w14:textId="77777777" w:rsidR="00E60074" w:rsidRDefault="00E60074" w:rsidP="00F00D02">
      <w:pPr>
        <w:spacing w:after="0" w:line="240" w:lineRule="auto"/>
      </w:pPr>
      <w:r>
        <w:separator/>
      </w:r>
    </w:p>
  </w:endnote>
  <w:endnote w:type="continuationSeparator" w:id="0">
    <w:p w14:paraId="366F2DA1" w14:textId="77777777" w:rsidR="00E60074" w:rsidRDefault="00E60074" w:rsidP="00F00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119CB" w14:textId="77777777" w:rsidR="0035441B" w:rsidRDefault="003544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36E54" w14:textId="679B626D" w:rsidR="00F00D02" w:rsidRDefault="00F00D02" w:rsidP="00F00D02">
    <w:pPr>
      <w:pStyle w:val="Footer"/>
      <w:jc w:val="center"/>
    </w:pPr>
  </w:p>
  <w:p w14:paraId="14DA1C5C" w14:textId="77777777" w:rsidR="00F00D02" w:rsidRDefault="00F00D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1846841"/>
      <w:docPartObj>
        <w:docPartGallery w:val="Page Numbers (Bottom of Page)"/>
        <w:docPartUnique/>
      </w:docPartObj>
    </w:sdtPr>
    <w:sdtEndPr>
      <w:rPr>
        <w:noProof/>
      </w:rPr>
    </w:sdtEndPr>
    <w:sdtContent>
      <w:p w14:paraId="3C33C344" w14:textId="54417E11" w:rsidR="00F00D02" w:rsidRDefault="00F00D02">
        <w:pPr>
          <w:pStyle w:val="Footer"/>
          <w:jc w:val="right"/>
        </w:pPr>
        <w:r>
          <w:fldChar w:fldCharType="begin"/>
        </w:r>
        <w:r>
          <w:instrText xml:space="preserve"> PAGE   \* MERGEFORMAT </w:instrText>
        </w:r>
        <w:r>
          <w:fldChar w:fldCharType="separate"/>
        </w:r>
        <w:r w:rsidR="00414CC7">
          <w:rPr>
            <w:noProof/>
          </w:rPr>
          <w:t>1</w:t>
        </w:r>
        <w:r>
          <w:rPr>
            <w:noProof/>
          </w:rPr>
          <w:fldChar w:fldCharType="end"/>
        </w:r>
      </w:p>
    </w:sdtContent>
  </w:sdt>
  <w:p w14:paraId="4C615607" w14:textId="77777777" w:rsidR="00B152C9" w:rsidRDefault="00B152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6132914"/>
      <w:docPartObj>
        <w:docPartGallery w:val="Page Numbers (Bottom of Page)"/>
        <w:docPartUnique/>
      </w:docPartObj>
    </w:sdtPr>
    <w:sdtEndPr>
      <w:rPr>
        <w:noProof/>
      </w:rPr>
    </w:sdtEndPr>
    <w:sdtContent>
      <w:p w14:paraId="124293E3" w14:textId="1367DD81" w:rsidR="00B152C9" w:rsidRDefault="00B152C9">
        <w:pPr>
          <w:pStyle w:val="Footer"/>
          <w:jc w:val="right"/>
        </w:pPr>
        <w:r>
          <w:fldChar w:fldCharType="begin"/>
        </w:r>
        <w:r>
          <w:instrText xml:space="preserve"> PAGE   \* MERGEFORMAT </w:instrText>
        </w:r>
        <w:r>
          <w:fldChar w:fldCharType="separate"/>
        </w:r>
        <w:r w:rsidR="00414CC7">
          <w:rPr>
            <w:noProof/>
          </w:rPr>
          <w:t>3</w:t>
        </w:r>
        <w:r>
          <w:rPr>
            <w:noProof/>
          </w:rPr>
          <w:fldChar w:fldCharType="end"/>
        </w:r>
      </w:p>
    </w:sdtContent>
  </w:sdt>
  <w:p w14:paraId="6773B1AE" w14:textId="77777777" w:rsidR="00B152C9" w:rsidRDefault="00B152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214BB3" w14:textId="77777777" w:rsidR="00E60074" w:rsidRDefault="00E60074" w:rsidP="00F00D02">
      <w:pPr>
        <w:spacing w:after="0" w:line="240" w:lineRule="auto"/>
      </w:pPr>
      <w:r>
        <w:separator/>
      </w:r>
    </w:p>
  </w:footnote>
  <w:footnote w:type="continuationSeparator" w:id="0">
    <w:p w14:paraId="7A2D7FAB" w14:textId="77777777" w:rsidR="00E60074" w:rsidRDefault="00E60074" w:rsidP="00F00D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D2871" w14:textId="1CCE61D8" w:rsidR="0035441B" w:rsidRDefault="0035441B">
    <w:pPr>
      <w:pStyle w:val="Header"/>
    </w:pPr>
    <w:r>
      <w:rPr>
        <w:noProof/>
      </w:rPr>
      <w:pict w14:anchorId="188762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1343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C9EC7" w14:textId="2C188FD0" w:rsidR="0035441B" w:rsidRDefault="0035441B">
    <w:pPr>
      <w:pStyle w:val="Header"/>
    </w:pPr>
    <w:r>
      <w:rPr>
        <w:noProof/>
      </w:rPr>
      <w:pict w14:anchorId="1B4E7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1343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9235A" w14:textId="428A7ED0" w:rsidR="0035441B" w:rsidRDefault="0035441B">
    <w:pPr>
      <w:pStyle w:val="Header"/>
    </w:pPr>
    <w:r>
      <w:rPr>
        <w:noProof/>
      </w:rPr>
      <w:pict w14:anchorId="526332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1343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5F4A5" w14:textId="471818CC" w:rsidR="0035441B" w:rsidRDefault="0035441B">
    <w:pPr>
      <w:pStyle w:val="Header"/>
    </w:pPr>
    <w:r>
      <w:rPr>
        <w:noProof/>
      </w:rPr>
      <w:pict w14:anchorId="3F44A2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134379"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E7165" w14:textId="7EF52F73" w:rsidR="0035441B" w:rsidRDefault="0035441B">
    <w:pPr>
      <w:pStyle w:val="Header"/>
    </w:pPr>
    <w:r>
      <w:rPr>
        <w:noProof/>
      </w:rPr>
      <w:pict w14:anchorId="1FEA6A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134380" o:spid="_x0000_s2054"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98F90" w14:textId="4D324635" w:rsidR="00F00D02" w:rsidRDefault="0035441B">
    <w:pPr>
      <w:pStyle w:val="Header"/>
    </w:pPr>
    <w:r>
      <w:rPr>
        <w:noProof/>
      </w:rPr>
      <w:pict w14:anchorId="19F453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134378"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405E4"/>
    <w:multiLevelType w:val="multilevel"/>
    <w:tmpl w:val="3FB6A3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00A7D"/>
    <w:multiLevelType w:val="multilevel"/>
    <w:tmpl w:val="1C2AD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B7034E"/>
    <w:multiLevelType w:val="multilevel"/>
    <w:tmpl w:val="EE98D7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3C6CE3"/>
    <w:multiLevelType w:val="multilevel"/>
    <w:tmpl w:val="790A08E6"/>
    <w:lvl w:ilvl="0">
      <w:start w:val="1"/>
      <w:numFmt w:val="decimal"/>
      <w:lvlText w:val="%1."/>
      <w:lvlJc w:val="left"/>
      <w:pPr>
        <w:ind w:left="720" w:hanging="360"/>
      </w:pPr>
      <w:rPr>
        <w:rFonts w:hint="default"/>
        <w:b/>
      </w:rPr>
    </w:lvl>
    <w:lvl w:ilvl="1">
      <w:start w:val="1"/>
      <w:numFmt w:val="decimal"/>
      <w:isLgl/>
      <w:lvlText w:val="%1.%2"/>
      <w:lvlJc w:val="left"/>
      <w:pPr>
        <w:ind w:left="735" w:hanging="375"/>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080" w:hanging="72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440" w:hanging="108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1800" w:hanging="1440"/>
      </w:pPr>
      <w:rPr>
        <w:rFonts w:hint="default"/>
        <w:b/>
        <w:sz w:val="22"/>
      </w:rPr>
    </w:lvl>
    <w:lvl w:ilvl="8">
      <w:start w:val="1"/>
      <w:numFmt w:val="decimal"/>
      <w:isLgl/>
      <w:lvlText w:val="%1.%2.%3.%4.%5.%6.%7.%8.%9"/>
      <w:lvlJc w:val="left"/>
      <w:pPr>
        <w:ind w:left="2160" w:hanging="1800"/>
      </w:pPr>
      <w:rPr>
        <w:rFonts w:hint="default"/>
        <w:b/>
        <w:sz w:val="22"/>
      </w:rPr>
    </w:lvl>
  </w:abstractNum>
  <w:abstractNum w:abstractNumId="4" w15:restartNumberingAfterBreak="0">
    <w:nsid w:val="1BDA3E5D"/>
    <w:multiLevelType w:val="hybridMultilevel"/>
    <w:tmpl w:val="7D1E72B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34BF50FE"/>
    <w:multiLevelType w:val="multilevel"/>
    <w:tmpl w:val="DBE0A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9C2331"/>
    <w:multiLevelType w:val="multilevel"/>
    <w:tmpl w:val="8C1CA6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DE40FF1"/>
    <w:multiLevelType w:val="hybridMultilevel"/>
    <w:tmpl w:val="6C28AB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78884A66"/>
    <w:multiLevelType w:val="hybridMultilevel"/>
    <w:tmpl w:val="E7FE9D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6"/>
  </w:num>
  <w:num w:numId="5">
    <w:abstractNumId w:val="8"/>
  </w:num>
  <w:num w:numId="6">
    <w:abstractNumId w:val="2"/>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xNzM2NrYwNrMwNzZS0lEKTi0uzszPAykwrAUAS6F3XSwAAAA="/>
  </w:docVars>
  <w:rsids>
    <w:rsidRoot w:val="009C3D5B"/>
    <w:rsid w:val="000408DA"/>
    <w:rsid w:val="00083B24"/>
    <w:rsid w:val="000A2A44"/>
    <w:rsid w:val="000B65A7"/>
    <w:rsid w:val="00134F7E"/>
    <w:rsid w:val="00142A66"/>
    <w:rsid w:val="00144A2B"/>
    <w:rsid w:val="0015472D"/>
    <w:rsid w:val="001A4FE3"/>
    <w:rsid w:val="001F1997"/>
    <w:rsid w:val="00203E5C"/>
    <w:rsid w:val="0021026C"/>
    <w:rsid w:val="00220565"/>
    <w:rsid w:val="0028208F"/>
    <w:rsid w:val="002851D6"/>
    <w:rsid w:val="00293F75"/>
    <w:rsid w:val="00297CD5"/>
    <w:rsid w:val="002A7D46"/>
    <w:rsid w:val="003474E4"/>
    <w:rsid w:val="0035441B"/>
    <w:rsid w:val="003552F8"/>
    <w:rsid w:val="00404757"/>
    <w:rsid w:val="00410D12"/>
    <w:rsid w:val="00414CC7"/>
    <w:rsid w:val="0044268E"/>
    <w:rsid w:val="004A704D"/>
    <w:rsid w:val="004B3092"/>
    <w:rsid w:val="004F6FAA"/>
    <w:rsid w:val="00590022"/>
    <w:rsid w:val="005A3313"/>
    <w:rsid w:val="00600644"/>
    <w:rsid w:val="00614B8E"/>
    <w:rsid w:val="00682887"/>
    <w:rsid w:val="006B468E"/>
    <w:rsid w:val="006F2088"/>
    <w:rsid w:val="006F4CD0"/>
    <w:rsid w:val="007068F2"/>
    <w:rsid w:val="00721DF7"/>
    <w:rsid w:val="00731E24"/>
    <w:rsid w:val="00767835"/>
    <w:rsid w:val="00786BCD"/>
    <w:rsid w:val="007F699E"/>
    <w:rsid w:val="00801F3B"/>
    <w:rsid w:val="008309DA"/>
    <w:rsid w:val="00862F70"/>
    <w:rsid w:val="00862FA4"/>
    <w:rsid w:val="008B05F5"/>
    <w:rsid w:val="008D0248"/>
    <w:rsid w:val="008F111F"/>
    <w:rsid w:val="0090678C"/>
    <w:rsid w:val="00931912"/>
    <w:rsid w:val="009C3D5B"/>
    <w:rsid w:val="009C6C7D"/>
    <w:rsid w:val="00A56033"/>
    <w:rsid w:val="00A67990"/>
    <w:rsid w:val="00A71815"/>
    <w:rsid w:val="00A76B32"/>
    <w:rsid w:val="00A869C9"/>
    <w:rsid w:val="00AA7182"/>
    <w:rsid w:val="00AB4A9E"/>
    <w:rsid w:val="00AB61E2"/>
    <w:rsid w:val="00AD044B"/>
    <w:rsid w:val="00B07C8B"/>
    <w:rsid w:val="00B152C9"/>
    <w:rsid w:val="00B6050C"/>
    <w:rsid w:val="00BA01E9"/>
    <w:rsid w:val="00BA516D"/>
    <w:rsid w:val="00BB7729"/>
    <w:rsid w:val="00BD7373"/>
    <w:rsid w:val="00C51B17"/>
    <w:rsid w:val="00C6116B"/>
    <w:rsid w:val="00CA3747"/>
    <w:rsid w:val="00CB61F3"/>
    <w:rsid w:val="00CE754A"/>
    <w:rsid w:val="00CF18FC"/>
    <w:rsid w:val="00D14C2A"/>
    <w:rsid w:val="00D23E7D"/>
    <w:rsid w:val="00D241F7"/>
    <w:rsid w:val="00D77EA0"/>
    <w:rsid w:val="00D80DC8"/>
    <w:rsid w:val="00D86092"/>
    <w:rsid w:val="00DA12B8"/>
    <w:rsid w:val="00DF56AD"/>
    <w:rsid w:val="00E04C95"/>
    <w:rsid w:val="00E13C11"/>
    <w:rsid w:val="00E60074"/>
    <w:rsid w:val="00E805AD"/>
    <w:rsid w:val="00E8411E"/>
    <w:rsid w:val="00E8590B"/>
    <w:rsid w:val="00EB37F2"/>
    <w:rsid w:val="00F00D02"/>
    <w:rsid w:val="00F56E75"/>
    <w:rsid w:val="00FB2E0D"/>
    <w:rsid w:val="00FE6CE1"/>
    <w:rsid w:val="00FF2F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4BC2525"/>
  <w15:docId w15:val="{50F8FA9C-B658-45FA-9265-0B660269A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3D5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9C3D5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9C3D5B"/>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9C3D5B"/>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9C3D5B"/>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9C3D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3D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3D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3D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3D5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9C3D5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9C3D5B"/>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9C3D5B"/>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9C3D5B"/>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9C3D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3D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3D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3D5B"/>
    <w:rPr>
      <w:rFonts w:eastAsiaTheme="majorEastAsia" w:cstheme="majorBidi"/>
      <w:color w:val="272727" w:themeColor="text1" w:themeTint="D8"/>
    </w:rPr>
  </w:style>
  <w:style w:type="paragraph" w:styleId="Title">
    <w:name w:val="Title"/>
    <w:basedOn w:val="Normal"/>
    <w:next w:val="Normal"/>
    <w:link w:val="TitleChar"/>
    <w:uiPriority w:val="10"/>
    <w:qFormat/>
    <w:rsid w:val="009C3D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3D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3D5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3D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3D5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C3D5B"/>
    <w:rPr>
      <w:i/>
      <w:iCs/>
      <w:color w:val="404040" w:themeColor="text1" w:themeTint="BF"/>
    </w:rPr>
  </w:style>
  <w:style w:type="paragraph" w:styleId="ListParagraph">
    <w:name w:val="List Paragraph"/>
    <w:basedOn w:val="Normal"/>
    <w:uiPriority w:val="34"/>
    <w:qFormat/>
    <w:rsid w:val="009C3D5B"/>
    <w:pPr>
      <w:ind w:left="720"/>
      <w:contextualSpacing/>
    </w:pPr>
  </w:style>
  <w:style w:type="character" w:styleId="IntenseEmphasis">
    <w:name w:val="Intense Emphasis"/>
    <w:basedOn w:val="DefaultParagraphFont"/>
    <w:uiPriority w:val="21"/>
    <w:qFormat/>
    <w:rsid w:val="009C3D5B"/>
    <w:rPr>
      <w:i/>
      <w:iCs/>
      <w:color w:val="365F91" w:themeColor="accent1" w:themeShade="BF"/>
    </w:rPr>
  </w:style>
  <w:style w:type="paragraph" w:styleId="IntenseQuote">
    <w:name w:val="Intense Quote"/>
    <w:basedOn w:val="Normal"/>
    <w:next w:val="Normal"/>
    <w:link w:val="IntenseQuoteChar"/>
    <w:uiPriority w:val="30"/>
    <w:qFormat/>
    <w:rsid w:val="009C3D5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C3D5B"/>
    <w:rPr>
      <w:i/>
      <w:iCs/>
      <w:color w:val="365F91" w:themeColor="accent1" w:themeShade="BF"/>
    </w:rPr>
  </w:style>
  <w:style w:type="character" w:styleId="IntenseReference">
    <w:name w:val="Intense Reference"/>
    <w:basedOn w:val="DefaultParagraphFont"/>
    <w:uiPriority w:val="32"/>
    <w:qFormat/>
    <w:rsid w:val="009C3D5B"/>
    <w:rPr>
      <w:b/>
      <w:bCs/>
      <w:smallCaps/>
      <w:color w:val="365F91" w:themeColor="accent1" w:themeShade="BF"/>
      <w:spacing w:val="5"/>
    </w:rPr>
  </w:style>
  <w:style w:type="character" w:styleId="Hyperlink">
    <w:name w:val="Hyperlink"/>
    <w:basedOn w:val="DefaultParagraphFont"/>
    <w:uiPriority w:val="99"/>
    <w:unhideWhenUsed/>
    <w:rsid w:val="00D86092"/>
    <w:rPr>
      <w:color w:val="0000FF" w:themeColor="hyperlink"/>
      <w:u w:val="single"/>
    </w:rPr>
  </w:style>
  <w:style w:type="character" w:customStyle="1" w:styleId="UnresolvedMention1">
    <w:name w:val="Unresolved Mention1"/>
    <w:basedOn w:val="DefaultParagraphFont"/>
    <w:uiPriority w:val="99"/>
    <w:semiHidden/>
    <w:unhideWhenUsed/>
    <w:rsid w:val="00D86092"/>
    <w:rPr>
      <w:color w:val="605E5C"/>
      <w:shd w:val="clear" w:color="auto" w:fill="E1DFDD"/>
    </w:rPr>
  </w:style>
  <w:style w:type="paragraph" w:styleId="NormalWeb">
    <w:name w:val="Normal (Web)"/>
    <w:basedOn w:val="Normal"/>
    <w:uiPriority w:val="99"/>
    <w:unhideWhenUsed/>
    <w:rsid w:val="00D23E7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D23E7D"/>
    <w:rPr>
      <w:i/>
      <w:iCs/>
    </w:rPr>
  </w:style>
  <w:style w:type="character" w:styleId="Strong">
    <w:name w:val="Strong"/>
    <w:basedOn w:val="DefaultParagraphFont"/>
    <w:uiPriority w:val="22"/>
    <w:qFormat/>
    <w:rsid w:val="00D23E7D"/>
    <w:rPr>
      <w:b/>
      <w:bCs/>
    </w:rPr>
  </w:style>
  <w:style w:type="table" w:styleId="TableGrid">
    <w:name w:val="Table Grid"/>
    <w:basedOn w:val="TableNormal"/>
    <w:uiPriority w:val="59"/>
    <w:rsid w:val="000408DA"/>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0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D02"/>
  </w:style>
  <w:style w:type="paragraph" w:styleId="Footer">
    <w:name w:val="footer"/>
    <w:basedOn w:val="Normal"/>
    <w:link w:val="FooterChar"/>
    <w:uiPriority w:val="99"/>
    <w:unhideWhenUsed/>
    <w:rsid w:val="00F00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D02"/>
  </w:style>
  <w:style w:type="character" w:styleId="UnresolvedMention">
    <w:name w:val="Unresolved Mention"/>
    <w:basedOn w:val="DefaultParagraphFont"/>
    <w:uiPriority w:val="99"/>
    <w:semiHidden/>
    <w:unhideWhenUsed/>
    <w:rsid w:val="00CF18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30725">
      <w:bodyDiv w:val="1"/>
      <w:marLeft w:val="0"/>
      <w:marRight w:val="0"/>
      <w:marTop w:val="0"/>
      <w:marBottom w:val="0"/>
      <w:divBdr>
        <w:top w:val="none" w:sz="0" w:space="0" w:color="auto"/>
        <w:left w:val="none" w:sz="0" w:space="0" w:color="auto"/>
        <w:bottom w:val="none" w:sz="0" w:space="0" w:color="auto"/>
        <w:right w:val="none" w:sz="0" w:space="0" w:color="auto"/>
      </w:divBdr>
    </w:div>
    <w:div w:id="93786585">
      <w:bodyDiv w:val="1"/>
      <w:marLeft w:val="0"/>
      <w:marRight w:val="0"/>
      <w:marTop w:val="0"/>
      <w:marBottom w:val="0"/>
      <w:divBdr>
        <w:top w:val="none" w:sz="0" w:space="0" w:color="auto"/>
        <w:left w:val="none" w:sz="0" w:space="0" w:color="auto"/>
        <w:bottom w:val="none" w:sz="0" w:space="0" w:color="auto"/>
        <w:right w:val="none" w:sz="0" w:space="0" w:color="auto"/>
      </w:divBdr>
    </w:div>
    <w:div w:id="283123173">
      <w:bodyDiv w:val="1"/>
      <w:marLeft w:val="0"/>
      <w:marRight w:val="0"/>
      <w:marTop w:val="0"/>
      <w:marBottom w:val="0"/>
      <w:divBdr>
        <w:top w:val="none" w:sz="0" w:space="0" w:color="auto"/>
        <w:left w:val="none" w:sz="0" w:space="0" w:color="auto"/>
        <w:bottom w:val="none" w:sz="0" w:space="0" w:color="auto"/>
        <w:right w:val="none" w:sz="0" w:space="0" w:color="auto"/>
      </w:divBdr>
    </w:div>
    <w:div w:id="312176970">
      <w:bodyDiv w:val="1"/>
      <w:marLeft w:val="0"/>
      <w:marRight w:val="0"/>
      <w:marTop w:val="0"/>
      <w:marBottom w:val="0"/>
      <w:divBdr>
        <w:top w:val="none" w:sz="0" w:space="0" w:color="auto"/>
        <w:left w:val="none" w:sz="0" w:space="0" w:color="auto"/>
        <w:bottom w:val="none" w:sz="0" w:space="0" w:color="auto"/>
        <w:right w:val="none" w:sz="0" w:space="0" w:color="auto"/>
      </w:divBdr>
    </w:div>
    <w:div w:id="371807116">
      <w:bodyDiv w:val="1"/>
      <w:marLeft w:val="0"/>
      <w:marRight w:val="0"/>
      <w:marTop w:val="0"/>
      <w:marBottom w:val="0"/>
      <w:divBdr>
        <w:top w:val="none" w:sz="0" w:space="0" w:color="auto"/>
        <w:left w:val="none" w:sz="0" w:space="0" w:color="auto"/>
        <w:bottom w:val="none" w:sz="0" w:space="0" w:color="auto"/>
        <w:right w:val="none" w:sz="0" w:space="0" w:color="auto"/>
      </w:divBdr>
    </w:div>
    <w:div w:id="449595962">
      <w:bodyDiv w:val="1"/>
      <w:marLeft w:val="0"/>
      <w:marRight w:val="0"/>
      <w:marTop w:val="0"/>
      <w:marBottom w:val="0"/>
      <w:divBdr>
        <w:top w:val="none" w:sz="0" w:space="0" w:color="auto"/>
        <w:left w:val="none" w:sz="0" w:space="0" w:color="auto"/>
        <w:bottom w:val="none" w:sz="0" w:space="0" w:color="auto"/>
        <w:right w:val="none" w:sz="0" w:space="0" w:color="auto"/>
      </w:divBdr>
    </w:div>
    <w:div w:id="460271002">
      <w:bodyDiv w:val="1"/>
      <w:marLeft w:val="0"/>
      <w:marRight w:val="0"/>
      <w:marTop w:val="0"/>
      <w:marBottom w:val="0"/>
      <w:divBdr>
        <w:top w:val="none" w:sz="0" w:space="0" w:color="auto"/>
        <w:left w:val="none" w:sz="0" w:space="0" w:color="auto"/>
        <w:bottom w:val="none" w:sz="0" w:space="0" w:color="auto"/>
        <w:right w:val="none" w:sz="0" w:space="0" w:color="auto"/>
      </w:divBdr>
    </w:div>
    <w:div w:id="522860052">
      <w:bodyDiv w:val="1"/>
      <w:marLeft w:val="0"/>
      <w:marRight w:val="0"/>
      <w:marTop w:val="0"/>
      <w:marBottom w:val="0"/>
      <w:divBdr>
        <w:top w:val="none" w:sz="0" w:space="0" w:color="auto"/>
        <w:left w:val="none" w:sz="0" w:space="0" w:color="auto"/>
        <w:bottom w:val="none" w:sz="0" w:space="0" w:color="auto"/>
        <w:right w:val="none" w:sz="0" w:space="0" w:color="auto"/>
      </w:divBdr>
    </w:div>
    <w:div w:id="531498671">
      <w:bodyDiv w:val="1"/>
      <w:marLeft w:val="0"/>
      <w:marRight w:val="0"/>
      <w:marTop w:val="0"/>
      <w:marBottom w:val="0"/>
      <w:divBdr>
        <w:top w:val="none" w:sz="0" w:space="0" w:color="auto"/>
        <w:left w:val="none" w:sz="0" w:space="0" w:color="auto"/>
        <w:bottom w:val="none" w:sz="0" w:space="0" w:color="auto"/>
        <w:right w:val="none" w:sz="0" w:space="0" w:color="auto"/>
      </w:divBdr>
    </w:div>
    <w:div w:id="745882432">
      <w:bodyDiv w:val="1"/>
      <w:marLeft w:val="0"/>
      <w:marRight w:val="0"/>
      <w:marTop w:val="0"/>
      <w:marBottom w:val="0"/>
      <w:divBdr>
        <w:top w:val="none" w:sz="0" w:space="0" w:color="auto"/>
        <w:left w:val="none" w:sz="0" w:space="0" w:color="auto"/>
        <w:bottom w:val="none" w:sz="0" w:space="0" w:color="auto"/>
        <w:right w:val="none" w:sz="0" w:space="0" w:color="auto"/>
      </w:divBdr>
    </w:div>
    <w:div w:id="752892691">
      <w:bodyDiv w:val="1"/>
      <w:marLeft w:val="0"/>
      <w:marRight w:val="0"/>
      <w:marTop w:val="0"/>
      <w:marBottom w:val="0"/>
      <w:divBdr>
        <w:top w:val="none" w:sz="0" w:space="0" w:color="auto"/>
        <w:left w:val="none" w:sz="0" w:space="0" w:color="auto"/>
        <w:bottom w:val="none" w:sz="0" w:space="0" w:color="auto"/>
        <w:right w:val="none" w:sz="0" w:space="0" w:color="auto"/>
      </w:divBdr>
    </w:div>
    <w:div w:id="864827989">
      <w:bodyDiv w:val="1"/>
      <w:marLeft w:val="0"/>
      <w:marRight w:val="0"/>
      <w:marTop w:val="0"/>
      <w:marBottom w:val="0"/>
      <w:divBdr>
        <w:top w:val="none" w:sz="0" w:space="0" w:color="auto"/>
        <w:left w:val="none" w:sz="0" w:space="0" w:color="auto"/>
        <w:bottom w:val="none" w:sz="0" w:space="0" w:color="auto"/>
        <w:right w:val="none" w:sz="0" w:space="0" w:color="auto"/>
      </w:divBdr>
    </w:div>
    <w:div w:id="1051879975">
      <w:bodyDiv w:val="1"/>
      <w:marLeft w:val="0"/>
      <w:marRight w:val="0"/>
      <w:marTop w:val="0"/>
      <w:marBottom w:val="0"/>
      <w:divBdr>
        <w:top w:val="none" w:sz="0" w:space="0" w:color="auto"/>
        <w:left w:val="none" w:sz="0" w:space="0" w:color="auto"/>
        <w:bottom w:val="none" w:sz="0" w:space="0" w:color="auto"/>
        <w:right w:val="none" w:sz="0" w:space="0" w:color="auto"/>
      </w:divBdr>
    </w:div>
    <w:div w:id="1217742878">
      <w:bodyDiv w:val="1"/>
      <w:marLeft w:val="0"/>
      <w:marRight w:val="0"/>
      <w:marTop w:val="0"/>
      <w:marBottom w:val="0"/>
      <w:divBdr>
        <w:top w:val="none" w:sz="0" w:space="0" w:color="auto"/>
        <w:left w:val="none" w:sz="0" w:space="0" w:color="auto"/>
        <w:bottom w:val="none" w:sz="0" w:space="0" w:color="auto"/>
        <w:right w:val="none" w:sz="0" w:space="0" w:color="auto"/>
      </w:divBdr>
    </w:div>
    <w:div w:id="1326317609">
      <w:bodyDiv w:val="1"/>
      <w:marLeft w:val="0"/>
      <w:marRight w:val="0"/>
      <w:marTop w:val="0"/>
      <w:marBottom w:val="0"/>
      <w:divBdr>
        <w:top w:val="none" w:sz="0" w:space="0" w:color="auto"/>
        <w:left w:val="none" w:sz="0" w:space="0" w:color="auto"/>
        <w:bottom w:val="none" w:sz="0" w:space="0" w:color="auto"/>
        <w:right w:val="none" w:sz="0" w:space="0" w:color="auto"/>
      </w:divBdr>
    </w:div>
    <w:div w:id="1335300695">
      <w:bodyDiv w:val="1"/>
      <w:marLeft w:val="0"/>
      <w:marRight w:val="0"/>
      <w:marTop w:val="0"/>
      <w:marBottom w:val="0"/>
      <w:divBdr>
        <w:top w:val="none" w:sz="0" w:space="0" w:color="auto"/>
        <w:left w:val="none" w:sz="0" w:space="0" w:color="auto"/>
        <w:bottom w:val="none" w:sz="0" w:space="0" w:color="auto"/>
        <w:right w:val="none" w:sz="0" w:space="0" w:color="auto"/>
      </w:divBdr>
    </w:div>
    <w:div w:id="1342388750">
      <w:bodyDiv w:val="1"/>
      <w:marLeft w:val="0"/>
      <w:marRight w:val="0"/>
      <w:marTop w:val="0"/>
      <w:marBottom w:val="0"/>
      <w:divBdr>
        <w:top w:val="none" w:sz="0" w:space="0" w:color="auto"/>
        <w:left w:val="none" w:sz="0" w:space="0" w:color="auto"/>
        <w:bottom w:val="none" w:sz="0" w:space="0" w:color="auto"/>
        <w:right w:val="none" w:sz="0" w:space="0" w:color="auto"/>
      </w:divBdr>
    </w:div>
    <w:div w:id="1365211880">
      <w:bodyDiv w:val="1"/>
      <w:marLeft w:val="0"/>
      <w:marRight w:val="0"/>
      <w:marTop w:val="0"/>
      <w:marBottom w:val="0"/>
      <w:divBdr>
        <w:top w:val="none" w:sz="0" w:space="0" w:color="auto"/>
        <w:left w:val="none" w:sz="0" w:space="0" w:color="auto"/>
        <w:bottom w:val="none" w:sz="0" w:space="0" w:color="auto"/>
        <w:right w:val="none" w:sz="0" w:space="0" w:color="auto"/>
      </w:divBdr>
    </w:div>
    <w:div w:id="1476488618">
      <w:bodyDiv w:val="1"/>
      <w:marLeft w:val="0"/>
      <w:marRight w:val="0"/>
      <w:marTop w:val="0"/>
      <w:marBottom w:val="0"/>
      <w:divBdr>
        <w:top w:val="none" w:sz="0" w:space="0" w:color="auto"/>
        <w:left w:val="none" w:sz="0" w:space="0" w:color="auto"/>
        <w:bottom w:val="none" w:sz="0" w:space="0" w:color="auto"/>
        <w:right w:val="none" w:sz="0" w:space="0" w:color="auto"/>
      </w:divBdr>
    </w:div>
    <w:div w:id="1508251926">
      <w:bodyDiv w:val="1"/>
      <w:marLeft w:val="0"/>
      <w:marRight w:val="0"/>
      <w:marTop w:val="0"/>
      <w:marBottom w:val="0"/>
      <w:divBdr>
        <w:top w:val="none" w:sz="0" w:space="0" w:color="auto"/>
        <w:left w:val="none" w:sz="0" w:space="0" w:color="auto"/>
        <w:bottom w:val="none" w:sz="0" w:space="0" w:color="auto"/>
        <w:right w:val="none" w:sz="0" w:space="0" w:color="auto"/>
      </w:divBdr>
    </w:div>
    <w:div w:id="1606115427">
      <w:bodyDiv w:val="1"/>
      <w:marLeft w:val="0"/>
      <w:marRight w:val="0"/>
      <w:marTop w:val="0"/>
      <w:marBottom w:val="0"/>
      <w:divBdr>
        <w:top w:val="none" w:sz="0" w:space="0" w:color="auto"/>
        <w:left w:val="none" w:sz="0" w:space="0" w:color="auto"/>
        <w:bottom w:val="none" w:sz="0" w:space="0" w:color="auto"/>
        <w:right w:val="none" w:sz="0" w:space="0" w:color="auto"/>
      </w:divBdr>
    </w:div>
    <w:div w:id="1712605668">
      <w:bodyDiv w:val="1"/>
      <w:marLeft w:val="0"/>
      <w:marRight w:val="0"/>
      <w:marTop w:val="0"/>
      <w:marBottom w:val="0"/>
      <w:divBdr>
        <w:top w:val="none" w:sz="0" w:space="0" w:color="auto"/>
        <w:left w:val="none" w:sz="0" w:space="0" w:color="auto"/>
        <w:bottom w:val="none" w:sz="0" w:space="0" w:color="auto"/>
        <w:right w:val="none" w:sz="0" w:space="0" w:color="auto"/>
      </w:divBdr>
    </w:div>
    <w:div w:id="1737119346">
      <w:bodyDiv w:val="1"/>
      <w:marLeft w:val="0"/>
      <w:marRight w:val="0"/>
      <w:marTop w:val="0"/>
      <w:marBottom w:val="0"/>
      <w:divBdr>
        <w:top w:val="none" w:sz="0" w:space="0" w:color="auto"/>
        <w:left w:val="none" w:sz="0" w:space="0" w:color="auto"/>
        <w:bottom w:val="none" w:sz="0" w:space="0" w:color="auto"/>
        <w:right w:val="none" w:sz="0" w:space="0" w:color="auto"/>
      </w:divBdr>
    </w:div>
    <w:div w:id="1787113045">
      <w:bodyDiv w:val="1"/>
      <w:marLeft w:val="0"/>
      <w:marRight w:val="0"/>
      <w:marTop w:val="0"/>
      <w:marBottom w:val="0"/>
      <w:divBdr>
        <w:top w:val="none" w:sz="0" w:space="0" w:color="auto"/>
        <w:left w:val="none" w:sz="0" w:space="0" w:color="auto"/>
        <w:bottom w:val="none" w:sz="0" w:space="0" w:color="auto"/>
        <w:right w:val="none" w:sz="0" w:space="0" w:color="auto"/>
      </w:divBdr>
    </w:div>
    <w:div w:id="1816414591">
      <w:bodyDiv w:val="1"/>
      <w:marLeft w:val="0"/>
      <w:marRight w:val="0"/>
      <w:marTop w:val="0"/>
      <w:marBottom w:val="0"/>
      <w:divBdr>
        <w:top w:val="none" w:sz="0" w:space="0" w:color="auto"/>
        <w:left w:val="none" w:sz="0" w:space="0" w:color="auto"/>
        <w:bottom w:val="none" w:sz="0" w:space="0" w:color="auto"/>
        <w:right w:val="none" w:sz="0" w:space="0" w:color="auto"/>
      </w:divBdr>
    </w:div>
    <w:div w:id="1904483183">
      <w:bodyDiv w:val="1"/>
      <w:marLeft w:val="0"/>
      <w:marRight w:val="0"/>
      <w:marTop w:val="0"/>
      <w:marBottom w:val="0"/>
      <w:divBdr>
        <w:top w:val="none" w:sz="0" w:space="0" w:color="auto"/>
        <w:left w:val="none" w:sz="0" w:space="0" w:color="auto"/>
        <w:bottom w:val="none" w:sz="0" w:space="0" w:color="auto"/>
        <w:right w:val="none" w:sz="0" w:space="0" w:color="auto"/>
      </w:divBdr>
    </w:div>
    <w:div w:id="1945071010">
      <w:bodyDiv w:val="1"/>
      <w:marLeft w:val="0"/>
      <w:marRight w:val="0"/>
      <w:marTop w:val="0"/>
      <w:marBottom w:val="0"/>
      <w:divBdr>
        <w:top w:val="none" w:sz="0" w:space="0" w:color="auto"/>
        <w:left w:val="none" w:sz="0" w:space="0" w:color="auto"/>
        <w:bottom w:val="none" w:sz="0" w:space="0" w:color="auto"/>
        <w:right w:val="none" w:sz="0" w:space="0" w:color="auto"/>
      </w:divBdr>
    </w:div>
    <w:div w:id="1955597273">
      <w:bodyDiv w:val="1"/>
      <w:marLeft w:val="0"/>
      <w:marRight w:val="0"/>
      <w:marTop w:val="0"/>
      <w:marBottom w:val="0"/>
      <w:divBdr>
        <w:top w:val="none" w:sz="0" w:space="0" w:color="auto"/>
        <w:left w:val="none" w:sz="0" w:space="0" w:color="auto"/>
        <w:bottom w:val="none" w:sz="0" w:space="0" w:color="auto"/>
        <w:right w:val="none" w:sz="0" w:space="0" w:color="auto"/>
      </w:divBdr>
    </w:div>
    <w:div w:id="2048800353">
      <w:bodyDiv w:val="1"/>
      <w:marLeft w:val="0"/>
      <w:marRight w:val="0"/>
      <w:marTop w:val="0"/>
      <w:marBottom w:val="0"/>
      <w:divBdr>
        <w:top w:val="none" w:sz="0" w:space="0" w:color="auto"/>
        <w:left w:val="none" w:sz="0" w:space="0" w:color="auto"/>
        <w:bottom w:val="none" w:sz="0" w:space="0" w:color="auto"/>
        <w:right w:val="none" w:sz="0" w:space="0" w:color="auto"/>
      </w:divBdr>
    </w:div>
    <w:div w:id="2062366984">
      <w:bodyDiv w:val="1"/>
      <w:marLeft w:val="0"/>
      <w:marRight w:val="0"/>
      <w:marTop w:val="0"/>
      <w:marBottom w:val="0"/>
      <w:divBdr>
        <w:top w:val="none" w:sz="0" w:space="0" w:color="auto"/>
        <w:left w:val="none" w:sz="0" w:space="0" w:color="auto"/>
        <w:bottom w:val="none" w:sz="0" w:space="0" w:color="auto"/>
        <w:right w:val="none" w:sz="0" w:space="0" w:color="auto"/>
      </w:divBdr>
    </w:div>
    <w:div w:id="2104838286">
      <w:bodyDiv w:val="1"/>
      <w:marLeft w:val="0"/>
      <w:marRight w:val="0"/>
      <w:marTop w:val="0"/>
      <w:marBottom w:val="0"/>
      <w:divBdr>
        <w:top w:val="none" w:sz="0" w:space="0" w:color="auto"/>
        <w:left w:val="none" w:sz="0" w:space="0" w:color="auto"/>
        <w:bottom w:val="none" w:sz="0" w:space="0" w:color="auto"/>
        <w:right w:val="none" w:sz="0" w:space="0" w:color="auto"/>
      </w:divBdr>
    </w:div>
    <w:div w:id="214650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s://timesofindia.indiatimes.com/city/dehradun/rhododendron-yet-again-blooms-early-in-january-rather-than-in-spring-worrying-experts/articleshowprint/80391460.cm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timesofindia.indiatimes.com/city/dehradun/rhododendron-yet-again-blooms-early-in-january-rather-than-in-spring-worrying-experts/articleshowprint/80391460.cms" TargetMode="Externa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1752</TotalTime>
  <Pages>16</Pages>
  <Words>3577</Words>
  <Characters>20392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 Sorari</dc:creator>
  <cp:keywords/>
  <dc:description/>
  <cp:lastModifiedBy>SDI 1180</cp:lastModifiedBy>
  <cp:revision>38</cp:revision>
  <dcterms:created xsi:type="dcterms:W3CDTF">2025-06-05T15:13:00Z</dcterms:created>
  <dcterms:modified xsi:type="dcterms:W3CDTF">2025-11-01T13:58:00Z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f2f2adfb-c218-444d-b54a-b77eca4f38af</vt:lpwstr>
  </property>
</Properties>
</file>