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9F8A2" w14:textId="1C5A7348" w:rsidR="00BC058C" w:rsidRPr="0014416B" w:rsidRDefault="00612D77" w:rsidP="0014416B">
      <w:pPr>
        <w:pStyle w:val="Author"/>
        <w:spacing w:line="240" w:lineRule="auto"/>
        <w:rPr>
          <w:rFonts w:ascii="Arial" w:hAnsi="Arial" w:cs="Arial"/>
          <w:bCs/>
          <w:iCs/>
          <w:kern w:val="28"/>
          <w:sz w:val="32"/>
        </w:rPr>
      </w:pPr>
      <w:proofErr w:type="spellStart"/>
      <w:r w:rsidRPr="0014416B">
        <w:rPr>
          <w:rFonts w:ascii="Arial" w:hAnsi="Arial" w:cs="Arial"/>
          <w:bCs/>
          <w:iCs/>
          <w:kern w:val="28"/>
          <w:sz w:val="32"/>
        </w:rPr>
        <w:t>N</w:t>
      </w:r>
      <w:r w:rsidR="0011144F" w:rsidRPr="0014416B">
        <w:rPr>
          <w:rFonts w:ascii="Arial" w:hAnsi="Arial" w:cs="Arial"/>
          <w:bCs/>
          <w:iCs/>
          <w:kern w:val="28"/>
          <w:sz w:val="32"/>
        </w:rPr>
        <w:t>anoplastics</w:t>
      </w:r>
      <w:proofErr w:type="spellEnd"/>
      <w:r w:rsidRPr="0014416B">
        <w:rPr>
          <w:rFonts w:ascii="Arial" w:hAnsi="Arial" w:cs="Arial"/>
          <w:bCs/>
          <w:iCs/>
          <w:kern w:val="28"/>
          <w:sz w:val="32"/>
        </w:rPr>
        <w:t>: A</w:t>
      </w:r>
      <w:r w:rsidR="0011144F" w:rsidRPr="0014416B">
        <w:rPr>
          <w:rFonts w:ascii="Arial" w:hAnsi="Arial" w:cs="Arial"/>
          <w:bCs/>
          <w:iCs/>
          <w:kern w:val="28"/>
          <w:sz w:val="32"/>
        </w:rPr>
        <w:t>n</w:t>
      </w:r>
      <w:r w:rsidRPr="0014416B">
        <w:rPr>
          <w:rFonts w:ascii="Arial" w:hAnsi="Arial" w:cs="Arial"/>
          <w:bCs/>
          <w:iCs/>
          <w:kern w:val="28"/>
          <w:sz w:val="32"/>
        </w:rPr>
        <w:t xml:space="preserve"> </w:t>
      </w:r>
      <w:r w:rsidR="0011144F" w:rsidRPr="0014416B">
        <w:rPr>
          <w:rFonts w:ascii="Arial" w:hAnsi="Arial" w:cs="Arial"/>
          <w:bCs/>
          <w:iCs/>
          <w:kern w:val="28"/>
          <w:sz w:val="32"/>
        </w:rPr>
        <w:t>Upcoming Challenge to Ecological Health</w:t>
      </w:r>
    </w:p>
    <w:p w14:paraId="61842189" w14:textId="77777777" w:rsidR="00BC058C" w:rsidRPr="00272F25" w:rsidRDefault="00BC058C" w:rsidP="0014416B">
      <w:pPr>
        <w:spacing w:line="360" w:lineRule="auto"/>
        <w:jc w:val="right"/>
        <w:rPr>
          <w:rFonts w:asciiTheme="minorBidi" w:eastAsia="Times New Roman" w:hAnsiTheme="minorBidi" w:cstheme="minorBidi"/>
          <w:sz w:val="20"/>
        </w:rPr>
      </w:pPr>
    </w:p>
    <w:p w14:paraId="45DD7FBE" w14:textId="77777777" w:rsidR="00B018B6" w:rsidRPr="0014416B" w:rsidRDefault="00B018B6" w:rsidP="0014416B">
      <w:pPr>
        <w:pStyle w:val="Affiliation"/>
        <w:spacing w:after="0" w:line="240" w:lineRule="auto"/>
        <w:rPr>
          <w:rFonts w:ascii="Arial" w:hAnsi="Arial" w:cs="Arial"/>
          <w:i/>
          <w:sz w:val="22"/>
          <w:vertAlign w:val="superscript"/>
        </w:rPr>
      </w:pPr>
    </w:p>
    <w:p w14:paraId="1CE749D9" w14:textId="28145575" w:rsidR="001855C6" w:rsidRPr="00DF03A9" w:rsidRDefault="0014416B" w:rsidP="00DF03A9">
      <w:pPr>
        <w:spacing w:line="360" w:lineRule="auto"/>
        <w:jc w:val="both"/>
        <w:rPr>
          <w:rFonts w:asciiTheme="minorBidi" w:eastAsia="Times New Roman" w:hAnsiTheme="minorBidi" w:cstheme="minorBidi"/>
        </w:rPr>
      </w:pPr>
      <w:r>
        <w:rPr>
          <w:rFonts w:ascii="Arial" w:hAnsi="Arial" w:cs="Arial"/>
          <w:noProof/>
          <w:lang w:val="en-US" w:eastAsia="en-US"/>
        </w:rPr>
        <mc:AlternateContent>
          <mc:Choice Requires="wps">
            <w:drawing>
              <wp:inline distT="0" distB="0" distL="0" distR="0" wp14:anchorId="00EE80D2" wp14:editId="2DBF89C0">
                <wp:extent cx="5303520" cy="0"/>
                <wp:effectExtent l="9525" t="9525" r="11430" b="952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CB8A7F"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p>
    <w:p w14:paraId="0FB571E2" w14:textId="541E08E8" w:rsidR="00BC058C" w:rsidRPr="0014416B" w:rsidRDefault="00272F25" w:rsidP="0014416B">
      <w:pPr>
        <w:spacing w:line="360" w:lineRule="auto"/>
        <w:rPr>
          <w:rFonts w:ascii="Arial" w:eastAsia="Times New Roman" w:hAnsi="Arial" w:cs="Arial"/>
          <w:b/>
        </w:rPr>
      </w:pPr>
      <w:r w:rsidRPr="0014416B">
        <w:rPr>
          <w:rFonts w:ascii="Arial" w:eastAsia="Times New Roman" w:hAnsi="Arial" w:cs="Arial"/>
          <w:b/>
        </w:rPr>
        <w:t xml:space="preserve">ABSTRACT </w:t>
      </w:r>
    </w:p>
    <w:p w14:paraId="3EDE998F" w14:textId="5B63DFED" w:rsidR="00BC058C" w:rsidRPr="00B018B6" w:rsidRDefault="00A463B8" w:rsidP="00462440">
      <w:pPr>
        <w:spacing w:line="360" w:lineRule="auto"/>
        <w:jc w:val="both"/>
        <w:rPr>
          <w:rFonts w:ascii="Arial" w:eastAsia="Times New Roman" w:hAnsi="Arial" w:cs="Arial"/>
          <w:bCs/>
          <w:iCs/>
          <w:sz w:val="20"/>
        </w:rPr>
      </w:pPr>
      <w:r w:rsidRPr="00B018B6">
        <w:rPr>
          <w:rFonts w:ascii="Arial" w:eastAsia="Times New Roman" w:hAnsi="Arial" w:cs="Arial"/>
          <w:bCs/>
          <w:iCs/>
          <w:sz w:val="20"/>
        </w:rPr>
        <w:t xml:space="preserve">Plastic is a polymer that revolutionised the world as a cheap and durable alternative </w:t>
      </w:r>
      <w:r w:rsidR="00251429" w:rsidRPr="00B018B6">
        <w:rPr>
          <w:rFonts w:ascii="Arial" w:eastAsia="Times New Roman" w:hAnsi="Arial" w:cs="Arial"/>
          <w:bCs/>
          <w:iCs/>
          <w:sz w:val="20"/>
        </w:rPr>
        <w:t>to</w:t>
      </w:r>
      <w:r w:rsidRPr="00B018B6">
        <w:rPr>
          <w:rFonts w:ascii="Arial" w:eastAsia="Times New Roman" w:hAnsi="Arial" w:cs="Arial"/>
          <w:bCs/>
          <w:iCs/>
          <w:sz w:val="20"/>
        </w:rPr>
        <w:t xml:space="preserve"> metal, glass, fibre, and paper. The civilisation adopted this straightforward alternative, which has indiscriminately resulted in new ongoing challenges. The utilisation and disposal of synthetic materials continues to present a significant challenge that is frequently neglected because of socioeconomic influences. Plastic has an extended shelf life, presenting challenges regarding its disposal; typically, disposal methods involve landfills and water bodies. Environmental factors </w:t>
      </w:r>
      <w:r w:rsidR="002C5EDA" w:rsidRPr="00B018B6">
        <w:rPr>
          <w:rFonts w:ascii="Arial" w:eastAsia="Times New Roman" w:hAnsi="Arial" w:cs="Arial"/>
          <w:bCs/>
          <w:iCs/>
          <w:sz w:val="20"/>
        </w:rPr>
        <w:t>like UV radiations and</w:t>
      </w:r>
      <w:r w:rsidRPr="00B018B6">
        <w:rPr>
          <w:rFonts w:ascii="Arial" w:eastAsia="Times New Roman" w:hAnsi="Arial" w:cs="Arial"/>
          <w:bCs/>
          <w:iCs/>
          <w:sz w:val="20"/>
        </w:rPr>
        <w:t xml:space="preserve"> </w:t>
      </w:r>
      <w:r w:rsidR="002C5EDA" w:rsidRPr="00B018B6">
        <w:rPr>
          <w:rFonts w:ascii="Arial" w:eastAsia="Times New Roman" w:hAnsi="Arial" w:cs="Arial"/>
          <w:bCs/>
          <w:iCs/>
          <w:sz w:val="20"/>
        </w:rPr>
        <w:t>heat</w:t>
      </w:r>
      <w:r w:rsidRPr="00B018B6">
        <w:rPr>
          <w:rFonts w:ascii="Arial" w:eastAsia="Times New Roman" w:hAnsi="Arial" w:cs="Arial"/>
          <w:bCs/>
          <w:iCs/>
          <w:sz w:val="20"/>
        </w:rPr>
        <w:t xml:space="preserve"> contribute to the partial disintegration of these plastics into smaller particles, referred to as microplastics, which may be found in terrestrial and aquatic environments. These microplastics subsequently degrade into smaller particles, known as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measuring just a few microns. The atmosphere enables the dispersion of nanoparticles in aerosol form across different regions. Water bodies contain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due to industrial discharge, wastewater effluents, and the degradation of microplastics.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have been detected in food and water, leading to exposure to biota from where they can be easily consumed and biomagnified, causing a disarray in the existing food chains in terrestrial and aquatic ecosystems.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escalate risk because of their minuscule dimensions, capacity to penetrate biological barriers, and engagement with cellular structures.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w:t>
      </w:r>
      <w:r w:rsidR="002C5EDA" w:rsidRPr="00B018B6">
        <w:rPr>
          <w:rFonts w:ascii="Arial" w:eastAsia="Times New Roman" w:hAnsi="Arial" w:cs="Arial"/>
          <w:bCs/>
          <w:iCs/>
          <w:sz w:val="20"/>
        </w:rPr>
        <w:t>can</w:t>
      </w:r>
      <w:r w:rsidRPr="00B018B6">
        <w:rPr>
          <w:rFonts w:ascii="Arial" w:eastAsia="Times New Roman" w:hAnsi="Arial" w:cs="Arial"/>
          <w:bCs/>
          <w:iCs/>
          <w:sz w:val="20"/>
        </w:rPr>
        <w:t xml:space="preserve"> cause </w:t>
      </w:r>
      <w:r w:rsidR="002C5EDA" w:rsidRPr="00B018B6">
        <w:rPr>
          <w:rFonts w:ascii="Arial" w:eastAsia="Times New Roman" w:hAnsi="Arial" w:cs="Arial"/>
          <w:bCs/>
          <w:iCs/>
          <w:sz w:val="20"/>
        </w:rPr>
        <w:t>cellular</w:t>
      </w:r>
      <w:r w:rsidRPr="00B018B6">
        <w:rPr>
          <w:rFonts w:ascii="Arial" w:eastAsia="Times New Roman" w:hAnsi="Arial" w:cs="Arial"/>
          <w:bCs/>
          <w:iCs/>
          <w:sz w:val="20"/>
        </w:rPr>
        <w:t xml:space="preserve"> stress, trigger inflammation, and damage </w:t>
      </w:r>
      <w:r w:rsidR="002C5EDA" w:rsidRPr="00B018B6">
        <w:rPr>
          <w:rFonts w:ascii="Arial" w:eastAsia="Times New Roman" w:hAnsi="Arial" w:cs="Arial"/>
          <w:bCs/>
          <w:iCs/>
          <w:sz w:val="20"/>
        </w:rPr>
        <w:t xml:space="preserve">DNA </w:t>
      </w:r>
      <w:r w:rsidRPr="00B018B6">
        <w:rPr>
          <w:rFonts w:ascii="Arial" w:eastAsia="Times New Roman" w:hAnsi="Arial" w:cs="Arial"/>
          <w:bCs/>
          <w:iCs/>
          <w:sz w:val="20"/>
        </w:rPr>
        <w:t xml:space="preserve">in living cells, leading to irreversible damage. </w:t>
      </w:r>
      <w:proofErr w:type="spellStart"/>
      <w:r w:rsidRPr="00B018B6">
        <w:rPr>
          <w:rFonts w:ascii="Arial" w:eastAsia="Times New Roman" w:hAnsi="Arial" w:cs="Arial"/>
          <w:bCs/>
          <w:iCs/>
          <w:sz w:val="20"/>
        </w:rPr>
        <w:t>Nanoplastics</w:t>
      </w:r>
      <w:proofErr w:type="spellEnd"/>
      <w:r w:rsidRPr="00B018B6">
        <w:rPr>
          <w:rFonts w:ascii="Arial" w:eastAsia="Times New Roman" w:hAnsi="Arial" w:cs="Arial"/>
          <w:bCs/>
          <w:iCs/>
          <w:sz w:val="20"/>
        </w:rPr>
        <w:t xml:space="preserve"> represent a growing issue for both the e</w:t>
      </w:r>
      <w:r w:rsidR="002C5EDA" w:rsidRPr="00B018B6">
        <w:rPr>
          <w:rFonts w:ascii="Arial" w:eastAsia="Times New Roman" w:hAnsi="Arial" w:cs="Arial"/>
          <w:bCs/>
          <w:iCs/>
          <w:sz w:val="20"/>
        </w:rPr>
        <w:t>cosystem</w:t>
      </w:r>
      <w:r w:rsidRPr="00B018B6">
        <w:rPr>
          <w:rFonts w:ascii="Arial" w:eastAsia="Times New Roman" w:hAnsi="Arial" w:cs="Arial"/>
          <w:bCs/>
          <w:iCs/>
          <w:sz w:val="20"/>
        </w:rPr>
        <w:t xml:space="preserve"> and human health. Their extensive occurrence</w:t>
      </w:r>
      <w:r w:rsidR="002C5EDA" w:rsidRPr="00B018B6">
        <w:rPr>
          <w:rFonts w:ascii="Arial" w:eastAsia="Times New Roman" w:hAnsi="Arial" w:cs="Arial"/>
          <w:bCs/>
          <w:iCs/>
          <w:sz w:val="20"/>
        </w:rPr>
        <w:t xml:space="preserve"> </w:t>
      </w:r>
      <w:r w:rsidRPr="00B018B6">
        <w:rPr>
          <w:rFonts w:ascii="Arial" w:eastAsia="Times New Roman" w:hAnsi="Arial" w:cs="Arial"/>
          <w:bCs/>
          <w:iCs/>
          <w:sz w:val="20"/>
        </w:rPr>
        <w:t>and potential risk</w:t>
      </w:r>
      <w:r w:rsidR="002C5EDA" w:rsidRPr="00B018B6">
        <w:rPr>
          <w:rFonts w:ascii="Arial" w:eastAsia="Times New Roman" w:hAnsi="Arial" w:cs="Arial"/>
          <w:bCs/>
          <w:iCs/>
          <w:sz w:val="20"/>
        </w:rPr>
        <w:t>s</w:t>
      </w:r>
      <w:r w:rsidRPr="00B018B6">
        <w:rPr>
          <w:rFonts w:ascii="Arial" w:eastAsia="Times New Roman" w:hAnsi="Arial" w:cs="Arial"/>
          <w:bCs/>
          <w:iCs/>
          <w:sz w:val="20"/>
        </w:rPr>
        <w:t xml:space="preserve"> to human health demand immediate action for mitigation.</w:t>
      </w:r>
    </w:p>
    <w:p w14:paraId="7CB5CE19" w14:textId="4AAD0AD6" w:rsidR="00BC058C" w:rsidRDefault="001D1D7D" w:rsidP="00462440">
      <w:pPr>
        <w:spacing w:line="360" w:lineRule="auto"/>
        <w:jc w:val="both"/>
        <w:rPr>
          <w:rFonts w:ascii="Arial" w:eastAsia="Times New Roman" w:hAnsi="Arial" w:cs="Arial"/>
          <w:i/>
          <w:iCs/>
          <w:sz w:val="20"/>
          <w:szCs w:val="20"/>
        </w:rPr>
      </w:pPr>
      <w:r w:rsidRPr="001D1D7D">
        <w:rPr>
          <w:rFonts w:ascii="Arial" w:hAnsi="Arial" w:cs="Arial"/>
          <w:i/>
          <w:sz w:val="20"/>
        </w:rPr>
        <w:t>Keywords</w:t>
      </w:r>
      <w:r>
        <w:rPr>
          <w:rFonts w:ascii="Arial" w:hAnsi="Arial" w:cs="Arial"/>
          <w:i/>
        </w:rPr>
        <w:t>:</w:t>
      </w:r>
      <w:r w:rsidR="00A463B8" w:rsidRPr="001D1D7D">
        <w:rPr>
          <w:rFonts w:ascii="Arial" w:eastAsia="Times New Roman" w:hAnsi="Arial" w:cs="Arial"/>
          <w:i/>
          <w:sz w:val="20"/>
          <w:szCs w:val="20"/>
        </w:rPr>
        <w:t xml:space="preserve"> </w:t>
      </w:r>
      <w:proofErr w:type="spellStart"/>
      <w:r w:rsidR="00A463B8" w:rsidRPr="001D1D7D">
        <w:rPr>
          <w:rFonts w:ascii="Arial" w:eastAsia="Times New Roman" w:hAnsi="Arial" w:cs="Arial"/>
          <w:i/>
          <w:iCs/>
          <w:sz w:val="20"/>
          <w:szCs w:val="20"/>
        </w:rPr>
        <w:t>Nanoplastics</w:t>
      </w:r>
      <w:proofErr w:type="spellEnd"/>
      <w:r w:rsidR="00A463B8" w:rsidRPr="001D1D7D">
        <w:rPr>
          <w:rFonts w:ascii="Arial" w:eastAsia="Times New Roman" w:hAnsi="Arial" w:cs="Arial"/>
          <w:i/>
          <w:iCs/>
          <w:sz w:val="20"/>
          <w:szCs w:val="20"/>
        </w:rPr>
        <w:t>, synthetic polymers, biomagnification, trophic transfer, ecotoxicity</w:t>
      </w:r>
    </w:p>
    <w:p w14:paraId="6B859632" w14:textId="77777777" w:rsidR="001D1D7D" w:rsidRPr="001D1D7D" w:rsidRDefault="001D1D7D" w:rsidP="00462440">
      <w:pPr>
        <w:spacing w:line="360" w:lineRule="auto"/>
        <w:jc w:val="both"/>
        <w:rPr>
          <w:rFonts w:ascii="Arial" w:eastAsia="Times New Roman" w:hAnsi="Arial" w:cs="Arial"/>
          <w:i/>
          <w:sz w:val="20"/>
          <w:szCs w:val="20"/>
        </w:rPr>
      </w:pPr>
    </w:p>
    <w:p w14:paraId="65B09C67" w14:textId="5CB1B440" w:rsidR="00BC058C" w:rsidRDefault="007E78A1" w:rsidP="001C274C">
      <w:pPr>
        <w:pStyle w:val="AbstHead"/>
        <w:numPr>
          <w:ilvl w:val="0"/>
          <w:numId w:val="6"/>
        </w:numPr>
        <w:tabs>
          <w:tab w:val="left" w:pos="450"/>
        </w:tabs>
        <w:spacing w:after="0"/>
        <w:ind w:left="0" w:firstLine="0"/>
        <w:rPr>
          <w:rFonts w:ascii="Arial" w:hAnsi="Arial" w:cs="Arial"/>
        </w:rPr>
      </w:pPr>
      <w:r w:rsidRPr="001D1D7D">
        <w:rPr>
          <w:rFonts w:ascii="Arial" w:hAnsi="Arial" w:cs="Arial"/>
        </w:rPr>
        <w:t>INTRODUCTION</w:t>
      </w:r>
    </w:p>
    <w:p w14:paraId="29D9CA14" w14:textId="77777777" w:rsidR="001D1D7D" w:rsidRPr="001D1D7D" w:rsidRDefault="001D1D7D" w:rsidP="001D1D7D">
      <w:pPr>
        <w:pStyle w:val="AbstHead"/>
        <w:spacing w:after="0"/>
        <w:rPr>
          <w:rFonts w:ascii="Arial" w:hAnsi="Arial" w:cs="Arial"/>
        </w:rPr>
      </w:pPr>
    </w:p>
    <w:p w14:paraId="544AC512" w14:textId="6DF9263C" w:rsidR="00BC058C" w:rsidRPr="001D1D7D" w:rsidRDefault="00A463B8" w:rsidP="001D1D7D">
      <w:pPr>
        <w:pStyle w:val="Body"/>
        <w:spacing w:after="0"/>
        <w:rPr>
          <w:rFonts w:ascii="Arial" w:eastAsia="Calibri" w:hAnsi="Arial" w:cs="Arial"/>
          <w:szCs w:val="22"/>
        </w:rPr>
      </w:pPr>
      <w:r w:rsidRPr="001D1D7D">
        <w:rPr>
          <w:rFonts w:ascii="Arial" w:eastAsia="Calibri" w:hAnsi="Arial" w:cs="Arial"/>
          <w:szCs w:val="22"/>
        </w:rPr>
        <w:t xml:space="preserve">The ability of plastics to be </w:t>
      </w:r>
      <w:proofErr w:type="spellStart"/>
      <w:r w:rsidRPr="001D1D7D">
        <w:rPr>
          <w:rFonts w:ascii="Arial" w:eastAsia="Calibri" w:hAnsi="Arial" w:cs="Arial"/>
          <w:szCs w:val="22"/>
        </w:rPr>
        <w:t>moulded</w:t>
      </w:r>
      <w:proofErr w:type="spellEnd"/>
      <w:r w:rsidRPr="001D1D7D">
        <w:rPr>
          <w:rFonts w:ascii="Arial" w:eastAsia="Calibri" w:hAnsi="Arial" w:cs="Arial"/>
          <w:szCs w:val="22"/>
        </w:rPr>
        <w:t xml:space="preserve"> into</w:t>
      </w:r>
      <w:r w:rsidR="002C5EDA" w:rsidRPr="001D1D7D">
        <w:rPr>
          <w:rFonts w:ascii="Arial" w:eastAsia="Calibri" w:hAnsi="Arial" w:cs="Arial"/>
          <w:szCs w:val="22"/>
        </w:rPr>
        <w:t xml:space="preserve"> </w:t>
      </w:r>
      <w:r w:rsidRPr="001D1D7D">
        <w:rPr>
          <w:rFonts w:ascii="Arial" w:eastAsia="Calibri" w:hAnsi="Arial" w:cs="Arial"/>
          <w:szCs w:val="22"/>
        </w:rPr>
        <w:t xml:space="preserve">various shapes, along with attributes like strength, flexibility, non-toxicity, light weight, and economic manufacturing, has led to their widespread use worldwide. </w:t>
      </w:r>
      <w:r w:rsidR="002C5EDA" w:rsidRPr="001D1D7D">
        <w:rPr>
          <w:rFonts w:ascii="Arial" w:eastAsia="Calibri" w:hAnsi="Arial" w:cs="Arial"/>
          <w:szCs w:val="22"/>
        </w:rPr>
        <w:t>From</w:t>
      </w:r>
      <w:r w:rsidRPr="001D1D7D">
        <w:rPr>
          <w:rFonts w:ascii="Arial" w:eastAsia="Calibri" w:hAnsi="Arial" w:cs="Arial"/>
          <w:szCs w:val="22"/>
        </w:rPr>
        <w:t xml:space="preserve"> 1950 </w:t>
      </w:r>
      <w:r w:rsidR="002C5EDA" w:rsidRPr="001D1D7D">
        <w:rPr>
          <w:rFonts w:ascii="Arial" w:eastAsia="Calibri" w:hAnsi="Arial" w:cs="Arial"/>
          <w:szCs w:val="22"/>
        </w:rPr>
        <w:t>to</w:t>
      </w:r>
      <w:r w:rsidRPr="001D1D7D">
        <w:rPr>
          <w:rFonts w:ascii="Arial" w:eastAsia="Calibri" w:hAnsi="Arial" w:cs="Arial"/>
          <w:szCs w:val="22"/>
        </w:rPr>
        <w:t xml:space="preserve"> 2017, a</w:t>
      </w:r>
      <w:r w:rsidR="002C5EDA" w:rsidRPr="001D1D7D">
        <w:rPr>
          <w:rFonts w:ascii="Arial" w:eastAsia="Calibri" w:hAnsi="Arial" w:cs="Arial"/>
          <w:szCs w:val="22"/>
        </w:rPr>
        <w:t>round</w:t>
      </w:r>
      <w:r w:rsidRPr="001D1D7D">
        <w:rPr>
          <w:rFonts w:ascii="Arial" w:eastAsia="Calibri" w:hAnsi="Arial" w:cs="Arial"/>
          <w:szCs w:val="22"/>
        </w:rPr>
        <w:t xml:space="preserve"> 9.2 billion metric tons of plastic were produced, nearly half of that total occurring since 2004. According to preliminary estimates, the world's plastic production in 2023 surpassed 400 million metric </w:t>
      </w:r>
      <w:proofErr w:type="spellStart"/>
      <w:r w:rsidRPr="001D1D7D">
        <w:rPr>
          <w:rFonts w:ascii="Arial" w:eastAsia="Calibri" w:hAnsi="Arial" w:cs="Arial"/>
          <w:szCs w:val="22"/>
        </w:rPr>
        <w:t>tonnes</w:t>
      </w:r>
      <w:proofErr w:type="spellEnd"/>
      <w:r w:rsidRPr="001D1D7D">
        <w:rPr>
          <w:rFonts w:ascii="Arial" w:eastAsia="Calibri" w:hAnsi="Arial" w:cs="Arial"/>
          <w:szCs w:val="22"/>
        </w:rPr>
        <w:t xml:space="preserve">, and is expected to cross over 1.3 billion </w:t>
      </w:r>
      <w:proofErr w:type="spellStart"/>
      <w:r w:rsidRPr="001D1D7D">
        <w:rPr>
          <w:rFonts w:ascii="Arial" w:eastAsia="Calibri" w:hAnsi="Arial" w:cs="Arial"/>
          <w:szCs w:val="22"/>
        </w:rPr>
        <w:t>tonnes</w:t>
      </w:r>
      <w:proofErr w:type="spellEnd"/>
      <w:r w:rsidRPr="001D1D7D">
        <w:rPr>
          <w:rFonts w:ascii="Arial" w:eastAsia="Calibri" w:hAnsi="Arial" w:cs="Arial"/>
          <w:szCs w:val="22"/>
        </w:rPr>
        <w:t xml:space="preserve"> annually by 2060. Figure</w:t>
      </w:r>
      <w:r w:rsidR="00365844" w:rsidRPr="001D1D7D">
        <w:rPr>
          <w:rFonts w:ascii="Arial" w:eastAsia="Calibri" w:hAnsi="Arial" w:cs="Arial"/>
          <w:szCs w:val="22"/>
        </w:rPr>
        <w:t xml:space="preserve"> </w:t>
      </w:r>
      <w:r w:rsidRPr="001D1D7D">
        <w:rPr>
          <w:rFonts w:ascii="Arial" w:eastAsia="Calibri" w:hAnsi="Arial" w:cs="Arial"/>
          <w:szCs w:val="22"/>
        </w:rPr>
        <w:t xml:space="preserve">1 shows a diversity of different plastic polymer types used for their durability, heat resistance, and mouldability in various economic sectors of </w:t>
      </w:r>
      <w:r w:rsidR="00612D77" w:rsidRPr="001D1D7D">
        <w:rPr>
          <w:rFonts w:ascii="Arial" w:eastAsia="Calibri" w:hAnsi="Arial" w:cs="Arial"/>
          <w:szCs w:val="22"/>
        </w:rPr>
        <w:t xml:space="preserve">the </w:t>
      </w:r>
      <w:r w:rsidRPr="001D1D7D">
        <w:rPr>
          <w:rFonts w:ascii="Arial" w:eastAsia="Calibri" w:hAnsi="Arial" w:cs="Arial"/>
          <w:szCs w:val="22"/>
        </w:rPr>
        <w:t xml:space="preserve">society. The data for the same has been procured from </w:t>
      </w:r>
      <w:r w:rsidR="00AF0C6B" w:rsidRPr="001D1D7D">
        <w:rPr>
          <w:rFonts w:ascii="Arial" w:eastAsia="Calibri" w:hAnsi="Arial" w:cs="Arial"/>
          <w:szCs w:val="22"/>
        </w:rPr>
        <w:t>Rai et al., (2021)</w:t>
      </w:r>
      <w:r w:rsidR="008C4F89" w:rsidRPr="001D1D7D">
        <w:rPr>
          <w:rFonts w:ascii="Arial" w:eastAsia="Calibri" w:hAnsi="Arial" w:cs="Arial"/>
          <w:szCs w:val="22"/>
        </w:rPr>
        <w:t>.</w:t>
      </w:r>
    </w:p>
    <w:p w14:paraId="2CBCF4F3" w14:textId="76B14C71" w:rsidR="00E636FD" w:rsidRDefault="00002961" w:rsidP="00A30F5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eastAsia="en-US"/>
        </w:rPr>
        <w:lastRenderedPageBreak/>
        <w:drawing>
          <wp:inline distT="0" distB="0" distL="0" distR="0" wp14:anchorId="29642AA2" wp14:editId="5C3E8FF9">
            <wp:extent cx="4498848" cy="3357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TICPIC.png"/>
                    <pic:cNvPicPr/>
                  </pic:nvPicPr>
                  <pic:blipFill>
                    <a:blip r:embed="rId8">
                      <a:extLst>
                        <a:ext uri="{28A0092B-C50C-407E-A947-70E740481C1C}">
                          <a14:useLocalDpi xmlns:a14="http://schemas.microsoft.com/office/drawing/2010/main" val="0"/>
                        </a:ext>
                      </a:extLst>
                    </a:blip>
                    <a:stretch>
                      <a:fillRect/>
                    </a:stretch>
                  </pic:blipFill>
                  <pic:spPr>
                    <a:xfrm>
                      <a:off x="0" y="0"/>
                      <a:ext cx="4498848" cy="3357938"/>
                    </a:xfrm>
                    <a:prstGeom prst="rect">
                      <a:avLst/>
                    </a:prstGeom>
                  </pic:spPr>
                </pic:pic>
              </a:graphicData>
            </a:graphic>
          </wp:inline>
        </w:drawing>
      </w:r>
    </w:p>
    <w:p w14:paraId="53771AC1" w14:textId="4753EE98" w:rsidR="00BC058C" w:rsidRDefault="00A463B8" w:rsidP="0081618D">
      <w:pPr>
        <w:autoSpaceDE w:val="0"/>
        <w:autoSpaceDN w:val="0"/>
        <w:adjustRightInd w:val="0"/>
        <w:spacing w:after="0" w:line="240" w:lineRule="auto"/>
        <w:jc w:val="both"/>
        <w:rPr>
          <w:rFonts w:ascii="Arial" w:eastAsia="Times New Roman" w:hAnsi="Arial" w:cs="Arial"/>
          <w:b/>
          <w:bCs/>
          <w:sz w:val="20"/>
          <w:lang w:val="en-US" w:eastAsia="en-US"/>
        </w:rPr>
      </w:pPr>
      <w:r w:rsidRPr="0081618D">
        <w:rPr>
          <w:rFonts w:ascii="Arial" w:eastAsia="Times New Roman" w:hAnsi="Arial" w:cs="Arial"/>
          <w:b/>
          <w:bCs/>
          <w:sz w:val="20"/>
          <w:lang w:val="en-US" w:eastAsia="en-US"/>
        </w:rPr>
        <w:t>Fig</w:t>
      </w:r>
      <w:r w:rsidR="0081618D">
        <w:rPr>
          <w:rFonts w:ascii="Arial" w:eastAsia="Times New Roman" w:hAnsi="Arial" w:cs="Arial"/>
          <w:b/>
          <w:bCs/>
          <w:sz w:val="20"/>
          <w:lang w:val="en-US" w:eastAsia="en-US"/>
        </w:rPr>
        <w:t>.</w:t>
      </w:r>
      <w:r w:rsidR="00840C98" w:rsidRPr="0081618D">
        <w:rPr>
          <w:rFonts w:ascii="Arial" w:eastAsia="Times New Roman" w:hAnsi="Arial" w:cs="Arial"/>
          <w:b/>
          <w:bCs/>
          <w:sz w:val="20"/>
          <w:lang w:val="en-US" w:eastAsia="en-US"/>
        </w:rPr>
        <w:t xml:space="preserve"> </w:t>
      </w:r>
      <w:r w:rsidRPr="0081618D">
        <w:rPr>
          <w:rFonts w:ascii="Arial" w:eastAsia="Times New Roman" w:hAnsi="Arial" w:cs="Arial"/>
          <w:b/>
          <w:bCs/>
          <w:sz w:val="20"/>
          <w:lang w:val="en-US" w:eastAsia="en-US"/>
        </w:rPr>
        <w:t xml:space="preserve">1: Chart showing diversity of different types </w:t>
      </w:r>
      <w:r w:rsidR="002E78F5" w:rsidRPr="0081618D">
        <w:rPr>
          <w:rFonts w:ascii="Arial" w:eastAsia="Times New Roman" w:hAnsi="Arial" w:cs="Arial"/>
          <w:b/>
          <w:bCs/>
          <w:sz w:val="20"/>
          <w:lang w:val="en-US" w:eastAsia="en-US"/>
        </w:rPr>
        <w:t xml:space="preserve">of plastics </w:t>
      </w:r>
      <w:r w:rsidRPr="0081618D">
        <w:rPr>
          <w:rFonts w:ascii="Arial" w:eastAsia="Times New Roman" w:hAnsi="Arial" w:cs="Arial"/>
          <w:b/>
          <w:bCs/>
          <w:sz w:val="20"/>
          <w:lang w:val="en-US" w:eastAsia="en-US"/>
        </w:rPr>
        <w:t xml:space="preserve">found in different sectors of the economy, ranging from agriculture, food and beverage industries, chemical industries, renewable energy, and </w:t>
      </w:r>
      <w:r w:rsidR="00251429" w:rsidRPr="0081618D">
        <w:rPr>
          <w:rFonts w:ascii="Arial" w:eastAsia="Times New Roman" w:hAnsi="Arial" w:cs="Arial"/>
          <w:b/>
          <w:bCs/>
          <w:sz w:val="20"/>
          <w:lang w:val="en-US" w:eastAsia="en-US"/>
        </w:rPr>
        <w:t xml:space="preserve">the </w:t>
      </w:r>
      <w:r w:rsidRPr="0081618D">
        <w:rPr>
          <w:rFonts w:ascii="Arial" w:eastAsia="Times New Roman" w:hAnsi="Arial" w:cs="Arial"/>
          <w:b/>
          <w:bCs/>
          <w:sz w:val="20"/>
          <w:lang w:val="en-US" w:eastAsia="en-US"/>
        </w:rPr>
        <w:t xml:space="preserve">biomedical field. </w:t>
      </w:r>
    </w:p>
    <w:p w14:paraId="7EC2EA7D" w14:textId="77777777" w:rsidR="0081618D" w:rsidRPr="0081618D" w:rsidRDefault="0081618D" w:rsidP="0081618D">
      <w:pPr>
        <w:autoSpaceDE w:val="0"/>
        <w:autoSpaceDN w:val="0"/>
        <w:adjustRightInd w:val="0"/>
        <w:spacing w:after="0" w:line="240" w:lineRule="auto"/>
        <w:jc w:val="both"/>
        <w:rPr>
          <w:rFonts w:ascii="Arial" w:eastAsia="Times New Roman" w:hAnsi="Arial" w:cs="Arial"/>
          <w:b/>
          <w:bCs/>
          <w:sz w:val="20"/>
          <w:lang w:val="en-US" w:eastAsia="en-US"/>
        </w:rPr>
      </w:pPr>
    </w:p>
    <w:p w14:paraId="2E83BF6C" w14:textId="77777777" w:rsidR="005305B1" w:rsidRDefault="00A463B8" w:rsidP="005305B1">
      <w:pPr>
        <w:pStyle w:val="Body"/>
        <w:spacing w:after="0"/>
        <w:jc w:val="left"/>
        <w:rPr>
          <w:rFonts w:ascii="Arial" w:eastAsia="Calibri" w:hAnsi="Arial" w:cs="Arial"/>
          <w:szCs w:val="22"/>
        </w:rPr>
      </w:pPr>
      <w:r w:rsidRPr="001D1D7D">
        <w:rPr>
          <w:rFonts w:ascii="Arial" w:eastAsia="Calibri" w:hAnsi="Arial" w:cs="Arial"/>
          <w:szCs w:val="22"/>
        </w:rPr>
        <w:t xml:space="preserve">Since production is high, the waste generated will also be in ginormous quantities. Based on the data obtained from the OECD Global Plastic Outlook, 2022, approximately 0.5% of the 353 million </w:t>
      </w:r>
      <w:proofErr w:type="spellStart"/>
      <w:r w:rsidRPr="001D1D7D">
        <w:rPr>
          <w:rFonts w:ascii="Arial" w:eastAsia="Calibri" w:hAnsi="Arial" w:cs="Arial"/>
          <w:szCs w:val="22"/>
        </w:rPr>
        <w:t>tonnes</w:t>
      </w:r>
      <w:proofErr w:type="spellEnd"/>
      <w:r w:rsidRPr="001D1D7D">
        <w:rPr>
          <w:rFonts w:ascii="Arial" w:eastAsia="Calibri" w:hAnsi="Arial" w:cs="Arial"/>
          <w:szCs w:val="22"/>
        </w:rPr>
        <w:t xml:space="preserve"> of generated </w:t>
      </w:r>
      <w:r w:rsidR="002E78F5" w:rsidRPr="001D1D7D">
        <w:rPr>
          <w:rFonts w:ascii="Arial" w:eastAsia="Calibri" w:hAnsi="Arial" w:cs="Arial"/>
          <w:szCs w:val="22"/>
        </w:rPr>
        <w:t xml:space="preserve">plastic waste </w:t>
      </w:r>
      <w:r w:rsidRPr="001D1D7D">
        <w:rPr>
          <w:rFonts w:ascii="Arial" w:eastAsia="Calibri" w:hAnsi="Arial" w:cs="Arial"/>
          <w:szCs w:val="22"/>
        </w:rPr>
        <w:t xml:space="preserve">ends up in </w:t>
      </w:r>
      <w:r w:rsidR="00612D77" w:rsidRPr="001D1D7D">
        <w:rPr>
          <w:rFonts w:ascii="Arial" w:eastAsia="Calibri" w:hAnsi="Arial" w:cs="Arial"/>
          <w:szCs w:val="22"/>
        </w:rPr>
        <w:t xml:space="preserve">the </w:t>
      </w:r>
      <w:r w:rsidRPr="001D1D7D">
        <w:rPr>
          <w:rFonts w:ascii="Arial" w:eastAsia="Calibri" w:hAnsi="Arial" w:cs="Arial"/>
          <w:szCs w:val="22"/>
        </w:rPr>
        <w:t>ocean</w:t>
      </w:r>
      <w:r w:rsidR="008C4F89" w:rsidRPr="001D1D7D">
        <w:rPr>
          <w:rFonts w:ascii="Arial" w:eastAsia="Calibri" w:hAnsi="Arial" w:cs="Arial"/>
          <w:szCs w:val="22"/>
        </w:rPr>
        <w:t xml:space="preserve"> </w:t>
      </w:r>
      <w:r w:rsidR="00AF0C6B" w:rsidRPr="001D1D7D">
        <w:rPr>
          <w:rFonts w:ascii="Arial" w:eastAsia="Calibri" w:hAnsi="Arial" w:cs="Arial"/>
          <w:szCs w:val="22"/>
        </w:rPr>
        <w:t>(OECD, 2022)</w:t>
      </w:r>
      <w:r w:rsidRPr="001D1D7D">
        <w:rPr>
          <w:rFonts w:ascii="Arial" w:eastAsia="Calibri" w:hAnsi="Arial" w:cs="Arial"/>
          <w:szCs w:val="22"/>
        </w:rPr>
        <w:t xml:space="preserve">. Out of this amount, 1.5 million </w:t>
      </w:r>
      <w:proofErr w:type="spellStart"/>
      <w:r w:rsidRPr="001D1D7D">
        <w:rPr>
          <w:rFonts w:ascii="Arial" w:eastAsia="Calibri" w:hAnsi="Arial" w:cs="Arial"/>
          <w:szCs w:val="22"/>
        </w:rPr>
        <w:t>tonnes</w:t>
      </w:r>
      <w:proofErr w:type="spellEnd"/>
      <w:r w:rsidRPr="001D1D7D">
        <w:rPr>
          <w:rFonts w:ascii="Arial" w:eastAsia="Calibri" w:hAnsi="Arial" w:cs="Arial"/>
          <w:szCs w:val="22"/>
        </w:rPr>
        <w:t xml:space="preserve"> remain at the shore, 0.2 million </w:t>
      </w:r>
      <w:proofErr w:type="spellStart"/>
      <w:r w:rsidRPr="001D1D7D">
        <w:rPr>
          <w:rFonts w:ascii="Arial" w:eastAsia="Calibri" w:hAnsi="Arial" w:cs="Arial"/>
          <w:szCs w:val="22"/>
        </w:rPr>
        <w:t>tonnes</w:t>
      </w:r>
      <w:proofErr w:type="spellEnd"/>
      <w:r w:rsidRPr="001D1D7D">
        <w:rPr>
          <w:rFonts w:ascii="Arial" w:eastAsia="Calibri" w:hAnsi="Arial" w:cs="Arial"/>
          <w:szCs w:val="22"/>
        </w:rPr>
        <w:t xml:space="preserve"> sink to the bottom, and</w:t>
      </w:r>
      <w:r w:rsidRPr="0081618D">
        <w:rPr>
          <w:rFonts w:ascii="Arial" w:eastAsia="Calibri" w:hAnsi="Arial" w:cs="Arial"/>
          <w:szCs w:val="22"/>
        </w:rPr>
        <w:t xml:space="preserve"> nearly 0.1 million </w:t>
      </w:r>
      <w:proofErr w:type="spellStart"/>
      <w:r w:rsidRPr="0081618D">
        <w:rPr>
          <w:rFonts w:ascii="Arial" w:eastAsia="Calibri" w:hAnsi="Arial" w:cs="Arial"/>
          <w:szCs w:val="22"/>
        </w:rPr>
        <w:t>tonnes</w:t>
      </w:r>
      <w:proofErr w:type="spellEnd"/>
      <w:r w:rsidRPr="0081618D">
        <w:rPr>
          <w:rFonts w:ascii="Arial" w:eastAsia="Calibri" w:hAnsi="Arial" w:cs="Arial"/>
          <w:szCs w:val="22"/>
        </w:rPr>
        <w:t xml:space="preserve"> are moved </w:t>
      </w:r>
      <w:r w:rsidRPr="001D1D7D">
        <w:rPr>
          <w:rFonts w:ascii="Arial" w:eastAsia="Calibri" w:hAnsi="Arial" w:cs="Arial"/>
          <w:szCs w:val="22"/>
        </w:rPr>
        <w:t>offshore on the surface, as illustrated in Figure 2 below.</w:t>
      </w:r>
    </w:p>
    <w:p w14:paraId="0B39DB1D" w14:textId="77777777" w:rsidR="005305B1" w:rsidRDefault="005305B1" w:rsidP="005305B1">
      <w:pPr>
        <w:pStyle w:val="Body"/>
        <w:spacing w:after="0"/>
        <w:jc w:val="left"/>
        <w:rPr>
          <w:rFonts w:ascii="Arial" w:eastAsia="Calibri" w:hAnsi="Arial" w:cs="Arial"/>
          <w:szCs w:val="22"/>
        </w:rPr>
      </w:pPr>
    </w:p>
    <w:p w14:paraId="5B3FBE33" w14:textId="0F5356E9" w:rsidR="00C852A4" w:rsidRPr="00AF65E2" w:rsidRDefault="00AF65E2" w:rsidP="005305B1">
      <w:pPr>
        <w:pStyle w:val="Body"/>
        <w:spacing w:after="0"/>
        <w:jc w:val="center"/>
        <w:rPr>
          <w:rFonts w:ascii="Times New Roman" w:hAnsi="Times New Roman"/>
          <w:sz w:val="24"/>
          <w:szCs w:val="24"/>
        </w:rPr>
      </w:pPr>
      <w:r w:rsidRPr="001D1D7D">
        <w:rPr>
          <w:rFonts w:ascii="Arial" w:eastAsia="Calibri" w:hAnsi="Arial" w:cs="Arial"/>
          <w:noProof/>
          <w:szCs w:val="22"/>
        </w:rPr>
        <w:drawing>
          <wp:inline distT="0" distB="0" distL="0" distR="0" wp14:anchorId="5ACFAEF7" wp14:editId="506F6954">
            <wp:extent cx="4095750" cy="229926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chART PLASTIC.png"/>
                    <pic:cNvPicPr/>
                  </pic:nvPicPr>
                  <pic:blipFill>
                    <a:blip r:embed="rId9">
                      <a:extLst>
                        <a:ext uri="{28A0092B-C50C-407E-A947-70E740481C1C}">
                          <a14:useLocalDpi xmlns:a14="http://schemas.microsoft.com/office/drawing/2010/main" val="0"/>
                        </a:ext>
                      </a:extLst>
                    </a:blip>
                    <a:stretch>
                      <a:fillRect/>
                    </a:stretch>
                  </pic:blipFill>
                  <pic:spPr>
                    <a:xfrm>
                      <a:off x="0" y="0"/>
                      <a:ext cx="4101384" cy="2302429"/>
                    </a:xfrm>
                    <a:prstGeom prst="rect">
                      <a:avLst/>
                    </a:prstGeom>
                  </pic:spPr>
                </pic:pic>
              </a:graphicData>
            </a:graphic>
          </wp:inline>
        </w:drawing>
      </w:r>
    </w:p>
    <w:p w14:paraId="6C46E714" w14:textId="205E5D6F" w:rsidR="00176FDD" w:rsidRDefault="00A463B8" w:rsidP="0081618D">
      <w:pPr>
        <w:autoSpaceDE w:val="0"/>
        <w:autoSpaceDN w:val="0"/>
        <w:adjustRightInd w:val="0"/>
        <w:spacing w:after="0" w:line="240" w:lineRule="auto"/>
        <w:jc w:val="both"/>
        <w:rPr>
          <w:rFonts w:ascii="Arial" w:eastAsia="Times New Roman" w:hAnsi="Arial" w:cs="Arial"/>
          <w:b/>
          <w:bCs/>
          <w:sz w:val="20"/>
          <w:lang w:val="en-US" w:eastAsia="en-US"/>
        </w:rPr>
      </w:pPr>
      <w:r w:rsidRPr="0081618D">
        <w:rPr>
          <w:rFonts w:ascii="Arial" w:eastAsia="Times New Roman" w:hAnsi="Arial" w:cs="Arial"/>
          <w:b/>
          <w:bCs/>
          <w:sz w:val="20"/>
          <w:lang w:val="en-US" w:eastAsia="en-US"/>
        </w:rPr>
        <w:t>Fig</w:t>
      </w:r>
      <w:r w:rsidR="0081618D">
        <w:rPr>
          <w:rFonts w:ascii="Arial" w:eastAsia="Times New Roman" w:hAnsi="Arial" w:cs="Arial"/>
          <w:b/>
          <w:bCs/>
          <w:sz w:val="20"/>
          <w:lang w:val="en-US" w:eastAsia="en-US"/>
        </w:rPr>
        <w:t>.</w:t>
      </w:r>
      <w:r w:rsidR="00840C98" w:rsidRPr="0081618D">
        <w:rPr>
          <w:rFonts w:ascii="Arial" w:eastAsia="Times New Roman" w:hAnsi="Arial" w:cs="Arial"/>
          <w:b/>
          <w:bCs/>
          <w:sz w:val="20"/>
          <w:lang w:val="en-US" w:eastAsia="en-US"/>
        </w:rPr>
        <w:t xml:space="preserve"> </w:t>
      </w:r>
      <w:r w:rsidRPr="0081618D">
        <w:rPr>
          <w:rFonts w:ascii="Arial" w:eastAsia="Times New Roman" w:hAnsi="Arial" w:cs="Arial"/>
          <w:b/>
          <w:bCs/>
          <w:sz w:val="20"/>
          <w:lang w:val="en-US" w:eastAsia="en-US"/>
        </w:rPr>
        <w:t xml:space="preserve">2: The pie chart (a) shows the fate of plastic waste generated globally, with the percentages of all possible fates mentioned. The second chart (b) represents the </w:t>
      </w:r>
      <w:r w:rsidR="00AC32E6" w:rsidRPr="0081618D">
        <w:rPr>
          <w:rFonts w:ascii="Arial" w:eastAsia="Times New Roman" w:hAnsi="Arial" w:cs="Arial"/>
          <w:b/>
          <w:bCs/>
          <w:sz w:val="20"/>
          <w:lang w:val="en-US" w:eastAsia="en-US"/>
        </w:rPr>
        <w:t xml:space="preserve">destiny </w:t>
      </w:r>
      <w:r w:rsidRPr="0081618D">
        <w:rPr>
          <w:rFonts w:ascii="Arial" w:eastAsia="Times New Roman" w:hAnsi="Arial" w:cs="Arial"/>
          <w:b/>
          <w:bCs/>
          <w:sz w:val="20"/>
          <w:lang w:val="en-US" w:eastAsia="en-US"/>
        </w:rPr>
        <w:t>of</w:t>
      </w:r>
      <w:r w:rsidR="00AC32E6" w:rsidRPr="0081618D">
        <w:rPr>
          <w:rFonts w:ascii="Arial" w:eastAsia="Times New Roman" w:hAnsi="Arial" w:cs="Arial"/>
          <w:b/>
          <w:bCs/>
          <w:sz w:val="20"/>
          <w:lang w:val="en-US" w:eastAsia="en-US"/>
        </w:rPr>
        <w:t xml:space="preserve"> plastic</w:t>
      </w:r>
      <w:r w:rsidRPr="0081618D">
        <w:rPr>
          <w:rFonts w:ascii="Arial" w:eastAsia="Times New Roman" w:hAnsi="Arial" w:cs="Arial"/>
          <w:b/>
          <w:bCs/>
          <w:sz w:val="20"/>
          <w:lang w:val="en-US" w:eastAsia="en-US"/>
        </w:rPr>
        <w:t xml:space="preserve"> in the ocean</w:t>
      </w:r>
      <w:r w:rsidR="00AC32E6" w:rsidRPr="0081618D">
        <w:rPr>
          <w:rFonts w:ascii="Arial" w:eastAsia="Times New Roman" w:hAnsi="Arial" w:cs="Arial"/>
          <w:b/>
          <w:bCs/>
          <w:sz w:val="20"/>
          <w:lang w:val="en-US" w:eastAsia="en-US"/>
        </w:rPr>
        <w:t>s</w:t>
      </w:r>
      <w:r w:rsidRPr="0081618D">
        <w:rPr>
          <w:rFonts w:ascii="Arial" w:eastAsia="Times New Roman" w:hAnsi="Arial" w:cs="Arial"/>
          <w:b/>
          <w:bCs/>
          <w:sz w:val="20"/>
          <w:lang w:val="en-US" w:eastAsia="en-US"/>
        </w:rPr>
        <w:t>.</w:t>
      </w:r>
    </w:p>
    <w:p w14:paraId="40C3C33F" w14:textId="77777777" w:rsidR="0081618D" w:rsidRPr="0081618D" w:rsidRDefault="0081618D" w:rsidP="0081618D">
      <w:pPr>
        <w:autoSpaceDE w:val="0"/>
        <w:autoSpaceDN w:val="0"/>
        <w:adjustRightInd w:val="0"/>
        <w:spacing w:after="0" w:line="240" w:lineRule="auto"/>
        <w:jc w:val="both"/>
        <w:rPr>
          <w:rFonts w:ascii="Arial" w:eastAsia="Times New Roman" w:hAnsi="Arial" w:cs="Arial"/>
          <w:b/>
          <w:bCs/>
          <w:sz w:val="20"/>
          <w:lang w:val="en-US" w:eastAsia="en-US"/>
        </w:rPr>
      </w:pPr>
    </w:p>
    <w:p w14:paraId="55E27150" w14:textId="14DEC49D" w:rsidR="00BC058C" w:rsidRDefault="00F46239" w:rsidP="0081618D">
      <w:pPr>
        <w:autoSpaceDE w:val="0"/>
        <w:autoSpaceDN w:val="0"/>
        <w:adjustRightInd w:val="0"/>
        <w:spacing w:after="0" w:line="240" w:lineRule="auto"/>
        <w:jc w:val="both"/>
        <w:rPr>
          <w:rFonts w:ascii="Arial" w:hAnsi="Arial" w:cs="Arial"/>
          <w:sz w:val="20"/>
        </w:rPr>
      </w:pPr>
      <w:r w:rsidRPr="0081618D">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032E4BF2" wp14:editId="7ED965F0">
                <wp:simplePos x="0" y="0"/>
                <wp:positionH relativeFrom="column">
                  <wp:posOffset>2978897</wp:posOffset>
                </wp:positionH>
                <wp:positionV relativeFrom="paragraph">
                  <wp:posOffset>1370180</wp:posOffset>
                </wp:positionV>
                <wp:extent cx="430306" cy="258183"/>
                <wp:effectExtent l="0" t="0" r="0" b="0"/>
                <wp:wrapNone/>
                <wp:docPr id="15" name="Text Box 1"/>
                <wp:cNvGraphicFramePr/>
                <a:graphic xmlns:a="http://schemas.openxmlformats.org/drawingml/2006/main">
                  <a:graphicData uri="http://schemas.microsoft.com/office/word/2010/wordprocessingShape">
                    <wps:wsp>
                      <wps:cNvSpPr txBox="1"/>
                      <wps:spPr>
                        <a:xfrm>
                          <a:off x="0" y="0"/>
                          <a:ext cx="430306" cy="258183"/>
                        </a:xfrm>
                        <a:prstGeom prst="rect">
                          <a:avLst/>
                        </a:prstGeom>
                      </wps:spPr>
                      <wps:txbx>
                        <w:txbxContent>
                          <w:p w14:paraId="1D742BA4" w14:textId="5DE328A2" w:rsidR="001C274C" w:rsidRDefault="001C274C" w:rsidP="00F46239">
                            <w:pPr>
                              <w:pStyle w:val="NormalWeb"/>
                              <w:spacing w:before="0" w:beforeAutospacing="0" w:after="0" w:afterAutospacing="0"/>
                            </w:pPr>
                          </w:p>
                        </w:txbxContent>
                      </wps:txbx>
                      <wps:bodyPr vertOverflow="clip" wrap="square" rtlCol="0"/>
                    </wps:wsp>
                  </a:graphicData>
                </a:graphic>
              </wp:anchor>
            </w:drawing>
          </mc:Choice>
          <mc:Fallback>
            <w:pict>
              <v:shapetype w14:anchorId="032E4BF2" id="_x0000_t202" coordsize="21600,21600" o:spt="202" path="m,l,21600r21600,l21600,xe">
                <v:stroke joinstyle="miter"/>
                <v:path gradientshapeok="t" o:connecttype="rect"/>
              </v:shapetype>
              <v:shape id="Text Box 1" o:spid="_x0000_s1026" type="#_x0000_t202" style="position:absolute;left:0;text-align:left;margin-left:234.55pt;margin-top:107.9pt;width:33.9pt;height:2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" filled="f" stroked="f">
                <v:textbox>
                  <w:txbxContent>
                    <w:p w14:paraId="1D742BA4" w14:textId="5DE328A2" w:rsidR="001C274C" w:rsidRDefault="001C274C" w:rsidP="00F46239">
                      <w:pPr>
                        <w:pStyle w:val="NormalWeb"/>
                        <w:spacing w:before="0" w:beforeAutospacing="0" w:after="0" w:afterAutospacing="0"/>
                      </w:pPr>
                    </w:p>
                  </w:txbxContent>
                </v:textbox>
              </v:shape>
            </w:pict>
          </mc:Fallback>
        </mc:AlternateContent>
      </w:r>
      <w:r w:rsidR="00A463B8" w:rsidRPr="0081618D">
        <w:rPr>
          <w:rFonts w:ascii="Arial" w:hAnsi="Arial" w:cs="Arial"/>
          <w:sz w:val="20"/>
        </w:rPr>
        <w:t>From these plastic items, if improperly disposed of or even when mechanical or thermal deviations are added, they disintegrate into small microplastics</w:t>
      </w:r>
      <w:r w:rsidR="00251429" w:rsidRPr="0081618D">
        <w:rPr>
          <w:rFonts w:ascii="Arial" w:hAnsi="Arial" w:cs="Arial"/>
          <w:sz w:val="20"/>
        </w:rPr>
        <w:t>,</w:t>
      </w:r>
      <w:r w:rsidR="00A463B8" w:rsidRPr="0081618D">
        <w:rPr>
          <w:rFonts w:ascii="Arial" w:hAnsi="Arial" w:cs="Arial"/>
          <w:sz w:val="20"/>
        </w:rPr>
        <w:t xml:space="preserve"> which further decompose into </w:t>
      </w:r>
      <w:proofErr w:type="spellStart"/>
      <w:r w:rsidR="00A463B8" w:rsidRPr="0081618D">
        <w:rPr>
          <w:rFonts w:ascii="Arial" w:hAnsi="Arial" w:cs="Arial"/>
          <w:sz w:val="20"/>
        </w:rPr>
        <w:t>nanoplastics</w:t>
      </w:r>
      <w:proofErr w:type="spellEnd"/>
      <w:r w:rsidR="00251429" w:rsidRPr="0081618D">
        <w:rPr>
          <w:rFonts w:ascii="Arial" w:hAnsi="Arial" w:cs="Arial"/>
          <w:sz w:val="20"/>
        </w:rPr>
        <w:t>,</w:t>
      </w:r>
      <w:r w:rsidR="00A463B8" w:rsidRPr="0081618D">
        <w:rPr>
          <w:rFonts w:ascii="Arial" w:hAnsi="Arial" w:cs="Arial"/>
          <w:sz w:val="20"/>
        </w:rPr>
        <w:t xml:space="preserve"> which easily find their way into terrestrial and aquatic ecosystems. These </w:t>
      </w:r>
      <w:proofErr w:type="spellStart"/>
      <w:r w:rsidR="00A463B8" w:rsidRPr="0081618D">
        <w:rPr>
          <w:rFonts w:ascii="Arial" w:hAnsi="Arial" w:cs="Arial"/>
          <w:sz w:val="20"/>
        </w:rPr>
        <w:t>nanoplastics</w:t>
      </w:r>
      <w:proofErr w:type="spellEnd"/>
      <w:r w:rsidR="00A463B8" w:rsidRPr="0081618D">
        <w:rPr>
          <w:rFonts w:ascii="Arial" w:hAnsi="Arial" w:cs="Arial"/>
          <w:sz w:val="20"/>
        </w:rPr>
        <w:t xml:space="preserve"> also form part of particulate matter in the air as they are synthetically added to aerosols such as pesticides, deodorants, cosmetics, and even certain sprayable drugs. These plastic byproducts bioaccumulate within ecosystems, drastically influencing the biota found therein. Due to their </w:t>
      </w:r>
      <w:proofErr w:type="spellStart"/>
      <w:r w:rsidR="00A463B8" w:rsidRPr="0081618D">
        <w:rPr>
          <w:rFonts w:ascii="Arial" w:hAnsi="Arial" w:cs="Arial"/>
          <w:sz w:val="20"/>
        </w:rPr>
        <w:t>nanosize</w:t>
      </w:r>
      <w:proofErr w:type="spellEnd"/>
      <w:r w:rsidR="00A463B8" w:rsidRPr="0081618D">
        <w:rPr>
          <w:rFonts w:ascii="Arial" w:hAnsi="Arial" w:cs="Arial"/>
          <w:sz w:val="20"/>
        </w:rPr>
        <w:t xml:space="preserve">, they can produce </w:t>
      </w:r>
      <w:r w:rsidR="00A463B8" w:rsidRPr="0081618D">
        <w:rPr>
          <w:rFonts w:ascii="Arial" w:hAnsi="Arial" w:cs="Arial"/>
          <w:sz w:val="20"/>
        </w:rPr>
        <w:lastRenderedPageBreak/>
        <w:t xml:space="preserve">toxic effects by bypassing biological barriers </w:t>
      </w:r>
      <w:r w:rsidR="00AF0C6B" w:rsidRPr="0081618D">
        <w:rPr>
          <w:rFonts w:ascii="Arial" w:hAnsi="Arial" w:cs="Arial"/>
          <w:sz w:val="20"/>
        </w:rPr>
        <w:t>(Kwon et al., 2020)</w:t>
      </w:r>
      <w:r w:rsidR="00A463B8" w:rsidRPr="0081618D">
        <w:rPr>
          <w:rFonts w:ascii="Arial" w:hAnsi="Arial" w:cs="Arial"/>
          <w:sz w:val="20"/>
        </w:rPr>
        <w:t xml:space="preserve"> and to alter the makeup of the gut microbiota, which may impact immunological and metabolic processes </w:t>
      </w:r>
      <w:r w:rsidR="00AF0C6B" w:rsidRPr="0081618D">
        <w:rPr>
          <w:rFonts w:ascii="Arial" w:hAnsi="Arial" w:cs="Arial"/>
          <w:sz w:val="20"/>
        </w:rPr>
        <w:t>(Yong et al., 2020)</w:t>
      </w:r>
      <w:r w:rsidR="00A463B8" w:rsidRPr="0081618D">
        <w:rPr>
          <w:rFonts w:ascii="Arial" w:hAnsi="Arial" w:cs="Arial"/>
          <w:sz w:val="20"/>
        </w:rPr>
        <w:t xml:space="preserve">. Based on the studies, </w:t>
      </w:r>
      <w:proofErr w:type="spellStart"/>
      <w:r w:rsidR="00A463B8" w:rsidRPr="0081618D">
        <w:rPr>
          <w:rFonts w:ascii="Arial" w:hAnsi="Arial" w:cs="Arial"/>
          <w:sz w:val="20"/>
        </w:rPr>
        <w:t>nanoplastics</w:t>
      </w:r>
      <w:proofErr w:type="spellEnd"/>
      <w:r w:rsidR="00A463B8" w:rsidRPr="0081618D">
        <w:rPr>
          <w:rFonts w:ascii="Arial" w:hAnsi="Arial" w:cs="Arial"/>
          <w:sz w:val="20"/>
        </w:rPr>
        <w:t xml:space="preserve"> can induce inflammation and oxidative stress in cells, which can lead to cytotoxicity </w:t>
      </w:r>
      <w:r w:rsidR="00AF0C6B" w:rsidRPr="0081618D">
        <w:rPr>
          <w:rFonts w:ascii="Arial" w:hAnsi="Arial" w:cs="Arial"/>
          <w:sz w:val="20"/>
        </w:rPr>
        <w:t>(Lehner et al., 2019).</w:t>
      </w:r>
      <w:r w:rsidR="00A463B8" w:rsidRPr="0081618D">
        <w:rPr>
          <w:rFonts w:ascii="Arial" w:hAnsi="Arial" w:cs="Arial"/>
          <w:sz w:val="20"/>
        </w:rPr>
        <w:t xml:space="preserve"> Through mimicking or interfering with hormonal action, </w:t>
      </w:r>
      <w:proofErr w:type="spellStart"/>
      <w:r w:rsidR="00A463B8" w:rsidRPr="0081618D">
        <w:rPr>
          <w:rFonts w:ascii="Arial" w:hAnsi="Arial" w:cs="Arial"/>
          <w:sz w:val="20"/>
        </w:rPr>
        <w:t>nanoplastics</w:t>
      </w:r>
      <w:proofErr w:type="spellEnd"/>
      <w:r w:rsidR="00A463B8" w:rsidRPr="0081618D">
        <w:rPr>
          <w:rFonts w:ascii="Arial" w:hAnsi="Arial" w:cs="Arial"/>
          <w:sz w:val="20"/>
        </w:rPr>
        <w:t xml:space="preserve"> can interfere with endocrine processes in animals, impacting their reproductive system </w:t>
      </w:r>
      <w:r w:rsidR="00AF0C6B" w:rsidRPr="0081618D">
        <w:rPr>
          <w:rFonts w:ascii="Arial" w:hAnsi="Arial" w:cs="Arial"/>
          <w:sz w:val="20"/>
        </w:rPr>
        <w:t>(</w:t>
      </w:r>
      <w:proofErr w:type="spellStart"/>
      <w:r w:rsidR="00AF0C6B" w:rsidRPr="0081618D">
        <w:rPr>
          <w:rFonts w:ascii="Arial" w:hAnsi="Arial" w:cs="Arial"/>
          <w:sz w:val="20"/>
        </w:rPr>
        <w:t>Gigault</w:t>
      </w:r>
      <w:proofErr w:type="spellEnd"/>
      <w:r w:rsidR="00AF0C6B" w:rsidRPr="0081618D">
        <w:rPr>
          <w:rFonts w:ascii="Arial" w:hAnsi="Arial" w:cs="Arial"/>
          <w:sz w:val="20"/>
        </w:rPr>
        <w:t xml:space="preserve"> et al., 2021).</w:t>
      </w:r>
    </w:p>
    <w:p w14:paraId="459794AE" w14:textId="77777777" w:rsidR="005305B1" w:rsidRPr="0081618D" w:rsidRDefault="005305B1" w:rsidP="0081618D">
      <w:pPr>
        <w:autoSpaceDE w:val="0"/>
        <w:autoSpaceDN w:val="0"/>
        <w:adjustRightInd w:val="0"/>
        <w:spacing w:after="0" w:line="240" w:lineRule="auto"/>
        <w:jc w:val="both"/>
        <w:rPr>
          <w:rFonts w:ascii="Arial" w:hAnsi="Arial" w:cs="Arial"/>
          <w:sz w:val="20"/>
        </w:rPr>
      </w:pPr>
    </w:p>
    <w:p w14:paraId="6B21E10D" w14:textId="0BEC0A98" w:rsidR="00BC058C" w:rsidRDefault="007E78A1" w:rsidP="001C274C">
      <w:pPr>
        <w:pStyle w:val="AbstHead"/>
        <w:numPr>
          <w:ilvl w:val="0"/>
          <w:numId w:val="6"/>
        </w:numPr>
        <w:tabs>
          <w:tab w:val="left" w:pos="450"/>
        </w:tabs>
        <w:spacing w:after="0"/>
        <w:ind w:left="0" w:firstLine="0"/>
        <w:rPr>
          <w:rFonts w:ascii="Arial" w:hAnsi="Arial" w:cs="Arial"/>
        </w:rPr>
      </w:pPr>
      <w:r w:rsidRPr="005305B1">
        <w:rPr>
          <w:rFonts w:ascii="Arial" w:hAnsi="Arial" w:cs="Arial"/>
        </w:rPr>
        <w:t>SOURCES OF NANOPLASTICS IN THE ENVIRONMENT</w:t>
      </w:r>
    </w:p>
    <w:p w14:paraId="182F6D17" w14:textId="77777777" w:rsidR="005305B1" w:rsidRPr="005305B1" w:rsidRDefault="005305B1" w:rsidP="005305B1">
      <w:pPr>
        <w:pStyle w:val="AbstHead"/>
        <w:spacing w:after="0"/>
        <w:rPr>
          <w:rFonts w:ascii="Arial" w:hAnsi="Arial" w:cs="Arial"/>
        </w:rPr>
      </w:pPr>
    </w:p>
    <w:p w14:paraId="26975067" w14:textId="2FB25026" w:rsidR="00BC058C" w:rsidRDefault="00A463B8" w:rsidP="0081618D">
      <w:pPr>
        <w:pStyle w:val="Body"/>
        <w:spacing w:after="0"/>
        <w:rPr>
          <w:rFonts w:ascii="Arial" w:eastAsia="Calibri" w:hAnsi="Arial" w:cs="Arial"/>
          <w:szCs w:val="22"/>
        </w:rPr>
      </w:pPr>
      <w:r w:rsidRPr="0081618D">
        <w:rPr>
          <w:rFonts w:ascii="Arial" w:eastAsia="Calibri" w:hAnsi="Arial" w:cs="Arial"/>
          <w:szCs w:val="22"/>
        </w:rPr>
        <w:t xml:space="preserve">Plastic, being an anthropogenic product, </w:t>
      </w:r>
      <w:r w:rsidR="00251429" w:rsidRPr="0081618D">
        <w:rPr>
          <w:rFonts w:ascii="Arial" w:eastAsia="Calibri" w:hAnsi="Arial" w:cs="Arial"/>
          <w:szCs w:val="22"/>
        </w:rPr>
        <w:t xml:space="preserve">has </w:t>
      </w:r>
      <w:r w:rsidRPr="0081618D">
        <w:rPr>
          <w:rFonts w:ascii="Arial" w:eastAsia="Calibri" w:hAnsi="Arial" w:cs="Arial"/>
          <w:szCs w:val="22"/>
        </w:rPr>
        <w:t xml:space="preserve">its origin mostly on the land. Several human actions and natural phenomena are the terrestrial sources of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and they contribute enormously to contamination. Main sources include </w:t>
      </w:r>
      <w:r w:rsidR="00AC32E6" w:rsidRPr="0081618D">
        <w:rPr>
          <w:rFonts w:ascii="Arial" w:eastAsia="Calibri" w:hAnsi="Arial" w:cs="Arial"/>
          <w:szCs w:val="22"/>
        </w:rPr>
        <w:t>breakdown</w:t>
      </w:r>
      <w:r w:rsidRPr="0081618D">
        <w:rPr>
          <w:rFonts w:ascii="Arial" w:eastAsia="Calibri" w:hAnsi="Arial" w:cs="Arial"/>
          <w:szCs w:val="22"/>
        </w:rPr>
        <w:t xml:space="preserve"> of plastic debris, </w:t>
      </w:r>
      <w:r w:rsidR="00AC32E6" w:rsidRPr="0081618D">
        <w:rPr>
          <w:rFonts w:ascii="Arial" w:eastAsia="Calibri" w:hAnsi="Arial" w:cs="Arial"/>
          <w:szCs w:val="22"/>
        </w:rPr>
        <w:t xml:space="preserve">like </w:t>
      </w:r>
      <w:r w:rsidRPr="0081618D">
        <w:rPr>
          <w:rFonts w:ascii="Arial" w:eastAsia="Calibri" w:hAnsi="Arial" w:cs="Arial"/>
          <w:szCs w:val="22"/>
        </w:rPr>
        <w:t xml:space="preserve">building materials, in agriculture, and packaging materials, which weather and are eroded due to mechanical action, and exposed to sunlight </w:t>
      </w:r>
      <w:r w:rsidR="00AF0C6B" w:rsidRPr="0081618D">
        <w:rPr>
          <w:rFonts w:ascii="Arial" w:eastAsia="Calibri" w:hAnsi="Arial" w:cs="Arial"/>
          <w:szCs w:val="22"/>
        </w:rPr>
        <w:t>(da Costa et al., 2016)</w:t>
      </w:r>
      <w:r w:rsidR="008C4F89" w:rsidRPr="0081618D">
        <w:rPr>
          <w:rFonts w:ascii="Arial" w:eastAsia="Calibri" w:hAnsi="Arial" w:cs="Arial"/>
          <w:szCs w:val="22"/>
        </w:rPr>
        <w:t xml:space="preserve">. </w:t>
      </w:r>
      <w:r w:rsidRPr="0081618D">
        <w:rPr>
          <w:rFonts w:ascii="Arial" w:eastAsia="Calibri" w:hAnsi="Arial" w:cs="Arial"/>
          <w:szCs w:val="22"/>
        </w:rPr>
        <w:t xml:space="preserve">The other key contributor is the discharge of man-made </w:t>
      </w:r>
      <w:proofErr w:type="spellStart"/>
      <w:r w:rsidRPr="0081618D">
        <w:rPr>
          <w:rFonts w:ascii="Arial" w:eastAsia="Calibri" w:hAnsi="Arial" w:cs="Arial"/>
          <w:szCs w:val="22"/>
        </w:rPr>
        <w:t>fibres</w:t>
      </w:r>
      <w:proofErr w:type="spellEnd"/>
      <w:r w:rsidRPr="0081618D">
        <w:rPr>
          <w:rFonts w:ascii="Arial" w:eastAsia="Calibri" w:hAnsi="Arial" w:cs="Arial"/>
          <w:szCs w:val="22"/>
        </w:rPr>
        <w:t xml:space="preserve"> from clothing manufacturing </w:t>
      </w:r>
      <w:r w:rsidR="00AF0C6B" w:rsidRPr="0081618D">
        <w:rPr>
          <w:rFonts w:ascii="Arial" w:eastAsia="Calibri" w:hAnsi="Arial" w:cs="Arial"/>
          <w:szCs w:val="22"/>
        </w:rPr>
        <w:t>(Prata et al., 2020)</w:t>
      </w:r>
      <w:r w:rsidR="008C4F89" w:rsidRPr="0081618D">
        <w:rPr>
          <w:rFonts w:ascii="Arial" w:eastAsia="Calibri" w:hAnsi="Arial" w:cs="Arial"/>
          <w:szCs w:val="22"/>
        </w:rPr>
        <w:t>,</w:t>
      </w:r>
      <w:r w:rsidRPr="0081618D">
        <w:rPr>
          <w:rFonts w:ascii="Arial" w:eastAsia="Calibri" w:hAnsi="Arial" w:cs="Arial"/>
          <w:szCs w:val="22"/>
        </w:rPr>
        <w:t xml:space="preserve"> which leach into rivers and soil via sludge application and wastewater. Tire wear particles, generated through the abrasion of vehicle tires on roadways, release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into roadside soil and urban runoff </w:t>
      </w:r>
      <w:r w:rsidR="00AF0C6B" w:rsidRPr="0081618D">
        <w:rPr>
          <w:rFonts w:ascii="Arial" w:eastAsia="Calibri" w:hAnsi="Arial" w:cs="Arial"/>
          <w:szCs w:val="22"/>
        </w:rPr>
        <w:t>(Kole et al., 2017)</w:t>
      </w:r>
      <w:r w:rsidR="008C4F89" w:rsidRPr="0081618D">
        <w:rPr>
          <w:rFonts w:ascii="Arial" w:eastAsia="Calibri" w:hAnsi="Arial" w:cs="Arial"/>
          <w:szCs w:val="22"/>
        </w:rPr>
        <w:t>.</w:t>
      </w:r>
      <w:r w:rsidRPr="0081618D">
        <w:rPr>
          <w:rFonts w:ascii="Arial" w:eastAsia="Calibri" w:hAnsi="Arial" w:cs="Arial"/>
          <w:szCs w:val="22"/>
        </w:rPr>
        <w:t xml:space="preserve"> Using</w:t>
      </w:r>
      <w:r w:rsidR="006C52E9" w:rsidRPr="0081618D">
        <w:rPr>
          <w:rFonts w:ascii="Arial" w:eastAsia="Calibri" w:hAnsi="Arial" w:cs="Arial"/>
          <w:szCs w:val="22"/>
        </w:rPr>
        <w:t xml:space="preserve"> </w:t>
      </w:r>
      <w:r w:rsidRPr="0081618D">
        <w:rPr>
          <w:rFonts w:ascii="Arial" w:eastAsia="Calibri" w:hAnsi="Arial" w:cs="Arial"/>
          <w:szCs w:val="22"/>
        </w:rPr>
        <w:t xml:space="preserve">biosolids and compost contaminated with plastic residues not only enhances soil contamination, but also leads to the breakdown of plastic mulch films into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in the long run </w:t>
      </w:r>
      <w:r w:rsidR="00AF0C6B" w:rsidRPr="0081618D">
        <w:rPr>
          <w:rFonts w:ascii="Arial" w:eastAsia="Calibri" w:hAnsi="Arial" w:cs="Arial"/>
          <w:szCs w:val="22"/>
        </w:rPr>
        <w:t>(Corradini et al., 2019)</w:t>
      </w:r>
      <w:r w:rsidR="008C4F89" w:rsidRPr="0081618D">
        <w:rPr>
          <w:rFonts w:ascii="Arial" w:eastAsia="Calibri" w:hAnsi="Arial" w:cs="Arial"/>
          <w:szCs w:val="22"/>
        </w:rPr>
        <w:t>.</w:t>
      </w:r>
      <w:r w:rsidRPr="0081618D">
        <w:rPr>
          <w:rFonts w:ascii="Arial" w:eastAsia="Calibri" w:hAnsi="Arial" w:cs="Arial"/>
          <w:szCs w:val="22"/>
        </w:rPr>
        <w:t xml:space="preserve"> In addition,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find their way into the environment directly through industrial processes such as garbage mishandling, recycling, and plastic manufacturing feedstocks and from air-blasted pellets or powdered plastic resin spills </w:t>
      </w:r>
      <w:r w:rsidR="00AF0C6B" w:rsidRPr="0081618D">
        <w:rPr>
          <w:rFonts w:ascii="Arial" w:eastAsia="Calibri" w:hAnsi="Arial" w:cs="Arial"/>
          <w:szCs w:val="22"/>
        </w:rPr>
        <w:t>(Geyer et al., 2017</w:t>
      </w:r>
      <w:r w:rsidR="00385FC4" w:rsidRPr="0081618D">
        <w:rPr>
          <w:rFonts w:ascii="Arial" w:eastAsia="Calibri" w:hAnsi="Arial" w:cs="Arial"/>
          <w:szCs w:val="22"/>
        </w:rPr>
        <w:t>;</w:t>
      </w:r>
      <w:r w:rsidR="00AF0C6B" w:rsidRPr="0081618D">
        <w:rPr>
          <w:rFonts w:ascii="Arial" w:eastAsia="Calibri" w:hAnsi="Arial" w:cs="Arial"/>
          <w:szCs w:val="22"/>
        </w:rPr>
        <w:t xml:space="preserve"> </w:t>
      </w:r>
      <w:proofErr w:type="spellStart"/>
      <w:r w:rsidR="00AF0C6B" w:rsidRPr="0081618D">
        <w:rPr>
          <w:rFonts w:ascii="Arial" w:eastAsia="Calibri" w:hAnsi="Arial" w:cs="Arial"/>
          <w:szCs w:val="22"/>
        </w:rPr>
        <w:t>Zbyszewski</w:t>
      </w:r>
      <w:proofErr w:type="spellEnd"/>
      <w:r w:rsidR="00AF0C6B" w:rsidRPr="0081618D">
        <w:rPr>
          <w:rFonts w:ascii="Arial" w:eastAsia="Calibri" w:hAnsi="Arial" w:cs="Arial"/>
          <w:szCs w:val="22"/>
        </w:rPr>
        <w:t xml:space="preserve"> et al., </w:t>
      </w:r>
      <w:r w:rsidR="00385FC4" w:rsidRPr="0081618D">
        <w:rPr>
          <w:rFonts w:ascii="Arial" w:eastAsia="Calibri" w:hAnsi="Arial" w:cs="Arial"/>
          <w:szCs w:val="22"/>
        </w:rPr>
        <w:t>2014)</w:t>
      </w:r>
      <w:r w:rsidR="008C4F89" w:rsidRPr="0081618D">
        <w:rPr>
          <w:rFonts w:ascii="Arial" w:eastAsia="Calibri" w:hAnsi="Arial" w:cs="Arial"/>
          <w:szCs w:val="22"/>
        </w:rPr>
        <w:t>.</w:t>
      </w:r>
      <w:r w:rsidRPr="0081618D">
        <w:rPr>
          <w:rFonts w:ascii="Arial" w:eastAsia="Calibri" w:hAnsi="Arial" w:cs="Arial"/>
          <w:szCs w:val="22"/>
        </w:rPr>
        <w:t xml:space="preserve"> These terrestrial sources provide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with a route to aquatic ecosystems and the atmosphere, intensifying their environmental dispersion and possible effects, as shown in Figure </w:t>
      </w:r>
      <w:r w:rsidR="00FF6880" w:rsidRPr="0081618D">
        <w:rPr>
          <w:rFonts w:ascii="Arial" w:eastAsia="Calibri" w:hAnsi="Arial" w:cs="Arial"/>
          <w:szCs w:val="22"/>
        </w:rPr>
        <w:t>0</w:t>
      </w:r>
      <w:r w:rsidRPr="0081618D">
        <w:rPr>
          <w:rFonts w:ascii="Arial" w:eastAsia="Calibri" w:hAnsi="Arial" w:cs="Arial"/>
          <w:szCs w:val="22"/>
        </w:rPr>
        <w:t>3 below:</w:t>
      </w:r>
    </w:p>
    <w:p w14:paraId="5E6229B0" w14:textId="77777777" w:rsidR="005305B1" w:rsidRPr="0081618D" w:rsidRDefault="005305B1" w:rsidP="0081618D">
      <w:pPr>
        <w:pStyle w:val="Body"/>
        <w:spacing w:after="0"/>
        <w:rPr>
          <w:rFonts w:ascii="Arial" w:eastAsia="Calibri" w:hAnsi="Arial" w:cs="Arial"/>
          <w:szCs w:val="22"/>
        </w:rPr>
      </w:pPr>
    </w:p>
    <w:p w14:paraId="5A564724" w14:textId="60FC64DB" w:rsidR="00C852A4" w:rsidRDefault="00C852A4" w:rsidP="00C852A4">
      <w:pPr>
        <w:spacing w:line="360" w:lineRule="auto"/>
        <w:jc w:val="center"/>
        <w:rPr>
          <w:rFonts w:ascii="Times New Roman" w:eastAsia="Times New Roman" w:hAnsi="Times New Roman" w:cs="Times New Roman"/>
          <w:b/>
          <w:sz w:val="24"/>
          <w:szCs w:val="24"/>
        </w:rPr>
      </w:pPr>
      <w:r>
        <w:rPr>
          <w:rFonts w:asciiTheme="minorBidi" w:eastAsia="Times New Roman" w:hAnsiTheme="minorBidi" w:cstheme="minorBidi"/>
          <w:noProof/>
          <w:sz w:val="24"/>
          <w:szCs w:val="24"/>
          <w:lang w:val="en-US" w:eastAsia="en-US"/>
        </w:rPr>
        <w:drawing>
          <wp:inline distT="0" distB="0" distL="0" distR="0" wp14:anchorId="42B3E56F" wp14:editId="473DDEC8">
            <wp:extent cx="3543300" cy="334146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8112" cy="3346004"/>
                    </a:xfrm>
                    <a:prstGeom prst="rect">
                      <a:avLst/>
                    </a:prstGeom>
                    <a:noFill/>
                  </pic:spPr>
                </pic:pic>
              </a:graphicData>
            </a:graphic>
          </wp:inline>
        </w:drawing>
      </w:r>
    </w:p>
    <w:p w14:paraId="15F43F69" w14:textId="6B6F27AA" w:rsidR="00BC058C" w:rsidRDefault="00A463B8" w:rsidP="005305B1">
      <w:pPr>
        <w:autoSpaceDE w:val="0"/>
        <w:autoSpaceDN w:val="0"/>
        <w:adjustRightInd w:val="0"/>
        <w:spacing w:after="0" w:line="240" w:lineRule="auto"/>
        <w:jc w:val="center"/>
        <w:rPr>
          <w:rFonts w:ascii="Arial" w:eastAsia="Times New Roman" w:hAnsi="Arial" w:cs="Arial"/>
          <w:b/>
          <w:bCs/>
          <w:sz w:val="20"/>
          <w:lang w:val="en-US" w:eastAsia="en-US"/>
        </w:rPr>
      </w:pPr>
      <w:r w:rsidRPr="0081618D">
        <w:rPr>
          <w:rFonts w:ascii="Arial" w:eastAsia="Times New Roman" w:hAnsi="Arial" w:cs="Arial"/>
          <w:b/>
          <w:bCs/>
          <w:sz w:val="20"/>
          <w:lang w:val="en-US" w:eastAsia="en-US"/>
        </w:rPr>
        <w:t>Fig</w:t>
      </w:r>
      <w:r w:rsidR="0081618D">
        <w:rPr>
          <w:rFonts w:ascii="Arial" w:eastAsia="Times New Roman" w:hAnsi="Arial" w:cs="Arial"/>
          <w:b/>
          <w:bCs/>
          <w:sz w:val="20"/>
          <w:lang w:val="en-US" w:eastAsia="en-US"/>
        </w:rPr>
        <w:t>.</w:t>
      </w:r>
      <w:r w:rsidR="00840C98" w:rsidRPr="0081618D">
        <w:rPr>
          <w:rFonts w:ascii="Arial" w:eastAsia="Times New Roman" w:hAnsi="Arial" w:cs="Arial"/>
          <w:b/>
          <w:bCs/>
          <w:sz w:val="20"/>
          <w:lang w:val="en-US" w:eastAsia="en-US"/>
        </w:rPr>
        <w:t xml:space="preserve"> </w:t>
      </w:r>
      <w:r w:rsidRPr="0081618D">
        <w:rPr>
          <w:rFonts w:ascii="Arial" w:eastAsia="Times New Roman" w:hAnsi="Arial" w:cs="Arial"/>
          <w:b/>
          <w:bCs/>
          <w:sz w:val="20"/>
          <w:lang w:val="en-US" w:eastAsia="en-US"/>
        </w:rPr>
        <w:t xml:space="preserve">3: Image showing the possible </w:t>
      </w:r>
      <w:r w:rsidR="00AC32E6" w:rsidRPr="0081618D">
        <w:rPr>
          <w:rFonts w:ascii="Arial" w:eastAsia="Times New Roman" w:hAnsi="Arial" w:cs="Arial"/>
          <w:b/>
          <w:bCs/>
          <w:sz w:val="20"/>
          <w:lang w:val="en-US" w:eastAsia="en-US"/>
        </w:rPr>
        <w:t>entries</w:t>
      </w:r>
      <w:r w:rsidRPr="0081618D">
        <w:rPr>
          <w:rFonts w:ascii="Arial" w:eastAsia="Times New Roman" w:hAnsi="Arial" w:cs="Arial"/>
          <w:b/>
          <w:bCs/>
          <w:sz w:val="20"/>
          <w:lang w:val="en-US" w:eastAsia="en-US"/>
        </w:rPr>
        <w:t xml:space="preserve"> of </w:t>
      </w:r>
      <w:proofErr w:type="spellStart"/>
      <w:r w:rsidRPr="0081618D">
        <w:rPr>
          <w:rFonts w:ascii="Arial" w:eastAsia="Times New Roman" w:hAnsi="Arial" w:cs="Arial"/>
          <w:b/>
          <w:bCs/>
          <w:sz w:val="20"/>
          <w:lang w:val="en-US" w:eastAsia="en-US"/>
        </w:rPr>
        <w:t>nanoplastics</w:t>
      </w:r>
      <w:proofErr w:type="spellEnd"/>
      <w:r w:rsidRPr="0081618D">
        <w:rPr>
          <w:rFonts w:ascii="Arial" w:eastAsia="Times New Roman" w:hAnsi="Arial" w:cs="Arial"/>
          <w:b/>
          <w:bCs/>
          <w:sz w:val="20"/>
          <w:lang w:val="en-US" w:eastAsia="en-US"/>
        </w:rPr>
        <w:t xml:space="preserve"> in the e</w:t>
      </w:r>
      <w:r w:rsidR="00AC32E6" w:rsidRPr="0081618D">
        <w:rPr>
          <w:rFonts w:ascii="Arial" w:eastAsia="Times New Roman" w:hAnsi="Arial" w:cs="Arial"/>
          <w:b/>
          <w:bCs/>
          <w:sz w:val="20"/>
          <w:lang w:val="en-US" w:eastAsia="en-US"/>
        </w:rPr>
        <w:t>nvironment</w:t>
      </w:r>
      <w:r w:rsidRPr="0081618D">
        <w:rPr>
          <w:rFonts w:ascii="Arial" w:eastAsia="Times New Roman" w:hAnsi="Arial" w:cs="Arial"/>
          <w:b/>
          <w:bCs/>
          <w:sz w:val="20"/>
          <w:lang w:val="en-US" w:eastAsia="en-US"/>
        </w:rPr>
        <w:t>.</w:t>
      </w:r>
    </w:p>
    <w:p w14:paraId="22519C1F" w14:textId="77777777" w:rsidR="0081618D" w:rsidRPr="0081618D" w:rsidRDefault="0081618D" w:rsidP="0081618D">
      <w:pPr>
        <w:autoSpaceDE w:val="0"/>
        <w:autoSpaceDN w:val="0"/>
        <w:adjustRightInd w:val="0"/>
        <w:spacing w:after="0" w:line="240" w:lineRule="auto"/>
        <w:jc w:val="both"/>
        <w:rPr>
          <w:rFonts w:ascii="Arial" w:eastAsia="Times New Roman" w:hAnsi="Arial" w:cs="Arial"/>
          <w:b/>
          <w:bCs/>
          <w:sz w:val="20"/>
          <w:lang w:val="en-US" w:eastAsia="en-US"/>
        </w:rPr>
      </w:pPr>
    </w:p>
    <w:p w14:paraId="56315744" w14:textId="2EFEF677" w:rsidR="00BC058C" w:rsidRDefault="00A463B8" w:rsidP="0081618D">
      <w:pPr>
        <w:pStyle w:val="Body"/>
        <w:spacing w:after="0"/>
        <w:rPr>
          <w:rFonts w:ascii="Arial" w:eastAsia="Calibri" w:hAnsi="Arial" w:cs="Arial"/>
          <w:szCs w:val="22"/>
        </w:rPr>
      </w:pPr>
      <w:r w:rsidRPr="0081618D">
        <w:rPr>
          <w:rFonts w:ascii="Arial" w:eastAsia="Calibri" w:hAnsi="Arial" w:cs="Arial"/>
          <w:szCs w:val="22"/>
        </w:rPr>
        <w:t xml:space="preserve">Cosmetics and cleaning products released into household wastewaters are also the sources of micro- and nano-pollutants along with the derivatives of nanoimaging, </w:t>
      </w:r>
      <w:proofErr w:type="spellStart"/>
      <w:r w:rsidRPr="0081618D">
        <w:rPr>
          <w:rFonts w:ascii="Arial" w:eastAsia="Calibri" w:hAnsi="Arial" w:cs="Arial"/>
          <w:szCs w:val="22"/>
        </w:rPr>
        <w:t>nanosensors</w:t>
      </w:r>
      <w:proofErr w:type="spellEnd"/>
      <w:r w:rsidRPr="0081618D">
        <w:rPr>
          <w:rFonts w:ascii="Arial" w:eastAsia="Calibri" w:hAnsi="Arial" w:cs="Arial"/>
          <w:szCs w:val="22"/>
        </w:rPr>
        <w:t xml:space="preserve"> and pharmaceutical products in </w:t>
      </w:r>
      <w:r w:rsidR="00AC32E6" w:rsidRPr="0081618D">
        <w:rPr>
          <w:rFonts w:ascii="Arial" w:eastAsia="Calibri" w:hAnsi="Arial" w:cs="Arial"/>
          <w:szCs w:val="22"/>
        </w:rPr>
        <w:t>water bodies</w:t>
      </w:r>
      <w:r w:rsidR="008C4F89" w:rsidRPr="0081618D">
        <w:rPr>
          <w:rFonts w:ascii="Arial" w:eastAsia="Calibri" w:hAnsi="Arial" w:cs="Arial"/>
          <w:szCs w:val="22"/>
        </w:rPr>
        <w:t xml:space="preserve"> </w:t>
      </w:r>
      <w:r w:rsidR="00385FC4" w:rsidRPr="0081618D">
        <w:rPr>
          <w:rFonts w:ascii="Arial" w:eastAsia="Calibri" w:hAnsi="Arial" w:cs="Arial"/>
          <w:szCs w:val="22"/>
        </w:rPr>
        <w:t>(Hernandez et al., 2017)</w:t>
      </w:r>
      <w:r w:rsidRPr="0081618D">
        <w:rPr>
          <w:rFonts w:ascii="Arial" w:eastAsia="Calibri" w:hAnsi="Arial" w:cs="Arial"/>
          <w:szCs w:val="22"/>
        </w:rPr>
        <w:t>. Most recent research indicated other sources from synthetic clothing, atmospheric deposition, and even plastic in tea bags</w:t>
      </w:r>
      <w:r w:rsidR="001A064B" w:rsidRPr="0081618D">
        <w:rPr>
          <w:rFonts w:ascii="Arial" w:eastAsia="Calibri" w:hAnsi="Arial" w:cs="Arial"/>
          <w:szCs w:val="22"/>
        </w:rPr>
        <w:t xml:space="preserve"> </w:t>
      </w:r>
      <w:r w:rsidR="00385FC4" w:rsidRPr="0081618D">
        <w:rPr>
          <w:rFonts w:ascii="Arial" w:eastAsia="Calibri" w:hAnsi="Arial" w:cs="Arial"/>
          <w:szCs w:val="22"/>
        </w:rPr>
        <w:t>(Prata et al., 2020)</w:t>
      </w:r>
      <w:r w:rsidRPr="0081618D">
        <w:rPr>
          <w:rFonts w:ascii="Arial" w:eastAsia="Calibri" w:hAnsi="Arial" w:cs="Arial"/>
          <w:szCs w:val="22"/>
        </w:rPr>
        <w:t xml:space="preserve">. Another source of micro- and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is the </w:t>
      </w:r>
      <w:r w:rsidR="00AC32E6" w:rsidRPr="0081618D">
        <w:rPr>
          <w:rFonts w:ascii="Arial" w:eastAsia="Calibri" w:hAnsi="Arial" w:cs="Arial"/>
          <w:szCs w:val="22"/>
        </w:rPr>
        <w:t>fragmentation</w:t>
      </w:r>
      <w:r w:rsidRPr="0081618D">
        <w:rPr>
          <w:rFonts w:ascii="Arial" w:eastAsia="Calibri" w:hAnsi="Arial" w:cs="Arial"/>
          <w:szCs w:val="22"/>
        </w:rPr>
        <w:t xml:space="preserve"> of large plastic items </w:t>
      </w:r>
      <w:r w:rsidR="00385FC4" w:rsidRPr="0081618D">
        <w:rPr>
          <w:rFonts w:ascii="Arial" w:eastAsia="Calibri" w:hAnsi="Arial" w:cs="Arial"/>
          <w:szCs w:val="22"/>
        </w:rPr>
        <w:t>(Eerkes-Medrano et al., 2015)</w:t>
      </w:r>
      <w:r w:rsidRPr="0081618D">
        <w:rPr>
          <w:rFonts w:ascii="Arial" w:eastAsia="Calibri" w:hAnsi="Arial" w:cs="Arial"/>
          <w:szCs w:val="22"/>
        </w:rPr>
        <w:t xml:space="preserve">. Current advances in 3D printing and the employment of polystyrene foam </w:t>
      </w:r>
      <w:r w:rsidR="00385FC4" w:rsidRPr="0081618D">
        <w:rPr>
          <w:rFonts w:ascii="Arial" w:eastAsia="Calibri" w:hAnsi="Arial" w:cs="Arial"/>
          <w:szCs w:val="22"/>
        </w:rPr>
        <w:t>(Zhang et al., 2012)</w:t>
      </w:r>
      <w:r w:rsidR="001A064B" w:rsidRPr="0081618D">
        <w:rPr>
          <w:rFonts w:ascii="Arial" w:eastAsia="Calibri" w:hAnsi="Arial" w:cs="Arial"/>
          <w:szCs w:val="22"/>
        </w:rPr>
        <w:t>,</w:t>
      </w:r>
      <w:r w:rsidRPr="0081618D">
        <w:rPr>
          <w:rFonts w:ascii="Arial" w:eastAsia="Calibri" w:hAnsi="Arial" w:cs="Arial"/>
          <w:szCs w:val="22"/>
        </w:rPr>
        <w:t xml:space="preserve"> which is easily accessible for small-scale production and rapid prototyping, are some of the industrial processes that discharge nano-sized polymer particles measuring approximately 20 to 220 nm. The application of polymeric nanoparticles and </w:t>
      </w:r>
      <w:proofErr w:type="spellStart"/>
      <w:r w:rsidRPr="0081618D">
        <w:rPr>
          <w:rFonts w:ascii="Arial" w:eastAsia="Calibri" w:hAnsi="Arial" w:cs="Arial"/>
          <w:szCs w:val="22"/>
        </w:rPr>
        <w:t>nanocapsules</w:t>
      </w:r>
      <w:proofErr w:type="spellEnd"/>
      <w:r w:rsidRPr="0081618D">
        <w:rPr>
          <w:rFonts w:ascii="Arial" w:eastAsia="Calibri" w:hAnsi="Arial" w:cs="Arial"/>
          <w:szCs w:val="22"/>
        </w:rPr>
        <w:t xml:space="preserve"> in the biomedical field could also contribute </w:t>
      </w:r>
      <w:r w:rsidRPr="0081618D">
        <w:rPr>
          <w:rFonts w:ascii="Arial" w:eastAsia="Calibri" w:hAnsi="Arial" w:cs="Arial"/>
          <w:szCs w:val="22"/>
        </w:rPr>
        <w:lastRenderedPageBreak/>
        <w:t xml:space="preserve">to the environmental availability of these products </w:t>
      </w:r>
      <w:r w:rsidR="00385FC4" w:rsidRPr="0081618D">
        <w:rPr>
          <w:rFonts w:ascii="Arial" w:eastAsia="Calibri" w:hAnsi="Arial" w:cs="Arial"/>
          <w:szCs w:val="22"/>
        </w:rPr>
        <w:t>(Pohlmann et al., 2013)</w:t>
      </w:r>
      <w:r w:rsidR="001A064B" w:rsidRPr="0081618D">
        <w:rPr>
          <w:rFonts w:ascii="Arial" w:eastAsia="Calibri" w:hAnsi="Arial" w:cs="Arial"/>
          <w:szCs w:val="22"/>
        </w:rPr>
        <w:t>.</w:t>
      </w:r>
      <w:r w:rsidRPr="0081618D">
        <w:rPr>
          <w:rFonts w:ascii="Arial" w:eastAsia="Calibri" w:hAnsi="Arial" w:cs="Arial"/>
          <w:szCs w:val="22"/>
        </w:rPr>
        <w:t xml:space="preserve"> These plastic products (like: plastic films, food packages, fishing equipment, etc.) or plastic derivatives (like: plastic pellets) when introduced into an aquatic environment get disintegrated into microplastics under a range of physio-chemical and biological processes </w:t>
      </w:r>
      <w:r w:rsidR="00385FC4" w:rsidRPr="0081618D">
        <w:rPr>
          <w:rFonts w:ascii="Arial" w:eastAsia="Calibri" w:hAnsi="Arial" w:cs="Arial"/>
          <w:szCs w:val="22"/>
        </w:rPr>
        <w:t>(Horton et al., 2017)</w:t>
      </w:r>
      <w:r w:rsidR="001A064B" w:rsidRPr="0081618D">
        <w:rPr>
          <w:rFonts w:ascii="Arial" w:eastAsia="Calibri" w:hAnsi="Arial" w:cs="Arial"/>
          <w:szCs w:val="22"/>
        </w:rPr>
        <w:t xml:space="preserve">, </w:t>
      </w:r>
      <w:r w:rsidRPr="0081618D">
        <w:rPr>
          <w:rFonts w:ascii="Arial" w:eastAsia="Calibri" w:hAnsi="Arial" w:cs="Arial"/>
          <w:szCs w:val="22"/>
        </w:rPr>
        <w:t xml:space="preserve">thereby acting as secondary sources of microplastics. Ship-generated litter, trash thrown away after recreational </w:t>
      </w:r>
      <w:r w:rsidR="00AC32E6" w:rsidRPr="0081618D">
        <w:rPr>
          <w:rFonts w:ascii="Arial" w:eastAsia="Calibri" w:hAnsi="Arial" w:cs="Arial"/>
          <w:szCs w:val="22"/>
        </w:rPr>
        <w:t>parties</w:t>
      </w:r>
      <w:r w:rsidRPr="0081618D">
        <w:rPr>
          <w:rFonts w:ascii="Arial" w:eastAsia="Calibri" w:hAnsi="Arial" w:cs="Arial"/>
          <w:szCs w:val="22"/>
        </w:rPr>
        <w:t>, and mis</w:t>
      </w:r>
      <w:r w:rsidR="00611A05" w:rsidRPr="0081618D">
        <w:rPr>
          <w:rFonts w:ascii="Arial" w:eastAsia="Calibri" w:hAnsi="Arial" w:cs="Arial"/>
          <w:szCs w:val="22"/>
        </w:rPr>
        <w:t xml:space="preserve">managed </w:t>
      </w:r>
      <w:r w:rsidRPr="0081618D">
        <w:rPr>
          <w:rFonts w:ascii="Arial" w:eastAsia="Calibri" w:hAnsi="Arial" w:cs="Arial"/>
          <w:szCs w:val="22"/>
        </w:rPr>
        <w:t>plastic gear</w:t>
      </w:r>
      <w:r w:rsidR="00611A05" w:rsidRPr="0081618D">
        <w:rPr>
          <w:rFonts w:ascii="Arial" w:eastAsia="Calibri" w:hAnsi="Arial" w:cs="Arial"/>
          <w:szCs w:val="22"/>
        </w:rPr>
        <w:t>s</w:t>
      </w:r>
      <w:r w:rsidRPr="0081618D">
        <w:rPr>
          <w:rFonts w:ascii="Arial" w:eastAsia="Calibri" w:hAnsi="Arial" w:cs="Arial"/>
          <w:szCs w:val="22"/>
        </w:rPr>
        <w:t xml:space="preserve"> in fishing fleets are additional </w:t>
      </w:r>
      <w:r w:rsidR="00611A05" w:rsidRPr="0081618D">
        <w:rPr>
          <w:rFonts w:ascii="Arial" w:eastAsia="Calibri" w:hAnsi="Arial" w:cs="Arial"/>
          <w:szCs w:val="22"/>
        </w:rPr>
        <w:t>entries</w:t>
      </w:r>
      <w:r w:rsidRPr="0081618D">
        <w:rPr>
          <w:rFonts w:ascii="Arial" w:eastAsia="Calibri" w:hAnsi="Arial" w:cs="Arial"/>
          <w:szCs w:val="22"/>
        </w:rPr>
        <w:t xml:space="preserve"> of plastics in aquatic</w:t>
      </w:r>
      <w:r w:rsidR="00611A05" w:rsidRPr="0081618D">
        <w:rPr>
          <w:rFonts w:ascii="Arial" w:eastAsia="Calibri" w:hAnsi="Arial" w:cs="Arial"/>
          <w:szCs w:val="22"/>
        </w:rPr>
        <w:t xml:space="preserve"> bodies</w:t>
      </w:r>
      <w:r w:rsidRPr="0081618D">
        <w:rPr>
          <w:rFonts w:ascii="Arial" w:eastAsia="Calibri" w:hAnsi="Arial" w:cs="Arial"/>
          <w:szCs w:val="22"/>
        </w:rPr>
        <w:t xml:space="preserve"> </w:t>
      </w:r>
      <w:r w:rsidR="00385FC4" w:rsidRPr="0081618D">
        <w:rPr>
          <w:rFonts w:ascii="Arial" w:eastAsia="Calibri" w:hAnsi="Arial" w:cs="Arial"/>
          <w:szCs w:val="22"/>
        </w:rPr>
        <w:t>(European Commission, 2019)</w:t>
      </w:r>
      <w:r w:rsidR="001A064B" w:rsidRPr="0081618D">
        <w:rPr>
          <w:rFonts w:ascii="Arial" w:eastAsia="Calibri" w:hAnsi="Arial" w:cs="Arial"/>
          <w:szCs w:val="22"/>
        </w:rPr>
        <w:t>.</w:t>
      </w:r>
      <w:r w:rsidRPr="0081618D">
        <w:rPr>
          <w:rFonts w:ascii="Arial" w:eastAsia="Calibri" w:hAnsi="Arial" w:cs="Arial"/>
          <w:szCs w:val="22"/>
        </w:rPr>
        <w:t xml:space="preserve"> The microplastics that emerge from these secondary sources generally get further broken down into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w:t>
      </w:r>
      <w:r w:rsidR="00385FC4" w:rsidRPr="0081618D">
        <w:rPr>
          <w:rFonts w:ascii="Arial" w:eastAsia="Calibri" w:hAnsi="Arial" w:cs="Arial"/>
          <w:szCs w:val="22"/>
        </w:rPr>
        <w:t>(Dawson et al., 2018)</w:t>
      </w:r>
      <w:r w:rsidR="006B26BF" w:rsidRPr="0081618D">
        <w:rPr>
          <w:rFonts w:ascii="Arial" w:eastAsia="Calibri" w:hAnsi="Arial" w:cs="Arial"/>
          <w:szCs w:val="22"/>
        </w:rPr>
        <w:t>,</w:t>
      </w:r>
      <w:r w:rsidRPr="0081618D">
        <w:rPr>
          <w:rFonts w:ascii="Arial" w:eastAsia="Calibri" w:hAnsi="Arial" w:cs="Arial"/>
          <w:szCs w:val="22"/>
        </w:rPr>
        <w:t xml:space="preserve"> which can penetrate and bioaccumulate in food chains. </w:t>
      </w:r>
      <w:r w:rsidR="00611A05" w:rsidRPr="0081618D">
        <w:rPr>
          <w:rFonts w:ascii="Arial" w:eastAsia="Calibri" w:hAnsi="Arial" w:cs="Arial"/>
          <w:szCs w:val="22"/>
        </w:rPr>
        <w:t>A</w:t>
      </w:r>
      <w:r w:rsidRPr="0081618D">
        <w:rPr>
          <w:rFonts w:ascii="Arial" w:eastAsia="Calibri" w:hAnsi="Arial" w:cs="Arial"/>
          <w:szCs w:val="22"/>
        </w:rPr>
        <w:t xml:space="preserve">irborne pollutants can </w:t>
      </w:r>
      <w:r w:rsidR="00611A05" w:rsidRPr="0081618D">
        <w:rPr>
          <w:rFonts w:ascii="Arial" w:eastAsia="Calibri" w:hAnsi="Arial" w:cs="Arial"/>
          <w:szCs w:val="22"/>
        </w:rPr>
        <w:t xml:space="preserve">also </w:t>
      </w:r>
      <w:r w:rsidRPr="0081618D">
        <w:rPr>
          <w:rFonts w:ascii="Arial" w:eastAsia="Calibri" w:hAnsi="Arial" w:cs="Arial"/>
          <w:szCs w:val="22"/>
        </w:rPr>
        <w:t xml:space="preserve">carry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by adsorbing them from the air.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can reach freshwater via wastewater treatment plants, agriculture, aquaculture, fishing, and air transport </w:t>
      </w:r>
      <w:r w:rsidR="00385FC4" w:rsidRPr="0081618D">
        <w:rPr>
          <w:rFonts w:ascii="Arial" w:eastAsia="Calibri" w:hAnsi="Arial" w:cs="Arial"/>
          <w:szCs w:val="22"/>
        </w:rPr>
        <w:t>(</w:t>
      </w:r>
      <w:proofErr w:type="spellStart"/>
      <w:r w:rsidR="00385FC4" w:rsidRPr="0081618D">
        <w:rPr>
          <w:rFonts w:ascii="Arial" w:eastAsia="Calibri" w:hAnsi="Arial" w:cs="Arial"/>
          <w:szCs w:val="22"/>
        </w:rPr>
        <w:t>Facciolà</w:t>
      </w:r>
      <w:proofErr w:type="spellEnd"/>
      <w:r w:rsidR="00385FC4" w:rsidRPr="0081618D">
        <w:rPr>
          <w:rFonts w:ascii="Arial" w:eastAsia="Calibri" w:hAnsi="Arial" w:cs="Arial"/>
          <w:szCs w:val="22"/>
        </w:rPr>
        <w:t xml:space="preserve"> et al., 2021)</w:t>
      </w:r>
      <w:r w:rsidR="006B26BF" w:rsidRPr="0081618D">
        <w:rPr>
          <w:rFonts w:ascii="Arial" w:eastAsia="Calibri" w:hAnsi="Arial" w:cs="Arial"/>
          <w:szCs w:val="22"/>
        </w:rPr>
        <w:t>.</w:t>
      </w:r>
      <w:r w:rsidRPr="0081618D">
        <w:rPr>
          <w:rFonts w:ascii="Arial" w:eastAsia="Calibri" w:hAnsi="Arial" w:cs="Arial"/>
          <w:szCs w:val="22"/>
        </w:rPr>
        <w:t xml:space="preserve"> The amount of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 xml:space="preserve"> in freshwater will be augmented due to their release from sewage sludge that is not fully filtered or retained in wastewater treatment </w:t>
      </w:r>
      <w:r w:rsidR="00385FC4" w:rsidRPr="0081618D">
        <w:rPr>
          <w:rFonts w:ascii="Arial" w:eastAsia="Calibri" w:hAnsi="Arial" w:cs="Arial"/>
          <w:szCs w:val="22"/>
        </w:rPr>
        <w:t>(Vance et al., 2015)</w:t>
      </w:r>
      <w:r w:rsidR="006B26BF" w:rsidRPr="0081618D">
        <w:rPr>
          <w:rFonts w:ascii="Arial" w:eastAsia="Calibri" w:hAnsi="Arial" w:cs="Arial"/>
          <w:szCs w:val="22"/>
        </w:rPr>
        <w:t xml:space="preserve">. </w:t>
      </w:r>
      <w:r w:rsidRPr="0081618D">
        <w:rPr>
          <w:rFonts w:ascii="Arial" w:eastAsia="Calibri" w:hAnsi="Arial" w:cs="Arial"/>
          <w:szCs w:val="22"/>
        </w:rPr>
        <w:t xml:space="preserve">Such particles are smaller than what can be </w:t>
      </w:r>
      <w:r w:rsidR="00251429" w:rsidRPr="0081618D">
        <w:rPr>
          <w:rFonts w:ascii="Arial" w:eastAsia="Calibri" w:hAnsi="Arial" w:cs="Arial"/>
          <w:szCs w:val="22"/>
        </w:rPr>
        <w:t>completely</w:t>
      </w:r>
      <w:r w:rsidRPr="0081618D">
        <w:rPr>
          <w:rFonts w:ascii="Arial" w:eastAsia="Calibri" w:hAnsi="Arial" w:cs="Arial"/>
          <w:szCs w:val="22"/>
        </w:rPr>
        <w:t xml:space="preserve"> removed by traditional wastewater treatment processes. Rivers transport micro-sized particles, which they release into coastal and marine ecosystems. Moreover, fishing nets and garbage disposal from ships and boats are direct ocean-based sources </w:t>
      </w:r>
      <w:r w:rsidR="00385FC4" w:rsidRPr="0081618D">
        <w:rPr>
          <w:rFonts w:ascii="Arial" w:eastAsia="Calibri" w:hAnsi="Arial" w:cs="Arial"/>
          <w:szCs w:val="22"/>
        </w:rPr>
        <w:t xml:space="preserve">(Wang et al., 2021) </w:t>
      </w:r>
      <w:r w:rsidRPr="0081618D">
        <w:rPr>
          <w:rFonts w:ascii="Arial" w:eastAsia="Calibri" w:hAnsi="Arial" w:cs="Arial"/>
          <w:szCs w:val="22"/>
        </w:rPr>
        <w:t xml:space="preserve">and provide more potential sources of </w:t>
      </w:r>
      <w:proofErr w:type="spellStart"/>
      <w:r w:rsidRPr="0081618D">
        <w:rPr>
          <w:rFonts w:ascii="Arial" w:eastAsia="Calibri" w:hAnsi="Arial" w:cs="Arial"/>
          <w:szCs w:val="22"/>
        </w:rPr>
        <w:t>nanoplastics</w:t>
      </w:r>
      <w:proofErr w:type="spellEnd"/>
      <w:r w:rsidRPr="0081618D">
        <w:rPr>
          <w:rFonts w:ascii="Arial" w:eastAsia="Calibri" w:hAnsi="Arial" w:cs="Arial"/>
          <w:szCs w:val="22"/>
        </w:rPr>
        <w:t>.</w:t>
      </w:r>
    </w:p>
    <w:p w14:paraId="5D2894C1" w14:textId="77777777" w:rsidR="005305B1" w:rsidRPr="0081618D" w:rsidRDefault="005305B1" w:rsidP="0081618D">
      <w:pPr>
        <w:pStyle w:val="Body"/>
        <w:spacing w:after="0"/>
        <w:rPr>
          <w:rFonts w:ascii="Arial" w:eastAsia="Calibri" w:hAnsi="Arial" w:cs="Arial"/>
          <w:szCs w:val="22"/>
        </w:rPr>
      </w:pPr>
    </w:p>
    <w:p w14:paraId="3DEDA76A" w14:textId="27365AAF" w:rsidR="00BC058C" w:rsidRDefault="007E78A1" w:rsidP="001C274C">
      <w:pPr>
        <w:pStyle w:val="AbstHead"/>
        <w:numPr>
          <w:ilvl w:val="0"/>
          <w:numId w:val="6"/>
        </w:numPr>
        <w:tabs>
          <w:tab w:val="left" w:pos="450"/>
        </w:tabs>
        <w:spacing w:after="0"/>
        <w:ind w:left="0" w:firstLine="0"/>
        <w:rPr>
          <w:rFonts w:ascii="Arial" w:hAnsi="Arial" w:cs="Arial"/>
        </w:rPr>
      </w:pPr>
      <w:r w:rsidRPr="005305B1">
        <w:rPr>
          <w:rFonts w:ascii="Arial" w:hAnsi="Arial" w:cs="Arial"/>
        </w:rPr>
        <w:t>MIGRATION OF NANOPLASTICS IN THE ENVIRONMENT</w:t>
      </w:r>
    </w:p>
    <w:p w14:paraId="19873671" w14:textId="77777777" w:rsidR="005305B1" w:rsidRPr="005305B1" w:rsidRDefault="005305B1" w:rsidP="005305B1">
      <w:pPr>
        <w:pStyle w:val="AbstHead"/>
        <w:spacing w:after="0"/>
        <w:rPr>
          <w:rFonts w:ascii="Arial" w:hAnsi="Arial" w:cs="Arial"/>
        </w:rPr>
      </w:pPr>
    </w:p>
    <w:p w14:paraId="04224169" w14:textId="626F6D2F" w:rsidR="001855C6" w:rsidRDefault="00A463B8" w:rsidP="005305B1">
      <w:pPr>
        <w:pStyle w:val="Body"/>
        <w:spacing w:after="0"/>
        <w:rPr>
          <w:rFonts w:ascii="Arial" w:eastAsia="Calibri" w:hAnsi="Arial" w:cs="Arial"/>
          <w:szCs w:val="22"/>
        </w:rPr>
      </w:pPr>
      <w:r w:rsidRPr="005305B1">
        <w:rPr>
          <w:rFonts w:ascii="Arial" w:eastAsia="Calibri" w:hAnsi="Arial" w:cs="Arial"/>
          <w:szCs w:val="22"/>
        </w:rPr>
        <w:t xml:space="preserve">The tiny size, surface features, and interactions with environmental factors drive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to migrate in complex modes in the environment. Inert nature and low densities enable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to migrate between the various components of an ecosystem, such as by flow between freshwater bodies, oceanic long-distance transport with marine currents, and wind-supported dispersion </w:t>
      </w:r>
      <w:r w:rsidR="00385FC4" w:rsidRPr="005305B1">
        <w:rPr>
          <w:rFonts w:ascii="Arial" w:eastAsia="Calibri" w:hAnsi="Arial" w:cs="Arial"/>
          <w:szCs w:val="22"/>
        </w:rPr>
        <w:t>(Du et al., 2021)</w:t>
      </w:r>
      <w:r w:rsidR="006B26BF" w:rsidRPr="005305B1">
        <w:rPr>
          <w:rFonts w:ascii="Arial" w:eastAsia="Calibri" w:hAnsi="Arial" w:cs="Arial"/>
          <w:szCs w:val="22"/>
        </w:rPr>
        <w:t>.</w:t>
      </w:r>
      <w:r w:rsidRPr="005305B1">
        <w:rPr>
          <w:rFonts w:ascii="Arial" w:eastAsia="Calibri" w:hAnsi="Arial" w:cs="Arial"/>
          <w:szCs w:val="22"/>
        </w:rPr>
        <w:t xml:space="preserve"> </w:t>
      </w:r>
      <w:r w:rsidR="00661D42" w:rsidRPr="005305B1">
        <w:rPr>
          <w:rFonts w:ascii="Arial" w:eastAsia="Calibri" w:hAnsi="Arial" w:cs="Arial"/>
          <w:szCs w:val="22"/>
        </w:rPr>
        <w:t xml:space="preserve">Their potential for toxicity to a large degree is controlled by their migration from source to sink, as they travel. </w:t>
      </w:r>
      <w:r w:rsidRPr="005305B1">
        <w:rPr>
          <w:rFonts w:ascii="Arial" w:eastAsia="Calibri" w:hAnsi="Arial" w:cs="Arial"/>
          <w:szCs w:val="22"/>
        </w:rPr>
        <w:t xml:space="preserve">Their persistence and accumulation in freshwater and terrestrial systems further justifies their classification as significant sinks, and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move in both directions through several pathways from freshwater bodies (dominant sink) to land (dominant source). </w:t>
      </w:r>
      <w:r w:rsidR="00661D42" w:rsidRPr="005305B1">
        <w:rPr>
          <w:rFonts w:ascii="Arial" w:eastAsia="Calibri" w:hAnsi="Arial" w:cs="Arial"/>
          <w:szCs w:val="22"/>
        </w:rPr>
        <w:t>They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can either drift in the water column or complex with organic matter for deposition into sediments</w:t>
      </w:r>
      <w:r w:rsidR="00E3455E" w:rsidRPr="005305B1">
        <w:rPr>
          <w:rFonts w:ascii="Arial" w:eastAsia="Calibri" w:hAnsi="Arial" w:cs="Arial"/>
          <w:szCs w:val="22"/>
        </w:rPr>
        <w:t xml:space="preserve"> </w:t>
      </w:r>
      <w:r w:rsidR="00385FC4" w:rsidRPr="005305B1">
        <w:rPr>
          <w:rFonts w:ascii="Arial" w:eastAsia="Calibri" w:hAnsi="Arial" w:cs="Arial"/>
          <w:szCs w:val="22"/>
        </w:rPr>
        <w:t>(</w:t>
      </w:r>
      <w:proofErr w:type="spellStart"/>
      <w:r w:rsidR="00385FC4" w:rsidRPr="005305B1">
        <w:rPr>
          <w:rFonts w:ascii="Arial" w:eastAsia="Calibri" w:hAnsi="Arial" w:cs="Arial"/>
          <w:szCs w:val="22"/>
        </w:rPr>
        <w:t>Koelmans</w:t>
      </w:r>
      <w:proofErr w:type="spellEnd"/>
      <w:r w:rsidR="00385FC4" w:rsidRPr="005305B1">
        <w:rPr>
          <w:rFonts w:ascii="Arial" w:eastAsia="Calibri" w:hAnsi="Arial" w:cs="Arial"/>
          <w:szCs w:val="22"/>
        </w:rPr>
        <w:t xml:space="preserve"> et al., 2022)</w:t>
      </w:r>
      <w:r w:rsidR="00E3455E" w:rsidRPr="005305B1">
        <w:rPr>
          <w:rFonts w:ascii="Arial" w:eastAsia="Calibri" w:hAnsi="Arial" w:cs="Arial"/>
          <w:szCs w:val="22"/>
        </w:rPr>
        <w:t xml:space="preserve">. </w:t>
      </w:r>
      <w:r w:rsidR="00661D42" w:rsidRPr="005305B1">
        <w:rPr>
          <w:rFonts w:ascii="Arial" w:eastAsia="Calibri" w:hAnsi="Arial" w:cs="Arial"/>
          <w:szCs w:val="22"/>
        </w:rPr>
        <w:t xml:space="preserve">Of the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some are well known to move long distances, even remote areas of Arctic on the wind and air currents</w:t>
      </w:r>
      <w:r w:rsidR="00E3455E" w:rsidRPr="005305B1">
        <w:rPr>
          <w:rFonts w:ascii="Arial" w:eastAsia="Calibri" w:hAnsi="Arial" w:cs="Arial"/>
          <w:szCs w:val="22"/>
        </w:rPr>
        <w:t xml:space="preserve"> </w:t>
      </w:r>
      <w:r w:rsidR="00385FC4" w:rsidRPr="005305B1">
        <w:rPr>
          <w:rFonts w:ascii="Arial" w:eastAsia="Calibri" w:hAnsi="Arial" w:cs="Arial"/>
          <w:szCs w:val="22"/>
        </w:rPr>
        <w:t>(Bergmann et al., 2019)</w:t>
      </w:r>
      <w:r w:rsidR="00661D42" w:rsidRPr="005305B1">
        <w:rPr>
          <w:rFonts w:ascii="Arial" w:eastAsia="Calibri" w:hAnsi="Arial" w:cs="Arial"/>
          <w:szCs w:val="22"/>
        </w:rPr>
        <w:t xml:space="preserve">. If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xml:space="preserve"> enter soil, they may stick to organic or inorganic particles and affect their mobility and bioavailability </w:t>
      </w:r>
      <w:r w:rsidR="00385FC4" w:rsidRPr="005305B1">
        <w:rPr>
          <w:rFonts w:ascii="Arial" w:eastAsia="Calibri" w:hAnsi="Arial" w:cs="Arial"/>
          <w:szCs w:val="22"/>
        </w:rPr>
        <w:t>(de Souza Machado et al., 2018)</w:t>
      </w:r>
      <w:r w:rsidR="00E3455E" w:rsidRPr="005305B1">
        <w:rPr>
          <w:rFonts w:ascii="Arial" w:eastAsia="Calibri" w:hAnsi="Arial" w:cs="Arial"/>
          <w:szCs w:val="22"/>
        </w:rPr>
        <w:t>.</w:t>
      </w:r>
      <w:r w:rsidR="00661D42" w:rsidRPr="005305B1">
        <w:rPr>
          <w:rFonts w:ascii="Arial" w:eastAsia="Calibri" w:hAnsi="Arial" w:cs="Arial"/>
          <w:szCs w:val="22"/>
        </w:rPr>
        <w:t xml:space="preserve"> They also recycle through food webs, owing to interactions with other organisms including microbes, plants and animals. These particles are highly contributed to the receiving waters from runoffs from industrial, recreational, urban and agricultural sites. They become loaded by flooding and irrigation in freshwater bodies and returned to the terrestrial ecosystem. About 70 to 80 percent of the total marine plastic waste originates at land. However, the transportation of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xml:space="preserve"> from land to the marine environment is ruled by rivers. Once enter oceanic system,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xml:space="preserve"> are widely distributed by waves, tides and oceanic current. Its surface area</w:t>
      </w:r>
      <w:r w:rsidR="00385FC4" w:rsidRPr="005305B1">
        <w:rPr>
          <w:rFonts w:ascii="Arial" w:eastAsia="Calibri" w:hAnsi="Arial" w:cs="Arial"/>
          <w:szCs w:val="22"/>
        </w:rPr>
        <w:t>-</w:t>
      </w:r>
      <w:r w:rsidR="00661D42" w:rsidRPr="005305B1">
        <w:rPr>
          <w:rFonts w:ascii="Arial" w:eastAsia="Calibri" w:hAnsi="Arial" w:cs="Arial"/>
          <w:szCs w:val="22"/>
        </w:rPr>
        <w:t xml:space="preserve">based shipping by sea is indicative of their coverage of a wide region </w:t>
      </w:r>
      <w:r w:rsidR="00385FC4" w:rsidRPr="005305B1">
        <w:rPr>
          <w:rFonts w:ascii="Arial" w:eastAsia="Calibri" w:hAnsi="Arial" w:cs="Arial"/>
          <w:szCs w:val="22"/>
        </w:rPr>
        <w:t>(Hamid et al., 2018)</w:t>
      </w:r>
      <w:r w:rsidR="00E3455E" w:rsidRPr="005305B1">
        <w:rPr>
          <w:rFonts w:ascii="Arial" w:eastAsia="Calibri" w:hAnsi="Arial" w:cs="Arial"/>
          <w:szCs w:val="22"/>
        </w:rPr>
        <w:t xml:space="preserve">. </w:t>
      </w:r>
      <w:r w:rsidR="00661D42" w:rsidRPr="005305B1">
        <w:rPr>
          <w:rFonts w:ascii="Arial" w:eastAsia="Calibri" w:hAnsi="Arial" w:cs="Arial"/>
          <w:szCs w:val="22"/>
        </w:rPr>
        <w:t xml:space="preserve">Moreover, as the vertical movement of </w:t>
      </w:r>
      <w:proofErr w:type="spellStart"/>
      <w:r w:rsidR="00661D42" w:rsidRPr="005305B1">
        <w:rPr>
          <w:rFonts w:ascii="Arial" w:eastAsia="Calibri" w:hAnsi="Arial" w:cs="Arial"/>
          <w:szCs w:val="22"/>
        </w:rPr>
        <w:t>nanoplastic</w:t>
      </w:r>
      <w:proofErr w:type="spellEnd"/>
      <w:r w:rsidR="00661D42" w:rsidRPr="005305B1">
        <w:rPr>
          <w:rFonts w:ascii="Arial" w:eastAsia="Calibri" w:hAnsi="Arial" w:cs="Arial"/>
          <w:szCs w:val="22"/>
        </w:rPr>
        <w:t xml:space="preserve"> to support their downward movement from the surface to bottom in form of a microbial biofilm </w:t>
      </w:r>
      <w:r w:rsidR="00385FC4" w:rsidRPr="005305B1">
        <w:rPr>
          <w:rFonts w:ascii="Arial" w:eastAsia="Calibri" w:hAnsi="Arial" w:cs="Arial"/>
          <w:szCs w:val="22"/>
        </w:rPr>
        <w:t>(Wang et al., 2021)</w:t>
      </w:r>
      <w:r w:rsidR="00E3455E" w:rsidRPr="005305B1">
        <w:rPr>
          <w:rFonts w:ascii="Arial" w:eastAsia="Calibri" w:hAnsi="Arial" w:cs="Arial"/>
          <w:szCs w:val="22"/>
        </w:rPr>
        <w:t>.</w:t>
      </w:r>
      <w:r w:rsidR="00661D42" w:rsidRPr="005305B1">
        <w:rPr>
          <w:rFonts w:ascii="Arial" w:eastAsia="Calibri" w:hAnsi="Arial" w:cs="Arial"/>
          <w:szCs w:val="22"/>
        </w:rPr>
        <w:t xml:space="preserve"> Airborne and oceanic spread can lead to such distribution worldwide. They can also act as condensation nuclei for clouds to form and travel far distances before precipitation brings the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xml:space="preserve"> back to ground </w:t>
      </w:r>
      <w:r w:rsidR="00BB2D74" w:rsidRPr="005305B1">
        <w:rPr>
          <w:rFonts w:ascii="Arial" w:eastAsia="Calibri" w:hAnsi="Arial" w:cs="Arial"/>
          <w:szCs w:val="22"/>
        </w:rPr>
        <w:t>(Liu et al., 2019)</w:t>
      </w:r>
      <w:r w:rsidR="00E3455E" w:rsidRPr="005305B1">
        <w:rPr>
          <w:rFonts w:ascii="Arial" w:eastAsia="Calibri" w:hAnsi="Arial" w:cs="Arial"/>
          <w:szCs w:val="22"/>
        </w:rPr>
        <w:t xml:space="preserve">. </w:t>
      </w:r>
      <w:r w:rsidR="00661D42" w:rsidRPr="005305B1">
        <w:rPr>
          <w:rFonts w:ascii="Arial" w:eastAsia="Calibri" w:hAnsi="Arial" w:cs="Arial"/>
          <w:szCs w:val="22"/>
        </w:rPr>
        <w:t xml:space="preserve">The particles tend to settle via gravitational forces but are resuspended by environmental agencies such as wind or human actions. The release, suspension, and transport of </w:t>
      </w:r>
      <w:proofErr w:type="spellStart"/>
      <w:r w:rsidR="00661D42" w:rsidRPr="005305B1">
        <w:rPr>
          <w:rFonts w:ascii="Arial" w:eastAsia="Calibri" w:hAnsi="Arial" w:cs="Arial"/>
          <w:szCs w:val="22"/>
        </w:rPr>
        <w:t>nanoplastics</w:t>
      </w:r>
      <w:proofErr w:type="spellEnd"/>
      <w:r w:rsidR="00661D42" w:rsidRPr="005305B1">
        <w:rPr>
          <w:rFonts w:ascii="Arial" w:eastAsia="Calibri" w:hAnsi="Arial" w:cs="Arial"/>
          <w:szCs w:val="22"/>
        </w:rPr>
        <w:t xml:space="preserve"> in this complex interplay show this pervasive and persistent </w:t>
      </w:r>
      <w:proofErr w:type="spellStart"/>
      <w:r w:rsidR="00661D42" w:rsidRPr="005305B1">
        <w:rPr>
          <w:rFonts w:ascii="Arial" w:eastAsia="Calibri" w:hAnsi="Arial" w:cs="Arial"/>
          <w:szCs w:val="22"/>
        </w:rPr>
        <w:t>nanoplastic</w:t>
      </w:r>
      <w:proofErr w:type="spellEnd"/>
      <w:r w:rsidR="00661D42" w:rsidRPr="005305B1">
        <w:rPr>
          <w:rFonts w:ascii="Arial" w:eastAsia="Calibri" w:hAnsi="Arial" w:cs="Arial"/>
          <w:szCs w:val="22"/>
        </w:rPr>
        <w:t xml:space="preserve"> occurrence in ecosystems.</w:t>
      </w:r>
    </w:p>
    <w:p w14:paraId="66BB917E" w14:textId="77777777" w:rsidR="005305B1" w:rsidRPr="005305B1" w:rsidRDefault="005305B1" w:rsidP="005305B1">
      <w:pPr>
        <w:pStyle w:val="Body"/>
        <w:spacing w:after="0"/>
        <w:rPr>
          <w:rFonts w:ascii="Arial" w:eastAsia="Calibri" w:hAnsi="Arial" w:cs="Arial"/>
          <w:szCs w:val="22"/>
        </w:rPr>
      </w:pPr>
    </w:p>
    <w:p w14:paraId="67387D46" w14:textId="71404DD2" w:rsidR="00BC058C" w:rsidRDefault="007E78A1" w:rsidP="001C274C">
      <w:pPr>
        <w:pStyle w:val="AbstHead"/>
        <w:numPr>
          <w:ilvl w:val="0"/>
          <w:numId w:val="6"/>
        </w:numPr>
        <w:tabs>
          <w:tab w:val="left" w:pos="450"/>
        </w:tabs>
        <w:spacing w:after="0"/>
        <w:ind w:left="0" w:firstLine="0"/>
        <w:rPr>
          <w:rFonts w:ascii="Arial" w:hAnsi="Arial" w:cs="Arial"/>
        </w:rPr>
      </w:pPr>
      <w:r w:rsidRPr="005305B1">
        <w:rPr>
          <w:rFonts w:ascii="Arial" w:hAnsi="Arial" w:cs="Arial"/>
        </w:rPr>
        <w:t>FATE OF NANOPLASTICS IN THE ENVIRONMENT</w:t>
      </w:r>
    </w:p>
    <w:p w14:paraId="1477E4C2" w14:textId="77777777" w:rsidR="005305B1" w:rsidRPr="005305B1" w:rsidRDefault="005305B1" w:rsidP="005305B1">
      <w:pPr>
        <w:pStyle w:val="AbstHead"/>
        <w:spacing w:after="0"/>
        <w:rPr>
          <w:rFonts w:ascii="Arial" w:hAnsi="Arial" w:cs="Arial"/>
        </w:rPr>
      </w:pPr>
    </w:p>
    <w:p w14:paraId="1966D35A" w14:textId="7644E7FB" w:rsidR="00BC058C" w:rsidRPr="005305B1" w:rsidRDefault="00076135" w:rsidP="005305B1">
      <w:pPr>
        <w:pStyle w:val="Body"/>
        <w:spacing w:after="0"/>
        <w:rPr>
          <w:rFonts w:ascii="Arial" w:eastAsia="Calibri" w:hAnsi="Arial" w:cs="Arial"/>
          <w:szCs w:val="22"/>
        </w:rPr>
      </w:pPr>
      <w:r w:rsidRPr="005305B1">
        <w:rPr>
          <w:rFonts w:ascii="Arial" w:eastAsia="Calibri" w:hAnsi="Arial" w:cs="Arial"/>
          <w:szCs w:val="22"/>
        </w:rPr>
        <w:t xml:space="preserve">Primary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are produced for use in industrial operations, as biomedical manufacturing and for cosmetics, while secondary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are formed through physio-chemical and biological processes such as the degradation of plastic products </w:t>
      </w:r>
      <w:r w:rsidR="00BB2D74" w:rsidRPr="005305B1">
        <w:rPr>
          <w:rFonts w:ascii="Arial" w:eastAsia="Calibri" w:hAnsi="Arial" w:cs="Arial"/>
          <w:szCs w:val="22"/>
        </w:rPr>
        <w:t>(Ter Halle et al., 2017)</w:t>
      </w:r>
      <w:r w:rsidR="00E3455E" w:rsidRPr="005305B1">
        <w:rPr>
          <w:rFonts w:ascii="Arial" w:eastAsia="Calibri" w:hAnsi="Arial" w:cs="Arial"/>
          <w:szCs w:val="22"/>
        </w:rPr>
        <w:t>.</w:t>
      </w:r>
      <w:r w:rsidRPr="005305B1">
        <w:rPr>
          <w:rFonts w:ascii="Arial" w:eastAsia="Calibri" w:hAnsi="Arial" w:cs="Arial"/>
          <w:szCs w:val="22"/>
        </w:rPr>
        <w:t xml:space="preserve"> Complex environmental fate arises from physicochemical properties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their interactive with natural components and environmental conditions </w:t>
      </w:r>
      <w:r w:rsidR="00BB2D74" w:rsidRPr="005305B1">
        <w:rPr>
          <w:rFonts w:ascii="Arial" w:eastAsia="Calibri" w:hAnsi="Arial" w:cs="Arial"/>
          <w:szCs w:val="22"/>
        </w:rPr>
        <w:t>(</w:t>
      </w:r>
      <w:proofErr w:type="spellStart"/>
      <w:r w:rsidR="00BB2D74" w:rsidRPr="005305B1">
        <w:rPr>
          <w:rFonts w:ascii="Arial" w:eastAsia="Calibri" w:hAnsi="Arial" w:cs="Arial"/>
          <w:szCs w:val="22"/>
        </w:rPr>
        <w:t>Gigault</w:t>
      </w:r>
      <w:proofErr w:type="spellEnd"/>
      <w:r w:rsidR="00BB2D74" w:rsidRPr="005305B1">
        <w:rPr>
          <w:rFonts w:ascii="Arial" w:eastAsia="Calibri" w:hAnsi="Arial" w:cs="Arial"/>
          <w:szCs w:val="22"/>
        </w:rPr>
        <w:t xml:space="preserve"> et al., 2018)</w:t>
      </w:r>
      <w:r w:rsidRPr="005305B1">
        <w:rPr>
          <w:rFonts w:ascii="Arial" w:eastAsia="Calibri" w:hAnsi="Arial" w:cs="Arial"/>
          <w:szCs w:val="22"/>
        </w:rPr>
        <w:t xml:space="preserve">. Despite that, it is assumed that waterbodies would be places where these compounds will accumulate to higher levels, and the hydrophobic </w:t>
      </w:r>
      <w:proofErr w:type="spellStart"/>
      <w:r w:rsidRPr="005305B1">
        <w:rPr>
          <w:rFonts w:ascii="Arial" w:eastAsia="Calibri" w:hAnsi="Arial" w:cs="Arial"/>
          <w:szCs w:val="22"/>
        </w:rPr>
        <w:t>nanoplastic</w:t>
      </w:r>
      <w:proofErr w:type="spellEnd"/>
      <w:r w:rsidRPr="005305B1">
        <w:rPr>
          <w:rFonts w:ascii="Arial" w:eastAsia="Calibri" w:hAnsi="Arial" w:cs="Arial"/>
          <w:szCs w:val="22"/>
        </w:rPr>
        <w:t xml:space="preserve"> surface has a strong high degree of affinity for aggregation with other particles and organic matter of aquatic environment, leading to sedimentation and subsequent accumulation in benthic regions </w:t>
      </w:r>
      <w:r w:rsidR="00BB2D74" w:rsidRPr="005305B1">
        <w:rPr>
          <w:rFonts w:ascii="Arial" w:eastAsia="Calibri" w:hAnsi="Arial" w:cs="Arial"/>
          <w:szCs w:val="22"/>
        </w:rPr>
        <w:t>(Kooi et al., 2019)</w:t>
      </w:r>
      <w:r w:rsidR="00E3455E" w:rsidRPr="005305B1">
        <w:rPr>
          <w:rFonts w:ascii="Arial" w:eastAsia="Calibri" w:hAnsi="Arial" w:cs="Arial"/>
          <w:szCs w:val="22"/>
        </w:rPr>
        <w:t>.</w:t>
      </w:r>
      <w:r w:rsidRPr="005305B1">
        <w:rPr>
          <w:rFonts w:ascii="Arial" w:eastAsia="Calibri" w:hAnsi="Arial" w:cs="Arial"/>
          <w:szCs w:val="22"/>
        </w:rPr>
        <w:t xml:space="preserve"> The </w:t>
      </w:r>
      <w:proofErr w:type="spellStart"/>
      <w:r w:rsidRPr="005305B1">
        <w:rPr>
          <w:rFonts w:ascii="Arial" w:eastAsia="Calibri" w:hAnsi="Arial" w:cs="Arial"/>
          <w:szCs w:val="22"/>
        </w:rPr>
        <w:t>behaviours</w:t>
      </w:r>
      <w:proofErr w:type="spellEnd"/>
      <w:r w:rsidRPr="005305B1">
        <w:rPr>
          <w:rFonts w:ascii="Arial" w:eastAsia="Calibri" w:hAnsi="Arial" w:cs="Arial"/>
          <w:szCs w:val="22"/>
        </w:rPr>
        <w:t xml:space="preserve"> of these systems are rather intricate because much of the marine debris remains floating on the ocean surface </w:t>
      </w:r>
      <w:r w:rsidR="00BB2D74" w:rsidRPr="005305B1">
        <w:rPr>
          <w:rFonts w:ascii="Arial" w:eastAsia="Calibri" w:hAnsi="Arial" w:cs="Arial"/>
          <w:szCs w:val="22"/>
        </w:rPr>
        <w:t>(Maximenko et al., 2012)</w:t>
      </w:r>
      <w:r w:rsidR="00E3455E" w:rsidRPr="005305B1">
        <w:rPr>
          <w:rFonts w:ascii="Arial" w:eastAsia="Calibri" w:hAnsi="Arial" w:cs="Arial"/>
          <w:szCs w:val="22"/>
        </w:rPr>
        <w:t>.</w:t>
      </w:r>
      <w:r w:rsidRPr="005305B1">
        <w:rPr>
          <w:rFonts w:ascii="Arial" w:eastAsia="Calibri" w:hAnsi="Arial" w:cs="Arial"/>
          <w:szCs w:val="22"/>
        </w:rPr>
        <w:t xml:space="preserve"> Depending on their density, surface chemistry, and surrounding conditions,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in water show a range of </w:t>
      </w:r>
      <w:proofErr w:type="spellStart"/>
      <w:r w:rsidRPr="005305B1">
        <w:rPr>
          <w:rFonts w:ascii="Arial" w:eastAsia="Calibri" w:hAnsi="Arial" w:cs="Arial"/>
          <w:szCs w:val="22"/>
        </w:rPr>
        <w:t>behaviour</w:t>
      </w:r>
      <w:proofErr w:type="spellEnd"/>
      <w:r w:rsidRPr="005305B1">
        <w:rPr>
          <w:rFonts w:ascii="Arial" w:eastAsia="Calibri" w:hAnsi="Arial" w:cs="Arial"/>
          <w:szCs w:val="22"/>
        </w:rPr>
        <w:t xml:space="preserve">. Denser </w:t>
      </w:r>
      <w:proofErr w:type="spellStart"/>
      <w:r w:rsidRPr="005305B1">
        <w:rPr>
          <w:rFonts w:ascii="Arial" w:eastAsia="Calibri" w:hAnsi="Arial" w:cs="Arial"/>
          <w:szCs w:val="22"/>
        </w:rPr>
        <w:lastRenderedPageBreak/>
        <w:t>nanoplastics</w:t>
      </w:r>
      <w:proofErr w:type="spellEnd"/>
      <w:r w:rsidRPr="005305B1">
        <w:rPr>
          <w:rFonts w:ascii="Arial" w:eastAsia="Calibri" w:hAnsi="Arial" w:cs="Arial"/>
          <w:szCs w:val="22"/>
        </w:rPr>
        <w:t xml:space="preserve"> sink whereas buoyant ones remain floating on the water currents </w:t>
      </w:r>
      <w:r w:rsidR="00761C1E" w:rsidRPr="005305B1">
        <w:rPr>
          <w:rFonts w:ascii="Arial" w:eastAsia="Calibri" w:hAnsi="Arial" w:cs="Arial"/>
          <w:szCs w:val="22"/>
        </w:rPr>
        <w:t>(</w:t>
      </w:r>
      <w:proofErr w:type="spellStart"/>
      <w:r w:rsidR="00761C1E" w:rsidRPr="005305B1">
        <w:rPr>
          <w:rFonts w:ascii="Arial" w:eastAsia="Calibri" w:hAnsi="Arial" w:cs="Arial"/>
          <w:szCs w:val="22"/>
        </w:rPr>
        <w:t>Besseling</w:t>
      </w:r>
      <w:proofErr w:type="spellEnd"/>
      <w:r w:rsidR="00761C1E" w:rsidRPr="005305B1">
        <w:rPr>
          <w:rFonts w:ascii="Arial" w:eastAsia="Calibri" w:hAnsi="Arial" w:cs="Arial"/>
          <w:szCs w:val="22"/>
        </w:rPr>
        <w:t xml:space="preserve"> et al., 2017)</w:t>
      </w:r>
      <w:r w:rsidRPr="005305B1">
        <w:rPr>
          <w:rFonts w:ascii="Arial" w:eastAsia="Calibri" w:hAnsi="Arial" w:cs="Arial"/>
          <w:szCs w:val="22"/>
        </w:rPr>
        <w:t xml:space="preserve">. They are so small that they can penetrate soil pore, influence the microbial communities and the soil structure </w:t>
      </w:r>
      <w:r w:rsidR="00761C1E" w:rsidRPr="005305B1">
        <w:rPr>
          <w:rFonts w:ascii="Arial" w:eastAsia="Calibri" w:hAnsi="Arial" w:cs="Arial"/>
          <w:szCs w:val="22"/>
        </w:rPr>
        <w:t>(</w:t>
      </w:r>
      <w:proofErr w:type="spellStart"/>
      <w:r w:rsidR="00761C1E" w:rsidRPr="005305B1">
        <w:rPr>
          <w:rFonts w:ascii="Arial" w:eastAsia="Calibri" w:hAnsi="Arial" w:cs="Arial"/>
          <w:szCs w:val="22"/>
        </w:rPr>
        <w:t>Rillig</w:t>
      </w:r>
      <w:proofErr w:type="spellEnd"/>
      <w:r w:rsidR="00761C1E" w:rsidRPr="005305B1">
        <w:rPr>
          <w:rFonts w:ascii="Arial" w:eastAsia="Calibri" w:hAnsi="Arial" w:cs="Arial"/>
          <w:szCs w:val="22"/>
        </w:rPr>
        <w:t xml:space="preserve"> et al., 2017)</w:t>
      </w:r>
      <w:r w:rsidRPr="005305B1">
        <w:rPr>
          <w:rFonts w:ascii="Arial" w:eastAsia="Calibri" w:hAnsi="Arial" w:cs="Arial"/>
          <w:szCs w:val="22"/>
        </w:rPr>
        <w:t xml:space="preserv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experience numerous fragmentation processes in the environment. The settling of suspended solids, detritus and algae in hetero aggregation with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is key to determine the fate and transmission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t>
      </w:r>
      <w:r w:rsidR="00761C1E" w:rsidRPr="005305B1">
        <w:rPr>
          <w:rFonts w:ascii="Arial" w:eastAsia="Calibri" w:hAnsi="Arial" w:cs="Arial"/>
          <w:szCs w:val="22"/>
        </w:rPr>
        <w:t>(Wang et al., 2015)</w:t>
      </w:r>
      <w:r w:rsidR="00E3455E" w:rsidRPr="005305B1">
        <w:rPr>
          <w:rFonts w:ascii="Arial" w:eastAsia="Calibri" w:hAnsi="Arial" w:cs="Arial"/>
          <w:szCs w:val="22"/>
        </w:rPr>
        <w:t>.</w:t>
      </w:r>
      <w:r w:rsidRPr="005305B1">
        <w:rPr>
          <w:rFonts w:ascii="Arial" w:eastAsia="Calibri" w:hAnsi="Arial" w:cs="Arial"/>
          <w:szCs w:val="22"/>
        </w:rPr>
        <w:t xml:space="preserve"> Fate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is primarily controlled by the weathering and aggregate processes. There are a variety of stressors (environmental factors) like heat, water, UV radiation, oxidants, microorganisms, or a mix thereof that are involved in the environmental ageing of the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t>
      </w:r>
      <w:r w:rsidR="00761C1E" w:rsidRPr="005305B1">
        <w:rPr>
          <w:rFonts w:ascii="Arial" w:eastAsia="Calibri" w:hAnsi="Arial" w:cs="Arial"/>
          <w:szCs w:val="22"/>
        </w:rPr>
        <w:t>(Lambert &amp; Wagner, 2017)</w:t>
      </w:r>
      <w:r w:rsidRPr="005305B1">
        <w:rPr>
          <w:rFonts w:ascii="Arial" w:eastAsia="Calibri" w:hAnsi="Arial" w:cs="Arial"/>
          <w:szCs w:val="22"/>
        </w:rPr>
        <w:t xml:space="preserve"> as illustrated in figure 4. To understand their environmental fate, aggregation is also an important theme </w:t>
      </w:r>
      <w:r w:rsidR="00761C1E" w:rsidRPr="005305B1">
        <w:rPr>
          <w:rFonts w:ascii="Arial" w:eastAsia="Calibri" w:hAnsi="Arial" w:cs="Arial"/>
          <w:szCs w:val="22"/>
        </w:rPr>
        <w:t>(Wegner et al., 2012)</w:t>
      </w:r>
      <w:r w:rsidRPr="005305B1">
        <w:rPr>
          <w:rFonts w:ascii="Arial" w:eastAsia="Calibri" w:hAnsi="Arial" w:cs="Arial"/>
          <w:szCs w:val="22"/>
        </w:rPr>
        <w:t xml:space="preserve">. Plants can take up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using their roots, potentially affecting the efficacy with which they uptake nutrients and grow. As reported by Li et al. (2020),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may pass from plant tissue to herbivorous organisms and thereby become part of the food chain. Organisms may ingest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leading to trophic transfer and bioaccumulatio</w:t>
      </w:r>
      <w:r w:rsidR="00761C1E" w:rsidRPr="005305B1">
        <w:rPr>
          <w:rFonts w:ascii="Arial" w:eastAsia="Calibri" w:hAnsi="Arial" w:cs="Arial"/>
          <w:szCs w:val="22"/>
        </w:rPr>
        <w:t>n.</w:t>
      </w:r>
      <w:r w:rsidRPr="005305B1">
        <w:rPr>
          <w:rFonts w:ascii="Arial" w:eastAsia="Calibri" w:hAnsi="Arial" w:cs="Arial"/>
          <w:szCs w:val="22"/>
        </w:rPr>
        <w:t xml:space="preserve"> Due to their persistence,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raise concerns regarding long-term impacts on the environment. They possess the capability of altering the ecosystem forever if they become stored in sediments and biota. Additionally,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serve as </w:t>
      </w:r>
      <w:r w:rsidR="007106C2" w:rsidRPr="005305B1">
        <w:rPr>
          <w:rFonts w:ascii="Arial" w:eastAsia="Calibri" w:hAnsi="Arial" w:cs="Arial"/>
          <w:szCs w:val="22"/>
        </w:rPr>
        <w:t xml:space="preserve">carriers </w:t>
      </w:r>
      <w:r w:rsidRPr="005305B1">
        <w:rPr>
          <w:rFonts w:ascii="Arial" w:eastAsia="Calibri" w:hAnsi="Arial" w:cs="Arial"/>
          <w:szCs w:val="22"/>
        </w:rPr>
        <w:t xml:space="preserve">for pollutants like </w:t>
      </w:r>
      <w:r w:rsidR="007106C2" w:rsidRPr="005305B1">
        <w:rPr>
          <w:rFonts w:ascii="Arial" w:eastAsia="Calibri" w:hAnsi="Arial" w:cs="Arial"/>
          <w:szCs w:val="22"/>
        </w:rPr>
        <w:t xml:space="preserve">heavy </w:t>
      </w:r>
      <w:r w:rsidRPr="005305B1">
        <w:rPr>
          <w:rFonts w:ascii="Arial" w:eastAsia="Calibri" w:hAnsi="Arial" w:cs="Arial"/>
          <w:szCs w:val="22"/>
        </w:rPr>
        <w:t xml:space="preserve">metals and enhance their toxicity </w:t>
      </w:r>
      <w:r w:rsidR="00761C1E" w:rsidRPr="005305B1">
        <w:rPr>
          <w:rFonts w:ascii="Arial" w:eastAsia="Calibri" w:hAnsi="Arial" w:cs="Arial"/>
          <w:szCs w:val="22"/>
        </w:rPr>
        <w:t>(</w:t>
      </w:r>
      <w:proofErr w:type="spellStart"/>
      <w:r w:rsidR="00761C1E" w:rsidRPr="005305B1">
        <w:rPr>
          <w:rFonts w:ascii="Arial" w:eastAsia="Calibri" w:hAnsi="Arial" w:cs="Arial"/>
          <w:szCs w:val="22"/>
        </w:rPr>
        <w:t>Koelmans</w:t>
      </w:r>
      <w:proofErr w:type="spellEnd"/>
      <w:r w:rsidR="00761C1E" w:rsidRPr="005305B1">
        <w:rPr>
          <w:rFonts w:ascii="Arial" w:eastAsia="Calibri" w:hAnsi="Arial" w:cs="Arial"/>
          <w:szCs w:val="22"/>
        </w:rPr>
        <w:t xml:space="preserve"> et al., 2022).</w:t>
      </w:r>
    </w:p>
    <w:p w14:paraId="4403F071" w14:textId="2AC21E41" w:rsidR="00C852A4" w:rsidRPr="00FC71E5" w:rsidRDefault="005305B1" w:rsidP="00C852A4">
      <w:pPr>
        <w:spacing w:line="360" w:lineRule="auto"/>
        <w:jc w:val="center"/>
        <w:rPr>
          <w:rFonts w:ascii="Times New Roman" w:eastAsia="Times New Roman" w:hAnsi="Times New Roman" w:cs="Times New Roman"/>
          <w:sz w:val="24"/>
          <w:szCs w:val="24"/>
        </w:rPr>
      </w:pPr>
      <w:r w:rsidRPr="00612D77">
        <w:rPr>
          <w:rFonts w:asciiTheme="minorBidi" w:hAnsiTheme="minorBidi" w:cstheme="minorBidi"/>
          <w:sz w:val="24"/>
          <w:szCs w:val="24"/>
        </w:rPr>
        <w:object w:dxaOrig="6888" w:dyaOrig="8712" w14:anchorId="662BF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45pt;height:367.55pt" o:ole="">
            <v:imagedata r:id="rId11" o:title=""/>
          </v:shape>
          <o:OLEObject Type="Embed" ProgID="ChemDraw.Document.6.0" ShapeID="_x0000_i1025" DrawAspect="Content" ObjectID="_1823260835" r:id="rId12"/>
        </w:object>
      </w:r>
    </w:p>
    <w:p w14:paraId="18C6E6C2" w14:textId="7B946E35" w:rsidR="00BC058C" w:rsidRPr="005305B1" w:rsidRDefault="005305B1" w:rsidP="005305B1">
      <w:pPr>
        <w:autoSpaceDE w:val="0"/>
        <w:autoSpaceDN w:val="0"/>
        <w:adjustRightInd w:val="0"/>
        <w:spacing w:after="0" w:line="240" w:lineRule="auto"/>
        <w:rPr>
          <w:rFonts w:ascii="Arial" w:eastAsia="Times New Roman" w:hAnsi="Arial" w:cs="Arial"/>
          <w:b/>
          <w:bCs/>
          <w:sz w:val="20"/>
          <w:lang w:val="en-US" w:eastAsia="en-US"/>
        </w:rPr>
      </w:pPr>
      <w:r>
        <w:rPr>
          <w:rFonts w:ascii="Arial" w:eastAsia="Times New Roman" w:hAnsi="Arial" w:cs="Arial"/>
          <w:b/>
          <w:bCs/>
          <w:sz w:val="20"/>
          <w:lang w:val="en-US" w:eastAsia="en-US"/>
        </w:rPr>
        <w:t>Fig.</w:t>
      </w:r>
      <w:r w:rsidR="00840C98" w:rsidRPr="005305B1">
        <w:rPr>
          <w:rFonts w:ascii="Arial" w:eastAsia="Times New Roman" w:hAnsi="Arial" w:cs="Arial"/>
          <w:b/>
          <w:bCs/>
          <w:sz w:val="20"/>
          <w:lang w:val="en-US" w:eastAsia="en-US"/>
        </w:rPr>
        <w:t xml:space="preserve"> </w:t>
      </w:r>
      <w:r w:rsidR="00A463B8" w:rsidRPr="005305B1">
        <w:rPr>
          <w:rFonts w:ascii="Arial" w:eastAsia="Times New Roman" w:hAnsi="Arial" w:cs="Arial"/>
          <w:b/>
          <w:bCs/>
          <w:sz w:val="20"/>
          <w:lang w:val="en-US" w:eastAsia="en-US"/>
        </w:rPr>
        <w:t>4: Diagram showing the decomposition reactions of significant p</w:t>
      </w:r>
      <w:r>
        <w:rPr>
          <w:rFonts w:ascii="Arial" w:eastAsia="Times New Roman" w:hAnsi="Arial" w:cs="Arial"/>
          <w:b/>
          <w:bCs/>
          <w:sz w:val="20"/>
          <w:lang w:val="en-US" w:eastAsia="en-US"/>
        </w:rPr>
        <w:t>lastic types mentioned in Fig.</w:t>
      </w:r>
      <w:r w:rsidR="00A463B8" w:rsidRPr="005305B1">
        <w:rPr>
          <w:rFonts w:ascii="Arial" w:eastAsia="Times New Roman" w:hAnsi="Arial" w:cs="Arial"/>
          <w:b/>
          <w:bCs/>
          <w:sz w:val="20"/>
          <w:lang w:val="en-US" w:eastAsia="en-US"/>
        </w:rPr>
        <w:t xml:space="preserve"> 1</w:t>
      </w:r>
      <w:r w:rsidR="007106C2" w:rsidRPr="005305B1">
        <w:rPr>
          <w:rFonts w:ascii="Arial" w:eastAsia="Times New Roman" w:hAnsi="Arial" w:cs="Arial"/>
          <w:b/>
          <w:bCs/>
          <w:sz w:val="20"/>
          <w:lang w:val="en-US" w:eastAsia="en-US"/>
        </w:rPr>
        <w:t xml:space="preserve"> </w:t>
      </w:r>
      <w:r w:rsidR="00A463B8" w:rsidRPr="005305B1">
        <w:rPr>
          <w:rFonts w:ascii="Arial" w:eastAsia="Times New Roman" w:hAnsi="Arial" w:cs="Arial"/>
          <w:b/>
          <w:bCs/>
          <w:sz w:val="20"/>
          <w:lang w:val="en-US" w:eastAsia="en-US"/>
        </w:rPr>
        <w:t>of the text.</w:t>
      </w:r>
    </w:p>
    <w:p w14:paraId="1111A2C3" w14:textId="77777777" w:rsidR="00537A4C" w:rsidRPr="00FC71E5" w:rsidRDefault="00537A4C" w:rsidP="00537A4C">
      <w:pPr>
        <w:spacing w:line="360" w:lineRule="auto"/>
        <w:rPr>
          <w:rFonts w:ascii="Times New Roman" w:eastAsia="Times New Roman" w:hAnsi="Times New Roman" w:cs="Times New Roman"/>
          <w:b/>
          <w:sz w:val="24"/>
          <w:szCs w:val="24"/>
        </w:rPr>
      </w:pPr>
    </w:p>
    <w:p w14:paraId="218F69C2" w14:textId="42E4569C" w:rsidR="00BC058C" w:rsidRDefault="007E78A1" w:rsidP="001C274C">
      <w:pPr>
        <w:pStyle w:val="AbstHead"/>
        <w:numPr>
          <w:ilvl w:val="0"/>
          <w:numId w:val="6"/>
        </w:numPr>
        <w:tabs>
          <w:tab w:val="left" w:pos="450"/>
        </w:tabs>
        <w:spacing w:after="0"/>
        <w:ind w:left="0" w:firstLine="0"/>
        <w:rPr>
          <w:rFonts w:ascii="Arial" w:hAnsi="Arial" w:cs="Arial"/>
        </w:rPr>
      </w:pPr>
      <w:r w:rsidRPr="005305B1">
        <w:rPr>
          <w:rFonts w:ascii="Arial" w:hAnsi="Arial" w:cs="Arial"/>
        </w:rPr>
        <w:t>POTENTIAL TOXICITY OF NANOPLASTICS IN NATURAL ECOSYSTEMS</w:t>
      </w:r>
    </w:p>
    <w:p w14:paraId="6AC089F6" w14:textId="77777777" w:rsidR="005305B1" w:rsidRPr="005305B1" w:rsidRDefault="005305B1" w:rsidP="005305B1">
      <w:pPr>
        <w:pStyle w:val="AbstHead"/>
        <w:spacing w:after="0"/>
        <w:rPr>
          <w:rFonts w:ascii="Arial" w:hAnsi="Arial" w:cs="Arial"/>
        </w:rPr>
      </w:pPr>
    </w:p>
    <w:p w14:paraId="15D903AE" w14:textId="280C8A56" w:rsidR="00BC058C" w:rsidRPr="005305B1" w:rsidRDefault="00A463B8" w:rsidP="005305B1">
      <w:pPr>
        <w:pStyle w:val="Body"/>
        <w:spacing w:after="0"/>
        <w:rPr>
          <w:rFonts w:ascii="Arial" w:eastAsia="Calibri" w:hAnsi="Arial" w:cs="Arial"/>
          <w:szCs w:val="22"/>
        </w:rPr>
      </w:pPr>
      <w:r w:rsidRPr="005305B1">
        <w:rPr>
          <w:rFonts w:ascii="Arial" w:eastAsia="Calibri" w:hAnsi="Arial" w:cs="Arial"/>
          <w:szCs w:val="22"/>
        </w:rPr>
        <w:t xml:space="preserve">As discussed earlier, introduction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from both primary and secondary sources severely affect the ecosystems, primarily the aquatic ecosystems in terms of possible bio toxicity by microbial biofilms resultant from micro-</w:t>
      </w:r>
      <w:proofErr w:type="spellStart"/>
      <w:r w:rsidRPr="005305B1">
        <w:rPr>
          <w:rFonts w:ascii="Arial" w:eastAsia="Calibri" w:hAnsi="Arial" w:cs="Arial"/>
          <w:szCs w:val="22"/>
        </w:rPr>
        <w:t>nanoplastic</w:t>
      </w:r>
      <w:proofErr w:type="spellEnd"/>
      <w:r w:rsidRPr="005305B1">
        <w:rPr>
          <w:rFonts w:ascii="Arial" w:eastAsia="Calibri" w:hAnsi="Arial" w:cs="Arial"/>
          <w:szCs w:val="22"/>
        </w:rPr>
        <w:t xml:space="preserve"> associations, acting as a potential source, carrier and sink of pollutants and also move up the trophic levels through planktotrophic food chain </w:t>
      </w:r>
      <w:r w:rsidR="00761C1E" w:rsidRPr="005305B1">
        <w:rPr>
          <w:rFonts w:ascii="Arial" w:eastAsia="Calibri" w:hAnsi="Arial" w:cs="Arial"/>
          <w:szCs w:val="22"/>
        </w:rPr>
        <w:t>(Wang et al., 2015)</w:t>
      </w:r>
      <w:r w:rsidR="00E3455E" w:rsidRPr="005305B1">
        <w:rPr>
          <w:rFonts w:ascii="Arial" w:eastAsia="Calibri" w:hAnsi="Arial" w:cs="Arial"/>
          <w:szCs w:val="22"/>
        </w:rPr>
        <w:t>.</w:t>
      </w:r>
      <w:r w:rsidRPr="005305B1">
        <w:rPr>
          <w:rFonts w:ascii="Arial" w:eastAsia="Calibri" w:hAnsi="Arial" w:cs="Arial"/>
          <w:szCs w:val="22"/>
        </w:rPr>
        <w:t xml:space="preserve"> </w:t>
      </w:r>
      <w:r w:rsidRPr="005305B1">
        <w:rPr>
          <w:rFonts w:ascii="Arial" w:eastAsia="Calibri" w:hAnsi="Arial" w:cs="Arial"/>
          <w:szCs w:val="22"/>
        </w:rPr>
        <w:lastRenderedPageBreak/>
        <w:t xml:space="preserve">Plastic characteristics like surface roughness and functional groups may impact the growth of microorganisms in biofilms, where rough surfaces, for instance, encourage the attachment of microorganisms. Particle size also influences formation of biofilms meanwhile environment is also a crucial factor in controlling biofilm formation like increase in temperature increases the microbial diversity inhabiting the biofilm and factors like increased salt concentration, decreases biofilm growth pointing to a possibility of much diverse biofilms to be formed in tropical freshwaters thereby increasing the possibility of organic pollutants and metal ions to enter and disrupt freshwater food web via these biofilms </w:t>
      </w:r>
      <w:r w:rsidR="00761C1E" w:rsidRPr="005305B1">
        <w:rPr>
          <w:rFonts w:ascii="Arial" w:eastAsia="Calibri" w:hAnsi="Arial" w:cs="Arial"/>
          <w:szCs w:val="22"/>
        </w:rPr>
        <w:t>(Wang et al., 2021)</w:t>
      </w:r>
      <w:r w:rsidRPr="005305B1">
        <w:rPr>
          <w:rFonts w:ascii="Arial" w:eastAsia="Calibri" w:hAnsi="Arial" w:cs="Arial"/>
          <w:szCs w:val="22"/>
        </w:rPr>
        <w:t xml:space="preserve">. As microplastics and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break down, additives like triclosan, </w:t>
      </w:r>
      <w:proofErr w:type="spellStart"/>
      <w:r w:rsidRPr="005305B1">
        <w:rPr>
          <w:rFonts w:ascii="Arial" w:eastAsia="Calibri" w:hAnsi="Arial" w:cs="Arial"/>
          <w:szCs w:val="22"/>
        </w:rPr>
        <w:t>organotins</w:t>
      </w:r>
      <w:proofErr w:type="spellEnd"/>
      <w:r w:rsidRPr="005305B1">
        <w:rPr>
          <w:rFonts w:ascii="Arial" w:eastAsia="Calibri" w:hAnsi="Arial" w:cs="Arial"/>
          <w:szCs w:val="22"/>
        </w:rPr>
        <w:t>, phthalates, flame retardants,</w:t>
      </w:r>
      <w:r w:rsidR="007106C2" w:rsidRPr="005305B1">
        <w:rPr>
          <w:rFonts w:ascii="Arial" w:eastAsia="Calibri" w:hAnsi="Arial" w:cs="Arial"/>
          <w:szCs w:val="22"/>
        </w:rPr>
        <w:t xml:space="preserve"> </w:t>
      </w:r>
      <w:r w:rsidRPr="005305B1">
        <w:rPr>
          <w:rFonts w:ascii="Arial" w:eastAsia="Calibri" w:hAnsi="Arial" w:cs="Arial"/>
          <w:szCs w:val="22"/>
        </w:rPr>
        <w:t>bisphenol</w:t>
      </w:r>
      <w:r w:rsidR="007106C2" w:rsidRPr="005305B1">
        <w:rPr>
          <w:rFonts w:ascii="Arial" w:eastAsia="Calibri" w:hAnsi="Arial" w:cs="Arial"/>
          <w:szCs w:val="22"/>
        </w:rPr>
        <w:t xml:space="preserve">, etc. </w:t>
      </w:r>
      <w:r w:rsidRPr="005305B1">
        <w:rPr>
          <w:rFonts w:ascii="Arial" w:eastAsia="Calibri" w:hAnsi="Arial" w:cs="Arial"/>
          <w:szCs w:val="22"/>
        </w:rPr>
        <w:t xml:space="preserve">release in the </w:t>
      </w:r>
      <w:r w:rsidR="007106C2" w:rsidRPr="005305B1">
        <w:rPr>
          <w:rFonts w:ascii="Arial" w:eastAsia="Calibri" w:hAnsi="Arial" w:cs="Arial"/>
          <w:szCs w:val="22"/>
        </w:rPr>
        <w:t>ecosystems</w:t>
      </w:r>
      <w:r w:rsidRPr="005305B1">
        <w:rPr>
          <w:rFonts w:ascii="Arial" w:eastAsia="Calibri" w:hAnsi="Arial" w:cs="Arial"/>
          <w:szCs w:val="22"/>
        </w:rPr>
        <w:t xml:space="preserve"> </w:t>
      </w:r>
      <w:r w:rsidR="00761C1E" w:rsidRPr="005305B1">
        <w:rPr>
          <w:rFonts w:ascii="Arial" w:eastAsia="Calibri" w:hAnsi="Arial" w:cs="Arial"/>
          <w:szCs w:val="22"/>
        </w:rPr>
        <w:t>(Sait et al., 2021)</w:t>
      </w:r>
      <w:r w:rsidRPr="005305B1">
        <w:rPr>
          <w:rFonts w:ascii="Arial" w:eastAsia="Calibri" w:hAnsi="Arial" w:cs="Arial"/>
          <w:szCs w:val="22"/>
        </w:rPr>
        <w:t xml:space="preserve">, therefore acting as pollutants, where some of them raise serious health concerns in humans along with the ecosystem in which these are present.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are also extensively dispersed in the atmosphere and act as a vector for pollutants like PM 2.5 </w:t>
      </w:r>
      <w:r w:rsidR="00761C1E" w:rsidRPr="005305B1">
        <w:rPr>
          <w:rFonts w:ascii="Arial" w:eastAsia="Calibri" w:hAnsi="Arial" w:cs="Arial"/>
          <w:szCs w:val="22"/>
        </w:rPr>
        <w:t>(Dris et al., 2017)</w:t>
      </w:r>
      <w:r w:rsidR="00FD6CAA" w:rsidRPr="005305B1">
        <w:rPr>
          <w:rFonts w:ascii="Arial" w:eastAsia="Calibri" w:hAnsi="Arial" w:cs="Arial"/>
          <w:szCs w:val="22"/>
        </w:rPr>
        <w:t>,</w:t>
      </w:r>
      <w:r w:rsidRPr="005305B1">
        <w:rPr>
          <w:rFonts w:ascii="Arial" w:eastAsia="Calibri" w:hAnsi="Arial" w:cs="Arial"/>
          <w:szCs w:val="22"/>
        </w:rPr>
        <w:t xml:space="preserve"> which may enter the human respiratory systems or aquatic ecosystems during atmospheric fallouts and result in further complications. The third possible source of harmful consequences by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is the buildup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across trophic levels. A</w:t>
      </w:r>
      <w:r w:rsidR="007106C2" w:rsidRPr="005305B1">
        <w:rPr>
          <w:rFonts w:ascii="Arial" w:eastAsia="Calibri" w:hAnsi="Arial" w:cs="Arial"/>
          <w:szCs w:val="22"/>
        </w:rPr>
        <w:t>s per</w:t>
      </w:r>
      <w:r w:rsidRPr="005305B1">
        <w:rPr>
          <w:rFonts w:ascii="Arial" w:eastAsia="Calibri" w:hAnsi="Arial" w:cs="Arial"/>
          <w:szCs w:val="22"/>
        </w:rPr>
        <w:t xml:space="preserve"> Xu et al., (2021),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t>
      </w:r>
      <w:r w:rsidR="00681852" w:rsidRPr="005305B1">
        <w:rPr>
          <w:rFonts w:ascii="Arial" w:eastAsia="Calibri" w:hAnsi="Arial" w:cs="Arial"/>
          <w:szCs w:val="22"/>
        </w:rPr>
        <w:t>get</w:t>
      </w:r>
      <w:r w:rsidRPr="005305B1">
        <w:rPr>
          <w:rFonts w:ascii="Arial" w:eastAsia="Calibri" w:hAnsi="Arial" w:cs="Arial"/>
          <w:szCs w:val="22"/>
        </w:rPr>
        <w:t xml:space="preserve"> ingested by several</w:t>
      </w:r>
      <w:r w:rsidR="00EF0619" w:rsidRPr="005305B1">
        <w:rPr>
          <w:rFonts w:ascii="Arial" w:eastAsia="Calibri" w:hAnsi="Arial" w:cs="Arial"/>
          <w:szCs w:val="22"/>
        </w:rPr>
        <w:t xml:space="preserve"> </w:t>
      </w:r>
      <w:r w:rsidRPr="005305B1">
        <w:rPr>
          <w:rFonts w:ascii="Arial" w:eastAsia="Calibri" w:hAnsi="Arial" w:cs="Arial"/>
          <w:szCs w:val="22"/>
        </w:rPr>
        <w:t xml:space="preserve">organisms leading to many </w:t>
      </w:r>
      <w:r w:rsidR="00681852" w:rsidRPr="005305B1">
        <w:rPr>
          <w:rFonts w:ascii="Arial" w:eastAsia="Calibri" w:hAnsi="Arial" w:cs="Arial"/>
          <w:szCs w:val="22"/>
        </w:rPr>
        <w:t>cellular</w:t>
      </w:r>
      <w:r w:rsidRPr="005305B1">
        <w:rPr>
          <w:rFonts w:ascii="Arial" w:eastAsia="Calibri" w:hAnsi="Arial" w:cs="Arial"/>
          <w:szCs w:val="22"/>
        </w:rPr>
        <w:t xml:space="preserve"> problems. It has detrimental effects on fish development at population level, where their intestinal tract shows a slow pace of elimination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deposited within the body </w:t>
      </w:r>
      <w:r w:rsidR="00761C1E" w:rsidRPr="005305B1">
        <w:rPr>
          <w:rFonts w:ascii="Arial" w:eastAsia="Calibri" w:hAnsi="Arial" w:cs="Arial"/>
          <w:szCs w:val="22"/>
        </w:rPr>
        <w:t>(Pitt et al., 2018)</w:t>
      </w:r>
      <w:r w:rsidR="00FD6CAA" w:rsidRPr="005305B1">
        <w:rPr>
          <w:rFonts w:ascii="Arial" w:eastAsia="Calibri" w:hAnsi="Arial" w:cs="Arial"/>
          <w:szCs w:val="22"/>
        </w:rPr>
        <w:t>.</w:t>
      </w:r>
      <w:r w:rsidRPr="005305B1">
        <w:rPr>
          <w:rFonts w:ascii="Arial" w:eastAsia="Calibri" w:hAnsi="Arial" w:cs="Arial"/>
          <w:szCs w:val="22"/>
        </w:rPr>
        <w:t xml:space="preserve"> Kim et al.</w:t>
      </w:r>
      <w:r w:rsidR="00761C1E" w:rsidRPr="005305B1">
        <w:rPr>
          <w:rFonts w:ascii="Arial" w:eastAsia="Calibri" w:hAnsi="Arial" w:cs="Arial"/>
          <w:szCs w:val="22"/>
        </w:rPr>
        <w:t>,</w:t>
      </w:r>
      <w:r w:rsidRPr="005305B1">
        <w:rPr>
          <w:rFonts w:ascii="Arial" w:eastAsia="Calibri" w:hAnsi="Arial" w:cs="Arial"/>
          <w:szCs w:val="22"/>
        </w:rPr>
        <w:t xml:space="preserve"> (2022</w:t>
      </w:r>
      <w:r w:rsidR="00681852" w:rsidRPr="005305B1">
        <w:rPr>
          <w:rFonts w:ascii="Arial" w:eastAsia="Calibri" w:hAnsi="Arial" w:cs="Arial"/>
          <w:szCs w:val="22"/>
        </w:rPr>
        <w:t>)</w:t>
      </w:r>
      <w:r w:rsidRPr="005305B1">
        <w:rPr>
          <w:rFonts w:ascii="Arial" w:eastAsia="Calibri" w:hAnsi="Arial" w:cs="Arial"/>
          <w:szCs w:val="22"/>
        </w:rPr>
        <w:t xml:space="preserve"> investigated exposure to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can cause neurotoxic effects and decrease fish’s ability to swim. Additionally, according to </w:t>
      </w:r>
      <w:r w:rsidR="00FF465A" w:rsidRPr="005305B1">
        <w:rPr>
          <w:rFonts w:ascii="Arial" w:eastAsia="Calibri" w:hAnsi="Arial" w:cs="Arial"/>
          <w:szCs w:val="22"/>
        </w:rPr>
        <w:t>Yeo et al., (2023)</w:t>
      </w:r>
      <w:r w:rsidRPr="005305B1">
        <w:rPr>
          <w:rFonts w:ascii="Arial" w:eastAsia="Calibri" w:hAnsi="Arial" w:cs="Arial"/>
          <w:szCs w:val="22"/>
        </w:rPr>
        <w:t>, maternal transfer is an</w:t>
      </w:r>
      <w:r w:rsidR="00681852" w:rsidRPr="005305B1">
        <w:rPr>
          <w:rFonts w:ascii="Arial" w:eastAsia="Calibri" w:hAnsi="Arial" w:cs="Arial"/>
          <w:szCs w:val="22"/>
        </w:rPr>
        <w:t>other</w:t>
      </w:r>
      <w:r w:rsidRPr="005305B1">
        <w:rPr>
          <w:rFonts w:ascii="Arial" w:eastAsia="Calibri" w:hAnsi="Arial" w:cs="Arial"/>
          <w:szCs w:val="22"/>
        </w:rPr>
        <w:t xml:space="preserve"> pathway for the rotifer's (</w:t>
      </w:r>
      <w:proofErr w:type="spellStart"/>
      <w:r w:rsidRPr="00A123E6">
        <w:rPr>
          <w:rFonts w:ascii="Arial" w:eastAsia="Calibri" w:hAnsi="Arial" w:cs="Arial"/>
          <w:i/>
          <w:iCs/>
          <w:szCs w:val="22"/>
        </w:rPr>
        <w:t>Brachionus</w:t>
      </w:r>
      <w:proofErr w:type="spellEnd"/>
      <w:r w:rsidRPr="00A123E6">
        <w:rPr>
          <w:rFonts w:ascii="Arial" w:eastAsia="Calibri" w:hAnsi="Arial" w:cs="Arial"/>
          <w:i/>
          <w:iCs/>
          <w:szCs w:val="22"/>
        </w:rPr>
        <w:t xml:space="preserve"> </w:t>
      </w:r>
      <w:proofErr w:type="spellStart"/>
      <w:r w:rsidRPr="00A123E6">
        <w:rPr>
          <w:rFonts w:ascii="Arial" w:eastAsia="Calibri" w:hAnsi="Arial" w:cs="Arial"/>
          <w:i/>
          <w:iCs/>
          <w:szCs w:val="22"/>
        </w:rPr>
        <w:t>koreanus</w:t>
      </w:r>
      <w:proofErr w:type="spellEnd"/>
      <w:r w:rsidRPr="005305B1">
        <w:rPr>
          <w:rFonts w:ascii="Arial" w:eastAsia="Calibri" w:hAnsi="Arial" w:cs="Arial"/>
          <w:szCs w:val="22"/>
        </w:rPr>
        <w:t xml:space="preserve">) </w:t>
      </w:r>
      <w:proofErr w:type="spellStart"/>
      <w:r w:rsidRPr="005305B1">
        <w:rPr>
          <w:rFonts w:ascii="Arial" w:eastAsia="Calibri" w:hAnsi="Arial" w:cs="Arial"/>
          <w:szCs w:val="22"/>
        </w:rPr>
        <w:t>offspring</w:t>
      </w:r>
      <w:r w:rsidR="00937DD1" w:rsidRPr="005305B1">
        <w:rPr>
          <w:rFonts w:ascii="Arial" w:eastAsia="Calibri" w:hAnsi="Arial" w:cs="Arial"/>
          <w:szCs w:val="22"/>
        </w:rPr>
        <w:t>s</w:t>
      </w:r>
      <w:proofErr w:type="spellEnd"/>
      <w:r w:rsidRPr="005305B1">
        <w:rPr>
          <w:rFonts w:ascii="Arial" w:eastAsia="Calibri" w:hAnsi="Arial" w:cs="Arial"/>
          <w:szCs w:val="22"/>
        </w:rPr>
        <w:t xml:space="preserve"> to encounter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which impeded</w:t>
      </w:r>
      <w:r w:rsidR="00937DD1" w:rsidRPr="005305B1">
        <w:rPr>
          <w:rFonts w:ascii="Arial" w:eastAsia="Calibri" w:hAnsi="Arial" w:cs="Arial"/>
          <w:szCs w:val="22"/>
        </w:rPr>
        <w:t xml:space="preserve"> growth</w:t>
      </w:r>
      <w:r w:rsidRPr="005305B1">
        <w:rPr>
          <w:rFonts w:ascii="Arial" w:eastAsia="Calibri" w:hAnsi="Arial" w:cs="Arial"/>
          <w:szCs w:val="22"/>
        </w:rPr>
        <w:t xml:space="preserve">. </w:t>
      </w:r>
      <w:proofErr w:type="spellStart"/>
      <w:r w:rsidRPr="005305B1">
        <w:rPr>
          <w:rFonts w:ascii="Arial" w:eastAsia="Calibri" w:hAnsi="Arial" w:cs="Arial"/>
          <w:szCs w:val="22"/>
        </w:rPr>
        <w:t>Tussellino</w:t>
      </w:r>
      <w:proofErr w:type="spellEnd"/>
      <w:r w:rsidRPr="005305B1">
        <w:rPr>
          <w:rFonts w:ascii="Arial" w:eastAsia="Calibri" w:hAnsi="Arial" w:cs="Arial"/>
          <w:szCs w:val="22"/>
        </w:rPr>
        <w:t xml:space="preserve"> et al.</w:t>
      </w:r>
      <w:r w:rsidR="00FF465A" w:rsidRPr="005305B1">
        <w:rPr>
          <w:rFonts w:ascii="Arial" w:eastAsia="Calibri" w:hAnsi="Arial" w:cs="Arial"/>
          <w:szCs w:val="22"/>
        </w:rPr>
        <w:t>,</w:t>
      </w:r>
      <w:r w:rsidRPr="005305B1">
        <w:rPr>
          <w:rFonts w:ascii="Arial" w:eastAsia="Calibri" w:hAnsi="Arial" w:cs="Arial"/>
          <w:szCs w:val="22"/>
        </w:rPr>
        <w:t xml:space="preserve"> (2015) demonstrated that </w:t>
      </w:r>
      <w:r w:rsidR="00937DD1" w:rsidRPr="005305B1">
        <w:rPr>
          <w:rFonts w:ascii="Arial" w:eastAsia="Calibri" w:hAnsi="Arial" w:cs="Arial"/>
          <w:szCs w:val="22"/>
        </w:rPr>
        <w:t xml:space="preserve">these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can</w:t>
      </w:r>
      <w:r w:rsidR="00937DD1" w:rsidRPr="005305B1">
        <w:rPr>
          <w:rFonts w:ascii="Arial" w:eastAsia="Calibri" w:hAnsi="Arial" w:cs="Arial"/>
          <w:szCs w:val="22"/>
        </w:rPr>
        <w:t xml:space="preserve"> </w:t>
      </w:r>
      <w:r w:rsidRPr="005305B1">
        <w:rPr>
          <w:rFonts w:ascii="Arial" w:eastAsia="Calibri" w:hAnsi="Arial" w:cs="Arial"/>
          <w:szCs w:val="22"/>
        </w:rPr>
        <w:t xml:space="preserve">cross biological barriers when examined their distribution in tadpoles of African clawed frogs (Xenopus laevis). </w:t>
      </w:r>
      <w:proofErr w:type="spellStart"/>
      <w:r w:rsidR="00937DD1" w:rsidRPr="005305B1">
        <w:rPr>
          <w:rFonts w:ascii="Arial" w:eastAsia="Calibri" w:hAnsi="Arial" w:cs="Arial"/>
          <w:szCs w:val="22"/>
        </w:rPr>
        <w:t>N</w:t>
      </w:r>
      <w:r w:rsidRPr="005305B1">
        <w:rPr>
          <w:rFonts w:ascii="Arial" w:eastAsia="Calibri" w:hAnsi="Arial" w:cs="Arial"/>
          <w:szCs w:val="22"/>
        </w:rPr>
        <w:t>anoplastics</w:t>
      </w:r>
      <w:proofErr w:type="spellEnd"/>
      <w:r w:rsidR="00937DD1" w:rsidRPr="005305B1">
        <w:rPr>
          <w:rFonts w:ascii="Arial" w:eastAsia="Calibri" w:hAnsi="Arial" w:cs="Arial"/>
          <w:szCs w:val="22"/>
        </w:rPr>
        <w:t xml:space="preserve"> can be</w:t>
      </w:r>
      <w:r w:rsidRPr="005305B1">
        <w:rPr>
          <w:rFonts w:ascii="Arial" w:eastAsia="Calibri" w:hAnsi="Arial" w:cs="Arial"/>
          <w:szCs w:val="22"/>
        </w:rPr>
        <w:t xml:space="preserve"> widely distributed in the cytoplasm and had multiple entry points</w:t>
      </w:r>
      <w:r w:rsidR="00937DD1" w:rsidRPr="005305B1">
        <w:rPr>
          <w:rFonts w:ascii="Arial" w:eastAsia="Calibri" w:hAnsi="Arial" w:cs="Arial"/>
          <w:szCs w:val="22"/>
        </w:rPr>
        <w:t xml:space="preserve"> in the body</w:t>
      </w:r>
      <w:r w:rsidRPr="005305B1">
        <w:rPr>
          <w:rFonts w:ascii="Arial" w:eastAsia="Calibri" w:hAnsi="Arial" w:cs="Arial"/>
          <w:szCs w:val="22"/>
        </w:rPr>
        <w:t xml:space="preserve">. The particle size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also have a role on its biological accumulation and subsequent transportation. The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with large size and strong affinity have more attachment points with bio macromolecules and thereby a high level of accumulation in organisms across trophic levels </w:t>
      </w:r>
      <w:r w:rsidR="00FF465A" w:rsidRPr="005305B1">
        <w:rPr>
          <w:rFonts w:ascii="Arial" w:eastAsia="Calibri" w:hAnsi="Arial" w:cs="Arial"/>
          <w:szCs w:val="22"/>
        </w:rPr>
        <w:t>(Loos et al., 2014)</w:t>
      </w:r>
      <w:r w:rsidRPr="005305B1">
        <w:rPr>
          <w:rFonts w:ascii="Arial" w:eastAsia="Calibri" w:hAnsi="Arial" w:cs="Arial"/>
          <w:szCs w:val="22"/>
        </w:rPr>
        <w:t xml:space="preserve">. Subsequently some animals are also seen to adapt to the presence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in environment like planaria have been shown to modify their eating habits. Cesarini et al.</w:t>
      </w:r>
      <w:r w:rsidR="00FF465A" w:rsidRPr="005305B1">
        <w:rPr>
          <w:rFonts w:ascii="Arial" w:eastAsia="Calibri" w:hAnsi="Arial" w:cs="Arial"/>
          <w:szCs w:val="22"/>
        </w:rPr>
        <w:t>,</w:t>
      </w:r>
      <w:r w:rsidRPr="005305B1">
        <w:rPr>
          <w:rFonts w:ascii="Arial" w:eastAsia="Calibri" w:hAnsi="Arial" w:cs="Arial"/>
          <w:szCs w:val="22"/>
        </w:rPr>
        <w:t xml:space="preserve"> (2023) discovered that planaria (</w:t>
      </w:r>
      <w:proofErr w:type="spellStart"/>
      <w:r w:rsidRPr="00A123E6">
        <w:rPr>
          <w:rFonts w:ascii="Arial" w:eastAsia="Calibri" w:hAnsi="Arial" w:cs="Arial"/>
          <w:i/>
          <w:iCs/>
          <w:szCs w:val="22"/>
        </w:rPr>
        <w:t>Girardia</w:t>
      </w:r>
      <w:proofErr w:type="spellEnd"/>
      <w:r w:rsidRPr="00A123E6">
        <w:rPr>
          <w:rFonts w:ascii="Arial" w:eastAsia="Calibri" w:hAnsi="Arial" w:cs="Arial"/>
          <w:i/>
          <w:iCs/>
          <w:szCs w:val="22"/>
        </w:rPr>
        <w:t xml:space="preserve"> tigrine</w:t>
      </w:r>
      <w:r w:rsidRPr="005305B1">
        <w:rPr>
          <w:rFonts w:ascii="Arial" w:eastAsia="Calibri" w:hAnsi="Arial" w:cs="Arial"/>
          <w:szCs w:val="22"/>
        </w:rPr>
        <w:t xml:space="preserve">) showed no change in movement speed but a significant drop in feeding rate following exposure to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as these plastic bits can generate a sense of false fullness. </w:t>
      </w:r>
    </w:p>
    <w:p w14:paraId="596BAA5F" w14:textId="1938AA7E" w:rsidR="00BC058C" w:rsidRDefault="00A463B8" w:rsidP="005305B1">
      <w:pPr>
        <w:pStyle w:val="Body"/>
        <w:spacing w:after="0"/>
        <w:rPr>
          <w:rFonts w:ascii="Arial" w:eastAsia="Calibri" w:hAnsi="Arial" w:cs="Arial"/>
          <w:szCs w:val="22"/>
        </w:rPr>
      </w:pP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have been demonstrated to impact the soil microbiota in terrestrial ecosystems as they can inhibit the action of enzymes involved in the carbon, nitrogen, and phosphorus cycle. The</w:t>
      </w:r>
      <w:r w:rsidR="00937DD1" w:rsidRPr="005305B1">
        <w:rPr>
          <w:rFonts w:ascii="Arial" w:eastAsia="Calibri" w:hAnsi="Arial" w:cs="Arial"/>
          <w:szCs w:val="22"/>
        </w:rPr>
        <w:t xml:space="preserve"> presence </w:t>
      </w:r>
      <w:r w:rsidRPr="005305B1">
        <w:rPr>
          <w:rFonts w:ascii="Arial" w:eastAsia="Calibri" w:hAnsi="Arial" w:cs="Arial"/>
          <w:szCs w:val="22"/>
        </w:rPr>
        <w:t>of</w:t>
      </w:r>
      <w:r w:rsidR="00937DD1" w:rsidRPr="005305B1">
        <w:rPr>
          <w:rFonts w:ascii="Arial" w:eastAsia="Calibri" w:hAnsi="Arial" w:cs="Arial"/>
          <w:szCs w:val="22"/>
        </w:rPr>
        <w:t xml:space="preserve"> gut </w:t>
      </w:r>
      <w:r w:rsidRPr="005305B1">
        <w:rPr>
          <w:rFonts w:ascii="Arial" w:eastAsia="Calibri" w:hAnsi="Arial" w:cs="Arial"/>
          <w:szCs w:val="22"/>
        </w:rPr>
        <w:t xml:space="preserve">microbes </w:t>
      </w:r>
      <w:r w:rsidR="00937DD1" w:rsidRPr="005305B1">
        <w:rPr>
          <w:rFonts w:ascii="Arial" w:eastAsia="Calibri" w:hAnsi="Arial" w:cs="Arial"/>
          <w:szCs w:val="22"/>
        </w:rPr>
        <w:t xml:space="preserve">in </w:t>
      </w:r>
      <w:r w:rsidRPr="005305B1">
        <w:rPr>
          <w:rFonts w:ascii="Arial" w:eastAsia="Calibri" w:hAnsi="Arial" w:cs="Arial"/>
          <w:szCs w:val="22"/>
        </w:rPr>
        <w:t xml:space="preserve">oligochaete </w:t>
      </w:r>
      <w:proofErr w:type="spellStart"/>
      <w:r w:rsidRPr="00A123E6">
        <w:rPr>
          <w:rFonts w:ascii="Arial" w:eastAsia="Calibri" w:hAnsi="Arial" w:cs="Arial"/>
          <w:i/>
          <w:iCs/>
          <w:szCs w:val="22"/>
        </w:rPr>
        <w:t>Enchytraeus</w:t>
      </w:r>
      <w:proofErr w:type="spellEnd"/>
      <w:r w:rsidRPr="00A123E6">
        <w:rPr>
          <w:rFonts w:ascii="Arial" w:eastAsia="Calibri" w:hAnsi="Arial" w:cs="Arial"/>
          <w:i/>
          <w:iCs/>
          <w:szCs w:val="22"/>
        </w:rPr>
        <w:t xml:space="preserve"> </w:t>
      </w:r>
      <w:proofErr w:type="spellStart"/>
      <w:r w:rsidRPr="00A123E6">
        <w:rPr>
          <w:rFonts w:ascii="Arial" w:eastAsia="Calibri" w:hAnsi="Arial" w:cs="Arial"/>
          <w:i/>
          <w:iCs/>
          <w:szCs w:val="22"/>
        </w:rPr>
        <w:t>crypticus</w:t>
      </w:r>
      <w:proofErr w:type="spellEnd"/>
      <w:r w:rsidRPr="005305B1">
        <w:rPr>
          <w:rFonts w:ascii="Arial" w:eastAsia="Calibri" w:hAnsi="Arial" w:cs="Arial"/>
          <w:szCs w:val="22"/>
        </w:rPr>
        <w:t xml:space="preserve"> notably dropped after feeding oatmeal supplemented with polystyrene nanoparticles </w:t>
      </w:r>
      <w:r w:rsidR="00FF465A" w:rsidRPr="005305B1">
        <w:rPr>
          <w:rFonts w:ascii="Arial" w:eastAsia="Calibri" w:hAnsi="Arial" w:cs="Arial"/>
          <w:szCs w:val="22"/>
        </w:rPr>
        <w:t>(Zhu et al., 2018)</w:t>
      </w:r>
      <w:r w:rsidRPr="005305B1">
        <w:rPr>
          <w:rFonts w:ascii="Arial" w:eastAsia="Calibri" w:hAnsi="Arial" w:cs="Arial"/>
          <w:szCs w:val="22"/>
        </w:rPr>
        <w:t xml:space="preserve">. Till now, the discussion was limited to the fauna of an ecosystem, but it is required to understand that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may potentially </w:t>
      </w:r>
      <w:r w:rsidR="00365844" w:rsidRPr="005305B1">
        <w:rPr>
          <w:rFonts w:ascii="Arial" w:eastAsia="Calibri" w:hAnsi="Arial" w:cs="Arial"/>
          <w:szCs w:val="22"/>
        </w:rPr>
        <w:t xml:space="preserve">also </w:t>
      </w:r>
      <w:r w:rsidRPr="005305B1">
        <w:rPr>
          <w:rFonts w:ascii="Arial" w:eastAsia="Calibri" w:hAnsi="Arial" w:cs="Arial"/>
          <w:szCs w:val="22"/>
        </w:rPr>
        <w:t xml:space="preserve">affect plant development also. In addition to being translocated to aboveground tissues,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can be absorbed and retained within the roots.</w:t>
      </w:r>
      <w:r w:rsidR="00937DD1" w:rsidRPr="005305B1">
        <w:rPr>
          <w:rFonts w:ascii="Arial" w:eastAsia="Calibri" w:hAnsi="Arial" w:cs="Arial"/>
          <w:szCs w:val="22"/>
        </w:rPr>
        <w:t xml:space="preserve"> Minute</w:t>
      </w:r>
      <w:r w:rsidRPr="005305B1">
        <w:rPr>
          <w:rFonts w:ascii="Arial" w:eastAsia="Calibri" w:hAnsi="Arial" w:cs="Arial"/>
          <w:szCs w:val="22"/>
        </w:rPr>
        <w:t xml:space="preserv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w:t>
      </w:r>
      <w:r w:rsidRPr="005305B1">
        <w:rPr>
          <w:rFonts w:ascii="Cambria Math" w:eastAsia="Calibri" w:hAnsi="Cambria Math" w:cs="Cambria Math"/>
          <w:szCs w:val="22"/>
        </w:rPr>
        <w:t>∼</w:t>
      </w:r>
      <w:r w:rsidRPr="005305B1">
        <w:rPr>
          <w:rFonts w:ascii="Arial" w:eastAsia="Calibri" w:hAnsi="Arial" w:cs="Arial"/>
          <w:szCs w:val="22"/>
        </w:rPr>
        <w:t xml:space="preserve"> 30 nm) can </w:t>
      </w:r>
      <w:r w:rsidR="00937DD1" w:rsidRPr="005305B1">
        <w:rPr>
          <w:rFonts w:ascii="Arial" w:eastAsia="Calibri" w:hAnsi="Arial" w:cs="Arial"/>
          <w:szCs w:val="22"/>
        </w:rPr>
        <w:t>cross</w:t>
      </w:r>
      <w:r w:rsidRPr="005305B1">
        <w:rPr>
          <w:rFonts w:ascii="Arial" w:eastAsia="Calibri" w:hAnsi="Arial" w:cs="Arial"/>
          <w:szCs w:val="22"/>
        </w:rPr>
        <w:t xml:space="preserve"> the nucle</w:t>
      </w:r>
      <w:r w:rsidR="00937DD1" w:rsidRPr="005305B1">
        <w:rPr>
          <w:rFonts w:ascii="Arial" w:eastAsia="Calibri" w:hAnsi="Arial" w:cs="Arial"/>
          <w:szCs w:val="22"/>
        </w:rPr>
        <w:t>ar membrane</w:t>
      </w:r>
      <w:r w:rsidRPr="005305B1">
        <w:rPr>
          <w:rFonts w:ascii="Arial" w:eastAsia="Calibri" w:hAnsi="Arial" w:cs="Arial"/>
          <w:szCs w:val="22"/>
        </w:rPr>
        <w:t xml:space="preserve">, and larger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can accumulate in the cytoplasm, disrupting the structure and function of chromatin.</w:t>
      </w:r>
      <w:r w:rsidR="00937DD1" w:rsidRPr="005305B1">
        <w:rPr>
          <w:rFonts w:ascii="Arial" w:eastAsia="Calibri" w:hAnsi="Arial" w:cs="Arial"/>
          <w:szCs w:val="22"/>
        </w:rPr>
        <w:t xml:space="preserve"> </w:t>
      </w:r>
      <w:r w:rsidRPr="005305B1">
        <w:rPr>
          <w:rFonts w:ascii="Arial" w:eastAsia="Calibri" w:hAnsi="Arial" w:cs="Arial"/>
          <w:szCs w:val="22"/>
        </w:rPr>
        <w:t xml:space="preserve">But in case of aquatic ecosystems, a contradictory phenomenon of notable rise in root biomass has been observed in </w:t>
      </w:r>
      <w:proofErr w:type="spellStart"/>
      <w:r w:rsidRPr="00A123E6">
        <w:rPr>
          <w:rFonts w:ascii="Arial" w:eastAsia="Calibri" w:hAnsi="Arial" w:cs="Arial"/>
          <w:i/>
          <w:iCs/>
          <w:szCs w:val="22"/>
        </w:rPr>
        <w:t>Myriophyllum</w:t>
      </w:r>
      <w:proofErr w:type="spellEnd"/>
      <w:r w:rsidRPr="00A123E6">
        <w:rPr>
          <w:rFonts w:ascii="Arial" w:eastAsia="Calibri" w:hAnsi="Arial" w:cs="Arial"/>
          <w:i/>
          <w:iCs/>
          <w:szCs w:val="22"/>
        </w:rPr>
        <w:t xml:space="preserve"> spicatum</w:t>
      </w:r>
      <w:r w:rsidRPr="005305B1">
        <w:rPr>
          <w:rFonts w:ascii="Arial" w:eastAsia="Calibri" w:hAnsi="Arial" w:cs="Arial"/>
          <w:szCs w:val="22"/>
        </w:rPr>
        <w:t xml:space="preserve"> and </w:t>
      </w:r>
      <w:r w:rsidRPr="00A123E6">
        <w:rPr>
          <w:rFonts w:ascii="Arial" w:eastAsia="Calibri" w:hAnsi="Arial" w:cs="Arial"/>
          <w:i/>
          <w:iCs/>
          <w:szCs w:val="22"/>
        </w:rPr>
        <w:t>Elodea sp.</w:t>
      </w:r>
      <w:r w:rsidRPr="00A123E6">
        <w:rPr>
          <w:rFonts w:ascii="Arial" w:eastAsia="Calibri" w:hAnsi="Arial" w:cs="Arial"/>
          <w:szCs w:val="22"/>
        </w:rPr>
        <w:t>,</w:t>
      </w:r>
      <w:r w:rsidRPr="005305B1">
        <w:rPr>
          <w:rFonts w:ascii="Arial" w:eastAsia="Calibri" w:hAnsi="Arial" w:cs="Arial"/>
          <w:szCs w:val="22"/>
        </w:rPr>
        <w:t xml:space="preserve"> in response to polystyrene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It is thought that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sorption onto the root surface prevents nutrients from being absorbed</w:t>
      </w:r>
      <w:r w:rsidR="001A0226" w:rsidRPr="005305B1">
        <w:rPr>
          <w:rFonts w:ascii="Arial" w:eastAsia="Calibri" w:hAnsi="Arial" w:cs="Arial"/>
          <w:szCs w:val="22"/>
        </w:rPr>
        <w:t xml:space="preserve"> </w:t>
      </w:r>
      <w:r w:rsidR="00FF465A" w:rsidRPr="005305B1">
        <w:rPr>
          <w:rFonts w:ascii="Arial" w:eastAsia="Calibri" w:hAnsi="Arial" w:cs="Arial"/>
          <w:szCs w:val="22"/>
        </w:rPr>
        <w:t>(van Weert et al., 2019)</w:t>
      </w:r>
      <w:r w:rsidR="00FD6CAA" w:rsidRPr="005305B1">
        <w:rPr>
          <w:rFonts w:ascii="Arial" w:eastAsia="Calibri" w:hAnsi="Arial" w:cs="Arial"/>
          <w:szCs w:val="22"/>
        </w:rPr>
        <w:t>.</w:t>
      </w:r>
      <w:r w:rsidR="001A0226" w:rsidRPr="005305B1">
        <w:rPr>
          <w:rFonts w:ascii="Arial" w:eastAsia="Calibri" w:hAnsi="Arial" w:cs="Arial"/>
          <w:szCs w:val="22"/>
        </w:rPr>
        <w:t xml:space="preserve"> </w:t>
      </w:r>
      <w:r w:rsidRPr="005305B1">
        <w:rPr>
          <w:rFonts w:ascii="Arial" w:eastAsia="Calibri" w:hAnsi="Arial" w:cs="Arial"/>
          <w:szCs w:val="22"/>
        </w:rPr>
        <w:t xml:space="preserve"> The macrophytes used in the study boosted their number of roots, length, and diameter </w:t>
      </w:r>
      <w:r w:rsidR="007620F4" w:rsidRPr="005305B1">
        <w:rPr>
          <w:rFonts w:ascii="Arial" w:eastAsia="Calibri" w:hAnsi="Arial" w:cs="Arial"/>
          <w:szCs w:val="22"/>
        </w:rPr>
        <w:t>to</w:t>
      </w:r>
      <w:r w:rsidRPr="005305B1">
        <w:rPr>
          <w:rFonts w:ascii="Arial" w:eastAsia="Calibri" w:hAnsi="Arial" w:cs="Arial"/>
          <w:szCs w:val="22"/>
        </w:rPr>
        <w:t xml:space="preserve"> better absorb and transport vital nutrients, </w:t>
      </w:r>
      <w:r w:rsidR="007620F4" w:rsidRPr="005305B1">
        <w:rPr>
          <w:rFonts w:ascii="Arial" w:eastAsia="Calibri" w:hAnsi="Arial" w:cs="Arial"/>
          <w:szCs w:val="22"/>
        </w:rPr>
        <w:t>thus</w:t>
      </w:r>
      <w:r w:rsidRPr="005305B1">
        <w:rPr>
          <w:rFonts w:ascii="Arial" w:eastAsia="Calibri" w:hAnsi="Arial" w:cs="Arial"/>
          <w:szCs w:val="22"/>
        </w:rPr>
        <w:t xml:space="preserve"> boosting the root biomass and overcoming this stress. The introduction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in biotic </w:t>
      </w:r>
      <w:r w:rsidR="007620F4" w:rsidRPr="005305B1">
        <w:rPr>
          <w:rFonts w:ascii="Arial" w:eastAsia="Calibri" w:hAnsi="Arial" w:cs="Arial"/>
          <w:szCs w:val="22"/>
        </w:rPr>
        <w:t>systems</w:t>
      </w:r>
      <w:r w:rsidRPr="005305B1">
        <w:rPr>
          <w:rFonts w:ascii="Arial" w:eastAsia="Calibri" w:hAnsi="Arial" w:cs="Arial"/>
          <w:szCs w:val="22"/>
        </w:rPr>
        <w:t xml:space="preserve"> usually </w:t>
      </w:r>
      <w:r w:rsidR="007620F4" w:rsidRPr="005305B1">
        <w:rPr>
          <w:rFonts w:ascii="Arial" w:eastAsia="Calibri" w:hAnsi="Arial" w:cs="Arial"/>
          <w:szCs w:val="22"/>
        </w:rPr>
        <w:t>results</w:t>
      </w:r>
      <w:r w:rsidRPr="005305B1">
        <w:rPr>
          <w:rFonts w:ascii="Arial" w:eastAsia="Calibri" w:hAnsi="Arial" w:cs="Arial"/>
          <w:szCs w:val="22"/>
        </w:rPr>
        <w:t xml:space="preserve"> in a range of events</w:t>
      </w:r>
      <w:r w:rsidR="007620F4" w:rsidRPr="005305B1">
        <w:rPr>
          <w:rFonts w:ascii="Arial" w:eastAsia="Calibri" w:hAnsi="Arial" w:cs="Arial"/>
          <w:szCs w:val="22"/>
        </w:rPr>
        <w:t>,</w:t>
      </w:r>
      <w:r w:rsidRPr="005305B1">
        <w:rPr>
          <w:rFonts w:ascii="Arial" w:eastAsia="Calibri" w:hAnsi="Arial" w:cs="Arial"/>
          <w:szCs w:val="22"/>
        </w:rPr>
        <w:t xml:space="preserve"> as mentioned in the following diagram (Figure 5).</w:t>
      </w:r>
    </w:p>
    <w:p w14:paraId="40102C42" w14:textId="77777777" w:rsidR="005305B1" w:rsidRPr="005305B1" w:rsidRDefault="005305B1" w:rsidP="005305B1">
      <w:pPr>
        <w:pStyle w:val="Body"/>
        <w:spacing w:after="0"/>
        <w:rPr>
          <w:rFonts w:ascii="Arial" w:eastAsia="Calibri" w:hAnsi="Arial" w:cs="Arial"/>
          <w:szCs w:val="22"/>
        </w:rPr>
      </w:pPr>
    </w:p>
    <w:p w14:paraId="038B226F" w14:textId="48AFCAED" w:rsidR="00537A4C" w:rsidRPr="00FC71E5" w:rsidRDefault="00537A4C" w:rsidP="00537A4C">
      <w:pPr>
        <w:spacing w:line="360" w:lineRule="auto"/>
        <w:jc w:val="center"/>
        <w:rPr>
          <w:rFonts w:ascii="Times New Roman" w:eastAsia="Times New Roman" w:hAnsi="Times New Roman" w:cs="Times New Roman"/>
          <w:color w:val="00B0F0"/>
          <w:sz w:val="24"/>
          <w:szCs w:val="24"/>
        </w:rPr>
      </w:pPr>
      <w:r w:rsidRPr="00612D77">
        <w:rPr>
          <w:rFonts w:asciiTheme="minorBidi" w:eastAsia="Times New Roman" w:hAnsiTheme="minorBidi" w:cstheme="minorBidi"/>
          <w:noProof/>
          <w:sz w:val="24"/>
          <w:szCs w:val="24"/>
          <w:lang w:val="en-US" w:eastAsia="en-US"/>
        </w:rPr>
        <w:lastRenderedPageBreak/>
        <w:drawing>
          <wp:inline distT="0" distB="0" distL="0" distR="0" wp14:anchorId="1B08B094" wp14:editId="3899C910">
            <wp:extent cx="4648200" cy="35814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681967" cy="3607417"/>
                    </a:xfrm>
                    <a:prstGeom prst="rect">
                      <a:avLst/>
                    </a:prstGeom>
                    <a:ln/>
                  </pic:spPr>
                </pic:pic>
              </a:graphicData>
            </a:graphic>
          </wp:inline>
        </w:drawing>
      </w:r>
    </w:p>
    <w:p w14:paraId="1273D548" w14:textId="17FA7F47" w:rsidR="00BC058C" w:rsidRDefault="005305B1" w:rsidP="005305B1">
      <w:pPr>
        <w:autoSpaceDE w:val="0"/>
        <w:autoSpaceDN w:val="0"/>
        <w:adjustRightInd w:val="0"/>
        <w:spacing w:after="0" w:line="240" w:lineRule="auto"/>
        <w:rPr>
          <w:rFonts w:ascii="Arial" w:eastAsia="Times New Roman" w:hAnsi="Arial" w:cs="Arial"/>
          <w:b/>
          <w:bCs/>
          <w:sz w:val="20"/>
          <w:lang w:val="en-US" w:eastAsia="en-US"/>
        </w:rPr>
      </w:pPr>
      <w:r>
        <w:rPr>
          <w:rFonts w:ascii="Arial" w:eastAsia="Times New Roman" w:hAnsi="Arial" w:cs="Arial"/>
          <w:b/>
          <w:bCs/>
          <w:sz w:val="20"/>
          <w:lang w:val="en-US" w:eastAsia="en-US"/>
        </w:rPr>
        <w:t>Fig.</w:t>
      </w:r>
      <w:r w:rsidR="00840C98" w:rsidRPr="005305B1">
        <w:rPr>
          <w:rFonts w:ascii="Arial" w:eastAsia="Times New Roman" w:hAnsi="Arial" w:cs="Arial"/>
          <w:b/>
          <w:bCs/>
          <w:sz w:val="20"/>
          <w:lang w:val="en-US" w:eastAsia="en-US"/>
        </w:rPr>
        <w:t xml:space="preserve"> </w:t>
      </w:r>
      <w:r w:rsidR="00A463B8" w:rsidRPr="005305B1">
        <w:rPr>
          <w:rFonts w:ascii="Arial" w:eastAsia="Times New Roman" w:hAnsi="Arial" w:cs="Arial"/>
          <w:b/>
          <w:bCs/>
          <w:sz w:val="20"/>
          <w:lang w:val="en-US" w:eastAsia="en-US"/>
        </w:rPr>
        <w:t xml:space="preserve">5: The above image shows possible effects of </w:t>
      </w:r>
      <w:proofErr w:type="spellStart"/>
      <w:r w:rsidR="00A463B8" w:rsidRPr="005305B1">
        <w:rPr>
          <w:rFonts w:ascii="Arial" w:eastAsia="Times New Roman" w:hAnsi="Arial" w:cs="Arial"/>
          <w:b/>
          <w:bCs/>
          <w:sz w:val="20"/>
          <w:lang w:val="en-US" w:eastAsia="en-US"/>
        </w:rPr>
        <w:t>nanoplastics</w:t>
      </w:r>
      <w:proofErr w:type="spellEnd"/>
      <w:r w:rsidR="00A463B8" w:rsidRPr="005305B1">
        <w:rPr>
          <w:rFonts w:ascii="Arial" w:eastAsia="Times New Roman" w:hAnsi="Arial" w:cs="Arial"/>
          <w:b/>
          <w:bCs/>
          <w:sz w:val="20"/>
          <w:lang w:val="en-US" w:eastAsia="en-US"/>
        </w:rPr>
        <w:t xml:space="preserve"> on aquatic creatures' cells and physiology. </w:t>
      </w:r>
    </w:p>
    <w:p w14:paraId="60C0CCE9" w14:textId="77777777" w:rsidR="005305B1" w:rsidRPr="005305B1" w:rsidRDefault="005305B1" w:rsidP="005305B1">
      <w:pPr>
        <w:autoSpaceDE w:val="0"/>
        <w:autoSpaceDN w:val="0"/>
        <w:adjustRightInd w:val="0"/>
        <w:spacing w:after="0" w:line="240" w:lineRule="auto"/>
        <w:rPr>
          <w:rFonts w:ascii="Arial" w:eastAsia="Times New Roman" w:hAnsi="Arial" w:cs="Arial"/>
          <w:b/>
          <w:bCs/>
          <w:sz w:val="20"/>
          <w:lang w:val="en-US" w:eastAsia="en-US"/>
        </w:rPr>
      </w:pPr>
    </w:p>
    <w:p w14:paraId="6EDE12C4" w14:textId="62024591" w:rsidR="00BC058C" w:rsidRDefault="00A463B8" w:rsidP="005305B1">
      <w:pPr>
        <w:pStyle w:val="Body"/>
        <w:spacing w:after="0"/>
        <w:rPr>
          <w:rFonts w:ascii="Arial" w:eastAsia="Calibri" w:hAnsi="Arial" w:cs="Arial"/>
          <w:szCs w:val="22"/>
        </w:rPr>
      </w:pP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can accumulate in tissues linked to different physiological systems (shown in Figure 5), and can trigger intracellular reactions which eventually end up in increasing the mortality rate of the respective organism.</w:t>
      </w:r>
      <w:r w:rsidR="001A0226" w:rsidRPr="005305B1">
        <w:rPr>
          <w:rFonts w:ascii="Arial" w:eastAsia="Calibri" w:hAnsi="Arial" w:cs="Arial"/>
          <w:szCs w:val="22"/>
        </w:rPr>
        <w:t xml:space="preserve"> </w:t>
      </w:r>
      <w:r w:rsidRPr="005305B1">
        <w:rPr>
          <w:rFonts w:ascii="Arial" w:eastAsia="Calibri" w:hAnsi="Arial" w:cs="Arial"/>
          <w:szCs w:val="22"/>
        </w:rPr>
        <w:t xml:space="preserve">Although there is a significant research gap on this subject,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frequently impact mitochondrial biology and metabolism, affecting some of the main cellular processes. The physiological and biological effects after ingestion of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in terrestrial and aquatic life have been studied, and based on the current </w:t>
      </w:r>
      <w:r w:rsidR="001A0226" w:rsidRPr="005305B1">
        <w:rPr>
          <w:rFonts w:ascii="Arial" w:eastAsia="Calibri" w:hAnsi="Arial" w:cs="Arial"/>
          <w:szCs w:val="22"/>
        </w:rPr>
        <w:t>information</w:t>
      </w:r>
      <w:r w:rsidRPr="005305B1">
        <w:rPr>
          <w:rFonts w:ascii="Arial" w:eastAsia="Calibri" w:hAnsi="Arial" w:cs="Arial"/>
          <w:szCs w:val="22"/>
        </w:rPr>
        <w:t xml:space="preserve">, the </w:t>
      </w:r>
      <w:r w:rsidR="001A0226" w:rsidRPr="005305B1">
        <w:rPr>
          <w:rFonts w:ascii="Arial" w:eastAsia="Calibri" w:hAnsi="Arial" w:cs="Arial"/>
          <w:szCs w:val="22"/>
        </w:rPr>
        <w:t>toxic</w:t>
      </w:r>
      <w:r w:rsidRPr="005305B1">
        <w:rPr>
          <w:rFonts w:ascii="Arial" w:eastAsia="Calibri" w:hAnsi="Arial" w:cs="Arial"/>
          <w:szCs w:val="22"/>
        </w:rPr>
        <w:t xml:space="preserve"> effects caused by </w:t>
      </w:r>
      <w:proofErr w:type="spellStart"/>
      <w:r w:rsidRPr="005305B1">
        <w:rPr>
          <w:rFonts w:ascii="Arial" w:eastAsia="Calibri" w:hAnsi="Arial" w:cs="Arial"/>
          <w:szCs w:val="22"/>
        </w:rPr>
        <w:t>nanoplastics</w:t>
      </w:r>
      <w:proofErr w:type="spellEnd"/>
      <w:r w:rsidRPr="005305B1">
        <w:rPr>
          <w:rFonts w:ascii="Arial" w:eastAsia="Calibri" w:hAnsi="Arial" w:cs="Arial"/>
          <w:szCs w:val="22"/>
        </w:rPr>
        <w:t xml:space="preserve"> in some organisms from both natural ecosystems have been summarized below in Table 1.</w:t>
      </w:r>
    </w:p>
    <w:p w14:paraId="5B9803B0" w14:textId="77777777" w:rsidR="006C3B0B" w:rsidRDefault="006C3B0B" w:rsidP="005305B1">
      <w:pPr>
        <w:pStyle w:val="Body"/>
        <w:spacing w:after="0"/>
        <w:rPr>
          <w:rFonts w:ascii="Arial" w:eastAsia="Calibri" w:hAnsi="Arial" w:cs="Arial"/>
          <w:szCs w:val="22"/>
        </w:rPr>
      </w:pPr>
    </w:p>
    <w:p w14:paraId="2F855088" w14:textId="77777777" w:rsidR="006C3B0B" w:rsidRPr="006C3B0B" w:rsidRDefault="006C3B0B" w:rsidP="006C3B0B">
      <w:pPr>
        <w:tabs>
          <w:tab w:val="left" w:pos="1080"/>
        </w:tabs>
        <w:spacing w:after="0" w:line="240" w:lineRule="auto"/>
        <w:jc w:val="both"/>
        <w:rPr>
          <w:rFonts w:ascii="Arial" w:eastAsia="Times New Roman" w:hAnsi="Arial" w:cs="Times New Roman"/>
          <w:b/>
          <w:sz w:val="20"/>
          <w:szCs w:val="20"/>
          <w:lang w:val="en-US" w:eastAsia="en-US"/>
        </w:rPr>
      </w:pPr>
      <w:r w:rsidRPr="006C3B0B">
        <w:rPr>
          <w:rFonts w:ascii="Arial" w:eastAsia="Times New Roman" w:hAnsi="Arial" w:cs="Times New Roman"/>
          <w:b/>
          <w:sz w:val="20"/>
          <w:szCs w:val="20"/>
          <w:lang w:val="en-US" w:eastAsia="en-US"/>
        </w:rPr>
        <w:t xml:space="preserve">Table 1: Table showing a selection of studies based on some faunal interactions with </w:t>
      </w:r>
      <w:proofErr w:type="spellStart"/>
      <w:r w:rsidRPr="006C3B0B">
        <w:rPr>
          <w:rFonts w:ascii="Arial" w:eastAsia="Times New Roman" w:hAnsi="Arial" w:cs="Times New Roman"/>
          <w:b/>
          <w:sz w:val="20"/>
          <w:szCs w:val="20"/>
          <w:lang w:val="en-US" w:eastAsia="en-US"/>
        </w:rPr>
        <w:t>nanoplastics</w:t>
      </w:r>
      <w:proofErr w:type="spellEnd"/>
      <w:r w:rsidRPr="006C3B0B">
        <w:rPr>
          <w:rFonts w:ascii="Arial" w:eastAsia="Times New Roman" w:hAnsi="Arial" w:cs="Times New Roman"/>
          <w:b/>
          <w:sz w:val="20"/>
          <w:szCs w:val="20"/>
          <w:lang w:val="en-US" w:eastAsia="en-US"/>
        </w:rPr>
        <w:t xml:space="preserve">. Polystyrene (PS) fluorescence is used to study the presence of these plastic particles in arthropods and larval models. </w:t>
      </w:r>
    </w:p>
    <w:p w14:paraId="71D2654E" w14:textId="77777777" w:rsidR="006C3B0B" w:rsidRPr="005305B1" w:rsidRDefault="006C3B0B" w:rsidP="005305B1">
      <w:pPr>
        <w:pStyle w:val="Body"/>
        <w:spacing w:after="0"/>
        <w:rPr>
          <w:rFonts w:ascii="Arial" w:eastAsia="Calibri" w:hAnsi="Arial" w:cs="Arial"/>
          <w:szCs w:val="22"/>
        </w:rPr>
      </w:pPr>
    </w:p>
    <w:tbl>
      <w:tblPr>
        <w:tblStyle w:val="TableGrid"/>
        <w:tblW w:w="9350" w:type="dxa"/>
        <w:tblLayout w:type="fixed"/>
        <w:tblLook w:val="0400" w:firstRow="0" w:lastRow="0" w:firstColumn="0" w:lastColumn="0" w:noHBand="0" w:noVBand="1"/>
      </w:tblPr>
      <w:tblGrid>
        <w:gridCol w:w="2021"/>
        <w:gridCol w:w="1510"/>
        <w:gridCol w:w="1272"/>
        <w:gridCol w:w="1579"/>
        <w:gridCol w:w="1712"/>
        <w:gridCol w:w="1256"/>
      </w:tblGrid>
      <w:tr w:rsidR="00537A4C" w:rsidRPr="00DF03A9" w14:paraId="7C82FCF3" w14:textId="77777777" w:rsidTr="006C3B0B">
        <w:tc>
          <w:tcPr>
            <w:tcW w:w="2021" w:type="dxa"/>
            <w:vMerge w:val="restart"/>
            <w:vAlign w:val="center"/>
          </w:tcPr>
          <w:p w14:paraId="53F0689F"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Animal species</w:t>
            </w:r>
          </w:p>
        </w:tc>
        <w:tc>
          <w:tcPr>
            <w:tcW w:w="4361" w:type="dxa"/>
            <w:gridSpan w:val="3"/>
            <w:vAlign w:val="center"/>
          </w:tcPr>
          <w:p w14:paraId="48EA8F3A" w14:textId="02DD5BD3" w:rsidR="00537A4C" w:rsidRPr="00FF465A" w:rsidRDefault="00537A4C" w:rsidP="006C3B0B">
            <w:pPr>
              <w:spacing w:line="360" w:lineRule="auto"/>
              <w:jc w:val="center"/>
              <w:rPr>
                <w:rFonts w:ascii="Times New Roman" w:eastAsia="Times New Roman" w:hAnsi="Times New Roman" w:cs="Times New Roman"/>
                <w:sz w:val="20"/>
                <w:szCs w:val="20"/>
              </w:rPr>
            </w:pPr>
            <w:proofErr w:type="spellStart"/>
            <w:r w:rsidRPr="00FF465A">
              <w:rPr>
                <w:rFonts w:ascii="Times New Roman" w:eastAsia="Times New Roman" w:hAnsi="Times New Roman" w:cs="Times New Roman"/>
                <w:sz w:val="20"/>
                <w:szCs w:val="20"/>
              </w:rPr>
              <w:t>Nanoplastic</w:t>
            </w:r>
            <w:proofErr w:type="spellEnd"/>
          </w:p>
        </w:tc>
        <w:tc>
          <w:tcPr>
            <w:tcW w:w="1712" w:type="dxa"/>
            <w:vMerge w:val="restart"/>
            <w:vAlign w:val="center"/>
          </w:tcPr>
          <w:p w14:paraId="69857A63"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Observations</w:t>
            </w:r>
          </w:p>
        </w:tc>
        <w:tc>
          <w:tcPr>
            <w:tcW w:w="1256" w:type="dxa"/>
            <w:vMerge w:val="restart"/>
            <w:vAlign w:val="center"/>
          </w:tcPr>
          <w:p w14:paraId="40B50B65"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Reference</w:t>
            </w:r>
          </w:p>
        </w:tc>
      </w:tr>
      <w:tr w:rsidR="00537A4C" w:rsidRPr="00DF03A9" w14:paraId="62DDE001" w14:textId="77777777" w:rsidTr="006C3B0B">
        <w:tc>
          <w:tcPr>
            <w:tcW w:w="2021" w:type="dxa"/>
            <w:vMerge/>
            <w:vAlign w:val="center"/>
          </w:tcPr>
          <w:p w14:paraId="482EFF9F" w14:textId="77777777" w:rsidR="00537A4C" w:rsidRPr="00FF465A" w:rsidRDefault="00537A4C" w:rsidP="006C3B0B">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rPr>
            </w:pPr>
          </w:p>
        </w:tc>
        <w:tc>
          <w:tcPr>
            <w:tcW w:w="1510" w:type="dxa"/>
            <w:vAlign w:val="center"/>
          </w:tcPr>
          <w:p w14:paraId="4E114EA7"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Polymer type</w:t>
            </w:r>
          </w:p>
        </w:tc>
        <w:tc>
          <w:tcPr>
            <w:tcW w:w="1272" w:type="dxa"/>
            <w:vAlign w:val="center"/>
          </w:tcPr>
          <w:p w14:paraId="090338FC"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Particle size</w:t>
            </w:r>
          </w:p>
        </w:tc>
        <w:tc>
          <w:tcPr>
            <w:tcW w:w="1579" w:type="dxa"/>
            <w:vAlign w:val="center"/>
          </w:tcPr>
          <w:p w14:paraId="5BADC6A1"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Concentration</w:t>
            </w:r>
          </w:p>
        </w:tc>
        <w:tc>
          <w:tcPr>
            <w:tcW w:w="1712" w:type="dxa"/>
            <w:vMerge/>
            <w:vAlign w:val="center"/>
          </w:tcPr>
          <w:p w14:paraId="34A9F956" w14:textId="77777777" w:rsidR="00537A4C" w:rsidRPr="00FF465A" w:rsidRDefault="00537A4C" w:rsidP="006C3B0B">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rPr>
            </w:pPr>
          </w:p>
        </w:tc>
        <w:tc>
          <w:tcPr>
            <w:tcW w:w="1256" w:type="dxa"/>
            <w:vMerge/>
            <w:vAlign w:val="center"/>
          </w:tcPr>
          <w:p w14:paraId="77CF32D4" w14:textId="77777777" w:rsidR="00537A4C" w:rsidRPr="00FF465A" w:rsidRDefault="00537A4C" w:rsidP="006C3B0B">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rPr>
            </w:pPr>
          </w:p>
        </w:tc>
      </w:tr>
      <w:tr w:rsidR="00537A4C" w:rsidRPr="00DF03A9" w14:paraId="550B0EAE" w14:textId="77777777" w:rsidTr="006C3B0B">
        <w:tc>
          <w:tcPr>
            <w:tcW w:w="9350" w:type="dxa"/>
            <w:gridSpan w:val="6"/>
            <w:vAlign w:val="center"/>
          </w:tcPr>
          <w:p w14:paraId="74E78344" w14:textId="77777777" w:rsidR="00537A4C" w:rsidRPr="00FF465A" w:rsidRDefault="00537A4C" w:rsidP="006C3B0B">
            <w:pPr>
              <w:spacing w:line="360" w:lineRule="auto"/>
              <w:jc w:val="center"/>
              <w:rPr>
                <w:rFonts w:ascii="Times New Roman" w:eastAsia="Times New Roman" w:hAnsi="Times New Roman" w:cs="Times New Roman"/>
                <w:sz w:val="20"/>
                <w:szCs w:val="20"/>
              </w:rPr>
            </w:pPr>
          </w:p>
          <w:p w14:paraId="70A3C009"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Aquatic ecosystem</w:t>
            </w:r>
          </w:p>
        </w:tc>
      </w:tr>
      <w:tr w:rsidR="00537A4C" w:rsidRPr="00DF03A9" w14:paraId="7D30540E" w14:textId="77777777" w:rsidTr="006C3B0B">
        <w:tc>
          <w:tcPr>
            <w:tcW w:w="2021" w:type="dxa"/>
            <w:vAlign w:val="center"/>
          </w:tcPr>
          <w:p w14:paraId="243F1B54"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Water flea</w:t>
            </w:r>
          </w:p>
          <w:p w14:paraId="2408317F"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t>
            </w:r>
            <w:r w:rsidRPr="00FF465A">
              <w:rPr>
                <w:rFonts w:ascii="Times New Roman" w:eastAsia="Times New Roman" w:hAnsi="Times New Roman" w:cs="Times New Roman"/>
                <w:i/>
                <w:sz w:val="20"/>
                <w:szCs w:val="20"/>
              </w:rPr>
              <w:t xml:space="preserve">Daphnia </w:t>
            </w:r>
            <w:proofErr w:type="spellStart"/>
            <w:r w:rsidRPr="00FF465A">
              <w:rPr>
                <w:rFonts w:ascii="Times New Roman" w:eastAsia="Times New Roman" w:hAnsi="Times New Roman" w:cs="Times New Roman"/>
                <w:i/>
                <w:sz w:val="20"/>
                <w:szCs w:val="20"/>
              </w:rPr>
              <w:t>pulex</w:t>
            </w:r>
            <w:proofErr w:type="spellEnd"/>
            <w:r w:rsidRPr="00FF465A">
              <w:rPr>
                <w:rFonts w:ascii="Times New Roman" w:eastAsia="Times New Roman" w:hAnsi="Times New Roman" w:cs="Times New Roman"/>
                <w:sz w:val="20"/>
                <w:szCs w:val="20"/>
              </w:rPr>
              <w:t>)</w:t>
            </w:r>
          </w:p>
        </w:tc>
        <w:tc>
          <w:tcPr>
            <w:tcW w:w="1510" w:type="dxa"/>
            <w:vAlign w:val="center"/>
          </w:tcPr>
          <w:p w14:paraId="695F8FA7"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1216F48E"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70nm</w:t>
            </w:r>
          </w:p>
        </w:tc>
        <w:tc>
          <w:tcPr>
            <w:tcW w:w="1579" w:type="dxa"/>
            <w:vAlign w:val="center"/>
          </w:tcPr>
          <w:p w14:paraId="15B09ADE"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80.02 µg/ml</w:t>
            </w:r>
          </w:p>
        </w:tc>
        <w:tc>
          <w:tcPr>
            <w:tcW w:w="1712" w:type="dxa"/>
            <w:vAlign w:val="center"/>
          </w:tcPr>
          <w:p w14:paraId="333201BA"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ROS production and resulting oxidative stress,</w:t>
            </w:r>
          </w:p>
          <w:p w14:paraId="20791690"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AMPK activation</w:t>
            </w:r>
          </w:p>
          <w:p w14:paraId="60634B8E"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56" w:type="dxa"/>
            <w:vAlign w:val="center"/>
          </w:tcPr>
          <w:p w14:paraId="5C567E18" w14:textId="5D8838FC"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(Liu et al., 2018)</w:t>
            </w:r>
          </w:p>
        </w:tc>
      </w:tr>
      <w:tr w:rsidR="00537A4C" w:rsidRPr="00DF03A9" w14:paraId="10BD485F" w14:textId="77777777" w:rsidTr="006C3B0B">
        <w:tc>
          <w:tcPr>
            <w:tcW w:w="2021" w:type="dxa"/>
            <w:vAlign w:val="center"/>
          </w:tcPr>
          <w:p w14:paraId="42158829" w14:textId="6E66E9B5"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Water flea</w:t>
            </w:r>
          </w:p>
          <w:p w14:paraId="4F155619"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t>
            </w:r>
            <w:r w:rsidRPr="00FF465A">
              <w:rPr>
                <w:rFonts w:ascii="Times New Roman" w:eastAsia="Times New Roman" w:hAnsi="Times New Roman" w:cs="Times New Roman"/>
                <w:i/>
                <w:sz w:val="20"/>
                <w:szCs w:val="20"/>
              </w:rPr>
              <w:t>Daphnia magna</w:t>
            </w:r>
            <w:r w:rsidRPr="00FF465A">
              <w:rPr>
                <w:rFonts w:ascii="Times New Roman" w:eastAsia="Times New Roman" w:hAnsi="Times New Roman" w:cs="Times New Roman"/>
                <w:sz w:val="20"/>
                <w:szCs w:val="20"/>
              </w:rPr>
              <w:t>)</w:t>
            </w:r>
          </w:p>
        </w:tc>
        <w:tc>
          <w:tcPr>
            <w:tcW w:w="1510" w:type="dxa"/>
            <w:vAlign w:val="center"/>
          </w:tcPr>
          <w:p w14:paraId="0094E8AF"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6BAF2EC1"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20 nm, 200 nm</w:t>
            </w:r>
          </w:p>
        </w:tc>
        <w:tc>
          <w:tcPr>
            <w:tcW w:w="1579" w:type="dxa"/>
            <w:vAlign w:val="center"/>
          </w:tcPr>
          <w:p w14:paraId="3AA19042" w14:textId="7D20A662"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50 mg/L</w:t>
            </w:r>
          </w:p>
          <w:p w14:paraId="632819CD"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712" w:type="dxa"/>
            <w:vAlign w:val="center"/>
          </w:tcPr>
          <w:p w14:paraId="1472C7E9"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Decreased moulting, growth and reproduction</w:t>
            </w:r>
          </w:p>
          <w:p w14:paraId="126BE17B"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56" w:type="dxa"/>
            <w:vAlign w:val="center"/>
          </w:tcPr>
          <w:p w14:paraId="4FB5E920" w14:textId="5C417A3E"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t>
            </w:r>
            <w:proofErr w:type="spellStart"/>
            <w:r w:rsidRPr="00FF465A">
              <w:rPr>
                <w:rFonts w:ascii="Times New Roman" w:eastAsia="Times New Roman" w:hAnsi="Times New Roman" w:cs="Times New Roman"/>
                <w:sz w:val="20"/>
                <w:szCs w:val="20"/>
              </w:rPr>
              <w:t>Pikuda</w:t>
            </w:r>
            <w:proofErr w:type="spellEnd"/>
            <w:r w:rsidRPr="00FF465A">
              <w:rPr>
                <w:rFonts w:ascii="Times New Roman" w:eastAsia="Times New Roman" w:hAnsi="Times New Roman" w:cs="Times New Roman"/>
                <w:sz w:val="20"/>
                <w:szCs w:val="20"/>
              </w:rPr>
              <w:t xml:space="preserve"> et al., 2022)</w:t>
            </w:r>
          </w:p>
        </w:tc>
      </w:tr>
      <w:tr w:rsidR="00537A4C" w:rsidRPr="00DF03A9" w14:paraId="64AD9BE0" w14:textId="77777777" w:rsidTr="006C3B0B">
        <w:tc>
          <w:tcPr>
            <w:tcW w:w="2021" w:type="dxa"/>
            <w:vAlign w:val="center"/>
          </w:tcPr>
          <w:p w14:paraId="488E0C86" w14:textId="77777777" w:rsidR="00537A4C" w:rsidRPr="00FF465A" w:rsidRDefault="00537A4C" w:rsidP="006C3B0B">
            <w:pPr>
              <w:spacing w:line="360" w:lineRule="auto"/>
              <w:jc w:val="center"/>
              <w:rPr>
                <w:rFonts w:ascii="Times New Roman" w:eastAsia="Times New Roman" w:hAnsi="Times New Roman" w:cs="Times New Roman"/>
                <w:i/>
                <w:sz w:val="20"/>
                <w:szCs w:val="20"/>
              </w:rPr>
            </w:pPr>
            <w:r w:rsidRPr="00FF465A">
              <w:rPr>
                <w:rFonts w:ascii="Times New Roman" w:eastAsia="Times New Roman" w:hAnsi="Times New Roman" w:cs="Times New Roman"/>
                <w:sz w:val="20"/>
                <w:szCs w:val="20"/>
              </w:rPr>
              <w:lastRenderedPageBreak/>
              <w:t>Goldfish</w:t>
            </w:r>
            <w:r w:rsidRPr="00FF465A">
              <w:rPr>
                <w:rFonts w:ascii="Times New Roman" w:eastAsia="Times New Roman" w:hAnsi="Times New Roman" w:cs="Times New Roman"/>
                <w:i/>
                <w:sz w:val="20"/>
                <w:szCs w:val="20"/>
              </w:rPr>
              <w:t xml:space="preserve"> </w:t>
            </w:r>
            <w:r w:rsidRPr="00FF465A">
              <w:rPr>
                <w:rFonts w:ascii="Times New Roman" w:eastAsia="Times New Roman" w:hAnsi="Times New Roman" w:cs="Times New Roman"/>
                <w:sz w:val="20"/>
                <w:szCs w:val="20"/>
              </w:rPr>
              <w:t>larvae</w:t>
            </w:r>
            <w:r w:rsidRPr="00FF465A">
              <w:rPr>
                <w:rFonts w:ascii="Times New Roman" w:eastAsia="Times New Roman" w:hAnsi="Times New Roman" w:cs="Times New Roman"/>
                <w:i/>
                <w:sz w:val="20"/>
                <w:szCs w:val="20"/>
              </w:rPr>
              <w:t xml:space="preserve"> (Carassius auratus)</w:t>
            </w:r>
          </w:p>
        </w:tc>
        <w:tc>
          <w:tcPr>
            <w:tcW w:w="1510" w:type="dxa"/>
            <w:vAlign w:val="center"/>
          </w:tcPr>
          <w:p w14:paraId="0C834A5F"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23C8E240" w14:textId="689BF183"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70 nm</w:t>
            </w:r>
          </w:p>
          <w:p w14:paraId="6C9C6C84" w14:textId="77777777" w:rsidR="00537A4C" w:rsidRPr="00FF465A" w:rsidRDefault="00537A4C" w:rsidP="006C3B0B">
            <w:pPr>
              <w:spacing w:line="360" w:lineRule="auto"/>
              <w:jc w:val="center"/>
              <w:rPr>
                <w:rFonts w:ascii="Times New Roman" w:eastAsia="Times New Roman" w:hAnsi="Times New Roman" w:cs="Times New Roman"/>
                <w:sz w:val="20"/>
                <w:szCs w:val="20"/>
              </w:rPr>
            </w:pPr>
          </w:p>
          <w:p w14:paraId="47FBF7CB"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579" w:type="dxa"/>
            <w:vAlign w:val="center"/>
          </w:tcPr>
          <w:p w14:paraId="285DF9B2"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10,</w:t>
            </w:r>
            <w:r w:rsidRPr="00FF465A">
              <w:rPr>
                <w:rFonts w:ascii="Times New Roman" w:eastAsia="Times New Roman" w:hAnsi="Times New Roman" w:cs="Times New Roman"/>
                <w:sz w:val="20"/>
                <w:szCs w:val="20"/>
              </w:rPr>
              <w:br/>
              <w:t xml:space="preserve">100, 1000 </w:t>
            </w:r>
            <w:proofErr w:type="spellStart"/>
            <w:r w:rsidRPr="00FF465A">
              <w:rPr>
                <w:rFonts w:ascii="Times New Roman" w:eastAsia="Times New Roman" w:hAnsi="Times New Roman" w:cs="Times New Roman"/>
                <w:sz w:val="20"/>
                <w:szCs w:val="20"/>
              </w:rPr>
              <w:t>μg</w:t>
            </w:r>
            <w:proofErr w:type="spellEnd"/>
            <w:r w:rsidRPr="00FF465A">
              <w:rPr>
                <w:rFonts w:ascii="Times New Roman" w:eastAsia="Times New Roman" w:hAnsi="Times New Roman" w:cs="Times New Roman"/>
                <w:sz w:val="20"/>
                <w:szCs w:val="20"/>
              </w:rPr>
              <w:t>/L</w:t>
            </w:r>
          </w:p>
        </w:tc>
        <w:tc>
          <w:tcPr>
            <w:tcW w:w="1712" w:type="dxa"/>
            <w:vAlign w:val="center"/>
          </w:tcPr>
          <w:p w14:paraId="3840D810"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Disordered cell arrangement</w:t>
            </w:r>
          </w:p>
        </w:tc>
        <w:tc>
          <w:tcPr>
            <w:tcW w:w="1256" w:type="dxa"/>
            <w:vAlign w:val="center"/>
          </w:tcPr>
          <w:p w14:paraId="2AADB2B5" w14:textId="3C195984"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(Yang et al., 2020)</w:t>
            </w:r>
          </w:p>
        </w:tc>
      </w:tr>
      <w:tr w:rsidR="00537A4C" w:rsidRPr="00DF03A9" w14:paraId="4FFD6FF3" w14:textId="77777777" w:rsidTr="006C3B0B">
        <w:tc>
          <w:tcPr>
            <w:tcW w:w="2021" w:type="dxa"/>
            <w:vAlign w:val="center"/>
          </w:tcPr>
          <w:p w14:paraId="7341BD35" w14:textId="418D2ECB"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Rainbow trout (</w:t>
            </w:r>
            <w:r w:rsidRPr="00FF465A">
              <w:rPr>
                <w:rFonts w:ascii="Times New Roman" w:eastAsia="Times New Roman" w:hAnsi="Times New Roman" w:cs="Times New Roman"/>
                <w:i/>
                <w:sz w:val="20"/>
                <w:szCs w:val="20"/>
              </w:rPr>
              <w:t>Oncorhynchus mykiss</w:t>
            </w:r>
            <w:r w:rsidRPr="00FF465A">
              <w:rPr>
                <w:rFonts w:ascii="Times New Roman" w:eastAsia="Times New Roman" w:hAnsi="Times New Roman" w:cs="Times New Roman"/>
                <w:sz w:val="20"/>
                <w:szCs w:val="20"/>
              </w:rPr>
              <w:t>)</w:t>
            </w:r>
          </w:p>
          <w:p w14:paraId="3C049C7B"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510" w:type="dxa"/>
            <w:vAlign w:val="center"/>
          </w:tcPr>
          <w:p w14:paraId="17F3E8D6"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03381E88"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220 nm</w:t>
            </w:r>
          </w:p>
        </w:tc>
        <w:tc>
          <w:tcPr>
            <w:tcW w:w="1579" w:type="dxa"/>
            <w:vAlign w:val="center"/>
          </w:tcPr>
          <w:p w14:paraId="1AF7F125"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0.3, 3 mM</w:t>
            </w:r>
          </w:p>
        </w:tc>
        <w:tc>
          <w:tcPr>
            <w:tcW w:w="1712" w:type="dxa"/>
            <w:vAlign w:val="center"/>
          </w:tcPr>
          <w:p w14:paraId="34EAD297" w14:textId="6048F36B"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Decrease in viability of cells</w:t>
            </w:r>
          </w:p>
        </w:tc>
        <w:tc>
          <w:tcPr>
            <w:tcW w:w="1256" w:type="dxa"/>
            <w:vAlign w:val="center"/>
          </w:tcPr>
          <w:p w14:paraId="2F9DB38A" w14:textId="3F4EC171"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w:t>
            </w:r>
            <w:proofErr w:type="spellStart"/>
            <w:r w:rsidRPr="00FF465A">
              <w:rPr>
                <w:rFonts w:ascii="Times New Roman" w:eastAsia="Times New Roman" w:hAnsi="Times New Roman" w:cs="Times New Roman"/>
                <w:sz w:val="20"/>
                <w:szCs w:val="20"/>
              </w:rPr>
              <w:t>Bussolaro</w:t>
            </w:r>
            <w:proofErr w:type="spellEnd"/>
            <w:r w:rsidRPr="00FF465A">
              <w:rPr>
                <w:rFonts w:ascii="Times New Roman" w:eastAsia="Times New Roman" w:hAnsi="Times New Roman" w:cs="Times New Roman"/>
                <w:sz w:val="20"/>
                <w:szCs w:val="20"/>
              </w:rPr>
              <w:t xml:space="preserve"> et al., 2019)</w:t>
            </w:r>
          </w:p>
        </w:tc>
      </w:tr>
      <w:tr w:rsidR="00537A4C" w:rsidRPr="00DF03A9" w14:paraId="6F0697B2" w14:textId="77777777" w:rsidTr="006C3B0B">
        <w:trPr>
          <w:trHeight w:val="1293"/>
        </w:trPr>
        <w:tc>
          <w:tcPr>
            <w:tcW w:w="2021" w:type="dxa"/>
            <w:vAlign w:val="center"/>
          </w:tcPr>
          <w:p w14:paraId="48BCADAB" w14:textId="77777777" w:rsidR="00537A4C" w:rsidRPr="00FF465A" w:rsidRDefault="00537A4C" w:rsidP="006C3B0B">
            <w:pPr>
              <w:spacing w:line="360" w:lineRule="auto"/>
              <w:jc w:val="center"/>
              <w:rPr>
                <w:rFonts w:ascii="Times New Roman" w:eastAsia="Times New Roman" w:hAnsi="Times New Roman" w:cs="Times New Roman"/>
                <w:color w:val="222222"/>
                <w:sz w:val="20"/>
                <w:szCs w:val="20"/>
              </w:rPr>
            </w:pPr>
            <w:r w:rsidRPr="00FF465A">
              <w:rPr>
                <w:rFonts w:ascii="Times New Roman" w:eastAsia="Times New Roman" w:hAnsi="Times New Roman" w:cs="Times New Roman"/>
                <w:color w:val="222222"/>
                <w:sz w:val="20"/>
                <w:szCs w:val="20"/>
              </w:rPr>
              <w:t>Zebrafish Larvae (</w:t>
            </w:r>
            <w:r w:rsidRPr="00FF465A">
              <w:rPr>
                <w:rFonts w:ascii="Times New Roman" w:eastAsia="Times New Roman" w:hAnsi="Times New Roman" w:cs="Times New Roman"/>
                <w:i/>
                <w:color w:val="222222"/>
                <w:sz w:val="20"/>
                <w:szCs w:val="20"/>
              </w:rPr>
              <w:t>Danio rerio</w:t>
            </w:r>
            <w:r w:rsidRPr="00FF465A">
              <w:rPr>
                <w:rFonts w:ascii="Times New Roman" w:eastAsia="Times New Roman" w:hAnsi="Times New Roman" w:cs="Times New Roman"/>
                <w:color w:val="222222"/>
                <w:sz w:val="20"/>
                <w:szCs w:val="20"/>
              </w:rPr>
              <w:t>)</w:t>
            </w:r>
          </w:p>
          <w:p w14:paraId="095F64A6"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510" w:type="dxa"/>
            <w:vAlign w:val="center"/>
          </w:tcPr>
          <w:p w14:paraId="2BA4DA85"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p w14:paraId="6E5FEC37" w14:textId="77777777" w:rsidR="00537A4C" w:rsidRPr="00FF465A" w:rsidRDefault="00537A4C" w:rsidP="006C3B0B">
            <w:pPr>
              <w:spacing w:line="360" w:lineRule="auto"/>
              <w:jc w:val="center"/>
              <w:rPr>
                <w:rFonts w:ascii="Times New Roman" w:eastAsia="Times New Roman" w:hAnsi="Times New Roman" w:cs="Times New Roman"/>
                <w:sz w:val="20"/>
                <w:szCs w:val="20"/>
              </w:rPr>
            </w:pPr>
          </w:p>
          <w:p w14:paraId="70F5FA41"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72" w:type="dxa"/>
            <w:vAlign w:val="center"/>
          </w:tcPr>
          <w:p w14:paraId="278E8E9E"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25 nm,</w:t>
            </w:r>
          </w:p>
          <w:p w14:paraId="230218BE"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50 nm,</w:t>
            </w:r>
          </w:p>
          <w:p w14:paraId="227C0698" w14:textId="69AF2942"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70 nm</w:t>
            </w:r>
          </w:p>
        </w:tc>
        <w:tc>
          <w:tcPr>
            <w:tcW w:w="1579" w:type="dxa"/>
            <w:vAlign w:val="center"/>
          </w:tcPr>
          <w:p w14:paraId="0B15B955"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0.2, 2, and 20mg/L</w:t>
            </w:r>
          </w:p>
          <w:p w14:paraId="5B73A9A0" w14:textId="7CBC752A" w:rsidR="00537A4C" w:rsidRPr="00FF465A" w:rsidRDefault="00537A4C" w:rsidP="006C3B0B">
            <w:pPr>
              <w:spacing w:line="360" w:lineRule="auto"/>
              <w:jc w:val="center"/>
              <w:rPr>
                <w:rFonts w:ascii="Times New Roman" w:eastAsia="Times New Roman" w:hAnsi="Times New Roman" w:cs="Times New Roman"/>
                <w:sz w:val="20"/>
                <w:szCs w:val="20"/>
                <w:vertAlign w:val="superscript"/>
              </w:rPr>
            </w:pPr>
            <w:r w:rsidRPr="00FF465A">
              <w:rPr>
                <w:rFonts w:ascii="Times New Roman" w:eastAsia="Times New Roman" w:hAnsi="Times New Roman" w:cs="Times New Roman"/>
                <w:sz w:val="20"/>
                <w:szCs w:val="20"/>
              </w:rPr>
              <w:t>1 mg</w:t>
            </w:r>
            <w:r w:rsidR="00A123E6">
              <w:rPr>
                <w:rFonts w:ascii="Times New Roman" w:eastAsia="Times New Roman" w:hAnsi="Times New Roman" w:cs="Times New Roman"/>
                <w:sz w:val="20"/>
                <w:szCs w:val="20"/>
              </w:rPr>
              <w:t>/</w:t>
            </w:r>
            <w:r w:rsidRPr="00FF465A">
              <w:rPr>
                <w:rFonts w:ascii="Times New Roman" w:eastAsia="Times New Roman" w:hAnsi="Times New Roman" w:cs="Times New Roman"/>
                <w:sz w:val="20"/>
                <w:szCs w:val="20"/>
              </w:rPr>
              <w:t>L</w:t>
            </w:r>
          </w:p>
          <w:p w14:paraId="7F3F3E5B"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0.5 ppm, 1.5 ppm</w:t>
            </w:r>
          </w:p>
        </w:tc>
        <w:tc>
          <w:tcPr>
            <w:tcW w:w="1712" w:type="dxa"/>
            <w:vAlign w:val="center"/>
          </w:tcPr>
          <w:p w14:paraId="38482417"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Transcriptional alterations of pck1</w:t>
            </w:r>
          </w:p>
          <w:p w14:paraId="429D6A16"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56" w:type="dxa"/>
            <w:vAlign w:val="center"/>
          </w:tcPr>
          <w:p w14:paraId="2BFB9EC4" w14:textId="2A1C2E55"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(Brun et al., 2019)</w:t>
            </w:r>
          </w:p>
        </w:tc>
      </w:tr>
      <w:tr w:rsidR="00537A4C" w:rsidRPr="00DF03A9" w14:paraId="444191BF" w14:textId="77777777" w:rsidTr="006C3B0B">
        <w:tc>
          <w:tcPr>
            <w:tcW w:w="2021" w:type="dxa"/>
            <w:vAlign w:val="center"/>
          </w:tcPr>
          <w:p w14:paraId="6AF68757" w14:textId="7FCEBD90" w:rsidR="00537A4C" w:rsidRPr="00FF465A" w:rsidRDefault="00537A4C" w:rsidP="006C3B0B">
            <w:pPr>
              <w:spacing w:line="360" w:lineRule="auto"/>
              <w:jc w:val="center"/>
              <w:rPr>
                <w:rFonts w:ascii="Times New Roman" w:eastAsia="Times New Roman" w:hAnsi="Times New Roman" w:cs="Times New Roman"/>
                <w:color w:val="222222"/>
                <w:sz w:val="20"/>
                <w:szCs w:val="20"/>
              </w:rPr>
            </w:pPr>
            <w:r w:rsidRPr="00FF465A">
              <w:rPr>
                <w:rFonts w:ascii="Times New Roman" w:eastAsia="Times New Roman" w:hAnsi="Times New Roman" w:cs="Times New Roman"/>
                <w:color w:val="222222"/>
                <w:sz w:val="20"/>
                <w:szCs w:val="20"/>
              </w:rPr>
              <w:t>Adult </w:t>
            </w:r>
            <w:hyperlink r:id="rId14">
              <w:r w:rsidRPr="00FF465A">
                <w:rPr>
                  <w:rFonts w:ascii="Times New Roman" w:eastAsia="Times New Roman" w:hAnsi="Times New Roman" w:cs="Times New Roman"/>
                  <w:color w:val="222222"/>
                  <w:sz w:val="20"/>
                  <w:szCs w:val="20"/>
                </w:rPr>
                <w:t>freshwater prawn</w:t>
              </w:r>
            </w:hyperlink>
          </w:p>
          <w:p w14:paraId="0EB3023B" w14:textId="77777777" w:rsidR="00537A4C" w:rsidRPr="00FF465A" w:rsidRDefault="00537A4C" w:rsidP="006C3B0B">
            <w:pPr>
              <w:spacing w:line="360" w:lineRule="auto"/>
              <w:jc w:val="center"/>
              <w:rPr>
                <w:rFonts w:ascii="Times New Roman" w:eastAsia="Times New Roman" w:hAnsi="Times New Roman" w:cs="Times New Roman"/>
                <w:i/>
                <w:color w:val="222222"/>
                <w:sz w:val="20"/>
                <w:szCs w:val="20"/>
              </w:rPr>
            </w:pPr>
            <w:r w:rsidRPr="00FF465A">
              <w:rPr>
                <w:rFonts w:ascii="Times New Roman" w:eastAsia="Times New Roman" w:hAnsi="Times New Roman" w:cs="Times New Roman"/>
                <w:color w:val="222222"/>
                <w:sz w:val="20"/>
                <w:szCs w:val="20"/>
              </w:rPr>
              <w:t>(</w:t>
            </w:r>
            <w:proofErr w:type="spellStart"/>
            <w:r w:rsidR="00D078F3">
              <w:fldChar w:fldCharType="begin"/>
            </w:r>
            <w:r w:rsidR="00D078F3">
              <w:instrText xml:space="preserve"> HYPERLINK "https://www.sciencedirect.com/topics/agricultural-and-biological-sciences/macrobrachium-nipponense" \h </w:instrText>
            </w:r>
            <w:r w:rsidR="00D078F3">
              <w:fldChar w:fldCharType="separate"/>
            </w:r>
            <w:r w:rsidRPr="00FF465A">
              <w:rPr>
                <w:rFonts w:ascii="Times New Roman" w:eastAsia="Times New Roman" w:hAnsi="Times New Roman" w:cs="Times New Roman"/>
                <w:i/>
                <w:color w:val="222222"/>
                <w:sz w:val="20"/>
                <w:szCs w:val="20"/>
              </w:rPr>
              <w:t>Macrobrachium</w:t>
            </w:r>
            <w:proofErr w:type="spellEnd"/>
            <w:r w:rsidRPr="00FF465A">
              <w:rPr>
                <w:rFonts w:ascii="Times New Roman" w:eastAsia="Times New Roman" w:hAnsi="Times New Roman" w:cs="Times New Roman"/>
                <w:i/>
                <w:color w:val="222222"/>
                <w:sz w:val="20"/>
                <w:szCs w:val="20"/>
              </w:rPr>
              <w:t xml:space="preserve"> </w:t>
            </w:r>
            <w:proofErr w:type="spellStart"/>
            <w:r w:rsidRPr="00FF465A">
              <w:rPr>
                <w:rFonts w:ascii="Times New Roman" w:eastAsia="Times New Roman" w:hAnsi="Times New Roman" w:cs="Times New Roman"/>
                <w:i/>
                <w:color w:val="222222"/>
                <w:sz w:val="20"/>
                <w:szCs w:val="20"/>
              </w:rPr>
              <w:t>nipponense</w:t>
            </w:r>
            <w:proofErr w:type="spellEnd"/>
            <w:r w:rsidR="00D078F3">
              <w:rPr>
                <w:rFonts w:ascii="Times New Roman" w:eastAsia="Times New Roman" w:hAnsi="Times New Roman" w:cs="Times New Roman"/>
                <w:i/>
                <w:color w:val="222222"/>
                <w:sz w:val="20"/>
                <w:szCs w:val="20"/>
              </w:rPr>
              <w:fldChar w:fldCharType="end"/>
            </w:r>
            <w:r w:rsidRPr="00FF465A">
              <w:rPr>
                <w:rFonts w:ascii="Times New Roman" w:eastAsia="Times New Roman" w:hAnsi="Times New Roman" w:cs="Times New Roman"/>
                <w:i/>
                <w:color w:val="222222"/>
                <w:sz w:val="20"/>
                <w:szCs w:val="20"/>
              </w:rPr>
              <w:t>)</w:t>
            </w:r>
          </w:p>
          <w:p w14:paraId="04693B06"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510" w:type="dxa"/>
            <w:vAlign w:val="center"/>
          </w:tcPr>
          <w:p w14:paraId="540A0163"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1EE41340"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500 nm</w:t>
            </w:r>
          </w:p>
        </w:tc>
        <w:tc>
          <w:tcPr>
            <w:tcW w:w="1579" w:type="dxa"/>
            <w:vAlign w:val="center"/>
          </w:tcPr>
          <w:p w14:paraId="2EC34163"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0.04, 0.4, 4, and 40 mg/L</w:t>
            </w:r>
          </w:p>
        </w:tc>
        <w:tc>
          <w:tcPr>
            <w:tcW w:w="1712" w:type="dxa"/>
            <w:vAlign w:val="center"/>
          </w:tcPr>
          <w:p w14:paraId="13B04337"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Decreased moulting and oxidative stress</w:t>
            </w:r>
          </w:p>
          <w:p w14:paraId="6C0F5D0F"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56" w:type="dxa"/>
            <w:vAlign w:val="center"/>
          </w:tcPr>
          <w:p w14:paraId="2471FE9D" w14:textId="2B7CD9DD"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(Fan et al., 2022)</w:t>
            </w:r>
          </w:p>
        </w:tc>
      </w:tr>
      <w:tr w:rsidR="00537A4C" w:rsidRPr="00DF03A9" w14:paraId="336750FB" w14:textId="77777777" w:rsidTr="006C3B0B">
        <w:tc>
          <w:tcPr>
            <w:tcW w:w="2021" w:type="dxa"/>
            <w:vAlign w:val="center"/>
          </w:tcPr>
          <w:p w14:paraId="22811585" w14:textId="77777777" w:rsidR="00537A4C" w:rsidRPr="00FF465A" w:rsidRDefault="00537A4C" w:rsidP="006C3B0B">
            <w:pPr>
              <w:spacing w:line="360" w:lineRule="auto"/>
              <w:jc w:val="center"/>
              <w:rPr>
                <w:rFonts w:ascii="Times New Roman" w:eastAsia="Times New Roman" w:hAnsi="Times New Roman" w:cs="Times New Roman"/>
                <w:color w:val="222222"/>
                <w:sz w:val="20"/>
                <w:szCs w:val="20"/>
              </w:rPr>
            </w:pPr>
            <w:r w:rsidRPr="00FF465A">
              <w:rPr>
                <w:rFonts w:ascii="Times New Roman" w:eastAsia="Times New Roman" w:hAnsi="Times New Roman" w:cs="Times New Roman"/>
                <w:color w:val="222222"/>
                <w:sz w:val="20"/>
                <w:szCs w:val="20"/>
              </w:rPr>
              <w:t xml:space="preserve">Japanese </w:t>
            </w:r>
            <w:hyperlink r:id="rId15">
              <w:r w:rsidRPr="00FF465A">
                <w:rPr>
                  <w:rFonts w:ascii="Times New Roman" w:eastAsia="Times New Roman" w:hAnsi="Times New Roman" w:cs="Times New Roman"/>
                  <w:color w:val="222222"/>
                  <w:sz w:val="20"/>
                  <w:szCs w:val="20"/>
                </w:rPr>
                <w:t>medaka</w:t>
              </w:r>
            </w:hyperlink>
          </w:p>
          <w:p w14:paraId="4D234D95"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color w:val="222222"/>
                <w:sz w:val="20"/>
                <w:szCs w:val="20"/>
              </w:rPr>
              <w:t>(</w:t>
            </w:r>
            <w:proofErr w:type="spellStart"/>
            <w:r w:rsidRPr="00FF465A">
              <w:rPr>
                <w:rFonts w:ascii="Times New Roman" w:eastAsia="Times New Roman" w:hAnsi="Times New Roman" w:cs="Times New Roman"/>
                <w:i/>
                <w:color w:val="222222"/>
                <w:sz w:val="20"/>
                <w:szCs w:val="20"/>
              </w:rPr>
              <w:t>Oryzias</w:t>
            </w:r>
            <w:proofErr w:type="spellEnd"/>
            <w:r w:rsidRPr="00FF465A">
              <w:rPr>
                <w:rFonts w:ascii="Times New Roman" w:eastAsia="Times New Roman" w:hAnsi="Times New Roman" w:cs="Times New Roman"/>
                <w:i/>
                <w:color w:val="222222"/>
                <w:sz w:val="20"/>
                <w:szCs w:val="20"/>
              </w:rPr>
              <w:t xml:space="preserve"> </w:t>
            </w:r>
            <w:proofErr w:type="spellStart"/>
            <w:r w:rsidRPr="00FF465A">
              <w:rPr>
                <w:rFonts w:ascii="Times New Roman" w:eastAsia="Times New Roman" w:hAnsi="Times New Roman" w:cs="Times New Roman"/>
                <w:i/>
                <w:color w:val="222222"/>
                <w:sz w:val="20"/>
                <w:szCs w:val="20"/>
              </w:rPr>
              <w:t>latipes</w:t>
            </w:r>
            <w:proofErr w:type="spellEnd"/>
            <w:r w:rsidRPr="00FF465A">
              <w:rPr>
                <w:rFonts w:ascii="Times New Roman" w:eastAsia="Times New Roman" w:hAnsi="Times New Roman" w:cs="Times New Roman"/>
                <w:i/>
                <w:color w:val="222222"/>
                <w:sz w:val="20"/>
                <w:szCs w:val="20"/>
              </w:rPr>
              <w:t>)</w:t>
            </w:r>
          </w:p>
        </w:tc>
        <w:tc>
          <w:tcPr>
            <w:tcW w:w="1510" w:type="dxa"/>
            <w:vAlign w:val="center"/>
          </w:tcPr>
          <w:p w14:paraId="5E6424CB"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PS</w:t>
            </w:r>
          </w:p>
        </w:tc>
        <w:tc>
          <w:tcPr>
            <w:tcW w:w="1272" w:type="dxa"/>
            <w:vAlign w:val="center"/>
          </w:tcPr>
          <w:p w14:paraId="42E46D84"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100 nm</w:t>
            </w:r>
          </w:p>
        </w:tc>
        <w:tc>
          <w:tcPr>
            <w:tcW w:w="1579" w:type="dxa"/>
            <w:vAlign w:val="center"/>
          </w:tcPr>
          <w:p w14:paraId="504A3EC3"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0, 10, 104, and 106 particles/L</w:t>
            </w:r>
          </w:p>
          <w:p w14:paraId="4B56A890"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712" w:type="dxa"/>
            <w:vAlign w:val="center"/>
          </w:tcPr>
          <w:p w14:paraId="568D8177"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Decreased immunity and oxidative stress resulted in tissue damage and reduced reproductive capacity</w:t>
            </w:r>
          </w:p>
          <w:p w14:paraId="0DAC9451" w14:textId="77777777" w:rsidR="00537A4C" w:rsidRPr="00FF465A" w:rsidRDefault="00537A4C" w:rsidP="006C3B0B">
            <w:pPr>
              <w:spacing w:line="360" w:lineRule="auto"/>
              <w:jc w:val="center"/>
              <w:rPr>
                <w:rFonts w:ascii="Times New Roman" w:eastAsia="Times New Roman" w:hAnsi="Times New Roman" w:cs="Times New Roman"/>
                <w:sz w:val="20"/>
                <w:szCs w:val="20"/>
              </w:rPr>
            </w:pPr>
          </w:p>
        </w:tc>
        <w:tc>
          <w:tcPr>
            <w:tcW w:w="1256" w:type="dxa"/>
            <w:vAlign w:val="center"/>
          </w:tcPr>
          <w:p w14:paraId="30C291FC" w14:textId="0716F44E" w:rsidR="00537A4C" w:rsidRPr="00FF465A" w:rsidRDefault="008420C6"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(Zhou et al., 2023)</w:t>
            </w:r>
          </w:p>
        </w:tc>
      </w:tr>
      <w:tr w:rsidR="00537A4C" w:rsidRPr="00DF03A9" w14:paraId="1F239961" w14:textId="77777777" w:rsidTr="006C3B0B">
        <w:trPr>
          <w:trHeight w:val="488"/>
        </w:trPr>
        <w:tc>
          <w:tcPr>
            <w:tcW w:w="9350" w:type="dxa"/>
            <w:gridSpan w:val="6"/>
            <w:vAlign w:val="center"/>
          </w:tcPr>
          <w:p w14:paraId="1D9A7E42" w14:textId="77777777" w:rsidR="00537A4C" w:rsidRPr="00FF465A" w:rsidRDefault="00537A4C" w:rsidP="006C3B0B">
            <w:pPr>
              <w:spacing w:line="360" w:lineRule="auto"/>
              <w:jc w:val="center"/>
              <w:rPr>
                <w:rFonts w:ascii="Times New Roman" w:eastAsia="Times New Roman" w:hAnsi="Times New Roman" w:cs="Times New Roman"/>
                <w:sz w:val="20"/>
                <w:szCs w:val="20"/>
              </w:rPr>
            </w:pPr>
          </w:p>
          <w:p w14:paraId="4AEA71FB" w14:textId="77777777" w:rsidR="00537A4C" w:rsidRPr="00FF465A" w:rsidRDefault="00537A4C" w:rsidP="006C3B0B">
            <w:pPr>
              <w:spacing w:line="360" w:lineRule="auto"/>
              <w:jc w:val="center"/>
              <w:rPr>
                <w:rFonts w:ascii="Times New Roman" w:eastAsia="Times New Roman" w:hAnsi="Times New Roman" w:cs="Times New Roman"/>
                <w:sz w:val="20"/>
                <w:szCs w:val="20"/>
              </w:rPr>
            </w:pPr>
            <w:r w:rsidRPr="00FF465A">
              <w:rPr>
                <w:rFonts w:ascii="Times New Roman" w:eastAsia="Times New Roman" w:hAnsi="Times New Roman" w:cs="Times New Roman"/>
                <w:sz w:val="20"/>
                <w:szCs w:val="20"/>
              </w:rPr>
              <w:t>Terrestrial ecosystem</w:t>
            </w:r>
          </w:p>
        </w:tc>
      </w:tr>
      <w:tr w:rsidR="00537A4C" w:rsidRPr="00DF03A9" w14:paraId="6B50DEF7" w14:textId="77777777" w:rsidTr="006C3B0B">
        <w:tc>
          <w:tcPr>
            <w:tcW w:w="2021" w:type="dxa"/>
            <w:vAlign w:val="center"/>
          </w:tcPr>
          <w:p w14:paraId="33BFE6FF" w14:textId="77777777" w:rsidR="00537A4C" w:rsidRPr="00FF465A" w:rsidRDefault="00537A4C" w:rsidP="006C3B0B">
            <w:pPr>
              <w:spacing w:line="360" w:lineRule="auto"/>
              <w:jc w:val="center"/>
              <w:rPr>
                <w:rFonts w:ascii="Times New Roman" w:hAnsi="Times New Roman" w:cs="Times New Roman"/>
                <w:sz w:val="20"/>
                <w:szCs w:val="20"/>
              </w:rPr>
            </w:pPr>
          </w:p>
          <w:p w14:paraId="640D866C"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color w:val="222222"/>
                <w:sz w:val="20"/>
                <w:szCs w:val="20"/>
              </w:rPr>
              <w:t>Rat</w:t>
            </w:r>
          </w:p>
        </w:tc>
        <w:tc>
          <w:tcPr>
            <w:tcW w:w="1510" w:type="dxa"/>
            <w:vAlign w:val="center"/>
          </w:tcPr>
          <w:p w14:paraId="75EAC981"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PS</w:t>
            </w:r>
          </w:p>
        </w:tc>
        <w:tc>
          <w:tcPr>
            <w:tcW w:w="1272" w:type="dxa"/>
            <w:vAlign w:val="center"/>
          </w:tcPr>
          <w:p w14:paraId="4B4145C2"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40 nm</w:t>
            </w:r>
          </w:p>
        </w:tc>
        <w:tc>
          <w:tcPr>
            <w:tcW w:w="1579" w:type="dxa"/>
            <w:vAlign w:val="center"/>
          </w:tcPr>
          <w:p w14:paraId="221E12E6" w14:textId="394B2F6E"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1–10 mg/kg</w:t>
            </w:r>
          </w:p>
        </w:tc>
        <w:tc>
          <w:tcPr>
            <w:tcW w:w="1712" w:type="dxa"/>
            <w:vAlign w:val="center"/>
          </w:tcPr>
          <w:p w14:paraId="76C7B8D9"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Endocrine disruption; impairment in tissues.</w:t>
            </w:r>
          </w:p>
          <w:p w14:paraId="670B5EFB" w14:textId="77777777" w:rsidR="00537A4C" w:rsidRPr="00FF465A" w:rsidRDefault="00537A4C" w:rsidP="006C3B0B">
            <w:pPr>
              <w:spacing w:line="360" w:lineRule="auto"/>
              <w:jc w:val="center"/>
              <w:rPr>
                <w:rFonts w:ascii="Times New Roman" w:hAnsi="Times New Roman" w:cs="Times New Roman"/>
                <w:sz w:val="20"/>
                <w:szCs w:val="20"/>
              </w:rPr>
            </w:pPr>
          </w:p>
        </w:tc>
        <w:tc>
          <w:tcPr>
            <w:tcW w:w="1256" w:type="dxa"/>
            <w:vAlign w:val="center"/>
          </w:tcPr>
          <w:p w14:paraId="3A47B0A8" w14:textId="1FD7E0F5"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t>
            </w:r>
            <w:proofErr w:type="spellStart"/>
            <w:r w:rsidRPr="00FF465A">
              <w:rPr>
                <w:rFonts w:ascii="Times New Roman" w:hAnsi="Times New Roman" w:cs="Times New Roman"/>
                <w:sz w:val="20"/>
                <w:szCs w:val="20"/>
              </w:rPr>
              <w:t>Amereh</w:t>
            </w:r>
            <w:proofErr w:type="spellEnd"/>
            <w:r w:rsidRPr="00FF465A">
              <w:rPr>
                <w:rFonts w:ascii="Times New Roman" w:hAnsi="Times New Roman" w:cs="Times New Roman"/>
                <w:sz w:val="20"/>
                <w:szCs w:val="20"/>
              </w:rPr>
              <w:t xml:space="preserve"> et al., 2020)</w:t>
            </w:r>
          </w:p>
        </w:tc>
      </w:tr>
      <w:tr w:rsidR="00537A4C" w:rsidRPr="00DF03A9" w14:paraId="101D4D51" w14:textId="77777777" w:rsidTr="006C3B0B">
        <w:tc>
          <w:tcPr>
            <w:tcW w:w="2021" w:type="dxa"/>
            <w:vAlign w:val="center"/>
          </w:tcPr>
          <w:p w14:paraId="1886A3F1"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Worm</w:t>
            </w:r>
          </w:p>
          <w:p w14:paraId="004C11EC"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t>
            </w:r>
            <w:r w:rsidRPr="00FF465A">
              <w:rPr>
                <w:rFonts w:ascii="Times New Roman" w:hAnsi="Times New Roman" w:cs="Times New Roman"/>
                <w:i/>
                <w:sz w:val="20"/>
                <w:szCs w:val="20"/>
              </w:rPr>
              <w:t xml:space="preserve">Eisenia </w:t>
            </w:r>
            <w:proofErr w:type="spellStart"/>
            <w:r w:rsidRPr="00FF465A">
              <w:rPr>
                <w:rFonts w:ascii="Times New Roman" w:hAnsi="Times New Roman" w:cs="Times New Roman"/>
                <w:i/>
                <w:sz w:val="20"/>
                <w:szCs w:val="20"/>
              </w:rPr>
              <w:t>crypticus</w:t>
            </w:r>
            <w:proofErr w:type="spellEnd"/>
            <w:r w:rsidRPr="00FF465A">
              <w:rPr>
                <w:rFonts w:ascii="Times New Roman" w:hAnsi="Times New Roman" w:cs="Times New Roman"/>
                <w:sz w:val="20"/>
                <w:szCs w:val="20"/>
              </w:rPr>
              <w:t>)</w:t>
            </w:r>
          </w:p>
        </w:tc>
        <w:tc>
          <w:tcPr>
            <w:tcW w:w="1510" w:type="dxa"/>
            <w:vAlign w:val="center"/>
          </w:tcPr>
          <w:p w14:paraId="01583526"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PS</w:t>
            </w:r>
          </w:p>
          <w:p w14:paraId="2FFB9EF1"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(with Tetracycline (10 mg/kg))</w:t>
            </w:r>
          </w:p>
        </w:tc>
        <w:tc>
          <w:tcPr>
            <w:tcW w:w="1272" w:type="dxa"/>
            <w:vAlign w:val="center"/>
          </w:tcPr>
          <w:p w14:paraId="630D44E0"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50–100</w:t>
            </w:r>
          </w:p>
          <w:p w14:paraId="0F1822D0"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nm</w:t>
            </w:r>
          </w:p>
        </w:tc>
        <w:tc>
          <w:tcPr>
            <w:tcW w:w="1579" w:type="dxa"/>
            <w:vAlign w:val="center"/>
          </w:tcPr>
          <w:p w14:paraId="2BFC4C72" w14:textId="14675B04"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1 g/kg</w:t>
            </w:r>
          </w:p>
        </w:tc>
        <w:tc>
          <w:tcPr>
            <w:tcW w:w="1712" w:type="dxa"/>
            <w:vAlign w:val="center"/>
          </w:tcPr>
          <w:p w14:paraId="090D84D0"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Dysbiosis of gut microbiome.</w:t>
            </w:r>
          </w:p>
        </w:tc>
        <w:tc>
          <w:tcPr>
            <w:tcW w:w="1256" w:type="dxa"/>
            <w:vAlign w:val="center"/>
          </w:tcPr>
          <w:p w14:paraId="66ACD968" w14:textId="6CEDDD44"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(Ma et al., 2020)</w:t>
            </w:r>
          </w:p>
        </w:tc>
      </w:tr>
      <w:tr w:rsidR="00537A4C" w:rsidRPr="00DF03A9" w14:paraId="7DD4E588" w14:textId="77777777" w:rsidTr="006C3B0B">
        <w:tc>
          <w:tcPr>
            <w:tcW w:w="2021" w:type="dxa"/>
            <w:vAlign w:val="center"/>
          </w:tcPr>
          <w:p w14:paraId="4F2BCA6E"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Worm</w:t>
            </w:r>
          </w:p>
          <w:p w14:paraId="5E01CC07"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t>
            </w:r>
            <w:r w:rsidRPr="00FF465A">
              <w:rPr>
                <w:rFonts w:ascii="Times New Roman" w:hAnsi="Times New Roman" w:cs="Times New Roman"/>
                <w:i/>
                <w:sz w:val="20"/>
                <w:szCs w:val="20"/>
              </w:rPr>
              <w:t xml:space="preserve">Eisenia </w:t>
            </w:r>
            <w:proofErr w:type="spellStart"/>
            <w:r w:rsidRPr="00FF465A">
              <w:rPr>
                <w:rFonts w:ascii="Times New Roman" w:hAnsi="Times New Roman" w:cs="Times New Roman"/>
                <w:i/>
                <w:sz w:val="20"/>
                <w:szCs w:val="20"/>
              </w:rPr>
              <w:t>fetida</w:t>
            </w:r>
            <w:proofErr w:type="spellEnd"/>
            <w:r w:rsidRPr="00FF465A">
              <w:rPr>
                <w:rFonts w:ascii="Times New Roman" w:hAnsi="Times New Roman" w:cs="Times New Roman"/>
                <w:sz w:val="20"/>
                <w:szCs w:val="20"/>
              </w:rPr>
              <w:t>)</w:t>
            </w:r>
          </w:p>
          <w:p w14:paraId="05FD223B" w14:textId="77777777" w:rsidR="00537A4C" w:rsidRPr="00FF465A" w:rsidRDefault="00537A4C" w:rsidP="006C3B0B">
            <w:pPr>
              <w:spacing w:line="360" w:lineRule="auto"/>
              <w:jc w:val="center"/>
              <w:rPr>
                <w:rFonts w:ascii="Times New Roman" w:hAnsi="Times New Roman" w:cs="Times New Roman"/>
                <w:sz w:val="20"/>
                <w:szCs w:val="20"/>
              </w:rPr>
            </w:pPr>
          </w:p>
        </w:tc>
        <w:tc>
          <w:tcPr>
            <w:tcW w:w="1510" w:type="dxa"/>
            <w:vAlign w:val="center"/>
          </w:tcPr>
          <w:p w14:paraId="5B16E44F"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PS</w:t>
            </w:r>
          </w:p>
        </w:tc>
        <w:tc>
          <w:tcPr>
            <w:tcW w:w="1272" w:type="dxa"/>
            <w:vAlign w:val="center"/>
          </w:tcPr>
          <w:p w14:paraId="1841915B"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10 nm</w:t>
            </w:r>
          </w:p>
        </w:tc>
        <w:tc>
          <w:tcPr>
            <w:tcW w:w="1579" w:type="dxa"/>
            <w:vAlign w:val="center"/>
          </w:tcPr>
          <w:p w14:paraId="2671FDB1" w14:textId="5C1B69F0"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 xml:space="preserve">1000 </w:t>
            </w:r>
            <w:proofErr w:type="spellStart"/>
            <w:r w:rsidRPr="00FF465A">
              <w:rPr>
                <w:rFonts w:ascii="Times New Roman" w:hAnsi="Times New Roman" w:cs="Times New Roman"/>
                <w:sz w:val="20"/>
                <w:szCs w:val="20"/>
              </w:rPr>
              <w:t>μg</w:t>
            </w:r>
            <w:proofErr w:type="spellEnd"/>
            <w:r w:rsidRPr="00FF465A">
              <w:rPr>
                <w:rFonts w:ascii="Times New Roman" w:hAnsi="Times New Roman" w:cs="Times New Roman"/>
                <w:sz w:val="20"/>
                <w:szCs w:val="20"/>
              </w:rPr>
              <w:t>/kg</w:t>
            </w:r>
          </w:p>
        </w:tc>
        <w:tc>
          <w:tcPr>
            <w:tcW w:w="1712" w:type="dxa"/>
            <w:vAlign w:val="center"/>
          </w:tcPr>
          <w:p w14:paraId="7E1E3A86"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Increased mortality, loss of weight</w:t>
            </w:r>
          </w:p>
        </w:tc>
        <w:tc>
          <w:tcPr>
            <w:tcW w:w="1256" w:type="dxa"/>
            <w:vAlign w:val="center"/>
          </w:tcPr>
          <w:p w14:paraId="68B834F7" w14:textId="7D5473C9"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(Jiang et al., 2020)</w:t>
            </w:r>
          </w:p>
        </w:tc>
      </w:tr>
      <w:tr w:rsidR="00537A4C" w:rsidRPr="00DF03A9" w14:paraId="4009072A" w14:textId="77777777" w:rsidTr="006C3B0B">
        <w:tc>
          <w:tcPr>
            <w:tcW w:w="2021" w:type="dxa"/>
            <w:vAlign w:val="center"/>
          </w:tcPr>
          <w:p w14:paraId="6B7691A2"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lastRenderedPageBreak/>
              <w:t>Giant African land snail</w:t>
            </w:r>
          </w:p>
          <w:p w14:paraId="3EBDDE2D"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w:t>
            </w:r>
            <w:r w:rsidRPr="00FF465A">
              <w:rPr>
                <w:rFonts w:ascii="Times New Roman" w:hAnsi="Times New Roman" w:cs="Times New Roman"/>
                <w:i/>
                <w:sz w:val="20"/>
                <w:szCs w:val="20"/>
              </w:rPr>
              <w:t>Achatina fulica</w:t>
            </w:r>
            <w:r w:rsidRPr="00FF465A">
              <w:rPr>
                <w:rFonts w:ascii="Times New Roman" w:hAnsi="Times New Roman" w:cs="Times New Roman"/>
                <w:sz w:val="20"/>
                <w:szCs w:val="20"/>
              </w:rPr>
              <w:t>)</w:t>
            </w:r>
          </w:p>
        </w:tc>
        <w:tc>
          <w:tcPr>
            <w:tcW w:w="1510" w:type="dxa"/>
            <w:vAlign w:val="center"/>
          </w:tcPr>
          <w:p w14:paraId="15013499"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PS</w:t>
            </w:r>
          </w:p>
        </w:tc>
        <w:tc>
          <w:tcPr>
            <w:tcW w:w="1272" w:type="dxa"/>
            <w:vAlign w:val="center"/>
          </w:tcPr>
          <w:p w14:paraId="6A4B99A9"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20 nm</w:t>
            </w:r>
          </w:p>
        </w:tc>
        <w:tc>
          <w:tcPr>
            <w:tcW w:w="1579" w:type="dxa"/>
            <w:vAlign w:val="center"/>
          </w:tcPr>
          <w:p w14:paraId="7152DE8E"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10 mg/kg w/w</w:t>
            </w:r>
          </w:p>
        </w:tc>
        <w:tc>
          <w:tcPr>
            <w:tcW w:w="1712" w:type="dxa"/>
            <w:vAlign w:val="center"/>
          </w:tcPr>
          <w:p w14:paraId="1330D896"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retarded growth and movements</w:t>
            </w:r>
          </w:p>
          <w:p w14:paraId="53F1B4A7" w14:textId="77777777" w:rsidR="00537A4C" w:rsidRPr="00FF465A" w:rsidRDefault="00537A4C" w:rsidP="006C3B0B">
            <w:pPr>
              <w:spacing w:line="360" w:lineRule="auto"/>
              <w:jc w:val="center"/>
              <w:rPr>
                <w:rFonts w:ascii="Times New Roman" w:hAnsi="Times New Roman" w:cs="Times New Roman"/>
                <w:sz w:val="20"/>
                <w:szCs w:val="20"/>
              </w:rPr>
            </w:pPr>
          </w:p>
        </w:tc>
        <w:tc>
          <w:tcPr>
            <w:tcW w:w="1256" w:type="dxa"/>
            <w:vAlign w:val="center"/>
          </w:tcPr>
          <w:p w14:paraId="7AAC536A" w14:textId="02905AE5"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(Chae &amp; An, 2020)</w:t>
            </w:r>
          </w:p>
        </w:tc>
      </w:tr>
      <w:tr w:rsidR="00537A4C" w:rsidRPr="00DF03A9" w14:paraId="28E7EF4C" w14:textId="77777777" w:rsidTr="006C3B0B">
        <w:tc>
          <w:tcPr>
            <w:tcW w:w="2021" w:type="dxa"/>
            <w:vMerge w:val="restart"/>
            <w:vAlign w:val="center"/>
          </w:tcPr>
          <w:p w14:paraId="3564A143" w14:textId="77777777" w:rsidR="00537A4C" w:rsidRPr="00FF465A" w:rsidRDefault="00537A4C" w:rsidP="006C3B0B">
            <w:pPr>
              <w:spacing w:line="360" w:lineRule="auto"/>
              <w:jc w:val="center"/>
              <w:rPr>
                <w:rFonts w:ascii="Times New Roman" w:hAnsi="Times New Roman" w:cs="Times New Roman"/>
                <w:iCs/>
                <w:sz w:val="20"/>
                <w:szCs w:val="20"/>
              </w:rPr>
            </w:pPr>
            <w:r w:rsidRPr="00FF465A">
              <w:rPr>
                <w:rFonts w:ascii="Times New Roman" w:hAnsi="Times New Roman" w:cs="Times New Roman"/>
                <w:iCs/>
                <w:sz w:val="20"/>
                <w:szCs w:val="20"/>
              </w:rPr>
              <w:t>Worm</w:t>
            </w:r>
          </w:p>
          <w:p w14:paraId="708B5A5C" w14:textId="77777777" w:rsidR="00537A4C" w:rsidRPr="00FF465A" w:rsidRDefault="00537A4C" w:rsidP="006C3B0B">
            <w:pPr>
              <w:spacing w:line="360" w:lineRule="auto"/>
              <w:jc w:val="center"/>
              <w:rPr>
                <w:rFonts w:ascii="Times New Roman" w:hAnsi="Times New Roman" w:cs="Times New Roman"/>
                <w:i/>
                <w:sz w:val="20"/>
                <w:szCs w:val="20"/>
              </w:rPr>
            </w:pPr>
            <w:r w:rsidRPr="00FF465A">
              <w:rPr>
                <w:rFonts w:ascii="Times New Roman" w:hAnsi="Times New Roman" w:cs="Times New Roman"/>
                <w:i/>
                <w:sz w:val="20"/>
                <w:szCs w:val="20"/>
              </w:rPr>
              <w:t>(Caenorhabditis elegans)</w:t>
            </w:r>
          </w:p>
        </w:tc>
        <w:tc>
          <w:tcPr>
            <w:tcW w:w="1510" w:type="dxa"/>
            <w:vMerge w:val="restart"/>
            <w:vAlign w:val="center"/>
          </w:tcPr>
          <w:p w14:paraId="2D165F27"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PS</w:t>
            </w:r>
          </w:p>
        </w:tc>
        <w:tc>
          <w:tcPr>
            <w:tcW w:w="1272" w:type="dxa"/>
            <w:vAlign w:val="center"/>
          </w:tcPr>
          <w:p w14:paraId="4E4D2C04" w14:textId="22BC12F3"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500 nm</w:t>
            </w:r>
          </w:p>
          <w:p w14:paraId="019E6EEC" w14:textId="77777777" w:rsidR="00537A4C" w:rsidRPr="00FF465A" w:rsidRDefault="00537A4C" w:rsidP="006C3B0B">
            <w:pPr>
              <w:spacing w:line="360" w:lineRule="auto"/>
              <w:jc w:val="center"/>
              <w:rPr>
                <w:rFonts w:ascii="Times New Roman" w:hAnsi="Times New Roman" w:cs="Times New Roman"/>
                <w:sz w:val="20"/>
                <w:szCs w:val="20"/>
              </w:rPr>
            </w:pPr>
          </w:p>
        </w:tc>
        <w:tc>
          <w:tcPr>
            <w:tcW w:w="1579" w:type="dxa"/>
            <w:vAlign w:val="center"/>
          </w:tcPr>
          <w:p w14:paraId="36120291"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1.0 m /L</w:t>
            </w:r>
          </w:p>
        </w:tc>
        <w:tc>
          <w:tcPr>
            <w:tcW w:w="1712" w:type="dxa"/>
            <w:vAlign w:val="center"/>
          </w:tcPr>
          <w:p w14:paraId="6BF93C4E" w14:textId="242FCA4C"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Increased neurotoxicity and mortality</w:t>
            </w:r>
          </w:p>
        </w:tc>
        <w:tc>
          <w:tcPr>
            <w:tcW w:w="1256" w:type="dxa"/>
            <w:vAlign w:val="center"/>
          </w:tcPr>
          <w:p w14:paraId="538B7A84" w14:textId="35877D94"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(Lei et al., 2018)</w:t>
            </w:r>
          </w:p>
        </w:tc>
      </w:tr>
      <w:tr w:rsidR="00537A4C" w:rsidRPr="00DF03A9" w14:paraId="7E6B8338" w14:textId="77777777" w:rsidTr="006C3B0B">
        <w:tc>
          <w:tcPr>
            <w:tcW w:w="2021" w:type="dxa"/>
            <w:vMerge/>
            <w:vAlign w:val="center"/>
          </w:tcPr>
          <w:p w14:paraId="64D40C2D" w14:textId="77777777" w:rsidR="00537A4C" w:rsidRPr="00FF465A" w:rsidRDefault="00537A4C" w:rsidP="006C3B0B">
            <w:pPr>
              <w:widowControl w:val="0"/>
              <w:pBdr>
                <w:top w:val="nil"/>
                <w:left w:val="nil"/>
                <w:bottom w:val="nil"/>
                <w:right w:val="nil"/>
                <w:between w:val="nil"/>
              </w:pBdr>
              <w:spacing w:line="360" w:lineRule="auto"/>
              <w:jc w:val="center"/>
              <w:rPr>
                <w:rFonts w:ascii="Times New Roman" w:hAnsi="Times New Roman" w:cs="Times New Roman"/>
                <w:sz w:val="20"/>
                <w:szCs w:val="20"/>
              </w:rPr>
            </w:pPr>
          </w:p>
        </w:tc>
        <w:tc>
          <w:tcPr>
            <w:tcW w:w="1510" w:type="dxa"/>
            <w:vMerge/>
            <w:vAlign w:val="center"/>
          </w:tcPr>
          <w:p w14:paraId="35E404D2" w14:textId="77777777" w:rsidR="00537A4C" w:rsidRPr="00FF465A" w:rsidRDefault="00537A4C" w:rsidP="006C3B0B">
            <w:pPr>
              <w:widowControl w:val="0"/>
              <w:pBdr>
                <w:top w:val="nil"/>
                <w:left w:val="nil"/>
                <w:bottom w:val="nil"/>
                <w:right w:val="nil"/>
                <w:between w:val="nil"/>
              </w:pBdr>
              <w:spacing w:line="360" w:lineRule="auto"/>
              <w:jc w:val="center"/>
              <w:rPr>
                <w:rFonts w:ascii="Times New Roman" w:hAnsi="Times New Roman" w:cs="Times New Roman"/>
                <w:sz w:val="20"/>
                <w:szCs w:val="20"/>
              </w:rPr>
            </w:pPr>
          </w:p>
        </w:tc>
        <w:tc>
          <w:tcPr>
            <w:tcW w:w="1272" w:type="dxa"/>
            <w:vAlign w:val="center"/>
          </w:tcPr>
          <w:p w14:paraId="0799CA67"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50 nm, 200 nm</w:t>
            </w:r>
          </w:p>
        </w:tc>
        <w:tc>
          <w:tcPr>
            <w:tcW w:w="1579" w:type="dxa"/>
            <w:vAlign w:val="center"/>
          </w:tcPr>
          <w:p w14:paraId="31F68A4A"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86.8 mg/L</w:t>
            </w:r>
          </w:p>
        </w:tc>
        <w:tc>
          <w:tcPr>
            <w:tcW w:w="1712" w:type="dxa"/>
            <w:vAlign w:val="center"/>
          </w:tcPr>
          <w:p w14:paraId="5A240D8D" w14:textId="77777777" w:rsidR="00537A4C" w:rsidRPr="00FF465A" w:rsidRDefault="00537A4C"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Hampered metabolic activities</w:t>
            </w:r>
          </w:p>
          <w:p w14:paraId="3428BDCE" w14:textId="77777777" w:rsidR="00537A4C" w:rsidRPr="00FF465A" w:rsidRDefault="00537A4C" w:rsidP="006C3B0B">
            <w:pPr>
              <w:spacing w:line="360" w:lineRule="auto"/>
              <w:jc w:val="center"/>
              <w:rPr>
                <w:rFonts w:ascii="Times New Roman" w:hAnsi="Times New Roman" w:cs="Times New Roman"/>
                <w:sz w:val="20"/>
                <w:szCs w:val="20"/>
              </w:rPr>
            </w:pPr>
          </w:p>
        </w:tc>
        <w:tc>
          <w:tcPr>
            <w:tcW w:w="1256" w:type="dxa"/>
            <w:vAlign w:val="center"/>
          </w:tcPr>
          <w:p w14:paraId="1A064AAD" w14:textId="7E696510" w:rsidR="00537A4C" w:rsidRPr="00FF465A" w:rsidRDefault="008420C6" w:rsidP="006C3B0B">
            <w:pPr>
              <w:spacing w:line="360" w:lineRule="auto"/>
              <w:jc w:val="center"/>
              <w:rPr>
                <w:rFonts w:ascii="Times New Roman" w:hAnsi="Times New Roman" w:cs="Times New Roman"/>
                <w:sz w:val="20"/>
                <w:szCs w:val="20"/>
              </w:rPr>
            </w:pPr>
            <w:r w:rsidRPr="00FF465A">
              <w:rPr>
                <w:rFonts w:ascii="Times New Roman" w:hAnsi="Times New Roman" w:cs="Times New Roman"/>
                <w:sz w:val="20"/>
                <w:szCs w:val="20"/>
              </w:rPr>
              <w:t>(Kim et al., 2019)</w:t>
            </w:r>
          </w:p>
        </w:tc>
      </w:tr>
    </w:tbl>
    <w:p w14:paraId="2CB5C26C" w14:textId="77777777" w:rsidR="00537A4C" w:rsidRDefault="00537A4C" w:rsidP="00462440">
      <w:pPr>
        <w:spacing w:line="360" w:lineRule="auto"/>
        <w:jc w:val="both"/>
        <w:rPr>
          <w:rFonts w:ascii="Times New Roman" w:eastAsia="Times New Roman" w:hAnsi="Times New Roman" w:cs="Times New Roman"/>
          <w:b/>
          <w:sz w:val="24"/>
          <w:szCs w:val="24"/>
        </w:rPr>
      </w:pPr>
    </w:p>
    <w:p w14:paraId="2E8F2B91" w14:textId="50C8545B" w:rsidR="00BC058C" w:rsidRDefault="00A463B8" w:rsidP="006C3B0B">
      <w:pPr>
        <w:pStyle w:val="Body"/>
        <w:spacing w:after="0"/>
        <w:rPr>
          <w:rFonts w:ascii="Arial" w:eastAsia="Calibri" w:hAnsi="Arial" w:cs="Arial"/>
          <w:szCs w:val="22"/>
        </w:rPr>
      </w:pPr>
      <w:r w:rsidRPr="006C3B0B">
        <w:rPr>
          <w:rFonts w:ascii="Arial" w:eastAsia="Calibri" w:hAnsi="Arial" w:cs="Arial"/>
          <w:szCs w:val="22"/>
        </w:rPr>
        <w:t xml:space="preserve">Although studies </w:t>
      </w:r>
      <w:r w:rsidR="007620F4" w:rsidRPr="006C3B0B">
        <w:rPr>
          <w:rFonts w:ascii="Arial" w:eastAsia="Calibri" w:hAnsi="Arial" w:cs="Arial"/>
          <w:szCs w:val="22"/>
        </w:rPr>
        <w:t>on</w:t>
      </w:r>
      <w:r w:rsidRPr="006C3B0B">
        <w:rPr>
          <w:rFonts w:ascii="Arial" w:eastAsia="Calibri" w:hAnsi="Arial" w:cs="Arial"/>
          <w:szCs w:val="22"/>
        </w:rPr>
        <w:t xml:space="preserve"> the possible physiological, </w:t>
      </w:r>
      <w:proofErr w:type="spellStart"/>
      <w:r w:rsidRPr="006C3B0B">
        <w:rPr>
          <w:rFonts w:ascii="Arial" w:eastAsia="Calibri" w:hAnsi="Arial" w:cs="Arial"/>
          <w:szCs w:val="22"/>
        </w:rPr>
        <w:t>behavioural</w:t>
      </w:r>
      <w:proofErr w:type="spellEnd"/>
      <w:r w:rsidR="007620F4" w:rsidRPr="006C3B0B">
        <w:rPr>
          <w:rFonts w:ascii="Arial" w:eastAsia="Calibri" w:hAnsi="Arial" w:cs="Arial"/>
          <w:szCs w:val="22"/>
        </w:rPr>
        <w:t>,</w:t>
      </w:r>
      <w:r w:rsidRPr="006C3B0B">
        <w:rPr>
          <w:rFonts w:ascii="Arial" w:eastAsia="Calibri" w:hAnsi="Arial" w:cs="Arial"/>
          <w:szCs w:val="22"/>
        </w:rPr>
        <w:t xml:space="preserve"> and biochemical alterations in diverse fauna of aquatic ecosystems after introduction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w:t>
      </w:r>
      <w:r w:rsidR="007620F4" w:rsidRPr="006C3B0B">
        <w:rPr>
          <w:rFonts w:ascii="Arial" w:eastAsia="Calibri" w:hAnsi="Arial" w:cs="Arial"/>
          <w:szCs w:val="22"/>
        </w:rPr>
        <w:t>have</w:t>
      </w:r>
      <w:r w:rsidRPr="006C3B0B">
        <w:rPr>
          <w:rFonts w:ascii="Arial" w:eastAsia="Calibri" w:hAnsi="Arial" w:cs="Arial"/>
          <w:szCs w:val="22"/>
        </w:rPr>
        <w:t xml:space="preserve"> been lower compared to </w:t>
      </w:r>
      <w:r w:rsidR="007620F4" w:rsidRPr="006C3B0B">
        <w:rPr>
          <w:rFonts w:ascii="Arial" w:eastAsia="Calibri" w:hAnsi="Arial" w:cs="Arial"/>
          <w:szCs w:val="22"/>
        </w:rPr>
        <w:t>those</w:t>
      </w:r>
      <w:r w:rsidRPr="006C3B0B">
        <w:rPr>
          <w:rFonts w:ascii="Arial" w:eastAsia="Calibri" w:hAnsi="Arial" w:cs="Arial"/>
          <w:szCs w:val="22"/>
        </w:rPr>
        <w:t xml:space="preserve"> of microplastics</w:t>
      </w:r>
      <w:r w:rsidR="007620F4" w:rsidRPr="006C3B0B">
        <w:rPr>
          <w:rFonts w:ascii="Arial" w:eastAsia="Calibri" w:hAnsi="Arial" w:cs="Arial"/>
          <w:szCs w:val="22"/>
        </w:rPr>
        <w:t>,</w:t>
      </w:r>
      <w:r w:rsidRPr="006C3B0B">
        <w:rPr>
          <w:rFonts w:ascii="Arial" w:eastAsia="Calibri" w:hAnsi="Arial" w:cs="Arial"/>
          <w:szCs w:val="22"/>
        </w:rPr>
        <w:t xml:space="preserve"> but </w:t>
      </w:r>
      <w:r w:rsidR="007620F4" w:rsidRPr="006C3B0B">
        <w:rPr>
          <w:rFonts w:ascii="Arial" w:eastAsia="Calibri" w:hAnsi="Arial" w:cs="Arial"/>
          <w:szCs w:val="22"/>
        </w:rPr>
        <w:t>are</w:t>
      </w:r>
      <w:r w:rsidRPr="006C3B0B">
        <w:rPr>
          <w:rFonts w:ascii="Arial" w:eastAsia="Calibri" w:hAnsi="Arial" w:cs="Arial"/>
          <w:szCs w:val="22"/>
        </w:rPr>
        <w:t xml:space="preserve"> still higher compared to the studies related to </w:t>
      </w:r>
      <w:proofErr w:type="spellStart"/>
      <w:r w:rsidRPr="006C3B0B">
        <w:rPr>
          <w:rFonts w:ascii="Arial" w:eastAsia="Calibri" w:hAnsi="Arial" w:cs="Arial"/>
          <w:szCs w:val="22"/>
        </w:rPr>
        <w:t>nanoplastic</w:t>
      </w:r>
      <w:proofErr w:type="spellEnd"/>
      <w:r w:rsidRPr="006C3B0B">
        <w:rPr>
          <w:rFonts w:ascii="Arial" w:eastAsia="Calibri" w:hAnsi="Arial" w:cs="Arial"/>
          <w:szCs w:val="22"/>
        </w:rPr>
        <w:t xml:space="preserve"> introduction in terrestrial </w:t>
      </w:r>
      <w:r w:rsidR="007620F4" w:rsidRPr="006C3B0B">
        <w:rPr>
          <w:rFonts w:ascii="Arial" w:eastAsia="Calibri" w:hAnsi="Arial" w:cs="Arial"/>
          <w:szCs w:val="22"/>
        </w:rPr>
        <w:t>ecosystems</w:t>
      </w:r>
      <w:r w:rsidRPr="006C3B0B">
        <w:rPr>
          <w:rFonts w:ascii="Arial" w:eastAsia="Calibri" w:hAnsi="Arial" w:cs="Arial"/>
          <w:szCs w:val="22"/>
        </w:rPr>
        <w:t xml:space="preserve"> </w:t>
      </w:r>
      <w:r w:rsidR="00AB489E" w:rsidRPr="006C3B0B">
        <w:rPr>
          <w:rFonts w:ascii="Arial" w:eastAsia="Calibri" w:hAnsi="Arial" w:cs="Arial"/>
          <w:szCs w:val="22"/>
        </w:rPr>
        <w:t>(Zhang et al., 2021)</w:t>
      </w:r>
      <w:r w:rsidRPr="006C3B0B">
        <w:rPr>
          <w:rFonts w:ascii="Arial" w:eastAsia="Calibri" w:hAnsi="Arial" w:cs="Arial"/>
          <w:szCs w:val="22"/>
        </w:rPr>
        <w:t xml:space="preserve">. The main reason for this is the sheer complexity of interaction and subsequent translocation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and its consequent impact from soil to plants and subsequent bioaccumulation in animals</w:t>
      </w:r>
      <w:r w:rsidR="007620F4" w:rsidRPr="006C3B0B">
        <w:rPr>
          <w:rFonts w:ascii="Arial" w:eastAsia="Calibri" w:hAnsi="Arial" w:cs="Arial"/>
          <w:szCs w:val="22"/>
        </w:rPr>
        <w:t>,</w:t>
      </w:r>
      <w:r w:rsidRPr="006C3B0B">
        <w:rPr>
          <w:rFonts w:ascii="Arial" w:eastAsia="Calibri" w:hAnsi="Arial" w:cs="Arial"/>
          <w:szCs w:val="22"/>
        </w:rPr>
        <w:t xml:space="preserve"> thereby also affecting human life in the end</w:t>
      </w:r>
      <w:r w:rsidR="00086E6E" w:rsidRPr="006C3B0B">
        <w:rPr>
          <w:rFonts w:ascii="Arial" w:eastAsia="Calibri" w:hAnsi="Arial" w:cs="Arial"/>
          <w:szCs w:val="22"/>
        </w:rPr>
        <w:t xml:space="preserve"> </w:t>
      </w:r>
      <w:r w:rsidR="00AB489E" w:rsidRPr="006C3B0B">
        <w:rPr>
          <w:rFonts w:ascii="Arial" w:eastAsia="Calibri" w:hAnsi="Arial" w:cs="Arial"/>
          <w:szCs w:val="22"/>
        </w:rPr>
        <w:t>(</w:t>
      </w:r>
      <w:proofErr w:type="spellStart"/>
      <w:r w:rsidR="00AB489E" w:rsidRPr="006C3B0B">
        <w:rPr>
          <w:rFonts w:ascii="Arial" w:eastAsia="Calibri" w:hAnsi="Arial" w:cs="Arial"/>
          <w:szCs w:val="22"/>
        </w:rPr>
        <w:t>Rillig</w:t>
      </w:r>
      <w:proofErr w:type="spellEnd"/>
      <w:r w:rsidR="00AB489E" w:rsidRPr="006C3B0B">
        <w:rPr>
          <w:rFonts w:ascii="Arial" w:eastAsia="Calibri" w:hAnsi="Arial" w:cs="Arial"/>
          <w:szCs w:val="22"/>
        </w:rPr>
        <w:t xml:space="preserve"> et al., 2017)</w:t>
      </w:r>
      <w:r w:rsidRPr="006C3B0B">
        <w:rPr>
          <w:rFonts w:ascii="Arial" w:eastAsia="Calibri" w:hAnsi="Arial" w:cs="Arial"/>
          <w:szCs w:val="22"/>
        </w:rPr>
        <w:t xml:space="preserve">.  </w:t>
      </w:r>
    </w:p>
    <w:p w14:paraId="381C5B4C" w14:textId="77777777" w:rsidR="006C3B0B" w:rsidRPr="006C3B0B" w:rsidRDefault="006C3B0B" w:rsidP="006C3B0B">
      <w:pPr>
        <w:pStyle w:val="Body"/>
        <w:spacing w:after="0"/>
        <w:rPr>
          <w:rFonts w:ascii="Arial" w:eastAsia="Calibri" w:hAnsi="Arial" w:cs="Arial"/>
          <w:szCs w:val="22"/>
        </w:rPr>
      </w:pPr>
    </w:p>
    <w:p w14:paraId="458731A4" w14:textId="60D91781" w:rsidR="00BC058C" w:rsidRDefault="007E78A1" w:rsidP="001C274C">
      <w:pPr>
        <w:pStyle w:val="AbstHead"/>
        <w:numPr>
          <w:ilvl w:val="0"/>
          <w:numId w:val="6"/>
        </w:numPr>
        <w:tabs>
          <w:tab w:val="left" w:pos="450"/>
        </w:tabs>
        <w:spacing w:after="0"/>
        <w:ind w:left="0" w:firstLine="0"/>
        <w:rPr>
          <w:rFonts w:ascii="Arial" w:hAnsi="Arial" w:cs="Arial"/>
        </w:rPr>
      </w:pPr>
      <w:r w:rsidRPr="006C3B0B">
        <w:rPr>
          <w:rFonts w:ascii="Arial" w:hAnsi="Arial" w:cs="Arial"/>
        </w:rPr>
        <w:t>EFFECTS OF NANOPLASTICS ON HUMANS</w:t>
      </w:r>
    </w:p>
    <w:p w14:paraId="32E74C4D" w14:textId="77777777" w:rsidR="006C3B0B" w:rsidRPr="006C3B0B" w:rsidRDefault="006C3B0B" w:rsidP="006C3B0B">
      <w:pPr>
        <w:pStyle w:val="AbstHead"/>
        <w:spacing w:after="0"/>
        <w:rPr>
          <w:rFonts w:ascii="Arial" w:hAnsi="Arial" w:cs="Arial"/>
        </w:rPr>
      </w:pPr>
    </w:p>
    <w:p w14:paraId="6E8843DB" w14:textId="49352C89" w:rsidR="00BC058C" w:rsidRPr="006C3B0B" w:rsidRDefault="00A463B8" w:rsidP="006C3B0B">
      <w:pPr>
        <w:pStyle w:val="Body"/>
        <w:spacing w:after="0"/>
        <w:rPr>
          <w:rFonts w:ascii="Arial" w:eastAsia="Calibri" w:hAnsi="Arial" w:cs="Arial"/>
          <w:szCs w:val="22"/>
        </w:rPr>
      </w:pPr>
      <w:r w:rsidRPr="006C3B0B">
        <w:rPr>
          <w:rFonts w:ascii="Arial" w:eastAsia="Calibri" w:hAnsi="Arial" w:cs="Arial"/>
          <w:szCs w:val="22"/>
        </w:rPr>
        <w:t xml:space="preserve">Ingestion, cutaneous exposure, and inhalation are possible routes of exposure to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which diffuse throughout the human body through the inhalation of aerosols containing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and the penetration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into the capillary system </w:t>
      </w:r>
      <w:r w:rsidR="00AB489E" w:rsidRPr="006C3B0B">
        <w:rPr>
          <w:rFonts w:ascii="Arial" w:eastAsia="Calibri" w:hAnsi="Arial" w:cs="Arial"/>
          <w:szCs w:val="22"/>
        </w:rPr>
        <w:t>(Lim et al., 2019)</w:t>
      </w:r>
      <w:r w:rsidRPr="006C3B0B">
        <w:rPr>
          <w:rFonts w:ascii="Arial" w:eastAsia="Calibri" w:hAnsi="Arial" w:cs="Arial"/>
          <w:szCs w:val="22"/>
        </w:rPr>
        <w:t xml:space="preserve">. Ingesting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is the most common and well-researched method of exposure. The extensive use of plastic </w:t>
      </w:r>
      <w:r w:rsidR="001A0226" w:rsidRPr="006C3B0B">
        <w:rPr>
          <w:rFonts w:ascii="Arial" w:eastAsia="Calibri" w:hAnsi="Arial" w:cs="Arial"/>
          <w:szCs w:val="22"/>
        </w:rPr>
        <w:t>items</w:t>
      </w:r>
      <w:r w:rsidRPr="006C3B0B">
        <w:rPr>
          <w:rFonts w:ascii="Arial" w:eastAsia="Calibri" w:hAnsi="Arial" w:cs="Arial"/>
          <w:szCs w:val="22"/>
        </w:rPr>
        <w:t xml:space="preserve"> in </w:t>
      </w:r>
      <w:r w:rsidR="00C94F1E" w:rsidRPr="006C3B0B">
        <w:rPr>
          <w:rFonts w:ascii="Arial" w:eastAsia="Calibri" w:hAnsi="Arial" w:cs="Arial"/>
          <w:szCs w:val="22"/>
        </w:rPr>
        <w:t xml:space="preserve">storage of </w:t>
      </w:r>
      <w:r w:rsidRPr="006C3B0B">
        <w:rPr>
          <w:rFonts w:ascii="Arial" w:eastAsia="Calibri" w:hAnsi="Arial" w:cs="Arial"/>
          <w:szCs w:val="22"/>
        </w:rPr>
        <w:t>drinking water expose</w:t>
      </w:r>
      <w:r w:rsidR="00C94F1E" w:rsidRPr="006C3B0B">
        <w:rPr>
          <w:rFonts w:ascii="Arial" w:eastAsia="Calibri" w:hAnsi="Arial" w:cs="Arial"/>
          <w:szCs w:val="22"/>
        </w:rPr>
        <w:t>s</w:t>
      </w:r>
      <w:r w:rsidRPr="006C3B0B">
        <w:rPr>
          <w:rFonts w:ascii="Arial" w:eastAsia="Calibri" w:hAnsi="Arial" w:cs="Arial"/>
          <w:szCs w:val="22"/>
        </w:rPr>
        <w:t xml:space="preserve"> consumers to </w:t>
      </w:r>
      <w:r w:rsidR="00C94F1E" w:rsidRPr="006C3B0B">
        <w:rPr>
          <w:rFonts w:ascii="Arial" w:eastAsia="Calibri" w:hAnsi="Arial" w:cs="Arial"/>
          <w:szCs w:val="22"/>
        </w:rPr>
        <w:t>extreme</w:t>
      </w:r>
      <w:r w:rsidRPr="006C3B0B">
        <w:rPr>
          <w:rFonts w:ascii="Arial" w:eastAsia="Calibri" w:hAnsi="Arial" w:cs="Arial"/>
          <w:szCs w:val="22"/>
        </w:rPr>
        <w:t xml:space="preserve"> levels of plastics</w:t>
      </w:r>
      <w:r w:rsidR="00C94F1E" w:rsidRPr="006C3B0B">
        <w:rPr>
          <w:rFonts w:ascii="Arial" w:eastAsia="Calibri" w:hAnsi="Arial" w:cs="Arial"/>
          <w:szCs w:val="22"/>
        </w:rPr>
        <w:t xml:space="preserve"> </w:t>
      </w:r>
      <w:r w:rsidR="00AB489E" w:rsidRPr="006C3B0B">
        <w:rPr>
          <w:rFonts w:ascii="Arial" w:eastAsia="Calibri" w:hAnsi="Arial" w:cs="Arial"/>
          <w:szCs w:val="22"/>
        </w:rPr>
        <w:t>(Xu et al., 2019)</w:t>
      </w:r>
      <w:r w:rsidR="00BF4A49" w:rsidRPr="006C3B0B">
        <w:rPr>
          <w:rFonts w:ascii="Arial" w:eastAsia="Calibri" w:hAnsi="Arial" w:cs="Arial"/>
          <w:szCs w:val="22"/>
        </w:rPr>
        <w:t>.</w:t>
      </w:r>
      <w:r w:rsidRPr="006C3B0B">
        <w:rPr>
          <w:rFonts w:ascii="Arial" w:eastAsia="Calibri" w:hAnsi="Arial" w:cs="Arial"/>
          <w:szCs w:val="22"/>
        </w:rPr>
        <w:t xml:space="preserve"> People can consume millions of </w:t>
      </w:r>
      <w:proofErr w:type="spellStart"/>
      <w:r w:rsidRPr="006C3B0B">
        <w:rPr>
          <w:rFonts w:ascii="Arial" w:eastAsia="Calibri" w:hAnsi="Arial" w:cs="Arial"/>
          <w:szCs w:val="22"/>
        </w:rPr>
        <w:t>nanoplastic</w:t>
      </w:r>
      <w:proofErr w:type="spellEnd"/>
      <w:r w:rsidRPr="006C3B0B">
        <w:rPr>
          <w:rFonts w:ascii="Arial" w:eastAsia="Calibri" w:hAnsi="Arial" w:cs="Arial"/>
          <w:szCs w:val="22"/>
        </w:rPr>
        <w:t xml:space="preserve"> particles from a single teabag </w:t>
      </w:r>
      <w:r w:rsidR="00AB489E" w:rsidRPr="006C3B0B">
        <w:rPr>
          <w:rFonts w:ascii="Arial" w:eastAsia="Calibri" w:hAnsi="Arial" w:cs="Arial"/>
          <w:szCs w:val="22"/>
        </w:rPr>
        <w:t>(Hernandez et al., 2017)</w:t>
      </w:r>
      <w:r w:rsidR="00BF4A49" w:rsidRPr="006C3B0B">
        <w:rPr>
          <w:rFonts w:ascii="Arial" w:eastAsia="Calibri" w:hAnsi="Arial" w:cs="Arial"/>
          <w:szCs w:val="22"/>
        </w:rPr>
        <w:t>.</w:t>
      </w:r>
      <w:r w:rsidR="00C94F1E" w:rsidRPr="006C3B0B">
        <w:rPr>
          <w:rFonts w:ascii="Arial" w:eastAsia="Calibri" w:hAnsi="Arial" w:cs="Arial"/>
          <w:szCs w:val="22"/>
        </w:rPr>
        <w:t xml:space="preserve"> </w:t>
      </w:r>
      <w:r w:rsidRPr="006C3B0B">
        <w:rPr>
          <w:rFonts w:ascii="Arial" w:eastAsia="Calibri" w:hAnsi="Arial" w:cs="Arial"/>
          <w:szCs w:val="22"/>
        </w:rPr>
        <w:t xml:space="preserve">The primary site for </w:t>
      </w:r>
      <w:proofErr w:type="spellStart"/>
      <w:r w:rsidRPr="006C3B0B">
        <w:rPr>
          <w:rFonts w:ascii="Arial" w:eastAsia="Calibri" w:hAnsi="Arial" w:cs="Arial"/>
          <w:szCs w:val="22"/>
        </w:rPr>
        <w:t>nanoplastic</w:t>
      </w:r>
      <w:proofErr w:type="spellEnd"/>
      <w:r w:rsidRPr="006C3B0B">
        <w:rPr>
          <w:rFonts w:ascii="Arial" w:eastAsia="Calibri" w:hAnsi="Arial" w:cs="Arial"/>
          <w:szCs w:val="22"/>
        </w:rPr>
        <w:t xml:space="preserve"> absorption is the gastrointestinal (GI) tract because of its large surface area. In vitro studies affirm that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can penetrate intestinal villi and enter blood vessels, creating a protein-plastic complex referred to as the "protein corona". Compared to virgin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protein-coated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have the potential to exert a higher cytotoxic and genotoxic effect</w:t>
      </w:r>
      <w:r w:rsidR="00BF4A49" w:rsidRPr="006C3B0B">
        <w:rPr>
          <w:rFonts w:ascii="Arial" w:eastAsia="Calibri" w:hAnsi="Arial" w:cs="Arial"/>
          <w:szCs w:val="22"/>
        </w:rPr>
        <w:t xml:space="preserve"> </w:t>
      </w:r>
      <w:r w:rsidR="00AB489E" w:rsidRPr="006C3B0B">
        <w:rPr>
          <w:rFonts w:ascii="Arial" w:eastAsia="Calibri" w:hAnsi="Arial" w:cs="Arial"/>
          <w:szCs w:val="22"/>
        </w:rPr>
        <w:t>(Gopinath et al., 2019)</w:t>
      </w:r>
      <w:r w:rsidR="00BF4A49" w:rsidRPr="006C3B0B">
        <w:rPr>
          <w:rFonts w:ascii="Arial" w:eastAsia="Calibri" w:hAnsi="Arial" w:cs="Arial"/>
          <w:szCs w:val="22"/>
        </w:rPr>
        <w:t xml:space="preserve">. </w:t>
      </w:r>
      <w:r w:rsidRPr="006C3B0B">
        <w:rPr>
          <w:rFonts w:ascii="Arial" w:eastAsia="Calibri" w:hAnsi="Arial" w:cs="Arial"/>
          <w:szCs w:val="22"/>
        </w:rPr>
        <w:t xml:space="preserve">This is likely because the bimolecular corona on the </w:t>
      </w:r>
      <w:proofErr w:type="spellStart"/>
      <w:r w:rsidRPr="006C3B0B">
        <w:rPr>
          <w:rFonts w:ascii="Arial" w:eastAsia="Calibri" w:hAnsi="Arial" w:cs="Arial"/>
          <w:szCs w:val="22"/>
        </w:rPr>
        <w:t>nanoplastic</w:t>
      </w:r>
      <w:proofErr w:type="spellEnd"/>
      <w:r w:rsidRPr="006C3B0B">
        <w:rPr>
          <w:rFonts w:ascii="Arial" w:eastAsia="Calibri" w:hAnsi="Arial" w:cs="Arial"/>
          <w:szCs w:val="22"/>
        </w:rPr>
        <w:t xml:space="preserve"> surface enables the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to evade the immune system and circulate for longer periods in the blood.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may have </w:t>
      </w:r>
      <w:r w:rsidR="00C94F1E" w:rsidRPr="006C3B0B">
        <w:rPr>
          <w:rFonts w:ascii="Arial" w:eastAsia="Calibri" w:hAnsi="Arial" w:cs="Arial"/>
          <w:szCs w:val="22"/>
        </w:rPr>
        <w:t xml:space="preserve">irreversible </w:t>
      </w:r>
      <w:r w:rsidRPr="006C3B0B">
        <w:rPr>
          <w:rFonts w:ascii="Arial" w:eastAsia="Calibri" w:hAnsi="Arial" w:cs="Arial"/>
          <w:szCs w:val="22"/>
        </w:rPr>
        <w:t>impact</w:t>
      </w:r>
      <w:r w:rsidR="00C94F1E" w:rsidRPr="006C3B0B">
        <w:rPr>
          <w:rFonts w:ascii="Arial" w:eastAsia="Calibri" w:hAnsi="Arial" w:cs="Arial"/>
          <w:szCs w:val="22"/>
        </w:rPr>
        <w:t>s</w:t>
      </w:r>
      <w:r w:rsidRPr="006C3B0B">
        <w:rPr>
          <w:rFonts w:ascii="Arial" w:eastAsia="Calibri" w:hAnsi="Arial" w:cs="Arial"/>
          <w:szCs w:val="22"/>
        </w:rPr>
        <w:t xml:space="preserve"> on the immune system, as evidenced by a few in vivo and in vitro studies performed on humans and rodents, respectively. Some common cytotoxic effects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include apoptosis induction, disruption of iron transport, oxidative stress, and cytokine</w:t>
      </w:r>
      <w:r w:rsidR="00C94F1E" w:rsidRPr="006C3B0B">
        <w:rPr>
          <w:rFonts w:ascii="Arial" w:eastAsia="Calibri" w:hAnsi="Arial" w:cs="Arial"/>
          <w:szCs w:val="22"/>
        </w:rPr>
        <w:t xml:space="preserve"> regulation</w:t>
      </w:r>
      <w:r w:rsidRPr="006C3B0B">
        <w:rPr>
          <w:rFonts w:ascii="Arial" w:eastAsia="Calibri" w:hAnsi="Arial" w:cs="Arial"/>
          <w:szCs w:val="22"/>
        </w:rPr>
        <w:t xml:space="preserve"> </w:t>
      </w:r>
      <w:r w:rsidR="00AB489E" w:rsidRPr="006C3B0B">
        <w:rPr>
          <w:rFonts w:ascii="Arial" w:eastAsia="Calibri" w:hAnsi="Arial" w:cs="Arial"/>
          <w:szCs w:val="22"/>
        </w:rPr>
        <w:t>(Forte et al., 2016)</w:t>
      </w:r>
      <w:r w:rsidR="00BF4A49" w:rsidRPr="006C3B0B">
        <w:rPr>
          <w:rFonts w:ascii="Arial" w:eastAsia="Calibri" w:hAnsi="Arial" w:cs="Arial"/>
          <w:szCs w:val="22"/>
        </w:rPr>
        <w:t>.</w:t>
      </w:r>
      <w:r w:rsidRPr="006C3B0B">
        <w:rPr>
          <w:rFonts w:ascii="Arial" w:eastAsia="Calibri" w:hAnsi="Arial" w:cs="Arial"/>
          <w:szCs w:val="22"/>
        </w:rPr>
        <w:t xml:space="preserve"> From personal care items or contaminated air, or water,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may come into contact with human skin. The skin's stratum corneum and the hydrophobic nature hinder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ability to pass through skin in water </w:t>
      </w:r>
      <w:r w:rsidR="00AB489E" w:rsidRPr="006C3B0B">
        <w:rPr>
          <w:rFonts w:ascii="Arial" w:eastAsia="Calibri" w:hAnsi="Arial" w:cs="Arial"/>
          <w:szCs w:val="22"/>
        </w:rPr>
        <w:t>(Lehner et al., 2019)</w:t>
      </w:r>
      <w:r w:rsidR="00BF4A49" w:rsidRPr="006C3B0B">
        <w:rPr>
          <w:rFonts w:ascii="Arial" w:eastAsia="Calibri" w:hAnsi="Arial" w:cs="Arial"/>
          <w:szCs w:val="22"/>
        </w:rPr>
        <w:t>.</w:t>
      </w:r>
      <w:r w:rsidRPr="006C3B0B">
        <w:rPr>
          <w:rFonts w:ascii="Arial" w:eastAsia="Calibri" w:hAnsi="Arial" w:cs="Arial"/>
          <w:szCs w:val="22"/>
        </w:rPr>
        <w:t xml:space="preserve"> However, exploiting personal care products may increase the likelihood that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will penetrate. The decomposition of agricultural polyethylene sheets, wind-driven transportation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from sludge </w:t>
      </w:r>
      <w:proofErr w:type="spellStart"/>
      <w:r w:rsidRPr="006C3B0B">
        <w:rPr>
          <w:rFonts w:ascii="Arial" w:eastAsia="Calibri" w:hAnsi="Arial" w:cs="Arial"/>
          <w:szCs w:val="22"/>
        </w:rPr>
        <w:t>fertilisers</w:t>
      </w:r>
      <w:proofErr w:type="spellEnd"/>
      <w:r w:rsidRPr="006C3B0B">
        <w:rPr>
          <w:rFonts w:ascii="Arial" w:eastAsia="Calibri" w:hAnsi="Arial" w:cs="Arial"/>
          <w:szCs w:val="22"/>
        </w:rPr>
        <w:t xml:space="preserve">, clothing release, and sea salt aerosols are some of the sources of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in the atmosphere </w:t>
      </w:r>
      <w:r w:rsidR="00AB489E" w:rsidRPr="006C3B0B">
        <w:rPr>
          <w:rFonts w:ascii="Arial" w:eastAsia="Calibri" w:hAnsi="Arial" w:cs="Arial"/>
          <w:szCs w:val="22"/>
        </w:rPr>
        <w:t>(Wright &amp; Kelly, 2017)</w:t>
      </w:r>
      <w:r w:rsidR="00BF4A49" w:rsidRPr="006C3B0B">
        <w:rPr>
          <w:rFonts w:ascii="Arial" w:eastAsia="Calibri" w:hAnsi="Arial" w:cs="Arial"/>
          <w:szCs w:val="22"/>
        </w:rPr>
        <w:t>.</w:t>
      </w:r>
      <w:r w:rsidRPr="006C3B0B">
        <w:rPr>
          <w:rFonts w:ascii="Arial" w:eastAsia="Calibri" w:hAnsi="Arial" w:cs="Arial"/>
          <w:szCs w:val="22"/>
        </w:rPr>
        <w:t xml:space="preserve"> Particle size and concentrations determine the toxicity of airborne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and further research should examine the potential health consequences of inhaling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w:t>
      </w:r>
    </w:p>
    <w:p w14:paraId="7CA01C3F" w14:textId="77777777" w:rsidR="00BC058C" w:rsidRPr="00FC71E5" w:rsidRDefault="00BC058C" w:rsidP="00462440">
      <w:pPr>
        <w:spacing w:after="0" w:line="360" w:lineRule="auto"/>
        <w:rPr>
          <w:rFonts w:ascii="Times New Roman" w:eastAsia="Times New Roman" w:hAnsi="Times New Roman" w:cs="Times New Roman"/>
          <w:sz w:val="24"/>
          <w:szCs w:val="24"/>
        </w:rPr>
      </w:pPr>
    </w:p>
    <w:p w14:paraId="2568881C" w14:textId="37036597" w:rsidR="00BC058C" w:rsidRDefault="007E78A1" w:rsidP="001C274C">
      <w:pPr>
        <w:pStyle w:val="AbstHead"/>
        <w:numPr>
          <w:ilvl w:val="0"/>
          <w:numId w:val="6"/>
        </w:numPr>
        <w:tabs>
          <w:tab w:val="left" w:pos="450"/>
        </w:tabs>
        <w:spacing w:after="0"/>
        <w:ind w:left="0" w:firstLine="0"/>
        <w:rPr>
          <w:rFonts w:ascii="Arial" w:hAnsi="Arial" w:cs="Arial"/>
        </w:rPr>
      </w:pPr>
      <w:r w:rsidRPr="001C274C">
        <w:rPr>
          <w:rFonts w:ascii="Arial" w:hAnsi="Arial" w:cs="Arial"/>
        </w:rPr>
        <w:t>CHALLENGES WITH NANOPLASTICS</w:t>
      </w:r>
    </w:p>
    <w:p w14:paraId="64F62975" w14:textId="77777777" w:rsidR="001C274C" w:rsidRPr="001C274C" w:rsidRDefault="001C274C" w:rsidP="001C274C">
      <w:pPr>
        <w:pStyle w:val="AbstHead"/>
        <w:spacing w:after="0"/>
        <w:rPr>
          <w:rFonts w:ascii="Arial" w:hAnsi="Arial" w:cs="Arial"/>
        </w:rPr>
      </w:pPr>
    </w:p>
    <w:p w14:paraId="363A7150" w14:textId="7A4B2705" w:rsidR="00BC058C" w:rsidRPr="006C3B0B" w:rsidRDefault="00A463B8" w:rsidP="006C3B0B">
      <w:pPr>
        <w:pStyle w:val="Body"/>
        <w:spacing w:after="0"/>
        <w:rPr>
          <w:rFonts w:ascii="Arial" w:eastAsia="Calibri" w:hAnsi="Arial" w:cs="Arial"/>
          <w:szCs w:val="22"/>
        </w:rPr>
      </w:pPr>
      <w:r w:rsidRPr="006C3B0B">
        <w:rPr>
          <w:rFonts w:ascii="Arial" w:eastAsia="Calibri" w:hAnsi="Arial" w:cs="Arial"/>
          <w:szCs w:val="22"/>
        </w:rPr>
        <w:t>Nanoparticles pose significant environmental, biological, and socio-economic challenges. Some of these challenges are highlighted below:</w:t>
      </w:r>
    </w:p>
    <w:p w14:paraId="7B19ED6A" w14:textId="1FD75714" w:rsidR="00BC058C" w:rsidRDefault="00A463B8" w:rsidP="00A123E6">
      <w:pPr>
        <w:pStyle w:val="Body"/>
        <w:numPr>
          <w:ilvl w:val="0"/>
          <w:numId w:val="7"/>
        </w:numPr>
        <w:spacing w:after="0"/>
        <w:rPr>
          <w:rFonts w:ascii="Arial" w:eastAsia="Calibri" w:hAnsi="Arial" w:cs="Arial"/>
          <w:szCs w:val="22"/>
        </w:rPr>
      </w:pPr>
      <w:r w:rsidRPr="00A123E6">
        <w:rPr>
          <w:rFonts w:ascii="Arial" w:eastAsia="Calibri" w:hAnsi="Arial" w:cs="Arial"/>
          <w:b/>
          <w:bCs/>
          <w:szCs w:val="22"/>
        </w:rPr>
        <w:t>Environmental persistence:</w:t>
      </w:r>
      <w:r w:rsidRPr="006C3B0B">
        <w:rPr>
          <w:rFonts w:ascii="Arial" w:eastAsia="Calibri" w:hAnsi="Arial" w:cs="Arial"/>
          <w:szCs w:val="22"/>
        </w:rPr>
        <w:t xml:space="preserve">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are incredibly resilient and long-lasting. They are easily distributed over a variety of ecosystems, including freshwater, marine, and terrestrial settings, because of their small size. The majority of synthetic polymers </w:t>
      </w:r>
      <w:r w:rsidR="00251429" w:rsidRPr="006C3B0B">
        <w:rPr>
          <w:rFonts w:ascii="Arial" w:eastAsia="Calibri" w:hAnsi="Arial" w:cs="Arial"/>
          <w:szCs w:val="22"/>
        </w:rPr>
        <w:t>break down</w:t>
      </w:r>
      <w:r w:rsidRPr="006C3B0B">
        <w:rPr>
          <w:rFonts w:ascii="Arial" w:eastAsia="Calibri" w:hAnsi="Arial" w:cs="Arial"/>
          <w:szCs w:val="22"/>
        </w:rPr>
        <w:t xml:space="preserve"> slowly because they lack readily biodegradable functional groups and have strong </w:t>
      </w:r>
      <w:r w:rsidRPr="006C3B0B">
        <w:rPr>
          <w:rFonts w:ascii="Arial" w:eastAsia="Calibri" w:hAnsi="Arial" w:cs="Arial"/>
          <w:szCs w:val="22"/>
        </w:rPr>
        <w:lastRenderedPageBreak/>
        <w:t xml:space="preserve">carbon-carbon bonds </w:t>
      </w:r>
      <w:r w:rsidR="00AB489E" w:rsidRPr="006C3B0B">
        <w:rPr>
          <w:rFonts w:ascii="Arial" w:eastAsia="Calibri" w:hAnsi="Arial" w:cs="Arial"/>
          <w:szCs w:val="22"/>
        </w:rPr>
        <w:t>(</w:t>
      </w:r>
      <w:proofErr w:type="spellStart"/>
      <w:r w:rsidR="00AB489E" w:rsidRPr="006C3B0B">
        <w:rPr>
          <w:rFonts w:ascii="Arial" w:eastAsia="Calibri" w:hAnsi="Arial" w:cs="Arial"/>
          <w:szCs w:val="22"/>
        </w:rPr>
        <w:t>Gigault</w:t>
      </w:r>
      <w:proofErr w:type="spellEnd"/>
      <w:r w:rsidR="00AB489E" w:rsidRPr="006C3B0B">
        <w:rPr>
          <w:rFonts w:ascii="Arial" w:eastAsia="Calibri" w:hAnsi="Arial" w:cs="Arial"/>
          <w:szCs w:val="22"/>
        </w:rPr>
        <w:t xml:space="preserve"> et al., 2018)</w:t>
      </w:r>
      <w:r w:rsidRPr="006C3B0B">
        <w:rPr>
          <w:rFonts w:ascii="Arial" w:eastAsia="Calibri" w:hAnsi="Arial" w:cs="Arial"/>
          <w:szCs w:val="22"/>
        </w:rPr>
        <w:t xml:space="preserve">. Their tenacity increases pollutants and makes clean-up more difficult. As they resist degradation, their persistence in ecosystems is a major concern </w:t>
      </w:r>
      <w:r w:rsidR="00AB489E" w:rsidRPr="006C3B0B">
        <w:rPr>
          <w:rFonts w:ascii="Arial" w:eastAsia="Calibri" w:hAnsi="Arial" w:cs="Arial"/>
          <w:szCs w:val="22"/>
        </w:rPr>
        <w:t>(</w:t>
      </w:r>
      <w:proofErr w:type="spellStart"/>
      <w:r w:rsidR="00AB489E" w:rsidRPr="006C3B0B">
        <w:rPr>
          <w:rFonts w:ascii="Arial" w:eastAsia="Calibri" w:hAnsi="Arial" w:cs="Arial"/>
          <w:szCs w:val="22"/>
        </w:rPr>
        <w:t>Andrady</w:t>
      </w:r>
      <w:proofErr w:type="spellEnd"/>
      <w:r w:rsidR="00AB489E" w:rsidRPr="006C3B0B">
        <w:rPr>
          <w:rFonts w:ascii="Arial" w:eastAsia="Calibri" w:hAnsi="Arial" w:cs="Arial"/>
          <w:szCs w:val="22"/>
        </w:rPr>
        <w:t>, 2011)</w:t>
      </w:r>
      <w:r w:rsidR="00BF4A49" w:rsidRPr="006C3B0B">
        <w:rPr>
          <w:rFonts w:ascii="Arial" w:eastAsia="Calibri" w:hAnsi="Arial" w:cs="Arial"/>
          <w:szCs w:val="22"/>
        </w:rPr>
        <w:t>.</w:t>
      </w:r>
    </w:p>
    <w:p w14:paraId="06A9B7D9" w14:textId="77777777" w:rsidR="006C3B0B" w:rsidRPr="006C3B0B" w:rsidRDefault="006C3B0B" w:rsidP="006C3B0B">
      <w:pPr>
        <w:pStyle w:val="Body"/>
        <w:spacing w:after="0"/>
        <w:rPr>
          <w:rFonts w:ascii="Arial" w:eastAsia="Calibri" w:hAnsi="Arial" w:cs="Arial"/>
          <w:szCs w:val="22"/>
        </w:rPr>
      </w:pPr>
    </w:p>
    <w:p w14:paraId="2CB5F62B" w14:textId="68893A88" w:rsidR="00BC058C" w:rsidRDefault="00A463B8" w:rsidP="006C3B0B">
      <w:pPr>
        <w:pStyle w:val="Body"/>
        <w:numPr>
          <w:ilvl w:val="0"/>
          <w:numId w:val="7"/>
        </w:numPr>
        <w:spacing w:after="0"/>
        <w:rPr>
          <w:rFonts w:ascii="Arial" w:eastAsia="Calibri" w:hAnsi="Arial" w:cs="Arial"/>
          <w:szCs w:val="22"/>
        </w:rPr>
      </w:pPr>
      <w:r w:rsidRPr="006C3B0B">
        <w:rPr>
          <w:rFonts w:ascii="Arial" w:eastAsia="Calibri" w:hAnsi="Arial" w:cs="Arial"/>
          <w:b/>
          <w:szCs w:val="22"/>
        </w:rPr>
        <w:t>Bioaccumulation and biomagnification:</w:t>
      </w:r>
      <w:r w:rsidRPr="006C3B0B">
        <w:rPr>
          <w:rFonts w:ascii="Arial" w:eastAsia="Calibri" w:hAnsi="Arial" w:cs="Arial"/>
          <w:szCs w:val="22"/>
        </w:rPr>
        <w:t xml:space="preserve"> </w:t>
      </w:r>
      <w:r w:rsidR="00076135" w:rsidRPr="006C3B0B">
        <w:rPr>
          <w:rFonts w:ascii="Arial" w:eastAsia="Calibri" w:hAnsi="Arial" w:cs="Arial"/>
          <w:szCs w:val="22"/>
        </w:rPr>
        <w:t xml:space="preserve">Body uptake of </w:t>
      </w:r>
      <w:proofErr w:type="spellStart"/>
      <w:r w:rsidR="00076135" w:rsidRPr="006C3B0B">
        <w:rPr>
          <w:rFonts w:ascii="Arial" w:eastAsia="Calibri" w:hAnsi="Arial" w:cs="Arial"/>
          <w:szCs w:val="22"/>
        </w:rPr>
        <w:t>nanoplastic</w:t>
      </w:r>
      <w:proofErr w:type="spellEnd"/>
      <w:r w:rsidR="00076135" w:rsidRPr="006C3B0B">
        <w:rPr>
          <w:rFonts w:ascii="Arial" w:eastAsia="Calibri" w:hAnsi="Arial" w:cs="Arial"/>
          <w:szCs w:val="22"/>
        </w:rPr>
        <w:t xml:space="preserve"> occurs </w:t>
      </w:r>
      <w:r w:rsidR="00AB489E" w:rsidRPr="006C3B0B">
        <w:rPr>
          <w:rFonts w:ascii="Arial" w:eastAsia="Calibri" w:hAnsi="Arial" w:cs="Arial"/>
          <w:szCs w:val="22"/>
        </w:rPr>
        <w:t>in</w:t>
      </w:r>
      <w:r w:rsidR="00076135" w:rsidRPr="006C3B0B">
        <w:rPr>
          <w:rFonts w:ascii="Arial" w:eastAsia="Calibri" w:hAnsi="Arial" w:cs="Arial"/>
          <w:szCs w:val="22"/>
        </w:rPr>
        <w:t xml:space="preserve"> fish and </w:t>
      </w:r>
      <w:proofErr w:type="spellStart"/>
      <w:r w:rsidR="00076135" w:rsidRPr="006C3B0B">
        <w:rPr>
          <w:rFonts w:ascii="Arial" w:eastAsia="Calibri" w:hAnsi="Arial" w:cs="Arial"/>
          <w:szCs w:val="22"/>
        </w:rPr>
        <w:t>molluscs</w:t>
      </w:r>
      <w:proofErr w:type="spellEnd"/>
      <w:r w:rsidR="00076135" w:rsidRPr="006C3B0B">
        <w:rPr>
          <w:rFonts w:ascii="Arial" w:eastAsia="Calibri" w:hAnsi="Arial" w:cs="Arial"/>
          <w:szCs w:val="22"/>
        </w:rPr>
        <w:t xml:space="preserve"> consuming tainted food and water, dermal uptake common in amphibians, </w:t>
      </w:r>
      <w:r w:rsidR="00AB489E" w:rsidRPr="006C3B0B">
        <w:rPr>
          <w:rFonts w:ascii="Arial" w:eastAsia="Calibri" w:hAnsi="Arial" w:cs="Arial"/>
          <w:szCs w:val="22"/>
        </w:rPr>
        <w:t xml:space="preserve">and </w:t>
      </w:r>
      <w:r w:rsidR="00076135" w:rsidRPr="006C3B0B">
        <w:rPr>
          <w:rFonts w:ascii="Arial" w:eastAsia="Calibri" w:hAnsi="Arial" w:cs="Arial"/>
          <w:szCs w:val="22"/>
        </w:rPr>
        <w:t>respiratory uptake in terrestrial organisms</w:t>
      </w:r>
      <w:r w:rsidR="00BF4A49" w:rsidRPr="006C3B0B">
        <w:rPr>
          <w:rFonts w:ascii="Arial" w:eastAsia="Calibri" w:hAnsi="Arial" w:cs="Arial"/>
          <w:szCs w:val="22"/>
        </w:rPr>
        <w:t xml:space="preserve"> </w:t>
      </w:r>
      <w:r w:rsidR="00AB489E" w:rsidRPr="006C3B0B">
        <w:rPr>
          <w:rFonts w:ascii="Arial" w:eastAsia="Calibri" w:hAnsi="Arial" w:cs="Arial"/>
          <w:szCs w:val="22"/>
        </w:rPr>
        <w:t>(Wright &amp; Kelly, 2017; Mattsson et al., 2017; Kögel et al., 2020)</w:t>
      </w:r>
      <w:r w:rsidR="00076135" w:rsidRPr="006C3B0B">
        <w:rPr>
          <w:rFonts w:ascii="Arial" w:eastAsia="Calibri" w:hAnsi="Arial" w:cs="Arial"/>
          <w:szCs w:val="22"/>
        </w:rPr>
        <w:t xml:space="preserve">.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can potentially </w:t>
      </w:r>
      <w:proofErr w:type="spellStart"/>
      <w:r w:rsidR="00076135" w:rsidRPr="006C3B0B">
        <w:rPr>
          <w:rFonts w:ascii="Arial" w:eastAsia="Calibri" w:hAnsi="Arial" w:cs="Arial"/>
          <w:szCs w:val="22"/>
        </w:rPr>
        <w:t>biomagnify</w:t>
      </w:r>
      <w:proofErr w:type="spellEnd"/>
      <w:r w:rsidR="00076135" w:rsidRPr="006C3B0B">
        <w:rPr>
          <w:rFonts w:ascii="Arial" w:eastAsia="Calibri" w:hAnsi="Arial" w:cs="Arial"/>
          <w:szCs w:val="22"/>
        </w:rPr>
        <w:t xml:space="preserve"> because they have the potential to concentrate in organisms and transfer from trophic levels. This threatens human health and biodiversity through the food chain </w:t>
      </w:r>
      <w:r w:rsidR="00AB489E" w:rsidRPr="006C3B0B">
        <w:rPr>
          <w:rFonts w:ascii="Arial" w:eastAsia="Calibri" w:hAnsi="Arial" w:cs="Arial"/>
          <w:szCs w:val="22"/>
        </w:rPr>
        <w:t>(Mattsson et al., 2017)</w:t>
      </w:r>
      <w:r w:rsidR="00BF4A49" w:rsidRPr="006C3B0B">
        <w:rPr>
          <w:rFonts w:ascii="Arial" w:eastAsia="Calibri" w:hAnsi="Arial" w:cs="Arial"/>
          <w:szCs w:val="22"/>
        </w:rPr>
        <w:t>.</w:t>
      </w:r>
    </w:p>
    <w:p w14:paraId="3FBD2CA0" w14:textId="77777777" w:rsidR="001C274C" w:rsidRPr="006C3B0B" w:rsidRDefault="001C274C" w:rsidP="001C274C">
      <w:pPr>
        <w:pStyle w:val="Body"/>
        <w:spacing w:after="0"/>
        <w:ind w:left="1080"/>
        <w:rPr>
          <w:rFonts w:ascii="Arial" w:eastAsia="Calibri" w:hAnsi="Arial" w:cs="Arial"/>
          <w:szCs w:val="22"/>
        </w:rPr>
      </w:pPr>
    </w:p>
    <w:p w14:paraId="5BB1906F" w14:textId="07E4E940" w:rsidR="00BC058C" w:rsidRDefault="00A463B8" w:rsidP="006C3B0B">
      <w:pPr>
        <w:pStyle w:val="Body"/>
        <w:numPr>
          <w:ilvl w:val="0"/>
          <w:numId w:val="7"/>
        </w:numPr>
        <w:spacing w:after="0"/>
        <w:rPr>
          <w:rFonts w:ascii="Arial" w:eastAsia="Calibri" w:hAnsi="Arial" w:cs="Arial"/>
          <w:szCs w:val="22"/>
        </w:rPr>
      </w:pPr>
      <w:r w:rsidRPr="006C3B0B">
        <w:rPr>
          <w:rFonts w:ascii="Arial" w:eastAsia="Calibri" w:hAnsi="Arial" w:cs="Arial"/>
          <w:b/>
          <w:szCs w:val="22"/>
        </w:rPr>
        <w:t>Toxicological effects:</w:t>
      </w:r>
      <w:r w:rsidRPr="006C3B0B">
        <w:rPr>
          <w:rFonts w:ascii="Arial" w:eastAsia="Calibri" w:hAnsi="Arial" w:cs="Arial"/>
          <w:szCs w:val="22"/>
        </w:rPr>
        <w:t xml:space="preserve">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can be used to adsorb and carry toxic substances of metal and persistent organic pollutants. Additionally, they can induce oxidative stress, inflammation, cellular injury on living organisms </w:t>
      </w:r>
      <w:r w:rsidR="00344F45" w:rsidRPr="006C3B0B">
        <w:rPr>
          <w:rFonts w:ascii="Arial" w:eastAsia="Calibri" w:hAnsi="Arial" w:cs="Arial"/>
          <w:szCs w:val="22"/>
        </w:rPr>
        <w:t xml:space="preserve">(Lehner et al., </w:t>
      </w:r>
      <w:r w:rsidR="00AB489E" w:rsidRPr="006C3B0B">
        <w:rPr>
          <w:rFonts w:ascii="Arial" w:eastAsia="Calibri" w:hAnsi="Arial" w:cs="Arial"/>
          <w:szCs w:val="22"/>
        </w:rPr>
        <w:t>2019)</w:t>
      </w:r>
      <w:r w:rsidR="00076135" w:rsidRPr="006C3B0B">
        <w:rPr>
          <w:rFonts w:ascii="Arial" w:eastAsia="Calibri" w:hAnsi="Arial" w:cs="Arial"/>
          <w:szCs w:val="22"/>
        </w:rPr>
        <w:t xml:space="preserve">. Research also found that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can interfere with or simulate hormone function and can disrupt endocrine activity, leading to compromised reproductive health </w:t>
      </w:r>
      <w:r w:rsidR="00344F45" w:rsidRPr="006C3B0B">
        <w:rPr>
          <w:rFonts w:ascii="Arial" w:eastAsia="Calibri" w:hAnsi="Arial" w:cs="Arial"/>
          <w:szCs w:val="22"/>
        </w:rPr>
        <w:t>(</w:t>
      </w:r>
      <w:proofErr w:type="spellStart"/>
      <w:r w:rsidR="00344F45" w:rsidRPr="006C3B0B">
        <w:rPr>
          <w:rFonts w:ascii="Arial" w:eastAsia="Calibri" w:hAnsi="Arial" w:cs="Arial"/>
          <w:szCs w:val="22"/>
        </w:rPr>
        <w:t>Gigault</w:t>
      </w:r>
      <w:proofErr w:type="spellEnd"/>
      <w:r w:rsidR="00344F45" w:rsidRPr="006C3B0B">
        <w:rPr>
          <w:rFonts w:ascii="Arial" w:eastAsia="Calibri" w:hAnsi="Arial" w:cs="Arial"/>
          <w:szCs w:val="22"/>
        </w:rPr>
        <w:t xml:space="preserve"> et al., 2021)</w:t>
      </w:r>
      <w:r w:rsidR="00BB075F" w:rsidRPr="006C3B0B">
        <w:rPr>
          <w:rFonts w:ascii="Arial" w:eastAsia="Calibri" w:hAnsi="Arial" w:cs="Arial"/>
          <w:szCs w:val="22"/>
        </w:rPr>
        <w:t>,</w:t>
      </w:r>
      <w:r w:rsidR="00076135" w:rsidRPr="006C3B0B">
        <w:rPr>
          <w:rFonts w:ascii="Arial" w:eastAsia="Calibri" w:hAnsi="Arial" w:cs="Arial"/>
          <w:szCs w:val="22"/>
        </w:rPr>
        <w:t xml:space="preserve"> and can change the structure of gut microbiota and affect metabolism and the immune system </w:t>
      </w:r>
      <w:r w:rsidR="00344F45" w:rsidRPr="006C3B0B">
        <w:rPr>
          <w:rFonts w:ascii="Arial" w:eastAsia="Calibri" w:hAnsi="Arial" w:cs="Arial"/>
          <w:szCs w:val="22"/>
        </w:rPr>
        <w:t>(Yong et al., 2020)</w:t>
      </w:r>
      <w:r w:rsidR="002560ED" w:rsidRPr="006C3B0B">
        <w:rPr>
          <w:rFonts w:ascii="Arial" w:eastAsia="Calibri" w:hAnsi="Arial" w:cs="Arial"/>
          <w:szCs w:val="22"/>
        </w:rPr>
        <w:t>.</w:t>
      </w:r>
    </w:p>
    <w:p w14:paraId="5765BC8E" w14:textId="77777777" w:rsidR="001C274C" w:rsidRPr="006C3B0B" w:rsidRDefault="001C274C" w:rsidP="001C274C">
      <w:pPr>
        <w:pStyle w:val="Body"/>
        <w:spacing w:after="0"/>
        <w:rPr>
          <w:rFonts w:ascii="Arial" w:eastAsia="Calibri" w:hAnsi="Arial" w:cs="Arial"/>
          <w:szCs w:val="22"/>
        </w:rPr>
      </w:pPr>
    </w:p>
    <w:p w14:paraId="45FED0BC" w14:textId="755828B7" w:rsidR="00BC058C" w:rsidRDefault="00A463B8" w:rsidP="006C3B0B">
      <w:pPr>
        <w:pStyle w:val="Body"/>
        <w:numPr>
          <w:ilvl w:val="0"/>
          <w:numId w:val="7"/>
        </w:numPr>
        <w:spacing w:after="0"/>
        <w:rPr>
          <w:rFonts w:ascii="Arial" w:eastAsia="Calibri" w:hAnsi="Arial" w:cs="Arial"/>
          <w:szCs w:val="22"/>
        </w:rPr>
      </w:pPr>
      <w:r w:rsidRPr="006C3B0B">
        <w:rPr>
          <w:rFonts w:ascii="Arial" w:eastAsia="Calibri" w:hAnsi="Arial" w:cs="Arial"/>
          <w:b/>
          <w:szCs w:val="22"/>
        </w:rPr>
        <w:t>Detection and quantification challenges:</w:t>
      </w:r>
      <w:r w:rsidRPr="006C3B0B">
        <w:rPr>
          <w:rFonts w:ascii="Arial" w:eastAsia="Calibri" w:hAnsi="Arial" w:cs="Arial"/>
          <w:szCs w:val="22"/>
        </w:rPr>
        <w:t xml:space="preserve"> </w:t>
      </w:r>
      <w:r w:rsidR="00076135" w:rsidRPr="006C3B0B">
        <w:rPr>
          <w:rFonts w:ascii="Arial" w:eastAsia="Calibri" w:hAnsi="Arial" w:cs="Arial"/>
          <w:szCs w:val="22"/>
        </w:rPr>
        <w:t xml:space="preserve">Because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are nanoscale, they are difficult to locate and quantify in environmental samples. It severely constrains our understanding of how they have affected concentration, distribution </w:t>
      </w:r>
      <w:r w:rsidR="00344F45" w:rsidRPr="006C3B0B">
        <w:rPr>
          <w:rFonts w:ascii="Arial" w:eastAsia="Calibri" w:hAnsi="Arial" w:cs="Arial"/>
          <w:szCs w:val="22"/>
        </w:rPr>
        <w:t>(Mitrano et al., 2021)</w:t>
      </w:r>
      <w:r w:rsidR="002560ED" w:rsidRPr="006C3B0B">
        <w:rPr>
          <w:rFonts w:ascii="Arial" w:eastAsia="Calibri" w:hAnsi="Arial" w:cs="Arial"/>
          <w:szCs w:val="22"/>
        </w:rPr>
        <w:t>.</w:t>
      </w:r>
      <w:r w:rsidR="00076135" w:rsidRPr="006C3B0B">
        <w:rPr>
          <w:rFonts w:ascii="Arial" w:eastAsia="Calibri" w:hAnsi="Arial" w:cs="Arial"/>
          <w:szCs w:val="22"/>
        </w:rPr>
        <w:t xml:space="preserve"> Since analytical methods, such as spectroscopy and microscopy, provide conflicting results, it is difficult to detect and characterize it due to the absence of </w:t>
      </w:r>
      <w:proofErr w:type="spellStart"/>
      <w:r w:rsidR="00076135" w:rsidRPr="006C3B0B">
        <w:rPr>
          <w:rFonts w:ascii="Arial" w:eastAsia="Calibri" w:hAnsi="Arial" w:cs="Arial"/>
          <w:szCs w:val="22"/>
        </w:rPr>
        <w:t>standardised</w:t>
      </w:r>
      <w:proofErr w:type="spellEnd"/>
      <w:r w:rsidR="00076135" w:rsidRPr="006C3B0B">
        <w:rPr>
          <w:rFonts w:ascii="Arial" w:eastAsia="Calibri" w:hAnsi="Arial" w:cs="Arial"/>
          <w:szCs w:val="22"/>
        </w:rPr>
        <w:t xml:space="preserve"> approaches for its detection </w:t>
      </w:r>
      <w:r w:rsidR="00344F45" w:rsidRPr="006C3B0B">
        <w:rPr>
          <w:rFonts w:ascii="Arial" w:eastAsia="Calibri" w:hAnsi="Arial" w:cs="Arial"/>
          <w:szCs w:val="22"/>
        </w:rPr>
        <w:t>(</w:t>
      </w:r>
      <w:proofErr w:type="spellStart"/>
      <w:r w:rsidR="00344F45" w:rsidRPr="006C3B0B">
        <w:rPr>
          <w:rFonts w:ascii="Arial" w:eastAsia="Calibri" w:hAnsi="Arial" w:cs="Arial"/>
          <w:szCs w:val="22"/>
        </w:rPr>
        <w:t>Gigault</w:t>
      </w:r>
      <w:proofErr w:type="spellEnd"/>
      <w:r w:rsidR="00344F45" w:rsidRPr="006C3B0B">
        <w:rPr>
          <w:rFonts w:ascii="Arial" w:eastAsia="Calibri" w:hAnsi="Arial" w:cs="Arial"/>
          <w:szCs w:val="22"/>
        </w:rPr>
        <w:t xml:space="preserve"> et al., 2018)</w:t>
      </w:r>
      <w:r w:rsidR="00076135" w:rsidRPr="006C3B0B">
        <w:rPr>
          <w:rFonts w:ascii="Arial" w:eastAsia="Calibri" w:hAnsi="Arial" w:cs="Arial"/>
          <w:szCs w:val="22"/>
        </w:rPr>
        <w:t xml:space="preserve">. However, it is difficult to sample and identify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as they might be altered through degrading or aggregating </w:t>
      </w:r>
      <w:r w:rsidR="00344F45" w:rsidRPr="006C3B0B">
        <w:rPr>
          <w:rFonts w:ascii="Arial" w:eastAsia="Calibri" w:hAnsi="Arial" w:cs="Arial"/>
          <w:szCs w:val="22"/>
        </w:rPr>
        <w:t>(Mattsson et al., 2018)</w:t>
      </w:r>
      <w:r w:rsidR="002560ED" w:rsidRPr="006C3B0B">
        <w:rPr>
          <w:rFonts w:ascii="Arial" w:eastAsia="Calibri" w:hAnsi="Arial" w:cs="Arial"/>
          <w:szCs w:val="22"/>
        </w:rPr>
        <w:t>.</w:t>
      </w:r>
    </w:p>
    <w:p w14:paraId="0A5A0F21" w14:textId="77777777" w:rsidR="001C274C" w:rsidRPr="006C3B0B" w:rsidRDefault="001C274C" w:rsidP="001C274C">
      <w:pPr>
        <w:pStyle w:val="Body"/>
        <w:spacing w:after="0"/>
        <w:rPr>
          <w:rFonts w:ascii="Arial" w:eastAsia="Calibri" w:hAnsi="Arial" w:cs="Arial"/>
          <w:szCs w:val="22"/>
        </w:rPr>
      </w:pPr>
    </w:p>
    <w:p w14:paraId="560A24D6" w14:textId="163F7A52" w:rsidR="00076135" w:rsidRDefault="00A463B8" w:rsidP="006C3B0B">
      <w:pPr>
        <w:pStyle w:val="Body"/>
        <w:numPr>
          <w:ilvl w:val="0"/>
          <w:numId w:val="7"/>
        </w:numPr>
        <w:spacing w:after="0"/>
        <w:rPr>
          <w:rFonts w:ascii="Arial" w:eastAsia="Calibri" w:hAnsi="Arial" w:cs="Arial"/>
          <w:szCs w:val="22"/>
        </w:rPr>
      </w:pPr>
      <w:r w:rsidRPr="006C3B0B">
        <w:rPr>
          <w:rFonts w:ascii="Arial" w:eastAsia="Calibri" w:hAnsi="Arial" w:cs="Arial"/>
          <w:b/>
          <w:szCs w:val="22"/>
        </w:rPr>
        <w:t>Possible health risks in humans:</w:t>
      </w:r>
      <w:r w:rsidRPr="006C3B0B">
        <w:rPr>
          <w:rFonts w:ascii="Arial" w:eastAsia="Calibri" w:hAnsi="Arial" w:cs="Arial"/>
          <w:szCs w:val="22"/>
        </w:rPr>
        <w:t xml:space="preserve">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can enter the body through the skin, nose and mouth. Sharma &amp; Chatterjee (2017) indicate an initial line of research suggesting that if they were able to permeate a biological barrier such as the blood-brain barrier, they would cause systemic health complications. According to </w:t>
      </w:r>
      <w:r w:rsidR="00344F45" w:rsidRPr="006C3B0B">
        <w:rPr>
          <w:rFonts w:ascii="Arial" w:eastAsia="Calibri" w:hAnsi="Arial" w:cs="Arial"/>
          <w:szCs w:val="22"/>
        </w:rPr>
        <w:t>Lehner et al., (2019)</w:t>
      </w:r>
      <w:r w:rsidR="00076135" w:rsidRPr="006C3B0B">
        <w:rPr>
          <w:rFonts w:ascii="Arial" w:eastAsia="Calibri" w:hAnsi="Arial" w:cs="Arial"/>
          <w:szCs w:val="22"/>
        </w:rPr>
        <w:t xml:space="preserve">,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are inflammasome and oxidative stress inducing, and can cause damage and be toxic for cells</w:t>
      </w:r>
      <w:r w:rsidR="00EF7B47" w:rsidRPr="006C3B0B">
        <w:rPr>
          <w:rFonts w:ascii="Arial" w:eastAsia="Calibri" w:hAnsi="Arial" w:cs="Arial"/>
          <w:szCs w:val="22"/>
        </w:rPr>
        <w:t xml:space="preserve">. </w:t>
      </w:r>
      <w:r w:rsidR="00076135" w:rsidRPr="006C3B0B">
        <w:rPr>
          <w:rFonts w:ascii="Arial" w:eastAsia="Calibri" w:hAnsi="Arial" w:cs="Arial"/>
          <w:szCs w:val="22"/>
        </w:rPr>
        <w:t xml:space="preserve">It is thought that </w:t>
      </w:r>
      <w:proofErr w:type="spellStart"/>
      <w:r w:rsidR="00076135" w:rsidRPr="006C3B0B">
        <w:rPr>
          <w:rFonts w:ascii="Arial" w:eastAsia="Calibri" w:hAnsi="Arial" w:cs="Arial"/>
          <w:szCs w:val="22"/>
        </w:rPr>
        <w:t>nanoplastics</w:t>
      </w:r>
      <w:proofErr w:type="spellEnd"/>
      <w:r w:rsidR="00076135" w:rsidRPr="006C3B0B">
        <w:rPr>
          <w:rFonts w:ascii="Arial" w:eastAsia="Calibri" w:hAnsi="Arial" w:cs="Arial"/>
          <w:szCs w:val="22"/>
        </w:rPr>
        <w:t xml:space="preserve"> can disrupt gut microbiota </w:t>
      </w:r>
      <w:r w:rsidR="00344F45" w:rsidRPr="006C3B0B">
        <w:rPr>
          <w:rFonts w:ascii="Arial" w:eastAsia="Calibri" w:hAnsi="Arial" w:cs="Arial"/>
          <w:szCs w:val="22"/>
        </w:rPr>
        <w:t>(Kumar et al., 2021)</w:t>
      </w:r>
      <w:r w:rsidR="00076135" w:rsidRPr="006C3B0B">
        <w:rPr>
          <w:rFonts w:ascii="Arial" w:eastAsia="Calibri" w:hAnsi="Arial" w:cs="Arial"/>
          <w:szCs w:val="22"/>
        </w:rPr>
        <w:t xml:space="preserve">, hormone </w:t>
      </w:r>
      <w:proofErr w:type="spellStart"/>
      <w:r w:rsidR="00076135" w:rsidRPr="006C3B0B">
        <w:rPr>
          <w:rFonts w:ascii="Arial" w:eastAsia="Calibri" w:hAnsi="Arial" w:cs="Arial"/>
          <w:szCs w:val="22"/>
        </w:rPr>
        <w:t>signalling</w:t>
      </w:r>
      <w:proofErr w:type="spellEnd"/>
      <w:r w:rsidR="002560ED" w:rsidRPr="006C3B0B">
        <w:rPr>
          <w:rFonts w:ascii="Arial" w:eastAsia="Calibri" w:hAnsi="Arial" w:cs="Arial"/>
          <w:szCs w:val="22"/>
        </w:rPr>
        <w:t>,</w:t>
      </w:r>
      <w:r w:rsidR="00076135" w:rsidRPr="006C3B0B">
        <w:rPr>
          <w:rFonts w:ascii="Arial" w:eastAsia="Calibri" w:hAnsi="Arial" w:cs="Arial"/>
          <w:szCs w:val="22"/>
        </w:rPr>
        <w:t xml:space="preserve"> and consequently cause hormonal imbalances and related diseases</w:t>
      </w:r>
      <w:r w:rsidR="00344F45" w:rsidRPr="006C3B0B">
        <w:rPr>
          <w:rFonts w:ascii="Arial" w:eastAsia="Calibri" w:hAnsi="Arial" w:cs="Arial"/>
          <w:szCs w:val="22"/>
        </w:rPr>
        <w:t xml:space="preserve"> (Campanale et al., 2020)</w:t>
      </w:r>
      <w:r w:rsidR="00076135" w:rsidRPr="006C3B0B">
        <w:rPr>
          <w:rFonts w:ascii="Arial" w:eastAsia="Calibri" w:hAnsi="Arial" w:cs="Arial"/>
          <w:szCs w:val="22"/>
        </w:rPr>
        <w:t>.</w:t>
      </w:r>
    </w:p>
    <w:p w14:paraId="5ECB5385" w14:textId="77777777" w:rsidR="001C274C" w:rsidRPr="006C3B0B" w:rsidRDefault="001C274C" w:rsidP="001C274C">
      <w:pPr>
        <w:pStyle w:val="Body"/>
        <w:spacing w:after="0"/>
        <w:rPr>
          <w:rFonts w:ascii="Arial" w:eastAsia="Calibri" w:hAnsi="Arial" w:cs="Arial"/>
          <w:szCs w:val="22"/>
        </w:rPr>
      </w:pPr>
    </w:p>
    <w:p w14:paraId="2581E3E3" w14:textId="6BEE2611" w:rsidR="00076135" w:rsidRDefault="00076135" w:rsidP="006C3B0B">
      <w:pPr>
        <w:pStyle w:val="Body"/>
        <w:spacing w:after="0"/>
        <w:rPr>
          <w:rFonts w:ascii="Arial" w:eastAsia="Calibri" w:hAnsi="Arial" w:cs="Arial"/>
          <w:szCs w:val="22"/>
        </w:rPr>
      </w:pPr>
      <w:r w:rsidRPr="006C3B0B">
        <w:rPr>
          <w:rFonts w:ascii="Arial" w:eastAsia="Calibri" w:hAnsi="Arial" w:cs="Arial"/>
          <w:szCs w:val="22"/>
        </w:rPr>
        <w:t xml:space="preserve">Challenges cannot be resolved by policy and regulatory loopholes, and socioeconomic implications of mitigation and industry impacts including aquaculture and fisheries complicate this situation. The regulation schemes cannot be applied because there are no standardized methods of monitoring and measuring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This slows down global actions against effective elimination of </w:t>
      </w:r>
      <w:proofErr w:type="spellStart"/>
      <w:r w:rsidRPr="006C3B0B">
        <w:rPr>
          <w:rFonts w:ascii="Arial" w:eastAsia="Calibri" w:hAnsi="Arial" w:cs="Arial"/>
          <w:szCs w:val="22"/>
        </w:rPr>
        <w:t>nanoplastic</w:t>
      </w:r>
      <w:proofErr w:type="spellEnd"/>
      <w:r w:rsidRPr="006C3B0B">
        <w:rPr>
          <w:rFonts w:ascii="Arial" w:eastAsia="Calibri" w:hAnsi="Arial" w:cs="Arial"/>
          <w:szCs w:val="22"/>
        </w:rPr>
        <w:t xml:space="preserve"> pollution </w:t>
      </w:r>
      <w:r w:rsidR="00344F45" w:rsidRPr="006C3B0B">
        <w:rPr>
          <w:rFonts w:ascii="Arial" w:eastAsia="Calibri" w:hAnsi="Arial" w:cs="Arial"/>
          <w:szCs w:val="22"/>
        </w:rPr>
        <w:t>(</w:t>
      </w:r>
      <w:proofErr w:type="spellStart"/>
      <w:r w:rsidR="00344F45" w:rsidRPr="006C3B0B">
        <w:rPr>
          <w:rFonts w:ascii="Arial" w:eastAsia="Calibri" w:hAnsi="Arial" w:cs="Arial"/>
          <w:szCs w:val="22"/>
        </w:rPr>
        <w:t>Gigault</w:t>
      </w:r>
      <w:proofErr w:type="spellEnd"/>
      <w:r w:rsidR="00344F45" w:rsidRPr="006C3B0B">
        <w:rPr>
          <w:rFonts w:ascii="Arial" w:eastAsia="Calibri" w:hAnsi="Arial" w:cs="Arial"/>
          <w:szCs w:val="22"/>
        </w:rPr>
        <w:t xml:space="preserve"> et al., 2018)</w:t>
      </w:r>
      <w:r w:rsidRPr="006C3B0B">
        <w:rPr>
          <w:rFonts w:ascii="Arial" w:eastAsia="Calibri" w:hAnsi="Arial" w:cs="Arial"/>
          <w:szCs w:val="22"/>
        </w:rPr>
        <w:t xml:space="preserve">. Tremendous costs may be incurred by clean-up procedures for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as well as the damages they inflict on the environment. In addition, the impacts have economic costs on communities dependent on fishing or aquaculture, such as those described in </w:t>
      </w:r>
      <w:r w:rsidR="00344F45" w:rsidRPr="006C3B0B">
        <w:rPr>
          <w:rFonts w:ascii="Arial" w:eastAsia="Calibri" w:hAnsi="Arial" w:cs="Arial"/>
          <w:szCs w:val="22"/>
        </w:rPr>
        <w:t>Duis &amp; Coors (2016)</w:t>
      </w:r>
      <w:r w:rsidRPr="006C3B0B">
        <w:rPr>
          <w:rFonts w:ascii="Arial" w:eastAsia="Calibri" w:hAnsi="Arial" w:cs="Arial"/>
          <w:szCs w:val="22"/>
        </w:rPr>
        <w:t xml:space="preserve">. The present approaches reduce the emerging risk associated with </w:t>
      </w:r>
      <w:proofErr w:type="spellStart"/>
      <w:r w:rsidRPr="006C3B0B">
        <w:rPr>
          <w:rFonts w:ascii="Arial" w:eastAsia="Calibri" w:hAnsi="Arial" w:cs="Arial"/>
          <w:szCs w:val="22"/>
        </w:rPr>
        <w:t>nanoplastics</w:t>
      </w:r>
      <w:proofErr w:type="spellEnd"/>
      <w:r w:rsidRPr="006C3B0B">
        <w:rPr>
          <w:rFonts w:ascii="Arial" w:eastAsia="Calibri" w:hAnsi="Arial" w:cs="Arial"/>
          <w:szCs w:val="22"/>
        </w:rPr>
        <w:t xml:space="preserve"> by combining technological innovation, regulatory mechanisms, as well as raising public consciousness.</w:t>
      </w:r>
    </w:p>
    <w:p w14:paraId="4DAA3FC4" w14:textId="77777777" w:rsidR="001C274C" w:rsidRPr="006C3B0B" w:rsidRDefault="001C274C" w:rsidP="006C3B0B">
      <w:pPr>
        <w:pStyle w:val="Body"/>
        <w:spacing w:after="0"/>
        <w:rPr>
          <w:rFonts w:ascii="Arial" w:eastAsia="Calibri" w:hAnsi="Arial" w:cs="Arial"/>
          <w:szCs w:val="22"/>
        </w:rPr>
      </w:pPr>
    </w:p>
    <w:p w14:paraId="4B7524CA" w14:textId="4548EC8A" w:rsidR="00BC058C" w:rsidRDefault="007E78A1" w:rsidP="001C274C">
      <w:pPr>
        <w:pStyle w:val="AbstHead"/>
        <w:numPr>
          <w:ilvl w:val="0"/>
          <w:numId w:val="6"/>
        </w:numPr>
        <w:tabs>
          <w:tab w:val="left" w:pos="450"/>
          <w:tab w:val="left" w:pos="540"/>
        </w:tabs>
        <w:spacing w:after="0"/>
        <w:ind w:left="0" w:firstLine="0"/>
        <w:rPr>
          <w:rFonts w:ascii="Arial" w:hAnsi="Arial" w:cs="Arial"/>
        </w:rPr>
      </w:pPr>
      <w:r w:rsidRPr="001C274C">
        <w:rPr>
          <w:rFonts w:ascii="Arial" w:hAnsi="Arial" w:cs="Arial"/>
        </w:rPr>
        <w:t>MITIGATION STRATEGIES</w:t>
      </w:r>
    </w:p>
    <w:p w14:paraId="07A21CC9" w14:textId="77777777" w:rsidR="001C274C" w:rsidRPr="001C274C" w:rsidRDefault="001C274C" w:rsidP="001C274C">
      <w:pPr>
        <w:pStyle w:val="AbstHead"/>
        <w:spacing w:after="0"/>
        <w:rPr>
          <w:rFonts w:ascii="Arial" w:hAnsi="Arial" w:cs="Arial"/>
        </w:rPr>
      </w:pPr>
    </w:p>
    <w:p w14:paraId="6811347E" w14:textId="7575DD32" w:rsidR="00BC058C" w:rsidRPr="001C274C" w:rsidRDefault="00076135" w:rsidP="001C274C">
      <w:pPr>
        <w:pStyle w:val="Body"/>
        <w:spacing w:after="0"/>
        <w:rPr>
          <w:rFonts w:ascii="Arial" w:eastAsia="Calibri" w:hAnsi="Arial" w:cs="Arial"/>
          <w:szCs w:val="22"/>
        </w:rPr>
      </w:pPr>
      <w:r w:rsidRPr="001C274C">
        <w:rPr>
          <w:rFonts w:ascii="Arial" w:eastAsia="Calibri" w:hAnsi="Arial" w:cs="Arial"/>
          <w:szCs w:val="22"/>
        </w:rPr>
        <w:t xml:space="preserve">Although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contamination is an environmental pollutant, combined intervention of prevention, clean up, and remediation </w:t>
      </w:r>
      <w:r w:rsidR="007620F4" w:rsidRPr="001C274C">
        <w:rPr>
          <w:rFonts w:ascii="Arial" w:eastAsia="Calibri" w:hAnsi="Arial" w:cs="Arial"/>
          <w:szCs w:val="22"/>
        </w:rPr>
        <w:t>approaches</w:t>
      </w:r>
      <w:r w:rsidRPr="001C274C">
        <w:rPr>
          <w:rFonts w:ascii="Arial" w:eastAsia="Calibri" w:hAnsi="Arial" w:cs="Arial"/>
          <w:szCs w:val="22"/>
        </w:rPr>
        <w:t xml:space="preserve"> may minimize the effect of the contamination. Policy intervention, innovative approaches in waste handling</w:t>
      </w:r>
      <w:r w:rsidR="007620F4" w:rsidRPr="001C274C">
        <w:rPr>
          <w:rFonts w:ascii="Arial" w:eastAsia="Calibri" w:hAnsi="Arial" w:cs="Arial"/>
          <w:szCs w:val="22"/>
        </w:rPr>
        <w:t>,</w:t>
      </w:r>
      <w:r w:rsidRPr="001C274C">
        <w:rPr>
          <w:rFonts w:ascii="Arial" w:eastAsia="Calibri" w:hAnsi="Arial" w:cs="Arial"/>
          <w:szCs w:val="22"/>
        </w:rPr>
        <w:t xml:space="preserve"> and biologics as interventions may effectively counter the challenge </w:t>
      </w:r>
      <w:r w:rsidR="00344F45" w:rsidRPr="001C274C">
        <w:rPr>
          <w:rFonts w:ascii="Arial" w:eastAsia="Calibri" w:hAnsi="Arial" w:cs="Arial"/>
          <w:szCs w:val="22"/>
        </w:rPr>
        <w:t>(</w:t>
      </w:r>
      <w:proofErr w:type="spellStart"/>
      <w:r w:rsidR="00344F45" w:rsidRPr="001C274C">
        <w:rPr>
          <w:rFonts w:ascii="Arial" w:eastAsia="Calibri" w:hAnsi="Arial" w:cs="Arial"/>
          <w:szCs w:val="22"/>
        </w:rPr>
        <w:t>Gigault</w:t>
      </w:r>
      <w:proofErr w:type="spellEnd"/>
      <w:r w:rsidR="00344F45" w:rsidRPr="001C274C">
        <w:rPr>
          <w:rFonts w:ascii="Arial" w:eastAsia="Calibri" w:hAnsi="Arial" w:cs="Arial"/>
          <w:szCs w:val="22"/>
        </w:rPr>
        <w:t xml:space="preserve"> et al., 2018).</w:t>
      </w:r>
      <w:r w:rsidRPr="001C274C">
        <w:rPr>
          <w:rFonts w:ascii="Arial" w:eastAsia="Calibri" w:hAnsi="Arial" w:cs="Arial"/>
          <w:szCs w:val="22"/>
        </w:rPr>
        <w:t xml:space="preserve"> Future studies ought to aim at assessing and enlarging the sustainable technology’s long-term ecological consequences. Therefore, the major way of solving these problems in the wake of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is through developing, enacting, and educating new policies and technologies for remediation. Eco-friendly alternatives of plastic may be compostable and biodegradable products such as polylactic acid and polyhydroxyalkanoates </w:t>
      </w:r>
      <w:r w:rsidR="00344F45" w:rsidRPr="001C274C">
        <w:rPr>
          <w:rFonts w:ascii="Arial" w:eastAsia="Calibri" w:hAnsi="Arial" w:cs="Arial"/>
          <w:szCs w:val="22"/>
        </w:rPr>
        <w:t>(Napper &amp; Thompson, 2019)</w:t>
      </w:r>
      <w:r w:rsidRPr="001C274C">
        <w:rPr>
          <w:rFonts w:ascii="Arial" w:eastAsia="Calibri" w:hAnsi="Arial" w:cs="Arial"/>
          <w:szCs w:val="22"/>
        </w:rPr>
        <w:t xml:space="preserve">. To reduce toxins from entering into the food chain in a sustainable fashion, biopolymers that adhere to and obstruct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ingestion are therefore required. They may be used to capture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in water bodies ahead of moving into higher trophic levels </w:t>
      </w:r>
      <w:r w:rsidR="00344F45" w:rsidRPr="001C274C">
        <w:rPr>
          <w:rFonts w:ascii="Arial" w:eastAsia="Calibri" w:hAnsi="Arial" w:cs="Arial"/>
          <w:szCs w:val="22"/>
        </w:rPr>
        <w:t>(Rochman et al., 2014)</w:t>
      </w:r>
      <w:r w:rsidRPr="001C274C">
        <w:rPr>
          <w:rFonts w:ascii="Arial" w:eastAsia="Calibri" w:hAnsi="Arial" w:cs="Arial"/>
          <w:szCs w:val="22"/>
        </w:rPr>
        <w:t xml:space="preserve">. </w:t>
      </w:r>
      <w:r w:rsidRPr="001C274C">
        <w:rPr>
          <w:rFonts w:ascii="Arial" w:eastAsia="Calibri" w:hAnsi="Arial" w:cs="Arial"/>
          <w:szCs w:val="22"/>
        </w:rPr>
        <w:lastRenderedPageBreak/>
        <w:t>Technology around waste collection, recycling</w:t>
      </w:r>
      <w:r w:rsidR="007620F4" w:rsidRPr="001C274C">
        <w:rPr>
          <w:rFonts w:ascii="Arial" w:eastAsia="Calibri" w:hAnsi="Arial" w:cs="Arial"/>
          <w:szCs w:val="22"/>
        </w:rPr>
        <w:t>,</w:t>
      </w:r>
      <w:r w:rsidRPr="001C274C">
        <w:rPr>
          <w:rFonts w:ascii="Arial" w:eastAsia="Calibri" w:hAnsi="Arial" w:cs="Arial"/>
          <w:szCs w:val="22"/>
        </w:rPr>
        <w:t xml:space="preserve"> and waste disposal can reduce the leakage of plastic to the environment to the extent of reducing it disproportionately. Advanced sorting methods</w:t>
      </w:r>
      <w:r w:rsidR="007620F4" w:rsidRPr="001C274C">
        <w:rPr>
          <w:rFonts w:ascii="Arial" w:eastAsia="Calibri" w:hAnsi="Arial" w:cs="Arial"/>
          <w:szCs w:val="22"/>
        </w:rPr>
        <w:t>,</w:t>
      </w:r>
      <w:r w:rsidRPr="001C274C">
        <w:rPr>
          <w:rFonts w:ascii="Arial" w:eastAsia="Calibri" w:hAnsi="Arial" w:cs="Arial"/>
          <w:szCs w:val="22"/>
        </w:rPr>
        <w:t xml:space="preserve"> such as artificial </w:t>
      </w:r>
      <w:r w:rsidR="007620F4" w:rsidRPr="001C274C">
        <w:rPr>
          <w:rFonts w:ascii="Arial" w:eastAsia="Calibri" w:hAnsi="Arial" w:cs="Arial"/>
          <w:szCs w:val="22"/>
        </w:rPr>
        <w:t>intelligence-based</w:t>
      </w:r>
      <w:r w:rsidRPr="001C274C">
        <w:rPr>
          <w:rFonts w:ascii="Arial" w:eastAsia="Calibri" w:hAnsi="Arial" w:cs="Arial"/>
          <w:szCs w:val="22"/>
        </w:rPr>
        <w:t xml:space="preserve"> recycling or chemical recycling</w:t>
      </w:r>
      <w:r w:rsidR="007620F4" w:rsidRPr="001C274C">
        <w:rPr>
          <w:rFonts w:ascii="Arial" w:eastAsia="Calibri" w:hAnsi="Arial" w:cs="Arial"/>
          <w:szCs w:val="22"/>
        </w:rPr>
        <w:t>,</w:t>
      </w:r>
      <w:r w:rsidRPr="001C274C">
        <w:rPr>
          <w:rFonts w:ascii="Arial" w:eastAsia="Calibri" w:hAnsi="Arial" w:cs="Arial"/>
          <w:szCs w:val="22"/>
        </w:rPr>
        <w:t xml:space="preserve"> will guarantee more efficient processing of plastic and plastic fragmentation </w:t>
      </w:r>
      <w:r w:rsidR="00BB2D74" w:rsidRPr="001C274C">
        <w:rPr>
          <w:rFonts w:ascii="Arial" w:eastAsia="Calibri" w:hAnsi="Arial" w:cs="Arial"/>
          <w:szCs w:val="22"/>
        </w:rPr>
        <w:t>(Zhu et al., 2020)</w:t>
      </w:r>
      <w:r w:rsidRPr="001C274C">
        <w:rPr>
          <w:rFonts w:ascii="Arial" w:eastAsia="Calibri" w:hAnsi="Arial" w:cs="Arial"/>
          <w:szCs w:val="22"/>
        </w:rPr>
        <w:t>. They tend to get into water bodies through effluent. Wastewater treatment processes that are effective</w:t>
      </w:r>
      <w:r w:rsidR="007620F4" w:rsidRPr="001C274C">
        <w:rPr>
          <w:rFonts w:ascii="Arial" w:eastAsia="Calibri" w:hAnsi="Arial" w:cs="Arial"/>
          <w:szCs w:val="22"/>
        </w:rPr>
        <w:t>,</w:t>
      </w:r>
      <w:r w:rsidRPr="001C274C">
        <w:rPr>
          <w:rFonts w:ascii="Arial" w:eastAsia="Calibri" w:hAnsi="Arial" w:cs="Arial"/>
          <w:szCs w:val="22"/>
        </w:rPr>
        <w:t xml:space="preserve"> such as highly sophisticated filtration processes including membrane filtration, biochar filtration</w:t>
      </w:r>
      <w:r w:rsidR="007620F4" w:rsidRPr="001C274C">
        <w:rPr>
          <w:rFonts w:ascii="Arial" w:eastAsia="Calibri" w:hAnsi="Arial" w:cs="Arial"/>
          <w:szCs w:val="22"/>
        </w:rPr>
        <w:t>,</w:t>
      </w:r>
      <w:r w:rsidRPr="001C274C">
        <w:rPr>
          <w:rFonts w:ascii="Arial" w:eastAsia="Calibri" w:hAnsi="Arial" w:cs="Arial"/>
          <w:szCs w:val="22"/>
        </w:rPr>
        <w:t xml:space="preserve"> and electrocoagulation</w:t>
      </w:r>
      <w:r w:rsidR="007620F4" w:rsidRPr="001C274C">
        <w:rPr>
          <w:rFonts w:ascii="Arial" w:eastAsia="Calibri" w:hAnsi="Arial" w:cs="Arial"/>
          <w:szCs w:val="22"/>
        </w:rPr>
        <w:t>,</w:t>
      </w:r>
      <w:r w:rsidRPr="001C274C">
        <w:rPr>
          <w:rFonts w:ascii="Arial" w:eastAsia="Calibri" w:hAnsi="Arial" w:cs="Arial"/>
          <w:szCs w:val="22"/>
        </w:rPr>
        <w:t xml:space="preserve"> are suitable to capture the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in wastewater treatment plants </w:t>
      </w:r>
      <w:r w:rsidR="00BB2D74" w:rsidRPr="001C274C">
        <w:rPr>
          <w:rFonts w:ascii="Arial" w:eastAsia="Calibri" w:hAnsi="Arial" w:cs="Arial"/>
          <w:szCs w:val="22"/>
        </w:rPr>
        <w:t>(Nguyen et al., 2019)</w:t>
      </w:r>
      <w:r w:rsidR="002560ED" w:rsidRPr="001C274C">
        <w:rPr>
          <w:rFonts w:ascii="Arial" w:eastAsia="Calibri" w:hAnsi="Arial" w:cs="Arial"/>
          <w:szCs w:val="22"/>
        </w:rPr>
        <w:t>.</w:t>
      </w:r>
      <w:r w:rsidRPr="001C274C">
        <w:rPr>
          <w:rFonts w:ascii="Arial" w:eastAsia="Calibri" w:hAnsi="Arial" w:cs="Arial"/>
          <w:szCs w:val="22"/>
        </w:rPr>
        <w:t xml:space="preserve"> Using these sophisticated technologies,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pollution can be cut down in water bodies. Another way to limit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pollution is break down of plastic with microbes and enzymes to worthless byproducts</w:t>
      </w:r>
      <w:r w:rsidR="00FF6880" w:rsidRPr="001C274C">
        <w:rPr>
          <w:rFonts w:ascii="Arial" w:eastAsia="Calibri" w:hAnsi="Arial" w:cs="Arial"/>
          <w:szCs w:val="22"/>
        </w:rPr>
        <w:t xml:space="preserve"> </w:t>
      </w:r>
      <w:r w:rsidR="00BB2D74" w:rsidRPr="001C274C">
        <w:rPr>
          <w:rFonts w:ascii="Arial" w:eastAsia="Calibri" w:hAnsi="Arial" w:cs="Arial"/>
          <w:szCs w:val="22"/>
        </w:rPr>
        <w:t>(Danso et al., 2018)</w:t>
      </w:r>
      <w:r w:rsidR="002560ED" w:rsidRPr="001C274C">
        <w:rPr>
          <w:rFonts w:ascii="Arial" w:eastAsia="Calibri" w:hAnsi="Arial" w:cs="Arial"/>
          <w:szCs w:val="22"/>
        </w:rPr>
        <w:t xml:space="preserve">. </w:t>
      </w:r>
      <w:r w:rsidRPr="001C274C">
        <w:rPr>
          <w:rFonts w:ascii="Arial" w:eastAsia="Calibri" w:hAnsi="Arial" w:cs="Arial"/>
          <w:szCs w:val="22"/>
        </w:rPr>
        <w:t xml:space="preserve">There are certain types of bacteria and fungi, however, that can break plastics into less toxic byproducts. Two specific bacteria can degrade plastics at the molecular level, i.e. </w:t>
      </w:r>
      <w:r w:rsidRPr="002403B4">
        <w:rPr>
          <w:rFonts w:ascii="Arial" w:eastAsia="Calibri" w:hAnsi="Arial" w:cs="Arial"/>
          <w:i/>
          <w:iCs/>
          <w:szCs w:val="22"/>
        </w:rPr>
        <w:t>Pseudomonas aeruginosa</w:t>
      </w:r>
      <w:r w:rsidRPr="001C274C">
        <w:rPr>
          <w:rFonts w:ascii="Arial" w:eastAsia="Calibri" w:hAnsi="Arial" w:cs="Arial"/>
          <w:szCs w:val="22"/>
        </w:rPr>
        <w:t xml:space="preserve"> and </w:t>
      </w:r>
      <w:proofErr w:type="spellStart"/>
      <w:r w:rsidRPr="002403B4">
        <w:rPr>
          <w:rFonts w:ascii="Arial" w:eastAsia="Calibri" w:hAnsi="Arial" w:cs="Arial"/>
          <w:i/>
          <w:iCs/>
          <w:szCs w:val="22"/>
        </w:rPr>
        <w:t>Ideonella</w:t>
      </w:r>
      <w:proofErr w:type="spellEnd"/>
      <w:r w:rsidR="00FF6880" w:rsidRPr="002403B4">
        <w:rPr>
          <w:rFonts w:ascii="Arial" w:eastAsia="Calibri" w:hAnsi="Arial" w:cs="Arial"/>
          <w:i/>
          <w:iCs/>
          <w:szCs w:val="22"/>
        </w:rPr>
        <w:t xml:space="preserve"> </w:t>
      </w:r>
      <w:proofErr w:type="spellStart"/>
      <w:r w:rsidRPr="002403B4">
        <w:rPr>
          <w:rFonts w:ascii="Arial" w:eastAsia="Calibri" w:hAnsi="Arial" w:cs="Arial"/>
          <w:i/>
          <w:iCs/>
          <w:szCs w:val="22"/>
        </w:rPr>
        <w:t>sakaiensis</w:t>
      </w:r>
      <w:proofErr w:type="spellEnd"/>
      <w:r w:rsidRPr="001C274C">
        <w:rPr>
          <w:rFonts w:ascii="Arial" w:eastAsia="Calibri" w:hAnsi="Arial" w:cs="Arial"/>
          <w:szCs w:val="22"/>
        </w:rPr>
        <w:t xml:space="preserve"> </w:t>
      </w:r>
      <w:r w:rsidR="00BB2D74" w:rsidRPr="001C274C">
        <w:rPr>
          <w:rFonts w:ascii="Arial" w:eastAsia="Calibri" w:hAnsi="Arial" w:cs="Arial"/>
          <w:szCs w:val="22"/>
        </w:rPr>
        <w:t>(Yoshida et al., 2016)</w:t>
      </w:r>
      <w:r w:rsidR="002560ED" w:rsidRPr="001C274C">
        <w:rPr>
          <w:rFonts w:ascii="Arial" w:eastAsia="Calibri" w:hAnsi="Arial" w:cs="Arial"/>
          <w:szCs w:val="22"/>
        </w:rPr>
        <w:t>.</w:t>
      </w:r>
      <w:r w:rsidRPr="001C274C">
        <w:rPr>
          <w:rFonts w:ascii="Arial" w:eastAsia="Calibri" w:hAnsi="Arial" w:cs="Arial"/>
          <w:szCs w:val="22"/>
        </w:rPr>
        <w:t xml:space="preserve"> </w:t>
      </w:r>
      <w:proofErr w:type="spellStart"/>
      <w:r w:rsidRPr="001C274C">
        <w:rPr>
          <w:rFonts w:ascii="Arial" w:eastAsia="Calibri" w:hAnsi="Arial" w:cs="Arial"/>
          <w:szCs w:val="22"/>
        </w:rPr>
        <w:t>PETase</w:t>
      </w:r>
      <w:proofErr w:type="spellEnd"/>
      <w:r w:rsidRPr="001C274C">
        <w:rPr>
          <w:rFonts w:ascii="Arial" w:eastAsia="Calibri" w:hAnsi="Arial" w:cs="Arial"/>
          <w:szCs w:val="22"/>
        </w:rPr>
        <w:t xml:space="preserve"> and </w:t>
      </w:r>
      <w:proofErr w:type="spellStart"/>
      <w:r w:rsidRPr="001C274C">
        <w:rPr>
          <w:rFonts w:ascii="Arial" w:eastAsia="Calibri" w:hAnsi="Arial" w:cs="Arial"/>
          <w:szCs w:val="22"/>
        </w:rPr>
        <w:t>MHETase</w:t>
      </w:r>
      <w:proofErr w:type="spellEnd"/>
      <w:r w:rsidRPr="001C274C">
        <w:rPr>
          <w:rFonts w:ascii="Arial" w:eastAsia="Calibri" w:hAnsi="Arial" w:cs="Arial"/>
          <w:szCs w:val="22"/>
        </w:rPr>
        <w:t xml:space="preserve"> enzymes, according to </w:t>
      </w:r>
      <w:r w:rsidR="00BB2D74" w:rsidRPr="001C274C">
        <w:rPr>
          <w:rFonts w:ascii="Arial" w:eastAsia="Calibri" w:hAnsi="Arial" w:cs="Arial"/>
          <w:szCs w:val="22"/>
        </w:rPr>
        <w:t>Wei et al., (2017)</w:t>
      </w:r>
      <w:r w:rsidRPr="001C274C">
        <w:rPr>
          <w:rFonts w:ascii="Arial" w:eastAsia="Calibri" w:hAnsi="Arial" w:cs="Arial"/>
          <w:szCs w:val="22"/>
        </w:rPr>
        <w:t>, can break down of polyethyl</w:t>
      </w:r>
      <w:r w:rsidR="002403B4">
        <w:rPr>
          <w:rFonts w:ascii="Arial" w:eastAsia="Calibri" w:hAnsi="Arial" w:cs="Arial"/>
          <w:szCs w:val="22"/>
        </w:rPr>
        <w:t>ene Tere</w:t>
      </w:r>
      <w:r w:rsidRPr="001C274C">
        <w:rPr>
          <w:rFonts w:ascii="Arial" w:eastAsia="Calibri" w:hAnsi="Arial" w:cs="Arial"/>
          <w:szCs w:val="22"/>
        </w:rPr>
        <w:t xml:space="preserve">phthalate (PET) to its monomers as well as shorten the plastic persistence in nature.  </w:t>
      </w:r>
      <w:r w:rsidRPr="002403B4">
        <w:rPr>
          <w:rFonts w:ascii="Arial" w:eastAsia="Calibri" w:hAnsi="Arial" w:cs="Arial"/>
          <w:i/>
          <w:iCs/>
          <w:szCs w:val="22"/>
        </w:rPr>
        <w:t>Actinobacteria</w:t>
      </w:r>
      <w:r w:rsidRPr="001C274C">
        <w:rPr>
          <w:rFonts w:ascii="Arial" w:eastAsia="Calibri" w:hAnsi="Arial" w:cs="Arial"/>
          <w:szCs w:val="22"/>
        </w:rPr>
        <w:t xml:space="preserve"> and </w:t>
      </w:r>
      <w:r w:rsidRPr="002403B4">
        <w:rPr>
          <w:rFonts w:ascii="Arial" w:eastAsia="Calibri" w:hAnsi="Arial" w:cs="Arial"/>
          <w:i/>
          <w:iCs/>
          <w:szCs w:val="22"/>
        </w:rPr>
        <w:t>Bacteroidetes</w:t>
      </w:r>
      <w:r w:rsidRPr="001C274C">
        <w:rPr>
          <w:rFonts w:ascii="Arial" w:eastAsia="Calibri" w:hAnsi="Arial" w:cs="Arial"/>
          <w:szCs w:val="22"/>
        </w:rPr>
        <w:t xml:space="preserve"> are the primary hosts of these enzymes in terrestrial and marine ecosystems respectively. Unfortunately, for other nature-accumulated polymers, there are no highly active enzymes so far known to degrade them. Genetically modified microorganisms can be studied to find and improve the degradation efficiency of such enzyme which could provide an effective solution for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pollution. Recently, phytoremediation, employing plants to uptake pollutants, has also been a potential method to counteract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in the environment where certain plants have the capability to absorb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from water and soil</w:t>
      </w:r>
      <w:r w:rsidR="002560ED" w:rsidRPr="001C274C">
        <w:rPr>
          <w:rFonts w:ascii="Arial" w:eastAsia="Calibri" w:hAnsi="Arial" w:cs="Arial"/>
          <w:szCs w:val="22"/>
        </w:rPr>
        <w:t xml:space="preserve"> </w:t>
      </w:r>
      <w:r w:rsidR="00BB2D74" w:rsidRPr="001C274C">
        <w:rPr>
          <w:rFonts w:ascii="Arial" w:eastAsia="Calibri" w:hAnsi="Arial" w:cs="Arial"/>
          <w:szCs w:val="22"/>
        </w:rPr>
        <w:t>(Wang et al., 2021)</w:t>
      </w:r>
      <w:r w:rsidRPr="001C274C">
        <w:rPr>
          <w:rFonts w:ascii="Arial" w:eastAsia="Calibri" w:hAnsi="Arial" w:cs="Arial"/>
          <w:szCs w:val="22"/>
        </w:rPr>
        <w:t xml:space="preserve">. Plants like </w:t>
      </w:r>
      <w:r w:rsidRPr="002403B4">
        <w:rPr>
          <w:rFonts w:ascii="Arial" w:eastAsia="Calibri" w:hAnsi="Arial" w:cs="Arial"/>
          <w:i/>
          <w:iCs/>
          <w:szCs w:val="22"/>
        </w:rPr>
        <w:t>Salvinia molesta</w:t>
      </w:r>
      <w:r w:rsidRPr="001C274C">
        <w:rPr>
          <w:rFonts w:ascii="Arial" w:eastAsia="Calibri" w:hAnsi="Arial" w:cs="Arial"/>
          <w:szCs w:val="22"/>
        </w:rPr>
        <w:t xml:space="preserve"> and </w:t>
      </w:r>
      <w:r w:rsidRPr="002403B4">
        <w:rPr>
          <w:rFonts w:ascii="Arial" w:eastAsia="Calibri" w:hAnsi="Arial" w:cs="Arial"/>
          <w:i/>
          <w:iCs/>
          <w:szCs w:val="22"/>
        </w:rPr>
        <w:t>Lemna minor</w:t>
      </w:r>
      <w:r w:rsidRPr="001C274C">
        <w:rPr>
          <w:rFonts w:ascii="Arial" w:eastAsia="Calibri" w:hAnsi="Arial" w:cs="Arial"/>
          <w:szCs w:val="22"/>
        </w:rPr>
        <w:t xml:space="preserve"> can take up and entrap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with their root system and transport them in their tissues, providing a natural method of decontamination in aquatic ecosystems </w:t>
      </w:r>
      <w:r w:rsidR="00BB2D74" w:rsidRPr="001C274C">
        <w:rPr>
          <w:rFonts w:ascii="Arial" w:eastAsia="Calibri" w:hAnsi="Arial" w:cs="Arial"/>
          <w:szCs w:val="22"/>
        </w:rPr>
        <w:t>(Li et al., 2020)</w:t>
      </w:r>
      <w:r w:rsidRPr="001C274C">
        <w:rPr>
          <w:rFonts w:ascii="Arial" w:eastAsia="Calibri" w:hAnsi="Arial" w:cs="Arial"/>
          <w:szCs w:val="22"/>
        </w:rPr>
        <w:t xml:space="preserve">. The ability of artificial wetlands with aquatic vegetation like </w:t>
      </w:r>
      <w:r w:rsidRPr="002403B4">
        <w:rPr>
          <w:rFonts w:ascii="Arial" w:eastAsia="Calibri" w:hAnsi="Arial" w:cs="Arial"/>
          <w:i/>
          <w:iCs/>
          <w:szCs w:val="22"/>
        </w:rPr>
        <w:t>Typha latifolia</w:t>
      </w:r>
      <w:r w:rsidRPr="001C274C">
        <w:rPr>
          <w:rFonts w:ascii="Arial" w:eastAsia="Calibri" w:hAnsi="Arial" w:cs="Arial"/>
          <w:szCs w:val="22"/>
        </w:rPr>
        <w:t xml:space="preserve"> (cattail) and </w:t>
      </w:r>
      <w:r w:rsidRPr="002403B4">
        <w:rPr>
          <w:rFonts w:ascii="Arial" w:eastAsia="Calibri" w:hAnsi="Arial" w:cs="Arial"/>
          <w:i/>
          <w:iCs/>
          <w:szCs w:val="22"/>
        </w:rPr>
        <w:t>Phragmites australis</w:t>
      </w:r>
      <w:r w:rsidRPr="001C274C">
        <w:rPr>
          <w:rFonts w:ascii="Arial" w:eastAsia="Calibri" w:hAnsi="Arial" w:cs="Arial"/>
          <w:szCs w:val="22"/>
        </w:rPr>
        <w:t xml:space="preserve"> (common reed) to trap and filter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and microplastics from wastewater has been investigated </w:t>
      </w:r>
      <w:r w:rsidR="00BB2D74" w:rsidRPr="001C274C">
        <w:rPr>
          <w:rFonts w:ascii="Arial" w:eastAsia="Calibri" w:hAnsi="Arial" w:cs="Arial"/>
          <w:szCs w:val="22"/>
        </w:rPr>
        <w:t>(Trevisan et al., 2022)</w:t>
      </w:r>
      <w:r w:rsidRPr="001C274C">
        <w:rPr>
          <w:rFonts w:ascii="Arial" w:eastAsia="Calibri" w:hAnsi="Arial" w:cs="Arial"/>
          <w:szCs w:val="22"/>
        </w:rPr>
        <w:t>. This indicates that plastic remediation can be done using wetland plants</w:t>
      </w:r>
      <w:r w:rsidR="007620F4" w:rsidRPr="001C274C">
        <w:rPr>
          <w:rFonts w:ascii="Arial" w:eastAsia="Calibri" w:hAnsi="Arial" w:cs="Arial"/>
          <w:szCs w:val="22"/>
        </w:rPr>
        <w:t>,</w:t>
      </w:r>
      <w:r w:rsidRPr="001C274C">
        <w:rPr>
          <w:rFonts w:ascii="Arial" w:eastAsia="Calibri" w:hAnsi="Arial" w:cs="Arial"/>
          <w:szCs w:val="22"/>
        </w:rPr>
        <w:t xml:space="preserve"> and the development of such wetlands along the coastline prevents pollution </w:t>
      </w:r>
      <w:r w:rsidR="007620F4" w:rsidRPr="001C274C">
        <w:rPr>
          <w:rFonts w:ascii="Arial" w:eastAsia="Calibri" w:hAnsi="Arial" w:cs="Arial"/>
          <w:szCs w:val="22"/>
        </w:rPr>
        <w:t>of</w:t>
      </w:r>
      <w:r w:rsidRPr="001C274C">
        <w:rPr>
          <w:rFonts w:ascii="Arial" w:eastAsia="Calibri" w:hAnsi="Arial" w:cs="Arial"/>
          <w:szCs w:val="22"/>
        </w:rPr>
        <w:t xml:space="preserve"> sea habitats. </w:t>
      </w:r>
    </w:p>
    <w:p w14:paraId="7717C12D" w14:textId="0D339400" w:rsidR="00BC058C" w:rsidRDefault="00A463B8" w:rsidP="001C274C">
      <w:pPr>
        <w:pStyle w:val="Body"/>
        <w:spacing w:after="0"/>
        <w:rPr>
          <w:rFonts w:ascii="Arial" w:eastAsia="Calibri" w:hAnsi="Arial" w:cs="Arial"/>
          <w:szCs w:val="22"/>
        </w:rPr>
      </w:pPr>
      <w:r w:rsidRPr="001C274C">
        <w:rPr>
          <w:rFonts w:ascii="Arial" w:eastAsia="Calibri" w:hAnsi="Arial" w:cs="Arial"/>
          <w:szCs w:val="22"/>
        </w:rPr>
        <w:t xml:space="preserve">The governments and industries must implement policies in </w:t>
      </w:r>
      <w:proofErr w:type="spellStart"/>
      <w:r w:rsidRPr="001C274C">
        <w:rPr>
          <w:rFonts w:ascii="Arial" w:eastAsia="Calibri" w:hAnsi="Arial" w:cs="Arial"/>
          <w:szCs w:val="22"/>
        </w:rPr>
        <w:t>favour</w:t>
      </w:r>
      <w:proofErr w:type="spellEnd"/>
      <w:r w:rsidRPr="001C274C">
        <w:rPr>
          <w:rFonts w:ascii="Arial" w:eastAsia="Calibri" w:hAnsi="Arial" w:cs="Arial"/>
          <w:szCs w:val="22"/>
        </w:rPr>
        <w:t xml:space="preserve"> of biodegradable substitutes and circular economy schemes to restrict plastic waste. Policy development on restricted plastic production and use is the most dependable way of managing </w:t>
      </w:r>
      <w:proofErr w:type="spellStart"/>
      <w:r w:rsidRPr="001C274C">
        <w:rPr>
          <w:rFonts w:ascii="Arial" w:eastAsia="Calibri" w:hAnsi="Arial" w:cs="Arial"/>
          <w:szCs w:val="22"/>
        </w:rPr>
        <w:t>nanoplastic</w:t>
      </w:r>
      <w:proofErr w:type="spellEnd"/>
      <w:r w:rsidRPr="001C274C">
        <w:rPr>
          <w:rFonts w:ascii="Arial" w:eastAsia="Calibri" w:hAnsi="Arial" w:cs="Arial"/>
          <w:szCs w:val="22"/>
        </w:rPr>
        <w:t xml:space="preserve"> risks. Since policymakers' interest in new pollutants often reaches its peak a few years later than scientific focus, additional interactions between researchers and </w:t>
      </w:r>
      <w:r w:rsidR="007620F4" w:rsidRPr="001C274C">
        <w:rPr>
          <w:rFonts w:ascii="Arial" w:eastAsia="Calibri" w:hAnsi="Arial" w:cs="Arial"/>
          <w:szCs w:val="22"/>
        </w:rPr>
        <w:t>policymakers</w:t>
      </w:r>
      <w:r w:rsidRPr="001C274C">
        <w:rPr>
          <w:rFonts w:ascii="Arial" w:eastAsia="Calibri" w:hAnsi="Arial" w:cs="Arial"/>
          <w:szCs w:val="22"/>
        </w:rPr>
        <w:t xml:space="preserve"> are required to translate evidence-based knowledge into effective results as early as possible </w:t>
      </w:r>
      <w:r w:rsidR="00BB2D74" w:rsidRPr="001C274C">
        <w:rPr>
          <w:rFonts w:ascii="Arial" w:eastAsia="Calibri" w:hAnsi="Arial" w:cs="Arial"/>
          <w:szCs w:val="22"/>
        </w:rPr>
        <w:t>(Halden, 2015)</w:t>
      </w:r>
      <w:r w:rsidRPr="001C274C">
        <w:rPr>
          <w:rFonts w:ascii="Arial" w:eastAsia="Calibri" w:hAnsi="Arial" w:cs="Arial"/>
          <w:szCs w:val="22"/>
        </w:rPr>
        <w:t xml:space="preserve">. As plastic items are an indispensable part of daily life, creating public awareness of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can be an effective and feasible means of minimizing the risks related to them. This education and awareness are elementary but ineffective</w:t>
      </w:r>
      <w:r w:rsidR="007620F4" w:rsidRPr="001C274C">
        <w:rPr>
          <w:rFonts w:ascii="Arial" w:eastAsia="Calibri" w:hAnsi="Arial" w:cs="Arial"/>
          <w:szCs w:val="22"/>
        </w:rPr>
        <w:t>,</w:t>
      </w:r>
      <w:r w:rsidRPr="001C274C">
        <w:rPr>
          <w:rFonts w:ascii="Arial" w:eastAsia="Calibri" w:hAnsi="Arial" w:cs="Arial"/>
          <w:szCs w:val="22"/>
        </w:rPr>
        <w:t xml:space="preserve"> as it often takes months or years to alter the perceptions of people, and any such process must be supported by quantifiable scientific evidence </w:t>
      </w:r>
      <w:r w:rsidR="00BB2D74" w:rsidRPr="001C274C">
        <w:rPr>
          <w:rFonts w:ascii="Arial" w:eastAsia="Calibri" w:hAnsi="Arial" w:cs="Arial"/>
          <w:szCs w:val="22"/>
        </w:rPr>
        <w:t>(Van der Linden et al., 2015)</w:t>
      </w:r>
      <w:r w:rsidR="00086ECA" w:rsidRPr="001C274C">
        <w:rPr>
          <w:rFonts w:ascii="Arial" w:eastAsia="Calibri" w:hAnsi="Arial" w:cs="Arial"/>
          <w:szCs w:val="22"/>
        </w:rPr>
        <w:t>.</w:t>
      </w:r>
    </w:p>
    <w:p w14:paraId="7E790321" w14:textId="77777777" w:rsidR="001C274C" w:rsidRPr="001C274C" w:rsidRDefault="001C274C" w:rsidP="001C274C">
      <w:pPr>
        <w:pStyle w:val="Body"/>
        <w:spacing w:after="0"/>
        <w:rPr>
          <w:rFonts w:ascii="Arial" w:eastAsia="Calibri" w:hAnsi="Arial" w:cs="Arial"/>
          <w:szCs w:val="22"/>
        </w:rPr>
      </w:pPr>
    </w:p>
    <w:p w14:paraId="655AE1C4" w14:textId="50578FAA" w:rsidR="00BC058C" w:rsidRDefault="007E78A1" w:rsidP="001C274C">
      <w:pPr>
        <w:pStyle w:val="AbstHead"/>
        <w:numPr>
          <w:ilvl w:val="0"/>
          <w:numId w:val="6"/>
        </w:numPr>
        <w:tabs>
          <w:tab w:val="left" w:pos="450"/>
        </w:tabs>
        <w:spacing w:after="0"/>
        <w:ind w:left="0" w:firstLine="0"/>
        <w:rPr>
          <w:rFonts w:ascii="Arial" w:hAnsi="Arial" w:cs="Arial"/>
        </w:rPr>
      </w:pPr>
      <w:r w:rsidRPr="001C274C">
        <w:rPr>
          <w:rFonts w:ascii="Arial" w:hAnsi="Arial" w:cs="Arial"/>
        </w:rPr>
        <w:t>CONCLUSION</w:t>
      </w:r>
    </w:p>
    <w:p w14:paraId="037A006E" w14:textId="77777777" w:rsidR="001C274C" w:rsidRPr="001C274C" w:rsidRDefault="001C274C" w:rsidP="001C274C">
      <w:pPr>
        <w:pStyle w:val="AbstHead"/>
        <w:spacing w:after="0"/>
        <w:rPr>
          <w:rFonts w:ascii="Arial" w:hAnsi="Arial" w:cs="Arial"/>
        </w:rPr>
      </w:pPr>
    </w:p>
    <w:p w14:paraId="4D501D57" w14:textId="6A651869" w:rsidR="00076135" w:rsidRDefault="00A463B8" w:rsidP="001C274C">
      <w:pPr>
        <w:pStyle w:val="Body"/>
        <w:spacing w:after="0"/>
        <w:rPr>
          <w:rFonts w:ascii="Arial" w:eastAsia="Calibri" w:hAnsi="Arial" w:cs="Arial"/>
          <w:szCs w:val="22"/>
        </w:rPr>
      </w:pP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are ubiquitous in the environment and pose serious ecological risks owing to their widespread dispersion, multifaceted sources, and intricate inter-ecosystem interactions. Their tiny size renders them highly problematic since they penetrate every ecosystem, impacting a broad spectrum of organisms, including humans. Once released into the environment,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experience a range of </w:t>
      </w:r>
      <w:r w:rsidR="007620F4" w:rsidRPr="001C274C">
        <w:rPr>
          <w:rFonts w:ascii="Arial" w:eastAsia="Calibri" w:hAnsi="Arial" w:cs="Arial"/>
          <w:szCs w:val="22"/>
        </w:rPr>
        <w:t>physicochemical</w:t>
      </w:r>
      <w:r w:rsidRPr="001C274C">
        <w:rPr>
          <w:rFonts w:ascii="Arial" w:eastAsia="Calibri" w:hAnsi="Arial" w:cs="Arial"/>
          <w:szCs w:val="22"/>
        </w:rPr>
        <w:t xml:space="preserve"> and biological transformations that affect their persistence. </w:t>
      </w:r>
      <w:proofErr w:type="spellStart"/>
      <w:r w:rsidRPr="001C274C">
        <w:rPr>
          <w:rFonts w:ascii="Arial" w:eastAsia="Calibri" w:hAnsi="Arial" w:cs="Arial"/>
          <w:szCs w:val="22"/>
        </w:rPr>
        <w:t>Nanoplastics</w:t>
      </w:r>
      <w:proofErr w:type="spellEnd"/>
      <w:r w:rsidRPr="001C274C">
        <w:rPr>
          <w:rFonts w:ascii="Arial" w:eastAsia="Calibri" w:hAnsi="Arial" w:cs="Arial"/>
          <w:szCs w:val="22"/>
        </w:rPr>
        <w:t xml:space="preserve"> are a developing environmental problem whose impacts on the ecosystem and on human health are substantial. </w:t>
      </w:r>
      <w:proofErr w:type="spellStart"/>
      <w:r w:rsidR="00076135" w:rsidRPr="001C274C">
        <w:rPr>
          <w:rFonts w:ascii="Arial" w:eastAsia="Calibri" w:hAnsi="Arial" w:cs="Arial"/>
          <w:szCs w:val="22"/>
        </w:rPr>
        <w:t>Nanoplastics</w:t>
      </w:r>
      <w:proofErr w:type="spellEnd"/>
      <w:r w:rsidR="00076135" w:rsidRPr="001C274C">
        <w:rPr>
          <w:rFonts w:ascii="Arial" w:eastAsia="Calibri" w:hAnsi="Arial" w:cs="Arial"/>
          <w:szCs w:val="22"/>
        </w:rPr>
        <w:t xml:space="preserve"> have been scientifically proven to generate oxidative stress, inflammation, and damage to cells in various organisms. Knowledge of their fate is key to put in place effective mitigation policies. Points that should demand immediate and coordinated action are their stability, bioavailability</w:t>
      </w:r>
      <w:r w:rsidR="007620F4" w:rsidRPr="001C274C">
        <w:rPr>
          <w:rFonts w:ascii="Arial" w:eastAsia="Calibri" w:hAnsi="Arial" w:cs="Arial"/>
          <w:szCs w:val="22"/>
        </w:rPr>
        <w:t>,</w:t>
      </w:r>
      <w:r w:rsidR="00076135" w:rsidRPr="001C274C">
        <w:rPr>
          <w:rFonts w:ascii="Arial" w:eastAsia="Calibri" w:hAnsi="Arial" w:cs="Arial"/>
          <w:szCs w:val="22"/>
        </w:rPr>
        <w:t xml:space="preserve"> and suspected toxicity. </w:t>
      </w:r>
      <w:r w:rsidR="007620F4" w:rsidRPr="001C274C">
        <w:rPr>
          <w:rFonts w:ascii="Arial" w:eastAsia="Calibri" w:hAnsi="Arial" w:cs="Arial"/>
          <w:szCs w:val="22"/>
        </w:rPr>
        <w:t>To</w:t>
      </w:r>
      <w:r w:rsidR="00076135" w:rsidRPr="001C274C">
        <w:rPr>
          <w:rFonts w:ascii="Arial" w:eastAsia="Calibri" w:hAnsi="Arial" w:cs="Arial"/>
          <w:szCs w:val="22"/>
        </w:rPr>
        <w:t xml:space="preserve"> better detect and characterize </w:t>
      </w:r>
      <w:proofErr w:type="spellStart"/>
      <w:r w:rsidR="007620F4" w:rsidRPr="001C274C">
        <w:rPr>
          <w:rFonts w:ascii="Arial" w:eastAsia="Calibri" w:hAnsi="Arial" w:cs="Arial"/>
          <w:szCs w:val="22"/>
        </w:rPr>
        <w:t>nanoplastics</w:t>
      </w:r>
      <w:proofErr w:type="spellEnd"/>
      <w:r w:rsidR="00076135" w:rsidRPr="001C274C">
        <w:rPr>
          <w:rFonts w:ascii="Arial" w:eastAsia="Calibri" w:hAnsi="Arial" w:cs="Arial"/>
          <w:szCs w:val="22"/>
        </w:rPr>
        <w:t xml:space="preserve">, existing approaches must be refined. Detection methods should be advanced in future research, health impacts of </w:t>
      </w:r>
      <w:proofErr w:type="spellStart"/>
      <w:r w:rsidR="00076135" w:rsidRPr="001C274C">
        <w:rPr>
          <w:rFonts w:ascii="Arial" w:eastAsia="Calibri" w:hAnsi="Arial" w:cs="Arial"/>
          <w:szCs w:val="22"/>
        </w:rPr>
        <w:t>nanoplastic</w:t>
      </w:r>
      <w:proofErr w:type="spellEnd"/>
      <w:r w:rsidR="00076135" w:rsidRPr="001C274C">
        <w:rPr>
          <w:rFonts w:ascii="Arial" w:eastAsia="Calibri" w:hAnsi="Arial" w:cs="Arial"/>
          <w:szCs w:val="22"/>
        </w:rPr>
        <w:t xml:space="preserve"> pollution should be understood, as should the development of effective mitigation strategies to effectively address the problem. Combining green chemistry, bioremediation</w:t>
      </w:r>
      <w:r w:rsidR="007620F4" w:rsidRPr="001C274C">
        <w:rPr>
          <w:rFonts w:ascii="Arial" w:eastAsia="Calibri" w:hAnsi="Arial" w:cs="Arial"/>
          <w:szCs w:val="22"/>
        </w:rPr>
        <w:t>,</w:t>
      </w:r>
      <w:r w:rsidR="00076135" w:rsidRPr="001C274C">
        <w:rPr>
          <w:rFonts w:ascii="Arial" w:eastAsia="Calibri" w:hAnsi="Arial" w:cs="Arial"/>
          <w:szCs w:val="22"/>
        </w:rPr>
        <w:t xml:space="preserve"> and nanotechnology will provide </w:t>
      </w:r>
      <w:r w:rsidR="007620F4" w:rsidRPr="001C274C">
        <w:rPr>
          <w:rFonts w:ascii="Arial" w:eastAsia="Calibri" w:hAnsi="Arial" w:cs="Arial"/>
          <w:szCs w:val="22"/>
        </w:rPr>
        <w:t>long-term</w:t>
      </w:r>
      <w:r w:rsidR="00076135" w:rsidRPr="001C274C">
        <w:rPr>
          <w:rFonts w:ascii="Arial" w:eastAsia="Calibri" w:hAnsi="Arial" w:cs="Arial"/>
          <w:szCs w:val="22"/>
        </w:rPr>
        <w:t xml:space="preserve"> solution to the contamination created by the </w:t>
      </w:r>
      <w:proofErr w:type="spellStart"/>
      <w:r w:rsidR="00076135" w:rsidRPr="001C274C">
        <w:rPr>
          <w:rFonts w:ascii="Arial" w:eastAsia="Calibri" w:hAnsi="Arial" w:cs="Arial"/>
          <w:szCs w:val="22"/>
        </w:rPr>
        <w:t>nanoplastics</w:t>
      </w:r>
      <w:proofErr w:type="spellEnd"/>
      <w:r w:rsidR="00076135" w:rsidRPr="001C274C">
        <w:rPr>
          <w:rFonts w:ascii="Arial" w:eastAsia="Calibri" w:hAnsi="Arial" w:cs="Arial"/>
          <w:szCs w:val="22"/>
        </w:rPr>
        <w:t xml:space="preserve"> in the environment. Therefore, promoting sustainable practices, incorporating laws and regulations, as well as investing in research</w:t>
      </w:r>
      <w:r w:rsidR="007620F4" w:rsidRPr="001C274C">
        <w:rPr>
          <w:rFonts w:ascii="Arial" w:eastAsia="Calibri" w:hAnsi="Arial" w:cs="Arial"/>
          <w:szCs w:val="22"/>
        </w:rPr>
        <w:t>,</w:t>
      </w:r>
      <w:r w:rsidR="00076135" w:rsidRPr="001C274C">
        <w:rPr>
          <w:rFonts w:ascii="Arial" w:eastAsia="Calibri" w:hAnsi="Arial" w:cs="Arial"/>
          <w:szCs w:val="22"/>
        </w:rPr>
        <w:t xml:space="preserve"> can help society lessen the effects of </w:t>
      </w:r>
      <w:proofErr w:type="spellStart"/>
      <w:r w:rsidR="00076135" w:rsidRPr="001C274C">
        <w:rPr>
          <w:rFonts w:ascii="Arial" w:eastAsia="Calibri" w:hAnsi="Arial" w:cs="Arial"/>
          <w:szCs w:val="22"/>
        </w:rPr>
        <w:t>nanoplastics</w:t>
      </w:r>
      <w:proofErr w:type="spellEnd"/>
      <w:r w:rsidR="00076135" w:rsidRPr="001C274C">
        <w:rPr>
          <w:rFonts w:ascii="Arial" w:eastAsia="Calibri" w:hAnsi="Arial" w:cs="Arial"/>
          <w:szCs w:val="22"/>
        </w:rPr>
        <w:t xml:space="preserve"> and get closer to a better and cleaner earth. </w:t>
      </w:r>
      <w:proofErr w:type="spellStart"/>
      <w:r w:rsidR="00076135" w:rsidRPr="001C274C">
        <w:rPr>
          <w:rFonts w:ascii="Arial" w:eastAsia="Calibri" w:hAnsi="Arial" w:cs="Arial"/>
          <w:szCs w:val="22"/>
        </w:rPr>
        <w:t>Nanoplastics</w:t>
      </w:r>
      <w:proofErr w:type="spellEnd"/>
      <w:r w:rsidR="00076135" w:rsidRPr="001C274C">
        <w:rPr>
          <w:rFonts w:ascii="Arial" w:eastAsia="Calibri" w:hAnsi="Arial" w:cs="Arial"/>
          <w:szCs w:val="22"/>
        </w:rPr>
        <w:t xml:space="preserve"> are too prevalent for immediate response from scientists, </w:t>
      </w:r>
      <w:r w:rsidR="007620F4" w:rsidRPr="001C274C">
        <w:rPr>
          <w:rFonts w:ascii="Arial" w:eastAsia="Calibri" w:hAnsi="Arial" w:cs="Arial"/>
          <w:szCs w:val="22"/>
        </w:rPr>
        <w:t>policymakers,</w:t>
      </w:r>
      <w:r w:rsidR="00076135" w:rsidRPr="001C274C">
        <w:rPr>
          <w:rFonts w:ascii="Arial" w:eastAsia="Calibri" w:hAnsi="Arial" w:cs="Arial"/>
          <w:szCs w:val="22"/>
        </w:rPr>
        <w:t xml:space="preserve"> and industries to limit </w:t>
      </w:r>
      <w:r w:rsidR="007620F4" w:rsidRPr="001C274C">
        <w:rPr>
          <w:rFonts w:ascii="Arial" w:eastAsia="Calibri" w:hAnsi="Arial" w:cs="Arial"/>
          <w:szCs w:val="22"/>
        </w:rPr>
        <w:t>their</w:t>
      </w:r>
      <w:r w:rsidR="00076135" w:rsidRPr="001C274C">
        <w:rPr>
          <w:rFonts w:ascii="Arial" w:eastAsia="Calibri" w:hAnsi="Arial" w:cs="Arial"/>
          <w:szCs w:val="22"/>
        </w:rPr>
        <w:t xml:space="preserve"> </w:t>
      </w:r>
      <w:r w:rsidR="007620F4" w:rsidRPr="001C274C">
        <w:rPr>
          <w:rFonts w:ascii="Arial" w:eastAsia="Calibri" w:hAnsi="Arial" w:cs="Arial"/>
          <w:szCs w:val="22"/>
        </w:rPr>
        <w:t>damage</w:t>
      </w:r>
      <w:r w:rsidR="00076135" w:rsidRPr="001C274C">
        <w:rPr>
          <w:rFonts w:ascii="Arial" w:eastAsia="Calibri" w:hAnsi="Arial" w:cs="Arial"/>
          <w:szCs w:val="22"/>
        </w:rPr>
        <w:t xml:space="preserve"> and implement sustainable methods of lessening </w:t>
      </w:r>
      <w:r w:rsidR="007620F4" w:rsidRPr="001C274C">
        <w:rPr>
          <w:rFonts w:ascii="Arial" w:eastAsia="Calibri" w:hAnsi="Arial" w:cs="Arial"/>
          <w:szCs w:val="22"/>
        </w:rPr>
        <w:t>their</w:t>
      </w:r>
      <w:r w:rsidR="00076135" w:rsidRPr="001C274C">
        <w:rPr>
          <w:rFonts w:ascii="Arial" w:eastAsia="Calibri" w:hAnsi="Arial" w:cs="Arial"/>
          <w:szCs w:val="22"/>
        </w:rPr>
        <w:t xml:space="preserve"> impact.</w:t>
      </w:r>
    </w:p>
    <w:p w14:paraId="3D647D4B" w14:textId="77777777" w:rsidR="001C274C" w:rsidRPr="001C274C" w:rsidRDefault="001C274C" w:rsidP="001C274C">
      <w:pPr>
        <w:pStyle w:val="Body"/>
        <w:spacing w:after="0"/>
        <w:rPr>
          <w:rFonts w:ascii="Arial" w:eastAsia="Calibri" w:hAnsi="Arial" w:cs="Arial"/>
          <w:szCs w:val="22"/>
        </w:rPr>
      </w:pPr>
    </w:p>
    <w:p w14:paraId="11443DD0" w14:textId="77777777" w:rsidR="007E78A1" w:rsidRPr="007E78A1" w:rsidRDefault="007E78A1" w:rsidP="007E78A1">
      <w:pPr>
        <w:spacing w:after="0" w:line="360" w:lineRule="auto"/>
        <w:jc w:val="both"/>
        <w:rPr>
          <w:rFonts w:ascii="Times New Roman" w:hAnsi="Times New Roman" w:cs="Times New Roman"/>
          <w:sz w:val="24"/>
          <w:szCs w:val="24"/>
        </w:rPr>
      </w:pPr>
      <w:bookmarkStart w:id="0" w:name="_GoBack"/>
      <w:bookmarkEnd w:id="0"/>
    </w:p>
    <w:p w14:paraId="4E4F1C3F" w14:textId="6E340AA2" w:rsidR="00BC058C" w:rsidRDefault="007E78A1" w:rsidP="001C274C">
      <w:pPr>
        <w:pStyle w:val="AbstHead"/>
        <w:numPr>
          <w:ilvl w:val="0"/>
          <w:numId w:val="6"/>
        </w:numPr>
        <w:tabs>
          <w:tab w:val="left" w:pos="450"/>
        </w:tabs>
        <w:spacing w:after="0"/>
        <w:ind w:left="0" w:firstLine="0"/>
        <w:rPr>
          <w:rFonts w:ascii="Arial" w:hAnsi="Arial" w:cs="Arial"/>
        </w:rPr>
      </w:pPr>
      <w:r w:rsidRPr="001C274C">
        <w:rPr>
          <w:rFonts w:ascii="Arial" w:hAnsi="Arial" w:cs="Arial"/>
        </w:rPr>
        <w:lastRenderedPageBreak/>
        <w:t>REFERENCES</w:t>
      </w:r>
    </w:p>
    <w:p w14:paraId="3FC2FE8F" w14:textId="77777777" w:rsidR="001C274C" w:rsidRPr="001C274C" w:rsidRDefault="001C274C" w:rsidP="001C274C">
      <w:pPr>
        <w:pStyle w:val="AbstHead"/>
        <w:tabs>
          <w:tab w:val="left" w:pos="450"/>
        </w:tabs>
        <w:spacing w:after="0"/>
        <w:rPr>
          <w:rFonts w:ascii="Arial" w:hAnsi="Arial" w:cs="Arial"/>
        </w:rPr>
      </w:pPr>
    </w:p>
    <w:p w14:paraId="5A62FD91"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Amereh</w:t>
      </w:r>
      <w:proofErr w:type="spellEnd"/>
      <w:r w:rsidRPr="001C274C">
        <w:rPr>
          <w:rFonts w:ascii="Arial" w:hAnsi="Arial" w:cs="Arial"/>
        </w:rPr>
        <w:t xml:space="preserve">, F., Babaei, M., Eslami, A., </w:t>
      </w:r>
      <w:proofErr w:type="spellStart"/>
      <w:r w:rsidRPr="001C274C">
        <w:rPr>
          <w:rFonts w:ascii="Arial" w:hAnsi="Arial" w:cs="Arial"/>
        </w:rPr>
        <w:t>Fazelipour</w:t>
      </w:r>
      <w:proofErr w:type="spellEnd"/>
      <w:r w:rsidRPr="001C274C">
        <w:rPr>
          <w:rFonts w:ascii="Arial" w:hAnsi="Arial" w:cs="Arial"/>
        </w:rPr>
        <w:t>, S., Rafiee, M., (2020). The emerging risk of exposure to nano(micro)plastics on endocrine disturbance and reproductive toxicity from a hypothetical scenario to a global public health challenge. Environmental pollution, 261, 114158.</w:t>
      </w:r>
    </w:p>
    <w:p w14:paraId="22A68ADB"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Andrady</w:t>
      </w:r>
      <w:proofErr w:type="spellEnd"/>
      <w:r w:rsidRPr="001C274C">
        <w:rPr>
          <w:rFonts w:ascii="Arial" w:hAnsi="Arial" w:cs="Arial"/>
        </w:rPr>
        <w:t>, A. L. (2011). Microplastics in the marine environment. Marine pollution bulletin, 62(8), 1596-1605.</w:t>
      </w:r>
    </w:p>
    <w:p w14:paraId="6A29AB9A"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Bergmann, M., </w:t>
      </w:r>
      <w:proofErr w:type="spellStart"/>
      <w:r w:rsidRPr="001C274C">
        <w:rPr>
          <w:rFonts w:ascii="Arial" w:hAnsi="Arial" w:cs="Arial"/>
        </w:rPr>
        <w:t>Mützel</w:t>
      </w:r>
      <w:proofErr w:type="spellEnd"/>
      <w:r w:rsidRPr="001C274C">
        <w:rPr>
          <w:rFonts w:ascii="Arial" w:hAnsi="Arial" w:cs="Arial"/>
        </w:rPr>
        <w:t xml:space="preserve">, S., </w:t>
      </w:r>
      <w:proofErr w:type="spellStart"/>
      <w:r w:rsidRPr="001C274C">
        <w:rPr>
          <w:rFonts w:ascii="Arial" w:hAnsi="Arial" w:cs="Arial"/>
        </w:rPr>
        <w:t>Primpke</w:t>
      </w:r>
      <w:proofErr w:type="spellEnd"/>
      <w:r w:rsidRPr="001C274C">
        <w:rPr>
          <w:rFonts w:ascii="Arial" w:hAnsi="Arial" w:cs="Arial"/>
        </w:rPr>
        <w:t xml:space="preserve">, S., </w:t>
      </w:r>
      <w:proofErr w:type="spellStart"/>
      <w:r w:rsidRPr="001C274C">
        <w:rPr>
          <w:rFonts w:ascii="Arial" w:hAnsi="Arial" w:cs="Arial"/>
        </w:rPr>
        <w:t>Tekman</w:t>
      </w:r>
      <w:proofErr w:type="spellEnd"/>
      <w:r w:rsidRPr="001C274C">
        <w:rPr>
          <w:rFonts w:ascii="Arial" w:hAnsi="Arial" w:cs="Arial"/>
        </w:rPr>
        <w:t>, M. B., Trachsel, J., &amp; Gerdts, G. (2019). White and wonderful? Microplastics prevail in snow from the Alps to the Arctic. Science advances, 5(8), eaax1157.</w:t>
      </w:r>
    </w:p>
    <w:p w14:paraId="5BA92E0D"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Besseling</w:t>
      </w:r>
      <w:proofErr w:type="spellEnd"/>
      <w:r w:rsidRPr="001C274C">
        <w:rPr>
          <w:rFonts w:ascii="Arial" w:hAnsi="Arial" w:cs="Arial"/>
        </w:rPr>
        <w:t xml:space="preserve">, E., Quik, J. T., Sun, M., &amp; </w:t>
      </w:r>
      <w:proofErr w:type="spellStart"/>
      <w:r w:rsidRPr="001C274C">
        <w:rPr>
          <w:rFonts w:ascii="Arial" w:hAnsi="Arial" w:cs="Arial"/>
        </w:rPr>
        <w:t>Koelmans</w:t>
      </w:r>
      <w:proofErr w:type="spellEnd"/>
      <w:r w:rsidRPr="001C274C">
        <w:rPr>
          <w:rFonts w:ascii="Arial" w:hAnsi="Arial" w:cs="Arial"/>
        </w:rPr>
        <w:t>, A. A. (2017). Fate of nano-and microplastic in freshwater systems: A modeling study. Environmental pollution, 220, 540-548.</w:t>
      </w:r>
    </w:p>
    <w:p w14:paraId="04589346"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Brun, N. R., Van Hage, P., Hunting, E. R., Haramis, A. P. G., Vink, S. C., Vijver, M. G., ... &amp; Tudorache, C. (2019). Polystyrene </w:t>
      </w:r>
      <w:proofErr w:type="spellStart"/>
      <w:r w:rsidRPr="001C274C">
        <w:rPr>
          <w:rFonts w:ascii="Arial" w:hAnsi="Arial" w:cs="Arial"/>
        </w:rPr>
        <w:t>nanoplastics</w:t>
      </w:r>
      <w:proofErr w:type="spellEnd"/>
      <w:r w:rsidRPr="001C274C">
        <w:rPr>
          <w:rFonts w:ascii="Arial" w:hAnsi="Arial" w:cs="Arial"/>
        </w:rPr>
        <w:t xml:space="preserve"> disrupt glucose metabolism and cortisol levels with a possible link to </w:t>
      </w:r>
      <w:proofErr w:type="spellStart"/>
      <w:r w:rsidRPr="001C274C">
        <w:rPr>
          <w:rFonts w:ascii="Arial" w:hAnsi="Arial" w:cs="Arial"/>
        </w:rPr>
        <w:t>behavioural</w:t>
      </w:r>
      <w:proofErr w:type="spellEnd"/>
      <w:r w:rsidRPr="001C274C">
        <w:rPr>
          <w:rFonts w:ascii="Arial" w:hAnsi="Arial" w:cs="Arial"/>
        </w:rPr>
        <w:t xml:space="preserve"> changes in larval zebrafish. Communications Biology, 2(1), 382.</w:t>
      </w:r>
    </w:p>
    <w:p w14:paraId="5516A325"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Bussolaro</w:t>
      </w:r>
      <w:proofErr w:type="spellEnd"/>
      <w:r w:rsidRPr="001C274C">
        <w:rPr>
          <w:rFonts w:ascii="Arial" w:hAnsi="Arial" w:cs="Arial"/>
        </w:rPr>
        <w:t>, D.; Wright, S.L.; Schnell, S.; Schirmer, K.; Bury, N.R.; Arlt, V.M. (2019). Co-exposure to polystyrene plastic beads and polycyclic aromatic hydrocarbon contaminants in fish gill (RTgill-W1) and intestinal (</w:t>
      </w:r>
      <w:proofErr w:type="spellStart"/>
      <w:r w:rsidRPr="001C274C">
        <w:rPr>
          <w:rFonts w:ascii="Arial" w:hAnsi="Arial" w:cs="Arial"/>
        </w:rPr>
        <w:t>RTgutGC</w:t>
      </w:r>
      <w:proofErr w:type="spellEnd"/>
      <w:r w:rsidRPr="001C274C">
        <w:rPr>
          <w:rFonts w:ascii="Arial" w:hAnsi="Arial" w:cs="Arial"/>
        </w:rPr>
        <w:t>) epithelial cells derived from rainbow trout (Oncorhynchus mykiss). Environmental pollution, 248, 706-714.</w:t>
      </w:r>
    </w:p>
    <w:p w14:paraId="607D9D8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Campanale, C., Massarelli, C., Savino, I., </w:t>
      </w:r>
      <w:proofErr w:type="spellStart"/>
      <w:r w:rsidRPr="001C274C">
        <w:rPr>
          <w:rFonts w:ascii="Arial" w:hAnsi="Arial" w:cs="Arial"/>
        </w:rPr>
        <w:t>Locaputo</w:t>
      </w:r>
      <w:proofErr w:type="spellEnd"/>
      <w:r w:rsidRPr="001C274C">
        <w:rPr>
          <w:rFonts w:ascii="Arial" w:hAnsi="Arial" w:cs="Arial"/>
        </w:rPr>
        <w:t>, V., &amp; Uricchio, V. F. (2020). A detailed review study on potential effects of microplastics and additives of concern on human health. International journal of environmental research and public health, 17(4), 1212.</w:t>
      </w:r>
    </w:p>
    <w:p w14:paraId="4E1225A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Cesarini, G., Coppola, F., Campos, D., Venditti, I., </w:t>
      </w:r>
      <w:proofErr w:type="spellStart"/>
      <w:r w:rsidRPr="001C274C">
        <w:rPr>
          <w:rFonts w:ascii="Arial" w:hAnsi="Arial" w:cs="Arial"/>
        </w:rPr>
        <w:t>Battocchio</w:t>
      </w:r>
      <w:proofErr w:type="spellEnd"/>
      <w:r w:rsidRPr="001C274C">
        <w:rPr>
          <w:rFonts w:ascii="Arial" w:hAnsi="Arial" w:cs="Arial"/>
        </w:rPr>
        <w:t xml:space="preserve">, C., Di Giulio, A., ... &amp; Scalici, M. (2023). </w:t>
      </w:r>
      <w:proofErr w:type="spellStart"/>
      <w:r w:rsidRPr="001C274C">
        <w:rPr>
          <w:rFonts w:ascii="Arial" w:hAnsi="Arial" w:cs="Arial"/>
        </w:rPr>
        <w:t>Nanoplastic</w:t>
      </w:r>
      <w:proofErr w:type="spellEnd"/>
      <w:r w:rsidRPr="001C274C">
        <w:rPr>
          <w:rFonts w:ascii="Arial" w:hAnsi="Arial" w:cs="Arial"/>
        </w:rPr>
        <w:t xml:space="preserve"> exposure inhibits feeding and delays regeneration in a freshwater planarian. Environmental pollution, 332, 121959.</w:t>
      </w:r>
    </w:p>
    <w:p w14:paraId="293A718C"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Chae, Y., &amp; An, Y. J. (2020). </w:t>
      </w:r>
      <w:proofErr w:type="spellStart"/>
      <w:r w:rsidRPr="001C274C">
        <w:rPr>
          <w:rFonts w:ascii="Arial" w:hAnsi="Arial" w:cs="Arial"/>
        </w:rPr>
        <w:t>Nanoplastic</w:t>
      </w:r>
      <w:proofErr w:type="spellEnd"/>
      <w:r w:rsidRPr="001C274C">
        <w:rPr>
          <w:rFonts w:ascii="Arial" w:hAnsi="Arial" w:cs="Arial"/>
        </w:rPr>
        <w:t xml:space="preserve"> ingestion induces behavioral disorders in terrestrial snails: trophic transfer effects via vascular plants. Environmental Science: Nano, 7(3), 975-983.</w:t>
      </w:r>
    </w:p>
    <w:p w14:paraId="4222DC7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Corradini, F., Meza, P., Eguiluz, R., Casado, F., Huerta-Lwanga, E., &amp; </w:t>
      </w:r>
      <w:proofErr w:type="spellStart"/>
      <w:r w:rsidRPr="001C274C">
        <w:rPr>
          <w:rFonts w:ascii="Arial" w:hAnsi="Arial" w:cs="Arial"/>
        </w:rPr>
        <w:t>Geissen</w:t>
      </w:r>
      <w:proofErr w:type="spellEnd"/>
      <w:r w:rsidRPr="001C274C">
        <w:rPr>
          <w:rFonts w:ascii="Arial" w:hAnsi="Arial" w:cs="Arial"/>
        </w:rPr>
        <w:t>, V. (2019). Evidence of microplastic accumulation in agricultural soils from sewage sludge disposal. Science of the total environment, 671, 411-420.</w:t>
      </w:r>
    </w:p>
    <w:p w14:paraId="4E702AC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da Costa, J. P., Santos, P. S. M., Duarte, A. C., &amp; Rocha-Santos, T. (2016). (Nano) plastics in the environment - sources, fates and effects. Science of the total environment, 566, 15–26. </w:t>
      </w:r>
    </w:p>
    <w:p w14:paraId="4024F51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Danso, D., Schmeisser, C., Chow, J., Zimmermann, W., Wei, R., </w:t>
      </w:r>
      <w:proofErr w:type="spellStart"/>
      <w:r w:rsidRPr="001C274C">
        <w:rPr>
          <w:rFonts w:ascii="Arial" w:hAnsi="Arial" w:cs="Arial"/>
        </w:rPr>
        <w:t>Leggewie</w:t>
      </w:r>
      <w:proofErr w:type="spellEnd"/>
      <w:r w:rsidRPr="001C274C">
        <w:rPr>
          <w:rFonts w:ascii="Arial" w:hAnsi="Arial" w:cs="Arial"/>
        </w:rPr>
        <w:t>, C., ... &amp; Streit, W. R. (2018). New insights into the function and global distribution of polyethylene terephthalate (PET)-degrading bacteria and enzymes in marine and terrestrial metagenomes. Applied and environmental microbiology, 84(8), e02773-17.</w:t>
      </w:r>
    </w:p>
    <w:p w14:paraId="64DA8DE7"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Dawson, A. L., Kawaguchi, S., King, C. K., Townsend, K. A., King, R., Huston, W. M., &amp; Bengtson Nash, S. M. (2018). Turning microplastics into </w:t>
      </w:r>
      <w:proofErr w:type="spellStart"/>
      <w:r w:rsidRPr="001C274C">
        <w:rPr>
          <w:rFonts w:ascii="Arial" w:hAnsi="Arial" w:cs="Arial"/>
        </w:rPr>
        <w:t>nanoplastics</w:t>
      </w:r>
      <w:proofErr w:type="spellEnd"/>
      <w:r w:rsidRPr="001C274C">
        <w:rPr>
          <w:rFonts w:ascii="Arial" w:hAnsi="Arial" w:cs="Arial"/>
        </w:rPr>
        <w:t xml:space="preserve"> through digestive fragmentation by Antarctic krill. Nature communications, 9(1), 1001.</w:t>
      </w:r>
    </w:p>
    <w:p w14:paraId="2F82B30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de Souza Machado, A. A. D. S., Lau, C. W., Till, J., </w:t>
      </w:r>
      <w:proofErr w:type="spellStart"/>
      <w:r w:rsidRPr="001C274C">
        <w:rPr>
          <w:rFonts w:ascii="Arial" w:hAnsi="Arial" w:cs="Arial"/>
        </w:rPr>
        <w:t>Kloas</w:t>
      </w:r>
      <w:proofErr w:type="spellEnd"/>
      <w:r w:rsidRPr="001C274C">
        <w:rPr>
          <w:rFonts w:ascii="Arial" w:hAnsi="Arial" w:cs="Arial"/>
        </w:rPr>
        <w:t xml:space="preserve">, W., Lehmann, A., Becker, R., &amp; </w:t>
      </w:r>
      <w:proofErr w:type="spellStart"/>
      <w:r w:rsidRPr="001C274C">
        <w:rPr>
          <w:rFonts w:ascii="Arial" w:hAnsi="Arial" w:cs="Arial"/>
        </w:rPr>
        <w:t>Rillig</w:t>
      </w:r>
      <w:proofErr w:type="spellEnd"/>
      <w:r w:rsidRPr="001C274C">
        <w:rPr>
          <w:rFonts w:ascii="Arial" w:hAnsi="Arial" w:cs="Arial"/>
        </w:rPr>
        <w:t xml:space="preserve">, M. C. (2018). Impacts of microplastics on the soil biophysical environment. Environmental science &amp; technology, 52(17), 9656–9665. </w:t>
      </w:r>
    </w:p>
    <w:p w14:paraId="441A1045"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Dris, R., Gasperi, J., Mirande, C., Mandin, C., </w:t>
      </w:r>
      <w:proofErr w:type="spellStart"/>
      <w:r w:rsidRPr="001C274C">
        <w:rPr>
          <w:rFonts w:ascii="Arial" w:hAnsi="Arial" w:cs="Arial"/>
        </w:rPr>
        <w:t>Guerrouache</w:t>
      </w:r>
      <w:proofErr w:type="spellEnd"/>
      <w:r w:rsidRPr="001C274C">
        <w:rPr>
          <w:rFonts w:ascii="Arial" w:hAnsi="Arial" w:cs="Arial"/>
        </w:rPr>
        <w:t>, M., Langlois, V., &amp; Tassin, B. (2017). A first overview of textile fibers, including microplastics, in indoor and outdoor environments. Environmental pollution, 221, 453-458.</w:t>
      </w:r>
    </w:p>
    <w:p w14:paraId="36EEF7EA"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Du, J., Zhou, Q., Li, H., Xu, S., Wang, C., Fu, L., &amp; Tang, J. (2021). Environmental distribution, transport and ecotoxicity of microplastics: a review. Journal of Applied Toxicology, 41(1), 52-64.</w:t>
      </w:r>
    </w:p>
    <w:p w14:paraId="08A9A57A"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Duis, K., &amp; Coors, A. (2016). Microplastics in the aquatic and terrestrial environment: sources (with a specific focus on personal care products), fate, and effects. Environmental Sciences Europe, 28(1), 2.</w:t>
      </w:r>
    </w:p>
    <w:p w14:paraId="6F3DE826"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Eerkes-Medrano, D., Thompson, R. C., &amp; Aldridge, D. C. (2015). Microplastics in freshwater systems: a review of the emerging threats, identification of knowledge gaps and </w:t>
      </w:r>
      <w:proofErr w:type="spellStart"/>
      <w:r w:rsidRPr="001C274C">
        <w:rPr>
          <w:rFonts w:ascii="Arial" w:hAnsi="Arial" w:cs="Arial"/>
        </w:rPr>
        <w:t>prioritisation</w:t>
      </w:r>
      <w:proofErr w:type="spellEnd"/>
      <w:r w:rsidRPr="001C274C">
        <w:rPr>
          <w:rFonts w:ascii="Arial" w:hAnsi="Arial" w:cs="Arial"/>
        </w:rPr>
        <w:t xml:space="preserve"> of research needs. Water research, 75, 63-82.</w:t>
      </w:r>
    </w:p>
    <w:p w14:paraId="34FFE7C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European Commission. (2019). Directive (EU) 2019/904 on the reduction of the impact of certain plastic products on the environment.</w:t>
      </w:r>
    </w:p>
    <w:p w14:paraId="586C6FD3"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Facciolà</w:t>
      </w:r>
      <w:proofErr w:type="spellEnd"/>
      <w:r w:rsidRPr="001C274C">
        <w:rPr>
          <w:rFonts w:ascii="Arial" w:hAnsi="Arial" w:cs="Arial"/>
        </w:rPr>
        <w:t xml:space="preserve">, A., Visalli, G., </w:t>
      </w:r>
      <w:proofErr w:type="spellStart"/>
      <w:r w:rsidRPr="001C274C">
        <w:rPr>
          <w:rFonts w:ascii="Arial" w:hAnsi="Arial" w:cs="Arial"/>
        </w:rPr>
        <w:t>Pruiti</w:t>
      </w:r>
      <w:proofErr w:type="spellEnd"/>
      <w:r w:rsidRPr="001C274C">
        <w:rPr>
          <w:rFonts w:ascii="Arial" w:hAnsi="Arial" w:cs="Arial"/>
        </w:rPr>
        <w:t xml:space="preserve"> </w:t>
      </w:r>
      <w:proofErr w:type="spellStart"/>
      <w:r w:rsidRPr="001C274C">
        <w:rPr>
          <w:rFonts w:ascii="Arial" w:hAnsi="Arial" w:cs="Arial"/>
        </w:rPr>
        <w:t>Ciarello</w:t>
      </w:r>
      <w:proofErr w:type="spellEnd"/>
      <w:r w:rsidRPr="001C274C">
        <w:rPr>
          <w:rFonts w:ascii="Arial" w:hAnsi="Arial" w:cs="Arial"/>
        </w:rPr>
        <w:t xml:space="preserve">, M., &amp; Di Pietro, A. (2021). Newly emerging airborne pollutants: current knowledge of health impact of micro and </w:t>
      </w:r>
      <w:proofErr w:type="spellStart"/>
      <w:r w:rsidRPr="001C274C">
        <w:rPr>
          <w:rFonts w:ascii="Arial" w:hAnsi="Arial" w:cs="Arial"/>
        </w:rPr>
        <w:t>nanoplastics</w:t>
      </w:r>
      <w:proofErr w:type="spellEnd"/>
      <w:r w:rsidRPr="001C274C">
        <w:rPr>
          <w:rFonts w:ascii="Arial" w:hAnsi="Arial" w:cs="Arial"/>
        </w:rPr>
        <w:t>. International journal of environmental research and public health, 18(6), 2997.</w:t>
      </w:r>
    </w:p>
    <w:p w14:paraId="530ACF03"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lastRenderedPageBreak/>
        <w:t xml:space="preserve">Fan, W., Yang, P., Qiao, Y., Su, M., &amp; Zhang, G. (2022). Polystyrene </w:t>
      </w:r>
      <w:proofErr w:type="spellStart"/>
      <w:r w:rsidRPr="001C274C">
        <w:rPr>
          <w:rFonts w:ascii="Arial" w:hAnsi="Arial" w:cs="Arial"/>
        </w:rPr>
        <w:t>nanoplastics</w:t>
      </w:r>
      <w:proofErr w:type="spellEnd"/>
      <w:r w:rsidRPr="001C274C">
        <w:rPr>
          <w:rFonts w:ascii="Arial" w:hAnsi="Arial" w:cs="Arial"/>
        </w:rPr>
        <w:t xml:space="preserve"> decrease molting and induce oxidative stress in adult </w:t>
      </w:r>
      <w:proofErr w:type="spellStart"/>
      <w:r w:rsidRPr="001C274C">
        <w:rPr>
          <w:rFonts w:ascii="Arial" w:hAnsi="Arial" w:cs="Arial"/>
        </w:rPr>
        <w:t>Macrobrachium</w:t>
      </w:r>
      <w:proofErr w:type="spellEnd"/>
      <w:r w:rsidRPr="001C274C">
        <w:rPr>
          <w:rFonts w:ascii="Arial" w:hAnsi="Arial" w:cs="Arial"/>
        </w:rPr>
        <w:t xml:space="preserve"> </w:t>
      </w:r>
      <w:proofErr w:type="spellStart"/>
      <w:r w:rsidRPr="001C274C">
        <w:rPr>
          <w:rFonts w:ascii="Arial" w:hAnsi="Arial" w:cs="Arial"/>
        </w:rPr>
        <w:t>nipponense</w:t>
      </w:r>
      <w:proofErr w:type="spellEnd"/>
      <w:r w:rsidRPr="001C274C">
        <w:rPr>
          <w:rFonts w:ascii="Arial" w:hAnsi="Arial" w:cs="Arial"/>
        </w:rPr>
        <w:t>. Fish &amp; Shellfish Immunology, 122, 419-425.</w:t>
      </w:r>
    </w:p>
    <w:p w14:paraId="60B48C5E"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Forte, M., Iachetta, G., </w:t>
      </w:r>
      <w:proofErr w:type="spellStart"/>
      <w:r w:rsidRPr="001C274C">
        <w:rPr>
          <w:rFonts w:ascii="Arial" w:hAnsi="Arial" w:cs="Arial"/>
        </w:rPr>
        <w:t>Tussellino</w:t>
      </w:r>
      <w:proofErr w:type="spellEnd"/>
      <w:r w:rsidRPr="001C274C">
        <w:rPr>
          <w:rFonts w:ascii="Arial" w:hAnsi="Arial" w:cs="Arial"/>
        </w:rPr>
        <w:t>, M., Carotenuto, R., Prisco, M., De Falco, M., ... &amp; Valiante, S. (2016). Polystyrene nanoparticles internalization in human gastric adenocarcinoma cells. Toxicology in Vitro, 31, 126-136.</w:t>
      </w:r>
    </w:p>
    <w:p w14:paraId="0979C9A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Geyer, R., </w:t>
      </w:r>
      <w:proofErr w:type="spellStart"/>
      <w:r w:rsidRPr="001C274C">
        <w:rPr>
          <w:rFonts w:ascii="Arial" w:hAnsi="Arial" w:cs="Arial"/>
        </w:rPr>
        <w:t>Jambeck</w:t>
      </w:r>
      <w:proofErr w:type="spellEnd"/>
      <w:r w:rsidRPr="001C274C">
        <w:rPr>
          <w:rFonts w:ascii="Arial" w:hAnsi="Arial" w:cs="Arial"/>
        </w:rPr>
        <w:t>, J. R., &amp; Law, K. L. (2017). Production, use, and fate of all plastics ever made. Science advances, 3(7), e1700782.</w:t>
      </w:r>
    </w:p>
    <w:p w14:paraId="203A5E98"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Gigault</w:t>
      </w:r>
      <w:proofErr w:type="spellEnd"/>
      <w:r w:rsidRPr="001C274C">
        <w:rPr>
          <w:rFonts w:ascii="Arial" w:hAnsi="Arial" w:cs="Arial"/>
        </w:rPr>
        <w:t xml:space="preserve">, J., Halle, A. T., </w:t>
      </w:r>
      <w:proofErr w:type="spellStart"/>
      <w:r w:rsidRPr="001C274C">
        <w:rPr>
          <w:rFonts w:ascii="Arial" w:hAnsi="Arial" w:cs="Arial"/>
        </w:rPr>
        <w:t>Baudrimont</w:t>
      </w:r>
      <w:proofErr w:type="spellEnd"/>
      <w:r w:rsidRPr="001C274C">
        <w:rPr>
          <w:rFonts w:ascii="Arial" w:hAnsi="Arial" w:cs="Arial"/>
        </w:rPr>
        <w:t xml:space="preserve">, M., Pascal, P. Y., Gauffre, F., Phi, T. L., &amp; El Hadri, H. (2021). </w:t>
      </w:r>
      <w:proofErr w:type="spellStart"/>
      <w:r w:rsidRPr="001C274C">
        <w:rPr>
          <w:rFonts w:ascii="Arial" w:hAnsi="Arial" w:cs="Arial"/>
        </w:rPr>
        <w:t>Nanoplastics</w:t>
      </w:r>
      <w:proofErr w:type="spellEnd"/>
      <w:r w:rsidRPr="001C274C">
        <w:rPr>
          <w:rFonts w:ascii="Arial" w:hAnsi="Arial" w:cs="Arial"/>
        </w:rPr>
        <w:t xml:space="preserve">: A complex environmental pollutant. </w:t>
      </w:r>
      <w:proofErr w:type="spellStart"/>
      <w:r w:rsidRPr="001C274C">
        <w:rPr>
          <w:rFonts w:ascii="Arial" w:hAnsi="Arial" w:cs="Arial"/>
        </w:rPr>
        <w:t>PLoS</w:t>
      </w:r>
      <w:proofErr w:type="spellEnd"/>
      <w:r w:rsidRPr="001C274C">
        <w:rPr>
          <w:rFonts w:ascii="Arial" w:hAnsi="Arial" w:cs="Arial"/>
        </w:rPr>
        <w:t xml:space="preserve"> One, 16(5), e0253256.</w:t>
      </w:r>
    </w:p>
    <w:p w14:paraId="7A4BACE8"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Gigault</w:t>
      </w:r>
      <w:proofErr w:type="spellEnd"/>
      <w:r w:rsidRPr="001C274C">
        <w:rPr>
          <w:rFonts w:ascii="Arial" w:hAnsi="Arial" w:cs="Arial"/>
        </w:rPr>
        <w:t xml:space="preserve">, J., Halle, A. T., </w:t>
      </w:r>
      <w:proofErr w:type="spellStart"/>
      <w:r w:rsidRPr="001C274C">
        <w:rPr>
          <w:rFonts w:ascii="Arial" w:hAnsi="Arial" w:cs="Arial"/>
        </w:rPr>
        <w:t>Baudrimont</w:t>
      </w:r>
      <w:proofErr w:type="spellEnd"/>
      <w:r w:rsidRPr="001C274C">
        <w:rPr>
          <w:rFonts w:ascii="Arial" w:hAnsi="Arial" w:cs="Arial"/>
        </w:rPr>
        <w:t xml:space="preserve">, M., Pascal, P. Y., Gauffre, F., Phi, T. L., ... &amp; Grassl, B. (2018). Current opinion: What is a </w:t>
      </w:r>
      <w:proofErr w:type="spellStart"/>
      <w:r w:rsidRPr="001C274C">
        <w:rPr>
          <w:rFonts w:ascii="Arial" w:hAnsi="Arial" w:cs="Arial"/>
        </w:rPr>
        <w:t>nanoplastic</w:t>
      </w:r>
      <w:proofErr w:type="spellEnd"/>
      <w:r w:rsidRPr="001C274C">
        <w:rPr>
          <w:rFonts w:ascii="Arial" w:hAnsi="Arial" w:cs="Arial"/>
        </w:rPr>
        <w:t xml:space="preserve">? Environmental pollution, 235, 1030–1034. </w:t>
      </w:r>
    </w:p>
    <w:p w14:paraId="4435294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Gopinath, P. M., Saranya, V., Vijayakumar, S., Mythili Meera, M., Ruprekha, S., Kunal, R., ... &amp; Chandrasekaran, N. (2019). Assessment on interactive </w:t>
      </w:r>
      <w:proofErr w:type="spellStart"/>
      <w:r w:rsidRPr="001C274C">
        <w:rPr>
          <w:rFonts w:ascii="Arial" w:hAnsi="Arial" w:cs="Arial"/>
        </w:rPr>
        <w:t>prospectives</w:t>
      </w:r>
      <w:proofErr w:type="spellEnd"/>
      <w:r w:rsidRPr="001C274C">
        <w:rPr>
          <w:rFonts w:ascii="Arial" w:hAnsi="Arial" w:cs="Arial"/>
        </w:rPr>
        <w:t xml:space="preserve"> of </w:t>
      </w:r>
      <w:proofErr w:type="spellStart"/>
      <w:r w:rsidRPr="001C274C">
        <w:rPr>
          <w:rFonts w:ascii="Arial" w:hAnsi="Arial" w:cs="Arial"/>
        </w:rPr>
        <w:t>nanoplastics</w:t>
      </w:r>
      <w:proofErr w:type="spellEnd"/>
      <w:r w:rsidRPr="001C274C">
        <w:rPr>
          <w:rFonts w:ascii="Arial" w:hAnsi="Arial" w:cs="Arial"/>
        </w:rPr>
        <w:t xml:space="preserve"> with plasma proteins and the toxicological impacts of virgin, coronated and environmentally released-</w:t>
      </w:r>
      <w:proofErr w:type="spellStart"/>
      <w:r w:rsidRPr="001C274C">
        <w:rPr>
          <w:rFonts w:ascii="Arial" w:hAnsi="Arial" w:cs="Arial"/>
        </w:rPr>
        <w:t>nanoplastics</w:t>
      </w:r>
      <w:proofErr w:type="spellEnd"/>
      <w:r w:rsidRPr="001C274C">
        <w:rPr>
          <w:rFonts w:ascii="Arial" w:hAnsi="Arial" w:cs="Arial"/>
        </w:rPr>
        <w:t>. Scientific Reports, 9(1), 8860.</w:t>
      </w:r>
    </w:p>
    <w:p w14:paraId="467C8EE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Halden, R. U. (2015). Epistemology of contaminants of emerging concern and literature meta-analysis. Journal of hazardous materials, 282, 2-9.</w:t>
      </w:r>
    </w:p>
    <w:p w14:paraId="3382600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Hernandez, L. M., Yousefi, N., &amp; </w:t>
      </w:r>
      <w:proofErr w:type="spellStart"/>
      <w:r w:rsidRPr="001C274C">
        <w:rPr>
          <w:rFonts w:ascii="Arial" w:hAnsi="Arial" w:cs="Arial"/>
        </w:rPr>
        <w:t>Tufenkji</w:t>
      </w:r>
      <w:proofErr w:type="spellEnd"/>
      <w:r w:rsidRPr="001C274C">
        <w:rPr>
          <w:rFonts w:ascii="Arial" w:hAnsi="Arial" w:cs="Arial"/>
        </w:rPr>
        <w:t xml:space="preserve">, N. (2017). Are there </w:t>
      </w:r>
      <w:proofErr w:type="spellStart"/>
      <w:r w:rsidRPr="001C274C">
        <w:rPr>
          <w:rFonts w:ascii="Arial" w:hAnsi="Arial" w:cs="Arial"/>
        </w:rPr>
        <w:t>nanoplastics</w:t>
      </w:r>
      <w:proofErr w:type="spellEnd"/>
      <w:r w:rsidRPr="001C274C">
        <w:rPr>
          <w:rFonts w:ascii="Arial" w:hAnsi="Arial" w:cs="Arial"/>
        </w:rPr>
        <w:t xml:space="preserve"> in your personal care products? Environmental Science &amp; Technology Letters, 4(7), 280-285.</w:t>
      </w:r>
    </w:p>
    <w:p w14:paraId="2BA9A90F"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Horton, A. A., Walton, A., Spurgeon, D. J., </w:t>
      </w:r>
      <w:proofErr w:type="spellStart"/>
      <w:r w:rsidRPr="001C274C">
        <w:rPr>
          <w:rFonts w:ascii="Arial" w:hAnsi="Arial" w:cs="Arial"/>
        </w:rPr>
        <w:t>Lahive</w:t>
      </w:r>
      <w:proofErr w:type="spellEnd"/>
      <w:r w:rsidRPr="001C274C">
        <w:rPr>
          <w:rFonts w:ascii="Arial" w:hAnsi="Arial" w:cs="Arial"/>
        </w:rPr>
        <w:t>, E., &amp; Svendsen, C. (2017). Microplastics in freshwater and terrestrial environments: Evaluating the current understanding to identify the knowledge gaps and future research priorities. Science of the total environment, 586, 127-141.</w:t>
      </w:r>
    </w:p>
    <w:p w14:paraId="26C75BC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Jiang, X., Chang, Y., Zhang, T., Qiao, Y., Klobučar, G., &amp; Li, M. (2020). Toxicological effects of polystyrene microplastics on earthworm (Eisenia </w:t>
      </w:r>
      <w:proofErr w:type="spellStart"/>
      <w:r w:rsidRPr="001C274C">
        <w:rPr>
          <w:rFonts w:ascii="Arial" w:hAnsi="Arial" w:cs="Arial"/>
        </w:rPr>
        <w:t>fetida</w:t>
      </w:r>
      <w:proofErr w:type="spellEnd"/>
      <w:r w:rsidRPr="001C274C">
        <w:rPr>
          <w:rFonts w:ascii="Arial" w:hAnsi="Arial" w:cs="Arial"/>
        </w:rPr>
        <w:t>). Environmental pollution, 259, 113896.</w:t>
      </w:r>
    </w:p>
    <w:p w14:paraId="49178A2C"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Kim, H. M., Lee, D. K., Long, N. P., Kwon, S. W., &amp; Park, J. H. (2019). Uptake of </w:t>
      </w:r>
      <w:proofErr w:type="spellStart"/>
      <w:r w:rsidRPr="001C274C">
        <w:rPr>
          <w:rFonts w:ascii="Arial" w:hAnsi="Arial" w:cs="Arial"/>
        </w:rPr>
        <w:t>nanopolystyrene</w:t>
      </w:r>
      <w:proofErr w:type="spellEnd"/>
      <w:r w:rsidRPr="001C274C">
        <w:rPr>
          <w:rFonts w:ascii="Arial" w:hAnsi="Arial" w:cs="Arial"/>
        </w:rPr>
        <w:t xml:space="preserve"> particles induces distinct metabolic profiles and toxic effects in Caenorhabditis elegans. Environmental pollution, 246, 578-586.</w:t>
      </w:r>
    </w:p>
    <w:p w14:paraId="271CA76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Kim, L., Cui, R., Kwak, J. I., &amp; An, Y. J. (2022). Sub-acute exposure to </w:t>
      </w:r>
      <w:proofErr w:type="spellStart"/>
      <w:r w:rsidRPr="001C274C">
        <w:rPr>
          <w:rFonts w:ascii="Arial" w:hAnsi="Arial" w:cs="Arial"/>
        </w:rPr>
        <w:t>nanoplastics</w:t>
      </w:r>
      <w:proofErr w:type="spellEnd"/>
      <w:r w:rsidRPr="001C274C">
        <w:rPr>
          <w:rFonts w:ascii="Arial" w:hAnsi="Arial" w:cs="Arial"/>
        </w:rPr>
        <w:t xml:space="preserve"> via two-chain trophic transfer: From brine shrimp Artemia </w:t>
      </w:r>
      <w:proofErr w:type="spellStart"/>
      <w:r w:rsidRPr="001C274C">
        <w:rPr>
          <w:rFonts w:ascii="Arial" w:hAnsi="Arial" w:cs="Arial"/>
        </w:rPr>
        <w:t>franciscana</w:t>
      </w:r>
      <w:proofErr w:type="spellEnd"/>
      <w:r w:rsidRPr="001C274C">
        <w:rPr>
          <w:rFonts w:ascii="Arial" w:hAnsi="Arial" w:cs="Arial"/>
        </w:rPr>
        <w:t xml:space="preserve"> to small yellow croaker </w:t>
      </w:r>
      <w:proofErr w:type="spellStart"/>
      <w:r w:rsidRPr="001C274C">
        <w:rPr>
          <w:rFonts w:ascii="Arial" w:hAnsi="Arial" w:cs="Arial"/>
        </w:rPr>
        <w:t>Larimichthys</w:t>
      </w:r>
      <w:proofErr w:type="spellEnd"/>
      <w:r w:rsidRPr="001C274C">
        <w:rPr>
          <w:rFonts w:ascii="Arial" w:hAnsi="Arial" w:cs="Arial"/>
        </w:rPr>
        <w:t xml:space="preserve"> </w:t>
      </w:r>
      <w:proofErr w:type="spellStart"/>
      <w:r w:rsidRPr="001C274C">
        <w:rPr>
          <w:rFonts w:ascii="Arial" w:hAnsi="Arial" w:cs="Arial"/>
        </w:rPr>
        <w:t>polyactis</w:t>
      </w:r>
      <w:proofErr w:type="spellEnd"/>
      <w:r w:rsidRPr="001C274C">
        <w:rPr>
          <w:rFonts w:ascii="Arial" w:hAnsi="Arial" w:cs="Arial"/>
        </w:rPr>
        <w:t>. Marine pollution bulletin, 175, 113314.</w:t>
      </w:r>
    </w:p>
    <w:p w14:paraId="114E1593"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Koelmans</w:t>
      </w:r>
      <w:proofErr w:type="spellEnd"/>
      <w:r w:rsidRPr="001C274C">
        <w:rPr>
          <w:rFonts w:ascii="Arial" w:hAnsi="Arial" w:cs="Arial"/>
        </w:rPr>
        <w:t>, A. A., Redondo-</w:t>
      </w:r>
      <w:proofErr w:type="spellStart"/>
      <w:r w:rsidRPr="001C274C">
        <w:rPr>
          <w:rFonts w:ascii="Arial" w:hAnsi="Arial" w:cs="Arial"/>
        </w:rPr>
        <w:t>Hasselerharm</w:t>
      </w:r>
      <w:proofErr w:type="spellEnd"/>
      <w:r w:rsidRPr="001C274C">
        <w:rPr>
          <w:rFonts w:ascii="Arial" w:hAnsi="Arial" w:cs="Arial"/>
        </w:rPr>
        <w:t xml:space="preserve">, P. E., Nor, N. H. M., de </w:t>
      </w:r>
      <w:proofErr w:type="spellStart"/>
      <w:r w:rsidRPr="001C274C">
        <w:rPr>
          <w:rFonts w:ascii="Arial" w:hAnsi="Arial" w:cs="Arial"/>
        </w:rPr>
        <w:t>Ruijter</w:t>
      </w:r>
      <w:proofErr w:type="spellEnd"/>
      <w:r w:rsidRPr="001C274C">
        <w:rPr>
          <w:rFonts w:ascii="Arial" w:hAnsi="Arial" w:cs="Arial"/>
        </w:rPr>
        <w:t xml:space="preserve">, V. N., </w:t>
      </w:r>
      <w:proofErr w:type="spellStart"/>
      <w:r w:rsidRPr="001C274C">
        <w:rPr>
          <w:rFonts w:ascii="Arial" w:hAnsi="Arial" w:cs="Arial"/>
        </w:rPr>
        <w:t>Mintenig</w:t>
      </w:r>
      <w:proofErr w:type="spellEnd"/>
      <w:r w:rsidRPr="001C274C">
        <w:rPr>
          <w:rFonts w:ascii="Arial" w:hAnsi="Arial" w:cs="Arial"/>
        </w:rPr>
        <w:t>, S. M., &amp; Kooi, M. (2022). Risk assessment of microplastic particles. Nature Reviews Materials, 7(2), 138-152.</w:t>
      </w:r>
    </w:p>
    <w:p w14:paraId="7B9E5A0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Kögel, T., Bjorøy, Ø., Toto, B., Bienfait, A. M., &amp; Sanden, M. (2020). Micro- and </w:t>
      </w:r>
      <w:proofErr w:type="spellStart"/>
      <w:r w:rsidRPr="001C274C">
        <w:rPr>
          <w:rFonts w:ascii="Arial" w:hAnsi="Arial" w:cs="Arial"/>
        </w:rPr>
        <w:t>nanoplastic</w:t>
      </w:r>
      <w:proofErr w:type="spellEnd"/>
      <w:r w:rsidRPr="001C274C">
        <w:rPr>
          <w:rFonts w:ascii="Arial" w:hAnsi="Arial" w:cs="Arial"/>
        </w:rPr>
        <w:t xml:space="preserve"> toxicity on aquatic life: Determining factors. Science of the total environment, 709, 136050.</w:t>
      </w:r>
    </w:p>
    <w:p w14:paraId="04EFBBA6"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Kole, P. J., Löhr, A. J., Van </w:t>
      </w:r>
      <w:proofErr w:type="spellStart"/>
      <w:r w:rsidRPr="001C274C">
        <w:rPr>
          <w:rFonts w:ascii="Arial" w:hAnsi="Arial" w:cs="Arial"/>
        </w:rPr>
        <w:t>Belleghem</w:t>
      </w:r>
      <w:proofErr w:type="spellEnd"/>
      <w:r w:rsidRPr="001C274C">
        <w:rPr>
          <w:rFonts w:ascii="Arial" w:hAnsi="Arial" w:cs="Arial"/>
        </w:rPr>
        <w:t xml:space="preserve">, F. G., &amp; Ragas, A. M. (2017). Wear and tear of </w:t>
      </w:r>
      <w:proofErr w:type="spellStart"/>
      <w:r w:rsidRPr="001C274C">
        <w:rPr>
          <w:rFonts w:ascii="Arial" w:hAnsi="Arial" w:cs="Arial"/>
        </w:rPr>
        <w:t>tyres</w:t>
      </w:r>
      <w:proofErr w:type="spellEnd"/>
      <w:r w:rsidRPr="001C274C">
        <w:rPr>
          <w:rFonts w:ascii="Arial" w:hAnsi="Arial" w:cs="Arial"/>
        </w:rPr>
        <w:t>: a stealthy source of microplastics in the environment. International journal of environmental research and public health, 14(10), 1265.</w:t>
      </w:r>
    </w:p>
    <w:p w14:paraId="7BFE7657"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Kooi, M., &amp; </w:t>
      </w:r>
      <w:proofErr w:type="spellStart"/>
      <w:r w:rsidRPr="001C274C">
        <w:rPr>
          <w:rFonts w:ascii="Arial" w:hAnsi="Arial" w:cs="Arial"/>
        </w:rPr>
        <w:t>Koelmans</w:t>
      </w:r>
      <w:proofErr w:type="spellEnd"/>
      <w:r w:rsidRPr="001C274C">
        <w:rPr>
          <w:rFonts w:ascii="Arial" w:hAnsi="Arial" w:cs="Arial"/>
        </w:rPr>
        <w:t>, A. A. (2019). Simplifying microplastic via continuous probability distributions for size, shape, and density. Environmental science &amp; technology letters, 6(11), 5726-5736.</w:t>
      </w:r>
    </w:p>
    <w:p w14:paraId="6C0ED9C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Kumar, R., Sharma, P., Manna, C., Jain, M., &amp; Dutta, P. K. (2021). Micro(nano)plastics and human health: Physiological impacts and future perspectives. Environmental Research, 201, 111512.</w:t>
      </w:r>
    </w:p>
    <w:p w14:paraId="10C63A0F"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Kwon, W., </w:t>
      </w:r>
      <w:proofErr w:type="spellStart"/>
      <w:r w:rsidRPr="001C274C">
        <w:rPr>
          <w:rFonts w:ascii="Arial" w:hAnsi="Arial" w:cs="Arial"/>
        </w:rPr>
        <w:t>Wepasnick</w:t>
      </w:r>
      <w:proofErr w:type="spellEnd"/>
      <w:r w:rsidRPr="001C274C">
        <w:rPr>
          <w:rFonts w:ascii="Arial" w:hAnsi="Arial" w:cs="Arial"/>
        </w:rPr>
        <w:t xml:space="preserve">, K. A., Smith, B. A., </w:t>
      </w:r>
      <w:proofErr w:type="spellStart"/>
      <w:r w:rsidRPr="001C274C">
        <w:rPr>
          <w:rFonts w:ascii="Arial" w:hAnsi="Arial" w:cs="Arial"/>
        </w:rPr>
        <w:t>Olesik</w:t>
      </w:r>
      <w:proofErr w:type="spellEnd"/>
      <w:r w:rsidRPr="001C274C">
        <w:rPr>
          <w:rFonts w:ascii="Arial" w:hAnsi="Arial" w:cs="Arial"/>
        </w:rPr>
        <w:t xml:space="preserve">, J. W., &amp; Avramescu, M. L. (2020). </w:t>
      </w:r>
      <w:proofErr w:type="spellStart"/>
      <w:r w:rsidRPr="001C274C">
        <w:rPr>
          <w:rFonts w:ascii="Arial" w:hAnsi="Arial" w:cs="Arial"/>
        </w:rPr>
        <w:t>Nanoplastic</w:t>
      </w:r>
      <w:proofErr w:type="spellEnd"/>
      <w:r w:rsidRPr="001C274C">
        <w:rPr>
          <w:rFonts w:ascii="Arial" w:hAnsi="Arial" w:cs="Arial"/>
        </w:rPr>
        <w:t xml:space="preserve"> transport and interactions with biological barriers. Environmental science &amp; technology, 54(24), 15826–15836.</w:t>
      </w:r>
    </w:p>
    <w:p w14:paraId="1FAE07E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Lambert, S., &amp; Wagner, M. (2017). Environmental performance of bio-based and biodegradable plastics: the road ahead. Chemical Society Reviews, 46(22), 6855-6871.</w:t>
      </w:r>
    </w:p>
    <w:p w14:paraId="7272C498"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Lehner, R., Weder, C., Petri-Fink, A., &amp; Rothen-Rutishauser, B. (2019). Emergence of </w:t>
      </w:r>
      <w:proofErr w:type="spellStart"/>
      <w:r w:rsidRPr="001C274C">
        <w:rPr>
          <w:rFonts w:ascii="Arial" w:hAnsi="Arial" w:cs="Arial"/>
        </w:rPr>
        <w:t>nanoplastic</w:t>
      </w:r>
      <w:proofErr w:type="spellEnd"/>
      <w:r w:rsidRPr="001C274C">
        <w:rPr>
          <w:rFonts w:ascii="Arial" w:hAnsi="Arial" w:cs="Arial"/>
        </w:rPr>
        <w:t xml:space="preserve"> in the environment and possible impact on human health. Environmental science &amp; technology, 53(4), 1748-1765.</w:t>
      </w:r>
    </w:p>
    <w:p w14:paraId="37ECEF95"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Lei, L., Liu, M., Song, Y., Lu, S., Hu, J., Cao, C., ... &amp; He, D. (2018). Polystyrene (nano) microplastics cause size-dependent neurotoxicity, oxidative damage and other adverse effects in Caenorhabditis elegans. Environmental Science: Nano, 5(8), 2009-2020.</w:t>
      </w:r>
    </w:p>
    <w:p w14:paraId="17B0046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Li, D., Xie, M., Zhang, C., &amp; Wang, X. (2020). Accumulation and translocation of microplastics in aquatic plants: A case study with Lemna minor. Science of the total environment, 743, 140667.</w:t>
      </w:r>
    </w:p>
    <w:p w14:paraId="56A635D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lastRenderedPageBreak/>
        <w:t xml:space="preserve">Lim, S. L., Ng, C. T., Zou, L., Lu, Y., Chen, J., Bay, B. H., ... &amp; Ong, C. N. (2019). Targeted metabolomics reveals differential biological effects of </w:t>
      </w:r>
      <w:proofErr w:type="spellStart"/>
      <w:r w:rsidRPr="001C274C">
        <w:rPr>
          <w:rFonts w:ascii="Arial" w:hAnsi="Arial" w:cs="Arial"/>
        </w:rPr>
        <w:t>nanoplastics</w:t>
      </w:r>
      <w:proofErr w:type="spellEnd"/>
      <w:r w:rsidRPr="001C274C">
        <w:rPr>
          <w:rFonts w:ascii="Arial" w:hAnsi="Arial" w:cs="Arial"/>
        </w:rPr>
        <w:t xml:space="preserve"> and </w:t>
      </w:r>
      <w:proofErr w:type="spellStart"/>
      <w:r w:rsidRPr="001C274C">
        <w:rPr>
          <w:rFonts w:ascii="Arial" w:hAnsi="Arial" w:cs="Arial"/>
        </w:rPr>
        <w:t>nanoZnO</w:t>
      </w:r>
      <w:proofErr w:type="spellEnd"/>
      <w:r w:rsidRPr="001C274C">
        <w:rPr>
          <w:rFonts w:ascii="Arial" w:hAnsi="Arial" w:cs="Arial"/>
        </w:rPr>
        <w:t xml:space="preserve"> in human lung cells. Nanotoxicology, 13(8), 1117-1132.</w:t>
      </w:r>
    </w:p>
    <w:p w14:paraId="416B6E9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Liu, K., Wang, X., Fang, T., Xu, P., Zhu, L., &amp; Li, D. (2019). Source and potential risk assessment of suspended atmospheric microplastics in Shanghai. Science of the total environment, 675, 462-471.</w:t>
      </w:r>
    </w:p>
    <w:p w14:paraId="517D69C5"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Liu, M., Lu, S., Song, Y., Lei, L., Hu, J., </w:t>
      </w:r>
      <w:proofErr w:type="spellStart"/>
      <w:r w:rsidRPr="001C274C">
        <w:rPr>
          <w:rFonts w:ascii="Arial" w:hAnsi="Arial" w:cs="Arial"/>
        </w:rPr>
        <w:t>Lv</w:t>
      </w:r>
      <w:proofErr w:type="spellEnd"/>
      <w:r w:rsidRPr="001C274C">
        <w:rPr>
          <w:rFonts w:ascii="Arial" w:hAnsi="Arial" w:cs="Arial"/>
        </w:rPr>
        <w:t xml:space="preserve">, W., ... &amp; He, D. (2018). Microplastic and </w:t>
      </w:r>
      <w:proofErr w:type="spellStart"/>
      <w:r w:rsidRPr="001C274C">
        <w:rPr>
          <w:rFonts w:ascii="Arial" w:hAnsi="Arial" w:cs="Arial"/>
        </w:rPr>
        <w:t>mesoplastic</w:t>
      </w:r>
      <w:proofErr w:type="spellEnd"/>
      <w:r w:rsidRPr="001C274C">
        <w:rPr>
          <w:rFonts w:ascii="Arial" w:hAnsi="Arial" w:cs="Arial"/>
        </w:rPr>
        <w:t xml:space="preserve"> pollution in farmland soils in suburbs of Shanghai, China. Environmental pollution, 242, 855-862.</w:t>
      </w:r>
    </w:p>
    <w:p w14:paraId="534F942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Loos, C., </w:t>
      </w:r>
      <w:proofErr w:type="spellStart"/>
      <w:r w:rsidRPr="001C274C">
        <w:rPr>
          <w:rFonts w:ascii="Arial" w:hAnsi="Arial" w:cs="Arial"/>
        </w:rPr>
        <w:t>Syrovets</w:t>
      </w:r>
      <w:proofErr w:type="spellEnd"/>
      <w:r w:rsidRPr="001C274C">
        <w:rPr>
          <w:rFonts w:ascii="Arial" w:hAnsi="Arial" w:cs="Arial"/>
        </w:rPr>
        <w:t xml:space="preserve">, T., </w:t>
      </w:r>
      <w:proofErr w:type="spellStart"/>
      <w:r w:rsidRPr="001C274C">
        <w:rPr>
          <w:rFonts w:ascii="Arial" w:hAnsi="Arial" w:cs="Arial"/>
        </w:rPr>
        <w:t>Musyanovych</w:t>
      </w:r>
      <w:proofErr w:type="spellEnd"/>
      <w:r w:rsidRPr="001C274C">
        <w:rPr>
          <w:rFonts w:ascii="Arial" w:hAnsi="Arial" w:cs="Arial"/>
        </w:rPr>
        <w:t xml:space="preserve">, A., </w:t>
      </w:r>
      <w:proofErr w:type="spellStart"/>
      <w:r w:rsidRPr="001C274C">
        <w:rPr>
          <w:rFonts w:ascii="Arial" w:hAnsi="Arial" w:cs="Arial"/>
        </w:rPr>
        <w:t>Mailänder</w:t>
      </w:r>
      <w:proofErr w:type="spellEnd"/>
      <w:r w:rsidRPr="001C274C">
        <w:rPr>
          <w:rFonts w:ascii="Arial" w:hAnsi="Arial" w:cs="Arial"/>
        </w:rPr>
        <w:t xml:space="preserve">, V., Landfester, K., Nienhaus, G. U., &amp; </w:t>
      </w:r>
      <w:proofErr w:type="spellStart"/>
      <w:r w:rsidRPr="001C274C">
        <w:rPr>
          <w:rFonts w:ascii="Arial" w:hAnsi="Arial" w:cs="Arial"/>
        </w:rPr>
        <w:t>Simmet</w:t>
      </w:r>
      <w:proofErr w:type="spellEnd"/>
      <w:r w:rsidRPr="001C274C">
        <w:rPr>
          <w:rFonts w:ascii="Arial" w:hAnsi="Arial" w:cs="Arial"/>
        </w:rPr>
        <w:t>, T. (2014). Functionalized polystyrene nanoparticles as a platform for studying bio–nano interactions. Beilstein journal of nanotechnology, 5(1), 2403-2412.</w:t>
      </w:r>
    </w:p>
    <w:p w14:paraId="2EF3004C"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Ma, J., Sheng, G. D., Chen, Q. L., &amp; O’Connor, P. (2020). Do combined nanoscale polystyrene and tetracycline impact on the incidence of resistance genes and microbial community disturbance in </w:t>
      </w:r>
      <w:proofErr w:type="spellStart"/>
      <w:r w:rsidRPr="001C274C">
        <w:rPr>
          <w:rFonts w:ascii="Arial" w:hAnsi="Arial" w:cs="Arial"/>
        </w:rPr>
        <w:t>Enchytraeus</w:t>
      </w:r>
      <w:proofErr w:type="spellEnd"/>
      <w:r w:rsidRPr="001C274C">
        <w:rPr>
          <w:rFonts w:ascii="Arial" w:hAnsi="Arial" w:cs="Arial"/>
        </w:rPr>
        <w:t xml:space="preserve"> </w:t>
      </w:r>
      <w:proofErr w:type="spellStart"/>
      <w:r w:rsidRPr="001C274C">
        <w:rPr>
          <w:rFonts w:ascii="Arial" w:hAnsi="Arial" w:cs="Arial"/>
        </w:rPr>
        <w:t>crypticus</w:t>
      </w:r>
      <w:proofErr w:type="spellEnd"/>
      <w:r w:rsidRPr="001C274C">
        <w:rPr>
          <w:rFonts w:ascii="Arial" w:hAnsi="Arial" w:cs="Arial"/>
        </w:rPr>
        <w:t>? Journal of Hazardous materials, 387, 122012.</w:t>
      </w:r>
    </w:p>
    <w:p w14:paraId="3B5F279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Mattsson, K., Hansson, L. A., &amp; </w:t>
      </w:r>
      <w:proofErr w:type="spellStart"/>
      <w:r w:rsidRPr="001C274C">
        <w:rPr>
          <w:rFonts w:ascii="Arial" w:hAnsi="Arial" w:cs="Arial"/>
        </w:rPr>
        <w:t>Cedervall</w:t>
      </w:r>
      <w:proofErr w:type="spellEnd"/>
      <w:r w:rsidRPr="001C274C">
        <w:rPr>
          <w:rFonts w:ascii="Arial" w:hAnsi="Arial" w:cs="Arial"/>
        </w:rPr>
        <w:t>, T. (2018). Nano</w:t>
      </w:r>
      <w:r w:rsidRPr="001C274C">
        <w:rPr>
          <w:rFonts w:ascii="Cambria Math" w:hAnsi="Cambria Math" w:cs="Cambria Math"/>
        </w:rPr>
        <w:t>‐</w:t>
      </w:r>
      <w:r w:rsidRPr="001C274C">
        <w:rPr>
          <w:rFonts w:ascii="Arial" w:hAnsi="Arial" w:cs="Arial"/>
        </w:rPr>
        <w:t xml:space="preserve"> and microplastics promote plastic particle uptake in zebrafish (Danio rerio). </w:t>
      </w:r>
      <w:proofErr w:type="spellStart"/>
      <w:r w:rsidRPr="001C274C">
        <w:rPr>
          <w:rFonts w:ascii="Arial" w:hAnsi="Arial" w:cs="Arial"/>
        </w:rPr>
        <w:t>PLoS</w:t>
      </w:r>
      <w:proofErr w:type="spellEnd"/>
      <w:r w:rsidRPr="001C274C">
        <w:rPr>
          <w:rFonts w:ascii="Arial" w:hAnsi="Arial" w:cs="Arial"/>
        </w:rPr>
        <w:t xml:space="preserve"> one, 13(3), e0195259.</w:t>
      </w:r>
    </w:p>
    <w:p w14:paraId="4C7DDC36"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Mattsson, K., Johnson, E. V., Malmendal, A., Linse, S., Hansson, L. A., &amp; </w:t>
      </w:r>
      <w:proofErr w:type="spellStart"/>
      <w:r w:rsidRPr="001C274C">
        <w:rPr>
          <w:rFonts w:ascii="Arial" w:hAnsi="Arial" w:cs="Arial"/>
        </w:rPr>
        <w:t>Cedervall</w:t>
      </w:r>
      <w:proofErr w:type="spellEnd"/>
      <w:r w:rsidRPr="001C274C">
        <w:rPr>
          <w:rFonts w:ascii="Arial" w:hAnsi="Arial" w:cs="Arial"/>
        </w:rPr>
        <w:t xml:space="preserve">, T. (2017). Brain damage and </w:t>
      </w:r>
      <w:proofErr w:type="spellStart"/>
      <w:r w:rsidRPr="001C274C">
        <w:rPr>
          <w:rFonts w:ascii="Arial" w:hAnsi="Arial" w:cs="Arial"/>
        </w:rPr>
        <w:t>behavioural</w:t>
      </w:r>
      <w:proofErr w:type="spellEnd"/>
      <w:r w:rsidRPr="001C274C">
        <w:rPr>
          <w:rFonts w:ascii="Arial" w:hAnsi="Arial" w:cs="Arial"/>
        </w:rPr>
        <w:t xml:space="preserve"> disorders in fish induced by plastic nanoparticles delivered through the food chain. Scientific Reports, 7(1), 11452.</w:t>
      </w:r>
    </w:p>
    <w:p w14:paraId="1375EB19"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Maximenko, N., Hafner, J., &amp; Niiler, P. (2012). Pathways of marine debris derived from trajectories of </w:t>
      </w:r>
      <w:proofErr w:type="spellStart"/>
      <w:r w:rsidRPr="001C274C">
        <w:rPr>
          <w:rFonts w:ascii="Arial" w:hAnsi="Arial" w:cs="Arial"/>
        </w:rPr>
        <w:t>Lagrangian</w:t>
      </w:r>
      <w:proofErr w:type="spellEnd"/>
      <w:r w:rsidRPr="001C274C">
        <w:rPr>
          <w:rFonts w:ascii="Arial" w:hAnsi="Arial" w:cs="Arial"/>
        </w:rPr>
        <w:t xml:space="preserve"> drifters. Marine pollution bulletin, 65(1-3), 51-62.</w:t>
      </w:r>
    </w:p>
    <w:p w14:paraId="2DC8CBA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Mitrano, D. M., Wick, P., &amp; Nowack, B. (2021). Placing </w:t>
      </w:r>
      <w:proofErr w:type="spellStart"/>
      <w:r w:rsidRPr="001C274C">
        <w:rPr>
          <w:rFonts w:ascii="Arial" w:hAnsi="Arial" w:cs="Arial"/>
        </w:rPr>
        <w:t>nanoplastics</w:t>
      </w:r>
      <w:proofErr w:type="spellEnd"/>
      <w:r w:rsidRPr="001C274C">
        <w:rPr>
          <w:rFonts w:ascii="Arial" w:hAnsi="Arial" w:cs="Arial"/>
        </w:rPr>
        <w:t xml:space="preserve"> in the context of global plastic pollution. Nature Nanotechnology, 16(5), 491-500.</w:t>
      </w:r>
    </w:p>
    <w:p w14:paraId="0B3916D7"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Napper, I. E., &amp; Thompson, R. C. (2019). Environmental deterioration of biodegradable, oxo-biodegradable, compostable, and conventional plastic carrier bags in the sea, soil, and open-air over a 3-year period. Environmental science &amp; technology, 53(9), 4775-4783.</w:t>
      </w:r>
    </w:p>
    <w:p w14:paraId="282DFBCA"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Nguyen, B., Claveau-Mallet, D., Hernandez, L. M., Xu, E. G., Farner, J. M., &amp; </w:t>
      </w:r>
      <w:proofErr w:type="spellStart"/>
      <w:r w:rsidRPr="001C274C">
        <w:rPr>
          <w:rFonts w:ascii="Arial" w:hAnsi="Arial" w:cs="Arial"/>
        </w:rPr>
        <w:t>Tufenkji</w:t>
      </w:r>
      <w:proofErr w:type="spellEnd"/>
      <w:r w:rsidRPr="001C274C">
        <w:rPr>
          <w:rFonts w:ascii="Arial" w:hAnsi="Arial" w:cs="Arial"/>
        </w:rPr>
        <w:t xml:space="preserve">, N. (2019). Separation and analysis of microplastics and </w:t>
      </w:r>
      <w:proofErr w:type="spellStart"/>
      <w:r w:rsidRPr="001C274C">
        <w:rPr>
          <w:rFonts w:ascii="Arial" w:hAnsi="Arial" w:cs="Arial"/>
        </w:rPr>
        <w:t>nanoplastics</w:t>
      </w:r>
      <w:proofErr w:type="spellEnd"/>
      <w:r w:rsidRPr="001C274C">
        <w:rPr>
          <w:rFonts w:ascii="Arial" w:hAnsi="Arial" w:cs="Arial"/>
        </w:rPr>
        <w:t xml:space="preserve"> in complex environmental samples. Accounts of chemical research, 52(4), 858-866.</w:t>
      </w:r>
    </w:p>
    <w:p w14:paraId="07214B6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OECD (2022), Global Plastics Outlook: Economic Drivers, Environmental Impacts and Policy Options, OECD Publishing, Paris, </w:t>
      </w:r>
      <w:hyperlink r:id="rId16">
        <w:r w:rsidRPr="001C274C">
          <w:rPr>
            <w:rFonts w:ascii="Arial" w:hAnsi="Arial" w:cs="Arial"/>
          </w:rPr>
          <w:t>https://doi.org/10.1787/de747aef-en</w:t>
        </w:r>
      </w:hyperlink>
      <w:r w:rsidRPr="001C274C">
        <w:rPr>
          <w:rFonts w:ascii="Arial" w:hAnsi="Arial" w:cs="Arial"/>
        </w:rPr>
        <w:t>.</w:t>
      </w:r>
    </w:p>
    <w:p w14:paraId="2355774C"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Pikuda</w:t>
      </w:r>
      <w:proofErr w:type="spellEnd"/>
      <w:r w:rsidRPr="001C274C">
        <w:rPr>
          <w:rFonts w:ascii="Arial" w:hAnsi="Arial" w:cs="Arial"/>
        </w:rPr>
        <w:t xml:space="preserve">, O., Dumont, E. R., Matthews, S., Xu, E. G., Berk, D., &amp; </w:t>
      </w:r>
      <w:proofErr w:type="spellStart"/>
      <w:r w:rsidRPr="001C274C">
        <w:rPr>
          <w:rFonts w:ascii="Arial" w:hAnsi="Arial" w:cs="Arial"/>
        </w:rPr>
        <w:t>Tufenkji</w:t>
      </w:r>
      <w:proofErr w:type="spellEnd"/>
      <w:r w:rsidRPr="001C274C">
        <w:rPr>
          <w:rFonts w:ascii="Arial" w:hAnsi="Arial" w:cs="Arial"/>
        </w:rPr>
        <w:t xml:space="preserve">, N. (2022). Sub-lethal effects of </w:t>
      </w:r>
      <w:proofErr w:type="spellStart"/>
      <w:r w:rsidRPr="001C274C">
        <w:rPr>
          <w:rFonts w:ascii="Arial" w:hAnsi="Arial" w:cs="Arial"/>
        </w:rPr>
        <w:t>nanoplastics</w:t>
      </w:r>
      <w:proofErr w:type="spellEnd"/>
      <w:r w:rsidRPr="001C274C">
        <w:rPr>
          <w:rFonts w:ascii="Arial" w:hAnsi="Arial" w:cs="Arial"/>
        </w:rPr>
        <w:t xml:space="preserve"> upon chronic exposure to Daphnia magna. Journal of Hazardous Materials Advances, 7, 100136.</w:t>
      </w:r>
    </w:p>
    <w:p w14:paraId="20CE54C9"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Pitt, J. A., Kozal, J. S., Jayasundara, N., Massarsky, A., Trevisan, R., Geitner, N., ... &amp; Di Giulio, R. T. (2018). Uptake, tissue distribution, and toxicity of polystyrene nanoparticles in developing zebrafish (Danio rerio). Aquatic Toxicology, 194, 185-194.</w:t>
      </w:r>
    </w:p>
    <w:p w14:paraId="26976303"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Pohlmann, A. R., Fonseca, F. N., Paese, K., </w:t>
      </w:r>
      <w:proofErr w:type="spellStart"/>
      <w:r w:rsidRPr="001C274C">
        <w:rPr>
          <w:rFonts w:ascii="Arial" w:hAnsi="Arial" w:cs="Arial"/>
        </w:rPr>
        <w:t>Detoni</w:t>
      </w:r>
      <w:proofErr w:type="spellEnd"/>
      <w:r w:rsidRPr="001C274C">
        <w:rPr>
          <w:rFonts w:ascii="Arial" w:hAnsi="Arial" w:cs="Arial"/>
        </w:rPr>
        <w:t xml:space="preserve">, C. B., </w:t>
      </w:r>
      <w:proofErr w:type="spellStart"/>
      <w:r w:rsidRPr="001C274C">
        <w:rPr>
          <w:rFonts w:ascii="Arial" w:hAnsi="Arial" w:cs="Arial"/>
        </w:rPr>
        <w:t>Coradini</w:t>
      </w:r>
      <w:proofErr w:type="spellEnd"/>
      <w:r w:rsidRPr="001C274C">
        <w:rPr>
          <w:rFonts w:ascii="Arial" w:hAnsi="Arial" w:cs="Arial"/>
        </w:rPr>
        <w:t xml:space="preserve">, K., Beck, R. C., &amp; Guterres, S. S. (2013). Poly (ϵ-caprolactone) microcapsules and </w:t>
      </w:r>
      <w:proofErr w:type="spellStart"/>
      <w:r w:rsidRPr="001C274C">
        <w:rPr>
          <w:rFonts w:ascii="Arial" w:hAnsi="Arial" w:cs="Arial"/>
        </w:rPr>
        <w:t>nanocapsules</w:t>
      </w:r>
      <w:proofErr w:type="spellEnd"/>
      <w:r w:rsidRPr="001C274C">
        <w:rPr>
          <w:rFonts w:ascii="Arial" w:hAnsi="Arial" w:cs="Arial"/>
        </w:rPr>
        <w:t xml:space="preserve"> in drug delivery. Expert opinion on drug delivery, 10(5), 623-638.</w:t>
      </w:r>
    </w:p>
    <w:p w14:paraId="18BE2237"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Prata, J. C., da Costa, J. P., Lopes, I., Duarte, A. C., &amp; Rocha-Santos, T. (2020). Environmental exposure to microplastics: An overview on possible human health effects. Science of the total environment, 702, 134455.</w:t>
      </w:r>
    </w:p>
    <w:p w14:paraId="51334D5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Rai, P. K., Lee, J., Brown, R. J., &amp; Kim, K. H. (2021). Micro-and nano-plastic pollution: Behavior, microbial ecology, and remediation technologies. Journal of cleaner production, 291, 125240.</w:t>
      </w:r>
    </w:p>
    <w:p w14:paraId="382A75F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Rillig, M. C., Ingraffia, R., &amp; de Souza Machado, A. A. (2017). Microplastic incorporation into soil in agroecosystems. Frontiers in plant science, 8, 1805.</w:t>
      </w:r>
    </w:p>
    <w:p w14:paraId="4FFB840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Rochman, C. M., Kurobe, T., Flores, I., &amp; Teh, S. J. (2014). Early warning signs of endocrine disruption in adult fish from the ingestion of polyethylene with and without sorbed chemical pollutants from the marine environment. Science of the total environment, 493, 656-661.</w:t>
      </w:r>
    </w:p>
    <w:p w14:paraId="7F03F1F3"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Sait, S. T., Sørensen, L., </w:t>
      </w:r>
      <w:proofErr w:type="spellStart"/>
      <w:r w:rsidRPr="001C274C">
        <w:rPr>
          <w:rFonts w:ascii="Arial" w:hAnsi="Arial" w:cs="Arial"/>
        </w:rPr>
        <w:t>Kubowicz</w:t>
      </w:r>
      <w:proofErr w:type="spellEnd"/>
      <w:r w:rsidRPr="001C274C">
        <w:rPr>
          <w:rFonts w:ascii="Arial" w:hAnsi="Arial" w:cs="Arial"/>
        </w:rPr>
        <w:t xml:space="preserve">, S., </w:t>
      </w:r>
      <w:proofErr w:type="spellStart"/>
      <w:r w:rsidRPr="001C274C">
        <w:rPr>
          <w:rFonts w:ascii="Arial" w:hAnsi="Arial" w:cs="Arial"/>
        </w:rPr>
        <w:t>Vike</w:t>
      </w:r>
      <w:proofErr w:type="spellEnd"/>
      <w:r w:rsidRPr="001C274C">
        <w:rPr>
          <w:rFonts w:ascii="Arial" w:hAnsi="Arial" w:cs="Arial"/>
        </w:rPr>
        <w:t xml:space="preserve">-Jonas, K., Gonzalez, S. V., Asimakopoulos, A. G., &amp; Booth, A. M. (2021). Microplastic </w:t>
      </w:r>
      <w:proofErr w:type="spellStart"/>
      <w:r w:rsidRPr="001C274C">
        <w:rPr>
          <w:rFonts w:ascii="Arial" w:hAnsi="Arial" w:cs="Arial"/>
        </w:rPr>
        <w:t>fibres</w:t>
      </w:r>
      <w:proofErr w:type="spellEnd"/>
      <w:r w:rsidRPr="001C274C">
        <w:rPr>
          <w:rFonts w:ascii="Arial" w:hAnsi="Arial" w:cs="Arial"/>
        </w:rPr>
        <w:t xml:space="preserve"> from synthetic textiles: Environmental degradation and additive chemical content. Environmental Pollution, 268, 115745.</w:t>
      </w:r>
    </w:p>
    <w:p w14:paraId="5566047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Shahul Hamid, F., Bhatti, M. S., Anuar, N., Anuar, N., Mohan, P., &amp; </w:t>
      </w:r>
      <w:proofErr w:type="spellStart"/>
      <w:r w:rsidRPr="001C274C">
        <w:rPr>
          <w:rFonts w:ascii="Arial" w:hAnsi="Arial" w:cs="Arial"/>
        </w:rPr>
        <w:t>Periathamby</w:t>
      </w:r>
      <w:proofErr w:type="spellEnd"/>
      <w:r w:rsidRPr="001C274C">
        <w:rPr>
          <w:rFonts w:ascii="Arial" w:hAnsi="Arial" w:cs="Arial"/>
        </w:rPr>
        <w:t xml:space="preserve">, A. (2018). Worldwide distribution and abundance of microplastic: how dire is the </w:t>
      </w:r>
      <w:proofErr w:type="gramStart"/>
      <w:r w:rsidRPr="001C274C">
        <w:rPr>
          <w:rFonts w:ascii="Arial" w:hAnsi="Arial" w:cs="Arial"/>
        </w:rPr>
        <w:t>situation?.</w:t>
      </w:r>
      <w:proofErr w:type="gramEnd"/>
      <w:r w:rsidRPr="001C274C">
        <w:rPr>
          <w:rFonts w:ascii="Arial" w:hAnsi="Arial" w:cs="Arial"/>
        </w:rPr>
        <w:t> Waste Management &amp; Research, 36(10), 873-897.</w:t>
      </w:r>
    </w:p>
    <w:p w14:paraId="45C544F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Sharma, S., &amp; Chatterjee, S. (2017). Microplastic pollution, a threat to marine ecosystem and human health: a short review. Environmental Science and Pollution Research, 24, 21530-21547.</w:t>
      </w:r>
    </w:p>
    <w:p w14:paraId="3BF43A89"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lastRenderedPageBreak/>
        <w:t xml:space="preserve">Ter Halle, A., Jeanneau, L., </w:t>
      </w:r>
      <w:proofErr w:type="spellStart"/>
      <w:r w:rsidRPr="001C274C">
        <w:rPr>
          <w:rFonts w:ascii="Arial" w:hAnsi="Arial" w:cs="Arial"/>
        </w:rPr>
        <w:t>Martignac</w:t>
      </w:r>
      <w:proofErr w:type="spellEnd"/>
      <w:r w:rsidRPr="001C274C">
        <w:rPr>
          <w:rFonts w:ascii="Arial" w:hAnsi="Arial" w:cs="Arial"/>
        </w:rPr>
        <w:t xml:space="preserve">, M., Jarde, E., </w:t>
      </w:r>
      <w:proofErr w:type="spellStart"/>
      <w:r w:rsidRPr="001C274C">
        <w:rPr>
          <w:rFonts w:ascii="Arial" w:hAnsi="Arial" w:cs="Arial"/>
        </w:rPr>
        <w:t>Pedrono</w:t>
      </w:r>
      <w:proofErr w:type="spellEnd"/>
      <w:r w:rsidRPr="001C274C">
        <w:rPr>
          <w:rFonts w:ascii="Arial" w:hAnsi="Arial" w:cs="Arial"/>
        </w:rPr>
        <w:t xml:space="preserve">, B., Brach, L., &amp; </w:t>
      </w:r>
      <w:proofErr w:type="spellStart"/>
      <w:r w:rsidRPr="001C274C">
        <w:rPr>
          <w:rFonts w:ascii="Arial" w:hAnsi="Arial" w:cs="Arial"/>
        </w:rPr>
        <w:t>Gigault</w:t>
      </w:r>
      <w:proofErr w:type="spellEnd"/>
      <w:r w:rsidRPr="001C274C">
        <w:rPr>
          <w:rFonts w:ascii="Arial" w:hAnsi="Arial" w:cs="Arial"/>
        </w:rPr>
        <w:t xml:space="preserve">, J. (2017). </w:t>
      </w:r>
      <w:proofErr w:type="spellStart"/>
      <w:r w:rsidRPr="001C274C">
        <w:rPr>
          <w:rFonts w:ascii="Arial" w:hAnsi="Arial" w:cs="Arial"/>
        </w:rPr>
        <w:t>Nanoplastic</w:t>
      </w:r>
      <w:proofErr w:type="spellEnd"/>
      <w:r w:rsidRPr="001C274C">
        <w:rPr>
          <w:rFonts w:ascii="Arial" w:hAnsi="Arial" w:cs="Arial"/>
        </w:rPr>
        <w:t xml:space="preserve"> in the North Atlantic Subtropical Gyre. Environmental science &amp; technology, 51(23), 13689-13697.</w:t>
      </w:r>
    </w:p>
    <w:p w14:paraId="23765C15"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Trevisan, R., Ranasinghe, P., Jayasundara, N., &amp; Di Giulio, R. T. (2022). </w:t>
      </w:r>
      <w:proofErr w:type="spellStart"/>
      <w:r w:rsidRPr="001C274C">
        <w:rPr>
          <w:rFonts w:ascii="Arial" w:hAnsi="Arial" w:cs="Arial"/>
        </w:rPr>
        <w:t>Nanoplastics</w:t>
      </w:r>
      <w:proofErr w:type="spellEnd"/>
      <w:r w:rsidRPr="001C274C">
        <w:rPr>
          <w:rFonts w:ascii="Arial" w:hAnsi="Arial" w:cs="Arial"/>
        </w:rPr>
        <w:t xml:space="preserve"> in aquatic environments: impacts on aquatic species and interactions with environmental factors and pollutants. Toxics, 10(6), 326. </w:t>
      </w:r>
    </w:p>
    <w:p w14:paraId="0EB761F5" w14:textId="77777777" w:rsidR="00396310" w:rsidRPr="001C274C" w:rsidRDefault="00396310" w:rsidP="001C274C">
      <w:pPr>
        <w:pStyle w:val="Body"/>
        <w:numPr>
          <w:ilvl w:val="0"/>
          <w:numId w:val="8"/>
        </w:numPr>
        <w:spacing w:after="0"/>
        <w:rPr>
          <w:rFonts w:ascii="Arial" w:hAnsi="Arial" w:cs="Arial"/>
        </w:rPr>
      </w:pPr>
      <w:proofErr w:type="spellStart"/>
      <w:r w:rsidRPr="001C274C">
        <w:rPr>
          <w:rFonts w:ascii="Arial" w:hAnsi="Arial" w:cs="Arial"/>
        </w:rPr>
        <w:t>Tussellino</w:t>
      </w:r>
      <w:proofErr w:type="spellEnd"/>
      <w:r w:rsidRPr="001C274C">
        <w:rPr>
          <w:rFonts w:ascii="Arial" w:hAnsi="Arial" w:cs="Arial"/>
        </w:rPr>
        <w:t xml:space="preserve">, M., Ronca, R., </w:t>
      </w:r>
      <w:proofErr w:type="spellStart"/>
      <w:r w:rsidRPr="001C274C">
        <w:rPr>
          <w:rFonts w:ascii="Arial" w:hAnsi="Arial" w:cs="Arial"/>
        </w:rPr>
        <w:t>Formiggini</w:t>
      </w:r>
      <w:proofErr w:type="spellEnd"/>
      <w:r w:rsidRPr="001C274C">
        <w:rPr>
          <w:rFonts w:ascii="Arial" w:hAnsi="Arial" w:cs="Arial"/>
        </w:rPr>
        <w:t>, F., Marco, N. D., Fusco, S., Netti, P. A., &amp; Carotenuto, R. (2015). Polystyrene nanoparticles affect Xenopus laevis development. Journal of Nanoparticle Research, 17, 1-17.</w:t>
      </w:r>
    </w:p>
    <w:p w14:paraId="2C359CB1"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Van der Linden, S. L., Leiserowitz, A. A., Feinberg, G. D., &amp; Maibach, E. W. (2015). The scientific consensus on climate change as a gateway belief: Experimental evidence. </w:t>
      </w:r>
      <w:proofErr w:type="spellStart"/>
      <w:r w:rsidRPr="001C274C">
        <w:rPr>
          <w:rFonts w:ascii="Arial" w:hAnsi="Arial" w:cs="Arial"/>
        </w:rPr>
        <w:t>PloS</w:t>
      </w:r>
      <w:proofErr w:type="spellEnd"/>
      <w:r w:rsidRPr="001C274C">
        <w:rPr>
          <w:rFonts w:ascii="Arial" w:hAnsi="Arial" w:cs="Arial"/>
        </w:rPr>
        <w:t xml:space="preserve"> one, 10(2), e0118489.</w:t>
      </w:r>
    </w:p>
    <w:p w14:paraId="1FC8FDF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van Weert, S., Redondo-</w:t>
      </w:r>
      <w:proofErr w:type="spellStart"/>
      <w:r w:rsidRPr="001C274C">
        <w:rPr>
          <w:rFonts w:ascii="Arial" w:hAnsi="Arial" w:cs="Arial"/>
        </w:rPr>
        <w:t>Hasselerharm</w:t>
      </w:r>
      <w:proofErr w:type="spellEnd"/>
      <w:r w:rsidRPr="001C274C">
        <w:rPr>
          <w:rFonts w:ascii="Arial" w:hAnsi="Arial" w:cs="Arial"/>
        </w:rPr>
        <w:t xml:space="preserve">, P. E., </w:t>
      </w:r>
      <w:proofErr w:type="spellStart"/>
      <w:r w:rsidRPr="001C274C">
        <w:rPr>
          <w:rFonts w:ascii="Arial" w:hAnsi="Arial" w:cs="Arial"/>
        </w:rPr>
        <w:t>Diepens</w:t>
      </w:r>
      <w:proofErr w:type="spellEnd"/>
      <w:r w:rsidRPr="001C274C">
        <w:rPr>
          <w:rFonts w:ascii="Arial" w:hAnsi="Arial" w:cs="Arial"/>
        </w:rPr>
        <w:t xml:space="preserve">, N. J., &amp; </w:t>
      </w:r>
      <w:proofErr w:type="spellStart"/>
      <w:r w:rsidRPr="001C274C">
        <w:rPr>
          <w:rFonts w:ascii="Arial" w:hAnsi="Arial" w:cs="Arial"/>
        </w:rPr>
        <w:t>Koelmans</w:t>
      </w:r>
      <w:proofErr w:type="spellEnd"/>
      <w:r w:rsidRPr="001C274C">
        <w:rPr>
          <w:rFonts w:ascii="Arial" w:hAnsi="Arial" w:cs="Arial"/>
        </w:rPr>
        <w:t xml:space="preserve">, A. A. (2019). Effects of </w:t>
      </w:r>
      <w:proofErr w:type="spellStart"/>
      <w:r w:rsidRPr="001C274C">
        <w:rPr>
          <w:rFonts w:ascii="Arial" w:hAnsi="Arial" w:cs="Arial"/>
        </w:rPr>
        <w:t>nanoplastics</w:t>
      </w:r>
      <w:proofErr w:type="spellEnd"/>
      <w:r w:rsidRPr="001C274C">
        <w:rPr>
          <w:rFonts w:ascii="Arial" w:hAnsi="Arial" w:cs="Arial"/>
        </w:rPr>
        <w:t xml:space="preserve"> and microplastics on the growth of sediment-rooted macrophytes. Science of the total environment, 654, 1040-1047.</w:t>
      </w:r>
    </w:p>
    <w:p w14:paraId="7CC44B3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Vance, M. E., Kuiken, T., </w:t>
      </w:r>
      <w:proofErr w:type="spellStart"/>
      <w:r w:rsidRPr="001C274C">
        <w:rPr>
          <w:rFonts w:ascii="Arial" w:hAnsi="Arial" w:cs="Arial"/>
        </w:rPr>
        <w:t>Vejerano</w:t>
      </w:r>
      <w:proofErr w:type="spellEnd"/>
      <w:r w:rsidRPr="001C274C">
        <w:rPr>
          <w:rFonts w:ascii="Arial" w:hAnsi="Arial" w:cs="Arial"/>
        </w:rPr>
        <w:t xml:space="preserve">, E. P., McGinnis, S. P., </w:t>
      </w:r>
      <w:proofErr w:type="spellStart"/>
      <w:r w:rsidRPr="001C274C">
        <w:rPr>
          <w:rFonts w:ascii="Arial" w:hAnsi="Arial" w:cs="Arial"/>
        </w:rPr>
        <w:t>Hochella</w:t>
      </w:r>
      <w:proofErr w:type="spellEnd"/>
      <w:r w:rsidRPr="001C274C">
        <w:rPr>
          <w:rFonts w:ascii="Arial" w:hAnsi="Arial" w:cs="Arial"/>
        </w:rPr>
        <w:t xml:space="preserve"> Jr, M. F., Rejeski, D., &amp; Hull, M. S. (2015). Nanotechnology in the real world: Redeveloping the nanomaterial consumer products inventory. Beilstein journal of nanotechnology, 6(1), 1769-1780.</w:t>
      </w:r>
    </w:p>
    <w:p w14:paraId="11857BCF"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Wang, H., Adeleye, A. S., Huang, Y., Li, F., &amp; Keller, A. A. (2015). </w:t>
      </w:r>
      <w:proofErr w:type="spellStart"/>
      <w:r w:rsidRPr="001C274C">
        <w:rPr>
          <w:rFonts w:ascii="Arial" w:hAnsi="Arial" w:cs="Arial"/>
        </w:rPr>
        <w:t>Heteroaggregation</w:t>
      </w:r>
      <w:proofErr w:type="spellEnd"/>
      <w:r w:rsidRPr="001C274C">
        <w:rPr>
          <w:rFonts w:ascii="Arial" w:hAnsi="Arial" w:cs="Arial"/>
        </w:rPr>
        <w:t xml:space="preserve"> of nanoparticles with </w:t>
      </w:r>
      <w:proofErr w:type="spellStart"/>
      <w:r w:rsidRPr="001C274C">
        <w:rPr>
          <w:rFonts w:ascii="Arial" w:hAnsi="Arial" w:cs="Arial"/>
        </w:rPr>
        <w:t>biocolloids</w:t>
      </w:r>
      <w:proofErr w:type="spellEnd"/>
      <w:r w:rsidRPr="001C274C">
        <w:rPr>
          <w:rFonts w:ascii="Arial" w:hAnsi="Arial" w:cs="Arial"/>
        </w:rPr>
        <w:t xml:space="preserve"> and </w:t>
      </w:r>
      <w:proofErr w:type="spellStart"/>
      <w:r w:rsidRPr="001C274C">
        <w:rPr>
          <w:rFonts w:ascii="Arial" w:hAnsi="Arial" w:cs="Arial"/>
        </w:rPr>
        <w:t>geocolloids</w:t>
      </w:r>
      <w:proofErr w:type="spellEnd"/>
      <w:r w:rsidRPr="001C274C">
        <w:rPr>
          <w:rFonts w:ascii="Arial" w:hAnsi="Arial" w:cs="Arial"/>
        </w:rPr>
        <w:t>. Advances in colloid and interface Science, 226, 24-36.</w:t>
      </w:r>
    </w:p>
    <w:p w14:paraId="48EB61F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Wang, L., Wu, W. M., Bolan, N. S., Tsang, D. C., Li, Y., Qin, M., &amp; Hou, D. (2021). Environmental fate, toxicity and risk management strategies of </w:t>
      </w:r>
      <w:proofErr w:type="spellStart"/>
      <w:r w:rsidRPr="001C274C">
        <w:rPr>
          <w:rFonts w:ascii="Arial" w:hAnsi="Arial" w:cs="Arial"/>
        </w:rPr>
        <w:t>nanoplastics</w:t>
      </w:r>
      <w:proofErr w:type="spellEnd"/>
      <w:r w:rsidRPr="001C274C">
        <w:rPr>
          <w:rFonts w:ascii="Arial" w:hAnsi="Arial" w:cs="Arial"/>
        </w:rPr>
        <w:t xml:space="preserve"> in the environment: Current status and future perspectives. Journal of hazardous materials, 401, 123415.</w:t>
      </w:r>
    </w:p>
    <w:p w14:paraId="091AB35A"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Wegner, A., </w:t>
      </w:r>
      <w:proofErr w:type="spellStart"/>
      <w:r w:rsidRPr="001C274C">
        <w:rPr>
          <w:rFonts w:ascii="Arial" w:hAnsi="Arial" w:cs="Arial"/>
        </w:rPr>
        <w:t>Besseling</w:t>
      </w:r>
      <w:proofErr w:type="spellEnd"/>
      <w:r w:rsidRPr="001C274C">
        <w:rPr>
          <w:rFonts w:ascii="Arial" w:hAnsi="Arial" w:cs="Arial"/>
        </w:rPr>
        <w:t xml:space="preserve">, E., </w:t>
      </w:r>
      <w:proofErr w:type="spellStart"/>
      <w:r w:rsidRPr="001C274C">
        <w:rPr>
          <w:rFonts w:ascii="Arial" w:hAnsi="Arial" w:cs="Arial"/>
        </w:rPr>
        <w:t>Foekema</w:t>
      </w:r>
      <w:proofErr w:type="spellEnd"/>
      <w:r w:rsidRPr="001C274C">
        <w:rPr>
          <w:rFonts w:ascii="Arial" w:hAnsi="Arial" w:cs="Arial"/>
        </w:rPr>
        <w:t xml:space="preserve">, E. M., </w:t>
      </w:r>
      <w:proofErr w:type="spellStart"/>
      <w:r w:rsidRPr="001C274C">
        <w:rPr>
          <w:rFonts w:ascii="Arial" w:hAnsi="Arial" w:cs="Arial"/>
        </w:rPr>
        <w:t>Kamermans</w:t>
      </w:r>
      <w:proofErr w:type="spellEnd"/>
      <w:r w:rsidRPr="001C274C">
        <w:rPr>
          <w:rFonts w:ascii="Arial" w:hAnsi="Arial" w:cs="Arial"/>
        </w:rPr>
        <w:t xml:space="preserve">, P., &amp; </w:t>
      </w:r>
      <w:proofErr w:type="spellStart"/>
      <w:r w:rsidRPr="001C274C">
        <w:rPr>
          <w:rFonts w:ascii="Arial" w:hAnsi="Arial" w:cs="Arial"/>
        </w:rPr>
        <w:t>Koelmans</w:t>
      </w:r>
      <w:proofErr w:type="spellEnd"/>
      <w:r w:rsidRPr="001C274C">
        <w:rPr>
          <w:rFonts w:ascii="Arial" w:hAnsi="Arial" w:cs="Arial"/>
        </w:rPr>
        <w:t xml:space="preserve">, A. A. (2012). Effects of </w:t>
      </w:r>
      <w:proofErr w:type="spellStart"/>
      <w:r w:rsidRPr="001C274C">
        <w:rPr>
          <w:rFonts w:ascii="Arial" w:hAnsi="Arial" w:cs="Arial"/>
        </w:rPr>
        <w:t>nanopolystyrene</w:t>
      </w:r>
      <w:proofErr w:type="spellEnd"/>
      <w:r w:rsidRPr="001C274C">
        <w:rPr>
          <w:rFonts w:ascii="Arial" w:hAnsi="Arial" w:cs="Arial"/>
        </w:rPr>
        <w:t xml:space="preserve"> on the feeding behavior of the blue mussel (Mytilus edulis L.). Environmental Toxicology and Chemistry, 31(11), 2490-2497.</w:t>
      </w:r>
    </w:p>
    <w:p w14:paraId="605F3D0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Wei, R., &amp; Zimmermann, W. (2017). Biocatalysis as a green alternative for plastic waste recycling. Current Opinion in Biotechnology, 48, 168-175.</w:t>
      </w:r>
    </w:p>
    <w:p w14:paraId="40B49A92"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Wright, S. L., &amp; Kelly, F. J. (2017). Plastic and human health: A micro issue? Environmental science &amp; technology, 51(12), 6634-6647.</w:t>
      </w:r>
    </w:p>
    <w:p w14:paraId="6B9A9DE4"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Xu, D., Ma, Y., Han, X., &amp; Chen, Y. (2021). Systematic toxicity evaluation of polystyrene </w:t>
      </w:r>
      <w:proofErr w:type="spellStart"/>
      <w:r w:rsidRPr="001C274C">
        <w:rPr>
          <w:rFonts w:ascii="Arial" w:hAnsi="Arial" w:cs="Arial"/>
        </w:rPr>
        <w:t>nanoplastics</w:t>
      </w:r>
      <w:proofErr w:type="spellEnd"/>
      <w:r w:rsidRPr="001C274C">
        <w:rPr>
          <w:rFonts w:ascii="Arial" w:hAnsi="Arial" w:cs="Arial"/>
        </w:rPr>
        <w:t xml:space="preserve"> on mice and molecular mechanism investigation about their internalization into Caco-2 cells. Journal of hazardous materials, 417, 126092.</w:t>
      </w:r>
    </w:p>
    <w:p w14:paraId="25A81F47"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Xu, Y., He, Q., Liu, C., &amp; Huangfu, X. (2019). Are micro-or </w:t>
      </w:r>
      <w:proofErr w:type="spellStart"/>
      <w:r w:rsidRPr="001C274C">
        <w:rPr>
          <w:rFonts w:ascii="Arial" w:hAnsi="Arial" w:cs="Arial"/>
        </w:rPr>
        <w:t>nanoplastics</w:t>
      </w:r>
      <w:proofErr w:type="spellEnd"/>
      <w:r w:rsidRPr="001C274C">
        <w:rPr>
          <w:rFonts w:ascii="Arial" w:hAnsi="Arial" w:cs="Arial"/>
        </w:rPr>
        <w:t xml:space="preserve"> leached from drinking water distribution </w:t>
      </w:r>
      <w:proofErr w:type="gramStart"/>
      <w:r w:rsidRPr="001C274C">
        <w:rPr>
          <w:rFonts w:ascii="Arial" w:hAnsi="Arial" w:cs="Arial"/>
        </w:rPr>
        <w:t>systems?.</w:t>
      </w:r>
      <w:proofErr w:type="gramEnd"/>
    </w:p>
    <w:p w14:paraId="3DC4AC8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Yang, H., Xiong, H., Mi, K., Xue, W., Wei, W., &amp; Zhang, Y. (2020). Toxicity comparison of nano-sized and micron-sized microplastics to Goldfish Carassius auratus Larvae. Journal of hazardous materials, 388, 122058.</w:t>
      </w:r>
    </w:p>
    <w:p w14:paraId="3D1C7B2F"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Yeo, I. C., Shim, K. Y., Kim, K., &amp; Jeong, C. B. (2023). Maternal exposure to </w:t>
      </w:r>
      <w:proofErr w:type="spellStart"/>
      <w:r w:rsidRPr="001C274C">
        <w:rPr>
          <w:rFonts w:ascii="Arial" w:hAnsi="Arial" w:cs="Arial"/>
        </w:rPr>
        <w:t>nanoplastic</w:t>
      </w:r>
      <w:proofErr w:type="spellEnd"/>
      <w:r w:rsidRPr="001C274C">
        <w:rPr>
          <w:rFonts w:ascii="Arial" w:hAnsi="Arial" w:cs="Arial"/>
        </w:rPr>
        <w:t xml:space="preserve"> induces transgenerational toxicity in the offspring of rotifer </w:t>
      </w:r>
      <w:proofErr w:type="spellStart"/>
      <w:r w:rsidRPr="001C274C">
        <w:rPr>
          <w:rFonts w:ascii="Arial" w:hAnsi="Arial" w:cs="Arial"/>
        </w:rPr>
        <w:t>Brachionus</w:t>
      </w:r>
      <w:proofErr w:type="spellEnd"/>
      <w:r w:rsidRPr="001C274C">
        <w:rPr>
          <w:rFonts w:ascii="Arial" w:hAnsi="Arial" w:cs="Arial"/>
        </w:rPr>
        <w:t xml:space="preserve"> </w:t>
      </w:r>
      <w:proofErr w:type="spellStart"/>
      <w:r w:rsidRPr="001C274C">
        <w:rPr>
          <w:rFonts w:ascii="Arial" w:hAnsi="Arial" w:cs="Arial"/>
        </w:rPr>
        <w:t>koreanus</w:t>
      </w:r>
      <w:proofErr w:type="spellEnd"/>
      <w:r w:rsidRPr="001C274C">
        <w:rPr>
          <w:rFonts w:ascii="Arial" w:hAnsi="Arial" w:cs="Arial"/>
        </w:rPr>
        <w:t>. Comparative Biochemistry and Physiology Part C: Toxicology &amp; Pharmacology, 269, 109635.</w:t>
      </w:r>
    </w:p>
    <w:p w14:paraId="08AE8B6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Yong, C. Q. Y., </w:t>
      </w:r>
      <w:proofErr w:type="spellStart"/>
      <w:r w:rsidRPr="001C274C">
        <w:rPr>
          <w:rFonts w:ascii="Arial" w:hAnsi="Arial" w:cs="Arial"/>
        </w:rPr>
        <w:t>Valiyaveettil</w:t>
      </w:r>
      <w:proofErr w:type="spellEnd"/>
      <w:r w:rsidRPr="001C274C">
        <w:rPr>
          <w:rFonts w:ascii="Arial" w:hAnsi="Arial" w:cs="Arial"/>
        </w:rPr>
        <w:t xml:space="preserve">, S., &amp; Tang, B. L. (2020). Toxicity of microplastics and </w:t>
      </w:r>
      <w:proofErr w:type="spellStart"/>
      <w:r w:rsidRPr="001C274C">
        <w:rPr>
          <w:rFonts w:ascii="Arial" w:hAnsi="Arial" w:cs="Arial"/>
        </w:rPr>
        <w:t>nanoplastics</w:t>
      </w:r>
      <w:proofErr w:type="spellEnd"/>
      <w:r w:rsidRPr="001C274C">
        <w:rPr>
          <w:rFonts w:ascii="Arial" w:hAnsi="Arial" w:cs="Arial"/>
        </w:rPr>
        <w:t xml:space="preserve"> in mammalian systems. International journal of environmental research and public health, 17(5), 1509.</w:t>
      </w:r>
    </w:p>
    <w:p w14:paraId="2B25986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Yoshida, S., Hiraga, K., </w:t>
      </w:r>
      <w:proofErr w:type="spellStart"/>
      <w:r w:rsidRPr="001C274C">
        <w:rPr>
          <w:rFonts w:ascii="Arial" w:hAnsi="Arial" w:cs="Arial"/>
        </w:rPr>
        <w:t>Takehana</w:t>
      </w:r>
      <w:proofErr w:type="spellEnd"/>
      <w:r w:rsidRPr="001C274C">
        <w:rPr>
          <w:rFonts w:ascii="Arial" w:hAnsi="Arial" w:cs="Arial"/>
        </w:rPr>
        <w:t>, T., Taniguchi, I., Yamaji, H., Maeda, Y., &amp; Oda, K. (2016). A bacterium that degrades and assimilates polyethylene terephthalate. Science, 351(6278), 1196-1199.</w:t>
      </w:r>
    </w:p>
    <w:p w14:paraId="5C554A10"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Zbyszewski, M., Corcoran, P. L., &amp; Hockin, A. (2014). Comparison of the distribution and degradation of plastic debris along shorelines of the Great Lakes, North America. Journal of Great Lakes Research, 40(2), 288-299.</w:t>
      </w:r>
    </w:p>
    <w:p w14:paraId="4F07380E"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Zhang, B., Chao, J., Chen, L., Liu, L., Yang, X., &amp; Wang, Q. (2021). Research progress of </w:t>
      </w:r>
      <w:proofErr w:type="spellStart"/>
      <w:r w:rsidRPr="001C274C">
        <w:rPr>
          <w:rFonts w:ascii="Arial" w:hAnsi="Arial" w:cs="Arial"/>
        </w:rPr>
        <w:t>nanoplastics</w:t>
      </w:r>
      <w:proofErr w:type="spellEnd"/>
      <w:r w:rsidRPr="001C274C">
        <w:rPr>
          <w:rFonts w:ascii="Arial" w:hAnsi="Arial" w:cs="Arial"/>
        </w:rPr>
        <w:t xml:space="preserve"> in freshwater. Science of the total environment, 757, 143791.</w:t>
      </w:r>
    </w:p>
    <w:p w14:paraId="62FE4EA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Zhang, H., Kuo, Y. Y., Gerecke, A. C., &amp; Wang, J. (2012). Co-release of hexabromocyclododecane (HBCD) and nano-and microparticles from thermal cutting of polystyrene foams. Environmental science &amp; technology, 46(20), 10990-10996.</w:t>
      </w:r>
    </w:p>
    <w:p w14:paraId="511CF14D"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t xml:space="preserve">Zhou, Y., Jin, Q., Xu, H., Wang, Y., &amp; Li, M. (2023). Chronic </w:t>
      </w:r>
      <w:proofErr w:type="spellStart"/>
      <w:r w:rsidRPr="001C274C">
        <w:rPr>
          <w:rFonts w:ascii="Arial" w:hAnsi="Arial" w:cs="Arial"/>
        </w:rPr>
        <w:t>nanoplastic</w:t>
      </w:r>
      <w:proofErr w:type="spellEnd"/>
      <w:r w:rsidRPr="001C274C">
        <w:rPr>
          <w:rFonts w:ascii="Arial" w:hAnsi="Arial" w:cs="Arial"/>
        </w:rPr>
        <w:t xml:space="preserve"> exposure induced oxidative and immune stress in medaka gonad. Science of the total environment, 869, 161838.</w:t>
      </w:r>
    </w:p>
    <w:p w14:paraId="11877E2B" w14:textId="77777777" w:rsidR="00396310" w:rsidRPr="001C274C" w:rsidRDefault="00396310" w:rsidP="001C274C">
      <w:pPr>
        <w:pStyle w:val="Body"/>
        <w:numPr>
          <w:ilvl w:val="0"/>
          <w:numId w:val="8"/>
        </w:numPr>
        <w:spacing w:after="0"/>
        <w:rPr>
          <w:rFonts w:ascii="Arial" w:hAnsi="Arial" w:cs="Arial"/>
        </w:rPr>
      </w:pPr>
      <w:r w:rsidRPr="001C274C">
        <w:rPr>
          <w:rFonts w:ascii="Arial" w:hAnsi="Arial" w:cs="Arial"/>
        </w:rPr>
        <w:lastRenderedPageBreak/>
        <w:t xml:space="preserve">Zhu, B. K., Fang, Y. M., Zhu, D., Christie, P., Ke, X., &amp; Zhu, Y. G. (2018). Exposure to </w:t>
      </w:r>
      <w:proofErr w:type="spellStart"/>
      <w:r w:rsidRPr="001C274C">
        <w:rPr>
          <w:rFonts w:ascii="Arial" w:hAnsi="Arial" w:cs="Arial"/>
        </w:rPr>
        <w:t>nanoplastics</w:t>
      </w:r>
      <w:proofErr w:type="spellEnd"/>
      <w:r w:rsidRPr="001C274C">
        <w:rPr>
          <w:rFonts w:ascii="Arial" w:hAnsi="Arial" w:cs="Arial"/>
        </w:rPr>
        <w:t xml:space="preserve"> disturbs the gut microbiome in the soil oligochaete </w:t>
      </w:r>
      <w:proofErr w:type="spellStart"/>
      <w:r w:rsidRPr="001C274C">
        <w:rPr>
          <w:rFonts w:ascii="Arial" w:hAnsi="Arial" w:cs="Arial"/>
        </w:rPr>
        <w:t>Enchytraeus</w:t>
      </w:r>
      <w:proofErr w:type="spellEnd"/>
      <w:r w:rsidRPr="001C274C">
        <w:rPr>
          <w:rFonts w:ascii="Arial" w:hAnsi="Arial" w:cs="Arial"/>
        </w:rPr>
        <w:t xml:space="preserve"> </w:t>
      </w:r>
      <w:proofErr w:type="spellStart"/>
      <w:r w:rsidRPr="001C274C">
        <w:rPr>
          <w:rFonts w:ascii="Arial" w:hAnsi="Arial" w:cs="Arial"/>
        </w:rPr>
        <w:t>crypticus</w:t>
      </w:r>
      <w:proofErr w:type="spellEnd"/>
      <w:r w:rsidRPr="001C274C">
        <w:rPr>
          <w:rFonts w:ascii="Arial" w:hAnsi="Arial" w:cs="Arial"/>
        </w:rPr>
        <w:t>. Environmental pollution, 239, 408-415.</w:t>
      </w:r>
    </w:p>
    <w:p w14:paraId="71EC845D" w14:textId="7B8752FC" w:rsidR="00396310" w:rsidRPr="001C274C" w:rsidRDefault="00396310" w:rsidP="001C274C">
      <w:pPr>
        <w:pStyle w:val="Body"/>
        <w:numPr>
          <w:ilvl w:val="0"/>
          <w:numId w:val="8"/>
        </w:numPr>
        <w:spacing w:after="0"/>
        <w:rPr>
          <w:rFonts w:ascii="Arial" w:hAnsi="Arial" w:cs="Arial"/>
        </w:rPr>
      </w:pPr>
      <w:r w:rsidRPr="001C274C">
        <w:rPr>
          <w:rFonts w:ascii="Arial" w:hAnsi="Arial" w:cs="Arial"/>
        </w:rPr>
        <w:t>Zhu, L., Zhao, S., Bittar, T. B., Stubbins, A., &amp; Li, D. (2020). Photochemical dissolution of buoyant microplastics to dissolved organic carbon: Rates and microbial impacts. Journal of hazardous materials, 383, 121065.</w:t>
      </w:r>
    </w:p>
    <w:sectPr w:rsidR="00396310" w:rsidRPr="001C274C" w:rsidSect="001C274C">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2C46" w14:textId="77777777" w:rsidR="00D078F3" w:rsidRDefault="00D078F3" w:rsidP="006C52E9">
      <w:pPr>
        <w:spacing w:after="0" w:line="240" w:lineRule="auto"/>
      </w:pPr>
      <w:r>
        <w:separator/>
      </w:r>
    </w:p>
  </w:endnote>
  <w:endnote w:type="continuationSeparator" w:id="0">
    <w:p w14:paraId="662A699A" w14:textId="77777777" w:rsidR="00D078F3" w:rsidRDefault="00D078F3" w:rsidP="006C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79DA" w14:textId="77777777" w:rsidR="002E7DC9" w:rsidRDefault="002E7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03260"/>
      <w:docPartObj>
        <w:docPartGallery w:val="Page Numbers (Bottom of Page)"/>
        <w:docPartUnique/>
      </w:docPartObj>
    </w:sdtPr>
    <w:sdtEndPr>
      <w:rPr>
        <w:noProof/>
      </w:rPr>
    </w:sdtEndPr>
    <w:sdtContent>
      <w:p w14:paraId="73AFA414" w14:textId="2DC172DC" w:rsidR="001C274C" w:rsidRDefault="001C274C">
        <w:pPr>
          <w:pStyle w:val="Footer"/>
          <w:jc w:val="center"/>
        </w:pPr>
        <w:r>
          <w:fldChar w:fldCharType="begin"/>
        </w:r>
        <w:r>
          <w:instrText xml:space="preserve"> PAGE   \* MERGEFORMAT </w:instrText>
        </w:r>
        <w:r>
          <w:fldChar w:fldCharType="separate"/>
        </w:r>
        <w:r w:rsidR="00BA159A">
          <w:rPr>
            <w:noProof/>
          </w:rPr>
          <w:t>6</w:t>
        </w:r>
        <w:r>
          <w:rPr>
            <w:noProof/>
          </w:rPr>
          <w:fldChar w:fldCharType="end"/>
        </w:r>
      </w:p>
    </w:sdtContent>
  </w:sdt>
  <w:p w14:paraId="2222C090" w14:textId="77777777" w:rsidR="001C274C" w:rsidRDefault="001C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59A6" w14:textId="77777777" w:rsidR="002E7DC9" w:rsidRDefault="002E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5342" w14:textId="77777777" w:rsidR="00D078F3" w:rsidRDefault="00D078F3" w:rsidP="006C52E9">
      <w:pPr>
        <w:spacing w:after="0" w:line="240" w:lineRule="auto"/>
      </w:pPr>
      <w:r>
        <w:separator/>
      </w:r>
    </w:p>
  </w:footnote>
  <w:footnote w:type="continuationSeparator" w:id="0">
    <w:p w14:paraId="4E8B816D" w14:textId="77777777" w:rsidR="00D078F3" w:rsidRDefault="00D078F3" w:rsidP="006C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44A0E" w14:textId="7CFC2C06" w:rsidR="002E7DC9" w:rsidRDefault="002E7DC9">
    <w:pPr>
      <w:pStyle w:val="Header"/>
    </w:pPr>
    <w:r>
      <w:rPr>
        <w:noProof/>
      </w:rPr>
      <w:pict w14:anchorId="78DAC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279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4804" w14:textId="2E1D3BA0" w:rsidR="002E7DC9" w:rsidRDefault="002E7DC9">
    <w:pPr>
      <w:pStyle w:val="Header"/>
    </w:pPr>
    <w:r>
      <w:rPr>
        <w:noProof/>
      </w:rPr>
      <w:pict w14:anchorId="13A4A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279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23045" w14:textId="2C08D33A" w:rsidR="002E7DC9" w:rsidRDefault="002E7DC9">
    <w:pPr>
      <w:pStyle w:val="Header"/>
    </w:pPr>
    <w:r>
      <w:rPr>
        <w:noProof/>
      </w:rPr>
      <w:pict w14:anchorId="5E02C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279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93AC1"/>
    <w:multiLevelType w:val="hybridMultilevel"/>
    <w:tmpl w:val="EBBE8FA0"/>
    <w:lvl w:ilvl="0" w:tplc="F358FB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5036B1"/>
    <w:multiLevelType w:val="hybridMultilevel"/>
    <w:tmpl w:val="E83E2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5F638B"/>
    <w:multiLevelType w:val="hybridMultilevel"/>
    <w:tmpl w:val="C406909C"/>
    <w:lvl w:ilvl="0" w:tplc="57E446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6504C"/>
    <w:multiLevelType w:val="hybridMultilevel"/>
    <w:tmpl w:val="616A7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66086"/>
    <w:multiLevelType w:val="multilevel"/>
    <w:tmpl w:val="A5BEFB9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1A246B"/>
    <w:multiLevelType w:val="multilevel"/>
    <w:tmpl w:val="C9B01C66"/>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7C4A0597"/>
    <w:multiLevelType w:val="hybridMultilevel"/>
    <w:tmpl w:val="5762AC6C"/>
    <w:lvl w:ilvl="0" w:tplc="F358FB1E">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5F67B5"/>
    <w:multiLevelType w:val="multilevel"/>
    <w:tmpl w:val="C4D0F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8C"/>
    <w:rsid w:val="00002961"/>
    <w:rsid w:val="0002470E"/>
    <w:rsid w:val="000302DD"/>
    <w:rsid w:val="00062EAA"/>
    <w:rsid w:val="00064A15"/>
    <w:rsid w:val="00076135"/>
    <w:rsid w:val="0008552E"/>
    <w:rsid w:val="00086E6E"/>
    <w:rsid w:val="00086ECA"/>
    <w:rsid w:val="000A1E83"/>
    <w:rsid w:val="000A3B71"/>
    <w:rsid w:val="000B27DD"/>
    <w:rsid w:val="000B2A20"/>
    <w:rsid w:val="000E0DDA"/>
    <w:rsid w:val="000F6540"/>
    <w:rsid w:val="0011144F"/>
    <w:rsid w:val="0014416B"/>
    <w:rsid w:val="00176FDD"/>
    <w:rsid w:val="001855C6"/>
    <w:rsid w:val="001A0226"/>
    <w:rsid w:val="001A064B"/>
    <w:rsid w:val="001B0FC1"/>
    <w:rsid w:val="001C274C"/>
    <w:rsid w:val="001D1D7D"/>
    <w:rsid w:val="001E4B34"/>
    <w:rsid w:val="00225F55"/>
    <w:rsid w:val="002267B0"/>
    <w:rsid w:val="002403B4"/>
    <w:rsid w:val="002466A8"/>
    <w:rsid w:val="00251429"/>
    <w:rsid w:val="002560ED"/>
    <w:rsid w:val="00272F25"/>
    <w:rsid w:val="00284164"/>
    <w:rsid w:val="00286E28"/>
    <w:rsid w:val="002A6D11"/>
    <w:rsid w:val="002C5EDA"/>
    <w:rsid w:val="002D3A06"/>
    <w:rsid w:val="002E78F5"/>
    <w:rsid w:val="002E7B84"/>
    <w:rsid w:val="002E7DC9"/>
    <w:rsid w:val="002F78F8"/>
    <w:rsid w:val="002F7E97"/>
    <w:rsid w:val="00303B8E"/>
    <w:rsid w:val="0031410B"/>
    <w:rsid w:val="003338AA"/>
    <w:rsid w:val="00337D44"/>
    <w:rsid w:val="00344F45"/>
    <w:rsid w:val="00365844"/>
    <w:rsid w:val="00373215"/>
    <w:rsid w:val="00377A3B"/>
    <w:rsid w:val="00385FC4"/>
    <w:rsid w:val="00396310"/>
    <w:rsid w:val="003B29C5"/>
    <w:rsid w:val="003C662F"/>
    <w:rsid w:val="003D5826"/>
    <w:rsid w:val="003E35BF"/>
    <w:rsid w:val="003F05CF"/>
    <w:rsid w:val="00416653"/>
    <w:rsid w:val="004234BB"/>
    <w:rsid w:val="00462440"/>
    <w:rsid w:val="00462EB1"/>
    <w:rsid w:val="004A1DC6"/>
    <w:rsid w:val="004A44B4"/>
    <w:rsid w:val="004C5127"/>
    <w:rsid w:val="004F5184"/>
    <w:rsid w:val="00501EDD"/>
    <w:rsid w:val="005305B1"/>
    <w:rsid w:val="00537A4C"/>
    <w:rsid w:val="00581196"/>
    <w:rsid w:val="005956FE"/>
    <w:rsid w:val="00595F60"/>
    <w:rsid w:val="005C1120"/>
    <w:rsid w:val="005C486A"/>
    <w:rsid w:val="005F3938"/>
    <w:rsid w:val="005F6CF5"/>
    <w:rsid w:val="00611A05"/>
    <w:rsid w:val="00612D77"/>
    <w:rsid w:val="006325E9"/>
    <w:rsid w:val="00632DF6"/>
    <w:rsid w:val="00633A5F"/>
    <w:rsid w:val="00634243"/>
    <w:rsid w:val="00661D42"/>
    <w:rsid w:val="00681852"/>
    <w:rsid w:val="00690C3E"/>
    <w:rsid w:val="006921BA"/>
    <w:rsid w:val="006B0BE6"/>
    <w:rsid w:val="006B26BF"/>
    <w:rsid w:val="006C3B0B"/>
    <w:rsid w:val="006C49D2"/>
    <w:rsid w:val="006C52E9"/>
    <w:rsid w:val="007106C2"/>
    <w:rsid w:val="00745EBE"/>
    <w:rsid w:val="00747D15"/>
    <w:rsid w:val="007577A6"/>
    <w:rsid w:val="00761C1E"/>
    <w:rsid w:val="007620F4"/>
    <w:rsid w:val="007662AB"/>
    <w:rsid w:val="00766C51"/>
    <w:rsid w:val="007C519F"/>
    <w:rsid w:val="007D2E30"/>
    <w:rsid w:val="007E25CC"/>
    <w:rsid w:val="007E78A1"/>
    <w:rsid w:val="0081618D"/>
    <w:rsid w:val="00840C98"/>
    <w:rsid w:val="00840EC2"/>
    <w:rsid w:val="008420C6"/>
    <w:rsid w:val="00846D67"/>
    <w:rsid w:val="00850BE5"/>
    <w:rsid w:val="00880C08"/>
    <w:rsid w:val="008873AC"/>
    <w:rsid w:val="008B2009"/>
    <w:rsid w:val="008C35C7"/>
    <w:rsid w:val="008C4F89"/>
    <w:rsid w:val="008F16CE"/>
    <w:rsid w:val="009043A0"/>
    <w:rsid w:val="00930B19"/>
    <w:rsid w:val="00937DD1"/>
    <w:rsid w:val="00937FDA"/>
    <w:rsid w:val="00954817"/>
    <w:rsid w:val="00982D01"/>
    <w:rsid w:val="009A1411"/>
    <w:rsid w:val="009B7CD6"/>
    <w:rsid w:val="009C11FF"/>
    <w:rsid w:val="009C47AC"/>
    <w:rsid w:val="009E4EFD"/>
    <w:rsid w:val="00A03249"/>
    <w:rsid w:val="00A123E6"/>
    <w:rsid w:val="00A30F5F"/>
    <w:rsid w:val="00A35255"/>
    <w:rsid w:val="00A463B8"/>
    <w:rsid w:val="00A50125"/>
    <w:rsid w:val="00A5487F"/>
    <w:rsid w:val="00A562DC"/>
    <w:rsid w:val="00A56EED"/>
    <w:rsid w:val="00A71586"/>
    <w:rsid w:val="00A97C28"/>
    <w:rsid w:val="00AB489E"/>
    <w:rsid w:val="00AC32E6"/>
    <w:rsid w:val="00AD7EC0"/>
    <w:rsid w:val="00AF0C6B"/>
    <w:rsid w:val="00AF65E2"/>
    <w:rsid w:val="00B018B6"/>
    <w:rsid w:val="00B05E75"/>
    <w:rsid w:val="00B07C97"/>
    <w:rsid w:val="00B43B11"/>
    <w:rsid w:val="00B77CCB"/>
    <w:rsid w:val="00B80B01"/>
    <w:rsid w:val="00B9286F"/>
    <w:rsid w:val="00B96AA7"/>
    <w:rsid w:val="00BA159A"/>
    <w:rsid w:val="00BB075F"/>
    <w:rsid w:val="00BB2D74"/>
    <w:rsid w:val="00BC058C"/>
    <w:rsid w:val="00BE7F6F"/>
    <w:rsid w:val="00BF4A49"/>
    <w:rsid w:val="00C051B1"/>
    <w:rsid w:val="00C247F9"/>
    <w:rsid w:val="00C3541A"/>
    <w:rsid w:val="00C852A4"/>
    <w:rsid w:val="00C85EC5"/>
    <w:rsid w:val="00C94F1E"/>
    <w:rsid w:val="00CA121B"/>
    <w:rsid w:val="00CC1504"/>
    <w:rsid w:val="00CE0658"/>
    <w:rsid w:val="00D078F3"/>
    <w:rsid w:val="00D171B0"/>
    <w:rsid w:val="00D35E35"/>
    <w:rsid w:val="00D44F7A"/>
    <w:rsid w:val="00D571E1"/>
    <w:rsid w:val="00D8669B"/>
    <w:rsid w:val="00DA7F71"/>
    <w:rsid w:val="00DB1BAF"/>
    <w:rsid w:val="00DB7891"/>
    <w:rsid w:val="00DD59E0"/>
    <w:rsid w:val="00DF03A9"/>
    <w:rsid w:val="00E0216A"/>
    <w:rsid w:val="00E3455E"/>
    <w:rsid w:val="00E636FD"/>
    <w:rsid w:val="00E83006"/>
    <w:rsid w:val="00E87C0D"/>
    <w:rsid w:val="00EF0619"/>
    <w:rsid w:val="00EF0987"/>
    <w:rsid w:val="00EF272A"/>
    <w:rsid w:val="00EF7B47"/>
    <w:rsid w:val="00F029A7"/>
    <w:rsid w:val="00F23D6B"/>
    <w:rsid w:val="00F31DE8"/>
    <w:rsid w:val="00F46239"/>
    <w:rsid w:val="00F6738F"/>
    <w:rsid w:val="00F8450C"/>
    <w:rsid w:val="00F93DA7"/>
    <w:rsid w:val="00FC71E5"/>
    <w:rsid w:val="00FD6CAA"/>
    <w:rsid w:val="00FE06F9"/>
    <w:rsid w:val="00FF465A"/>
    <w:rsid w:val="00FF688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277E4F"/>
  <w15:docId w15:val="{3C70334C-013F-4635-A050-2BBCB2B3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C5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2E9"/>
  </w:style>
  <w:style w:type="paragraph" w:styleId="Footer">
    <w:name w:val="footer"/>
    <w:basedOn w:val="Normal"/>
    <w:link w:val="FooterChar"/>
    <w:uiPriority w:val="99"/>
    <w:unhideWhenUsed/>
    <w:rsid w:val="006C5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2E9"/>
  </w:style>
  <w:style w:type="paragraph" w:styleId="ListParagraph">
    <w:name w:val="List Paragraph"/>
    <w:basedOn w:val="Normal"/>
    <w:uiPriority w:val="34"/>
    <w:qFormat/>
    <w:rsid w:val="00076135"/>
    <w:pPr>
      <w:ind w:left="720"/>
      <w:contextualSpacing/>
    </w:pPr>
  </w:style>
  <w:style w:type="paragraph" w:styleId="Revision">
    <w:name w:val="Revision"/>
    <w:hidden/>
    <w:uiPriority w:val="99"/>
    <w:semiHidden/>
    <w:rsid w:val="00462440"/>
    <w:pPr>
      <w:spacing w:after="0" w:line="240" w:lineRule="auto"/>
    </w:pPr>
  </w:style>
  <w:style w:type="character" w:styleId="LineNumber">
    <w:name w:val="line number"/>
    <w:basedOn w:val="DefaultParagraphFont"/>
    <w:uiPriority w:val="99"/>
    <w:semiHidden/>
    <w:unhideWhenUsed/>
    <w:rsid w:val="00B9286F"/>
  </w:style>
  <w:style w:type="paragraph" w:styleId="NoSpacing">
    <w:name w:val="No Spacing"/>
    <w:uiPriority w:val="1"/>
    <w:qFormat/>
    <w:rsid w:val="00B9286F"/>
    <w:pPr>
      <w:spacing w:after="0" w:line="240" w:lineRule="auto"/>
    </w:pPr>
  </w:style>
  <w:style w:type="paragraph" w:styleId="NormalWeb">
    <w:name w:val="Normal (Web)"/>
    <w:basedOn w:val="Normal"/>
    <w:uiPriority w:val="99"/>
    <w:semiHidden/>
    <w:unhideWhenUsed/>
    <w:rsid w:val="00F46239"/>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table" w:styleId="PlainTable1">
    <w:name w:val="Plain Table 1"/>
    <w:basedOn w:val="TableNormal"/>
    <w:uiPriority w:val="41"/>
    <w:rsid w:val="00DF03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03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F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F03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3A9"/>
    <w:rPr>
      <w:sz w:val="20"/>
      <w:szCs w:val="20"/>
    </w:rPr>
  </w:style>
  <w:style w:type="character" w:styleId="EndnoteReference">
    <w:name w:val="endnote reference"/>
    <w:basedOn w:val="DefaultParagraphFont"/>
    <w:uiPriority w:val="99"/>
    <w:semiHidden/>
    <w:unhideWhenUsed/>
    <w:rsid w:val="00DF03A9"/>
    <w:rPr>
      <w:vertAlign w:val="superscript"/>
    </w:rPr>
  </w:style>
  <w:style w:type="paragraph" w:styleId="FootnoteText">
    <w:name w:val="footnote text"/>
    <w:basedOn w:val="Normal"/>
    <w:link w:val="FootnoteTextChar"/>
    <w:uiPriority w:val="99"/>
    <w:unhideWhenUsed/>
    <w:rsid w:val="00DF03A9"/>
    <w:pPr>
      <w:spacing w:after="0" w:line="240" w:lineRule="auto"/>
    </w:pPr>
    <w:rPr>
      <w:sz w:val="20"/>
      <w:szCs w:val="20"/>
    </w:rPr>
  </w:style>
  <w:style w:type="character" w:customStyle="1" w:styleId="FootnoteTextChar">
    <w:name w:val="Footnote Text Char"/>
    <w:basedOn w:val="DefaultParagraphFont"/>
    <w:link w:val="FootnoteText"/>
    <w:uiPriority w:val="99"/>
    <w:rsid w:val="00DF03A9"/>
    <w:rPr>
      <w:sz w:val="20"/>
      <w:szCs w:val="20"/>
    </w:rPr>
  </w:style>
  <w:style w:type="character" w:styleId="FootnoteReference">
    <w:name w:val="footnote reference"/>
    <w:basedOn w:val="DefaultParagraphFont"/>
    <w:uiPriority w:val="99"/>
    <w:semiHidden/>
    <w:unhideWhenUsed/>
    <w:rsid w:val="00DF03A9"/>
    <w:rPr>
      <w:vertAlign w:val="superscript"/>
    </w:rPr>
  </w:style>
  <w:style w:type="paragraph" w:customStyle="1" w:styleId="Author">
    <w:name w:val="Author"/>
    <w:basedOn w:val="Normal"/>
    <w:rsid w:val="0014416B"/>
    <w:pPr>
      <w:spacing w:after="0" w:line="280" w:lineRule="exact"/>
      <w:jc w:val="right"/>
    </w:pPr>
    <w:rPr>
      <w:rFonts w:ascii="Helvetica" w:eastAsia="Times New Roman" w:hAnsi="Helvetica" w:cs="Times New Roman"/>
      <w:b/>
      <w:sz w:val="24"/>
      <w:szCs w:val="20"/>
      <w:lang w:val="en-US" w:eastAsia="en-US"/>
    </w:rPr>
  </w:style>
  <w:style w:type="paragraph" w:customStyle="1" w:styleId="Affiliation">
    <w:name w:val="Affiliation"/>
    <w:basedOn w:val="Normal"/>
    <w:rsid w:val="0014416B"/>
    <w:pPr>
      <w:spacing w:after="240" w:line="240" w:lineRule="exact"/>
      <w:jc w:val="right"/>
    </w:pPr>
    <w:rPr>
      <w:rFonts w:ascii="Helvetica" w:eastAsia="Times New Roman" w:hAnsi="Helvetica" w:cs="Times New Roman"/>
      <w:sz w:val="20"/>
      <w:szCs w:val="20"/>
      <w:lang w:val="en-US" w:eastAsia="en-US"/>
    </w:rPr>
  </w:style>
  <w:style w:type="paragraph" w:customStyle="1" w:styleId="AbstHead">
    <w:name w:val="Abst Head"/>
    <w:basedOn w:val="Normal"/>
    <w:rsid w:val="001D1D7D"/>
    <w:pPr>
      <w:keepNext/>
      <w:spacing w:after="240" w:line="240" w:lineRule="auto"/>
    </w:pPr>
    <w:rPr>
      <w:rFonts w:ascii="Helvetica" w:eastAsia="Times New Roman" w:hAnsi="Helvetica" w:cs="Times New Roman"/>
      <w:b/>
      <w:caps/>
      <w:szCs w:val="20"/>
      <w:lang w:val="en-US" w:eastAsia="en-US"/>
    </w:rPr>
  </w:style>
  <w:style w:type="paragraph" w:customStyle="1" w:styleId="Body">
    <w:name w:val="Body"/>
    <w:basedOn w:val="Normal"/>
    <w:rsid w:val="001D1D7D"/>
    <w:pPr>
      <w:spacing w:after="240" w:line="240" w:lineRule="auto"/>
      <w:jc w:val="both"/>
    </w:pPr>
    <w:rPr>
      <w:rFonts w:ascii="Helvetica" w:eastAsia="Times New Roman" w:hAnsi="Helvetica" w:cs="Times New Roman"/>
      <w:sz w:val="20"/>
      <w:szCs w:val="20"/>
      <w:lang w:val="en-US" w:eastAsia="en-US"/>
    </w:rPr>
  </w:style>
  <w:style w:type="character" w:styleId="Hyperlink">
    <w:name w:val="Hyperlink"/>
    <w:basedOn w:val="DefaultParagraphFont"/>
    <w:uiPriority w:val="99"/>
    <w:unhideWhenUsed/>
    <w:rsid w:val="00B018B6"/>
    <w:rPr>
      <w:color w:val="0000FF" w:themeColor="hyperlink"/>
      <w:u w:val="single"/>
    </w:rPr>
  </w:style>
  <w:style w:type="character" w:styleId="UnresolvedMention">
    <w:name w:val="Unresolved Mention"/>
    <w:basedOn w:val="DefaultParagraphFont"/>
    <w:uiPriority w:val="99"/>
    <w:semiHidden/>
    <w:unhideWhenUsed/>
    <w:rsid w:val="00B0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2385">
      <w:bodyDiv w:val="1"/>
      <w:marLeft w:val="0"/>
      <w:marRight w:val="0"/>
      <w:marTop w:val="0"/>
      <w:marBottom w:val="0"/>
      <w:divBdr>
        <w:top w:val="none" w:sz="0" w:space="0" w:color="auto"/>
        <w:left w:val="none" w:sz="0" w:space="0" w:color="auto"/>
        <w:bottom w:val="none" w:sz="0" w:space="0" w:color="auto"/>
        <w:right w:val="none" w:sz="0" w:space="0" w:color="auto"/>
      </w:divBdr>
      <w:divsChild>
        <w:div w:id="1234698873">
          <w:marLeft w:val="0"/>
          <w:marRight w:val="0"/>
          <w:marTop w:val="0"/>
          <w:marBottom w:val="0"/>
          <w:divBdr>
            <w:top w:val="none" w:sz="0" w:space="0" w:color="auto"/>
            <w:left w:val="none" w:sz="0" w:space="0" w:color="auto"/>
            <w:bottom w:val="none" w:sz="0" w:space="0" w:color="auto"/>
            <w:right w:val="none" w:sz="0" w:space="0" w:color="auto"/>
          </w:divBdr>
        </w:div>
      </w:divsChild>
    </w:div>
    <w:div w:id="1138451168">
      <w:bodyDiv w:val="1"/>
      <w:marLeft w:val="0"/>
      <w:marRight w:val="0"/>
      <w:marTop w:val="0"/>
      <w:marBottom w:val="0"/>
      <w:divBdr>
        <w:top w:val="none" w:sz="0" w:space="0" w:color="auto"/>
        <w:left w:val="none" w:sz="0" w:space="0" w:color="auto"/>
        <w:bottom w:val="none" w:sz="0" w:space="0" w:color="auto"/>
        <w:right w:val="none" w:sz="0" w:space="0" w:color="auto"/>
      </w:divBdr>
      <w:divsChild>
        <w:div w:id="9154819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787/de747aef-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topics/pharmacology-toxicology-and-pharmaceutical-science/oryzias-latipe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topics/biochemistry-genetics-and-molecular-biology/macrobrachiu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B9F52E-4C53-4FE8-B90D-17268B2718C1}">
  <we:reference id="wa104382081" version="1.55.1.0" store="en-IN"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0F0E-9F1C-4A00-9DB5-C7A0AFB9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8165</Words>
  <Characters>46543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Mohit Deswal</dc:creator>
  <cp:lastModifiedBy>SDI 1084</cp:lastModifiedBy>
  <cp:revision>4</cp:revision>
  <dcterms:created xsi:type="dcterms:W3CDTF">2025-10-28T17:55:00Z</dcterms:created>
  <dcterms:modified xsi:type="dcterms:W3CDTF">2025-10-29T11:04:00Z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f8bfbac98abf43cd1d5da3610e7b95b6f7a9b8796baebd90ea4c7eca693f0678</vt:lpwstr>
  </property>
</Properties>
</file>