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FBFB12" w14:textId="77777777" w:rsidR="00A7155D" w:rsidRPr="001307F8" w:rsidRDefault="00A7155D" w:rsidP="006561A4">
      <w:pPr>
        <w:pStyle w:val="Heading1"/>
      </w:pPr>
      <w:bookmarkStart w:id="0" w:name="_Toc372537279"/>
      <w:r w:rsidRPr="001307F8">
        <w:t>Original Research Article</w:t>
      </w:r>
    </w:p>
    <w:p w14:paraId="1FB6905D" w14:textId="77777777" w:rsidR="00A7155D" w:rsidRPr="001307F8" w:rsidRDefault="00A7155D" w:rsidP="006561A4">
      <w:pPr>
        <w:pStyle w:val="Heading1"/>
      </w:pPr>
    </w:p>
    <w:p w14:paraId="0BEC717A" w14:textId="37D9203D" w:rsidR="00CB6105" w:rsidRPr="001307F8" w:rsidRDefault="00B12EC2" w:rsidP="006561A4">
      <w:pPr>
        <w:pStyle w:val="Heading1"/>
      </w:pPr>
      <w:r w:rsidRPr="001307F8">
        <w:t>Hybridization, introgresssion and segregation among cultivated and feral members of the sorghum genus</w:t>
      </w:r>
      <w:bookmarkEnd w:id="0"/>
    </w:p>
    <w:p w14:paraId="794702E0" w14:textId="77777777" w:rsidR="00BC2F76" w:rsidRPr="001307F8" w:rsidRDefault="00BC2F76" w:rsidP="00E15477">
      <w:pPr>
        <w:rPr>
          <w:rFonts w:ascii="Arial" w:hAnsi="Arial" w:cs="Arial"/>
          <w:sz w:val="22"/>
          <w:szCs w:val="22"/>
        </w:rPr>
      </w:pPr>
      <w:bookmarkStart w:id="1" w:name="_GoBack"/>
      <w:bookmarkEnd w:id="1"/>
    </w:p>
    <w:p w14:paraId="457A6C73" w14:textId="77777777" w:rsidR="00FF340F" w:rsidRPr="001307F8" w:rsidRDefault="00FF340F" w:rsidP="00E15477">
      <w:pPr>
        <w:rPr>
          <w:rFonts w:ascii="Arial" w:hAnsi="Arial" w:cs="Arial"/>
          <w:sz w:val="22"/>
          <w:szCs w:val="22"/>
        </w:rPr>
      </w:pPr>
    </w:p>
    <w:p w14:paraId="08CA1FA7" w14:textId="77777777" w:rsidR="00655DF4" w:rsidRPr="001307F8" w:rsidRDefault="00655DF4" w:rsidP="00655DF4">
      <w:pPr>
        <w:rPr>
          <w:rFonts w:ascii="Arial" w:hAnsi="Arial" w:cs="Arial"/>
          <w:sz w:val="20"/>
          <w:szCs w:val="20"/>
        </w:rPr>
      </w:pPr>
    </w:p>
    <w:p w14:paraId="4D2D0456" w14:textId="77777777" w:rsidR="001A12D1" w:rsidRPr="001307F8" w:rsidRDefault="001A12D1" w:rsidP="004C34C6">
      <w:pPr>
        <w:pStyle w:val="Heading2"/>
        <w:numPr>
          <w:ilvl w:val="0"/>
          <w:numId w:val="0"/>
        </w:numPr>
        <w:spacing w:line="480" w:lineRule="auto"/>
        <w:ind w:left="576" w:hanging="576"/>
        <w:jc w:val="left"/>
        <w:rPr>
          <w:rFonts w:ascii="Arial" w:hAnsi="Arial"/>
          <w:sz w:val="22"/>
          <w:szCs w:val="22"/>
          <w:lang w:val="en-CA"/>
        </w:rPr>
      </w:pPr>
      <w:bookmarkStart w:id="2" w:name="_Toc342197277"/>
      <w:bookmarkStart w:id="3" w:name="_Toc372537280"/>
      <w:r w:rsidRPr="001307F8">
        <w:rPr>
          <w:rFonts w:ascii="Arial" w:hAnsi="Arial"/>
          <w:sz w:val="22"/>
          <w:szCs w:val="22"/>
          <w:lang w:val="en-CA"/>
        </w:rPr>
        <w:t>Abstract</w:t>
      </w:r>
      <w:bookmarkEnd w:id="2"/>
      <w:bookmarkEnd w:id="3"/>
    </w:p>
    <w:p w14:paraId="296BC8A7" w14:textId="77777777" w:rsidR="00D43D6C" w:rsidRPr="001307F8" w:rsidRDefault="00471721" w:rsidP="001A12D1">
      <w:pPr>
        <w:pStyle w:val="NoSpacing"/>
        <w:spacing w:line="480" w:lineRule="auto"/>
        <w:jc w:val="both"/>
        <w:rPr>
          <w:rFonts w:ascii="Arial" w:hAnsi="Arial" w:cs="Arial"/>
          <w:sz w:val="20"/>
          <w:szCs w:val="20"/>
        </w:rPr>
      </w:pPr>
      <w:r w:rsidRPr="001307F8">
        <w:rPr>
          <w:rFonts w:ascii="Arial" w:hAnsi="Arial" w:cs="Arial"/>
          <w:b/>
          <w:sz w:val="20"/>
          <w:szCs w:val="20"/>
        </w:rPr>
        <w:t xml:space="preserve">Aims: </w:t>
      </w:r>
      <w:r w:rsidR="00D43D6C" w:rsidRPr="001307F8">
        <w:rPr>
          <w:rFonts w:ascii="Arial" w:hAnsi="Arial" w:cs="Arial"/>
          <w:sz w:val="20"/>
          <w:szCs w:val="20"/>
        </w:rPr>
        <w:t xml:space="preserve">The East African region is a </w:t>
      </w:r>
      <w:proofErr w:type="spellStart"/>
      <w:r w:rsidR="00D43D6C" w:rsidRPr="001307F8">
        <w:rPr>
          <w:rFonts w:ascii="Arial" w:hAnsi="Arial" w:cs="Arial"/>
          <w:sz w:val="20"/>
          <w:szCs w:val="20"/>
        </w:rPr>
        <w:t>centre</w:t>
      </w:r>
      <w:proofErr w:type="spellEnd"/>
      <w:r w:rsidR="00D43D6C" w:rsidRPr="001307F8">
        <w:rPr>
          <w:rFonts w:ascii="Arial" w:hAnsi="Arial" w:cs="Arial"/>
          <w:sz w:val="20"/>
          <w:szCs w:val="20"/>
        </w:rPr>
        <w:t xml:space="preserve"> of diversity for sorghum, there is need for studies on the role of interspecific hybridization and introgression of domesticated sorghum genes in weedy backgrounds.</w:t>
      </w:r>
    </w:p>
    <w:p w14:paraId="49FC968F" w14:textId="1E2D8BAC" w:rsidR="00471721" w:rsidRPr="001307F8" w:rsidRDefault="00D43D6C" w:rsidP="001A12D1">
      <w:pPr>
        <w:pStyle w:val="NoSpacing"/>
        <w:spacing w:line="480" w:lineRule="auto"/>
        <w:jc w:val="both"/>
        <w:rPr>
          <w:rFonts w:ascii="Arial" w:hAnsi="Arial" w:cs="Arial"/>
          <w:sz w:val="20"/>
          <w:szCs w:val="20"/>
        </w:rPr>
      </w:pPr>
      <w:r w:rsidRPr="001307F8">
        <w:rPr>
          <w:rFonts w:ascii="Arial" w:hAnsi="Arial" w:cs="Arial"/>
          <w:b/>
          <w:sz w:val="20"/>
          <w:szCs w:val="20"/>
        </w:rPr>
        <w:t>Study design:</w:t>
      </w:r>
      <w:r w:rsidRPr="001307F8">
        <w:rPr>
          <w:rFonts w:ascii="Arial" w:hAnsi="Arial" w:cs="Arial"/>
          <w:sz w:val="20"/>
          <w:szCs w:val="20"/>
        </w:rPr>
        <w:t xml:space="preserve"> </w:t>
      </w:r>
      <w:r w:rsidR="00553B04" w:rsidRPr="001307F8">
        <w:rPr>
          <w:rFonts w:ascii="Arial" w:hAnsi="Arial" w:cs="Arial"/>
          <w:sz w:val="20"/>
          <w:szCs w:val="20"/>
        </w:rPr>
        <w:t xml:space="preserve">Interspecific hybridization between </w:t>
      </w:r>
      <w:r w:rsidR="00B12EC2" w:rsidRPr="001307F8">
        <w:rPr>
          <w:rFonts w:ascii="Arial" w:hAnsi="Arial" w:cs="Arial"/>
          <w:i/>
          <w:sz w:val="20"/>
          <w:szCs w:val="20"/>
        </w:rPr>
        <w:t>S. bicolor</w:t>
      </w:r>
      <w:r w:rsidR="00553B04" w:rsidRPr="001307F8">
        <w:rPr>
          <w:rFonts w:ascii="Arial" w:hAnsi="Arial" w:cs="Arial"/>
          <w:i/>
          <w:sz w:val="20"/>
          <w:szCs w:val="20"/>
        </w:rPr>
        <w:t xml:space="preserve"> </w:t>
      </w:r>
      <w:r w:rsidR="000E3C7F" w:rsidRPr="001307F8">
        <w:rPr>
          <w:rFonts w:ascii="Arial" w:hAnsi="Arial" w:cs="Arial"/>
          <w:sz w:val="20"/>
          <w:szCs w:val="20"/>
        </w:rPr>
        <w:t>and the weedy accessions belonging to</w:t>
      </w:r>
      <w:r w:rsidR="007A6691" w:rsidRPr="001307F8">
        <w:rPr>
          <w:rFonts w:ascii="Arial" w:hAnsi="Arial" w:cs="Arial"/>
          <w:i/>
          <w:sz w:val="20"/>
          <w:szCs w:val="20"/>
        </w:rPr>
        <w:t xml:space="preserve"> </w:t>
      </w:r>
      <w:r w:rsidR="00B12EC2" w:rsidRPr="001307F8">
        <w:rPr>
          <w:rFonts w:ascii="Arial" w:hAnsi="Arial" w:cs="Arial"/>
          <w:i/>
          <w:sz w:val="20"/>
          <w:szCs w:val="20"/>
        </w:rPr>
        <w:t xml:space="preserve">S. </w:t>
      </w:r>
      <w:proofErr w:type="spellStart"/>
      <w:r w:rsidR="00B12EC2" w:rsidRPr="001307F8">
        <w:rPr>
          <w:rFonts w:ascii="Arial" w:hAnsi="Arial" w:cs="Arial"/>
          <w:i/>
          <w:sz w:val="20"/>
          <w:szCs w:val="20"/>
        </w:rPr>
        <w:t>halepense</w:t>
      </w:r>
      <w:proofErr w:type="spellEnd"/>
      <w:r w:rsidR="00B12EC2" w:rsidRPr="001307F8">
        <w:rPr>
          <w:rFonts w:ascii="Arial" w:hAnsi="Arial" w:cs="Arial"/>
          <w:i/>
          <w:sz w:val="20"/>
          <w:szCs w:val="20"/>
        </w:rPr>
        <w:t xml:space="preserve">, S. </w:t>
      </w:r>
      <w:proofErr w:type="spellStart"/>
      <w:r w:rsidR="00B12EC2" w:rsidRPr="001307F8">
        <w:rPr>
          <w:rFonts w:ascii="Arial" w:hAnsi="Arial" w:cs="Arial"/>
          <w:i/>
          <w:sz w:val="20"/>
          <w:szCs w:val="20"/>
        </w:rPr>
        <w:t>sudanense</w:t>
      </w:r>
      <w:proofErr w:type="spellEnd"/>
      <w:r w:rsidR="00B12EC2" w:rsidRPr="001307F8">
        <w:rPr>
          <w:rFonts w:ascii="Arial" w:hAnsi="Arial" w:cs="Arial"/>
          <w:sz w:val="20"/>
          <w:szCs w:val="20"/>
        </w:rPr>
        <w:t xml:space="preserve"> and </w:t>
      </w:r>
      <w:r w:rsidR="00B12EC2" w:rsidRPr="001307F8">
        <w:rPr>
          <w:rFonts w:ascii="Arial" w:hAnsi="Arial" w:cs="Arial"/>
          <w:i/>
          <w:sz w:val="20"/>
          <w:szCs w:val="20"/>
        </w:rPr>
        <w:t xml:space="preserve">S. bicolor </w:t>
      </w:r>
      <w:r w:rsidR="00103539" w:rsidRPr="001307F8">
        <w:rPr>
          <w:rFonts w:ascii="Arial" w:hAnsi="Arial" w:cs="Arial"/>
          <w:sz w:val="20"/>
          <w:szCs w:val="20"/>
        </w:rPr>
        <w:t>s</w:t>
      </w:r>
      <w:r w:rsidR="00B12EC2" w:rsidRPr="001307F8">
        <w:rPr>
          <w:rFonts w:ascii="Arial" w:hAnsi="Arial" w:cs="Arial"/>
          <w:sz w:val="20"/>
          <w:szCs w:val="20"/>
        </w:rPr>
        <w:t>sp</w:t>
      </w:r>
      <w:r w:rsidR="00B12EC2" w:rsidRPr="001307F8">
        <w:rPr>
          <w:rFonts w:ascii="Arial" w:hAnsi="Arial" w:cs="Arial"/>
          <w:i/>
          <w:sz w:val="20"/>
          <w:szCs w:val="20"/>
        </w:rPr>
        <w:t xml:space="preserve">. </w:t>
      </w:r>
      <w:proofErr w:type="spellStart"/>
      <w:r w:rsidR="001C5B6A" w:rsidRPr="001307F8">
        <w:rPr>
          <w:rFonts w:ascii="Arial" w:hAnsi="Arial" w:cs="Arial"/>
          <w:i/>
          <w:sz w:val="20"/>
          <w:szCs w:val="20"/>
          <w:lang w:val="en-CA"/>
        </w:rPr>
        <w:t>verticilliflorum</w:t>
      </w:r>
      <w:proofErr w:type="spellEnd"/>
      <w:r w:rsidR="00B12EC2" w:rsidRPr="001307F8">
        <w:rPr>
          <w:rFonts w:ascii="Arial" w:hAnsi="Arial" w:cs="Arial"/>
          <w:i/>
          <w:sz w:val="20"/>
          <w:szCs w:val="20"/>
        </w:rPr>
        <w:t xml:space="preserve"> </w:t>
      </w:r>
      <w:r w:rsidR="0008767A" w:rsidRPr="001307F8">
        <w:rPr>
          <w:rFonts w:ascii="Arial" w:hAnsi="Arial" w:cs="Arial"/>
          <w:sz w:val="20"/>
          <w:szCs w:val="20"/>
        </w:rPr>
        <w:t xml:space="preserve">accessions </w:t>
      </w:r>
      <w:r w:rsidR="007A6691" w:rsidRPr="001307F8">
        <w:rPr>
          <w:rFonts w:ascii="Arial" w:hAnsi="Arial" w:cs="Arial"/>
          <w:sz w:val="20"/>
          <w:szCs w:val="20"/>
        </w:rPr>
        <w:t>w</w:t>
      </w:r>
      <w:r w:rsidR="002345B3" w:rsidRPr="001307F8">
        <w:rPr>
          <w:rFonts w:ascii="Arial" w:hAnsi="Arial" w:cs="Arial"/>
          <w:sz w:val="20"/>
          <w:szCs w:val="20"/>
        </w:rPr>
        <w:t>as</w:t>
      </w:r>
      <w:r w:rsidR="007A6691" w:rsidRPr="001307F8">
        <w:rPr>
          <w:rFonts w:ascii="Arial" w:hAnsi="Arial" w:cs="Arial"/>
          <w:sz w:val="20"/>
          <w:szCs w:val="20"/>
        </w:rPr>
        <w:t xml:space="preserve"> studied</w:t>
      </w:r>
      <w:r w:rsidR="00B12EC2" w:rsidRPr="001307F8">
        <w:rPr>
          <w:rFonts w:ascii="Arial" w:hAnsi="Arial" w:cs="Arial"/>
          <w:sz w:val="20"/>
          <w:szCs w:val="20"/>
        </w:rPr>
        <w:t xml:space="preserve">. </w:t>
      </w:r>
    </w:p>
    <w:p w14:paraId="0A60A3F6" w14:textId="70EEA347" w:rsidR="00471721" w:rsidRPr="001307F8" w:rsidRDefault="00471721" w:rsidP="001A12D1">
      <w:pPr>
        <w:pStyle w:val="NoSpacing"/>
        <w:spacing w:line="480" w:lineRule="auto"/>
        <w:jc w:val="both"/>
        <w:rPr>
          <w:rFonts w:ascii="Arial" w:hAnsi="Arial" w:cs="Arial"/>
          <w:sz w:val="20"/>
          <w:szCs w:val="20"/>
        </w:rPr>
      </w:pPr>
      <w:r w:rsidRPr="001307F8">
        <w:rPr>
          <w:rFonts w:ascii="Arial" w:hAnsi="Arial" w:cs="Arial"/>
          <w:b/>
          <w:bCs/>
          <w:sz w:val="20"/>
          <w:szCs w:val="20"/>
        </w:rPr>
        <w:t>Methodology:</w:t>
      </w:r>
      <w:r w:rsidRPr="001307F8">
        <w:rPr>
          <w:rFonts w:ascii="Arial" w:hAnsi="Arial" w:cs="Arial"/>
          <w:sz w:val="20"/>
          <w:szCs w:val="20"/>
        </w:rPr>
        <w:t xml:space="preserve">  </w:t>
      </w:r>
      <w:r w:rsidR="007A6691" w:rsidRPr="001307F8">
        <w:rPr>
          <w:rFonts w:ascii="Arial" w:hAnsi="Arial" w:cs="Arial"/>
          <w:sz w:val="20"/>
          <w:szCs w:val="20"/>
        </w:rPr>
        <w:t>At anthesis panicles of the weedy accessions were</w:t>
      </w:r>
      <w:r w:rsidR="0008767A" w:rsidRPr="001307F8">
        <w:rPr>
          <w:rFonts w:ascii="Arial" w:hAnsi="Arial" w:cs="Arial"/>
          <w:sz w:val="20"/>
          <w:szCs w:val="20"/>
        </w:rPr>
        <w:t xml:space="preserve"> </w:t>
      </w:r>
      <w:r w:rsidR="00B12EC2" w:rsidRPr="001307F8">
        <w:rPr>
          <w:rFonts w:ascii="Arial" w:hAnsi="Arial" w:cs="Arial"/>
          <w:sz w:val="20"/>
          <w:szCs w:val="20"/>
        </w:rPr>
        <w:t>emasculated and pollinated</w:t>
      </w:r>
      <w:r w:rsidR="002345B3" w:rsidRPr="001307F8">
        <w:rPr>
          <w:rFonts w:ascii="Arial" w:hAnsi="Arial" w:cs="Arial"/>
          <w:sz w:val="20"/>
          <w:szCs w:val="20"/>
        </w:rPr>
        <w:t xml:space="preserve"> with pollen from </w:t>
      </w:r>
      <w:r w:rsidR="002345B3" w:rsidRPr="001307F8">
        <w:rPr>
          <w:rFonts w:ascii="Arial" w:hAnsi="Arial" w:cs="Arial"/>
          <w:i/>
          <w:sz w:val="20"/>
          <w:szCs w:val="20"/>
        </w:rPr>
        <w:t>S. bicolor</w:t>
      </w:r>
      <w:r w:rsidR="00B12EC2" w:rsidRPr="001307F8">
        <w:rPr>
          <w:rFonts w:ascii="Arial" w:hAnsi="Arial" w:cs="Arial"/>
          <w:sz w:val="20"/>
          <w:szCs w:val="20"/>
        </w:rPr>
        <w:t>. The F</w:t>
      </w:r>
      <w:r w:rsidR="00B12EC2" w:rsidRPr="001307F8">
        <w:rPr>
          <w:rFonts w:ascii="Arial" w:hAnsi="Arial" w:cs="Arial"/>
          <w:sz w:val="20"/>
          <w:szCs w:val="20"/>
          <w:vertAlign w:val="subscript"/>
        </w:rPr>
        <w:t>1</w:t>
      </w:r>
      <w:r w:rsidR="00B12EC2" w:rsidRPr="001307F8">
        <w:rPr>
          <w:rFonts w:ascii="Arial" w:hAnsi="Arial" w:cs="Arial"/>
          <w:sz w:val="20"/>
          <w:szCs w:val="20"/>
        </w:rPr>
        <w:t>, F</w:t>
      </w:r>
      <w:r w:rsidR="00B12EC2" w:rsidRPr="001307F8">
        <w:rPr>
          <w:rFonts w:ascii="Arial" w:hAnsi="Arial" w:cs="Arial"/>
          <w:sz w:val="20"/>
          <w:szCs w:val="20"/>
          <w:vertAlign w:val="subscript"/>
        </w:rPr>
        <w:t>2</w:t>
      </w:r>
      <w:r w:rsidR="00B12EC2" w:rsidRPr="001307F8">
        <w:rPr>
          <w:rFonts w:ascii="Arial" w:hAnsi="Arial" w:cs="Arial"/>
          <w:sz w:val="20"/>
          <w:szCs w:val="20"/>
        </w:rPr>
        <w:t xml:space="preserve"> and BC</w:t>
      </w:r>
      <w:r w:rsidR="00B12EC2" w:rsidRPr="001307F8">
        <w:rPr>
          <w:rFonts w:ascii="Arial" w:hAnsi="Arial" w:cs="Arial"/>
          <w:sz w:val="20"/>
          <w:szCs w:val="20"/>
          <w:vertAlign w:val="subscript"/>
        </w:rPr>
        <w:t>1</w:t>
      </w:r>
      <w:r w:rsidR="00B12EC2" w:rsidRPr="001307F8">
        <w:rPr>
          <w:rFonts w:ascii="Arial" w:hAnsi="Arial" w:cs="Arial"/>
          <w:sz w:val="20"/>
          <w:szCs w:val="20"/>
        </w:rPr>
        <w:t xml:space="preserve"> populations were evaluated </w:t>
      </w:r>
      <w:r w:rsidR="002345B3" w:rsidRPr="001307F8">
        <w:rPr>
          <w:rFonts w:ascii="Arial" w:hAnsi="Arial" w:cs="Arial"/>
          <w:sz w:val="20"/>
          <w:szCs w:val="20"/>
        </w:rPr>
        <w:t xml:space="preserve">for </w:t>
      </w:r>
      <w:r w:rsidR="00CD4EAB" w:rsidRPr="001307F8">
        <w:rPr>
          <w:rFonts w:ascii="Arial" w:hAnsi="Arial" w:cs="Arial"/>
          <w:sz w:val="20"/>
          <w:szCs w:val="20"/>
        </w:rPr>
        <w:t>simple sequence repeat (SSR)</w:t>
      </w:r>
      <w:r w:rsidR="00B12EC2" w:rsidRPr="001307F8">
        <w:rPr>
          <w:rFonts w:ascii="Arial" w:hAnsi="Arial" w:cs="Arial"/>
          <w:sz w:val="20"/>
          <w:szCs w:val="20"/>
        </w:rPr>
        <w:t xml:space="preserve"> loci and phenotypic</w:t>
      </w:r>
      <w:r w:rsidR="002345B3" w:rsidRPr="001307F8">
        <w:rPr>
          <w:rFonts w:ascii="Arial" w:hAnsi="Arial" w:cs="Arial"/>
          <w:sz w:val="20"/>
          <w:szCs w:val="20"/>
        </w:rPr>
        <w:t xml:space="preserve"> polymorphisms</w:t>
      </w:r>
      <w:r w:rsidR="00764ADB" w:rsidRPr="001307F8">
        <w:rPr>
          <w:rFonts w:ascii="Arial" w:hAnsi="Arial" w:cs="Arial"/>
          <w:sz w:val="20"/>
          <w:szCs w:val="20"/>
        </w:rPr>
        <w:t>.</w:t>
      </w:r>
    </w:p>
    <w:p w14:paraId="1AF6F105" w14:textId="1FE9F219" w:rsidR="00D43D6C" w:rsidRPr="001307F8" w:rsidRDefault="00471721" w:rsidP="001A12D1">
      <w:pPr>
        <w:pStyle w:val="NoSpacing"/>
        <w:spacing w:line="480" w:lineRule="auto"/>
        <w:jc w:val="both"/>
        <w:rPr>
          <w:rFonts w:ascii="Arial" w:hAnsi="Arial" w:cs="Arial"/>
          <w:sz w:val="20"/>
          <w:szCs w:val="20"/>
        </w:rPr>
      </w:pPr>
      <w:r w:rsidRPr="001307F8">
        <w:rPr>
          <w:rFonts w:ascii="Arial" w:hAnsi="Arial" w:cs="Arial"/>
          <w:b/>
          <w:bCs/>
          <w:sz w:val="20"/>
          <w:szCs w:val="20"/>
        </w:rPr>
        <w:t>Results:</w:t>
      </w:r>
      <w:r w:rsidRPr="001307F8">
        <w:rPr>
          <w:rFonts w:ascii="Arial" w:hAnsi="Arial" w:cs="Arial"/>
          <w:sz w:val="20"/>
          <w:szCs w:val="20"/>
        </w:rPr>
        <w:t xml:space="preserve"> </w:t>
      </w:r>
      <w:r w:rsidR="00B12EC2" w:rsidRPr="001307F8">
        <w:rPr>
          <w:rFonts w:ascii="Arial" w:hAnsi="Arial" w:cs="Arial"/>
          <w:sz w:val="20"/>
          <w:szCs w:val="20"/>
        </w:rPr>
        <w:t xml:space="preserve"> </w:t>
      </w:r>
      <w:r w:rsidR="00004A8C" w:rsidRPr="001307F8">
        <w:rPr>
          <w:rFonts w:ascii="Arial" w:hAnsi="Arial" w:cs="Arial"/>
          <w:sz w:val="20"/>
          <w:szCs w:val="20"/>
        </w:rPr>
        <w:t>Averages of 5 u</w:t>
      </w:r>
      <w:r w:rsidR="00EE544B" w:rsidRPr="001307F8">
        <w:rPr>
          <w:rFonts w:ascii="Arial" w:hAnsi="Arial" w:cs="Arial"/>
          <w:sz w:val="20"/>
          <w:szCs w:val="20"/>
        </w:rPr>
        <w:t xml:space="preserve">nique and null alleles </w:t>
      </w:r>
      <w:r w:rsidR="00004A8C" w:rsidRPr="001307F8">
        <w:rPr>
          <w:rFonts w:ascii="Arial" w:hAnsi="Arial" w:cs="Arial"/>
          <w:sz w:val="20"/>
          <w:szCs w:val="20"/>
        </w:rPr>
        <w:t xml:space="preserve">and </w:t>
      </w:r>
      <w:r w:rsidR="000E3C7F" w:rsidRPr="001307F8">
        <w:rPr>
          <w:rFonts w:ascii="Arial" w:hAnsi="Arial" w:cs="Arial"/>
          <w:sz w:val="20"/>
          <w:szCs w:val="20"/>
        </w:rPr>
        <w:t xml:space="preserve">Shannon information </w:t>
      </w:r>
      <w:r w:rsidR="00F749A9" w:rsidRPr="001307F8">
        <w:rPr>
          <w:rFonts w:ascii="Arial" w:hAnsi="Arial" w:cs="Arial"/>
          <w:sz w:val="20"/>
          <w:szCs w:val="20"/>
        </w:rPr>
        <w:t>content of</w:t>
      </w:r>
      <w:r w:rsidR="000E3C7F" w:rsidRPr="001307F8">
        <w:rPr>
          <w:rFonts w:ascii="Arial" w:hAnsi="Arial" w:cs="Arial"/>
          <w:sz w:val="20"/>
          <w:szCs w:val="20"/>
        </w:rPr>
        <w:t xml:space="preserve"> 1.255 </w:t>
      </w:r>
      <w:r w:rsidR="00EE544B" w:rsidRPr="001307F8">
        <w:rPr>
          <w:rFonts w:ascii="Arial" w:hAnsi="Arial" w:cs="Arial"/>
          <w:sz w:val="20"/>
          <w:szCs w:val="20"/>
        </w:rPr>
        <w:t>were obtained in weedy sorghums on the loci assayed, showing high polymorphism and genetic differentiation of the accessions used in the study.</w:t>
      </w:r>
      <w:r w:rsidR="00004A8C" w:rsidRPr="001307F8">
        <w:rPr>
          <w:rFonts w:ascii="Arial" w:hAnsi="Arial" w:cs="Arial"/>
          <w:sz w:val="20"/>
          <w:szCs w:val="20"/>
        </w:rPr>
        <w:t xml:space="preserve"> </w:t>
      </w:r>
      <w:r w:rsidR="00EE544B" w:rsidRPr="001307F8">
        <w:rPr>
          <w:rFonts w:ascii="Arial" w:hAnsi="Arial" w:cs="Arial"/>
          <w:sz w:val="20"/>
          <w:szCs w:val="20"/>
        </w:rPr>
        <w:t xml:space="preserve"> </w:t>
      </w:r>
      <w:r w:rsidR="00702FD3" w:rsidRPr="001307F8">
        <w:rPr>
          <w:rFonts w:ascii="Arial" w:hAnsi="Arial" w:cs="Arial"/>
          <w:sz w:val="20"/>
          <w:szCs w:val="20"/>
        </w:rPr>
        <w:t xml:space="preserve">Alleles of between 70 and 300bp were obtained from all loci except loci </w:t>
      </w:r>
      <w:r w:rsidR="000E3C7F" w:rsidRPr="001307F8">
        <w:rPr>
          <w:rFonts w:ascii="Arial" w:hAnsi="Arial" w:cs="Arial"/>
          <w:sz w:val="20"/>
          <w:szCs w:val="20"/>
        </w:rPr>
        <w:t xml:space="preserve">SB1764, SB5058, SB3420, SB2389 </w:t>
      </w:r>
      <w:r w:rsidR="00702FD3" w:rsidRPr="001307F8">
        <w:rPr>
          <w:rFonts w:ascii="Arial" w:hAnsi="Arial" w:cs="Arial"/>
          <w:sz w:val="20"/>
          <w:szCs w:val="20"/>
        </w:rPr>
        <w:t>and loci</w:t>
      </w:r>
      <w:r w:rsidR="000E3C7F" w:rsidRPr="001307F8">
        <w:rPr>
          <w:rFonts w:ascii="Arial" w:hAnsi="Arial" w:cs="Arial"/>
          <w:sz w:val="20"/>
          <w:szCs w:val="20"/>
        </w:rPr>
        <w:t xml:space="preserve"> SB3258</w:t>
      </w:r>
      <w:r w:rsidR="00702FD3" w:rsidRPr="001307F8">
        <w:rPr>
          <w:rFonts w:ascii="Arial" w:hAnsi="Arial" w:cs="Arial"/>
          <w:sz w:val="20"/>
          <w:szCs w:val="20"/>
        </w:rPr>
        <w:t xml:space="preserve">. </w:t>
      </w:r>
      <w:r w:rsidR="00B12EC2" w:rsidRPr="001307F8">
        <w:rPr>
          <w:rFonts w:ascii="Arial" w:hAnsi="Arial" w:cs="Arial"/>
          <w:sz w:val="20"/>
          <w:szCs w:val="20"/>
        </w:rPr>
        <w:t xml:space="preserve">Phenotypic analysis of </w:t>
      </w:r>
      <w:r w:rsidR="00B12EC2" w:rsidRPr="001307F8">
        <w:rPr>
          <w:rFonts w:ascii="Arial" w:hAnsi="Arial" w:cs="Arial"/>
          <w:i/>
          <w:sz w:val="20"/>
          <w:szCs w:val="20"/>
        </w:rPr>
        <w:t>S. bicolor</w:t>
      </w:r>
      <w:r w:rsidR="00B12EC2" w:rsidRPr="001307F8">
        <w:rPr>
          <w:rFonts w:ascii="Arial" w:hAnsi="Arial" w:cs="Arial"/>
          <w:sz w:val="20"/>
          <w:szCs w:val="20"/>
        </w:rPr>
        <w:t xml:space="preserve">, </w:t>
      </w:r>
      <w:r w:rsidR="00B12EC2" w:rsidRPr="001307F8">
        <w:rPr>
          <w:rFonts w:ascii="Arial" w:hAnsi="Arial" w:cs="Arial"/>
          <w:i/>
          <w:sz w:val="20"/>
          <w:szCs w:val="20"/>
        </w:rPr>
        <w:t xml:space="preserve">S. </w:t>
      </w:r>
      <w:proofErr w:type="spellStart"/>
      <w:r w:rsidR="00B12EC2" w:rsidRPr="001307F8">
        <w:rPr>
          <w:rFonts w:ascii="Arial" w:hAnsi="Arial" w:cs="Arial"/>
          <w:i/>
          <w:sz w:val="20"/>
          <w:szCs w:val="20"/>
        </w:rPr>
        <w:t>sudanense</w:t>
      </w:r>
      <w:proofErr w:type="spellEnd"/>
      <w:r w:rsidR="00B12EC2" w:rsidRPr="001307F8">
        <w:rPr>
          <w:rFonts w:ascii="Arial" w:hAnsi="Arial" w:cs="Arial"/>
          <w:sz w:val="20"/>
          <w:szCs w:val="20"/>
        </w:rPr>
        <w:t xml:space="preserve">, </w:t>
      </w:r>
      <w:r w:rsidR="00B12EC2" w:rsidRPr="001307F8">
        <w:rPr>
          <w:rFonts w:ascii="Arial" w:hAnsi="Arial" w:cs="Arial"/>
          <w:i/>
          <w:sz w:val="20"/>
          <w:szCs w:val="20"/>
        </w:rPr>
        <w:t xml:space="preserve">S. </w:t>
      </w:r>
      <w:proofErr w:type="spellStart"/>
      <w:r w:rsidR="00B12EC2" w:rsidRPr="001307F8">
        <w:rPr>
          <w:rFonts w:ascii="Arial" w:hAnsi="Arial" w:cs="Arial"/>
          <w:i/>
          <w:sz w:val="20"/>
          <w:szCs w:val="20"/>
        </w:rPr>
        <w:t>halepense</w:t>
      </w:r>
      <w:proofErr w:type="spellEnd"/>
      <w:r w:rsidR="00B12EC2" w:rsidRPr="001307F8">
        <w:rPr>
          <w:rFonts w:ascii="Arial" w:hAnsi="Arial" w:cs="Arial"/>
          <w:sz w:val="20"/>
          <w:szCs w:val="20"/>
        </w:rPr>
        <w:t xml:space="preserve"> and their </w:t>
      </w:r>
      <w:r w:rsidR="000E3C7F" w:rsidRPr="001307F8">
        <w:rPr>
          <w:rFonts w:ascii="Arial" w:hAnsi="Arial" w:cs="Arial"/>
          <w:sz w:val="20"/>
          <w:szCs w:val="20"/>
        </w:rPr>
        <w:t>F</w:t>
      </w:r>
      <w:r w:rsidR="000E3C7F" w:rsidRPr="001307F8">
        <w:rPr>
          <w:rFonts w:ascii="Arial" w:hAnsi="Arial" w:cs="Arial"/>
          <w:sz w:val="20"/>
          <w:szCs w:val="20"/>
          <w:vertAlign w:val="subscript"/>
        </w:rPr>
        <w:t>1</w:t>
      </w:r>
      <w:r w:rsidR="000E3C7F" w:rsidRPr="001307F8">
        <w:rPr>
          <w:rFonts w:ascii="Arial" w:hAnsi="Arial" w:cs="Arial"/>
          <w:sz w:val="20"/>
          <w:szCs w:val="20"/>
        </w:rPr>
        <w:t xml:space="preserve"> progenies</w:t>
      </w:r>
      <w:r w:rsidR="00B12EC2" w:rsidRPr="001307F8">
        <w:rPr>
          <w:rFonts w:ascii="Arial" w:hAnsi="Arial" w:cs="Arial"/>
          <w:sz w:val="20"/>
          <w:szCs w:val="20"/>
        </w:rPr>
        <w:t xml:space="preserve"> showed significant variation on vegetative traits. </w:t>
      </w:r>
      <w:r w:rsidR="00BB5DB0" w:rsidRPr="001307F8">
        <w:rPr>
          <w:rFonts w:ascii="Arial" w:hAnsi="Arial" w:cs="Arial"/>
          <w:i/>
          <w:sz w:val="20"/>
          <w:szCs w:val="20"/>
        </w:rPr>
        <w:t xml:space="preserve">S. </w:t>
      </w:r>
      <w:proofErr w:type="spellStart"/>
      <w:r w:rsidR="00BB5DB0" w:rsidRPr="001307F8">
        <w:rPr>
          <w:rFonts w:ascii="Arial" w:hAnsi="Arial" w:cs="Arial"/>
          <w:i/>
          <w:sz w:val="20"/>
          <w:szCs w:val="20"/>
        </w:rPr>
        <w:t>sudanense</w:t>
      </w:r>
      <w:proofErr w:type="spellEnd"/>
      <w:r w:rsidR="00BB5DB0" w:rsidRPr="001307F8">
        <w:rPr>
          <w:rFonts w:ascii="Arial" w:hAnsi="Arial" w:cs="Arial"/>
          <w:sz w:val="20"/>
          <w:szCs w:val="20"/>
        </w:rPr>
        <w:t xml:space="preserve"> had greater </w:t>
      </w:r>
      <w:r w:rsidR="008E7422" w:rsidRPr="001307F8">
        <w:rPr>
          <w:rFonts w:ascii="Arial" w:hAnsi="Arial" w:cs="Arial"/>
          <w:sz w:val="20"/>
          <w:szCs w:val="20"/>
        </w:rPr>
        <w:t>number of tillers (3.3)</w:t>
      </w:r>
      <w:r w:rsidR="00B12EC2" w:rsidRPr="001307F8">
        <w:rPr>
          <w:rFonts w:ascii="Arial" w:hAnsi="Arial" w:cs="Arial"/>
          <w:sz w:val="20"/>
          <w:szCs w:val="20"/>
        </w:rPr>
        <w:t>,</w:t>
      </w:r>
      <w:r w:rsidR="008E7422" w:rsidRPr="001307F8">
        <w:rPr>
          <w:rFonts w:ascii="Arial" w:hAnsi="Arial" w:cs="Arial"/>
          <w:sz w:val="20"/>
          <w:szCs w:val="20"/>
        </w:rPr>
        <w:t xml:space="preserve"> number of branches (0.3), total seed number (3010)</w:t>
      </w:r>
      <w:r w:rsidR="00B12EC2" w:rsidRPr="001307F8">
        <w:rPr>
          <w:rFonts w:ascii="Arial" w:hAnsi="Arial" w:cs="Arial"/>
          <w:sz w:val="20"/>
          <w:szCs w:val="20"/>
        </w:rPr>
        <w:t xml:space="preserve"> </w:t>
      </w:r>
      <w:r w:rsidR="00C764D6" w:rsidRPr="001307F8">
        <w:rPr>
          <w:rFonts w:ascii="Arial" w:hAnsi="Arial" w:cs="Arial"/>
          <w:sz w:val="20"/>
          <w:szCs w:val="20"/>
        </w:rPr>
        <w:t xml:space="preserve">and </w:t>
      </w:r>
      <w:r w:rsidR="00D92916" w:rsidRPr="001307F8">
        <w:rPr>
          <w:rFonts w:ascii="Arial" w:hAnsi="Arial" w:cs="Arial"/>
          <w:sz w:val="20"/>
          <w:szCs w:val="20"/>
        </w:rPr>
        <w:t>photosynthe</w:t>
      </w:r>
      <w:r w:rsidR="00C764D6" w:rsidRPr="001307F8">
        <w:rPr>
          <w:rFonts w:ascii="Arial" w:hAnsi="Arial" w:cs="Arial"/>
          <w:sz w:val="20"/>
          <w:szCs w:val="20"/>
        </w:rPr>
        <w:t xml:space="preserve">sis (110); </w:t>
      </w:r>
      <w:r w:rsidR="00BB5DB0" w:rsidRPr="001307F8">
        <w:rPr>
          <w:rFonts w:ascii="Arial" w:hAnsi="Arial" w:cs="Arial"/>
          <w:i/>
          <w:sz w:val="20"/>
          <w:szCs w:val="20"/>
        </w:rPr>
        <w:t>S. bicolor</w:t>
      </w:r>
      <w:r w:rsidR="00BB5DB0" w:rsidRPr="001307F8">
        <w:rPr>
          <w:rFonts w:ascii="Arial" w:hAnsi="Arial" w:cs="Arial"/>
          <w:sz w:val="20"/>
          <w:szCs w:val="20"/>
        </w:rPr>
        <w:t xml:space="preserve"> had a higher </w:t>
      </w:r>
      <w:r w:rsidR="008E7422" w:rsidRPr="001307F8">
        <w:rPr>
          <w:rFonts w:ascii="Arial" w:hAnsi="Arial" w:cs="Arial"/>
          <w:sz w:val="20"/>
          <w:szCs w:val="20"/>
        </w:rPr>
        <w:t>100 seed weight (3,1g)</w:t>
      </w:r>
      <w:r w:rsidR="00BB5DB0" w:rsidRPr="001307F8">
        <w:rPr>
          <w:rFonts w:ascii="Arial" w:hAnsi="Arial" w:cs="Arial"/>
          <w:sz w:val="20"/>
          <w:szCs w:val="20"/>
        </w:rPr>
        <w:t xml:space="preserve"> </w:t>
      </w:r>
      <w:r w:rsidR="00C764D6" w:rsidRPr="001307F8">
        <w:rPr>
          <w:rFonts w:ascii="Arial" w:hAnsi="Arial" w:cs="Arial"/>
          <w:sz w:val="20"/>
          <w:szCs w:val="20"/>
        </w:rPr>
        <w:t>while</w:t>
      </w:r>
      <w:r w:rsidR="00EE544B" w:rsidRPr="001307F8">
        <w:rPr>
          <w:rFonts w:ascii="Arial" w:hAnsi="Arial" w:cs="Arial"/>
          <w:sz w:val="20"/>
          <w:szCs w:val="20"/>
        </w:rPr>
        <w:t xml:space="preserve"> </w:t>
      </w:r>
      <w:r w:rsidR="00EE544B" w:rsidRPr="001307F8">
        <w:rPr>
          <w:rFonts w:ascii="Arial" w:hAnsi="Arial" w:cs="Arial"/>
          <w:i/>
          <w:sz w:val="20"/>
          <w:szCs w:val="20"/>
        </w:rPr>
        <w:t xml:space="preserve">S. </w:t>
      </w:r>
      <w:proofErr w:type="spellStart"/>
      <w:r w:rsidR="00EE544B" w:rsidRPr="001307F8">
        <w:rPr>
          <w:rFonts w:ascii="Arial" w:hAnsi="Arial" w:cs="Arial"/>
          <w:i/>
          <w:sz w:val="20"/>
          <w:szCs w:val="20"/>
        </w:rPr>
        <w:t>halepense</w:t>
      </w:r>
      <w:proofErr w:type="spellEnd"/>
      <w:r w:rsidR="00EE544B" w:rsidRPr="001307F8">
        <w:rPr>
          <w:rFonts w:ascii="Arial" w:hAnsi="Arial" w:cs="Arial"/>
          <w:sz w:val="20"/>
          <w:szCs w:val="20"/>
        </w:rPr>
        <w:t xml:space="preserve"> </w:t>
      </w:r>
      <w:r w:rsidR="008E7422" w:rsidRPr="001307F8">
        <w:rPr>
          <w:rFonts w:ascii="Arial" w:hAnsi="Arial" w:cs="Arial"/>
          <w:sz w:val="20"/>
          <w:szCs w:val="20"/>
        </w:rPr>
        <w:t>had the least flowering (65,1%) but more rat</w:t>
      </w:r>
      <w:r w:rsidR="00C764D6" w:rsidRPr="001307F8">
        <w:rPr>
          <w:rFonts w:ascii="Arial" w:hAnsi="Arial" w:cs="Arial"/>
          <w:sz w:val="20"/>
          <w:szCs w:val="20"/>
        </w:rPr>
        <w:t>o</w:t>
      </w:r>
      <w:r w:rsidR="008E7422" w:rsidRPr="001307F8">
        <w:rPr>
          <w:rFonts w:ascii="Arial" w:hAnsi="Arial" w:cs="Arial"/>
          <w:sz w:val="20"/>
          <w:szCs w:val="20"/>
        </w:rPr>
        <w:t>oning</w:t>
      </w:r>
      <w:r w:rsidR="00C764D6" w:rsidRPr="001307F8">
        <w:rPr>
          <w:rFonts w:ascii="Arial" w:hAnsi="Arial" w:cs="Arial"/>
          <w:sz w:val="20"/>
          <w:szCs w:val="20"/>
        </w:rPr>
        <w:t xml:space="preserve"> (3.8)</w:t>
      </w:r>
      <w:r w:rsidR="008E7422" w:rsidRPr="001307F8">
        <w:rPr>
          <w:rFonts w:ascii="Arial" w:hAnsi="Arial" w:cs="Arial"/>
          <w:sz w:val="20"/>
          <w:szCs w:val="20"/>
        </w:rPr>
        <w:t>.</w:t>
      </w:r>
      <w:r w:rsidR="00B12EC2" w:rsidRPr="001307F8">
        <w:rPr>
          <w:rFonts w:ascii="Arial" w:hAnsi="Arial" w:cs="Arial"/>
          <w:sz w:val="20"/>
          <w:szCs w:val="20"/>
        </w:rPr>
        <w:t xml:space="preserve">  In contrast to the</w:t>
      </w:r>
      <w:r w:rsidR="00C764D6" w:rsidRPr="001307F8">
        <w:rPr>
          <w:rFonts w:ascii="Arial" w:hAnsi="Arial" w:cs="Arial"/>
          <w:sz w:val="20"/>
          <w:szCs w:val="20"/>
        </w:rPr>
        <w:t>ir parental species</w:t>
      </w:r>
      <w:r w:rsidR="00764ADB" w:rsidRPr="001307F8">
        <w:rPr>
          <w:rFonts w:ascii="Arial" w:hAnsi="Arial" w:cs="Arial"/>
          <w:sz w:val="20"/>
          <w:szCs w:val="20"/>
        </w:rPr>
        <w:t xml:space="preserve">, </w:t>
      </w:r>
      <w:r w:rsidR="00B12EC2" w:rsidRPr="001307F8">
        <w:rPr>
          <w:rFonts w:ascii="Arial" w:hAnsi="Arial" w:cs="Arial"/>
          <w:sz w:val="20"/>
          <w:szCs w:val="20"/>
        </w:rPr>
        <w:t>the F</w:t>
      </w:r>
      <w:r w:rsidR="00B12EC2" w:rsidRPr="001307F8">
        <w:rPr>
          <w:rFonts w:ascii="Arial" w:hAnsi="Arial" w:cs="Arial"/>
          <w:sz w:val="20"/>
          <w:szCs w:val="20"/>
          <w:vertAlign w:val="subscript"/>
        </w:rPr>
        <w:t>1</w:t>
      </w:r>
      <w:r w:rsidR="00B12EC2" w:rsidRPr="001307F8">
        <w:rPr>
          <w:rFonts w:ascii="Arial" w:hAnsi="Arial" w:cs="Arial"/>
          <w:sz w:val="20"/>
          <w:szCs w:val="20"/>
        </w:rPr>
        <w:t xml:space="preserve">s had profuse </w:t>
      </w:r>
      <w:proofErr w:type="spellStart"/>
      <w:r w:rsidR="00B12EC2" w:rsidRPr="001307F8">
        <w:rPr>
          <w:rFonts w:ascii="Arial" w:hAnsi="Arial" w:cs="Arial"/>
          <w:sz w:val="20"/>
          <w:szCs w:val="20"/>
        </w:rPr>
        <w:t>tillering</w:t>
      </w:r>
      <w:proofErr w:type="spellEnd"/>
      <w:r w:rsidR="00C033DB" w:rsidRPr="001307F8">
        <w:rPr>
          <w:rFonts w:ascii="Arial" w:hAnsi="Arial" w:cs="Arial"/>
          <w:sz w:val="20"/>
          <w:szCs w:val="20"/>
        </w:rPr>
        <w:t xml:space="preserve"> (2.3 - 3.4)</w:t>
      </w:r>
      <w:r w:rsidR="00B12EC2" w:rsidRPr="001307F8">
        <w:rPr>
          <w:rFonts w:ascii="Arial" w:hAnsi="Arial" w:cs="Arial"/>
          <w:sz w:val="20"/>
          <w:szCs w:val="20"/>
        </w:rPr>
        <w:t>, were taller</w:t>
      </w:r>
      <w:r w:rsidR="00C033DB" w:rsidRPr="001307F8">
        <w:rPr>
          <w:rFonts w:ascii="Arial" w:hAnsi="Arial" w:cs="Arial"/>
          <w:sz w:val="20"/>
          <w:szCs w:val="20"/>
        </w:rPr>
        <w:t xml:space="preserve"> (</w:t>
      </w:r>
      <w:r w:rsidR="000A56F7" w:rsidRPr="001307F8">
        <w:rPr>
          <w:rFonts w:ascii="Arial" w:hAnsi="Arial" w:cs="Arial"/>
          <w:sz w:val="20"/>
          <w:szCs w:val="20"/>
        </w:rPr>
        <w:t xml:space="preserve">121- 144 cm) and had more seed </w:t>
      </w:r>
      <w:r w:rsidR="00C033DB" w:rsidRPr="001307F8">
        <w:rPr>
          <w:rFonts w:ascii="Arial" w:hAnsi="Arial" w:cs="Arial"/>
          <w:sz w:val="20"/>
          <w:szCs w:val="20"/>
        </w:rPr>
        <w:t>(2814 – 3243)</w:t>
      </w:r>
      <w:r w:rsidR="00B12EC2" w:rsidRPr="001307F8">
        <w:rPr>
          <w:rFonts w:ascii="Arial" w:hAnsi="Arial" w:cs="Arial"/>
          <w:sz w:val="20"/>
          <w:szCs w:val="20"/>
        </w:rPr>
        <w:t>.</w:t>
      </w:r>
      <w:r w:rsidR="00EB4C4E" w:rsidRPr="001307F8">
        <w:rPr>
          <w:rFonts w:ascii="Arial" w:hAnsi="Arial" w:cs="Arial"/>
          <w:sz w:val="20"/>
          <w:szCs w:val="20"/>
        </w:rPr>
        <w:t xml:space="preserve"> </w:t>
      </w:r>
      <w:r w:rsidR="000E3C7F" w:rsidRPr="001307F8">
        <w:rPr>
          <w:rFonts w:ascii="Arial" w:hAnsi="Arial" w:cs="Arial"/>
          <w:sz w:val="20"/>
          <w:szCs w:val="20"/>
        </w:rPr>
        <w:t xml:space="preserve">The crosses had </w:t>
      </w:r>
      <w:proofErr w:type="spellStart"/>
      <w:r w:rsidR="000E3C7F" w:rsidRPr="001307F8">
        <w:rPr>
          <w:rFonts w:ascii="Arial" w:hAnsi="Arial" w:cs="Arial"/>
          <w:sz w:val="20"/>
          <w:szCs w:val="20"/>
        </w:rPr>
        <w:t>mid way</w:t>
      </w:r>
      <w:proofErr w:type="spellEnd"/>
      <w:r w:rsidR="000E3C7F" w:rsidRPr="001307F8">
        <w:rPr>
          <w:rFonts w:ascii="Arial" w:hAnsi="Arial" w:cs="Arial"/>
          <w:sz w:val="20"/>
          <w:szCs w:val="20"/>
        </w:rPr>
        <w:t xml:space="preserve"> clusters between respective parents in </w:t>
      </w:r>
      <w:r w:rsidR="00EB4C4E" w:rsidRPr="001307F8">
        <w:rPr>
          <w:rFonts w:ascii="Arial" w:hAnsi="Arial" w:cs="Arial"/>
          <w:caps/>
          <w:sz w:val="20"/>
          <w:szCs w:val="20"/>
        </w:rPr>
        <w:t>ssr</w:t>
      </w:r>
      <w:r w:rsidR="00EB4C4E" w:rsidRPr="001307F8">
        <w:rPr>
          <w:rFonts w:ascii="Arial" w:hAnsi="Arial" w:cs="Arial"/>
          <w:sz w:val="20"/>
          <w:szCs w:val="20"/>
        </w:rPr>
        <w:t xml:space="preserve"> loci </w:t>
      </w:r>
      <w:proofErr w:type="spellStart"/>
      <w:r w:rsidR="000E3C7F" w:rsidRPr="001307F8">
        <w:rPr>
          <w:rFonts w:ascii="Arial" w:hAnsi="Arial" w:cs="Arial"/>
          <w:sz w:val="20"/>
          <w:szCs w:val="20"/>
        </w:rPr>
        <w:t>dendogram</w:t>
      </w:r>
      <w:proofErr w:type="spellEnd"/>
      <w:r w:rsidR="000E3C7F" w:rsidRPr="001307F8">
        <w:rPr>
          <w:rFonts w:ascii="Arial" w:hAnsi="Arial" w:cs="Arial"/>
          <w:sz w:val="20"/>
          <w:szCs w:val="20"/>
        </w:rPr>
        <w:t xml:space="preserve"> analysis. A 3:1 and 1:1 segregation was observed in the F</w:t>
      </w:r>
      <w:r w:rsidR="000E3C7F" w:rsidRPr="001307F8">
        <w:rPr>
          <w:rFonts w:ascii="Arial" w:hAnsi="Arial" w:cs="Arial"/>
          <w:sz w:val="20"/>
          <w:szCs w:val="20"/>
          <w:vertAlign w:val="subscript"/>
        </w:rPr>
        <w:t>1</w:t>
      </w:r>
      <w:r w:rsidR="000E3C7F" w:rsidRPr="001307F8">
        <w:rPr>
          <w:rFonts w:ascii="Arial" w:hAnsi="Arial" w:cs="Arial"/>
          <w:sz w:val="20"/>
          <w:szCs w:val="20"/>
        </w:rPr>
        <w:t xml:space="preserve"> and BC</w:t>
      </w:r>
      <w:r w:rsidR="000E3C7F" w:rsidRPr="001307F8">
        <w:rPr>
          <w:rFonts w:ascii="Arial" w:hAnsi="Arial" w:cs="Arial"/>
          <w:sz w:val="20"/>
          <w:szCs w:val="20"/>
          <w:vertAlign w:val="subscript"/>
        </w:rPr>
        <w:t>1</w:t>
      </w:r>
      <w:r w:rsidR="000E3C7F" w:rsidRPr="001307F8">
        <w:rPr>
          <w:rFonts w:ascii="Arial" w:hAnsi="Arial" w:cs="Arial"/>
          <w:sz w:val="20"/>
          <w:szCs w:val="20"/>
        </w:rPr>
        <w:t xml:space="preserve"> populations respectively.</w:t>
      </w:r>
    </w:p>
    <w:p w14:paraId="3CE2209F" w14:textId="0E16C41C" w:rsidR="00D43D6C" w:rsidRPr="001307F8" w:rsidRDefault="009E3259" w:rsidP="001A12D1">
      <w:pPr>
        <w:pStyle w:val="NoSpacing"/>
        <w:spacing w:line="480" w:lineRule="auto"/>
        <w:jc w:val="both"/>
        <w:rPr>
          <w:rFonts w:ascii="Arial" w:hAnsi="Arial" w:cs="Arial"/>
          <w:sz w:val="20"/>
          <w:szCs w:val="20"/>
        </w:rPr>
      </w:pPr>
      <w:r w:rsidRPr="001307F8">
        <w:rPr>
          <w:rFonts w:ascii="Arial" w:hAnsi="Arial" w:cs="Arial"/>
          <w:b/>
          <w:bCs/>
          <w:sz w:val="20"/>
          <w:szCs w:val="20"/>
        </w:rPr>
        <w:lastRenderedPageBreak/>
        <w:t xml:space="preserve">Conclusion: </w:t>
      </w:r>
      <w:r w:rsidRPr="001307F8">
        <w:rPr>
          <w:rFonts w:ascii="Arial" w:hAnsi="Arial" w:cs="Arial"/>
          <w:sz w:val="20"/>
          <w:szCs w:val="20"/>
        </w:rPr>
        <w:t>F</w:t>
      </w:r>
      <w:r w:rsidRPr="001307F8">
        <w:rPr>
          <w:rFonts w:ascii="Arial" w:hAnsi="Arial" w:cs="Arial"/>
          <w:sz w:val="20"/>
          <w:szCs w:val="20"/>
          <w:vertAlign w:val="subscript"/>
        </w:rPr>
        <w:t>1</w:t>
      </w:r>
      <w:r w:rsidRPr="001307F8">
        <w:rPr>
          <w:rFonts w:ascii="Arial" w:hAnsi="Arial" w:cs="Arial"/>
          <w:sz w:val="20"/>
          <w:szCs w:val="20"/>
        </w:rPr>
        <w:t xml:space="preserve"> populations were obtained between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caps/>
          <w:sz w:val="20"/>
          <w:szCs w:val="20"/>
        </w:rPr>
        <w:t xml:space="preserve"> x </w:t>
      </w:r>
      <w:r w:rsidRPr="001307F8">
        <w:rPr>
          <w:rFonts w:ascii="Arial" w:hAnsi="Arial" w:cs="Arial"/>
          <w:i/>
          <w:sz w:val="20"/>
          <w:szCs w:val="20"/>
        </w:rPr>
        <w:t xml:space="preserve">S. bicolor </w:t>
      </w:r>
      <w:r w:rsidRPr="001307F8">
        <w:rPr>
          <w:rFonts w:ascii="Arial" w:hAnsi="Arial" w:cs="Arial"/>
          <w:sz w:val="20"/>
          <w:szCs w:val="20"/>
        </w:rPr>
        <w:t>and S</w:t>
      </w:r>
      <w:r w:rsidRPr="001307F8">
        <w:rPr>
          <w:rFonts w:ascii="Arial" w:hAnsi="Arial" w:cs="Arial"/>
          <w:i/>
          <w:sz w:val="20"/>
          <w:szCs w:val="20"/>
        </w:rPr>
        <w:t xml:space="preserve">. </w:t>
      </w:r>
      <w:proofErr w:type="spellStart"/>
      <w:r w:rsidRPr="001307F8">
        <w:rPr>
          <w:rFonts w:ascii="Arial" w:hAnsi="Arial" w:cs="Arial"/>
          <w:i/>
          <w:sz w:val="20"/>
          <w:szCs w:val="20"/>
        </w:rPr>
        <w:t>sudanense</w:t>
      </w:r>
      <w:proofErr w:type="spellEnd"/>
      <w:r w:rsidRPr="001307F8">
        <w:rPr>
          <w:rFonts w:ascii="Arial" w:hAnsi="Arial" w:cs="Arial"/>
          <w:caps/>
          <w:sz w:val="20"/>
          <w:szCs w:val="20"/>
        </w:rPr>
        <w:t xml:space="preserve"> x </w:t>
      </w:r>
      <w:r w:rsidRPr="001307F8">
        <w:rPr>
          <w:rFonts w:ascii="Arial" w:hAnsi="Arial" w:cs="Arial"/>
          <w:sz w:val="20"/>
          <w:szCs w:val="20"/>
        </w:rPr>
        <w:t>S</w:t>
      </w:r>
      <w:r w:rsidRPr="001307F8">
        <w:rPr>
          <w:rFonts w:ascii="Arial" w:hAnsi="Arial" w:cs="Arial"/>
          <w:i/>
          <w:sz w:val="20"/>
          <w:szCs w:val="20"/>
        </w:rPr>
        <w:t xml:space="preserve">. bicolor. </w:t>
      </w:r>
      <w:r w:rsidRPr="001307F8">
        <w:rPr>
          <w:rFonts w:ascii="Arial" w:hAnsi="Arial" w:cs="Arial"/>
          <w:iCs/>
          <w:sz w:val="20"/>
          <w:szCs w:val="20"/>
        </w:rPr>
        <w:t>There is</w:t>
      </w:r>
      <w:r w:rsidRPr="001307F8">
        <w:rPr>
          <w:rFonts w:ascii="Arial" w:hAnsi="Arial" w:cs="Arial"/>
          <w:sz w:val="20"/>
          <w:szCs w:val="20"/>
        </w:rPr>
        <w:t xml:space="preserve"> need for more studies on the role of crop to non-crop hybridization within the species.</w:t>
      </w:r>
    </w:p>
    <w:p w14:paraId="170E556E" w14:textId="77777777" w:rsidR="004C34C6" w:rsidRPr="001307F8" w:rsidRDefault="004C34C6" w:rsidP="001A12D1">
      <w:pPr>
        <w:pStyle w:val="NoSpacing"/>
        <w:spacing w:line="480" w:lineRule="auto"/>
        <w:jc w:val="both"/>
        <w:rPr>
          <w:rFonts w:ascii="Arial" w:hAnsi="Arial" w:cs="Arial"/>
          <w:sz w:val="20"/>
          <w:szCs w:val="20"/>
        </w:rPr>
      </w:pPr>
    </w:p>
    <w:p w14:paraId="412B8D26" w14:textId="42837472" w:rsidR="00EF057E" w:rsidRPr="001307F8" w:rsidRDefault="004C34C6" w:rsidP="00EF057E">
      <w:pPr>
        <w:rPr>
          <w:i/>
          <w:iCs/>
        </w:rPr>
      </w:pPr>
      <w:r w:rsidRPr="001307F8">
        <w:rPr>
          <w:rFonts w:ascii="Arial" w:hAnsi="Arial" w:cs="Arial"/>
          <w:b/>
          <w:sz w:val="20"/>
          <w:szCs w:val="20"/>
        </w:rPr>
        <w:t>Key words:</w:t>
      </w:r>
      <w:r w:rsidR="00E01635" w:rsidRPr="001307F8">
        <w:rPr>
          <w:rFonts w:ascii="Arial" w:hAnsi="Arial" w:cs="Arial"/>
          <w:b/>
          <w:sz w:val="20"/>
          <w:szCs w:val="20"/>
        </w:rPr>
        <w:t xml:space="preserve"> </w:t>
      </w:r>
      <w:r w:rsidR="00EF057E" w:rsidRPr="001307F8">
        <w:rPr>
          <w:rFonts w:ascii="Arial" w:hAnsi="Arial" w:cs="Arial"/>
          <w:i/>
          <w:iCs/>
          <w:sz w:val="20"/>
          <w:szCs w:val="20"/>
        </w:rPr>
        <w:t xml:space="preserve">Sorghum, interspecific hybridization, introgression, S. </w:t>
      </w:r>
      <w:proofErr w:type="spellStart"/>
      <w:r w:rsidR="00EF057E" w:rsidRPr="001307F8">
        <w:rPr>
          <w:rFonts w:ascii="Arial" w:hAnsi="Arial" w:cs="Arial"/>
          <w:i/>
          <w:iCs/>
          <w:sz w:val="20"/>
          <w:szCs w:val="20"/>
        </w:rPr>
        <w:t>halepense</w:t>
      </w:r>
      <w:proofErr w:type="spellEnd"/>
      <w:r w:rsidR="00EF057E" w:rsidRPr="001307F8">
        <w:rPr>
          <w:rFonts w:ascii="Arial" w:hAnsi="Arial" w:cs="Arial"/>
          <w:i/>
          <w:iCs/>
          <w:sz w:val="20"/>
          <w:szCs w:val="20"/>
        </w:rPr>
        <w:t xml:space="preserve">, S. </w:t>
      </w:r>
      <w:proofErr w:type="spellStart"/>
      <w:r w:rsidR="00EF057E" w:rsidRPr="001307F8">
        <w:rPr>
          <w:rFonts w:ascii="Arial" w:hAnsi="Arial" w:cs="Arial"/>
          <w:i/>
          <w:iCs/>
          <w:sz w:val="20"/>
          <w:szCs w:val="20"/>
        </w:rPr>
        <w:t>sudanense</w:t>
      </w:r>
      <w:proofErr w:type="spellEnd"/>
      <w:r w:rsidR="00EF057E" w:rsidRPr="001307F8">
        <w:rPr>
          <w:rFonts w:ascii="Arial" w:hAnsi="Arial" w:cs="Arial"/>
          <w:i/>
          <w:iCs/>
          <w:sz w:val="20"/>
          <w:szCs w:val="20"/>
        </w:rPr>
        <w:t>, SSR, polymorphism</w:t>
      </w:r>
    </w:p>
    <w:p w14:paraId="6759A054" w14:textId="77777777" w:rsidR="00D86F02" w:rsidRPr="001307F8" w:rsidRDefault="00B12EC2" w:rsidP="004C34C6">
      <w:pPr>
        <w:pStyle w:val="Heading2"/>
        <w:numPr>
          <w:ilvl w:val="0"/>
          <w:numId w:val="0"/>
        </w:numPr>
        <w:spacing w:line="480" w:lineRule="auto"/>
        <w:ind w:left="576" w:hanging="576"/>
        <w:rPr>
          <w:rFonts w:ascii="Arial" w:hAnsi="Arial"/>
          <w:sz w:val="22"/>
          <w:szCs w:val="22"/>
          <w:lang w:val="en-CA"/>
        </w:rPr>
      </w:pPr>
      <w:bookmarkStart w:id="4" w:name="_Toc372537281"/>
      <w:r w:rsidRPr="001307F8">
        <w:rPr>
          <w:rFonts w:ascii="Arial" w:hAnsi="Arial"/>
          <w:sz w:val="22"/>
          <w:szCs w:val="22"/>
          <w:lang w:val="en-CA"/>
        </w:rPr>
        <w:t>Introduction</w:t>
      </w:r>
      <w:bookmarkEnd w:id="4"/>
      <w:r w:rsidRPr="001307F8">
        <w:rPr>
          <w:rFonts w:ascii="Arial" w:hAnsi="Arial"/>
          <w:sz w:val="22"/>
          <w:szCs w:val="22"/>
          <w:lang w:val="en-CA"/>
        </w:rPr>
        <w:t xml:space="preserve"> </w:t>
      </w:r>
    </w:p>
    <w:p w14:paraId="74689346" w14:textId="7C3B6E1C" w:rsidR="0012364A" w:rsidRPr="001307F8" w:rsidRDefault="00B12EC2" w:rsidP="00603578">
      <w:pPr>
        <w:spacing w:line="480" w:lineRule="auto"/>
        <w:jc w:val="both"/>
        <w:rPr>
          <w:rFonts w:ascii="Arial" w:hAnsi="Arial" w:cs="Arial"/>
          <w:sz w:val="20"/>
          <w:szCs w:val="20"/>
        </w:rPr>
      </w:pPr>
      <w:r w:rsidRPr="001307F8">
        <w:rPr>
          <w:rFonts w:ascii="Arial" w:hAnsi="Arial" w:cs="Arial"/>
          <w:sz w:val="20"/>
          <w:szCs w:val="20"/>
        </w:rPr>
        <w:t xml:space="preserve">Interspecific hybrids within the sorghum genus have been reported to occur naturally and through forced or artificial hybridization </w:t>
      </w:r>
      <w:r w:rsidR="00350EC2" w:rsidRPr="001307F8">
        <w:rPr>
          <w:rFonts w:ascii="Arial" w:hAnsi="Arial" w:cs="Arial"/>
          <w:sz w:val="20"/>
          <w:szCs w:val="20"/>
        </w:rPr>
        <w:t>[</w:t>
      </w:r>
      <w:r w:rsidR="00FA1D36" w:rsidRPr="001307F8">
        <w:rPr>
          <w:rFonts w:ascii="Arial" w:hAnsi="Arial" w:cs="Arial"/>
          <w:sz w:val="20"/>
          <w:szCs w:val="20"/>
        </w:rPr>
        <w:t>1,2]</w:t>
      </w:r>
      <w:r w:rsidRPr="001307F8">
        <w:rPr>
          <w:rFonts w:ascii="Arial" w:hAnsi="Arial" w:cs="Arial"/>
          <w:sz w:val="20"/>
          <w:szCs w:val="20"/>
        </w:rPr>
        <w:t xml:space="preserve">. This hybridization has significant contribution towards evolution </w:t>
      </w:r>
      <w:proofErr w:type="spellStart"/>
      <w:r w:rsidRPr="001307F8">
        <w:rPr>
          <w:rFonts w:ascii="Arial" w:hAnsi="Arial" w:cs="Arial"/>
          <w:sz w:val="20"/>
          <w:szCs w:val="20"/>
        </w:rPr>
        <w:t>partterns</w:t>
      </w:r>
      <w:proofErr w:type="spellEnd"/>
      <w:r w:rsidRPr="001307F8">
        <w:rPr>
          <w:rFonts w:ascii="Arial" w:hAnsi="Arial" w:cs="Arial"/>
          <w:sz w:val="20"/>
          <w:szCs w:val="20"/>
        </w:rPr>
        <w:t xml:space="preserve"> within the genus. Agriculturally important members of this genus are products of ancient interspecific hybridization events. </w:t>
      </w:r>
      <w:r w:rsidRPr="001307F8">
        <w:rPr>
          <w:rFonts w:ascii="Arial" w:hAnsi="Arial" w:cs="Arial"/>
          <w:i/>
          <w:iCs/>
          <w:sz w:val="20"/>
          <w:szCs w:val="20"/>
        </w:rPr>
        <w:t xml:space="preserve">S. </w:t>
      </w:r>
      <w:proofErr w:type="spellStart"/>
      <w:r w:rsidRPr="001307F8">
        <w:rPr>
          <w:rFonts w:ascii="Arial" w:hAnsi="Arial" w:cs="Arial"/>
          <w:i/>
          <w:iCs/>
          <w:sz w:val="20"/>
          <w:szCs w:val="20"/>
        </w:rPr>
        <w:t>almum</w:t>
      </w:r>
      <w:proofErr w:type="spellEnd"/>
      <w:r w:rsidRPr="001307F8">
        <w:rPr>
          <w:rFonts w:ascii="Arial" w:hAnsi="Arial" w:cs="Arial"/>
          <w:sz w:val="20"/>
          <w:szCs w:val="20"/>
        </w:rPr>
        <w:t xml:space="preserve"> (2n = 40) is believed to be a product of a hybridization event between </w:t>
      </w:r>
      <w:r w:rsidRPr="001307F8">
        <w:rPr>
          <w:rFonts w:ascii="Arial" w:hAnsi="Arial" w:cs="Arial"/>
          <w:i/>
          <w:iCs/>
          <w:sz w:val="20"/>
          <w:szCs w:val="20"/>
        </w:rPr>
        <w:t>S. bicolor</w:t>
      </w:r>
      <w:r w:rsidRPr="001307F8">
        <w:rPr>
          <w:rFonts w:ascii="Arial" w:hAnsi="Arial" w:cs="Arial"/>
          <w:sz w:val="20"/>
          <w:szCs w:val="20"/>
        </w:rPr>
        <w:t xml:space="preserve"> and </w:t>
      </w:r>
      <w:r w:rsidRPr="001307F8">
        <w:rPr>
          <w:rFonts w:ascii="Arial" w:hAnsi="Arial" w:cs="Arial"/>
          <w:i/>
          <w:iCs/>
          <w:sz w:val="20"/>
          <w:szCs w:val="20"/>
        </w:rPr>
        <w:t xml:space="preserve">S. </w:t>
      </w:r>
      <w:proofErr w:type="spellStart"/>
      <w:r w:rsidRPr="001307F8">
        <w:rPr>
          <w:rFonts w:ascii="Arial" w:hAnsi="Arial" w:cs="Arial"/>
          <w:i/>
          <w:iCs/>
          <w:sz w:val="20"/>
          <w:szCs w:val="20"/>
        </w:rPr>
        <w:t>propinquum</w:t>
      </w:r>
      <w:proofErr w:type="spellEnd"/>
      <w:r w:rsidRPr="001307F8">
        <w:rPr>
          <w:rFonts w:ascii="Arial" w:hAnsi="Arial" w:cs="Arial"/>
          <w:i/>
          <w:iCs/>
          <w:sz w:val="20"/>
          <w:szCs w:val="20"/>
        </w:rPr>
        <w:t xml:space="preserve"> </w:t>
      </w:r>
      <w:r w:rsidR="00350EC2" w:rsidRPr="001307F8">
        <w:rPr>
          <w:rFonts w:ascii="Arial" w:hAnsi="Arial" w:cs="Arial"/>
          <w:sz w:val="20"/>
          <w:szCs w:val="20"/>
        </w:rPr>
        <w:t>[</w:t>
      </w:r>
      <w:r w:rsidR="00F07AE7" w:rsidRPr="001307F8">
        <w:rPr>
          <w:rFonts w:ascii="Arial" w:hAnsi="Arial" w:cs="Arial"/>
          <w:sz w:val="20"/>
          <w:szCs w:val="20"/>
        </w:rPr>
        <w:t>3]</w:t>
      </w:r>
      <w:r w:rsidRPr="001307F8">
        <w:rPr>
          <w:rFonts w:ascii="Arial" w:hAnsi="Arial" w:cs="Arial"/>
          <w:sz w:val="20"/>
          <w:szCs w:val="20"/>
        </w:rPr>
        <w:t xml:space="preserve">. </w:t>
      </w:r>
      <w:r w:rsidRPr="001307F8">
        <w:rPr>
          <w:rFonts w:ascii="Arial" w:hAnsi="Arial" w:cs="Arial"/>
          <w:i/>
          <w:iCs/>
          <w:sz w:val="20"/>
          <w:szCs w:val="20"/>
        </w:rPr>
        <w:t xml:space="preserve">S. </w:t>
      </w:r>
      <w:proofErr w:type="spellStart"/>
      <w:r w:rsidRPr="001307F8">
        <w:rPr>
          <w:rFonts w:ascii="Arial" w:hAnsi="Arial" w:cs="Arial"/>
          <w:i/>
          <w:iCs/>
          <w:sz w:val="20"/>
          <w:szCs w:val="20"/>
        </w:rPr>
        <w:t>halepense</w:t>
      </w:r>
      <w:proofErr w:type="spellEnd"/>
      <w:r w:rsidRPr="001307F8">
        <w:rPr>
          <w:rFonts w:ascii="Arial" w:hAnsi="Arial" w:cs="Arial"/>
          <w:sz w:val="20"/>
          <w:szCs w:val="20"/>
        </w:rPr>
        <w:t xml:space="preserve"> has contribution from different members of the genus to its genome resulting in its segmental allopolyploid nature</w:t>
      </w:r>
      <w:r w:rsidR="00F07AE7" w:rsidRPr="001307F8">
        <w:rPr>
          <w:rFonts w:ascii="Arial" w:hAnsi="Arial" w:cs="Arial"/>
          <w:sz w:val="20"/>
          <w:szCs w:val="20"/>
        </w:rPr>
        <w:t xml:space="preserve"> </w:t>
      </w:r>
      <w:r w:rsidR="00350EC2" w:rsidRPr="001307F8">
        <w:rPr>
          <w:rFonts w:ascii="Arial" w:hAnsi="Arial" w:cs="Arial"/>
          <w:sz w:val="20"/>
          <w:szCs w:val="20"/>
        </w:rPr>
        <w:t>[</w:t>
      </w:r>
      <w:r w:rsidR="007A335D" w:rsidRPr="001307F8">
        <w:rPr>
          <w:rFonts w:ascii="Arial" w:hAnsi="Arial" w:cs="Arial"/>
          <w:sz w:val="20"/>
          <w:szCs w:val="20"/>
        </w:rPr>
        <w:t>4</w:t>
      </w:r>
      <w:r w:rsidR="00F07AE7" w:rsidRPr="001307F8">
        <w:rPr>
          <w:rFonts w:ascii="Arial" w:hAnsi="Arial" w:cs="Arial"/>
          <w:sz w:val="20"/>
          <w:szCs w:val="20"/>
        </w:rPr>
        <w:t>]</w:t>
      </w:r>
      <w:r w:rsidRPr="001307F8">
        <w:rPr>
          <w:rFonts w:ascii="Arial" w:hAnsi="Arial" w:cs="Arial"/>
          <w:sz w:val="20"/>
          <w:szCs w:val="20"/>
        </w:rPr>
        <w:t xml:space="preserve">. </w:t>
      </w:r>
      <w:r w:rsidRPr="001307F8">
        <w:rPr>
          <w:rFonts w:ascii="Arial" w:hAnsi="Arial" w:cs="Arial"/>
          <w:i/>
          <w:iCs/>
          <w:sz w:val="20"/>
          <w:szCs w:val="20"/>
        </w:rPr>
        <w:t xml:space="preserve">S. </w:t>
      </w:r>
      <w:proofErr w:type="spellStart"/>
      <w:r w:rsidRPr="001307F8">
        <w:rPr>
          <w:rFonts w:ascii="Arial" w:hAnsi="Arial" w:cs="Arial"/>
          <w:i/>
          <w:iCs/>
          <w:sz w:val="20"/>
          <w:szCs w:val="20"/>
        </w:rPr>
        <w:t>sudanense</w:t>
      </w:r>
      <w:proofErr w:type="spellEnd"/>
      <w:r w:rsidRPr="001307F8">
        <w:rPr>
          <w:rFonts w:ascii="Arial" w:hAnsi="Arial" w:cs="Arial"/>
          <w:sz w:val="20"/>
          <w:szCs w:val="20"/>
        </w:rPr>
        <w:t xml:space="preserve"> has been shown to be a segregate from a natural hybrid between </w:t>
      </w:r>
      <w:r w:rsidRPr="001307F8">
        <w:rPr>
          <w:rFonts w:ascii="Arial" w:hAnsi="Arial" w:cs="Arial"/>
          <w:i/>
          <w:iCs/>
          <w:sz w:val="20"/>
          <w:szCs w:val="20"/>
        </w:rPr>
        <w:t>S. bicolor</w:t>
      </w:r>
      <w:r w:rsidRPr="001307F8">
        <w:rPr>
          <w:rFonts w:ascii="Arial" w:hAnsi="Arial" w:cs="Arial"/>
          <w:sz w:val="20"/>
          <w:szCs w:val="20"/>
        </w:rPr>
        <w:t xml:space="preserve"> and </w:t>
      </w:r>
      <w:r w:rsidRPr="001307F8">
        <w:rPr>
          <w:rFonts w:ascii="Arial" w:hAnsi="Arial" w:cs="Arial"/>
          <w:i/>
          <w:iCs/>
          <w:sz w:val="20"/>
          <w:szCs w:val="20"/>
        </w:rPr>
        <w:t xml:space="preserve">S. </w:t>
      </w:r>
      <w:proofErr w:type="spellStart"/>
      <w:r w:rsidRPr="001307F8">
        <w:rPr>
          <w:rFonts w:ascii="Arial" w:hAnsi="Arial" w:cs="Arial"/>
          <w:i/>
          <w:iCs/>
          <w:sz w:val="20"/>
          <w:szCs w:val="20"/>
        </w:rPr>
        <w:t>arundinaceum</w:t>
      </w:r>
      <w:proofErr w:type="spellEnd"/>
      <w:r w:rsidRPr="001307F8">
        <w:rPr>
          <w:rFonts w:ascii="Arial" w:hAnsi="Arial" w:cs="Arial"/>
          <w:sz w:val="20"/>
          <w:szCs w:val="20"/>
        </w:rPr>
        <w:t xml:space="preserve"> </w:t>
      </w:r>
      <w:r w:rsidR="00350EC2" w:rsidRPr="001307F8">
        <w:rPr>
          <w:rFonts w:ascii="Arial" w:hAnsi="Arial" w:cs="Arial"/>
          <w:sz w:val="20"/>
          <w:szCs w:val="20"/>
        </w:rPr>
        <w:t>[</w:t>
      </w:r>
      <w:r w:rsidR="007A335D" w:rsidRPr="001307F8">
        <w:rPr>
          <w:rFonts w:ascii="Arial" w:hAnsi="Arial" w:cs="Arial"/>
          <w:sz w:val="20"/>
          <w:szCs w:val="20"/>
        </w:rPr>
        <w:t>5</w:t>
      </w:r>
      <w:r w:rsidR="00F07AE7" w:rsidRPr="001307F8">
        <w:rPr>
          <w:rFonts w:ascii="Arial" w:hAnsi="Arial" w:cs="Arial"/>
          <w:sz w:val="20"/>
          <w:szCs w:val="20"/>
        </w:rPr>
        <w:t>]</w:t>
      </w:r>
      <w:r w:rsidRPr="001307F8">
        <w:rPr>
          <w:rFonts w:ascii="Arial" w:hAnsi="Arial" w:cs="Arial"/>
          <w:sz w:val="20"/>
          <w:szCs w:val="20"/>
        </w:rPr>
        <w:t xml:space="preserve">. Artificial hybrids have been obtained and studied between </w:t>
      </w:r>
      <w:r w:rsidRPr="001307F8">
        <w:rPr>
          <w:rFonts w:ascii="Arial" w:hAnsi="Arial" w:cs="Arial"/>
          <w:i/>
          <w:iCs/>
          <w:sz w:val="20"/>
          <w:szCs w:val="20"/>
        </w:rPr>
        <w:t>S. bicolor</w:t>
      </w:r>
      <w:r w:rsidRPr="001307F8">
        <w:rPr>
          <w:rFonts w:ascii="Arial" w:hAnsi="Arial" w:cs="Arial"/>
          <w:sz w:val="20"/>
          <w:szCs w:val="20"/>
        </w:rPr>
        <w:t xml:space="preserve"> and </w:t>
      </w:r>
      <w:r w:rsidRPr="001307F8">
        <w:rPr>
          <w:rFonts w:ascii="Arial" w:hAnsi="Arial" w:cs="Arial"/>
          <w:i/>
          <w:iCs/>
          <w:sz w:val="20"/>
          <w:szCs w:val="20"/>
        </w:rPr>
        <w:t xml:space="preserve">S. </w:t>
      </w:r>
      <w:proofErr w:type="spellStart"/>
      <w:r w:rsidRPr="001307F8">
        <w:rPr>
          <w:rFonts w:ascii="Arial" w:hAnsi="Arial" w:cs="Arial"/>
          <w:i/>
          <w:iCs/>
          <w:sz w:val="20"/>
          <w:szCs w:val="20"/>
        </w:rPr>
        <w:t>halepense</w:t>
      </w:r>
      <w:proofErr w:type="spellEnd"/>
      <w:r w:rsidRPr="001307F8">
        <w:rPr>
          <w:rFonts w:ascii="Arial" w:hAnsi="Arial" w:cs="Arial"/>
          <w:sz w:val="20"/>
          <w:szCs w:val="20"/>
        </w:rPr>
        <w:t xml:space="preserve"> </w:t>
      </w:r>
      <w:r w:rsidR="00350EC2" w:rsidRPr="001307F8">
        <w:rPr>
          <w:rFonts w:ascii="Arial" w:hAnsi="Arial" w:cs="Arial"/>
          <w:sz w:val="20"/>
          <w:szCs w:val="20"/>
        </w:rPr>
        <w:t>[</w:t>
      </w:r>
      <w:r w:rsidR="00640CFF" w:rsidRPr="001307F8">
        <w:rPr>
          <w:rFonts w:ascii="Arial" w:hAnsi="Arial" w:cs="Arial"/>
          <w:sz w:val="20"/>
          <w:szCs w:val="20"/>
        </w:rPr>
        <w:t>6</w:t>
      </w:r>
      <w:r w:rsidR="001D3A3A" w:rsidRPr="001307F8">
        <w:rPr>
          <w:rFonts w:ascii="Arial" w:hAnsi="Arial" w:cs="Arial"/>
          <w:sz w:val="20"/>
          <w:szCs w:val="20"/>
        </w:rPr>
        <w:t>]</w:t>
      </w:r>
      <w:r w:rsidRPr="001307F8">
        <w:rPr>
          <w:rFonts w:ascii="Arial" w:hAnsi="Arial" w:cs="Arial"/>
          <w:sz w:val="20"/>
          <w:szCs w:val="20"/>
        </w:rPr>
        <w:t xml:space="preserve">. </w:t>
      </w:r>
    </w:p>
    <w:p w14:paraId="6AE6DFAF" w14:textId="77777777" w:rsidR="0012364A" w:rsidRPr="001307F8" w:rsidRDefault="0012364A" w:rsidP="0012364A">
      <w:pPr>
        <w:rPr>
          <w:rFonts w:ascii="Arial" w:hAnsi="Arial" w:cs="Arial"/>
          <w:sz w:val="20"/>
          <w:szCs w:val="20"/>
        </w:rPr>
      </w:pPr>
    </w:p>
    <w:p w14:paraId="36203523" w14:textId="77777777" w:rsidR="0012364A" w:rsidRPr="001307F8" w:rsidRDefault="0012364A" w:rsidP="0012364A">
      <w:pPr>
        <w:rPr>
          <w:rFonts w:ascii="Arial" w:hAnsi="Arial" w:cs="Arial"/>
          <w:sz w:val="20"/>
          <w:szCs w:val="20"/>
        </w:rPr>
      </w:pPr>
    </w:p>
    <w:p w14:paraId="0CA33D3C" w14:textId="56D76686" w:rsidR="0012364A" w:rsidRPr="001307F8" w:rsidRDefault="00B12EC2" w:rsidP="0012364A">
      <w:pPr>
        <w:spacing w:line="480" w:lineRule="auto"/>
        <w:jc w:val="both"/>
        <w:rPr>
          <w:rFonts w:ascii="Arial" w:hAnsi="Arial" w:cs="Arial"/>
          <w:i/>
          <w:iCs/>
          <w:sz w:val="20"/>
          <w:szCs w:val="20"/>
          <w:lang w:val="en-CA"/>
        </w:rPr>
      </w:pPr>
      <w:r w:rsidRPr="001307F8">
        <w:rPr>
          <w:rFonts w:ascii="Arial" w:hAnsi="Arial" w:cs="Arial"/>
          <w:sz w:val="20"/>
          <w:szCs w:val="20"/>
          <w:lang w:val="en-CA"/>
        </w:rPr>
        <w:t xml:space="preserve">In the genus sorghum, hybridization and </w:t>
      </w:r>
      <w:proofErr w:type="spellStart"/>
      <w:r w:rsidRPr="001307F8">
        <w:rPr>
          <w:rFonts w:ascii="Arial" w:hAnsi="Arial" w:cs="Arial"/>
          <w:sz w:val="20"/>
          <w:szCs w:val="20"/>
          <w:lang w:val="en-CA"/>
        </w:rPr>
        <w:t>introgression</w:t>
      </w:r>
      <w:proofErr w:type="spellEnd"/>
      <w:r w:rsidRPr="001307F8">
        <w:rPr>
          <w:rFonts w:ascii="Arial" w:hAnsi="Arial" w:cs="Arial"/>
          <w:sz w:val="20"/>
          <w:szCs w:val="20"/>
          <w:lang w:val="en-CA"/>
        </w:rPr>
        <w:t xml:space="preserve"> of </w:t>
      </w:r>
      <w:r w:rsidRPr="001307F8">
        <w:rPr>
          <w:rFonts w:ascii="Arial" w:hAnsi="Arial" w:cs="Arial"/>
          <w:i/>
          <w:sz w:val="20"/>
          <w:szCs w:val="20"/>
          <w:lang w:val="en-CA"/>
        </w:rPr>
        <w:t>S. bicolor</w:t>
      </w:r>
      <w:r w:rsidRPr="001307F8">
        <w:rPr>
          <w:rFonts w:ascii="Arial" w:hAnsi="Arial" w:cs="Arial"/>
          <w:sz w:val="20"/>
          <w:szCs w:val="20"/>
          <w:lang w:val="en-CA"/>
        </w:rPr>
        <w:t xml:space="preserve"> alleles into </w:t>
      </w:r>
      <w:r w:rsidRPr="001307F8">
        <w:rPr>
          <w:rFonts w:ascii="Arial" w:hAnsi="Arial" w:cs="Arial"/>
          <w:i/>
          <w:sz w:val="20"/>
          <w:szCs w:val="20"/>
          <w:lang w:val="en-CA"/>
        </w:rPr>
        <w:t xml:space="preserve">S. </w:t>
      </w:r>
      <w:proofErr w:type="spellStart"/>
      <w:r w:rsidRPr="001307F8">
        <w:rPr>
          <w:rFonts w:ascii="Arial" w:hAnsi="Arial" w:cs="Arial"/>
          <w:i/>
          <w:sz w:val="20"/>
          <w:szCs w:val="20"/>
          <w:lang w:val="en-CA"/>
        </w:rPr>
        <w:t>halepense</w:t>
      </w:r>
      <w:proofErr w:type="spellEnd"/>
      <w:r w:rsidRPr="001307F8">
        <w:rPr>
          <w:rFonts w:ascii="Arial" w:hAnsi="Arial" w:cs="Arial"/>
          <w:sz w:val="20"/>
          <w:szCs w:val="20"/>
          <w:lang w:val="en-CA"/>
        </w:rPr>
        <w:t xml:space="preserve"> was shown to occur at rate between 0 to 100% </w:t>
      </w:r>
      <w:r w:rsidR="00A36229" w:rsidRPr="001307F8">
        <w:rPr>
          <w:rFonts w:ascii="Arial" w:hAnsi="Arial" w:cs="Arial"/>
          <w:sz w:val="20"/>
          <w:szCs w:val="20"/>
          <w:lang w:val="en-CA"/>
        </w:rPr>
        <w:t xml:space="preserve">depending </w:t>
      </w:r>
      <w:r w:rsidRPr="001307F8">
        <w:rPr>
          <w:rFonts w:ascii="Arial" w:hAnsi="Arial" w:cs="Arial"/>
          <w:sz w:val="20"/>
          <w:szCs w:val="20"/>
          <w:lang w:val="en-CA"/>
        </w:rPr>
        <w:t xml:space="preserve">on the proximity of the weed to the crop </w:t>
      </w:r>
      <w:r w:rsidR="00350EC2" w:rsidRPr="001307F8">
        <w:rPr>
          <w:rFonts w:ascii="Arial" w:hAnsi="Arial" w:cs="Arial"/>
          <w:sz w:val="20"/>
          <w:szCs w:val="20"/>
        </w:rPr>
        <w:t>[</w:t>
      </w:r>
      <w:r w:rsidR="00640CFF" w:rsidRPr="001307F8">
        <w:rPr>
          <w:rFonts w:ascii="Arial" w:hAnsi="Arial" w:cs="Arial"/>
          <w:sz w:val="20"/>
          <w:szCs w:val="20"/>
        </w:rPr>
        <w:t>7</w:t>
      </w:r>
      <w:r w:rsidR="001D3A3A" w:rsidRPr="001307F8">
        <w:rPr>
          <w:rFonts w:ascii="Arial" w:hAnsi="Arial" w:cs="Arial"/>
          <w:sz w:val="20"/>
          <w:szCs w:val="20"/>
        </w:rPr>
        <w:t>]</w:t>
      </w:r>
      <w:r w:rsidRPr="001307F8">
        <w:rPr>
          <w:rFonts w:ascii="Arial" w:hAnsi="Arial" w:cs="Arial"/>
          <w:sz w:val="20"/>
          <w:szCs w:val="20"/>
          <w:lang w:val="en-CA"/>
        </w:rPr>
        <w:t xml:space="preserve">. Hybridization and outcrossing </w:t>
      </w:r>
      <w:proofErr w:type="gramStart"/>
      <w:r w:rsidRPr="001307F8">
        <w:rPr>
          <w:rFonts w:ascii="Arial" w:hAnsi="Arial" w:cs="Arial"/>
          <w:sz w:val="20"/>
          <w:szCs w:val="20"/>
          <w:lang w:val="en-CA"/>
        </w:rPr>
        <w:t>has</w:t>
      </w:r>
      <w:proofErr w:type="gramEnd"/>
      <w:r w:rsidRPr="001307F8">
        <w:rPr>
          <w:rFonts w:ascii="Arial" w:hAnsi="Arial" w:cs="Arial"/>
          <w:sz w:val="20"/>
          <w:szCs w:val="20"/>
          <w:lang w:val="en-CA"/>
        </w:rPr>
        <w:t xml:space="preserve"> been shown in </w:t>
      </w:r>
      <w:r w:rsidRPr="001307F8">
        <w:rPr>
          <w:rFonts w:ascii="Arial" w:hAnsi="Arial" w:cs="Arial"/>
          <w:i/>
          <w:iCs/>
          <w:sz w:val="20"/>
          <w:szCs w:val="20"/>
          <w:lang w:val="en-CA"/>
        </w:rPr>
        <w:t xml:space="preserve">S. </w:t>
      </w:r>
      <w:proofErr w:type="spellStart"/>
      <w:r w:rsidRPr="001307F8">
        <w:rPr>
          <w:rFonts w:ascii="Arial" w:hAnsi="Arial" w:cs="Arial"/>
          <w:i/>
          <w:iCs/>
          <w:sz w:val="20"/>
          <w:szCs w:val="20"/>
          <w:lang w:val="en-CA"/>
        </w:rPr>
        <w:t>sudanense</w:t>
      </w:r>
      <w:proofErr w:type="spellEnd"/>
      <w:r w:rsidRPr="001307F8">
        <w:rPr>
          <w:rFonts w:ascii="Arial" w:hAnsi="Arial" w:cs="Arial"/>
          <w:i/>
          <w:iCs/>
          <w:sz w:val="20"/>
          <w:szCs w:val="20"/>
          <w:lang w:val="en-CA"/>
        </w:rPr>
        <w:t xml:space="preserve"> </w:t>
      </w:r>
      <w:r w:rsidR="00A36229" w:rsidRPr="001307F8">
        <w:rPr>
          <w:rFonts w:ascii="Arial" w:hAnsi="Arial" w:cs="Arial"/>
          <w:iCs/>
          <w:sz w:val="20"/>
          <w:szCs w:val="20"/>
          <w:lang w:val="en-CA"/>
        </w:rPr>
        <w:t>to occur</w:t>
      </w:r>
      <w:r w:rsidR="00A36229" w:rsidRPr="001307F8">
        <w:rPr>
          <w:rFonts w:ascii="Arial" w:hAnsi="Arial" w:cs="Arial"/>
          <w:i/>
          <w:iCs/>
          <w:sz w:val="20"/>
          <w:szCs w:val="20"/>
          <w:lang w:val="en-CA"/>
        </w:rPr>
        <w:t xml:space="preserve"> </w:t>
      </w:r>
      <w:r w:rsidRPr="001307F8">
        <w:rPr>
          <w:rFonts w:ascii="Arial" w:hAnsi="Arial" w:cs="Arial"/>
          <w:sz w:val="20"/>
          <w:szCs w:val="20"/>
          <w:lang w:val="en-CA"/>
        </w:rPr>
        <w:t xml:space="preserve">at varying rates and it is </w:t>
      </w:r>
      <w:proofErr w:type="spellStart"/>
      <w:r w:rsidRPr="001307F8">
        <w:rPr>
          <w:rFonts w:ascii="Arial" w:hAnsi="Arial" w:cs="Arial"/>
          <w:sz w:val="20"/>
          <w:szCs w:val="20"/>
          <w:lang w:val="en-CA"/>
        </w:rPr>
        <w:t>depenedent</w:t>
      </w:r>
      <w:proofErr w:type="spellEnd"/>
      <w:r w:rsidRPr="001307F8">
        <w:rPr>
          <w:rFonts w:ascii="Arial" w:hAnsi="Arial" w:cs="Arial"/>
          <w:sz w:val="20"/>
          <w:szCs w:val="20"/>
          <w:lang w:val="en-CA"/>
        </w:rPr>
        <w:t xml:space="preserve"> on the genotype (R or B), date of pollination and panicle position </w:t>
      </w:r>
      <w:r w:rsidR="00350EC2" w:rsidRPr="001307F8">
        <w:rPr>
          <w:rFonts w:ascii="Arial" w:hAnsi="Arial" w:cs="Arial"/>
          <w:sz w:val="20"/>
          <w:szCs w:val="20"/>
        </w:rPr>
        <w:t>[</w:t>
      </w:r>
      <w:r w:rsidR="0036724C" w:rsidRPr="001307F8">
        <w:rPr>
          <w:rFonts w:ascii="Arial" w:hAnsi="Arial" w:cs="Arial"/>
          <w:sz w:val="20"/>
          <w:szCs w:val="20"/>
        </w:rPr>
        <w:t>5</w:t>
      </w:r>
      <w:r w:rsidR="001D3A3A" w:rsidRPr="001307F8">
        <w:rPr>
          <w:rFonts w:ascii="Arial" w:hAnsi="Arial" w:cs="Arial"/>
          <w:sz w:val="20"/>
          <w:szCs w:val="20"/>
        </w:rPr>
        <w:t>]</w:t>
      </w:r>
      <w:r w:rsidRPr="001307F8">
        <w:rPr>
          <w:rFonts w:ascii="Arial" w:hAnsi="Arial" w:cs="Arial"/>
          <w:sz w:val="20"/>
          <w:szCs w:val="20"/>
        </w:rPr>
        <w:t xml:space="preserve">. The methods applied in assessing gene transfer by </w:t>
      </w:r>
      <w:r w:rsidR="00764ADB" w:rsidRPr="001307F8">
        <w:rPr>
          <w:rFonts w:ascii="Arial" w:hAnsi="Arial" w:cs="Arial"/>
          <w:sz w:val="20"/>
          <w:szCs w:val="20"/>
        </w:rPr>
        <w:t xml:space="preserve">hybridization between </w:t>
      </w:r>
      <w:r w:rsidR="00A36229" w:rsidRPr="001307F8">
        <w:rPr>
          <w:rFonts w:ascii="Arial" w:hAnsi="Arial" w:cs="Arial"/>
          <w:sz w:val="20"/>
          <w:szCs w:val="20"/>
        </w:rPr>
        <w:t>domesticated and wild species</w:t>
      </w:r>
      <w:r w:rsidR="00B117EC" w:rsidRPr="001307F8">
        <w:rPr>
          <w:rFonts w:ascii="Arial" w:hAnsi="Arial" w:cs="Arial"/>
          <w:sz w:val="20"/>
          <w:szCs w:val="20"/>
        </w:rPr>
        <w:t xml:space="preserve"> </w:t>
      </w:r>
      <w:r w:rsidRPr="001307F8">
        <w:rPr>
          <w:rFonts w:ascii="Arial" w:hAnsi="Arial" w:cs="Arial"/>
          <w:sz w:val="20"/>
          <w:szCs w:val="20"/>
        </w:rPr>
        <w:t>include evaluation of seed set after forced hybridization, F</w:t>
      </w:r>
      <w:r w:rsidRPr="001307F8">
        <w:rPr>
          <w:rFonts w:ascii="Arial" w:hAnsi="Arial" w:cs="Arial"/>
          <w:sz w:val="20"/>
          <w:szCs w:val="20"/>
          <w:vertAlign w:val="subscript"/>
        </w:rPr>
        <w:t>1</w:t>
      </w:r>
      <w:r w:rsidRPr="001307F8">
        <w:rPr>
          <w:rFonts w:ascii="Arial" w:hAnsi="Arial" w:cs="Arial"/>
          <w:sz w:val="20"/>
          <w:szCs w:val="20"/>
        </w:rPr>
        <w:t xml:space="preserve"> germination success, F</w:t>
      </w:r>
      <w:r w:rsidRPr="001307F8">
        <w:rPr>
          <w:rFonts w:ascii="Arial" w:hAnsi="Arial" w:cs="Arial"/>
          <w:sz w:val="20"/>
          <w:szCs w:val="20"/>
          <w:vertAlign w:val="subscript"/>
        </w:rPr>
        <w:t>1</w:t>
      </w:r>
      <w:r w:rsidRPr="001307F8">
        <w:rPr>
          <w:rFonts w:ascii="Arial" w:hAnsi="Arial" w:cs="Arial"/>
          <w:sz w:val="20"/>
          <w:szCs w:val="20"/>
        </w:rPr>
        <w:t xml:space="preserve"> hybrid and F</w:t>
      </w:r>
      <w:r w:rsidRPr="001307F8">
        <w:rPr>
          <w:rFonts w:ascii="Arial" w:hAnsi="Arial" w:cs="Arial"/>
          <w:sz w:val="20"/>
          <w:szCs w:val="20"/>
          <w:vertAlign w:val="subscript"/>
        </w:rPr>
        <w:t>2</w:t>
      </w:r>
      <w:r w:rsidRPr="001307F8">
        <w:rPr>
          <w:rFonts w:ascii="Arial" w:hAnsi="Arial" w:cs="Arial"/>
          <w:sz w:val="20"/>
          <w:szCs w:val="20"/>
        </w:rPr>
        <w:t xml:space="preserve"> viability and fertility</w:t>
      </w:r>
      <w:r w:rsidR="00B117EC" w:rsidRPr="001307F8">
        <w:rPr>
          <w:rFonts w:ascii="Arial" w:hAnsi="Arial" w:cs="Arial"/>
          <w:sz w:val="20"/>
          <w:szCs w:val="20"/>
        </w:rPr>
        <w:t>. In addition, experiments involving field hybridization and evaluation of fitness of F</w:t>
      </w:r>
      <w:r w:rsidR="00B117EC" w:rsidRPr="001307F8">
        <w:rPr>
          <w:rFonts w:ascii="Arial" w:hAnsi="Arial" w:cs="Arial"/>
          <w:sz w:val="20"/>
          <w:szCs w:val="20"/>
          <w:vertAlign w:val="subscript"/>
        </w:rPr>
        <w:t>2</w:t>
      </w:r>
      <w:r w:rsidR="00B117EC" w:rsidRPr="001307F8">
        <w:rPr>
          <w:rFonts w:ascii="Arial" w:hAnsi="Arial" w:cs="Arial"/>
          <w:sz w:val="20"/>
          <w:szCs w:val="20"/>
        </w:rPr>
        <w:t xml:space="preserve"> and subsequent generations have shown utility in evaluating interspecific hybridization</w:t>
      </w:r>
      <w:r w:rsidRPr="001307F8">
        <w:rPr>
          <w:rFonts w:ascii="Arial" w:hAnsi="Arial" w:cs="Arial"/>
          <w:sz w:val="20"/>
          <w:szCs w:val="20"/>
        </w:rPr>
        <w:t xml:space="preserve"> </w:t>
      </w:r>
      <w:r w:rsidR="00350EC2" w:rsidRPr="001307F8">
        <w:rPr>
          <w:rFonts w:ascii="Arial" w:hAnsi="Arial" w:cs="Arial"/>
          <w:sz w:val="20"/>
          <w:szCs w:val="20"/>
        </w:rPr>
        <w:t>[</w:t>
      </w:r>
      <w:r w:rsidR="00370DB1" w:rsidRPr="001307F8">
        <w:rPr>
          <w:rFonts w:ascii="Arial" w:hAnsi="Arial" w:cs="Arial"/>
          <w:sz w:val="20"/>
          <w:szCs w:val="20"/>
        </w:rPr>
        <w:t>8</w:t>
      </w:r>
      <w:r w:rsidR="009A1EA4" w:rsidRPr="001307F8">
        <w:rPr>
          <w:rFonts w:ascii="Arial" w:hAnsi="Arial" w:cs="Arial"/>
          <w:sz w:val="20"/>
          <w:szCs w:val="20"/>
        </w:rPr>
        <w:t>]</w:t>
      </w:r>
      <w:r w:rsidRPr="001307F8">
        <w:rPr>
          <w:rFonts w:ascii="Arial" w:hAnsi="Arial" w:cs="Arial"/>
          <w:sz w:val="20"/>
          <w:szCs w:val="20"/>
        </w:rPr>
        <w:t xml:space="preserve">. </w:t>
      </w:r>
      <w:r w:rsidRPr="001307F8">
        <w:rPr>
          <w:rFonts w:ascii="Arial" w:hAnsi="Arial" w:cs="Arial"/>
          <w:sz w:val="20"/>
          <w:szCs w:val="20"/>
          <w:lang w:val="en-CA"/>
        </w:rPr>
        <w:t>The rate of hybridization has been previo</w:t>
      </w:r>
      <w:r w:rsidR="00EB7E15" w:rsidRPr="001307F8">
        <w:rPr>
          <w:rFonts w:ascii="Arial" w:hAnsi="Arial" w:cs="Arial"/>
          <w:sz w:val="20"/>
          <w:szCs w:val="20"/>
          <w:lang w:val="en-CA"/>
        </w:rPr>
        <w:t>u</w:t>
      </w:r>
      <w:r w:rsidRPr="001307F8">
        <w:rPr>
          <w:rFonts w:ascii="Arial" w:hAnsi="Arial" w:cs="Arial"/>
          <w:sz w:val="20"/>
          <w:szCs w:val="20"/>
          <w:lang w:val="en-CA"/>
        </w:rPr>
        <w:t xml:space="preserve">sly used </w:t>
      </w:r>
      <w:r w:rsidR="00B117EC" w:rsidRPr="001307F8">
        <w:rPr>
          <w:rFonts w:ascii="Arial" w:hAnsi="Arial" w:cs="Arial"/>
          <w:sz w:val="20"/>
          <w:szCs w:val="20"/>
          <w:lang w:val="en-CA"/>
        </w:rPr>
        <w:t xml:space="preserve">in spontaneous crosses involving </w:t>
      </w:r>
      <w:r w:rsidR="00B117EC" w:rsidRPr="001307F8">
        <w:rPr>
          <w:rFonts w:ascii="Arial" w:hAnsi="Arial" w:cs="Arial"/>
          <w:i/>
          <w:iCs/>
          <w:sz w:val="20"/>
          <w:szCs w:val="20"/>
          <w:lang w:val="en-CA"/>
        </w:rPr>
        <w:t xml:space="preserve">S. </w:t>
      </w:r>
      <w:proofErr w:type="spellStart"/>
      <w:r w:rsidR="00B117EC" w:rsidRPr="001307F8">
        <w:rPr>
          <w:rFonts w:ascii="Arial" w:hAnsi="Arial" w:cs="Arial"/>
          <w:i/>
          <w:iCs/>
          <w:sz w:val="20"/>
          <w:szCs w:val="20"/>
          <w:lang w:val="en-CA"/>
        </w:rPr>
        <w:t>halepense</w:t>
      </w:r>
      <w:proofErr w:type="spellEnd"/>
      <w:r w:rsidR="00B117EC" w:rsidRPr="001307F8">
        <w:rPr>
          <w:rFonts w:ascii="Arial" w:hAnsi="Arial" w:cs="Arial"/>
          <w:sz w:val="20"/>
          <w:szCs w:val="20"/>
          <w:lang w:val="en-CA"/>
        </w:rPr>
        <w:t xml:space="preserve"> and </w:t>
      </w:r>
      <w:r w:rsidR="00B117EC" w:rsidRPr="001307F8">
        <w:rPr>
          <w:rFonts w:ascii="Arial" w:hAnsi="Arial" w:cs="Arial"/>
          <w:i/>
          <w:iCs/>
          <w:sz w:val="20"/>
          <w:szCs w:val="20"/>
        </w:rPr>
        <w:t>S.</w:t>
      </w:r>
      <w:r w:rsidR="00B117EC" w:rsidRPr="001307F8">
        <w:rPr>
          <w:rFonts w:ascii="Arial" w:hAnsi="Arial" w:cs="Arial"/>
          <w:i/>
          <w:sz w:val="20"/>
          <w:szCs w:val="20"/>
        </w:rPr>
        <w:t xml:space="preserve"> bicolor</w:t>
      </w:r>
      <w:r w:rsidR="00B117EC" w:rsidRPr="001307F8">
        <w:rPr>
          <w:rFonts w:ascii="Arial" w:hAnsi="Arial" w:cs="Arial"/>
          <w:sz w:val="20"/>
          <w:szCs w:val="20"/>
          <w:lang w:val="en-CA"/>
        </w:rPr>
        <w:t xml:space="preserve"> </w:t>
      </w:r>
      <w:r w:rsidRPr="001307F8">
        <w:rPr>
          <w:rFonts w:ascii="Arial" w:hAnsi="Arial" w:cs="Arial"/>
          <w:sz w:val="20"/>
          <w:szCs w:val="20"/>
          <w:lang w:val="en-CA"/>
        </w:rPr>
        <w:t xml:space="preserve">as a good measure of </w:t>
      </w:r>
      <w:proofErr w:type="spellStart"/>
      <w:r w:rsidRPr="001307F8">
        <w:rPr>
          <w:rFonts w:ascii="Arial" w:hAnsi="Arial" w:cs="Arial"/>
          <w:sz w:val="20"/>
          <w:szCs w:val="20"/>
          <w:lang w:val="en-CA"/>
        </w:rPr>
        <w:t>introgression</w:t>
      </w:r>
      <w:proofErr w:type="spellEnd"/>
      <w:r w:rsidRPr="001307F8">
        <w:rPr>
          <w:rFonts w:ascii="Arial" w:hAnsi="Arial" w:cs="Arial"/>
          <w:sz w:val="20"/>
          <w:szCs w:val="20"/>
          <w:lang w:val="en-CA"/>
        </w:rPr>
        <w:t xml:space="preserve"> of crop genes into the weedy relatives </w:t>
      </w:r>
      <w:r w:rsidR="00350EC2" w:rsidRPr="001307F8">
        <w:rPr>
          <w:rFonts w:ascii="Arial" w:hAnsi="Arial" w:cs="Arial"/>
          <w:sz w:val="20"/>
          <w:szCs w:val="20"/>
        </w:rPr>
        <w:t>[</w:t>
      </w:r>
      <w:r w:rsidR="00370DB1" w:rsidRPr="001307F8">
        <w:rPr>
          <w:rFonts w:ascii="Arial" w:hAnsi="Arial" w:cs="Arial"/>
          <w:sz w:val="20"/>
          <w:szCs w:val="20"/>
        </w:rPr>
        <w:t>7</w:t>
      </w:r>
      <w:r w:rsidR="009A1EA4" w:rsidRPr="001307F8">
        <w:rPr>
          <w:rFonts w:ascii="Arial" w:hAnsi="Arial" w:cs="Arial"/>
          <w:sz w:val="20"/>
          <w:szCs w:val="20"/>
        </w:rPr>
        <w:t>]</w:t>
      </w:r>
      <w:r w:rsidRPr="001307F8">
        <w:rPr>
          <w:rFonts w:ascii="Arial" w:hAnsi="Arial" w:cs="Arial"/>
          <w:sz w:val="20"/>
          <w:szCs w:val="20"/>
          <w:lang w:val="en-CA"/>
        </w:rPr>
        <w:t xml:space="preserve">. </w:t>
      </w:r>
      <w:r w:rsidR="006F5FA0" w:rsidRPr="001307F8">
        <w:rPr>
          <w:rFonts w:ascii="Arial" w:hAnsi="Arial" w:cs="Arial"/>
          <w:sz w:val="20"/>
          <w:szCs w:val="20"/>
          <w:lang w:val="en-CA"/>
        </w:rPr>
        <w:t>Protein based genetic markers have been utilized to evaluate the incidence and the rate of hybridization between S</w:t>
      </w:r>
      <w:r w:rsidR="006F5FA0" w:rsidRPr="001307F8">
        <w:rPr>
          <w:rFonts w:ascii="Arial" w:hAnsi="Arial" w:cs="Arial"/>
          <w:i/>
          <w:iCs/>
          <w:sz w:val="20"/>
          <w:szCs w:val="20"/>
          <w:lang w:val="en-CA"/>
        </w:rPr>
        <w:t xml:space="preserve">. </w:t>
      </w:r>
      <w:proofErr w:type="spellStart"/>
      <w:r w:rsidR="006F5FA0" w:rsidRPr="001307F8">
        <w:rPr>
          <w:rFonts w:ascii="Arial" w:hAnsi="Arial" w:cs="Arial"/>
          <w:i/>
          <w:iCs/>
          <w:sz w:val="20"/>
          <w:szCs w:val="20"/>
          <w:lang w:val="en-CA"/>
        </w:rPr>
        <w:t>halepense</w:t>
      </w:r>
      <w:proofErr w:type="spellEnd"/>
      <w:r w:rsidR="006F5FA0" w:rsidRPr="001307F8">
        <w:rPr>
          <w:rFonts w:ascii="Arial" w:hAnsi="Arial" w:cs="Arial"/>
          <w:i/>
          <w:sz w:val="20"/>
          <w:szCs w:val="20"/>
          <w:lang w:val="en-CA"/>
        </w:rPr>
        <w:t xml:space="preserve"> </w:t>
      </w:r>
      <w:r w:rsidR="006F5FA0" w:rsidRPr="001307F8">
        <w:rPr>
          <w:rFonts w:ascii="Arial" w:hAnsi="Arial" w:cs="Arial"/>
          <w:sz w:val="20"/>
          <w:szCs w:val="20"/>
          <w:lang w:val="en-CA"/>
        </w:rPr>
        <w:t>and</w:t>
      </w:r>
      <w:r w:rsidR="006F5FA0" w:rsidRPr="001307F8">
        <w:rPr>
          <w:rFonts w:ascii="Arial" w:hAnsi="Arial" w:cs="Arial"/>
          <w:i/>
          <w:iCs/>
          <w:sz w:val="20"/>
          <w:szCs w:val="20"/>
          <w:lang w:val="en-CA"/>
        </w:rPr>
        <w:t xml:space="preserve"> </w:t>
      </w:r>
      <w:proofErr w:type="gramStart"/>
      <w:r w:rsidR="006F5FA0" w:rsidRPr="001307F8">
        <w:rPr>
          <w:rFonts w:ascii="Arial" w:hAnsi="Arial" w:cs="Arial"/>
          <w:i/>
          <w:sz w:val="20"/>
          <w:szCs w:val="20"/>
          <w:lang w:val="en-CA"/>
        </w:rPr>
        <w:t>S .bicolor</w:t>
      </w:r>
      <w:proofErr w:type="gramEnd"/>
      <w:r w:rsidR="003D53FB" w:rsidRPr="001307F8">
        <w:rPr>
          <w:rFonts w:ascii="Arial" w:hAnsi="Arial" w:cs="Arial"/>
          <w:sz w:val="20"/>
          <w:szCs w:val="20"/>
          <w:lang w:val="en-CA"/>
        </w:rPr>
        <w:t xml:space="preserve"> </w:t>
      </w:r>
      <w:r w:rsidR="00350EC2" w:rsidRPr="001307F8">
        <w:rPr>
          <w:rFonts w:ascii="Arial" w:hAnsi="Arial" w:cs="Arial"/>
          <w:sz w:val="20"/>
          <w:szCs w:val="20"/>
        </w:rPr>
        <w:t>[</w:t>
      </w:r>
      <w:r w:rsidR="00370DB1" w:rsidRPr="001307F8">
        <w:rPr>
          <w:rFonts w:ascii="Arial" w:hAnsi="Arial" w:cs="Arial"/>
          <w:sz w:val="20"/>
          <w:szCs w:val="20"/>
        </w:rPr>
        <w:t>7</w:t>
      </w:r>
      <w:r w:rsidR="009A1EA4" w:rsidRPr="001307F8">
        <w:rPr>
          <w:rFonts w:ascii="Arial" w:hAnsi="Arial" w:cs="Arial"/>
          <w:sz w:val="20"/>
          <w:szCs w:val="20"/>
        </w:rPr>
        <w:t>]</w:t>
      </w:r>
      <w:r w:rsidR="003D53FB" w:rsidRPr="001307F8">
        <w:rPr>
          <w:rFonts w:ascii="Arial" w:hAnsi="Arial" w:cs="Arial"/>
          <w:sz w:val="20"/>
          <w:szCs w:val="20"/>
          <w:lang w:val="en-CA"/>
        </w:rPr>
        <w:t>.</w:t>
      </w:r>
      <w:r w:rsidRPr="001307F8">
        <w:rPr>
          <w:rFonts w:ascii="Arial" w:hAnsi="Arial" w:cs="Arial"/>
          <w:sz w:val="20"/>
          <w:szCs w:val="20"/>
          <w:lang w:val="en-CA"/>
        </w:rPr>
        <w:t xml:space="preserve"> </w:t>
      </w:r>
      <w:r w:rsidR="009A1EA4" w:rsidRPr="001307F8">
        <w:rPr>
          <w:rFonts w:ascii="Arial" w:hAnsi="Arial" w:cs="Arial"/>
          <w:sz w:val="20"/>
          <w:szCs w:val="20"/>
          <w:lang w:val="en-CA"/>
        </w:rPr>
        <w:t>H</w:t>
      </w:r>
      <w:r w:rsidRPr="001307F8">
        <w:rPr>
          <w:rFonts w:ascii="Arial" w:hAnsi="Arial" w:cs="Arial"/>
          <w:sz w:val="20"/>
          <w:szCs w:val="20"/>
          <w:lang w:val="en-CA"/>
        </w:rPr>
        <w:t xml:space="preserve">ybridization and </w:t>
      </w:r>
      <w:proofErr w:type="spellStart"/>
      <w:r w:rsidRPr="001307F8">
        <w:rPr>
          <w:rFonts w:ascii="Arial" w:hAnsi="Arial" w:cs="Arial"/>
          <w:sz w:val="20"/>
          <w:szCs w:val="20"/>
          <w:lang w:val="en-CA"/>
        </w:rPr>
        <w:t>introgression</w:t>
      </w:r>
      <w:proofErr w:type="spellEnd"/>
      <w:r w:rsidRPr="001307F8">
        <w:rPr>
          <w:rFonts w:ascii="Arial" w:hAnsi="Arial" w:cs="Arial"/>
          <w:sz w:val="20"/>
          <w:szCs w:val="20"/>
          <w:lang w:val="en-CA"/>
        </w:rPr>
        <w:t xml:space="preserve"> of </w:t>
      </w:r>
      <w:r w:rsidRPr="001307F8">
        <w:rPr>
          <w:rFonts w:ascii="Arial" w:hAnsi="Arial" w:cs="Arial"/>
          <w:i/>
          <w:iCs/>
          <w:sz w:val="20"/>
          <w:szCs w:val="20"/>
          <w:lang w:val="en-CA"/>
        </w:rPr>
        <w:t xml:space="preserve">S. bicolor </w:t>
      </w:r>
      <w:r w:rsidRPr="001307F8">
        <w:rPr>
          <w:rFonts w:ascii="Arial" w:hAnsi="Arial" w:cs="Arial"/>
          <w:sz w:val="20"/>
          <w:szCs w:val="20"/>
          <w:lang w:val="en-CA"/>
        </w:rPr>
        <w:t xml:space="preserve">alleles in to </w:t>
      </w:r>
      <w:r w:rsidRPr="001307F8">
        <w:rPr>
          <w:rFonts w:ascii="Arial" w:hAnsi="Arial" w:cs="Arial"/>
          <w:i/>
          <w:iCs/>
          <w:sz w:val="20"/>
          <w:szCs w:val="20"/>
          <w:lang w:val="en-CA"/>
        </w:rPr>
        <w:t xml:space="preserve">S. </w:t>
      </w:r>
      <w:proofErr w:type="spellStart"/>
      <w:r w:rsidRPr="001307F8">
        <w:rPr>
          <w:rFonts w:ascii="Arial" w:hAnsi="Arial" w:cs="Arial"/>
          <w:i/>
          <w:iCs/>
          <w:sz w:val="20"/>
          <w:szCs w:val="20"/>
          <w:lang w:val="en-CA"/>
        </w:rPr>
        <w:t>sudanense</w:t>
      </w:r>
      <w:proofErr w:type="spellEnd"/>
      <w:r w:rsidRPr="001307F8">
        <w:rPr>
          <w:rFonts w:ascii="Arial" w:hAnsi="Arial" w:cs="Arial"/>
          <w:i/>
          <w:iCs/>
          <w:sz w:val="20"/>
          <w:szCs w:val="20"/>
          <w:lang w:val="en-CA"/>
        </w:rPr>
        <w:t xml:space="preserve"> </w:t>
      </w:r>
      <w:r w:rsidRPr="001307F8">
        <w:rPr>
          <w:rFonts w:ascii="Arial" w:hAnsi="Arial" w:cs="Arial"/>
          <w:sz w:val="20"/>
          <w:szCs w:val="20"/>
          <w:lang w:val="en-CA"/>
        </w:rPr>
        <w:t>using phenotypic makers</w:t>
      </w:r>
      <w:r w:rsidR="009A1EA4" w:rsidRPr="001307F8">
        <w:rPr>
          <w:rFonts w:ascii="Arial" w:hAnsi="Arial" w:cs="Arial"/>
          <w:sz w:val="20"/>
          <w:szCs w:val="20"/>
          <w:lang w:val="en-CA"/>
        </w:rPr>
        <w:t xml:space="preserve"> has been previously reported </w:t>
      </w:r>
      <w:r w:rsidR="00350EC2" w:rsidRPr="001307F8">
        <w:rPr>
          <w:rFonts w:ascii="Arial" w:hAnsi="Arial" w:cs="Arial"/>
          <w:sz w:val="20"/>
          <w:szCs w:val="20"/>
        </w:rPr>
        <w:t>[</w:t>
      </w:r>
      <w:r w:rsidR="00370DB1" w:rsidRPr="001307F8">
        <w:rPr>
          <w:rFonts w:ascii="Arial" w:hAnsi="Arial" w:cs="Arial"/>
          <w:sz w:val="20"/>
          <w:szCs w:val="20"/>
        </w:rPr>
        <w:t>9</w:t>
      </w:r>
      <w:r w:rsidR="009A1EA4" w:rsidRPr="001307F8">
        <w:rPr>
          <w:rFonts w:ascii="Arial" w:hAnsi="Arial" w:cs="Arial"/>
          <w:sz w:val="20"/>
          <w:szCs w:val="20"/>
        </w:rPr>
        <w:t>]</w:t>
      </w:r>
      <w:r w:rsidR="0046045A" w:rsidRPr="001307F8">
        <w:rPr>
          <w:rFonts w:ascii="Arial" w:hAnsi="Arial" w:cs="Arial"/>
          <w:sz w:val="20"/>
          <w:szCs w:val="20"/>
          <w:lang w:val="en-CA"/>
        </w:rPr>
        <w:t>. F</w:t>
      </w:r>
      <w:r w:rsidR="009A1EA4" w:rsidRPr="001307F8">
        <w:rPr>
          <w:rFonts w:ascii="Arial" w:hAnsi="Arial" w:cs="Arial"/>
          <w:sz w:val="20"/>
          <w:szCs w:val="20"/>
          <w:lang w:val="en-CA"/>
        </w:rPr>
        <w:t xml:space="preserve">ield studies </w:t>
      </w:r>
      <w:r w:rsidR="0046045A" w:rsidRPr="001307F8">
        <w:rPr>
          <w:rFonts w:ascii="Arial" w:hAnsi="Arial" w:cs="Arial"/>
          <w:sz w:val="20"/>
          <w:szCs w:val="20"/>
          <w:lang w:val="en-CA"/>
        </w:rPr>
        <w:t xml:space="preserve">have reported </w:t>
      </w:r>
      <w:r w:rsidR="00C53E7F" w:rsidRPr="001307F8">
        <w:rPr>
          <w:rFonts w:ascii="Arial" w:hAnsi="Arial" w:cs="Arial"/>
          <w:sz w:val="20"/>
          <w:szCs w:val="20"/>
          <w:lang w:val="en-CA"/>
        </w:rPr>
        <w:t>significant hybridization</w:t>
      </w:r>
      <w:r w:rsidR="009A1EA4" w:rsidRPr="001307F8">
        <w:rPr>
          <w:rFonts w:ascii="Arial" w:hAnsi="Arial" w:cs="Arial"/>
          <w:sz w:val="20"/>
          <w:szCs w:val="20"/>
          <w:lang w:val="en-CA"/>
        </w:rPr>
        <w:t xml:space="preserve"> and </w:t>
      </w:r>
      <w:proofErr w:type="spellStart"/>
      <w:r w:rsidR="009A1EA4" w:rsidRPr="001307F8">
        <w:rPr>
          <w:rFonts w:ascii="Arial" w:hAnsi="Arial" w:cs="Arial"/>
          <w:sz w:val="20"/>
          <w:szCs w:val="20"/>
          <w:lang w:val="en-CA"/>
        </w:rPr>
        <w:t>introgression</w:t>
      </w:r>
      <w:proofErr w:type="spellEnd"/>
      <w:r w:rsidR="009A1EA4" w:rsidRPr="001307F8">
        <w:rPr>
          <w:rFonts w:ascii="Arial" w:hAnsi="Arial" w:cs="Arial"/>
          <w:sz w:val="20"/>
          <w:szCs w:val="20"/>
          <w:lang w:val="en-CA"/>
        </w:rPr>
        <w:t xml:space="preserve"> of crop alleles in feral sorghums </w:t>
      </w:r>
      <w:r w:rsidR="0046045A" w:rsidRPr="001307F8">
        <w:rPr>
          <w:rFonts w:ascii="Arial" w:hAnsi="Arial" w:cs="Arial"/>
          <w:sz w:val="20"/>
          <w:szCs w:val="20"/>
          <w:lang w:val="en-CA"/>
        </w:rPr>
        <w:lastRenderedPageBreak/>
        <w:t xml:space="preserve">with impact on sorghum diversity </w:t>
      </w:r>
      <w:r w:rsidR="00350EC2" w:rsidRPr="001307F8">
        <w:rPr>
          <w:rFonts w:ascii="Arial" w:hAnsi="Arial" w:cs="Arial"/>
          <w:sz w:val="20"/>
          <w:szCs w:val="20"/>
        </w:rPr>
        <w:t>[</w:t>
      </w:r>
      <w:r w:rsidR="001F4675" w:rsidRPr="001307F8">
        <w:rPr>
          <w:rFonts w:ascii="Arial" w:hAnsi="Arial" w:cs="Arial"/>
          <w:sz w:val="20"/>
          <w:szCs w:val="20"/>
        </w:rPr>
        <w:t>1</w:t>
      </w:r>
      <w:r w:rsidR="00370DB1" w:rsidRPr="001307F8">
        <w:rPr>
          <w:rFonts w:ascii="Arial" w:hAnsi="Arial" w:cs="Arial"/>
          <w:sz w:val="20"/>
          <w:szCs w:val="20"/>
        </w:rPr>
        <w:t>0</w:t>
      </w:r>
      <w:r w:rsidR="001F4675" w:rsidRPr="001307F8">
        <w:rPr>
          <w:rFonts w:ascii="Arial" w:hAnsi="Arial" w:cs="Arial"/>
          <w:sz w:val="20"/>
          <w:szCs w:val="20"/>
        </w:rPr>
        <w:t>]</w:t>
      </w:r>
      <w:r w:rsidR="006F5FA0" w:rsidRPr="001307F8">
        <w:rPr>
          <w:rFonts w:ascii="Arial" w:hAnsi="Arial" w:cs="Arial"/>
          <w:sz w:val="20"/>
          <w:szCs w:val="20"/>
          <w:lang w:val="en-CA"/>
        </w:rPr>
        <w:t xml:space="preserve">. This </w:t>
      </w:r>
      <w:r w:rsidRPr="001307F8">
        <w:rPr>
          <w:rFonts w:ascii="Arial" w:hAnsi="Arial" w:cs="Arial"/>
          <w:sz w:val="20"/>
          <w:szCs w:val="20"/>
          <w:lang w:val="en-CA"/>
        </w:rPr>
        <w:t xml:space="preserve">study hypothesized that gene flow from </w:t>
      </w:r>
      <w:r w:rsidRPr="001307F8">
        <w:rPr>
          <w:rFonts w:ascii="Arial" w:hAnsi="Arial" w:cs="Arial"/>
          <w:i/>
          <w:iCs/>
          <w:sz w:val="20"/>
          <w:szCs w:val="20"/>
          <w:lang w:val="en-CA"/>
        </w:rPr>
        <w:t>S. bicolor</w:t>
      </w:r>
      <w:r w:rsidRPr="001307F8">
        <w:rPr>
          <w:rFonts w:ascii="Arial" w:hAnsi="Arial" w:cs="Arial"/>
          <w:sz w:val="20"/>
          <w:szCs w:val="20"/>
          <w:lang w:val="en-CA"/>
        </w:rPr>
        <w:t xml:space="preserve"> to </w:t>
      </w:r>
      <w:r w:rsidRPr="001307F8">
        <w:rPr>
          <w:rFonts w:ascii="Arial" w:hAnsi="Arial" w:cs="Arial"/>
          <w:i/>
          <w:iCs/>
          <w:sz w:val="20"/>
          <w:szCs w:val="20"/>
          <w:lang w:val="en-CA"/>
        </w:rPr>
        <w:t xml:space="preserve">S. </w:t>
      </w:r>
      <w:proofErr w:type="spellStart"/>
      <w:r w:rsidRPr="001307F8">
        <w:rPr>
          <w:rFonts w:ascii="Arial" w:hAnsi="Arial" w:cs="Arial"/>
          <w:i/>
          <w:iCs/>
          <w:sz w:val="20"/>
          <w:szCs w:val="20"/>
          <w:lang w:val="en-CA"/>
        </w:rPr>
        <w:t>halepense</w:t>
      </w:r>
      <w:proofErr w:type="spellEnd"/>
      <w:r w:rsidRPr="001307F8">
        <w:rPr>
          <w:rFonts w:ascii="Arial" w:hAnsi="Arial" w:cs="Arial"/>
          <w:sz w:val="20"/>
          <w:szCs w:val="20"/>
          <w:lang w:val="en-CA"/>
        </w:rPr>
        <w:t xml:space="preserve">, </w:t>
      </w:r>
      <w:r w:rsidRPr="001307F8">
        <w:rPr>
          <w:rFonts w:ascii="Arial" w:hAnsi="Arial" w:cs="Arial"/>
          <w:i/>
          <w:iCs/>
          <w:sz w:val="20"/>
          <w:szCs w:val="20"/>
          <w:lang w:val="en-CA"/>
        </w:rPr>
        <w:t xml:space="preserve">S. </w:t>
      </w:r>
      <w:proofErr w:type="spellStart"/>
      <w:r w:rsidRPr="001307F8">
        <w:rPr>
          <w:rFonts w:ascii="Arial" w:hAnsi="Arial" w:cs="Arial"/>
          <w:i/>
          <w:iCs/>
          <w:sz w:val="20"/>
          <w:szCs w:val="20"/>
          <w:lang w:val="en-CA"/>
        </w:rPr>
        <w:t>sudanense</w:t>
      </w:r>
      <w:proofErr w:type="spellEnd"/>
      <w:r w:rsidRPr="001307F8">
        <w:rPr>
          <w:rFonts w:ascii="Arial" w:hAnsi="Arial" w:cs="Arial"/>
          <w:sz w:val="20"/>
          <w:szCs w:val="20"/>
          <w:lang w:val="en-CA"/>
        </w:rPr>
        <w:t xml:space="preserve"> and </w:t>
      </w:r>
      <w:r w:rsidRPr="001307F8">
        <w:rPr>
          <w:rFonts w:ascii="Arial" w:hAnsi="Arial" w:cs="Arial"/>
          <w:i/>
          <w:iCs/>
          <w:sz w:val="20"/>
          <w:szCs w:val="20"/>
        </w:rPr>
        <w:t>S.</w:t>
      </w:r>
      <w:r w:rsidRPr="001307F8">
        <w:rPr>
          <w:rFonts w:ascii="Arial" w:hAnsi="Arial" w:cs="Arial"/>
          <w:i/>
          <w:sz w:val="20"/>
          <w:szCs w:val="20"/>
        </w:rPr>
        <w:t xml:space="preserve"> bicolor </w:t>
      </w:r>
      <w:r w:rsidR="00103539" w:rsidRPr="001307F8">
        <w:rPr>
          <w:rFonts w:ascii="Arial" w:hAnsi="Arial" w:cs="Arial"/>
          <w:sz w:val="20"/>
          <w:szCs w:val="20"/>
        </w:rPr>
        <w:t>s</w:t>
      </w:r>
      <w:r w:rsidRPr="001307F8">
        <w:rPr>
          <w:rFonts w:ascii="Arial" w:hAnsi="Arial" w:cs="Arial"/>
          <w:sz w:val="20"/>
          <w:szCs w:val="20"/>
        </w:rPr>
        <w:t>sp</w:t>
      </w:r>
      <w:r w:rsidRPr="001307F8">
        <w:rPr>
          <w:rFonts w:ascii="Arial" w:hAnsi="Arial" w:cs="Arial"/>
          <w:i/>
          <w:sz w:val="20"/>
          <w:szCs w:val="20"/>
        </w:rPr>
        <w:t xml:space="preserve">. </w:t>
      </w:r>
      <w:proofErr w:type="spellStart"/>
      <w:r w:rsidR="001C5B6A" w:rsidRPr="001307F8">
        <w:rPr>
          <w:rFonts w:ascii="Arial" w:hAnsi="Arial" w:cs="Arial"/>
          <w:i/>
          <w:sz w:val="20"/>
          <w:szCs w:val="20"/>
          <w:lang w:val="en-CA"/>
        </w:rPr>
        <w:t>verticilliflorum</w:t>
      </w:r>
      <w:proofErr w:type="spellEnd"/>
      <w:r w:rsidRPr="001307F8">
        <w:rPr>
          <w:rFonts w:ascii="Arial" w:hAnsi="Arial" w:cs="Arial"/>
          <w:sz w:val="20"/>
          <w:szCs w:val="20"/>
          <w:lang w:val="en-CA"/>
        </w:rPr>
        <w:t xml:space="preserve"> occurs at varying rates and </w:t>
      </w:r>
      <w:r w:rsidR="00213175" w:rsidRPr="001307F8">
        <w:rPr>
          <w:rFonts w:ascii="Arial" w:hAnsi="Arial" w:cs="Arial"/>
          <w:sz w:val="20"/>
          <w:szCs w:val="20"/>
          <w:lang w:val="en-CA"/>
        </w:rPr>
        <w:t xml:space="preserve">influences </w:t>
      </w:r>
      <w:r w:rsidRPr="001307F8">
        <w:rPr>
          <w:rFonts w:ascii="Arial" w:hAnsi="Arial" w:cs="Arial"/>
          <w:sz w:val="20"/>
          <w:szCs w:val="20"/>
          <w:lang w:val="en-CA"/>
        </w:rPr>
        <w:t xml:space="preserve">the genetic and phenotypic characters in </w:t>
      </w:r>
      <w:r w:rsidR="000748C8" w:rsidRPr="001307F8">
        <w:rPr>
          <w:rFonts w:ascii="Arial" w:hAnsi="Arial" w:cs="Arial"/>
          <w:sz w:val="20"/>
          <w:szCs w:val="20"/>
        </w:rPr>
        <w:t>F</w:t>
      </w:r>
      <w:r w:rsidR="000748C8" w:rsidRPr="001307F8">
        <w:rPr>
          <w:rFonts w:ascii="Arial" w:hAnsi="Arial" w:cs="Arial"/>
          <w:sz w:val="20"/>
          <w:szCs w:val="20"/>
          <w:vertAlign w:val="subscript"/>
        </w:rPr>
        <w:t>1</w:t>
      </w:r>
      <w:r w:rsidR="000748C8" w:rsidRPr="001307F8">
        <w:rPr>
          <w:rFonts w:ascii="Arial" w:hAnsi="Arial" w:cs="Arial"/>
          <w:sz w:val="20"/>
          <w:szCs w:val="20"/>
        </w:rPr>
        <w:t xml:space="preserve"> progenies</w:t>
      </w:r>
      <w:r w:rsidRPr="001307F8">
        <w:rPr>
          <w:rFonts w:ascii="Arial" w:hAnsi="Arial" w:cs="Arial"/>
          <w:sz w:val="20"/>
          <w:szCs w:val="20"/>
          <w:lang w:val="en-CA"/>
        </w:rPr>
        <w:t xml:space="preserve">. </w:t>
      </w:r>
      <w:r w:rsidR="00CD4EAB" w:rsidRPr="001307F8">
        <w:rPr>
          <w:rFonts w:ascii="Arial" w:hAnsi="Arial" w:cs="Arial"/>
          <w:sz w:val="20"/>
          <w:szCs w:val="20"/>
          <w:lang w:val="en-CA"/>
        </w:rPr>
        <w:t>P</w:t>
      </w:r>
      <w:r w:rsidR="008B5BC3" w:rsidRPr="001307F8">
        <w:rPr>
          <w:rFonts w:ascii="Arial" w:hAnsi="Arial" w:cs="Arial"/>
          <w:sz w:val="20"/>
          <w:szCs w:val="20"/>
          <w:lang w:val="en-CA"/>
        </w:rPr>
        <w:t>arental, F</w:t>
      </w:r>
      <w:r w:rsidR="008B5BC3" w:rsidRPr="001307F8">
        <w:rPr>
          <w:rFonts w:ascii="Arial" w:hAnsi="Arial" w:cs="Arial"/>
          <w:sz w:val="20"/>
          <w:szCs w:val="20"/>
          <w:vertAlign w:val="subscript"/>
          <w:lang w:val="en-CA"/>
        </w:rPr>
        <w:t>1</w:t>
      </w:r>
      <w:r w:rsidR="008B5BC3" w:rsidRPr="001307F8">
        <w:rPr>
          <w:rFonts w:ascii="Arial" w:hAnsi="Arial" w:cs="Arial"/>
          <w:sz w:val="20"/>
          <w:szCs w:val="20"/>
          <w:lang w:val="en-CA"/>
        </w:rPr>
        <w:t>, F</w:t>
      </w:r>
      <w:r w:rsidR="008B5BC3" w:rsidRPr="001307F8">
        <w:rPr>
          <w:rFonts w:ascii="Arial" w:hAnsi="Arial" w:cs="Arial"/>
          <w:sz w:val="20"/>
          <w:szCs w:val="20"/>
          <w:vertAlign w:val="subscript"/>
          <w:lang w:val="en-CA"/>
        </w:rPr>
        <w:t>2</w:t>
      </w:r>
      <w:r w:rsidR="008B5BC3" w:rsidRPr="001307F8">
        <w:rPr>
          <w:rFonts w:ascii="Arial" w:hAnsi="Arial" w:cs="Arial"/>
          <w:sz w:val="20"/>
          <w:szCs w:val="20"/>
          <w:lang w:val="en-CA"/>
        </w:rPr>
        <w:t xml:space="preserve"> and BC</w:t>
      </w:r>
      <w:r w:rsidR="008B5BC3" w:rsidRPr="001307F8">
        <w:rPr>
          <w:rFonts w:ascii="Arial" w:hAnsi="Arial" w:cs="Arial"/>
          <w:sz w:val="20"/>
          <w:szCs w:val="20"/>
          <w:vertAlign w:val="subscript"/>
          <w:lang w:val="en-CA"/>
        </w:rPr>
        <w:t>1</w:t>
      </w:r>
      <w:r w:rsidR="008B5BC3" w:rsidRPr="001307F8">
        <w:rPr>
          <w:rFonts w:ascii="Arial" w:hAnsi="Arial" w:cs="Arial"/>
          <w:sz w:val="20"/>
          <w:szCs w:val="20"/>
          <w:lang w:val="en-CA"/>
        </w:rPr>
        <w:t xml:space="preserve"> generations obtained from interspecific hybridization between </w:t>
      </w:r>
      <w:r w:rsidR="008B5BC3" w:rsidRPr="001307F8">
        <w:rPr>
          <w:rFonts w:ascii="Arial" w:hAnsi="Arial" w:cs="Arial"/>
          <w:i/>
          <w:iCs/>
          <w:sz w:val="20"/>
          <w:szCs w:val="20"/>
          <w:lang w:val="en-CA"/>
        </w:rPr>
        <w:t xml:space="preserve">S. </w:t>
      </w:r>
      <w:proofErr w:type="spellStart"/>
      <w:r w:rsidR="008B5BC3" w:rsidRPr="001307F8">
        <w:rPr>
          <w:rFonts w:ascii="Arial" w:hAnsi="Arial" w:cs="Arial"/>
          <w:i/>
          <w:iCs/>
          <w:sz w:val="20"/>
          <w:szCs w:val="20"/>
          <w:lang w:val="en-CA"/>
        </w:rPr>
        <w:t>halepense</w:t>
      </w:r>
      <w:proofErr w:type="spellEnd"/>
      <w:r w:rsidR="00F87914" w:rsidRPr="001307F8">
        <w:rPr>
          <w:rFonts w:ascii="Arial" w:hAnsi="Arial" w:cs="Arial"/>
          <w:caps/>
          <w:sz w:val="20"/>
          <w:szCs w:val="20"/>
          <w:lang w:val="en-CA"/>
        </w:rPr>
        <w:t xml:space="preserve"> x </w:t>
      </w:r>
      <w:r w:rsidR="008B5BC3" w:rsidRPr="001307F8">
        <w:rPr>
          <w:rFonts w:ascii="Arial" w:hAnsi="Arial" w:cs="Arial"/>
          <w:i/>
          <w:iCs/>
          <w:sz w:val="20"/>
          <w:szCs w:val="20"/>
          <w:lang w:val="en-CA"/>
        </w:rPr>
        <w:t xml:space="preserve">S. bicolor, S. </w:t>
      </w:r>
      <w:proofErr w:type="spellStart"/>
      <w:r w:rsidR="008B5BC3" w:rsidRPr="001307F8">
        <w:rPr>
          <w:rFonts w:ascii="Arial" w:hAnsi="Arial" w:cs="Arial"/>
          <w:i/>
          <w:iCs/>
          <w:sz w:val="20"/>
          <w:szCs w:val="20"/>
          <w:lang w:val="en-CA"/>
        </w:rPr>
        <w:t>sudanense</w:t>
      </w:r>
      <w:proofErr w:type="spellEnd"/>
      <w:r w:rsidR="00F87914" w:rsidRPr="001307F8">
        <w:rPr>
          <w:rFonts w:ascii="Arial" w:hAnsi="Arial" w:cs="Arial"/>
          <w:i/>
          <w:iCs/>
          <w:caps/>
          <w:sz w:val="20"/>
          <w:szCs w:val="20"/>
          <w:lang w:val="en-CA"/>
        </w:rPr>
        <w:t xml:space="preserve"> x </w:t>
      </w:r>
      <w:r w:rsidR="008B5BC3" w:rsidRPr="001307F8">
        <w:rPr>
          <w:rFonts w:ascii="Arial" w:hAnsi="Arial" w:cs="Arial"/>
          <w:i/>
          <w:iCs/>
          <w:sz w:val="20"/>
          <w:szCs w:val="20"/>
          <w:lang w:val="en-CA"/>
        </w:rPr>
        <w:t>S. bicolor</w:t>
      </w:r>
      <w:r w:rsidR="008B5BC3" w:rsidRPr="001307F8">
        <w:rPr>
          <w:rFonts w:ascii="Arial" w:hAnsi="Arial" w:cs="Arial"/>
          <w:sz w:val="20"/>
          <w:szCs w:val="20"/>
          <w:lang w:val="en-CA"/>
        </w:rPr>
        <w:t xml:space="preserve"> </w:t>
      </w:r>
      <w:r w:rsidR="008B5BC3" w:rsidRPr="001307F8">
        <w:rPr>
          <w:rFonts w:ascii="Arial" w:hAnsi="Arial" w:cs="Arial"/>
          <w:i/>
          <w:iCs/>
          <w:sz w:val="20"/>
          <w:szCs w:val="20"/>
          <w:lang w:val="en-CA"/>
        </w:rPr>
        <w:t xml:space="preserve">and </w:t>
      </w:r>
      <w:r w:rsidR="008B5BC3" w:rsidRPr="001307F8">
        <w:rPr>
          <w:rFonts w:ascii="Arial" w:hAnsi="Arial" w:cs="Arial"/>
          <w:i/>
          <w:sz w:val="20"/>
          <w:szCs w:val="20"/>
        </w:rPr>
        <w:t xml:space="preserve">S. bicolor </w:t>
      </w:r>
      <w:r w:rsidR="00103539" w:rsidRPr="001307F8">
        <w:rPr>
          <w:rFonts w:ascii="Arial" w:hAnsi="Arial" w:cs="Arial"/>
          <w:sz w:val="20"/>
          <w:szCs w:val="20"/>
        </w:rPr>
        <w:t>s</w:t>
      </w:r>
      <w:r w:rsidR="008B5BC3" w:rsidRPr="001307F8">
        <w:rPr>
          <w:rFonts w:ascii="Arial" w:hAnsi="Arial" w:cs="Arial"/>
          <w:sz w:val="20"/>
          <w:szCs w:val="20"/>
        </w:rPr>
        <w:t>sp</w:t>
      </w:r>
      <w:r w:rsidR="008B5BC3" w:rsidRPr="001307F8">
        <w:rPr>
          <w:rFonts w:ascii="Arial" w:hAnsi="Arial" w:cs="Arial"/>
          <w:i/>
          <w:sz w:val="20"/>
          <w:szCs w:val="20"/>
        </w:rPr>
        <w:t xml:space="preserve">. </w:t>
      </w:r>
      <w:proofErr w:type="spellStart"/>
      <w:r w:rsidR="001C5B6A" w:rsidRPr="001307F8">
        <w:rPr>
          <w:rFonts w:ascii="Arial" w:hAnsi="Arial" w:cs="Arial"/>
          <w:i/>
          <w:sz w:val="20"/>
          <w:szCs w:val="20"/>
          <w:lang w:val="en-CA"/>
        </w:rPr>
        <w:t>verticilliflorum</w:t>
      </w:r>
      <w:proofErr w:type="spellEnd"/>
      <w:r w:rsidR="00F87914" w:rsidRPr="001307F8">
        <w:rPr>
          <w:rFonts w:ascii="Arial" w:hAnsi="Arial" w:cs="Arial"/>
          <w:caps/>
          <w:sz w:val="20"/>
          <w:szCs w:val="20"/>
          <w:lang w:val="en-CA"/>
        </w:rPr>
        <w:t xml:space="preserve"> x </w:t>
      </w:r>
      <w:r w:rsidR="008B5BC3" w:rsidRPr="001307F8">
        <w:rPr>
          <w:rFonts w:ascii="Arial" w:hAnsi="Arial" w:cs="Arial"/>
          <w:i/>
          <w:iCs/>
          <w:sz w:val="20"/>
          <w:szCs w:val="20"/>
          <w:lang w:val="en-CA"/>
        </w:rPr>
        <w:t xml:space="preserve">S. </w:t>
      </w:r>
      <w:r w:rsidR="00CD4EAB" w:rsidRPr="001307F8">
        <w:rPr>
          <w:rFonts w:ascii="Arial" w:hAnsi="Arial" w:cs="Arial"/>
          <w:i/>
          <w:iCs/>
          <w:sz w:val="20"/>
          <w:szCs w:val="20"/>
          <w:lang w:val="en-CA"/>
        </w:rPr>
        <w:t xml:space="preserve">Bicolor </w:t>
      </w:r>
      <w:r w:rsidR="00CD4EAB" w:rsidRPr="001307F8">
        <w:rPr>
          <w:rFonts w:ascii="Arial" w:hAnsi="Arial" w:cs="Arial"/>
          <w:sz w:val="20"/>
          <w:szCs w:val="20"/>
          <w:lang w:val="en-CA"/>
        </w:rPr>
        <w:t xml:space="preserve">were evaluated for SSR loci, </w:t>
      </w:r>
    </w:p>
    <w:p w14:paraId="6D70DF24" w14:textId="77777777" w:rsidR="004A5597" w:rsidRPr="001307F8" w:rsidRDefault="00B12EC2" w:rsidP="004C34C6">
      <w:pPr>
        <w:pStyle w:val="Heading2"/>
        <w:numPr>
          <w:ilvl w:val="0"/>
          <w:numId w:val="0"/>
        </w:numPr>
        <w:spacing w:line="480" w:lineRule="auto"/>
        <w:ind w:left="576" w:hanging="576"/>
        <w:rPr>
          <w:rFonts w:ascii="Arial" w:hAnsi="Arial"/>
          <w:sz w:val="22"/>
          <w:szCs w:val="22"/>
          <w:lang w:val="en-CA"/>
        </w:rPr>
      </w:pPr>
      <w:bookmarkStart w:id="5" w:name="_Toc372537282"/>
      <w:r w:rsidRPr="001307F8">
        <w:rPr>
          <w:rFonts w:ascii="Arial" w:hAnsi="Arial"/>
          <w:sz w:val="22"/>
          <w:szCs w:val="22"/>
          <w:lang w:val="en-CA"/>
        </w:rPr>
        <w:t>Materials and methods</w:t>
      </w:r>
      <w:bookmarkEnd w:id="5"/>
    </w:p>
    <w:p w14:paraId="1E2D58B3" w14:textId="77777777" w:rsidR="003D53FB" w:rsidRPr="001307F8" w:rsidRDefault="003D53FB" w:rsidP="004C34C6">
      <w:pPr>
        <w:pStyle w:val="Heading3"/>
        <w:numPr>
          <w:ilvl w:val="0"/>
          <w:numId w:val="0"/>
        </w:numPr>
        <w:ind w:left="720" w:hanging="720"/>
        <w:rPr>
          <w:rFonts w:ascii="Arial" w:hAnsi="Arial" w:cs="Arial"/>
          <w:sz w:val="22"/>
          <w:szCs w:val="22"/>
        </w:rPr>
      </w:pPr>
      <w:r w:rsidRPr="001307F8">
        <w:rPr>
          <w:rFonts w:ascii="Arial" w:hAnsi="Arial" w:cs="Arial"/>
          <w:sz w:val="22"/>
          <w:szCs w:val="22"/>
        </w:rPr>
        <w:t xml:space="preserve">Hybridization between S. </w:t>
      </w:r>
      <w:r w:rsidR="000B37E9" w:rsidRPr="001307F8">
        <w:rPr>
          <w:rFonts w:ascii="Arial" w:hAnsi="Arial" w:cs="Arial"/>
          <w:sz w:val="22"/>
          <w:szCs w:val="22"/>
        </w:rPr>
        <w:t>b</w:t>
      </w:r>
      <w:r w:rsidRPr="001307F8">
        <w:rPr>
          <w:rFonts w:ascii="Arial" w:hAnsi="Arial" w:cs="Arial"/>
          <w:sz w:val="22"/>
          <w:szCs w:val="22"/>
        </w:rPr>
        <w:t>icolor and its wild species</w:t>
      </w:r>
    </w:p>
    <w:p w14:paraId="4CB07ECD" w14:textId="3EA2F113" w:rsidR="00E7395F" w:rsidRPr="001307F8" w:rsidRDefault="00B12EC2" w:rsidP="00E7395F">
      <w:pPr>
        <w:spacing w:line="480" w:lineRule="auto"/>
        <w:jc w:val="both"/>
        <w:rPr>
          <w:rFonts w:ascii="Arial" w:hAnsi="Arial" w:cs="Arial"/>
          <w:sz w:val="20"/>
          <w:szCs w:val="20"/>
          <w:lang w:val="en-CA"/>
        </w:rPr>
      </w:pPr>
      <w:r w:rsidRPr="001307F8">
        <w:rPr>
          <w:rFonts w:ascii="Arial" w:hAnsi="Arial" w:cs="Arial"/>
          <w:sz w:val="20"/>
          <w:szCs w:val="20"/>
          <w:lang w:val="en-CA"/>
        </w:rPr>
        <w:t xml:space="preserve">Seeds of each of the four species </w:t>
      </w:r>
      <w:r w:rsidR="009A3E14" w:rsidRPr="001307F8">
        <w:rPr>
          <w:rFonts w:ascii="Arial" w:hAnsi="Arial" w:cs="Arial"/>
          <w:sz w:val="20"/>
          <w:szCs w:val="20"/>
          <w:lang w:val="en-CA"/>
        </w:rPr>
        <w:t>namely</w:t>
      </w:r>
      <w:r w:rsidRPr="001307F8">
        <w:rPr>
          <w:rFonts w:ascii="Arial" w:hAnsi="Arial" w:cs="Arial"/>
          <w:sz w:val="20"/>
          <w:szCs w:val="20"/>
          <w:lang w:val="en-CA"/>
        </w:rPr>
        <w:t xml:space="preserve"> </w:t>
      </w:r>
      <w:r w:rsidRPr="001307F8">
        <w:rPr>
          <w:rFonts w:ascii="Arial" w:hAnsi="Arial" w:cs="Arial"/>
          <w:i/>
          <w:sz w:val="20"/>
          <w:szCs w:val="20"/>
          <w:lang w:val="en-CA"/>
        </w:rPr>
        <w:t>S. bicolor</w:t>
      </w:r>
      <w:r w:rsidR="006406BB" w:rsidRPr="001307F8">
        <w:rPr>
          <w:rFonts w:ascii="Arial" w:hAnsi="Arial" w:cs="Arial"/>
          <w:i/>
          <w:sz w:val="20"/>
          <w:szCs w:val="20"/>
          <w:lang w:val="en-CA"/>
        </w:rPr>
        <w:t xml:space="preserve"> </w:t>
      </w:r>
      <w:r w:rsidR="006406BB" w:rsidRPr="001307F8">
        <w:rPr>
          <w:rFonts w:ascii="Arial" w:hAnsi="Arial" w:cs="Arial"/>
          <w:sz w:val="20"/>
          <w:szCs w:val="20"/>
        </w:rPr>
        <w:t>(BTX623</w:t>
      </w:r>
      <w:r w:rsidR="006406BB" w:rsidRPr="001307F8">
        <w:rPr>
          <w:rFonts w:ascii="Arial" w:hAnsi="Arial" w:cs="Arial"/>
          <w:iCs/>
          <w:sz w:val="20"/>
          <w:szCs w:val="20"/>
        </w:rPr>
        <w:t>)</w:t>
      </w:r>
      <w:r w:rsidRPr="001307F8">
        <w:rPr>
          <w:rFonts w:ascii="Arial" w:hAnsi="Arial" w:cs="Arial"/>
          <w:i/>
          <w:sz w:val="20"/>
          <w:szCs w:val="20"/>
          <w:lang w:val="en-CA"/>
        </w:rPr>
        <w:t xml:space="preserve">, S. </w:t>
      </w:r>
      <w:proofErr w:type="spellStart"/>
      <w:r w:rsidRPr="001307F8">
        <w:rPr>
          <w:rFonts w:ascii="Arial" w:hAnsi="Arial" w:cs="Arial"/>
          <w:i/>
          <w:sz w:val="20"/>
          <w:szCs w:val="20"/>
          <w:lang w:val="en-CA"/>
        </w:rPr>
        <w:t>halepense</w:t>
      </w:r>
      <w:proofErr w:type="spellEnd"/>
      <w:r w:rsidRPr="001307F8">
        <w:rPr>
          <w:rFonts w:ascii="Arial" w:hAnsi="Arial" w:cs="Arial"/>
          <w:sz w:val="20"/>
          <w:szCs w:val="20"/>
          <w:lang w:val="en-CA"/>
        </w:rPr>
        <w:t xml:space="preserve">, </w:t>
      </w:r>
      <w:r w:rsidRPr="001307F8">
        <w:rPr>
          <w:rFonts w:ascii="Arial" w:hAnsi="Arial" w:cs="Arial"/>
          <w:i/>
          <w:sz w:val="20"/>
          <w:szCs w:val="20"/>
          <w:lang w:val="en-CA"/>
        </w:rPr>
        <w:t xml:space="preserve">S. </w:t>
      </w:r>
      <w:proofErr w:type="spellStart"/>
      <w:r w:rsidRPr="001307F8">
        <w:rPr>
          <w:rFonts w:ascii="Arial" w:hAnsi="Arial" w:cs="Arial"/>
          <w:i/>
          <w:sz w:val="20"/>
          <w:szCs w:val="20"/>
          <w:lang w:val="en-CA"/>
        </w:rPr>
        <w:t>sudanense</w:t>
      </w:r>
      <w:proofErr w:type="spellEnd"/>
      <w:r w:rsidRPr="001307F8">
        <w:rPr>
          <w:rFonts w:ascii="Arial" w:hAnsi="Arial" w:cs="Arial"/>
          <w:sz w:val="20"/>
          <w:szCs w:val="20"/>
          <w:lang w:val="en-CA"/>
        </w:rPr>
        <w:t xml:space="preserve"> </w:t>
      </w:r>
      <w:r w:rsidRPr="001307F8">
        <w:rPr>
          <w:rFonts w:ascii="Arial" w:hAnsi="Arial" w:cs="Arial"/>
          <w:sz w:val="20"/>
          <w:szCs w:val="20"/>
        </w:rPr>
        <w:t xml:space="preserve">and </w:t>
      </w:r>
      <w:r w:rsidRPr="001307F8">
        <w:rPr>
          <w:rFonts w:ascii="Arial" w:hAnsi="Arial" w:cs="Arial"/>
          <w:i/>
          <w:sz w:val="20"/>
          <w:szCs w:val="20"/>
        </w:rPr>
        <w:t xml:space="preserve">S. bicolor </w:t>
      </w:r>
      <w:r w:rsidR="00103539" w:rsidRPr="001307F8">
        <w:rPr>
          <w:rFonts w:ascii="Arial" w:hAnsi="Arial" w:cs="Arial"/>
          <w:sz w:val="20"/>
          <w:szCs w:val="20"/>
        </w:rPr>
        <w:t>s</w:t>
      </w:r>
      <w:r w:rsidRPr="001307F8">
        <w:rPr>
          <w:rFonts w:ascii="Arial" w:hAnsi="Arial" w:cs="Arial"/>
          <w:sz w:val="20"/>
          <w:szCs w:val="20"/>
        </w:rPr>
        <w:t>sp</w:t>
      </w:r>
      <w:r w:rsidRPr="001307F8">
        <w:rPr>
          <w:rFonts w:ascii="Arial" w:hAnsi="Arial" w:cs="Arial"/>
          <w:i/>
          <w:sz w:val="20"/>
          <w:szCs w:val="20"/>
        </w:rPr>
        <w:t xml:space="preserve">. </w:t>
      </w:r>
      <w:proofErr w:type="spellStart"/>
      <w:r w:rsidR="001C5B6A" w:rsidRPr="001307F8">
        <w:rPr>
          <w:rFonts w:ascii="Arial" w:hAnsi="Arial" w:cs="Arial"/>
          <w:i/>
          <w:sz w:val="20"/>
          <w:szCs w:val="20"/>
          <w:lang w:val="en-CA"/>
        </w:rPr>
        <w:t>verticilliflorum</w:t>
      </w:r>
      <w:proofErr w:type="spellEnd"/>
      <w:r w:rsidRPr="001307F8">
        <w:rPr>
          <w:rFonts w:ascii="Arial" w:hAnsi="Arial" w:cs="Arial"/>
          <w:sz w:val="20"/>
          <w:szCs w:val="20"/>
          <w:lang w:val="en-CA"/>
        </w:rPr>
        <w:t xml:space="preserve"> were </w:t>
      </w:r>
      <w:r w:rsidRPr="001307F8">
        <w:rPr>
          <w:rFonts w:ascii="Arial" w:hAnsi="Arial" w:cs="Arial"/>
          <w:sz w:val="20"/>
          <w:szCs w:val="20"/>
        </w:rPr>
        <w:t>acquired from USDA germplasm bank USDA, ARS, Plant Genetic Resources Conservation Unit</w:t>
      </w:r>
      <w:r w:rsidR="00E7395F" w:rsidRPr="001307F8">
        <w:rPr>
          <w:rFonts w:ascii="Arial" w:hAnsi="Arial" w:cs="Arial"/>
          <w:sz w:val="20"/>
          <w:szCs w:val="20"/>
        </w:rPr>
        <w:t xml:space="preserve">. </w:t>
      </w:r>
      <w:r w:rsidR="00783EE4" w:rsidRPr="001307F8">
        <w:rPr>
          <w:rFonts w:ascii="Arial" w:hAnsi="Arial" w:cs="Arial"/>
          <w:iCs/>
          <w:sz w:val="20"/>
          <w:szCs w:val="20"/>
        </w:rPr>
        <w:t>T</w:t>
      </w:r>
      <w:r w:rsidRPr="001307F8">
        <w:rPr>
          <w:rFonts w:ascii="Arial" w:hAnsi="Arial" w:cs="Arial"/>
          <w:iCs/>
          <w:sz w:val="20"/>
          <w:szCs w:val="20"/>
        </w:rPr>
        <w:t>he wild sorghum species</w:t>
      </w:r>
      <w:r w:rsidRPr="001307F8">
        <w:rPr>
          <w:rFonts w:ascii="Arial" w:hAnsi="Arial" w:cs="Arial"/>
          <w:i/>
          <w:sz w:val="20"/>
          <w:szCs w:val="20"/>
          <w:lang w:val="en-CA"/>
        </w:rPr>
        <w:t xml:space="preserve"> </w:t>
      </w:r>
      <w:r w:rsidR="00FC5512" w:rsidRPr="001307F8">
        <w:rPr>
          <w:rFonts w:ascii="Arial" w:hAnsi="Arial" w:cs="Arial"/>
          <w:i/>
          <w:sz w:val="20"/>
          <w:szCs w:val="20"/>
          <w:lang w:val="en-CA"/>
        </w:rPr>
        <w:t xml:space="preserve">of </w:t>
      </w:r>
      <w:r w:rsidRPr="001307F8">
        <w:rPr>
          <w:rFonts w:ascii="Arial" w:hAnsi="Arial" w:cs="Arial"/>
          <w:i/>
          <w:sz w:val="20"/>
          <w:szCs w:val="20"/>
          <w:lang w:val="en-CA"/>
        </w:rPr>
        <w:t xml:space="preserve">S. </w:t>
      </w:r>
      <w:proofErr w:type="spellStart"/>
      <w:r w:rsidRPr="001307F8">
        <w:rPr>
          <w:rFonts w:ascii="Arial" w:hAnsi="Arial" w:cs="Arial"/>
          <w:i/>
          <w:sz w:val="20"/>
          <w:szCs w:val="20"/>
          <w:lang w:val="en-CA"/>
        </w:rPr>
        <w:t>halepense</w:t>
      </w:r>
      <w:proofErr w:type="spellEnd"/>
      <w:r w:rsidRPr="001307F8">
        <w:rPr>
          <w:rFonts w:ascii="Arial" w:hAnsi="Arial" w:cs="Arial"/>
          <w:sz w:val="20"/>
          <w:szCs w:val="20"/>
          <w:lang w:val="en-CA"/>
        </w:rPr>
        <w:t xml:space="preserve">, </w:t>
      </w:r>
      <w:r w:rsidRPr="001307F8">
        <w:rPr>
          <w:rFonts w:ascii="Arial" w:hAnsi="Arial" w:cs="Arial"/>
          <w:i/>
          <w:sz w:val="20"/>
          <w:szCs w:val="20"/>
          <w:lang w:val="en-CA"/>
        </w:rPr>
        <w:t xml:space="preserve">S. </w:t>
      </w:r>
      <w:proofErr w:type="spellStart"/>
      <w:r w:rsidRPr="001307F8">
        <w:rPr>
          <w:rFonts w:ascii="Arial" w:hAnsi="Arial" w:cs="Arial"/>
          <w:i/>
          <w:sz w:val="20"/>
          <w:szCs w:val="20"/>
          <w:lang w:val="en-CA"/>
        </w:rPr>
        <w:t>sudanense</w:t>
      </w:r>
      <w:proofErr w:type="spellEnd"/>
      <w:r w:rsidRPr="001307F8">
        <w:rPr>
          <w:rFonts w:ascii="Arial" w:hAnsi="Arial" w:cs="Arial"/>
          <w:sz w:val="20"/>
          <w:szCs w:val="20"/>
          <w:lang w:val="en-CA"/>
        </w:rPr>
        <w:t xml:space="preserve"> </w:t>
      </w:r>
      <w:r w:rsidRPr="001307F8">
        <w:rPr>
          <w:rFonts w:ascii="Arial" w:hAnsi="Arial" w:cs="Arial"/>
          <w:sz w:val="20"/>
          <w:szCs w:val="20"/>
        </w:rPr>
        <w:t xml:space="preserve">and </w:t>
      </w:r>
      <w:r w:rsidRPr="001307F8">
        <w:rPr>
          <w:rFonts w:ascii="Arial" w:hAnsi="Arial" w:cs="Arial"/>
          <w:i/>
          <w:sz w:val="20"/>
          <w:szCs w:val="20"/>
        </w:rPr>
        <w:t xml:space="preserve">S. bicolor </w:t>
      </w:r>
      <w:r w:rsidR="00103539" w:rsidRPr="001307F8">
        <w:rPr>
          <w:rFonts w:ascii="Arial" w:hAnsi="Arial" w:cs="Arial"/>
          <w:sz w:val="20"/>
          <w:szCs w:val="20"/>
        </w:rPr>
        <w:t>s</w:t>
      </w:r>
      <w:r w:rsidRPr="001307F8">
        <w:rPr>
          <w:rFonts w:ascii="Arial" w:hAnsi="Arial" w:cs="Arial"/>
          <w:sz w:val="20"/>
          <w:szCs w:val="20"/>
        </w:rPr>
        <w:t>sp</w:t>
      </w:r>
      <w:r w:rsidRPr="001307F8">
        <w:rPr>
          <w:rFonts w:ascii="Arial" w:hAnsi="Arial" w:cs="Arial"/>
          <w:i/>
          <w:sz w:val="20"/>
          <w:szCs w:val="20"/>
        </w:rPr>
        <w:t xml:space="preserve">. </w:t>
      </w:r>
      <w:proofErr w:type="spellStart"/>
      <w:r w:rsidR="001C5B6A" w:rsidRPr="001307F8">
        <w:rPr>
          <w:rFonts w:ascii="Arial" w:hAnsi="Arial" w:cs="Arial"/>
          <w:i/>
          <w:sz w:val="20"/>
          <w:szCs w:val="20"/>
          <w:lang w:val="en-CA"/>
        </w:rPr>
        <w:t>verticilliflorum</w:t>
      </w:r>
      <w:proofErr w:type="spellEnd"/>
      <w:r w:rsidRPr="001307F8">
        <w:rPr>
          <w:rFonts w:ascii="Arial" w:hAnsi="Arial" w:cs="Arial"/>
          <w:iCs/>
          <w:sz w:val="20"/>
          <w:szCs w:val="20"/>
        </w:rPr>
        <w:t xml:space="preserve"> </w:t>
      </w:r>
      <w:r w:rsidR="00FC5512" w:rsidRPr="001307F8">
        <w:rPr>
          <w:rFonts w:ascii="Arial" w:hAnsi="Arial" w:cs="Arial"/>
          <w:sz w:val="20"/>
          <w:szCs w:val="20"/>
        </w:rPr>
        <w:t xml:space="preserve">are </w:t>
      </w:r>
      <w:r w:rsidRPr="001307F8">
        <w:rPr>
          <w:rFonts w:ascii="Arial" w:hAnsi="Arial" w:cs="Arial"/>
          <w:sz w:val="20"/>
          <w:szCs w:val="20"/>
        </w:rPr>
        <w:t xml:space="preserve">weeds </w:t>
      </w:r>
      <w:r w:rsidR="006406BB" w:rsidRPr="001307F8">
        <w:rPr>
          <w:rFonts w:ascii="Arial" w:hAnsi="Arial" w:cs="Arial"/>
          <w:sz w:val="20"/>
          <w:szCs w:val="20"/>
        </w:rPr>
        <w:t>that</w:t>
      </w:r>
      <w:r w:rsidRPr="001307F8">
        <w:rPr>
          <w:rFonts w:ascii="Arial" w:hAnsi="Arial" w:cs="Arial"/>
          <w:sz w:val="20"/>
          <w:szCs w:val="20"/>
        </w:rPr>
        <w:t xml:space="preserve"> </w:t>
      </w:r>
      <w:r w:rsidR="00FC5512" w:rsidRPr="001307F8">
        <w:rPr>
          <w:rFonts w:ascii="Arial" w:hAnsi="Arial" w:cs="Arial"/>
          <w:sz w:val="20"/>
          <w:szCs w:val="20"/>
        </w:rPr>
        <w:t>have</w:t>
      </w:r>
      <w:r w:rsidRPr="001307F8">
        <w:rPr>
          <w:rFonts w:ascii="Arial" w:hAnsi="Arial" w:cs="Arial"/>
          <w:sz w:val="20"/>
          <w:szCs w:val="20"/>
        </w:rPr>
        <w:t xml:space="preserve"> potential of being invasive in agricultural fields</w:t>
      </w:r>
      <w:r w:rsidR="002B74AE" w:rsidRPr="001307F8">
        <w:rPr>
          <w:rFonts w:ascii="Arial" w:hAnsi="Arial" w:cs="Arial"/>
          <w:sz w:val="20"/>
          <w:szCs w:val="20"/>
        </w:rPr>
        <w:t xml:space="preserve"> </w:t>
      </w:r>
      <w:r w:rsidR="00350EC2" w:rsidRPr="001307F8">
        <w:rPr>
          <w:rFonts w:ascii="Arial" w:hAnsi="Arial" w:cs="Arial"/>
          <w:sz w:val="20"/>
          <w:szCs w:val="20"/>
        </w:rPr>
        <w:t>[</w:t>
      </w:r>
      <w:r w:rsidR="00626242" w:rsidRPr="001307F8">
        <w:rPr>
          <w:rFonts w:ascii="Arial" w:hAnsi="Arial" w:cs="Arial"/>
          <w:sz w:val="20"/>
          <w:szCs w:val="20"/>
        </w:rPr>
        <w:t>1</w:t>
      </w:r>
      <w:r w:rsidR="00370DB1" w:rsidRPr="001307F8">
        <w:rPr>
          <w:rFonts w:ascii="Arial" w:hAnsi="Arial" w:cs="Arial"/>
          <w:sz w:val="20"/>
          <w:szCs w:val="20"/>
        </w:rPr>
        <w:t>1</w:t>
      </w:r>
      <w:r w:rsidR="00626242" w:rsidRPr="001307F8">
        <w:rPr>
          <w:rFonts w:ascii="Arial" w:hAnsi="Arial" w:cs="Arial"/>
          <w:sz w:val="20"/>
          <w:szCs w:val="20"/>
        </w:rPr>
        <w:t>]</w:t>
      </w:r>
      <w:r w:rsidRPr="001307F8">
        <w:rPr>
          <w:rFonts w:ascii="Arial" w:hAnsi="Arial" w:cs="Arial"/>
          <w:sz w:val="20"/>
          <w:szCs w:val="20"/>
        </w:rPr>
        <w:t xml:space="preserve">. </w:t>
      </w:r>
      <w:r w:rsidR="00452E08" w:rsidRPr="001307F8">
        <w:rPr>
          <w:rFonts w:ascii="Arial" w:hAnsi="Arial" w:cs="Arial"/>
          <w:i/>
          <w:sz w:val="20"/>
          <w:szCs w:val="20"/>
          <w:lang w:val="en-CA"/>
        </w:rPr>
        <w:t xml:space="preserve">S. </w:t>
      </w:r>
      <w:proofErr w:type="spellStart"/>
      <w:r w:rsidR="00452E08" w:rsidRPr="001307F8">
        <w:rPr>
          <w:rFonts w:ascii="Arial" w:hAnsi="Arial" w:cs="Arial"/>
          <w:i/>
          <w:sz w:val="20"/>
          <w:szCs w:val="20"/>
          <w:lang w:val="en-CA"/>
        </w:rPr>
        <w:t>halepense</w:t>
      </w:r>
      <w:proofErr w:type="spellEnd"/>
      <w:r w:rsidR="00452E08" w:rsidRPr="001307F8">
        <w:rPr>
          <w:rFonts w:ascii="Arial" w:hAnsi="Arial" w:cs="Arial"/>
          <w:sz w:val="20"/>
          <w:szCs w:val="20"/>
          <w:lang w:val="en-CA"/>
        </w:rPr>
        <w:t xml:space="preserve">, </w:t>
      </w:r>
      <w:r w:rsidR="00452E08" w:rsidRPr="001307F8">
        <w:rPr>
          <w:rFonts w:ascii="Arial" w:hAnsi="Arial" w:cs="Arial"/>
          <w:i/>
          <w:sz w:val="20"/>
          <w:szCs w:val="20"/>
          <w:lang w:val="en-CA"/>
        </w:rPr>
        <w:t xml:space="preserve">S. </w:t>
      </w:r>
      <w:proofErr w:type="spellStart"/>
      <w:r w:rsidR="00452E08" w:rsidRPr="001307F8">
        <w:rPr>
          <w:rFonts w:ascii="Arial" w:hAnsi="Arial" w:cs="Arial"/>
          <w:i/>
          <w:sz w:val="20"/>
          <w:szCs w:val="20"/>
          <w:lang w:val="en-CA"/>
        </w:rPr>
        <w:t>sudanense</w:t>
      </w:r>
      <w:proofErr w:type="spellEnd"/>
      <w:r w:rsidR="00452E08" w:rsidRPr="001307F8">
        <w:rPr>
          <w:rFonts w:ascii="Arial" w:hAnsi="Arial" w:cs="Arial"/>
          <w:sz w:val="20"/>
          <w:szCs w:val="20"/>
          <w:lang w:val="en-CA"/>
        </w:rPr>
        <w:t xml:space="preserve"> </w:t>
      </w:r>
      <w:r w:rsidR="00452E08" w:rsidRPr="001307F8">
        <w:rPr>
          <w:rFonts w:ascii="Arial" w:hAnsi="Arial" w:cs="Arial"/>
          <w:sz w:val="20"/>
          <w:szCs w:val="20"/>
        </w:rPr>
        <w:t xml:space="preserve">and </w:t>
      </w:r>
      <w:r w:rsidR="00452E08" w:rsidRPr="001307F8">
        <w:rPr>
          <w:rFonts w:ascii="Arial" w:hAnsi="Arial" w:cs="Arial"/>
          <w:i/>
          <w:sz w:val="20"/>
          <w:szCs w:val="20"/>
        </w:rPr>
        <w:t xml:space="preserve">S. bicolor </w:t>
      </w:r>
      <w:r w:rsidR="00103539" w:rsidRPr="001307F8">
        <w:rPr>
          <w:rFonts w:ascii="Arial" w:hAnsi="Arial" w:cs="Arial"/>
          <w:sz w:val="20"/>
          <w:szCs w:val="20"/>
        </w:rPr>
        <w:t>s</w:t>
      </w:r>
      <w:r w:rsidR="00452E08" w:rsidRPr="001307F8">
        <w:rPr>
          <w:rFonts w:ascii="Arial" w:hAnsi="Arial" w:cs="Arial"/>
          <w:sz w:val="20"/>
          <w:szCs w:val="20"/>
        </w:rPr>
        <w:t>sp</w:t>
      </w:r>
      <w:r w:rsidR="00452E08" w:rsidRPr="001307F8">
        <w:rPr>
          <w:rFonts w:ascii="Arial" w:hAnsi="Arial" w:cs="Arial"/>
          <w:i/>
          <w:sz w:val="20"/>
          <w:szCs w:val="20"/>
        </w:rPr>
        <w:t xml:space="preserve">. </w:t>
      </w:r>
      <w:proofErr w:type="spellStart"/>
      <w:r w:rsidR="001C5B6A" w:rsidRPr="001307F8">
        <w:rPr>
          <w:rFonts w:ascii="Arial" w:hAnsi="Arial" w:cs="Arial"/>
          <w:i/>
          <w:sz w:val="20"/>
          <w:szCs w:val="20"/>
          <w:lang w:val="en-CA"/>
        </w:rPr>
        <w:t>verticilliflorum</w:t>
      </w:r>
      <w:proofErr w:type="spellEnd"/>
      <w:r w:rsidR="00452E08" w:rsidRPr="001307F8">
        <w:rPr>
          <w:rFonts w:ascii="Arial" w:hAnsi="Arial" w:cs="Arial"/>
          <w:iCs/>
          <w:sz w:val="20"/>
          <w:szCs w:val="20"/>
        </w:rPr>
        <w:t xml:space="preserve"> </w:t>
      </w:r>
      <w:r w:rsidRPr="001307F8">
        <w:rPr>
          <w:rFonts w:ascii="Arial" w:hAnsi="Arial" w:cs="Arial"/>
          <w:sz w:val="20"/>
          <w:szCs w:val="20"/>
          <w:lang w:val="en-CA"/>
        </w:rPr>
        <w:t>seeds were subjected to temperatures of 5</w:t>
      </w:r>
      <w:r w:rsidR="00ED37E1" w:rsidRPr="001307F8">
        <w:rPr>
          <w:rFonts w:ascii="Arial" w:eastAsia="SimSun" w:hAnsi="Arial" w:cs="Arial"/>
          <w:sz w:val="20"/>
          <w:szCs w:val="20"/>
          <w:vertAlign w:val="superscript"/>
          <w:lang w:val="en-ZA" w:eastAsia="zh-CN"/>
        </w:rPr>
        <w:t>0</w:t>
      </w:r>
      <w:r w:rsidR="00ED37E1" w:rsidRPr="001307F8">
        <w:rPr>
          <w:rFonts w:ascii="Arial" w:eastAsia="SimSun" w:hAnsi="Arial" w:cs="Arial"/>
          <w:sz w:val="20"/>
          <w:szCs w:val="20"/>
          <w:lang w:val="en-ZA" w:eastAsia="zh-CN"/>
        </w:rPr>
        <w:t>C</w:t>
      </w:r>
      <w:r w:rsidRPr="001307F8">
        <w:rPr>
          <w:rFonts w:ascii="Arial" w:hAnsi="Arial" w:cs="Arial"/>
          <w:sz w:val="20"/>
          <w:szCs w:val="20"/>
          <w:lang w:val="en-CA"/>
        </w:rPr>
        <w:t>for 10 days then to 45</w:t>
      </w:r>
      <w:r w:rsidR="00ED37E1" w:rsidRPr="001307F8">
        <w:rPr>
          <w:rFonts w:ascii="Arial" w:eastAsia="SimSun" w:hAnsi="Arial" w:cs="Arial"/>
          <w:sz w:val="20"/>
          <w:szCs w:val="20"/>
          <w:vertAlign w:val="superscript"/>
          <w:lang w:val="en-ZA" w:eastAsia="zh-CN"/>
        </w:rPr>
        <w:t>0</w:t>
      </w:r>
      <w:r w:rsidR="00ED37E1" w:rsidRPr="001307F8">
        <w:rPr>
          <w:rFonts w:ascii="Arial" w:eastAsia="SimSun" w:hAnsi="Arial" w:cs="Arial"/>
          <w:sz w:val="20"/>
          <w:szCs w:val="20"/>
          <w:lang w:val="en-ZA" w:eastAsia="zh-CN"/>
        </w:rPr>
        <w:t>C</w:t>
      </w:r>
      <w:r w:rsidRPr="001307F8">
        <w:rPr>
          <w:rFonts w:ascii="Arial" w:hAnsi="Arial" w:cs="Arial"/>
          <w:sz w:val="20"/>
          <w:szCs w:val="20"/>
          <w:lang w:val="en-CA"/>
        </w:rPr>
        <w:t xml:space="preserve"> for 24 hours in a drying oven to break dormancy </w:t>
      </w:r>
      <w:r w:rsidR="00350EC2" w:rsidRPr="001307F8">
        <w:rPr>
          <w:rFonts w:ascii="Arial" w:hAnsi="Arial" w:cs="Arial"/>
          <w:sz w:val="20"/>
          <w:szCs w:val="20"/>
        </w:rPr>
        <w:t>[</w:t>
      </w:r>
      <w:r w:rsidR="00C23176" w:rsidRPr="001307F8">
        <w:rPr>
          <w:rFonts w:ascii="Arial" w:hAnsi="Arial" w:cs="Arial"/>
          <w:sz w:val="20"/>
          <w:szCs w:val="20"/>
        </w:rPr>
        <w:t>1</w:t>
      </w:r>
      <w:r w:rsidR="00370DB1" w:rsidRPr="001307F8">
        <w:rPr>
          <w:rFonts w:ascii="Arial" w:hAnsi="Arial" w:cs="Arial"/>
          <w:sz w:val="20"/>
          <w:szCs w:val="20"/>
        </w:rPr>
        <w:t>2</w:t>
      </w:r>
      <w:r w:rsidR="00C23176" w:rsidRPr="001307F8">
        <w:rPr>
          <w:rFonts w:ascii="Arial" w:hAnsi="Arial" w:cs="Arial"/>
          <w:sz w:val="20"/>
          <w:szCs w:val="20"/>
        </w:rPr>
        <w:t>]</w:t>
      </w:r>
      <w:r w:rsidRPr="001307F8">
        <w:rPr>
          <w:rFonts w:ascii="Arial" w:hAnsi="Arial" w:cs="Arial"/>
          <w:sz w:val="20"/>
          <w:szCs w:val="20"/>
          <w:lang w:val="en-CA"/>
        </w:rPr>
        <w:t xml:space="preserve">. The seeds were then planted in germination racks with autoclaved soil mixture </w:t>
      </w:r>
      <w:r w:rsidR="00452E08" w:rsidRPr="001307F8">
        <w:rPr>
          <w:rFonts w:ascii="Arial" w:hAnsi="Arial" w:cs="Arial"/>
          <w:sz w:val="20"/>
          <w:szCs w:val="20"/>
          <w:lang w:val="en-CA"/>
        </w:rPr>
        <w:t xml:space="preserve">consisting of </w:t>
      </w:r>
      <w:r w:rsidRPr="001307F8">
        <w:rPr>
          <w:rFonts w:ascii="Arial" w:hAnsi="Arial" w:cs="Arial"/>
          <w:sz w:val="20"/>
          <w:szCs w:val="20"/>
          <w:lang w:val="en-CA"/>
        </w:rPr>
        <w:t>loamy soil, sand and manure</w:t>
      </w:r>
      <w:r w:rsidR="00452E08" w:rsidRPr="001307F8">
        <w:rPr>
          <w:rFonts w:ascii="Arial" w:hAnsi="Arial" w:cs="Arial"/>
          <w:sz w:val="20"/>
          <w:szCs w:val="20"/>
          <w:lang w:val="en-CA"/>
        </w:rPr>
        <w:t xml:space="preserve"> in </w:t>
      </w:r>
      <w:r w:rsidRPr="001307F8">
        <w:rPr>
          <w:rFonts w:ascii="Arial" w:hAnsi="Arial" w:cs="Arial"/>
          <w:sz w:val="20"/>
          <w:szCs w:val="20"/>
          <w:lang w:val="en-CA"/>
        </w:rPr>
        <w:t>3:1:1 ratio. The racks were kept wet in the greenhouse at 28/22</w:t>
      </w:r>
      <w:r w:rsidR="00ED37E1" w:rsidRPr="001307F8">
        <w:rPr>
          <w:rFonts w:ascii="Arial" w:eastAsia="SimSun" w:hAnsi="Arial" w:cs="Arial"/>
          <w:sz w:val="20"/>
          <w:szCs w:val="20"/>
          <w:vertAlign w:val="superscript"/>
          <w:lang w:val="en-ZA" w:eastAsia="zh-CN"/>
        </w:rPr>
        <w:t>0</w:t>
      </w:r>
      <w:r w:rsidR="00ED37E1" w:rsidRPr="001307F8">
        <w:rPr>
          <w:rFonts w:ascii="Arial" w:eastAsia="SimSun" w:hAnsi="Arial" w:cs="Arial"/>
          <w:sz w:val="20"/>
          <w:szCs w:val="20"/>
          <w:lang w:val="en-ZA" w:eastAsia="zh-CN"/>
        </w:rPr>
        <w:t>C</w:t>
      </w:r>
      <w:r w:rsidRPr="001307F8">
        <w:rPr>
          <w:rFonts w:ascii="Arial" w:hAnsi="Arial" w:cs="Arial"/>
          <w:sz w:val="20"/>
          <w:szCs w:val="20"/>
          <w:lang w:val="en-CA"/>
        </w:rPr>
        <w:t xml:space="preserve"> day/night temperatures till germination. </w:t>
      </w:r>
      <w:r w:rsidR="00056DA1" w:rsidRPr="001307F8">
        <w:rPr>
          <w:rFonts w:ascii="Arial" w:hAnsi="Arial" w:cs="Arial"/>
          <w:sz w:val="20"/>
          <w:szCs w:val="20"/>
          <w:lang w:val="en-CA"/>
        </w:rPr>
        <w:t xml:space="preserve">In order </w:t>
      </w:r>
      <w:r w:rsidRPr="001307F8">
        <w:rPr>
          <w:rFonts w:ascii="Arial" w:hAnsi="Arial" w:cs="Arial"/>
          <w:sz w:val="20"/>
          <w:szCs w:val="20"/>
          <w:lang w:val="en-CA"/>
        </w:rPr>
        <w:t>to synchronise flowering</w:t>
      </w:r>
      <w:r w:rsidR="00056DA1" w:rsidRPr="001307F8">
        <w:rPr>
          <w:rFonts w:ascii="Arial" w:hAnsi="Arial" w:cs="Arial"/>
          <w:sz w:val="20"/>
          <w:szCs w:val="20"/>
          <w:lang w:val="en-CA"/>
        </w:rPr>
        <w:t>,</w:t>
      </w:r>
      <w:r w:rsidRPr="001307F8">
        <w:rPr>
          <w:rFonts w:ascii="Arial" w:hAnsi="Arial" w:cs="Arial"/>
          <w:sz w:val="20"/>
          <w:szCs w:val="20"/>
          <w:lang w:val="en-CA"/>
        </w:rPr>
        <w:t xml:space="preserve"> the weedy sorghums </w:t>
      </w:r>
      <w:r w:rsidRPr="001307F8">
        <w:rPr>
          <w:rFonts w:ascii="Arial" w:hAnsi="Arial" w:cs="Arial"/>
          <w:i/>
          <w:iCs/>
          <w:sz w:val="20"/>
          <w:szCs w:val="20"/>
        </w:rPr>
        <w:t xml:space="preserve">S. </w:t>
      </w:r>
      <w:proofErr w:type="spellStart"/>
      <w:r w:rsidRPr="001307F8">
        <w:rPr>
          <w:rFonts w:ascii="Arial" w:hAnsi="Arial" w:cs="Arial"/>
          <w:i/>
          <w:iCs/>
          <w:sz w:val="20"/>
          <w:szCs w:val="20"/>
        </w:rPr>
        <w:t>halepense</w:t>
      </w:r>
      <w:proofErr w:type="spellEnd"/>
      <w:r w:rsidRPr="001307F8">
        <w:rPr>
          <w:rFonts w:ascii="Arial" w:hAnsi="Arial" w:cs="Arial"/>
          <w:sz w:val="20"/>
          <w:szCs w:val="20"/>
          <w:lang w:val="en-CA"/>
        </w:rPr>
        <w:t xml:space="preserve"> seed were germinated 11 days after the crop seed</w:t>
      </w:r>
      <w:r w:rsidRPr="001307F8">
        <w:rPr>
          <w:rFonts w:ascii="Arial" w:hAnsi="Arial" w:cs="Arial"/>
          <w:i/>
          <w:iCs/>
          <w:sz w:val="20"/>
          <w:szCs w:val="20"/>
        </w:rPr>
        <w:t xml:space="preserve"> </w:t>
      </w:r>
      <w:r w:rsidRPr="001307F8">
        <w:rPr>
          <w:rFonts w:ascii="Arial" w:hAnsi="Arial" w:cs="Arial"/>
          <w:sz w:val="20"/>
          <w:szCs w:val="20"/>
        </w:rPr>
        <w:t>while,</w:t>
      </w:r>
      <w:r w:rsidRPr="001307F8">
        <w:rPr>
          <w:rFonts w:ascii="Arial" w:hAnsi="Arial" w:cs="Arial"/>
          <w:i/>
          <w:iCs/>
          <w:sz w:val="20"/>
          <w:szCs w:val="20"/>
        </w:rPr>
        <w:t xml:space="preserve"> S. </w:t>
      </w:r>
      <w:proofErr w:type="spellStart"/>
      <w:r w:rsidRPr="001307F8">
        <w:rPr>
          <w:rFonts w:ascii="Arial" w:hAnsi="Arial" w:cs="Arial"/>
          <w:i/>
          <w:iCs/>
          <w:sz w:val="20"/>
          <w:szCs w:val="20"/>
        </w:rPr>
        <w:t>sudanense</w:t>
      </w:r>
      <w:proofErr w:type="spellEnd"/>
      <w:r w:rsidRPr="001307F8">
        <w:rPr>
          <w:rFonts w:ascii="Arial" w:hAnsi="Arial" w:cs="Arial"/>
          <w:sz w:val="20"/>
          <w:szCs w:val="20"/>
        </w:rPr>
        <w:t xml:space="preserve"> seed and </w:t>
      </w:r>
      <w:r w:rsidRPr="001307F8">
        <w:rPr>
          <w:rFonts w:ascii="Arial" w:hAnsi="Arial" w:cs="Arial"/>
          <w:i/>
          <w:sz w:val="20"/>
          <w:szCs w:val="20"/>
        </w:rPr>
        <w:t xml:space="preserve">S. bicolor </w:t>
      </w:r>
      <w:r w:rsidR="00103539" w:rsidRPr="001307F8">
        <w:rPr>
          <w:rFonts w:ascii="Arial" w:hAnsi="Arial" w:cs="Arial"/>
          <w:sz w:val="20"/>
          <w:szCs w:val="20"/>
        </w:rPr>
        <w:t>s</w:t>
      </w:r>
      <w:r w:rsidRPr="001307F8">
        <w:rPr>
          <w:rFonts w:ascii="Arial" w:hAnsi="Arial" w:cs="Arial"/>
          <w:sz w:val="20"/>
          <w:szCs w:val="20"/>
        </w:rPr>
        <w:t>sp</w:t>
      </w:r>
      <w:r w:rsidRPr="001307F8">
        <w:rPr>
          <w:rFonts w:ascii="Arial" w:hAnsi="Arial" w:cs="Arial"/>
          <w:i/>
          <w:sz w:val="20"/>
          <w:szCs w:val="20"/>
        </w:rPr>
        <w:t xml:space="preserve">. </w:t>
      </w:r>
      <w:proofErr w:type="spellStart"/>
      <w:r w:rsidR="001C5B6A" w:rsidRPr="001307F8">
        <w:rPr>
          <w:rFonts w:ascii="Arial" w:hAnsi="Arial" w:cs="Arial"/>
          <w:i/>
          <w:sz w:val="20"/>
          <w:szCs w:val="20"/>
          <w:lang w:val="en-CA"/>
        </w:rPr>
        <w:t>verticilliflorum</w:t>
      </w:r>
      <w:proofErr w:type="spellEnd"/>
      <w:r w:rsidRPr="001307F8">
        <w:rPr>
          <w:rFonts w:ascii="Arial" w:hAnsi="Arial" w:cs="Arial"/>
          <w:sz w:val="20"/>
          <w:szCs w:val="20"/>
          <w:lang w:val="en-CA"/>
        </w:rPr>
        <w:t xml:space="preserve"> seed were germinated 22 days and 20 days before the crop. </w:t>
      </w:r>
    </w:p>
    <w:p w14:paraId="29FD6C05" w14:textId="77777777" w:rsidR="00F60AC9" w:rsidRPr="001307F8" w:rsidRDefault="00F60AC9" w:rsidP="00E7395F">
      <w:pPr>
        <w:spacing w:line="480" w:lineRule="auto"/>
        <w:jc w:val="both"/>
        <w:rPr>
          <w:rFonts w:ascii="Arial" w:hAnsi="Arial" w:cs="Arial"/>
          <w:sz w:val="20"/>
          <w:szCs w:val="20"/>
          <w:lang w:val="en-CA"/>
        </w:rPr>
      </w:pPr>
    </w:p>
    <w:p w14:paraId="6AE51B05" w14:textId="0CB512BE" w:rsidR="00735F54" w:rsidRPr="001307F8" w:rsidRDefault="00B12EC2" w:rsidP="00735F54">
      <w:pPr>
        <w:spacing w:line="480" w:lineRule="auto"/>
        <w:jc w:val="both"/>
        <w:rPr>
          <w:rFonts w:ascii="Arial" w:hAnsi="Arial" w:cs="Arial"/>
          <w:iCs/>
          <w:sz w:val="20"/>
          <w:szCs w:val="20"/>
          <w:lang w:val="en-CA"/>
        </w:rPr>
      </w:pPr>
      <w:r w:rsidRPr="001307F8">
        <w:rPr>
          <w:rFonts w:ascii="Arial" w:hAnsi="Arial" w:cs="Arial"/>
          <w:sz w:val="20"/>
          <w:szCs w:val="20"/>
          <w:lang w:val="en-CA"/>
        </w:rPr>
        <w:t>Fifty seedlings of each of the crop and weedy species were transplanted into 30cm diameter pots containing autoclaved soil mixture (loamy soil, sand and manure; 3:1:1 ratio) in the greenhouse where the temperatures were maintained at 28/22</w:t>
      </w:r>
      <w:r w:rsidR="00ED37E1" w:rsidRPr="001307F8">
        <w:rPr>
          <w:rFonts w:ascii="Arial" w:eastAsia="SimSun" w:hAnsi="Arial" w:cs="Arial"/>
          <w:sz w:val="20"/>
          <w:szCs w:val="20"/>
          <w:vertAlign w:val="superscript"/>
          <w:lang w:val="en-ZA" w:eastAsia="zh-CN"/>
        </w:rPr>
        <w:t>0</w:t>
      </w:r>
      <w:r w:rsidR="00ED37E1" w:rsidRPr="001307F8">
        <w:rPr>
          <w:rFonts w:ascii="Arial" w:eastAsia="SimSun" w:hAnsi="Arial" w:cs="Arial"/>
          <w:sz w:val="20"/>
          <w:szCs w:val="20"/>
          <w:lang w:val="en-ZA" w:eastAsia="zh-CN"/>
        </w:rPr>
        <w:t>C</w:t>
      </w:r>
      <w:r w:rsidR="00E7395F" w:rsidRPr="001307F8">
        <w:rPr>
          <w:rFonts w:ascii="Arial" w:hAnsi="Arial" w:cs="Arial"/>
          <w:sz w:val="20"/>
          <w:szCs w:val="20"/>
          <w:lang w:val="en-CA"/>
        </w:rPr>
        <w:t xml:space="preserve"> </w:t>
      </w:r>
      <w:proofErr w:type="spellStart"/>
      <w:r w:rsidR="00E7395F" w:rsidRPr="001307F8">
        <w:rPr>
          <w:rFonts w:ascii="Arial" w:hAnsi="Arial" w:cs="Arial"/>
          <w:sz w:val="20"/>
          <w:szCs w:val="20"/>
          <w:lang w:val="en-CA"/>
        </w:rPr>
        <w:t>day</w:t>
      </w:r>
      <w:r w:rsidR="00FD458D" w:rsidRPr="001307F8">
        <w:rPr>
          <w:rFonts w:ascii="Arial" w:hAnsi="Arial" w:cs="Arial"/>
          <w:sz w:val="20"/>
          <w:szCs w:val="20"/>
          <w:lang w:val="en-CA"/>
        </w:rPr>
        <w:t>and</w:t>
      </w:r>
      <w:proofErr w:type="spellEnd"/>
      <w:r w:rsidR="00FD458D" w:rsidRPr="001307F8">
        <w:rPr>
          <w:rFonts w:ascii="Arial" w:hAnsi="Arial" w:cs="Arial"/>
          <w:sz w:val="20"/>
          <w:szCs w:val="20"/>
          <w:lang w:val="en-CA"/>
        </w:rPr>
        <w:t xml:space="preserve"> </w:t>
      </w:r>
      <w:r w:rsidRPr="001307F8">
        <w:rPr>
          <w:rFonts w:ascii="Arial" w:hAnsi="Arial" w:cs="Arial"/>
          <w:sz w:val="20"/>
          <w:szCs w:val="20"/>
          <w:lang w:val="en-CA"/>
        </w:rPr>
        <w:t xml:space="preserve">night temperatures respectively. </w:t>
      </w:r>
      <w:r w:rsidR="000748C8" w:rsidRPr="001307F8">
        <w:rPr>
          <w:rFonts w:ascii="Arial" w:hAnsi="Arial" w:cs="Arial"/>
          <w:sz w:val="20"/>
          <w:szCs w:val="20"/>
          <w:lang w:val="en-CA"/>
        </w:rPr>
        <w:t xml:space="preserve">A starter fertilizer mixture </w:t>
      </w:r>
      <w:proofErr w:type="spellStart"/>
      <w:r w:rsidR="000748C8" w:rsidRPr="001307F8">
        <w:rPr>
          <w:rFonts w:ascii="Arial" w:hAnsi="Arial" w:cs="Arial"/>
          <w:sz w:val="20"/>
          <w:szCs w:val="20"/>
          <w:lang w:val="en-CA"/>
        </w:rPr>
        <w:t>Polyfeed</w:t>
      </w:r>
      <w:proofErr w:type="spellEnd"/>
      <w:r w:rsidR="008959A2" w:rsidRPr="001307F8">
        <w:rPr>
          <w:rFonts w:ascii="Arial" w:hAnsi="Arial" w:cs="Arial"/>
          <w:sz w:val="20"/>
          <w:szCs w:val="20"/>
          <w:vertAlign w:val="superscript"/>
        </w:rPr>
        <w:t>®</w:t>
      </w:r>
      <w:r w:rsidR="000748C8" w:rsidRPr="001307F8">
        <w:rPr>
          <w:rFonts w:ascii="Arial" w:hAnsi="Arial" w:cs="Arial"/>
          <w:sz w:val="20"/>
          <w:szCs w:val="20"/>
          <w:lang w:val="en-CA"/>
        </w:rPr>
        <w:t xml:space="preserve"> </w:t>
      </w:r>
      <w:smartTag w:uri="urn:schemas-microsoft-com:office:smarttags" w:element="stockticker">
        <w:r w:rsidR="000748C8" w:rsidRPr="001307F8">
          <w:rPr>
            <w:rFonts w:ascii="Arial" w:hAnsi="Arial" w:cs="Arial"/>
            <w:sz w:val="20"/>
            <w:szCs w:val="20"/>
            <w:lang w:val="en-CA"/>
          </w:rPr>
          <w:t>NPK</w:t>
        </w:r>
      </w:smartTag>
      <w:r w:rsidR="000748C8" w:rsidRPr="001307F8">
        <w:rPr>
          <w:rFonts w:ascii="Arial" w:hAnsi="Arial" w:cs="Arial"/>
          <w:sz w:val="20"/>
          <w:szCs w:val="20"/>
          <w:lang w:val="en-CA"/>
        </w:rPr>
        <w:t xml:space="preserve">, 19:19:19 from </w:t>
      </w:r>
      <w:proofErr w:type="spellStart"/>
      <w:r w:rsidR="000748C8" w:rsidRPr="001307F8">
        <w:rPr>
          <w:rFonts w:ascii="Arial" w:hAnsi="Arial" w:cs="Arial"/>
          <w:sz w:val="20"/>
          <w:szCs w:val="20"/>
          <w:lang w:val="en-CA"/>
        </w:rPr>
        <w:t>Amiran</w:t>
      </w:r>
      <w:proofErr w:type="spellEnd"/>
      <w:r w:rsidR="000748C8" w:rsidRPr="001307F8">
        <w:rPr>
          <w:rFonts w:ascii="Arial" w:hAnsi="Arial" w:cs="Arial"/>
          <w:sz w:val="20"/>
          <w:szCs w:val="20"/>
          <w:lang w:val="en-CA"/>
        </w:rPr>
        <w:t xml:space="preserve"> Kenya (95</w:t>
      </w:r>
      <w:proofErr w:type="spellStart"/>
      <w:r w:rsidR="000748C8" w:rsidRPr="001307F8">
        <w:rPr>
          <w:rFonts w:ascii="Arial" w:hAnsi="Arial" w:cs="Arial"/>
          <w:sz w:val="20"/>
          <w:szCs w:val="20"/>
        </w:rPr>
        <w:t>μg</w:t>
      </w:r>
      <w:proofErr w:type="spellEnd"/>
      <w:r w:rsidR="000748C8" w:rsidRPr="001307F8">
        <w:rPr>
          <w:rFonts w:ascii="Arial" w:hAnsi="Arial" w:cs="Arial"/>
          <w:sz w:val="20"/>
          <w:szCs w:val="20"/>
        </w:rPr>
        <w:t xml:space="preserve">/L nitrogen, phosphorus and </w:t>
      </w:r>
      <w:r w:rsidR="000D2F10" w:rsidRPr="001307F8">
        <w:rPr>
          <w:rFonts w:ascii="Arial" w:hAnsi="Arial" w:cs="Arial"/>
          <w:sz w:val="20"/>
          <w:szCs w:val="20"/>
        </w:rPr>
        <w:t>potassium</w:t>
      </w:r>
      <w:r w:rsidR="000748C8" w:rsidRPr="001307F8">
        <w:rPr>
          <w:rFonts w:ascii="Arial" w:hAnsi="Arial" w:cs="Arial"/>
          <w:sz w:val="20"/>
          <w:szCs w:val="20"/>
          <w:lang w:val="en-CA"/>
        </w:rPr>
        <w:t xml:space="preserve"> per day) was </w:t>
      </w:r>
      <w:r w:rsidR="00F749A9" w:rsidRPr="001307F8">
        <w:rPr>
          <w:rFonts w:ascii="Arial" w:hAnsi="Arial" w:cs="Arial"/>
          <w:sz w:val="20"/>
          <w:szCs w:val="20"/>
          <w:lang w:val="en-CA"/>
        </w:rPr>
        <w:t>applied for</w:t>
      </w:r>
      <w:r w:rsidR="000748C8" w:rsidRPr="001307F8">
        <w:rPr>
          <w:rFonts w:ascii="Arial" w:hAnsi="Arial" w:cs="Arial"/>
          <w:sz w:val="20"/>
          <w:szCs w:val="20"/>
          <w:lang w:val="en-CA"/>
        </w:rPr>
        <w:t xml:space="preserve"> 30mins two times a day and three times a week in irrigation water from germination till the onset of flowering. This was followed by a finisher fertilizer mixture </w:t>
      </w:r>
      <w:proofErr w:type="spellStart"/>
      <w:r w:rsidR="000748C8" w:rsidRPr="001307F8">
        <w:rPr>
          <w:rFonts w:ascii="Arial" w:hAnsi="Arial" w:cs="Arial"/>
          <w:sz w:val="20"/>
          <w:szCs w:val="20"/>
          <w:lang w:val="en-CA"/>
        </w:rPr>
        <w:t>Polyfeed</w:t>
      </w:r>
      <w:proofErr w:type="spellEnd"/>
      <w:r w:rsidR="008959A2" w:rsidRPr="001307F8">
        <w:rPr>
          <w:rFonts w:ascii="Arial" w:hAnsi="Arial" w:cs="Arial"/>
          <w:sz w:val="20"/>
          <w:szCs w:val="20"/>
          <w:vertAlign w:val="superscript"/>
        </w:rPr>
        <w:t>®</w:t>
      </w:r>
      <w:r w:rsidR="000748C8" w:rsidRPr="001307F8">
        <w:rPr>
          <w:rFonts w:ascii="Arial" w:hAnsi="Arial" w:cs="Arial"/>
          <w:sz w:val="20"/>
          <w:szCs w:val="20"/>
          <w:lang w:val="en-CA"/>
        </w:rPr>
        <w:t xml:space="preserve"> </w:t>
      </w:r>
      <w:smartTag w:uri="urn:schemas-microsoft-com:office:smarttags" w:element="stockticker">
        <w:r w:rsidR="000748C8" w:rsidRPr="001307F8">
          <w:rPr>
            <w:rFonts w:ascii="Arial" w:hAnsi="Arial" w:cs="Arial"/>
            <w:sz w:val="20"/>
            <w:szCs w:val="20"/>
            <w:lang w:val="en-CA"/>
          </w:rPr>
          <w:t>NPK</w:t>
        </w:r>
      </w:smartTag>
      <w:r w:rsidR="000748C8" w:rsidRPr="001307F8">
        <w:rPr>
          <w:rFonts w:ascii="Arial" w:hAnsi="Arial" w:cs="Arial"/>
          <w:sz w:val="20"/>
          <w:szCs w:val="20"/>
          <w:lang w:val="en-CA"/>
        </w:rPr>
        <w:t xml:space="preserve">, 18:9:27 from </w:t>
      </w:r>
      <w:proofErr w:type="spellStart"/>
      <w:r w:rsidR="000748C8" w:rsidRPr="001307F8">
        <w:rPr>
          <w:rFonts w:ascii="Arial" w:hAnsi="Arial" w:cs="Arial"/>
          <w:sz w:val="20"/>
          <w:szCs w:val="20"/>
          <w:lang w:val="en-CA"/>
        </w:rPr>
        <w:t>Amiran</w:t>
      </w:r>
      <w:proofErr w:type="spellEnd"/>
      <w:r w:rsidR="000748C8" w:rsidRPr="001307F8">
        <w:rPr>
          <w:rFonts w:ascii="Arial" w:hAnsi="Arial" w:cs="Arial"/>
          <w:sz w:val="20"/>
          <w:szCs w:val="20"/>
          <w:lang w:val="en-CA"/>
        </w:rPr>
        <w:t xml:space="preserve"> Kenya (90</w:t>
      </w:r>
      <w:proofErr w:type="spellStart"/>
      <w:r w:rsidR="000748C8" w:rsidRPr="001307F8">
        <w:rPr>
          <w:rFonts w:ascii="Arial" w:hAnsi="Arial" w:cs="Arial"/>
          <w:sz w:val="20"/>
          <w:szCs w:val="20"/>
        </w:rPr>
        <w:t>μg</w:t>
      </w:r>
      <w:proofErr w:type="spellEnd"/>
      <w:r w:rsidR="000748C8" w:rsidRPr="001307F8">
        <w:rPr>
          <w:rFonts w:ascii="Arial" w:hAnsi="Arial" w:cs="Arial"/>
          <w:sz w:val="20"/>
          <w:szCs w:val="20"/>
        </w:rPr>
        <w:t xml:space="preserve">/L nitrogen, </w:t>
      </w:r>
      <w:r w:rsidR="000748C8" w:rsidRPr="001307F8">
        <w:rPr>
          <w:rFonts w:ascii="Arial" w:hAnsi="Arial" w:cs="Arial"/>
          <w:sz w:val="20"/>
          <w:szCs w:val="20"/>
          <w:lang w:val="en-CA"/>
        </w:rPr>
        <w:t>45</w:t>
      </w:r>
      <w:proofErr w:type="spellStart"/>
      <w:r w:rsidR="000748C8" w:rsidRPr="001307F8">
        <w:rPr>
          <w:rFonts w:ascii="Arial" w:hAnsi="Arial" w:cs="Arial"/>
          <w:sz w:val="20"/>
          <w:szCs w:val="20"/>
        </w:rPr>
        <w:t>μg</w:t>
      </w:r>
      <w:proofErr w:type="spellEnd"/>
      <w:r w:rsidR="000748C8" w:rsidRPr="001307F8">
        <w:rPr>
          <w:rFonts w:ascii="Arial" w:hAnsi="Arial" w:cs="Arial"/>
          <w:sz w:val="20"/>
          <w:szCs w:val="20"/>
        </w:rPr>
        <w:t xml:space="preserve">/L phosphorus and </w:t>
      </w:r>
      <w:r w:rsidR="000748C8" w:rsidRPr="001307F8">
        <w:rPr>
          <w:rFonts w:ascii="Arial" w:hAnsi="Arial" w:cs="Arial"/>
          <w:sz w:val="20"/>
          <w:szCs w:val="20"/>
          <w:lang w:val="en-CA"/>
        </w:rPr>
        <w:t>67.5</w:t>
      </w:r>
      <w:proofErr w:type="spellStart"/>
      <w:r w:rsidR="000748C8" w:rsidRPr="001307F8">
        <w:rPr>
          <w:rFonts w:ascii="Arial" w:hAnsi="Arial" w:cs="Arial"/>
          <w:sz w:val="20"/>
          <w:szCs w:val="20"/>
        </w:rPr>
        <w:t>μg</w:t>
      </w:r>
      <w:proofErr w:type="spellEnd"/>
      <w:r w:rsidR="000748C8" w:rsidRPr="001307F8">
        <w:rPr>
          <w:rFonts w:ascii="Arial" w:hAnsi="Arial" w:cs="Arial"/>
          <w:sz w:val="20"/>
          <w:szCs w:val="20"/>
        </w:rPr>
        <w:t xml:space="preserve">/L </w:t>
      </w:r>
      <w:r w:rsidR="000D2F10" w:rsidRPr="001307F8">
        <w:rPr>
          <w:rFonts w:ascii="Arial" w:hAnsi="Arial" w:cs="Arial"/>
          <w:sz w:val="20"/>
          <w:szCs w:val="20"/>
        </w:rPr>
        <w:t>potassium</w:t>
      </w:r>
      <w:r w:rsidR="000748C8" w:rsidRPr="001307F8">
        <w:rPr>
          <w:rFonts w:ascii="Arial" w:hAnsi="Arial" w:cs="Arial"/>
          <w:sz w:val="20"/>
          <w:szCs w:val="20"/>
          <w:lang w:val="en-CA"/>
        </w:rPr>
        <w:t xml:space="preserve"> per day) that was applied for 30mins, two times a day and three times a week in irrigation water until flowering stage.</w:t>
      </w:r>
      <w:r w:rsidR="00C05B4C" w:rsidRPr="001307F8">
        <w:rPr>
          <w:rFonts w:ascii="Arial" w:hAnsi="Arial" w:cs="Arial"/>
          <w:sz w:val="20"/>
          <w:szCs w:val="20"/>
          <w:lang w:val="en-CA"/>
        </w:rPr>
        <w:t xml:space="preserve"> </w:t>
      </w:r>
      <w:r w:rsidRPr="001307F8">
        <w:rPr>
          <w:rFonts w:ascii="Arial" w:hAnsi="Arial" w:cs="Arial"/>
          <w:sz w:val="20"/>
          <w:szCs w:val="20"/>
          <w:lang w:val="en-CA"/>
        </w:rPr>
        <w:t xml:space="preserve">Plants were watered twice </w:t>
      </w:r>
      <w:r w:rsidRPr="001307F8">
        <w:rPr>
          <w:rFonts w:ascii="Arial" w:hAnsi="Arial" w:cs="Arial"/>
          <w:sz w:val="20"/>
          <w:szCs w:val="20"/>
          <w:lang w:val="en-CA"/>
        </w:rPr>
        <w:lastRenderedPageBreak/>
        <w:t>a day trough drip irrigation and maintained at 12/12 h day/night photoperiod</w:t>
      </w:r>
      <w:r w:rsidR="008B0F4D" w:rsidRPr="001307F8">
        <w:rPr>
          <w:rFonts w:ascii="Arial" w:hAnsi="Arial" w:cs="Arial"/>
          <w:sz w:val="20"/>
          <w:szCs w:val="20"/>
          <w:lang w:val="en-CA"/>
        </w:rPr>
        <w:t xml:space="preserve">. </w:t>
      </w:r>
      <w:proofErr w:type="spellStart"/>
      <w:r w:rsidR="008B0F4D" w:rsidRPr="001307F8">
        <w:rPr>
          <w:rFonts w:ascii="Arial" w:hAnsi="Arial" w:cs="Arial"/>
          <w:sz w:val="20"/>
          <w:szCs w:val="20"/>
        </w:rPr>
        <w:t>Dursban</w:t>
      </w:r>
      <w:proofErr w:type="spellEnd"/>
      <w:r w:rsidR="008B0F4D" w:rsidRPr="001307F8">
        <w:rPr>
          <w:rFonts w:ascii="Arial" w:hAnsi="Arial" w:cs="Arial"/>
          <w:sz w:val="20"/>
          <w:szCs w:val="20"/>
          <w:vertAlign w:val="superscript"/>
        </w:rPr>
        <w:t>®</w:t>
      </w:r>
      <w:r w:rsidR="008B0F4D" w:rsidRPr="001307F8">
        <w:rPr>
          <w:rFonts w:ascii="Arial" w:hAnsi="Arial" w:cs="Arial"/>
          <w:sz w:val="20"/>
          <w:szCs w:val="20"/>
        </w:rPr>
        <w:t xml:space="preserve"> 50W (chlorpyrifos) was used to control Lepidopteran and Homopteran pests at a rate of 0.28kg/ha. </w:t>
      </w:r>
      <w:proofErr w:type="spellStart"/>
      <w:r w:rsidR="008B0F4D" w:rsidRPr="001307F8">
        <w:rPr>
          <w:rFonts w:ascii="Arial" w:hAnsi="Arial" w:cs="Arial"/>
          <w:bCs/>
          <w:sz w:val="20"/>
          <w:szCs w:val="20"/>
        </w:rPr>
        <w:t>P</w:t>
      </w:r>
      <w:r w:rsidR="008959A2" w:rsidRPr="001307F8">
        <w:rPr>
          <w:rFonts w:ascii="Arial" w:hAnsi="Arial" w:cs="Arial"/>
          <w:bCs/>
          <w:sz w:val="20"/>
          <w:szCs w:val="20"/>
        </w:rPr>
        <w:t>olytrin</w:t>
      </w:r>
      <w:proofErr w:type="spellEnd"/>
      <w:r w:rsidR="008959A2" w:rsidRPr="001307F8">
        <w:rPr>
          <w:rFonts w:ascii="Arial" w:hAnsi="Arial" w:cs="Arial"/>
          <w:sz w:val="20"/>
          <w:szCs w:val="20"/>
          <w:vertAlign w:val="superscript"/>
        </w:rPr>
        <w:t>®</w:t>
      </w:r>
      <w:r w:rsidR="008B0F4D" w:rsidRPr="001307F8">
        <w:rPr>
          <w:rFonts w:ascii="Arial" w:hAnsi="Arial" w:cs="Arial"/>
          <w:bCs/>
          <w:sz w:val="20"/>
          <w:szCs w:val="20"/>
        </w:rPr>
        <w:t xml:space="preserve"> P440 EC</w:t>
      </w:r>
      <w:r w:rsidR="008B0F4D" w:rsidRPr="001307F8">
        <w:rPr>
          <w:rFonts w:ascii="Arial" w:hAnsi="Arial" w:cs="Arial"/>
          <w:sz w:val="20"/>
          <w:szCs w:val="20"/>
        </w:rPr>
        <w:t xml:space="preserve"> was applied at 1.0 </w:t>
      </w:r>
      <w:proofErr w:type="spellStart"/>
      <w:r w:rsidR="008B0F4D" w:rsidRPr="001307F8">
        <w:rPr>
          <w:rFonts w:ascii="Arial" w:hAnsi="Arial" w:cs="Arial"/>
          <w:sz w:val="20"/>
          <w:szCs w:val="20"/>
        </w:rPr>
        <w:t>litre</w:t>
      </w:r>
      <w:proofErr w:type="spellEnd"/>
      <w:r w:rsidR="008B0F4D" w:rsidRPr="001307F8">
        <w:rPr>
          <w:rFonts w:ascii="Arial" w:hAnsi="Arial" w:cs="Arial"/>
          <w:sz w:val="20"/>
          <w:szCs w:val="20"/>
        </w:rPr>
        <w:t xml:space="preserve">/ha to control Lepidopteran and Homopteran and mites, while the miticide </w:t>
      </w:r>
      <w:proofErr w:type="spellStart"/>
      <w:r w:rsidR="008B0F4D" w:rsidRPr="001307F8">
        <w:rPr>
          <w:rFonts w:ascii="Arial" w:hAnsi="Arial" w:cs="Arial"/>
          <w:sz w:val="20"/>
          <w:szCs w:val="20"/>
        </w:rPr>
        <w:t>Ortus</w:t>
      </w:r>
      <w:proofErr w:type="spellEnd"/>
      <w:r w:rsidR="008B0F4D" w:rsidRPr="001307F8">
        <w:rPr>
          <w:rFonts w:ascii="Arial" w:hAnsi="Arial" w:cs="Arial"/>
          <w:sz w:val="20"/>
          <w:szCs w:val="20"/>
          <w:vertAlign w:val="superscript"/>
        </w:rPr>
        <w:t>®</w:t>
      </w:r>
      <w:r w:rsidR="008B0F4D" w:rsidRPr="001307F8">
        <w:rPr>
          <w:rFonts w:ascii="Arial" w:hAnsi="Arial" w:cs="Arial"/>
          <w:sz w:val="20"/>
          <w:szCs w:val="20"/>
        </w:rPr>
        <w:t>, SC 5% (</w:t>
      </w:r>
      <w:proofErr w:type="spellStart"/>
      <w:r w:rsidR="008B0F4D" w:rsidRPr="001307F8">
        <w:rPr>
          <w:rFonts w:ascii="Arial" w:hAnsi="Arial" w:cs="Arial"/>
          <w:sz w:val="20"/>
          <w:szCs w:val="20"/>
        </w:rPr>
        <w:t>fenpyroximate</w:t>
      </w:r>
      <w:proofErr w:type="spellEnd"/>
      <w:r w:rsidR="008B0F4D" w:rsidRPr="001307F8">
        <w:rPr>
          <w:rFonts w:ascii="Arial" w:hAnsi="Arial" w:cs="Arial"/>
          <w:sz w:val="20"/>
          <w:szCs w:val="20"/>
        </w:rPr>
        <w:t xml:space="preserve">) was applied as a foliar spray at a rate of 0.05 </w:t>
      </w:r>
      <w:r w:rsidR="00C05B4C" w:rsidRPr="001307F8">
        <w:rPr>
          <w:rFonts w:ascii="Arial" w:hAnsi="Arial" w:cs="Arial"/>
          <w:sz w:val="20"/>
          <w:szCs w:val="20"/>
        </w:rPr>
        <w:t xml:space="preserve">Kg/ha during mite infestation. </w:t>
      </w:r>
      <w:r w:rsidR="00B6609D" w:rsidRPr="001307F8">
        <w:rPr>
          <w:rFonts w:ascii="Arial" w:hAnsi="Arial" w:cs="Arial"/>
          <w:sz w:val="20"/>
          <w:szCs w:val="20"/>
        </w:rPr>
        <w:t xml:space="preserve">A second </w:t>
      </w:r>
      <w:proofErr w:type="spellStart"/>
      <w:r w:rsidR="00B6609D" w:rsidRPr="001307F8">
        <w:rPr>
          <w:rFonts w:ascii="Arial" w:hAnsi="Arial" w:cs="Arial"/>
          <w:sz w:val="20"/>
          <w:szCs w:val="20"/>
        </w:rPr>
        <w:t>selfing</w:t>
      </w:r>
      <w:proofErr w:type="spellEnd"/>
      <w:r w:rsidR="00B6609D" w:rsidRPr="001307F8">
        <w:rPr>
          <w:rFonts w:ascii="Arial" w:hAnsi="Arial" w:cs="Arial"/>
          <w:sz w:val="20"/>
          <w:szCs w:val="20"/>
        </w:rPr>
        <w:t xml:space="preserve"> population of </w:t>
      </w:r>
      <w:r w:rsidR="00B6609D" w:rsidRPr="001307F8">
        <w:rPr>
          <w:rFonts w:ascii="Arial" w:hAnsi="Arial" w:cs="Arial"/>
          <w:i/>
          <w:sz w:val="20"/>
          <w:szCs w:val="20"/>
        </w:rPr>
        <w:t xml:space="preserve">S. bicolor, </w:t>
      </w:r>
      <w:r w:rsidR="00B6609D" w:rsidRPr="001307F8">
        <w:rPr>
          <w:rFonts w:ascii="Arial" w:hAnsi="Arial" w:cs="Arial"/>
          <w:i/>
          <w:iCs/>
          <w:sz w:val="20"/>
          <w:szCs w:val="20"/>
        </w:rPr>
        <w:t xml:space="preserve">S. </w:t>
      </w:r>
      <w:proofErr w:type="spellStart"/>
      <w:r w:rsidR="00B6609D" w:rsidRPr="001307F8">
        <w:rPr>
          <w:rFonts w:ascii="Arial" w:hAnsi="Arial" w:cs="Arial"/>
          <w:i/>
          <w:iCs/>
          <w:sz w:val="20"/>
          <w:szCs w:val="20"/>
        </w:rPr>
        <w:t>halepense</w:t>
      </w:r>
      <w:proofErr w:type="spellEnd"/>
      <w:r w:rsidR="00B6609D" w:rsidRPr="001307F8">
        <w:rPr>
          <w:rFonts w:ascii="Arial" w:hAnsi="Arial" w:cs="Arial"/>
          <w:i/>
          <w:iCs/>
          <w:sz w:val="20"/>
          <w:szCs w:val="20"/>
        </w:rPr>
        <w:t xml:space="preserve">, S. </w:t>
      </w:r>
      <w:proofErr w:type="spellStart"/>
      <w:r w:rsidR="00B6609D" w:rsidRPr="001307F8">
        <w:rPr>
          <w:rFonts w:ascii="Arial" w:hAnsi="Arial" w:cs="Arial"/>
          <w:i/>
          <w:iCs/>
          <w:sz w:val="20"/>
          <w:szCs w:val="20"/>
        </w:rPr>
        <w:t>sudanense</w:t>
      </w:r>
      <w:proofErr w:type="spellEnd"/>
      <w:r w:rsidR="00B6609D" w:rsidRPr="001307F8">
        <w:rPr>
          <w:rFonts w:ascii="Arial" w:hAnsi="Arial" w:cs="Arial"/>
          <w:sz w:val="20"/>
          <w:szCs w:val="20"/>
        </w:rPr>
        <w:t xml:space="preserve"> and </w:t>
      </w:r>
      <w:r w:rsidR="00B6609D" w:rsidRPr="001307F8">
        <w:rPr>
          <w:rFonts w:ascii="Arial" w:hAnsi="Arial" w:cs="Arial"/>
          <w:i/>
          <w:sz w:val="20"/>
          <w:szCs w:val="20"/>
        </w:rPr>
        <w:t xml:space="preserve">S. bicolor </w:t>
      </w:r>
      <w:r w:rsidR="00103539" w:rsidRPr="001307F8">
        <w:rPr>
          <w:rFonts w:ascii="Arial" w:hAnsi="Arial" w:cs="Arial"/>
          <w:sz w:val="20"/>
          <w:szCs w:val="20"/>
        </w:rPr>
        <w:t>s</w:t>
      </w:r>
      <w:r w:rsidR="00B6609D" w:rsidRPr="001307F8">
        <w:rPr>
          <w:rFonts w:ascii="Arial" w:hAnsi="Arial" w:cs="Arial"/>
          <w:sz w:val="20"/>
          <w:szCs w:val="20"/>
        </w:rPr>
        <w:t>sp</w:t>
      </w:r>
      <w:r w:rsidR="00B6609D" w:rsidRPr="001307F8">
        <w:rPr>
          <w:rFonts w:ascii="Arial" w:hAnsi="Arial" w:cs="Arial"/>
          <w:i/>
          <w:sz w:val="20"/>
          <w:szCs w:val="20"/>
        </w:rPr>
        <w:t xml:space="preserve">. </w:t>
      </w:r>
      <w:proofErr w:type="spellStart"/>
      <w:r w:rsidR="001C5B6A" w:rsidRPr="001307F8">
        <w:rPr>
          <w:rFonts w:ascii="Arial" w:hAnsi="Arial" w:cs="Arial"/>
          <w:i/>
          <w:sz w:val="20"/>
          <w:szCs w:val="20"/>
          <w:lang w:val="en-CA"/>
        </w:rPr>
        <w:t>verticilliflorum</w:t>
      </w:r>
      <w:proofErr w:type="spellEnd"/>
      <w:r w:rsidR="00B6609D" w:rsidRPr="001307F8">
        <w:rPr>
          <w:rFonts w:ascii="Arial" w:hAnsi="Arial" w:cs="Arial"/>
          <w:sz w:val="20"/>
          <w:szCs w:val="20"/>
        </w:rPr>
        <w:t xml:space="preserve"> was raised and </w:t>
      </w:r>
      <w:proofErr w:type="spellStart"/>
      <w:r w:rsidR="00B6609D" w:rsidRPr="001307F8">
        <w:rPr>
          <w:rFonts w:ascii="Arial" w:hAnsi="Arial" w:cs="Arial"/>
          <w:sz w:val="20"/>
          <w:szCs w:val="20"/>
        </w:rPr>
        <w:t>selfed</w:t>
      </w:r>
      <w:proofErr w:type="spellEnd"/>
      <w:r w:rsidR="00B6609D" w:rsidRPr="001307F8">
        <w:rPr>
          <w:rFonts w:ascii="Arial" w:hAnsi="Arial" w:cs="Arial"/>
          <w:sz w:val="20"/>
          <w:szCs w:val="20"/>
        </w:rPr>
        <w:t>.</w:t>
      </w:r>
      <w:r w:rsidR="003D53FB" w:rsidRPr="001307F8">
        <w:rPr>
          <w:rFonts w:ascii="Arial" w:hAnsi="Arial" w:cs="Arial"/>
          <w:sz w:val="20"/>
          <w:szCs w:val="20"/>
        </w:rPr>
        <w:t xml:space="preserve"> </w:t>
      </w:r>
      <w:r w:rsidRPr="001307F8">
        <w:rPr>
          <w:rFonts w:ascii="Arial" w:hAnsi="Arial" w:cs="Arial"/>
          <w:sz w:val="20"/>
          <w:szCs w:val="20"/>
          <w:lang w:val="en-CA"/>
        </w:rPr>
        <w:t xml:space="preserve">During flowering </w:t>
      </w:r>
      <w:r w:rsidRPr="001307F8">
        <w:rPr>
          <w:rFonts w:ascii="Arial" w:hAnsi="Arial" w:cs="Arial"/>
          <w:i/>
          <w:sz w:val="20"/>
          <w:szCs w:val="20"/>
          <w:lang w:val="en-CA"/>
        </w:rPr>
        <w:t xml:space="preserve">S. </w:t>
      </w:r>
      <w:proofErr w:type="spellStart"/>
      <w:r w:rsidRPr="001307F8">
        <w:rPr>
          <w:rFonts w:ascii="Arial" w:hAnsi="Arial" w:cs="Arial"/>
          <w:i/>
          <w:sz w:val="20"/>
          <w:szCs w:val="20"/>
          <w:lang w:val="en-CA"/>
        </w:rPr>
        <w:t>halepense</w:t>
      </w:r>
      <w:proofErr w:type="spellEnd"/>
      <w:r w:rsidRPr="001307F8">
        <w:rPr>
          <w:rFonts w:ascii="Arial" w:hAnsi="Arial" w:cs="Arial"/>
          <w:sz w:val="20"/>
          <w:szCs w:val="20"/>
          <w:lang w:val="en-CA"/>
        </w:rPr>
        <w:t xml:space="preserve">, </w:t>
      </w:r>
      <w:r w:rsidRPr="001307F8">
        <w:rPr>
          <w:rFonts w:ascii="Arial" w:hAnsi="Arial" w:cs="Arial"/>
          <w:i/>
          <w:sz w:val="20"/>
          <w:szCs w:val="20"/>
          <w:lang w:val="en-CA"/>
        </w:rPr>
        <w:t xml:space="preserve">S. </w:t>
      </w:r>
      <w:proofErr w:type="spellStart"/>
      <w:r w:rsidRPr="001307F8">
        <w:rPr>
          <w:rFonts w:ascii="Arial" w:hAnsi="Arial" w:cs="Arial"/>
          <w:i/>
          <w:sz w:val="20"/>
          <w:szCs w:val="20"/>
          <w:lang w:val="en-CA"/>
        </w:rPr>
        <w:t>sudanense</w:t>
      </w:r>
      <w:proofErr w:type="spellEnd"/>
      <w:r w:rsidRPr="001307F8">
        <w:rPr>
          <w:rFonts w:ascii="Arial" w:hAnsi="Arial" w:cs="Arial"/>
          <w:sz w:val="20"/>
          <w:szCs w:val="20"/>
          <w:lang w:val="en-CA"/>
        </w:rPr>
        <w:t xml:space="preserve"> </w:t>
      </w:r>
      <w:r w:rsidRPr="001307F8">
        <w:rPr>
          <w:rFonts w:ascii="Arial" w:hAnsi="Arial" w:cs="Arial"/>
          <w:sz w:val="20"/>
          <w:szCs w:val="20"/>
        </w:rPr>
        <w:t xml:space="preserve">and </w:t>
      </w:r>
      <w:r w:rsidRPr="001307F8">
        <w:rPr>
          <w:rFonts w:ascii="Arial" w:hAnsi="Arial" w:cs="Arial"/>
          <w:i/>
          <w:sz w:val="20"/>
          <w:szCs w:val="20"/>
        </w:rPr>
        <w:t xml:space="preserve">S. bicolor </w:t>
      </w:r>
      <w:r w:rsidR="00103539" w:rsidRPr="001307F8">
        <w:rPr>
          <w:rFonts w:ascii="Arial" w:hAnsi="Arial" w:cs="Arial"/>
          <w:sz w:val="20"/>
          <w:szCs w:val="20"/>
        </w:rPr>
        <w:t>s</w:t>
      </w:r>
      <w:r w:rsidRPr="001307F8">
        <w:rPr>
          <w:rFonts w:ascii="Arial" w:hAnsi="Arial" w:cs="Arial"/>
          <w:sz w:val="20"/>
          <w:szCs w:val="20"/>
        </w:rPr>
        <w:t>sp</w:t>
      </w:r>
      <w:r w:rsidRPr="001307F8">
        <w:rPr>
          <w:rFonts w:ascii="Arial" w:hAnsi="Arial" w:cs="Arial"/>
          <w:i/>
          <w:sz w:val="20"/>
          <w:szCs w:val="20"/>
        </w:rPr>
        <w:t xml:space="preserve">. </w:t>
      </w:r>
      <w:proofErr w:type="spellStart"/>
      <w:r w:rsidR="001C5B6A" w:rsidRPr="001307F8">
        <w:rPr>
          <w:rFonts w:ascii="Arial" w:hAnsi="Arial" w:cs="Arial"/>
          <w:i/>
          <w:sz w:val="20"/>
          <w:szCs w:val="20"/>
          <w:lang w:val="en-CA"/>
        </w:rPr>
        <w:t>verticilliflorum</w:t>
      </w:r>
      <w:proofErr w:type="spellEnd"/>
      <w:r w:rsidRPr="001307F8">
        <w:rPr>
          <w:rFonts w:ascii="Arial" w:hAnsi="Arial" w:cs="Arial"/>
          <w:sz w:val="20"/>
          <w:szCs w:val="20"/>
          <w:lang w:val="en-CA"/>
        </w:rPr>
        <w:t xml:space="preserve"> panicles were trimmed, emasculated and covered with translucent glassine bags </w:t>
      </w:r>
      <w:r w:rsidR="00350EC2" w:rsidRPr="001307F8">
        <w:rPr>
          <w:rFonts w:ascii="Arial" w:hAnsi="Arial" w:cs="Arial"/>
          <w:sz w:val="20"/>
          <w:szCs w:val="20"/>
        </w:rPr>
        <w:t>[</w:t>
      </w:r>
      <w:r w:rsidR="00C23176" w:rsidRPr="001307F8">
        <w:rPr>
          <w:rFonts w:ascii="Arial" w:hAnsi="Arial" w:cs="Arial"/>
          <w:sz w:val="20"/>
          <w:szCs w:val="20"/>
        </w:rPr>
        <w:t>1</w:t>
      </w:r>
      <w:r w:rsidR="00D21CD4" w:rsidRPr="001307F8">
        <w:rPr>
          <w:rFonts w:ascii="Arial" w:hAnsi="Arial" w:cs="Arial"/>
          <w:sz w:val="20"/>
          <w:szCs w:val="20"/>
        </w:rPr>
        <w:t>3</w:t>
      </w:r>
      <w:r w:rsidR="00C23176" w:rsidRPr="001307F8">
        <w:rPr>
          <w:rFonts w:ascii="Arial" w:hAnsi="Arial" w:cs="Arial"/>
          <w:sz w:val="20"/>
          <w:szCs w:val="20"/>
        </w:rPr>
        <w:t>]</w:t>
      </w:r>
      <w:r w:rsidRPr="001307F8">
        <w:rPr>
          <w:rFonts w:ascii="Arial" w:hAnsi="Arial" w:cs="Arial"/>
          <w:sz w:val="20"/>
          <w:szCs w:val="20"/>
          <w:lang w:val="en-CA"/>
        </w:rPr>
        <w:t xml:space="preserve">.  </w:t>
      </w:r>
      <w:r w:rsidR="00C50048" w:rsidRPr="001307F8">
        <w:rPr>
          <w:rFonts w:ascii="Arial" w:hAnsi="Arial" w:cs="Arial"/>
          <w:sz w:val="20"/>
          <w:szCs w:val="20"/>
          <w:lang w:val="en-CA"/>
        </w:rPr>
        <w:t>S</w:t>
      </w:r>
      <w:r w:rsidRPr="001307F8">
        <w:rPr>
          <w:rFonts w:ascii="Arial" w:hAnsi="Arial" w:cs="Arial"/>
          <w:sz w:val="20"/>
          <w:szCs w:val="20"/>
          <w:lang w:val="en-CA"/>
        </w:rPr>
        <w:t xml:space="preserve">ix florets were emasculated on nine spikes on each panicle. The weedy species were used reciprocally as male and female parent and six crosses were done as shown in </w:t>
      </w:r>
      <w:r w:rsidR="003F6054" w:rsidRPr="001307F8">
        <w:rPr>
          <w:rFonts w:ascii="Arial" w:hAnsi="Arial" w:cs="Arial"/>
          <w:sz w:val="20"/>
          <w:szCs w:val="20"/>
          <w:lang w:val="en-CA"/>
        </w:rPr>
        <w:t>Table</w:t>
      </w:r>
      <w:r w:rsidRPr="001307F8">
        <w:rPr>
          <w:rFonts w:ascii="Arial" w:hAnsi="Arial" w:cs="Arial"/>
          <w:sz w:val="20"/>
          <w:szCs w:val="20"/>
          <w:lang w:val="en-CA"/>
        </w:rPr>
        <w:t xml:space="preserve"> 1.  Pollination was done as soon as all the florets had protruding stigmas or before ten days from the emergence of the first stigmas. The pollen was collected from the </w:t>
      </w:r>
      <w:r w:rsidRPr="001307F8">
        <w:rPr>
          <w:rFonts w:ascii="Arial" w:hAnsi="Arial" w:cs="Arial"/>
          <w:i/>
          <w:sz w:val="20"/>
          <w:szCs w:val="20"/>
          <w:lang w:val="en-CA"/>
        </w:rPr>
        <w:t>S. bicolor</w:t>
      </w:r>
      <w:r w:rsidRPr="001307F8">
        <w:rPr>
          <w:rFonts w:ascii="Arial" w:hAnsi="Arial" w:cs="Arial"/>
          <w:sz w:val="20"/>
          <w:szCs w:val="20"/>
          <w:lang w:val="en-CA"/>
        </w:rPr>
        <w:t xml:space="preserve"> panicles in pollen bags and immediately used to pollinate twenty panicles of emasculated </w:t>
      </w:r>
      <w:r w:rsidRPr="001307F8">
        <w:rPr>
          <w:rFonts w:ascii="Arial" w:hAnsi="Arial" w:cs="Arial"/>
          <w:i/>
          <w:sz w:val="20"/>
          <w:szCs w:val="20"/>
          <w:lang w:val="en-CA"/>
        </w:rPr>
        <w:t xml:space="preserve">S. </w:t>
      </w:r>
      <w:proofErr w:type="spellStart"/>
      <w:r w:rsidRPr="001307F8">
        <w:rPr>
          <w:rFonts w:ascii="Arial" w:hAnsi="Arial" w:cs="Arial"/>
          <w:i/>
          <w:sz w:val="20"/>
          <w:szCs w:val="20"/>
          <w:lang w:val="en-CA"/>
        </w:rPr>
        <w:t>halepense</w:t>
      </w:r>
      <w:proofErr w:type="spellEnd"/>
      <w:r w:rsidRPr="001307F8">
        <w:rPr>
          <w:rFonts w:ascii="Arial" w:hAnsi="Arial" w:cs="Arial"/>
          <w:i/>
          <w:sz w:val="20"/>
          <w:szCs w:val="20"/>
          <w:lang w:val="en-CA"/>
        </w:rPr>
        <w:t xml:space="preserve">, S. </w:t>
      </w:r>
      <w:proofErr w:type="spellStart"/>
      <w:r w:rsidRPr="001307F8">
        <w:rPr>
          <w:rFonts w:ascii="Arial" w:hAnsi="Arial" w:cs="Arial"/>
          <w:i/>
          <w:sz w:val="20"/>
          <w:szCs w:val="20"/>
          <w:lang w:val="en-CA"/>
        </w:rPr>
        <w:t>sudanense</w:t>
      </w:r>
      <w:proofErr w:type="spellEnd"/>
      <w:r w:rsidRPr="001307F8">
        <w:rPr>
          <w:rFonts w:ascii="Arial" w:hAnsi="Arial" w:cs="Arial"/>
          <w:i/>
          <w:sz w:val="20"/>
          <w:szCs w:val="20"/>
          <w:lang w:val="en-CA"/>
        </w:rPr>
        <w:t xml:space="preserve"> </w:t>
      </w:r>
      <w:r w:rsidRPr="001307F8">
        <w:rPr>
          <w:rFonts w:ascii="Arial" w:hAnsi="Arial" w:cs="Arial"/>
          <w:sz w:val="20"/>
          <w:szCs w:val="20"/>
        </w:rPr>
        <w:t xml:space="preserve">and </w:t>
      </w:r>
      <w:r w:rsidRPr="001307F8">
        <w:rPr>
          <w:rFonts w:ascii="Arial" w:hAnsi="Arial" w:cs="Arial"/>
          <w:i/>
          <w:sz w:val="20"/>
          <w:szCs w:val="20"/>
        </w:rPr>
        <w:t xml:space="preserve">S. bicolor </w:t>
      </w:r>
      <w:r w:rsidR="00103539" w:rsidRPr="001307F8">
        <w:rPr>
          <w:rFonts w:ascii="Arial" w:hAnsi="Arial" w:cs="Arial"/>
          <w:sz w:val="20"/>
          <w:szCs w:val="20"/>
        </w:rPr>
        <w:t>s</w:t>
      </w:r>
      <w:r w:rsidRPr="001307F8">
        <w:rPr>
          <w:rFonts w:ascii="Arial" w:hAnsi="Arial" w:cs="Arial"/>
          <w:sz w:val="20"/>
          <w:szCs w:val="20"/>
        </w:rPr>
        <w:t>sp</w:t>
      </w:r>
      <w:r w:rsidRPr="001307F8">
        <w:rPr>
          <w:rFonts w:ascii="Arial" w:hAnsi="Arial" w:cs="Arial"/>
          <w:i/>
          <w:sz w:val="20"/>
          <w:szCs w:val="20"/>
        </w:rPr>
        <w:t xml:space="preserve">. </w:t>
      </w:r>
      <w:proofErr w:type="spellStart"/>
      <w:r w:rsidR="001C5B6A" w:rsidRPr="001307F8">
        <w:rPr>
          <w:rFonts w:ascii="Arial" w:hAnsi="Arial" w:cs="Arial"/>
          <w:i/>
          <w:sz w:val="20"/>
          <w:szCs w:val="20"/>
        </w:rPr>
        <w:t>verticilliflorum</w:t>
      </w:r>
      <w:proofErr w:type="spellEnd"/>
      <w:r w:rsidRPr="001307F8">
        <w:rPr>
          <w:rFonts w:ascii="Arial" w:hAnsi="Arial" w:cs="Arial"/>
          <w:i/>
          <w:sz w:val="20"/>
          <w:szCs w:val="20"/>
          <w:lang w:val="en-CA"/>
        </w:rPr>
        <w:t xml:space="preserve"> </w:t>
      </w:r>
      <w:r w:rsidRPr="001307F8">
        <w:rPr>
          <w:rFonts w:ascii="Arial" w:hAnsi="Arial" w:cs="Arial"/>
          <w:iCs/>
          <w:sz w:val="20"/>
          <w:szCs w:val="20"/>
          <w:lang w:val="en-CA"/>
        </w:rPr>
        <w:t>panicles. The pollinated panicles were bagged and the seed was harvested, dried and threshed.</w:t>
      </w:r>
      <w:r w:rsidR="00735F54" w:rsidRPr="001307F8">
        <w:rPr>
          <w:rFonts w:ascii="Arial" w:hAnsi="Arial" w:cs="Arial"/>
          <w:iCs/>
          <w:sz w:val="20"/>
          <w:szCs w:val="20"/>
          <w:lang w:val="en-CA"/>
        </w:rPr>
        <w:t xml:space="preserve"> </w:t>
      </w:r>
      <w:r w:rsidR="00735F54" w:rsidRPr="001307F8">
        <w:rPr>
          <w:rFonts w:ascii="Arial" w:hAnsi="Arial" w:cs="Arial"/>
          <w:sz w:val="20"/>
          <w:szCs w:val="20"/>
          <w:lang w:val="en-CA"/>
        </w:rPr>
        <w:t>The second filial (F</w:t>
      </w:r>
      <w:r w:rsidR="00735F54" w:rsidRPr="001307F8">
        <w:rPr>
          <w:rFonts w:ascii="Arial" w:hAnsi="Arial" w:cs="Arial"/>
          <w:sz w:val="20"/>
          <w:szCs w:val="20"/>
          <w:vertAlign w:val="subscript"/>
          <w:lang w:val="en-CA"/>
        </w:rPr>
        <w:t>2</w:t>
      </w:r>
      <w:r w:rsidR="00735F54" w:rsidRPr="001307F8">
        <w:rPr>
          <w:rFonts w:ascii="Arial" w:hAnsi="Arial" w:cs="Arial"/>
          <w:sz w:val="20"/>
          <w:szCs w:val="20"/>
          <w:lang w:val="en-CA"/>
        </w:rPr>
        <w:t xml:space="preserve">) populations were obtained by </w:t>
      </w:r>
      <w:proofErr w:type="spellStart"/>
      <w:r w:rsidR="00735F54" w:rsidRPr="001307F8">
        <w:rPr>
          <w:rFonts w:ascii="Arial" w:hAnsi="Arial" w:cs="Arial"/>
          <w:sz w:val="20"/>
          <w:szCs w:val="20"/>
          <w:lang w:val="en-CA"/>
        </w:rPr>
        <w:t>selfing</w:t>
      </w:r>
      <w:proofErr w:type="spellEnd"/>
      <w:r w:rsidR="00735F54" w:rsidRPr="001307F8">
        <w:rPr>
          <w:rFonts w:ascii="Arial" w:hAnsi="Arial" w:cs="Arial"/>
          <w:sz w:val="20"/>
          <w:szCs w:val="20"/>
          <w:lang w:val="en-CA"/>
        </w:rPr>
        <w:t xml:space="preserve"> 20 F</w:t>
      </w:r>
      <w:r w:rsidR="00735F54" w:rsidRPr="001307F8">
        <w:rPr>
          <w:rFonts w:ascii="Arial" w:hAnsi="Arial" w:cs="Arial"/>
          <w:sz w:val="20"/>
          <w:szCs w:val="20"/>
          <w:vertAlign w:val="subscript"/>
          <w:lang w:val="en-CA"/>
        </w:rPr>
        <w:t>1</w:t>
      </w:r>
      <w:r w:rsidR="00735F54" w:rsidRPr="001307F8">
        <w:rPr>
          <w:rFonts w:ascii="Arial" w:hAnsi="Arial" w:cs="Arial"/>
          <w:sz w:val="20"/>
          <w:szCs w:val="20"/>
          <w:lang w:val="en-CA"/>
        </w:rPr>
        <w:t xml:space="preserve"> plants from each of the two F</w:t>
      </w:r>
      <w:r w:rsidR="00735F54" w:rsidRPr="001307F8">
        <w:rPr>
          <w:rFonts w:ascii="Arial" w:hAnsi="Arial" w:cs="Arial"/>
          <w:sz w:val="20"/>
          <w:szCs w:val="20"/>
          <w:vertAlign w:val="subscript"/>
          <w:lang w:val="en-CA"/>
        </w:rPr>
        <w:t>1</w:t>
      </w:r>
      <w:r w:rsidR="00735F54" w:rsidRPr="001307F8">
        <w:rPr>
          <w:rFonts w:ascii="Arial" w:hAnsi="Arial" w:cs="Arial"/>
          <w:sz w:val="20"/>
          <w:szCs w:val="20"/>
          <w:lang w:val="en-CA"/>
        </w:rPr>
        <w:t xml:space="preserve"> populations. First back cross (BC</w:t>
      </w:r>
      <w:r w:rsidR="00735F54" w:rsidRPr="001307F8">
        <w:rPr>
          <w:rFonts w:ascii="Arial" w:hAnsi="Arial" w:cs="Arial"/>
          <w:sz w:val="20"/>
          <w:szCs w:val="20"/>
          <w:vertAlign w:val="subscript"/>
          <w:lang w:val="en-CA"/>
        </w:rPr>
        <w:t>1</w:t>
      </w:r>
      <w:r w:rsidR="00735F54" w:rsidRPr="001307F8">
        <w:rPr>
          <w:rFonts w:ascii="Arial" w:hAnsi="Arial" w:cs="Arial"/>
          <w:sz w:val="20"/>
          <w:szCs w:val="20"/>
          <w:lang w:val="en-CA"/>
        </w:rPr>
        <w:t>) populations were obtained.</w:t>
      </w:r>
    </w:p>
    <w:p w14:paraId="1C738D6B" w14:textId="77777777" w:rsidR="00735F54" w:rsidRPr="001307F8" w:rsidRDefault="00735F54" w:rsidP="00E7395F">
      <w:pPr>
        <w:spacing w:line="480" w:lineRule="auto"/>
        <w:jc w:val="both"/>
        <w:rPr>
          <w:rFonts w:ascii="Arial" w:hAnsi="Arial" w:cs="Arial"/>
          <w:iCs/>
          <w:sz w:val="20"/>
          <w:szCs w:val="20"/>
          <w:lang w:val="en-CA"/>
        </w:rPr>
      </w:pPr>
    </w:p>
    <w:p w14:paraId="15F8BCEF" w14:textId="2F0F7D1C" w:rsidR="00F21F14" w:rsidRPr="001307F8" w:rsidRDefault="003F6054" w:rsidP="00287DEF">
      <w:pPr>
        <w:pStyle w:val="StyleTitleTimesNewRomanJustified"/>
        <w:rPr>
          <w:rFonts w:ascii="Arial" w:hAnsi="Arial" w:cs="Arial"/>
          <w:sz w:val="20"/>
        </w:rPr>
      </w:pPr>
      <w:bookmarkStart w:id="6" w:name="_Toc368586584"/>
      <w:bookmarkStart w:id="7" w:name="_Toc371582134"/>
      <w:bookmarkStart w:id="8" w:name="_Toc372537856"/>
      <w:bookmarkStart w:id="9" w:name="_Toc372560963"/>
      <w:r w:rsidRPr="001307F8">
        <w:rPr>
          <w:rFonts w:ascii="Arial" w:hAnsi="Arial" w:cs="Arial"/>
          <w:sz w:val="20"/>
        </w:rPr>
        <w:t>Table</w:t>
      </w:r>
      <w:r w:rsidR="000869D7" w:rsidRPr="001307F8">
        <w:rPr>
          <w:rFonts w:ascii="Arial" w:hAnsi="Arial" w:cs="Arial"/>
          <w:sz w:val="20"/>
        </w:rPr>
        <w:t xml:space="preserve"> </w:t>
      </w:r>
      <w:r w:rsidR="00F21F14" w:rsidRPr="001307F8">
        <w:rPr>
          <w:rFonts w:ascii="Arial" w:hAnsi="Arial" w:cs="Arial"/>
          <w:sz w:val="20"/>
        </w:rPr>
        <w:t xml:space="preserve">1. </w:t>
      </w:r>
      <w:r w:rsidR="003D53FB" w:rsidRPr="001307F8">
        <w:rPr>
          <w:rFonts w:ascii="Arial" w:hAnsi="Arial" w:cs="Arial"/>
          <w:sz w:val="20"/>
        </w:rPr>
        <w:t>N</w:t>
      </w:r>
      <w:r w:rsidR="00F21F14" w:rsidRPr="001307F8">
        <w:rPr>
          <w:rFonts w:ascii="Arial" w:hAnsi="Arial" w:cs="Arial"/>
          <w:sz w:val="20"/>
        </w:rPr>
        <w:t>umber of reciprocal crosses between crop s</w:t>
      </w:r>
      <w:r w:rsidR="003D53FB" w:rsidRPr="001307F8">
        <w:rPr>
          <w:rFonts w:ascii="Arial" w:hAnsi="Arial" w:cs="Arial"/>
          <w:sz w:val="20"/>
        </w:rPr>
        <w:t>orghum and wild sorghum species</w:t>
      </w:r>
      <w:r w:rsidR="00F21F14" w:rsidRPr="001307F8">
        <w:rPr>
          <w:rFonts w:ascii="Arial" w:hAnsi="Arial" w:cs="Arial"/>
          <w:sz w:val="20"/>
        </w:rPr>
        <w:t>.</w:t>
      </w:r>
      <w:bookmarkEnd w:id="6"/>
      <w:bookmarkEnd w:id="7"/>
      <w:bookmarkEnd w:id="8"/>
      <w:bookmarkEnd w:id="9"/>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8"/>
        <w:gridCol w:w="5220"/>
        <w:gridCol w:w="1710"/>
        <w:gridCol w:w="1710"/>
      </w:tblGrid>
      <w:tr w:rsidR="00F21F14" w:rsidRPr="001307F8" w14:paraId="12863B0C" w14:textId="77777777" w:rsidTr="00173ECB">
        <w:tc>
          <w:tcPr>
            <w:tcW w:w="468" w:type="dxa"/>
            <w:tcBorders>
              <w:top w:val="single" w:sz="4" w:space="0" w:color="auto"/>
              <w:bottom w:val="single" w:sz="8" w:space="0" w:color="auto"/>
            </w:tcBorders>
          </w:tcPr>
          <w:p w14:paraId="0274DA7F" w14:textId="77777777" w:rsidR="00F21F14" w:rsidRPr="001307F8" w:rsidRDefault="00F21F14" w:rsidP="00173ECB">
            <w:pPr>
              <w:jc w:val="both"/>
              <w:rPr>
                <w:rFonts w:ascii="Arial" w:hAnsi="Arial" w:cs="Arial"/>
                <w:sz w:val="20"/>
                <w:szCs w:val="20"/>
                <w:lang w:val="en-CA"/>
              </w:rPr>
            </w:pPr>
          </w:p>
        </w:tc>
        <w:tc>
          <w:tcPr>
            <w:tcW w:w="5220" w:type="dxa"/>
            <w:tcBorders>
              <w:top w:val="single" w:sz="4" w:space="0" w:color="auto"/>
              <w:bottom w:val="single" w:sz="8" w:space="0" w:color="auto"/>
            </w:tcBorders>
          </w:tcPr>
          <w:p w14:paraId="57EEDA0E" w14:textId="77777777" w:rsidR="00F21F14" w:rsidRPr="001307F8" w:rsidRDefault="00F21F14" w:rsidP="00173ECB">
            <w:pPr>
              <w:jc w:val="both"/>
              <w:rPr>
                <w:rFonts w:ascii="Arial" w:hAnsi="Arial" w:cs="Arial"/>
                <w:sz w:val="20"/>
                <w:szCs w:val="20"/>
                <w:lang w:val="en-CA"/>
              </w:rPr>
            </w:pPr>
            <w:r w:rsidRPr="001307F8">
              <w:rPr>
                <w:rFonts w:ascii="Arial" w:hAnsi="Arial" w:cs="Arial"/>
                <w:sz w:val="20"/>
                <w:szCs w:val="20"/>
                <w:lang w:val="en-CA"/>
              </w:rPr>
              <w:t>Cross</w:t>
            </w:r>
          </w:p>
        </w:tc>
        <w:tc>
          <w:tcPr>
            <w:tcW w:w="1710" w:type="dxa"/>
            <w:tcBorders>
              <w:top w:val="single" w:sz="4" w:space="0" w:color="auto"/>
              <w:bottom w:val="single" w:sz="8" w:space="0" w:color="auto"/>
            </w:tcBorders>
          </w:tcPr>
          <w:p w14:paraId="01303378" w14:textId="77777777" w:rsidR="00F21F14" w:rsidRPr="001307F8" w:rsidRDefault="00F21F14" w:rsidP="00173ECB">
            <w:pPr>
              <w:jc w:val="both"/>
              <w:rPr>
                <w:rFonts w:ascii="Arial" w:hAnsi="Arial" w:cs="Arial"/>
                <w:sz w:val="20"/>
                <w:szCs w:val="20"/>
                <w:lang w:val="en-CA"/>
              </w:rPr>
            </w:pPr>
            <w:r w:rsidRPr="001307F8">
              <w:rPr>
                <w:rFonts w:ascii="Arial" w:hAnsi="Arial" w:cs="Arial"/>
                <w:sz w:val="20"/>
                <w:szCs w:val="20"/>
                <w:lang w:val="en-CA"/>
              </w:rPr>
              <w:t>Number of spikes</w:t>
            </w:r>
          </w:p>
        </w:tc>
        <w:tc>
          <w:tcPr>
            <w:tcW w:w="1710" w:type="dxa"/>
            <w:tcBorders>
              <w:top w:val="single" w:sz="4" w:space="0" w:color="auto"/>
              <w:bottom w:val="single" w:sz="8" w:space="0" w:color="auto"/>
            </w:tcBorders>
          </w:tcPr>
          <w:p w14:paraId="313327AF" w14:textId="77777777" w:rsidR="00F21F14" w:rsidRPr="001307F8" w:rsidRDefault="00F21F14" w:rsidP="00173ECB">
            <w:pPr>
              <w:jc w:val="both"/>
              <w:rPr>
                <w:rFonts w:ascii="Arial" w:hAnsi="Arial" w:cs="Arial"/>
                <w:sz w:val="20"/>
                <w:szCs w:val="20"/>
                <w:lang w:val="en-CA"/>
              </w:rPr>
            </w:pPr>
            <w:r w:rsidRPr="001307F8">
              <w:rPr>
                <w:rFonts w:ascii="Arial" w:hAnsi="Arial" w:cs="Arial"/>
                <w:sz w:val="20"/>
                <w:szCs w:val="20"/>
                <w:lang w:val="en-CA"/>
              </w:rPr>
              <w:t>Number of florets</w:t>
            </w:r>
          </w:p>
        </w:tc>
      </w:tr>
      <w:tr w:rsidR="00F21F14" w:rsidRPr="001307F8" w14:paraId="77D9C08A" w14:textId="77777777" w:rsidTr="00173ECB">
        <w:tc>
          <w:tcPr>
            <w:tcW w:w="468" w:type="dxa"/>
            <w:tcBorders>
              <w:top w:val="single" w:sz="8" w:space="0" w:color="auto"/>
            </w:tcBorders>
          </w:tcPr>
          <w:p w14:paraId="4293EB80" w14:textId="77777777" w:rsidR="00F21F14" w:rsidRPr="001307F8" w:rsidRDefault="00F21F14" w:rsidP="00173ECB">
            <w:pPr>
              <w:jc w:val="both"/>
              <w:rPr>
                <w:rFonts w:ascii="Arial" w:hAnsi="Arial" w:cs="Arial"/>
                <w:sz w:val="20"/>
                <w:szCs w:val="20"/>
                <w:lang w:val="en-CA"/>
              </w:rPr>
            </w:pPr>
            <w:r w:rsidRPr="001307F8">
              <w:rPr>
                <w:rFonts w:ascii="Arial" w:hAnsi="Arial" w:cs="Arial"/>
                <w:sz w:val="20"/>
                <w:szCs w:val="20"/>
                <w:lang w:val="en-CA"/>
              </w:rPr>
              <w:t>1</w:t>
            </w:r>
          </w:p>
        </w:tc>
        <w:tc>
          <w:tcPr>
            <w:tcW w:w="5220" w:type="dxa"/>
            <w:tcBorders>
              <w:top w:val="single" w:sz="8" w:space="0" w:color="auto"/>
            </w:tcBorders>
          </w:tcPr>
          <w:p w14:paraId="3FBE6F2B" w14:textId="77777777" w:rsidR="00F21F14" w:rsidRPr="001307F8" w:rsidRDefault="00F21F14" w:rsidP="00173ECB">
            <w:pPr>
              <w:jc w:val="both"/>
              <w:rPr>
                <w:rFonts w:ascii="Arial" w:hAnsi="Arial" w:cs="Arial"/>
                <w:sz w:val="20"/>
                <w:szCs w:val="20"/>
                <w:lang w:val="en-CA"/>
              </w:rPr>
            </w:pPr>
            <w:r w:rsidRPr="001307F8">
              <w:rPr>
                <w:rFonts w:ascii="Arial" w:hAnsi="Arial" w:cs="Arial"/>
                <w:i/>
                <w:sz w:val="20"/>
                <w:szCs w:val="20"/>
                <w:lang w:val="en-CA"/>
              </w:rPr>
              <w:t xml:space="preserve">♀S. </w:t>
            </w:r>
            <w:proofErr w:type="spellStart"/>
            <w:r w:rsidRPr="001307F8">
              <w:rPr>
                <w:rFonts w:ascii="Arial" w:hAnsi="Arial" w:cs="Arial"/>
                <w:i/>
                <w:sz w:val="20"/>
                <w:szCs w:val="20"/>
                <w:lang w:val="en-CA"/>
              </w:rPr>
              <w:t>halepense</w:t>
            </w:r>
            <w:proofErr w:type="spellEnd"/>
            <w:r w:rsidR="00F87914" w:rsidRPr="001307F8">
              <w:rPr>
                <w:rFonts w:ascii="Arial" w:hAnsi="Arial" w:cs="Arial"/>
                <w:caps/>
                <w:sz w:val="20"/>
                <w:szCs w:val="20"/>
                <w:lang w:val="en-CA"/>
              </w:rPr>
              <w:t xml:space="preserve"> x </w:t>
            </w:r>
            <w:r w:rsidRPr="001307F8">
              <w:rPr>
                <w:rFonts w:ascii="Arial" w:hAnsi="Arial" w:cs="Arial"/>
                <w:sz w:val="20"/>
                <w:szCs w:val="20"/>
                <w:lang w:val="en-CA"/>
              </w:rPr>
              <w:t>♂</w:t>
            </w:r>
            <w:r w:rsidRPr="001307F8">
              <w:rPr>
                <w:rFonts w:ascii="Arial" w:hAnsi="Arial" w:cs="Arial"/>
                <w:i/>
                <w:sz w:val="20"/>
                <w:szCs w:val="20"/>
                <w:lang w:val="en-CA"/>
              </w:rPr>
              <w:t>S. bicolor</w:t>
            </w:r>
          </w:p>
        </w:tc>
        <w:tc>
          <w:tcPr>
            <w:tcW w:w="1710" w:type="dxa"/>
            <w:tcBorders>
              <w:top w:val="single" w:sz="8" w:space="0" w:color="auto"/>
            </w:tcBorders>
          </w:tcPr>
          <w:p w14:paraId="07BBA8BB" w14:textId="77777777" w:rsidR="00F21F14" w:rsidRPr="001307F8" w:rsidRDefault="00F21F14" w:rsidP="00173ECB">
            <w:pPr>
              <w:jc w:val="both"/>
              <w:rPr>
                <w:rFonts w:ascii="Arial" w:hAnsi="Arial" w:cs="Arial"/>
                <w:sz w:val="20"/>
                <w:szCs w:val="20"/>
                <w:lang w:val="en-CA"/>
              </w:rPr>
            </w:pPr>
            <w:r w:rsidRPr="001307F8">
              <w:rPr>
                <w:rFonts w:ascii="Arial" w:hAnsi="Arial" w:cs="Arial"/>
                <w:sz w:val="20"/>
                <w:szCs w:val="20"/>
                <w:lang w:val="en-CA"/>
              </w:rPr>
              <w:t>31</w:t>
            </w:r>
          </w:p>
        </w:tc>
        <w:tc>
          <w:tcPr>
            <w:tcW w:w="1710" w:type="dxa"/>
            <w:tcBorders>
              <w:top w:val="single" w:sz="8" w:space="0" w:color="auto"/>
            </w:tcBorders>
          </w:tcPr>
          <w:p w14:paraId="4544B4D2" w14:textId="77777777" w:rsidR="00F21F14" w:rsidRPr="001307F8" w:rsidRDefault="00F21F14" w:rsidP="00173ECB">
            <w:pPr>
              <w:jc w:val="both"/>
              <w:rPr>
                <w:rFonts w:ascii="Arial" w:hAnsi="Arial" w:cs="Arial"/>
                <w:sz w:val="20"/>
                <w:szCs w:val="20"/>
                <w:lang w:val="en-CA"/>
              </w:rPr>
            </w:pPr>
            <w:r w:rsidRPr="001307F8">
              <w:rPr>
                <w:rFonts w:ascii="Arial" w:hAnsi="Arial" w:cs="Arial"/>
                <w:sz w:val="20"/>
                <w:szCs w:val="20"/>
                <w:lang w:val="en-CA"/>
              </w:rPr>
              <w:t>464</w:t>
            </w:r>
          </w:p>
        </w:tc>
      </w:tr>
      <w:tr w:rsidR="00F21F14" w:rsidRPr="001307F8" w14:paraId="2030DBA5" w14:textId="77777777" w:rsidTr="00173ECB">
        <w:tc>
          <w:tcPr>
            <w:tcW w:w="468" w:type="dxa"/>
          </w:tcPr>
          <w:p w14:paraId="77BC6FAE" w14:textId="77777777" w:rsidR="00F21F14" w:rsidRPr="001307F8" w:rsidRDefault="00F21F14" w:rsidP="00173ECB">
            <w:pPr>
              <w:jc w:val="both"/>
              <w:rPr>
                <w:rFonts w:ascii="Arial" w:hAnsi="Arial" w:cs="Arial"/>
                <w:sz w:val="20"/>
                <w:szCs w:val="20"/>
                <w:lang w:val="en-CA"/>
              </w:rPr>
            </w:pPr>
            <w:r w:rsidRPr="001307F8">
              <w:rPr>
                <w:rFonts w:ascii="Arial" w:hAnsi="Arial" w:cs="Arial"/>
                <w:sz w:val="20"/>
                <w:szCs w:val="20"/>
                <w:lang w:val="en-CA"/>
              </w:rPr>
              <w:t>2</w:t>
            </w:r>
          </w:p>
        </w:tc>
        <w:tc>
          <w:tcPr>
            <w:tcW w:w="5220" w:type="dxa"/>
          </w:tcPr>
          <w:p w14:paraId="131568AA" w14:textId="77777777" w:rsidR="00F21F14" w:rsidRPr="001307F8" w:rsidRDefault="00F21F14" w:rsidP="00173ECB">
            <w:pPr>
              <w:jc w:val="both"/>
              <w:rPr>
                <w:rFonts w:ascii="Arial" w:hAnsi="Arial" w:cs="Arial"/>
                <w:sz w:val="20"/>
                <w:szCs w:val="20"/>
                <w:lang w:val="en-CA"/>
              </w:rPr>
            </w:pPr>
            <w:r w:rsidRPr="001307F8">
              <w:rPr>
                <w:rFonts w:ascii="Arial" w:hAnsi="Arial" w:cs="Arial"/>
                <w:i/>
                <w:sz w:val="20"/>
                <w:szCs w:val="20"/>
                <w:lang w:val="en-CA"/>
              </w:rPr>
              <w:t>♀S. bicolor</w:t>
            </w:r>
            <w:r w:rsidR="00F87914" w:rsidRPr="001307F8">
              <w:rPr>
                <w:rFonts w:ascii="Arial" w:hAnsi="Arial" w:cs="Arial"/>
                <w:caps/>
                <w:sz w:val="20"/>
                <w:szCs w:val="20"/>
                <w:lang w:val="en-CA"/>
              </w:rPr>
              <w:t xml:space="preserve"> x </w:t>
            </w:r>
            <w:r w:rsidRPr="001307F8">
              <w:rPr>
                <w:rFonts w:ascii="Arial" w:hAnsi="Arial" w:cs="Arial"/>
                <w:sz w:val="20"/>
                <w:szCs w:val="20"/>
                <w:lang w:val="en-CA"/>
              </w:rPr>
              <w:t>♂</w:t>
            </w:r>
            <w:r w:rsidRPr="001307F8">
              <w:rPr>
                <w:rFonts w:ascii="Arial" w:hAnsi="Arial" w:cs="Arial"/>
                <w:i/>
                <w:sz w:val="20"/>
                <w:szCs w:val="20"/>
                <w:lang w:val="en-CA"/>
              </w:rPr>
              <w:t xml:space="preserve">S. </w:t>
            </w:r>
            <w:proofErr w:type="spellStart"/>
            <w:r w:rsidRPr="001307F8">
              <w:rPr>
                <w:rFonts w:ascii="Arial" w:hAnsi="Arial" w:cs="Arial"/>
                <w:i/>
                <w:sz w:val="20"/>
                <w:szCs w:val="20"/>
                <w:lang w:val="en-CA"/>
              </w:rPr>
              <w:t>halepense</w:t>
            </w:r>
            <w:proofErr w:type="spellEnd"/>
          </w:p>
        </w:tc>
        <w:tc>
          <w:tcPr>
            <w:tcW w:w="1710" w:type="dxa"/>
          </w:tcPr>
          <w:p w14:paraId="375CFE60" w14:textId="77777777" w:rsidR="00F21F14" w:rsidRPr="001307F8" w:rsidRDefault="00F21F14" w:rsidP="00173ECB">
            <w:pPr>
              <w:jc w:val="both"/>
              <w:rPr>
                <w:rFonts w:ascii="Arial" w:hAnsi="Arial" w:cs="Arial"/>
                <w:sz w:val="20"/>
                <w:szCs w:val="20"/>
                <w:lang w:val="en-CA"/>
              </w:rPr>
            </w:pPr>
            <w:r w:rsidRPr="001307F8">
              <w:rPr>
                <w:rFonts w:ascii="Arial" w:hAnsi="Arial" w:cs="Arial"/>
                <w:sz w:val="20"/>
                <w:szCs w:val="20"/>
                <w:lang w:val="en-CA"/>
              </w:rPr>
              <w:t>37</w:t>
            </w:r>
          </w:p>
        </w:tc>
        <w:tc>
          <w:tcPr>
            <w:tcW w:w="1710" w:type="dxa"/>
          </w:tcPr>
          <w:p w14:paraId="059780B2" w14:textId="77777777" w:rsidR="00F21F14" w:rsidRPr="001307F8" w:rsidRDefault="00F21F14" w:rsidP="00173ECB">
            <w:pPr>
              <w:jc w:val="both"/>
              <w:rPr>
                <w:rFonts w:ascii="Arial" w:hAnsi="Arial" w:cs="Arial"/>
                <w:sz w:val="20"/>
                <w:szCs w:val="20"/>
                <w:lang w:val="en-CA"/>
              </w:rPr>
            </w:pPr>
            <w:r w:rsidRPr="001307F8">
              <w:rPr>
                <w:rFonts w:ascii="Arial" w:hAnsi="Arial" w:cs="Arial"/>
                <w:sz w:val="20"/>
                <w:szCs w:val="20"/>
                <w:lang w:val="en-CA"/>
              </w:rPr>
              <w:t>262</w:t>
            </w:r>
          </w:p>
        </w:tc>
      </w:tr>
      <w:tr w:rsidR="00F21F14" w:rsidRPr="001307F8" w14:paraId="13B637F3" w14:textId="77777777" w:rsidTr="00173ECB">
        <w:tc>
          <w:tcPr>
            <w:tcW w:w="468" w:type="dxa"/>
          </w:tcPr>
          <w:p w14:paraId="0D671E83" w14:textId="77777777" w:rsidR="00F21F14" w:rsidRPr="001307F8" w:rsidRDefault="00F21F14" w:rsidP="00173ECB">
            <w:pPr>
              <w:jc w:val="both"/>
              <w:rPr>
                <w:rFonts w:ascii="Arial" w:hAnsi="Arial" w:cs="Arial"/>
                <w:sz w:val="20"/>
                <w:szCs w:val="20"/>
                <w:lang w:val="en-CA"/>
              </w:rPr>
            </w:pPr>
            <w:r w:rsidRPr="001307F8">
              <w:rPr>
                <w:rFonts w:ascii="Arial" w:hAnsi="Arial" w:cs="Arial"/>
                <w:sz w:val="20"/>
                <w:szCs w:val="20"/>
                <w:lang w:val="en-CA"/>
              </w:rPr>
              <w:t>3</w:t>
            </w:r>
          </w:p>
        </w:tc>
        <w:tc>
          <w:tcPr>
            <w:tcW w:w="5220" w:type="dxa"/>
          </w:tcPr>
          <w:p w14:paraId="480A4BB3" w14:textId="77777777" w:rsidR="00F21F14" w:rsidRPr="001307F8" w:rsidRDefault="00F21F14" w:rsidP="00173ECB">
            <w:pPr>
              <w:jc w:val="both"/>
              <w:rPr>
                <w:rFonts w:ascii="Arial" w:hAnsi="Arial" w:cs="Arial"/>
                <w:sz w:val="20"/>
                <w:szCs w:val="20"/>
                <w:lang w:val="es-ES_tradnl"/>
              </w:rPr>
            </w:pPr>
            <w:r w:rsidRPr="001307F8">
              <w:rPr>
                <w:rFonts w:ascii="Arial" w:hAnsi="Arial" w:cs="Arial"/>
                <w:i/>
                <w:sz w:val="20"/>
                <w:szCs w:val="20"/>
                <w:lang w:val="en-CA"/>
              </w:rPr>
              <w:t>♀</w:t>
            </w:r>
            <w:r w:rsidRPr="001307F8">
              <w:rPr>
                <w:rFonts w:ascii="Arial" w:hAnsi="Arial" w:cs="Arial"/>
                <w:i/>
                <w:sz w:val="20"/>
                <w:szCs w:val="20"/>
                <w:lang w:val="es-ES_tradnl"/>
              </w:rPr>
              <w:t xml:space="preserve">S. </w:t>
            </w:r>
            <w:proofErr w:type="spellStart"/>
            <w:r w:rsidRPr="001307F8">
              <w:rPr>
                <w:rFonts w:ascii="Arial" w:hAnsi="Arial" w:cs="Arial"/>
                <w:i/>
                <w:sz w:val="20"/>
                <w:szCs w:val="20"/>
                <w:lang w:val="es-ES_tradnl"/>
              </w:rPr>
              <w:t>sudanense</w:t>
            </w:r>
            <w:proofErr w:type="spellEnd"/>
            <w:r w:rsidR="00F87914" w:rsidRPr="001307F8">
              <w:rPr>
                <w:rFonts w:ascii="Arial" w:hAnsi="Arial" w:cs="Arial"/>
                <w:caps/>
                <w:sz w:val="20"/>
                <w:szCs w:val="20"/>
                <w:lang w:val="es-ES_tradnl"/>
              </w:rPr>
              <w:t xml:space="preserve"> x </w:t>
            </w:r>
            <w:r w:rsidRPr="001307F8">
              <w:rPr>
                <w:rFonts w:ascii="Arial" w:hAnsi="Arial" w:cs="Arial"/>
                <w:sz w:val="20"/>
                <w:szCs w:val="20"/>
                <w:lang w:val="en-CA"/>
              </w:rPr>
              <w:t>♂</w:t>
            </w:r>
            <w:r w:rsidRPr="001307F8">
              <w:rPr>
                <w:rFonts w:ascii="Arial" w:hAnsi="Arial" w:cs="Arial"/>
                <w:i/>
                <w:sz w:val="20"/>
                <w:szCs w:val="20"/>
                <w:lang w:val="es-ES_tradnl"/>
              </w:rPr>
              <w:t>S. bicolor</w:t>
            </w:r>
          </w:p>
        </w:tc>
        <w:tc>
          <w:tcPr>
            <w:tcW w:w="1710" w:type="dxa"/>
          </w:tcPr>
          <w:p w14:paraId="4E06F023" w14:textId="77777777" w:rsidR="00F21F14" w:rsidRPr="001307F8" w:rsidRDefault="00F21F14" w:rsidP="00173ECB">
            <w:pPr>
              <w:jc w:val="both"/>
              <w:rPr>
                <w:rFonts w:ascii="Arial" w:hAnsi="Arial" w:cs="Arial"/>
                <w:sz w:val="20"/>
                <w:szCs w:val="20"/>
                <w:lang w:val="en-CA"/>
              </w:rPr>
            </w:pPr>
            <w:r w:rsidRPr="001307F8">
              <w:rPr>
                <w:rFonts w:ascii="Arial" w:hAnsi="Arial" w:cs="Arial"/>
                <w:sz w:val="20"/>
                <w:szCs w:val="20"/>
                <w:lang w:val="en-CA"/>
              </w:rPr>
              <w:t>273</w:t>
            </w:r>
          </w:p>
        </w:tc>
        <w:tc>
          <w:tcPr>
            <w:tcW w:w="1710" w:type="dxa"/>
          </w:tcPr>
          <w:p w14:paraId="7B374DF2" w14:textId="77777777" w:rsidR="00F21F14" w:rsidRPr="001307F8" w:rsidRDefault="00F21F14" w:rsidP="00173ECB">
            <w:pPr>
              <w:jc w:val="both"/>
              <w:rPr>
                <w:rFonts w:ascii="Arial" w:hAnsi="Arial" w:cs="Arial"/>
                <w:sz w:val="20"/>
                <w:szCs w:val="20"/>
                <w:lang w:val="en-CA"/>
              </w:rPr>
            </w:pPr>
            <w:r w:rsidRPr="001307F8">
              <w:rPr>
                <w:rFonts w:ascii="Arial" w:hAnsi="Arial" w:cs="Arial"/>
                <w:sz w:val="20"/>
                <w:szCs w:val="20"/>
                <w:lang w:val="en-CA"/>
              </w:rPr>
              <w:t>1377</w:t>
            </w:r>
          </w:p>
        </w:tc>
      </w:tr>
      <w:tr w:rsidR="00F21F14" w:rsidRPr="001307F8" w14:paraId="240A37F9" w14:textId="77777777" w:rsidTr="00173ECB">
        <w:tc>
          <w:tcPr>
            <w:tcW w:w="468" w:type="dxa"/>
          </w:tcPr>
          <w:p w14:paraId="508D22A5" w14:textId="77777777" w:rsidR="00F21F14" w:rsidRPr="001307F8" w:rsidRDefault="00F21F14" w:rsidP="00173ECB">
            <w:pPr>
              <w:jc w:val="both"/>
              <w:rPr>
                <w:rFonts w:ascii="Arial" w:hAnsi="Arial" w:cs="Arial"/>
                <w:sz w:val="20"/>
                <w:szCs w:val="20"/>
                <w:lang w:val="en-CA"/>
              </w:rPr>
            </w:pPr>
            <w:r w:rsidRPr="001307F8">
              <w:rPr>
                <w:rFonts w:ascii="Arial" w:hAnsi="Arial" w:cs="Arial"/>
                <w:sz w:val="20"/>
                <w:szCs w:val="20"/>
                <w:lang w:val="en-CA"/>
              </w:rPr>
              <w:t>4</w:t>
            </w:r>
          </w:p>
        </w:tc>
        <w:tc>
          <w:tcPr>
            <w:tcW w:w="5220" w:type="dxa"/>
          </w:tcPr>
          <w:p w14:paraId="5176E4B7" w14:textId="77777777" w:rsidR="00F21F14" w:rsidRPr="001307F8" w:rsidRDefault="00F21F14" w:rsidP="00173ECB">
            <w:pPr>
              <w:jc w:val="both"/>
              <w:rPr>
                <w:rFonts w:ascii="Arial" w:hAnsi="Arial" w:cs="Arial"/>
                <w:sz w:val="20"/>
                <w:szCs w:val="20"/>
                <w:lang w:val="es-ES_tradnl"/>
              </w:rPr>
            </w:pPr>
            <w:r w:rsidRPr="001307F8">
              <w:rPr>
                <w:rFonts w:ascii="Arial" w:hAnsi="Arial" w:cs="Arial"/>
                <w:i/>
                <w:sz w:val="20"/>
                <w:szCs w:val="20"/>
                <w:lang w:val="en-CA"/>
              </w:rPr>
              <w:t>♀</w:t>
            </w:r>
            <w:r w:rsidRPr="001307F8">
              <w:rPr>
                <w:rFonts w:ascii="Arial" w:hAnsi="Arial" w:cs="Arial"/>
                <w:i/>
                <w:sz w:val="20"/>
                <w:szCs w:val="20"/>
                <w:lang w:val="es-ES_tradnl"/>
              </w:rPr>
              <w:t>S. bicolor</w:t>
            </w:r>
            <w:r w:rsidR="00F87914" w:rsidRPr="001307F8">
              <w:rPr>
                <w:rFonts w:ascii="Arial" w:hAnsi="Arial" w:cs="Arial"/>
                <w:caps/>
                <w:sz w:val="20"/>
                <w:szCs w:val="20"/>
                <w:lang w:val="es-ES_tradnl"/>
              </w:rPr>
              <w:t xml:space="preserve"> x </w:t>
            </w:r>
            <w:r w:rsidRPr="001307F8">
              <w:rPr>
                <w:rFonts w:ascii="Arial" w:hAnsi="Arial" w:cs="Arial"/>
                <w:sz w:val="20"/>
                <w:szCs w:val="20"/>
                <w:lang w:val="en-CA"/>
              </w:rPr>
              <w:t>♂</w:t>
            </w:r>
            <w:r w:rsidRPr="001307F8">
              <w:rPr>
                <w:rFonts w:ascii="Arial" w:hAnsi="Arial" w:cs="Arial"/>
                <w:i/>
                <w:sz w:val="20"/>
                <w:szCs w:val="20"/>
                <w:lang w:val="es-ES_tradnl"/>
              </w:rPr>
              <w:t xml:space="preserve">S. </w:t>
            </w:r>
            <w:proofErr w:type="spellStart"/>
            <w:r w:rsidRPr="001307F8">
              <w:rPr>
                <w:rFonts w:ascii="Arial" w:hAnsi="Arial" w:cs="Arial"/>
                <w:i/>
                <w:sz w:val="20"/>
                <w:szCs w:val="20"/>
                <w:lang w:val="es-ES_tradnl"/>
              </w:rPr>
              <w:t>sudanense</w:t>
            </w:r>
            <w:proofErr w:type="spellEnd"/>
          </w:p>
        </w:tc>
        <w:tc>
          <w:tcPr>
            <w:tcW w:w="1710" w:type="dxa"/>
          </w:tcPr>
          <w:p w14:paraId="593112FA" w14:textId="77777777" w:rsidR="00F21F14" w:rsidRPr="001307F8" w:rsidRDefault="00F21F14" w:rsidP="00173ECB">
            <w:pPr>
              <w:jc w:val="both"/>
              <w:rPr>
                <w:rFonts w:ascii="Arial" w:hAnsi="Arial" w:cs="Arial"/>
                <w:sz w:val="20"/>
                <w:szCs w:val="20"/>
                <w:lang w:val="en-CA"/>
              </w:rPr>
            </w:pPr>
            <w:r w:rsidRPr="001307F8">
              <w:rPr>
                <w:rFonts w:ascii="Arial" w:hAnsi="Arial" w:cs="Arial"/>
                <w:sz w:val="20"/>
                <w:szCs w:val="20"/>
                <w:lang w:val="en-CA"/>
              </w:rPr>
              <w:t>42</w:t>
            </w:r>
          </w:p>
        </w:tc>
        <w:tc>
          <w:tcPr>
            <w:tcW w:w="1710" w:type="dxa"/>
          </w:tcPr>
          <w:p w14:paraId="4AB1DA22" w14:textId="77777777" w:rsidR="00F21F14" w:rsidRPr="001307F8" w:rsidRDefault="00F21F14" w:rsidP="00173ECB">
            <w:pPr>
              <w:jc w:val="both"/>
              <w:rPr>
                <w:rFonts w:ascii="Arial" w:hAnsi="Arial" w:cs="Arial"/>
                <w:sz w:val="20"/>
                <w:szCs w:val="20"/>
                <w:lang w:val="en-CA"/>
              </w:rPr>
            </w:pPr>
            <w:r w:rsidRPr="001307F8">
              <w:rPr>
                <w:rFonts w:ascii="Arial" w:hAnsi="Arial" w:cs="Arial"/>
                <w:sz w:val="20"/>
                <w:szCs w:val="20"/>
                <w:lang w:val="en-CA"/>
              </w:rPr>
              <w:t>199</w:t>
            </w:r>
          </w:p>
        </w:tc>
      </w:tr>
      <w:tr w:rsidR="00F21F14" w:rsidRPr="001307F8" w14:paraId="611671BE" w14:textId="77777777" w:rsidTr="00173ECB">
        <w:tc>
          <w:tcPr>
            <w:tcW w:w="468" w:type="dxa"/>
          </w:tcPr>
          <w:p w14:paraId="37121B55" w14:textId="77777777" w:rsidR="00F21F14" w:rsidRPr="001307F8" w:rsidRDefault="00F21F14" w:rsidP="00173ECB">
            <w:pPr>
              <w:jc w:val="both"/>
              <w:rPr>
                <w:rFonts w:ascii="Arial" w:hAnsi="Arial" w:cs="Arial"/>
                <w:sz w:val="20"/>
                <w:szCs w:val="20"/>
                <w:lang w:val="en-CA"/>
              </w:rPr>
            </w:pPr>
            <w:r w:rsidRPr="001307F8">
              <w:rPr>
                <w:rFonts w:ascii="Arial" w:hAnsi="Arial" w:cs="Arial"/>
                <w:sz w:val="20"/>
                <w:szCs w:val="20"/>
                <w:lang w:val="en-CA"/>
              </w:rPr>
              <w:t>5</w:t>
            </w:r>
          </w:p>
        </w:tc>
        <w:tc>
          <w:tcPr>
            <w:tcW w:w="5220" w:type="dxa"/>
          </w:tcPr>
          <w:p w14:paraId="4CAF577B" w14:textId="77777777" w:rsidR="00F21F14" w:rsidRPr="001307F8" w:rsidRDefault="00F21F14" w:rsidP="00103539">
            <w:pPr>
              <w:jc w:val="both"/>
              <w:rPr>
                <w:rFonts w:ascii="Arial" w:hAnsi="Arial" w:cs="Arial"/>
                <w:sz w:val="20"/>
                <w:szCs w:val="20"/>
                <w:lang w:val="es-ES_tradnl"/>
              </w:rPr>
            </w:pPr>
            <w:r w:rsidRPr="001307F8">
              <w:rPr>
                <w:rFonts w:ascii="Arial" w:hAnsi="Arial" w:cs="Arial"/>
                <w:i/>
                <w:sz w:val="20"/>
                <w:szCs w:val="20"/>
                <w:lang w:val="en-CA"/>
              </w:rPr>
              <w:t>♀</w:t>
            </w:r>
            <w:r w:rsidRPr="001307F8">
              <w:rPr>
                <w:rFonts w:ascii="Arial" w:hAnsi="Arial" w:cs="Arial"/>
                <w:i/>
                <w:sz w:val="20"/>
                <w:szCs w:val="20"/>
                <w:lang w:val="es-ES_tradnl"/>
              </w:rPr>
              <w:t xml:space="preserve">S. bicolor </w:t>
            </w:r>
            <w:proofErr w:type="spellStart"/>
            <w:r w:rsidR="00103539" w:rsidRPr="001307F8">
              <w:rPr>
                <w:rFonts w:ascii="Arial" w:hAnsi="Arial" w:cs="Arial"/>
                <w:sz w:val="20"/>
                <w:szCs w:val="20"/>
                <w:lang w:val="es-ES_tradnl"/>
              </w:rPr>
              <w:t>s</w:t>
            </w:r>
            <w:r w:rsidRPr="001307F8">
              <w:rPr>
                <w:rFonts w:ascii="Arial" w:hAnsi="Arial" w:cs="Arial"/>
                <w:sz w:val="20"/>
                <w:szCs w:val="20"/>
                <w:lang w:val="es-ES_tradnl"/>
              </w:rPr>
              <w:t>sp</w:t>
            </w:r>
            <w:proofErr w:type="spellEnd"/>
            <w:r w:rsidRPr="001307F8">
              <w:rPr>
                <w:rFonts w:ascii="Arial" w:hAnsi="Arial" w:cs="Arial"/>
                <w:i/>
                <w:sz w:val="20"/>
                <w:szCs w:val="20"/>
                <w:lang w:val="es-ES_tradnl"/>
              </w:rPr>
              <w:t xml:space="preserve">. </w:t>
            </w:r>
            <w:proofErr w:type="spellStart"/>
            <w:r w:rsidR="001C5B6A" w:rsidRPr="001307F8">
              <w:rPr>
                <w:rFonts w:ascii="Arial" w:hAnsi="Arial" w:cs="Arial"/>
                <w:i/>
                <w:sz w:val="20"/>
                <w:szCs w:val="20"/>
                <w:lang w:val="es-ES_tradnl"/>
              </w:rPr>
              <w:t>verticilliflorum</w:t>
            </w:r>
            <w:proofErr w:type="spellEnd"/>
            <w:r w:rsidR="00F87914" w:rsidRPr="001307F8">
              <w:rPr>
                <w:rFonts w:ascii="Arial" w:hAnsi="Arial" w:cs="Arial"/>
                <w:caps/>
                <w:sz w:val="20"/>
                <w:szCs w:val="20"/>
                <w:lang w:val="es-ES_tradnl"/>
              </w:rPr>
              <w:t xml:space="preserve"> x </w:t>
            </w:r>
            <w:r w:rsidRPr="001307F8">
              <w:rPr>
                <w:rFonts w:ascii="Arial" w:hAnsi="Arial" w:cs="Arial"/>
                <w:sz w:val="20"/>
                <w:szCs w:val="20"/>
                <w:lang w:val="en-CA"/>
              </w:rPr>
              <w:t>♂</w:t>
            </w:r>
            <w:r w:rsidRPr="001307F8">
              <w:rPr>
                <w:rFonts w:ascii="Arial" w:hAnsi="Arial" w:cs="Arial"/>
                <w:i/>
                <w:sz w:val="20"/>
                <w:szCs w:val="20"/>
                <w:lang w:val="es-ES_tradnl"/>
              </w:rPr>
              <w:t>S. bicolor</w:t>
            </w:r>
          </w:p>
        </w:tc>
        <w:tc>
          <w:tcPr>
            <w:tcW w:w="1710" w:type="dxa"/>
          </w:tcPr>
          <w:p w14:paraId="7DBBEE16" w14:textId="77777777" w:rsidR="00F21F14" w:rsidRPr="001307F8" w:rsidRDefault="00F21F14" w:rsidP="00173ECB">
            <w:pPr>
              <w:jc w:val="both"/>
              <w:rPr>
                <w:rFonts w:ascii="Arial" w:hAnsi="Arial" w:cs="Arial"/>
                <w:sz w:val="20"/>
                <w:szCs w:val="20"/>
                <w:lang w:val="en-CA"/>
              </w:rPr>
            </w:pPr>
            <w:r w:rsidRPr="001307F8">
              <w:rPr>
                <w:rFonts w:ascii="Arial" w:hAnsi="Arial" w:cs="Arial"/>
                <w:sz w:val="20"/>
                <w:szCs w:val="20"/>
                <w:lang w:val="en-CA"/>
              </w:rPr>
              <w:t>17</w:t>
            </w:r>
          </w:p>
        </w:tc>
        <w:tc>
          <w:tcPr>
            <w:tcW w:w="1710" w:type="dxa"/>
          </w:tcPr>
          <w:p w14:paraId="2DA9AB1E" w14:textId="77777777" w:rsidR="00F21F14" w:rsidRPr="001307F8" w:rsidRDefault="00F21F14" w:rsidP="00173ECB">
            <w:pPr>
              <w:jc w:val="both"/>
              <w:rPr>
                <w:rFonts w:ascii="Arial" w:hAnsi="Arial" w:cs="Arial"/>
                <w:sz w:val="20"/>
                <w:szCs w:val="20"/>
                <w:lang w:val="en-CA"/>
              </w:rPr>
            </w:pPr>
            <w:r w:rsidRPr="001307F8">
              <w:rPr>
                <w:rFonts w:ascii="Arial" w:hAnsi="Arial" w:cs="Arial"/>
                <w:sz w:val="20"/>
                <w:szCs w:val="20"/>
                <w:lang w:val="en-CA"/>
              </w:rPr>
              <w:t>123</w:t>
            </w:r>
          </w:p>
        </w:tc>
      </w:tr>
      <w:tr w:rsidR="00F21F14" w:rsidRPr="001307F8" w14:paraId="7E98B275" w14:textId="77777777" w:rsidTr="00173ECB">
        <w:tc>
          <w:tcPr>
            <w:tcW w:w="468" w:type="dxa"/>
          </w:tcPr>
          <w:p w14:paraId="351669AE" w14:textId="77777777" w:rsidR="00F21F14" w:rsidRPr="001307F8" w:rsidRDefault="00F21F14" w:rsidP="00173ECB">
            <w:pPr>
              <w:jc w:val="both"/>
              <w:rPr>
                <w:rFonts w:ascii="Arial" w:hAnsi="Arial" w:cs="Arial"/>
                <w:sz w:val="20"/>
                <w:szCs w:val="20"/>
                <w:lang w:val="en-CA"/>
              </w:rPr>
            </w:pPr>
            <w:r w:rsidRPr="001307F8">
              <w:rPr>
                <w:rFonts w:ascii="Arial" w:hAnsi="Arial" w:cs="Arial"/>
                <w:sz w:val="20"/>
                <w:szCs w:val="20"/>
                <w:lang w:val="en-CA"/>
              </w:rPr>
              <w:t>6</w:t>
            </w:r>
          </w:p>
        </w:tc>
        <w:tc>
          <w:tcPr>
            <w:tcW w:w="5220" w:type="dxa"/>
          </w:tcPr>
          <w:p w14:paraId="37E10204" w14:textId="77777777" w:rsidR="00F21F14" w:rsidRPr="001307F8" w:rsidRDefault="00F21F14" w:rsidP="00103539">
            <w:pPr>
              <w:jc w:val="both"/>
              <w:rPr>
                <w:rFonts w:ascii="Arial" w:hAnsi="Arial" w:cs="Arial"/>
                <w:sz w:val="20"/>
                <w:szCs w:val="20"/>
                <w:lang w:val="en-CA"/>
              </w:rPr>
            </w:pPr>
            <w:r w:rsidRPr="001307F8">
              <w:rPr>
                <w:rFonts w:ascii="Arial" w:hAnsi="Arial" w:cs="Arial"/>
                <w:i/>
                <w:sz w:val="20"/>
                <w:szCs w:val="20"/>
                <w:lang w:val="en-CA"/>
              </w:rPr>
              <w:t>♀</w:t>
            </w:r>
            <w:r w:rsidRPr="001307F8">
              <w:rPr>
                <w:rFonts w:ascii="Arial" w:hAnsi="Arial" w:cs="Arial"/>
                <w:i/>
                <w:sz w:val="20"/>
                <w:szCs w:val="20"/>
                <w:lang w:val="es-ES_tradnl"/>
              </w:rPr>
              <w:t>S. bicolor</w:t>
            </w:r>
            <w:r w:rsidR="00F87914" w:rsidRPr="001307F8">
              <w:rPr>
                <w:rFonts w:ascii="Arial" w:hAnsi="Arial" w:cs="Arial"/>
                <w:caps/>
                <w:sz w:val="20"/>
                <w:szCs w:val="20"/>
                <w:lang w:val="es-ES_tradnl"/>
              </w:rPr>
              <w:t xml:space="preserve"> x </w:t>
            </w:r>
            <w:r w:rsidRPr="001307F8">
              <w:rPr>
                <w:rFonts w:ascii="Arial" w:hAnsi="Arial" w:cs="Arial"/>
                <w:sz w:val="20"/>
                <w:szCs w:val="20"/>
                <w:lang w:val="en-CA"/>
              </w:rPr>
              <w:t>♂</w:t>
            </w:r>
            <w:r w:rsidRPr="001307F8">
              <w:rPr>
                <w:rFonts w:ascii="Arial" w:hAnsi="Arial" w:cs="Arial"/>
                <w:i/>
                <w:sz w:val="20"/>
                <w:szCs w:val="20"/>
                <w:lang w:val="es-ES_tradnl"/>
              </w:rPr>
              <w:t xml:space="preserve">S. bicolor </w:t>
            </w:r>
            <w:proofErr w:type="spellStart"/>
            <w:r w:rsidR="00103539" w:rsidRPr="001307F8">
              <w:rPr>
                <w:rFonts w:ascii="Arial" w:hAnsi="Arial" w:cs="Arial"/>
                <w:sz w:val="20"/>
                <w:szCs w:val="20"/>
                <w:lang w:val="es-ES_tradnl"/>
              </w:rPr>
              <w:t>s</w:t>
            </w:r>
            <w:r w:rsidRPr="001307F8">
              <w:rPr>
                <w:rFonts w:ascii="Arial" w:hAnsi="Arial" w:cs="Arial"/>
                <w:sz w:val="20"/>
                <w:szCs w:val="20"/>
                <w:lang w:val="es-ES_tradnl"/>
              </w:rPr>
              <w:t>sp</w:t>
            </w:r>
            <w:proofErr w:type="spellEnd"/>
            <w:r w:rsidRPr="001307F8">
              <w:rPr>
                <w:rFonts w:ascii="Arial" w:hAnsi="Arial" w:cs="Arial"/>
                <w:i/>
                <w:sz w:val="20"/>
                <w:szCs w:val="20"/>
                <w:lang w:val="es-ES_tradnl"/>
              </w:rPr>
              <w:t xml:space="preserve">. </w:t>
            </w:r>
            <w:proofErr w:type="spellStart"/>
            <w:r w:rsidR="001C5B6A" w:rsidRPr="001307F8">
              <w:rPr>
                <w:rFonts w:ascii="Arial" w:hAnsi="Arial" w:cs="Arial"/>
                <w:i/>
                <w:sz w:val="20"/>
                <w:szCs w:val="20"/>
              </w:rPr>
              <w:t>verticilliflorum</w:t>
            </w:r>
            <w:proofErr w:type="spellEnd"/>
          </w:p>
        </w:tc>
        <w:tc>
          <w:tcPr>
            <w:tcW w:w="1710" w:type="dxa"/>
          </w:tcPr>
          <w:p w14:paraId="4E172A12" w14:textId="77777777" w:rsidR="00F21F14" w:rsidRPr="001307F8" w:rsidRDefault="00F21F14" w:rsidP="00173ECB">
            <w:pPr>
              <w:jc w:val="both"/>
              <w:rPr>
                <w:rFonts w:ascii="Arial" w:hAnsi="Arial" w:cs="Arial"/>
                <w:sz w:val="20"/>
                <w:szCs w:val="20"/>
                <w:lang w:val="en-CA"/>
              </w:rPr>
            </w:pPr>
            <w:r w:rsidRPr="001307F8">
              <w:rPr>
                <w:rFonts w:ascii="Arial" w:hAnsi="Arial" w:cs="Arial"/>
                <w:sz w:val="20"/>
                <w:szCs w:val="20"/>
                <w:lang w:val="en-CA"/>
              </w:rPr>
              <w:t>53</w:t>
            </w:r>
          </w:p>
        </w:tc>
        <w:tc>
          <w:tcPr>
            <w:tcW w:w="1710" w:type="dxa"/>
          </w:tcPr>
          <w:p w14:paraId="69B5CD7A" w14:textId="77777777" w:rsidR="00F21F14" w:rsidRPr="001307F8" w:rsidRDefault="00F21F14" w:rsidP="00173ECB">
            <w:pPr>
              <w:jc w:val="both"/>
              <w:rPr>
                <w:rFonts w:ascii="Arial" w:hAnsi="Arial" w:cs="Arial"/>
                <w:sz w:val="20"/>
                <w:szCs w:val="20"/>
                <w:lang w:val="en-CA"/>
              </w:rPr>
            </w:pPr>
            <w:r w:rsidRPr="001307F8">
              <w:rPr>
                <w:rFonts w:ascii="Arial" w:hAnsi="Arial" w:cs="Arial"/>
                <w:sz w:val="20"/>
                <w:szCs w:val="20"/>
                <w:lang w:val="en-CA"/>
              </w:rPr>
              <w:t>211</w:t>
            </w:r>
          </w:p>
        </w:tc>
      </w:tr>
      <w:tr w:rsidR="00F21F14" w:rsidRPr="001307F8" w14:paraId="78FB4E10" w14:textId="77777777" w:rsidTr="00173ECB">
        <w:trPr>
          <w:trHeight w:val="203"/>
        </w:trPr>
        <w:tc>
          <w:tcPr>
            <w:tcW w:w="468" w:type="dxa"/>
            <w:tcBorders>
              <w:bottom w:val="single" w:sz="8" w:space="0" w:color="auto"/>
            </w:tcBorders>
          </w:tcPr>
          <w:p w14:paraId="43033D59" w14:textId="77777777" w:rsidR="00F21F14" w:rsidRPr="001307F8" w:rsidRDefault="00F21F14" w:rsidP="00173ECB">
            <w:pPr>
              <w:jc w:val="both"/>
              <w:rPr>
                <w:rFonts w:ascii="Arial" w:hAnsi="Arial" w:cs="Arial"/>
                <w:sz w:val="20"/>
                <w:szCs w:val="20"/>
                <w:lang w:val="en-CA"/>
              </w:rPr>
            </w:pPr>
          </w:p>
        </w:tc>
        <w:tc>
          <w:tcPr>
            <w:tcW w:w="5220" w:type="dxa"/>
            <w:tcBorders>
              <w:bottom w:val="single" w:sz="8" w:space="0" w:color="auto"/>
            </w:tcBorders>
          </w:tcPr>
          <w:p w14:paraId="6E554922" w14:textId="77777777" w:rsidR="00F21F14" w:rsidRPr="001307F8" w:rsidRDefault="00F21F14" w:rsidP="00173ECB">
            <w:pPr>
              <w:jc w:val="both"/>
              <w:rPr>
                <w:rFonts w:ascii="Arial" w:hAnsi="Arial" w:cs="Arial"/>
                <w:sz w:val="20"/>
                <w:szCs w:val="20"/>
                <w:lang w:val="en-CA"/>
              </w:rPr>
            </w:pPr>
          </w:p>
        </w:tc>
        <w:tc>
          <w:tcPr>
            <w:tcW w:w="1710" w:type="dxa"/>
            <w:tcBorders>
              <w:bottom w:val="single" w:sz="8" w:space="0" w:color="auto"/>
            </w:tcBorders>
          </w:tcPr>
          <w:p w14:paraId="58E39A55" w14:textId="77777777" w:rsidR="00F21F14" w:rsidRPr="001307F8" w:rsidRDefault="006D57F6" w:rsidP="00173ECB">
            <w:pPr>
              <w:jc w:val="both"/>
              <w:rPr>
                <w:rFonts w:ascii="Arial" w:hAnsi="Arial" w:cs="Arial"/>
                <w:sz w:val="20"/>
                <w:szCs w:val="20"/>
                <w:lang w:val="en-CA"/>
              </w:rPr>
            </w:pPr>
            <w:r w:rsidRPr="001307F8">
              <w:rPr>
                <w:rFonts w:ascii="Arial" w:hAnsi="Arial" w:cs="Arial"/>
                <w:sz w:val="20"/>
                <w:szCs w:val="20"/>
                <w:lang w:val="en-CA"/>
              </w:rPr>
              <w:fldChar w:fldCharType="begin"/>
            </w:r>
            <w:r w:rsidR="00F21F14" w:rsidRPr="001307F8">
              <w:rPr>
                <w:rFonts w:ascii="Arial" w:hAnsi="Arial" w:cs="Arial"/>
                <w:sz w:val="20"/>
                <w:szCs w:val="20"/>
                <w:lang w:val="en-CA"/>
              </w:rPr>
              <w:instrText xml:space="preserve"> =SUM(ABOVE) </w:instrText>
            </w:r>
            <w:r w:rsidRPr="001307F8">
              <w:rPr>
                <w:rFonts w:ascii="Arial" w:hAnsi="Arial" w:cs="Arial"/>
                <w:sz w:val="20"/>
                <w:szCs w:val="20"/>
                <w:lang w:val="en-CA"/>
              </w:rPr>
              <w:fldChar w:fldCharType="separate"/>
            </w:r>
            <w:r w:rsidR="00F21F14" w:rsidRPr="001307F8">
              <w:rPr>
                <w:rFonts w:ascii="Arial" w:hAnsi="Arial" w:cs="Arial"/>
                <w:noProof/>
                <w:sz w:val="20"/>
                <w:szCs w:val="20"/>
                <w:lang w:val="en-CA"/>
              </w:rPr>
              <w:t>453</w:t>
            </w:r>
            <w:r w:rsidRPr="001307F8">
              <w:rPr>
                <w:rFonts w:ascii="Arial" w:hAnsi="Arial" w:cs="Arial"/>
                <w:sz w:val="20"/>
                <w:szCs w:val="20"/>
                <w:lang w:val="en-CA"/>
              </w:rPr>
              <w:fldChar w:fldCharType="end"/>
            </w:r>
          </w:p>
        </w:tc>
        <w:tc>
          <w:tcPr>
            <w:tcW w:w="1710" w:type="dxa"/>
            <w:tcBorders>
              <w:bottom w:val="single" w:sz="8" w:space="0" w:color="auto"/>
            </w:tcBorders>
          </w:tcPr>
          <w:p w14:paraId="2EA487D2" w14:textId="77777777" w:rsidR="00F21F14" w:rsidRPr="001307F8" w:rsidRDefault="006D57F6" w:rsidP="00173ECB">
            <w:pPr>
              <w:jc w:val="both"/>
              <w:rPr>
                <w:rFonts w:ascii="Arial" w:hAnsi="Arial" w:cs="Arial"/>
                <w:sz w:val="20"/>
                <w:szCs w:val="20"/>
                <w:lang w:val="en-CA"/>
              </w:rPr>
            </w:pPr>
            <w:r w:rsidRPr="001307F8">
              <w:rPr>
                <w:rFonts w:ascii="Arial" w:hAnsi="Arial" w:cs="Arial"/>
                <w:sz w:val="20"/>
                <w:szCs w:val="20"/>
                <w:lang w:val="en-CA"/>
              </w:rPr>
              <w:fldChar w:fldCharType="begin"/>
            </w:r>
            <w:r w:rsidR="00F21F14" w:rsidRPr="001307F8">
              <w:rPr>
                <w:rFonts w:ascii="Arial" w:hAnsi="Arial" w:cs="Arial"/>
                <w:sz w:val="20"/>
                <w:szCs w:val="20"/>
                <w:lang w:val="en-CA"/>
              </w:rPr>
              <w:instrText xml:space="preserve"> =SUM(ABOVE) </w:instrText>
            </w:r>
            <w:r w:rsidRPr="001307F8">
              <w:rPr>
                <w:rFonts w:ascii="Arial" w:hAnsi="Arial" w:cs="Arial"/>
                <w:sz w:val="20"/>
                <w:szCs w:val="20"/>
                <w:lang w:val="en-CA"/>
              </w:rPr>
              <w:fldChar w:fldCharType="separate"/>
            </w:r>
            <w:r w:rsidR="00F21F14" w:rsidRPr="001307F8">
              <w:rPr>
                <w:rFonts w:ascii="Arial" w:hAnsi="Arial" w:cs="Arial"/>
                <w:noProof/>
                <w:sz w:val="20"/>
                <w:szCs w:val="20"/>
                <w:lang w:val="en-CA"/>
              </w:rPr>
              <w:t>2636</w:t>
            </w:r>
            <w:r w:rsidRPr="001307F8">
              <w:rPr>
                <w:rFonts w:ascii="Arial" w:hAnsi="Arial" w:cs="Arial"/>
                <w:sz w:val="20"/>
                <w:szCs w:val="20"/>
                <w:lang w:val="en-CA"/>
              </w:rPr>
              <w:fldChar w:fldCharType="end"/>
            </w:r>
          </w:p>
        </w:tc>
      </w:tr>
    </w:tbl>
    <w:p w14:paraId="5BEEC6A7" w14:textId="77777777" w:rsidR="00F21F14" w:rsidRPr="001307F8" w:rsidRDefault="00F21F14" w:rsidP="00F21F14">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 The parent on the right is the male</w:t>
      </w:r>
    </w:p>
    <w:p w14:paraId="7247E4D5" w14:textId="77777777" w:rsidR="00512A64" w:rsidRPr="001307F8" w:rsidRDefault="00D06226" w:rsidP="004C34C6">
      <w:pPr>
        <w:pStyle w:val="Heading3"/>
        <w:numPr>
          <w:ilvl w:val="0"/>
          <w:numId w:val="0"/>
        </w:numPr>
        <w:ind w:left="720" w:hanging="720"/>
        <w:rPr>
          <w:rFonts w:ascii="Arial" w:hAnsi="Arial" w:cs="Arial"/>
          <w:sz w:val="20"/>
          <w:szCs w:val="20"/>
        </w:rPr>
      </w:pPr>
      <w:r w:rsidRPr="001307F8">
        <w:rPr>
          <w:rFonts w:ascii="Arial" w:hAnsi="Arial" w:cs="Arial"/>
          <w:sz w:val="20"/>
          <w:szCs w:val="20"/>
        </w:rPr>
        <w:t xml:space="preserve">Screening for </w:t>
      </w:r>
      <w:proofErr w:type="spellStart"/>
      <w:r w:rsidRPr="001307F8">
        <w:rPr>
          <w:rFonts w:ascii="Arial" w:hAnsi="Arial" w:cs="Arial"/>
          <w:sz w:val="20"/>
          <w:szCs w:val="20"/>
        </w:rPr>
        <w:t>polymorpism</w:t>
      </w:r>
      <w:proofErr w:type="spellEnd"/>
      <w:r w:rsidRPr="001307F8">
        <w:rPr>
          <w:rFonts w:ascii="Arial" w:hAnsi="Arial" w:cs="Arial"/>
          <w:sz w:val="20"/>
          <w:szCs w:val="20"/>
        </w:rPr>
        <w:t xml:space="preserve"> in the </w:t>
      </w:r>
      <w:proofErr w:type="spellStart"/>
      <w:r w:rsidR="003D53FB" w:rsidRPr="001307F8">
        <w:rPr>
          <w:rFonts w:ascii="Arial" w:hAnsi="Arial" w:cs="Arial"/>
          <w:sz w:val="20"/>
          <w:szCs w:val="20"/>
        </w:rPr>
        <w:t>selfed</w:t>
      </w:r>
      <w:proofErr w:type="spellEnd"/>
      <w:r w:rsidR="003D53FB" w:rsidRPr="001307F8">
        <w:rPr>
          <w:rFonts w:ascii="Arial" w:hAnsi="Arial" w:cs="Arial"/>
          <w:sz w:val="20"/>
          <w:szCs w:val="20"/>
        </w:rPr>
        <w:t xml:space="preserve"> wild species</w:t>
      </w:r>
      <w:r w:rsidRPr="001307F8">
        <w:rPr>
          <w:rFonts w:ascii="Arial" w:hAnsi="Arial" w:cs="Arial"/>
          <w:sz w:val="20"/>
          <w:szCs w:val="20"/>
        </w:rPr>
        <w:t xml:space="preserve"> </w:t>
      </w:r>
    </w:p>
    <w:p w14:paraId="79CC709A" w14:textId="77777777" w:rsidR="00173ECB" w:rsidRPr="001307F8" w:rsidRDefault="00173ECB" w:rsidP="00DE38F9">
      <w:pPr>
        <w:spacing w:line="480" w:lineRule="auto"/>
        <w:jc w:val="both"/>
        <w:rPr>
          <w:rFonts w:ascii="Arial" w:hAnsi="Arial" w:cs="Arial"/>
          <w:sz w:val="20"/>
          <w:szCs w:val="20"/>
        </w:rPr>
      </w:pPr>
    </w:p>
    <w:p w14:paraId="3308C041" w14:textId="26C47E2F" w:rsidR="00173ECB" w:rsidRPr="001307F8" w:rsidRDefault="00173ECB" w:rsidP="00173ECB">
      <w:pPr>
        <w:spacing w:line="480" w:lineRule="auto"/>
        <w:jc w:val="both"/>
        <w:rPr>
          <w:rFonts w:ascii="Arial" w:hAnsi="Arial" w:cs="Arial"/>
          <w:sz w:val="20"/>
          <w:szCs w:val="20"/>
        </w:rPr>
      </w:pPr>
      <w:r w:rsidRPr="001307F8">
        <w:rPr>
          <w:rFonts w:ascii="Arial" w:hAnsi="Arial" w:cs="Arial"/>
          <w:sz w:val="20"/>
          <w:szCs w:val="20"/>
          <w:lang w:val="en-CA"/>
        </w:rPr>
        <w:t xml:space="preserve">Simple sequence repeat </w:t>
      </w:r>
      <w:r w:rsidRPr="001307F8">
        <w:rPr>
          <w:rFonts w:ascii="Arial" w:hAnsi="Arial" w:cs="Arial"/>
          <w:sz w:val="20"/>
          <w:szCs w:val="20"/>
        </w:rPr>
        <w:t xml:space="preserve">(SSRs) </w:t>
      </w:r>
      <w:r w:rsidRPr="001307F8">
        <w:rPr>
          <w:rFonts w:ascii="Arial" w:hAnsi="Arial" w:cs="Arial"/>
          <w:sz w:val="20"/>
          <w:szCs w:val="20"/>
          <w:lang w:val="en-CA"/>
        </w:rPr>
        <w:t xml:space="preserve">regions were identified from mapped sorghum sequences published on the NCBI </w:t>
      </w:r>
      <w:proofErr w:type="spellStart"/>
      <w:r w:rsidRPr="001307F8">
        <w:rPr>
          <w:rFonts w:ascii="Arial" w:hAnsi="Arial" w:cs="Arial"/>
          <w:sz w:val="20"/>
          <w:szCs w:val="20"/>
          <w:lang w:val="en-CA"/>
        </w:rPr>
        <w:t>genebank</w:t>
      </w:r>
      <w:proofErr w:type="spellEnd"/>
      <w:r w:rsidRPr="001307F8">
        <w:rPr>
          <w:rFonts w:ascii="Arial" w:hAnsi="Arial" w:cs="Arial"/>
          <w:sz w:val="20"/>
          <w:szCs w:val="20"/>
          <w:lang w:val="en-CA"/>
        </w:rPr>
        <w:t xml:space="preserve"> and defined sorghum SSRs</w:t>
      </w:r>
      <w:r w:rsidR="00C23176" w:rsidRPr="001307F8">
        <w:rPr>
          <w:rFonts w:ascii="Arial" w:hAnsi="Arial" w:cs="Arial"/>
          <w:sz w:val="20"/>
          <w:szCs w:val="20"/>
          <w:lang w:val="en-CA"/>
        </w:rPr>
        <w:t xml:space="preserve"> </w:t>
      </w:r>
      <w:r w:rsidR="00350EC2" w:rsidRPr="001307F8">
        <w:rPr>
          <w:rFonts w:ascii="Arial" w:hAnsi="Arial" w:cs="Arial"/>
          <w:sz w:val="20"/>
          <w:szCs w:val="20"/>
        </w:rPr>
        <w:t>[</w:t>
      </w:r>
      <w:r w:rsidR="00D21CD4" w:rsidRPr="001307F8">
        <w:rPr>
          <w:rFonts w:ascii="Arial" w:hAnsi="Arial" w:cs="Arial"/>
          <w:sz w:val="20"/>
          <w:szCs w:val="20"/>
        </w:rPr>
        <w:t>14</w:t>
      </w:r>
      <w:r w:rsidR="00D55351" w:rsidRPr="001307F8">
        <w:rPr>
          <w:rFonts w:ascii="Arial" w:hAnsi="Arial" w:cs="Arial"/>
          <w:sz w:val="20"/>
          <w:szCs w:val="20"/>
        </w:rPr>
        <w:t>,</w:t>
      </w:r>
      <w:r w:rsidR="00D21CD4" w:rsidRPr="001307F8">
        <w:rPr>
          <w:rFonts w:ascii="Arial" w:hAnsi="Arial" w:cs="Arial"/>
          <w:sz w:val="20"/>
          <w:szCs w:val="20"/>
        </w:rPr>
        <w:t>15</w:t>
      </w:r>
      <w:r w:rsidR="00D55351" w:rsidRPr="001307F8">
        <w:rPr>
          <w:rFonts w:ascii="Arial" w:hAnsi="Arial" w:cs="Arial"/>
          <w:sz w:val="20"/>
          <w:szCs w:val="20"/>
        </w:rPr>
        <w:t>,</w:t>
      </w:r>
      <w:r w:rsidR="00D21CD4" w:rsidRPr="001307F8">
        <w:rPr>
          <w:rFonts w:ascii="Arial" w:hAnsi="Arial" w:cs="Arial"/>
          <w:sz w:val="20"/>
          <w:szCs w:val="20"/>
        </w:rPr>
        <w:t>16</w:t>
      </w:r>
      <w:r w:rsidR="00C23176" w:rsidRPr="001307F8">
        <w:rPr>
          <w:rFonts w:ascii="Arial" w:hAnsi="Arial" w:cs="Arial"/>
          <w:sz w:val="20"/>
          <w:szCs w:val="20"/>
        </w:rPr>
        <w:t>]</w:t>
      </w:r>
      <w:r w:rsidRPr="001307F8">
        <w:rPr>
          <w:rFonts w:ascii="Arial" w:hAnsi="Arial" w:cs="Arial"/>
          <w:sz w:val="20"/>
          <w:szCs w:val="20"/>
          <w:lang w:val="en-CA"/>
        </w:rPr>
        <w:t xml:space="preserve">.   The physical mapping data was obtained from the Comparative Grass Genomics Center </w:t>
      </w:r>
      <w:r w:rsidR="00350EC2" w:rsidRPr="001307F8">
        <w:rPr>
          <w:rFonts w:ascii="Arial" w:hAnsi="Arial" w:cs="Arial"/>
          <w:sz w:val="20"/>
          <w:szCs w:val="20"/>
        </w:rPr>
        <w:t>[</w:t>
      </w:r>
      <w:r w:rsidR="004B468B" w:rsidRPr="001307F8">
        <w:rPr>
          <w:rFonts w:ascii="Arial" w:hAnsi="Arial" w:cs="Arial"/>
          <w:sz w:val="20"/>
          <w:szCs w:val="20"/>
        </w:rPr>
        <w:t>17</w:t>
      </w:r>
      <w:r w:rsidR="00C23176" w:rsidRPr="001307F8">
        <w:rPr>
          <w:rFonts w:ascii="Arial" w:hAnsi="Arial" w:cs="Arial"/>
          <w:sz w:val="20"/>
          <w:szCs w:val="20"/>
        </w:rPr>
        <w:t>]</w:t>
      </w:r>
      <w:r w:rsidR="00C23176" w:rsidRPr="001307F8">
        <w:rPr>
          <w:rFonts w:ascii="Arial" w:hAnsi="Arial" w:cs="Arial"/>
          <w:sz w:val="20"/>
          <w:szCs w:val="20"/>
          <w:lang w:val="en-CA"/>
        </w:rPr>
        <w:t xml:space="preserve"> </w:t>
      </w:r>
      <w:r w:rsidR="00E9742D" w:rsidRPr="001307F8">
        <w:rPr>
          <w:rFonts w:ascii="Arial" w:hAnsi="Arial" w:cs="Arial"/>
          <w:sz w:val="20"/>
          <w:szCs w:val="20"/>
          <w:lang w:val="en-CA"/>
        </w:rPr>
        <w:t xml:space="preserve">and </w:t>
      </w:r>
      <w:proofErr w:type="spellStart"/>
      <w:r w:rsidR="00E9742D" w:rsidRPr="001307F8">
        <w:rPr>
          <w:rFonts w:ascii="Arial" w:hAnsi="Arial" w:cs="Arial"/>
          <w:sz w:val="20"/>
          <w:szCs w:val="20"/>
          <w:lang w:val="en-CA"/>
        </w:rPr>
        <w:t>Phytozome</w:t>
      </w:r>
      <w:proofErr w:type="spellEnd"/>
      <w:r w:rsidR="00E9742D" w:rsidRPr="001307F8">
        <w:rPr>
          <w:rFonts w:ascii="Arial" w:hAnsi="Arial" w:cs="Arial"/>
          <w:sz w:val="20"/>
          <w:szCs w:val="20"/>
          <w:lang w:val="en-CA"/>
        </w:rPr>
        <w:t xml:space="preserve"> databases.</w:t>
      </w:r>
      <w:r w:rsidRPr="001307F8">
        <w:rPr>
          <w:rFonts w:ascii="Arial" w:hAnsi="Arial" w:cs="Arial"/>
          <w:sz w:val="20"/>
          <w:szCs w:val="20"/>
          <w:lang w:val="en-CA"/>
        </w:rPr>
        <w:t xml:space="preserve"> </w:t>
      </w:r>
      <w:r w:rsidRPr="001307F8">
        <w:rPr>
          <w:rFonts w:ascii="Arial" w:hAnsi="Arial" w:cs="Arial"/>
          <w:sz w:val="20"/>
          <w:szCs w:val="20"/>
        </w:rPr>
        <w:t>The Simple Sequence Repeat Identification Tool (S</w:t>
      </w:r>
      <w:smartTag w:uri="urn:schemas-microsoft-com:office:smarttags" w:element="stockticker">
        <w:r w:rsidRPr="001307F8">
          <w:rPr>
            <w:rFonts w:ascii="Arial" w:hAnsi="Arial" w:cs="Arial"/>
            <w:sz w:val="20"/>
            <w:szCs w:val="20"/>
          </w:rPr>
          <w:t>SRI</w:t>
        </w:r>
      </w:smartTag>
      <w:r w:rsidRPr="001307F8">
        <w:rPr>
          <w:rFonts w:ascii="Arial" w:hAnsi="Arial" w:cs="Arial"/>
          <w:sz w:val="20"/>
          <w:szCs w:val="20"/>
        </w:rPr>
        <w:t>T) was used to identify the di, tri and tetra- nucleotide simple sequenc</w:t>
      </w:r>
      <w:r w:rsidR="00CB3C5C" w:rsidRPr="001307F8">
        <w:rPr>
          <w:rFonts w:ascii="Arial" w:hAnsi="Arial" w:cs="Arial"/>
          <w:sz w:val="20"/>
          <w:szCs w:val="20"/>
        </w:rPr>
        <w:t xml:space="preserve">e repeats on </w:t>
      </w:r>
      <w:r w:rsidR="00CB3C5C" w:rsidRPr="001307F8">
        <w:rPr>
          <w:rFonts w:ascii="Arial" w:hAnsi="Arial" w:cs="Arial"/>
          <w:sz w:val="20"/>
          <w:szCs w:val="20"/>
        </w:rPr>
        <w:lastRenderedPageBreak/>
        <w:t xml:space="preserve">the mapped probes </w:t>
      </w:r>
      <w:r w:rsidR="00350EC2" w:rsidRPr="001307F8">
        <w:rPr>
          <w:rFonts w:ascii="Arial" w:hAnsi="Arial" w:cs="Arial"/>
          <w:sz w:val="20"/>
          <w:szCs w:val="20"/>
        </w:rPr>
        <w:t>[</w:t>
      </w:r>
      <w:r w:rsidR="004B468B" w:rsidRPr="001307F8">
        <w:rPr>
          <w:rFonts w:ascii="Arial" w:hAnsi="Arial" w:cs="Arial"/>
          <w:sz w:val="20"/>
          <w:szCs w:val="20"/>
        </w:rPr>
        <w:t>18</w:t>
      </w:r>
      <w:r w:rsidR="00815717" w:rsidRPr="001307F8">
        <w:rPr>
          <w:rFonts w:ascii="Arial" w:hAnsi="Arial" w:cs="Arial"/>
          <w:sz w:val="20"/>
          <w:szCs w:val="20"/>
        </w:rPr>
        <w:t>]</w:t>
      </w:r>
      <w:r w:rsidRPr="001307F8">
        <w:rPr>
          <w:rFonts w:ascii="Arial" w:hAnsi="Arial" w:cs="Arial"/>
          <w:sz w:val="20"/>
          <w:szCs w:val="20"/>
        </w:rPr>
        <w:t xml:space="preserve">. The flanking </w:t>
      </w:r>
      <w:r w:rsidRPr="001307F8">
        <w:rPr>
          <w:rFonts w:ascii="Arial" w:hAnsi="Arial" w:cs="Arial"/>
          <w:sz w:val="20"/>
          <w:szCs w:val="20"/>
          <w:lang w:val="en-CA"/>
        </w:rPr>
        <w:t>primers for these repeats</w:t>
      </w:r>
      <w:r w:rsidR="00193FF6" w:rsidRPr="001307F8">
        <w:rPr>
          <w:rFonts w:ascii="Arial" w:hAnsi="Arial" w:cs="Arial"/>
          <w:sz w:val="20"/>
          <w:szCs w:val="20"/>
          <w:lang w:val="en-CA"/>
        </w:rPr>
        <w:t xml:space="preserve"> (</w:t>
      </w:r>
      <w:r w:rsidR="00193FF6" w:rsidRPr="001307F8">
        <w:rPr>
          <w:rFonts w:ascii="Arial" w:hAnsi="Arial" w:cs="Arial"/>
          <w:sz w:val="20"/>
          <w:szCs w:val="20"/>
        </w:rPr>
        <w:t>Table 2)</w:t>
      </w:r>
      <w:r w:rsidRPr="001307F8">
        <w:rPr>
          <w:rFonts w:ascii="Arial" w:hAnsi="Arial" w:cs="Arial"/>
          <w:sz w:val="20"/>
          <w:szCs w:val="20"/>
          <w:lang w:val="en-CA"/>
        </w:rPr>
        <w:t xml:space="preserve"> were obtained using the Primer 3 programme </w:t>
      </w:r>
      <w:r w:rsidR="00350EC2" w:rsidRPr="001307F8">
        <w:rPr>
          <w:rFonts w:ascii="Arial" w:hAnsi="Arial" w:cs="Arial"/>
          <w:sz w:val="20"/>
          <w:szCs w:val="20"/>
        </w:rPr>
        <w:t>[</w:t>
      </w:r>
      <w:r w:rsidR="004B468B" w:rsidRPr="001307F8">
        <w:rPr>
          <w:rFonts w:ascii="Arial" w:hAnsi="Arial" w:cs="Arial"/>
          <w:sz w:val="20"/>
          <w:szCs w:val="20"/>
        </w:rPr>
        <w:t>19</w:t>
      </w:r>
      <w:r w:rsidR="00815717" w:rsidRPr="001307F8">
        <w:rPr>
          <w:rFonts w:ascii="Arial" w:hAnsi="Arial" w:cs="Arial"/>
          <w:sz w:val="20"/>
          <w:szCs w:val="20"/>
        </w:rPr>
        <w:t>]</w:t>
      </w:r>
      <w:r w:rsidRPr="001307F8">
        <w:rPr>
          <w:rFonts w:ascii="Arial" w:hAnsi="Arial" w:cs="Arial"/>
          <w:sz w:val="20"/>
          <w:szCs w:val="20"/>
        </w:rPr>
        <w:t xml:space="preserve">. The primer sequences were sent and synthesized by </w:t>
      </w:r>
      <w:proofErr w:type="spellStart"/>
      <w:r w:rsidRPr="001307F8">
        <w:rPr>
          <w:rFonts w:ascii="Arial" w:hAnsi="Arial" w:cs="Arial"/>
          <w:sz w:val="20"/>
          <w:szCs w:val="20"/>
        </w:rPr>
        <w:t>Invitrogen</w:t>
      </w:r>
      <w:r w:rsidRPr="001307F8">
        <w:rPr>
          <w:rFonts w:ascii="Arial" w:hAnsi="Arial" w:cs="Arial"/>
          <w:sz w:val="20"/>
          <w:szCs w:val="20"/>
          <w:vertAlign w:val="superscript"/>
        </w:rPr>
        <w:t>TM</w:t>
      </w:r>
      <w:proofErr w:type="spellEnd"/>
      <w:r w:rsidRPr="001307F8">
        <w:rPr>
          <w:rFonts w:ascii="Arial" w:hAnsi="Arial" w:cs="Arial"/>
          <w:sz w:val="20"/>
          <w:szCs w:val="20"/>
          <w:vertAlign w:val="superscript"/>
        </w:rPr>
        <w:t xml:space="preserve"> </w:t>
      </w:r>
      <w:r w:rsidRPr="001307F8">
        <w:rPr>
          <w:rFonts w:ascii="Arial" w:hAnsi="Arial" w:cs="Arial"/>
          <w:sz w:val="20"/>
          <w:szCs w:val="20"/>
        </w:rPr>
        <w:t>on a 25 nmol scale of synthesis.</w:t>
      </w:r>
      <w:r w:rsidRPr="001307F8">
        <w:rPr>
          <w:rFonts w:ascii="Arial" w:hAnsi="Arial" w:cs="Arial"/>
          <w:sz w:val="20"/>
          <w:szCs w:val="20"/>
          <w:vertAlign w:val="superscript"/>
        </w:rPr>
        <w:t xml:space="preserve"> </w:t>
      </w:r>
      <w:r w:rsidRPr="001307F8">
        <w:rPr>
          <w:rFonts w:ascii="Arial" w:hAnsi="Arial" w:cs="Arial"/>
          <w:sz w:val="20"/>
          <w:szCs w:val="20"/>
        </w:rPr>
        <w:t>The primers obtained were resuspended in nuclease free water to make a stock solution of 100µM. These were stored at -20</w:t>
      </w:r>
      <w:r w:rsidRPr="001307F8">
        <w:rPr>
          <w:rFonts w:ascii="Arial" w:eastAsia="SimSun" w:hAnsi="Arial" w:cs="Arial"/>
          <w:sz w:val="20"/>
          <w:szCs w:val="20"/>
          <w:vertAlign w:val="superscript"/>
          <w:lang w:val="en-ZA" w:eastAsia="zh-CN"/>
        </w:rPr>
        <w:t>0</w:t>
      </w:r>
      <w:r w:rsidRPr="001307F8">
        <w:rPr>
          <w:rFonts w:ascii="Arial" w:eastAsia="SimSun" w:hAnsi="Arial" w:cs="Arial"/>
          <w:sz w:val="20"/>
          <w:szCs w:val="20"/>
          <w:lang w:val="en-ZA" w:eastAsia="zh-CN"/>
        </w:rPr>
        <w:t>C</w:t>
      </w:r>
      <w:r w:rsidRPr="001307F8" w:rsidDel="00ED37E1">
        <w:rPr>
          <w:rFonts w:ascii="Arial" w:hAnsi="Arial" w:cs="Arial"/>
          <w:sz w:val="20"/>
          <w:szCs w:val="20"/>
          <w:vertAlign w:val="superscript"/>
          <w:lang w:val="en-CA"/>
        </w:rPr>
        <w:t xml:space="preserve"> </w:t>
      </w:r>
      <w:r w:rsidRPr="001307F8">
        <w:rPr>
          <w:rFonts w:ascii="Arial" w:hAnsi="Arial" w:cs="Arial"/>
          <w:sz w:val="20"/>
          <w:szCs w:val="20"/>
        </w:rPr>
        <w:t xml:space="preserve">in functional aliquots until PCR.  </w:t>
      </w:r>
    </w:p>
    <w:p w14:paraId="54B7C884" w14:textId="77777777" w:rsidR="00DE38F9" w:rsidRPr="001307F8" w:rsidRDefault="00DE38F9" w:rsidP="00287DEF">
      <w:pPr>
        <w:pStyle w:val="StyleTitleTimesNewRomanJustified"/>
        <w:rPr>
          <w:rFonts w:ascii="Arial" w:hAnsi="Arial" w:cs="Arial"/>
          <w:sz w:val="20"/>
        </w:rPr>
      </w:pPr>
    </w:p>
    <w:p w14:paraId="299448F8" w14:textId="4E884A23" w:rsidR="00DE38F9" w:rsidRPr="001307F8" w:rsidRDefault="003F6054" w:rsidP="00287DEF">
      <w:pPr>
        <w:pStyle w:val="StyleTitleTimesNewRomanJustified"/>
        <w:rPr>
          <w:rFonts w:ascii="Arial" w:hAnsi="Arial" w:cs="Arial"/>
          <w:sz w:val="20"/>
          <w:lang w:val="en-CA"/>
        </w:rPr>
      </w:pPr>
      <w:bookmarkStart w:id="10" w:name="_Toc368586590"/>
      <w:bookmarkStart w:id="11" w:name="_Toc371582140"/>
      <w:bookmarkStart w:id="12" w:name="_Toc372537862"/>
      <w:bookmarkStart w:id="13" w:name="_Toc372560969"/>
      <w:r w:rsidRPr="001307F8">
        <w:rPr>
          <w:rFonts w:ascii="Arial" w:hAnsi="Arial" w:cs="Arial"/>
          <w:sz w:val="20"/>
        </w:rPr>
        <w:t>Table</w:t>
      </w:r>
      <w:r w:rsidR="00DE38F9" w:rsidRPr="001307F8">
        <w:rPr>
          <w:rFonts w:ascii="Arial" w:hAnsi="Arial" w:cs="Arial"/>
          <w:sz w:val="20"/>
        </w:rPr>
        <w:t xml:space="preserve"> </w:t>
      </w:r>
      <w:r w:rsidR="00193FF6" w:rsidRPr="001307F8">
        <w:rPr>
          <w:rFonts w:ascii="Arial" w:hAnsi="Arial" w:cs="Arial"/>
          <w:sz w:val="20"/>
        </w:rPr>
        <w:t>2</w:t>
      </w:r>
      <w:r w:rsidR="00DE38F9" w:rsidRPr="001307F8">
        <w:rPr>
          <w:rFonts w:ascii="Arial" w:hAnsi="Arial" w:cs="Arial"/>
          <w:sz w:val="20"/>
        </w:rPr>
        <w:t xml:space="preserve"> Primer Set developed from the sorghum physical map </w:t>
      </w:r>
      <w:bookmarkEnd w:id="10"/>
      <w:bookmarkEnd w:id="11"/>
      <w:bookmarkEnd w:id="12"/>
      <w:bookmarkEnd w:id="13"/>
    </w:p>
    <w:tbl>
      <w:tblPr>
        <w:tblW w:w="9648" w:type="dxa"/>
        <w:tblBorders>
          <w:top w:val="single" w:sz="4" w:space="0" w:color="auto"/>
          <w:bottom w:val="single" w:sz="4" w:space="0" w:color="auto"/>
        </w:tblBorders>
        <w:tblLook w:val="0000" w:firstRow="0" w:lastRow="0" w:firstColumn="0" w:lastColumn="0" w:noHBand="0" w:noVBand="0"/>
      </w:tblPr>
      <w:tblGrid>
        <w:gridCol w:w="1098"/>
        <w:gridCol w:w="4320"/>
        <w:gridCol w:w="4230"/>
      </w:tblGrid>
      <w:tr w:rsidR="00DE38F9" w:rsidRPr="001307F8" w14:paraId="586A79F7" w14:textId="77777777" w:rsidTr="00976ED8">
        <w:trPr>
          <w:trHeight w:val="285"/>
        </w:trPr>
        <w:tc>
          <w:tcPr>
            <w:tcW w:w="1098" w:type="dxa"/>
            <w:tcBorders>
              <w:top w:val="single" w:sz="4" w:space="0" w:color="auto"/>
              <w:bottom w:val="single" w:sz="4" w:space="0" w:color="auto"/>
            </w:tcBorders>
            <w:noWrap/>
            <w:vAlign w:val="bottom"/>
          </w:tcPr>
          <w:p w14:paraId="38C023D7" w14:textId="77777777" w:rsidR="00F60AC9" w:rsidRPr="001307F8" w:rsidRDefault="00DE38F9" w:rsidP="00173ECB">
            <w:pPr>
              <w:rPr>
                <w:rFonts w:ascii="Arial" w:hAnsi="Arial" w:cs="Arial"/>
                <w:sz w:val="20"/>
                <w:szCs w:val="20"/>
              </w:rPr>
            </w:pPr>
            <w:r w:rsidRPr="001307F8">
              <w:rPr>
                <w:rFonts w:ascii="Arial" w:hAnsi="Arial" w:cs="Arial"/>
                <w:sz w:val="20"/>
                <w:szCs w:val="20"/>
              </w:rPr>
              <w:t>Marker</w:t>
            </w:r>
          </w:p>
          <w:p w14:paraId="3E2BCF77" w14:textId="77777777" w:rsidR="00DE38F9" w:rsidRPr="001307F8" w:rsidRDefault="00DE38F9" w:rsidP="00173ECB">
            <w:pPr>
              <w:rPr>
                <w:rFonts w:ascii="Arial" w:hAnsi="Arial" w:cs="Arial"/>
                <w:sz w:val="20"/>
                <w:szCs w:val="20"/>
              </w:rPr>
            </w:pPr>
            <w:r w:rsidRPr="001307F8">
              <w:rPr>
                <w:rFonts w:ascii="Arial" w:hAnsi="Arial" w:cs="Arial"/>
                <w:sz w:val="20"/>
                <w:szCs w:val="20"/>
              </w:rPr>
              <w:t xml:space="preserve"> name</w:t>
            </w:r>
          </w:p>
        </w:tc>
        <w:tc>
          <w:tcPr>
            <w:tcW w:w="4320" w:type="dxa"/>
            <w:tcBorders>
              <w:top w:val="single" w:sz="4" w:space="0" w:color="auto"/>
              <w:bottom w:val="single" w:sz="4" w:space="0" w:color="auto"/>
            </w:tcBorders>
            <w:noWrap/>
            <w:vAlign w:val="bottom"/>
          </w:tcPr>
          <w:p w14:paraId="31C2D256" w14:textId="77777777" w:rsidR="00DE38F9" w:rsidRPr="001307F8" w:rsidRDefault="00DE38F9" w:rsidP="00173ECB">
            <w:pPr>
              <w:rPr>
                <w:rFonts w:ascii="Arial" w:hAnsi="Arial" w:cs="Arial"/>
                <w:sz w:val="20"/>
                <w:szCs w:val="20"/>
              </w:rPr>
            </w:pPr>
            <w:r w:rsidRPr="001307F8">
              <w:rPr>
                <w:rFonts w:ascii="Arial" w:hAnsi="Arial" w:cs="Arial"/>
                <w:sz w:val="20"/>
                <w:szCs w:val="20"/>
              </w:rPr>
              <w:t>Forward primer (5' -&gt; 3')</w:t>
            </w:r>
          </w:p>
        </w:tc>
        <w:tc>
          <w:tcPr>
            <w:tcW w:w="4230" w:type="dxa"/>
            <w:tcBorders>
              <w:top w:val="single" w:sz="4" w:space="0" w:color="auto"/>
              <w:bottom w:val="single" w:sz="4" w:space="0" w:color="auto"/>
            </w:tcBorders>
            <w:noWrap/>
            <w:vAlign w:val="bottom"/>
          </w:tcPr>
          <w:p w14:paraId="1A0BF95F" w14:textId="77777777" w:rsidR="00DE38F9" w:rsidRPr="001307F8" w:rsidRDefault="00DE38F9" w:rsidP="00173ECB">
            <w:pPr>
              <w:rPr>
                <w:rFonts w:ascii="Arial" w:hAnsi="Arial" w:cs="Arial"/>
                <w:sz w:val="20"/>
                <w:szCs w:val="20"/>
              </w:rPr>
            </w:pPr>
            <w:r w:rsidRPr="001307F8">
              <w:rPr>
                <w:rFonts w:ascii="Arial" w:hAnsi="Arial" w:cs="Arial"/>
                <w:sz w:val="20"/>
                <w:szCs w:val="20"/>
              </w:rPr>
              <w:t>Reverse primer (5' -&gt; 3')</w:t>
            </w:r>
          </w:p>
        </w:tc>
      </w:tr>
      <w:tr w:rsidR="00DE38F9" w:rsidRPr="001307F8" w14:paraId="33DE1B92" w14:textId="77777777" w:rsidTr="00976ED8">
        <w:trPr>
          <w:trHeight w:val="285"/>
        </w:trPr>
        <w:tc>
          <w:tcPr>
            <w:tcW w:w="1098" w:type="dxa"/>
            <w:tcBorders>
              <w:top w:val="single" w:sz="4" w:space="0" w:color="auto"/>
            </w:tcBorders>
            <w:noWrap/>
            <w:vAlign w:val="bottom"/>
          </w:tcPr>
          <w:p w14:paraId="07D5EB60" w14:textId="77777777" w:rsidR="00DE38F9" w:rsidRPr="001307F8" w:rsidRDefault="00DE38F9" w:rsidP="00173ECB">
            <w:pPr>
              <w:rPr>
                <w:rFonts w:ascii="Arial" w:hAnsi="Arial" w:cs="Arial"/>
                <w:sz w:val="20"/>
                <w:szCs w:val="20"/>
              </w:rPr>
            </w:pPr>
            <w:r w:rsidRPr="001307F8">
              <w:rPr>
                <w:rFonts w:ascii="Arial" w:hAnsi="Arial" w:cs="Arial"/>
                <w:sz w:val="20"/>
                <w:szCs w:val="20"/>
              </w:rPr>
              <w:t>SB297</w:t>
            </w:r>
          </w:p>
        </w:tc>
        <w:tc>
          <w:tcPr>
            <w:tcW w:w="4320" w:type="dxa"/>
            <w:tcBorders>
              <w:top w:val="single" w:sz="4" w:space="0" w:color="auto"/>
            </w:tcBorders>
            <w:noWrap/>
            <w:vAlign w:val="bottom"/>
          </w:tcPr>
          <w:p w14:paraId="34B371E8" w14:textId="77777777" w:rsidR="00DE38F9" w:rsidRPr="001307F8" w:rsidRDefault="00DE38F9" w:rsidP="00173ECB">
            <w:pPr>
              <w:rPr>
                <w:rFonts w:ascii="Arial" w:hAnsi="Arial" w:cs="Arial"/>
                <w:sz w:val="20"/>
                <w:szCs w:val="20"/>
              </w:rPr>
            </w:pPr>
            <w:r w:rsidRPr="001307F8">
              <w:rPr>
                <w:rFonts w:ascii="Arial" w:hAnsi="Arial" w:cs="Arial"/>
                <w:sz w:val="20"/>
                <w:szCs w:val="20"/>
              </w:rPr>
              <w:t>CAGTATATATGCGCACTGCTCGC</w:t>
            </w:r>
          </w:p>
        </w:tc>
        <w:tc>
          <w:tcPr>
            <w:tcW w:w="4230" w:type="dxa"/>
            <w:tcBorders>
              <w:top w:val="single" w:sz="4" w:space="0" w:color="auto"/>
            </w:tcBorders>
            <w:noWrap/>
            <w:vAlign w:val="bottom"/>
          </w:tcPr>
          <w:p w14:paraId="63259550" w14:textId="77777777" w:rsidR="00DE38F9" w:rsidRPr="001307F8" w:rsidRDefault="00DE38F9" w:rsidP="00173ECB">
            <w:pPr>
              <w:rPr>
                <w:rFonts w:ascii="Arial" w:hAnsi="Arial" w:cs="Arial"/>
                <w:sz w:val="20"/>
                <w:szCs w:val="20"/>
              </w:rPr>
            </w:pPr>
            <w:r w:rsidRPr="001307F8">
              <w:rPr>
                <w:rFonts w:ascii="Arial" w:hAnsi="Arial" w:cs="Arial"/>
                <w:sz w:val="20"/>
                <w:szCs w:val="20"/>
              </w:rPr>
              <w:t>GGAAAGAGAGGTCGCTTTAATGGC</w:t>
            </w:r>
          </w:p>
        </w:tc>
      </w:tr>
      <w:tr w:rsidR="00DE38F9" w:rsidRPr="001307F8" w14:paraId="32BCF6E0" w14:textId="77777777" w:rsidTr="00976ED8">
        <w:trPr>
          <w:trHeight w:val="285"/>
        </w:trPr>
        <w:tc>
          <w:tcPr>
            <w:tcW w:w="1098" w:type="dxa"/>
            <w:noWrap/>
            <w:vAlign w:val="bottom"/>
          </w:tcPr>
          <w:p w14:paraId="6AD46D07" w14:textId="77777777" w:rsidR="00DE38F9" w:rsidRPr="001307F8" w:rsidRDefault="00DE38F9" w:rsidP="00173ECB">
            <w:pPr>
              <w:rPr>
                <w:rFonts w:ascii="Arial" w:hAnsi="Arial" w:cs="Arial"/>
                <w:sz w:val="20"/>
                <w:szCs w:val="20"/>
              </w:rPr>
            </w:pPr>
            <w:r w:rsidRPr="001307F8">
              <w:rPr>
                <w:rFonts w:ascii="Arial" w:hAnsi="Arial" w:cs="Arial"/>
                <w:sz w:val="20"/>
                <w:szCs w:val="20"/>
              </w:rPr>
              <w:t>SB960</w:t>
            </w:r>
          </w:p>
        </w:tc>
        <w:tc>
          <w:tcPr>
            <w:tcW w:w="4320" w:type="dxa"/>
            <w:noWrap/>
            <w:vAlign w:val="bottom"/>
          </w:tcPr>
          <w:p w14:paraId="7267A033" w14:textId="77777777" w:rsidR="00DE38F9" w:rsidRPr="001307F8" w:rsidRDefault="00DE38F9" w:rsidP="00173ECB">
            <w:pPr>
              <w:rPr>
                <w:rFonts w:ascii="Arial" w:hAnsi="Arial" w:cs="Arial"/>
                <w:sz w:val="20"/>
                <w:szCs w:val="20"/>
              </w:rPr>
            </w:pPr>
            <w:r w:rsidRPr="001307F8">
              <w:rPr>
                <w:rFonts w:ascii="Arial" w:hAnsi="Arial" w:cs="Arial"/>
                <w:sz w:val="20"/>
                <w:szCs w:val="20"/>
              </w:rPr>
              <w:t>GGCATGACATTCTTTCTAGCCCTG</w:t>
            </w:r>
          </w:p>
        </w:tc>
        <w:tc>
          <w:tcPr>
            <w:tcW w:w="4230" w:type="dxa"/>
            <w:noWrap/>
            <w:vAlign w:val="bottom"/>
          </w:tcPr>
          <w:p w14:paraId="0C79ABB5" w14:textId="77777777" w:rsidR="00DE38F9" w:rsidRPr="001307F8" w:rsidRDefault="00DE38F9" w:rsidP="00173ECB">
            <w:pPr>
              <w:rPr>
                <w:rFonts w:ascii="Arial" w:hAnsi="Arial" w:cs="Arial"/>
                <w:sz w:val="20"/>
                <w:szCs w:val="20"/>
              </w:rPr>
            </w:pPr>
            <w:r w:rsidRPr="001307F8">
              <w:rPr>
                <w:rFonts w:ascii="Arial" w:hAnsi="Arial" w:cs="Arial"/>
                <w:sz w:val="20"/>
                <w:szCs w:val="20"/>
              </w:rPr>
              <w:t>GAAGGAGTCATTGGCCAAATCGTA</w:t>
            </w:r>
          </w:p>
        </w:tc>
      </w:tr>
      <w:tr w:rsidR="00DE38F9" w:rsidRPr="001307F8" w14:paraId="19DFF6BF" w14:textId="77777777" w:rsidTr="00976ED8">
        <w:trPr>
          <w:trHeight w:val="285"/>
        </w:trPr>
        <w:tc>
          <w:tcPr>
            <w:tcW w:w="1098" w:type="dxa"/>
            <w:noWrap/>
            <w:vAlign w:val="bottom"/>
          </w:tcPr>
          <w:p w14:paraId="1657CB17" w14:textId="77777777" w:rsidR="00DE38F9" w:rsidRPr="001307F8" w:rsidRDefault="00DE38F9" w:rsidP="00173ECB">
            <w:pPr>
              <w:rPr>
                <w:rFonts w:ascii="Arial" w:hAnsi="Arial" w:cs="Arial"/>
                <w:sz w:val="20"/>
                <w:szCs w:val="20"/>
              </w:rPr>
            </w:pPr>
            <w:r w:rsidRPr="001307F8">
              <w:rPr>
                <w:rFonts w:ascii="Arial" w:hAnsi="Arial" w:cs="Arial"/>
                <w:sz w:val="20"/>
                <w:szCs w:val="20"/>
              </w:rPr>
              <w:t>SB1764</w:t>
            </w:r>
          </w:p>
        </w:tc>
        <w:tc>
          <w:tcPr>
            <w:tcW w:w="4320" w:type="dxa"/>
            <w:noWrap/>
            <w:vAlign w:val="bottom"/>
          </w:tcPr>
          <w:p w14:paraId="4116F16B" w14:textId="77777777" w:rsidR="00DE38F9" w:rsidRPr="001307F8" w:rsidRDefault="00DE38F9" w:rsidP="00173ECB">
            <w:pPr>
              <w:rPr>
                <w:rFonts w:ascii="Arial" w:hAnsi="Arial" w:cs="Arial"/>
                <w:sz w:val="20"/>
                <w:szCs w:val="20"/>
              </w:rPr>
            </w:pPr>
            <w:r w:rsidRPr="001307F8">
              <w:rPr>
                <w:rFonts w:ascii="Arial" w:hAnsi="Arial" w:cs="Arial"/>
                <w:sz w:val="20"/>
                <w:szCs w:val="20"/>
              </w:rPr>
              <w:t>CTTGTGCTTGCTTGCACCATATTC</w:t>
            </w:r>
          </w:p>
        </w:tc>
        <w:tc>
          <w:tcPr>
            <w:tcW w:w="4230" w:type="dxa"/>
            <w:noWrap/>
            <w:vAlign w:val="bottom"/>
          </w:tcPr>
          <w:p w14:paraId="28387B53" w14:textId="77777777" w:rsidR="00DE38F9" w:rsidRPr="001307F8" w:rsidRDefault="00DE38F9" w:rsidP="00173ECB">
            <w:pPr>
              <w:rPr>
                <w:rFonts w:ascii="Arial" w:hAnsi="Arial" w:cs="Arial"/>
                <w:sz w:val="20"/>
                <w:szCs w:val="20"/>
              </w:rPr>
            </w:pPr>
            <w:r w:rsidRPr="001307F8">
              <w:rPr>
                <w:rFonts w:ascii="Arial" w:hAnsi="Arial" w:cs="Arial"/>
                <w:sz w:val="20"/>
                <w:szCs w:val="20"/>
              </w:rPr>
              <w:t>GTCGATGAGGAGCTTCATGCTCAG</w:t>
            </w:r>
          </w:p>
        </w:tc>
      </w:tr>
      <w:tr w:rsidR="00DE38F9" w:rsidRPr="001307F8" w14:paraId="05438B00" w14:textId="77777777" w:rsidTr="00976ED8">
        <w:trPr>
          <w:trHeight w:val="285"/>
        </w:trPr>
        <w:tc>
          <w:tcPr>
            <w:tcW w:w="1098" w:type="dxa"/>
            <w:noWrap/>
            <w:vAlign w:val="bottom"/>
          </w:tcPr>
          <w:p w14:paraId="4009BDD3" w14:textId="77777777" w:rsidR="00DE38F9" w:rsidRPr="001307F8" w:rsidRDefault="00DE38F9" w:rsidP="00173ECB">
            <w:pPr>
              <w:rPr>
                <w:rFonts w:ascii="Arial" w:hAnsi="Arial" w:cs="Arial"/>
                <w:sz w:val="20"/>
                <w:szCs w:val="20"/>
              </w:rPr>
            </w:pPr>
            <w:r w:rsidRPr="001307F8">
              <w:rPr>
                <w:rFonts w:ascii="Arial" w:hAnsi="Arial" w:cs="Arial"/>
                <w:sz w:val="20"/>
                <w:szCs w:val="20"/>
              </w:rPr>
              <w:t>SB2389</w:t>
            </w:r>
          </w:p>
        </w:tc>
        <w:tc>
          <w:tcPr>
            <w:tcW w:w="4320" w:type="dxa"/>
            <w:noWrap/>
            <w:vAlign w:val="bottom"/>
          </w:tcPr>
          <w:p w14:paraId="50C42995" w14:textId="77777777" w:rsidR="00DE38F9" w:rsidRPr="001307F8" w:rsidRDefault="00DE38F9" w:rsidP="00173ECB">
            <w:pPr>
              <w:rPr>
                <w:rFonts w:ascii="Arial" w:hAnsi="Arial" w:cs="Arial"/>
                <w:sz w:val="20"/>
                <w:szCs w:val="20"/>
              </w:rPr>
            </w:pPr>
            <w:r w:rsidRPr="001307F8">
              <w:rPr>
                <w:rFonts w:ascii="Arial" w:hAnsi="Arial" w:cs="Arial"/>
                <w:sz w:val="20"/>
                <w:szCs w:val="20"/>
              </w:rPr>
              <w:t>GGAATCGGATTGGATTCTGTTCTG</w:t>
            </w:r>
          </w:p>
        </w:tc>
        <w:tc>
          <w:tcPr>
            <w:tcW w:w="4230" w:type="dxa"/>
            <w:noWrap/>
            <w:vAlign w:val="bottom"/>
          </w:tcPr>
          <w:p w14:paraId="107C227B" w14:textId="77777777" w:rsidR="00DE38F9" w:rsidRPr="001307F8" w:rsidRDefault="00DE38F9" w:rsidP="00173ECB">
            <w:pPr>
              <w:rPr>
                <w:rFonts w:ascii="Arial" w:hAnsi="Arial" w:cs="Arial"/>
                <w:sz w:val="20"/>
                <w:szCs w:val="20"/>
              </w:rPr>
            </w:pPr>
            <w:r w:rsidRPr="001307F8">
              <w:rPr>
                <w:rFonts w:ascii="Arial" w:hAnsi="Arial" w:cs="Arial"/>
                <w:sz w:val="20"/>
                <w:szCs w:val="20"/>
              </w:rPr>
              <w:t>CGCTGGACAACTCATCTTCACTTG</w:t>
            </w:r>
          </w:p>
        </w:tc>
      </w:tr>
      <w:tr w:rsidR="00DE38F9" w:rsidRPr="001307F8" w14:paraId="2567BE3C" w14:textId="77777777" w:rsidTr="00976ED8">
        <w:trPr>
          <w:trHeight w:val="285"/>
        </w:trPr>
        <w:tc>
          <w:tcPr>
            <w:tcW w:w="1098" w:type="dxa"/>
            <w:noWrap/>
            <w:vAlign w:val="bottom"/>
          </w:tcPr>
          <w:p w14:paraId="0B3828F7" w14:textId="77777777" w:rsidR="00DE38F9" w:rsidRPr="001307F8" w:rsidRDefault="00DE38F9" w:rsidP="00173ECB">
            <w:pPr>
              <w:rPr>
                <w:rFonts w:ascii="Arial" w:hAnsi="Arial" w:cs="Arial"/>
                <w:sz w:val="20"/>
                <w:szCs w:val="20"/>
              </w:rPr>
            </w:pPr>
            <w:r w:rsidRPr="001307F8">
              <w:rPr>
                <w:rFonts w:ascii="Arial" w:hAnsi="Arial" w:cs="Arial"/>
                <w:sz w:val="20"/>
                <w:szCs w:val="20"/>
              </w:rPr>
              <w:t>SB3008</w:t>
            </w:r>
          </w:p>
        </w:tc>
        <w:tc>
          <w:tcPr>
            <w:tcW w:w="4320" w:type="dxa"/>
            <w:noWrap/>
            <w:vAlign w:val="bottom"/>
          </w:tcPr>
          <w:p w14:paraId="0488346C" w14:textId="77777777" w:rsidR="00DE38F9" w:rsidRPr="001307F8" w:rsidRDefault="00DE38F9" w:rsidP="00173ECB">
            <w:pPr>
              <w:rPr>
                <w:rFonts w:ascii="Arial" w:hAnsi="Arial" w:cs="Arial"/>
                <w:sz w:val="20"/>
                <w:szCs w:val="20"/>
              </w:rPr>
            </w:pPr>
            <w:r w:rsidRPr="001307F8">
              <w:rPr>
                <w:rFonts w:ascii="Arial" w:hAnsi="Arial" w:cs="Arial"/>
                <w:sz w:val="20"/>
                <w:szCs w:val="20"/>
              </w:rPr>
              <w:t>ATTTTGGTCCAGTTGCTCTTGCAT</w:t>
            </w:r>
          </w:p>
        </w:tc>
        <w:tc>
          <w:tcPr>
            <w:tcW w:w="4230" w:type="dxa"/>
            <w:noWrap/>
            <w:vAlign w:val="bottom"/>
          </w:tcPr>
          <w:p w14:paraId="784FB88C" w14:textId="77777777" w:rsidR="00DE38F9" w:rsidRPr="001307F8" w:rsidRDefault="00DE38F9" w:rsidP="00173ECB">
            <w:pPr>
              <w:rPr>
                <w:rFonts w:ascii="Arial" w:hAnsi="Arial" w:cs="Arial"/>
                <w:sz w:val="20"/>
                <w:szCs w:val="20"/>
              </w:rPr>
            </w:pPr>
            <w:r w:rsidRPr="001307F8">
              <w:rPr>
                <w:rFonts w:ascii="Arial" w:hAnsi="Arial" w:cs="Arial"/>
                <w:sz w:val="20"/>
                <w:szCs w:val="20"/>
              </w:rPr>
              <w:t>CGTACGTGAGCGAGGATTGTTCTA</w:t>
            </w:r>
          </w:p>
        </w:tc>
      </w:tr>
      <w:tr w:rsidR="00DE38F9" w:rsidRPr="001307F8" w14:paraId="2AA57E62" w14:textId="77777777" w:rsidTr="00976ED8">
        <w:trPr>
          <w:trHeight w:val="285"/>
        </w:trPr>
        <w:tc>
          <w:tcPr>
            <w:tcW w:w="1098" w:type="dxa"/>
            <w:noWrap/>
            <w:vAlign w:val="bottom"/>
          </w:tcPr>
          <w:p w14:paraId="17F9C284" w14:textId="77777777" w:rsidR="00DE38F9" w:rsidRPr="001307F8" w:rsidRDefault="00DE38F9" w:rsidP="00173ECB">
            <w:pPr>
              <w:rPr>
                <w:rFonts w:ascii="Arial" w:hAnsi="Arial" w:cs="Arial"/>
                <w:sz w:val="20"/>
                <w:szCs w:val="20"/>
              </w:rPr>
            </w:pPr>
            <w:r w:rsidRPr="001307F8">
              <w:rPr>
                <w:rFonts w:ascii="Arial" w:hAnsi="Arial" w:cs="Arial"/>
                <w:sz w:val="20"/>
                <w:szCs w:val="20"/>
              </w:rPr>
              <w:t>SB3420</w:t>
            </w:r>
          </w:p>
        </w:tc>
        <w:tc>
          <w:tcPr>
            <w:tcW w:w="4320" w:type="dxa"/>
            <w:noWrap/>
            <w:vAlign w:val="bottom"/>
          </w:tcPr>
          <w:p w14:paraId="63A7F6B3" w14:textId="77777777" w:rsidR="00DE38F9" w:rsidRPr="001307F8" w:rsidRDefault="00DE38F9" w:rsidP="00173ECB">
            <w:pPr>
              <w:rPr>
                <w:rFonts w:ascii="Arial" w:hAnsi="Arial" w:cs="Arial"/>
                <w:sz w:val="20"/>
                <w:szCs w:val="20"/>
              </w:rPr>
            </w:pPr>
            <w:r w:rsidRPr="001307F8">
              <w:rPr>
                <w:rFonts w:ascii="Arial" w:hAnsi="Arial" w:cs="Arial"/>
                <w:sz w:val="20"/>
                <w:szCs w:val="20"/>
              </w:rPr>
              <w:t>GAGCCAGCATGCATGATAATTGTT</w:t>
            </w:r>
          </w:p>
        </w:tc>
        <w:tc>
          <w:tcPr>
            <w:tcW w:w="4230" w:type="dxa"/>
            <w:noWrap/>
            <w:vAlign w:val="bottom"/>
          </w:tcPr>
          <w:p w14:paraId="3DB02C6F" w14:textId="77777777" w:rsidR="00DE38F9" w:rsidRPr="001307F8" w:rsidRDefault="00DE38F9" w:rsidP="00173ECB">
            <w:pPr>
              <w:rPr>
                <w:rFonts w:ascii="Arial" w:hAnsi="Arial" w:cs="Arial"/>
                <w:sz w:val="20"/>
                <w:szCs w:val="20"/>
              </w:rPr>
            </w:pPr>
            <w:r w:rsidRPr="001307F8">
              <w:rPr>
                <w:rFonts w:ascii="Arial" w:hAnsi="Arial" w:cs="Arial"/>
                <w:sz w:val="20"/>
                <w:szCs w:val="20"/>
              </w:rPr>
              <w:t>CACAAAGGCATGACAGTCAATCAA</w:t>
            </w:r>
          </w:p>
        </w:tc>
      </w:tr>
      <w:tr w:rsidR="00DE38F9" w:rsidRPr="001307F8" w14:paraId="352A229D" w14:textId="77777777" w:rsidTr="00976ED8">
        <w:trPr>
          <w:trHeight w:val="285"/>
        </w:trPr>
        <w:tc>
          <w:tcPr>
            <w:tcW w:w="1098" w:type="dxa"/>
            <w:noWrap/>
            <w:vAlign w:val="bottom"/>
          </w:tcPr>
          <w:p w14:paraId="29EE4A33" w14:textId="77777777" w:rsidR="00DE38F9" w:rsidRPr="001307F8" w:rsidRDefault="00DE38F9" w:rsidP="00173ECB">
            <w:pPr>
              <w:rPr>
                <w:rFonts w:ascii="Arial" w:hAnsi="Arial" w:cs="Arial"/>
                <w:sz w:val="20"/>
                <w:szCs w:val="20"/>
              </w:rPr>
            </w:pPr>
            <w:r w:rsidRPr="001307F8">
              <w:rPr>
                <w:rFonts w:ascii="Arial" w:hAnsi="Arial" w:cs="Arial"/>
                <w:sz w:val="20"/>
                <w:szCs w:val="20"/>
              </w:rPr>
              <w:t>SB3860</w:t>
            </w:r>
          </w:p>
        </w:tc>
        <w:tc>
          <w:tcPr>
            <w:tcW w:w="4320" w:type="dxa"/>
            <w:noWrap/>
            <w:vAlign w:val="bottom"/>
          </w:tcPr>
          <w:p w14:paraId="35A13CC7" w14:textId="77777777" w:rsidR="00DE38F9" w:rsidRPr="001307F8" w:rsidRDefault="00DE38F9" w:rsidP="00173ECB">
            <w:pPr>
              <w:rPr>
                <w:rFonts w:ascii="Arial" w:hAnsi="Arial" w:cs="Arial"/>
                <w:sz w:val="20"/>
                <w:szCs w:val="20"/>
              </w:rPr>
            </w:pPr>
            <w:r w:rsidRPr="001307F8">
              <w:rPr>
                <w:rFonts w:ascii="Arial" w:hAnsi="Arial" w:cs="Arial"/>
                <w:sz w:val="20"/>
                <w:szCs w:val="20"/>
              </w:rPr>
              <w:t>GAAAGCAGCTTCAGTGGTGTGTGT</w:t>
            </w:r>
          </w:p>
        </w:tc>
        <w:tc>
          <w:tcPr>
            <w:tcW w:w="4230" w:type="dxa"/>
            <w:noWrap/>
            <w:vAlign w:val="bottom"/>
          </w:tcPr>
          <w:p w14:paraId="05A56541" w14:textId="77777777" w:rsidR="00DE38F9" w:rsidRPr="001307F8" w:rsidRDefault="00DE38F9" w:rsidP="00173ECB">
            <w:pPr>
              <w:rPr>
                <w:rFonts w:ascii="Arial" w:hAnsi="Arial" w:cs="Arial"/>
                <w:sz w:val="20"/>
                <w:szCs w:val="20"/>
              </w:rPr>
            </w:pPr>
            <w:r w:rsidRPr="001307F8">
              <w:rPr>
                <w:rFonts w:ascii="Arial" w:hAnsi="Arial" w:cs="Arial"/>
                <w:sz w:val="20"/>
                <w:szCs w:val="20"/>
              </w:rPr>
              <w:t>GCTTCTGCTTCTGCTTCTGCTTCT</w:t>
            </w:r>
          </w:p>
        </w:tc>
      </w:tr>
      <w:tr w:rsidR="00DE38F9" w:rsidRPr="001307F8" w14:paraId="2037480F" w14:textId="77777777" w:rsidTr="00976ED8">
        <w:trPr>
          <w:trHeight w:val="285"/>
        </w:trPr>
        <w:tc>
          <w:tcPr>
            <w:tcW w:w="1098" w:type="dxa"/>
            <w:noWrap/>
            <w:vAlign w:val="bottom"/>
          </w:tcPr>
          <w:p w14:paraId="2C7EBD20" w14:textId="77777777" w:rsidR="00DE38F9" w:rsidRPr="001307F8" w:rsidRDefault="00DE38F9" w:rsidP="00173ECB">
            <w:pPr>
              <w:rPr>
                <w:rFonts w:ascii="Arial" w:hAnsi="Arial" w:cs="Arial"/>
                <w:sz w:val="20"/>
                <w:szCs w:val="20"/>
              </w:rPr>
            </w:pPr>
            <w:r w:rsidRPr="001307F8">
              <w:rPr>
                <w:rFonts w:ascii="Arial" w:hAnsi="Arial" w:cs="Arial"/>
                <w:sz w:val="20"/>
                <w:szCs w:val="20"/>
              </w:rPr>
              <w:t>SB4396</w:t>
            </w:r>
          </w:p>
        </w:tc>
        <w:tc>
          <w:tcPr>
            <w:tcW w:w="4320" w:type="dxa"/>
            <w:noWrap/>
            <w:vAlign w:val="bottom"/>
          </w:tcPr>
          <w:p w14:paraId="152A312C" w14:textId="77777777" w:rsidR="00DE38F9" w:rsidRPr="001307F8" w:rsidRDefault="00DE38F9" w:rsidP="00173ECB">
            <w:pPr>
              <w:rPr>
                <w:rFonts w:ascii="Arial" w:hAnsi="Arial" w:cs="Arial"/>
                <w:sz w:val="20"/>
                <w:szCs w:val="20"/>
              </w:rPr>
            </w:pPr>
            <w:r w:rsidRPr="001307F8">
              <w:rPr>
                <w:rFonts w:ascii="Arial" w:hAnsi="Arial" w:cs="Arial"/>
                <w:sz w:val="20"/>
                <w:szCs w:val="20"/>
              </w:rPr>
              <w:t>CATGACCATAGTGTGGTTGCATTG</w:t>
            </w:r>
          </w:p>
        </w:tc>
        <w:tc>
          <w:tcPr>
            <w:tcW w:w="4230" w:type="dxa"/>
            <w:noWrap/>
            <w:vAlign w:val="bottom"/>
          </w:tcPr>
          <w:p w14:paraId="0EAD0F79" w14:textId="77777777" w:rsidR="00DE38F9" w:rsidRPr="001307F8" w:rsidRDefault="00DE38F9" w:rsidP="00173ECB">
            <w:pPr>
              <w:rPr>
                <w:rFonts w:ascii="Arial" w:hAnsi="Arial" w:cs="Arial"/>
                <w:sz w:val="20"/>
                <w:szCs w:val="20"/>
              </w:rPr>
            </w:pPr>
            <w:r w:rsidRPr="001307F8">
              <w:rPr>
                <w:rFonts w:ascii="Arial" w:hAnsi="Arial" w:cs="Arial"/>
                <w:sz w:val="20"/>
                <w:szCs w:val="20"/>
              </w:rPr>
              <w:t>AGCCTTCGTAATTCTGTCTCCACG</w:t>
            </w:r>
          </w:p>
        </w:tc>
      </w:tr>
      <w:tr w:rsidR="00DE38F9" w:rsidRPr="001307F8" w14:paraId="37D6E57A" w14:textId="77777777" w:rsidTr="00976ED8">
        <w:trPr>
          <w:trHeight w:val="285"/>
        </w:trPr>
        <w:tc>
          <w:tcPr>
            <w:tcW w:w="1098" w:type="dxa"/>
            <w:noWrap/>
            <w:vAlign w:val="bottom"/>
          </w:tcPr>
          <w:p w14:paraId="03D43CA6" w14:textId="77777777" w:rsidR="00DE38F9" w:rsidRPr="001307F8" w:rsidRDefault="00DE38F9" w:rsidP="00173ECB">
            <w:pPr>
              <w:rPr>
                <w:rFonts w:ascii="Arial" w:hAnsi="Arial" w:cs="Arial"/>
                <w:sz w:val="20"/>
                <w:szCs w:val="20"/>
              </w:rPr>
            </w:pPr>
            <w:r w:rsidRPr="001307F8">
              <w:rPr>
                <w:rFonts w:ascii="Arial" w:hAnsi="Arial" w:cs="Arial"/>
                <w:sz w:val="20"/>
                <w:szCs w:val="20"/>
              </w:rPr>
              <w:t>SB5058</w:t>
            </w:r>
          </w:p>
        </w:tc>
        <w:tc>
          <w:tcPr>
            <w:tcW w:w="4320" w:type="dxa"/>
            <w:noWrap/>
            <w:vAlign w:val="bottom"/>
          </w:tcPr>
          <w:p w14:paraId="00274D94" w14:textId="77777777" w:rsidR="00DE38F9" w:rsidRPr="001307F8" w:rsidRDefault="00DE38F9" w:rsidP="00173ECB">
            <w:pPr>
              <w:rPr>
                <w:rFonts w:ascii="Arial" w:hAnsi="Arial" w:cs="Arial"/>
                <w:sz w:val="20"/>
                <w:szCs w:val="20"/>
              </w:rPr>
            </w:pPr>
            <w:r w:rsidRPr="001307F8">
              <w:rPr>
                <w:rFonts w:ascii="Arial" w:hAnsi="Arial" w:cs="Arial"/>
                <w:sz w:val="20"/>
                <w:szCs w:val="20"/>
              </w:rPr>
              <w:t>GAGAATTGGAAGAAAGCCTCGGTT</w:t>
            </w:r>
          </w:p>
        </w:tc>
        <w:tc>
          <w:tcPr>
            <w:tcW w:w="4230" w:type="dxa"/>
            <w:noWrap/>
            <w:vAlign w:val="bottom"/>
          </w:tcPr>
          <w:p w14:paraId="7ED7CCC0" w14:textId="77777777" w:rsidR="00DE38F9" w:rsidRPr="001307F8" w:rsidRDefault="00DE38F9" w:rsidP="00173ECB">
            <w:pPr>
              <w:rPr>
                <w:rFonts w:ascii="Arial" w:hAnsi="Arial" w:cs="Arial"/>
                <w:sz w:val="20"/>
                <w:szCs w:val="20"/>
              </w:rPr>
            </w:pPr>
            <w:r w:rsidRPr="001307F8">
              <w:rPr>
                <w:rFonts w:ascii="Arial" w:hAnsi="Arial" w:cs="Arial"/>
                <w:sz w:val="20"/>
                <w:szCs w:val="20"/>
              </w:rPr>
              <w:t>CAGAGCTCCTAAACGGTCCTCAAA</w:t>
            </w:r>
          </w:p>
        </w:tc>
      </w:tr>
      <w:tr w:rsidR="00DE38F9" w:rsidRPr="001307F8" w14:paraId="74EFA43F" w14:textId="77777777" w:rsidTr="00976ED8">
        <w:trPr>
          <w:trHeight w:val="285"/>
        </w:trPr>
        <w:tc>
          <w:tcPr>
            <w:tcW w:w="1098" w:type="dxa"/>
            <w:noWrap/>
            <w:vAlign w:val="bottom"/>
          </w:tcPr>
          <w:p w14:paraId="4A2E479F" w14:textId="77777777" w:rsidR="00DE38F9" w:rsidRPr="001307F8" w:rsidRDefault="00DE38F9" w:rsidP="00173ECB">
            <w:pPr>
              <w:rPr>
                <w:rFonts w:ascii="Arial" w:hAnsi="Arial" w:cs="Arial"/>
                <w:sz w:val="20"/>
                <w:szCs w:val="20"/>
              </w:rPr>
            </w:pPr>
            <w:r w:rsidRPr="001307F8">
              <w:rPr>
                <w:rFonts w:ascii="Arial" w:hAnsi="Arial" w:cs="Arial"/>
                <w:sz w:val="20"/>
                <w:szCs w:val="20"/>
              </w:rPr>
              <w:t>SB5458</w:t>
            </w:r>
          </w:p>
        </w:tc>
        <w:tc>
          <w:tcPr>
            <w:tcW w:w="4320" w:type="dxa"/>
            <w:noWrap/>
            <w:vAlign w:val="bottom"/>
          </w:tcPr>
          <w:p w14:paraId="6C7E717B" w14:textId="77777777" w:rsidR="00DE38F9" w:rsidRPr="001307F8" w:rsidRDefault="00DE38F9" w:rsidP="00173ECB">
            <w:pPr>
              <w:rPr>
                <w:rFonts w:ascii="Arial" w:hAnsi="Arial" w:cs="Arial"/>
                <w:sz w:val="20"/>
                <w:szCs w:val="20"/>
              </w:rPr>
            </w:pPr>
            <w:r w:rsidRPr="001307F8">
              <w:rPr>
                <w:rFonts w:ascii="Arial" w:hAnsi="Arial" w:cs="Arial"/>
                <w:sz w:val="20"/>
                <w:szCs w:val="20"/>
              </w:rPr>
              <w:t>AATGTGGTGGTGTTGTGTCTCCAT</w:t>
            </w:r>
          </w:p>
        </w:tc>
        <w:tc>
          <w:tcPr>
            <w:tcW w:w="4230" w:type="dxa"/>
            <w:noWrap/>
            <w:vAlign w:val="bottom"/>
          </w:tcPr>
          <w:p w14:paraId="49D469E7" w14:textId="77777777" w:rsidR="00DE38F9" w:rsidRPr="001307F8" w:rsidRDefault="00DE38F9" w:rsidP="00173ECB">
            <w:pPr>
              <w:rPr>
                <w:rFonts w:ascii="Arial" w:hAnsi="Arial" w:cs="Arial"/>
                <w:sz w:val="20"/>
                <w:szCs w:val="20"/>
              </w:rPr>
            </w:pPr>
            <w:r w:rsidRPr="001307F8">
              <w:rPr>
                <w:rFonts w:ascii="Arial" w:hAnsi="Arial" w:cs="Arial"/>
                <w:sz w:val="20"/>
                <w:szCs w:val="20"/>
              </w:rPr>
              <w:t>TCTACTGCTATCATCGCCTCCACC</w:t>
            </w:r>
          </w:p>
        </w:tc>
      </w:tr>
      <w:tr w:rsidR="00193FF6" w:rsidRPr="001307F8" w14:paraId="631EA7F8" w14:textId="77777777" w:rsidTr="00976ED8">
        <w:trPr>
          <w:trHeight w:val="285"/>
        </w:trPr>
        <w:tc>
          <w:tcPr>
            <w:tcW w:w="1098" w:type="dxa"/>
            <w:noWrap/>
            <w:vAlign w:val="bottom"/>
          </w:tcPr>
          <w:p w14:paraId="319C48FC" w14:textId="61DAEDFE" w:rsidR="00193FF6" w:rsidRPr="001307F8" w:rsidRDefault="00193FF6" w:rsidP="00193FF6">
            <w:pPr>
              <w:rPr>
                <w:rFonts w:ascii="Arial" w:hAnsi="Arial" w:cs="Arial"/>
                <w:sz w:val="20"/>
                <w:szCs w:val="20"/>
              </w:rPr>
            </w:pPr>
            <w:r w:rsidRPr="001307F8">
              <w:rPr>
                <w:rFonts w:ascii="Arial" w:hAnsi="Arial" w:cs="Arial"/>
                <w:sz w:val="20"/>
                <w:szCs w:val="20"/>
              </w:rPr>
              <w:t>SB858</w:t>
            </w:r>
          </w:p>
        </w:tc>
        <w:tc>
          <w:tcPr>
            <w:tcW w:w="4320" w:type="dxa"/>
            <w:noWrap/>
            <w:vAlign w:val="bottom"/>
          </w:tcPr>
          <w:p w14:paraId="53A8B400" w14:textId="26E91300" w:rsidR="00193FF6" w:rsidRPr="001307F8" w:rsidRDefault="00193FF6" w:rsidP="00193FF6">
            <w:pPr>
              <w:rPr>
                <w:rFonts w:ascii="Arial" w:hAnsi="Arial" w:cs="Arial"/>
                <w:sz w:val="20"/>
                <w:szCs w:val="20"/>
              </w:rPr>
            </w:pPr>
            <w:r w:rsidRPr="001307F8">
              <w:rPr>
                <w:rFonts w:ascii="Arial" w:hAnsi="Arial" w:cs="Arial"/>
                <w:sz w:val="20"/>
                <w:szCs w:val="20"/>
              </w:rPr>
              <w:t>TTTCGTCTTCTTCCACATGACCAC</w:t>
            </w:r>
          </w:p>
        </w:tc>
        <w:tc>
          <w:tcPr>
            <w:tcW w:w="4230" w:type="dxa"/>
            <w:noWrap/>
            <w:vAlign w:val="bottom"/>
          </w:tcPr>
          <w:p w14:paraId="0A0E56A5" w14:textId="568AA5CA" w:rsidR="00193FF6" w:rsidRPr="001307F8" w:rsidRDefault="00193FF6" w:rsidP="00193FF6">
            <w:pPr>
              <w:rPr>
                <w:rFonts w:ascii="Arial" w:hAnsi="Arial" w:cs="Arial"/>
                <w:sz w:val="20"/>
                <w:szCs w:val="20"/>
              </w:rPr>
            </w:pPr>
            <w:r w:rsidRPr="001307F8">
              <w:rPr>
                <w:rFonts w:ascii="Arial" w:hAnsi="Arial" w:cs="Arial"/>
                <w:sz w:val="20"/>
                <w:szCs w:val="20"/>
              </w:rPr>
              <w:t>AGAAGATGGCGACAATCAGAAAGG</w:t>
            </w:r>
          </w:p>
        </w:tc>
      </w:tr>
      <w:tr w:rsidR="00193FF6" w:rsidRPr="001307F8" w14:paraId="2F8C23BF" w14:textId="77777777" w:rsidTr="00976ED8">
        <w:trPr>
          <w:trHeight w:val="285"/>
        </w:trPr>
        <w:tc>
          <w:tcPr>
            <w:tcW w:w="1098" w:type="dxa"/>
            <w:noWrap/>
            <w:vAlign w:val="bottom"/>
          </w:tcPr>
          <w:p w14:paraId="32D75B4F" w14:textId="20071877" w:rsidR="00193FF6" w:rsidRPr="001307F8" w:rsidRDefault="00193FF6" w:rsidP="00193FF6">
            <w:pPr>
              <w:rPr>
                <w:rFonts w:ascii="Arial" w:hAnsi="Arial" w:cs="Arial"/>
                <w:sz w:val="20"/>
                <w:szCs w:val="20"/>
              </w:rPr>
            </w:pPr>
            <w:r w:rsidRPr="001307F8">
              <w:rPr>
                <w:rFonts w:ascii="Arial" w:hAnsi="Arial" w:cs="Arial"/>
                <w:sz w:val="20"/>
                <w:szCs w:val="20"/>
              </w:rPr>
              <w:t>SB1287</w:t>
            </w:r>
          </w:p>
        </w:tc>
        <w:tc>
          <w:tcPr>
            <w:tcW w:w="4320" w:type="dxa"/>
            <w:noWrap/>
            <w:vAlign w:val="bottom"/>
          </w:tcPr>
          <w:p w14:paraId="0AD6AB50" w14:textId="4B425E27" w:rsidR="00193FF6" w:rsidRPr="001307F8" w:rsidRDefault="00193FF6" w:rsidP="00193FF6">
            <w:pPr>
              <w:rPr>
                <w:rFonts w:ascii="Arial" w:hAnsi="Arial" w:cs="Arial"/>
                <w:sz w:val="20"/>
                <w:szCs w:val="20"/>
              </w:rPr>
            </w:pPr>
            <w:r w:rsidRPr="001307F8">
              <w:rPr>
                <w:rFonts w:ascii="Arial" w:hAnsi="Arial" w:cs="Arial"/>
                <w:sz w:val="20"/>
                <w:szCs w:val="20"/>
              </w:rPr>
              <w:t>CGAGTAGCAGTTGTGTTTTTCCCC</w:t>
            </w:r>
          </w:p>
        </w:tc>
        <w:tc>
          <w:tcPr>
            <w:tcW w:w="4230" w:type="dxa"/>
            <w:noWrap/>
            <w:vAlign w:val="bottom"/>
          </w:tcPr>
          <w:p w14:paraId="6876C5B8" w14:textId="4C22DE9A" w:rsidR="00193FF6" w:rsidRPr="001307F8" w:rsidRDefault="00193FF6" w:rsidP="00193FF6">
            <w:pPr>
              <w:rPr>
                <w:rFonts w:ascii="Arial" w:hAnsi="Arial" w:cs="Arial"/>
                <w:sz w:val="20"/>
                <w:szCs w:val="20"/>
              </w:rPr>
            </w:pPr>
            <w:r w:rsidRPr="001307F8">
              <w:rPr>
                <w:rFonts w:ascii="Arial" w:hAnsi="Arial" w:cs="Arial"/>
                <w:sz w:val="20"/>
                <w:szCs w:val="20"/>
              </w:rPr>
              <w:t>AATCGTGTCATCCCTTGTCTTGGT</w:t>
            </w:r>
          </w:p>
        </w:tc>
      </w:tr>
      <w:tr w:rsidR="00193FF6" w:rsidRPr="001307F8" w14:paraId="142ED093" w14:textId="77777777" w:rsidTr="00976ED8">
        <w:trPr>
          <w:trHeight w:val="285"/>
        </w:trPr>
        <w:tc>
          <w:tcPr>
            <w:tcW w:w="1098" w:type="dxa"/>
            <w:noWrap/>
            <w:vAlign w:val="bottom"/>
          </w:tcPr>
          <w:p w14:paraId="62B5D838" w14:textId="70C28B04" w:rsidR="00193FF6" w:rsidRPr="001307F8" w:rsidRDefault="00193FF6" w:rsidP="00193FF6">
            <w:pPr>
              <w:rPr>
                <w:rFonts w:ascii="Arial" w:hAnsi="Arial" w:cs="Arial"/>
                <w:sz w:val="20"/>
                <w:szCs w:val="20"/>
              </w:rPr>
            </w:pPr>
            <w:r w:rsidRPr="001307F8">
              <w:rPr>
                <w:rFonts w:ascii="Arial" w:hAnsi="Arial" w:cs="Arial"/>
                <w:sz w:val="20"/>
                <w:szCs w:val="20"/>
              </w:rPr>
              <w:t>SB1799</w:t>
            </w:r>
          </w:p>
        </w:tc>
        <w:tc>
          <w:tcPr>
            <w:tcW w:w="4320" w:type="dxa"/>
            <w:noWrap/>
            <w:vAlign w:val="bottom"/>
          </w:tcPr>
          <w:p w14:paraId="7534D487" w14:textId="725C06D2" w:rsidR="00193FF6" w:rsidRPr="001307F8" w:rsidRDefault="00193FF6" w:rsidP="00193FF6">
            <w:pPr>
              <w:rPr>
                <w:rFonts w:ascii="Arial" w:hAnsi="Arial" w:cs="Arial"/>
                <w:sz w:val="20"/>
                <w:szCs w:val="20"/>
              </w:rPr>
            </w:pPr>
            <w:r w:rsidRPr="001307F8">
              <w:rPr>
                <w:rFonts w:ascii="Arial" w:hAnsi="Arial" w:cs="Arial"/>
                <w:sz w:val="20"/>
                <w:szCs w:val="20"/>
              </w:rPr>
              <w:t>GTCACTTGGCATAATCCATCCCAT</w:t>
            </w:r>
          </w:p>
        </w:tc>
        <w:tc>
          <w:tcPr>
            <w:tcW w:w="4230" w:type="dxa"/>
            <w:noWrap/>
            <w:vAlign w:val="bottom"/>
          </w:tcPr>
          <w:p w14:paraId="06CA265F" w14:textId="4F7E958F" w:rsidR="00193FF6" w:rsidRPr="001307F8" w:rsidRDefault="00193FF6" w:rsidP="00193FF6">
            <w:pPr>
              <w:rPr>
                <w:rFonts w:ascii="Arial" w:hAnsi="Arial" w:cs="Arial"/>
                <w:sz w:val="20"/>
                <w:szCs w:val="20"/>
              </w:rPr>
            </w:pPr>
            <w:r w:rsidRPr="001307F8">
              <w:rPr>
                <w:rFonts w:ascii="Arial" w:hAnsi="Arial" w:cs="Arial"/>
                <w:sz w:val="20"/>
                <w:szCs w:val="20"/>
              </w:rPr>
              <w:t>CGGGTTATGTCGGTGTATGTAGCA</w:t>
            </w:r>
          </w:p>
        </w:tc>
      </w:tr>
      <w:tr w:rsidR="00193FF6" w:rsidRPr="001307F8" w14:paraId="4ADED8C2" w14:textId="77777777" w:rsidTr="00976ED8">
        <w:trPr>
          <w:trHeight w:val="285"/>
        </w:trPr>
        <w:tc>
          <w:tcPr>
            <w:tcW w:w="1098" w:type="dxa"/>
            <w:noWrap/>
            <w:vAlign w:val="bottom"/>
          </w:tcPr>
          <w:p w14:paraId="63044482" w14:textId="463C5EBF" w:rsidR="00193FF6" w:rsidRPr="001307F8" w:rsidRDefault="00193FF6" w:rsidP="00193FF6">
            <w:pPr>
              <w:rPr>
                <w:rFonts w:ascii="Arial" w:hAnsi="Arial" w:cs="Arial"/>
                <w:sz w:val="20"/>
                <w:szCs w:val="20"/>
              </w:rPr>
            </w:pPr>
            <w:r w:rsidRPr="001307F8">
              <w:rPr>
                <w:rFonts w:ascii="Arial" w:hAnsi="Arial" w:cs="Arial"/>
                <w:sz w:val="20"/>
                <w:szCs w:val="20"/>
              </w:rPr>
              <w:t>SB2866</w:t>
            </w:r>
          </w:p>
        </w:tc>
        <w:tc>
          <w:tcPr>
            <w:tcW w:w="4320" w:type="dxa"/>
            <w:noWrap/>
            <w:vAlign w:val="bottom"/>
          </w:tcPr>
          <w:p w14:paraId="35C51667" w14:textId="150BB063" w:rsidR="00193FF6" w:rsidRPr="001307F8" w:rsidRDefault="00193FF6" w:rsidP="00193FF6">
            <w:pPr>
              <w:rPr>
                <w:rFonts w:ascii="Arial" w:hAnsi="Arial" w:cs="Arial"/>
                <w:sz w:val="20"/>
                <w:szCs w:val="20"/>
              </w:rPr>
            </w:pPr>
            <w:r w:rsidRPr="001307F8">
              <w:rPr>
                <w:rFonts w:ascii="Arial" w:hAnsi="Arial" w:cs="Arial"/>
                <w:sz w:val="20"/>
                <w:szCs w:val="20"/>
              </w:rPr>
              <w:t>GCCTTCGTTCTTCCTCCTGTTCTT</w:t>
            </w:r>
          </w:p>
        </w:tc>
        <w:tc>
          <w:tcPr>
            <w:tcW w:w="4230" w:type="dxa"/>
            <w:noWrap/>
            <w:vAlign w:val="bottom"/>
          </w:tcPr>
          <w:p w14:paraId="64F94BD3" w14:textId="7C7A8820" w:rsidR="00193FF6" w:rsidRPr="001307F8" w:rsidRDefault="00193FF6" w:rsidP="00193FF6">
            <w:pPr>
              <w:rPr>
                <w:rFonts w:ascii="Arial" w:hAnsi="Arial" w:cs="Arial"/>
                <w:sz w:val="20"/>
                <w:szCs w:val="20"/>
              </w:rPr>
            </w:pPr>
            <w:r w:rsidRPr="001307F8">
              <w:rPr>
                <w:rFonts w:ascii="Arial" w:hAnsi="Arial" w:cs="Arial"/>
                <w:sz w:val="20"/>
                <w:szCs w:val="20"/>
              </w:rPr>
              <w:t>TGGTTTTGTTGATCCTTTTGTCCC</w:t>
            </w:r>
          </w:p>
        </w:tc>
      </w:tr>
      <w:tr w:rsidR="00193FF6" w:rsidRPr="001307F8" w14:paraId="37D56ADA" w14:textId="77777777" w:rsidTr="00976ED8">
        <w:trPr>
          <w:trHeight w:val="285"/>
        </w:trPr>
        <w:tc>
          <w:tcPr>
            <w:tcW w:w="1098" w:type="dxa"/>
            <w:noWrap/>
            <w:vAlign w:val="bottom"/>
          </w:tcPr>
          <w:p w14:paraId="4F1F34B7" w14:textId="03C51C61" w:rsidR="00193FF6" w:rsidRPr="001307F8" w:rsidRDefault="00193FF6" w:rsidP="00193FF6">
            <w:pPr>
              <w:rPr>
                <w:rFonts w:ascii="Arial" w:hAnsi="Arial" w:cs="Arial"/>
                <w:sz w:val="20"/>
                <w:szCs w:val="20"/>
              </w:rPr>
            </w:pPr>
            <w:r w:rsidRPr="001307F8">
              <w:rPr>
                <w:rFonts w:ascii="Arial" w:hAnsi="Arial" w:cs="Arial"/>
                <w:sz w:val="20"/>
                <w:szCs w:val="20"/>
              </w:rPr>
              <w:t>SB3258</w:t>
            </w:r>
          </w:p>
        </w:tc>
        <w:tc>
          <w:tcPr>
            <w:tcW w:w="4320" w:type="dxa"/>
            <w:noWrap/>
            <w:vAlign w:val="bottom"/>
          </w:tcPr>
          <w:p w14:paraId="7B362BF7" w14:textId="3BDE6651" w:rsidR="00193FF6" w:rsidRPr="001307F8" w:rsidRDefault="00193FF6" w:rsidP="00193FF6">
            <w:pPr>
              <w:rPr>
                <w:rFonts w:ascii="Arial" w:hAnsi="Arial" w:cs="Arial"/>
                <w:sz w:val="20"/>
                <w:szCs w:val="20"/>
              </w:rPr>
            </w:pPr>
            <w:r w:rsidRPr="001307F8">
              <w:rPr>
                <w:rFonts w:ascii="Arial" w:hAnsi="Arial" w:cs="Arial"/>
                <w:sz w:val="20"/>
                <w:szCs w:val="20"/>
              </w:rPr>
              <w:t>ATTGTTGTCCTCCCCTCCACC</w:t>
            </w:r>
          </w:p>
        </w:tc>
        <w:tc>
          <w:tcPr>
            <w:tcW w:w="4230" w:type="dxa"/>
            <w:noWrap/>
            <w:vAlign w:val="bottom"/>
          </w:tcPr>
          <w:p w14:paraId="68419A9D" w14:textId="5E080A4A" w:rsidR="00193FF6" w:rsidRPr="001307F8" w:rsidRDefault="00193FF6" w:rsidP="00193FF6">
            <w:pPr>
              <w:rPr>
                <w:rFonts w:ascii="Arial" w:hAnsi="Arial" w:cs="Arial"/>
                <w:sz w:val="20"/>
                <w:szCs w:val="20"/>
              </w:rPr>
            </w:pPr>
            <w:r w:rsidRPr="001307F8">
              <w:rPr>
                <w:rFonts w:ascii="Arial" w:hAnsi="Arial" w:cs="Arial"/>
                <w:sz w:val="20"/>
                <w:szCs w:val="20"/>
              </w:rPr>
              <w:t>AGTACCTGAACCAGGCGTCGCT</w:t>
            </w:r>
          </w:p>
        </w:tc>
      </w:tr>
      <w:tr w:rsidR="00193FF6" w:rsidRPr="001307F8" w14:paraId="62AD49DC" w14:textId="77777777" w:rsidTr="00976ED8">
        <w:trPr>
          <w:trHeight w:val="285"/>
        </w:trPr>
        <w:tc>
          <w:tcPr>
            <w:tcW w:w="1098" w:type="dxa"/>
            <w:noWrap/>
            <w:vAlign w:val="bottom"/>
          </w:tcPr>
          <w:p w14:paraId="087D876E" w14:textId="757FA30E" w:rsidR="00193FF6" w:rsidRPr="001307F8" w:rsidRDefault="00193FF6" w:rsidP="00193FF6">
            <w:pPr>
              <w:rPr>
                <w:rFonts w:ascii="Arial" w:hAnsi="Arial" w:cs="Arial"/>
                <w:sz w:val="20"/>
                <w:szCs w:val="20"/>
              </w:rPr>
            </w:pPr>
            <w:r w:rsidRPr="001307F8">
              <w:rPr>
                <w:rFonts w:ascii="Arial" w:hAnsi="Arial" w:cs="Arial"/>
                <w:sz w:val="20"/>
                <w:szCs w:val="20"/>
              </w:rPr>
              <w:t>SB3806</w:t>
            </w:r>
          </w:p>
        </w:tc>
        <w:tc>
          <w:tcPr>
            <w:tcW w:w="4320" w:type="dxa"/>
            <w:noWrap/>
            <w:vAlign w:val="bottom"/>
          </w:tcPr>
          <w:p w14:paraId="52C13C75" w14:textId="3C9F38B0" w:rsidR="00193FF6" w:rsidRPr="001307F8" w:rsidRDefault="00193FF6" w:rsidP="00193FF6">
            <w:pPr>
              <w:rPr>
                <w:rFonts w:ascii="Arial" w:hAnsi="Arial" w:cs="Arial"/>
                <w:sz w:val="20"/>
                <w:szCs w:val="20"/>
              </w:rPr>
            </w:pPr>
            <w:r w:rsidRPr="001307F8">
              <w:rPr>
                <w:rFonts w:ascii="Arial" w:hAnsi="Arial" w:cs="Arial"/>
                <w:sz w:val="20"/>
                <w:szCs w:val="20"/>
              </w:rPr>
              <w:t>TGGAGCGAGGATGTAAGATCTGTG</w:t>
            </w:r>
          </w:p>
        </w:tc>
        <w:tc>
          <w:tcPr>
            <w:tcW w:w="4230" w:type="dxa"/>
            <w:noWrap/>
            <w:vAlign w:val="bottom"/>
          </w:tcPr>
          <w:p w14:paraId="5A3948DE" w14:textId="434E814B" w:rsidR="00193FF6" w:rsidRPr="001307F8" w:rsidRDefault="00193FF6" w:rsidP="00193FF6">
            <w:pPr>
              <w:rPr>
                <w:rFonts w:ascii="Arial" w:hAnsi="Arial" w:cs="Arial"/>
                <w:sz w:val="20"/>
                <w:szCs w:val="20"/>
              </w:rPr>
            </w:pPr>
            <w:r w:rsidRPr="001307F8">
              <w:rPr>
                <w:rFonts w:ascii="Arial" w:hAnsi="Arial" w:cs="Arial"/>
                <w:sz w:val="20"/>
                <w:szCs w:val="20"/>
              </w:rPr>
              <w:t>CCAGCCACACAATTAAGACCCAAT</w:t>
            </w:r>
          </w:p>
        </w:tc>
      </w:tr>
      <w:tr w:rsidR="00193FF6" w:rsidRPr="001307F8" w14:paraId="578D015A" w14:textId="77777777" w:rsidTr="00976ED8">
        <w:trPr>
          <w:trHeight w:val="285"/>
        </w:trPr>
        <w:tc>
          <w:tcPr>
            <w:tcW w:w="1098" w:type="dxa"/>
            <w:noWrap/>
            <w:vAlign w:val="bottom"/>
          </w:tcPr>
          <w:p w14:paraId="2CF75544" w14:textId="35C2ED6B" w:rsidR="00193FF6" w:rsidRPr="001307F8" w:rsidRDefault="00193FF6" w:rsidP="00193FF6">
            <w:pPr>
              <w:rPr>
                <w:rFonts w:ascii="Arial" w:hAnsi="Arial" w:cs="Arial"/>
                <w:sz w:val="20"/>
                <w:szCs w:val="20"/>
              </w:rPr>
            </w:pPr>
            <w:r w:rsidRPr="001307F8">
              <w:rPr>
                <w:rFonts w:ascii="Arial" w:hAnsi="Arial" w:cs="Arial"/>
                <w:sz w:val="20"/>
                <w:szCs w:val="20"/>
              </w:rPr>
              <w:t>SB3978</w:t>
            </w:r>
          </w:p>
        </w:tc>
        <w:tc>
          <w:tcPr>
            <w:tcW w:w="4320" w:type="dxa"/>
            <w:noWrap/>
            <w:vAlign w:val="bottom"/>
          </w:tcPr>
          <w:p w14:paraId="278ECB1A" w14:textId="121AED2D" w:rsidR="00193FF6" w:rsidRPr="001307F8" w:rsidRDefault="00193FF6" w:rsidP="00193FF6">
            <w:pPr>
              <w:rPr>
                <w:rFonts w:ascii="Arial" w:hAnsi="Arial" w:cs="Arial"/>
                <w:sz w:val="20"/>
                <w:szCs w:val="20"/>
              </w:rPr>
            </w:pPr>
            <w:r w:rsidRPr="001307F8">
              <w:rPr>
                <w:rFonts w:ascii="Arial" w:hAnsi="Arial" w:cs="Arial"/>
                <w:sz w:val="20"/>
                <w:szCs w:val="20"/>
              </w:rPr>
              <w:t>CTGGTGAAGGTTGAAGAAAGGGTC</w:t>
            </w:r>
          </w:p>
        </w:tc>
        <w:tc>
          <w:tcPr>
            <w:tcW w:w="4230" w:type="dxa"/>
            <w:noWrap/>
            <w:vAlign w:val="bottom"/>
          </w:tcPr>
          <w:p w14:paraId="2C125D2B" w14:textId="2E099FE1" w:rsidR="00193FF6" w:rsidRPr="001307F8" w:rsidRDefault="00193FF6" w:rsidP="00193FF6">
            <w:pPr>
              <w:rPr>
                <w:rFonts w:ascii="Arial" w:hAnsi="Arial" w:cs="Arial"/>
                <w:sz w:val="20"/>
                <w:szCs w:val="20"/>
              </w:rPr>
            </w:pPr>
            <w:r w:rsidRPr="001307F8">
              <w:rPr>
                <w:rFonts w:ascii="Arial" w:hAnsi="Arial" w:cs="Arial"/>
                <w:sz w:val="20"/>
                <w:szCs w:val="20"/>
              </w:rPr>
              <w:t>GCCACAAACATAAGGGGTTCACTC</w:t>
            </w:r>
          </w:p>
        </w:tc>
      </w:tr>
      <w:tr w:rsidR="00193FF6" w:rsidRPr="001307F8" w14:paraId="1D46F604" w14:textId="77777777" w:rsidTr="00976ED8">
        <w:trPr>
          <w:trHeight w:val="285"/>
        </w:trPr>
        <w:tc>
          <w:tcPr>
            <w:tcW w:w="1098" w:type="dxa"/>
            <w:noWrap/>
            <w:vAlign w:val="bottom"/>
          </w:tcPr>
          <w:p w14:paraId="5779C584" w14:textId="42474DFC" w:rsidR="00193FF6" w:rsidRPr="001307F8" w:rsidRDefault="00193FF6" w:rsidP="00193FF6">
            <w:pPr>
              <w:rPr>
                <w:rFonts w:ascii="Arial" w:hAnsi="Arial" w:cs="Arial"/>
                <w:sz w:val="20"/>
                <w:szCs w:val="20"/>
              </w:rPr>
            </w:pPr>
            <w:r w:rsidRPr="001307F8">
              <w:rPr>
                <w:rFonts w:ascii="Arial" w:hAnsi="Arial" w:cs="Arial"/>
                <w:sz w:val="20"/>
                <w:szCs w:val="20"/>
              </w:rPr>
              <w:t>SB4565</w:t>
            </w:r>
          </w:p>
        </w:tc>
        <w:tc>
          <w:tcPr>
            <w:tcW w:w="4320" w:type="dxa"/>
            <w:noWrap/>
            <w:vAlign w:val="bottom"/>
          </w:tcPr>
          <w:p w14:paraId="759B4166" w14:textId="44878ED1" w:rsidR="00193FF6" w:rsidRPr="001307F8" w:rsidRDefault="00193FF6" w:rsidP="00193FF6">
            <w:pPr>
              <w:rPr>
                <w:rFonts w:ascii="Arial" w:hAnsi="Arial" w:cs="Arial"/>
                <w:sz w:val="20"/>
                <w:szCs w:val="20"/>
              </w:rPr>
            </w:pPr>
            <w:r w:rsidRPr="001307F8">
              <w:rPr>
                <w:rFonts w:ascii="Arial" w:hAnsi="Arial" w:cs="Arial"/>
                <w:sz w:val="20"/>
                <w:szCs w:val="20"/>
              </w:rPr>
              <w:t>ATCGATCGGTCAGGCAGTTTTCT</w:t>
            </w:r>
          </w:p>
        </w:tc>
        <w:tc>
          <w:tcPr>
            <w:tcW w:w="4230" w:type="dxa"/>
            <w:noWrap/>
            <w:vAlign w:val="bottom"/>
          </w:tcPr>
          <w:p w14:paraId="6028EE33" w14:textId="1F7ED2B3" w:rsidR="00193FF6" w:rsidRPr="001307F8" w:rsidRDefault="00193FF6" w:rsidP="00193FF6">
            <w:pPr>
              <w:rPr>
                <w:rFonts w:ascii="Arial" w:hAnsi="Arial" w:cs="Arial"/>
                <w:sz w:val="20"/>
                <w:szCs w:val="20"/>
              </w:rPr>
            </w:pPr>
            <w:r w:rsidRPr="001307F8">
              <w:rPr>
                <w:rFonts w:ascii="Arial" w:hAnsi="Arial" w:cs="Arial"/>
                <w:sz w:val="20"/>
                <w:szCs w:val="20"/>
              </w:rPr>
              <w:t>GATTCTCTCCGGATGGATCGAC</w:t>
            </w:r>
          </w:p>
        </w:tc>
      </w:tr>
      <w:tr w:rsidR="00193FF6" w:rsidRPr="001307F8" w14:paraId="3026238F" w14:textId="77777777" w:rsidTr="00976ED8">
        <w:trPr>
          <w:trHeight w:val="285"/>
        </w:trPr>
        <w:tc>
          <w:tcPr>
            <w:tcW w:w="1098" w:type="dxa"/>
            <w:noWrap/>
            <w:vAlign w:val="bottom"/>
          </w:tcPr>
          <w:p w14:paraId="4658C8FA" w14:textId="5F65F0A5" w:rsidR="00193FF6" w:rsidRPr="001307F8" w:rsidRDefault="00193FF6" w:rsidP="00193FF6">
            <w:pPr>
              <w:rPr>
                <w:rFonts w:ascii="Arial" w:hAnsi="Arial" w:cs="Arial"/>
                <w:sz w:val="20"/>
                <w:szCs w:val="20"/>
              </w:rPr>
            </w:pPr>
            <w:r w:rsidRPr="001307F8">
              <w:rPr>
                <w:rFonts w:ascii="Arial" w:hAnsi="Arial" w:cs="Arial"/>
                <w:sz w:val="20"/>
                <w:szCs w:val="20"/>
              </w:rPr>
              <w:t>SB4688</w:t>
            </w:r>
          </w:p>
        </w:tc>
        <w:tc>
          <w:tcPr>
            <w:tcW w:w="4320" w:type="dxa"/>
            <w:noWrap/>
            <w:vAlign w:val="bottom"/>
          </w:tcPr>
          <w:p w14:paraId="5722EA46" w14:textId="64CDDF0D" w:rsidR="00193FF6" w:rsidRPr="001307F8" w:rsidRDefault="00193FF6" w:rsidP="00193FF6">
            <w:pPr>
              <w:rPr>
                <w:rFonts w:ascii="Arial" w:hAnsi="Arial" w:cs="Arial"/>
                <w:sz w:val="20"/>
                <w:szCs w:val="20"/>
              </w:rPr>
            </w:pPr>
            <w:r w:rsidRPr="001307F8">
              <w:rPr>
                <w:rFonts w:ascii="Arial" w:hAnsi="Arial" w:cs="Arial"/>
                <w:sz w:val="20"/>
                <w:szCs w:val="20"/>
              </w:rPr>
              <w:t>CTGTAAGCATGATGAAGGTCGTGG</w:t>
            </w:r>
          </w:p>
        </w:tc>
        <w:tc>
          <w:tcPr>
            <w:tcW w:w="4230" w:type="dxa"/>
            <w:noWrap/>
            <w:vAlign w:val="bottom"/>
          </w:tcPr>
          <w:p w14:paraId="718255E5" w14:textId="48F2F241" w:rsidR="00193FF6" w:rsidRPr="001307F8" w:rsidRDefault="00193FF6" w:rsidP="00193FF6">
            <w:pPr>
              <w:rPr>
                <w:rFonts w:ascii="Arial" w:hAnsi="Arial" w:cs="Arial"/>
                <w:sz w:val="20"/>
                <w:szCs w:val="20"/>
              </w:rPr>
            </w:pPr>
            <w:r w:rsidRPr="001307F8">
              <w:rPr>
                <w:rFonts w:ascii="Arial" w:hAnsi="Arial" w:cs="Arial"/>
                <w:sz w:val="20"/>
                <w:szCs w:val="20"/>
              </w:rPr>
              <w:t>AAGAAGGTGATGACAGGGATGGAG</w:t>
            </w:r>
          </w:p>
        </w:tc>
      </w:tr>
      <w:tr w:rsidR="00193FF6" w:rsidRPr="001307F8" w14:paraId="27CFD34C" w14:textId="77777777" w:rsidTr="00976ED8">
        <w:trPr>
          <w:trHeight w:val="285"/>
        </w:trPr>
        <w:tc>
          <w:tcPr>
            <w:tcW w:w="1098" w:type="dxa"/>
            <w:noWrap/>
            <w:vAlign w:val="bottom"/>
          </w:tcPr>
          <w:p w14:paraId="422EF80B" w14:textId="2B447D1C" w:rsidR="00193FF6" w:rsidRPr="001307F8" w:rsidRDefault="00193FF6" w:rsidP="00193FF6">
            <w:pPr>
              <w:rPr>
                <w:rFonts w:ascii="Arial" w:hAnsi="Arial" w:cs="Arial"/>
                <w:sz w:val="20"/>
                <w:szCs w:val="20"/>
              </w:rPr>
            </w:pPr>
            <w:r w:rsidRPr="001307F8">
              <w:rPr>
                <w:rFonts w:ascii="Arial" w:hAnsi="Arial" w:cs="Arial"/>
                <w:sz w:val="20"/>
                <w:szCs w:val="20"/>
              </w:rPr>
              <w:t>SB5293</w:t>
            </w:r>
          </w:p>
        </w:tc>
        <w:tc>
          <w:tcPr>
            <w:tcW w:w="4320" w:type="dxa"/>
            <w:noWrap/>
            <w:vAlign w:val="bottom"/>
          </w:tcPr>
          <w:p w14:paraId="1EEEA8B2" w14:textId="7D80584F" w:rsidR="00193FF6" w:rsidRPr="001307F8" w:rsidRDefault="00193FF6" w:rsidP="00193FF6">
            <w:pPr>
              <w:rPr>
                <w:rFonts w:ascii="Arial" w:hAnsi="Arial" w:cs="Arial"/>
                <w:sz w:val="20"/>
                <w:szCs w:val="20"/>
              </w:rPr>
            </w:pPr>
            <w:r w:rsidRPr="001307F8">
              <w:rPr>
                <w:rFonts w:ascii="Arial" w:hAnsi="Arial" w:cs="Arial"/>
                <w:sz w:val="20"/>
                <w:szCs w:val="20"/>
              </w:rPr>
              <w:t>TGAATAATGCACGCAGTAGCGTCT</w:t>
            </w:r>
          </w:p>
        </w:tc>
        <w:tc>
          <w:tcPr>
            <w:tcW w:w="4230" w:type="dxa"/>
            <w:noWrap/>
            <w:vAlign w:val="bottom"/>
          </w:tcPr>
          <w:p w14:paraId="44CA8151" w14:textId="3FC8D74B" w:rsidR="00193FF6" w:rsidRPr="001307F8" w:rsidRDefault="00193FF6" w:rsidP="00193FF6">
            <w:pPr>
              <w:rPr>
                <w:rFonts w:ascii="Arial" w:hAnsi="Arial" w:cs="Arial"/>
                <w:sz w:val="20"/>
                <w:szCs w:val="20"/>
              </w:rPr>
            </w:pPr>
            <w:r w:rsidRPr="001307F8">
              <w:rPr>
                <w:rFonts w:ascii="Arial" w:hAnsi="Arial" w:cs="Arial"/>
                <w:sz w:val="20"/>
                <w:szCs w:val="20"/>
              </w:rPr>
              <w:t>TATTCCCACGGCTCGCTAGCTACT</w:t>
            </w:r>
          </w:p>
        </w:tc>
      </w:tr>
    </w:tbl>
    <w:p w14:paraId="5EF13869" w14:textId="3F48970A" w:rsidR="00DE38F9" w:rsidRPr="001307F8" w:rsidRDefault="00DE38F9" w:rsidP="00287DEF">
      <w:pPr>
        <w:pStyle w:val="StyleTitleTimesNewRomanJustified"/>
        <w:rPr>
          <w:rFonts w:ascii="Arial" w:hAnsi="Arial" w:cs="Arial"/>
          <w:sz w:val="20"/>
        </w:rPr>
      </w:pPr>
    </w:p>
    <w:p w14:paraId="7FB81D37" w14:textId="77777777" w:rsidR="00C93CCC" w:rsidRPr="001307F8" w:rsidRDefault="000E3C7F" w:rsidP="004C34C6">
      <w:pPr>
        <w:pStyle w:val="Heading3"/>
        <w:numPr>
          <w:ilvl w:val="0"/>
          <w:numId w:val="0"/>
        </w:numPr>
        <w:ind w:left="720" w:hanging="720"/>
        <w:rPr>
          <w:rFonts w:ascii="Arial" w:hAnsi="Arial" w:cs="Arial"/>
          <w:sz w:val="20"/>
          <w:szCs w:val="20"/>
        </w:rPr>
      </w:pPr>
      <w:r w:rsidRPr="001307F8">
        <w:rPr>
          <w:rFonts w:ascii="Arial" w:hAnsi="Arial" w:cs="Arial"/>
          <w:sz w:val="20"/>
          <w:szCs w:val="20"/>
        </w:rPr>
        <w:t>Screening of parental F</w:t>
      </w:r>
      <w:r w:rsidRPr="001307F8">
        <w:rPr>
          <w:rFonts w:ascii="Arial" w:hAnsi="Arial" w:cs="Arial"/>
          <w:sz w:val="20"/>
          <w:szCs w:val="20"/>
          <w:vertAlign w:val="subscript"/>
        </w:rPr>
        <w:t>1</w:t>
      </w:r>
      <w:r w:rsidRPr="001307F8">
        <w:rPr>
          <w:rFonts w:ascii="Arial" w:hAnsi="Arial" w:cs="Arial"/>
          <w:sz w:val="20"/>
          <w:szCs w:val="20"/>
        </w:rPr>
        <w:t>, F</w:t>
      </w:r>
      <w:r w:rsidRPr="001307F8">
        <w:rPr>
          <w:rFonts w:ascii="Arial" w:hAnsi="Arial" w:cs="Arial"/>
          <w:sz w:val="20"/>
          <w:szCs w:val="20"/>
          <w:vertAlign w:val="subscript"/>
        </w:rPr>
        <w:t>2</w:t>
      </w:r>
      <w:r w:rsidRPr="001307F8">
        <w:rPr>
          <w:rFonts w:ascii="Arial" w:hAnsi="Arial" w:cs="Arial"/>
          <w:sz w:val="20"/>
          <w:szCs w:val="20"/>
        </w:rPr>
        <w:t xml:space="preserve"> and BC</w:t>
      </w:r>
      <w:r w:rsidRPr="001307F8">
        <w:rPr>
          <w:rFonts w:ascii="Arial" w:hAnsi="Arial" w:cs="Arial"/>
          <w:sz w:val="20"/>
          <w:szCs w:val="20"/>
          <w:vertAlign w:val="subscript"/>
        </w:rPr>
        <w:t>1</w:t>
      </w:r>
      <w:r w:rsidRPr="001307F8">
        <w:rPr>
          <w:rFonts w:ascii="Arial" w:hAnsi="Arial" w:cs="Arial"/>
          <w:sz w:val="20"/>
          <w:szCs w:val="20"/>
        </w:rPr>
        <w:t xml:space="preserve"> genotypes for polymorphism using PCR</w:t>
      </w:r>
      <w:r w:rsidR="00BC496C" w:rsidRPr="001307F8">
        <w:rPr>
          <w:rFonts w:ascii="Arial" w:hAnsi="Arial" w:cs="Arial"/>
          <w:sz w:val="20"/>
          <w:szCs w:val="20"/>
        </w:rPr>
        <w:t xml:space="preserve"> </w:t>
      </w:r>
    </w:p>
    <w:p w14:paraId="2ADE1164" w14:textId="6732D453" w:rsidR="00C93CCC" w:rsidRPr="001307F8" w:rsidRDefault="00B12EC2" w:rsidP="0004469E">
      <w:pPr>
        <w:spacing w:line="480" w:lineRule="auto"/>
        <w:jc w:val="both"/>
        <w:rPr>
          <w:rFonts w:ascii="Arial" w:hAnsi="Arial" w:cs="Arial"/>
          <w:sz w:val="20"/>
          <w:szCs w:val="20"/>
          <w:lang w:val="en-CA"/>
        </w:rPr>
      </w:pPr>
      <w:r w:rsidRPr="001307F8">
        <w:rPr>
          <w:rFonts w:ascii="Arial" w:hAnsi="Arial" w:cs="Arial"/>
          <w:sz w:val="20"/>
          <w:szCs w:val="20"/>
          <w:lang w:val="en-CA"/>
        </w:rPr>
        <w:t xml:space="preserve">Leaves were collected from 3 week old plants </w:t>
      </w:r>
      <w:r w:rsidR="00DE38F9" w:rsidRPr="001307F8">
        <w:rPr>
          <w:rFonts w:ascii="Arial" w:hAnsi="Arial" w:cs="Arial"/>
          <w:sz w:val="20"/>
          <w:szCs w:val="20"/>
          <w:lang w:val="en-CA"/>
        </w:rPr>
        <w:t>of parental genotypes (</w:t>
      </w:r>
      <w:r w:rsidR="00DE38F9" w:rsidRPr="001307F8">
        <w:rPr>
          <w:rFonts w:ascii="Arial" w:hAnsi="Arial" w:cs="Arial"/>
          <w:i/>
          <w:sz w:val="20"/>
          <w:szCs w:val="20"/>
          <w:lang w:val="en-ZA"/>
        </w:rPr>
        <w:t xml:space="preserve">S. </w:t>
      </w:r>
      <w:proofErr w:type="spellStart"/>
      <w:r w:rsidR="00DE38F9" w:rsidRPr="001307F8">
        <w:rPr>
          <w:rFonts w:ascii="Arial" w:hAnsi="Arial" w:cs="Arial"/>
          <w:i/>
          <w:sz w:val="20"/>
          <w:szCs w:val="20"/>
          <w:lang w:val="en-ZA"/>
        </w:rPr>
        <w:t>bicolor</w:t>
      </w:r>
      <w:proofErr w:type="spellEnd"/>
      <w:r w:rsidR="00DE38F9" w:rsidRPr="001307F8">
        <w:rPr>
          <w:rFonts w:ascii="Arial" w:hAnsi="Arial" w:cs="Arial"/>
          <w:i/>
          <w:sz w:val="20"/>
          <w:szCs w:val="20"/>
          <w:lang w:val="en-ZA"/>
        </w:rPr>
        <w:t xml:space="preserve">, S. </w:t>
      </w:r>
      <w:proofErr w:type="spellStart"/>
      <w:r w:rsidR="00DE38F9" w:rsidRPr="001307F8">
        <w:rPr>
          <w:rFonts w:ascii="Arial" w:hAnsi="Arial" w:cs="Arial"/>
          <w:i/>
          <w:sz w:val="20"/>
          <w:szCs w:val="20"/>
          <w:lang w:val="en-ZA"/>
        </w:rPr>
        <w:t>bicolor</w:t>
      </w:r>
      <w:proofErr w:type="spellEnd"/>
      <w:r w:rsidR="00DE38F9" w:rsidRPr="001307F8">
        <w:rPr>
          <w:rFonts w:ascii="Arial" w:hAnsi="Arial" w:cs="Arial"/>
          <w:i/>
          <w:sz w:val="20"/>
          <w:szCs w:val="20"/>
          <w:lang w:val="en-ZA"/>
        </w:rPr>
        <w:t xml:space="preserve"> </w:t>
      </w:r>
      <w:r w:rsidR="00055F51" w:rsidRPr="001307F8">
        <w:rPr>
          <w:rFonts w:ascii="Arial" w:hAnsi="Arial" w:cs="Arial"/>
          <w:sz w:val="20"/>
          <w:szCs w:val="20"/>
          <w:lang w:val="en-ZA"/>
        </w:rPr>
        <w:t>s</w:t>
      </w:r>
      <w:r w:rsidR="00DE38F9" w:rsidRPr="001307F8">
        <w:rPr>
          <w:rFonts w:ascii="Arial" w:hAnsi="Arial" w:cs="Arial"/>
          <w:sz w:val="20"/>
          <w:szCs w:val="20"/>
          <w:lang w:val="en-ZA"/>
        </w:rPr>
        <w:t>sp</w:t>
      </w:r>
      <w:r w:rsidR="00DE38F9" w:rsidRPr="001307F8">
        <w:rPr>
          <w:rFonts w:ascii="Arial" w:hAnsi="Arial" w:cs="Arial"/>
          <w:i/>
          <w:sz w:val="20"/>
          <w:szCs w:val="20"/>
          <w:lang w:val="en-ZA"/>
        </w:rPr>
        <w:t xml:space="preserve">. </w:t>
      </w:r>
      <w:proofErr w:type="spellStart"/>
      <w:r w:rsidR="001C5B6A" w:rsidRPr="001307F8">
        <w:rPr>
          <w:rFonts w:ascii="Arial" w:hAnsi="Arial" w:cs="Arial"/>
          <w:i/>
          <w:sz w:val="20"/>
          <w:szCs w:val="20"/>
          <w:lang w:val="en-ZA"/>
        </w:rPr>
        <w:t>verticilliflorum</w:t>
      </w:r>
      <w:proofErr w:type="spellEnd"/>
      <w:r w:rsidR="00DE38F9" w:rsidRPr="001307F8">
        <w:rPr>
          <w:rFonts w:ascii="Arial" w:hAnsi="Arial" w:cs="Arial"/>
          <w:i/>
          <w:sz w:val="20"/>
          <w:szCs w:val="20"/>
          <w:lang w:val="en-ZA"/>
        </w:rPr>
        <w:t xml:space="preserve">, </w:t>
      </w:r>
      <w:r w:rsidR="00DE38F9" w:rsidRPr="001307F8">
        <w:rPr>
          <w:rFonts w:ascii="Arial" w:hAnsi="Arial" w:cs="Arial"/>
          <w:i/>
          <w:sz w:val="20"/>
          <w:szCs w:val="20"/>
          <w:lang w:val="en-CA"/>
        </w:rPr>
        <w:t xml:space="preserve">S. </w:t>
      </w:r>
      <w:proofErr w:type="spellStart"/>
      <w:r w:rsidR="00DE38F9" w:rsidRPr="001307F8">
        <w:rPr>
          <w:rFonts w:ascii="Arial" w:hAnsi="Arial" w:cs="Arial"/>
          <w:i/>
          <w:sz w:val="20"/>
          <w:szCs w:val="20"/>
          <w:lang w:val="en-CA"/>
        </w:rPr>
        <w:t>halepense</w:t>
      </w:r>
      <w:proofErr w:type="spellEnd"/>
      <w:r w:rsidR="00DE38F9" w:rsidRPr="001307F8">
        <w:rPr>
          <w:rFonts w:ascii="Arial" w:hAnsi="Arial" w:cs="Arial"/>
          <w:i/>
          <w:sz w:val="20"/>
          <w:szCs w:val="20"/>
          <w:lang w:val="en-CA"/>
        </w:rPr>
        <w:t xml:space="preserve"> </w:t>
      </w:r>
      <w:r w:rsidR="00DE38F9" w:rsidRPr="001307F8">
        <w:rPr>
          <w:rFonts w:ascii="Arial" w:hAnsi="Arial" w:cs="Arial"/>
          <w:sz w:val="20"/>
          <w:szCs w:val="20"/>
          <w:lang w:val="en-CA"/>
        </w:rPr>
        <w:t>and</w:t>
      </w:r>
      <w:r w:rsidR="00DE38F9" w:rsidRPr="001307F8">
        <w:rPr>
          <w:rFonts w:ascii="Arial" w:hAnsi="Arial" w:cs="Arial"/>
          <w:i/>
          <w:sz w:val="20"/>
          <w:szCs w:val="20"/>
          <w:lang w:val="en-CA"/>
        </w:rPr>
        <w:t xml:space="preserve"> </w:t>
      </w:r>
      <w:r w:rsidR="00DE38F9" w:rsidRPr="001307F8">
        <w:rPr>
          <w:rFonts w:ascii="Arial" w:hAnsi="Arial" w:cs="Arial"/>
          <w:i/>
          <w:sz w:val="20"/>
          <w:szCs w:val="20"/>
          <w:lang w:val="en-ZA"/>
        </w:rPr>
        <w:t xml:space="preserve">S. </w:t>
      </w:r>
      <w:proofErr w:type="spellStart"/>
      <w:r w:rsidR="00DE38F9" w:rsidRPr="001307F8">
        <w:rPr>
          <w:rFonts w:ascii="Arial" w:hAnsi="Arial" w:cs="Arial"/>
          <w:i/>
          <w:sz w:val="20"/>
          <w:szCs w:val="20"/>
          <w:lang w:val="en-ZA"/>
        </w:rPr>
        <w:t>sudanense</w:t>
      </w:r>
      <w:proofErr w:type="spellEnd"/>
      <w:r w:rsidR="00DE38F9" w:rsidRPr="001307F8">
        <w:rPr>
          <w:rFonts w:ascii="Arial" w:hAnsi="Arial" w:cs="Arial"/>
          <w:sz w:val="20"/>
          <w:szCs w:val="20"/>
          <w:lang w:val="en-CA"/>
        </w:rPr>
        <w:t xml:space="preserve">) from the greenhouse </w:t>
      </w:r>
      <w:r w:rsidRPr="001307F8">
        <w:rPr>
          <w:rFonts w:ascii="Arial" w:hAnsi="Arial" w:cs="Arial"/>
          <w:sz w:val="20"/>
          <w:szCs w:val="20"/>
          <w:lang w:val="en-CA"/>
        </w:rPr>
        <w:t xml:space="preserve">and maintained on ice till DNA extraction.  The samples </w:t>
      </w:r>
      <w:r w:rsidR="00377212" w:rsidRPr="001307F8">
        <w:rPr>
          <w:rFonts w:ascii="Arial" w:hAnsi="Arial" w:cs="Arial"/>
          <w:sz w:val="20"/>
          <w:szCs w:val="20"/>
          <w:lang w:val="en-CA"/>
        </w:rPr>
        <w:t xml:space="preserve">also </w:t>
      </w:r>
      <w:r w:rsidRPr="001307F8">
        <w:rPr>
          <w:rFonts w:ascii="Arial" w:hAnsi="Arial" w:cs="Arial"/>
          <w:sz w:val="20"/>
          <w:szCs w:val="20"/>
          <w:lang w:val="en-CA"/>
        </w:rPr>
        <w:t>included F</w:t>
      </w:r>
      <w:r w:rsidRPr="001307F8">
        <w:rPr>
          <w:rFonts w:ascii="Arial" w:hAnsi="Arial" w:cs="Arial"/>
          <w:sz w:val="20"/>
          <w:szCs w:val="20"/>
          <w:vertAlign w:val="subscript"/>
          <w:lang w:val="en-CA"/>
        </w:rPr>
        <w:t>1</w:t>
      </w:r>
      <w:r w:rsidRPr="001307F8">
        <w:rPr>
          <w:rFonts w:ascii="Arial" w:hAnsi="Arial" w:cs="Arial"/>
          <w:sz w:val="20"/>
          <w:szCs w:val="20"/>
          <w:lang w:val="en-CA"/>
        </w:rPr>
        <w:t xml:space="preserve"> population, F</w:t>
      </w:r>
      <w:r w:rsidRPr="001307F8">
        <w:rPr>
          <w:rFonts w:ascii="Arial" w:hAnsi="Arial" w:cs="Arial"/>
          <w:sz w:val="20"/>
          <w:szCs w:val="20"/>
          <w:vertAlign w:val="subscript"/>
          <w:lang w:val="en-CA"/>
        </w:rPr>
        <w:t>2</w:t>
      </w:r>
      <w:r w:rsidRPr="001307F8">
        <w:rPr>
          <w:rFonts w:ascii="Arial" w:hAnsi="Arial" w:cs="Arial"/>
          <w:sz w:val="20"/>
          <w:szCs w:val="20"/>
          <w:lang w:val="en-CA"/>
        </w:rPr>
        <w:t xml:space="preserve"> population and backcross BC</w:t>
      </w:r>
      <w:r w:rsidRPr="001307F8">
        <w:rPr>
          <w:rFonts w:ascii="Arial" w:hAnsi="Arial" w:cs="Arial"/>
          <w:sz w:val="20"/>
          <w:szCs w:val="20"/>
          <w:vertAlign w:val="subscript"/>
          <w:lang w:val="en-CA"/>
        </w:rPr>
        <w:t>1</w:t>
      </w:r>
      <w:r w:rsidRPr="001307F8">
        <w:rPr>
          <w:rFonts w:ascii="Arial" w:hAnsi="Arial" w:cs="Arial"/>
          <w:sz w:val="20"/>
          <w:szCs w:val="20"/>
          <w:lang w:val="en-CA"/>
        </w:rPr>
        <w:t xml:space="preserve"> population. </w:t>
      </w:r>
      <w:r w:rsidRPr="001307F8">
        <w:rPr>
          <w:rFonts w:ascii="Arial" w:hAnsi="Arial" w:cs="Arial"/>
          <w:sz w:val="20"/>
          <w:szCs w:val="20"/>
        </w:rPr>
        <w:t xml:space="preserve">Genomic </w:t>
      </w:r>
      <w:smartTag w:uri="urn:schemas-microsoft-com:office:smarttags" w:element="stockticker">
        <w:r w:rsidRPr="001307F8">
          <w:rPr>
            <w:rFonts w:ascii="Arial" w:hAnsi="Arial" w:cs="Arial"/>
            <w:sz w:val="20"/>
            <w:szCs w:val="20"/>
            <w:lang w:val="en-CA"/>
          </w:rPr>
          <w:t>DNA</w:t>
        </w:r>
      </w:smartTag>
      <w:r w:rsidRPr="001307F8">
        <w:rPr>
          <w:rFonts w:ascii="Arial" w:hAnsi="Arial" w:cs="Arial"/>
          <w:sz w:val="20"/>
          <w:szCs w:val="20"/>
          <w:lang w:val="en-CA"/>
        </w:rPr>
        <w:t xml:space="preserve"> was extracted using a modified CTAB based protocol </w:t>
      </w:r>
      <w:r w:rsidR="00350EC2" w:rsidRPr="001307F8">
        <w:rPr>
          <w:rFonts w:ascii="Arial" w:hAnsi="Arial" w:cs="Arial"/>
          <w:sz w:val="20"/>
          <w:szCs w:val="20"/>
        </w:rPr>
        <w:t>[</w:t>
      </w:r>
      <w:r w:rsidR="004B468B" w:rsidRPr="001307F8">
        <w:rPr>
          <w:rFonts w:ascii="Arial" w:hAnsi="Arial" w:cs="Arial"/>
          <w:sz w:val="20"/>
          <w:szCs w:val="20"/>
        </w:rPr>
        <w:t>20</w:t>
      </w:r>
      <w:r w:rsidR="00D73705" w:rsidRPr="001307F8">
        <w:rPr>
          <w:rFonts w:ascii="Arial" w:hAnsi="Arial" w:cs="Arial"/>
          <w:sz w:val="20"/>
          <w:szCs w:val="20"/>
        </w:rPr>
        <w:t xml:space="preserve">, </w:t>
      </w:r>
      <w:r w:rsidR="00F004CD" w:rsidRPr="001307F8">
        <w:rPr>
          <w:rFonts w:ascii="Arial" w:hAnsi="Arial" w:cs="Arial"/>
          <w:sz w:val="20"/>
          <w:szCs w:val="20"/>
        </w:rPr>
        <w:t>21</w:t>
      </w:r>
      <w:r w:rsidR="00815717" w:rsidRPr="001307F8">
        <w:rPr>
          <w:rFonts w:ascii="Arial" w:hAnsi="Arial" w:cs="Arial"/>
          <w:sz w:val="20"/>
          <w:szCs w:val="20"/>
        </w:rPr>
        <w:t>]</w:t>
      </w:r>
      <w:r w:rsidRPr="001307F8">
        <w:rPr>
          <w:rFonts w:ascii="Arial" w:hAnsi="Arial" w:cs="Arial"/>
          <w:sz w:val="20"/>
          <w:szCs w:val="20"/>
          <w:lang w:val="en-CA"/>
        </w:rPr>
        <w:t xml:space="preserve">. </w:t>
      </w:r>
    </w:p>
    <w:p w14:paraId="244DF2FC" w14:textId="77777777" w:rsidR="00C93CCC" w:rsidRPr="001307F8" w:rsidRDefault="00173ECB" w:rsidP="004C34C6">
      <w:pPr>
        <w:pStyle w:val="Heading3"/>
        <w:numPr>
          <w:ilvl w:val="0"/>
          <w:numId w:val="0"/>
        </w:numPr>
        <w:ind w:left="720" w:hanging="720"/>
        <w:rPr>
          <w:rFonts w:ascii="Arial" w:hAnsi="Arial" w:cs="Arial"/>
          <w:sz w:val="20"/>
          <w:szCs w:val="20"/>
        </w:rPr>
      </w:pPr>
      <w:r w:rsidRPr="001307F8">
        <w:rPr>
          <w:rFonts w:ascii="Arial" w:hAnsi="Arial" w:cs="Arial"/>
          <w:sz w:val="20"/>
          <w:szCs w:val="20"/>
        </w:rPr>
        <w:lastRenderedPageBreak/>
        <w:t xml:space="preserve">Polymerase chain reaction </w:t>
      </w:r>
      <w:proofErr w:type="spellStart"/>
      <w:r w:rsidR="00BC496C" w:rsidRPr="001307F8">
        <w:rPr>
          <w:rFonts w:ascii="Arial" w:hAnsi="Arial" w:cs="Arial"/>
          <w:sz w:val="20"/>
          <w:szCs w:val="20"/>
        </w:rPr>
        <w:t>reaction</w:t>
      </w:r>
      <w:proofErr w:type="spellEnd"/>
    </w:p>
    <w:p w14:paraId="0C072C63" w14:textId="735079A2" w:rsidR="00E7395F" w:rsidRPr="001307F8" w:rsidRDefault="004E4083" w:rsidP="0026171D">
      <w:pPr>
        <w:spacing w:line="480" w:lineRule="auto"/>
        <w:jc w:val="both"/>
        <w:rPr>
          <w:rFonts w:ascii="Arial" w:hAnsi="Arial" w:cs="Arial"/>
          <w:sz w:val="20"/>
          <w:szCs w:val="20"/>
          <w:lang w:val="en-CA"/>
        </w:rPr>
      </w:pPr>
      <w:r w:rsidRPr="001307F8">
        <w:rPr>
          <w:rFonts w:ascii="Arial" w:hAnsi="Arial" w:cs="Arial"/>
          <w:sz w:val="20"/>
          <w:szCs w:val="20"/>
        </w:rPr>
        <w:t>PCR</w:t>
      </w:r>
      <w:r w:rsidR="00B12EC2" w:rsidRPr="001307F8">
        <w:rPr>
          <w:rFonts w:ascii="Arial" w:hAnsi="Arial" w:cs="Arial"/>
          <w:sz w:val="20"/>
          <w:szCs w:val="20"/>
        </w:rPr>
        <w:t xml:space="preserve"> was done in 0.5 ml tubes </w:t>
      </w:r>
      <w:r w:rsidRPr="001307F8">
        <w:rPr>
          <w:rFonts w:ascii="Arial" w:hAnsi="Arial" w:cs="Arial"/>
          <w:sz w:val="20"/>
          <w:szCs w:val="20"/>
        </w:rPr>
        <w:t xml:space="preserve">in </w:t>
      </w:r>
      <w:r w:rsidR="00B12EC2" w:rsidRPr="001307F8">
        <w:rPr>
          <w:rFonts w:ascii="Arial" w:hAnsi="Arial" w:cs="Arial"/>
          <w:sz w:val="20"/>
          <w:szCs w:val="20"/>
        </w:rPr>
        <w:t xml:space="preserve">a </w:t>
      </w:r>
      <w:proofErr w:type="spellStart"/>
      <w:r w:rsidR="00B12EC2" w:rsidRPr="001307F8">
        <w:rPr>
          <w:rFonts w:ascii="Arial" w:hAnsi="Arial" w:cs="Arial"/>
          <w:sz w:val="20"/>
          <w:szCs w:val="20"/>
        </w:rPr>
        <w:t>hybaid</w:t>
      </w:r>
      <w:proofErr w:type="spellEnd"/>
      <w:r w:rsidR="00B12EC2" w:rsidRPr="001307F8">
        <w:rPr>
          <w:rFonts w:ascii="Arial" w:hAnsi="Arial" w:cs="Arial"/>
          <w:sz w:val="20"/>
          <w:szCs w:val="20"/>
          <w:vertAlign w:val="superscript"/>
        </w:rPr>
        <w:t>®</w:t>
      </w:r>
      <w:r w:rsidR="00B12EC2" w:rsidRPr="001307F8">
        <w:rPr>
          <w:rFonts w:ascii="Arial" w:hAnsi="Arial" w:cs="Arial"/>
          <w:sz w:val="20"/>
          <w:szCs w:val="20"/>
        </w:rPr>
        <w:t xml:space="preserve"> thermocycler.  </w:t>
      </w:r>
      <w:r w:rsidRPr="001307F8">
        <w:rPr>
          <w:rFonts w:ascii="Arial" w:hAnsi="Arial" w:cs="Arial"/>
          <w:sz w:val="20"/>
          <w:szCs w:val="20"/>
        </w:rPr>
        <w:t xml:space="preserve">Each </w:t>
      </w:r>
      <w:r w:rsidR="00D431E3" w:rsidRPr="001307F8">
        <w:rPr>
          <w:rFonts w:ascii="Arial" w:hAnsi="Arial" w:cs="Arial"/>
          <w:sz w:val="20"/>
          <w:szCs w:val="20"/>
        </w:rPr>
        <w:t>sample had</w:t>
      </w:r>
      <w:r w:rsidRPr="001307F8">
        <w:rPr>
          <w:rFonts w:ascii="Arial" w:hAnsi="Arial" w:cs="Arial"/>
          <w:sz w:val="20"/>
          <w:szCs w:val="20"/>
        </w:rPr>
        <w:t xml:space="preserve"> a total volume of 11 µl per reaction</w:t>
      </w:r>
      <w:r w:rsidR="00B12EC2" w:rsidRPr="001307F8">
        <w:rPr>
          <w:rFonts w:ascii="Arial" w:hAnsi="Arial" w:cs="Arial"/>
          <w:sz w:val="20"/>
          <w:szCs w:val="20"/>
        </w:rPr>
        <w:t xml:space="preserve">. </w:t>
      </w:r>
      <w:r w:rsidR="00C93CCC" w:rsidRPr="001307F8">
        <w:rPr>
          <w:rFonts w:ascii="Arial" w:hAnsi="Arial" w:cs="Arial"/>
          <w:sz w:val="20"/>
          <w:szCs w:val="20"/>
        </w:rPr>
        <w:t>The PCR denaturation and elongation temperatures were maintained at 94</w:t>
      </w:r>
      <w:r w:rsidR="00ED37E1" w:rsidRPr="001307F8">
        <w:rPr>
          <w:rFonts w:ascii="Arial" w:eastAsia="SimSun" w:hAnsi="Arial" w:cs="Arial"/>
          <w:sz w:val="20"/>
          <w:szCs w:val="20"/>
          <w:vertAlign w:val="superscript"/>
          <w:lang w:val="en-ZA" w:eastAsia="zh-CN"/>
        </w:rPr>
        <w:t>0</w:t>
      </w:r>
      <w:r w:rsidR="00ED37E1" w:rsidRPr="001307F8">
        <w:rPr>
          <w:rFonts w:ascii="Arial" w:eastAsia="SimSun" w:hAnsi="Arial" w:cs="Arial"/>
          <w:sz w:val="20"/>
          <w:szCs w:val="20"/>
          <w:lang w:val="en-ZA" w:eastAsia="zh-CN"/>
        </w:rPr>
        <w:t>C</w:t>
      </w:r>
      <w:r w:rsidR="00C93CCC" w:rsidRPr="001307F8">
        <w:rPr>
          <w:rFonts w:ascii="Arial" w:hAnsi="Arial" w:cs="Arial"/>
          <w:sz w:val="20"/>
          <w:szCs w:val="20"/>
        </w:rPr>
        <w:t xml:space="preserve"> and 72</w:t>
      </w:r>
      <w:r w:rsidR="00ED37E1" w:rsidRPr="001307F8">
        <w:rPr>
          <w:rFonts w:ascii="Arial" w:eastAsia="SimSun" w:hAnsi="Arial" w:cs="Arial"/>
          <w:sz w:val="20"/>
          <w:szCs w:val="20"/>
          <w:vertAlign w:val="superscript"/>
          <w:lang w:val="en-ZA" w:eastAsia="zh-CN"/>
        </w:rPr>
        <w:t>0</w:t>
      </w:r>
      <w:r w:rsidR="00ED37E1" w:rsidRPr="001307F8">
        <w:rPr>
          <w:rFonts w:ascii="Arial" w:eastAsia="SimSun" w:hAnsi="Arial" w:cs="Arial"/>
          <w:sz w:val="20"/>
          <w:szCs w:val="20"/>
          <w:lang w:val="en-ZA" w:eastAsia="zh-CN"/>
        </w:rPr>
        <w:t>C</w:t>
      </w:r>
      <w:r w:rsidR="00C93CCC" w:rsidRPr="001307F8">
        <w:rPr>
          <w:rFonts w:ascii="Arial" w:hAnsi="Arial" w:cs="Arial"/>
          <w:sz w:val="20"/>
          <w:szCs w:val="20"/>
        </w:rPr>
        <w:t xml:space="preserve"> respectively and all </w:t>
      </w:r>
      <w:proofErr w:type="spellStart"/>
      <w:r w:rsidR="00C93CCC" w:rsidRPr="001307F8">
        <w:rPr>
          <w:rFonts w:ascii="Arial" w:hAnsi="Arial" w:cs="Arial"/>
          <w:sz w:val="20"/>
          <w:szCs w:val="20"/>
        </w:rPr>
        <w:t>programmes</w:t>
      </w:r>
      <w:proofErr w:type="spellEnd"/>
      <w:r w:rsidR="00C93CCC" w:rsidRPr="001307F8">
        <w:rPr>
          <w:rFonts w:ascii="Arial" w:hAnsi="Arial" w:cs="Arial"/>
          <w:sz w:val="20"/>
          <w:szCs w:val="20"/>
        </w:rPr>
        <w:t xml:space="preserve"> were set for 35 cycles </w:t>
      </w:r>
      <w:r w:rsidR="00350EC2" w:rsidRPr="001307F8">
        <w:rPr>
          <w:rFonts w:ascii="Arial" w:hAnsi="Arial" w:cs="Arial"/>
          <w:sz w:val="20"/>
          <w:szCs w:val="20"/>
        </w:rPr>
        <w:t>[</w:t>
      </w:r>
      <w:r w:rsidR="00F004CD" w:rsidRPr="001307F8">
        <w:rPr>
          <w:rFonts w:ascii="Arial" w:hAnsi="Arial" w:cs="Arial"/>
          <w:sz w:val="20"/>
          <w:szCs w:val="20"/>
        </w:rPr>
        <w:t>21</w:t>
      </w:r>
      <w:r w:rsidR="00D73705" w:rsidRPr="001307F8">
        <w:rPr>
          <w:rFonts w:ascii="Arial" w:hAnsi="Arial" w:cs="Arial"/>
          <w:sz w:val="20"/>
          <w:szCs w:val="20"/>
        </w:rPr>
        <w:t>]</w:t>
      </w:r>
      <w:r w:rsidR="00B12EC2" w:rsidRPr="001307F8">
        <w:rPr>
          <w:rFonts w:ascii="Arial" w:hAnsi="Arial" w:cs="Arial"/>
          <w:sz w:val="20"/>
          <w:szCs w:val="20"/>
        </w:rPr>
        <w:t xml:space="preserve">. </w:t>
      </w:r>
      <w:r w:rsidR="00B12EC2" w:rsidRPr="001307F8">
        <w:rPr>
          <w:rFonts w:ascii="Arial" w:hAnsi="Arial" w:cs="Arial"/>
          <w:sz w:val="20"/>
          <w:szCs w:val="20"/>
          <w:lang w:val="en-CA"/>
        </w:rPr>
        <w:t xml:space="preserve">Agarose gel electrophoresis was done to evaluate the molecular weight, quantity and quality of </w:t>
      </w:r>
      <w:smartTag w:uri="urn:schemas-microsoft-com:office:smarttags" w:element="stockticker">
        <w:r w:rsidR="00B12EC2" w:rsidRPr="001307F8">
          <w:rPr>
            <w:rFonts w:ascii="Arial" w:hAnsi="Arial" w:cs="Arial"/>
            <w:sz w:val="20"/>
            <w:szCs w:val="20"/>
            <w:lang w:val="en-CA"/>
          </w:rPr>
          <w:t>DNA</w:t>
        </w:r>
      </w:smartTag>
      <w:r w:rsidR="00B12EC2" w:rsidRPr="001307F8">
        <w:rPr>
          <w:rFonts w:ascii="Arial" w:hAnsi="Arial" w:cs="Arial"/>
          <w:sz w:val="20"/>
          <w:szCs w:val="20"/>
          <w:lang w:val="en-CA"/>
        </w:rPr>
        <w:t xml:space="preserve"> after total nucleic acid extraction and PCR on 0.8-1 % agarose gels</w:t>
      </w:r>
      <w:r w:rsidR="00D73705" w:rsidRPr="001307F8">
        <w:rPr>
          <w:rFonts w:ascii="Arial" w:hAnsi="Arial" w:cs="Arial"/>
          <w:sz w:val="20"/>
          <w:szCs w:val="20"/>
          <w:lang w:val="en-CA"/>
        </w:rPr>
        <w:t xml:space="preserve"> </w:t>
      </w:r>
      <w:r w:rsidR="00B12EC2" w:rsidRPr="001307F8">
        <w:rPr>
          <w:rFonts w:ascii="Arial" w:hAnsi="Arial" w:cs="Arial"/>
          <w:sz w:val="20"/>
          <w:szCs w:val="20"/>
          <w:lang w:val="en-ZA"/>
        </w:rPr>
        <w:t>(</w:t>
      </w:r>
      <w:r w:rsidR="00B12EC2" w:rsidRPr="001307F8">
        <w:rPr>
          <w:rFonts w:ascii="Arial" w:eastAsia="SimSun" w:hAnsi="Arial" w:cs="Arial"/>
          <w:sz w:val="20"/>
          <w:szCs w:val="20"/>
          <w:lang w:val="en-ZA" w:eastAsia="zh-CN"/>
        </w:rPr>
        <w:t xml:space="preserve">Qualex Gold, </w:t>
      </w:r>
      <w:smartTag w:uri="urn:schemas-microsoft-com:office:smarttags" w:element="stockticker">
        <w:r w:rsidR="00B12EC2" w:rsidRPr="001307F8">
          <w:rPr>
            <w:rFonts w:ascii="Arial" w:eastAsia="SimSun" w:hAnsi="Arial" w:cs="Arial"/>
            <w:sz w:val="20"/>
            <w:szCs w:val="20"/>
            <w:lang w:val="en-ZA" w:eastAsia="zh-CN"/>
          </w:rPr>
          <w:t>AGS</w:t>
        </w:r>
      </w:smartTag>
      <w:r w:rsidR="00B12EC2" w:rsidRPr="001307F8">
        <w:rPr>
          <w:rFonts w:ascii="Arial" w:eastAsia="SimSun" w:hAnsi="Arial" w:cs="Arial"/>
          <w:sz w:val="20"/>
          <w:szCs w:val="20"/>
          <w:lang w:val="en-ZA" w:eastAsia="zh-CN"/>
        </w:rPr>
        <w:t>, Heidelberg, Germany</w:t>
      </w:r>
      <w:r w:rsidR="00B12EC2" w:rsidRPr="001307F8">
        <w:rPr>
          <w:rFonts w:ascii="Arial" w:hAnsi="Arial" w:cs="Arial"/>
          <w:sz w:val="20"/>
          <w:szCs w:val="20"/>
          <w:lang w:val="en-ZA"/>
        </w:rPr>
        <w:t>)</w:t>
      </w:r>
      <w:r w:rsidR="00D73705" w:rsidRPr="001307F8">
        <w:rPr>
          <w:rFonts w:ascii="Arial" w:hAnsi="Arial" w:cs="Arial"/>
          <w:sz w:val="20"/>
          <w:szCs w:val="20"/>
          <w:lang w:val="en-ZA"/>
        </w:rPr>
        <w:t>.</w:t>
      </w:r>
      <w:r w:rsidR="00B12EC2" w:rsidRPr="001307F8">
        <w:rPr>
          <w:rFonts w:ascii="Arial" w:hAnsi="Arial" w:cs="Arial"/>
          <w:sz w:val="20"/>
          <w:szCs w:val="20"/>
          <w:lang w:val="en-ZA"/>
        </w:rPr>
        <w:t xml:space="preserve"> </w:t>
      </w:r>
      <w:r w:rsidR="00D73705" w:rsidRPr="001307F8">
        <w:rPr>
          <w:sz w:val="20"/>
          <w:szCs w:val="20"/>
        </w:rPr>
        <w:t xml:space="preserve">PCR products were evaluated on 3-4 % </w:t>
      </w:r>
      <w:proofErr w:type="spellStart"/>
      <w:r w:rsidR="00D73705" w:rsidRPr="001307F8">
        <w:rPr>
          <w:sz w:val="20"/>
          <w:szCs w:val="20"/>
        </w:rPr>
        <w:t>UltraPure</w:t>
      </w:r>
      <w:proofErr w:type="spellEnd"/>
      <w:r w:rsidR="00D73705" w:rsidRPr="001307F8">
        <w:rPr>
          <w:sz w:val="20"/>
          <w:szCs w:val="20"/>
        </w:rPr>
        <w:t xml:space="preserve"> ™ Agarose gels. </w:t>
      </w:r>
      <w:r w:rsidR="00B12EC2" w:rsidRPr="001307F8">
        <w:rPr>
          <w:rFonts w:ascii="Arial" w:hAnsi="Arial" w:cs="Arial"/>
          <w:sz w:val="20"/>
          <w:szCs w:val="20"/>
          <w:lang w:val="en-CA"/>
        </w:rPr>
        <w:t>Electrophoresis was done at 120 volts for 2 hours.  The gel was placed on a UV transilluminator and a photograph was taken.</w:t>
      </w:r>
    </w:p>
    <w:p w14:paraId="0A3E9567" w14:textId="77777777" w:rsidR="00B1464B" w:rsidRPr="001307F8" w:rsidRDefault="00B1464B" w:rsidP="00E7395F">
      <w:pPr>
        <w:spacing w:line="480" w:lineRule="auto"/>
        <w:jc w:val="both"/>
        <w:rPr>
          <w:rFonts w:ascii="Arial" w:hAnsi="Arial" w:cs="Arial"/>
          <w:b/>
          <w:bCs/>
          <w:sz w:val="20"/>
          <w:szCs w:val="20"/>
          <w:lang w:val="en-CA"/>
        </w:rPr>
      </w:pPr>
    </w:p>
    <w:p w14:paraId="0E54DA50" w14:textId="77777777" w:rsidR="00E7395F" w:rsidRPr="001307F8" w:rsidRDefault="00B12EC2" w:rsidP="004C34C6">
      <w:pPr>
        <w:pStyle w:val="Heading3"/>
        <w:numPr>
          <w:ilvl w:val="0"/>
          <w:numId w:val="0"/>
        </w:numPr>
        <w:ind w:left="720" w:hanging="720"/>
        <w:rPr>
          <w:rFonts w:ascii="Arial" w:hAnsi="Arial" w:cs="Arial"/>
          <w:sz w:val="20"/>
          <w:szCs w:val="20"/>
        </w:rPr>
      </w:pPr>
      <w:r w:rsidRPr="001307F8">
        <w:rPr>
          <w:rFonts w:ascii="Arial" w:hAnsi="Arial" w:cs="Arial"/>
          <w:sz w:val="20"/>
          <w:szCs w:val="20"/>
        </w:rPr>
        <w:t xml:space="preserve">Morphological </w:t>
      </w:r>
      <w:r w:rsidR="00F05FB5" w:rsidRPr="001307F8">
        <w:rPr>
          <w:rFonts w:ascii="Arial" w:hAnsi="Arial" w:cs="Arial"/>
          <w:sz w:val="20"/>
          <w:szCs w:val="20"/>
        </w:rPr>
        <w:t>measurements</w:t>
      </w:r>
      <w:r w:rsidR="00512A64" w:rsidRPr="001307F8">
        <w:rPr>
          <w:rFonts w:ascii="Arial" w:hAnsi="Arial" w:cs="Arial"/>
          <w:sz w:val="20"/>
          <w:szCs w:val="20"/>
        </w:rPr>
        <w:t xml:space="preserve"> and data analysis</w:t>
      </w:r>
    </w:p>
    <w:p w14:paraId="6847D9FF" w14:textId="77777777" w:rsidR="000B37E9" w:rsidRPr="001307F8" w:rsidRDefault="00F05FB5" w:rsidP="007565BA">
      <w:pPr>
        <w:spacing w:line="480" w:lineRule="auto"/>
        <w:jc w:val="both"/>
        <w:rPr>
          <w:rStyle w:val="Strong"/>
          <w:rFonts w:ascii="Arial" w:hAnsi="Arial" w:cs="Arial"/>
          <w:b w:val="0"/>
          <w:color w:val="000000" w:themeColor="text1"/>
          <w:sz w:val="20"/>
          <w:szCs w:val="20"/>
        </w:rPr>
      </w:pPr>
      <w:r w:rsidRPr="001307F8">
        <w:rPr>
          <w:rFonts w:ascii="Arial" w:hAnsi="Arial" w:cs="Arial"/>
          <w:sz w:val="20"/>
          <w:szCs w:val="20"/>
          <w:lang w:val="en-CA"/>
        </w:rPr>
        <w:t xml:space="preserve">Vegetative and reproductive </w:t>
      </w:r>
      <w:proofErr w:type="spellStart"/>
      <w:r w:rsidRPr="001307F8">
        <w:rPr>
          <w:rFonts w:ascii="Arial" w:hAnsi="Arial" w:cs="Arial"/>
          <w:sz w:val="20"/>
          <w:szCs w:val="20"/>
          <w:lang w:val="en-CA"/>
        </w:rPr>
        <w:t>paramters</w:t>
      </w:r>
      <w:proofErr w:type="spellEnd"/>
      <w:r w:rsidRPr="001307F8">
        <w:rPr>
          <w:rFonts w:ascii="Arial" w:hAnsi="Arial" w:cs="Arial"/>
          <w:sz w:val="20"/>
          <w:szCs w:val="20"/>
          <w:lang w:val="en-CA"/>
        </w:rPr>
        <w:t xml:space="preserve"> were measured after every ten days during plant growth</w:t>
      </w:r>
      <w:r w:rsidR="00AD7A5F" w:rsidRPr="001307F8">
        <w:rPr>
          <w:rFonts w:ascii="Arial" w:hAnsi="Arial" w:cs="Arial"/>
          <w:sz w:val="20"/>
          <w:szCs w:val="20"/>
          <w:lang w:val="en-CA"/>
        </w:rPr>
        <w:t xml:space="preserve">. These parameters </w:t>
      </w:r>
      <w:r w:rsidRPr="001307F8">
        <w:rPr>
          <w:rFonts w:ascii="Arial" w:hAnsi="Arial" w:cs="Arial"/>
          <w:sz w:val="20"/>
          <w:szCs w:val="20"/>
          <w:lang w:val="en-CA"/>
        </w:rPr>
        <w:t>included plant height, number of leaves during growth, culm width and number of tillers days to flowering, panicle dry weight, panicle shape, seed number, seed germination and plant dry weight</w:t>
      </w:r>
      <w:r w:rsidR="00AD7A5F" w:rsidRPr="001307F8">
        <w:rPr>
          <w:rFonts w:ascii="Arial" w:hAnsi="Arial" w:cs="Arial"/>
          <w:sz w:val="20"/>
          <w:szCs w:val="20"/>
          <w:lang w:val="en-CA"/>
        </w:rPr>
        <w:t>.</w:t>
      </w:r>
      <w:r w:rsidRPr="001307F8" w:rsidDel="00F05FB5">
        <w:rPr>
          <w:rFonts w:ascii="Arial" w:hAnsi="Arial" w:cs="Arial"/>
          <w:sz w:val="20"/>
          <w:szCs w:val="20"/>
          <w:lang w:val="en-CA"/>
        </w:rPr>
        <w:t xml:space="preserve"> </w:t>
      </w:r>
      <w:r w:rsidR="000B37E9" w:rsidRPr="001307F8">
        <w:rPr>
          <w:rFonts w:ascii="Arial" w:hAnsi="Arial" w:cs="Arial"/>
          <w:bCs/>
          <w:sz w:val="20"/>
          <w:szCs w:val="20"/>
          <w:lang w:val="en-CA"/>
        </w:rPr>
        <w:t>Photosynthetically Active Radiation (</w:t>
      </w:r>
      <w:r w:rsidR="00935FE6" w:rsidRPr="001307F8">
        <w:rPr>
          <w:rFonts w:ascii="Arial" w:hAnsi="Arial" w:cs="Arial"/>
          <w:bCs/>
          <w:sz w:val="20"/>
          <w:szCs w:val="20"/>
          <w:lang w:val="en-CA"/>
        </w:rPr>
        <w:t>PAR</w:t>
      </w:r>
      <w:r w:rsidR="000B37E9" w:rsidRPr="001307F8">
        <w:rPr>
          <w:rFonts w:ascii="Arial" w:hAnsi="Arial" w:cs="Arial"/>
          <w:bCs/>
          <w:sz w:val="20"/>
          <w:szCs w:val="20"/>
          <w:lang w:val="en-CA"/>
        </w:rPr>
        <w:t>)</w:t>
      </w:r>
      <w:r w:rsidR="00935FE6" w:rsidRPr="001307F8">
        <w:rPr>
          <w:rFonts w:ascii="Arial" w:hAnsi="Arial" w:cs="Arial"/>
          <w:bCs/>
          <w:sz w:val="20"/>
          <w:szCs w:val="20"/>
          <w:lang w:val="en-CA"/>
        </w:rPr>
        <w:t xml:space="preserve"> quantum light probe was used to measure the photon</w:t>
      </w:r>
      <w:r w:rsidR="000B37E9" w:rsidRPr="001307F8">
        <w:rPr>
          <w:rFonts w:ascii="Arial" w:hAnsi="Arial" w:cs="Arial"/>
          <w:bCs/>
          <w:sz w:val="20"/>
          <w:szCs w:val="20"/>
          <w:lang w:val="en-CA"/>
        </w:rPr>
        <w:t xml:space="preserve"> flux in the</w:t>
      </w:r>
      <w:r w:rsidR="000B37E9" w:rsidRPr="001307F8">
        <w:rPr>
          <w:rStyle w:val="Strong"/>
          <w:rFonts w:ascii="Arial" w:hAnsi="Arial" w:cs="Arial"/>
          <w:b w:val="0"/>
          <w:color w:val="333333"/>
          <w:sz w:val="20"/>
          <w:szCs w:val="20"/>
        </w:rPr>
        <w:t xml:space="preserve"> </w:t>
      </w:r>
      <w:r w:rsidR="00935FE6" w:rsidRPr="001307F8">
        <w:rPr>
          <w:rStyle w:val="Strong"/>
          <w:rFonts w:ascii="Arial" w:hAnsi="Arial" w:cs="Arial"/>
          <w:b w:val="0"/>
          <w:color w:val="000000" w:themeColor="text1"/>
          <w:sz w:val="20"/>
          <w:szCs w:val="20"/>
        </w:rPr>
        <w:t xml:space="preserve">PAR at a wavelength range from 400nm to 700nm. Adaxial and abaxial readings were taken and the difference was determined as the actual PAR. The readings were taken over a 150 day period in 10 day intervals. PAR was defined in terms of photon (quantum) flux, calculated </w:t>
      </w:r>
      <w:r w:rsidR="00C50048" w:rsidRPr="001307F8">
        <w:rPr>
          <w:rStyle w:val="Strong"/>
          <w:rFonts w:ascii="Arial" w:hAnsi="Arial" w:cs="Arial"/>
          <w:b w:val="0"/>
          <w:color w:val="000000" w:themeColor="text1"/>
          <w:sz w:val="20"/>
          <w:szCs w:val="20"/>
        </w:rPr>
        <w:t>as the</w:t>
      </w:r>
      <w:r w:rsidR="00935FE6" w:rsidRPr="001307F8">
        <w:rPr>
          <w:rStyle w:val="Strong"/>
          <w:rFonts w:ascii="Arial" w:hAnsi="Arial" w:cs="Arial"/>
          <w:b w:val="0"/>
          <w:color w:val="000000" w:themeColor="text1"/>
          <w:sz w:val="20"/>
          <w:szCs w:val="20"/>
        </w:rPr>
        <w:t xml:space="preserve"> number of moles of photons in the radiant energy.</w:t>
      </w:r>
      <w:r w:rsidR="00976ED8" w:rsidRPr="001307F8">
        <w:rPr>
          <w:rStyle w:val="Strong"/>
          <w:rFonts w:ascii="Arial" w:hAnsi="Arial" w:cs="Arial"/>
          <w:b w:val="0"/>
          <w:color w:val="000000" w:themeColor="text1"/>
          <w:sz w:val="20"/>
          <w:szCs w:val="20"/>
        </w:rPr>
        <w:t xml:space="preserve"> </w:t>
      </w:r>
    </w:p>
    <w:p w14:paraId="2782E88D" w14:textId="77777777" w:rsidR="000B37E9" w:rsidRPr="001307F8" w:rsidRDefault="000B37E9" w:rsidP="004C34C6">
      <w:pPr>
        <w:pStyle w:val="Heading3"/>
        <w:numPr>
          <w:ilvl w:val="0"/>
          <w:numId w:val="0"/>
        </w:numPr>
        <w:ind w:left="720" w:hanging="720"/>
        <w:rPr>
          <w:rFonts w:ascii="Arial" w:hAnsi="Arial" w:cs="Arial"/>
          <w:sz w:val="20"/>
          <w:szCs w:val="20"/>
        </w:rPr>
      </w:pPr>
      <w:r w:rsidRPr="001307F8">
        <w:rPr>
          <w:rFonts w:ascii="Arial" w:hAnsi="Arial" w:cs="Arial"/>
          <w:sz w:val="20"/>
          <w:szCs w:val="20"/>
        </w:rPr>
        <w:t>Genetic data analysis</w:t>
      </w:r>
    </w:p>
    <w:p w14:paraId="276B4B0F" w14:textId="01406090" w:rsidR="00DD4719" w:rsidRPr="001307F8" w:rsidRDefault="000B37E9" w:rsidP="001B6955">
      <w:pPr>
        <w:spacing w:line="480" w:lineRule="auto"/>
        <w:jc w:val="both"/>
        <w:rPr>
          <w:rFonts w:ascii="Arial" w:hAnsi="Arial" w:cs="Arial"/>
          <w:sz w:val="20"/>
          <w:szCs w:val="20"/>
        </w:rPr>
      </w:pPr>
      <w:r w:rsidRPr="001307F8">
        <w:rPr>
          <w:rFonts w:ascii="Arial" w:hAnsi="Arial" w:cs="Arial"/>
          <w:sz w:val="20"/>
          <w:szCs w:val="20"/>
          <w:lang w:val="en-CA"/>
        </w:rPr>
        <w:t xml:space="preserve">Allelic </w:t>
      </w:r>
      <w:r w:rsidR="00BC496C" w:rsidRPr="001307F8">
        <w:rPr>
          <w:rFonts w:ascii="Arial" w:hAnsi="Arial" w:cs="Arial"/>
          <w:sz w:val="20"/>
          <w:szCs w:val="20"/>
          <w:lang w:val="en-CA"/>
        </w:rPr>
        <w:t xml:space="preserve">variations, homozygosity and heterozygosity indices were estimated </w:t>
      </w:r>
      <w:r w:rsidR="00AD7A5F" w:rsidRPr="001307F8">
        <w:rPr>
          <w:rFonts w:ascii="Arial" w:hAnsi="Arial" w:cs="Arial"/>
          <w:sz w:val="20"/>
          <w:szCs w:val="20"/>
          <w:lang w:val="en-CA"/>
        </w:rPr>
        <w:t xml:space="preserve">by using </w:t>
      </w:r>
      <w:r w:rsidR="00BC496C" w:rsidRPr="001307F8">
        <w:rPr>
          <w:rFonts w:ascii="Arial" w:hAnsi="Arial" w:cs="Arial"/>
          <w:sz w:val="20"/>
          <w:szCs w:val="20"/>
        </w:rPr>
        <w:t>POPGENE version 1.31. G</w:t>
      </w:r>
      <w:proofErr w:type="spellStart"/>
      <w:r w:rsidR="00BC496C" w:rsidRPr="001307F8">
        <w:rPr>
          <w:rFonts w:ascii="Arial" w:hAnsi="Arial" w:cs="Arial"/>
          <w:sz w:val="20"/>
          <w:szCs w:val="20"/>
          <w:lang w:val="en-CA"/>
        </w:rPr>
        <w:t>enetic</w:t>
      </w:r>
      <w:proofErr w:type="spellEnd"/>
      <w:r w:rsidR="00BC496C" w:rsidRPr="001307F8">
        <w:rPr>
          <w:rFonts w:ascii="Arial" w:hAnsi="Arial" w:cs="Arial"/>
          <w:sz w:val="20"/>
          <w:szCs w:val="20"/>
          <w:lang w:val="en-CA"/>
        </w:rPr>
        <w:t xml:space="preserve"> distance, Identity and </w:t>
      </w:r>
      <w:proofErr w:type="spellStart"/>
      <w:r w:rsidR="00BC496C" w:rsidRPr="001307F8">
        <w:rPr>
          <w:rFonts w:ascii="Arial" w:hAnsi="Arial" w:cs="Arial"/>
          <w:sz w:val="20"/>
          <w:szCs w:val="20"/>
          <w:lang w:val="en-CA"/>
        </w:rPr>
        <w:t>dendogram</w:t>
      </w:r>
      <w:proofErr w:type="spellEnd"/>
      <w:r w:rsidR="00BC496C" w:rsidRPr="001307F8">
        <w:rPr>
          <w:rFonts w:ascii="Arial" w:hAnsi="Arial" w:cs="Arial"/>
          <w:sz w:val="20"/>
          <w:szCs w:val="20"/>
          <w:lang w:val="en-CA"/>
        </w:rPr>
        <w:t xml:space="preserve"> development were </w:t>
      </w:r>
      <w:r w:rsidR="00AD7A5F" w:rsidRPr="001307F8">
        <w:rPr>
          <w:rFonts w:ascii="Arial" w:hAnsi="Arial" w:cs="Arial"/>
          <w:sz w:val="20"/>
          <w:szCs w:val="20"/>
          <w:lang w:val="en-CA"/>
        </w:rPr>
        <w:t>calculated with</w:t>
      </w:r>
      <w:r w:rsidR="00BC496C" w:rsidRPr="001307F8">
        <w:rPr>
          <w:rFonts w:ascii="Arial" w:hAnsi="Arial" w:cs="Arial"/>
          <w:sz w:val="20"/>
          <w:szCs w:val="20"/>
          <w:lang w:val="en-CA"/>
        </w:rPr>
        <w:t xml:space="preserve"> </w:t>
      </w:r>
      <w:proofErr w:type="spellStart"/>
      <w:r w:rsidR="00BC496C" w:rsidRPr="001307F8">
        <w:rPr>
          <w:rFonts w:ascii="Arial" w:hAnsi="Arial" w:cs="Arial"/>
          <w:sz w:val="20"/>
          <w:szCs w:val="20"/>
          <w:lang w:val="en-CA"/>
        </w:rPr>
        <w:t>DARwin</w:t>
      </w:r>
      <w:proofErr w:type="spellEnd"/>
      <w:r w:rsidR="00BC496C" w:rsidRPr="001307F8">
        <w:rPr>
          <w:rFonts w:ascii="Arial" w:hAnsi="Arial" w:cs="Arial"/>
          <w:sz w:val="20"/>
          <w:szCs w:val="20"/>
          <w:lang w:val="en-CA"/>
        </w:rPr>
        <w:t xml:space="preserve"> 5.0.157, </w:t>
      </w:r>
      <w:r w:rsidR="00350EC2" w:rsidRPr="001307F8">
        <w:rPr>
          <w:rFonts w:ascii="Arial" w:hAnsi="Arial" w:cs="Arial"/>
          <w:sz w:val="20"/>
          <w:szCs w:val="20"/>
        </w:rPr>
        <w:t>[</w:t>
      </w:r>
      <w:r w:rsidR="00F004CD" w:rsidRPr="001307F8">
        <w:rPr>
          <w:rFonts w:ascii="Arial" w:hAnsi="Arial" w:cs="Arial"/>
          <w:sz w:val="20"/>
          <w:szCs w:val="20"/>
        </w:rPr>
        <w:t>22</w:t>
      </w:r>
      <w:r w:rsidR="001324A5" w:rsidRPr="001307F8">
        <w:rPr>
          <w:rFonts w:ascii="Arial" w:hAnsi="Arial" w:cs="Arial"/>
          <w:sz w:val="20"/>
          <w:szCs w:val="20"/>
        </w:rPr>
        <w:t>]</w:t>
      </w:r>
      <w:r w:rsidR="00BC496C" w:rsidRPr="001307F8">
        <w:rPr>
          <w:rFonts w:ascii="Arial" w:hAnsi="Arial" w:cs="Arial"/>
          <w:sz w:val="20"/>
          <w:szCs w:val="20"/>
          <w:lang w:val="en-CA"/>
        </w:rPr>
        <w:t xml:space="preserve">. Dissimilarity matrixes were developed in </w:t>
      </w:r>
      <w:proofErr w:type="spellStart"/>
      <w:r w:rsidR="00BC496C" w:rsidRPr="001307F8">
        <w:rPr>
          <w:rFonts w:ascii="Arial" w:hAnsi="Arial" w:cs="Arial"/>
          <w:sz w:val="20"/>
          <w:szCs w:val="20"/>
          <w:lang w:val="en-CA"/>
        </w:rPr>
        <w:t>DARwin</w:t>
      </w:r>
      <w:proofErr w:type="spellEnd"/>
      <w:r w:rsidR="00BC496C" w:rsidRPr="001307F8">
        <w:rPr>
          <w:rFonts w:ascii="Arial" w:hAnsi="Arial" w:cs="Arial"/>
          <w:sz w:val="20"/>
          <w:szCs w:val="20"/>
          <w:lang w:val="en-CA"/>
        </w:rPr>
        <w:t xml:space="preserve"> using </w:t>
      </w:r>
      <w:r w:rsidR="00C57964" w:rsidRPr="001307F8">
        <w:rPr>
          <w:rFonts w:ascii="Arial" w:hAnsi="Arial" w:cs="Arial"/>
          <w:sz w:val="20"/>
          <w:szCs w:val="20"/>
          <w:lang w:val="en-CA"/>
        </w:rPr>
        <w:t xml:space="preserve">the </w:t>
      </w:r>
      <w:r w:rsidR="00E51541" w:rsidRPr="001307F8">
        <w:rPr>
          <w:rFonts w:ascii="Arial" w:hAnsi="Arial" w:cs="Arial"/>
          <w:sz w:val="20"/>
          <w:szCs w:val="20"/>
          <w:lang w:val="en-CA"/>
        </w:rPr>
        <w:t>DICE</w:t>
      </w:r>
      <w:r w:rsidR="00C57964" w:rsidRPr="001307F8">
        <w:rPr>
          <w:rFonts w:ascii="Arial" w:hAnsi="Arial" w:cs="Arial"/>
          <w:sz w:val="20"/>
          <w:szCs w:val="20"/>
          <w:lang w:val="en-CA"/>
        </w:rPr>
        <w:t xml:space="preserve"> coefficient</w:t>
      </w:r>
      <w:r w:rsidR="00BC496C" w:rsidRPr="001307F8">
        <w:rPr>
          <w:rFonts w:ascii="Arial" w:hAnsi="Arial" w:cs="Arial"/>
          <w:sz w:val="20"/>
          <w:szCs w:val="20"/>
          <w:lang w:val="en-CA"/>
        </w:rPr>
        <w:t xml:space="preserve"> for </w:t>
      </w:r>
      <w:r w:rsidR="00BC496C" w:rsidRPr="001307F8">
        <w:rPr>
          <w:rFonts w:ascii="Arial" w:eastAsia="SimSun" w:hAnsi="Arial" w:cs="Arial"/>
          <w:sz w:val="20"/>
          <w:szCs w:val="20"/>
          <w:lang w:val="en-ZA" w:eastAsia="zh-CN"/>
        </w:rPr>
        <w:t xml:space="preserve">presence or absence data </w:t>
      </w:r>
      <w:r w:rsidR="00350EC2" w:rsidRPr="001307F8">
        <w:rPr>
          <w:rFonts w:ascii="Arial" w:hAnsi="Arial" w:cs="Arial"/>
          <w:sz w:val="20"/>
          <w:szCs w:val="20"/>
        </w:rPr>
        <w:t>[</w:t>
      </w:r>
      <w:r w:rsidR="00F004CD" w:rsidRPr="001307F8">
        <w:rPr>
          <w:rFonts w:ascii="Arial" w:hAnsi="Arial" w:cs="Arial"/>
          <w:sz w:val="20"/>
          <w:szCs w:val="20"/>
        </w:rPr>
        <w:t>23</w:t>
      </w:r>
      <w:r w:rsidR="001B6955" w:rsidRPr="001307F8">
        <w:rPr>
          <w:rFonts w:ascii="Arial" w:hAnsi="Arial" w:cs="Arial"/>
          <w:sz w:val="20"/>
          <w:szCs w:val="20"/>
        </w:rPr>
        <w:t>]</w:t>
      </w:r>
      <w:r w:rsidR="00B12EC2" w:rsidRPr="001307F8">
        <w:rPr>
          <w:rFonts w:ascii="Arial" w:hAnsi="Arial" w:cs="Arial"/>
          <w:sz w:val="20"/>
          <w:szCs w:val="20"/>
        </w:rPr>
        <w:t>.</w:t>
      </w:r>
      <w:r w:rsidR="001B6955" w:rsidRPr="001307F8">
        <w:rPr>
          <w:rFonts w:ascii="Arial" w:hAnsi="Arial" w:cs="Arial"/>
          <w:sz w:val="20"/>
          <w:szCs w:val="20"/>
        </w:rPr>
        <w:t xml:space="preserve"> </w:t>
      </w:r>
    </w:p>
    <w:p w14:paraId="5A2B451B" w14:textId="2E2A125A" w:rsidR="001A4F60" w:rsidRPr="001307F8" w:rsidRDefault="00BC496C" w:rsidP="00DD4719">
      <w:pPr>
        <w:spacing w:line="480" w:lineRule="auto"/>
        <w:jc w:val="both"/>
        <w:rPr>
          <w:rFonts w:ascii="Arial" w:hAnsi="Arial" w:cs="Arial"/>
          <w:sz w:val="20"/>
          <w:szCs w:val="20"/>
        </w:rPr>
      </w:pPr>
      <w:r w:rsidRPr="001307F8">
        <w:rPr>
          <w:rFonts w:ascii="Arial" w:hAnsi="Arial" w:cs="Arial"/>
          <w:sz w:val="20"/>
          <w:szCs w:val="20"/>
        </w:rPr>
        <w:t>Analysis of variance (ANOVA)</w:t>
      </w:r>
      <w:r w:rsidR="008B0F4D" w:rsidRPr="001307F8">
        <w:rPr>
          <w:rFonts w:ascii="Arial" w:hAnsi="Arial" w:cs="Arial"/>
          <w:sz w:val="20"/>
          <w:szCs w:val="20"/>
        </w:rPr>
        <w:t xml:space="preserve"> was applied to treatment effects, variances due to blocking and other random effects.</w:t>
      </w:r>
      <w:r w:rsidRPr="001307F8">
        <w:rPr>
          <w:rFonts w:ascii="Arial" w:hAnsi="Arial" w:cs="Arial"/>
          <w:sz w:val="20"/>
          <w:szCs w:val="20"/>
        </w:rPr>
        <w:t xml:space="preserve"> </w:t>
      </w:r>
      <w:r w:rsidR="00541999" w:rsidRPr="001307F8">
        <w:rPr>
          <w:rFonts w:ascii="Arial" w:hAnsi="Arial" w:cs="Arial"/>
          <w:sz w:val="20"/>
          <w:szCs w:val="20"/>
        </w:rPr>
        <w:t>Correlation</w:t>
      </w:r>
      <w:r w:rsidR="001F09BE" w:rsidRPr="001307F8">
        <w:rPr>
          <w:rFonts w:ascii="Arial" w:hAnsi="Arial" w:cs="Arial"/>
          <w:sz w:val="20"/>
          <w:szCs w:val="20"/>
        </w:rPr>
        <w:t xml:space="preserve"> </w:t>
      </w:r>
      <w:r w:rsidRPr="001307F8">
        <w:rPr>
          <w:rFonts w:ascii="Arial" w:hAnsi="Arial" w:cs="Arial"/>
          <w:sz w:val="20"/>
          <w:szCs w:val="20"/>
        </w:rPr>
        <w:t xml:space="preserve">analysis, regression </w:t>
      </w:r>
      <w:r w:rsidR="001F09BE" w:rsidRPr="001307F8">
        <w:rPr>
          <w:rFonts w:ascii="Arial" w:hAnsi="Arial" w:cs="Arial"/>
          <w:sz w:val="20"/>
          <w:szCs w:val="20"/>
        </w:rPr>
        <w:t>analys</w:t>
      </w:r>
      <w:r w:rsidR="008B0F4D" w:rsidRPr="001307F8">
        <w:rPr>
          <w:rFonts w:ascii="Arial" w:hAnsi="Arial" w:cs="Arial"/>
          <w:sz w:val="20"/>
          <w:szCs w:val="20"/>
        </w:rPr>
        <w:t>i</w:t>
      </w:r>
      <w:r w:rsidR="001F09BE" w:rsidRPr="001307F8">
        <w:rPr>
          <w:rFonts w:ascii="Arial" w:hAnsi="Arial" w:cs="Arial"/>
          <w:sz w:val="20"/>
          <w:szCs w:val="20"/>
        </w:rPr>
        <w:t xml:space="preserve">s </w:t>
      </w:r>
      <w:r w:rsidR="00541999" w:rsidRPr="001307F8">
        <w:rPr>
          <w:rFonts w:ascii="Arial" w:hAnsi="Arial" w:cs="Arial"/>
          <w:sz w:val="20"/>
          <w:szCs w:val="20"/>
        </w:rPr>
        <w:t xml:space="preserve">for vegetative and reproductive parameters </w:t>
      </w:r>
      <w:r w:rsidRPr="001307F8">
        <w:rPr>
          <w:rFonts w:ascii="Arial" w:hAnsi="Arial" w:cs="Arial"/>
          <w:sz w:val="20"/>
          <w:szCs w:val="20"/>
        </w:rPr>
        <w:t>were done using GENSTAT 14 (VSN 2012)</w:t>
      </w:r>
      <w:r w:rsidR="001F09BE" w:rsidRPr="001307F8">
        <w:rPr>
          <w:rFonts w:ascii="Arial" w:hAnsi="Arial" w:cs="Arial"/>
          <w:sz w:val="20"/>
          <w:szCs w:val="20"/>
        </w:rPr>
        <w:t xml:space="preserve"> program</w:t>
      </w:r>
      <w:r w:rsidRPr="001307F8">
        <w:rPr>
          <w:rFonts w:ascii="Arial" w:hAnsi="Arial" w:cs="Arial"/>
          <w:sz w:val="20"/>
          <w:szCs w:val="20"/>
        </w:rPr>
        <w:t xml:space="preserve">.  </w:t>
      </w:r>
      <w:r w:rsidR="00541999" w:rsidRPr="001307F8">
        <w:rPr>
          <w:rFonts w:ascii="Arial" w:hAnsi="Arial" w:cs="Arial"/>
          <w:sz w:val="20"/>
          <w:szCs w:val="20"/>
        </w:rPr>
        <w:t xml:space="preserve">The </w:t>
      </w:r>
      <w:r w:rsidRPr="001307F8">
        <w:rPr>
          <w:rFonts w:ascii="Arial" w:hAnsi="Arial" w:cs="Arial"/>
          <w:sz w:val="20"/>
          <w:szCs w:val="20"/>
        </w:rPr>
        <w:t xml:space="preserve">GENSTAT 14 </w:t>
      </w:r>
      <w:r w:rsidR="001F09BE" w:rsidRPr="001307F8">
        <w:rPr>
          <w:rFonts w:ascii="Arial" w:hAnsi="Arial" w:cs="Arial"/>
          <w:sz w:val="20"/>
          <w:szCs w:val="20"/>
        </w:rPr>
        <w:t xml:space="preserve">program </w:t>
      </w:r>
      <w:r w:rsidRPr="001307F8">
        <w:rPr>
          <w:rFonts w:ascii="Arial" w:hAnsi="Arial" w:cs="Arial"/>
          <w:sz w:val="20"/>
          <w:szCs w:val="20"/>
        </w:rPr>
        <w:t xml:space="preserve">was </w:t>
      </w:r>
      <w:r w:rsidR="00541999" w:rsidRPr="001307F8">
        <w:rPr>
          <w:rFonts w:ascii="Arial" w:hAnsi="Arial" w:cs="Arial"/>
          <w:sz w:val="20"/>
          <w:szCs w:val="20"/>
        </w:rPr>
        <w:t xml:space="preserve">also </w:t>
      </w:r>
      <w:r w:rsidRPr="001307F8">
        <w:rPr>
          <w:rFonts w:ascii="Arial" w:hAnsi="Arial" w:cs="Arial"/>
          <w:sz w:val="20"/>
          <w:szCs w:val="20"/>
        </w:rPr>
        <w:t xml:space="preserve">used </w:t>
      </w:r>
      <w:r w:rsidR="001F09BE" w:rsidRPr="001307F8">
        <w:rPr>
          <w:rFonts w:ascii="Arial" w:hAnsi="Arial" w:cs="Arial"/>
          <w:sz w:val="20"/>
          <w:szCs w:val="20"/>
        </w:rPr>
        <w:t xml:space="preserve">to </w:t>
      </w:r>
      <w:r w:rsidR="000B37E9" w:rsidRPr="001307F8">
        <w:rPr>
          <w:rFonts w:ascii="Arial" w:hAnsi="Arial" w:cs="Arial"/>
          <w:sz w:val="20"/>
          <w:szCs w:val="20"/>
        </w:rPr>
        <w:t>evaluate</w:t>
      </w:r>
      <w:r w:rsidRPr="001307F8">
        <w:rPr>
          <w:rFonts w:ascii="Arial" w:hAnsi="Arial" w:cs="Arial"/>
          <w:sz w:val="20"/>
          <w:szCs w:val="20"/>
        </w:rPr>
        <w:t xml:space="preserve"> the </w:t>
      </w:r>
      <w:r w:rsidRPr="001307F8">
        <w:rPr>
          <w:rFonts w:ascii="Arial" w:hAnsi="Arial" w:cs="Arial"/>
          <w:sz w:val="20"/>
          <w:szCs w:val="20"/>
        </w:rPr>
        <w:lastRenderedPageBreak/>
        <w:t xml:space="preserve">phenotype of the parents, </w:t>
      </w:r>
      <w:r w:rsidR="000748C8" w:rsidRPr="001307F8">
        <w:rPr>
          <w:rFonts w:ascii="Arial" w:hAnsi="Arial" w:cs="Arial"/>
          <w:sz w:val="20"/>
          <w:szCs w:val="20"/>
        </w:rPr>
        <w:t>F</w:t>
      </w:r>
      <w:r w:rsidR="000748C8" w:rsidRPr="001307F8">
        <w:rPr>
          <w:rFonts w:ascii="Arial" w:hAnsi="Arial" w:cs="Arial"/>
          <w:sz w:val="20"/>
          <w:szCs w:val="20"/>
          <w:vertAlign w:val="subscript"/>
        </w:rPr>
        <w:t>1</w:t>
      </w:r>
      <w:r w:rsidR="000748C8" w:rsidRPr="001307F8">
        <w:rPr>
          <w:rFonts w:ascii="Arial" w:hAnsi="Arial" w:cs="Arial"/>
          <w:sz w:val="20"/>
          <w:szCs w:val="20"/>
        </w:rPr>
        <w:t xml:space="preserve"> progenies</w:t>
      </w:r>
      <w:r w:rsidRPr="001307F8">
        <w:rPr>
          <w:rFonts w:ascii="Arial" w:hAnsi="Arial" w:cs="Arial"/>
          <w:sz w:val="20"/>
          <w:szCs w:val="20"/>
        </w:rPr>
        <w:t xml:space="preserve">, </w:t>
      </w:r>
      <w:r w:rsidR="000748C8" w:rsidRPr="001307F8">
        <w:rPr>
          <w:rFonts w:ascii="Arial" w:hAnsi="Arial" w:cs="Arial"/>
          <w:sz w:val="20"/>
          <w:szCs w:val="20"/>
        </w:rPr>
        <w:t>F</w:t>
      </w:r>
      <w:r w:rsidR="000748C8" w:rsidRPr="001307F8">
        <w:rPr>
          <w:rFonts w:ascii="Arial" w:hAnsi="Arial" w:cs="Arial"/>
          <w:sz w:val="20"/>
          <w:szCs w:val="20"/>
          <w:vertAlign w:val="subscript"/>
        </w:rPr>
        <w:t>2</w:t>
      </w:r>
      <w:r w:rsidR="000748C8" w:rsidRPr="001307F8">
        <w:rPr>
          <w:rFonts w:ascii="Arial" w:hAnsi="Arial" w:cs="Arial"/>
          <w:sz w:val="20"/>
          <w:szCs w:val="20"/>
        </w:rPr>
        <w:t xml:space="preserve"> progenies </w:t>
      </w:r>
      <w:r w:rsidRPr="001307F8">
        <w:rPr>
          <w:rFonts w:ascii="Arial" w:hAnsi="Arial" w:cs="Arial"/>
          <w:sz w:val="20"/>
          <w:szCs w:val="20"/>
        </w:rPr>
        <w:t>and BC</w:t>
      </w:r>
      <w:r w:rsidRPr="001307F8">
        <w:rPr>
          <w:rFonts w:ascii="Arial" w:hAnsi="Arial" w:cs="Arial"/>
          <w:sz w:val="20"/>
          <w:szCs w:val="20"/>
          <w:vertAlign w:val="subscript"/>
        </w:rPr>
        <w:t>1</w:t>
      </w:r>
      <w:r w:rsidR="000748C8" w:rsidRPr="001307F8">
        <w:rPr>
          <w:rFonts w:ascii="Arial" w:hAnsi="Arial" w:cs="Arial"/>
          <w:sz w:val="20"/>
          <w:szCs w:val="20"/>
          <w:vertAlign w:val="subscript"/>
        </w:rPr>
        <w:t xml:space="preserve"> </w:t>
      </w:r>
      <w:r w:rsidR="000748C8" w:rsidRPr="001307F8">
        <w:rPr>
          <w:rFonts w:ascii="Arial" w:hAnsi="Arial" w:cs="Arial"/>
          <w:sz w:val="20"/>
          <w:szCs w:val="20"/>
        </w:rPr>
        <w:t>progenies</w:t>
      </w:r>
      <w:r w:rsidRPr="001307F8">
        <w:rPr>
          <w:rFonts w:ascii="Arial" w:hAnsi="Arial" w:cs="Arial"/>
          <w:sz w:val="20"/>
          <w:szCs w:val="20"/>
        </w:rPr>
        <w:t xml:space="preserve"> using </w:t>
      </w:r>
      <w:r w:rsidR="001F09BE" w:rsidRPr="001307F8">
        <w:rPr>
          <w:rFonts w:ascii="Arial" w:hAnsi="Arial" w:cs="Arial"/>
          <w:sz w:val="20"/>
          <w:szCs w:val="20"/>
        </w:rPr>
        <w:t>principle component analysis (</w:t>
      </w:r>
      <w:r w:rsidRPr="001307F8">
        <w:rPr>
          <w:rFonts w:ascii="Arial" w:hAnsi="Arial" w:cs="Arial"/>
          <w:sz w:val="20"/>
          <w:szCs w:val="20"/>
        </w:rPr>
        <w:t>PCA</w:t>
      </w:r>
      <w:r w:rsidR="00541999" w:rsidRPr="001307F8">
        <w:rPr>
          <w:rFonts w:ascii="Arial" w:hAnsi="Arial" w:cs="Arial"/>
          <w:sz w:val="20"/>
          <w:szCs w:val="20"/>
        </w:rPr>
        <w:t>)</w:t>
      </w:r>
      <w:r w:rsidRPr="001307F8">
        <w:rPr>
          <w:rFonts w:ascii="Arial" w:hAnsi="Arial" w:cs="Arial"/>
          <w:sz w:val="20"/>
          <w:szCs w:val="20"/>
        </w:rPr>
        <w:t xml:space="preserve">, </w:t>
      </w:r>
      <w:r w:rsidR="00541999" w:rsidRPr="001307F8">
        <w:rPr>
          <w:rFonts w:ascii="Arial" w:hAnsi="Arial" w:cs="Arial"/>
          <w:sz w:val="20"/>
          <w:szCs w:val="20"/>
        </w:rPr>
        <w:t>b</w:t>
      </w:r>
      <w:r w:rsidRPr="001307F8">
        <w:rPr>
          <w:rFonts w:ascii="Arial" w:hAnsi="Arial" w:cs="Arial"/>
          <w:sz w:val="20"/>
          <w:szCs w:val="20"/>
        </w:rPr>
        <w:t xml:space="preserve">iplots analysis, discriminant analysis and calculation </w:t>
      </w:r>
      <w:r w:rsidR="00541999" w:rsidRPr="001307F8">
        <w:rPr>
          <w:rFonts w:ascii="Arial" w:hAnsi="Arial" w:cs="Arial"/>
          <w:sz w:val="20"/>
          <w:szCs w:val="20"/>
        </w:rPr>
        <w:t xml:space="preserve">of </w:t>
      </w:r>
      <w:proofErr w:type="spellStart"/>
      <w:r w:rsidR="00541999" w:rsidRPr="001307F8">
        <w:rPr>
          <w:rFonts w:ascii="Arial" w:hAnsi="Arial" w:cs="Arial"/>
          <w:sz w:val="20"/>
          <w:szCs w:val="20"/>
        </w:rPr>
        <w:t>Mahalanobis</w:t>
      </w:r>
      <w:proofErr w:type="spellEnd"/>
      <w:r w:rsidRPr="001307F8">
        <w:rPr>
          <w:rFonts w:ascii="Arial" w:hAnsi="Arial" w:cs="Arial"/>
          <w:sz w:val="20"/>
          <w:szCs w:val="20"/>
        </w:rPr>
        <w:t xml:space="preserve"> (D-squared) intergroup distances</w:t>
      </w:r>
      <w:r w:rsidR="00ED37E1" w:rsidRPr="001307F8">
        <w:rPr>
          <w:rFonts w:ascii="Arial" w:hAnsi="Arial" w:cs="Arial"/>
          <w:sz w:val="20"/>
          <w:szCs w:val="20"/>
        </w:rPr>
        <w:t xml:space="preserve"> </w:t>
      </w:r>
      <w:r w:rsidR="00350EC2" w:rsidRPr="001307F8">
        <w:rPr>
          <w:rFonts w:ascii="Arial" w:hAnsi="Arial" w:cs="Arial"/>
          <w:sz w:val="20"/>
          <w:szCs w:val="20"/>
        </w:rPr>
        <w:t>[</w:t>
      </w:r>
      <w:r w:rsidR="00F004CD" w:rsidRPr="001307F8">
        <w:rPr>
          <w:rFonts w:ascii="Arial" w:hAnsi="Arial" w:cs="Arial"/>
          <w:sz w:val="20"/>
          <w:szCs w:val="20"/>
        </w:rPr>
        <w:t>24</w:t>
      </w:r>
      <w:r w:rsidR="00021221" w:rsidRPr="001307F8">
        <w:rPr>
          <w:rFonts w:ascii="Arial" w:hAnsi="Arial" w:cs="Arial"/>
          <w:sz w:val="20"/>
          <w:szCs w:val="20"/>
        </w:rPr>
        <w:t>]</w:t>
      </w:r>
      <w:r w:rsidR="00E7395F" w:rsidRPr="001307F8">
        <w:rPr>
          <w:rFonts w:ascii="Arial" w:hAnsi="Arial" w:cs="Arial"/>
          <w:sz w:val="20"/>
          <w:szCs w:val="20"/>
        </w:rPr>
        <w:t>.</w:t>
      </w:r>
      <w:r w:rsidR="00541999" w:rsidRPr="001307F8">
        <w:rPr>
          <w:rFonts w:ascii="Arial" w:hAnsi="Arial" w:cs="Arial"/>
          <w:sz w:val="20"/>
          <w:szCs w:val="20"/>
        </w:rPr>
        <w:t xml:space="preserve"> These techniques were used to statistically differentiate the parental populations and the progenies based on vegetative and reproductive parameters. </w:t>
      </w:r>
      <w:r w:rsidR="00AB29BA" w:rsidRPr="001307F8">
        <w:rPr>
          <w:rFonts w:ascii="Arial" w:hAnsi="Arial" w:cs="Arial"/>
          <w:sz w:val="20"/>
          <w:szCs w:val="20"/>
        </w:rPr>
        <w:t xml:space="preserve">SSR primer alignments on the genome and identification of matching protein domains was done in </w:t>
      </w:r>
      <w:proofErr w:type="spellStart"/>
      <w:r w:rsidR="00AB29BA" w:rsidRPr="001307F8">
        <w:rPr>
          <w:rFonts w:ascii="Arial" w:hAnsi="Arial" w:cs="Arial"/>
          <w:sz w:val="20"/>
          <w:szCs w:val="20"/>
        </w:rPr>
        <w:t>Phytozome</w:t>
      </w:r>
      <w:proofErr w:type="spellEnd"/>
      <w:r w:rsidR="00AB29BA" w:rsidRPr="001307F8">
        <w:rPr>
          <w:rFonts w:ascii="Arial" w:hAnsi="Arial" w:cs="Arial"/>
          <w:sz w:val="20"/>
          <w:szCs w:val="20"/>
        </w:rPr>
        <w:t xml:space="preserve"> and NCBI gene banks.</w:t>
      </w:r>
    </w:p>
    <w:p w14:paraId="490701A9" w14:textId="77777777" w:rsidR="000E3C7F" w:rsidRPr="001307F8" w:rsidRDefault="00B12EC2" w:rsidP="004C34C6">
      <w:pPr>
        <w:pStyle w:val="Heading2"/>
        <w:numPr>
          <w:ilvl w:val="0"/>
          <w:numId w:val="0"/>
        </w:numPr>
        <w:ind w:left="576" w:hanging="576"/>
        <w:rPr>
          <w:rFonts w:ascii="Arial" w:hAnsi="Arial"/>
          <w:sz w:val="22"/>
          <w:szCs w:val="22"/>
        </w:rPr>
      </w:pPr>
      <w:bookmarkStart w:id="14" w:name="_Toc372537283"/>
      <w:r w:rsidRPr="001307F8">
        <w:rPr>
          <w:rFonts w:ascii="Arial" w:hAnsi="Arial"/>
          <w:sz w:val="22"/>
          <w:szCs w:val="22"/>
        </w:rPr>
        <w:t>Results</w:t>
      </w:r>
      <w:bookmarkEnd w:id="14"/>
    </w:p>
    <w:p w14:paraId="2CD79CF8" w14:textId="636E6EE8" w:rsidR="00BF3ACB" w:rsidRPr="001307F8" w:rsidRDefault="005F5FAD" w:rsidP="005F5FAD">
      <w:pPr>
        <w:pStyle w:val="Heading3"/>
        <w:numPr>
          <w:ilvl w:val="0"/>
          <w:numId w:val="0"/>
        </w:numPr>
        <w:ind w:left="720" w:hanging="720"/>
        <w:rPr>
          <w:rFonts w:ascii="Arial" w:hAnsi="Arial" w:cs="Arial"/>
          <w:sz w:val="22"/>
          <w:szCs w:val="22"/>
        </w:rPr>
      </w:pPr>
      <w:r w:rsidRPr="001307F8">
        <w:rPr>
          <w:rFonts w:ascii="Arial" w:hAnsi="Arial" w:cs="Arial"/>
          <w:sz w:val="22"/>
          <w:szCs w:val="22"/>
        </w:rPr>
        <w:t>Polymorphism among and within the species</w:t>
      </w:r>
    </w:p>
    <w:p w14:paraId="66AD9123" w14:textId="4F0D6D6A" w:rsidR="00872338" w:rsidRPr="001307F8" w:rsidRDefault="00BC496C" w:rsidP="00872338">
      <w:pPr>
        <w:spacing w:line="480" w:lineRule="auto"/>
        <w:jc w:val="both"/>
        <w:rPr>
          <w:rFonts w:ascii="Arial" w:hAnsi="Arial" w:cs="Arial"/>
          <w:sz w:val="20"/>
          <w:szCs w:val="20"/>
        </w:rPr>
      </w:pPr>
      <w:r w:rsidRPr="001307F8">
        <w:rPr>
          <w:rFonts w:ascii="Arial" w:hAnsi="Arial" w:cs="Arial"/>
          <w:sz w:val="20"/>
          <w:szCs w:val="20"/>
        </w:rPr>
        <w:t xml:space="preserve">SSR loci identified on the </w:t>
      </w:r>
      <w:r w:rsidRPr="001307F8">
        <w:rPr>
          <w:rFonts w:ascii="Arial" w:hAnsi="Arial" w:cs="Arial"/>
          <w:i/>
          <w:sz w:val="20"/>
          <w:szCs w:val="20"/>
        </w:rPr>
        <w:t xml:space="preserve">S. bicolor </w:t>
      </w:r>
      <w:r w:rsidRPr="001307F8">
        <w:rPr>
          <w:rFonts w:ascii="Arial" w:hAnsi="Arial" w:cs="Arial"/>
          <w:sz w:val="20"/>
          <w:szCs w:val="20"/>
        </w:rPr>
        <w:t xml:space="preserve">chromosomes exhibited polymorphism </w:t>
      </w:r>
      <w:r w:rsidR="00C57964" w:rsidRPr="001307F8">
        <w:rPr>
          <w:rFonts w:ascii="Arial" w:hAnsi="Arial" w:cs="Arial"/>
          <w:sz w:val="20"/>
          <w:szCs w:val="20"/>
        </w:rPr>
        <w:t xml:space="preserve">among and within the species </w:t>
      </w:r>
      <w:r w:rsidRPr="001307F8">
        <w:rPr>
          <w:rFonts w:ascii="Arial" w:hAnsi="Arial" w:cs="Arial"/>
          <w:sz w:val="20"/>
          <w:szCs w:val="20"/>
        </w:rPr>
        <w:t>(</w:t>
      </w:r>
      <w:r w:rsidR="00744B7C" w:rsidRPr="001307F8">
        <w:rPr>
          <w:rFonts w:ascii="Arial" w:hAnsi="Arial" w:cs="Arial"/>
          <w:sz w:val="20"/>
          <w:szCs w:val="20"/>
        </w:rPr>
        <w:t>Table 3</w:t>
      </w:r>
      <w:r w:rsidRPr="001307F8">
        <w:rPr>
          <w:rFonts w:ascii="Arial" w:hAnsi="Arial" w:cs="Arial"/>
          <w:sz w:val="20"/>
          <w:szCs w:val="20"/>
        </w:rPr>
        <w:t xml:space="preserve">).  </w:t>
      </w:r>
      <w:r w:rsidR="00B12EC2" w:rsidRPr="001307F8">
        <w:rPr>
          <w:rFonts w:ascii="Arial" w:hAnsi="Arial" w:cs="Arial"/>
          <w:sz w:val="20"/>
          <w:szCs w:val="20"/>
        </w:rPr>
        <w:t xml:space="preserve">The loci identified on </w:t>
      </w:r>
      <w:r w:rsidR="00B12EC2" w:rsidRPr="001307F8">
        <w:rPr>
          <w:rFonts w:ascii="Arial" w:hAnsi="Arial" w:cs="Arial"/>
          <w:i/>
          <w:sz w:val="20"/>
          <w:szCs w:val="20"/>
        </w:rPr>
        <w:t xml:space="preserve">S. bicolor </w:t>
      </w:r>
      <w:r w:rsidR="00B12EC2" w:rsidRPr="001307F8">
        <w:rPr>
          <w:rFonts w:ascii="Arial" w:hAnsi="Arial" w:cs="Arial"/>
          <w:sz w:val="20"/>
          <w:szCs w:val="20"/>
        </w:rPr>
        <w:t>chromosomes had specific alleles that were consistently seen on all crop samples (</w:t>
      </w:r>
      <w:r w:rsidR="00744B7C" w:rsidRPr="001307F8">
        <w:rPr>
          <w:rFonts w:ascii="Arial" w:hAnsi="Arial" w:cs="Arial"/>
          <w:sz w:val="20"/>
          <w:szCs w:val="20"/>
        </w:rPr>
        <w:t>Table 4</w:t>
      </w:r>
      <w:r w:rsidR="00B12EC2" w:rsidRPr="001307F8">
        <w:rPr>
          <w:rFonts w:ascii="Arial" w:hAnsi="Arial" w:cs="Arial"/>
          <w:sz w:val="20"/>
          <w:szCs w:val="20"/>
        </w:rPr>
        <w:t xml:space="preserve">). </w:t>
      </w:r>
      <w:r w:rsidR="0026171D" w:rsidRPr="001307F8">
        <w:rPr>
          <w:rFonts w:ascii="Arial" w:hAnsi="Arial" w:cs="Arial"/>
          <w:sz w:val="20"/>
          <w:szCs w:val="20"/>
        </w:rPr>
        <w:t>F</w:t>
      </w:r>
      <w:r w:rsidR="00B12EC2" w:rsidRPr="001307F8">
        <w:rPr>
          <w:rFonts w:ascii="Arial" w:hAnsi="Arial" w:cs="Arial"/>
          <w:sz w:val="20"/>
          <w:szCs w:val="20"/>
        </w:rPr>
        <w:t>ragment</w:t>
      </w:r>
      <w:r w:rsidR="0026171D" w:rsidRPr="001307F8">
        <w:rPr>
          <w:rFonts w:ascii="Arial" w:hAnsi="Arial" w:cs="Arial"/>
          <w:sz w:val="20"/>
          <w:szCs w:val="20"/>
        </w:rPr>
        <w:t>s</w:t>
      </w:r>
      <w:r w:rsidR="00B12EC2" w:rsidRPr="001307F8">
        <w:rPr>
          <w:rFonts w:ascii="Arial" w:hAnsi="Arial" w:cs="Arial"/>
          <w:sz w:val="20"/>
          <w:szCs w:val="20"/>
        </w:rPr>
        <w:t xml:space="preserve"> ranged from 180bp to 300bp. Loci SB1764, SB2389, SB3420, SB1000X, SB5458, SB3258, SB3806 and SB5293 each had a 300bp fragment amplified from </w:t>
      </w:r>
      <w:r w:rsidR="00B12EC2" w:rsidRPr="001307F8">
        <w:rPr>
          <w:rFonts w:ascii="Arial" w:hAnsi="Arial" w:cs="Arial"/>
          <w:i/>
          <w:sz w:val="20"/>
          <w:szCs w:val="20"/>
        </w:rPr>
        <w:t xml:space="preserve">S. bicolor </w:t>
      </w:r>
      <w:r w:rsidR="00B12EC2" w:rsidRPr="001307F8">
        <w:rPr>
          <w:rFonts w:ascii="Arial" w:hAnsi="Arial" w:cs="Arial"/>
          <w:sz w:val="20"/>
          <w:szCs w:val="20"/>
        </w:rPr>
        <w:t>(</w:t>
      </w:r>
      <w:r w:rsidR="00F57459" w:rsidRPr="001307F8">
        <w:rPr>
          <w:rFonts w:ascii="Arial" w:hAnsi="Arial" w:cs="Arial"/>
          <w:sz w:val="20"/>
          <w:szCs w:val="20"/>
        </w:rPr>
        <w:t>Figure 1</w:t>
      </w:r>
      <w:r w:rsidR="00B12EC2" w:rsidRPr="001307F8">
        <w:rPr>
          <w:rFonts w:ascii="Arial" w:hAnsi="Arial" w:cs="Arial"/>
          <w:sz w:val="20"/>
          <w:szCs w:val="20"/>
        </w:rPr>
        <w:t xml:space="preserve">; </w:t>
      </w:r>
      <w:r w:rsidR="00B777A6" w:rsidRPr="001307F8">
        <w:rPr>
          <w:rFonts w:ascii="Arial" w:hAnsi="Arial" w:cs="Arial"/>
          <w:sz w:val="20"/>
          <w:szCs w:val="20"/>
        </w:rPr>
        <w:t xml:space="preserve">Lanes </w:t>
      </w:r>
      <w:r w:rsidR="00B12EC2" w:rsidRPr="001307F8">
        <w:rPr>
          <w:rFonts w:ascii="Arial" w:hAnsi="Arial" w:cs="Arial"/>
          <w:sz w:val="20"/>
          <w:szCs w:val="20"/>
        </w:rPr>
        <w:t xml:space="preserve">2, 4, 5, 6 7 12-15, </w:t>
      </w:r>
      <w:r w:rsidR="00744B7C" w:rsidRPr="001307F8">
        <w:rPr>
          <w:rFonts w:ascii="Arial" w:hAnsi="Arial" w:cs="Arial"/>
          <w:sz w:val="20"/>
          <w:szCs w:val="20"/>
        </w:rPr>
        <w:t>Table 4</w:t>
      </w:r>
      <w:r w:rsidR="00B12EC2" w:rsidRPr="001307F8">
        <w:rPr>
          <w:rFonts w:ascii="Arial" w:hAnsi="Arial" w:cs="Arial"/>
          <w:sz w:val="20"/>
          <w:szCs w:val="20"/>
        </w:rPr>
        <w:t xml:space="preserve">) while loci SB960, SB3008, SB3860, and SB4396 gave a 200bp fragment each. The fragments with the least molecular weight were obtained from </w:t>
      </w:r>
      <w:r w:rsidR="00B777A6" w:rsidRPr="001307F8">
        <w:rPr>
          <w:rFonts w:ascii="Arial" w:hAnsi="Arial" w:cs="Arial"/>
          <w:sz w:val="20"/>
          <w:szCs w:val="20"/>
        </w:rPr>
        <w:t xml:space="preserve">loci </w:t>
      </w:r>
      <w:r w:rsidR="00B12EC2" w:rsidRPr="001307F8">
        <w:rPr>
          <w:rFonts w:ascii="Arial" w:hAnsi="Arial" w:cs="Arial"/>
          <w:sz w:val="20"/>
          <w:szCs w:val="20"/>
        </w:rPr>
        <w:t xml:space="preserve">SB1799, SB858, SB297 and SB1287 </w:t>
      </w:r>
      <w:r w:rsidR="00B777A6" w:rsidRPr="001307F8">
        <w:rPr>
          <w:rFonts w:ascii="Arial" w:hAnsi="Arial" w:cs="Arial"/>
          <w:sz w:val="20"/>
          <w:szCs w:val="20"/>
        </w:rPr>
        <w:t xml:space="preserve">and ranged </w:t>
      </w:r>
      <w:r w:rsidR="00B12EC2" w:rsidRPr="001307F8">
        <w:rPr>
          <w:rFonts w:ascii="Arial" w:hAnsi="Arial" w:cs="Arial"/>
          <w:sz w:val="20"/>
          <w:szCs w:val="20"/>
        </w:rPr>
        <w:t>from 70</w:t>
      </w:r>
      <w:r w:rsidR="00B6117A" w:rsidRPr="001307F8">
        <w:rPr>
          <w:rFonts w:ascii="Arial" w:hAnsi="Arial" w:cs="Arial"/>
          <w:sz w:val="20"/>
          <w:szCs w:val="20"/>
        </w:rPr>
        <w:t xml:space="preserve"> to </w:t>
      </w:r>
      <w:r w:rsidR="00B12EC2" w:rsidRPr="001307F8">
        <w:rPr>
          <w:rFonts w:ascii="Arial" w:hAnsi="Arial" w:cs="Arial"/>
          <w:sz w:val="20"/>
          <w:szCs w:val="20"/>
        </w:rPr>
        <w:t>190bp (</w:t>
      </w:r>
      <w:r w:rsidR="00744B7C" w:rsidRPr="001307F8">
        <w:rPr>
          <w:rFonts w:ascii="Arial" w:hAnsi="Arial" w:cs="Arial"/>
          <w:sz w:val="20"/>
          <w:szCs w:val="20"/>
        </w:rPr>
        <w:t>Table 4</w:t>
      </w:r>
      <w:r w:rsidR="00B12EC2" w:rsidRPr="001307F8">
        <w:rPr>
          <w:rFonts w:ascii="Arial" w:hAnsi="Arial" w:cs="Arial"/>
          <w:sz w:val="20"/>
          <w:szCs w:val="20"/>
        </w:rPr>
        <w:t>).</w:t>
      </w:r>
    </w:p>
    <w:p w14:paraId="2BA5CAA7" w14:textId="050B9AEA" w:rsidR="00F5494D" w:rsidRPr="001307F8" w:rsidRDefault="00744B7C" w:rsidP="00287DEF">
      <w:pPr>
        <w:pStyle w:val="StyleTitleTimesNewRomanJustified"/>
        <w:rPr>
          <w:rFonts w:ascii="Arial" w:hAnsi="Arial" w:cs="Arial"/>
          <w:sz w:val="20"/>
        </w:rPr>
      </w:pPr>
      <w:bookmarkStart w:id="15" w:name="_Toc341106380"/>
      <w:bookmarkStart w:id="16" w:name="_Toc345410711"/>
      <w:bookmarkStart w:id="17" w:name="_Toc368586594"/>
      <w:bookmarkStart w:id="18" w:name="_Toc371582144"/>
      <w:bookmarkStart w:id="19" w:name="_Toc372537866"/>
      <w:bookmarkStart w:id="20" w:name="_Toc372560973"/>
      <w:r w:rsidRPr="001307F8">
        <w:rPr>
          <w:rFonts w:ascii="Arial" w:hAnsi="Arial" w:cs="Arial"/>
          <w:sz w:val="20"/>
        </w:rPr>
        <w:t>Table 3</w:t>
      </w:r>
      <w:r w:rsidR="00B12EC2" w:rsidRPr="001307F8">
        <w:rPr>
          <w:rFonts w:ascii="Arial" w:hAnsi="Arial" w:cs="Arial"/>
          <w:sz w:val="20"/>
        </w:rPr>
        <w:t xml:space="preserve">. </w:t>
      </w:r>
      <w:r w:rsidR="00B6117A" w:rsidRPr="001307F8">
        <w:rPr>
          <w:rFonts w:ascii="Arial" w:hAnsi="Arial" w:cs="Arial"/>
          <w:sz w:val="20"/>
        </w:rPr>
        <w:t>A</w:t>
      </w:r>
      <w:r w:rsidR="00B12EC2" w:rsidRPr="001307F8">
        <w:rPr>
          <w:rFonts w:ascii="Arial" w:hAnsi="Arial" w:cs="Arial"/>
          <w:sz w:val="20"/>
        </w:rPr>
        <w:t xml:space="preserve">llelic variation statistics for </w:t>
      </w:r>
      <w:r w:rsidR="00B6117A" w:rsidRPr="001307F8">
        <w:rPr>
          <w:rFonts w:ascii="Arial" w:hAnsi="Arial" w:cs="Arial"/>
          <w:sz w:val="20"/>
        </w:rPr>
        <w:t xml:space="preserve">SSR </w:t>
      </w:r>
      <w:r w:rsidR="00B12EC2" w:rsidRPr="001307F8">
        <w:rPr>
          <w:rFonts w:ascii="Arial" w:hAnsi="Arial" w:cs="Arial"/>
          <w:sz w:val="20"/>
        </w:rPr>
        <w:t>loci</w:t>
      </w:r>
      <w:bookmarkEnd w:id="15"/>
      <w:bookmarkEnd w:id="16"/>
      <w:r w:rsidR="00B12EC2" w:rsidRPr="001307F8">
        <w:rPr>
          <w:rFonts w:ascii="Arial" w:hAnsi="Arial" w:cs="Arial"/>
          <w:sz w:val="20"/>
        </w:rPr>
        <w:t xml:space="preserve"> </w:t>
      </w:r>
      <w:r w:rsidR="00B6117A" w:rsidRPr="001307F8">
        <w:rPr>
          <w:rFonts w:ascii="Arial" w:hAnsi="Arial" w:cs="Arial"/>
          <w:sz w:val="20"/>
        </w:rPr>
        <w:t>in crop and weedy species</w:t>
      </w:r>
      <w:bookmarkEnd w:id="17"/>
      <w:bookmarkEnd w:id="18"/>
      <w:bookmarkEnd w:id="19"/>
      <w:bookmarkEnd w:id="20"/>
      <w:r w:rsidR="00B12EC2" w:rsidRPr="001307F8">
        <w:rPr>
          <w:rFonts w:ascii="Arial" w:hAnsi="Arial" w:cs="Arial"/>
          <w:sz w:val="20"/>
        </w:rPr>
        <w:t xml:space="preserve">       </w:t>
      </w:r>
      <w:r w:rsidR="001F5693" w:rsidRPr="001307F8">
        <w:rPr>
          <w:rFonts w:ascii="Arial" w:hAnsi="Arial" w:cs="Arial"/>
          <w:sz w:val="20"/>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00"/>
        <w:gridCol w:w="1530"/>
        <w:gridCol w:w="1440"/>
        <w:gridCol w:w="1440"/>
        <w:gridCol w:w="1080"/>
        <w:gridCol w:w="1170"/>
      </w:tblGrid>
      <w:tr w:rsidR="00B459C9" w:rsidRPr="001307F8" w14:paraId="0BAA2E55" w14:textId="77777777" w:rsidTr="00FC7638">
        <w:tc>
          <w:tcPr>
            <w:tcW w:w="1800" w:type="dxa"/>
            <w:tcBorders>
              <w:top w:val="single" w:sz="4" w:space="0" w:color="auto"/>
              <w:bottom w:val="single" w:sz="4" w:space="0" w:color="auto"/>
            </w:tcBorders>
          </w:tcPr>
          <w:p w14:paraId="125C2177" w14:textId="77777777" w:rsidR="00B459C9" w:rsidRPr="001307F8" w:rsidRDefault="00F5494D" w:rsidP="00F5494D">
            <w:pPr>
              <w:rPr>
                <w:rFonts w:ascii="Arial" w:hAnsi="Arial" w:cs="Arial"/>
                <w:sz w:val="20"/>
                <w:szCs w:val="20"/>
              </w:rPr>
            </w:pPr>
            <w:r w:rsidRPr="001307F8">
              <w:rPr>
                <w:rFonts w:ascii="Arial" w:hAnsi="Arial" w:cs="Arial"/>
                <w:sz w:val="20"/>
                <w:szCs w:val="20"/>
              </w:rPr>
              <w:t xml:space="preserve"> </w:t>
            </w:r>
            <w:r w:rsidR="00B459C9" w:rsidRPr="001307F8">
              <w:rPr>
                <w:rFonts w:ascii="Arial" w:hAnsi="Arial" w:cs="Arial"/>
                <w:sz w:val="20"/>
                <w:szCs w:val="20"/>
              </w:rPr>
              <w:t xml:space="preserve">Locus            </w:t>
            </w:r>
          </w:p>
        </w:tc>
        <w:tc>
          <w:tcPr>
            <w:tcW w:w="1530" w:type="dxa"/>
            <w:tcBorders>
              <w:top w:val="single" w:sz="4" w:space="0" w:color="auto"/>
              <w:bottom w:val="single" w:sz="4" w:space="0" w:color="auto"/>
            </w:tcBorders>
          </w:tcPr>
          <w:p w14:paraId="737C9FEE"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Chromosome </w:t>
            </w:r>
          </w:p>
        </w:tc>
        <w:tc>
          <w:tcPr>
            <w:tcW w:w="1440" w:type="dxa"/>
            <w:tcBorders>
              <w:top w:val="single" w:sz="4" w:space="0" w:color="auto"/>
              <w:bottom w:val="single" w:sz="4" w:space="0" w:color="auto"/>
            </w:tcBorders>
          </w:tcPr>
          <w:p w14:paraId="0F10552A" w14:textId="77777777" w:rsidR="00B459C9" w:rsidRPr="001307F8" w:rsidRDefault="00B12EC2" w:rsidP="00B459C9">
            <w:pPr>
              <w:rPr>
                <w:rFonts w:ascii="Arial" w:hAnsi="Arial" w:cs="Arial"/>
                <w:sz w:val="20"/>
                <w:szCs w:val="20"/>
              </w:rPr>
            </w:pPr>
            <w:r w:rsidRPr="001307F8">
              <w:rPr>
                <w:rFonts w:ascii="Arial" w:hAnsi="Arial" w:cs="Arial"/>
                <w:sz w:val="20"/>
                <w:szCs w:val="20"/>
              </w:rPr>
              <w:t xml:space="preserve">Position </w:t>
            </w:r>
            <w:proofErr w:type="spellStart"/>
            <w:r w:rsidRPr="001307F8">
              <w:rPr>
                <w:rFonts w:ascii="Arial" w:hAnsi="Arial" w:cs="Arial"/>
                <w:sz w:val="20"/>
                <w:szCs w:val="20"/>
              </w:rPr>
              <w:t>cM</w:t>
            </w:r>
            <w:proofErr w:type="spellEnd"/>
          </w:p>
        </w:tc>
        <w:tc>
          <w:tcPr>
            <w:tcW w:w="1440" w:type="dxa"/>
            <w:tcBorders>
              <w:top w:val="single" w:sz="4" w:space="0" w:color="auto"/>
              <w:bottom w:val="single" w:sz="4" w:space="0" w:color="auto"/>
            </w:tcBorders>
          </w:tcPr>
          <w:p w14:paraId="009FEEB9"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Sample Size  </w:t>
            </w:r>
          </w:p>
        </w:tc>
        <w:tc>
          <w:tcPr>
            <w:tcW w:w="1080" w:type="dxa"/>
            <w:tcBorders>
              <w:top w:val="single" w:sz="4" w:space="0" w:color="auto"/>
              <w:bottom w:val="single" w:sz="4" w:space="0" w:color="auto"/>
            </w:tcBorders>
          </w:tcPr>
          <w:p w14:paraId="1295E71B" w14:textId="77777777" w:rsidR="00B459C9" w:rsidRPr="001307F8" w:rsidRDefault="00B12EC2" w:rsidP="00F5494D">
            <w:pPr>
              <w:rPr>
                <w:rFonts w:ascii="Arial" w:hAnsi="Arial" w:cs="Arial"/>
                <w:sz w:val="20"/>
                <w:szCs w:val="20"/>
              </w:rPr>
            </w:pPr>
            <w:proofErr w:type="spellStart"/>
            <w:r w:rsidRPr="001307F8">
              <w:rPr>
                <w:rFonts w:ascii="Arial" w:hAnsi="Arial" w:cs="Arial"/>
                <w:sz w:val="20"/>
                <w:szCs w:val="20"/>
              </w:rPr>
              <w:t>na</w:t>
            </w:r>
            <w:proofErr w:type="spellEnd"/>
            <w:r w:rsidRPr="001307F8">
              <w:rPr>
                <w:rFonts w:ascii="Arial" w:hAnsi="Arial" w:cs="Arial"/>
                <w:sz w:val="20"/>
                <w:szCs w:val="20"/>
              </w:rPr>
              <w:t>*</w:t>
            </w:r>
          </w:p>
        </w:tc>
        <w:tc>
          <w:tcPr>
            <w:tcW w:w="1170" w:type="dxa"/>
            <w:tcBorders>
              <w:top w:val="single" w:sz="4" w:space="0" w:color="auto"/>
              <w:bottom w:val="single" w:sz="4" w:space="0" w:color="auto"/>
            </w:tcBorders>
          </w:tcPr>
          <w:p w14:paraId="1BCFBD9F"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I*        </w:t>
            </w:r>
          </w:p>
        </w:tc>
      </w:tr>
      <w:tr w:rsidR="00B459C9" w:rsidRPr="001307F8" w14:paraId="3EDF63F9" w14:textId="77777777" w:rsidTr="00FC7638">
        <w:tc>
          <w:tcPr>
            <w:tcW w:w="1800" w:type="dxa"/>
            <w:tcBorders>
              <w:top w:val="single" w:sz="4" w:space="0" w:color="auto"/>
            </w:tcBorders>
          </w:tcPr>
          <w:p w14:paraId="1AC01922"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SB297               </w:t>
            </w:r>
          </w:p>
        </w:tc>
        <w:tc>
          <w:tcPr>
            <w:tcW w:w="1530" w:type="dxa"/>
            <w:tcBorders>
              <w:top w:val="single" w:sz="4" w:space="0" w:color="auto"/>
            </w:tcBorders>
          </w:tcPr>
          <w:p w14:paraId="5690E98E" w14:textId="77777777" w:rsidR="00B459C9" w:rsidRPr="001307F8" w:rsidRDefault="00B12EC2" w:rsidP="00F5494D">
            <w:pPr>
              <w:rPr>
                <w:rFonts w:ascii="Arial" w:hAnsi="Arial" w:cs="Arial"/>
                <w:sz w:val="20"/>
                <w:szCs w:val="20"/>
              </w:rPr>
            </w:pPr>
            <w:r w:rsidRPr="001307F8">
              <w:rPr>
                <w:rFonts w:ascii="Arial" w:hAnsi="Arial" w:cs="Arial"/>
                <w:sz w:val="20"/>
                <w:szCs w:val="20"/>
              </w:rPr>
              <w:t>1</w:t>
            </w:r>
          </w:p>
        </w:tc>
        <w:tc>
          <w:tcPr>
            <w:tcW w:w="1440" w:type="dxa"/>
            <w:tcBorders>
              <w:top w:val="single" w:sz="4" w:space="0" w:color="auto"/>
            </w:tcBorders>
          </w:tcPr>
          <w:p w14:paraId="105CD7A0" w14:textId="77777777" w:rsidR="00B459C9" w:rsidRPr="001307F8" w:rsidRDefault="00B12EC2" w:rsidP="00F5494D">
            <w:pPr>
              <w:rPr>
                <w:rFonts w:ascii="Arial" w:hAnsi="Arial" w:cs="Arial"/>
                <w:sz w:val="20"/>
                <w:szCs w:val="20"/>
              </w:rPr>
            </w:pPr>
            <w:r w:rsidRPr="001307F8">
              <w:rPr>
                <w:rFonts w:ascii="Arial" w:hAnsi="Arial" w:cs="Arial"/>
                <w:sz w:val="20"/>
                <w:szCs w:val="20"/>
              </w:rPr>
              <w:t>20</w:t>
            </w:r>
          </w:p>
        </w:tc>
        <w:tc>
          <w:tcPr>
            <w:tcW w:w="1440" w:type="dxa"/>
            <w:tcBorders>
              <w:top w:val="single" w:sz="4" w:space="0" w:color="auto"/>
            </w:tcBorders>
          </w:tcPr>
          <w:p w14:paraId="54C8C7A0" w14:textId="77777777" w:rsidR="00B459C9" w:rsidRPr="001307F8" w:rsidRDefault="00B12EC2" w:rsidP="00F5494D">
            <w:pPr>
              <w:rPr>
                <w:rFonts w:ascii="Arial" w:hAnsi="Arial" w:cs="Arial"/>
                <w:sz w:val="20"/>
                <w:szCs w:val="20"/>
              </w:rPr>
            </w:pPr>
            <w:r w:rsidRPr="001307F8">
              <w:rPr>
                <w:rFonts w:ascii="Arial" w:hAnsi="Arial" w:cs="Arial"/>
                <w:sz w:val="20"/>
                <w:szCs w:val="20"/>
              </w:rPr>
              <w:t>126</w:t>
            </w:r>
          </w:p>
        </w:tc>
        <w:tc>
          <w:tcPr>
            <w:tcW w:w="1080" w:type="dxa"/>
            <w:tcBorders>
              <w:top w:val="single" w:sz="4" w:space="0" w:color="auto"/>
            </w:tcBorders>
          </w:tcPr>
          <w:p w14:paraId="359F2F4D"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6.0000    </w:t>
            </w:r>
          </w:p>
        </w:tc>
        <w:tc>
          <w:tcPr>
            <w:tcW w:w="1170" w:type="dxa"/>
            <w:tcBorders>
              <w:top w:val="single" w:sz="4" w:space="0" w:color="auto"/>
            </w:tcBorders>
          </w:tcPr>
          <w:p w14:paraId="36E65F36" w14:textId="77777777" w:rsidR="00B459C9" w:rsidRPr="001307F8" w:rsidRDefault="00B12EC2" w:rsidP="00F5494D">
            <w:pPr>
              <w:rPr>
                <w:rFonts w:ascii="Arial" w:hAnsi="Arial" w:cs="Arial"/>
                <w:sz w:val="20"/>
                <w:szCs w:val="20"/>
              </w:rPr>
            </w:pPr>
            <w:r w:rsidRPr="001307F8">
              <w:rPr>
                <w:rFonts w:ascii="Arial" w:hAnsi="Arial" w:cs="Arial"/>
                <w:sz w:val="20"/>
                <w:szCs w:val="20"/>
              </w:rPr>
              <w:t>1.3876</w:t>
            </w:r>
          </w:p>
        </w:tc>
      </w:tr>
      <w:tr w:rsidR="00B459C9" w:rsidRPr="001307F8" w14:paraId="6D41FAA9" w14:textId="77777777" w:rsidTr="00FC7638">
        <w:tc>
          <w:tcPr>
            <w:tcW w:w="1800" w:type="dxa"/>
          </w:tcPr>
          <w:p w14:paraId="1B0B1AA1"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SB960           </w:t>
            </w:r>
          </w:p>
        </w:tc>
        <w:tc>
          <w:tcPr>
            <w:tcW w:w="1530" w:type="dxa"/>
          </w:tcPr>
          <w:p w14:paraId="14095DCB" w14:textId="77777777" w:rsidR="00B459C9" w:rsidRPr="001307F8" w:rsidRDefault="00B12EC2" w:rsidP="00F5494D">
            <w:pPr>
              <w:rPr>
                <w:rFonts w:ascii="Arial" w:hAnsi="Arial" w:cs="Arial"/>
                <w:sz w:val="20"/>
                <w:szCs w:val="20"/>
              </w:rPr>
            </w:pPr>
            <w:r w:rsidRPr="001307F8">
              <w:rPr>
                <w:rFonts w:ascii="Arial" w:hAnsi="Arial" w:cs="Arial"/>
                <w:sz w:val="20"/>
                <w:szCs w:val="20"/>
              </w:rPr>
              <w:t>2</w:t>
            </w:r>
          </w:p>
        </w:tc>
        <w:tc>
          <w:tcPr>
            <w:tcW w:w="1440" w:type="dxa"/>
          </w:tcPr>
          <w:p w14:paraId="465FFD47" w14:textId="77777777" w:rsidR="00B459C9" w:rsidRPr="001307F8" w:rsidRDefault="00B12EC2" w:rsidP="00F5494D">
            <w:pPr>
              <w:rPr>
                <w:rFonts w:ascii="Arial" w:hAnsi="Arial" w:cs="Arial"/>
                <w:sz w:val="20"/>
                <w:szCs w:val="20"/>
              </w:rPr>
            </w:pPr>
            <w:r w:rsidRPr="001307F8">
              <w:rPr>
                <w:rFonts w:ascii="Arial" w:hAnsi="Arial" w:cs="Arial"/>
                <w:sz w:val="20"/>
                <w:szCs w:val="20"/>
              </w:rPr>
              <w:t>2</w:t>
            </w:r>
          </w:p>
        </w:tc>
        <w:tc>
          <w:tcPr>
            <w:tcW w:w="1440" w:type="dxa"/>
          </w:tcPr>
          <w:p w14:paraId="6B846009"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152    </w:t>
            </w:r>
          </w:p>
        </w:tc>
        <w:tc>
          <w:tcPr>
            <w:tcW w:w="1080" w:type="dxa"/>
          </w:tcPr>
          <w:p w14:paraId="506531E7"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8.0000    </w:t>
            </w:r>
          </w:p>
        </w:tc>
        <w:tc>
          <w:tcPr>
            <w:tcW w:w="1170" w:type="dxa"/>
          </w:tcPr>
          <w:p w14:paraId="553855D7" w14:textId="77777777" w:rsidR="00B459C9" w:rsidRPr="001307F8" w:rsidRDefault="00B12EC2" w:rsidP="00F5494D">
            <w:pPr>
              <w:rPr>
                <w:rFonts w:ascii="Arial" w:hAnsi="Arial" w:cs="Arial"/>
                <w:sz w:val="20"/>
                <w:szCs w:val="20"/>
              </w:rPr>
            </w:pPr>
            <w:r w:rsidRPr="001307F8">
              <w:rPr>
                <w:rFonts w:ascii="Arial" w:hAnsi="Arial" w:cs="Arial"/>
                <w:sz w:val="20"/>
                <w:szCs w:val="20"/>
              </w:rPr>
              <w:t>1.6641</w:t>
            </w:r>
          </w:p>
        </w:tc>
      </w:tr>
      <w:tr w:rsidR="00B459C9" w:rsidRPr="001307F8" w14:paraId="610C5EFC" w14:textId="77777777" w:rsidTr="00FC7638">
        <w:tc>
          <w:tcPr>
            <w:tcW w:w="1800" w:type="dxa"/>
          </w:tcPr>
          <w:p w14:paraId="173A1245"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SB1764          </w:t>
            </w:r>
          </w:p>
        </w:tc>
        <w:tc>
          <w:tcPr>
            <w:tcW w:w="1530" w:type="dxa"/>
          </w:tcPr>
          <w:p w14:paraId="29DB91B2" w14:textId="77777777" w:rsidR="00B459C9" w:rsidRPr="001307F8" w:rsidRDefault="00B12EC2" w:rsidP="00F5494D">
            <w:pPr>
              <w:rPr>
                <w:rFonts w:ascii="Arial" w:hAnsi="Arial" w:cs="Arial"/>
                <w:sz w:val="20"/>
                <w:szCs w:val="20"/>
              </w:rPr>
            </w:pPr>
            <w:r w:rsidRPr="001307F8">
              <w:rPr>
                <w:rFonts w:ascii="Arial" w:hAnsi="Arial" w:cs="Arial"/>
                <w:sz w:val="20"/>
                <w:szCs w:val="20"/>
              </w:rPr>
              <w:t>3</w:t>
            </w:r>
          </w:p>
        </w:tc>
        <w:tc>
          <w:tcPr>
            <w:tcW w:w="1440" w:type="dxa"/>
          </w:tcPr>
          <w:p w14:paraId="67712F15" w14:textId="77777777" w:rsidR="00B459C9" w:rsidRPr="001307F8" w:rsidRDefault="00B12EC2" w:rsidP="00F5494D">
            <w:pPr>
              <w:rPr>
                <w:rFonts w:ascii="Arial" w:hAnsi="Arial" w:cs="Arial"/>
                <w:sz w:val="20"/>
                <w:szCs w:val="20"/>
              </w:rPr>
            </w:pPr>
            <w:r w:rsidRPr="001307F8">
              <w:rPr>
                <w:rFonts w:ascii="Arial" w:hAnsi="Arial" w:cs="Arial"/>
                <w:sz w:val="20"/>
                <w:szCs w:val="20"/>
              </w:rPr>
              <w:t>9</w:t>
            </w:r>
          </w:p>
        </w:tc>
        <w:tc>
          <w:tcPr>
            <w:tcW w:w="1440" w:type="dxa"/>
          </w:tcPr>
          <w:p w14:paraId="7C281529"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116    </w:t>
            </w:r>
          </w:p>
        </w:tc>
        <w:tc>
          <w:tcPr>
            <w:tcW w:w="1080" w:type="dxa"/>
          </w:tcPr>
          <w:p w14:paraId="28C0D29D"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4.0000    </w:t>
            </w:r>
          </w:p>
        </w:tc>
        <w:tc>
          <w:tcPr>
            <w:tcW w:w="1170" w:type="dxa"/>
          </w:tcPr>
          <w:p w14:paraId="085C894F" w14:textId="77777777" w:rsidR="00B459C9" w:rsidRPr="001307F8" w:rsidRDefault="00B12EC2" w:rsidP="00F5494D">
            <w:pPr>
              <w:rPr>
                <w:rFonts w:ascii="Arial" w:hAnsi="Arial" w:cs="Arial"/>
                <w:sz w:val="20"/>
                <w:szCs w:val="20"/>
              </w:rPr>
            </w:pPr>
            <w:r w:rsidRPr="001307F8">
              <w:rPr>
                <w:rFonts w:ascii="Arial" w:hAnsi="Arial" w:cs="Arial"/>
                <w:sz w:val="20"/>
                <w:szCs w:val="20"/>
              </w:rPr>
              <w:t>1.1990</w:t>
            </w:r>
          </w:p>
        </w:tc>
      </w:tr>
      <w:tr w:rsidR="00B459C9" w:rsidRPr="001307F8" w14:paraId="3762AFD6" w14:textId="77777777" w:rsidTr="00FC7638">
        <w:tc>
          <w:tcPr>
            <w:tcW w:w="1800" w:type="dxa"/>
          </w:tcPr>
          <w:p w14:paraId="32A4C7BC"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SB2389          </w:t>
            </w:r>
          </w:p>
        </w:tc>
        <w:tc>
          <w:tcPr>
            <w:tcW w:w="1530" w:type="dxa"/>
          </w:tcPr>
          <w:p w14:paraId="768F3722" w14:textId="77777777" w:rsidR="00B459C9" w:rsidRPr="001307F8" w:rsidRDefault="00B12EC2" w:rsidP="00F5494D">
            <w:pPr>
              <w:rPr>
                <w:rFonts w:ascii="Arial" w:hAnsi="Arial" w:cs="Arial"/>
                <w:sz w:val="20"/>
                <w:szCs w:val="20"/>
              </w:rPr>
            </w:pPr>
            <w:r w:rsidRPr="001307F8">
              <w:rPr>
                <w:rFonts w:ascii="Arial" w:hAnsi="Arial" w:cs="Arial"/>
                <w:sz w:val="20"/>
                <w:szCs w:val="20"/>
              </w:rPr>
              <w:t>4</w:t>
            </w:r>
          </w:p>
        </w:tc>
        <w:tc>
          <w:tcPr>
            <w:tcW w:w="1440" w:type="dxa"/>
          </w:tcPr>
          <w:p w14:paraId="6F430A43" w14:textId="77777777" w:rsidR="00B459C9" w:rsidRPr="001307F8" w:rsidRDefault="00B12EC2" w:rsidP="00F5494D">
            <w:pPr>
              <w:rPr>
                <w:rFonts w:ascii="Arial" w:hAnsi="Arial" w:cs="Arial"/>
                <w:sz w:val="20"/>
                <w:szCs w:val="20"/>
              </w:rPr>
            </w:pPr>
            <w:r w:rsidRPr="001307F8">
              <w:rPr>
                <w:rFonts w:ascii="Arial" w:hAnsi="Arial" w:cs="Arial"/>
                <w:sz w:val="20"/>
                <w:szCs w:val="20"/>
              </w:rPr>
              <w:t>2</w:t>
            </w:r>
          </w:p>
        </w:tc>
        <w:tc>
          <w:tcPr>
            <w:tcW w:w="1440" w:type="dxa"/>
          </w:tcPr>
          <w:p w14:paraId="79ED905E"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108    </w:t>
            </w:r>
          </w:p>
        </w:tc>
        <w:tc>
          <w:tcPr>
            <w:tcW w:w="1080" w:type="dxa"/>
          </w:tcPr>
          <w:p w14:paraId="29C852DF"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3.0000    </w:t>
            </w:r>
          </w:p>
        </w:tc>
        <w:tc>
          <w:tcPr>
            <w:tcW w:w="1170" w:type="dxa"/>
          </w:tcPr>
          <w:p w14:paraId="051FFE12" w14:textId="77777777" w:rsidR="00B459C9" w:rsidRPr="001307F8" w:rsidRDefault="00B12EC2" w:rsidP="00F5494D">
            <w:pPr>
              <w:rPr>
                <w:rFonts w:ascii="Arial" w:hAnsi="Arial" w:cs="Arial"/>
                <w:sz w:val="20"/>
                <w:szCs w:val="20"/>
              </w:rPr>
            </w:pPr>
            <w:r w:rsidRPr="001307F8">
              <w:rPr>
                <w:rFonts w:ascii="Arial" w:hAnsi="Arial" w:cs="Arial"/>
                <w:sz w:val="20"/>
                <w:szCs w:val="20"/>
              </w:rPr>
              <w:t>1.0133</w:t>
            </w:r>
          </w:p>
        </w:tc>
      </w:tr>
      <w:tr w:rsidR="00B459C9" w:rsidRPr="001307F8" w14:paraId="723CF8CF" w14:textId="77777777" w:rsidTr="00FC7638">
        <w:tc>
          <w:tcPr>
            <w:tcW w:w="1800" w:type="dxa"/>
          </w:tcPr>
          <w:p w14:paraId="60008087"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SB3008      </w:t>
            </w:r>
          </w:p>
        </w:tc>
        <w:tc>
          <w:tcPr>
            <w:tcW w:w="1530" w:type="dxa"/>
          </w:tcPr>
          <w:p w14:paraId="0E4FA871" w14:textId="77777777" w:rsidR="00B459C9" w:rsidRPr="001307F8" w:rsidRDefault="00B12EC2" w:rsidP="00F5494D">
            <w:pPr>
              <w:rPr>
                <w:rFonts w:ascii="Arial" w:hAnsi="Arial" w:cs="Arial"/>
                <w:sz w:val="20"/>
                <w:szCs w:val="20"/>
              </w:rPr>
            </w:pPr>
            <w:r w:rsidRPr="001307F8">
              <w:rPr>
                <w:rFonts w:ascii="Arial" w:hAnsi="Arial" w:cs="Arial"/>
                <w:sz w:val="20"/>
                <w:szCs w:val="20"/>
              </w:rPr>
              <w:t>5</w:t>
            </w:r>
          </w:p>
        </w:tc>
        <w:tc>
          <w:tcPr>
            <w:tcW w:w="1440" w:type="dxa"/>
          </w:tcPr>
          <w:p w14:paraId="20FDB206" w14:textId="77777777" w:rsidR="00B459C9" w:rsidRPr="001307F8" w:rsidRDefault="00B12EC2" w:rsidP="00F5494D">
            <w:pPr>
              <w:rPr>
                <w:rFonts w:ascii="Arial" w:hAnsi="Arial" w:cs="Arial"/>
                <w:sz w:val="20"/>
                <w:szCs w:val="20"/>
              </w:rPr>
            </w:pPr>
            <w:r w:rsidRPr="001307F8">
              <w:rPr>
                <w:rFonts w:ascii="Arial" w:hAnsi="Arial" w:cs="Arial"/>
                <w:sz w:val="20"/>
                <w:szCs w:val="20"/>
              </w:rPr>
              <w:t>2</w:t>
            </w:r>
          </w:p>
        </w:tc>
        <w:tc>
          <w:tcPr>
            <w:tcW w:w="1440" w:type="dxa"/>
          </w:tcPr>
          <w:p w14:paraId="3FA341C8"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162    </w:t>
            </w:r>
          </w:p>
        </w:tc>
        <w:tc>
          <w:tcPr>
            <w:tcW w:w="1080" w:type="dxa"/>
          </w:tcPr>
          <w:p w14:paraId="751F78EF"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8.0000   </w:t>
            </w:r>
          </w:p>
        </w:tc>
        <w:tc>
          <w:tcPr>
            <w:tcW w:w="1170" w:type="dxa"/>
          </w:tcPr>
          <w:p w14:paraId="536F5C83" w14:textId="77777777" w:rsidR="00B459C9" w:rsidRPr="001307F8" w:rsidRDefault="00B12EC2" w:rsidP="00F5494D">
            <w:pPr>
              <w:rPr>
                <w:rFonts w:ascii="Arial" w:hAnsi="Arial" w:cs="Arial"/>
                <w:sz w:val="20"/>
                <w:szCs w:val="20"/>
              </w:rPr>
            </w:pPr>
            <w:r w:rsidRPr="001307F8">
              <w:rPr>
                <w:rFonts w:ascii="Arial" w:hAnsi="Arial" w:cs="Arial"/>
                <w:sz w:val="20"/>
                <w:szCs w:val="20"/>
              </w:rPr>
              <w:t>1.9845</w:t>
            </w:r>
          </w:p>
        </w:tc>
      </w:tr>
      <w:tr w:rsidR="00B459C9" w:rsidRPr="001307F8" w14:paraId="705B5766" w14:textId="77777777" w:rsidTr="00FC7638">
        <w:tc>
          <w:tcPr>
            <w:tcW w:w="1800" w:type="dxa"/>
          </w:tcPr>
          <w:p w14:paraId="28221AA2"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SB3420          </w:t>
            </w:r>
          </w:p>
        </w:tc>
        <w:tc>
          <w:tcPr>
            <w:tcW w:w="1530" w:type="dxa"/>
          </w:tcPr>
          <w:p w14:paraId="3F646F06" w14:textId="77777777" w:rsidR="00B459C9" w:rsidRPr="001307F8" w:rsidRDefault="00B12EC2" w:rsidP="00F5494D">
            <w:pPr>
              <w:rPr>
                <w:rFonts w:ascii="Arial" w:hAnsi="Arial" w:cs="Arial"/>
                <w:sz w:val="20"/>
                <w:szCs w:val="20"/>
              </w:rPr>
            </w:pPr>
            <w:r w:rsidRPr="001307F8">
              <w:rPr>
                <w:rFonts w:ascii="Arial" w:hAnsi="Arial" w:cs="Arial"/>
                <w:sz w:val="20"/>
                <w:szCs w:val="20"/>
              </w:rPr>
              <w:t>6</w:t>
            </w:r>
          </w:p>
        </w:tc>
        <w:tc>
          <w:tcPr>
            <w:tcW w:w="1440" w:type="dxa"/>
          </w:tcPr>
          <w:p w14:paraId="0B041F89" w14:textId="77777777" w:rsidR="00B459C9" w:rsidRPr="001307F8" w:rsidRDefault="00B12EC2" w:rsidP="00F5494D">
            <w:pPr>
              <w:rPr>
                <w:rFonts w:ascii="Arial" w:hAnsi="Arial" w:cs="Arial"/>
                <w:sz w:val="20"/>
                <w:szCs w:val="20"/>
              </w:rPr>
            </w:pPr>
            <w:r w:rsidRPr="001307F8">
              <w:rPr>
                <w:rFonts w:ascii="Arial" w:hAnsi="Arial" w:cs="Arial"/>
                <w:sz w:val="20"/>
                <w:szCs w:val="20"/>
              </w:rPr>
              <w:t>4</w:t>
            </w:r>
          </w:p>
        </w:tc>
        <w:tc>
          <w:tcPr>
            <w:tcW w:w="1440" w:type="dxa"/>
          </w:tcPr>
          <w:p w14:paraId="383A82E4"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110    </w:t>
            </w:r>
          </w:p>
        </w:tc>
        <w:tc>
          <w:tcPr>
            <w:tcW w:w="1080" w:type="dxa"/>
          </w:tcPr>
          <w:p w14:paraId="37BC408B"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3.0000    </w:t>
            </w:r>
          </w:p>
        </w:tc>
        <w:tc>
          <w:tcPr>
            <w:tcW w:w="1170" w:type="dxa"/>
          </w:tcPr>
          <w:p w14:paraId="4C04D48F" w14:textId="77777777" w:rsidR="00B459C9" w:rsidRPr="001307F8" w:rsidRDefault="00B12EC2" w:rsidP="00F5494D">
            <w:pPr>
              <w:rPr>
                <w:rFonts w:ascii="Arial" w:hAnsi="Arial" w:cs="Arial"/>
                <w:sz w:val="20"/>
                <w:szCs w:val="20"/>
              </w:rPr>
            </w:pPr>
            <w:r w:rsidRPr="001307F8">
              <w:rPr>
                <w:rFonts w:ascii="Arial" w:hAnsi="Arial" w:cs="Arial"/>
                <w:sz w:val="20"/>
                <w:szCs w:val="20"/>
              </w:rPr>
              <w:t>0.8626</w:t>
            </w:r>
          </w:p>
        </w:tc>
      </w:tr>
      <w:tr w:rsidR="00B459C9" w:rsidRPr="001307F8" w14:paraId="3E558856" w14:textId="77777777" w:rsidTr="00FC7638">
        <w:tc>
          <w:tcPr>
            <w:tcW w:w="1800" w:type="dxa"/>
          </w:tcPr>
          <w:p w14:paraId="7B34E202"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SB3860         </w:t>
            </w:r>
          </w:p>
        </w:tc>
        <w:tc>
          <w:tcPr>
            <w:tcW w:w="1530" w:type="dxa"/>
          </w:tcPr>
          <w:p w14:paraId="36CF4D9B" w14:textId="77777777" w:rsidR="00B459C9" w:rsidRPr="001307F8" w:rsidRDefault="00B12EC2" w:rsidP="00F5494D">
            <w:pPr>
              <w:rPr>
                <w:rFonts w:ascii="Arial" w:hAnsi="Arial" w:cs="Arial"/>
                <w:sz w:val="20"/>
                <w:szCs w:val="20"/>
              </w:rPr>
            </w:pPr>
            <w:r w:rsidRPr="001307F8">
              <w:rPr>
                <w:rFonts w:ascii="Arial" w:hAnsi="Arial" w:cs="Arial"/>
                <w:sz w:val="20"/>
                <w:szCs w:val="20"/>
              </w:rPr>
              <w:t>7</w:t>
            </w:r>
          </w:p>
        </w:tc>
        <w:tc>
          <w:tcPr>
            <w:tcW w:w="1440" w:type="dxa"/>
          </w:tcPr>
          <w:p w14:paraId="49E0F5EB" w14:textId="77777777" w:rsidR="00B459C9" w:rsidRPr="001307F8" w:rsidRDefault="00B12EC2" w:rsidP="00F5494D">
            <w:pPr>
              <w:rPr>
                <w:rFonts w:ascii="Arial" w:hAnsi="Arial" w:cs="Arial"/>
                <w:sz w:val="20"/>
                <w:szCs w:val="20"/>
              </w:rPr>
            </w:pPr>
            <w:r w:rsidRPr="001307F8">
              <w:rPr>
                <w:rFonts w:ascii="Arial" w:hAnsi="Arial" w:cs="Arial"/>
                <w:sz w:val="20"/>
                <w:szCs w:val="20"/>
              </w:rPr>
              <w:t>2</w:t>
            </w:r>
          </w:p>
        </w:tc>
        <w:tc>
          <w:tcPr>
            <w:tcW w:w="1440" w:type="dxa"/>
          </w:tcPr>
          <w:p w14:paraId="56472491"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114    </w:t>
            </w:r>
          </w:p>
        </w:tc>
        <w:tc>
          <w:tcPr>
            <w:tcW w:w="1080" w:type="dxa"/>
          </w:tcPr>
          <w:p w14:paraId="0252B39C"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5.0000    </w:t>
            </w:r>
          </w:p>
        </w:tc>
        <w:tc>
          <w:tcPr>
            <w:tcW w:w="1170" w:type="dxa"/>
          </w:tcPr>
          <w:p w14:paraId="39C10E7C" w14:textId="77777777" w:rsidR="00B459C9" w:rsidRPr="001307F8" w:rsidRDefault="00B12EC2" w:rsidP="00F5494D">
            <w:pPr>
              <w:rPr>
                <w:rFonts w:ascii="Arial" w:hAnsi="Arial" w:cs="Arial"/>
                <w:sz w:val="20"/>
                <w:szCs w:val="20"/>
              </w:rPr>
            </w:pPr>
            <w:r w:rsidRPr="001307F8">
              <w:rPr>
                <w:rFonts w:ascii="Arial" w:hAnsi="Arial" w:cs="Arial"/>
                <w:sz w:val="20"/>
                <w:szCs w:val="20"/>
              </w:rPr>
              <w:t>1.3650</w:t>
            </w:r>
          </w:p>
        </w:tc>
      </w:tr>
      <w:tr w:rsidR="00B459C9" w:rsidRPr="001307F8" w14:paraId="4B6B51A5" w14:textId="77777777" w:rsidTr="00FC7638">
        <w:tc>
          <w:tcPr>
            <w:tcW w:w="1800" w:type="dxa"/>
          </w:tcPr>
          <w:p w14:paraId="725C1B30"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SB4396         </w:t>
            </w:r>
          </w:p>
        </w:tc>
        <w:tc>
          <w:tcPr>
            <w:tcW w:w="1530" w:type="dxa"/>
          </w:tcPr>
          <w:p w14:paraId="528BF95F" w14:textId="77777777" w:rsidR="00B459C9" w:rsidRPr="001307F8" w:rsidRDefault="00B12EC2" w:rsidP="00F5494D">
            <w:pPr>
              <w:rPr>
                <w:rFonts w:ascii="Arial" w:hAnsi="Arial" w:cs="Arial"/>
                <w:sz w:val="20"/>
                <w:szCs w:val="20"/>
              </w:rPr>
            </w:pPr>
            <w:r w:rsidRPr="001307F8">
              <w:rPr>
                <w:rFonts w:ascii="Arial" w:hAnsi="Arial" w:cs="Arial"/>
                <w:sz w:val="20"/>
                <w:szCs w:val="20"/>
              </w:rPr>
              <w:t>8</w:t>
            </w:r>
          </w:p>
        </w:tc>
        <w:tc>
          <w:tcPr>
            <w:tcW w:w="1440" w:type="dxa"/>
          </w:tcPr>
          <w:p w14:paraId="5EEA91F1" w14:textId="77777777" w:rsidR="00B459C9" w:rsidRPr="001307F8" w:rsidRDefault="00B12EC2" w:rsidP="00F5494D">
            <w:pPr>
              <w:rPr>
                <w:rFonts w:ascii="Arial" w:hAnsi="Arial" w:cs="Arial"/>
                <w:sz w:val="20"/>
                <w:szCs w:val="20"/>
              </w:rPr>
            </w:pPr>
            <w:r w:rsidRPr="001307F8">
              <w:rPr>
                <w:rFonts w:ascii="Arial" w:hAnsi="Arial" w:cs="Arial"/>
                <w:sz w:val="20"/>
                <w:szCs w:val="20"/>
              </w:rPr>
              <w:t>7</w:t>
            </w:r>
          </w:p>
        </w:tc>
        <w:tc>
          <w:tcPr>
            <w:tcW w:w="1440" w:type="dxa"/>
          </w:tcPr>
          <w:p w14:paraId="67EDC1FC"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130    </w:t>
            </w:r>
          </w:p>
        </w:tc>
        <w:tc>
          <w:tcPr>
            <w:tcW w:w="1080" w:type="dxa"/>
          </w:tcPr>
          <w:p w14:paraId="2737CEEB"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6.0000   </w:t>
            </w:r>
          </w:p>
        </w:tc>
        <w:tc>
          <w:tcPr>
            <w:tcW w:w="1170" w:type="dxa"/>
          </w:tcPr>
          <w:p w14:paraId="2309D634" w14:textId="77777777" w:rsidR="00B459C9" w:rsidRPr="001307F8" w:rsidRDefault="00B12EC2" w:rsidP="00F5494D">
            <w:pPr>
              <w:rPr>
                <w:rFonts w:ascii="Arial" w:hAnsi="Arial" w:cs="Arial"/>
                <w:sz w:val="20"/>
                <w:szCs w:val="20"/>
              </w:rPr>
            </w:pPr>
            <w:r w:rsidRPr="001307F8">
              <w:rPr>
                <w:rFonts w:ascii="Arial" w:hAnsi="Arial" w:cs="Arial"/>
                <w:sz w:val="20"/>
                <w:szCs w:val="20"/>
              </w:rPr>
              <w:t>1.5216</w:t>
            </w:r>
          </w:p>
        </w:tc>
      </w:tr>
      <w:tr w:rsidR="00B459C9" w:rsidRPr="001307F8" w14:paraId="2DAE20DA" w14:textId="77777777" w:rsidTr="00FC7638">
        <w:tc>
          <w:tcPr>
            <w:tcW w:w="1800" w:type="dxa"/>
          </w:tcPr>
          <w:p w14:paraId="6F280F17"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SB5058      </w:t>
            </w:r>
          </w:p>
        </w:tc>
        <w:tc>
          <w:tcPr>
            <w:tcW w:w="1530" w:type="dxa"/>
          </w:tcPr>
          <w:p w14:paraId="6ED7D1A0" w14:textId="77777777" w:rsidR="00B459C9" w:rsidRPr="001307F8" w:rsidRDefault="00B12EC2" w:rsidP="00F5494D">
            <w:pPr>
              <w:rPr>
                <w:rFonts w:ascii="Arial" w:hAnsi="Arial" w:cs="Arial"/>
                <w:sz w:val="20"/>
                <w:szCs w:val="20"/>
              </w:rPr>
            </w:pPr>
            <w:r w:rsidRPr="001307F8">
              <w:rPr>
                <w:rFonts w:ascii="Arial" w:hAnsi="Arial" w:cs="Arial"/>
                <w:sz w:val="20"/>
                <w:szCs w:val="20"/>
              </w:rPr>
              <w:t>9</w:t>
            </w:r>
          </w:p>
        </w:tc>
        <w:tc>
          <w:tcPr>
            <w:tcW w:w="1440" w:type="dxa"/>
          </w:tcPr>
          <w:p w14:paraId="6891D318" w14:textId="77777777" w:rsidR="00B459C9" w:rsidRPr="001307F8" w:rsidRDefault="00B12EC2" w:rsidP="00F5494D">
            <w:pPr>
              <w:rPr>
                <w:rFonts w:ascii="Arial" w:hAnsi="Arial" w:cs="Arial"/>
                <w:sz w:val="20"/>
                <w:szCs w:val="20"/>
              </w:rPr>
            </w:pPr>
            <w:r w:rsidRPr="001307F8">
              <w:rPr>
                <w:rFonts w:ascii="Arial" w:hAnsi="Arial" w:cs="Arial"/>
                <w:sz w:val="20"/>
                <w:szCs w:val="20"/>
              </w:rPr>
              <w:t>2</w:t>
            </w:r>
          </w:p>
        </w:tc>
        <w:tc>
          <w:tcPr>
            <w:tcW w:w="1440" w:type="dxa"/>
          </w:tcPr>
          <w:p w14:paraId="3D5C362E"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112    </w:t>
            </w:r>
          </w:p>
        </w:tc>
        <w:tc>
          <w:tcPr>
            <w:tcW w:w="1080" w:type="dxa"/>
          </w:tcPr>
          <w:p w14:paraId="15976339"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3.0000    </w:t>
            </w:r>
          </w:p>
        </w:tc>
        <w:tc>
          <w:tcPr>
            <w:tcW w:w="1170" w:type="dxa"/>
          </w:tcPr>
          <w:p w14:paraId="6BC63362" w14:textId="77777777" w:rsidR="00B459C9" w:rsidRPr="001307F8" w:rsidRDefault="00B12EC2" w:rsidP="00F5494D">
            <w:pPr>
              <w:rPr>
                <w:rFonts w:ascii="Arial" w:hAnsi="Arial" w:cs="Arial"/>
                <w:sz w:val="20"/>
                <w:szCs w:val="20"/>
              </w:rPr>
            </w:pPr>
            <w:r w:rsidRPr="001307F8">
              <w:rPr>
                <w:rFonts w:ascii="Arial" w:hAnsi="Arial" w:cs="Arial"/>
                <w:sz w:val="20"/>
                <w:szCs w:val="20"/>
              </w:rPr>
              <w:t>0.5553</w:t>
            </w:r>
          </w:p>
        </w:tc>
      </w:tr>
      <w:tr w:rsidR="00B459C9" w:rsidRPr="001307F8" w14:paraId="4E5CD425" w14:textId="77777777" w:rsidTr="00FC7638">
        <w:tc>
          <w:tcPr>
            <w:tcW w:w="1800" w:type="dxa"/>
          </w:tcPr>
          <w:p w14:paraId="0C2F148E"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SB5458   </w:t>
            </w:r>
          </w:p>
        </w:tc>
        <w:tc>
          <w:tcPr>
            <w:tcW w:w="1530" w:type="dxa"/>
          </w:tcPr>
          <w:p w14:paraId="05343866" w14:textId="77777777" w:rsidR="00B459C9" w:rsidRPr="001307F8" w:rsidRDefault="00B12EC2" w:rsidP="00F5494D">
            <w:pPr>
              <w:rPr>
                <w:rFonts w:ascii="Arial" w:hAnsi="Arial" w:cs="Arial"/>
                <w:sz w:val="20"/>
                <w:szCs w:val="20"/>
              </w:rPr>
            </w:pPr>
            <w:r w:rsidRPr="001307F8">
              <w:rPr>
                <w:rFonts w:ascii="Arial" w:hAnsi="Arial" w:cs="Arial"/>
                <w:sz w:val="20"/>
                <w:szCs w:val="20"/>
              </w:rPr>
              <w:t>10</w:t>
            </w:r>
          </w:p>
        </w:tc>
        <w:tc>
          <w:tcPr>
            <w:tcW w:w="1440" w:type="dxa"/>
          </w:tcPr>
          <w:p w14:paraId="3F6445FF" w14:textId="77777777" w:rsidR="00B459C9" w:rsidRPr="001307F8" w:rsidRDefault="00B12EC2" w:rsidP="00F5494D">
            <w:pPr>
              <w:rPr>
                <w:rFonts w:ascii="Arial" w:hAnsi="Arial" w:cs="Arial"/>
                <w:sz w:val="20"/>
                <w:szCs w:val="20"/>
              </w:rPr>
            </w:pPr>
            <w:r w:rsidRPr="001307F8">
              <w:rPr>
                <w:rFonts w:ascii="Arial" w:hAnsi="Arial" w:cs="Arial"/>
                <w:sz w:val="20"/>
                <w:szCs w:val="20"/>
              </w:rPr>
              <w:t>17</w:t>
            </w:r>
          </w:p>
        </w:tc>
        <w:tc>
          <w:tcPr>
            <w:tcW w:w="1440" w:type="dxa"/>
          </w:tcPr>
          <w:p w14:paraId="04DE102C"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118    </w:t>
            </w:r>
          </w:p>
        </w:tc>
        <w:tc>
          <w:tcPr>
            <w:tcW w:w="1080" w:type="dxa"/>
          </w:tcPr>
          <w:p w14:paraId="561F14DE"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5.0000  </w:t>
            </w:r>
          </w:p>
        </w:tc>
        <w:tc>
          <w:tcPr>
            <w:tcW w:w="1170" w:type="dxa"/>
          </w:tcPr>
          <w:p w14:paraId="01705AED" w14:textId="77777777" w:rsidR="00B459C9" w:rsidRPr="001307F8" w:rsidRDefault="00B12EC2" w:rsidP="00F5494D">
            <w:pPr>
              <w:rPr>
                <w:rFonts w:ascii="Arial" w:hAnsi="Arial" w:cs="Arial"/>
                <w:sz w:val="20"/>
                <w:szCs w:val="20"/>
              </w:rPr>
            </w:pPr>
            <w:r w:rsidRPr="001307F8">
              <w:rPr>
                <w:rFonts w:ascii="Arial" w:hAnsi="Arial" w:cs="Arial"/>
                <w:sz w:val="20"/>
                <w:szCs w:val="20"/>
              </w:rPr>
              <w:t>1.4969</w:t>
            </w:r>
          </w:p>
        </w:tc>
      </w:tr>
      <w:tr w:rsidR="00B459C9" w:rsidRPr="001307F8" w14:paraId="31BE8025" w14:textId="77777777" w:rsidTr="00FC7638">
        <w:tc>
          <w:tcPr>
            <w:tcW w:w="1800" w:type="dxa"/>
          </w:tcPr>
          <w:p w14:paraId="5A436310"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SBI000X          </w:t>
            </w:r>
          </w:p>
        </w:tc>
        <w:tc>
          <w:tcPr>
            <w:tcW w:w="1530" w:type="dxa"/>
          </w:tcPr>
          <w:p w14:paraId="663C3706" w14:textId="77777777" w:rsidR="00B459C9" w:rsidRPr="001307F8" w:rsidRDefault="00B12EC2" w:rsidP="00F5494D">
            <w:pPr>
              <w:rPr>
                <w:rFonts w:ascii="Arial" w:hAnsi="Arial" w:cs="Arial"/>
                <w:sz w:val="20"/>
                <w:szCs w:val="20"/>
              </w:rPr>
            </w:pPr>
            <w:r w:rsidRPr="001307F8">
              <w:rPr>
                <w:rFonts w:ascii="Arial" w:hAnsi="Arial" w:cs="Arial"/>
                <w:sz w:val="20"/>
                <w:szCs w:val="20"/>
              </w:rPr>
              <w:t>10</w:t>
            </w:r>
          </w:p>
        </w:tc>
        <w:tc>
          <w:tcPr>
            <w:tcW w:w="1440" w:type="dxa"/>
          </w:tcPr>
          <w:p w14:paraId="2F17D5B2" w14:textId="77777777" w:rsidR="00B459C9" w:rsidRPr="001307F8" w:rsidRDefault="00B12EC2" w:rsidP="00F5494D">
            <w:pPr>
              <w:rPr>
                <w:rFonts w:ascii="Arial" w:hAnsi="Arial" w:cs="Arial"/>
                <w:sz w:val="20"/>
                <w:szCs w:val="20"/>
              </w:rPr>
            </w:pPr>
            <w:r w:rsidRPr="001307F8">
              <w:rPr>
                <w:rFonts w:ascii="Arial" w:hAnsi="Arial" w:cs="Arial"/>
                <w:sz w:val="20"/>
                <w:szCs w:val="20"/>
              </w:rPr>
              <w:t>2</w:t>
            </w:r>
          </w:p>
        </w:tc>
        <w:tc>
          <w:tcPr>
            <w:tcW w:w="1440" w:type="dxa"/>
          </w:tcPr>
          <w:p w14:paraId="406DD273"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64   </w:t>
            </w:r>
          </w:p>
        </w:tc>
        <w:tc>
          <w:tcPr>
            <w:tcW w:w="1080" w:type="dxa"/>
          </w:tcPr>
          <w:p w14:paraId="502F55E0"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2.0000    </w:t>
            </w:r>
          </w:p>
        </w:tc>
        <w:tc>
          <w:tcPr>
            <w:tcW w:w="1170" w:type="dxa"/>
          </w:tcPr>
          <w:p w14:paraId="42FE52E2" w14:textId="77777777" w:rsidR="00B459C9" w:rsidRPr="001307F8" w:rsidRDefault="00B12EC2" w:rsidP="00F5494D">
            <w:pPr>
              <w:rPr>
                <w:rFonts w:ascii="Arial" w:hAnsi="Arial" w:cs="Arial"/>
                <w:sz w:val="20"/>
                <w:szCs w:val="20"/>
              </w:rPr>
            </w:pPr>
            <w:r w:rsidRPr="001307F8">
              <w:rPr>
                <w:rFonts w:ascii="Arial" w:hAnsi="Arial" w:cs="Arial"/>
                <w:sz w:val="20"/>
                <w:szCs w:val="20"/>
              </w:rPr>
              <w:t>0.2338</w:t>
            </w:r>
          </w:p>
        </w:tc>
      </w:tr>
      <w:tr w:rsidR="00B459C9" w:rsidRPr="001307F8" w14:paraId="4752D68A" w14:textId="77777777" w:rsidTr="00FC7638">
        <w:tc>
          <w:tcPr>
            <w:tcW w:w="1800" w:type="dxa"/>
          </w:tcPr>
          <w:p w14:paraId="7446CF53"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SB858           </w:t>
            </w:r>
          </w:p>
        </w:tc>
        <w:tc>
          <w:tcPr>
            <w:tcW w:w="1530" w:type="dxa"/>
          </w:tcPr>
          <w:p w14:paraId="5B8C92B8" w14:textId="77777777" w:rsidR="00B459C9" w:rsidRPr="001307F8" w:rsidRDefault="00B12EC2" w:rsidP="00F5494D">
            <w:pPr>
              <w:rPr>
                <w:rFonts w:ascii="Arial" w:hAnsi="Arial" w:cs="Arial"/>
                <w:sz w:val="20"/>
                <w:szCs w:val="20"/>
              </w:rPr>
            </w:pPr>
            <w:r w:rsidRPr="001307F8">
              <w:rPr>
                <w:rFonts w:ascii="Arial" w:hAnsi="Arial" w:cs="Arial"/>
                <w:sz w:val="20"/>
                <w:szCs w:val="20"/>
              </w:rPr>
              <w:t>1</w:t>
            </w:r>
          </w:p>
        </w:tc>
        <w:tc>
          <w:tcPr>
            <w:tcW w:w="1440" w:type="dxa"/>
          </w:tcPr>
          <w:p w14:paraId="3AE58884" w14:textId="77777777" w:rsidR="00B459C9" w:rsidRPr="001307F8" w:rsidRDefault="00B12EC2" w:rsidP="00F5494D">
            <w:pPr>
              <w:rPr>
                <w:rFonts w:ascii="Arial" w:hAnsi="Arial" w:cs="Arial"/>
                <w:sz w:val="20"/>
                <w:szCs w:val="20"/>
              </w:rPr>
            </w:pPr>
            <w:r w:rsidRPr="001307F8">
              <w:rPr>
                <w:rFonts w:ascii="Arial" w:hAnsi="Arial" w:cs="Arial"/>
                <w:sz w:val="20"/>
                <w:szCs w:val="20"/>
              </w:rPr>
              <w:t>110</w:t>
            </w:r>
          </w:p>
        </w:tc>
        <w:tc>
          <w:tcPr>
            <w:tcW w:w="1440" w:type="dxa"/>
          </w:tcPr>
          <w:p w14:paraId="12B30A78"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124    </w:t>
            </w:r>
          </w:p>
        </w:tc>
        <w:tc>
          <w:tcPr>
            <w:tcW w:w="1080" w:type="dxa"/>
          </w:tcPr>
          <w:p w14:paraId="79A56140"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4.0000    </w:t>
            </w:r>
          </w:p>
        </w:tc>
        <w:tc>
          <w:tcPr>
            <w:tcW w:w="1170" w:type="dxa"/>
          </w:tcPr>
          <w:p w14:paraId="5890D546" w14:textId="77777777" w:rsidR="00B459C9" w:rsidRPr="001307F8" w:rsidRDefault="00B12EC2" w:rsidP="00F5494D">
            <w:pPr>
              <w:rPr>
                <w:rFonts w:ascii="Arial" w:hAnsi="Arial" w:cs="Arial"/>
                <w:sz w:val="20"/>
                <w:szCs w:val="20"/>
              </w:rPr>
            </w:pPr>
            <w:r w:rsidRPr="001307F8">
              <w:rPr>
                <w:rFonts w:ascii="Arial" w:hAnsi="Arial" w:cs="Arial"/>
                <w:sz w:val="20"/>
                <w:szCs w:val="20"/>
              </w:rPr>
              <w:t>0.9824</w:t>
            </w:r>
          </w:p>
        </w:tc>
      </w:tr>
      <w:tr w:rsidR="00B459C9" w:rsidRPr="001307F8" w14:paraId="5ED37B00" w14:textId="77777777" w:rsidTr="00FC7638">
        <w:tc>
          <w:tcPr>
            <w:tcW w:w="1800" w:type="dxa"/>
          </w:tcPr>
          <w:p w14:paraId="4FFD4C7D"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SB1287          </w:t>
            </w:r>
          </w:p>
        </w:tc>
        <w:tc>
          <w:tcPr>
            <w:tcW w:w="1530" w:type="dxa"/>
          </w:tcPr>
          <w:p w14:paraId="436C47E1" w14:textId="77777777" w:rsidR="00B459C9" w:rsidRPr="001307F8" w:rsidRDefault="00B12EC2" w:rsidP="00F5494D">
            <w:pPr>
              <w:rPr>
                <w:rFonts w:ascii="Arial" w:hAnsi="Arial" w:cs="Arial"/>
                <w:sz w:val="20"/>
                <w:szCs w:val="20"/>
              </w:rPr>
            </w:pPr>
            <w:r w:rsidRPr="001307F8">
              <w:rPr>
                <w:rFonts w:ascii="Arial" w:hAnsi="Arial" w:cs="Arial"/>
                <w:sz w:val="20"/>
                <w:szCs w:val="20"/>
              </w:rPr>
              <w:t>2</w:t>
            </w:r>
          </w:p>
        </w:tc>
        <w:tc>
          <w:tcPr>
            <w:tcW w:w="1440" w:type="dxa"/>
          </w:tcPr>
          <w:p w14:paraId="2C0E4EDE" w14:textId="77777777" w:rsidR="00B459C9" w:rsidRPr="001307F8" w:rsidRDefault="00B12EC2" w:rsidP="00F5494D">
            <w:pPr>
              <w:rPr>
                <w:rFonts w:ascii="Arial" w:hAnsi="Arial" w:cs="Arial"/>
                <w:sz w:val="20"/>
                <w:szCs w:val="20"/>
              </w:rPr>
            </w:pPr>
            <w:r w:rsidRPr="001307F8">
              <w:rPr>
                <w:rFonts w:ascii="Arial" w:hAnsi="Arial" w:cs="Arial"/>
                <w:sz w:val="20"/>
                <w:szCs w:val="20"/>
              </w:rPr>
              <w:t>95</w:t>
            </w:r>
          </w:p>
        </w:tc>
        <w:tc>
          <w:tcPr>
            <w:tcW w:w="1440" w:type="dxa"/>
          </w:tcPr>
          <w:p w14:paraId="3BF4631B"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112    </w:t>
            </w:r>
          </w:p>
        </w:tc>
        <w:tc>
          <w:tcPr>
            <w:tcW w:w="1080" w:type="dxa"/>
          </w:tcPr>
          <w:p w14:paraId="298ACF16"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4.0000    </w:t>
            </w:r>
          </w:p>
        </w:tc>
        <w:tc>
          <w:tcPr>
            <w:tcW w:w="1170" w:type="dxa"/>
          </w:tcPr>
          <w:p w14:paraId="4D375562" w14:textId="77777777" w:rsidR="00B459C9" w:rsidRPr="001307F8" w:rsidRDefault="00B12EC2" w:rsidP="00F5494D">
            <w:pPr>
              <w:rPr>
                <w:rFonts w:ascii="Arial" w:hAnsi="Arial" w:cs="Arial"/>
                <w:sz w:val="20"/>
                <w:szCs w:val="20"/>
              </w:rPr>
            </w:pPr>
            <w:r w:rsidRPr="001307F8">
              <w:rPr>
                <w:rFonts w:ascii="Arial" w:hAnsi="Arial" w:cs="Arial"/>
                <w:sz w:val="20"/>
                <w:szCs w:val="20"/>
              </w:rPr>
              <w:t>1.3197</w:t>
            </w:r>
          </w:p>
        </w:tc>
      </w:tr>
      <w:tr w:rsidR="00B459C9" w:rsidRPr="001307F8" w14:paraId="0A6D9E4B" w14:textId="77777777" w:rsidTr="00FC7638">
        <w:tc>
          <w:tcPr>
            <w:tcW w:w="1800" w:type="dxa"/>
          </w:tcPr>
          <w:p w14:paraId="72228624"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SB1799          </w:t>
            </w:r>
          </w:p>
        </w:tc>
        <w:tc>
          <w:tcPr>
            <w:tcW w:w="1530" w:type="dxa"/>
          </w:tcPr>
          <w:p w14:paraId="3180F66F" w14:textId="77777777" w:rsidR="00B459C9" w:rsidRPr="001307F8" w:rsidRDefault="00B12EC2" w:rsidP="00F5494D">
            <w:pPr>
              <w:rPr>
                <w:rFonts w:ascii="Arial" w:hAnsi="Arial" w:cs="Arial"/>
                <w:sz w:val="20"/>
                <w:szCs w:val="20"/>
              </w:rPr>
            </w:pPr>
            <w:r w:rsidRPr="001307F8">
              <w:rPr>
                <w:rFonts w:ascii="Arial" w:hAnsi="Arial" w:cs="Arial"/>
                <w:sz w:val="20"/>
                <w:szCs w:val="20"/>
              </w:rPr>
              <w:t>3</w:t>
            </w:r>
          </w:p>
        </w:tc>
        <w:tc>
          <w:tcPr>
            <w:tcW w:w="1440" w:type="dxa"/>
          </w:tcPr>
          <w:p w14:paraId="3B7AD4C5" w14:textId="77777777" w:rsidR="00B459C9" w:rsidRPr="001307F8" w:rsidRDefault="00B12EC2" w:rsidP="00F5494D">
            <w:pPr>
              <w:rPr>
                <w:rFonts w:ascii="Arial" w:hAnsi="Arial" w:cs="Arial"/>
                <w:sz w:val="20"/>
                <w:szCs w:val="20"/>
              </w:rPr>
            </w:pPr>
            <w:r w:rsidRPr="001307F8">
              <w:rPr>
                <w:rFonts w:ascii="Arial" w:hAnsi="Arial" w:cs="Arial"/>
                <w:sz w:val="20"/>
                <w:szCs w:val="20"/>
              </w:rPr>
              <w:t>12</w:t>
            </w:r>
          </w:p>
        </w:tc>
        <w:tc>
          <w:tcPr>
            <w:tcW w:w="1440" w:type="dxa"/>
          </w:tcPr>
          <w:p w14:paraId="7241583D"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108    </w:t>
            </w:r>
          </w:p>
        </w:tc>
        <w:tc>
          <w:tcPr>
            <w:tcW w:w="1080" w:type="dxa"/>
          </w:tcPr>
          <w:p w14:paraId="4FE311B9"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5.0000    </w:t>
            </w:r>
          </w:p>
        </w:tc>
        <w:tc>
          <w:tcPr>
            <w:tcW w:w="1170" w:type="dxa"/>
          </w:tcPr>
          <w:p w14:paraId="552BBFE5" w14:textId="77777777" w:rsidR="00B459C9" w:rsidRPr="001307F8" w:rsidRDefault="00B12EC2" w:rsidP="00F5494D">
            <w:pPr>
              <w:rPr>
                <w:rFonts w:ascii="Arial" w:hAnsi="Arial" w:cs="Arial"/>
                <w:sz w:val="20"/>
                <w:szCs w:val="20"/>
              </w:rPr>
            </w:pPr>
            <w:r w:rsidRPr="001307F8">
              <w:rPr>
                <w:rFonts w:ascii="Arial" w:hAnsi="Arial" w:cs="Arial"/>
                <w:sz w:val="20"/>
                <w:szCs w:val="20"/>
              </w:rPr>
              <w:t>1.3122</w:t>
            </w:r>
          </w:p>
        </w:tc>
      </w:tr>
      <w:tr w:rsidR="00B459C9" w:rsidRPr="001307F8" w14:paraId="582029A5" w14:textId="77777777" w:rsidTr="00FC7638">
        <w:tc>
          <w:tcPr>
            <w:tcW w:w="1800" w:type="dxa"/>
          </w:tcPr>
          <w:p w14:paraId="2A5E5E84"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SB2866         </w:t>
            </w:r>
          </w:p>
        </w:tc>
        <w:tc>
          <w:tcPr>
            <w:tcW w:w="1530" w:type="dxa"/>
          </w:tcPr>
          <w:p w14:paraId="015CBB6F" w14:textId="77777777" w:rsidR="00B459C9" w:rsidRPr="001307F8" w:rsidRDefault="00B12EC2" w:rsidP="00F5494D">
            <w:pPr>
              <w:rPr>
                <w:rFonts w:ascii="Arial" w:hAnsi="Arial" w:cs="Arial"/>
                <w:sz w:val="20"/>
                <w:szCs w:val="20"/>
              </w:rPr>
            </w:pPr>
            <w:r w:rsidRPr="001307F8">
              <w:rPr>
                <w:rFonts w:ascii="Arial" w:hAnsi="Arial" w:cs="Arial"/>
                <w:sz w:val="20"/>
                <w:szCs w:val="20"/>
              </w:rPr>
              <w:t>4</w:t>
            </w:r>
          </w:p>
        </w:tc>
        <w:tc>
          <w:tcPr>
            <w:tcW w:w="1440" w:type="dxa"/>
          </w:tcPr>
          <w:p w14:paraId="5D8F3DC1" w14:textId="77777777" w:rsidR="00B459C9" w:rsidRPr="001307F8" w:rsidRDefault="00B12EC2" w:rsidP="00F5494D">
            <w:pPr>
              <w:rPr>
                <w:rFonts w:ascii="Arial" w:hAnsi="Arial" w:cs="Arial"/>
                <w:sz w:val="20"/>
                <w:szCs w:val="20"/>
              </w:rPr>
            </w:pPr>
            <w:r w:rsidRPr="001307F8">
              <w:rPr>
                <w:rFonts w:ascii="Arial" w:hAnsi="Arial" w:cs="Arial"/>
                <w:sz w:val="20"/>
                <w:szCs w:val="20"/>
              </w:rPr>
              <w:t>40</w:t>
            </w:r>
          </w:p>
        </w:tc>
        <w:tc>
          <w:tcPr>
            <w:tcW w:w="1440" w:type="dxa"/>
          </w:tcPr>
          <w:p w14:paraId="5B410A4D"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136    </w:t>
            </w:r>
          </w:p>
        </w:tc>
        <w:tc>
          <w:tcPr>
            <w:tcW w:w="1080" w:type="dxa"/>
          </w:tcPr>
          <w:p w14:paraId="69351492"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6.0000    </w:t>
            </w:r>
          </w:p>
        </w:tc>
        <w:tc>
          <w:tcPr>
            <w:tcW w:w="1170" w:type="dxa"/>
          </w:tcPr>
          <w:p w14:paraId="346314C2" w14:textId="77777777" w:rsidR="00B459C9" w:rsidRPr="001307F8" w:rsidRDefault="00B12EC2" w:rsidP="00F5494D">
            <w:pPr>
              <w:rPr>
                <w:rFonts w:ascii="Arial" w:hAnsi="Arial" w:cs="Arial"/>
                <w:sz w:val="20"/>
                <w:szCs w:val="20"/>
              </w:rPr>
            </w:pPr>
            <w:r w:rsidRPr="001307F8">
              <w:rPr>
                <w:rFonts w:ascii="Arial" w:hAnsi="Arial" w:cs="Arial"/>
                <w:sz w:val="20"/>
                <w:szCs w:val="20"/>
              </w:rPr>
              <w:t>1.3347</w:t>
            </w:r>
          </w:p>
        </w:tc>
      </w:tr>
      <w:tr w:rsidR="00B459C9" w:rsidRPr="001307F8" w14:paraId="0C8A1BE7" w14:textId="77777777" w:rsidTr="00FC7638">
        <w:tc>
          <w:tcPr>
            <w:tcW w:w="1800" w:type="dxa"/>
          </w:tcPr>
          <w:p w14:paraId="64EA909B"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SB3258          </w:t>
            </w:r>
          </w:p>
        </w:tc>
        <w:tc>
          <w:tcPr>
            <w:tcW w:w="1530" w:type="dxa"/>
          </w:tcPr>
          <w:p w14:paraId="15BA7935" w14:textId="77777777" w:rsidR="00B459C9" w:rsidRPr="001307F8" w:rsidRDefault="00B12EC2" w:rsidP="00F5494D">
            <w:pPr>
              <w:rPr>
                <w:rFonts w:ascii="Arial" w:hAnsi="Arial" w:cs="Arial"/>
                <w:sz w:val="20"/>
                <w:szCs w:val="20"/>
              </w:rPr>
            </w:pPr>
            <w:r w:rsidRPr="001307F8">
              <w:rPr>
                <w:rFonts w:ascii="Arial" w:hAnsi="Arial" w:cs="Arial"/>
                <w:sz w:val="20"/>
                <w:szCs w:val="20"/>
              </w:rPr>
              <w:t>5</w:t>
            </w:r>
          </w:p>
        </w:tc>
        <w:tc>
          <w:tcPr>
            <w:tcW w:w="1440" w:type="dxa"/>
          </w:tcPr>
          <w:p w14:paraId="2DC89323" w14:textId="77777777" w:rsidR="00B459C9" w:rsidRPr="001307F8" w:rsidRDefault="00B12EC2" w:rsidP="00F5494D">
            <w:pPr>
              <w:rPr>
                <w:rFonts w:ascii="Arial" w:hAnsi="Arial" w:cs="Arial"/>
                <w:sz w:val="20"/>
                <w:szCs w:val="20"/>
              </w:rPr>
            </w:pPr>
            <w:r w:rsidRPr="001307F8">
              <w:rPr>
                <w:rFonts w:ascii="Arial" w:hAnsi="Arial" w:cs="Arial"/>
                <w:sz w:val="20"/>
                <w:szCs w:val="20"/>
              </w:rPr>
              <w:t>73</w:t>
            </w:r>
          </w:p>
        </w:tc>
        <w:tc>
          <w:tcPr>
            <w:tcW w:w="1440" w:type="dxa"/>
          </w:tcPr>
          <w:p w14:paraId="02C177FD"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136    </w:t>
            </w:r>
          </w:p>
        </w:tc>
        <w:tc>
          <w:tcPr>
            <w:tcW w:w="1080" w:type="dxa"/>
          </w:tcPr>
          <w:p w14:paraId="5324E952"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6.0000    </w:t>
            </w:r>
          </w:p>
        </w:tc>
        <w:tc>
          <w:tcPr>
            <w:tcW w:w="1170" w:type="dxa"/>
          </w:tcPr>
          <w:p w14:paraId="4A17C269" w14:textId="77777777" w:rsidR="00B459C9" w:rsidRPr="001307F8" w:rsidRDefault="00B12EC2" w:rsidP="00F5494D">
            <w:pPr>
              <w:rPr>
                <w:rFonts w:ascii="Arial" w:hAnsi="Arial" w:cs="Arial"/>
                <w:sz w:val="20"/>
                <w:szCs w:val="20"/>
              </w:rPr>
            </w:pPr>
            <w:r w:rsidRPr="001307F8">
              <w:rPr>
                <w:rFonts w:ascii="Arial" w:hAnsi="Arial" w:cs="Arial"/>
                <w:sz w:val="20"/>
                <w:szCs w:val="20"/>
              </w:rPr>
              <w:t>1.4365</w:t>
            </w:r>
          </w:p>
        </w:tc>
      </w:tr>
      <w:tr w:rsidR="00B459C9" w:rsidRPr="001307F8" w14:paraId="668161F1" w14:textId="77777777" w:rsidTr="00FC7638">
        <w:tc>
          <w:tcPr>
            <w:tcW w:w="1800" w:type="dxa"/>
          </w:tcPr>
          <w:p w14:paraId="295D13A8"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SB3806          </w:t>
            </w:r>
          </w:p>
        </w:tc>
        <w:tc>
          <w:tcPr>
            <w:tcW w:w="1530" w:type="dxa"/>
          </w:tcPr>
          <w:p w14:paraId="72C7EA59" w14:textId="77777777" w:rsidR="00B459C9" w:rsidRPr="001307F8" w:rsidRDefault="00B12EC2" w:rsidP="00F5494D">
            <w:pPr>
              <w:rPr>
                <w:rFonts w:ascii="Arial" w:hAnsi="Arial" w:cs="Arial"/>
                <w:sz w:val="20"/>
                <w:szCs w:val="20"/>
              </w:rPr>
            </w:pPr>
            <w:r w:rsidRPr="001307F8">
              <w:rPr>
                <w:rFonts w:ascii="Arial" w:hAnsi="Arial" w:cs="Arial"/>
                <w:sz w:val="20"/>
                <w:szCs w:val="20"/>
              </w:rPr>
              <w:t>6</w:t>
            </w:r>
          </w:p>
        </w:tc>
        <w:tc>
          <w:tcPr>
            <w:tcW w:w="1440" w:type="dxa"/>
          </w:tcPr>
          <w:p w14:paraId="7A763BC2" w14:textId="77777777" w:rsidR="00B459C9" w:rsidRPr="001307F8" w:rsidRDefault="00B12EC2" w:rsidP="00F5494D">
            <w:pPr>
              <w:rPr>
                <w:rFonts w:ascii="Arial" w:hAnsi="Arial" w:cs="Arial"/>
                <w:sz w:val="20"/>
                <w:szCs w:val="20"/>
              </w:rPr>
            </w:pPr>
            <w:r w:rsidRPr="001307F8">
              <w:rPr>
                <w:rFonts w:ascii="Arial" w:hAnsi="Arial" w:cs="Arial"/>
                <w:sz w:val="20"/>
                <w:szCs w:val="20"/>
              </w:rPr>
              <w:t>92</w:t>
            </w:r>
          </w:p>
        </w:tc>
        <w:tc>
          <w:tcPr>
            <w:tcW w:w="1440" w:type="dxa"/>
          </w:tcPr>
          <w:p w14:paraId="24DF832E"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108    </w:t>
            </w:r>
          </w:p>
        </w:tc>
        <w:tc>
          <w:tcPr>
            <w:tcW w:w="1080" w:type="dxa"/>
          </w:tcPr>
          <w:p w14:paraId="2DB83F5F"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6.0000    </w:t>
            </w:r>
          </w:p>
        </w:tc>
        <w:tc>
          <w:tcPr>
            <w:tcW w:w="1170" w:type="dxa"/>
          </w:tcPr>
          <w:p w14:paraId="1063FA2E" w14:textId="77777777" w:rsidR="00B459C9" w:rsidRPr="001307F8" w:rsidRDefault="00B12EC2" w:rsidP="00F5494D">
            <w:pPr>
              <w:rPr>
                <w:rFonts w:ascii="Arial" w:hAnsi="Arial" w:cs="Arial"/>
                <w:sz w:val="20"/>
                <w:szCs w:val="20"/>
              </w:rPr>
            </w:pPr>
            <w:r w:rsidRPr="001307F8">
              <w:rPr>
                <w:rFonts w:ascii="Arial" w:hAnsi="Arial" w:cs="Arial"/>
                <w:sz w:val="20"/>
                <w:szCs w:val="20"/>
              </w:rPr>
              <w:t>1.5131</w:t>
            </w:r>
          </w:p>
        </w:tc>
      </w:tr>
      <w:tr w:rsidR="00B459C9" w:rsidRPr="001307F8" w14:paraId="399665CD" w14:textId="77777777" w:rsidTr="00FC7638">
        <w:tc>
          <w:tcPr>
            <w:tcW w:w="1800" w:type="dxa"/>
          </w:tcPr>
          <w:p w14:paraId="0C975357"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SB3978          </w:t>
            </w:r>
          </w:p>
        </w:tc>
        <w:tc>
          <w:tcPr>
            <w:tcW w:w="1530" w:type="dxa"/>
          </w:tcPr>
          <w:p w14:paraId="2464DC97" w14:textId="77777777" w:rsidR="00B459C9" w:rsidRPr="001307F8" w:rsidRDefault="00B12EC2" w:rsidP="00F5494D">
            <w:pPr>
              <w:rPr>
                <w:rFonts w:ascii="Arial" w:hAnsi="Arial" w:cs="Arial"/>
                <w:sz w:val="20"/>
                <w:szCs w:val="20"/>
              </w:rPr>
            </w:pPr>
            <w:r w:rsidRPr="001307F8">
              <w:rPr>
                <w:rFonts w:ascii="Arial" w:hAnsi="Arial" w:cs="Arial"/>
                <w:sz w:val="20"/>
                <w:szCs w:val="20"/>
              </w:rPr>
              <w:t>7</w:t>
            </w:r>
          </w:p>
        </w:tc>
        <w:tc>
          <w:tcPr>
            <w:tcW w:w="1440" w:type="dxa"/>
          </w:tcPr>
          <w:p w14:paraId="4C6F583C" w14:textId="77777777" w:rsidR="00B459C9" w:rsidRPr="001307F8" w:rsidRDefault="00B12EC2" w:rsidP="00F5494D">
            <w:pPr>
              <w:rPr>
                <w:rFonts w:ascii="Arial" w:hAnsi="Arial" w:cs="Arial"/>
                <w:sz w:val="20"/>
                <w:szCs w:val="20"/>
              </w:rPr>
            </w:pPr>
            <w:r w:rsidRPr="001307F8">
              <w:rPr>
                <w:rFonts w:ascii="Arial" w:hAnsi="Arial" w:cs="Arial"/>
                <w:sz w:val="20"/>
                <w:szCs w:val="20"/>
              </w:rPr>
              <w:t>6</w:t>
            </w:r>
          </w:p>
        </w:tc>
        <w:tc>
          <w:tcPr>
            <w:tcW w:w="1440" w:type="dxa"/>
          </w:tcPr>
          <w:p w14:paraId="6698C54B"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136    </w:t>
            </w:r>
          </w:p>
        </w:tc>
        <w:tc>
          <w:tcPr>
            <w:tcW w:w="1080" w:type="dxa"/>
          </w:tcPr>
          <w:p w14:paraId="0DD5C3BD"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4.0000    </w:t>
            </w:r>
          </w:p>
        </w:tc>
        <w:tc>
          <w:tcPr>
            <w:tcW w:w="1170" w:type="dxa"/>
          </w:tcPr>
          <w:p w14:paraId="5CC2D5F1" w14:textId="77777777" w:rsidR="00B459C9" w:rsidRPr="001307F8" w:rsidRDefault="00B12EC2" w:rsidP="00F5494D">
            <w:pPr>
              <w:rPr>
                <w:rFonts w:ascii="Arial" w:hAnsi="Arial" w:cs="Arial"/>
                <w:sz w:val="20"/>
                <w:szCs w:val="20"/>
              </w:rPr>
            </w:pPr>
            <w:r w:rsidRPr="001307F8">
              <w:rPr>
                <w:rFonts w:ascii="Arial" w:hAnsi="Arial" w:cs="Arial"/>
                <w:sz w:val="20"/>
                <w:szCs w:val="20"/>
              </w:rPr>
              <w:t>1.1874</w:t>
            </w:r>
          </w:p>
        </w:tc>
      </w:tr>
      <w:tr w:rsidR="00B459C9" w:rsidRPr="001307F8" w14:paraId="2A8232D9" w14:textId="77777777" w:rsidTr="00FC7638">
        <w:tc>
          <w:tcPr>
            <w:tcW w:w="1800" w:type="dxa"/>
          </w:tcPr>
          <w:p w14:paraId="59CC4ED9"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SB4565          </w:t>
            </w:r>
          </w:p>
        </w:tc>
        <w:tc>
          <w:tcPr>
            <w:tcW w:w="1530" w:type="dxa"/>
          </w:tcPr>
          <w:p w14:paraId="0DF9D1D2" w14:textId="77777777" w:rsidR="00B459C9" w:rsidRPr="001307F8" w:rsidRDefault="00B12EC2" w:rsidP="00F5494D">
            <w:pPr>
              <w:rPr>
                <w:rFonts w:ascii="Arial" w:hAnsi="Arial" w:cs="Arial"/>
                <w:sz w:val="20"/>
                <w:szCs w:val="20"/>
              </w:rPr>
            </w:pPr>
            <w:r w:rsidRPr="001307F8">
              <w:rPr>
                <w:rFonts w:ascii="Arial" w:hAnsi="Arial" w:cs="Arial"/>
                <w:sz w:val="20"/>
                <w:szCs w:val="20"/>
              </w:rPr>
              <w:t>8</w:t>
            </w:r>
          </w:p>
        </w:tc>
        <w:tc>
          <w:tcPr>
            <w:tcW w:w="1440" w:type="dxa"/>
          </w:tcPr>
          <w:p w14:paraId="43F329D9" w14:textId="77777777" w:rsidR="00B459C9" w:rsidRPr="001307F8" w:rsidRDefault="00B12EC2" w:rsidP="00F5494D">
            <w:pPr>
              <w:rPr>
                <w:rFonts w:ascii="Arial" w:hAnsi="Arial" w:cs="Arial"/>
                <w:sz w:val="20"/>
                <w:szCs w:val="20"/>
              </w:rPr>
            </w:pPr>
            <w:r w:rsidRPr="001307F8">
              <w:rPr>
                <w:rFonts w:ascii="Arial" w:hAnsi="Arial" w:cs="Arial"/>
                <w:sz w:val="20"/>
                <w:szCs w:val="20"/>
              </w:rPr>
              <w:t>70</w:t>
            </w:r>
          </w:p>
        </w:tc>
        <w:tc>
          <w:tcPr>
            <w:tcW w:w="1440" w:type="dxa"/>
          </w:tcPr>
          <w:p w14:paraId="62994B63"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132    </w:t>
            </w:r>
          </w:p>
        </w:tc>
        <w:tc>
          <w:tcPr>
            <w:tcW w:w="1080" w:type="dxa"/>
          </w:tcPr>
          <w:p w14:paraId="2DEE01D6"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6.0000    </w:t>
            </w:r>
          </w:p>
        </w:tc>
        <w:tc>
          <w:tcPr>
            <w:tcW w:w="1170" w:type="dxa"/>
          </w:tcPr>
          <w:p w14:paraId="1EC945A9" w14:textId="77777777" w:rsidR="00B459C9" w:rsidRPr="001307F8" w:rsidRDefault="00B12EC2" w:rsidP="00F5494D">
            <w:pPr>
              <w:rPr>
                <w:rFonts w:ascii="Arial" w:hAnsi="Arial" w:cs="Arial"/>
                <w:sz w:val="20"/>
                <w:szCs w:val="20"/>
              </w:rPr>
            </w:pPr>
            <w:r w:rsidRPr="001307F8">
              <w:rPr>
                <w:rFonts w:ascii="Arial" w:hAnsi="Arial" w:cs="Arial"/>
                <w:sz w:val="20"/>
                <w:szCs w:val="20"/>
              </w:rPr>
              <w:t>1.5317</w:t>
            </w:r>
          </w:p>
        </w:tc>
      </w:tr>
      <w:tr w:rsidR="00B459C9" w:rsidRPr="001307F8" w14:paraId="30852004" w14:textId="77777777" w:rsidTr="00FC7638">
        <w:tc>
          <w:tcPr>
            <w:tcW w:w="1800" w:type="dxa"/>
          </w:tcPr>
          <w:p w14:paraId="5FE56920"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SB4688         </w:t>
            </w:r>
          </w:p>
        </w:tc>
        <w:tc>
          <w:tcPr>
            <w:tcW w:w="1530" w:type="dxa"/>
          </w:tcPr>
          <w:p w14:paraId="7EFED699" w14:textId="77777777" w:rsidR="00B459C9" w:rsidRPr="001307F8" w:rsidRDefault="00B12EC2" w:rsidP="00F5494D">
            <w:pPr>
              <w:rPr>
                <w:rFonts w:ascii="Arial" w:hAnsi="Arial" w:cs="Arial"/>
                <w:sz w:val="20"/>
                <w:szCs w:val="20"/>
              </w:rPr>
            </w:pPr>
            <w:r w:rsidRPr="001307F8">
              <w:rPr>
                <w:rFonts w:ascii="Arial" w:hAnsi="Arial" w:cs="Arial"/>
                <w:sz w:val="20"/>
                <w:szCs w:val="20"/>
              </w:rPr>
              <w:t>9</w:t>
            </w:r>
          </w:p>
        </w:tc>
        <w:tc>
          <w:tcPr>
            <w:tcW w:w="1440" w:type="dxa"/>
          </w:tcPr>
          <w:p w14:paraId="117BB3F4" w14:textId="77777777" w:rsidR="00B459C9" w:rsidRPr="001307F8" w:rsidRDefault="00B12EC2" w:rsidP="00F5494D">
            <w:pPr>
              <w:rPr>
                <w:rFonts w:ascii="Arial" w:hAnsi="Arial" w:cs="Arial"/>
                <w:sz w:val="20"/>
                <w:szCs w:val="20"/>
              </w:rPr>
            </w:pPr>
            <w:r w:rsidRPr="001307F8">
              <w:rPr>
                <w:rFonts w:ascii="Arial" w:hAnsi="Arial" w:cs="Arial"/>
                <w:sz w:val="20"/>
                <w:szCs w:val="20"/>
              </w:rPr>
              <w:t>81</w:t>
            </w:r>
          </w:p>
        </w:tc>
        <w:tc>
          <w:tcPr>
            <w:tcW w:w="1440" w:type="dxa"/>
          </w:tcPr>
          <w:p w14:paraId="51B36198"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104    </w:t>
            </w:r>
          </w:p>
        </w:tc>
        <w:tc>
          <w:tcPr>
            <w:tcW w:w="1080" w:type="dxa"/>
          </w:tcPr>
          <w:p w14:paraId="69B3E8C5"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7.0000    </w:t>
            </w:r>
          </w:p>
        </w:tc>
        <w:tc>
          <w:tcPr>
            <w:tcW w:w="1170" w:type="dxa"/>
          </w:tcPr>
          <w:p w14:paraId="35F5C4A1" w14:textId="77777777" w:rsidR="00B459C9" w:rsidRPr="001307F8" w:rsidRDefault="00B12EC2" w:rsidP="00F5494D">
            <w:pPr>
              <w:rPr>
                <w:rFonts w:ascii="Arial" w:hAnsi="Arial" w:cs="Arial"/>
                <w:sz w:val="20"/>
                <w:szCs w:val="20"/>
              </w:rPr>
            </w:pPr>
            <w:r w:rsidRPr="001307F8">
              <w:rPr>
                <w:rFonts w:ascii="Arial" w:hAnsi="Arial" w:cs="Arial"/>
                <w:sz w:val="20"/>
                <w:szCs w:val="20"/>
              </w:rPr>
              <w:t>1.6489</w:t>
            </w:r>
          </w:p>
        </w:tc>
      </w:tr>
      <w:tr w:rsidR="00B459C9" w:rsidRPr="001307F8" w14:paraId="75456480" w14:textId="77777777" w:rsidTr="00FC7638">
        <w:tc>
          <w:tcPr>
            <w:tcW w:w="1800" w:type="dxa"/>
          </w:tcPr>
          <w:p w14:paraId="7E2A16E3"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SB5293          </w:t>
            </w:r>
          </w:p>
        </w:tc>
        <w:tc>
          <w:tcPr>
            <w:tcW w:w="1530" w:type="dxa"/>
          </w:tcPr>
          <w:p w14:paraId="2FBCEFB6" w14:textId="77777777" w:rsidR="00B459C9" w:rsidRPr="001307F8" w:rsidRDefault="00B12EC2" w:rsidP="00F5494D">
            <w:pPr>
              <w:rPr>
                <w:rFonts w:ascii="Arial" w:hAnsi="Arial" w:cs="Arial"/>
                <w:sz w:val="20"/>
                <w:szCs w:val="20"/>
              </w:rPr>
            </w:pPr>
            <w:r w:rsidRPr="001307F8">
              <w:rPr>
                <w:rFonts w:ascii="Arial" w:hAnsi="Arial" w:cs="Arial"/>
                <w:sz w:val="20"/>
                <w:szCs w:val="20"/>
              </w:rPr>
              <w:t>10</w:t>
            </w:r>
          </w:p>
        </w:tc>
        <w:tc>
          <w:tcPr>
            <w:tcW w:w="1440" w:type="dxa"/>
          </w:tcPr>
          <w:p w14:paraId="7E44ECA9" w14:textId="77777777" w:rsidR="00B459C9" w:rsidRPr="001307F8" w:rsidRDefault="00B12EC2" w:rsidP="00F5494D">
            <w:pPr>
              <w:rPr>
                <w:rFonts w:ascii="Arial" w:hAnsi="Arial" w:cs="Arial"/>
                <w:sz w:val="20"/>
                <w:szCs w:val="20"/>
              </w:rPr>
            </w:pPr>
            <w:r w:rsidRPr="001307F8">
              <w:rPr>
                <w:rFonts w:ascii="Arial" w:hAnsi="Arial" w:cs="Arial"/>
                <w:sz w:val="20"/>
                <w:szCs w:val="20"/>
              </w:rPr>
              <w:t>86</w:t>
            </w:r>
          </w:p>
        </w:tc>
        <w:tc>
          <w:tcPr>
            <w:tcW w:w="1440" w:type="dxa"/>
          </w:tcPr>
          <w:p w14:paraId="3537FD8A"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152    </w:t>
            </w:r>
          </w:p>
        </w:tc>
        <w:tc>
          <w:tcPr>
            <w:tcW w:w="1080" w:type="dxa"/>
          </w:tcPr>
          <w:p w14:paraId="40067192"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3.0000    </w:t>
            </w:r>
          </w:p>
        </w:tc>
        <w:tc>
          <w:tcPr>
            <w:tcW w:w="1170" w:type="dxa"/>
          </w:tcPr>
          <w:p w14:paraId="523FD118" w14:textId="77777777" w:rsidR="00B459C9" w:rsidRPr="001307F8" w:rsidRDefault="00B12EC2" w:rsidP="00F5494D">
            <w:pPr>
              <w:rPr>
                <w:rFonts w:ascii="Arial" w:hAnsi="Arial" w:cs="Arial"/>
                <w:sz w:val="20"/>
                <w:szCs w:val="20"/>
              </w:rPr>
            </w:pPr>
            <w:r w:rsidRPr="001307F8">
              <w:rPr>
                <w:rFonts w:ascii="Arial" w:hAnsi="Arial" w:cs="Arial"/>
                <w:sz w:val="20"/>
                <w:szCs w:val="20"/>
              </w:rPr>
              <w:t>0.8092</w:t>
            </w:r>
          </w:p>
        </w:tc>
      </w:tr>
      <w:tr w:rsidR="00B459C9" w:rsidRPr="001307F8" w14:paraId="5E2CE84F" w14:textId="77777777" w:rsidTr="00FC7638">
        <w:tc>
          <w:tcPr>
            <w:tcW w:w="1800" w:type="dxa"/>
          </w:tcPr>
          <w:p w14:paraId="022D7A17"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Mean             </w:t>
            </w:r>
          </w:p>
        </w:tc>
        <w:tc>
          <w:tcPr>
            <w:tcW w:w="1530" w:type="dxa"/>
          </w:tcPr>
          <w:p w14:paraId="25B173F0" w14:textId="77777777" w:rsidR="00B459C9" w:rsidRPr="001307F8" w:rsidRDefault="00B459C9" w:rsidP="00F5494D">
            <w:pPr>
              <w:rPr>
                <w:rFonts w:ascii="Arial" w:hAnsi="Arial" w:cs="Arial"/>
                <w:sz w:val="20"/>
                <w:szCs w:val="20"/>
              </w:rPr>
            </w:pPr>
          </w:p>
        </w:tc>
        <w:tc>
          <w:tcPr>
            <w:tcW w:w="1440" w:type="dxa"/>
          </w:tcPr>
          <w:p w14:paraId="23B97EC8" w14:textId="77777777" w:rsidR="00B459C9" w:rsidRPr="001307F8" w:rsidRDefault="00B459C9" w:rsidP="00F5494D">
            <w:pPr>
              <w:rPr>
                <w:rFonts w:ascii="Arial" w:hAnsi="Arial" w:cs="Arial"/>
                <w:sz w:val="20"/>
                <w:szCs w:val="20"/>
              </w:rPr>
            </w:pPr>
          </w:p>
        </w:tc>
        <w:tc>
          <w:tcPr>
            <w:tcW w:w="1440" w:type="dxa"/>
          </w:tcPr>
          <w:p w14:paraId="1E4178CE"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122   </w:t>
            </w:r>
          </w:p>
        </w:tc>
        <w:tc>
          <w:tcPr>
            <w:tcW w:w="1080" w:type="dxa"/>
          </w:tcPr>
          <w:p w14:paraId="50C42883"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4.9524    </w:t>
            </w:r>
          </w:p>
        </w:tc>
        <w:tc>
          <w:tcPr>
            <w:tcW w:w="1170" w:type="dxa"/>
          </w:tcPr>
          <w:p w14:paraId="105313D7" w14:textId="77777777" w:rsidR="00B459C9" w:rsidRPr="001307F8" w:rsidRDefault="00B12EC2" w:rsidP="00F5494D">
            <w:pPr>
              <w:rPr>
                <w:rFonts w:ascii="Arial" w:hAnsi="Arial" w:cs="Arial"/>
                <w:sz w:val="20"/>
                <w:szCs w:val="20"/>
              </w:rPr>
            </w:pPr>
            <w:r w:rsidRPr="001307F8">
              <w:rPr>
                <w:rFonts w:ascii="Arial" w:hAnsi="Arial" w:cs="Arial"/>
                <w:sz w:val="20"/>
                <w:szCs w:val="20"/>
              </w:rPr>
              <w:t>1.2552</w:t>
            </w:r>
          </w:p>
        </w:tc>
      </w:tr>
      <w:tr w:rsidR="00B459C9" w:rsidRPr="001307F8" w14:paraId="7B08FD7A" w14:textId="77777777" w:rsidTr="00FC7638">
        <w:tc>
          <w:tcPr>
            <w:tcW w:w="1800" w:type="dxa"/>
            <w:tcBorders>
              <w:bottom w:val="single" w:sz="4" w:space="0" w:color="auto"/>
            </w:tcBorders>
          </w:tcPr>
          <w:p w14:paraId="7BD90A4B" w14:textId="77777777" w:rsidR="00B459C9" w:rsidRPr="001307F8" w:rsidRDefault="00B12EC2" w:rsidP="00F5494D">
            <w:pPr>
              <w:rPr>
                <w:rFonts w:ascii="Arial" w:hAnsi="Arial" w:cs="Arial"/>
                <w:sz w:val="20"/>
                <w:szCs w:val="20"/>
              </w:rPr>
            </w:pPr>
            <w:r w:rsidRPr="001307F8">
              <w:rPr>
                <w:rFonts w:ascii="Arial" w:hAnsi="Arial" w:cs="Arial"/>
                <w:sz w:val="20"/>
                <w:szCs w:val="20"/>
              </w:rPr>
              <w:lastRenderedPageBreak/>
              <w:t xml:space="preserve">St. Dev                 </w:t>
            </w:r>
          </w:p>
        </w:tc>
        <w:tc>
          <w:tcPr>
            <w:tcW w:w="1530" w:type="dxa"/>
            <w:tcBorders>
              <w:bottom w:val="single" w:sz="4" w:space="0" w:color="auto"/>
            </w:tcBorders>
          </w:tcPr>
          <w:p w14:paraId="506CD927" w14:textId="77777777" w:rsidR="00B459C9" w:rsidRPr="001307F8" w:rsidRDefault="00B459C9" w:rsidP="00F5494D">
            <w:pPr>
              <w:rPr>
                <w:rFonts w:ascii="Arial" w:hAnsi="Arial" w:cs="Arial"/>
                <w:sz w:val="20"/>
                <w:szCs w:val="20"/>
              </w:rPr>
            </w:pPr>
          </w:p>
        </w:tc>
        <w:tc>
          <w:tcPr>
            <w:tcW w:w="1440" w:type="dxa"/>
            <w:tcBorders>
              <w:bottom w:val="single" w:sz="4" w:space="0" w:color="auto"/>
            </w:tcBorders>
          </w:tcPr>
          <w:p w14:paraId="7AD39B62" w14:textId="77777777" w:rsidR="00B459C9" w:rsidRPr="001307F8" w:rsidRDefault="00B459C9" w:rsidP="00F5494D">
            <w:pPr>
              <w:rPr>
                <w:rFonts w:ascii="Arial" w:hAnsi="Arial" w:cs="Arial"/>
                <w:sz w:val="20"/>
                <w:szCs w:val="20"/>
              </w:rPr>
            </w:pPr>
          </w:p>
        </w:tc>
        <w:tc>
          <w:tcPr>
            <w:tcW w:w="1440" w:type="dxa"/>
            <w:tcBorders>
              <w:bottom w:val="single" w:sz="4" w:space="0" w:color="auto"/>
            </w:tcBorders>
          </w:tcPr>
          <w:p w14:paraId="22FD0639" w14:textId="77777777" w:rsidR="00B459C9" w:rsidRPr="001307F8" w:rsidRDefault="00B459C9" w:rsidP="00F5494D">
            <w:pPr>
              <w:rPr>
                <w:rFonts w:ascii="Arial" w:hAnsi="Arial" w:cs="Arial"/>
                <w:sz w:val="20"/>
                <w:szCs w:val="20"/>
              </w:rPr>
            </w:pPr>
          </w:p>
        </w:tc>
        <w:tc>
          <w:tcPr>
            <w:tcW w:w="1080" w:type="dxa"/>
            <w:tcBorders>
              <w:bottom w:val="single" w:sz="4" w:space="0" w:color="auto"/>
            </w:tcBorders>
          </w:tcPr>
          <w:p w14:paraId="5FE489DA" w14:textId="77777777" w:rsidR="00B459C9" w:rsidRPr="001307F8" w:rsidRDefault="00B12EC2" w:rsidP="00F5494D">
            <w:pPr>
              <w:rPr>
                <w:rFonts w:ascii="Arial" w:hAnsi="Arial" w:cs="Arial"/>
                <w:sz w:val="20"/>
                <w:szCs w:val="20"/>
              </w:rPr>
            </w:pPr>
            <w:r w:rsidRPr="001307F8">
              <w:rPr>
                <w:rFonts w:ascii="Arial" w:hAnsi="Arial" w:cs="Arial"/>
                <w:sz w:val="20"/>
                <w:szCs w:val="20"/>
              </w:rPr>
              <w:t xml:space="preserve">1.6875    </w:t>
            </w:r>
          </w:p>
        </w:tc>
        <w:tc>
          <w:tcPr>
            <w:tcW w:w="1170" w:type="dxa"/>
            <w:tcBorders>
              <w:bottom w:val="single" w:sz="4" w:space="0" w:color="auto"/>
            </w:tcBorders>
          </w:tcPr>
          <w:p w14:paraId="5D896588" w14:textId="77777777" w:rsidR="00B459C9" w:rsidRPr="001307F8" w:rsidRDefault="00B12EC2" w:rsidP="00F5494D">
            <w:pPr>
              <w:rPr>
                <w:rFonts w:ascii="Arial" w:hAnsi="Arial" w:cs="Arial"/>
                <w:sz w:val="20"/>
                <w:szCs w:val="20"/>
              </w:rPr>
            </w:pPr>
            <w:r w:rsidRPr="001307F8">
              <w:rPr>
                <w:rFonts w:ascii="Arial" w:hAnsi="Arial" w:cs="Arial"/>
                <w:sz w:val="20"/>
                <w:szCs w:val="20"/>
              </w:rPr>
              <w:t>0.4018</w:t>
            </w:r>
          </w:p>
        </w:tc>
      </w:tr>
    </w:tbl>
    <w:p w14:paraId="22F120D1" w14:textId="77777777" w:rsidR="00F5494D" w:rsidRPr="001307F8" w:rsidRDefault="00F5494D" w:rsidP="00F5494D">
      <w:pPr>
        <w:rPr>
          <w:rFonts w:ascii="Arial" w:hAnsi="Arial" w:cs="Arial"/>
          <w:sz w:val="20"/>
          <w:szCs w:val="20"/>
        </w:rPr>
      </w:pPr>
      <w:r w:rsidRPr="001307F8">
        <w:rPr>
          <w:rFonts w:ascii="Arial" w:hAnsi="Arial" w:cs="Arial"/>
          <w:sz w:val="20"/>
          <w:szCs w:val="20"/>
        </w:rPr>
        <w:t xml:space="preserve">* </w:t>
      </w:r>
      <w:proofErr w:type="spellStart"/>
      <w:r w:rsidRPr="001307F8">
        <w:rPr>
          <w:rFonts w:ascii="Arial" w:hAnsi="Arial" w:cs="Arial"/>
          <w:sz w:val="20"/>
          <w:szCs w:val="20"/>
        </w:rPr>
        <w:t>na</w:t>
      </w:r>
      <w:proofErr w:type="spellEnd"/>
      <w:r w:rsidRPr="001307F8">
        <w:rPr>
          <w:rFonts w:ascii="Arial" w:hAnsi="Arial" w:cs="Arial"/>
          <w:sz w:val="20"/>
          <w:szCs w:val="20"/>
        </w:rPr>
        <w:t xml:space="preserve"> = Observed number of alleles</w:t>
      </w:r>
    </w:p>
    <w:p w14:paraId="1784B032" w14:textId="17C49526" w:rsidR="00F5494D" w:rsidRPr="001307F8" w:rsidRDefault="00B12EC2" w:rsidP="00F5494D">
      <w:pPr>
        <w:rPr>
          <w:rFonts w:ascii="Arial" w:hAnsi="Arial" w:cs="Arial"/>
          <w:sz w:val="20"/>
          <w:szCs w:val="20"/>
        </w:rPr>
      </w:pPr>
      <w:r w:rsidRPr="001307F8">
        <w:rPr>
          <w:rFonts w:ascii="Arial" w:hAnsi="Arial" w:cs="Arial"/>
          <w:sz w:val="20"/>
          <w:szCs w:val="20"/>
        </w:rPr>
        <w:t xml:space="preserve">* I = Shannon's Information index </w:t>
      </w:r>
      <w:r w:rsidR="00350EC2" w:rsidRPr="001307F8">
        <w:rPr>
          <w:rFonts w:ascii="Arial" w:hAnsi="Arial" w:cs="Arial"/>
          <w:sz w:val="20"/>
          <w:szCs w:val="20"/>
        </w:rPr>
        <w:t>[</w:t>
      </w:r>
      <w:r w:rsidR="007F157B" w:rsidRPr="001307F8">
        <w:rPr>
          <w:rFonts w:ascii="Arial" w:hAnsi="Arial" w:cs="Arial"/>
          <w:sz w:val="20"/>
          <w:szCs w:val="20"/>
        </w:rPr>
        <w:t>17</w:t>
      </w:r>
      <w:r w:rsidRPr="001307F8">
        <w:rPr>
          <w:rFonts w:ascii="Arial" w:hAnsi="Arial" w:cs="Arial"/>
          <w:sz w:val="20"/>
          <w:szCs w:val="20"/>
        </w:rPr>
        <w:t>]</w:t>
      </w:r>
    </w:p>
    <w:p w14:paraId="58681F77" w14:textId="77777777" w:rsidR="00976ED8" w:rsidRPr="001307F8" w:rsidRDefault="00976ED8" w:rsidP="00F5494D">
      <w:pPr>
        <w:rPr>
          <w:rFonts w:ascii="Arial" w:hAnsi="Arial" w:cs="Arial"/>
          <w:sz w:val="20"/>
          <w:szCs w:val="20"/>
        </w:rPr>
      </w:pPr>
    </w:p>
    <w:p w14:paraId="2D8C0600" w14:textId="7DFCE60F" w:rsidR="00C44BB3" w:rsidRPr="001307F8" w:rsidRDefault="003D1DFD" w:rsidP="00287DEF">
      <w:pPr>
        <w:pStyle w:val="StyleTitleTimesNewRomanJustified"/>
        <w:rPr>
          <w:rFonts w:ascii="Arial" w:hAnsi="Arial" w:cs="Arial"/>
          <w:sz w:val="20"/>
        </w:rPr>
      </w:pPr>
      <w:r w:rsidRPr="001307F8">
        <w:rPr>
          <w:rFonts w:ascii="Arial" w:hAnsi="Arial" w:cs="Arial"/>
          <w:sz w:val="20"/>
        </w:rPr>
        <w:drawing>
          <wp:anchor distT="0" distB="0" distL="114300" distR="114300" simplePos="0" relativeHeight="251662336" behindDoc="0" locked="0" layoutInCell="1" allowOverlap="1" wp14:anchorId="33D962A5" wp14:editId="35AA3101">
            <wp:simplePos x="0" y="0"/>
            <wp:positionH relativeFrom="column">
              <wp:posOffset>19050</wp:posOffset>
            </wp:positionH>
            <wp:positionV relativeFrom="paragraph">
              <wp:posOffset>38100</wp:posOffset>
            </wp:positionV>
            <wp:extent cx="5558790" cy="1920240"/>
            <wp:effectExtent l="19050" t="0" r="3810" b="0"/>
            <wp:wrapTopAndBottom/>
            <wp:docPr id="5" name="Picture 5" descr="crop%20alleles%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op%20alleles%203"/>
                    <pic:cNvPicPr>
                      <a:picLocks noChangeAspect="1" noChangeArrowheads="1"/>
                    </pic:cNvPicPr>
                  </pic:nvPicPr>
                  <pic:blipFill>
                    <a:blip r:embed="rId8" cstate="print"/>
                    <a:srcRect/>
                    <a:stretch>
                      <a:fillRect/>
                    </a:stretch>
                  </pic:blipFill>
                  <pic:spPr bwMode="auto">
                    <a:xfrm>
                      <a:off x="0" y="0"/>
                      <a:ext cx="5558790" cy="1920240"/>
                    </a:xfrm>
                    <a:prstGeom prst="rect">
                      <a:avLst/>
                    </a:prstGeom>
                    <a:noFill/>
                    <a:ln w="9525">
                      <a:noFill/>
                      <a:miter lim="800000"/>
                      <a:headEnd/>
                      <a:tailEnd/>
                    </a:ln>
                  </pic:spPr>
                </pic:pic>
              </a:graphicData>
            </a:graphic>
          </wp:anchor>
        </w:drawing>
      </w:r>
      <w:bookmarkStart w:id="21" w:name="_Toc345410712"/>
      <w:bookmarkStart w:id="22" w:name="_Toc372560974"/>
      <w:r w:rsidR="00F57459" w:rsidRPr="001307F8">
        <w:rPr>
          <w:rFonts w:ascii="Arial" w:hAnsi="Arial" w:cs="Arial"/>
          <w:sz w:val="20"/>
        </w:rPr>
        <w:t>Figure 1</w:t>
      </w:r>
      <w:r w:rsidR="00B12EC2" w:rsidRPr="001307F8">
        <w:rPr>
          <w:rFonts w:ascii="Arial" w:hAnsi="Arial" w:cs="Arial"/>
          <w:sz w:val="20"/>
        </w:rPr>
        <w:t xml:space="preserve">. Agarose gel electrophoresis showing alleles from SSR loci analysis in </w:t>
      </w:r>
      <w:r w:rsidR="00B12EC2" w:rsidRPr="001307F8">
        <w:rPr>
          <w:rFonts w:ascii="Arial" w:hAnsi="Arial" w:cs="Arial"/>
          <w:i/>
          <w:iCs/>
          <w:sz w:val="20"/>
        </w:rPr>
        <w:t>S. bicolor</w:t>
      </w:r>
      <w:r w:rsidR="00B12EC2" w:rsidRPr="001307F8">
        <w:rPr>
          <w:rFonts w:ascii="Arial" w:hAnsi="Arial" w:cs="Arial"/>
          <w:sz w:val="20"/>
        </w:rPr>
        <w:t xml:space="preserve"> populations.</w:t>
      </w:r>
      <w:r w:rsidR="00C44BB3" w:rsidRPr="001307F8">
        <w:rPr>
          <w:rFonts w:ascii="Arial" w:hAnsi="Arial" w:cs="Arial"/>
          <w:sz w:val="20"/>
        </w:rPr>
        <w:t xml:space="preserve"> </w:t>
      </w:r>
      <w:r w:rsidR="00BC496C" w:rsidRPr="001307F8">
        <w:rPr>
          <w:rFonts w:ascii="Arial" w:hAnsi="Arial" w:cs="Arial"/>
          <w:sz w:val="20"/>
        </w:rPr>
        <w:t>290bp</w:t>
      </w:r>
      <w:r w:rsidR="00734503" w:rsidRPr="001307F8">
        <w:rPr>
          <w:rFonts w:ascii="Arial" w:hAnsi="Arial" w:cs="Arial"/>
          <w:sz w:val="20"/>
        </w:rPr>
        <w:t xml:space="preserve"> fragment in</w:t>
      </w:r>
      <w:r w:rsidR="00BC496C" w:rsidRPr="001307F8">
        <w:rPr>
          <w:rFonts w:ascii="Arial" w:hAnsi="Arial" w:cs="Arial"/>
          <w:sz w:val="20"/>
        </w:rPr>
        <w:t xml:space="preserve"> Ln 3, 8, 10, 11 from loci SB297, SB960, SB2866, SB3806</w:t>
      </w:r>
      <w:r w:rsidR="00C44BB3" w:rsidRPr="001307F8">
        <w:rPr>
          <w:rFonts w:ascii="Arial" w:hAnsi="Arial" w:cs="Arial"/>
          <w:sz w:val="20"/>
        </w:rPr>
        <w:t xml:space="preserve">. </w:t>
      </w:r>
      <w:r w:rsidR="00BC496C" w:rsidRPr="001307F8">
        <w:rPr>
          <w:rFonts w:ascii="Arial" w:hAnsi="Arial" w:cs="Arial"/>
          <w:sz w:val="20"/>
        </w:rPr>
        <w:t>300bp</w:t>
      </w:r>
      <w:r w:rsidR="00734503" w:rsidRPr="001307F8">
        <w:rPr>
          <w:rFonts w:ascii="Arial" w:hAnsi="Arial" w:cs="Arial"/>
          <w:sz w:val="20"/>
        </w:rPr>
        <w:t xml:space="preserve"> fragment in</w:t>
      </w:r>
      <w:r w:rsidR="00BC496C" w:rsidRPr="001307F8">
        <w:rPr>
          <w:rFonts w:ascii="Arial" w:hAnsi="Arial" w:cs="Arial"/>
          <w:sz w:val="20"/>
        </w:rPr>
        <w:t xml:space="preserve"> Ln 2, 4, 5, 6 7 12-15 from loci </w:t>
      </w:r>
      <w:r w:rsidR="00046485" w:rsidRPr="001307F8">
        <w:rPr>
          <w:rFonts w:ascii="Arial" w:hAnsi="Arial" w:cs="Arial"/>
          <w:sz w:val="20"/>
        </w:rPr>
        <w:t>SB1764, SB2389, SB3420, SB1000X, SB5458, SB3258, SB3806.</w:t>
      </w:r>
      <w:bookmarkEnd w:id="21"/>
      <w:bookmarkEnd w:id="22"/>
    </w:p>
    <w:p w14:paraId="6FCF0BCF" w14:textId="77777777" w:rsidR="00310709" w:rsidRPr="001307F8" w:rsidRDefault="00310709" w:rsidP="00872338">
      <w:pPr>
        <w:pStyle w:val="Default"/>
        <w:rPr>
          <w:sz w:val="20"/>
          <w:szCs w:val="20"/>
        </w:rPr>
      </w:pPr>
    </w:p>
    <w:p w14:paraId="7504EDEC" w14:textId="277AF22C" w:rsidR="00062047" w:rsidRPr="001307F8" w:rsidRDefault="00B12EC2" w:rsidP="00062047">
      <w:pPr>
        <w:spacing w:line="480" w:lineRule="auto"/>
        <w:jc w:val="both"/>
        <w:rPr>
          <w:rFonts w:ascii="Arial" w:hAnsi="Arial" w:cs="Arial"/>
          <w:sz w:val="20"/>
          <w:szCs w:val="20"/>
        </w:rPr>
      </w:pPr>
      <w:r w:rsidRPr="001307F8">
        <w:rPr>
          <w:rFonts w:ascii="Arial" w:hAnsi="Arial" w:cs="Arial"/>
          <w:sz w:val="20"/>
          <w:szCs w:val="20"/>
        </w:rPr>
        <w:t xml:space="preserve">The SSR loci utilized in </w:t>
      </w:r>
      <w:r w:rsidR="00B6117A" w:rsidRPr="001307F8">
        <w:rPr>
          <w:rFonts w:ascii="Arial" w:hAnsi="Arial" w:cs="Arial"/>
          <w:sz w:val="20"/>
          <w:szCs w:val="20"/>
        </w:rPr>
        <w:t xml:space="preserve">this </w:t>
      </w:r>
      <w:r w:rsidRPr="001307F8">
        <w:rPr>
          <w:rFonts w:ascii="Arial" w:hAnsi="Arial" w:cs="Arial"/>
          <w:sz w:val="20"/>
          <w:szCs w:val="20"/>
        </w:rPr>
        <w:t xml:space="preserve">study were found to be present in both gene rich and non-gene rich regions on </w:t>
      </w:r>
      <w:r w:rsidRPr="001307F8">
        <w:rPr>
          <w:rFonts w:ascii="Arial" w:hAnsi="Arial" w:cs="Arial"/>
          <w:i/>
          <w:sz w:val="20"/>
          <w:szCs w:val="20"/>
        </w:rPr>
        <w:t xml:space="preserve">S. bicolor </w:t>
      </w:r>
      <w:r w:rsidRPr="001307F8">
        <w:rPr>
          <w:rFonts w:ascii="Arial" w:hAnsi="Arial" w:cs="Arial"/>
          <w:sz w:val="20"/>
          <w:szCs w:val="20"/>
        </w:rPr>
        <w:t>chromosomes</w:t>
      </w:r>
      <w:r w:rsidR="00062047" w:rsidRPr="001307F8">
        <w:rPr>
          <w:rFonts w:ascii="Arial" w:hAnsi="Arial" w:cs="Arial"/>
          <w:sz w:val="20"/>
          <w:szCs w:val="20"/>
        </w:rPr>
        <w:t>.</w:t>
      </w:r>
      <w:r w:rsidRPr="001307F8">
        <w:rPr>
          <w:rFonts w:ascii="Arial" w:hAnsi="Arial" w:cs="Arial"/>
          <w:sz w:val="20"/>
          <w:szCs w:val="20"/>
        </w:rPr>
        <w:t xml:space="preserve"> </w:t>
      </w:r>
    </w:p>
    <w:p w14:paraId="395B2BBE" w14:textId="7AAF7DCC" w:rsidR="00377428" w:rsidRPr="001307F8" w:rsidRDefault="00744B7C" w:rsidP="00287DEF">
      <w:pPr>
        <w:pStyle w:val="StyleTitleTimesNewRomanJustified"/>
        <w:rPr>
          <w:rFonts w:ascii="Arial" w:hAnsi="Arial" w:cs="Arial"/>
          <w:sz w:val="20"/>
        </w:rPr>
      </w:pPr>
      <w:bookmarkStart w:id="23" w:name="_Toc368586596"/>
      <w:bookmarkStart w:id="24" w:name="_Toc371582146"/>
      <w:bookmarkStart w:id="25" w:name="_Toc372537868"/>
      <w:bookmarkStart w:id="26" w:name="_Toc372560975"/>
      <w:r w:rsidRPr="001307F8">
        <w:rPr>
          <w:rFonts w:ascii="Arial" w:hAnsi="Arial" w:cs="Arial"/>
          <w:sz w:val="20"/>
        </w:rPr>
        <w:t>Table 4</w:t>
      </w:r>
      <w:r w:rsidR="00B12EC2" w:rsidRPr="001307F8">
        <w:rPr>
          <w:rFonts w:ascii="Arial" w:hAnsi="Arial" w:cs="Arial"/>
          <w:sz w:val="20"/>
        </w:rPr>
        <w:t xml:space="preserve">. </w:t>
      </w:r>
      <w:r w:rsidR="00C86E0F" w:rsidRPr="001307F8">
        <w:rPr>
          <w:rFonts w:ascii="Arial" w:hAnsi="Arial" w:cs="Arial"/>
          <w:sz w:val="20"/>
        </w:rPr>
        <w:t>A</w:t>
      </w:r>
      <w:r w:rsidR="00B12EC2" w:rsidRPr="001307F8">
        <w:rPr>
          <w:rFonts w:ascii="Arial" w:hAnsi="Arial" w:cs="Arial"/>
          <w:sz w:val="20"/>
        </w:rPr>
        <w:t xml:space="preserve">lleles </w:t>
      </w:r>
      <w:r w:rsidR="00C86E0F" w:rsidRPr="001307F8">
        <w:rPr>
          <w:rFonts w:ascii="Arial" w:hAnsi="Arial" w:cs="Arial"/>
          <w:sz w:val="20"/>
        </w:rPr>
        <w:t xml:space="preserve">found </w:t>
      </w:r>
      <w:r w:rsidR="00B12EC2" w:rsidRPr="001307F8">
        <w:rPr>
          <w:rFonts w:ascii="Arial" w:hAnsi="Arial" w:cs="Arial"/>
          <w:sz w:val="20"/>
        </w:rPr>
        <w:t xml:space="preserve">in </w:t>
      </w:r>
      <w:r w:rsidR="00B12EC2" w:rsidRPr="001307F8">
        <w:rPr>
          <w:rFonts w:ascii="Arial" w:hAnsi="Arial" w:cs="Arial"/>
          <w:i/>
          <w:iCs/>
          <w:sz w:val="20"/>
        </w:rPr>
        <w:t>S. bicolor</w:t>
      </w:r>
      <w:r w:rsidR="00B12EC2" w:rsidRPr="001307F8">
        <w:rPr>
          <w:rFonts w:ascii="Arial" w:hAnsi="Arial" w:cs="Arial"/>
          <w:sz w:val="20"/>
        </w:rPr>
        <w:t xml:space="preserve"> and in the wild species</w:t>
      </w:r>
      <w:r w:rsidR="00C86E0F" w:rsidRPr="001307F8">
        <w:rPr>
          <w:rFonts w:ascii="Arial" w:hAnsi="Arial" w:cs="Arial"/>
          <w:sz w:val="20"/>
        </w:rPr>
        <w:t xml:space="preserve"> on 21 SSR loci</w:t>
      </w:r>
      <w:bookmarkEnd w:id="23"/>
      <w:bookmarkEnd w:id="24"/>
      <w:bookmarkEnd w:id="25"/>
      <w:bookmarkEnd w:id="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48"/>
        <w:gridCol w:w="1834"/>
        <w:gridCol w:w="1731"/>
        <w:gridCol w:w="1939"/>
        <w:gridCol w:w="1939"/>
      </w:tblGrid>
      <w:tr w:rsidR="00377428" w:rsidRPr="001307F8" w14:paraId="1F67DF63" w14:textId="77777777" w:rsidTr="00377428">
        <w:tc>
          <w:tcPr>
            <w:tcW w:w="1548" w:type="dxa"/>
            <w:tcBorders>
              <w:top w:val="single" w:sz="4" w:space="0" w:color="auto"/>
              <w:bottom w:val="single" w:sz="4" w:space="0" w:color="auto"/>
            </w:tcBorders>
          </w:tcPr>
          <w:p w14:paraId="79A9E605" w14:textId="77777777" w:rsidR="00377428" w:rsidRPr="001307F8" w:rsidRDefault="00377428" w:rsidP="00377428">
            <w:pPr>
              <w:rPr>
                <w:rFonts w:ascii="Arial" w:hAnsi="Arial" w:cs="Arial"/>
                <w:sz w:val="20"/>
                <w:szCs w:val="20"/>
              </w:rPr>
            </w:pPr>
            <w:r w:rsidRPr="001307F8">
              <w:rPr>
                <w:rFonts w:ascii="Arial" w:hAnsi="Arial" w:cs="Arial"/>
                <w:sz w:val="20"/>
                <w:szCs w:val="20"/>
              </w:rPr>
              <w:t xml:space="preserve">Locus            </w:t>
            </w:r>
          </w:p>
        </w:tc>
        <w:tc>
          <w:tcPr>
            <w:tcW w:w="1834" w:type="dxa"/>
            <w:tcBorders>
              <w:top w:val="single" w:sz="4" w:space="0" w:color="auto"/>
              <w:bottom w:val="single" w:sz="4" w:space="0" w:color="auto"/>
            </w:tcBorders>
          </w:tcPr>
          <w:p w14:paraId="05EA5165" w14:textId="77777777" w:rsidR="00377428" w:rsidRPr="001307F8" w:rsidRDefault="00B12EC2" w:rsidP="00377428">
            <w:pPr>
              <w:rPr>
                <w:rFonts w:ascii="Arial" w:hAnsi="Arial" w:cs="Arial"/>
                <w:i/>
                <w:iCs/>
                <w:sz w:val="20"/>
                <w:szCs w:val="20"/>
              </w:rPr>
            </w:pPr>
            <w:r w:rsidRPr="001307F8">
              <w:rPr>
                <w:rFonts w:ascii="Arial" w:hAnsi="Arial" w:cs="Arial"/>
                <w:i/>
                <w:iCs/>
                <w:sz w:val="20"/>
                <w:szCs w:val="20"/>
              </w:rPr>
              <w:t xml:space="preserve">S. bicolor   </w:t>
            </w:r>
          </w:p>
        </w:tc>
        <w:tc>
          <w:tcPr>
            <w:tcW w:w="1731" w:type="dxa"/>
            <w:tcBorders>
              <w:top w:val="single" w:sz="4" w:space="0" w:color="auto"/>
              <w:bottom w:val="single" w:sz="4" w:space="0" w:color="auto"/>
            </w:tcBorders>
          </w:tcPr>
          <w:p w14:paraId="094141AC" w14:textId="77777777" w:rsidR="00377428" w:rsidRPr="001307F8" w:rsidRDefault="00B12EC2" w:rsidP="00377428">
            <w:pPr>
              <w:rPr>
                <w:rFonts w:ascii="Arial" w:hAnsi="Arial" w:cs="Arial"/>
                <w:i/>
                <w:iCs/>
                <w:sz w:val="20"/>
                <w:szCs w:val="20"/>
              </w:rPr>
            </w:pPr>
            <w:r w:rsidRPr="001307F8">
              <w:rPr>
                <w:rFonts w:ascii="Arial" w:hAnsi="Arial" w:cs="Arial"/>
                <w:i/>
                <w:iCs/>
                <w:sz w:val="20"/>
                <w:szCs w:val="20"/>
              </w:rPr>
              <w:t xml:space="preserve"> S. </w:t>
            </w:r>
            <w:proofErr w:type="spellStart"/>
            <w:r w:rsidRPr="001307F8">
              <w:rPr>
                <w:rFonts w:ascii="Arial" w:hAnsi="Arial" w:cs="Arial"/>
                <w:i/>
                <w:iCs/>
                <w:sz w:val="20"/>
                <w:szCs w:val="20"/>
              </w:rPr>
              <w:t>sudanense</w:t>
            </w:r>
            <w:proofErr w:type="spellEnd"/>
          </w:p>
        </w:tc>
        <w:tc>
          <w:tcPr>
            <w:tcW w:w="1939" w:type="dxa"/>
            <w:tcBorders>
              <w:top w:val="single" w:sz="4" w:space="0" w:color="auto"/>
              <w:bottom w:val="single" w:sz="4" w:space="0" w:color="auto"/>
            </w:tcBorders>
          </w:tcPr>
          <w:p w14:paraId="27811CE2" w14:textId="77777777" w:rsidR="00377428" w:rsidRPr="001307F8" w:rsidRDefault="00B12EC2" w:rsidP="00377428">
            <w:pPr>
              <w:rPr>
                <w:rFonts w:ascii="Arial" w:hAnsi="Arial" w:cs="Arial"/>
                <w:i/>
                <w:iCs/>
                <w:sz w:val="20"/>
                <w:szCs w:val="20"/>
              </w:rPr>
            </w:pPr>
            <w:r w:rsidRPr="001307F8">
              <w:rPr>
                <w:rFonts w:ascii="Arial" w:hAnsi="Arial" w:cs="Arial"/>
                <w:i/>
                <w:iCs/>
                <w:sz w:val="20"/>
                <w:szCs w:val="20"/>
              </w:rPr>
              <w:t xml:space="preserve">S. </w:t>
            </w:r>
            <w:proofErr w:type="spellStart"/>
            <w:r w:rsidRPr="001307F8">
              <w:rPr>
                <w:rFonts w:ascii="Arial" w:hAnsi="Arial" w:cs="Arial"/>
                <w:i/>
                <w:iCs/>
                <w:sz w:val="20"/>
                <w:szCs w:val="20"/>
              </w:rPr>
              <w:t>halepense</w:t>
            </w:r>
            <w:proofErr w:type="spellEnd"/>
          </w:p>
        </w:tc>
        <w:tc>
          <w:tcPr>
            <w:tcW w:w="1939" w:type="dxa"/>
            <w:tcBorders>
              <w:top w:val="single" w:sz="4" w:space="0" w:color="auto"/>
              <w:bottom w:val="single" w:sz="4" w:space="0" w:color="auto"/>
            </w:tcBorders>
          </w:tcPr>
          <w:p w14:paraId="1F3DC2D3" w14:textId="77777777" w:rsidR="00377428" w:rsidRPr="001307F8" w:rsidRDefault="00B12EC2" w:rsidP="00377428">
            <w:pPr>
              <w:rPr>
                <w:rFonts w:ascii="Arial" w:hAnsi="Arial" w:cs="Arial"/>
                <w:i/>
                <w:iCs/>
                <w:sz w:val="20"/>
                <w:szCs w:val="20"/>
              </w:rPr>
            </w:pPr>
            <w:r w:rsidRPr="001307F8">
              <w:rPr>
                <w:rFonts w:ascii="Arial" w:hAnsi="Arial" w:cs="Arial"/>
                <w:i/>
                <w:iCs/>
                <w:sz w:val="20"/>
                <w:szCs w:val="20"/>
              </w:rPr>
              <w:t xml:space="preserve">S. </w:t>
            </w:r>
            <w:proofErr w:type="spellStart"/>
            <w:r w:rsidRPr="001307F8">
              <w:rPr>
                <w:rFonts w:ascii="Arial" w:hAnsi="Arial" w:cs="Arial"/>
                <w:i/>
                <w:iCs/>
                <w:sz w:val="20"/>
                <w:szCs w:val="20"/>
              </w:rPr>
              <w:t>verticilliflorum</w:t>
            </w:r>
            <w:proofErr w:type="spellEnd"/>
            <w:r w:rsidRPr="001307F8">
              <w:rPr>
                <w:rFonts w:ascii="Arial" w:hAnsi="Arial" w:cs="Arial"/>
                <w:i/>
                <w:iCs/>
                <w:sz w:val="20"/>
                <w:szCs w:val="20"/>
              </w:rPr>
              <w:t xml:space="preserve">    </w:t>
            </w:r>
          </w:p>
        </w:tc>
      </w:tr>
      <w:tr w:rsidR="00377428" w:rsidRPr="001307F8" w14:paraId="02634F93" w14:textId="77777777" w:rsidTr="00377428">
        <w:tc>
          <w:tcPr>
            <w:tcW w:w="1548" w:type="dxa"/>
            <w:tcBorders>
              <w:top w:val="single" w:sz="4" w:space="0" w:color="auto"/>
            </w:tcBorders>
          </w:tcPr>
          <w:p w14:paraId="6EF19E6C" w14:textId="77777777" w:rsidR="00377428" w:rsidRPr="001307F8" w:rsidRDefault="00B12EC2" w:rsidP="00377428">
            <w:pPr>
              <w:rPr>
                <w:rFonts w:ascii="Arial" w:hAnsi="Arial" w:cs="Arial"/>
                <w:sz w:val="20"/>
                <w:szCs w:val="20"/>
              </w:rPr>
            </w:pPr>
            <w:r w:rsidRPr="001307F8">
              <w:rPr>
                <w:rFonts w:ascii="Arial" w:hAnsi="Arial" w:cs="Arial"/>
                <w:sz w:val="20"/>
                <w:szCs w:val="20"/>
              </w:rPr>
              <w:t xml:space="preserve">SB297               </w:t>
            </w:r>
          </w:p>
        </w:tc>
        <w:tc>
          <w:tcPr>
            <w:tcW w:w="1834" w:type="dxa"/>
            <w:tcBorders>
              <w:top w:val="single" w:sz="4" w:space="0" w:color="auto"/>
            </w:tcBorders>
          </w:tcPr>
          <w:p w14:paraId="46577DAF" w14:textId="77777777" w:rsidR="00377428" w:rsidRPr="001307F8" w:rsidRDefault="00B12EC2" w:rsidP="00377428">
            <w:pPr>
              <w:rPr>
                <w:rFonts w:ascii="Arial" w:hAnsi="Arial" w:cs="Arial"/>
                <w:sz w:val="20"/>
                <w:szCs w:val="20"/>
              </w:rPr>
            </w:pPr>
            <w:r w:rsidRPr="001307F8">
              <w:rPr>
                <w:rFonts w:ascii="Arial" w:hAnsi="Arial" w:cs="Arial"/>
                <w:sz w:val="20"/>
                <w:szCs w:val="20"/>
              </w:rPr>
              <w:t>290/70</w:t>
            </w:r>
          </w:p>
        </w:tc>
        <w:tc>
          <w:tcPr>
            <w:tcW w:w="1731" w:type="dxa"/>
            <w:tcBorders>
              <w:top w:val="single" w:sz="4" w:space="0" w:color="auto"/>
            </w:tcBorders>
          </w:tcPr>
          <w:p w14:paraId="257D8482" w14:textId="77777777" w:rsidR="00377428" w:rsidRPr="001307F8" w:rsidRDefault="00B12EC2" w:rsidP="00377428">
            <w:pPr>
              <w:rPr>
                <w:rFonts w:ascii="Arial" w:hAnsi="Arial" w:cs="Arial"/>
                <w:sz w:val="20"/>
                <w:szCs w:val="20"/>
              </w:rPr>
            </w:pPr>
            <w:r w:rsidRPr="001307F8">
              <w:rPr>
                <w:rFonts w:ascii="Arial" w:hAnsi="Arial" w:cs="Arial"/>
                <w:sz w:val="20"/>
                <w:szCs w:val="20"/>
              </w:rPr>
              <w:t>290/70</w:t>
            </w:r>
          </w:p>
        </w:tc>
        <w:tc>
          <w:tcPr>
            <w:tcW w:w="1939" w:type="dxa"/>
            <w:tcBorders>
              <w:top w:val="single" w:sz="4" w:space="0" w:color="auto"/>
            </w:tcBorders>
          </w:tcPr>
          <w:p w14:paraId="5B513236" w14:textId="77777777" w:rsidR="00377428" w:rsidRPr="001307F8" w:rsidRDefault="00B12EC2" w:rsidP="00377428">
            <w:pPr>
              <w:rPr>
                <w:rFonts w:ascii="Arial" w:hAnsi="Arial" w:cs="Arial"/>
                <w:sz w:val="20"/>
                <w:szCs w:val="20"/>
              </w:rPr>
            </w:pPr>
            <w:r w:rsidRPr="001307F8">
              <w:rPr>
                <w:rFonts w:ascii="Arial" w:hAnsi="Arial" w:cs="Arial"/>
                <w:sz w:val="20"/>
                <w:szCs w:val="20"/>
              </w:rPr>
              <w:t>70</w:t>
            </w:r>
          </w:p>
        </w:tc>
        <w:tc>
          <w:tcPr>
            <w:tcW w:w="1939" w:type="dxa"/>
            <w:tcBorders>
              <w:top w:val="single" w:sz="4" w:space="0" w:color="auto"/>
            </w:tcBorders>
          </w:tcPr>
          <w:p w14:paraId="55002A4B" w14:textId="77777777" w:rsidR="00377428" w:rsidRPr="001307F8" w:rsidRDefault="00B12EC2" w:rsidP="00377428">
            <w:pPr>
              <w:rPr>
                <w:rFonts w:ascii="Arial" w:hAnsi="Arial" w:cs="Arial"/>
                <w:sz w:val="20"/>
                <w:szCs w:val="20"/>
              </w:rPr>
            </w:pPr>
            <w:r w:rsidRPr="001307F8">
              <w:rPr>
                <w:rFonts w:ascii="Arial" w:hAnsi="Arial" w:cs="Arial"/>
                <w:sz w:val="20"/>
                <w:szCs w:val="20"/>
              </w:rPr>
              <w:t>280/70</w:t>
            </w:r>
          </w:p>
        </w:tc>
      </w:tr>
      <w:tr w:rsidR="00377428" w:rsidRPr="001307F8" w14:paraId="558F7607" w14:textId="77777777" w:rsidTr="00377428">
        <w:tc>
          <w:tcPr>
            <w:tcW w:w="1548" w:type="dxa"/>
          </w:tcPr>
          <w:p w14:paraId="36F06317" w14:textId="77777777" w:rsidR="00377428" w:rsidRPr="001307F8" w:rsidRDefault="00B12EC2" w:rsidP="00377428">
            <w:pPr>
              <w:rPr>
                <w:rFonts w:ascii="Arial" w:hAnsi="Arial" w:cs="Arial"/>
                <w:sz w:val="20"/>
                <w:szCs w:val="20"/>
              </w:rPr>
            </w:pPr>
            <w:r w:rsidRPr="001307F8">
              <w:rPr>
                <w:rFonts w:ascii="Arial" w:hAnsi="Arial" w:cs="Arial"/>
                <w:sz w:val="20"/>
                <w:szCs w:val="20"/>
              </w:rPr>
              <w:t xml:space="preserve">SB960           </w:t>
            </w:r>
          </w:p>
        </w:tc>
        <w:tc>
          <w:tcPr>
            <w:tcW w:w="1834" w:type="dxa"/>
          </w:tcPr>
          <w:p w14:paraId="3F163509" w14:textId="77777777" w:rsidR="00377428" w:rsidRPr="001307F8" w:rsidRDefault="00B12EC2" w:rsidP="00377428">
            <w:pPr>
              <w:rPr>
                <w:rFonts w:ascii="Arial" w:hAnsi="Arial" w:cs="Arial"/>
                <w:sz w:val="20"/>
                <w:szCs w:val="20"/>
              </w:rPr>
            </w:pPr>
            <w:r w:rsidRPr="001307F8">
              <w:rPr>
                <w:rFonts w:ascii="Arial" w:hAnsi="Arial" w:cs="Arial"/>
                <w:sz w:val="20"/>
                <w:szCs w:val="20"/>
              </w:rPr>
              <w:t>200</w:t>
            </w:r>
          </w:p>
        </w:tc>
        <w:tc>
          <w:tcPr>
            <w:tcW w:w="1731" w:type="dxa"/>
          </w:tcPr>
          <w:p w14:paraId="51FD7648" w14:textId="77777777" w:rsidR="00377428" w:rsidRPr="001307F8" w:rsidRDefault="00B12EC2" w:rsidP="00377428">
            <w:pPr>
              <w:rPr>
                <w:rFonts w:ascii="Arial" w:hAnsi="Arial" w:cs="Arial"/>
                <w:sz w:val="20"/>
                <w:szCs w:val="20"/>
              </w:rPr>
            </w:pPr>
            <w:r w:rsidRPr="001307F8">
              <w:rPr>
                <w:rFonts w:ascii="Arial" w:hAnsi="Arial" w:cs="Arial"/>
                <w:sz w:val="20"/>
                <w:szCs w:val="20"/>
              </w:rPr>
              <w:t>0</w:t>
            </w:r>
          </w:p>
        </w:tc>
        <w:tc>
          <w:tcPr>
            <w:tcW w:w="1939" w:type="dxa"/>
          </w:tcPr>
          <w:p w14:paraId="03AF8419" w14:textId="77777777" w:rsidR="00377428" w:rsidRPr="001307F8" w:rsidRDefault="00B12EC2" w:rsidP="00377428">
            <w:pPr>
              <w:rPr>
                <w:rFonts w:ascii="Arial" w:hAnsi="Arial" w:cs="Arial"/>
                <w:sz w:val="20"/>
                <w:szCs w:val="20"/>
              </w:rPr>
            </w:pPr>
            <w:r w:rsidRPr="001307F8">
              <w:rPr>
                <w:rFonts w:ascii="Arial" w:hAnsi="Arial" w:cs="Arial"/>
                <w:sz w:val="20"/>
                <w:szCs w:val="20"/>
              </w:rPr>
              <w:t>0</w:t>
            </w:r>
          </w:p>
        </w:tc>
        <w:tc>
          <w:tcPr>
            <w:tcW w:w="1939" w:type="dxa"/>
          </w:tcPr>
          <w:p w14:paraId="7F6B61AF" w14:textId="77777777" w:rsidR="00377428" w:rsidRPr="001307F8" w:rsidRDefault="00B12EC2" w:rsidP="00377428">
            <w:pPr>
              <w:rPr>
                <w:rFonts w:ascii="Arial" w:hAnsi="Arial" w:cs="Arial"/>
                <w:sz w:val="20"/>
                <w:szCs w:val="20"/>
              </w:rPr>
            </w:pPr>
            <w:r w:rsidRPr="001307F8">
              <w:rPr>
                <w:rFonts w:ascii="Arial" w:hAnsi="Arial" w:cs="Arial"/>
                <w:sz w:val="20"/>
                <w:szCs w:val="20"/>
              </w:rPr>
              <w:t>195</w:t>
            </w:r>
          </w:p>
        </w:tc>
      </w:tr>
      <w:tr w:rsidR="00377428" w:rsidRPr="001307F8" w14:paraId="5A51130A" w14:textId="77777777" w:rsidTr="00377428">
        <w:tc>
          <w:tcPr>
            <w:tcW w:w="1548" w:type="dxa"/>
          </w:tcPr>
          <w:p w14:paraId="7BAFC354" w14:textId="77777777" w:rsidR="00377428" w:rsidRPr="001307F8" w:rsidRDefault="00B12EC2" w:rsidP="00377428">
            <w:pPr>
              <w:rPr>
                <w:rFonts w:ascii="Arial" w:hAnsi="Arial" w:cs="Arial"/>
                <w:sz w:val="20"/>
                <w:szCs w:val="20"/>
              </w:rPr>
            </w:pPr>
            <w:r w:rsidRPr="001307F8">
              <w:rPr>
                <w:rFonts w:ascii="Arial" w:hAnsi="Arial" w:cs="Arial"/>
                <w:sz w:val="20"/>
                <w:szCs w:val="20"/>
              </w:rPr>
              <w:t xml:space="preserve">SB1764          </w:t>
            </w:r>
          </w:p>
        </w:tc>
        <w:tc>
          <w:tcPr>
            <w:tcW w:w="1834" w:type="dxa"/>
          </w:tcPr>
          <w:p w14:paraId="20E57716" w14:textId="77777777" w:rsidR="00377428" w:rsidRPr="001307F8" w:rsidRDefault="00B12EC2" w:rsidP="00377428">
            <w:pPr>
              <w:rPr>
                <w:rFonts w:ascii="Arial" w:hAnsi="Arial" w:cs="Arial"/>
                <w:sz w:val="20"/>
                <w:szCs w:val="20"/>
              </w:rPr>
            </w:pPr>
            <w:r w:rsidRPr="001307F8">
              <w:rPr>
                <w:rFonts w:ascii="Arial" w:hAnsi="Arial" w:cs="Arial"/>
                <w:sz w:val="20"/>
                <w:szCs w:val="20"/>
              </w:rPr>
              <w:t>300</w:t>
            </w:r>
          </w:p>
        </w:tc>
        <w:tc>
          <w:tcPr>
            <w:tcW w:w="1731" w:type="dxa"/>
          </w:tcPr>
          <w:p w14:paraId="1E164D5A" w14:textId="77777777" w:rsidR="00377428" w:rsidRPr="001307F8" w:rsidRDefault="00B12EC2" w:rsidP="00377428">
            <w:pPr>
              <w:rPr>
                <w:rFonts w:ascii="Arial" w:hAnsi="Arial" w:cs="Arial"/>
                <w:sz w:val="20"/>
                <w:szCs w:val="20"/>
              </w:rPr>
            </w:pPr>
            <w:r w:rsidRPr="001307F8">
              <w:rPr>
                <w:rFonts w:ascii="Arial" w:hAnsi="Arial" w:cs="Arial"/>
                <w:sz w:val="20"/>
                <w:szCs w:val="20"/>
              </w:rPr>
              <w:t>300</w:t>
            </w:r>
          </w:p>
        </w:tc>
        <w:tc>
          <w:tcPr>
            <w:tcW w:w="1939" w:type="dxa"/>
          </w:tcPr>
          <w:p w14:paraId="58A23EAD" w14:textId="77777777" w:rsidR="00377428" w:rsidRPr="001307F8" w:rsidRDefault="00B12EC2" w:rsidP="00377428">
            <w:pPr>
              <w:rPr>
                <w:rFonts w:ascii="Arial" w:hAnsi="Arial" w:cs="Arial"/>
                <w:sz w:val="20"/>
                <w:szCs w:val="20"/>
              </w:rPr>
            </w:pPr>
            <w:r w:rsidRPr="001307F8">
              <w:rPr>
                <w:rFonts w:ascii="Arial" w:hAnsi="Arial" w:cs="Arial"/>
                <w:sz w:val="20"/>
                <w:szCs w:val="20"/>
              </w:rPr>
              <w:t>850</w:t>
            </w:r>
          </w:p>
        </w:tc>
        <w:tc>
          <w:tcPr>
            <w:tcW w:w="1939" w:type="dxa"/>
          </w:tcPr>
          <w:p w14:paraId="634B498A" w14:textId="77777777" w:rsidR="00377428" w:rsidRPr="001307F8" w:rsidRDefault="00B12EC2" w:rsidP="00377428">
            <w:pPr>
              <w:rPr>
                <w:rFonts w:ascii="Arial" w:hAnsi="Arial" w:cs="Arial"/>
                <w:sz w:val="20"/>
                <w:szCs w:val="20"/>
              </w:rPr>
            </w:pPr>
            <w:r w:rsidRPr="001307F8">
              <w:rPr>
                <w:rFonts w:ascii="Arial" w:hAnsi="Arial" w:cs="Arial"/>
                <w:sz w:val="20"/>
                <w:szCs w:val="20"/>
              </w:rPr>
              <w:t>890</w:t>
            </w:r>
          </w:p>
        </w:tc>
      </w:tr>
      <w:tr w:rsidR="00377428" w:rsidRPr="001307F8" w14:paraId="79CE097A" w14:textId="77777777" w:rsidTr="00377428">
        <w:tc>
          <w:tcPr>
            <w:tcW w:w="1548" w:type="dxa"/>
          </w:tcPr>
          <w:p w14:paraId="735453A7" w14:textId="77777777" w:rsidR="00377428" w:rsidRPr="001307F8" w:rsidRDefault="00B12EC2" w:rsidP="00377428">
            <w:pPr>
              <w:rPr>
                <w:rFonts w:ascii="Arial" w:hAnsi="Arial" w:cs="Arial"/>
                <w:sz w:val="20"/>
                <w:szCs w:val="20"/>
              </w:rPr>
            </w:pPr>
            <w:r w:rsidRPr="001307F8">
              <w:rPr>
                <w:rFonts w:ascii="Arial" w:hAnsi="Arial" w:cs="Arial"/>
                <w:sz w:val="20"/>
                <w:szCs w:val="20"/>
              </w:rPr>
              <w:t xml:space="preserve">SB2389          </w:t>
            </w:r>
          </w:p>
        </w:tc>
        <w:tc>
          <w:tcPr>
            <w:tcW w:w="1834" w:type="dxa"/>
          </w:tcPr>
          <w:p w14:paraId="051A1286" w14:textId="77777777" w:rsidR="00377428" w:rsidRPr="001307F8" w:rsidRDefault="00B12EC2" w:rsidP="00377428">
            <w:pPr>
              <w:rPr>
                <w:rFonts w:ascii="Arial" w:hAnsi="Arial" w:cs="Arial"/>
                <w:sz w:val="20"/>
                <w:szCs w:val="20"/>
              </w:rPr>
            </w:pPr>
            <w:r w:rsidRPr="001307F8">
              <w:rPr>
                <w:rFonts w:ascii="Arial" w:hAnsi="Arial" w:cs="Arial"/>
                <w:sz w:val="20"/>
                <w:szCs w:val="20"/>
              </w:rPr>
              <w:t>300</w:t>
            </w:r>
          </w:p>
        </w:tc>
        <w:tc>
          <w:tcPr>
            <w:tcW w:w="1731" w:type="dxa"/>
          </w:tcPr>
          <w:p w14:paraId="54456509" w14:textId="77777777" w:rsidR="00377428" w:rsidRPr="001307F8" w:rsidRDefault="00B12EC2" w:rsidP="00377428">
            <w:pPr>
              <w:rPr>
                <w:rFonts w:ascii="Arial" w:hAnsi="Arial" w:cs="Arial"/>
                <w:sz w:val="20"/>
                <w:szCs w:val="20"/>
              </w:rPr>
            </w:pPr>
            <w:r w:rsidRPr="001307F8">
              <w:rPr>
                <w:rFonts w:ascii="Arial" w:hAnsi="Arial" w:cs="Arial"/>
                <w:sz w:val="20"/>
                <w:szCs w:val="20"/>
              </w:rPr>
              <w:t>290</w:t>
            </w:r>
          </w:p>
        </w:tc>
        <w:tc>
          <w:tcPr>
            <w:tcW w:w="1939" w:type="dxa"/>
          </w:tcPr>
          <w:p w14:paraId="0541F99E" w14:textId="77777777" w:rsidR="00377428" w:rsidRPr="001307F8" w:rsidRDefault="00B12EC2" w:rsidP="00377428">
            <w:pPr>
              <w:rPr>
                <w:rFonts w:ascii="Arial" w:hAnsi="Arial" w:cs="Arial"/>
                <w:sz w:val="20"/>
                <w:szCs w:val="20"/>
              </w:rPr>
            </w:pPr>
            <w:r w:rsidRPr="001307F8">
              <w:rPr>
                <w:rFonts w:ascii="Arial" w:hAnsi="Arial" w:cs="Arial"/>
                <w:sz w:val="20"/>
                <w:szCs w:val="20"/>
              </w:rPr>
              <w:t>300</w:t>
            </w:r>
          </w:p>
        </w:tc>
        <w:tc>
          <w:tcPr>
            <w:tcW w:w="1939" w:type="dxa"/>
          </w:tcPr>
          <w:p w14:paraId="4F11D2BA" w14:textId="77777777" w:rsidR="00377428" w:rsidRPr="001307F8" w:rsidRDefault="00B12EC2" w:rsidP="00377428">
            <w:pPr>
              <w:rPr>
                <w:rFonts w:ascii="Arial" w:hAnsi="Arial" w:cs="Arial"/>
                <w:sz w:val="20"/>
                <w:szCs w:val="20"/>
              </w:rPr>
            </w:pPr>
            <w:r w:rsidRPr="001307F8">
              <w:rPr>
                <w:rFonts w:ascii="Arial" w:hAnsi="Arial" w:cs="Arial"/>
                <w:sz w:val="20"/>
                <w:szCs w:val="20"/>
              </w:rPr>
              <w:t>320</w:t>
            </w:r>
          </w:p>
        </w:tc>
      </w:tr>
      <w:tr w:rsidR="00377428" w:rsidRPr="001307F8" w14:paraId="60C76166" w14:textId="77777777" w:rsidTr="00377428">
        <w:tc>
          <w:tcPr>
            <w:tcW w:w="1548" w:type="dxa"/>
          </w:tcPr>
          <w:p w14:paraId="704E7A57" w14:textId="77777777" w:rsidR="00377428" w:rsidRPr="001307F8" w:rsidRDefault="00B12EC2" w:rsidP="00377428">
            <w:pPr>
              <w:rPr>
                <w:rFonts w:ascii="Arial" w:hAnsi="Arial" w:cs="Arial"/>
                <w:sz w:val="20"/>
                <w:szCs w:val="20"/>
              </w:rPr>
            </w:pPr>
            <w:r w:rsidRPr="001307F8">
              <w:rPr>
                <w:rFonts w:ascii="Arial" w:hAnsi="Arial" w:cs="Arial"/>
                <w:sz w:val="20"/>
                <w:szCs w:val="20"/>
              </w:rPr>
              <w:t xml:space="preserve">SB3008      </w:t>
            </w:r>
          </w:p>
        </w:tc>
        <w:tc>
          <w:tcPr>
            <w:tcW w:w="1834" w:type="dxa"/>
          </w:tcPr>
          <w:p w14:paraId="0DB8408A" w14:textId="77777777" w:rsidR="00377428" w:rsidRPr="001307F8" w:rsidRDefault="00B12EC2" w:rsidP="00377428">
            <w:pPr>
              <w:rPr>
                <w:rFonts w:ascii="Arial" w:hAnsi="Arial" w:cs="Arial"/>
                <w:sz w:val="20"/>
                <w:szCs w:val="20"/>
              </w:rPr>
            </w:pPr>
            <w:r w:rsidRPr="001307F8">
              <w:rPr>
                <w:rFonts w:ascii="Arial" w:hAnsi="Arial" w:cs="Arial"/>
                <w:sz w:val="20"/>
                <w:szCs w:val="20"/>
              </w:rPr>
              <w:t>200</w:t>
            </w:r>
          </w:p>
        </w:tc>
        <w:tc>
          <w:tcPr>
            <w:tcW w:w="1731" w:type="dxa"/>
          </w:tcPr>
          <w:p w14:paraId="70909505" w14:textId="77777777" w:rsidR="00377428" w:rsidRPr="001307F8" w:rsidRDefault="00B12EC2" w:rsidP="00377428">
            <w:pPr>
              <w:rPr>
                <w:rFonts w:ascii="Arial" w:hAnsi="Arial" w:cs="Arial"/>
                <w:sz w:val="20"/>
                <w:szCs w:val="20"/>
              </w:rPr>
            </w:pPr>
            <w:r w:rsidRPr="001307F8">
              <w:rPr>
                <w:rFonts w:ascii="Arial" w:hAnsi="Arial" w:cs="Arial"/>
                <w:sz w:val="20"/>
                <w:szCs w:val="20"/>
              </w:rPr>
              <w:t>200</w:t>
            </w:r>
          </w:p>
        </w:tc>
        <w:tc>
          <w:tcPr>
            <w:tcW w:w="1939" w:type="dxa"/>
          </w:tcPr>
          <w:p w14:paraId="75B1C511" w14:textId="77777777" w:rsidR="00377428" w:rsidRPr="001307F8" w:rsidRDefault="00B12EC2" w:rsidP="00377428">
            <w:pPr>
              <w:rPr>
                <w:rFonts w:ascii="Arial" w:hAnsi="Arial" w:cs="Arial"/>
                <w:sz w:val="20"/>
                <w:szCs w:val="20"/>
              </w:rPr>
            </w:pPr>
            <w:r w:rsidRPr="001307F8">
              <w:rPr>
                <w:rFonts w:ascii="Arial" w:hAnsi="Arial" w:cs="Arial"/>
                <w:sz w:val="20"/>
                <w:szCs w:val="20"/>
              </w:rPr>
              <w:t>195</w:t>
            </w:r>
          </w:p>
        </w:tc>
        <w:tc>
          <w:tcPr>
            <w:tcW w:w="1939" w:type="dxa"/>
          </w:tcPr>
          <w:p w14:paraId="3FE21EE1" w14:textId="77777777" w:rsidR="00377428" w:rsidRPr="001307F8" w:rsidRDefault="00B12EC2" w:rsidP="00377428">
            <w:pPr>
              <w:rPr>
                <w:rFonts w:ascii="Arial" w:hAnsi="Arial" w:cs="Arial"/>
                <w:sz w:val="20"/>
                <w:szCs w:val="20"/>
              </w:rPr>
            </w:pPr>
            <w:r w:rsidRPr="001307F8">
              <w:rPr>
                <w:rFonts w:ascii="Arial" w:hAnsi="Arial" w:cs="Arial"/>
                <w:sz w:val="20"/>
                <w:szCs w:val="20"/>
              </w:rPr>
              <w:t>195</w:t>
            </w:r>
          </w:p>
        </w:tc>
      </w:tr>
      <w:tr w:rsidR="00377428" w:rsidRPr="001307F8" w14:paraId="705BC7FA" w14:textId="77777777" w:rsidTr="00377428">
        <w:tc>
          <w:tcPr>
            <w:tcW w:w="1548" w:type="dxa"/>
          </w:tcPr>
          <w:p w14:paraId="5BF060B7" w14:textId="77777777" w:rsidR="00377428" w:rsidRPr="001307F8" w:rsidRDefault="00B12EC2" w:rsidP="00377428">
            <w:pPr>
              <w:rPr>
                <w:rFonts w:ascii="Arial" w:hAnsi="Arial" w:cs="Arial"/>
                <w:sz w:val="20"/>
                <w:szCs w:val="20"/>
              </w:rPr>
            </w:pPr>
            <w:r w:rsidRPr="001307F8">
              <w:rPr>
                <w:rFonts w:ascii="Arial" w:hAnsi="Arial" w:cs="Arial"/>
                <w:sz w:val="20"/>
                <w:szCs w:val="20"/>
              </w:rPr>
              <w:t xml:space="preserve">SB3420          </w:t>
            </w:r>
          </w:p>
        </w:tc>
        <w:tc>
          <w:tcPr>
            <w:tcW w:w="1834" w:type="dxa"/>
          </w:tcPr>
          <w:p w14:paraId="2FBB4471" w14:textId="77777777" w:rsidR="00377428" w:rsidRPr="001307F8" w:rsidRDefault="00B12EC2" w:rsidP="00377428">
            <w:pPr>
              <w:rPr>
                <w:rFonts w:ascii="Arial" w:hAnsi="Arial" w:cs="Arial"/>
                <w:sz w:val="20"/>
                <w:szCs w:val="20"/>
              </w:rPr>
            </w:pPr>
            <w:r w:rsidRPr="001307F8">
              <w:rPr>
                <w:rFonts w:ascii="Arial" w:hAnsi="Arial" w:cs="Arial"/>
                <w:sz w:val="20"/>
                <w:szCs w:val="20"/>
              </w:rPr>
              <w:t>300</w:t>
            </w:r>
          </w:p>
        </w:tc>
        <w:tc>
          <w:tcPr>
            <w:tcW w:w="1731" w:type="dxa"/>
          </w:tcPr>
          <w:p w14:paraId="3E3D7579" w14:textId="77777777" w:rsidR="00377428" w:rsidRPr="001307F8" w:rsidRDefault="00B12EC2" w:rsidP="00377428">
            <w:pPr>
              <w:rPr>
                <w:rFonts w:ascii="Arial" w:hAnsi="Arial" w:cs="Arial"/>
                <w:sz w:val="20"/>
                <w:szCs w:val="20"/>
              </w:rPr>
            </w:pPr>
            <w:r w:rsidRPr="001307F8">
              <w:rPr>
                <w:rFonts w:ascii="Arial" w:hAnsi="Arial" w:cs="Arial"/>
                <w:sz w:val="20"/>
                <w:szCs w:val="20"/>
              </w:rPr>
              <w:t>290</w:t>
            </w:r>
          </w:p>
        </w:tc>
        <w:tc>
          <w:tcPr>
            <w:tcW w:w="1939" w:type="dxa"/>
          </w:tcPr>
          <w:p w14:paraId="56D0754D" w14:textId="77777777" w:rsidR="00377428" w:rsidRPr="001307F8" w:rsidRDefault="00B12EC2" w:rsidP="00377428">
            <w:pPr>
              <w:rPr>
                <w:rFonts w:ascii="Arial" w:hAnsi="Arial" w:cs="Arial"/>
                <w:sz w:val="20"/>
                <w:szCs w:val="20"/>
              </w:rPr>
            </w:pPr>
            <w:r w:rsidRPr="001307F8">
              <w:rPr>
                <w:rFonts w:ascii="Arial" w:hAnsi="Arial" w:cs="Arial"/>
                <w:sz w:val="20"/>
                <w:szCs w:val="20"/>
              </w:rPr>
              <w:t>0</w:t>
            </w:r>
          </w:p>
        </w:tc>
        <w:tc>
          <w:tcPr>
            <w:tcW w:w="1939" w:type="dxa"/>
          </w:tcPr>
          <w:p w14:paraId="1630FCB7" w14:textId="77777777" w:rsidR="00377428" w:rsidRPr="001307F8" w:rsidRDefault="00B12EC2" w:rsidP="00377428">
            <w:pPr>
              <w:rPr>
                <w:rFonts w:ascii="Arial" w:hAnsi="Arial" w:cs="Arial"/>
                <w:sz w:val="20"/>
                <w:szCs w:val="20"/>
              </w:rPr>
            </w:pPr>
            <w:r w:rsidRPr="001307F8">
              <w:rPr>
                <w:rFonts w:ascii="Arial" w:hAnsi="Arial" w:cs="Arial"/>
                <w:sz w:val="20"/>
                <w:szCs w:val="20"/>
              </w:rPr>
              <w:t>580</w:t>
            </w:r>
          </w:p>
        </w:tc>
      </w:tr>
      <w:tr w:rsidR="00377428" w:rsidRPr="001307F8" w14:paraId="5FA470B8" w14:textId="77777777" w:rsidTr="00377428">
        <w:tc>
          <w:tcPr>
            <w:tcW w:w="1548" w:type="dxa"/>
          </w:tcPr>
          <w:p w14:paraId="0C13B750" w14:textId="77777777" w:rsidR="00377428" w:rsidRPr="001307F8" w:rsidRDefault="00B12EC2" w:rsidP="00377428">
            <w:pPr>
              <w:rPr>
                <w:rFonts w:ascii="Arial" w:hAnsi="Arial" w:cs="Arial"/>
                <w:sz w:val="20"/>
                <w:szCs w:val="20"/>
              </w:rPr>
            </w:pPr>
            <w:r w:rsidRPr="001307F8">
              <w:rPr>
                <w:rFonts w:ascii="Arial" w:hAnsi="Arial" w:cs="Arial"/>
                <w:sz w:val="20"/>
                <w:szCs w:val="20"/>
              </w:rPr>
              <w:t xml:space="preserve">SB3860         </w:t>
            </w:r>
          </w:p>
        </w:tc>
        <w:tc>
          <w:tcPr>
            <w:tcW w:w="1834" w:type="dxa"/>
          </w:tcPr>
          <w:p w14:paraId="6B6C2458" w14:textId="77777777" w:rsidR="00377428" w:rsidRPr="001307F8" w:rsidRDefault="00B12EC2" w:rsidP="00377428">
            <w:pPr>
              <w:rPr>
                <w:rFonts w:ascii="Arial" w:hAnsi="Arial" w:cs="Arial"/>
                <w:sz w:val="20"/>
                <w:szCs w:val="20"/>
              </w:rPr>
            </w:pPr>
            <w:r w:rsidRPr="001307F8">
              <w:rPr>
                <w:rFonts w:ascii="Arial" w:hAnsi="Arial" w:cs="Arial"/>
                <w:sz w:val="20"/>
                <w:szCs w:val="20"/>
              </w:rPr>
              <w:t>200</w:t>
            </w:r>
          </w:p>
        </w:tc>
        <w:tc>
          <w:tcPr>
            <w:tcW w:w="1731" w:type="dxa"/>
          </w:tcPr>
          <w:p w14:paraId="2EBB2B39" w14:textId="77777777" w:rsidR="00377428" w:rsidRPr="001307F8" w:rsidRDefault="00B12EC2" w:rsidP="00377428">
            <w:pPr>
              <w:rPr>
                <w:rFonts w:ascii="Arial" w:hAnsi="Arial" w:cs="Arial"/>
                <w:sz w:val="20"/>
                <w:szCs w:val="20"/>
              </w:rPr>
            </w:pPr>
            <w:r w:rsidRPr="001307F8">
              <w:rPr>
                <w:rFonts w:ascii="Arial" w:hAnsi="Arial" w:cs="Arial"/>
                <w:sz w:val="20"/>
                <w:szCs w:val="20"/>
              </w:rPr>
              <w:t>200</w:t>
            </w:r>
          </w:p>
        </w:tc>
        <w:tc>
          <w:tcPr>
            <w:tcW w:w="1939" w:type="dxa"/>
          </w:tcPr>
          <w:p w14:paraId="5D75E8DF" w14:textId="77777777" w:rsidR="00377428" w:rsidRPr="001307F8" w:rsidRDefault="00B12EC2" w:rsidP="00377428">
            <w:pPr>
              <w:rPr>
                <w:rFonts w:ascii="Arial" w:hAnsi="Arial" w:cs="Arial"/>
                <w:sz w:val="20"/>
                <w:szCs w:val="20"/>
              </w:rPr>
            </w:pPr>
            <w:r w:rsidRPr="001307F8">
              <w:rPr>
                <w:rFonts w:ascii="Arial" w:hAnsi="Arial" w:cs="Arial"/>
                <w:sz w:val="20"/>
                <w:szCs w:val="20"/>
              </w:rPr>
              <w:t>0</w:t>
            </w:r>
          </w:p>
        </w:tc>
        <w:tc>
          <w:tcPr>
            <w:tcW w:w="1939" w:type="dxa"/>
          </w:tcPr>
          <w:p w14:paraId="0F739193" w14:textId="77777777" w:rsidR="00377428" w:rsidRPr="001307F8" w:rsidRDefault="00B12EC2" w:rsidP="00377428">
            <w:pPr>
              <w:rPr>
                <w:rFonts w:ascii="Arial" w:hAnsi="Arial" w:cs="Arial"/>
                <w:sz w:val="20"/>
                <w:szCs w:val="20"/>
              </w:rPr>
            </w:pPr>
            <w:r w:rsidRPr="001307F8">
              <w:rPr>
                <w:rFonts w:ascii="Arial" w:hAnsi="Arial" w:cs="Arial"/>
                <w:sz w:val="20"/>
                <w:szCs w:val="20"/>
              </w:rPr>
              <w:t>0</w:t>
            </w:r>
          </w:p>
        </w:tc>
      </w:tr>
      <w:tr w:rsidR="00377428" w:rsidRPr="001307F8" w14:paraId="16BD8F72" w14:textId="77777777" w:rsidTr="00377428">
        <w:tc>
          <w:tcPr>
            <w:tcW w:w="1548" w:type="dxa"/>
          </w:tcPr>
          <w:p w14:paraId="42852526" w14:textId="77777777" w:rsidR="00377428" w:rsidRPr="001307F8" w:rsidRDefault="00B12EC2" w:rsidP="00377428">
            <w:pPr>
              <w:rPr>
                <w:rFonts w:ascii="Arial" w:hAnsi="Arial" w:cs="Arial"/>
                <w:sz w:val="20"/>
                <w:szCs w:val="20"/>
              </w:rPr>
            </w:pPr>
            <w:r w:rsidRPr="001307F8">
              <w:rPr>
                <w:rFonts w:ascii="Arial" w:hAnsi="Arial" w:cs="Arial"/>
                <w:sz w:val="20"/>
                <w:szCs w:val="20"/>
              </w:rPr>
              <w:t xml:space="preserve">SB4396         </w:t>
            </w:r>
          </w:p>
        </w:tc>
        <w:tc>
          <w:tcPr>
            <w:tcW w:w="1834" w:type="dxa"/>
          </w:tcPr>
          <w:p w14:paraId="08EF08A3" w14:textId="77777777" w:rsidR="00377428" w:rsidRPr="001307F8" w:rsidRDefault="00B12EC2" w:rsidP="00377428">
            <w:pPr>
              <w:rPr>
                <w:rFonts w:ascii="Arial" w:hAnsi="Arial" w:cs="Arial"/>
                <w:sz w:val="20"/>
                <w:szCs w:val="20"/>
              </w:rPr>
            </w:pPr>
            <w:r w:rsidRPr="001307F8">
              <w:rPr>
                <w:rFonts w:ascii="Arial" w:hAnsi="Arial" w:cs="Arial"/>
                <w:sz w:val="20"/>
                <w:szCs w:val="20"/>
              </w:rPr>
              <w:t>200</w:t>
            </w:r>
          </w:p>
        </w:tc>
        <w:tc>
          <w:tcPr>
            <w:tcW w:w="1731" w:type="dxa"/>
          </w:tcPr>
          <w:p w14:paraId="552B02EC" w14:textId="77777777" w:rsidR="00377428" w:rsidRPr="001307F8" w:rsidRDefault="00B12EC2" w:rsidP="00377428">
            <w:pPr>
              <w:rPr>
                <w:rFonts w:ascii="Arial" w:hAnsi="Arial" w:cs="Arial"/>
                <w:sz w:val="20"/>
                <w:szCs w:val="20"/>
              </w:rPr>
            </w:pPr>
            <w:r w:rsidRPr="001307F8">
              <w:rPr>
                <w:rFonts w:ascii="Arial" w:hAnsi="Arial" w:cs="Arial"/>
                <w:sz w:val="20"/>
                <w:szCs w:val="20"/>
              </w:rPr>
              <w:t>190</w:t>
            </w:r>
          </w:p>
        </w:tc>
        <w:tc>
          <w:tcPr>
            <w:tcW w:w="1939" w:type="dxa"/>
          </w:tcPr>
          <w:p w14:paraId="6E1BE9EE" w14:textId="77777777" w:rsidR="00377428" w:rsidRPr="001307F8" w:rsidRDefault="00B12EC2" w:rsidP="00377428">
            <w:pPr>
              <w:rPr>
                <w:rFonts w:ascii="Arial" w:hAnsi="Arial" w:cs="Arial"/>
                <w:sz w:val="20"/>
                <w:szCs w:val="20"/>
              </w:rPr>
            </w:pPr>
            <w:r w:rsidRPr="001307F8">
              <w:rPr>
                <w:rFonts w:ascii="Arial" w:hAnsi="Arial" w:cs="Arial"/>
                <w:sz w:val="20"/>
                <w:szCs w:val="20"/>
              </w:rPr>
              <w:t>0</w:t>
            </w:r>
          </w:p>
        </w:tc>
        <w:tc>
          <w:tcPr>
            <w:tcW w:w="1939" w:type="dxa"/>
          </w:tcPr>
          <w:p w14:paraId="3FEA3344" w14:textId="77777777" w:rsidR="00377428" w:rsidRPr="001307F8" w:rsidRDefault="00B12EC2" w:rsidP="00377428">
            <w:pPr>
              <w:rPr>
                <w:rFonts w:ascii="Arial" w:hAnsi="Arial" w:cs="Arial"/>
                <w:sz w:val="20"/>
                <w:szCs w:val="20"/>
              </w:rPr>
            </w:pPr>
            <w:r w:rsidRPr="001307F8">
              <w:rPr>
                <w:rFonts w:ascii="Arial" w:hAnsi="Arial" w:cs="Arial"/>
                <w:sz w:val="20"/>
                <w:szCs w:val="20"/>
              </w:rPr>
              <w:t>0</w:t>
            </w:r>
          </w:p>
        </w:tc>
      </w:tr>
      <w:tr w:rsidR="00377428" w:rsidRPr="001307F8" w14:paraId="3D9E73C4" w14:textId="77777777" w:rsidTr="00377428">
        <w:tc>
          <w:tcPr>
            <w:tcW w:w="1548" w:type="dxa"/>
          </w:tcPr>
          <w:p w14:paraId="0134D6CB" w14:textId="77777777" w:rsidR="00377428" w:rsidRPr="001307F8" w:rsidRDefault="00B12EC2" w:rsidP="00377428">
            <w:pPr>
              <w:rPr>
                <w:rFonts w:ascii="Arial" w:hAnsi="Arial" w:cs="Arial"/>
                <w:sz w:val="20"/>
                <w:szCs w:val="20"/>
              </w:rPr>
            </w:pPr>
            <w:r w:rsidRPr="001307F8">
              <w:rPr>
                <w:rFonts w:ascii="Arial" w:hAnsi="Arial" w:cs="Arial"/>
                <w:sz w:val="20"/>
                <w:szCs w:val="20"/>
              </w:rPr>
              <w:t xml:space="preserve">SB5058      </w:t>
            </w:r>
          </w:p>
        </w:tc>
        <w:tc>
          <w:tcPr>
            <w:tcW w:w="1834" w:type="dxa"/>
          </w:tcPr>
          <w:p w14:paraId="6320DD12" w14:textId="77777777" w:rsidR="00377428" w:rsidRPr="001307F8" w:rsidRDefault="00B12EC2" w:rsidP="00377428">
            <w:pPr>
              <w:rPr>
                <w:rFonts w:ascii="Arial" w:hAnsi="Arial" w:cs="Arial"/>
                <w:sz w:val="20"/>
                <w:szCs w:val="20"/>
              </w:rPr>
            </w:pPr>
            <w:r w:rsidRPr="001307F8">
              <w:rPr>
                <w:rFonts w:ascii="Arial" w:hAnsi="Arial" w:cs="Arial"/>
                <w:sz w:val="20"/>
                <w:szCs w:val="20"/>
              </w:rPr>
              <w:t>250</w:t>
            </w:r>
          </w:p>
        </w:tc>
        <w:tc>
          <w:tcPr>
            <w:tcW w:w="1731" w:type="dxa"/>
          </w:tcPr>
          <w:p w14:paraId="7ECDE5A3" w14:textId="77777777" w:rsidR="00377428" w:rsidRPr="001307F8" w:rsidRDefault="00B12EC2" w:rsidP="00377428">
            <w:pPr>
              <w:rPr>
                <w:rFonts w:ascii="Arial" w:hAnsi="Arial" w:cs="Arial"/>
                <w:sz w:val="20"/>
                <w:szCs w:val="20"/>
              </w:rPr>
            </w:pPr>
            <w:r w:rsidRPr="001307F8">
              <w:rPr>
                <w:rFonts w:ascii="Arial" w:hAnsi="Arial" w:cs="Arial"/>
                <w:sz w:val="20"/>
                <w:szCs w:val="20"/>
              </w:rPr>
              <w:t>0</w:t>
            </w:r>
          </w:p>
        </w:tc>
        <w:tc>
          <w:tcPr>
            <w:tcW w:w="1939" w:type="dxa"/>
          </w:tcPr>
          <w:p w14:paraId="3BEF8B50" w14:textId="77777777" w:rsidR="00377428" w:rsidRPr="001307F8" w:rsidRDefault="00B12EC2" w:rsidP="00377428">
            <w:pPr>
              <w:rPr>
                <w:rFonts w:ascii="Arial" w:hAnsi="Arial" w:cs="Arial"/>
                <w:sz w:val="20"/>
                <w:szCs w:val="20"/>
              </w:rPr>
            </w:pPr>
            <w:r w:rsidRPr="001307F8">
              <w:rPr>
                <w:rFonts w:ascii="Arial" w:hAnsi="Arial" w:cs="Arial"/>
                <w:sz w:val="20"/>
                <w:szCs w:val="20"/>
              </w:rPr>
              <w:t>320</w:t>
            </w:r>
          </w:p>
        </w:tc>
        <w:tc>
          <w:tcPr>
            <w:tcW w:w="1939" w:type="dxa"/>
          </w:tcPr>
          <w:p w14:paraId="6FC04185" w14:textId="77777777" w:rsidR="00377428" w:rsidRPr="001307F8" w:rsidRDefault="00B12EC2" w:rsidP="00377428">
            <w:pPr>
              <w:rPr>
                <w:rFonts w:ascii="Arial" w:hAnsi="Arial" w:cs="Arial"/>
                <w:sz w:val="20"/>
                <w:szCs w:val="20"/>
              </w:rPr>
            </w:pPr>
            <w:r w:rsidRPr="001307F8">
              <w:rPr>
                <w:rFonts w:ascii="Arial" w:hAnsi="Arial" w:cs="Arial"/>
                <w:sz w:val="20"/>
                <w:szCs w:val="20"/>
              </w:rPr>
              <w:t>390</w:t>
            </w:r>
          </w:p>
        </w:tc>
      </w:tr>
      <w:tr w:rsidR="00377428" w:rsidRPr="001307F8" w14:paraId="604F4984" w14:textId="77777777" w:rsidTr="00377428">
        <w:tc>
          <w:tcPr>
            <w:tcW w:w="1548" w:type="dxa"/>
          </w:tcPr>
          <w:p w14:paraId="02CC0823" w14:textId="77777777" w:rsidR="00377428" w:rsidRPr="001307F8" w:rsidRDefault="00B12EC2" w:rsidP="00377428">
            <w:pPr>
              <w:rPr>
                <w:rFonts w:ascii="Arial" w:hAnsi="Arial" w:cs="Arial"/>
                <w:sz w:val="20"/>
                <w:szCs w:val="20"/>
              </w:rPr>
            </w:pPr>
            <w:r w:rsidRPr="001307F8">
              <w:rPr>
                <w:rFonts w:ascii="Arial" w:hAnsi="Arial" w:cs="Arial"/>
                <w:sz w:val="20"/>
                <w:szCs w:val="20"/>
              </w:rPr>
              <w:t xml:space="preserve">SB5458   </w:t>
            </w:r>
          </w:p>
        </w:tc>
        <w:tc>
          <w:tcPr>
            <w:tcW w:w="1834" w:type="dxa"/>
          </w:tcPr>
          <w:p w14:paraId="6860E9B3" w14:textId="77777777" w:rsidR="00377428" w:rsidRPr="001307F8" w:rsidRDefault="00B12EC2" w:rsidP="00377428">
            <w:pPr>
              <w:rPr>
                <w:rFonts w:ascii="Arial" w:hAnsi="Arial" w:cs="Arial"/>
                <w:sz w:val="20"/>
                <w:szCs w:val="20"/>
              </w:rPr>
            </w:pPr>
            <w:r w:rsidRPr="001307F8">
              <w:rPr>
                <w:rFonts w:ascii="Arial" w:hAnsi="Arial" w:cs="Arial"/>
                <w:sz w:val="20"/>
                <w:szCs w:val="20"/>
              </w:rPr>
              <w:t>300</w:t>
            </w:r>
          </w:p>
        </w:tc>
        <w:tc>
          <w:tcPr>
            <w:tcW w:w="1731" w:type="dxa"/>
          </w:tcPr>
          <w:p w14:paraId="68F260B4" w14:textId="77777777" w:rsidR="00377428" w:rsidRPr="001307F8" w:rsidRDefault="00B12EC2" w:rsidP="00377428">
            <w:pPr>
              <w:rPr>
                <w:rFonts w:ascii="Arial" w:hAnsi="Arial" w:cs="Arial"/>
                <w:sz w:val="20"/>
                <w:szCs w:val="20"/>
              </w:rPr>
            </w:pPr>
            <w:r w:rsidRPr="001307F8">
              <w:rPr>
                <w:rFonts w:ascii="Arial" w:hAnsi="Arial" w:cs="Arial"/>
                <w:sz w:val="20"/>
                <w:szCs w:val="20"/>
              </w:rPr>
              <w:t>0</w:t>
            </w:r>
          </w:p>
        </w:tc>
        <w:tc>
          <w:tcPr>
            <w:tcW w:w="1939" w:type="dxa"/>
          </w:tcPr>
          <w:p w14:paraId="3574C0B8" w14:textId="77777777" w:rsidR="00377428" w:rsidRPr="001307F8" w:rsidRDefault="00B12EC2" w:rsidP="00377428">
            <w:pPr>
              <w:rPr>
                <w:rFonts w:ascii="Arial" w:hAnsi="Arial" w:cs="Arial"/>
                <w:sz w:val="20"/>
                <w:szCs w:val="20"/>
              </w:rPr>
            </w:pPr>
            <w:r w:rsidRPr="001307F8">
              <w:rPr>
                <w:rFonts w:ascii="Arial" w:hAnsi="Arial" w:cs="Arial"/>
                <w:sz w:val="20"/>
                <w:szCs w:val="20"/>
              </w:rPr>
              <w:t>0</w:t>
            </w:r>
          </w:p>
        </w:tc>
        <w:tc>
          <w:tcPr>
            <w:tcW w:w="1939" w:type="dxa"/>
          </w:tcPr>
          <w:p w14:paraId="5B1218D3" w14:textId="77777777" w:rsidR="00377428" w:rsidRPr="001307F8" w:rsidRDefault="00B12EC2" w:rsidP="00377428">
            <w:pPr>
              <w:rPr>
                <w:rFonts w:ascii="Arial" w:hAnsi="Arial" w:cs="Arial"/>
                <w:sz w:val="20"/>
                <w:szCs w:val="20"/>
              </w:rPr>
            </w:pPr>
            <w:r w:rsidRPr="001307F8">
              <w:rPr>
                <w:rFonts w:ascii="Arial" w:hAnsi="Arial" w:cs="Arial"/>
                <w:sz w:val="20"/>
                <w:szCs w:val="20"/>
              </w:rPr>
              <w:t>0</w:t>
            </w:r>
          </w:p>
        </w:tc>
      </w:tr>
      <w:tr w:rsidR="00377428" w:rsidRPr="001307F8" w14:paraId="760AABEB" w14:textId="77777777" w:rsidTr="00377428">
        <w:tc>
          <w:tcPr>
            <w:tcW w:w="1548" w:type="dxa"/>
          </w:tcPr>
          <w:p w14:paraId="5CC43840" w14:textId="77777777" w:rsidR="00377428" w:rsidRPr="001307F8" w:rsidRDefault="00B12EC2" w:rsidP="00377428">
            <w:pPr>
              <w:rPr>
                <w:rFonts w:ascii="Arial" w:hAnsi="Arial" w:cs="Arial"/>
                <w:sz w:val="20"/>
                <w:szCs w:val="20"/>
              </w:rPr>
            </w:pPr>
            <w:r w:rsidRPr="001307F8">
              <w:rPr>
                <w:rFonts w:ascii="Arial" w:hAnsi="Arial" w:cs="Arial"/>
                <w:sz w:val="20"/>
                <w:szCs w:val="20"/>
              </w:rPr>
              <w:t xml:space="preserve">SBI000X          </w:t>
            </w:r>
          </w:p>
        </w:tc>
        <w:tc>
          <w:tcPr>
            <w:tcW w:w="1834" w:type="dxa"/>
          </w:tcPr>
          <w:p w14:paraId="6EAECD48" w14:textId="77777777" w:rsidR="00377428" w:rsidRPr="001307F8" w:rsidRDefault="00B12EC2" w:rsidP="00377428">
            <w:pPr>
              <w:rPr>
                <w:rFonts w:ascii="Arial" w:hAnsi="Arial" w:cs="Arial"/>
                <w:sz w:val="20"/>
                <w:szCs w:val="20"/>
              </w:rPr>
            </w:pPr>
            <w:r w:rsidRPr="001307F8">
              <w:rPr>
                <w:rFonts w:ascii="Arial" w:hAnsi="Arial" w:cs="Arial"/>
                <w:sz w:val="20"/>
                <w:szCs w:val="20"/>
              </w:rPr>
              <w:t>300</w:t>
            </w:r>
          </w:p>
        </w:tc>
        <w:tc>
          <w:tcPr>
            <w:tcW w:w="1731" w:type="dxa"/>
          </w:tcPr>
          <w:p w14:paraId="430641C9" w14:textId="77777777" w:rsidR="00377428" w:rsidRPr="001307F8" w:rsidRDefault="00B12EC2" w:rsidP="00377428">
            <w:pPr>
              <w:rPr>
                <w:rFonts w:ascii="Arial" w:hAnsi="Arial" w:cs="Arial"/>
                <w:sz w:val="20"/>
                <w:szCs w:val="20"/>
              </w:rPr>
            </w:pPr>
            <w:r w:rsidRPr="001307F8">
              <w:rPr>
                <w:rFonts w:ascii="Arial" w:hAnsi="Arial" w:cs="Arial"/>
                <w:sz w:val="20"/>
                <w:szCs w:val="20"/>
              </w:rPr>
              <w:t>300</w:t>
            </w:r>
          </w:p>
        </w:tc>
        <w:tc>
          <w:tcPr>
            <w:tcW w:w="1939" w:type="dxa"/>
          </w:tcPr>
          <w:p w14:paraId="621694F5" w14:textId="77777777" w:rsidR="00377428" w:rsidRPr="001307F8" w:rsidRDefault="00B12EC2" w:rsidP="00377428">
            <w:pPr>
              <w:rPr>
                <w:rFonts w:ascii="Arial" w:hAnsi="Arial" w:cs="Arial"/>
                <w:sz w:val="20"/>
                <w:szCs w:val="20"/>
              </w:rPr>
            </w:pPr>
            <w:r w:rsidRPr="001307F8">
              <w:rPr>
                <w:rFonts w:ascii="Arial" w:hAnsi="Arial" w:cs="Arial"/>
                <w:sz w:val="20"/>
                <w:szCs w:val="20"/>
              </w:rPr>
              <w:t>280</w:t>
            </w:r>
          </w:p>
        </w:tc>
        <w:tc>
          <w:tcPr>
            <w:tcW w:w="1939" w:type="dxa"/>
          </w:tcPr>
          <w:p w14:paraId="175D6C26" w14:textId="77777777" w:rsidR="00377428" w:rsidRPr="001307F8" w:rsidRDefault="00B12EC2" w:rsidP="00377428">
            <w:pPr>
              <w:rPr>
                <w:rFonts w:ascii="Arial" w:hAnsi="Arial" w:cs="Arial"/>
                <w:sz w:val="20"/>
                <w:szCs w:val="20"/>
              </w:rPr>
            </w:pPr>
            <w:r w:rsidRPr="001307F8">
              <w:rPr>
                <w:rFonts w:ascii="Arial" w:hAnsi="Arial" w:cs="Arial"/>
                <w:sz w:val="20"/>
                <w:szCs w:val="20"/>
              </w:rPr>
              <w:t>270</w:t>
            </w:r>
          </w:p>
        </w:tc>
      </w:tr>
      <w:tr w:rsidR="00377428" w:rsidRPr="001307F8" w14:paraId="45D1DE36" w14:textId="77777777" w:rsidTr="00377428">
        <w:tc>
          <w:tcPr>
            <w:tcW w:w="1548" w:type="dxa"/>
          </w:tcPr>
          <w:p w14:paraId="12724678" w14:textId="77777777" w:rsidR="00377428" w:rsidRPr="001307F8" w:rsidRDefault="00B12EC2" w:rsidP="00377428">
            <w:pPr>
              <w:rPr>
                <w:rFonts w:ascii="Arial" w:hAnsi="Arial" w:cs="Arial"/>
                <w:sz w:val="20"/>
                <w:szCs w:val="20"/>
              </w:rPr>
            </w:pPr>
            <w:r w:rsidRPr="001307F8">
              <w:rPr>
                <w:rFonts w:ascii="Arial" w:hAnsi="Arial" w:cs="Arial"/>
                <w:sz w:val="20"/>
                <w:szCs w:val="20"/>
              </w:rPr>
              <w:t xml:space="preserve">SB858           </w:t>
            </w:r>
          </w:p>
        </w:tc>
        <w:tc>
          <w:tcPr>
            <w:tcW w:w="1834" w:type="dxa"/>
          </w:tcPr>
          <w:p w14:paraId="450612E1" w14:textId="77777777" w:rsidR="00377428" w:rsidRPr="001307F8" w:rsidRDefault="00B12EC2" w:rsidP="00377428">
            <w:pPr>
              <w:rPr>
                <w:rFonts w:ascii="Arial" w:hAnsi="Arial" w:cs="Arial"/>
                <w:sz w:val="20"/>
                <w:szCs w:val="20"/>
              </w:rPr>
            </w:pPr>
            <w:r w:rsidRPr="001307F8">
              <w:rPr>
                <w:rFonts w:ascii="Arial" w:hAnsi="Arial" w:cs="Arial"/>
                <w:sz w:val="20"/>
                <w:szCs w:val="20"/>
              </w:rPr>
              <w:t>180</w:t>
            </w:r>
          </w:p>
        </w:tc>
        <w:tc>
          <w:tcPr>
            <w:tcW w:w="1731" w:type="dxa"/>
          </w:tcPr>
          <w:p w14:paraId="150F1ECD" w14:textId="77777777" w:rsidR="00377428" w:rsidRPr="001307F8" w:rsidRDefault="00B12EC2" w:rsidP="00377428">
            <w:pPr>
              <w:rPr>
                <w:rFonts w:ascii="Arial" w:hAnsi="Arial" w:cs="Arial"/>
                <w:sz w:val="20"/>
                <w:szCs w:val="20"/>
              </w:rPr>
            </w:pPr>
            <w:r w:rsidRPr="001307F8">
              <w:rPr>
                <w:rFonts w:ascii="Arial" w:hAnsi="Arial" w:cs="Arial"/>
                <w:sz w:val="20"/>
                <w:szCs w:val="20"/>
              </w:rPr>
              <w:t>180</w:t>
            </w:r>
          </w:p>
        </w:tc>
        <w:tc>
          <w:tcPr>
            <w:tcW w:w="1939" w:type="dxa"/>
          </w:tcPr>
          <w:p w14:paraId="001D68E1" w14:textId="77777777" w:rsidR="00377428" w:rsidRPr="001307F8" w:rsidRDefault="00B12EC2" w:rsidP="00377428">
            <w:pPr>
              <w:rPr>
                <w:rFonts w:ascii="Arial" w:hAnsi="Arial" w:cs="Arial"/>
                <w:sz w:val="20"/>
                <w:szCs w:val="20"/>
              </w:rPr>
            </w:pPr>
            <w:r w:rsidRPr="001307F8">
              <w:rPr>
                <w:rFonts w:ascii="Arial" w:hAnsi="Arial" w:cs="Arial"/>
                <w:sz w:val="20"/>
                <w:szCs w:val="20"/>
              </w:rPr>
              <w:t>190</w:t>
            </w:r>
          </w:p>
        </w:tc>
        <w:tc>
          <w:tcPr>
            <w:tcW w:w="1939" w:type="dxa"/>
          </w:tcPr>
          <w:p w14:paraId="034D4161" w14:textId="77777777" w:rsidR="00377428" w:rsidRPr="001307F8" w:rsidRDefault="00B12EC2" w:rsidP="00377428">
            <w:pPr>
              <w:rPr>
                <w:rFonts w:ascii="Arial" w:hAnsi="Arial" w:cs="Arial"/>
                <w:sz w:val="20"/>
                <w:szCs w:val="20"/>
              </w:rPr>
            </w:pPr>
            <w:r w:rsidRPr="001307F8">
              <w:rPr>
                <w:rFonts w:ascii="Arial" w:hAnsi="Arial" w:cs="Arial"/>
                <w:sz w:val="20"/>
                <w:szCs w:val="20"/>
              </w:rPr>
              <w:t>190</w:t>
            </w:r>
          </w:p>
        </w:tc>
      </w:tr>
      <w:tr w:rsidR="00377428" w:rsidRPr="001307F8" w14:paraId="43B33CE7" w14:textId="77777777" w:rsidTr="00377428">
        <w:tc>
          <w:tcPr>
            <w:tcW w:w="1548" w:type="dxa"/>
          </w:tcPr>
          <w:p w14:paraId="1F4699C5" w14:textId="77777777" w:rsidR="00377428" w:rsidRPr="001307F8" w:rsidRDefault="00B12EC2" w:rsidP="00377428">
            <w:pPr>
              <w:rPr>
                <w:rFonts w:ascii="Arial" w:hAnsi="Arial" w:cs="Arial"/>
                <w:sz w:val="20"/>
                <w:szCs w:val="20"/>
              </w:rPr>
            </w:pPr>
            <w:r w:rsidRPr="001307F8">
              <w:rPr>
                <w:rFonts w:ascii="Arial" w:hAnsi="Arial" w:cs="Arial"/>
                <w:sz w:val="20"/>
                <w:szCs w:val="20"/>
              </w:rPr>
              <w:t xml:space="preserve">SB1287          </w:t>
            </w:r>
          </w:p>
        </w:tc>
        <w:tc>
          <w:tcPr>
            <w:tcW w:w="1834" w:type="dxa"/>
          </w:tcPr>
          <w:p w14:paraId="7285DE26" w14:textId="77777777" w:rsidR="00377428" w:rsidRPr="001307F8" w:rsidRDefault="00B12EC2" w:rsidP="00377428">
            <w:pPr>
              <w:rPr>
                <w:rFonts w:ascii="Arial" w:hAnsi="Arial" w:cs="Arial"/>
                <w:sz w:val="20"/>
                <w:szCs w:val="20"/>
              </w:rPr>
            </w:pPr>
            <w:r w:rsidRPr="001307F8">
              <w:rPr>
                <w:rFonts w:ascii="Arial" w:hAnsi="Arial" w:cs="Arial"/>
                <w:sz w:val="20"/>
                <w:szCs w:val="20"/>
              </w:rPr>
              <w:t>190</w:t>
            </w:r>
          </w:p>
        </w:tc>
        <w:tc>
          <w:tcPr>
            <w:tcW w:w="1731" w:type="dxa"/>
          </w:tcPr>
          <w:p w14:paraId="14A851DE" w14:textId="77777777" w:rsidR="00377428" w:rsidRPr="001307F8" w:rsidRDefault="00B12EC2" w:rsidP="00377428">
            <w:pPr>
              <w:rPr>
                <w:rFonts w:ascii="Arial" w:hAnsi="Arial" w:cs="Arial"/>
                <w:sz w:val="20"/>
                <w:szCs w:val="20"/>
              </w:rPr>
            </w:pPr>
            <w:r w:rsidRPr="001307F8">
              <w:rPr>
                <w:rFonts w:ascii="Arial" w:hAnsi="Arial" w:cs="Arial"/>
                <w:sz w:val="20"/>
                <w:szCs w:val="20"/>
              </w:rPr>
              <w:t>180</w:t>
            </w:r>
          </w:p>
        </w:tc>
        <w:tc>
          <w:tcPr>
            <w:tcW w:w="1939" w:type="dxa"/>
          </w:tcPr>
          <w:p w14:paraId="18596115" w14:textId="77777777" w:rsidR="00377428" w:rsidRPr="001307F8" w:rsidRDefault="00B12EC2" w:rsidP="00377428">
            <w:pPr>
              <w:rPr>
                <w:rFonts w:ascii="Arial" w:hAnsi="Arial" w:cs="Arial"/>
                <w:sz w:val="20"/>
                <w:szCs w:val="20"/>
              </w:rPr>
            </w:pPr>
            <w:r w:rsidRPr="001307F8">
              <w:rPr>
                <w:rFonts w:ascii="Arial" w:hAnsi="Arial" w:cs="Arial"/>
                <w:sz w:val="20"/>
                <w:szCs w:val="20"/>
              </w:rPr>
              <w:t>200</w:t>
            </w:r>
          </w:p>
        </w:tc>
        <w:tc>
          <w:tcPr>
            <w:tcW w:w="1939" w:type="dxa"/>
          </w:tcPr>
          <w:p w14:paraId="37EE1548" w14:textId="77777777" w:rsidR="00377428" w:rsidRPr="001307F8" w:rsidRDefault="00B12EC2" w:rsidP="00377428">
            <w:pPr>
              <w:rPr>
                <w:rFonts w:ascii="Arial" w:hAnsi="Arial" w:cs="Arial"/>
                <w:sz w:val="20"/>
                <w:szCs w:val="20"/>
              </w:rPr>
            </w:pPr>
            <w:r w:rsidRPr="001307F8">
              <w:rPr>
                <w:rFonts w:ascii="Arial" w:hAnsi="Arial" w:cs="Arial"/>
                <w:sz w:val="20"/>
                <w:szCs w:val="20"/>
              </w:rPr>
              <w:t>220</w:t>
            </w:r>
          </w:p>
        </w:tc>
      </w:tr>
      <w:tr w:rsidR="00377428" w:rsidRPr="001307F8" w14:paraId="101DE478" w14:textId="77777777" w:rsidTr="00377428">
        <w:tc>
          <w:tcPr>
            <w:tcW w:w="1548" w:type="dxa"/>
          </w:tcPr>
          <w:p w14:paraId="4E344A46" w14:textId="77777777" w:rsidR="00377428" w:rsidRPr="001307F8" w:rsidRDefault="00B12EC2" w:rsidP="00377428">
            <w:pPr>
              <w:rPr>
                <w:rFonts w:ascii="Arial" w:hAnsi="Arial" w:cs="Arial"/>
                <w:sz w:val="20"/>
                <w:szCs w:val="20"/>
              </w:rPr>
            </w:pPr>
            <w:r w:rsidRPr="001307F8">
              <w:rPr>
                <w:rFonts w:ascii="Arial" w:hAnsi="Arial" w:cs="Arial"/>
                <w:sz w:val="20"/>
                <w:szCs w:val="20"/>
              </w:rPr>
              <w:t xml:space="preserve">SB1799          </w:t>
            </w:r>
          </w:p>
        </w:tc>
        <w:tc>
          <w:tcPr>
            <w:tcW w:w="1834" w:type="dxa"/>
          </w:tcPr>
          <w:p w14:paraId="47124FE6" w14:textId="77777777" w:rsidR="00377428" w:rsidRPr="001307F8" w:rsidRDefault="00B12EC2" w:rsidP="00377428">
            <w:pPr>
              <w:rPr>
                <w:rFonts w:ascii="Arial" w:hAnsi="Arial" w:cs="Arial"/>
                <w:sz w:val="20"/>
                <w:szCs w:val="20"/>
              </w:rPr>
            </w:pPr>
            <w:r w:rsidRPr="001307F8">
              <w:rPr>
                <w:rFonts w:ascii="Arial" w:hAnsi="Arial" w:cs="Arial"/>
                <w:sz w:val="20"/>
                <w:szCs w:val="20"/>
              </w:rPr>
              <w:t>180</w:t>
            </w:r>
          </w:p>
        </w:tc>
        <w:tc>
          <w:tcPr>
            <w:tcW w:w="1731" w:type="dxa"/>
          </w:tcPr>
          <w:p w14:paraId="248FF6AF" w14:textId="77777777" w:rsidR="00377428" w:rsidRPr="001307F8" w:rsidRDefault="00B12EC2" w:rsidP="00377428">
            <w:pPr>
              <w:rPr>
                <w:rFonts w:ascii="Arial" w:hAnsi="Arial" w:cs="Arial"/>
                <w:sz w:val="20"/>
                <w:szCs w:val="20"/>
              </w:rPr>
            </w:pPr>
            <w:r w:rsidRPr="001307F8">
              <w:rPr>
                <w:rFonts w:ascii="Arial" w:hAnsi="Arial" w:cs="Arial"/>
                <w:sz w:val="20"/>
                <w:szCs w:val="20"/>
              </w:rPr>
              <w:t>160</w:t>
            </w:r>
          </w:p>
        </w:tc>
        <w:tc>
          <w:tcPr>
            <w:tcW w:w="1939" w:type="dxa"/>
          </w:tcPr>
          <w:p w14:paraId="41F76008" w14:textId="77777777" w:rsidR="00377428" w:rsidRPr="001307F8" w:rsidRDefault="00B12EC2" w:rsidP="00377428">
            <w:pPr>
              <w:rPr>
                <w:rFonts w:ascii="Arial" w:hAnsi="Arial" w:cs="Arial"/>
                <w:sz w:val="20"/>
                <w:szCs w:val="20"/>
              </w:rPr>
            </w:pPr>
            <w:r w:rsidRPr="001307F8">
              <w:rPr>
                <w:rFonts w:ascii="Arial" w:hAnsi="Arial" w:cs="Arial"/>
                <w:sz w:val="20"/>
                <w:szCs w:val="20"/>
              </w:rPr>
              <w:t>160</w:t>
            </w:r>
          </w:p>
        </w:tc>
        <w:tc>
          <w:tcPr>
            <w:tcW w:w="1939" w:type="dxa"/>
          </w:tcPr>
          <w:p w14:paraId="4A2BDF2F" w14:textId="77777777" w:rsidR="00377428" w:rsidRPr="001307F8" w:rsidRDefault="00B12EC2" w:rsidP="00377428">
            <w:pPr>
              <w:rPr>
                <w:rFonts w:ascii="Arial" w:hAnsi="Arial" w:cs="Arial"/>
                <w:sz w:val="20"/>
                <w:szCs w:val="20"/>
              </w:rPr>
            </w:pPr>
            <w:r w:rsidRPr="001307F8">
              <w:rPr>
                <w:rFonts w:ascii="Arial" w:hAnsi="Arial" w:cs="Arial"/>
                <w:sz w:val="20"/>
                <w:szCs w:val="20"/>
              </w:rPr>
              <w:t>160</w:t>
            </w:r>
          </w:p>
        </w:tc>
      </w:tr>
      <w:tr w:rsidR="00377428" w:rsidRPr="001307F8" w14:paraId="620446FE" w14:textId="77777777" w:rsidTr="00377428">
        <w:tc>
          <w:tcPr>
            <w:tcW w:w="1548" w:type="dxa"/>
          </w:tcPr>
          <w:p w14:paraId="65D293A0" w14:textId="77777777" w:rsidR="00377428" w:rsidRPr="001307F8" w:rsidRDefault="00B12EC2" w:rsidP="00377428">
            <w:pPr>
              <w:rPr>
                <w:rFonts w:ascii="Arial" w:hAnsi="Arial" w:cs="Arial"/>
                <w:sz w:val="20"/>
                <w:szCs w:val="20"/>
              </w:rPr>
            </w:pPr>
            <w:r w:rsidRPr="001307F8">
              <w:rPr>
                <w:rFonts w:ascii="Arial" w:hAnsi="Arial" w:cs="Arial"/>
                <w:sz w:val="20"/>
                <w:szCs w:val="20"/>
              </w:rPr>
              <w:t xml:space="preserve">SB2866         </w:t>
            </w:r>
          </w:p>
        </w:tc>
        <w:tc>
          <w:tcPr>
            <w:tcW w:w="1834" w:type="dxa"/>
          </w:tcPr>
          <w:p w14:paraId="5A765EA1" w14:textId="77777777" w:rsidR="00377428" w:rsidRPr="001307F8" w:rsidRDefault="00B12EC2" w:rsidP="00377428">
            <w:pPr>
              <w:rPr>
                <w:rFonts w:ascii="Arial" w:hAnsi="Arial" w:cs="Arial"/>
                <w:sz w:val="20"/>
                <w:szCs w:val="20"/>
              </w:rPr>
            </w:pPr>
            <w:r w:rsidRPr="001307F8">
              <w:rPr>
                <w:rFonts w:ascii="Arial" w:hAnsi="Arial" w:cs="Arial"/>
                <w:sz w:val="20"/>
                <w:szCs w:val="20"/>
              </w:rPr>
              <w:t>280</w:t>
            </w:r>
          </w:p>
        </w:tc>
        <w:tc>
          <w:tcPr>
            <w:tcW w:w="1731" w:type="dxa"/>
          </w:tcPr>
          <w:p w14:paraId="0A1929D9" w14:textId="77777777" w:rsidR="00377428" w:rsidRPr="001307F8" w:rsidRDefault="00B12EC2" w:rsidP="00377428">
            <w:pPr>
              <w:rPr>
                <w:rFonts w:ascii="Arial" w:hAnsi="Arial" w:cs="Arial"/>
                <w:sz w:val="20"/>
                <w:szCs w:val="20"/>
              </w:rPr>
            </w:pPr>
            <w:r w:rsidRPr="001307F8">
              <w:rPr>
                <w:rFonts w:ascii="Arial" w:hAnsi="Arial" w:cs="Arial"/>
                <w:sz w:val="20"/>
                <w:szCs w:val="20"/>
              </w:rPr>
              <w:t>290</w:t>
            </w:r>
          </w:p>
        </w:tc>
        <w:tc>
          <w:tcPr>
            <w:tcW w:w="1939" w:type="dxa"/>
          </w:tcPr>
          <w:p w14:paraId="026717C4" w14:textId="77777777" w:rsidR="00377428" w:rsidRPr="001307F8" w:rsidRDefault="00B12EC2" w:rsidP="00377428">
            <w:pPr>
              <w:rPr>
                <w:rFonts w:ascii="Arial" w:hAnsi="Arial" w:cs="Arial"/>
                <w:sz w:val="20"/>
                <w:szCs w:val="20"/>
              </w:rPr>
            </w:pPr>
            <w:r w:rsidRPr="001307F8">
              <w:rPr>
                <w:rFonts w:ascii="Arial" w:hAnsi="Arial" w:cs="Arial"/>
                <w:sz w:val="20"/>
                <w:szCs w:val="20"/>
              </w:rPr>
              <w:t>0</w:t>
            </w:r>
          </w:p>
        </w:tc>
        <w:tc>
          <w:tcPr>
            <w:tcW w:w="1939" w:type="dxa"/>
          </w:tcPr>
          <w:p w14:paraId="48077AF1" w14:textId="77777777" w:rsidR="00377428" w:rsidRPr="001307F8" w:rsidRDefault="00B12EC2" w:rsidP="00377428">
            <w:pPr>
              <w:rPr>
                <w:rFonts w:ascii="Arial" w:hAnsi="Arial" w:cs="Arial"/>
                <w:sz w:val="20"/>
                <w:szCs w:val="20"/>
              </w:rPr>
            </w:pPr>
            <w:r w:rsidRPr="001307F8">
              <w:rPr>
                <w:rFonts w:ascii="Arial" w:hAnsi="Arial" w:cs="Arial"/>
                <w:sz w:val="20"/>
                <w:szCs w:val="20"/>
              </w:rPr>
              <w:t>290</w:t>
            </w:r>
          </w:p>
        </w:tc>
      </w:tr>
      <w:tr w:rsidR="00377428" w:rsidRPr="001307F8" w14:paraId="7ADDAA58" w14:textId="77777777" w:rsidTr="00377428">
        <w:tc>
          <w:tcPr>
            <w:tcW w:w="1548" w:type="dxa"/>
          </w:tcPr>
          <w:p w14:paraId="59246E24" w14:textId="77777777" w:rsidR="00377428" w:rsidRPr="001307F8" w:rsidRDefault="00B12EC2" w:rsidP="00377428">
            <w:pPr>
              <w:rPr>
                <w:rFonts w:ascii="Arial" w:hAnsi="Arial" w:cs="Arial"/>
                <w:sz w:val="20"/>
                <w:szCs w:val="20"/>
              </w:rPr>
            </w:pPr>
            <w:r w:rsidRPr="001307F8">
              <w:rPr>
                <w:rFonts w:ascii="Arial" w:hAnsi="Arial" w:cs="Arial"/>
                <w:sz w:val="20"/>
                <w:szCs w:val="20"/>
              </w:rPr>
              <w:t xml:space="preserve">SB3258          </w:t>
            </w:r>
          </w:p>
        </w:tc>
        <w:tc>
          <w:tcPr>
            <w:tcW w:w="1834" w:type="dxa"/>
          </w:tcPr>
          <w:p w14:paraId="65A23C2F" w14:textId="77777777" w:rsidR="00377428" w:rsidRPr="001307F8" w:rsidRDefault="00B12EC2" w:rsidP="00377428">
            <w:pPr>
              <w:rPr>
                <w:rFonts w:ascii="Arial" w:hAnsi="Arial" w:cs="Arial"/>
                <w:sz w:val="20"/>
                <w:szCs w:val="20"/>
              </w:rPr>
            </w:pPr>
            <w:r w:rsidRPr="001307F8">
              <w:rPr>
                <w:rFonts w:ascii="Arial" w:hAnsi="Arial" w:cs="Arial"/>
                <w:sz w:val="20"/>
                <w:szCs w:val="20"/>
              </w:rPr>
              <w:t>300</w:t>
            </w:r>
          </w:p>
        </w:tc>
        <w:tc>
          <w:tcPr>
            <w:tcW w:w="1731" w:type="dxa"/>
          </w:tcPr>
          <w:p w14:paraId="1BEBC080" w14:textId="77777777" w:rsidR="00377428" w:rsidRPr="001307F8" w:rsidRDefault="00B12EC2" w:rsidP="00377428">
            <w:pPr>
              <w:rPr>
                <w:rFonts w:ascii="Arial" w:hAnsi="Arial" w:cs="Arial"/>
                <w:sz w:val="20"/>
                <w:szCs w:val="20"/>
              </w:rPr>
            </w:pPr>
            <w:r w:rsidRPr="001307F8">
              <w:rPr>
                <w:rFonts w:ascii="Arial" w:hAnsi="Arial" w:cs="Arial"/>
                <w:sz w:val="20"/>
                <w:szCs w:val="20"/>
              </w:rPr>
              <w:t>400/290</w:t>
            </w:r>
          </w:p>
        </w:tc>
        <w:tc>
          <w:tcPr>
            <w:tcW w:w="1939" w:type="dxa"/>
          </w:tcPr>
          <w:p w14:paraId="3E44B7C8" w14:textId="77777777" w:rsidR="00377428" w:rsidRPr="001307F8" w:rsidRDefault="00B12EC2" w:rsidP="00377428">
            <w:pPr>
              <w:rPr>
                <w:rFonts w:ascii="Arial" w:hAnsi="Arial" w:cs="Arial"/>
                <w:sz w:val="20"/>
                <w:szCs w:val="20"/>
              </w:rPr>
            </w:pPr>
            <w:r w:rsidRPr="001307F8">
              <w:rPr>
                <w:rFonts w:ascii="Arial" w:hAnsi="Arial" w:cs="Arial"/>
                <w:sz w:val="20"/>
                <w:szCs w:val="20"/>
              </w:rPr>
              <w:t>280</w:t>
            </w:r>
          </w:p>
        </w:tc>
        <w:tc>
          <w:tcPr>
            <w:tcW w:w="1939" w:type="dxa"/>
          </w:tcPr>
          <w:p w14:paraId="6D4B3FDB" w14:textId="77777777" w:rsidR="00377428" w:rsidRPr="001307F8" w:rsidRDefault="00B12EC2" w:rsidP="00377428">
            <w:pPr>
              <w:rPr>
                <w:rFonts w:ascii="Arial" w:hAnsi="Arial" w:cs="Arial"/>
                <w:sz w:val="20"/>
                <w:szCs w:val="20"/>
              </w:rPr>
            </w:pPr>
            <w:r w:rsidRPr="001307F8">
              <w:rPr>
                <w:rFonts w:ascii="Arial" w:hAnsi="Arial" w:cs="Arial"/>
                <w:sz w:val="20"/>
                <w:szCs w:val="20"/>
              </w:rPr>
              <w:t>290</w:t>
            </w:r>
          </w:p>
        </w:tc>
      </w:tr>
      <w:tr w:rsidR="00377428" w:rsidRPr="001307F8" w14:paraId="4E03A130" w14:textId="77777777" w:rsidTr="00377428">
        <w:tc>
          <w:tcPr>
            <w:tcW w:w="1548" w:type="dxa"/>
          </w:tcPr>
          <w:p w14:paraId="24DCE07D" w14:textId="77777777" w:rsidR="00377428" w:rsidRPr="001307F8" w:rsidRDefault="00B12EC2" w:rsidP="00377428">
            <w:pPr>
              <w:rPr>
                <w:rFonts w:ascii="Arial" w:hAnsi="Arial" w:cs="Arial"/>
                <w:sz w:val="20"/>
                <w:szCs w:val="20"/>
              </w:rPr>
            </w:pPr>
            <w:r w:rsidRPr="001307F8">
              <w:rPr>
                <w:rFonts w:ascii="Arial" w:hAnsi="Arial" w:cs="Arial"/>
                <w:sz w:val="20"/>
                <w:szCs w:val="20"/>
              </w:rPr>
              <w:t xml:space="preserve">SB3806          </w:t>
            </w:r>
          </w:p>
        </w:tc>
        <w:tc>
          <w:tcPr>
            <w:tcW w:w="1834" w:type="dxa"/>
          </w:tcPr>
          <w:p w14:paraId="489CF240" w14:textId="77777777" w:rsidR="00377428" w:rsidRPr="001307F8" w:rsidRDefault="00B12EC2" w:rsidP="00377428">
            <w:pPr>
              <w:rPr>
                <w:rFonts w:ascii="Arial" w:hAnsi="Arial" w:cs="Arial"/>
                <w:sz w:val="20"/>
                <w:szCs w:val="20"/>
              </w:rPr>
            </w:pPr>
            <w:r w:rsidRPr="001307F8">
              <w:rPr>
                <w:rFonts w:ascii="Arial" w:hAnsi="Arial" w:cs="Arial"/>
                <w:sz w:val="20"/>
                <w:szCs w:val="20"/>
              </w:rPr>
              <w:t>300/280</w:t>
            </w:r>
          </w:p>
        </w:tc>
        <w:tc>
          <w:tcPr>
            <w:tcW w:w="1731" w:type="dxa"/>
          </w:tcPr>
          <w:p w14:paraId="48066F18" w14:textId="77777777" w:rsidR="00377428" w:rsidRPr="001307F8" w:rsidRDefault="00B12EC2" w:rsidP="00377428">
            <w:pPr>
              <w:rPr>
                <w:rFonts w:ascii="Arial" w:hAnsi="Arial" w:cs="Arial"/>
                <w:sz w:val="20"/>
                <w:szCs w:val="20"/>
              </w:rPr>
            </w:pPr>
            <w:r w:rsidRPr="001307F8">
              <w:rPr>
                <w:rFonts w:ascii="Arial" w:hAnsi="Arial" w:cs="Arial"/>
                <w:sz w:val="20"/>
                <w:szCs w:val="20"/>
              </w:rPr>
              <w:t>300</w:t>
            </w:r>
          </w:p>
        </w:tc>
        <w:tc>
          <w:tcPr>
            <w:tcW w:w="1939" w:type="dxa"/>
          </w:tcPr>
          <w:p w14:paraId="39E0D07F" w14:textId="77777777" w:rsidR="00377428" w:rsidRPr="001307F8" w:rsidRDefault="00B12EC2" w:rsidP="00377428">
            <w:pPr>
              <w:rPr>
                <w:rFonts w:ascii="Arial" w:hAnsi="Arial" w:cs="Arial"/>
                <w:sz w:val="20"/>
                <w:szCs w:val="20"/>
              </w:rPr>
            </w:pPr>
            <w:r w:rsidRPr="001307F8">
              <w:rPr>
                <w:rFonts w:ascii="Arial" w:hAnsi="Arial" w:cs="Arial"/>
                <w:sz w:val="20"/>
                <w:szCs w:val="20"/>
              </w:rPr>
              <w:t>280</w:t>
            </w:r>
          </w:p>
        </w:tc>
        <w:tc>
          <w:tcPr>
            <w:tcW w:w="1939" w:type="dxa"/>
          </w:tcPr>
          <w:p w14:paraId="00AB7DBE" w14:textId="77777777" w:rsidR="00377428" w:rsidRPr="001307F8" w:rsidRDefault="00B12EC2" w:rsidP="00377428">
            <w:pPr>
              <w:rPr>
                <w:rFonts w:ascii="Arial" w:hAnsi="Arial" w:cs="Arial"/>
                <w:sz w:val="20"/>
                <w:szCs w:val="20"/>
              </w:rPr>
            </w:pPr>
            <w:r w:rsidRPr="001307F8">
              <w:rPr>
                <w:rFonts w:ascii="Arial" w:hAnsi="Arial" w:cs="Arial"/>
                <w:sz w:val="20"/>
                <w:szCs w:val="20"/>
              </w:rPr>
              <w:t>280</w:t>
            </w:r>
          </w:p>
        </w:tc>
      </w:tr>
      <w:tr w:rsidR="00377428" w:rsidRPr="001307F8" w14:paraId="4AC97B98" w14:textId="77777777" w:rsidTr="00377428">
        <w:tc>
          <w:tcPr>
            <w:tcW w:w="1548" w:type="dxa"/>
          </w:tcPr>
          <w:p w14:paraId="7C4B8CFF" w14:textId="77777777" w:rsidR="00377428" w:rsidRPr="001307F8" w:rsidRDefault="00B12EC2" w:rsidP="00377428">
            <w:pPr>
              <w:rPr>
                <w:rFonts w:ascii="Arial" w:hAnsi="Arial" w:cs="Arial"/>
                <w:sz w:val="20"/>
                <w:szCs w:val="20"/>
              </w:rPr>
            </w:pPr>
            <w:r w:rsidRPr="001307F8">
              <w:rPr>
                <w:rFonts w:ascii="Arial" w:hAnsi="Arial" w:cs="Arial"/>
                <w:sz w:val="20"/>
                <w:szCs w:val="20"/>
              </w:rPr>
              <w:t xml:space="preserve">SB3978          </w:t>
            </w:r>
          </w:p>
        </w:tc>
        <w:tc>
          <w:tcPr>
            <w:tcW w:w="1834" w:type="dxa"/>
          </w:tcPr>
          <w:p w14:paraId="796D00C7" w14:textId="77777777" w:rsidR="00377428" w:rsidRPr="001307F8" w:rsidRDefault="00B12EC2" w:rsidP="00377428">
            <w:pPr>
              <w:rPr>
                <w:rFonts w:ascii="Arial" w:hAnsi="Arial" w:cs="Arial"/>
                <w:sz w:val="20"/>
                <w:szCs w:val="20"/>
              </w:rPr>
            </w:pPr>
            <w:r w:rsidRPr="001307F8">
              <w:rPr>
                <w:rFonts w:ascii="Arial" w:hAnsi="Arial" w:cs="Arial"/>
                <w:sz w:val="20"/>
                <w:szCs w:val="20"/>
              </w:rPr>
              <w:t>300</w:t>
            </w:r>
          </w:p>
        </w:tc>
        <w:tc>
          <w:tcPr>
            <w:tcW w:w="1731" w:type="dxa"/>
          </w:tcPr>
          <w:p w14:paraId="65C3D318" w14:textId="77777777" w:rsidR="00377428" w:rsidRPr="001307F8" w:rsidRDefault="00B12EC2" w:rsidP="00377428">
            <w:pPr>
              <w:rPr>
                <w:rFonts w:ascii="Arial" w:hAnsi="Arial" w:cs="Arial"/>
                <w:sz w:val="20"/>
                <w:szCs w:val="20"/>
              </w:rPr>
            </w:pPr>
            <w:r w:rsidRPr="001307F8">
              <w:rPr>
                <w:rFonts w:ascii="Arial" w:hAnsi="Arial" w:cs="Arial"/>
                <w:sz w:val="20"/>
                <w:szCs w:val="20"/>
              </w:rPr>
              <w:t>310</w:t>
            </w:r>
          </w:p>
        </w:tc>
        <w:tc>
          <w:tcPr>
            <w:tcW w:w="1939" w:type="dxa"/>
          </w:tcPr>
          <w:p w14:paraId="248622DA" w14:textId="77777777" w:rsidR="00377428" w:rsidRPr="001307F8" w:rsidRDefault="00B12EC2" w:rsidP="00377428">
            <w:pPr>
              <w:rPr>
                <w:rFonts w:ascii="Arial" w:hAnsi="Arial" w:cs="Arial"/>
                <w:sz w:val="20"/>
                <w:szCs w:val="20"/>
              </w:rPr>
            </w:pPr>
            <w:r w:rsidRPr="001307F8">
              <w:rPr>
                <w:rFonts w:ascii="Arial" w:hAnsi="Arial" w:cs="Arial"/>
                <w:sz w:val="20"/>
                <w:szCs w:val="20"/>
              </w:rPr>
              <w:t>290</w:t>
            </w:r>
          </w:p>
        </w:tc>
        <w:tc>
          <w:tcPr>
            <w:tcW w:w="1939" w:type="dxa"/>
          </w:tcPr>
          <w:p w14:paraId="48F3C496" w14:textId="77777777" w:rsidR="00377428" w:rsidRPr="001307F8" w:rsidRDefault="00B12EC2" w:rsidP="00377428">
            <w:pPr>
              <w:rPr>
                <w:rFonts w:ascii="Arial" w:hAnsi="Arial" w:cs="Arial"/>
                <w:sz w:val="20"/>
                <w:szCs w:val="20"/>
              </w:rPr>
            </w:pPr>
            <w:r w:rsidRPr="001307F8">
              <w:rPr>
                <w:rFonts w:ascii="Arial" w:hAnsi="Arial" w:cs="Arial"/>
                <w:sz w:val="20"/>
                <w:szCs w:val="20"/>
              </w:rPr>
              <w:t>290</w:t>
            </w:r>
          </w:p>
        </w:tc>
      </w:tr>
      <w:tr w:rsidR="00377428" w:rsidRPr="001307F8" w14:paraId="6934A211" w14:textId="77777777" w:rsidTr="00377428">
        <w:tc>
          <w:tcPr>
            <w:tcW w:w="1548" w:type="dxa"/>
          </w:tcPr>
          <w:p w14:paraId="2E974C8A" w14:textId="77777777" w:rsidR="00377428" w:rsidRPr="001307F8" w:rsidRDefault="00B12EC2" w:rsidP="00377428">
            <w:pPr>
              <w:rPr>
                <w:rFonts w:ascii="Arial" w:hAnsi="Arial" w:cs="Arial"/>
                <w:sz w:val="20"/>
                <w:szCs w:val="20"/>
              </w:rPr>
            </w:pPr>
            <w:r w:rsidRPr="001307F8">
              <w:rPr>
                <w:rFonts w:ascii="Arial" w:hAnsi="Arial" w:cs="Arial"/>
                <w:sz w:val="20"/>
                <w:szCs w:val="20"/>
              </w:rPr>
              <w:t xml:space="preserve">SB4565          </w:t>
            </w:r>
          </w:p>
        </w:tc>
        <w:tc>
          <w:tcPr>
            <w:tcW w:w="1834" w:type="dxa"/>
          </w:tcPr>
          <w:p w14:paraId="7D600732" w14:textId="77777777" w:rsidR="00377428" w:rsidRPr="001307F8" w:rsidRDefault="00B12EC2" w:rsidP="00377428">
            <w:pPr>
              <w:rPr>
                <w:rFonts w:ascii="Arial" w:hAnsi="Arial" w:cs="Arial"/>
                <w:sz w:val="20"/>
                <w:szCs w:val="20"/>
              </w:rPr>
            </w:pPr>
            <w:r w:rsidRPr="001307F8">
              <w:rPr>
                <w:rFonts w:ascii="Arial" w:hAnsi="Arial" w:cs="Arial"/>
                <w:sz w:val="20"/>
                <w:szCs w:val="20"/>
              </w:rPr>
              <w:t>250</w:t>
            </w:r>
          </w:p>
        </w:tc>
        <w:tc>
          <w:tcPr>
            <w:tcW w:w="1731" w:type="dxa"/>
          </w:tcPr>
          <w:p w14:paraId="68010ACA" w14:textId="77777777" w:rsidR="00377428" w:rsidRPr="001307F8" w:rsidRDefault="00B12EC2" w:rsidP="00377428">
            <w:pPr>
              <w:rPr>
                <w:rFonts w:ascii="Arial" w:hAnsi="Arial" w:cs="Arial"/>
                <w:sz w:val="20"/>
                <w:szCs w:val="20"/>
              </w:rPr>
            </w:pPr>
            <w:r w:rsidRPr="001307F8">
              <w:rPr>
                <w:rFonts w:ascii="Arial" w:hAnsi="Arial" w:cs="Arial"/>
                <w:sz w:val="20"/>
                <w:szCs w:val="20"/>
              </w:rPr>
              <w:t>250</w:t>
            </w:r>
          </w:p>
        </w:tc>
        <w:tc>
          <w:tcPr>
            <w:tcW w:w="1939" w:type="dxa"/>
          </w:tcPr>
          <w:p w14:paraId="0B07CA84" w14:textId="77777777" w:rsidR="00377428" w:rsidRPr="001307F8" w:rsidRDefault="00B12EC2" w:rsidP="00377428">
            <w:pPr>
              <w:rPr>
                <w:rFonts w:ascii="Arial" w:hAnsi="Arial" w:cs="Arial"/>
                <w:sz w:val="20"/>
                <w:szCs w:val="20"/>
              </w:rPr>
            </w:pPr>
            <w:r w:rsidRPr="001307F8">
              <w:rPr>
                <w:rFonts w:ascii="Arial" w:hAnsi="Arial" w:cs="Arial"/>
                <w:sz w:val="20"/>
                <w:szCs w:val="20"/>
              </w:rPr>
              <w:t>0</w:t>
            </w:r>
          </w:p>
        </w:tc>
        <w:tc>
          <w:tcPr>
            <w:tcW w:w="1939" w:type="dxa"/>
          </w:tcPr>
          <w:p w14:paraId="44F0E958" w14:textId="77777777" w:rsidR="00377428" w:rsidRPr="001307F8" w:rsidRDefault="00B12EC2" w:rsidP="00377428">
            <w:pPr>
              <w:rPr>
                <w:rFonts w:ascii="Arial" w:hAnsi="Arial" w:cs="Arial"/>
                <w:sz w:val="20"/>
                <w:szCs w:val="20"/>
              </w:rPr>
            </w:pPr>
            <w:r w:rsidRPr="001307F8">
              <w:rPr>
                <w:rFonts w:ascii="Arial" w:hAnsi="Arial" w:cs="Arial"/>
                <w:sz w:val="20"/>
                <w:szCs w:val="20"/>
              </w:rPr>
              <w:t>0</w:t>
            </w:r>
          </w:p>
        </w:tc>
      </w:tr>
      <w:tr w:rsidR="00377428" w:rsidRPr="001307F8" w14:paraId="49C3B034" w14:textId="77777777" w:rsidTr="00377428">
        <w:tc>
          <w:tcPr>
            <w:tcW w:w="1548" w:type="dxa"/>
          </w:tcPr>
          <w:p w14:paraId="233A62DC" w14:textId="77777777" w:rsidR="00377428" w:rsidRPr="001307F8" w:rsidRDefault="00B12EC2" w:rsidP="00377428">
            <w:pPr>
              <w:rPr>
                <w:rFonts w:ascii="Arial" w:hAnsi="Arial" w:cs="Arial"/>
                <w:sz w:val="20"/>
                <w:szCs w:val="20"/>
              </w:rPr>
            </w:pPr>
            <w:r w:rsidRPr="001307F8">
              <w:rPr>
                <w:rFonts w:ascii="Arial" w:hAnsi="Arial" w:cs="Arial"/>
                <w:sz w:val="20"/>
                <w:szCs w:val="20"/>
              </w:rPr>
              <w:t xml:space="preserve">SB4688         </w:t>
            </w:r>
          </w:p>
        </w:tc>
        <w:tc>
          <w:tcPr>
            <w:tcW w:w="1834" w:type="dxa"/>
          </w:tcPr>
          <w:p w14:paraId="11EF4EFE" w14:textId="77777777" w:rsidR="00377428" w:rsidRPr="001307F8" w:rsidRDefault="00B12EC2" w:rsidP="00377428">
            <w:pPr>
              <w:rPr>
                <w:rFonts w:ascii="Arial" w:hAnsi="Arial" w:cs="Arial"/>
                <w:sz w:val="20"/>
                <w:szCs w:val="20"/>
              </w:rPr>
            </w:pPr>
            <w:r w:rsidRPr="001307F8">
              <w:rPr>
                <w:rFonts w:ascii="Arial" w:hAnsi="Arial" w:cs="Arial"/>
                <w:sz w:val="20"/>
                <w:szCs w:val="20"/>
              </w:rPr>
              <w:t>220</w:t>
            </w:r>
          </w:p>
        </w:tc>
        <w:tc>
          <w:tcPr>
            <w:tcW w:w="1731" w:type="dxa"/>
          </w:tcPr>
          <w:p w14:paraId="24B61B2D" w14:textId="77777777" w:rsidR="00377428" w:rsidRPr="001307F8" w:rsidRDefault="00B12EC2" w:rsidP="00377428">
            <w:pPr>
              <w:rPr>
                <w:rFonts w:ascii="Arial" w:hAnsi="Arial" w:cs="Arial"/>
                <w:sz w:val="20"/>
                <w:szCs w:val="20"/>
              </w:rPr>
            </w:pPr>
            <w:r w:rsidRPr="001307F8">
              <w:rPr>
                <w:rFonts w:ascii="Arial" w:hAnsi="Arial" w:cs="Arial"/>
                <w:sz w:val="20"/>
                <w:szCs w:val="20"/>
              </w:rPr>
              <w:t>200</w:t>
            </w:r>
          </w:p>
        </w:tc>
        <w:tc>
          <w:tcPr>
            <w:tcW w:w="1939" w:type="dxa"/>
          </w:tcPr>
          <w:p w14:paraId="793D49F6" w14:textId="77777777" w:rsidR="00377428" w:rsidRPr="001307F8" w:rsidRDefault="00B12EC2" w:rsidP="00377428">
            <w:pPr>
              <w:rPr>
                <w:rFonts w:ascii="Arial" w:hAnsi="Arial" w:cs="Arial"/>
                <w:sz w:val="20"/>
                <w:szCs w:val="20"/>
              </w:rPr>
            </w:pPr>
            <w:r w:rsidRPr="001307F8">
              <w:rPr>
                <w:rFonts w:ascii="Arial" w:hAnsi="Arial" w:cs="Arial"/>
                <w:sz w:val="20"/>
                <w:szCs w:val="20"/>
              </w:rPr>
              <w:t>200</w:t>
            </w:r>
          </w:p>
        </w:tc>
        <w:tc>
          <w:tcPr>
            <w:tcW w:w="1939" w:type="dxa"/>
          </w:tcPr>
          <w:p w14:paraId="3F4B608C" w14:textId="77777777" w:rsidR="00377428" w:rsidRPr="001307F8" w:rsidRDefault="00B12EC2" w:rsidP="00377428">
            <w:pPr>
              <w:rPr>
                <w:rFonts w:ascii="Arial" w:hAnsi="Arial" w:cs="Arial"/>
                <w:sz w:val="20"/>
                <w:szCs w:val="20"/>
              </w:rPr>
            </w:pPr>
            <w:r w:rsidRPr="001307F8">
              <w:rPr>
                <w:rFonts w:ascii="Arial" w:hAnsi="Arial" w:cs="Arial"/>
                <w:sz w:val="20"/>
                <w:szCs w:val="20"/>
              </w:rPr>
              <w:t>200</w:t>
            </w:r>
          </w:p>
        </w:tc>
      </w:tr>
      <w:tr w:rsidR="00377428" w:rsidRPr="001307F8" w14:paraId="122F64AA" w14:textId="77777777" w:rsidTr="00377428">
        <w:tc>
          <w:tcPr>
            <w:tcW w:w="1548" w:type="dxa"/>
            <w:tcBorders>
              <w:bottom w:val="single" w:sz="4" w:space="0" w:color="auto"/>
            </w:tcBorders>
          </w:tcPr>
          <w:p w14:paraId="734B9075" w14:textId="77777777" w:rsidR="00377428" w:rsidRPr="001307F8" w:rsidRDefault="00B12EC2" w:rsidP="00377428">
            <w:pPr>
              <w:rPr>
                <w:rFonts w:ascii="Arial" w:hAnsi="Arial" w:cs="Arial"/>
                <w:sz w:val="20"/>
                <w:szCs w:val="20"/>
              </w:rPr>
            </w:pPr>
            <w:r w:rsidRPr="001307F8">
              <w:rPr>
                <w:rFonts w:ascii="Arial" w:hAnsi="Arial" w:cs="Arial"/>
                <w:sz w:val="20"/>
                <w:szCs w:val="20"/>
              </w:rPr>
              <w:t xml:space="preserve">SB5293          </w:t>
            </w:r>
          </w:p>
        </w:tc>
        <w:tc>
          <w:tcPr>
            <w:tcW w:w="1834" w:type="dxa"/>
            <w:tcBorders>
              <w:bottom w:val="single" w:sz="4" w:space="0" w:color="auto"/>
            </w:tcBorders>
          </w:tcPr>
          <w:p w14:paraId="34F1C2FA" w14:textId="77777777" w:rsidR="00377428" w:rsidRPr="001307F8" w:rsidRDefault="00B12EC2" w:rsidP="00377428">
            <w:pPr>
              <w:rPr>
                <w:rFonts w:ascii="Arial" w:hAnsi="Arial" w:cs="Arial"/>
                <w:sz w:val="20"/>
                <w:szCs w:val="20"/>
              </w:rPr>
            </w:pPr>
            <w:r w:rsidRPr="001307F8">
              <w:rPr>
                <w:rFonts w:ascii="Arial" w:hAnsi="Arial" w:cs="Arial"/>
                <w:sz w:val="20"/>
                <w:szCs w:val="20"/>
              </w:rPr>
              <w:t>300</w:t>
            </w:r>
          </w:p>
        </w:tc>
        <w:tc>
          <w:tcPr>
            <w:tcW w:w="1731" w:type="dxa"/>
            <w:tcBorders>
              <w:bottom w:val="single" w:sz="4" w:space="0" w:color="auto"/>
            </w:tcBorders>
          </w:tcPr>
          <w:p w14:paraId="39D1CF02" w14:textId="77777777" w:rsidR="00377428" w:rsidRPr="001307F8" w:rsidRDefault="00B12EC2" w:rsidP="00377428">
            <w:pPr>
              <w:rPr>
                <w:rFonts w:ascii="Arial" w:hAnsi="Arial" w:cs="Arial"/>
                <w:sz w:val="20"/>
                <w:szCs w:val="20"/>
              </w:rPr>
            </w:pPr>
            <w:r w:rsidRPr="001307F8">
              <w:rPr>
                <w:rFonts w:ascii="Arial" w:hAnsi="Arial" w:cs="Arial"/>
                <w:sz w:val="20"/>
                <w:szCs w:val="20"/>
              </w:rPr>
              <w:t>300</w:t>
            </w:r>
          </w:p>
        </w:tc>
        <w:tc>
          <w:tcPr>
            <w:tcW w:w="1939" w:type="dxa"/>
            <w:tcBorders>
              <w:bottom w:val="single" w:sz="4" w:space="0" w:color="auto"/>
            </w:tcBorders>
          </w:tcPr>
          <w:p w14:paraId="40FF3F91" w14:textId="77777777" w:rsidR="00377428" w:rsidRPr="001307F8" w:rsidRDefault="00B12EC2" w:rsidP="00377428">
            <w:pPr>
              <w:rPr>
                <w:rFonts w:ascii="Arial" w:hAnsi="Arial" w:cs="Arial"/>
                <w:sz w:val="20"/>
                <w:szCs w:val="20"/>
              </w:rPr>
            </w:pPr>
            <w:r w:rsidRPr="001307F8">
              <w:rPr>
                <w:rFonts w:ascii="Arial" w:hAnsi="Arial" w:cs="Arial"/>
                <w:sz w:val="20"/>
                <w:szCs w:val="20"/>
              </w:rPr>
              <w:t>280</w:t>
            </w:r>
          </w:p>
        </w:tc>
        <w:tc>
          <w:tcPr>
            <w:tcW w:w="1939" w:type="dxa"/>
            <w:tcBorders>
              <w:bottom w:val="single" w:sz="4" w:space="0" w:color="auto"/>
            </w:tcBorders>
          </w:tcPr>
          <w:p w14:paraId="1B366E3A" w14:textId="77777777" w:rsidR="00377428" w:rsidRPr="001307F8" w:rsidRDefault="00B12EC2" w:rsidP="00377428">
            <w:pPr>
              <w:rPr>
                <w:rFonts w:ascii="Arial" w:hAnsi="Arial" w:cs="Arial"/>
                <w:sz w:val="20"/>
                <w:szCs w:val="20"/>
              </w:rPr>
            </w:pPr>
            <w:r w:rsidRPr="001307F8">
              <w:rPr>
                <w:rFonts w:ascii="Arial" w:hAnsi="Arial" w:cs="Arial"/>
                <w:sz w:val="20"/>
                <w:szCs w:val="20"/>
              </w:rPr>
              <w:t>260</w:t>
            </w:r>
          </w:p>
        </w:tc>
      </w:tr>
    </w:tbl>
    <w:p w14:paraId="0DF1B59E" w14:textId="398096A2" w:rsidR="00C44BB3" w:rsidRPr="001307F8" w:rsidRDefault="00B12EC2" w:rsidP="00B32C6B">
      <w:pPr>
        <w:spacing w:line="480" w:lineRule="auto"/>
        <w:jc w:val="both"/>
        <w:rPr>
          <w:rFonts w:ascii="Arial" w:hAnsi="Arial" w:cs="Arial"/>
          <w:sz w:val="20"/>
          <w:szCs w:val="20"/>
        </w:rPr>
      </w:pPr>
      <w:r w:rsidRPr="001307F8">
        <w:rPr>
          <w:rFonts w:ascii="Arial" w:hAnsi="Arial" w:cs="Arial"/>
          <w:sz w:val="20"/>
          <w:szCs w:val="20"/>
        </w:rPr>
        <w:t xml:space="preserve">Locus SB5458 had null alleles in all the weedy species, loci SB5058 and SB960 had null alleles in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while </w:t>
      </w:r>
      <w:r w:rsidR="002B1EEE" w:rsidRPr="001307F8">
        <w:rPr>
          <w:rFonts w:ascii="Arial" w:hAnsi="Arial" w:cs="Arial"/>
          <w:sz w:val="20"/>
          <w:szCs w:val="20"/>
        </w:rPr>
        <w:t xml:space="preserve">loci </w:t>
      </w:r>
      <w:r w:rsidRPr="001307F8">
        <w:rPr>
          <w:rFonts w:ascii="Arial" w:hAnsi="Arial" w:cs="Arial"/>
          <w:sz w:val="20"/>
          <w:szCs w:val="20"/>
        </w:rPr>
        <w:t xml:space="preserve">SB960, SB3860, SB4396, SB2866 and SB4565 gave no fragments on agarose gels in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i/>
          <w:sz w:val="20"/>
          <w:szCs w:val="20"/>
        </w:rPr>
        <w:t xml:space="preserve"> </w:t>
      </w:r>
      <w:r w:rsidRPr="001307F8">
        <w:rPr>
          <w:rFonts w:ascii="Arial" w:hAnsi="Arial" w:cs="Arial"/>
          <w:sz w:val="20"/>
          <w:szCs w:val="20"/>
        </w:rPr>
        <w:t>(</w:t>
      </w:r>
      <w:r w:rsidR="00F57459" w:rsidRPr="001307F8">
        <w:rPr>
          <w:rFonts w:ascii="Arial" w:hAnsi="Arial" w:cs="Arial"/>
          <w:sz w:val="20"/>
          <w:szCs w:val="20"/>
        </w:rPr>
        <w:t>Figure 2</w:t>
      </w:r>
      <w:r w:rsidRPr="001307F8">
        <w:rPr>
          <w:rFonts w:ascii="Arial" w:hAnsi="Arial" w:cs="Arial"/>
          <w:sz w:val="20"/>
          <w:szCs w:val="20"/>
        </w:rPr>
        <w:t xml:space="preserve">, </w:t>
      </w:r>
      <w:r w:rsidR="00744B7C" w:rsidRPr="001307F8">
        <w:rPr>
          <w:rFonts w:ascii="Arial" w:hAnsi="Arial" w:cs="Arial"/>
          <w:sz w:val="20"/>
          <w:szCs w:val="20"/>
        </w:rPr>
        <w:t>Table 4</w:t>
      </w:r>
      <w:r w:rsidRPr="001307F8">
        <w:rPr>
          <w:rFonts w:ascii="Arial" w:hAnsi="Arial" w:cs="Arial"/>
          <w:sz w:val="20"/>
          <w:szCs w:val="20"/>
        </w:rPr>
        <w:t xml:space="preserve">). Unique alleles were found on the loci in the weedy species with sizes </w:t>
      </w:r>
      <w:r w:rsidRPr="001307F8">
        <w:rPr>
          <w:rFonts w:ascii="Arial" w:hAnsi="Arial" w:cs="Arial"/>
          <w:sz w:val="20"/>
          <w:szCs w:val="20"/>
        </w:rPr>
        <w:lastRenderedPageBreak/>
        <w:t xml:space="preserve">ranging from 200bp, 250bp, 260bp, 270bp, 280bp, to 310bp. There were some unique alleles on locus SB1764 in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(850bp) and </w:t>
      </w:r>
      <w:r w:rsidRPr="001307F8">
        <w:rPr>
          <w:rFonts w:ascii="Arial" w:hAnsi="Arial" w:cs="Arial"/>
          <w:i/>
          <w:sz w:val="20"/>
          <w:szCs w:val="20"/>
        </w:rPr>
        <w:t xml:space="preserve">S. </w:t>
      </w:r>
      <w:proofErr w:type="spellStart"/>
      <w:r w:rsidRPr="001307F8">
        <w:rPr>
          <w:rFonts w:ascii="Arial" w:hAnsi="Arial" w:cs="Arial"/>
          <w:i/>
          <w:sz w:val="20"/>
          <w:szCs w:val="20"/>
        </w:rPr>
        <w:t>verticilliflorum</w:t>
      </w:r>
      <w:proofErr w:type="spellEnd"/>
      <w:r w:rsidRPr="001307F8">
        <w:rPr>
          <w:rFonts w:ascii="Arial" w:hAnsi="Arial" w:cs="Arial"/>
          <w:i/>
          <w:sz w:val="20"/>
          <w:szCs w:val="20"/>
        </w:rPr>
        <w:t xml:space="preserve"> </w:t>
      </w:r>
      <w:r w:rsidRPr="001307F8">
        <w:rPr>
          <w:rFonts w:ascii="Arial" w:hAnsi="Arial" w:cs="Arial"/>
          <w:sz w:val="20"/>
          <w:szCs w:val="20"/>
        </w:rPr>
        <w:t>(890bp) (</w:t>
      </w:r>
      <w:r w:rsidR="00F57459" w:rsidRPr="001307F8">
        <w:rPr>
          <w:rFonts w:ascii="Arial" w:hAnsi="Arial" w:cs="Arial"/>
          <w:sz w:val="20"/>
          <w:szCs w:val="20"/>
        </w:rPr>
        <w:t>Figure 3</w:t>
      </w:r>
      <w:r w:rsidRPr="001307F8">
        <w:rPr>
          <w:rFonts w:ascii="Arial" w:hAnsi="Arial" w:cs="Arial"/>
          <w:sz w:val="20"/>
          <w:szCs w:val="20"/>
        </w:rPr>
        <w:t xml:space="preserve">). </w:t>
      </w:r>
      <w:r w:rsidR="002B1EEE" w:rsidRPr="001307F8">
        <w:rPr>
          <w:rFonts w:ascii="Arial" w:hAnsi="Arial" w:cs="Arial"/>
          <w:sz w:val="20"/>
          <w:szCs w:val="20"/>
        </w:rPr>
        <w:t xml:space="preserve">Locus </w:t>
      </w:r>
      <w:r w:rsidRPr="001307F8">
        <w:rPr>
          <w:rFonts w:ascii="Arial" w:hAnsi="Arial" w:cs="Arial"/>
          <w:sz w:val="20"/>
          <w:szCs w:val="20"/>
        </w:rPr>
        <w:t xml:space="preserve">SB3258 showed </w:t>
      </w:r>
      <w:r w:rsidR="002B1EEE" w:rsidRPr="001307F8">
        <w:rPr>
          <w:rFonts w:ascii="Arial" w:hAnsi="Arial" w:cs="Arial"/>
          <w:sz w:val="20"/>
          <w:szCs w:val="20"/>
        </w:rPr>
        <w:t xml:space="preserve">a </w:t>
      </w:r>
      <w:r w:rsidRPr="001307F8">
        <w:rPr>
          <w:rFonts w:ascii="Arial" w:hAnsi="Arial" w:cs="Arial"/>
          <w:sz w:val="20"/>
          <w:szCs w:val="20"/>
        </w:rPr>
        <w:t xml:space="preserve">400bp </w:t>
      </w:r>
      <w:r w:rsidR="002B1EEE" w:rsidRPr="001307F8">
        <w:rPr>
          <w:rFonts w:ascii="Arial" w:hAnsi="Arial" w:cs="Arial"/>
          <w:sz w:val="20"/>
          <w:szCs w:val="20"/>
        </w:rPr>
        <w:t xml:space="preserve">fragment </w:t>
      </w:r>
      <w:r w:rsidRPr="001307F8">
        <w:rPr>
          <w:rFonts w:ascii="Arial" w:hAnsi="Arial" w:cs="Arial"/>
          <w:sz w:val="20"/>
          <w:szCs w:val="20"/>
        </w:rPr>
        <w:t xml:space="preserve">in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while locus SB1799 gave small fragments of 160bp in the wild species (</w:t>
      </w:r>
      <w:r w:rsidR="00F57459" w:rsidRPr="001307F8">
        <w:rPr>
          <w:rFonts w:ascii="Arial" w:hAnsi="Arial" w:cs="Arial"/>
          <w:sz w:val="20"/>
          <w:szCs w:val="20"/>
        </w:rPr>
        <w:t>Figure 3</w:t>
      </w:r>
      <w:r w:rsidR="00572F9A" w:rsidRPr="001307F8">
        <w:rPr>
          <w:rFonts w:ascii="Arial" w:hAnsi="Arial" w:cs="Arial"/>
          <w:sz w:val="20"/>
          <w:szCs w:val="20"/>
        </w:rPr>
        <w:t xml:space="preserve">, </w:t>
      </w:r>
      <w:r w:rsidR="00744B7C" w:rsidRPr="001307F8">
        <w:rPr>
          <w:rFonts w:ascii="Arial" w:hAnsi="Arial" w:cs="Arial"/>
          <w:sz w:val="20"/>
          <w:szCs w:val="20"/>
        </w:rPr>
        <w:t>Table 4</w:t>
      </w:r>
      <w:r w:rsidR="00C44BB3" w:rsidRPr="001307F8">
        <w:rPr>
          <w:rFonts w:ascii="Arial" w:hAnsi="Arial" w:cs="Arial"/>
          <w:sz w:val="20"/>
          <w:szCs w:val="20"/>
        </w:rPr>
        <w:t>).</w:t>
      </w:r>
    </w:p>
    <w:p w14:paraId="0CD1143E" w14:textId="77777777" w:rsidR="00976ED8" w:rsidRPr="001307F8" w:rsidRDefault="00976ED8" w:rsidP="00B32C6B">
      <w:pPr>
        <w:spacing w:line="480" w:lineRule="auto"/>
        <w:jc w:val="both"/>
        <w:rPr>
          <w:rFonts w:ascii="Arial" w:hAnsi="Arial" w:cs="Arial"/>
          <w:sz w:val="20"/>
          <w:szCs w:val="20"/>
        </w:rPr>
      </w:pPr>
    </w:p>
    <w:p w14:paraId="4C023795" w14:textId="504F5F48" w:rsidR="00AF4172" w:rsidRPr="001307F8" w:rsidRDefault="00A81C47" w:rsidP="00287DEF">
      <w:pPr>
        <w:pStyle w:val="StyleTitleTimesNewRomanJustified"/>
        <w:rPr>
          <w:rFonts w:ascii="Arial" w:hAnsi="Arial" w:cs="Arial"/>
          <w:sz w:val="20"/>
        </w:rPr>
      </w:pPr>
      <w:r w:rsidRPr="001307F8">
        <w:rPr>
          <w:rFonts w:ascii="Arial" w:hAnsi="Arial" w:cs="Arial"/>
          <w:sz w:val="20"/>
        </w:rPr>
        <w:drawing>
          <wp:anchor distT="0" distB="0" distL="114300" distR="114300" simplePos="0" relativeHeight="251664384" behindDoc="0" locked="1" layoutInCell="1" allowOverlap="0" wp14:anchorId="5D26BDC4" wp14:editId="324AF034">
            <wp:simplePos x="0" y="0"/>
            <wp:positionH relativeFrom="column">
              <wp:posOffset>19050</wp:posOffset>
            </wp:positionH>
            <wp:positionV relativeFrom="paragraph">
              <wp:posOffset>2540</wp:posOffset>
            </wp:positionV>
            <wp:extent cx="5829300" cy="2009775"/>
            <wp:effectExtent l="19050" t="0" r="0" b="0"/>
            <wp:wrapTopAndBottom/>
            <wp:docPr id="897" name="Picture 896" descr="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2.jpg"/>
                    <pic:cNvPicPr/>
                  </pic:nvPicPr>
                  <pic:blipFill>
                    <a:blip r:embed="rId9"/>
                    <a:stretch>
                      <a:fillRect/>
                    </a:stretch>
                  </pic:blipFill>
                  <pic:spPr>
                    <a:xfrm>
                      <a:off x="0" y="0"/>
                      <a:ext cx="5829300" cy="2009775"/>
                    </a:xfrm>
                    <a:prstGeom prst="rect">
                      <a:avLst/>
                    </a:prstGeom>
                  </pic:spPr>
                </pic:pic>
              </a:graphicData>
            </a:graphic>
          </wp:anchor>
        </w:drawing>
      </w:r>
      <w:bookmarkStart w:id="27" w:name="_Toc345410715"/>
      <w:bookmarkStart w:id="28" w:name="_Toc372560977"/>
      <w:r w:rsidR="00F57459" w:rsidRPr="001307F8">
        <w:rPr>
          <w:rFonts w:ascii="Arial" w:hAnsi="Arial" w:cs="Arial"/>
          <w:sz w:val="20"/>
        </w:rPr>
        <w:t>Figure 2</w:t>
      </w:r>
      <w:r w:rsidR="00B12EC2" w:rsidRPr="001307F8">
        <w:rPr>
          <w:rFonts w:ascii="Arial" w:hAnsi="Arial" w:cs="Arial"/>
          <w:sz w:val="20"/>
        </w:rPr>
        <w:t xml:space="preserve">. 4% agarose gel electrophoresis showing alleles and null alleles in wild sorghum populations on loci SB4396 and SB5058. SV- </w:t>
      </w:r>
      <w:r w:rsidR="00B12EC2" w:rsidRPr="001307F8">
        <w:rPr>
          <w:rFonts w:ascii="Arial" w:hAnsi="Arial" w:cs="Arial"/>
          <w:i/>
          <w:sz w:val="20"/>
        </w:rPr>
        <w:t>S. verticilliflorum</w:t>
      </w:r>
      <w:r w:rsidR="00B12EC2" w:rsidRPr="001307F8">
        <w:rPr>
          <w:rFonts w:ascii="Arial" w:hAnsi="Arial" w:cs="Arial"/>
          <w:sz w:val="20"/>
        </w:rPr>
        <w:t>, SD-</w:t>
      </w:r>
      <w:r w:rsidR="00B12EC2" w:rsidRPr="001307F8">
        <w:rPr>
          <w:rFonts w:ascii="Arial" w:hAnsi="Arial" w:cs="Arial"/>
          <w:i/>
          <w:sz w:val="20"/>
        </w:rPr>
        <w:t xml:space="preserve"> </w:t>
      </w:r>
      <w:r w:rsidR="00B12EC2" w:rsidRPr="001307F8">
        <w:rPr>
          <w:rFonts w:ascii="Arial" w:hAnsi="Arial" w:cs="Arial"/>
          <w:i/>
          <w:iCs/>
          <w:sz w:val="20"/>
        </w:rPr>
        <w:t xml:space="preserve">Sorghum bicolor </w:t>
      </w:r>
      <w:r w:rsidR="00055F51" w:rsidRPr="001307F8">
        <w:rPr>
          <w:rFonts w:ascii="Arial" w:hAnsi="Arial" w:cs="Arial"/>
          <w:i/>
          <w:iCs/>
          <w:sz w:val="20"/>
        </w:rPr>
        <w:t>s</w:t>
      </w:r>
      <w:r w:rsidR="00B12EC2" w:rsidRPr="001307F8">
        <w:rPr>
          <w:rFonts w:ascii="Arial" w:hAnsi="Arial" w:cs="Arial"/>
          <w:i/>
          <w:iCs/>
          <w:sz w:val="20"/>
        </w:rPr>
        <w:t xml:space="preserve">sp. </w:t>
      </w:r>
      <w:r w:rsidR="007E7B65" w:rsidRPr="001307F8">
        <w:rPr>
          <w:rFonts w:ascii="Arial" w:hAnsi="Arial" w:cs="Arial"/>
          <w:i/>
          <w:iCs/>
          <w:sz w:val="20"/>
        </w:rPr>
        <w:t>drummondii</w:t>
      </w:r>
      <w:r w:rsidR="00B12EC2" w:rsidRPr="001307F8">
        <w:rPr>
          <w:rFonts w:ascii="Arial" w:hAnsi="Arial" w:cs="Arial"/>
          <w:sz w:val="20"/>
        </w:rPr>
        <w:t xml:space="preserve">, SH- </w:t>
      </w:r>
      <w:r w:rsidR="00B12EC2" w:rsidRPr="001307F8">
        <w:rPr>
          <w:rFonts w:ascii="Arial" w:hAnsi="Arial" w:cs="Arial"/>
          <w:i/>
          <w:sz w:val="20"/>
        </w:rPr>
        <w:t>S. halepense</w:t>
      </w:r>
      <w:r w:rsidR="00B12EC2" w:rsidRPr="001307F8">
        <w:rPr>
          <w:rFonts w:ascii="Arial" w:hAnsi="Arial" w:cs="Arial"/>
          <w:sz w:val="20"/>
        </w:rPr>
        <w:t xml:space="preserve">, SB- </w:t>
      </w:r>
      <w:r w:rsidR="00B12EC2" w:rsidRPr="001307F8">
        <w:rPr>
          <w:rFonts w:ascii="Arial" w:hAnsi="Arial" w:cs="Arial"/>
          <w:i/>
          <w:iCs/>
          <w:sz w:val="20"/>
        </w:rPr>
        <w:t>Sorghum bicolor,</w:t>
      </w:r>
      <w:r w:rsidR="00B12EC2" w:rsidRPr="001307F8">
        <w:rPr>
          <w:rFonts w:ascii="Arial" w:hAnsi="Arial" w:cs="Arial"/>
          <w:sz w:val="20"/>
        </w:rPr>
        <w:t xml:space="preserve"> SS-</w:t>
      </w:r>
      <w:r w:rsidR="00B12EC2" w:rsidRPr="001307F8">
        <w:rPr>
          <w:rFonts w:ascii="Arial" w:hAnsi="Arial" w:cs="Arial"/>
          <w:i/>
          <w:sz w:val="20"/>
        </w:rPr>
        <w:t xml:space="preserve"> S. sudanense</w:t>
      </w:r>
      <w:r w:rsidR="00B12EC2" w:rsidRPr="001307F8">
        <w:rPr>
          <w:rFonts w:ascii="Arial" w:hAnsi="Arial" w:cs="Arial"/>
          <w:sz w:val="20"/>
        </w:rPr>
        <w:t>.</w:t>
      </w:r>
      <w:bookmarkEnd w:id="27"/>
      <w:bookmarkEnd w:id="28"/>
    </w:p>
    <w:p w14:paraId="0C1B3DA7" w14:textId="77777777" w:rsidR="00C6100A" w:rsidRPr="001307F8" w:rsidRDefault="00C6100A" w:rsidP="00287DEF">
      <w:pPr>
        <w:pStyle w:val="StyleTitleTimesNewRomanJustified"/>
        <w:rPr>
          <w:rFonts w:ascii="Arial" w:hAnsi="Arial" w:cs="Arial"/>
          <w:sz w:val="20"/>
        </w:rPr>
      </w:pPr>
    </w:p>
    <w:p w14:paraId="0C18E013" w14:textId="77777777" w:rsidR="00976ED8" w:rsidRPr="001307F8" w:rsidRDefault="00976ED8" w:rsidP="00287DEF">
      <w:pPr>
        <w:pStyle w:val="StyleTitleTimesNewRomanJustified"/>
        <w:rPr>
          <w:rFonts w:ascii="Arial" w:hAnsi="Arial" w:cs="Arial"/>
          <w:sz w:val="20"/>
        </w:rPr>
      </w:pPr>
    </w:p>
    <w:p w14:paraId="3158F96B" w14:textId="75F8A1EC" w:rsidR="00C6100A" w:rsidRPr="001307F8" w:rsidRDefault="00A81C47" w:rsidP="00287DEF">
      <w:pPr>
        <w:pStyle w:val="StyleTitleTimesNewRomanJustified"/>
        <w:rPr>
          <w:rFonts w:ascii="Arial" w:hAnsi="Arial" w:cs="Arial"/>
          <w:sz w:val="20"/>
        </w:rPr>
      </w:pPr>
      <w:r w:rsidRPr="001307F8">
        <w:rPr>
          <w:rFonts w:ascii="Arial" w:hAnsi="Arial" w:cs="Arial"/>
          <w:sz w:val="20"/>
        </w:rPr>
        <w:drawing>
          <wp:anchor distT="0" distB="0" distL="114300" distR="114300" simplePos="0" relativeHeight="251665408" behindDoc="0" locked="0" layoutInCell="1" allowOverlap="1" wp14:anchorId="7FEDD939" wp14:editId="62B353D8">
            <wp:simplePos x="0" y="0"/>
            <wp:positionH relativeFrom="column">
              <wp:posOffset>19050</wp:posOffset>
            </wp:positionH>
            <wp:positionV relativeFrom="paragraph">
              <wp:posOffset>-22860</wp:posOffset>
            </wp:positionV>
            <wp:extent cx="5833110" cy="2468880"/>
            <wp:effectExtent l="19050" t="0" r="0" b="0"/>
            <wp:wrapTopAndBottom/>
            <wp:docPr id="898" name="Picture 897" descr="3.4.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jpg.jpg"/>
                    <pic:cNvPicPr/>
                  </pic:nvPicPr>
                  <pic:blipFill>
                    <a:blip r:embed="rId10"/>
                    <a:stretch>
                      <a:fillRect/>
                    </a:stretch>
                  </pic:blipFill>
                  <pic:spPr>
                    <a:xfrm>
                      <a:off x="0" y="0"/>
                      <a:ext cx="5833110" cy="2468880"/>
                    </a:xfrm>
                    <a:prstGeom prst="rect">
                      <a:avLst/>
                    </a:prstGeom>
                  </pic:spPr>
                </pic:pic>
              </a:graphicData>
            </a:graphic>
          </wp:anchor>
        </w:drawing>
      </w:r>
      <w:r w:rsidR="00B12EC2" w:rsidRPr="001307F8">
        <w:rPr>
          <w:rFonts w:ascii="Arial" w:hAnsi="Arial" w:cs="Arial"/>
          <w:sz w:val="20"/>
        </w:rPr>
        <w:t xml:space="preserve"> </w:t>
      </w:r>
      <w:bookmarkStart w:id="29" w:name="_Toc345410716"/>
      <w:bookmarkStart w:id="30" w:name="_Toc372560978"/>
      <w:r w:rsidR="00F57459" w:rsidRPr="001307F8">
        <w:rPr>
          <w:rFonts w:ascii="Arial" w:hAnsi="Arial" w:cs="Arial"/>
          <w:sz w:val="20"/>
        </w:rPr>
        <w:t>Figure 3</w:t>
      </w:r>
      <w:r w:rsidR="00B12EC2" w:rsidRPr="001307F8">
        <w:rPr>
          <w:rFonts w:ascii="Arial" w:hAnsi="Arial" w:cs="Arial"/>
          <w:sz w:val="20"/>
        </w:rPr>
        <w:t xml:space="preserve">. 4% agarose gel electrophoresis showing alleles and null alleles in wild sorghum populations on loci SB960 and SB1764. SV- </w:t>
      </w:r>
      <w:r w:rsidR="00B12EC2" w:rsidRPr="001307F8">
        <w:rPr>
          <w:rFonts w:ascii="Arial" w:hAnsi="Arial" w:cs="Arial"/>
          <w:i/>
          <w:sz w:val="20"/>
        </w:rPr>
        <w:t>S. verticilliflorum</w:t>
      </w:r>
      <w:r w:rsidR="00B12EC2" w:rsidRPr="001307F8">
        <w:rPr>
          <w:rFonts w:ascii="Arial" w:hAnsi="Arial" w:cs="Arial"/>
          <w:sz w:val="20"/>
        </w:rPr>
        <w:t>, SD-</w:t>
      </w:r>
      <w:r w:rsidR="00B12EC2" w:rsidRPr="001307F8">
        <w:rPr>
          <w:rFonts w:ascii="Arial" w:hAnsi="Arial" w:cs="Arial"/>
          <w:i/>
          <w:sz w:val="20"/>
        </w:rPr>
        <w:t xml:space="preserve"> </w:t>
      </w:r>
      <w:r w:rsidR="00B12EC2" w:rsidRPr="001307F8">
        <w:rPr>
          <w:rFonts w:ascii="Arial" w:hAnsi="Arial" w:cs="Arial"/>
          <w:i/>
          <w:iCs/>
          <w:sz w:val="20"/>
        </w:rPr>
        <w:t xml:space="preserve">Sorghum bicolor </w:t>
      </w:r>
      <w:r w:rsidR="00055F51" w:rsidRPr="001307F8">
        <w:rPr>
          <w:rFonts w:ascii="Arial" w:hAnsi="Arial" w:cs="Arial"/>
          <w:i/>
          <w:iCs/>
          <w:sz w:val="20"/>
        </w:rPr>
        <w:t>s</w:t>
      </w:r>
      <w:r w:rsidR="00B12EC2" w:rsidRPr="001307F8">
        <w:rPr>
          <w:rFonts w:ascii="Arial" w:hAnsi="Arial" w:cs="Arial"/>
          <w:i/>
          <w:iCs/>
          <w:sz w:val="20"/>
        </w:rPr>
        <w:t xml:space="preserve">sp. </w:t>
      </w:r>
      <w:r w:rsidR="007E7B65" w:rsidRPr="001307F8">
        <w:rPr>
          <w:rFonts w:ascii="Arial" w:hAnsi="Arial" w:cs="Arial"/>
          <w:i/>
          <w:iCs/>
          <w:sz w:val="20"/>
        </w:rPr>
        <w:t>drummondii</w:t>
      </w:r>
      <w:r w:rsidR="00B12EC2" w:rsidRPr="001307F8">
        <w:rPr>
          <w:rFonts w:ascii="Arial" w:hAnsi="Arial" w:cs="Arial"/>
          <w:sz w:val="20"/>
        </w:rPr>
        <w:t xml:space="preserve">, SH- </w:t>
      </w:r>
      <w:r w:rsidR="00B12EC2" w:rsidRPr="001307F8">
        <w:rPr>
          <w:rFonts w:ascii="Arial" w:hAnsi="Arial" w:cs="Arial"/>
          <w:i/>
          <w:sz w:val="20"/>
        </w:rPr>
        <w:t>S. halepense</w:t>
      </w:r>
      <w:r w:rsidR="00B12EC2" w:rsidRPr="001307F8">
        <w:rPr>
          <w:rFonts w:ascii="Arial" w:hAnsi="Arial" w:cs="Arial"/>
          <w:sz w:val="20"/>
        </w:rPr>
        <w:t xml:space="preserve">, SB- </w:t>
      </w:r>
      <w:r w:rsidR="00B12EC2" w:rsidRPr="001307F8">
        <w:rPr>
          <w:rFonts w:ascii="Arial" w:hAnsi="Arial" w:cs="Arial"/>
          <w:i/>
          <w:iCs/>
          <w:sz w:val="20"/>
        </w:rPr>
        <w:t>Sorghum bicolor,</w:t>
      </w:r>
      <w:r w:rsidR="00B12EC2" w:rsidRPr="001307F8">
        <w:rPr>
          <w:rFonts w:ascii="Arial" w:hAnsi="Arial" w:cs="Arial"/>
          <w:sz w:val="20"/>
        </w:rPr>
        <w:t xml:space="preserve"> SS-</w:t>
      </w:r>
      <w:r w:rsidR="00B12EC2" w:rsidRPr="001307F8">
        <w:rPr>
          <w:rFonts w:ascii="Arial" w:hAnsi="Arial" w:cs="Arial"/>
          <w:i/>
          <w:sz w:val="20"/>
        </w:rPr>
        <w:t xml:space="preserve"> S. sudanense</w:t>
      </w:r>
      <w:r w:rsidR="00B12EC2" w:rsidRPr="001307F8">
        <w:rPr>
          <w:rFonts w:ascii="Arial" w:hAnsi="Arial" w:cs="Arial"/>
          <w:sz w:val="20"/>
        </w:rPr>
        <w:t>.</w:t>
      </w:r>
      <w:bookmarkEnd w:id="29"/>
      <w:bookmarkEnd w:id="30"/>
    </w:p>
    <w:p w14:paraId="180A1B35" w14:textId="69C278EF" w:rsidR="00370856" w:rsidRPr="001307F8" w:rsidRDefault="00370856" w:rsidP="00370856">
      <w:pPr>
        <w:pStyle w:val="Heading3"/>
        <w:numPr>
          <w:ilvl w:val="0"/>
          <w:numId w:val="0"/>
        </w:numPr>
        <w:ind w:left="720" w:hanging="720"/>
        <w:rPr>
          <w:rFonts w:ascii="Arial" w:hAnsi="Arial" w:cs="Arial"/>
          <w:sz w:val="22"/>
          <w:szCs w:val="22"/>
        </w:rPr>
      </w:pPr>
      <w:r w:rsidRPr="001307F8">
        <w:rPr>
          <w:rFonts w:ascii="Arial" w:hAnsi="Arial" w:cs="Arial"/>
          <w:sz w:val="22"/>
          <w:szCs w:val="22"/>
        </w:rPr>
        <w:lastRenderedPageBreak/>
        <w:t>Morphological differences and hybridization among the parental genotypes</w:t>
      </w:r>
    </w:p>
    <w:p w14:paraId="235A8CDB" w14:textId="1A000967" w:rsidR="00EE5422" w:rsidRPr="001307F8" w:rsidRDefault="00B12EC2" w:rsidP="009763A0">
      <w:pPr>
        <w:spacing w:line="480" w:lineRule="auto"/>
        <w:jc w:val="both"/>
        <w:rPr>
          <w:rFonts w:ascii="Arial" w:hAnsi="Arial" w:cs="Arial"/>
          <w:sz w:val="20"/>
          <w:szCs w:val="20"/>
        </w:rPr>
      </w:pPr>
      <w:r w:rsidRPr="001307F8">
        <w:rPr>
          <w:rFonts w:ascii="Arial" w:hAnsi="Arial" w:cs="Arial"/>
          <w:sz w:val="20"/>
          <w:szCs w:val="20"/>
        </w:rPr>
        <w:t xml:space="preserve">Significant morphological differences were seen among the </w:t>
      </w:r>
      <w:r w:rsidR="002430AA" w:rsidRPr="001307F8">
        <w:rPr>
          <w:rFonts w:ascii="Arial" w:hAnsi="Arial" w:cs="Arial"/>
          <w:sz w:val="20"/>
          <w:szCs w:val="20"/>
        </w:rPr>
        <w:t xml:space="preserve">parental genotypes </w:t>
      </w:r>
      <w:r w:rsidRPr="001307F8">
        <w:rPr>
          <w:rFonts w:ascii="Arial" w:hAnsi="Arial" w:cs="Arial"/>
          <w:sz w:val="20"/>
          <w:szCs w:val="20"/>
        </w:rPr>
        <w:t>(p≤0.05),</w:t>
      </w:r>
      <w:r w:rsidR="002430AA" w:rsidRPr="001307F8">
        <w:rPr>
          <w:rFonts w:ascii="Arial" w:hAnsi="Arial" w:cs="Arial"/>
          <w:sz w:val="20"/>
          <w:szCs w:val="20"/>
        </w:rPr>
        <w:t xml:space="preserve"> namely, </w:t>
      </w:r>
      <w:r w:rsidRPr="001307F8">
        <w:rPr>
          <w:rFonts w:ascii="Arial" w:hAnsi="Arial" w:cs="Arial"/>
          <w:i/>
          <w:sz w:val="20"/>
          <w:szCs w:val="20"/>
        </w:rPr>
        <w:t xml:space="preserve">S. bicolor, S. </w:t>
      </w:r>
      <w:proofErr w:type="spellStart"/>
      <w:r w:rsidRPr="001307F8">
        <w:rPr>
          <w:rFonts w:ascii="Arial" w:hAnsi="Arial" w:cs="Arial"/>
          <w:i/>
          <w:sz w:val="20"/>
          <w:szCs w:val="20"/>
        </w:rPr>
        <w:t>sudanense</w:t>
      </w:r>
      <w:proofErr w:type="spellEnd"/>
      <w:r w:rsidRPr="001307F8">
        <w:rPr>
          <w:rFonts w:ascii="Arial" w:hAnsi="Arial" w:cs="Arial"/>
          <w:i/>
          <w:sz w:val="20"/>
          <w:szCs w:val="20"/>
        </w:rPr>
        <w:t xml:space="preserve">, S. </w:t>
      </w:r>
      <w:proofErr w:type="spellStart"/>
      <w:r w:rsidRPr="001307F8">
        <w:rPr>
          <w:rFonts w:ascii="Arial" w:hAnsi="Arial" w:cs="Arial"/>
          <w:i/>
          <w:sz w:val="20"/>
          <w:szCs w:val="20"/>
        </w:rPr>
        <w:t>halepense</w:t>
      </w:r>
      <w:proofErr w:type="spellEnd"/>
      <w:r w:rsidR="002430AA" w:rsidRPr="001307F8">
        <w:rPr>
          <w:rFonts w:ascii="Arial" w:hAnsi="Arial" w:cs="Arial"/>
          <w:sz w:val="20"/>
          <w:szCs w:val="20"/>
        </w:rPr>
        <w:t xml:space="preserve"> and </w:t>
      </w:r>
      <w:r w:rsidRPr="001307F8">
        <w:rPr>
          <w:rFonts w:ascii="Arial" w:hAnsi="Arial" w:cs="Arial"/>
          <w:i/>
          <w:sz w:val="20"/>
          <w:szCs w:val="20"/>
        </w:rPr>
        <w:t xml:space="preserve">S. bicolor </w:t>
      </w:r>
      <w:r w:rsidR="00055F51" w:rsidRPr="001307F8">
        <w:rPr>
          <w:rFonts w:ascii="Arial" w:hAnsi="Arial" w:cs="Arial"/>
          <w:i/>
          <w:sz w:val="20"/>
          <w:szCs w:val="20"/>
        </w:rPr>
        <w:t>s</w:t>
      </w:r>
      <w:r w:rsidRPr="001307F8">
        <w:rPr>
          <w:rFonts w:ascii="Arial" w:hAnsi="Arial" w:cs="Arial"/>
          <w:i/>
          <w:sz w:val="20"/>
          <w:szCs w:val="20"/>
        </w:rPr>
        <w:t xml:space="preserve">sp. </w:t>
      </w:r>
      <w:proofErr w:type="spellStart"/>
      <w:r w:rsidR="001C5B6A" w:rsidRPr="001307F8">
        <w:rPr>
          <w:rFonts w:ascii="Arial" w:hAnsi="Arial" w:cs="Arial"/>
          <w:i/>
          <w:sz w:val="20"/>
          <w:szCs w:val="20"/>
        </w:rPr>
        <w:t>verticilliflorum</w:t>
      </w:r>
      <w:proofErr w:type="spellEnd"/>
      <w:r w:rsidRPr="001307F8">
        <w:rPr>
          <w:rFonts w:ascii="Arial" w:hAnsi="Arial" w:cs="Arial"/>
          <w:sz w:val="20"/>
          <w:szCs w:val="20"/>
        </w:rPr>
        <w:t xml:space="preserve">.  Photosynthetic active radiation was high in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i/>
          <w:sz w:val="20"/>
          <w:szCs w:val="20"/>
        </w:rPr>
        <w:t xml:space="preserve"> </w:t>
      </w:r>
      <w:r w:rsidRPr="001307F8">
        <w:rPr>
          <w:rFonts w:ascii="Arial" w:hAnsi="Arial" w:cs="Arial"/>
          <w:sz w:val="20"/>
          <w:szCs w:val="20"/>
        </w:rPr>
        <w:t xml:space="preserve">which had a </w:t>
      </w:r>
      <w:r w:rsidR="002430AA" w:rsidRPr="001307F8">
        <w:rPr>
          <w:rFonts w:ascii="Arial" w:hAnsi="Arial" w:cs="Arial"/>
          <w:sz w:val="20"/>
          <w:szCs w:val="20"/>
        </w:rPr>
        <w:t xml:space="preserve">value </w:t>
      </w:r>
      <w:r w:rsidRPr="001307F8">
        <w:rPr>
          <w:rFonts w:ascii="Arial" w:hAnsi="Arial" w:cs="Arial"/>
          <w:sz w:val="20"/>
          <w:szCs w:val="20"/>
        </w:rPr>
        <w:t xml:space="preserve">of 110.17 followed by </w:t>
      </w:r>
      <w:r w:rsidRPr="001307F8">
        <w:rPr>
          <w:rFonts w:ascii="Arial" w:hAnsi="Arial" w:cs="Arial"/>
          <w:i/>
          <w:sz w:val="20"/>
          <w:szCs w:val="20"/>
        </w:rPr>
        <w:t>S. bicolor</w:t>
      </w:r>
      <w:r w:rsidRPr="001307F8">
        <w:rPr>
          <w:rFonts w:ascii="Arial" w:hAnsi="Arial" w:cs="Arial"/>
          <w:sz w:val="20"/>
          <w:szCs w:val="20"/>
        </w:rPr>
        <w:t xml:space="preserve"> with</w:t>
      </w:r>
      <w:r w:rsidR="002430AA" w:rsidRPr="001307F8">
        <w:rPr>
          <w:rFonts w:ascii="Arial" w:hAnsi="Arial" w:cs="Arial"/>
          <w:sz w:val="20"/>
          <w:szCs w:val="20"/>
        </w:rPr>
        <w:t xml:space="preserve"> a value of </w:t>
      </w:r>
      <w:r w:rsidRPr="001307F8">
        <w:rPr>
          <w:rFonts w:ascii="Arial" w:hAnsi="Arial" w:cs="Arial"/>
          <w:sz w:val="20"/>
          <w:szCs w:val="20"/>
        </w:rPr>
        <w:t xml:space="preserve">92.15 and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i/>
          <w:sz w:val="20"/>
          <w:szCs w:val="20"/>
        </w:rPr>
        <w:t xml:space="preserve"> </w:t>
      </w:r>
      <w:r w:rsidRPr="001307F8">
        <w:rPr>
          <w:rFonts w:ascii="Arial" w:hAnsi="Arial" w:cs="Arial"/>
          <w:sz w:val="20"/>
          <w:szCs w:val="20"/>
        </w:rPr>
        <w:t xml:space="preserve">with </w:t>
      </w:r>
      <w:r w:rsidR="002430AA" w:rsidRPr="001307F8">
        <w:rPr>
          <w:rFonts w:ascii="Arial" w:hAnsi="Arial" w:cs="Arial"/>
          <w:sz w:val="20"/>
          <w:szCs w:val="20"/>
        </w:rPr>
        <w:t xml:space="preserve">a value of </w:t>
      </w:r>
      <w:r w:rsidRPr="001307F8">
        <w:rPr>
          <w:rFonts w:ascii="Arial" w:hAnsi="Arial" w:cs="Arial"/>
          <w:sz w:val="20"/>
          <w:szCs w:val="20"/>
        </w:rPr>
        <w:t xml:space="preserve">88.28.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i/>
          <w:sz w:val="20"/>
          <w:szCs w:val="20"/>
        </w:rPr>
        <w:t xml:space="preserve"> </w:t>
      </w:r>
      <w:r w:rsidRPr="001307F8">
        <w:rPr>
          <w:rFonts w:ascii="Arial" w:hAnsi="Arial" w:cs="Arial"/>
          <w:sz w:val="20"/>
          <w:szCs w:val="20"/>
        </w:rPr>
        <w:t xml:space="preserve">had the least mean number of leaves </w:t>
      </w:r>
      <w:r w:rsidR="002430AA" w:rsidRPr="001307F8">
        <w:rPr>
          <w:rFonts w:ascii="Arial" w:hAnsi="Arial" w:cs="Arial"/>
          <w:sz w:val="20"/>
          <w:szCs w:val="20"/>
        </w:rPr>
        <w:t>(</w:t>
      </w:r>
      <w:r w:rsidRPr="001307F8">
        <w:rPr>
          <w:rFonts w:ascii="Arial" w:hAnsi="Arial" w:cs="Arial"/>
          <w:sz w:val="20"/>
          <w:szCs w:val="20"/>
        </w:rPr>
        <w:t>5.524</w:t>
      </w:r>
      <w:r w:rsidR="002430AA" w:rsidRPr="001307F8">
        <w:rPr>
          <w:rFonts w:ascii="Arial" w:hAnsi="Arial" w:cs="Arial"/>
          <w:sz w:val="20"/>
          <w:szCs w:val="20"/>
        </w:rPr>
        <w:t>)</w:t>
      </w:r>
      <w:r w:rsidRPr="001307F8">
        <w:rPr>
          <w:rFonts w:ascii="Arial" w:hAnsi="Arial" w:cs="Arial"/>
          <w:sz w:val="20"/>
          <w:szCs w:val="20"/>
        </w:rPr>
        <w:t xml:space="preserve"> while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i/>
          <w:sz w:val="20"/>
          <w:szCs w:val="20"/>
        </w:rPr>
        <w:t xml:space="preserve"> </w:t>
      </w:r>
      <w:r w:rsidRPr="001307F8">
        <w:rPr>
          <w:rFonts w:ascii="Arial" w:hAnsi="Arial" w:cs="Arial"/>
          <w:sz w:val="20"/>
          <w:szCs w:val="20"/>
        </w:rPr>
        <w:t xml:space="preserve">and </w:t>
      </w:r>
      <w:r w:rsidRPr="001307F8">
        <w:rPr>
          <w:rFonts w:ascii="Arial" w:hAnsi="Arial" w:cs="Arial"/>
          <w:i/>
          <w:sz w:val="20"/>
          <w:szCs w:val="20"/>
        </w:rPr>
        <w:t xml:space="preserve">S. bicolor </w:t>
      </w:r>
      <w:r w:rsidRPr="001307F8">
        <w:rPr>
          <w:rFonts w:ascii="Arial" w:hAnsi="Arial" w:cs="Arial"/>
          <w:sz w:val="20"/>
          <w:szCs w:val="20"/>
        </w:rPr>
        <w:t>had 5.983 and 5.955</w:t>
      </w:r>
      <w:r w:rsidR="002430AA" w:rsidRPr="001307F8">
        <w:rPr>
          <w:rFonts w:ascii="Arial" w:hAnsi="Arial" w:cs="Arial"/>
          <w:sz w:val="20"/>
          <w:szCs w:val="20"/>
        </w:rPr>
        <w:t xml:space="preserve"> leaves</w:t>
      </w:r>
      <w:r w:rsidRPr="001307F8">
        <w:rPr>
          <w:rFonts w:ascii="Arial" w:hAnsi="Arial" w:cs="Arial"/>
          <w:sz w:val="20"/>
          <w:szCs w:val="20"/>
        </w:rPr>
        <w:t xml:space="preserve"> respectively (</w:t>
      </w:r>
      <w:r w:rsidR="00AD3973" w:rsidRPr="001307F8">
        <w:rPr>
          <w:rFonts w:ascii="Arial" w:hAnsi="Arial" w:cs="Arial"/>
          <w:sz w:val="20"/>
          <w:szCs w:val="20"/>
        </w:rPr>
        <w:t>Table 5</w:t>
      </w:r>
      <w:r w:rsidRPr="001307F8">
        <w:rPr>
          <w:rFonts w:ascii="Arial" w:hAnsi="Arial" w:cs="Arial"/>
          <w:sz w:val="20"/>
          <w:szCs w:val="20"/>
        </w:rPr>
        <w:t xml:space="preserve">).  All the accessions expressed </w:t>
      </w:r>
      <w:proofErr w:type="spellStart"/>
      <w:r w:rsidRPr="001307F8">
        <w:rPr>
          <w:rFonts w:ascii="Arial" w:hAnsi="Arial" w:cs="Arial"/>
          <w:sz w:val="20"/>
          <w:szCs w:val="20"/>
        </w:rPr>
        <w:t>tillering</w:t>
      </w:r>
      <w:proofErr w:type="spellEnd"/>
      <w:r w:rsidRPr="001307F8">
        <w:rPr>
          <w:rFonts w:ascii="Arial" w:hAnsi="Arial" w:cs="Arial"/>
          <w:sz w:val="20"/>
          <w:szCs w:val="20"/>
        </w:rPr>
        <w:t xml:space="preserve"> at the first internode</w:t>
      </w:r>
      <w:r w:rsidR="002430AA" w:rsidRPr="001307F8">
        <w:rPr>
          <w:rFonts w:ascii="Arial" w:hAnsi="Arial" w:cs="Arial"/>
          <w:sz w:val="20"/>
          <w:szCs w:val="20"/>
        </w:rPr>
        <w:t xml:space="preserve"> with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i/>
          <w:sz w:val="20"/>
          <w:szCs w:val="20"/>
        </w:rPr>
        <w:t xml:space="preserve"> </w:t>
      </w:r>
      <w:r w:rsidR="002430AA" w:rsidRPr="001307F8">
        <w:rPr>
          <w:rFonts w:ascii="Arial" w:hAnsi="Arial" w:cs="Arial"/>
          <w:sz w:val="20"/>
          <w:szCs w:val="20"/>
        </w:rPr>
        <w:t xml:space="preserve">giving </w:t>
      </w:r>
      <w:r w:rsidRPr="001307F8">
        <w:rPr>
          <w:rFonts w:ascii="Arial" w:hAnsi="Arial" w:cs="Arial"/>
          <w:sz w:val="20"/>
          <w:szCs w:val="20"/>
        </w:rPr>
        <w:t xml:space="preserve">the highest </w:t>
      </w:r>
      <w:r w:rsidR="002430AA" w:rsidRPr="001307F8">
        <w:rPr>
          <w:rFonts w:ascii="Arial" w:hAnsi="Arial" w:cs="Arial"/>
          <w:sz w:val="20"/>
          <w:szCs w:val="20"/>
        </w:rPr>
        <w:t xml:space="preserve">while </w:t>
      </w:r>
      <w:r w:rsidRPr="001307F8">
        <w:rPr>
          <w:rFonts w:ascii="Arial" w:hAnsi="Arial" w:cs="Arial"/>
          <w:i/>
          <w:sz w:val="20"/>
          <w:szCs w:val="20"/>
        </w:rPr>
        <w:t>S. bicolor</w:t>
      </w:r>
      <w:r w:rsidRPr="001307F8">
        <w:rPr>
          <w:rFonts w:ascii="Arial" w:hAnsi="Arial" w:cs="Arial"/>
          <w:sz w:val="20"/>
          <w:szCs w:val="20"/>
        </w:rPr>
        <w:t xml:space="preserve"> and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had 1.083 and 1.505 mean number of tillers respectively. Height was most expressed in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i/>
          <w:sz w:val="20"/>
          <w:szCs w:val="20"/>
        </w:rPr>
        <w:t xml:space="preserve"> </w:t>
      </w:r>
      <w:r w:rsidRPr="001307F8">
        <w:rPr>
          <w:rFonts w:ascii="Arial" w:hAnsi="Arial" w:cs="Arial"/>
          <w:sz w:val="20"/>
          <w:szCs w:val="20"/>
        </w:rPr>
        <w:t xml:space="preserve">at 135.8cm, followed by </w:t>
      </w:r>
      <w:r w:rsidRPr="001307F8">
        <w:rPr>
          <w:rFonts w:ascii="Arial" w:hAnsi="Arial" w:cs="Arial"/>
          <w:i/>
          <w:sz w:val="20"/>
          <w:szCs w:val="20"/>
        </w:rPr>
        <w:t>S. bicolor</w:t>
      </w:r>
      <w:r w:rsidRPr="001307F8">
        <w:rPr>
          <w:rFonts w:ascii="Arial" w:hAnsi="Arial" w:cs="Arial"/>
          <w:sz w:val="20"/>
          <w:szCs w:val="20"/>
        </w:rPr>
        <w:t xml:space="preserve"> at 111.8cm and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at 78.5cm. </w:t>
      </w:r>
      <w:r w:rsidR="002430AA" w:rsidRPr="001307F8">
        <w:rPr>
          <w:rFonts w:ascii="Arial" w:hAnsi="Arial" w:cs="Arial"/>
          <w:sz w:val="20"/>
          <w:szCs w:val="20"/>
        </w:rPr>
        <w:t>The number of b</w:t>
      </w:r>
      <w:r w:rsidRPr="001307F8">
        <w:rPr>
          <w:rFonts w:ascii="Arial" w:hAnsi="Arial" w:cs="Arial"/>
          <w:sz w:val="20"/>
          <w:szCs w:val="20"/>
        </w:rPr>
        <w:t xml:space="preserve">ranches above the first internode were </w:t>
      </w:r>
      <w:r w:rsidR="00C0714C" w:rsidRPr="001307F8">
        <w:rPr>
          <w:rFonts w:ascii="Arial" w:hAnsi="Arial" w:cs="Arial"/>
          <w:sz w:val="20"/>
          <w:szCs w:val="20"/>
        </w:rPr>
        <w:t>observed most</w:t>
      </w:r>
      <w:r w:rsidR="00116E1F" w:rsidRPr="001307F8">
        <w:rPr>
          <w:rFonts w:ascii="Arial" w:hAnsi="Arial" w:cs="Arial"/>
          <w:sz w:val="20"/>
          <w:szCs w:val="20"/>
        </w:rPr>
        <w:t xml:space="preserve"> </w:t>
      </w:r>
      <w:r w:rsidRPr="001307F8">
        <w:rPr>
          <w:rFonts w:ascii="Arial" w:hAnsi="Arial" w:cs="Arial"/>
          <w:sz w:val="20"/>
          <w:szCs w:val="20"/>
        </w:rPr>
        <w:t xml:space="preserve">in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Branching in </w:t>
      </w:r>
      <w:r w:rsidRPr="001307F8">
        <w:rPr>
          <w:rFonts w:ascii="Arial" w:hAnsi="Arial" w:cs="Arial"/>
          <w:i/>
          <w:sz w:val="20"/>
          <w:szCs w:val="20"/>
        </w:rPr>
        <w:t xml:space="preserve">S. bicolor </w:t>
      </w:r>
      <w:r w:rsidRPr="001307F8">
        <w:rPr>
          <w:rFonts w:ascii="Arial" w:hAnsi="Arial" w:cs="Arial"/>
          <w:sz w:val="20"/>
          <w:szCs w:val="20"/>
        </w:rPr>
        <w:t xml:space="preserve">and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i/>
          <w:sz w:val="20"/>
          <w:szCs w:val="20"/>
        </w:rPr>
        <w:t xml:space="preserve"> </w:t>
      </w:r>
      <w:r w:rsidRPr="001307F8">
        <w:rPr>
          <w:rFonts w:ascii="Arial" w:hAnsi="Arial" w:cs="Arial"/>
          <w:sz w:val="20"/>
          <w:szCs w:val="20"/>
        </w:rPr>
        <w:t xml:space="preserve">was not significantly different from zero. </w:t>
      </w:r>
      <w:r w:rsidRPr="001307F8">
        <w:rPr>
          <w:rFonts w:ascii="Arial" w:hAnsi="Arial" w:cs="Arial"/>
          <w:i/>
          <w:sz w:val="20"/>
          <w:szCs w:val="20"/>
        </w:rPr>
        <w:t xml:space="preserve">S. bicolor </w:t>
      </w:r>
      <w:r w:rsidRPr="001307F8">
        <w:rPr>
          <w:rFonts w:ascii="Arial" w:hAnsi="Arial" w:cs="Arial"/>
          <w:sz w:val="20"/>
          <w:szCs w:val="20"/>
        </w:rPr>
        <w:t xml:space="preserve">had the most wide culm at the first internode, </w:t>
      </w:r>
      <w:r w:rsidR="00116E1F" w:rsidRPr="001307F8">
        <w:rPr>
          <w:rFonts w:ascii="Arial" w:hAnsi="Arial" w:cs="Arial"/>
          <w:sz w:val="20"/>
          <w:szCs w:val="20"/>
        </w:rPr>
        <w:t xml:space="preserve">with a </w:t>
      </w:r>
      <w:r w:rsidRPr="001307F8">
        <w:rPr>
          <w:rFonts w:ascii="Arial" w:hAnsi="Arial" w:cs="Arial"/>
          <w:sz w:val="20"/>
          <w:szCs w:val="20"/>
        </w:rPr>
        <w:t xml:space="preserve">mean diameter </w:t>
      </w:r>
      <w:r w:rsidR="00116E1F" w:rsidRPr="001307F8">
        <w:rPr>
          <w:rFonts w:ascii="Arial" w:hAnsi="Arial" w:cs="Arial"/>
          <w:sz w:val="20"/>
          <w:szCs w:val="20"/>
        </w:rPr>
        <w:t>of</w:t>
      </w:r>
      <w:r w:rsidRPr="001307F8">
        <w:rPr>
          <w:rFonts w:ascii="Arial" w:hAnsi="Arial" w:cs="Arial"/>
          <w:sz w:val="20"/>
          <w:szCs w:val="20"/>
        </w:rPr>
        <w:t xml:space="preserve"> 1.04 </w:t>
      </w:r>
      <w:r w:rsidR="00116E1F" w:rsidRPr="001307F8">
        <w:rPr>
          <w:rFonts w:ascii="Arial" w:hAnsi="Arial" w:cs="Arial"/>
          <w:sz w:val="20"/>
          <w:szCs w:val="20"/>
        </w:rPr>
        <w:t>which</w:t>
      </w:r>
      <w:r w:rsidRPr="001307F8">
        <w:rPr>
          <w:rFonts w:ascii="Arial" w:hAnsi="Arial" w:cs="Arial"/>
          <w:sz w:val="20"/>
          <w:szCs w:val="20"/>
        </w:rPr>
        <w:t xml:space="preserve"> was significantly different from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w:t>
      </w:r>
      <w:r w:rsidR="00116E1F" w:rsidRPr="001307F8">
        <w:rPr>
          <w:rFonts w:ascii="Arial" w:hAnsi="Arial" w:cs="Arial"/>
          <w:sz w:val="20"/>
          <w:szCs w:val="20"/>
        </w:rPr>
        <w:t>(</w:t>
      </w:r>
      <w:r w:rsidRPr="001307F8">
        <w:rPr>
          <w:rFonts w:ascii="Arial" w:hAnsi="Arial" w:cs="Arial"/>
          <w:sz w:val="20"/>
          <w:szCs w:val="20"/>
        </w:rPr>
        <w:t>0.9755</w:t>
      </w:r>
      <w:r w:rsidR="00116E1F" w:rsidRPr="001307F8">
        <w:rPr>
          <w:rFonts w:ascii="Arial" w:hAnsi="Arial" w:cs="Arial"/>
          <w:sz w:val="20"/>
          <w:szCs w:val="20"/>
        </w:rPr>
        <w:t>)</w:t>
      </w:r>
      <w:r w:rsidRPr="001307F8">
        <w:rPr>
          <w:rFonts w:ascii="Arial" w:hAnsi="Arial" w:cs="Arial"/>
          <w:sz w:val="20"/>
          <w:szCs w:val="20"/>
        </w:rPr>
        <w:t xml:space="preserve"> and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at </w:t>
      </w:r>
      <w:r w:rsidR="00116E1F" w:rsidRPr="001307F8">
        <w:rPr>
          <w:rFonts w:ascii="Arial" w:hAnsi="Arial" w:cs="Arial"/>
          <w:sz w:val="20"/>
          <w:szCs w:val="20"/>
        </w:rPr>
        <w:t>(</w:t>
      </w:r>
      <w:r w:rsidRPr="001307F8">
        <w:rPr>
          <w:rFonts w:ascii="Arial" w:hAnsi="Arial" w:cs="Arial"/>
          <w:sz w:val="20"/>
          <w:szCs w:val="20"/>
        </w:rPr>
        <w:t>0.9214</w:t>
      </w:r>
      <w:r w:rsidR="00116E1F" w:rsidRPr="001307F8">
        <w:rPr>
          <w:rFonts w:ascii="Arial" w:hAnsi="Arial" w:cs="Arial"/>
          <w:sz w:val="20"/>
          <w:szCs w:val="20"/>
        </w:rPr>
        <w:t>)</w:t>
      </w:r>
      <w:r w:rsidR="0090355A" w:rsidRPr="001307F8">
        <w:rPr>
          <w:rFonts w:ascii="Arial" w:hAnsi="Arial" w:cs="Arial"/>
          <w:sz w:val="20"/>
          <w:szCs w:val="20"/>
        </w:rPr>
        <w:t xml:space="preserve"> </w:t>
      </w:r>
      <w:r w:rsidRPr="001307F8">
        <w:rPr>
          <w:rFonts w:ascii="Arial" w:hAnsi="Arial" w:cs="Arial"/>
          <w:sz w:val="20"/>
          <w:szCs w:val="20"/>
        </w:rPr>
        <w:t>(</w:t>
      </w:r>
      <w:r w:rsidR="00AD3973" w:rsidRPr="001307F8">
        <w:rPr>
          <w:rFonts w:ascii="Arial" w:hAnsi="Arial" w:cs="Arial"/>
          <w:sz w:val="20"/>
          <w:szCs w:val="20"/>
        </w:rPr>
        <w:t>Table 5</w:t>
      </w:r>
      <w:r w:rsidRPr="001307F8">
        <w:rPr>
          <w:rFonts w:ascii="Arial" w:hAnsi="Arial" w:cs="Arial"/>
          <w:sz w:val="20"/>
          <w:szCs w:val="20"/>
        </w:rPr>
        <w:t>).</w:t>
      </w:r>
    </w:p>
    <w:p w14:paraId="63DA75CA" w14:textId="77777777" w:rsidR="00C4729B" w:rsidRPr="001307F8" w:rsidRDefault="00C4729B" w:rsidP="00C4729B">
      <w:pPr>
        <w:spacing w:line="480" w:lineRule="auto"/>
        <w:jc w:val="both"/>
        <w:rPr>
          <w:rFonts w:ascii="Arial" w:hAnsi="Arial" w:cs="Arial"/>
          <w:sz w:val="20"/>
          <w:szCs w:val="20"/>
        </w:rPr>
      </w:pPr>
    </w:p>
    <w:p w14:paraId="5AD5F5A7" w14:textId="77777777" w:rsidR="005317C5" w:rsidRPr="001307F8" w:rsidRDefault="005317C5" w:rsidP="00E35553">
      <w:pPr>
        <w:spacing w:line="480" w:lineRule="auto"/>
        <w:jc w:val="both"/>
        <w:rPr>
          <w:rFonts w:ascii="Arial" w:hAnsi="Arial" w:cs="Arial"/>
          <w:sz w:val="20"/>
          <w:szCs w:val="20"/>
        </w:rPr>
      </w:pPr>
    </w:p>
    <w:p w14:paraId="5D3DF0F1" w14:textId="77777777" w:rsidR="00954CB7" w:rsidRPr="001307F8" w:rsidRDefault="00954CB7" w:rsidP="00EE5422">
      <w:pPr>
        <w:spacing w:line="480" w:lineRule="auto"/>
        <w:jc w:val="both"/>
        <w:rPr>
          <w:rFonts w:ascii="Arial" w:hAnsi="Arial" w:cs="Arial"/>
          <w:sz w:val="20"/>
          <w:szCs w:val="20"/>
        </w:rPr>
      </w:pPr>
    </w:p>
    <w:p w14:paraId="2C512F42" w14:textId="0F8424F8" w:rsidR="007123F2" w:rsidRPr="001307F8" w:rsidRDefault="00B12EC2" w:rsidP="00F70C91">
      <w:pPr>
        <w:spacing w:line="480" w:lineRule="auto"/>
        <w:jc w:val="both"/>
        <w:rPr>
          <w:rFonts w:ascii="Arial" w:hAnsi="Arial" w:cs="Arial"/>
          <w:sz w:val="20"/>
          <w:szCs w:val="20"/>
        </w:rPr>
      </w:pPr>
      <w:r w:rsidRPr="001307F8">
        <w:rPr>
          <w:rFonts w:ascii="Arial" w:hAnsi="Arial" w:cs="Arial"/>
          <w:sz w:val="20"/>
          <w:szCs w:val="20"/>
        </w:rPr>
        <w:t xml:space="preserve">Though </w:t>
      </w:r>
      <w:r w:rsidRPr="001307F8">
        <w:rPr>
          <w:rFonts w:ascii="Arial" w:hAnsi="Arial" w:cs="Arial"/>
          <w:i/>
          <w:sz w:val="20"/>
          <w:szCs w:val="20"/>
        </w:rPr>
        <w:t>S. bicolor</w:t>
      </w:r>
      <w:r w:rsidRPr="001307F8">
        <w:rPr>
          <w:rFonts w:ascii="Arial" w:hAnsi="Arial" w:cs="Arial"/>
          <w:sz w:val="20"/>
          <w:szCs w:val="20"/>
        </w:rPr>
        <w:t xml:space="preserve"> had the most seeds per panicle in the three accessions (</w:t>
      </w:r>
      <w:r w:rsidR="00F57459" w:rsidRPr="001307F8">
        <w:rPr>
          <w:rFonts w:ascii="Arial" w:hAnsi="Arial" w:cs="Arial"/>
          <w:sz w:val="20"/>
          <w:szCs w:val="20"/>
        </w:rPr>
        <w:t>Figure 4</w:t>
      </w:r>
      <w:r w:rsidRPr="001307F8">
        <w:rPr>
          <w:rFonts w:ascii="Arial" w:hAnsi="Arial" w:cs="Arial"/>
          <w:sz w:val="20"/>
          <w:szCs w:val="20"/>
        </w:rPr>
        <w:t xml:space="preserve">),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expressed the most number of seeds per plant due to profuse </w:t>
      </w:r>
      <w:proofErr w:type="spellStart"/>
      <w:r w:rsidRPr="001307F8">
        <w:rPr>
          <w:rFonts w:ascii="Arial" w:hAnsi="Arial" w:cs="Arial"/>
          <w:sz w:val="20"/>
          <w:szCs w:val="20"/>
        </w:rPr>
        <w:t>tillering</w:t>
      </w:r>
      <w:proofErr w:type="spellEnd"/>
      <w:r w:rsidRPr="001307F8">
        <w:rPr>
          <w:rFonts w:ascii="Arial" w:hAnsi="Arial" w:cs="Arial"/>
          <w:sz w:val="20"/>
          <w:szCs w:val="20"/>
        </w:rPr>
        <w:t xml:space="preserve">.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had a mean of 3010 seeds per plant </w:t>
      </w:r>
      <w:r w:rsidRPr="001307F8">
        <w:rPr>
          <w:rFonts w:ascii="Arial" w:hAnsi="Arial" w:cs="Arial"/>
          <w:i/>
          <w:sz w:val="20"/>
          <w:szCs w:val="20"/>
        </w:rPr>
        <w:t xml:space="preserve">S. bicolor </w:t>
      </w:r>
      <w:r w:rsidRPr="001307F8">
        <w:rPr>
          <w:rFonts w:ascii="Arial" w:hAnsi="Arial" w:cs="Arial"/>
          <w:sz w:val="20"/>
          <w:szCs w:val="20"/>
        </w:rPr>
        <w:t xml:space="preserve">had a mean of 1955 </w:t>
      </w:r>
      <w:r w:rsidR="003A3088" w:rsidRPr="001307F8">
        <w:rPr>
          <w:rFonts w:ascii="Arial" w:hAnsi="Arial" w:cs="Arial"/>
          <w:sz w:val="20"/>
          <w:szCs w:val="20"/>
        </w:rPr>
        <w:t xml:space="preserve">seeds </w:t>
      </w:r>
      <w:r w:rsidRPr="001307F8">
        <w:rPr>
          <w:rFonts w:ascii="Arial" w:hAnsi="Arial" w:cs="Arial"/>
          <w:sz w:val="20"/>
          <w:szCs w:val="20"/>
        </w:rPr>
        <w:t xml:space="preserve">while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had a mean of 1194 seeds per plant.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plants had high seed weights with a mean of 147 grams per plant. Mean dry weight of seed per plant in </w:t>
      </w:r>
      <w:r w:rsidRPr="001307F8">
        <w:rPr>
          <w:rFonts w:ascii="Arial" w:hAnsi="Arial" w:cs="Arial"/>
          <w:i/>
          <w:sz w:val="20"/>
          <w:szCs w:val="20"/>
        </w:rPr>
        <w:t xml:space="preserve">S. bicolor </w:t>
      </w:r>
      <w:r w:rsidRPr="001307F8">
        <w:rPr>
          <w:rFonts w:ascii="Arial" w:hAnsi="Arial" w:cs="Arial"/>
          <w:sz w:val="20"/>
          <w:szCs w:val="20"/>
        </w:rPr>
        <w:t xml:space="preserve">and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was 105</w:t>
      </w:r>
      <w:r w:rsidR="003A3088" w:rsidRPr="001307F8">
        <w:rPr>
          <w:rFonts w:ascii="Arial" w:hAnsi="Arial" w:cs="Arial"/>
          <w:sz w:val="20"/>
          <w:szCs w:val="20"/>
        </w:rPr>
        <w:t xml:space="preserve"> grams</w:t>
      </w:r>
      <w:r w:rsidRPr="001307F8">
        <w:rPr>
          <w:rFonts w:ascii="Arial" w:hAnsi="Arial" w:cs="Arial"/>
          <w:sz w:val="20"/>
          <w:szCs w:val="20"/>
        </w:rPr>
        <w:t xml:space="preserve"> and 78</w:t>
      </w:r>
      <w:r w:rsidR="003A3088" w:rsidRPr="001307F8">
        <w:rPr>
          <w:rFonts w:ascii="Arial" w:hAnsi="Arial" w:cs="Arial"/>
          <w:sz w:val="20"/>
          <w:szCs w:val="20"/>
        </w:rPr>
        <w:t xml:space="preserve"> grams</w:t>
      </w:r>
      <w:r w:rsidRPr="001307F8">
        <w:rPr>
          <w:rFonts w:ascii="Arial" w:hAnsi="Arial" w:cs="Arial"/>
          <w:sz w:val="20"/>
          <w:szCs w:val="20"/>
        </w:rPr>
        <w:t xml:space="preserve"> respectively. The three species had approximately half of the total plant weight attributed to the weight of the panicles (</w:t>
      </w:r>
      <w:r w:rsidR="00AD3973" w:rsidRPr="001307F8">
        <w:rPr>
          <w:rFonts w:ascii="Arial" w:hAnsi="Arial" w:cs="Arial"/>
          <w:sz w:val="20"/>
          <w:szCs w:val="20"/>
        </w:rPr>
        <w:t>Table 5</w:t>
      </w:r>
      <w:r w:rsidRPr="001307F8">
        <w:rPr>
          <w:rFonts w:ascii="Arial" w:hAnsi="Arial" w:cs="Arial"/>
          <w:sz w:val="20"/>
          <w:szCs w:val="20"/>
        </w:rPr>
        <w:t xml:space="preserve">).  </w:t>
      </w:r>
    </w:p>
    <w:p w14:paraId="418ECB6C" w14:textId="77777777" w:rsidR="000E6276" w:rsidRPr="001307F8" w:rsidRDefault="000E6276" w:rsidP="00F70C91">
      <w:pPr>
        <w:spacing w:line="480" w:lineRule="auto"/>
        <w:jc w:val="both"/>
        <w:rPr>
          <w:rFonts w:ascii="Arial" w:hAnsi="Arial" w:cs="Arial"/>
          <w:sz w:val="20"/>
          <w:szCs w:val="20"/>
        </w:rPr>
      </w:pPr>
    </w:p>
    <w:p w14:paraId="1E1EBCE9" w14:textId="219849DC" w:rsidR="00D3220D" w:rsidRPr="001307F8" w:rsidRDefault="00AD3973" w:rsidP="00287DEF">
      <w:pPr>
        <w:pStyle w:val="StyleTitleTimesNewRomanJustified"/>
        <w:rPr>
          <w:rFonts w:ascii="Arial" w:hAnsi="Arial" w:cs="Arial"/>
          <w:sz w:val="20"/>
        </w:rPr>
      </w:pPr>
      <w:bookmarkStart w:id="31" w:name="_Toc341106392"/>
      <w:bookmarkStart w:id="32" w:name="_Toc345410723"/>
      <w:bookmarkStart w:id="33" w:name="_Toc368586606"/>
      <w:bookmarkStart w:id="34" w:name="_Toc371582156"/>
      <w:bookmarkStart w:id="35" w:name="_Toc372537878"/>
      <w:bookmarkStart w:id="36" w:name="_Toc372560985"/>
      <w:r w:rsidRPr="001307F8">
        <w:rPr>
          <w:rFonts w:ascii="Arial" w:hAnsi="Arial" w:cs="Arial"/>
          <w:sz w:val="20"/>
        </w:rPr>
        <w:t>Table 5</w:t>
      </w:r>
      <w:r w:rsidR="0083364D" w:rsidRPr="001307F8">
        <w:rPr>
          <w:rFonts w:ascii="Arial" w:hAnsi="Arial" w:cs="Arial"/>
          <w:sz w:val="20"/>
        </w:rPr>
        <w:t>. Phenotypic characteristics of parental accessions at maturity 150 days after germination.</w:t>
      </w:r>
      <w:bookmarkEnd w:id="31"/>
      <w:bookmarkEnd w:id="32"/>
      <w:bookmarkEnd w:id="33"/>
      <w:bookmarkEnd w:id="34"/>
      <w:bookmarkEnd w:id="35"/>
      <w:bookmarkEnd w:id="36"/>
      <w:r w:rsidR="0083364D" w:rsidRPr="001307F8">
        <w:rPr>
          <w:rFonts w:ascii="Arial" w:hAnsi="Arial" w:cs="Arial"/>
          <w:sz w:val="20"/>
        </w:rPr>
        <w:t xml:space="preserve"> </w:t>
      </w:r>
    </w:p>
    <w:tbl>
      <w:tblPr>
        <w:tblW w:w="8835" w:type="dxa"/>
        <w:tblInd w:w="93" w:type="dxa"/>
        <w:tblLayout w:type="fixed"/>
        <w:tblLook w:val="0000" w:firstRow="0" w:lastRow="0" w:firstColumn="0" w:lastColumn="0" w:noHBand="0" w:noVBand="0"/>
      </w:tblPr>
      <w:tblGrid>
        <w:gridCol w:w="2220"/>
        <w:gridCol w:w="1653"/>
        <w:gridCol w:w="1654"/>
        <w:gridCol w:w="1654"/>
        <w:gridCol w:w="1654"/>
      </w:tblGrid>
      <w:tr w:rsidR="00F33FB7" w:rsidRPr="001307F8" w14:paraId="122F2B17" w14:textId="77777777">
        <w:trPr>
          <w:trHeight w:val="255"/>
        </w:trPr>
        <w:tc>
          <w:tcPr>
            <w:tcW w:w="2220" w:type="dxa"/>
            <w:tcBorders>
              <w:top w:val="single" w:sz="4" w:space="0" w:color="auto"/>
              <w:left w:val="nil"/>
              <w:bottom w:val="single" w:sz="4" w:space="0" w:color="auto"/>
              <w:right w:val="nil"/>
            </w:tcBorders>
            <w:noWrap/>
            <w:vAlign w:val="bottom"/>
          </w:tcPr>
          <w:p w14:paraId="1C4205D9" w14:textId="77777777" w:rsidR="00F33FB7"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Character</w:t>
            </w:r>
          </w:p>
        </w:tc>
        <w:tc>
          <w:tcPr>
            <w:tcW w:w="1653" w:type="dxa"/>
            <w:tcBorders>
              <w:top w:val="single" w:sz="4" w:space="0" w:color="auto"/>
              <w:left w:val="nil"/>
              <w:bottom w:val="single" w:sz="4" w:space="0" w:color="auto"/>
              <w:right w:val="nil"/>
            </w:tcBorders>
            <w:noWrap/>
            <w:vAlign w:val="bottom"/>
          </w:tcPr>
          <w:p w14:paraId="2BE70916" w14:textId="77777777" w:rsidR="004F170A" w:rsidRPr="001307F8" w:rsidRDefault="0083364D">
            <w:pPr>
              <w:rPr>
                <w:rFonts w:ascii="Arial" w:hAnsi="Arial" w:cs="Arial"/>
                <w:color w:val="000000"/>
                <w:sz w:val="20"/>
                <w:szCs w:val="20"/>
                <w:lang w:val="en-ZA" w:eastAsia="zh-CN"/>
              </w:rPr>
            </w:pPr>
            <w:r w:rsidRPr="001307F8">
              <w:rPr>
                <w:rFonts w:ascii="Arial" w:hAnsi="Arial" w:cs="Arial"/>
                <w:i/>
                <w:sz w:val="20"/>
                <w:szCs w:val="20"/>
                <w:lang w:val="en-CA"/>
              </w:rPr>
              <w:t>S. bicolor</w:t>
            </w:r>
            <w:r w:rsidRPr="001307F8">
              <w:rPr>
                <w:rFonts w:ascii="Arial" w:hAnsi="Arial" w:cs="Arial"/>
                <w:sz w:val="20"/>
                <w:szCs w:val="20"/>
              </w:rPr>
              <w:t xml:space="preserve">  </w:t>
            </w:r>
          </w:p>
        </w:tc>
        <w:tc>
          <w:tcPr>
            <w:tcW w:w="1654" w:type="dxa"/>
            <w:tcBorders>
              <w:top w:val="single" w:sz="4" w:space="0" w:color="auto"/>
              <w:left w:val="nil"/>
              <w:bottom w:val="single" w:sz="4" w:space="0" w:color="auto"/>
              <w:right w:val="nil"/>
            </w:tcBorders>
            <w:noWrap/>
            <w:vAlign w:val="bottom"/>
          </w:tcPr>
          <w:p w14:paraId="59544DC2" w14:textId="77777777" w:rsidR="004F170A" w:rsidRPr="001307F8" w:rsidRDefault="0083364D">
            <w:pPr>
              <w:rPr>
                <w:rFonts w:ascii="Arial" w:hAnsi="Arial" w:cs="Arial"/>
                <w:color w:val="000000"/>
                <w:sz w:val="20"/>
                <w:szCs w:val="20"/>
                <w:lang w:val="en-ZA" w:eastAsia="zh-CN"/>
              </w:rPr>
            </w:pPr>
            <w:r w:rsidRPr="001307F8">
              <w:rPr>
                <w:rFonts w:ascii="Arial" w:hAnsi="Arial" w:cs="Arial"/>
                <w:i/>
                <w:sz w:val="20"/>
                <w:szCs w:val="20"/>
                <w:lang w:val="en-CA"/>
              </w:rPr>
              <w:t xml:space="preserve">S.  </w:t>
            </w:r>
            <w:proofErr w:type="spellStart"/>
            <w:r w:rsidRPr="001307F8">
              <w:rPr>
                <w:rFonts w:ascii="Arial" w:hAnsi="Arial" w:cs="Arial"/>
                <w:i/>
                <w:sz w:val="20"/>
                <w:szCs w:val="20"/>
                <w:lang w:val="en-CA"/>
              </w:rPr>
              <w:t>halepense</w:t>
            </w:r>
            <w:proofErr w:type="spellEnd"/>
          </w:p>
        </w:tc>
        <w:tc>
          <w:tcPr>
            <w:tcW w:w="1654" w:type="dxa"/>
            <w:tcBorders>
              <w:top w:val="single" w:sz="4" w:space="0" w:color="auto"/>
              <w:left w:val="nil"/>
              <w:bottom w:val="single" w:sz="4" w:space="0" w:color="auto"/>
              <w:right w:val="nil"/>
            </w:tcBorders>
            <w:noWrap/>
            <w:vAlign w:val="bottom"/>
          </w:tcPr>
          <w:p w14:paraId="1237F13B" w14:textId="77777777" w:rsidR="004F170A" w:rsidRPr="001307F8" w:rsidRDefault="0083364D">
            <w:pPr>
              <w:rPr>
                <w:rFonts w:ascii="Arial" w:hAnsi="Arial" w:cs="Arial"/>
                <w:color w:val="000000"/>
                <w:sz w:val="20"/>
                <w:szCs w:val="20"/>
                <w:lang w:val="en-ZA" w:eastAsia="zh-CN"/>
              </w:rPr>
            </w:pPr>
            <w:r w:rsidRPr="001307F8">
              <w:rPr>
                <w:rFonts w:ascii="Arial" w:hAnsi="Arial" w:cs="Arial"/>
                <w:i/>
                <w:sz w:val="20"/>
                <w:szCs w:val="20"/>
                <w:lang w:val="en-CA"/>
              </w:rPr>
              <w:t xml:space="preserve">S.  </w:t>
            </w:r>
            <w:proofErr w:type="spellStart"/>
            <w:r w:rsidRPr="001307F8">
              <w:rPr>
                <w:rFonts w:ascii="Arial" w:hAnsi="Arial" w:cs="Arial"/>
                <w:i/>
                <w:sz w:val="20"/>
                <w:szCs w:val="20"/>
                <w:lang w:val="en-CA"/>
              </w:rPr>
              <w:t>sudanense</w:t>
            </w:r>
            <w:proofErr w:type="spellEnd"/>
          </w:p>
        </w:tc>
        <w:tc>
          <w:tcPr>
            <w:tcW w:w="1654" w:type="dxa"/>
            <w:tcBorders>
              <w:top w:val="single" w:sz="4" w:space="0" w:color="auto"/>
              <w:left w:val="nil"/>
              <w:bottom w:val="single" w:sz="4" w:space="0" w:color="auto"/>
              <w:right w:val="nil"/>
            </w:tcBorders>
            <w:noWrap/>
            <w:vAlign w:val="bottom"/>
          </w:tcPr>
          <w:p w14:paraId="072E318A" w14:textId="77777777" w:rsidR="004F170A" w:rsidRPr="001307F8" w:rsidRDefault="0083364D">
            <w:pPr>
              <w:rPr>
                <w:rFonts w:ascii="Arial" w:hAnsi="Arial" w:cs="Arial"/>
                <w:sz w:val="20"/>
                <w:szCs w:val="20"/>
                <w:lang w:val="en-ZA" w:eastAsia="zh-CN"/>
              </w:rPr>
            </w:pPr>
            <w:proofErr w:type="spellStart"/>
            <w:r w:rsidRPr="001307F8">
              <w:rPr>
                <w:rFonts w:ascii="Arial" w:hAnsi="Arial" w:cs="Arial"/>
                <w:sz w:val="20"/>
                <w:szCs w:val="20"/>
                <w:lang w:val="en-ZA" w:eastAsia="zh-CN"/>
              </w:rPr>
              <w:t>S.e.d</w:t>
            </w:r>
            <w:proofErr w:type="spellEnd"/>
          </w:p>
        </w:tc>
      </w:tr>
      <w:tr w:rsidR="00002662" w:rsidRPr="001307F8" w14:paraId="368A0E4C" w14:textId="77777777">
        <w:trPr>
          <w:trHeight w:val="255"/>
        </w:trPr>
        <w:tc>
          <w:tcPr>
            <w:tcW w:w="2220" w:type="dxa"/>
            <w:tcBorders>
              <w:top w:val="single" w:sz="4" w:space="0" w:color="auto"/>
              <w:left w:val="nil"/>
              <w:right w:val="nil"/>
            </w:tcBorders>
            <w:noWrap/>
            <w:vAlign w:val="bottom"/>
          </w:tcPr>
          <w:p w14:paraId="3694CE6C" w14:textId="77777777" w:rsidR="00002662"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Number of plants</w:t>
            </w:r>
          </w:p>
        </w:tc>
        <w:tc>
          <w:tcPr>
            <w:tcW w:w="1653" w:type="dxa"/>
            <w:tcBorders>
              <w:top w:val="single" w:sz="4" w:space="0" w:color="auto"/>
              <w:left w:val="nil"/>
              <w:right w:val="nil"/>
            </w:tcBorders>
            <w:noWrap/>
            <w:vAlign w:val="bottom"/>
          </w:tcPr>
          <w:p w14:paraId="05BFE080"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108</w:t>
            </w:r>
          </w:p>
        </w:tc>
        <w:tc>
          <w:tcPr>
            <w:tcW w:w="1654" w:type="dxa"/>
            <w:tcBorders>
              <w:top w:val="single" w:sz="4" w:space="0" w:color="auto"/>
              <w:left w:val="nil"/>
              <w:right w:val="nil"/>
            </w:tcBorders>
            <w:noWrap/>
            <w:vAlign w:val="bottom"/>
          </w:tcPr>
          <w:p w14:paraId="2D144B1E"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36</w:t>
            </w:r>
          </w:p>
        </w:tc>
        <w:tc>
          <w:tcPr>
            <w:tcW w:w="1654" w:type="dxa"/>
            <w:tcBorders>
              <w:top w:val="single" w:sz="4" w:space="0" w:color="auto"/>
              <w:left w:val="nil"/>
              <w:right w:val="nil"/>
            </w:tcBorders>
            <w:noWrap/>
            <w:vAlign w:val="bottom"/>
          </w:tcPr>
          <w:p w14:paraId="7E9295B6"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48</w:t>
            </w:r>
          </w:p>
        </w:tc>
        <w:tc>
          <w:tcPr>
            <w:tcW w:w="1654" w:type="dxa"/>
            <w:tcBorders>
              <w:top w:val="single" w:sz="4" w:space="0" w:color="auto"/>
              <w:left w:val="nil"/>
              <w:right w:val="nil"/>
            </w:tcBorders>
            <w:noWrap/>
            <w:vAlign w:val="bottom"/>
          </w:tcPr>
          <w:p w14:paraId="588662D3" w14:textId="77777777" w:rsidR="004F170A" w:rsidRPr="001307F8" w:rsidRDefault="004F170A">
            <w:pPr>
              <w:rPr>
                <w:rFonts w:ascii="Arial" w:hAnsi="Arial" w:cs="Arial"/>
                <w:color w:val="000000"/>
                <w:sz w:val="20"/>
                <w:szCs w:val="20"/>
                <w:lang w:val="en-ZA" w:eastAsia="zh-CN"/>
              </w:rPr>
            </w:pPr>
          </w:p>
        </w:tc>
      </w:tr>
      <w:tr w:rsidR="00F33FB7" w:rsidRPr="001307F8" w14:paraId="45412DE7" w14:textId="77777777">
        <w:trPr>
          <w:trHeight w:val="255"/>
        </w:trPr>
        <w:tc>
          <w:tcPr>
            <w:tcW w:w="2220" w:type="dxa"/>
            <w:tcBorders>
              <w:left w:val="nil"/>
              <w:bottom w:val="nil"/>
              <w:right w:val="nil"/>
            </w:tcBorders>
            <w:noWrap/>
            <w:vAlign w:val="bottom"/>
          </w:tcPr>
          <w:p w14:paraId="695344AF" w14:textId="77777777" w:rsidR="00F33FB7"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Par</w:t>
            </w:r>
          </w:p>
        </w:tc>
        <w:tc>
          <w:tcPr>
            <w:tcW w:w="1653" w:type="dxa"/>
            <w:tcBorders>
              <w:left w:val="nil"/>
              <w:bottom w:val="nil"/>
              <w:right w:val="nil"/>
            </w:tcBorders>
            <w:noWrap/>
            <w:vAlign w:val="bottom"/>
          </w:tcPr>
          <w:p w14:paraId="3A7EEDED"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92.15</w:t>
            </w:r>
          </w:p>
        </w:tc>
        <w:tc>
          <w:tcPr>
            <w:tcW w:w="1654" w:type="dxa"/>
            <w:tcBorders>
              <w:left w:val="nil"/>
              <w:bottom w:val="nil"/>
              <w:right w:val="nil"/>
            </w:tcBorders>
            <w:noWrap/>
            <w:vAlign w:val="bottom"/>
          </w:tcPr>
          <w:p w14:paraId="327A7CB5"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88.28</w:t>
            </w:r>
          </w:p>
        </w:tc>
        <w:tc>
          <w:tcPr>
            <w:tcW w:w="1654" w:type="dxa"/>
            <w:tcBorders>
              <w:left w:val="nil"/>
              <w:bottom w:val="nil"/>
              <w:right w:val="nil"/>
            </w:tcBorders>
            <w:noWrap/>
            <w:vAlign w:val="bottom"/>
          </w:tcPr>
          <w:p w14:paraId="200EFCE7"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110.17</w:t>
            </w:r>
          </w:p>
        </w:tc>
        <w:tc>
          <w:tcPr>
            <w:tcW w:w="1654" w:type="dxa"/>
            <w:tcBorders>
              <w:left w:val="nil"/>
              <w:bottom w:val="nil"/>
              <w:right w:val="nil"/>
            </w:tcBorders>
            <w:noWrap/>
            <w:vAlign w:val="bottom"/>
          </w:tcPr>
          <w:p w14:paraId="7A08F8E4"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2.478</w:t>
            </w:r>
          </w:p>
        </w:tc>
      </w:tr>
      <w:tr w:rsidR="00D81D1B" w:rsidRPr="001307F8" w14:paraId="5C5BAB60" w14:textId="77777777">
        <w:trPr>
          <w:trHeight w:val="255"/>
        </w:trPr>
        <w:tc>
          <w:tcPr>
            <w:tcW w:w="2220" w:type="dxa"/>
            <w:tcBorders>
              <w:top w:val="nil"/>
              <w:left w:val="nil"/>
              <w:bottom w:val="nil"/>
              <w:right w:val="nil"/>
            </w:tcBorders>
            <w:noWrap/>
            <w:vAlign w:val="bottom"/>
          </w:tcPr>
          <w:p w14:paraId="708AC01F" w14:textId="77777777" w:rsidR="00D81D1B"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Number of leaves</w:t>
            </w:r>
          </w:p>
        </w:tc>
        <w:tc>
          <w:tcPr>
            <w:tcW w:w="1653" w:type="dxa"/>
            <w:tcBorders>
              <w:top w:val="nil"/>
              <w:left w:val="nil"/>
              <w:bottom w:val="nil"/>
              <w:right w:val="nil"/>
            </w:tcBorders>
            <w:noWrap/>
            <w:vAlign w:val="bottom"/>
          </w:tcPr>
          <w:p w14:paraId="15F950DD"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5.983</w:t>
            </w:r>
          </w:p>
        </w:tc>
        <w:tc>
          <w:tcPr>
            <w:tcW w:w="1654" w:type="dxa"/>
            <w:tcBorders>
              <w:top w:val="nil"/>
              <w:left w:val="nil"/>
              <w:bottom w:val="nil"/>
              <w:right w:val="nil"/>
            </w:tcBorders>
            <w:noWrap/>
            <w:vAlign w:val="bottom"/>
          </w:tcPr>
          <w:p w14:paraId="189FDB78"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5.524</w:t>
            </w:r>
          </w:p>
        </w:tc>
        <w:tc>
          <w:tcPr>
            <w:tcW w:w="1654" w:type="dxa"/>
            <w:tcBorders>
              <w:top w:val="nil"/>
              <w:left w:val="nil"/>
              <w:bottom w:val="nil"/>
              <w:right w:val="nil"/>
            </w:tcBorders>
            <w:noWrap/>
            <w:vAlign w:val="bottom"/>
          </w:tcPr>
          <w:p w14:paraId="47B35260"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5.955</w:t>
            </w:r>
          </w:p>
        </w:tc>
        <w:tc>
          <w:tcPr>
            <w:tcW w:w="1654" w:type="dxa"/>
            <w:tcBorders>
              <w:top w:val="nil"/>
              <w:left w:val="nil"/>
              <w:bottom w:val="nil"/>
              <w:right w:val="nil"/>
            </w:tcBorders>
            <w:noWrap/>
            <w:vAlign w:val="bottom"/>
          </w:tcPr>
          <w:p w14:paraId="456C072A"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0.0476</w:t>
            </w:r>
          </w:p>
        </w:tc>
      </w:tr>
      <w:tr w:rsidR="00D81D1B" w:rsidRPr="001307F8" w14:paraId="4EBD40F5" w14:textId="77777777">
        <w:trPr>
          <w:trHeight w:val="255"/>
        </w:trPr>
        <w:tc>
          <w:tcPr>
            <w:tcW w:w="2220" w:type="dxa"/>
            <w:tcBorders>
              <w:top w:val="nil"/>
              <w:left w:val="nil"/>
              <w:bottom w:val="nil"/>
              <w:right w:val="nil"/>
            </w:tcBorders>
            <w:noWrap/>
            <w:vAlign w:val="bottom"/>
          </w:tcPr>
          <w:p w14:paraId="43CA68E7" w14:textId="77777777" w:rsidR="00D81D1B"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Number of tillers</w:t>
            </w:r>
          </w:p>
        </w:tc>
        <w:tc>
          <w:tcPr>
            <w:tcW w:w="1653" w:type="dxa"/>
            <w:tcBorders>
              <w:top w:val="nil"/>
              <w:left w:val="nil"/>
              <w:bottom w:val="nil"/>
              <w:right w:val="nil"/>
            </w:tcBorders>
            <w:noWrap/>
            <w:vAlign w:val="bottom"/>
          </w:tcPr>
          <w:p w14:paraId="47273664"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1.083</w:t>
            </w:r>
          </w:p>
        </w:tc>
        <w:tc>
          <w:tcPr>
            <w:tcW w:w="1654" w:type="dxa"/>
            <w:tcBorders>
              <w:top w:val="nil"/>
              <w:left w:val="nil"/>
              <w:bottom w:val="nil"/>
              <w:right w:val="nil"/>
            </w:tcBorders>
            <w:noWrap/>
            <w:vAlign w:val="bottom"/>
          </w:tcPr>
          <w:p w14:paraId="465E7750"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1.505</w:t>
            </w:r>
          </w:p>
        </w:tc>
        <w:tc>
          <w:tcPr>
            <w:tcW w:w="1654" w:type="dxa"/>
            <w:tcBorders>
              <w:top w:val="nil"/>
              <w:left w:val="nil"/>
              <w:bottom w:val="nil"/>
              <w:right w:val="nil"/>
            </w:tcBorders>
            <w:noWrap/>
            <w:vAlign w:val="bottom"/>
          </w:tcPr>
          <w:p w14:paraId="311421DD"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3.345</w:t>
            </w:r>
          </w:p>
        </w:tc>
        <w:tc>
          <w:tcPr>
            <w:tcW w:w="1654" w:type="dxa"/>
            <w:tcBorders>
              <w:top w:val="nil"/>
              <w:left w:val="nil"/>
              <w:bottom w:val="nil"/>
              <w:right w:val="nil"/>
            </w:tcBorders>
            <w:noWrap/>
            <w:vAlign w:val="bottom"/>
          </w:tcPr>
          <w:p w14:paraId="6C63E10A"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0.1497</w:t>
            </w:r>
          </w:p>
        </w:tc>
      </w:tr>
      <w:tr w:rsidR="00D81D1B" w:rsidRPr="001307F8" w14:paraId="432BA774" w14:textId="77777777">
        <w:trPr>
          <w:trHeight w:val="255"/>
        </w:trPr>
        <w:tc>
          <w:tcPr>
            <w:tcW w:w="2220" w:type="dxa"/>
            <w:tcBorders>
              <w:top w:val="nil"/>
              <w:left w:val="nil"/>
              <w:bottom w:val="nil"/>
              <w:right w:val="nil"/>
            </w:tcBorders>
            <w:noWrap/>
            <w:vAlign w:val="bottom"/>
          </w:tcPr>
          <w:p w14:paraId="4D71C873" w14:textId="77777777" w:rsidR="00D81D1B"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Height (cm)</w:t>
            </w:r>
          </w:p>
        </w:tc>
        <w:tc>
          <w:tcPr>
            <w:tcW w:w="1653" w:type="dxa"/>
            <w:tcBorders>
              <w:top w:val="nil"/>
              <w:left w:val="nil"/>
              <w:bottom w:val="nil"/>
              <w:right w:val="nil"/>
            </w:tcBorders>
            <w:noWrap/>
            <w:vAlign w:val="bottom"/>
          </w:tcPr>
          <w:p w14:paraId="2123CEA1"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111.8</w:t>
            </w:r>
          </w:p>
        </w:tc>
        <w:tc>
          <w:tcPr>
            <w:tcW w:w="1654" w:type="dxa"/>
            <w:tcBorders>
              <w:top w:val="nil"/>
              <w:left w:val="nil"/>
              <w:bottom w:val="nil"/>
              <w:right w:val="nil"/>
            </w:tcBorders>
            <w:noWrap/>
            <w:vAlign w:val="bottom"/>
          </w:tcPr>
          <w:p w14:paraId="75BAAAB6"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78.5</w:t>
            </w:r>
          </w:p>
        </w:tc>
        <w:tc>
          <w:tcPr>
            <w:tcW w:w="1654" w:type="dxa"/>
            <w:tcBorders>
              <w:top w:val="nil"/>
              <w:left w:val="nil"/>
              <w:bottom w:val="nil"/>
              <w:right w:val="nil"/>
            </w:tcBorders>
            <w:noWrap/>
            <w:vAlign w:val="bottom"/>
          </w:tcPr>
          <w:p w14:paraId="1533F91D"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135.8</w:t>
            </w:r>
          </w:p>
        </w:tc>
        <w:tc>
          <w:tcPr>
            <w:tcW w:w="1654" w:type="dxa"/>
            <w:tcBorders>
              <w:top w:val="nil"/>
              <w:left w:val="nil"/>
              <w:bottom w:val="nil"/>
              <w:right w:val="nil"/>
            </w:tcBorders>
            <w:noWrap/>
            <w:vAlign w:val="bottom"/>
          </w:tcPr>
          <w:p w14:paraId="05E87DB8"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4.43</w:t>
            </w:r>
          </w:p>
        </w:tc>
      </w:tr>
      <w:tr w:rsidR="00D55109" w:rsidRPr="001307F8" w14:paraId="2D58C340" w14:textId="77777777">
        <w:trPr>
          <w:trHeight w:val="255"/>
        </w:trPr>
        <w:tc>
          <w:tcPr>
            <w:tcW w:w="2220" w:type="dxa"/>
            <w:tcBorders>
              <w:top w:val="nil"/>
              <w:left w:val="nil"/>
              <w:bottom w:val="nil"/>
              <w:right w:val="nil"/>
            </w:tcBorders>
            <w:noWrap/>
            <w:vAlign w:val="bottom"/>
          </w:tcPr>
          <w:p w14:paraId="7CC3DC09" w14:textId="77777777" w:rsidR="00D55109"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Number of Branches</w:t>
            </w:r>
          </w:p>
        </w:tc>
        <w:tc>
          <w:tcPr>
            <w:tcW w:w="1653" w:type="dxa"/>
            <w:tcBorders>
              <w:top w:val="nil"/>
              <w:left w:val="nil"/>
              <w:bottom w:val="nil"/>
              <w:right w:val="nil"/>
            </w:tcBorders>
            <w:noWrap/>
            <w:vAlign w:val="bottom"/>
          </w:tcPr>
          <w:p w14:paraId="00DD4FBE"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0.017</w:t>
            </w:r>
          </w:p>
        </w:tc>
        <w:tc>
          <w:tcPr>
            <w:tcW w:w="1654" w:type="dxa"/>
            <w:tcBorders>
              <w:top w:val="nil"/>
              <w:left w:val="nil"/>
              <w:bottom w:val="nil"/>
              <w:right w:val="nil"/>
            </w:tcBorders>
            <w:noWrap/>
            <w:vAlign w:val="bottom"/>
          </w:tcPr>
          <w:p w14:paraId="4548D2E9"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0.087</w:t>
            </w:r>
          </w:p>
        </w:tc>
        <w:tc>
          <w:tcPr>
            <w:tcW w:w="1654" w:type="dxa"/>
            <w:tcBorders>
              <w:top w:val="nil"/>
              <w:left w:val="nil"/>
              <w:bottom w:val="nil"/>
              <w:right w:val="nil"/>
            </w:tcBorders>
            <w:noWrap/>
            <w:vAlign w:val="bottom"/>
          </w:tcPr>
          <w:p w14:paraId="15D018E7"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0.3</w:t>
            </w:r>
          </w:p>
        </w:tc>
        <w:tc>
          <w:tcPr>
            <w:tcW w:w="1654" w:type="dxa"/>
            <w:tcBorders>
              <w:top w:val="nil"/>
              <w:left w:val="nil"/>
              <w:bottom w:val="nil"/>
              <w:right w:val="nil"/>
            </w:tcBorders>
            <w:noWrap/>
            <w:vAlign w:val="bottom"/>
          </w:tcPr>
          <w:p w14:paraId="6B581634"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0.0577</w:t>
            </w:r>
          </w:p>
        </w:tc>
      </w:tr>
      <w:tr w:rsidR="00D55109" w:rsidRPr="001307F8" w14:paraId="1E6DE273" w14:textId="77777777">
        <w:trPr>
          <w:trHeight w:val="255"/>
        </w:trPr>
        <w:tc>
          <w:tcPr>
            <w:tcW w:w="2220" w:type="dxa"/>
            <w:tcBorders>
              <w:top w:val="nil"/>
              <w:left w:val="nil"/>
              <w:bottom w:val="nil"/>
              <w:right w:val="nil"/>
            </w:tcBorders>
            <w:noWrap/>
            <w:vAlign w:val="bottom"/>
          </w:tcPr>
          <w:p w14:paraId="4147398E" w14:textId="77777777" w:rsidR="00D55109"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lastRenderedPageBreak/>
              <w:t>Culm width</w:t>
            </w:r>
          </w:p>
        </w:tc>
        <w:tc>
          <w:tcPr>
            <w:tcW w:w="1653" w:type="dxa"/>
            <w:tcBorders>
              <w:top w:val="nil"/>
              <w:left w:val="nil"/>
              <w:bottom w:val="nil"/>
              <w:right w:val="nil"/>
            </w:tcBorders>
            <w:noWrap/>
            <w:vAlign w:val="bottom"/>
          </w:tcPr>
          <w:p w14:paraId="6477C51D"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1.041</w:t>
            </w:r>
          </w:p>
        </w:tc>
        <w:tc>
          <w:tcPr>
            <w:tcW w:w="1654" w:type="dxa"/>
            <w:tcBorders>
              <w:top w:val="nil"/>
              <w:left w:val="nil"/>
              <w:bottom w:val="nil"/>
              <w:right w:val="nil"/>
            </w:tcBorders>
            <w:noWrap/>
            <w:vAlign w:val="bottom"/>
          </w:tcPr>
          <w:p w14:paraId="61D1E324"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0.9214</w:t>
            </w:r>
          </w:p>
        </w:tc>
        <w:tc>
          <w:tcPr>
            <w:tcW w:w="1654" w:type="dxa"/>
            <w:tcBorders>
              <w:top w:val="nil"/>
              <w:left w:val="nil"/>
              <w:bottom w:val="nil"/>
              <w:right w:val="nil"/>
            </w:tcBorders>
            <w:noWrap/>
            <w:vAlign w:val="bottom"/>
          </w:tcPr>
          <w:p w14:paraId="4C03D4B6"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0.9755</w:t>
            </w:r>
          </w:p>
        </w:tc>
        <w:tc>
          <w:tcPr>
            <w:tcW w:w="1654" w:type="dxa"/>
            <w:tcBorders>
              <w:top w:val="nil"/>
              <w:left w:val="nil"/>
              <w:bottom w:val="nil"/>
              <w:right w:val="nil"/>
            </w:tcBorders>
            <w:noWrap/>
            <w:vAlign w:val="bottom"/>
          </w:tcPr>
          <w:p w14:paraId="4A0434E4"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0.01196</w:t>
            </w:r>
          </w:p>
        </w:tc>
      </w:tr>
      <w:tr w:rsidR="00D55109" w:rsidRPr="001307F8" w14:paraId="354F1B89" w14:textId="77777777">
        <w:trPr>
          <w:trHeight w:val="255"/>
        </w:trPr>
        <w:tc>
          <w:tcPr>
            <w:tcW w:w="2220" w:type="dxa"/>
            <w:tcBorders>
              <w:top w:val="nil"/>
              <w:left w:val="nil"/>
              <w:bottom w:val="nil"/>
              <w:right w:val="nil"/>
            </w:tcBorders>
            <w:noWrap/>
            <w:vAlign w:val="bottom"/>
          </w:tcPr>
          <w:p w14:paraId="78952486" w14:textId="77777777" w:rsidR="00D55109"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 Flowering</w:t>
            </w:r>
          </w:p>
        </w:tc>
        <w:tc>
          <w:tcPr>
            <w:tcW w:w="1653" w:type="dxa"/>
            <w:tcBorders>
              <w:top w:val="nil"/>
              <w:left w:val="nil"/>
              <w:bottom w:val="nil"/>
              <w:right w:val="nil"/>
            </w:tcBorders>
            <w:noWrap/>
            <w:vAlign w:val="bottom"/>
          </w:tcPr>
          <w:p w14:paraId="0CA72537"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99.1</w:t>
            </w:r>
          </w:p>
        </w:tc>
        <w:tc>
          <w:tcPr>
            <w:tcW w:w="1654" w:type="dxa"/>
            <w:tcBorders>
              <w:top w:val="nil"/>
              <w:left w:val="nil"/>
              <w:bottom w:val="nil"/>
              <w:right w:val="nil"/>
            </w:tcBorders>
            <w:noWrap/>
            <w:vAlign w:val="bottom"/>
          </w:tcPr>
          <w:p w14:paraId="034B5E44"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65.1</w:t>
            </w:r>
          </w:p>
        </w:tc>
        <w:tc>
          <w:tcPr>
            <w:tcW w:w="1654" w:type="dxa"/>
            <w:tcBorders>
              <w:top w:val="nil"/>
              <w:left w:val="nil"/>
              <w:bottom w:val="nil"/>
              <w:right w:val="nil"/>
            </w:tcBorders>
            <w:noWrap/>
            <w:vAlign w:val="bottom"/>
          </w:tcPr>
          <w:p w14:paraId="7D6BFB6A"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95.5</w:t>
            </w:r>
          </w:p>
        </w:tc>
        <w:tc>
          <w:tcPr>
            <w:tcW w:w="1654" w:type="dxa"/>
            <w:tcBorders>
              <w:top w:val="nil"/>
              <w:left w:val="nil"/>
              <w:bottom w:val="nil"/>
              <w:right w:val="nil"/>
            </w:tcBorders>
            <w:noWrap/>
            <w:vAlign w:val="bottom"/>
          </w:tcPr>
          <w:p w14:paraId="329911DD"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0.0357</w:t>
            </w:r>
          </w:p>
        </w:tc>
      </w:tr>
      <w:tr w:rsidR="00002662" w:rsidRPr="001307F8" w14:paraId="6DF79499" w14:textId="77777777">
        <w:trPr>
          <w:trHeight w:val="255"/>
        </w:trPr>
        <w:tc>
          <w:tcPr>
            <w:tcW w:w="2220" w:type="dxa"/>
            <w:tcBorders>
              <w:top w:val="nil"/>
              <w:left w:val="nil"/>
              <w:bottom w:val="nil"/>
              <w:right w:val="nil"/>
            </w:tcBorders>
            <w:noWrap/>
            <w:vAlign w:val="bottom"/>
          </w:tcPr>
          <w:p w14:paraId="36E01EDA" w14:textId="77777777" w:rsidR="00002662"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Days to half bloom</w:t>
            </w:r>
          </w:p>
        </w:tc>
        <w:tc>
          <w:tcPr>
            <w:tcW w:w="1653" w:type="dxa"/>
            <w:tcBorders>
              <w:top w:val="nil"/>
              <w:left w:val="nil"/>
              <w:bottom w:val="nil"/>
              <w:right w:val="nil"/>
            </w:tcBorders>
            <w:noWrap/>
            <w:vAlign w:val="bottom"/>
          </w:tcPr>
          <w:p w14:paraId="4F0C60FE"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80-90</w:t>
            </w:r>
          </w:p>
        </w:tc>
        <w:tc>
          <w:tcPr>
            <w:tcW w:w="1654" w:type="dxa"/>
            <w:tcBorders>
              <w:top w:val="nil"/>
              <w:left w:val="nil"/>
              <w:bottom w:val="nil"/>
              <w:right w:val="nil"/>
            </w:tcBorders>
            <w:noWrap/>
            <w:vAlign w:val="bottom"/>
          </w:tcPr>
          <w:p w14:paraId="28F1DB46"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90-95</w:t>
            </w:r>
          </w:p>
        </w:tc>
        <w:tc>
          <w:tcPr>
            <w:tcW w:w="1654" w:type="dxa"/>
            <w:tcBorders>
              <w:top w:val="nil"/>
              <w:left w:val="nil"/>
              <w:bottom w:val="nil"/>
              <w:right w:val="nil"/>
            </w:tcBorders>
            <w:noWrap/>
            <w:vAlign w:val="bottom"/>
          </w:tcPr>
          <w:p w14:paraId="6175CE97"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80-90</w:t>
            </w:r>
          </w:p>
        </w:tc>
        <w:tc>
          <w:tcPr>
            <w:tcW w:w="1654" w:type="dxa"/>
            <w:tcBorders>
              <w:top w:val="nil"/>
              <w:left w:val="nil"/>
              <w:bottom w:val="nil"/>
              <w:right w:val="nil"/>
            </w:tcBorders>
            <w:noWrap/>
            <w:vAlign w:val="bottom"/>
          </w:tcPr>
          <w:p w14:paraId="7F835F9A" w14:textId="77777777" w:rsidR="004F170A" w:rsidRPr="001307F8" w:rsidRDefault="004F170A">
            <w:pPr>
              <w:rPr>
                <w:rFonts w:ascii="Arial" w:hAnsi="Arial" w:cs="Arial"/>
                <w:color w:val="000000"/>
                <w:sz w:val="20"/>
                <w:szCs w:val="20"/>
                <w:lang w:val="en-ZA" w:eastAsia="zh-CN"/>
              </w:rPr>
            </w:pPr>
          </w:p>
        </w:tc>
      </w:tr>
      <w:tr w:rsidR="00002662" w:rsidRPr="001307F8" w14:paraId="58D33FFB" w14:textId="77777777">
        <w:trPr>
          <w:trHeight w:val="255"/>
        </w:trPr>
        <w:tc>
          <w:tcPr>
            <w:tcW w:w="2220" w:type="dxa"/>
            <w:tcBorders>
              <w:top w:val="nil"/>
              <w:left w:val="nil"/>
              <w:bottom w:val="nil"/>
              <w:right w:val="nil"/>
            </w:tcBorders>
            <w:noWrap/>
            <w:vAlign w:val="bottom"/>
          </w:tcPr>
          <w:p w14:paraId="4E0CA2F3" w14:textId="77777777" w:rsidR="00002662"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Number of panicles</w:t>
            </w:r>
          </w:p>
        </w:tc>
        <w:tc>
          <w:tcPr>
            <w:tcW w:w="1653" w:type="dxa"/>
            <w:tcBorders>
              <w:top w:val="nil"/>
              <w:left w:val="nil"/>
              <w:bottom w:val="nil"/>
              <w:right w:val="nil"/>
            </w:tcBorders>
            <w:noWrap/>
            <w:vAlign w:val="bottom"/>
          </w:tcPr>
          <w:p w14:paraId="55D4175F"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2.12</w:t>
            </w:r>
          </w:p>
        </w:tc>
        <w:tc>
          <w:tcPr>
            <w:tcW w:w="1654" w:type="dxa"/>
            <w:tcBorders>
              <w:top w:val="nil"/>
              <w:left w:val="nil"/>
              <w:bottom w:val="nil"/>
              <w:right w:val="nil"/>
            </w:tcBorders>
            <w:noWrap/>
            <w:vAlign w:val="bottom"/>
          </w:tcPr>
          <w:p w14:paraId="44918236"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3.24</w:t>
            </w:r>
          </w:p>
        </w:tc>
        <w:tc>
          <w:tcPr>
            <w:tcW w:w="1654" w:type="dxa"/>
            <w:tcBorders>
              <w:top w:val="nil"/>
              <w:left w:val="nil"/>
              <w:bottom w:val="nil"/>
              <w:right w:val="nil"/>
            </w:tcBorders>
            <w:noWrap/>
            <w:vAlign w:val="bottom"/>
          </w:tcPr>
          <w:p w14:paraId="1D3D1E45"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6.77</w:t>
            </w:r>
          </w:p>
        </w:tc>
        <w:tc>
          <w:tcPr>
            <w:tcW w:w="1654" w:type="dxa"/>
            <w:tcBorders>
              <w:top w:val="nil"/>
              <w:left w:val="nil"/>
              <w:bottom w:val="nil"/>
              <w:right w:val="nil"/>
            </w:tcBorders>
            <w:noWrap/>
            <w:vAlign w:val="bottom"/>
          </w:tcPr>
          <w:p w14:paraId="4CBF0FF0"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0.512</w:t>
            </w:r>
          </w:p>
        </w:tc>
      </w:tr>
      <w:tr w:rsidR="00002662" w:rsidRPr="001307F8" w14:paraId="74FCD496" w14:textId="77777777">
        <w:trPr>
          <w:trHeight w:val="255"/>
        </w:trPr>
        <w:tc>
          <w:tcPr>
            <w:tcW w:w="2220" w:type="dxa"/>
            <w:tcBorders>
              <w:top w:val="nil"/>
              <w:left w:val="nil"/>
              <w:bottom w:val="nil"/>
              <w:right w:val="nil"/>
            </w:tcBorders>
            <w:noWrap/>
            <w:vAlign w:val="bottom"/>
          </w:tcPr>
          <w:p w14:paraId="3B4A5933" w14:textId="77777777" w:rsidR="00002662"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Number of ratoons</w:t>
            </w:r>
          </w:p>
        </w:tc>
        <w:tc>
          <w:tcPr>
            <w:tcW w:w="1653" w:type="dxa"/>
            <w:tcBorders>
              <w:top w:val="nil"/>
              <w:left w:val="nil"/>
              <w:bottom w:val="nil"/>
              <w:right w:val="nil"/>
            </w:tcBorders>
            <w:noWrap/>
            <w:vAlign w:val="bottom"/>
          </w:tcPr>
          <w:p w14:paraId="2E4CCB47"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1.39</w:t>
            </w:r>
          </w:p>
        </w:tc>
        <w:tc>
          <w:tcPr>
            <w:tcW w:w="1654" w:type="dxa"/>
            <w:tcBorders>
              <w:top w:val="nil"/>
              <w:left w:val="nil"/>
              <w:bottom w:val="nil"/>
              <w:right w:val="nil"/>
            </w:tcBorders>
            <w:noWrap/>
            <w:vAlign w:val="bottom"/>
          </w:tcPr>
          <w:p w14:paraId="531F1CC9"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3.76</w:t>
            </w:r>
          </w:p>
        </w:tc>
        <w:tc>
          <w:tcPr>
            <w:tcW w:w="1654" w:type="dxa"/>
            <w:tcBorders>
              <w:top w:val="nil"/>
              <w:left w:val="nil"/>
              <w:bottom w:val="nil"/>
              <w:right w:val="nil"/>
            </w:tcBorders>
            <w:noWrap/>
            <w:vAlign w:val="bottom"/>
          </w:tcPr>
          <w:p w14:paraId="6BA03B7C"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1.4</w:t>
            </w:r>
          </w:p>
        </w:tc>
        <w:tc>
          <w:tcPr>
            <w:tcW w:w="1654" w:type="dxa"/>
            <w:tcBorders>
              <w:top w:val="nil"/>
              <w:left w:val="nil"/>
              <w:bottom w:val="nil"/>
              <w:right w:val="nil"/>
            </w:tcBorders>
            <w:noWrap/>
            <w:vAlign w:val="bottom"/>
          </w:tcPr>
          <w:p w14:paraId="7D16F689"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0.51</w:t>
            </w:r>
          </w:p>
        </w:tc>
      </w:tr>
      <w:tr w:rsidR="00002662" w:rsidRPr="001307F8" w14:paraId="3DF5C401" w14:textId="77777777">
        <w:trPr>
          <w:trHeight w:val="255"/>
        </w:trPr>
        <w:tc>
          <w:tcPr>
            <w:tcW w:w="2220" w:type="dxa"/>
            <w:tcBorders>
              <w:top w:val="nil"/>
              <w:left w:val="nil"/>
              <w:bottom w:val="nil"/>
              <w:right w:val="nil"/>
            </w:tcBorders>
            <w:noWrap/>
            <w:vAlign w:val="bottom"/>
          </w:tcPr>
          <w:p w14:paraId="22747136" w14:textId="77777777" w:rsidR="00002662"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Plant weight (g)</w:t>
            </w:r>
          </w:p>
        </w:tc>
        <w:tc>
          <w:tcPr>
            <w:tcW w:w="1653" w:type="dxa"/>
            <w:tcBorders>
              <w:top w:val="nil"/>
              <w:left w:val="nil"/>
              <w:bottom w:val="nil"/>
              <w:right w:val="nil"/>
            </w:tcBorders>
            <w:noWrap/>
            <w:vAlign w:val="bottom"/>
          </w:tcPr>
          <w:p w14:paraId="6827DBB0"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244</w:t>
            </w:r>
          </w:p>
        </w:tc>
        <w:tc>
          <w:tcPr>
            <w:tcW w:w="1654" w:type="dxa"/>
            <w:tcBorders>
              <w:top w:val="nil"/>
              <w:left w:val="nil"/>
              <w:bottom w:val="nil"/>
              <w:right w:val="nil"/>
            </w:tcBorders>
            <w:noWrap/>
            <w:vAlign w:val="bottom"/>
          </w:tcPr>
          <w:p w14:paraId="5C23DC2E"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245</w:t>
            </w:r>
          </w:p>
        </w:tc>
        <w:tc>
          <w:tcPr>
            <w:tcW w:w="1654" w:type="dxa"/>
            <w:tcBorders>
              <w:top w:val="nil"/>
              <w:left w:val="nil"/>
              <w:bottom w:val="nil"/>
              <w:right w:val="nil"/>
            </w:tcBorders>
            <w:noWrap/>
            <w:vAlign w:val="bottom"/>
          </w:tcPr>
          <w:p w14:paraId="66C2CA78"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315</w:t>
            </w:r>
          </w:p>
        </w:tc>
        <w:tc>
          <w:tcPr>
            <w:tcW w:w="1654" w:type="dxa"/>
            <w:tcBorders>
              <w:top w:val="nil"/>
              <w:left w:val="nil"/>
              <w:bottom w:val="nil"/>
              <w:right w:val="nil"/>
            </w:tcBorders>
            <w:noWrap/>
            <w:vAlign w:val="bottom"/>
          </w:tcPr>
          <w:p w14:paraId="59DE3DCD"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57.6</w:t>
            </w:r>
          </w:p>
        </w:tc>
      </w:tr>
      <w:tr w:rsidR="00002662" w:rsidRPr="001307F8" w14:paraId="36FA64FA" w14:textId="77777777">
        <w:trPr>
          <w:trHeight w:val="255"/>
        </w:trPr>
        <w:tc>
          <w:tcPr>
            <w:tcW w:w="2220" w:type="dxa"/>
            <w:tcBorders>
              <w:top w:val="nil"/>
              <w:left w:val="nil"/>
              <w:right w:val="nil"/>
            </w:tcBorders>
            <w:noWrap/>
            <w:vAlign w:val="bottom"/>
          </w:tcPr>
          <w:p w14:paraId="186D2EBC" w14:textId="77777777" w:rsidR="00002662"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Seed number</w:t>
            </w:r>
          </w:p>
        </w:tc>
        <w:tc>
          <w:tcPr>
            <w:tcW w:w="1653" w:type="dxa"/>
            <w:tcBorders>
              <w:top w:val="nil"/>
              <w:left w:val="nil"/>
              <w:right w:val="nil"/>
            </w:tcBorders>
            <w:noWrap/>
            <w:vAlign w:val="bottom"/>
          </w:tcPr>
          <w:p w14:paraId="2FA6AA01"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1955</w:t>
            </w:r>
          </w:p>
        </w:tc>
        <w:tc>
          <w:tcPr>
            <w:tcW w:w="1654" w:type="dxa"/>
            <w:tcBorders>
              <w:top w:val="nil"/>
              <w:left w:val="nil"/>
              <w:right w:val="nil"/>
            </w:tcBorders>
            <w:noWrap/>
            <w:vAlign w:val="bottom"/>
          </w:tcPr>
          <w:p w14:paraId="27D4BBAF"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1194</w:t>
            </w:r>
          </w:p>
        </w:tc>
        <w:tc>
          <w:tcPr>
            <w:tcW w:w="1654" w:type="dxa"/>
            <w:tcBorders>
              <w:top w:val="nil"/>
              <w:left w:val="nil"/>
              <w:right w:val="nil"/>
            </w:tcBorders>
            <w:noWrap/>
            <w:vAlign w:val="bottom"/>
          </w:tcPr>
          <w:p w14:paraId="273101D1"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3010</w:t>
            </w:r>
          </w:p>
        </w:tc>
        <w:tc>
          <w:tcPr>
            <w:tcW w:w="1654" w:type="dxa"/>
            <w:tcBorders>
              <w:top w:val="nil"/>
              <w:left w:val="nil"/>
              <w:right w:val="nil"/>
            </w:tcBorders>
            <w:noWrap/>
            <w:vAlign w:val="bottom"/>
          </w:tcPr>
          <w:p w14:paraId="1E1F6F37"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466</w:t>
            </w:r>
          </w:p>
        </w:tc>
      </w:tr>
      <w:tr w:rsidR="00754B23" w:rsidRPr="001307F8" w14:paraId="57DC6A93" w14:textId="77777777">
        <w:trPr>
          <w:trHeight w:val="255"/>
        </w:trPr>
        <w:tc>
          <w:tcPr>
            <w:tcW w:w="2220" w:type="dxa"/>
            <w:tcBorders>
              <w:top w:val="nil"/>
              <w:left w:val="nil"/>
              <w:right w:val="nil"/>
            </w:tcBorders>
            <w:noWrap/>
            <w:vAlign w:val="bottom"/>
          </w:tcPr>
          <w:p w14:paraId="3F00960C" w14:textId="77777777" w:rsidR="00754B23"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Panicle  weight (g)</w:t>
            </w:r>
          </w:p>
        </w:tc>
        <w:tc>
          <w:tcPr>
            <w:tcW w:w="1653" w:type="dxa"/>
            <w:tcBorders>
              <w:top w:val="nil"/>
              <w:left w:val="nil"/>
              <w:right w:val="nil"/>
            </w:tcBorders>
            <w:noWrap/>
            <w:vAlign w:val="bottom"/>
          </w:tcPr>
          <w:p w14:paraId="1489324A"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105</w:t>
            </w:r>
          </w:p>
        </w:tc>
        <w:tc>
          <w:tcPr>
            <w:tcW w:w="1654" w:type="dxa"/>
            <w:tcBorders>
              <w:top w:val="nil"/>
              <w:left w:val="nil"/>
              <w:right w:val="nil"/>
            </w:tcBorders>
            <w:noWrap/>
            <w:vAlign w:val="bottom"/>
          </w:tcPr>
          <w:p w14:paraId="6E5AF1E2"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78</w:t>
            </w:r>
          </w:p>
        </w:tc>
        <w:tc>
          <w:tcPr>
            <w:tcW w:w="1654" w:type="dxa"/>
            <w:tcBorders>
              <w:top w:val="nil"/>
              <w:left w:val="nil"/>
              <w:right w:val="nil"/>
            </w:tcBorders>
            <w:noWrap/>
            <w:vAlign w:val="bottom"/>
          </w:tcPr>
          <w:p w14:paraId="31FE635D"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147</w:t>
            </w:r>
          </w:p>
        </w:tc>
        <w:tc>
          <w:tcPr>
            <w:tcW w:w="1654" w:type="dxa"/>
            <w:tcBorders>
              <w:top w:val="nil"/>
              <w:left w:val="nil"/>
              <w:right w:val="nil"/>
            </w:tcBorders>
            <w:noWrap/>
            <w:vAlign w:val="bottom"/>
          </w:tcPr>
          <w:p w14:paraId="0736AECC"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43</w:t>
            </w:r>
          </w:p>
        </w:tc>
      </w:tr>
      <w:tr w:rsidR="00754B23" w:rsidRPr="001307F8" w14:paraId="6C9300B8" w14:textId="77777777">
        <w:trPr>
          <w:trHeight w:val="255"/>
        </w:trPr>
        <w:tc>
          <w:tcPr>
            <w:tcW w:w="2220" w:type="dxa"/>
            <w:tcBorders>
              <w:left w:val="nil"/>
              <w:bottom w:val="single" w:sz="4" w:space="0" w:color="auto"/>
              <w:right w:val="nil"/>
            </w:tcBorders>
            <w:noWrap/>
            <w:vAlign w:val="bottom"/>
          </w:tcPr>
          <w:p w14:paraId="3DF17885" w14:textId="77777777" w:rsidR="00754B23"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100 Seed weight (g)</w:t>
            </w:r>
          </w:p>
        </w:tc>
        <w:tc>
          <w:tcPr>
            <w:tcW w:w="1653" w:type="dxa"/>
            <w:tcBorders>
              <w:left w:val="nil"/>
              <w:bottom w:val="single" w:sz="4" w:space="0" w:color="auto"/>
              <w:right w:val="nil"/>
            </w:tcBorders>
            <w:noWrap/>
            <w:vAlign w:val="bottom"/>
          </w:tcPr>
          <w:p w14:paraId="73A96E77"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3.10</w:t>
            </w:r>
          </w:p>
        </w:tc>
        <w:tc>
          <w:tcPr>
            <w:tcW w:w="1654" w:type="dxa"/>
            <w:tcBorders>
              <w:left w:val="nil"/>
              <w:bottom w:val="single" w:sz="4" w:space="0" w:color="auto"/>
              <w:right w:val="nil"/>
            </w:tcBorders>
            <w:noWrap/>
            <w:vAlign w:val="bottom"/>
          </w:tcPr>
          <w:p w14:paraId="45FFB780"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2.21</w:t>
            </w:r>
          </w:p>
        </w:tc>
        <w:tc>
          <w:tcPr>
            <w:tcW w:w="1654" w:type="dxa"/>
            <w:tcBorders>
              <w:left w:val="nil"/>
              <w:bottom w:val="single" w:sz="4" w:space="0" w:color="auto"/>
              <w:right w:val="nil"/>
            </w:tcBorders>
            <w:noWrap/>
            <w:vAlign w:val="bottom"/>
          </w:tcPr>
          <w:p w14:paraId="7E2F9578"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1.31</w:t>
            </w:r>
          </w:p>
        </w:tc>
        <w:tc>
          <w:tcPr>
            <w:tcW w:w="1654" w:type="dxa"/>
            <w:tcBorders>
              <w:left w:val="nil"/>
              <w:bottom w:val="single" w:sz="4" w:space="0" w:color="auto"/>
              <w:right w:val="nil"/>
            </w:tcBorders>
            <w:noWrap/>
            <w:vAlign w:val="bottom"/>
          </w:tcPr>
          <w:p w14:paraId="028612FC" w14:textId="77777777" w:rsidR="004F170A" w:rsidRPr="001307F8" w:rsidRDefault="004F170A">
            <w:pPr>
              <w:rPr>
                <w:rFonts w:ascii="Arial" w:hAnsi="Arial" w:cs="Arial"/>
                <w:color w:val="000000"/>
                <w:sz w:val="20"/>
                <w:szCs w:val="20"/>
                <w:lang w:val="en-ZA" w:eastAsia="zh-CN"/>
              </w:rPr>
            </w:pPr>
          </w:p>
        </w:tc>
      </w:tr>
    </w:tbl>
    <w:p w14:paraId="5E8F955F" w14:textId="77777777" w:rsidR="00D3220D" w:rsidRPr="001307F8" w:rsidRDefault="00D3220D" w:rsidP="00D3220D">
      <w:pPr>
        <w:rPr>
          <w:rFonts w:ascii="Arial" w:hAnsi="Arial" w:cs="Arial"/>
          <w:sz w:val="20"/>
          <w:szCs w:val="20"/>
          <w:lang w:val="en-CA"/>
        </w:rPr>
      </w:pPr>
    </w:p>
    <w:p w14:paraId="4562381A" w14:textId="77777777" w:rsidR="00F33FB7" w:rsidRPr="001307F8" w:rsidRDefault="00F33FB7" w:rsidP="00D3220D">
      <w:pPr>
        <w:rPr>
          <w:rFonts w:ascii="Arial" w:hAnsi="Arial" w:cs="Arial"/>
          <w:sz w:val="20"/>
          <w:szCs w:val="20"/>
          <w:lang w:val="en-CA"/>
        </w:rPr>
      </w:pPr>
    </w:p>
    <w:p w14:paraId="640F0812" w14:textId="77777777" w:rsidR="00365829" w:rsidRPr="001307F8" w:rsidRDefault="00365829" w:rsidP="00D3220D">
      <w:pPr>
        <w:rPr>
          <w:rFonts w:ascii="Arial" w:hAnsi="Arial" w:cs="Arial"/>
          <w:sz w:val="20"/>
          <w:szCs w:val="20"/>
          <w:lang w:val="en-CA"/>
        </w:rPr>
      </w:pPr>
    </w:p>
    <w:p w14:paraId="2FB59772" w14:textId="77777777" w:rsidR="00365829" w:rsidRPr="001307F8" w:rsidRDefault="00365829" w:rsidP="00D3220D">
      <w:pPr>
        <w:rPr>
          <w:rFonts w:ascii="Arial" w:hAnsi="Arial" w:cs="Arial"/>
          <w:sz w:val="20"/>
          <w:szCs w:val="20"/>
          <w:lang w:val="en-CA"/>
        </w:rPr>
      </w:pPr>
    </w:p>
    <w:p w14:paraId="647FC262" w14:textId="77777777" w:rsidR="00365829" w:rsidRPr="001307F8" w:rsidRDefault="00365829" w:rsidP="00D3220D">
      <w:pPr>
        <w:rPr>
          <w:rFonts w:ascii="Arial" w:hAnsi="Arial" w:cs="Arial"/>
          <w:sz w:val="20"/>
          <w:szCs w:val="20"/>
          <w:lang w:val="en-CA"/>
        </w:rPr>
      </w:pPr>
    </w:p>
    <w:p w14:paraId="14511EDE" w14:textId="77777777" w:rsidR="00365829" w:rsidRPr="001307F8" w:rsidRDefault="00365829" w:rsidP="00D3220D">
      <w:pPr>
        <w:rPr>
          <w:rFonts w:ascii="Arial" w:hAnsi="Arial" w:cs="Arial"/>
          <w:sz w:val="20"/>
          <w:szCs w:val="20"/>
          <w:lang w:val="en-CA"/>
        </w:rPr>
      </w:pPr>
    </w:p>
    <w:p w14:paraId="0719E865" w14:textId="77777777" w:rsidR="00365829" w:rsidRPr="001307F8" w:rsidRDefault="00365829" w:rsidP="00D3220D">
      <w:pPr>
        <w:rPr>
          <w:rFonts w:ascii="Arial" w:hAnsi="Arial" w:cs="Arial"/>
          <w:sz w:val="20"/>
          <w:szCs w:val="20"/>
          <w:lang w:val="en-CA"/>
        </w:rPr>
      </w:pPr>
    </w:p>
    <w:p w14:paraId="07F51195" w14:textId="77777777" w:rsidR="00365829" w:rsidRPr="001307F8" w:rsidRDefault="00365829" w:rsidP="00D3220D">
      <w:pPr>
        <w:rPr>
          <w:rFonts w:ascii="Arial" w:hAnsi="Arial" w:cs="Arial"/>
          <w:sz w:val="20"/>
          <w:szCs w:val="20"/>
          <w:lang w:val="en-CA"/>
        </w:rPr>
      </w:pPr>
    </w:p>
    <w:p w14:paraId="5FB03F05" w14:textId="77777777" w:rsidR="00365829" w:rsidRPr="001307F8" w:rsidRDefault="00365829" w:rsidP="00D3220D">
      <w:pPr>
        <w:rPr>
          <w:rFonts w:ascii="Arial" w:hAnsi="Arial" w:cs="Arial"/>
          <w:sz w:val="20"/>
          <w:szCs w:val="20"/>
          <w:lang w:val="en-CA"/>
        </w:rPr>
      </w:pPr>
    </w:p>
    <w:p w14:paraId="076E7E02" w14:textId="77777777" w:rsidR="00C23B37" w:rsidRPr="001307F8" w:rsidRDefault="00C23B37" w:rsidP="00D3220D">
      <w:pPr>
        <w:rPr>
          <w:rFonts w:ascii="Arial" w:hAnsi="Arial" w:cs="Arial"/>
          <w:sz w:val="20"/>
          <w:szCs w:val="20"/>
          <w:lang w:val="en-CA"/>
        </w:rPr>
      </w:pPr>
    </w:p>
    <w:p w14:paraId="34E4C860" w14:textId="77777777" w:rsidR="00C23B37" w:rsidRPr="001307F8" w:rsidRDefault="00C23B37" w:rsidP="00D3220D">
      <w:pPr>
        <w:rPr>
          <w:rFonts w:ascii="Arial" w:hAnsi="Arial" w:cs="Arial"/>
          <w:sz w:val="20"/>
          <w:szCs w:val="20"/>
          <w:lang w:val="en-CA"/>
        </w:rPr>
      </w:pPr>
    </w:p>
    <w:p w14:paraId="47E7E6D0" w14:textId="77777777" w:rsidR="007123F2" w:rsidRPr="001307F8" w:rsidRDefault="003D1DFD" w:rsidP="00F4160D">
      <w:pPr>
        <w:rPr>
          <w:rFonts w:ascii="Arial" w:hAnsi="Arial" w:cs="Arial"/>
          <w:sz w:val="20"/>
          <w:szCs w:val="20"/>
          <w:lang w:val="en-CA"/>
        </w:rPr>
      </w:pPr>
      <w:r w:rsidRPr="001307F8">
        <w:rPr>
          <w:rFonts w:ascii="Arial" w:hAnsi="Arial" w:cs="Arial"/>
          <w:noProof/>
          <w:sz w:val="20"/>
          <w:szCs w:val="20"/>
        </w:rPr>
        <w:drawing>
          <wp:anchor distT="0" distB="0" distL="114300" distR="114300" simplePos="0" relativeHeight="251670528" behindDoc="0" locked="0" layoutInCell="1" allowOverlap="0" wp14:anchorId="540DB235" wp14:editId="2C7A825B">
            <wp:simplePos x="0" y="0"/>
            <wp:positionH relativeFrom="column">
              <wp:posOffset>19050</wp:posOffset>
            </wp:positionH>
            <wp:positionV relativeFrom="paragraph">
              <wp:posOffset>-2540</wp:posOffset>
            </wp:positionV>
            <wp:extent cx="5721350" cy="4229100"/>
            <wp:effectExtent l="19050" t="0" r="0" b="0"/>
            <wp:wrapTopAndBottom/>
            <wp:docPr id="10" name="Picture 10" descr="morph%20pics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rph%20picslabe"/>
                    <pic:cNvPicPr>
                      <a:picLocks noChangeAspect="1" noChangeArrowheads="1"/>
                    </pic:cNvPicPr>
                  </pic:nvPicPr>
                  <pic:blipFill>
                    <a:blip r:embed="rId11"/>
                    <a:srcRect/>
                    <a:stretch>
                      <a:fillRect/>
                    </a:stretch>
                  </pic:blipFill>
                  <pic:spPr bwMode="auto">
                    <a:xfrm>
                      <a:off x="0" y="0"/>
                      <a:ext cx="5721350" cy="4229100"/>
                    </a:xfrm>
                    <a:prstGeom prst="rect">
                      <a:avLst/>
                    </a:prstGeom>
                    <a:noFill/>
                    <a:ln w="9525">
                      <a:noFill/>
                      <a:miter lim="800000"/>
                      <a:headEnd/>
                      <a:tailEnd/>
                    </a:ln>
                  </pic:spPr>
                </pic:pic>
              </a:graphicData>
            </a:graphic>
          </wp:anchor>
        </w:drawing>
      </w:r>
    </w:p>
    <w:p w14:paraId="268E8E88" w14:textId="150C62ED" w:rsidR="00115BD7" w:rsidRPr="001307F8" w:rsidRDefault="00F57459" w:rsidP="00287DEF">
      <w:pPr>
        <w:pStyle w:val="StyleTitleTimesNewRomanJustified"/>
        <w:rPr>
          <w:rFonts w:ascii="Arial" w:hAnsi="Arial" w:cs="Arial"/>
          <w:sz w:val="20"/>
        </w:rPr>
      </w:pPr>
      <w:bookmarkStart w:id="37" w:name="_Toc345410724"/>
      <w:bookmarkStart w:id="38" w:name="_Toc372560986"/>
      <w:r w:rsidRPr="001307F8">
        <w:rPr>
          <w:rFonts w:ascii="Arial" w:hAnsi="Arial" w:cs="Arial"/>
          <w:sz w:val="20"/>
        </w:rPr>
        <w:t>Figure 4</w:t>
      </w:r>
      <w:r w:rsidR="00B12EC2" w:rsidRPr="001307F8">
        <w:rPr>
          <w:rFonts w:ascii="Arial" w:hAnsi="Arial" w:cs="Arial"/>
          <w:sz w:val="20"/>
        </w:rPr>
        <w:t xml:space="preserve">. Panicle and seed characteristics of three species in the study. </w:t>
      </w:r>
      <w:r w:rsidR="00B12EC2" w:rsidRPr="001307F8">
        <w:rPr>
          <w:rFonts w:ascii="Arial" w:hAnsi="Arial" w:cs="Arial"/>
          <w:i/>
          <w:sz w:val="20"/>
        </w:rPr>
        <w:t>S. bicolor</w:t>
      </w:r>
      <w:r w:rsidR="00B12EC2" w:rsidRPr="001307F8">
        <w:rPr>
          <w:rFonts w:ascii="Arial" w:hAnsi="Arial" w:cs="Arial"/>
          <w:sz w:val="20"/>
        </w:rPr>
        <w:t xml:space="preserve">(1a) </w:t>
      </w:r>
      <w:r w:rsidR="00B12EC2" w:rsidRPr="001307F8">
        <w:rPr>
          <w:rFonts w:ascii="Arial" w:hAnsi="Arial" w:cs="Arial"/>
          <w:i/>
          <w:sz w:val="20"/>
        </w:rPr>
        <w:t xml:space="preserve"> </w:t>
      </w:r>
      <w:r w:rsidR="00B12EC2" w:rsidRPr="001307F8">
        <w:rPr>
          <w:rFonts w:ascii="Arial" w:hAnsi="Arial" w:cs="Arial"/>
          <w:iCs/>
          <w:sz w:val="20"/>
        </w:rPr>
        <w:t>panicle</w:t>
      </w:r>
      <w:r w:rsidR="00B12EC2" w:rsidRPr="001307F8">
        <w:rPr>
          <w:rFonts w:ascii="Arial" w:hAnsi="Arial" w:cs="Arial"/>
          <w:i/>
          <w:sz w:val="20"/>
        </w:rPr>
        <w:t xml:space="preserve"> </w:t>
      </w:r>
      <w:r w:rsidR="00B12EC2" w:rsidRPr="001307F8">
        <w:rPr>
          <w:rFonts w:ascii="Arial" w:hAnsi="Arial" w:cs="Arial"/>
          <w:sz w:val="20"/>
        </w:rPr>
        <w:t xml:space="preserve">(1b) seeds; </w:t>
      </w:r>
      <w:r w:rsidR="00B12EC2" w:rsidRPr="001307F8">
        <w:rPr>
          <w:rFonts w:ascii="Arial" w:hAnsi="Arial" w:cs="Arial"/>
          <w:i/>
          <w:sz w:val="20"/>
          <w:lang w:val="en-CA"/>
        </w:rPr>
        <w:t>S. halepense</w:t>
      </w:r>
      <w:r w:rsidR="00B12EC2" w:rsidRPr="001307F8">
        <w:rPr>
          <w:rFonts w:ascii="Arial" w:hAnsi="Arial" w:cs="Arial"/>
          <w:sz w:val="20"/>
        </w:rPr>
        <w:t xml:space="preserve">(2a) </w:t>
      </w:r>
      <w:r w:rsidR="00B12EC2" w:rsidRPr="001307F8">
        <w:rPr>
          <w:rFonts w:ascii="Arial" w:hAnsi="Arial" w:cs="Arial"/>
          <w:i/>
          <w:sz w:val="20"/>
        </w:rPr>
        <w:t xml:space="preserve"> </w:t>
      </w:r>
      <w:r w:rsidR="00B12EC2" w:rsidRPr="001307F8">
        <w:rPr>
          <w:rFonts w:ascii="Arial" w:hAnsi="Arial" w:cs="Arial"/>
          <w:iCs/>
          <w:sz w:val="20"/>
        </w:rPr>
        <w:t>panicle</w:t>
      </w:r>
      <w:r w:rsidR="00B12EC2" w:rsidRPr="001307F8">
        <w:rPr>
          <w:rFonts w:ascii="Arial" w:hAnsi="Arial" w:cs="Arial"/>
          <w:i/>
          <w:sz w:val="20"/>
        </w:rPr>
        <w:t xml:space="preserve"> </w:t>
      </w:r>
      <w:r w:rsidR="00B12EC2" w:rsidRPr="001307F8">
        <w:rPr>
          <w:rFonts w:ascii="Arial" w:hAnsi="Arial" w:cs="Arial"/>
          <w:sz w:val="20"/>
        </w:rPr>
        <w:t>(2b) seeds</w:t>
      </w:r>
      <w:r w:rsidR="00B12EC2" w:rsidRPr="001307F8">
        <w:rPr>
          <w:rFonts w:ascii="Arial" w:hAnsi="Arial" w:cs="Arial"/>
          <w:i/>
          <w:sz w:val="20"/>
          <w:lang w:val="en-CA"/>
        </w:rPr>
        <w:t xml:space="preserve"> </w:t>
      </w:r>
      <w:r w:rsidR="00B12EC2" w:rsidRPr="001307F8">
        <w:rPr>
          <w:rFonts w:ascii="Arial" w:hAnsi="Arial" w:cs="Arial"/>
          <w:iCs/>
          <w:sz w:val="20"/>
          <w:lang w:val="en-CA"/>
        </w:rPr>
        <w:t xml:space="preserve">and </w:t>
      </w:r>
      <w:r w:rsidR="00B12EC2" w:rsidRPr="001307F8">
        <w:rPr>
          <w:rFonts w:ascii="Arial" w:hAnsi="Arial" w:cs="Arial"/>
          <w:i/>
          <w:sz w:val="20"/>
        </w:rPr>
        <w:t xml:space="preserve">S. sudanense </w:t>
      </w:r>
      <w:r w:rsidR="00B12EC2" w:rsidRPr="001307F8">
        <w:rPr>
          <w:rFonts w:ascii="Arial" w:hAnsi="Arial" w:cs="Arial"/>
          <w:sz w:val="20"/>
        </w:rPr>
        <w:t xml:space="preserve">(3a) </w:t>
      </w:r>
      <w:r w:rsidR="00B12EC2" w:rsidRPr="001307F8">
        <w:rPr>
          <w:rFonts w:ascii="Arial" w:hAnsi="Arial" w:cs="Arial"/>
          <w:i/>
          <w:sz w:val="20"/>
        </w:rPr>
        <w:t xml:space="preserve"> </w:t>
      </w:r>
      <w:r w:rsidR="00B12EC2" w:rsidRPr="001307F8">
        <w:rPr>
          <w:rFonts w:ascii="Arial" w:hAnsi="Arial" w:cs="Arial"/>
          <w:iCs/>
          <w:sz w:val="20"/>
        </w:rPr>
        <w:t>panicle</w:t>
      </w:r>
      <w:r w:rsidR="00B12EC2" w:rsidRPr="001307F8">
        <w:rPr>
          <w:rFonts w:ascii="Arial" w:hAnsi="Arial" w:cs="Arial"/>
          <w:i/>
          <w:sz w:val="20"/>
        </w:rPr>
        <w:t xml:space="preserve"> </w:t>
      </w:r>
      <w:r w:rsidR="00B12EC2" w:rsidRPr="001307F8">
        <w:rPr>
          <w:rFonts w:ascii="Arial" w:hAnsi="Arial" w:cs="Arial"/>
          <w:sz w:val="20"/>
        </w:rPr>
        <w:t>(3b) seeds.</w:t>
      </w:r>
      <w:bookmarkEnd w:id="37"/>
      <w:bookmarkEnd w:id="38"/>
      <w:r w:rsidR="00B12EC2" w:rsidRPr="001307F8">
        <w:rPr>
          <w:rFonts w:ascii="Arial" w:hAnsi="Arial" w:cs="Arial"/>
          <w:i/>
          <w:sz w:val="20"/>
        </w:rPr>
        <w:t xml:space="preserve"> </w:t>
      </w:r>
    </w:p>
    <w:p w14:paraId="45FED07F" w14:textId="77777777" w:rsidR="00115BD7" w:rsidRPr="001307F8" w:rsidRDefault="00115BD7" w:rsidP="000A31CF">
      <w:pPr>
        <w:jc w:val="both"/>
        <w:rPr>
          <w:rFonts w:ascii="Arial" w:hAnsi="Arial" w:cs="Arial"/>
          <w:sz w:val="20"/>
          <w:szCs w:val="20"/>
          <w:lang w:val="en-ZA"/>
        </w:rPr>
      </w:pPr>
    </w:p>
    <w:p w14:paraId="5B9170DA" w14:textId="77777777" w:rsidR="0007736B" w:rsidRPr="001307F8" w:rsidRDefault="0007736B" w:rsidP="00F4160D">
      <w:pPr>
        <w:rPr>
          <w:rFonts w:ascii="Arial" w:hAnsi="Arial" w:cs="Arial"/>
          <w:sz w:val="20"/>
          <w:szCs w:val="20"/>
          <w:lang w:val="en-ZA"/>
        </w:rPr>
      </w:pPr>
    </w:p>
    <w:p w14:paraId="75A3376E" w14:textId="3E139F9C" w:rsidR="00365829" w:rsidRPr="001307F8" w:rsidRDefault="00B12EC2" w:rsidP="0090286C">
      <w:pPr>
        <w:spacing w:line="480" w:lineRule="auto"/>
        <w:jc w:val="both"/>
        <w:rPr>
          <w:rFonts w:ascii="Arial" w:hAnsi="Arial" w:cs="Arial"/>
          <w:sz w:val="20"/>
          <w:szCs w:val="20"/>
        </w:rPr>
      </w:pPr>
      <w:r w:rsidRPr="001307F8">
        <w:rPr>
          <w:rFonts w:ascii="Arial" w:hAnsi="Arial" w:cs="Arial"/>
          <w:sz w:val="20"/>
          <w:szCs w:val="20"/>
        </w:rPr>
        <w:t>There was successful hybridization between crop (</w:t>
      </w:r>
      <w:r w:rsidRPr="001307F8">
        <w:rPr>
          <w:rFonts w:ascii="Arial" w:hAnsi="Arial" w:cs="Arial"/>
          <w:i/>
          <w:sz w:val="20"/>
          <w:szCs w:val="20"/>
        </w:rPr>
        <w:t>S. bicolor</w:t>
      </w:r>
      <w:r w:rsidRPr="001307F8">
        <w:rPr>
          <w:rFonts w:ascii="Arial" w:hAnsi="Arial" w:cs="Arial"/>
          <w:iCs/>
          <w:sz w:val="20"/>
          <w:szCs w:val="20"/>
        </w:rPr>
        <w:t>)</w:t>
      </w:r>
      <w:r w:rsidRPr="001307F8">
        <w:rPr>
          <w:rFonts w:ascii="Arial" w:hAnsi="Arial" w:cs="Arial"/>
          <w:i/>
          <w:sz w:val="20"/>
          <w:szCs w:val="20"/>
        </w:rPr>
        <w:t xml:space="preserve"> </w:t>
      </w:r>
      <w:r w:rsidRPr="001307F8">
        <w:rPr>
          <w:rFonts w:ascii="Arial" w:hAnsi="Arial" w:cs="Arial"/>
          <w:sz w:val="20"/>
          <w:szCs w:val="20"/>
        </w:rPr>
        <w:t>and all weedy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w:t>
      </w:r>
      <w:r w:rsidRPr="001307F8">
        <w:rPr>
          <w:rFonts w:ascii="Arial" w:hAnsi="Arial" w:cs="Arial"/>
          <w:i/>
          <w:sz w:val="20"/>
          <w:szCs w:val="20"/>
        </w:rPr>
        <w:t xml:space="preserve">S. </w:t>
      </w:r>
      <w:proofErr w:type="spellStart"/>
      <w:r w:rsidRPr="001307F8">
        <w:rPr>
          <w:rFonts w:ascii="Arial" w:hAnsi="Arial" w:cs="Arial"/>
          <w:i/>
          <w:sz w:val="20"/>
          <w:szCs w:val="20"/>
        </w:rPr>
        <w:t>verticilliflorum</w:t>
      </w:r>
      <w:proofErr w:type="spellEnd"/>
      <w:r w:rsidRPr="001307F8">
        <w:rPr>
          <w:rFonts w:ascii="Arial" w:hAnsi="Arial" w:cs="Arial"/>
          <w:sz w:val="20"/>
          <w:szCs w:val="20"/>
        </w:rPr>
        <w:t>) sorghums assayed in the study. Hybridization between the sorghum crop and weed accessions varied significantly (p≤0.05) (</w:t>
      </w:r>
      <w:r w:rsidR="00AD3973" w:rsidRPr="001307F8">
        <w:rPr>
          <w:rFonts w:ascii="Arial" w:hAnsi="Arial" w:cs="Arial"/>
          <w:sz w:val="20"/>
          <w:szCs w:val="20"/>
        </w:rPr>
        <w:t>Table 6</w:t>
      </w:r>
      <w:r w:rsidRPr="001307F8">
        <w:rPr>
          <w:rFonts w:ascii="Arial" w:hAnsi="Arial" w:cs="Arial"/>
          <w:sz w:val="20"/>
          <w:szCs w:val="20"/>
        </w:rPr>
        <w:t xml:space="preserve">). 65.7% of crosses between </w:t>
      </w:r>
      <w:r w:rsidRPr="001307F8">
        <w:rPr>
          <w:rFonts w:ascii="Arial" w:hAnsi="Arial" w:cs="Arial"/>
          <w:i/>
          <w:sz w:val="20"/>
          <w:szCs w:val="20"/>
        </w:rPr>
        <w:t>S. bicolor</w:t>
      </w:r>
      <w:r w:rsidRPr="001307F8">
        <w:rPr>
          <w:rFonts w:ascii="Arial" w:hAnsi="Arial" w:cs="Arial"/>
          <w:sz w:val="20"/>
          <w:szCs w:val="20"/>
        </w:rPr>
        <w:t xml:space="preserve"> and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succeeded</w:t>
      </w:r>
      <w:r w:rsidR="003A3088" w:rsidRPr="001307F8">
        <w:rPr>
          <w:rFonts w:ascii="Arial" w:hAnsi="Arial" w:cs="Arial"/>
          <w:sz w:val="20"/>
          <w:szCs w:val="20"/>
        </w:rPr>
        <w:t xml:space="preserve">. There was </w:t>
      </w:r>
      <w:r w:rsidRPr="001307F8">
        <w:rPr>
          <w:rFonts w:ascii="Arial" w:hAnsi="Arial" w:cs="Arial"/>
          <w:sz w:val="20"/>
          <w:szCs w:val="20"/>
        </w:rPr>
        <w:t xml:space="preserve">49% seed set in the cross between </w:t>
      </w:r>
      <w:r w:rsidRPr="001307F8">
        <w:rPr>
          <w:rFonts w:ascii="Arial" w:hAnsi="Arial" w:cs="Arial"/>
          <w:i/>
          <w:sz w:val="20"/>
          <w:szCs w:val="20"/>
        </w:rPr>
        <w:t>S. bicolor</w:t>
      </w:r>
      <w:r w:rsidRPr="001307F8">
        <w:rPr>
          <w:rFonts w:ascii="Arial" w:hAnsi="Arial" w:cs="Arial"/>
          <w:sz w:val="20"/>
          <w:szCs w:val="20"/>
        </w:rPr>
        <w:t xml:space="preserve"> and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11.9% seed set in the cross between </w:t>
      </w:r>
      <w:r w:rsidRPr="001307F8">
        <w:rPr>
          <w:rFonts w:ascii="Arial" w:hAnsi="Arial" w:cs="Arial"/>
          <w:i/>
          <w:sz w:val="20"/>
          <w:szCs w:val="20"/>
        </w:rPr>
        <w:t>S. bicolor</w:t>
      </w:r>
      <w:r w:rsidRPr="001307F8">
        <w:rPr>
          <w:rFonts w:ascii="Arial" w:hAnsi="Arial" w:cs="Arial"/>
          <w:sz w:val="20"/>
          <w:szCs w:val="20"/>
        </w:rPr>
        <w:t xml:space="preserve"> and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while 41% of florets pollinated set seed in the cross between </w:t>
      </w:r>
      <w:r w:rsidRPr="001307F8">
        <w:rPr>
          <w:rFonts w:ascii="Arial" w:hAnsi="Arial" w:cs="Arial"/>
          <w:i/>
          <w:sz w:val="20"/>
          <w:szCs w:val="20"/>
        </w:rPr>
        <w:t>S. bicolor</w:t>
      </w:r>
      <w:r w:rsidRPr="001307F8">
        <w:rPr>
          <w:rFonts w:ascii="Arial" w:hAnsi="Arial" w:cs="Arial"/>
          <w:sz w:val="20"/>
          <w:szCs w:val="20"/>
        </w:rPr>
        <w:t xml:space="preserve"> and </w:t>
      </w:r>
      <w:r w:rsidRPr="001307F8">
        <w:rPr>
          <w:rFonts w:ascii="Arial" w:hAnsi="Arial" w:cs="Arial"/>
          <w:i/>
          <w:sz w:val="20"/>
          <w:szCs w:val="20"/>
        </w:rPr>
        <w:t xml:space="preserve">S. </w:t>
      </w:r>
      <w:proofErr w:type="spellStart"/>
      <w:r w:rsidRPr="001307F8">
        <w:rPr>
          <w:rFonts w:ascii="Arial" w:hAnsi="Arial" w:cs="Arial"/>
          <w:i/>
          <w:sz w:val="20"/>
          <w:szCs w:val="20"/>
        </w:rPr>
        <w:t>verticilliflorum</w:t>
      </w:r>
      <w:proofErr w:type="spellEnd"/>
      <w:r w:rsidRPr="001307F8">
        <w:rPr>
          <w:rFonts w:ascii="Arial" w:hAnsi="Arial" w:cs="Arial"/>
          <w:sz w:val="20"/>
          <w:szCs w:val="20"/>
        </w:rPr>
        <w:t xml:space="preserve">.  </w:t>
      </w:r>
      <w:r w:rsidR="003A3088" w:rsidRPr="001307F8">
        <w:rPr>
          <w:rFonts w:ascii="Arial" w:hAnsi="Arial" w:cs="Arial"/>
          <w:sz w:val="20"/>
          <w:szCs w:val="20"/>
        </w:rPr>
        <w:t>In the</w:t>
      </w:r>
      <w:r w:rsidRPr="001307F8">
        <w:rPr>
          <w:rFonts w:ascii="Arial" w:hAnsi="Arial" w:cs="Arial"/>
          <w:sz w:val="20"/>
          <w:szCs w:val="20"/>
        </w:rPr>
        <w:t xml:space="preserve"> second </w:t>
      </w:r>
      <w:r w:rsidRPr="001307F8">
        <w:rPr>
          <w:rFonts w:ascii="Arial" w:hAnsi="Arial" w:cs="Arial"/>
          <w:i/>
          <w:sz w:val="20"/>
          <w:szCs w:val="20"/>
        </w:rPr>
        <w:t>S. bicolor</w:t>
      </w:r>
      <w:r w:rsidRPr="001307F8">
        <w:rPr>
          <w:rFonts w:ascii="Arial" w:hAnsi="Arial" w:cs="Arial"/>
          <w:sz w:val="20"/>
          <w:szCs w:val="20"/>
        </w:rPr>
        <w:t xml:space="preserve"> accession (TX430), 18.6% of the seed set while pollinated with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while 3.15% seed set was seen when florets were pollinated by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w:t>
      </w:r>
      <w:r w:rsidR="00AD3973" w:rsidRPr="001307F8">
        <w:rPr>
          <w:rFonts w:ascii="Arial" w:hAnsi="Arial" w:cs="Arial"/>
          <w:sz w:val="20"/>
          <w:szCs w:val="20"/>
        </w:rPr>
        <w:t>Table 6</w:t>
      </w:r>
      <w:r w:rsidRPr="001307F8">
        <w:rPr>
          <w:rFonts w:ascii="Arial" w:hAnsi="Arial" w:cs="Arial"/>
          <w:sz w:val="20"/>
          <w:szCs w:val="20"/>
        </w:rPr>
        <w:t>).</w:t>
      </w:r>
      <w:r w:rsidR="0035453F" w:rsidRPr="001307F8">
        <w:rPr>
          <w:rFonts w:ascii="Arial" w:hAnsi="Arial" w:cs="Arial"/>
          <w:sz w:val="20"/>
          <w:szCs w:val="20"/>
        </w:rPr>
        <w:t xml:space="preserve"> </w:t>
      </w:r>
    </w:p>
    <w:p w14:paraId="119267CE" w14:textId="318E0953" w:rsidR="00365829" w:rsidRPr="001307F8" w:rsidRDefault="0083364D" w:rsidP="00287DEF">
      <w:pPr>
        <w:pStyle w:val="StyleTitleTimesNewRomanJustified"/>
        <w:rPr>
          <w:rFonts w:ascii="Arial" w:hAnsi="Arial" w:cs="Arial"/>
          <w:sz w:val="20"/>
        </w:rPr>
      </w:pPr>
      <w:r w:rsidRPr="001307F8">
        <w:rPr>
          <w:rFonts w:ascii="Arial" w:hAnsi="Arial" w:cs="Arial"/>
          <w:sz w:val="20"/>
        </w:rPr>
        <w:t xml:space="preserve"> </w:t>
      </w:r>
      <w:bookmarkStart w:id="39" w:name="_Toc341106394"/>
      <w:bookmarkStart w:id="40" w:name="_Toc345410725"/>
      <w:bookmarkStart w:id="41" w:name="_Toc368586608"/>
      <w:bookmarkStart w:id="42" w:name="_Toc371582158"/>
      <w:bookmarkStart w:id="43" w:name="_Toc372537880"/>
      <w:bookmarkStart w:id="44" w:name="_Toc372560987"/>
      <w:r w:rsidR="00AD3973" w:rsidRPr="001307F8">
        <w:rPr>
          <w:rFonts w:ascii="Arial" w:hAnsi="Arial" w:cs="Arial"/>
          <w:sz w:val="20"/>
        </w:rPr>
        <w:t>Table 6</w:t>
      </w:r>
      <w:r w:rsidRPr="001307F8">
        <w:rPr>
          <w:rFonts w:ascii="Arial" w:hAnsi="Arial" w:cs="Arial"/>
          <w:sz w:val="20"/>
        </w:rPr>
        <w:t>. Mean seed set of crosses made between sorghum crop and weed accessions</w:t>
      </w:r>
      <w:bookmarkEnd w:id="39"/>
      <w:bookmarkEnd w:id="40"/>
      <w:bookmarkEnd w:id="41"/>
      <w:bookmarkEnd w:id="42"/>
      <w:bookmarkEnd w:id="43"/>
      <w:bookmarkEnd w:id="44"/>
      <w:r w:rsidRPr="001307F8">
        <w:rPr>
          <w:rFonts w:ascii="Arial" w:hAnsi="Arial" w:cs="Arial"/>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428"/>
        <w:gridCol w:w="1560"/>
        <w:gridCol w:w="1560"/>
        <w:gridCol w:w="1560"/>
      </w:tblGrid>
      <w:tr w:rsidR="00365829" w:rsidRPr="001307F8" w14:paraId="6D6139CE" w14:textId="77777777">
        <w:tc>
          <w:tcPr>
            <w:tcW w:w="4428" w:type="dxa"/>
            <w:tcBorders>
              <w:top w:val="single" w:sz="4" w:space="0" w:color="auto"/>
              <w:bottom w:val="single" w:sz="4" w:space="0" w:color="auto"/>
            </w:tcBorders>
          </w:tcPr>
          <w:p w14:paraId="38A51298" w14:textId="77777777" w:rsidR="00365829" w:rsidRPr="001307F8" w:rsidRDefault="0083364D" w:rsidP="0012242E">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Cross</w:t>
            </w:r>
          </w:p>
        </w:tc>
        <w:tc>
          <w:tcPr>
            <w:tcW w:w="1560" w:type="dxa"/>
            <w:tcBorders>
              <w:top w:val="single" w:sz="4" w:space="0" w:color="auto"/>
              <w:bottom w:val="single" w:sz="4" w:space="0" w:color="auto"/>
            </w:tcBorders>
          </w:tcPr>
          <w:p w14:paraId="2FC71302" w14:textId="77777777" w:rsidR="00365829" w:rsidRPr="001307F8" w:rsidRDefault="0083364D" w:rsidP="0012242E">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Mean % seed set</w:t>
            </w:r>
          </w:p>
        </w:tc>
        <w:tc>
          <w:tcPr>
            <w:tcW w:w="1560" w:type="dxa"/>
            <w:tcBorders>
              <w:top w:val="single" w:sz="4" w:space="0" w:color="auto"/>
              <w:bottom w:val="single" w:sz="4" w:space="0" w:color="auto"/>
            </w:tcBorders>
          </w:tcPr>
          <w:p w14:paraId="0330F9A4" w14:textId="77777777" w:rsidR="00365829" w:rsidRPr="001307F8" w:rsidRDefault="0083364D" w:rsidP="0012242E">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No. of panicles</w:t>
            </w:r>
          </w:p>
        </w:tc>
        <w:tc>
          <w:tcPr>
            <w:tcW w:w="1560" w:type="dxa"/>
            <w:tcBorders>
              <w:top w:val="single" w:sz="4" w:space="0" w:color="auto"/>
              <w:bottom w:val="single" w:sz="4" w:space="0" w:color="auto"/>
            </w:tcBorders>
          </w:tcPr>
          <w:p w14:paraId="08E5A7C1" w14:textId="77777777" w:rsidR="00365829" w:rsidRPr="001307F8" w:rsidRDefault="0083364D" w:rsidP="0012242E">
            <w:pPr>
              <w:keepLines/>
              <w:autoSpaceDE w:val="0"/>
              <w:autoSpaceDN w:val="0"/>
              <w:adjustRightInd w:val="0"/>
              <w:rPr>
                <w:rFonts w:ascii="Arial" w:hAnsi="Arial" w:cs="Arial"/>
                <w:color w:val="000000"/>
                <w:sz w:val="20"/>
                <w:szCs w:val="20"/>
              </w:rPr>
            </w:pPr>
            <w:proofErr w:type="spellStart"/>
            <w:r w:rsidRPr="001307F8">
              <w:rPr>
                <w:rFonts w:ascii="Arial" w:hAnsi="Arial" w:cs="Arial"/>
                <w:color w:val="000000"/>
                <w:sz w:val="20"/>
                <w:szCs w:val="20"/>
              </w:rPr>
              <w:t>S.e.d</w:t>
            </w:r>
            <w:proofErr w:type="spellEnd"/>
          </w:p>
        </w:tc>
      </w:tr>
      <w:tr w:rsidR="00365829" w:rsidRPr="001307F8" w14:paraId="677A393D" w14:textId="77777777">
        <w:tc>
          <w:tcPr>
            <w:tcW w:w="4428" w:type="dxa"/>
            <w:tcBorders>
              <w:top w:val="single" w:sz="4" w:space="0" w:color="auto"/>
            </w:tcBorders>
          </w:tcPr>
          <w:p w14:paraId="45F3887D" w14:textId="77777777" w:rsidR="00365829" w:rsidRPr="001307F8" w:rsidRDefault="0083364D" w:rsidP="0012242E">
            <w:pPr>
              <w:keepLines/>
              <w:autoSpaceDE w:val="0"/>
              <w:autoSpaceDN w:val="0"/>
              <w:adjustRightInd w:val="0"/>
              <w:rPr>
                <w:rFonts w:ascii="Arial" w:hAnsi="Arial" w:cs="Arial"/>
                <w:i/>
                <w:iCs/>
                <w:color w:val="000000"/>
                <w:sz w:val="20"/>
                <w:szCs w:val="20"/>
              </w:rPr>
            </w:pPr>
            <w:r w:rsidRPr="001307F8">
              <w:rPr>
                <w:rFonts w:ascii="Arial" w:hAnsi="Arial" w:cs="Arial"/>
                <w:i/>
                <w:iCs/>
                <w:color w:val="000000"/>
                <w:sz w:val="20"/>
                <w:szCs w:val="20"/>
              </w:rPr>
              <w:t>S. bicolor</w:t>
            </w:r>
            <w:r w:rsidR="00F87914" w:rsidRPr="001307F8">
              <w:rPr>
                <w:rFonts w:ascii="Arial" w:hAnsi="Arial" w:cs="Arial"/>
                <w:i/>
                <w:iCs/>
                <w:caps/>
                <w:color w:val="000000"/>
                <w:sz w:val="20"/>
                <w:szCs w:val="20"/>
              </w:rPr>
              <w:t xml:space="preserve"> x </w:t>
            </w:r>
            <w:r w:rsidRPr="001307F8">
              <w:rPr>
                <w:rFonts w:ascii="Arial" w:hAnsi="Arial" w:cs="Arial"/>
                <w:i/>
                <w:iCs/>
                <w:color w:val="000000"/>
                <w:sz w:val="20"/>
                <w:szCs w:val="20"/>
              </w:rPr>
              <w:t xml:space="preserve">S. </w:t>
            </w:r>
            <w:proofErr w:type="spellStart"/>
            <w:r w:rsidRPr="001307F8">
              <w:rPr>
                <w:rFonts w:ascii="Arial" w:hAnsi="Arial" w:cs="Arial"/>
                <w:i/>
                <w:iCs/>
                <w:color w:val="000000"/>
                <w:sz w:val="20"/>
                <w:szCs w:val="20"/>
              </w:rPr>
              <w:t>halepense</w:t>
            </w:r>
            <w:proofErr w:type="spellEnd"/>
          </w:p>
        </w:tc>
        <w:tc>
          <w:tcPr>
            <w:tcW w:w="1560" w:type="dxa"/>
            <w:tcBorders>
              <w:top w:val="single" w:sz="4" w:space="0" w:color="auto"/>
            </w:tcBorders>
          </w:tcPr>
          <w:p w14:paraId="2AC80D49" w14:textId="77777777" w:rsidR="00365829" w:rsidRPr="001307F8" w:rsidRDefault="0083364D" w:rsidP="0012242E">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65.73</w:t>
            </w:r>
          </w:p>
        </w:tc>
        <w:tc>
          <w:tcPr>
            <w:tcW w:w="1560" w:type="dxa"/>
            <w:tcBorders>
              <w:top w:val="single" w:sz="4" w:space="0" w:color="auto"/>
            </w:tcBorders>
          </w:tcPr>
          <w:p w14:paraId="57B2763F" w14:textId="77777777" w:rsidR="00365829" w:rsidRPr="001307F8" w:rsidRDefault="0083364D" w:rsidP="0012242E">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5</w:t>
            </w:r>
          </w:p>
        </w:tc>
        <w:tc>
          <w:tcPr>
            <w:tcW w:w="1560" w:type="dxa"/>
            <w:tcBorders>
              <w:top w:val="single" w:sz="4" w:space="0" w:color="auto"/>
            </w:tcBorders>
          </w:tcPr>
          <w:p w14:paraId="746F28B9" w14:textId="77777777" w:rsidR="00365829" w:rsidRPr="001307F8" w:rsidRDefault="0083364D" w:rsidP="0012242E">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11.90</w:t>
            </w:r>
          </w:p>
        </w:tc>
      </w:tr>
      <w:tr w:rsidR="00365829" w:rsidRPr="001307F8" w14:paraId="49A8D126" w14:textId="77777777">
        <w:tc>
          <w:tcPr>
            <w:tcW w:w="4428" w:type="dxa"/>
          </w:tcPr>
          <w:p w14:paraId="56F2D910" w14:textId="77777777" w:rsidR="00365829" w:rsidRPr="001307F8" w:rsidRDefault="0083364D" w:rsidP="0012242E">
            <w:pPr>
              <w:keepLines/>
              <w:autoSpaceDE w:val="0"/>
              <w:autoSpaceDN w:val="0"/>
              <w:adjustRightInd w:val="0"/>
              <w:rPr>
                <w:rFonts w:ascii="Arial" w:hAnsi="Arial" w:cs="Arial"/>
                <w:i/>
                <w:iCs/>
                <w:color w:val="000000"/>
                <w:sz w:val="20"/>
                <w:szCs w:val="20"/>
                <w:lang w:val="es-ES_tradnl"/>
              </w:rPr>
            </w:pPr>
            <w:r w:rsidRPr="001307F8">
              <w:rPr>
                <w:rFonts w:ascii="Arial" w:hAnsi="Arial" w:cs="Arial"/>
                <w:i/>
                <w:iCs/>
                <w:color w:val="000000"/>
                <w:sz w:val="20"/>
                <w:szCs w:val="20"/>
                <w:lang w:val="es-ES_tradnl"/>
              </w:rPr>
              <w:t>S. bicolor</w:t>
            </w:r>
            <w:r w:rsidR="00F87914" w:rsidRPr="001307F8">
              <w:rPr>
                <w:rFonts w:ascii="Arial" w:hAnsi="Arial" w:cs="Arial"/>
                <w:i/>
                <w:iCs/>
                <w:caps/>
                <w:color w:val="000000"/>
                <w:sz w:val="20"/>
                <w:szCs w:val="20"/>
                <w:lang w:val="es-ES_tradnl"/>
              </w:rPr>
              <w:t xml:space="preserve"> x </w:t>
            </w:r>
            <w:r w:rsidRPr="001307F8">
              <w:rPr>
                <w:rFonts w:ascii="Arial" w:hAnsi="Arial" w:cs="Arial"/>
                <w:i/>
                <w:iCs/>
                <w:color w:val="000000"/>
                <w:sz w:val="20"/>
                <w:szCs w:val="20"/>
                <w:lang w:val="es-ES_tradnl"/>
              </w:rPr>
              <w:t xml:space="preserve">S. </w:t>
            </w:r>
            <w:proofErr w:type="spellStart"/>
            <w:r w:rsidR="00BF659B" w:rsidRPr="001307F8">
              <w:rPr>
                <w:rFonts w:ascii="Arial" w:hAnsi="Arial" w:cs="Arial"/>
                <w:i/>
                <w:iCs/>
                <w:color w:val="000000"/>
                <w:sz w:val="20"/>
                <w:szCs w:val="20"/>
                <w:lang w:val="es-ES_tradnl"/>
              </w:rPr>
              <w:t>verticilliflorum</w:t>
            </w:r>
            <w:proofErr w:type="spellEnd"/>
            <w:r w:rsidRPr="001307F8">
              <w:rPr>
                <w:rFonts w:ascii="Arial" w:hAnsi="Arial" w:cs="Arial"/>
                <w:i/>
                <w:iCs/>
                <w:color w:val="000000"/>
                <w:sz w:val="20"/>
                <w:szCs w:val="20"/>
                <w:lang w:val="es-ES_tradnl"/>
              </w:rPr>
              <w:t xml:space="preserve"> (2)</w:t>
            </w:r>
          </w:p>
        </w:tc>
        <w:tc>
          <w:tcPr>
            <w:tcW w:w="1560" w:type="dxa"/>
          </w:tcPr>
          <w:p w14:paraId="3D7E16FA" w14:textId="77777777" w:rsidR="00365829" w:rsidRPr="001307F8" w:rsidRDefault="0083364D" w:rsidP="0012242E">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49.26</w:t>
            </w:r>
          </w:p>
        </w:tc>
        <w:tc>
          <w:tcPr>
            <w:tcW w:w="1560" w:type="dxa"/>
          </w:tcPr>
          <w:p w14:paraId="29443855" w14:textId="77777777" w:rsidR="00365829" w:rsidRPr="001307F8" w:rsidRDefault="0083364D" w:rsidP="0012242E">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6</w:t>
            </w:r>
          </w:p>
        </w:tc>
        <w:tc>
          <w:tcPr>
            <w:tcW w:w="1560" w:type="dxa"/>
          </w:tcPr>
          <w:p w14:paraId="3931E19B" w14:textId="77777777" w:rsidR="00365829" w:rsidRPr="001307F8" w:rsidRDefault="0083364D" w:rsidP="0012242E">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10.86</w:t>
            </w:r>
          </w:p>
        </w:tc>
      </w:tr>
      <w:tr w:rsidR="00365829" w:rsidRPr="001307F8" w14:paraId="4457E713" w14:textId="77777777">
        <w:tc>
          <w:tcPr>
            <w:tcW w:w="4428" w:type="dxa"/>
          </w:tcPr>
          <w:p w14:paraId="6C6C7079" w14:textId="77777777" w:rsidR="00365829" w:rsidRPr="001307F8" w:rsidRDefault="0083364D" w:rsidP="0012242E">
            <w:pPr>
              <w:keepLines/>
              <w:autoSpaceDE w:val="0"/>
              <w:autoSpaceDN w:val="0"/>
              <w:adjustRightInd w:val="0"/>
              <w:rPr>
                <w:rFonts w:ascii="Arial" w:hAnsi="Arial" w:cs="Arial"/>
                <w:i/>
                <w:iCs/>
                <w:color w:val="000000"/>
                <w:sz w:val="20"/>
                <w:szCs w:val="20"/>
                <w:lang w:val="es-ES_tradnl"/>
              </w:rPr>
            </w:pPr>
            <w:r w:rsidRPr="001307F8">
              <w:rPr>
                <w:rFonts w:ascii="Arial" w:hAnsi="Arial" w:cs="Arial"/>
                <w:i/>
                <w:iCs/>
                <w:color w:val="000000"/>
                <w:sz w:val="20"/>
                <w:szCs w:val="20"/>
                <w:lang w:val="es-ES_tradnl"/>
              </w:rPr>
              <w:t>S. bicolor</w:t>
            </w:r>
            <w:r w:rsidR="00F87914" w:rsidRPr="001307F8">
              <w:rPr>
                <w:rFonts w:ascii="Arial" w:hAnsi="Arial" w:cs="Arial"/>
                <w:i/>
                <w:iCs/>
                <w:caps/>
                <w:color w:val="000000"/>
                <w:sz w:val="20"/>
                <w:szCs w:val="20"/>
                <w:lang w:val="es-ES_tradnl"/>
              </w:rPr>
              <w:t xml:space="preserve"> x </w:t>
            </w:r>
            <w:r w:rsidRPr="001307F8">
              <w:rPr>
                <w:rFonts w:ascii="Arial" w:hAnsi="Arial" w:cs="Arial"/>
                <w:i/>
                <w:iCs/>
                <w:color w:val="000000"/>
                <w:sz w:val="20"/>
                <w:szCs w:val="20"/>
                <w:lang w:val="es-ES_tradnl"/>
              </w:rPr>
              <w:t xml:space="preserve">S. </w:t>
            </w:r>
            <w:proofErr w:type="spellStart"/>
            <w:r w:rsidRPr="001307F8">
              <w:rPr>
                <w:rFonts w:ascii="Arial" w:hAnsi="Arial" w:cs="Arial"/>
                <w:i/>
                <w:iCs/>
                <w:color w:val="000000"/>
                <w:sz w:val="20"/>
                <w:szCs w:val="20"/>
                <w:lang w:val="es-ES_tradnl"/>
              </w:rPr>
              <w:t>sudanense</w:t>
            </w:r>
            <w:proofErr w:type="spellEnd"/>
            <w:r w:rsidRPr="001307F8">
              <w:rPr>
                <w:rFonts w:ascii="Arial" w:hAnsi="Arial" w:cs="Arial"/>
                <w:i/>
                <w:iCs/>
                <w:color w:val="000000"/>
                <w:sz w:val="20"/>
                <w:szCs w:val="20"/>
                <w:lang w:val="es-ES_tradnl"/>
              </w:rPr>
              <w:t xml:space="preserve"> </w:t>
            </w:r>
          </w:p>
        </w:tc>
        <w:tc>
          <w:tcPr>
            <w:tcW w:w="1560" w:type="dxa"/>
          </w:tcPr>
          <w:p w14:paraId="1723D1B6" w14:textId="77777777" w:rsidR="00365829" w:rsidRPr="001307F8" w:rsidRDefault="0083364D" w:rsidP="0012242E">
            <w:pPr>
              <w:keepLines/>
              <w:autoSpaceDE w:val="0"/>
              <w:autoSpaceDN w:val="0"/>
              <w:adjustRightInd w:val="0"/>
              <w:rPr>
                <w:rFonts w:ascii="Arial" w:hAnsi="Arial" w:cs="Arial"/>
                <w:color w:val="000000"/>
                <w:sz w:val="20"/>
                <w:szCs w:val="20"/>
                <w:lang w:val="es-ES_tradnl"/>
              </w:rPr>
            </w:pPr>
            <w:r w:rsidRPr="001307F8">
              <w:rPr>
                <w:rFonts w:ascii="Arial" w:hAnsi="Arial" w:cs="Arial"/>
                <w:color w:val="000000"/>
                <w:sz w:val="20"/>
                <w:szCs w:val="20"/>
                <w:lang w:val="es-ES_tradnl"/>
              </w:rPr>
              <w:t>19.93</w:t>
            </w:r>
          </w:p>
        </w:tc>
        <w:tc>
          <w:tcPr>
            <w:tcW w:w="1560" w:type="dxa"/>
          </w:tcPr>
          <w:p w14:paraId="5431016B" w14:textId="77777777" w:rsidR="00365829" w:rsidRPr="001307F8" w:rsidRDefault="0083364D" w:rsidP="0012242E">
            <w:pPr>
              <w:keepLines/>
              <w:autoSpaceDE w:val="0"/>
              <w:autoSpaceDN w:val="0"/>
              <w:adjustRightInd w:val="0"/>
              <w:rPr>
                <w:rFonts w:ascii="Arial" w:hAnsi="Arial" w:cs="Arial"/>
                <w:color w:val="000000"/>
                <w:sz w:val="20"/>
                <w:szCs w:val="20"/>
                <w:lang w:val="es-ES_tradnl"/>
              </w:rPr>
            </w:pPr>
            <w:r w:rsidRPr="001307F8">
              <w:rPr>
                <w:rFonts w:ascii="Arial" w:hAnsi="Arial" w:cs="Arial"/>
                <w:color w:val="000000"/>
                <w:sz w:val="20"/>
                <w:szCs w:val="20"/>
                <w:lang w:val="es-ES_tradnl"/>
              </w:rPr>
              <w:t>4</w:t>
            </w:r>
          </w:p>
        </w:tc>
        <w:tc>
          <w:tcPr>
            <w:tcW w:w="1560" w:type="dxa"/>
          </w:tcPr>
          <w:p w14:paraId="77103897" w14:textId="77777777" w:rsidR="00365829" w:rsidRPr="001307F8" w:rsidRDefault="0083364D" w:rsidP="0012242E">
            <w:pPr>
              <w:keepLines/>
              <w:autoSpaceDE w:val="0"/>
              <w:autoSpaceDN w:val="0"/>
              <w:adjustRightInd w:val="0"/>
              <w:rPr>
                <w:rFonts w:ascii="Arial" w:hAnsi="Arial" w:cs="Arial"/>
                <w:color w:val="000000"/>
                <w:sz w:val="20"/>
                <w:szCs w:val="20"/>
                <w:lang w:val="es-ES_tradnl"/>
              </w:rPr>
            </w:pPr>
            <w:r w:rsidRPr="001307F8">
              <w:rPr>
                <w:rFonts w:ascii="Arial" w:hAnsi="Arial" w:cs="Arial"/>
                <w:color w:val="000000"/>
                <w:sz w:val="20"/>
                <w:szCs w:val="20"/>
                <w:lang w:val="es-ES_tradnl"/>
              </w:rPr>
              <w:t>13.31</w:t>
            </w:r>
          </w:p>
        </w:tc>
      </w:tr>
      <w:tr w:rsidR="00365829" w:rsidRPr="001307F8" w14:paraId="58357D7F" w14:textId="77777777">
        <w:tc>
          <w:tcPr>
            <w:tcW w:w="4428" w:type="dxa"/>
          </w:tcPr>
          <w:p w14:paraId="7B48A53B" w14:textId="77777777" w:rsidR="00365829" w:rsidRPr="001307F8" w:rsidRDefault="0083364D" w:rsidP="0012242E">
            <w:pPr>
              <w:keepLines/>
              <w:autoSpaceDE w:val="0"/>
              <w:autoSpaceDN w:val="0"/>
              <w:adjustRightInd w:val="0"/>
              <w:rPr>
                <w:rFonts w:ascii="Arial" w:hAnsi="Arial" w:cs="Arial"/>
                <w:i/>
                <w:iCs/>
                <w:color w:val="000000"/>
                <w:sz w:val="20"/>
                <w:szCs w:val="20"/>
                <w:lang w:val="es-ES_tradnl"/>
              </w:rPr>
            </w:pPr>
            <w:r w:rsidRPr="001307F8">
              <w:rPr>
                <w:rFonts w:ascii="Arial" w:hAnsi="Arial" w:cs="Arial"/>
                <w:i/>
                <w:iCs/>
                <w:color w:val="000000"/>
                <w:sz w:val="20"/>
                <w:szCs w:val="20"/>
                <w:lang w:val="es-ES_tradnl"/>
              </w:rPr>
              <w:t>S. bicolor</w:t>
            </w:r>
            <w:r w:rsidR="00F87914" w:rsidRPr="001307F8">
              <w:rPr>
                <w:rFonts w:ascii="Arial" w:hAnsi="Arial" w:cs="Arial"/>
                <w:i/>
                <w:iCs/>
                <w:caps/>
                <w:color w:val="000000"/>
                <w:sz w:val="20"/>
                <w:szCs w:val="20"/>
                <w:lang w:val="es-ES_tradnl"/>
              </w:rPr>
              <w:t xml:space="preserve"> x </w:t>
            </w:r>
            <w:proofErr w:type="spellStart"/>
            <w:r w:rsidRPr="001307F8">
              <w:rPr>
                <w:rFonts w:ascii="Arial" w:hAnsi="Arial" w:cs="Arial"/>
                <w:i/>
                <w:iCs/>
                <w:color w:val="000000"/>
                <w:sz w:val="20"/>
                <w:szCs w:val="20"/>
                <w:lang w:val="es-ES_tradnl"/>
              </w:rPr>
              <w:t>S.</w:t>
            </w:r>
            <w:r w:rsidR="00BF659B" w:rsidRPr="001307F8">
              <w:rPr>
                <w:rFonts w:ascii="Arial" w:hAnsi="Arial" w:cs="Arial"/>
                <w:i/>
                <w:iCs/>
                <w:color w:val="000000"/>
                <w:sz w:val="20"/>
                <w:szCs w:val="20"/>
                <w:lang w:val="es-ES_tradnl"/>
              </w:rPr>
              <w:t>verticilliflorum</w:t>
            </w:r>
            <w:proofErr w:type="spellEnd"/>
          </w:p>
        </w:tc>
        <w:tc>
          <w:tcPr>
            <w:tcW w:w="1560" w:type="dxa"/>
          </w:tcPr>
          <w:p w14:paraId="2CF7C6C4" w14:textId="77777777" w:rsidR="00365829" w:rsidRPr="001307F8" w:rsidRDefault="0083364D" w:rsidP="0012242E">
            <w:pPr>
              <w:keepLines/>
              <w:autoSpaceDE w:val="0"/>
              <w:autoSpaceDN w:val="0"/>
              <w:adjustRightInd w:val="0"/>
              <w:rPr>
                <w:rFonts w:ascii="Arial" w:hAnsi="Arial" w:cs="Arial"/>
                <w:color w:val="000000"/>
                <w:sz w:val="20"/>
                <w:szCs w:val="20"/>
                <w:lang w:val="es-ES_tradnl"/>
              </w:rPr>
            </w:pPr>
            <w:r w:rsidRPr="001307F8">
              <w:rPr>
                <w:rFonts w:ascii="Arial" w:hAnsi="Arial" w:cs="Arial"/>
                <w:color w:val="000000"/>
                <w:sz w:val="20"/>
                <w:szCs w:val="20"/>
                <w:lang w:val="es-ES_tradnl"/>
              </w:rPr>
              <w:t>41.67</w:t>
            </w:r>
          </w:p>
        </w:tc>
        <w:tc>
          <w:tcPr>
            <w:tcW w:w="1560" w:type="dxa"/>
          </w:tcPr>
          <w:p w14:paraId="38910A45" w14:textId="77777777" w:rsidR="00365829" w:rsidRPr="001307F8" w:rsidRDefault="0083364D" w:rsidP="0012242E">
            <w:pPr>
              <w:keepLines/>
              <w:autoSpaceDE w:val="0"/>
              <w:autoSpaceDN w:val="0"/>
              <w:adjustRightInd w:val="0"/>
              <w:rPr>
                <w:rFonts w:ascii="Arial" w:hAnsi="Arial" w:cs="Arial"/>
                <w:color w:val="000000"/>
                <w:sz w:val="20"/>
                <w:szCs w:val="20"/>
                <w:lang w:val="es-ES_tradnl"/>
              </w:rPr>
            </w:pPr>
            <w:r w:rsidRPr="001307F8">
              <w:rPr>
                <w:rFonts w:ascii="Arial" w:hAnsi="Arial" w:cs="Arial"/>
                <w:color w:val="000000"/>
                <w:sz w:val="20"/>
                <w:szCs w:val="20"/>
                <w:lang w:val="es-ES_tradnl"/>
              </w:rPr>
              <w:t>1</w:t>
            </w:r>
          </w:p>
        </w:tc>
        <w:tc>
          <w:tcPr>
            <w:tcW w:w="1560" w:type="dxa"/>
          </w:tcPr>
          <w:p w14:paraId="2F43D455" w14:textId="77777777" w:rsidR="00365829" w:rsidRPr="001307F8" w:rsidRDefault="0083364D" w:rsidP="0012242E">
            <w:pPr>
              <w:keepLines/>
              <w:autoSpaceDE w:val="0"/>
              <w:autoSpaceDN w:val="0"/>
              <w:adjustRightInd w:val="0"/>
              <w:rPr>
                <w:rFonts w:ascii="Arial" w:hAnsi="Arial" w:cs="Arial"/>
                <w:color w:val="000000"/>
                <w:sz w:val="20"/>
                <w:szCs w:val="20"/>
                <w:lang w:val="es-ES_tradnl"/>
              </w:rPr>
            </w:pPr>
            <w:r w:rsidRPr="001307F8">
              <w:rPr>
                <w:rFonts w:ascii="Arial" w:hAnsi="Arial" w:cs="Arial"/>
                <w:color w:val="000000"/>
                <w:sz w:val="20"/>
                <w:szCs w:val="20"/>
                <w:lang w:val="es-ES_tradnl"/>
              </w:rPr>
              <w:t>26.61</w:t>
            </w:r>
          </w:p>
        </w:tc>
      </w:tr>
      <w:tr w:rsidR="00365829" w:rsidRPr="001307F8" w14:paraId="79E163D5" w14:textId="77777777">
        <w:tc>
          <w:tcPr>
            <w:tcW w:w="4428" w:type="dxa"/>
          </w:tcPr>
          <w:p w14:paraId="171C48F5" w14:textId="77777777" w:rsidR="00365829" w:rsidRPr="001307F8" w:rsidRDefault="0083364D" w:rsidP="0012242E">
            <w:pPr>
              <w:keepLines/>
              <w:autoSpaceDE w:val="0"/>
              <w:autoSpaceDN w:val="0"/>
              <w:adjustRightInd w:val="0"/>
              <w:rPr>
                <w:rFonts w:ascii="Arial" w:hAnsi="Arial" w:cs="Arial"/>
                <w:i/>
                <w:iCs/>
                <w:color w:val="000000"/>
                <w:sz w:val="20"/>
                <w:szCs w:val="20"/>
                <w:lang w:val="es-ES_tradnl"/>
              </w:rPr>
            </w:pPr>
            <w:r w:rsidRPr="001307F8">
              <w:rPr>
                <w:rFonts w:ascii="Arial" w:hAnsi="Arial" w:cs="Arial"/>
                <w:i/>
                <w:iCs/>
                <w:color w:val="000000"/>
                <w:sz w:val="20"/>
                <w:szCs w:val="20"/>
                <w:lang w:val="es-ES_tradnl"/>
              </w:rPr>
              <w:t xml:space="preserve">S. </w:t>
            </w:r>
            <w:proofErr w:type="spellStart"/>
            <w:r w:rsidRPr="001307F8">
              <w:rPr>
                <w:rFonts w:ascii="Arial" w:hAnsi="Arial" w:cs="Arial"/>
                <w:i/>
                <w:iCs/>
                <w:color w:val="000000"/>
                <w:sz w:val="20"/>
                <w:szCs w:val="20"/>
                <w:lang w:val="es-ES_tradnl"/>
              </w:rPr>
              <w:t>sudanense</w:t>
            </w:r>
            <w:proofErr w:type="spellEnd"/>
            <w:r w:rsidRPr="001307F8">
              <w:rPr>
                <w:rFonts w:ascii="Arial" w:hAnsi="Arial" w:cs="Arial"/>
                <w:i/>
                <w:iCs/>
                <w:color w:val="000000"/>
                <w:sz w:val="20"/>
                <w:szCs w:val="20"/>
                <w:lang w:val="es-ES_tradnl"/>
              </w:rPr>
              <w:t xml:space="preserve"> </w:t>
            </w:r>
            <w:r w:rsidR="00F87914" w:rsidRPr="001307F8">
              <w:rPr>
                <w:rFonts w:ascii="Arial" w:hAnsi="Arial" w:cs="Arial"/>
                <w:i/>
                <w:iCs/>
                <w:caps/>
                <w:color w:val="000000"/>
                <w:sz w:val="20"/>
                <w:szCs w:val="20"/>
                <w:lang w:val="es-ES_tradnl"/>
              </w:rPr>
              <w:t xml:space="preserve"> x </w:t>
            </w:r>
            <w:r w:rsidRPr="001307F8">
              <w:rPr>
                <w:rFonts w:ascii="Arial" w:hAnsi="Arial" w:cs="Arial"/>
                <w:i/>
                <w:iCs/>
                <w:color w:val="000000"/>
                <w:sz w:val="20"/>
                <w:szCs w:val="20"/>
                <w:lang w:val="es-ES_tradnl"/>
              </w:rPr>
              <w:t>S. bicolor</w:t>
            </w:r>
          </w:p>
        </w:tc>
        <w:tc>
          <w:tcPr>
            <w:tcW w:w="1560" w:type="dxa"/>
          </w:tcPr>
          <w:p w14:paraId="33278DFC" w14:textId="77777777" w:rsidR="00365829" w:rsidRPr="001307F8" w:rsidRDefault="0083364D" w:rsidP="0012242E">
            <w:pPr>
              <w:keepLines/>
              <w:autoSpaceDE w:val="0"/>
              <w:autoSpaceDN w:val="0"/>
              <w:adjustRightInd w:val="0"/>
              <w:rPr>
                <w:rFonts w:ascii="Arial" w:hAnsi="Arial" w:cs="Arial"/>
                <w:color w:val="000000"/>
                <w:sz w:val="20"/>
                <w:szCs w:val="20"/>
                <w:lang w:val="es-ES_tradnl"/>
              </w:rPr>
            </w:pPr>
            <w:r w:rsidRPr="001307F8">
              <w:rPr>
                <w:rFonts w:ascii="Arial" w:hAnsi="Arial" w:cs="Arial"/>
                <w:color w:val="000000"/>
                <w:sz w:val="20"/>
                <w:szCs w:val="20"/>
                <w:lang w:val="es-ES_tradnl"/>
              </w:rPr>
              <w:t>45.24</w:t>
            </w:r>
          </w:p>
        </w:tc>
        <w:tc>
          <w:tcPr>
            <w:tcW w:w="1560" w:type="dxa"/>
          </w:tcPr>
          <w:p w14:paraId="0F7ED21E" w14:textId="77777777" w:rsidR="00365829" w:rsidRPr="001307F8" w:rsidRDefault="0083364D" w:rsidP="0012242E">
            <w:pPr>
              <w:keepLines/>
              <w:autoSpaceDE w:val="0"/>
              <w:autoSpaceDN w:val="0"/>
              <w:adjustRightInd w:val="0"/>
              <w:rPr>
                <w:rFonts w:ascii="Arial" w:hAnsi="Arial" w:cs="Arial"/>
                <w:color w:val="000000"/>
                <w:sz w:val="20"/>
                <w:szCs w:val="20"/>
                <w:lang w:val="es-ES_tradnl"/>
              </w:rPr>
            </w:pPr>
            <w:r w:rsidRPr="001307F8">
              <w:rPr>
                <w:rFonts w:ascii="Arial" w:hAnsi="Arial" w:cs="Arial"/>
                <w:color w:val="000000"/>
                <w:sz w:val="20"/>
                <w:szCs w:val="20"/>
                <w:lang w:val="es-ES_tradnl"/>
              </w:rPr>
              <w:t>22</w:t>
            </w:r>
          </w:p>
        </w:tc>
        <w:tc>
          <w:tcPr>
            <w:tcW w:w="1560" w:type="dxa"/>
          </w:tcPr>
          <w:p w14:paraId="0F4F8D03" w14:textId="77777777" w:rsidR="00365829" w:rsidRPr="001307F8" w:rsidRDefault="0083364D" w:rsidP="0012242E">
            <w:pPr>
              <w:keepLines/>
              <w:autoSpaceDE w:val="0"/>
              <w:autoSpaceDN w:val="0"/>
              <w:adjustRightInd w:val="0"/>
              <w:rPr>
                <w:rFonts w:ascii="Arial" w:hAnsi="Arial" w:cs="Arial"/>
                <w:color w:val="000000"/>
                <w:sz w:val="20"/>
                <w:szCs w:val="20"/>
                <w:lang w:val="es-ES_tradnl"/>
              </w:rPr>
            </w:pPr>
            <w:r w:rsidRPr="001307F8">
              <w:rPr>
                <w:rFonts w:ascii="Arial" w:hAnsi="Arial" w:cs="Arial"/>
                <w:color w:val="000000"/>
                <w:sz w:val="20"/>
                <w:szCs w:val="20"/>
                <w:lang w:val="es-ES_tradnl"/>
              </w:rPr>
              <w:t>5.67</w:t>
            </w:r>
          </w:p>
        </w:tc>
      </w:tr>
      <w:tr w:rsidR="00365829" w:rsidRPr="001307F8" w14:paraId="1CCF201E" w14:textId="77777777">
        <w:tc>
          <w:tcPr>
            <w:tcW w:w="4428" w:type="dxa"/>
          </w:tcPr>
          <w:p w14:paraId="56BFE7FA" w14:textId="77777777" w:rsidR="00365829" w:rsidRPr="001307F8" w:rsidRDefault="0083364D" w:rsidP="0012242E">
            <w:pPr>
              <w:keepLines/>
              <w:autoSpaceDE w:val="0"/>
              <w:autoSpaceDN w:val="0"/>
              <w:adjustRightInd w:val="0"/>
              <w:rPr>
                <w:rFonts w:ascii="Arial" w:hAnsi="Arial" w:cs="Arial"/>
                <w:i/>
                <w:iCs/>
                <w:color w:val="000000"/>
                <w:sz w:val="20"/>
                <w:szCs w:val="20"/>
                <w:lang w:val="es-ES_tradnl"/>
              </w:rPr>
            </w:pPr>
            <w:r w:rsidRPr="001307F8">
              <w:rPr>
                <w:rFonts w:ascii="Arial" w:hAnsi="Arial" w:cs="Arial"/>
                <w:i/>
                <w:iCs/>
                <w:color w:val="000000"/>
                <w:sz w:val="20"/>
                <w:szCs w:val="20"/>
                <w:lang w:val="es-ES_tradnl"/>
              </w:rPr>
              <w:t xml:space="preserve">S. </w:t>
            </w:r>
            <w:proofErr w:type="spellStart"/>
            <w:r w:rsidRPr="001307F8">
              <w:rPr>
                <w:rFonts w:ascii="Arial" w:hAnsi="Arial" w:cs="Arial"/>
                <w:i/>
                <w:iCs/>
                <w:color w:val="000000"/>
                <w:sz w:val="20"/>
                <w:szCs w:val="20"/>
                <w:lang w:val="es-ES_tradnl"/>
              </w:rPr>
              <w:t>halepense</w:t>
            </w:r>
            <w:proofErr w:type="spellEnd"/>
            <w:r w:rsidR="00F87914" w:rsidRPr="001307F8">
              <w:rPr>
                <w:rFonts w:ascii="Arial" w:hAnsi="Arial" w:cs="Arial"/>
                <w:i/>
                <w:iCs/>
                <w:caps/>
                <w:color w:val="000000"/>
                <w:sz w:val="20"/>
                <w:szCs w:val="20"/>
                <w:lang w:val="es-ES_tradnl"/>
              </w:rPr>
              <w:t xml:space="preserve"> x </w:t>
            </w:r>
            <w:r w:rsidRPr="001307F8">
              <w:rPr>
                <w:rFonts w:ascii="Arial" w:hAnsi="Arial" w:cs="Arial"/>
                <w:i/>
                <w:iCs/>
                <w:color w:val="000000"/>
                <w:sz w:val="20"/>
                <w:szCs w:val="20"/>
                <w:lang w:val="es-ES_tradnl"/>
              </w:rPr>
              <w:t>S. bicolor</w:t>
            </w:r>
          </w:p>
        </w:tc>
        <w:tc>
          <w:tcPr>
            <w:tcW w:w="1560" w:type="dxa"/>
          </w:tcPr>
          <w:p w14:paraId="1B333691" w14:textId="77777777" w:rsidR="00365829" w:rsidRPr="001307F8" w:rsidRDefault="0083364D" w:rsidP="0012242E">
            <w:pPr>
              <w:keepLines/>
              <w:autoSpaceDE w:val="0"/>
              <w:autoSpaceDN w:val="0"/>
              <w:adjustRightInd w:val="0"/>
              <w:rPr>
                <w:rFonts w:ascii="Arial" w:hAnsi="Arial" w:cs="Arial"/>
                <w:color w:val="000000"/>
                <w:sz w:val="20"/>
                <w:szCs w:val="20"/>
                <w:lang w:val="es-ES_tradnl"/>
              </w:rPr>
            </w:pPr>
            <w:r w:rsidRPr="001307F8">
              <w:rPr>
                <w:rFonts w:ascii="Arial" w:hAnsi="Arial" w:cs="Arial"/>
                <w:color w:val="000000"/>
                <w:sz w:val="20"/>
                <w:szCs w:val="20"/>
                <w:lang w:val="es-ES_tradnl"/>
              </w:rPr>
              <w:t>63.43</w:t>
            </w:r>
          </w:p>
        </w:tc>
        <w:tc>
          <w:tcPr>
            <w:tcW w:w="1560" w:type="dxa"/>
          </w:tcPr>
          <w:p w14:paraId="16C11CDD" w14:textId="77777777" w:rsidR="00365829" w:rsidRPr="001307F8" w:rsidRDefault="0083364D" w:rsidP="0012242E">
            <w:pPr>
              <w:keepLines/>
              <w:autoSpaceDE w:val="0"/>
              <w:autoSpaceDN w:val="0"/>
              <w:adjustRightInd w:val="0"/>
              <w:rPr>
                <w:rFonts w:ascii="Arial" w:hAnsi="Arial" w:cs="Arial"/>
                <w:color w:val="000000"/>
                <w:sz w:val="20"/>
                <w:szCs w:val="20"/>
                <w:lang w:val="es-ES_tradnl"/>
              </w:rPr>
            </w:pPr>
            <w:r w:rsidRPr="001307F8">
              <w:rPr>
                <w:rFonts w:ascii="Arial" w:hAnsi="Arial" w:cs="Arial"/>
                <w:color w:val="000000"/>
                <w:sz w:val="20"/>
                <w:szCs w:val="20"/>
                <w:lang w:val="es-ES_tradnl"/>
              </w:rPr>
              <w:t>5</w:t>
            </w:r>
          </w:p>
        </w:tc>
        <w:tc>
          <w:tcPr>
            <w:tcW w:w="1560" w:type="dxa"/>
          </w:tcPr>
          <w:p w14:paraId="097D0901" w14:textId="77777777" w:rsidR="00365829" w:rsidRPr="001307F8" w:rsidRDefault="0083364D" w:rsidP="0012242E">
            <w:pPr>
              <w:keepLines/>
              <w:autoSpaceDE w:val="0"/>
              <w:autoSpaceDN w:val="0"/>
              <w:adjustRightInd w:val="0"/>
              <w:rPr>
                <w:rFonts w:ascii="Arial" w:hAnsi="Arial" w:cs="Arial"/>
                <w:color w:val="000000"/>
                <w:sz w:val="20"/>
                <w:szCs w:val="20"/>
                <w:lang w:val="es-ES_tradnl"/>
              </w:rPr>
            </w:pPr>
            <w:r w:rsidRPr="001307F8">
              <w:rPr>
                <w:rFonts w:ascii="Arial" w:hAnsi="Arial" w:cs="Arial"/>
                <w:color w:val="000000"/>
                <w:sz w:val="20"/>
                <w:szCs w:val="20"/>
                <w:lang w:val="es-ES_tradnl"/>
              </w:rPr>
              <w:t>11.90</w:t>
            </w:r>
          </w:p>
        </w:tc>
      </w:tr>
      <w:tr w:rsidR="00365829" w:rsidRPr="001307F8" w14:paraId="7FADD774" w14:textId="77777777">
        <w:tc>
          <w:tcPr>
            <w:tcW w:w="4428" w:type="dxa"/>
          </w:tcPr>
          <w:p w14:paraId="510FCD94" w14:textId="77777777" w:rsidR="00365829" w:rsidRPr="001307F8" w:rsidRDefault="0083364D" w:rsidP="0012242E">
            <w:pPr>
              <w:keepLines/>
              <w:autoSpaceDE w:val="0"/>
              <w:autoSpaceDN w:val="0"/>
              <w:adjustRightInd w:val="0"/>
              <w:rPr>
                <w:rFonts w:ascii="Arial" w:hAnsi="Arial" w:cs="Arial"/>
                <w:i/>
                <w:iCs/>
                <w:color w:val="000000"/>
                <w:sz w:val="20"/>
                <w:szCs w:val="20"/>
                <w:lang w:val="es-ES_tradnl"/>
              </w:rPr>
            </w:pPr>
            <w:r w:rsidRPr="001307F8">
              <w:rPr>
                <w:rFonts w:ascii="Arial" w:hAnsi="Arial" w:cs="Arial"/>
                <w:i/>
                <w:iCs/>
                <w:color w:val="000000"/>
                <w:sz w:val="20"/>
                <w:szCs w:val="20"/>
                <w:lang w:val="es-ES_tradnl"/>
              </w:rPr>
              <w:t xml:space="preserve">S. </w:t>
            </w:r>
            <w:proofErr w:type="spellStart"/>
            <w:r w:rsidR="00BF659B" w:rsidRPr="001307F8">
              <w:rPr>
                <w:rFonts w:ascii="Arial" w:hAnsi="Arial" w:cs="Arial"/>
                <w:i/>
                <w:iCs/>
                <w:color w:val="000000"/>
                <w:sz w:val="20"/>
                <w:szCs w:val="20"/>
                <w:lang w:val="es-ES_tradnl"/>
              </w:rPr>
              <w:t>verticilliflorum</w:t>
            </w:r>
            <w:proofErr w:type="spellEnd"/>
            <w:r w:rsidR="00F87914" w:rsidRPr="001307F8">
              <w:rPr>
                <w:rFonts w:ascii="Arial" w:hAnsi="Arial" w:cs="Arial"/>
                <w:i/>
                <w:iCs/>
                <w:caps/>
                <w:color w:val="000000"/>
                <w:sz w:val="20"/>
                <w:szCs w:val="20"/>
                <w:lang w:val="es-ES_tradnl"/>
              </w:rPr>
              <w:t xml:space="preserve"> x </w:t>
            </w:r>
            <w:r w:rsidRPr="001307F8">
              <w:rPr>
                <w:rFonts w:ascii="Arial" w:hAnsi="Arial" w:cs="Arial"/>
                <w:i/>
                <w:iCs/>
                <w:color w:val="000000"/>
                <w:sz w:val="20"/>
                <w:szCs w:val="20"/>
                <w:lang w:val="es-ES_tradnl"/>
              </w:rPr>
              <w:t>S. bicolor</w:t>
            </w:r>
          </w:p>
        </w:tc>
        <w:tc>
          <w:tcPr>
            <w:tcW w:w="1560" w:type="dxa"/>
          </w:tcPr>
          <w:p w14:paraId="664E86D2" w14:textId="77777777" w:rsidR="00365829" w:rsidRPr="001307F8" w:rsidRDefault="0083364D" w:rsidP="0012242E">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43.21</w:t>
            </w:r>
          </w:p>
        </w:tc>
        <w:tc>
          <w:tcPr>
            <w:tcW w:w="1560" w:type="dxa"/>
          </w:tcPr>
          <w:p w14:paraId="6D97213E" w14:textId="77777777" w:rsidR="00365829" w:rsidRPr="001307F8" w:rsidRDefault="0083364D" w:rsidP="0012242E">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2</w:t>
            </w:r>
          </w:p>
        </w:tc>
        <w:tc>
          <w:tcPr>
            <w:tcW w:w="1560" w:type="dxa"/>
          </w:tcPr>
          <w:p w14:paraId="59E34A7F" w14:textId="77777777" w:rsidR="00365829" w:rsidRPr="001307F8" w:rsidRDefault="0083364D" w:rsidP="0012242E">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18.82</w:t>
            </w:r>
          </w:p>
        </w:tc>
      </w:tr>
      <w:tr w:rsidR="00365829" w:rsidRPr="001307F8" w14:paraId="698C4F45" w14:textId="77777777">
        <w:tc>
          <w:tcPr>
            <w:tcW w:w="4428" w:type="dxa"/>
          </w:tcPr>
          <w:p w14:paraId="4B2F7DDE" w14:textId="7B65ABCE" w:rsidR="00365829" w:rsidRPr="001307F8" w:rsidRDefault="00E965AB" w:rsidP="007846C6">
            <w:pPr>
              <w:keepLines/>
              <w:autoSpaceDE w:val="0"/>
              <w:autoSpaceDN w:val="0"/>
              <w:adjustRightInd w:val="0"/>
              <w:rPr>
                <w:rFonts w:ascii="Arial" w:hAnsi="Arial" w:cs="Arial"/>
                <w:i/>
                <w:iCs/>
                <w:color w:val="000000"/>
                <w:sz w:val="20"/>
                <w:szCs w:val="20"/>
              </w:rPr>
            </w:pPr>
            <w:r w:rsidRPr="001307F8">
              <w:rPr>
                <w:rFonts w:ascii="Arial" w:hAnsi="Arial" w:cs="Arial"/>
                <w:i/>
                <w:iCs/>
                <w:color w:val="000000"/>
                <w:sz w:val="20"/>
                <w:szCs w:val="20"/>
              </w:rPr>
              <w:t xml:space="preserve">                                                                                                                                                                                                                                    </w:t>
            </w:r>
            <w:r w:rsidR="0083364D" w:rsidRPr="001307F8">
              <w:rPr>
                <w:rFonts w:ascii="Arial" w:hAnsi="Arial" w:cs="Arial"/>
                <w:i/>
                <w:iCs/>
                <w:color w:val="000000"/>
                <w:sz w:val="20"/>
                <w:szCs w:val="20"/>
              </w:rPr>
              <w:t xml:space="preserve">S. bicolor </w:t>
            </w:r>
            <w:r w:rsidR="0083364D" w:rsidRPr="001307F8">
              <w:rPr>
                <w:rFonts w:ascii="Arial" w:hAnsi="Arial" w:cs="Arial"/>
                <w:color w:val="000000"/>
                <w:sz w:val="20"/>
                <w:szCs w:val="20"/>
              </w:rPr>
              <w:t>(T</w:t>
            </w:r>
            <w:r w:rsidR="007846C6" w:rsidRPr="001307F8">
              <w:rPr>
                <w:rFonts w:ascii="Arial" w:hAnsi="Arial" w:cs="Arial"/>
                <w:color w:val="000000"/>
                <w:sz w:val="20"/>
                <w:szCs w:val="20"/>
              </w:rPr>
              <w:t>X</w:t>
            </w:r>
            <w:r w:rsidR="0083364D" w:rsidRPr="001307F8">
              <w:rPr>
                <w:rFonts w:ascii="Arial" w:hAnsi="Arial" w:cs="Arial"/>
                <w:color w:val="000000"/>
                <w:sz w:val="20"/>
                <w:szCs w:val="20"/>
              </w:rPr>
              <w:t>430)</w:t>
            </w:r>
            <w:r w:rsidR="00F87914" w:rsidRPr="001307F8">
              <w:rPr>
                <w:rFonts w:ascii="Arial" w:hAnsi="Arial" w:cs="Arial"/>
                <w:i/>
                <w:iCs/>
                <w:caps/>
                <w:color w:val="000000"/>
                <w:sz w:val="20"/>
                <w:szCs w:val="20"/>
              </w:rPr>
              <w:t xml:space="preserve"> x </w:t>
            </w:r>
            <w:r w:rsidR="0083364D" w:rsidRPr="001307F8">
              <w:rPr>
                <w:rFonts w:ascii="Arial" w:hAnsi="Arial" w:cs="Arial"/>
                <w:i/>
                <w:iCs/>
                <w:color w:val="000000"/>
                <w:sz w:val="20"/>
                <w:szCs w:val="20"/>
              </w:rPr>
              <w:t xml:space="preserve">S. </w:t>
            </w:r>
            <w:proofErr w:type="spellStart"/>
            <w:r w:rsidR="0083364D" w:rsidRPr="001307F8">
              <w:rPr>
                <w:rFonts w:ascii="Arial" w:hAnsi="Arial" w:cs="Arial"/>
                <w:i/>
                <w:iCs/>
                <w:color w:val="000000"/>
                <w:sz w:val="20"/>
                <w:szCs w:val="20"/>
              </w:rPr>
              <w:t>halepense</w:t>
            </w:r>
            <w:proofErr w:type="spellEnd"/>
          </w:p>
        </w:tc>
        <w:tc>
          <w:tcPr>
            <w:tcW w:w="1560" w:type="dxa"/>
          </w:tcPr>
          <w:p w14:paraId="77FC89E2" w14:textId="77777777" w:rsidR="00365829" w:rsidRPr="001307F8" w:rsidRDefault="0083364D" w:rsidP="0012242E">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18.59</w:t>
            </w:r>
          </w:p>
        </w:tc>
        <w:tc>
          <w:tcPr>
            <w:tcW w:w="1560" w:type="dxa"/>
          </w:tcPr>
          <w:p w14:paraId="2E4293F2" w14:textId="77777777" w:rsidR="00365829" w:rsidRPr="001307F8" w:rsidRDefault="0083364D" w:rsidP="0012242E">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8</w:t>
            </w:r>
          </w:p>
        </w:tc>
        <w:tc>
          <w:tcPr>
            <w:tcW w:w="1560" w:type="dxa"/>
          </w:tcPr>
          <w:p w14:paraId="4B3273AB" w14:textId="77777777" w:rsidR="00365829" w:rsidRPr="001307F8" w:rsidRDefault="0083364D" w:rsidP="0012242E">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9.41</w:t>
            </w:r>
          </w:p>
        </w:tc>
      </w:tr>
      <w:tr w:rsidR="00365829" w:rsidRPr="001307F8" w14:paraId="3568ABE1" w14:textId="77777777">
        <w:tc>
          <w:tcPr>
            <w:tcW w:w="4428" w:type="dxa"/>
          </w:tcPr>
          <w:p w14:paraId="46C9F656" w14:textId="77777777" w:rsidR="00365829" w:rsidRPr="001307F8" w:rsidRDefault="0083364D" w:rsidP="007846C6">
            <w:pPr>
              <w:keepLines/>
              <w:autoSpaceDE w:val="0"/>
              <w:autoSpaceDN w:val="0"/>
              <w:adjustRightInd w:val="0"/>
              <w:rPr>
                <w:rFonts w:ascii="Arial" w:hAnsi="Arial" w:cs="Arial"/>
                <w:i/>
                <w:iCs/>
                <w:color w:val="000000"/>
                <w:sz w:val="20"/>
                <w:szCs w:val="20"/>
                <w:lang w:val="es-ES_tradnl"/>
              </w:rPr>
            </w:pPr>
            <w:r w:rsidRPr="001307F8">
              <w:rPr>
                <w:rFonts w:ascii="Arial" w:hAnsi="Arial" w:cs="Arial"/>
                <w:i/>
                <w:iCs/>
                <w:color w:val="000000"/>
                <w:sz w:val="20"/>
                <w:szCs w:val="20"/>
                <w:lang w:val="es-ES_tradnl"/>
              </w:rPr>
              <w:t xml:space="preserve">S. bicolor </w:t>
            </w:r>
            <w:r w:rsidRPr="001307F8">
              <w:rPr>
                <w:rFonts w:ascii="Arial" w:hAnsi="Arial" w:cs="Arial"/>
                <w:color w:val="000000"/>
                <w:sz w:val="20"/>
                <w:szCs w:val="20"/>
                <w:lang w:val="es-ES_tradnl"/>
              </w:rPr>
              <w:t>(T</w:t>
            </w:r>
            <w:r w:rsidR="007846C6" w:rsidRPr="001307F8">
              <w:rPr>
                <w:rFonts w:ascii="Arial" w:hAnsi="Arial" w:cs="Arial"/>
                <w:color w:val="000000"/>
                <w:sz w:val="20"/>
                <w:szCs w:val="20"/>
                <w:lang w:val="es-ES_tradnl"/>
              </w:rPr>
              <w:t>X</w:t>
            </w:r>
            <w:r w:rsidRPr="001307F8">
              <w:rPr>
                <w:rFonts w:ascii="Arial" w:hAnsi="Arial" w:cs="Arial"/>
                <w:color w:val="000000"/>
                <w:sz w:val="20"/>
                <w:szCs w:val="20"/>
                <w:lang w:val="es-ES_tradnl"/>
              </w:rPr>
              <w:t>430)</w:t>
            </w:r>
            <w:r w:rsidR="00F87914" w:rsidRPr="001307F8">
              <w:rPr>
                <w:rFonts w:ascii="Arial" w:hAnsi="Arial" w:cs="Arial"/>
                <w:i/>
                <w:iCs/>
                <w:caps/>
                <w:color w:val="000000"/>
                <w:sz w:val="20"/>
                <w:szCs w:val="20"/>
                <w:lang w:val="es-ES_tradnl"/>
              </w:rPr>
              <w:t xml:space="preserve"> x </w:t>
            </w:r>
            <w:r w:rsidRPr="001307F8">
              <w:rPr>
                <w:rFonts w:ascii="Arial" w:hAnsi="Arial" w:cs="Arial"/>
                <w:i/>
                <w:iCs/>
                <w:color w:val="000000"/>
                <w:sz w:val="20"/>
                <w:szCs w:val="20"/>
                <w:lang w:val="es-ES_tradnl"/>
              </w:rPr>
              <w:t xml:space="preserve">S. </w:t>
            </w:r>
            <w:proofErr w:type="spellStart"/>
            <w:r w:rsidRPr="001307F8">
              <w:rPr>
                <w:rFonts w:ascii="Arial" w:hAnsi="Arial" w:cs="Arial"/>
                <w:i/>
                <w:iCs/>
                <w:color w:val="000000"/>
                <w:sz w:val="20"/>
                <w:szCs w:val="20"/>
                <w:lang w:val="es-ES_tradnl"/>
              </w:rPr>
              <w:t>sudanense</w:t>
            </w:r>
            <w:proofErr w:type="spellEnd"/>
            <w:r w:rsidRPr="001307F8">
              <w:rPr>
                <w:rFonts w:ascii="Arial" w:hAnsi="Arial" w:cs="Arial"/>
                <w:i/>
                <w:iCs/>
                <w:color w:val="000000"/>
                <w:sz w:val="20"/>
                <w:szCs w:val="20"/>
                <w:lang w:val="es-ES_tradnl"/>
              </w:rPr>
              <w:t xml:space="preserve"> </w:t>
            </w:r>
          </w:p>
        </w:tc>
        <w:tc>
          <w:tcPr>
            <w:tcW w:w="1560" w:type="dxa"/>
          </w:tcPr>
          <w:p w14:paraId="4CFC2D23" w14:textId="77777777" w:rsidR="00365829" w:rsidRPr="001307F8" w:rsidRDefault="0083364D" w:rsidP="0012242E">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3.15</w:t>
            </w:r>
          </w:p>
        </w:tc>
        <w:tc>
          <w:tcPr>
            <w:tcW w:w="1560" w:type="dxa"/>
          </w:tcPr>
          <w:p w14:paraId="015C8723" w14:textId="77777777" w:rsidR="00365829" w:rsidRPr="001307F8" w:rsidRDefault="0083364D" w:rsidP="0012242E">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4</w:t>
            </w:r>
          </w:p>
        </w:tc>
        <w:tc>
          <w:tcPr>
            <w:tcW w:w="1560" w:type="dxa"/>
          </w:tcPr>
          <w:p w14:paraId="55B90103" w14:textId="77777777" w:rsidR="00365829" w:rsidRPr="001307F8" w:rsidRDefault="0083364D" w:rsidP="0012242E">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13.31</w:t>
            </w:r>
          </w:p>
        </w:tc>
      </w:tr>
      <w:tr w:rsidR="00365829" w:rsidRPr="001307F8" w14:paraId="6A53915D" w14:textId="77777777">
        <w:tc>
          <w:tcPr>
            <w:tcW w:w="4428" w:type="dxa"/>
          </w:tcPr>
          <w:p w14:paraId="0B96A93D" w14:textId="77777777" w:rsidR="00365829" w:rsidRPr="001307F8" w:rsidRDefault="0083364D" w:rsidP="0012242E">
            <w:pPr>
              <w:keepLines/>
              <w:autoSpaceDE w:val="0"/>
              <w:autoSpaceDN w:val="0"/>
              <w:adjustRightInd w:val="0"/>
              <w:rPr>
                <w:rFonts w:ascii="Arial" w:hAnsi="Arial" w:cs="Arial"/>
                <w:i/>
                <w:iCs/>
                <w:color w:val="000000"/>
                <w:sz w:val="20"/>
                <w:szCs w:val="20"/>
                <w:lang w:val="es-ES_tradnl"/>
              </w:rPr>
            </w:pPr>
            <w:r w:rsidRPr="001307F8">
              <w:rPr>
                <w:rFonts w:ascii="Arial" w:hAnsi="Arial" w:cs="Arial"/>
                <w:i/>
                <w:iCs/>
                <w:color w:val="000000"/>
                <w:sz w:val="20"/>
                <w:szCs w:val="20"/>
                <w:lang w:val="es-ES_tradnl"/>
              </w:rPr>
              <w:t xml:space="preserve">S. </w:t>
            </w:r>
            <w:proofErr w:type="spellStart"/>
            <w:r w:rsidR="00BF659B" w:rsidRPr="001307F8">
              <w:rPr>
                <w:rFonts w:ascii="Arial" w:hAnsi="Arial" w:cs="Arial"/>
                <w:i/>
                <w:iCs/>
                <w:color w:val="000000"/>
                <w:sz w:val="20"/>
                <w:szCs w:val="20"/>
                <w:lang w:val="es-ES_tradnl"/>
              </w:rPr>
              <w:t>verticilliflorum</w:t>
            </w:r>
            <w:proofErr w:type="spellEnd"/>
            <w:r w:rsidR="00F87914" w:rsidRPr="001307F8">
              <w:rPr>
                <w:rFonts w:ascii="Arial" w:hAnsi="Arial" w:cs="Arial"/>
                <w:i/>
                <w:iCs/>
                <w:caps/>
                <w:color w:val="000000"/>
                <w:sz w:val="20"/>
                <w:szCs w:val="20"/>
                <w:lang w:val="es-ES_tradnl"/>
              </w:rPr>
              <w:t xml:space="preserve"> x </w:t>
            </w:r>
            <w:r w:rsidRPr="001307F8">
              <w:rPr>
                <w:rFonts w:ascii="Arial" w:hAnsi="Arial" w:cs="Arial"/>
                <w:i/>
                <w:iCs/>
                <w:color w:val="000000"/>
                <w:sz w:val="20"/>
                <w:szCs w:val="20"/>
                <w:lang w:val="es-ES_tradnl"/>
              </w:rPr>
              <w:t xml:space="preserve">S. bicolor </w:t>
            </w:r>
            <w:r w:rsidRPr="001307F8">
              <w:rPr>
                <w:rFonts w:ascii="Arial" w:hAnsi="Arial" w:cs="Arial"/>
                <w:color w:val="000000"/>
                <w:sz w:val="20"/>
                <w:szCs w:val="20"/>
                <w:lang w:val="es-ES_tradnl"/>
              </w:rPr>
              <w:t>(TX430)</w:t>
            </w:r>
          </w:p>
        </w:tc>
        <w:tc>
          <w:tcPr>
            <w:tcW w:w="1560" w:type="dxa"/>
          </w:tcPr>
          <w:p w14:paraId="2DE73C1D" w14:textId="77777777" w:rsidR="00365829" w:rsidRPr="001307F8" w:rsidRDefault="0083364D" w:rsidP="0012242E">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13.79</w:t>
            </w:r>
          </w:p>
        </w:tc>
        <w:tc>
          <w:tcPr>
            <w:tcW w:w="1560" w:type="dxa"/>
          </w:tcPr>
          <w:p w14:paraId="1AF9EBCB" w14:textId="77777777" w:rsidR="00365829" w:rsidRPr="001307F8" w:rsidRDefault="0083364D" w:rsidP="0012242E">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9</w:t>
            </w:r>
          </w:p>
        </w:tc>
        <w:tc>
          <w:tcPr>
            <w:tcW w:w="1560" w:type="dxa"/>
          </w:tcPr>
          <w:p w14:paraId="00D79AA0" w14:textId="77777777" w:rsidR="00365829" w:rsidRPr="001307F8" w:rsidRDefault="0083364D" w:rsidP="0012242E">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8.87</w:t>
            </w:r>
          </w:p>
        </w:tc>
      </w:tr>
      <w:tr w:rsidR="00365829" w:rsidRPr="001307F8" w14:paraId="075E1561" w14:textId="77777777">
        <w:tc>
          <w:tcPr>
            <w:tcW w:w="4428" w:type="dxa"/>
          </w:tcPr>
          <w:p w14:paraId="22FC8131" w14:textId="77777777" w:rsidR="00365829" w:rsidRPr="001307F8" w:rsidRDefault="0083364D" w:rsidP="0012242E">
            <w:pPr>
              <w:keepLines/>
              <w:autoSpaceDE w:val="0"/>
              <w:autoSpaceDN w:val="0"/>
              <w:adjustRightInd w:val="0"/>
              <w:rPr>
                <w:rFonts w:ascii="Arial" w:hAnsi="Arial" w:cs="Arial"/>
                <w:i/>
                <w:iCs/>
                <w:color w:val="000000"/>
                <w:sz w:val="20"/>
                <w:szCs w:val="20"/>
                <w:lang w:val="es-ES_tradnl"/>
              </w:rPr>
            </w:pPr>
            <w:r w:rsidRPr="001307F8">
              <w:rPr>
                <w:rFonts w:ascii="Arial" w:hAnsi="Arial" w:cs="Arial"/>
                <w:i/>
                <w:iCs/>
                <w:color w:val="000000"/>
                <w:sz w:val="20"/>
                <w:szCs w:val="20"/>
                <w:lang w:val="es-ES_tradnl"/>
              </w:rPr>
              <w:t xml:space="preserve">S. </w:t>
            </w:r>
            <w:proofErr w:type="spellStart"/>
            <w:r w:rsidRPr="001307F8">
              <w:rPr>
                <w:rFonts w:ascii="Arial" w:hAnsi="Arial" w:cs="Arial"/>
                <w:i/>
                <w:iCs/>
                <w:color w:val="000000"/>
                <w:sz w:val="20"/>
                <w:szCs w:val="20"/>
                <w:lang w:val="es-ES_tradnl"/>
              </w:rPr>
              <w:t>sudanense</w:t>
            </w:r>
            <w:proofErr w:type="spellEnd"/>
            <w:r w:rsidRPr="001307F8">
              <w:rPr>
                <w:rFonts w:ascii="Arial" w:hAnsi="Arial" w:cs="Arial"/>
                <w:i/>
                <w:iCs/>
                <w:color w:val="000000"/>
                <w:sz w:val="20"/>
                <w:szCs w:val="20"/>
                <w:lang w:val="es-ES_tradnl"/>
              </w:rPr>
              <w:t xml:space="preserve"> </w:t>
            </w:r>
            <w:r w:rsidR="00F87914" w:rsidRPr="001307F8">
              <w:rPr>
                <w:rFonts w:ascii="Arial" w:hAnsi="Arial" w:cs="Arial"/>
                <w:i/>
                <w:iCs/>
                <w:caps/>
                <w:color w:val="000000"/>
                <w:sz w:val="20"/>
                <w:szCs w:val="20"/>
                <w:lang w:val="es-ES_tradnl"/>
              </w:rPr>
              <w:t xml:space="preserve"> x </w:t>
            </w:r>
            <w:r w:rsidRPr="001307F8">
              <w:rPr>
                <w:rFonts w:ascii="Arial" w:hAnsi="Arial" w:cs="Arial"/>
                <w:i/>
                <w:iCs/>
                <w:color w:val="000000"/>
                <w:sz w:val="20"/>
                <w:szCs w:val="20"/>
                <w:lang w:val="es-ES_tradnl"/>
              </w:rPr>
              <w:t xml:space="preserve">S. bicolor </w:t>
            </w:r>
            <w:r w:rsidRPr="001307F8">
              <w:rPr>
                <w:rFonts w:ascii="Arial" w:hAnsi="Arial" w:cs="Arial"/>
                <w:color w:val="000000"/>
                <w:sz w:val="20"/>
                <w:szCs w:val="20"/>
                <w:lang w:val="es-ES_tradnl"/>
              </w:rPr>
              <w:t>(TX430)</w:t>
            </w:r>
          </w:p>
        </w:tc>
        <w:tc>
          <w:tcPr>
            <w:tcW w:w="1560" w:type="dxa"/>
          </w:tcPr>
          <w:p w14:paraId="4BF50307" w14:textId="77777777" w:rsidR="00365829" w:rsidRPr="001307F8" w:rsidRDefault="0083364D" w:rsidP="0012242E">
            <w:pPr>
              <w:keepLines/>
              <w:autoSpaceDE w:val="0"/>
              <w:autoSpaceDN w:val="0"/>
              <w:adjustRightInd w:val="0"/>
              <w:rPr>
                <w:rFonts w:ascii="Arial" w:hAnsi="Arial" w:cs="Arial"/>
                <w:color w:val="000000"/>
                <w:sz w:val="20"/>
                <w:szCs w:val="20"/>
                <w:lang w:val="es-ES_tradnl"/>
              </w:rPr>
            </w:pPr>
            <w:r w:rsidRPr="001307F8">
              <w:rPr>
                <w:rFonts w:ascii="Arial" w:hAnsi="Arial" w:cs="Arial"/>
                <w:color w:val="000000"/>
                <w:sz w:val="20"/>
                <w:szCs w:val="20"/>
                <w:lang w:val="es-ES_tradnl"/>
              </w:rPr>
              <w:t>46.65</w:t>
            </w:r>
          </w:p>
        </w:tc>
        <w:tc>
          <w:tcPr>
            <w:tcW w:w="1560" w:type="dxa"/>
          </w:tcPr>
          <w:p w14:paraId="1181EF4C" w14:textId="77777777" w:rsidR="00365829" w:rsidRPr="001307F8" w:rsidRDefault="0083364D" w:rsidP="0012242E">
            <w:pPr>
              <w:keepLines/>
              <w:autoSpaceDE w:val="0"/>
              <w:autoSpaceDN w:val="0"/>
              <w:adjustRightInd w:val="0"/>
              <w:rPr>
                <w:rFonts w:ascii="Arial" w:hAnsi="Arial" w:cs="Arial"/>
                <w:color w:val="000000"/>
                <w:sz w:val="20"/>
                <w:szCs w:val="20"/>
                <w:lang w:val="es-ES_tradnl"/>
              </w:rPr>
            </w:pPr>
            <w:r w:rsidRPr="001307F8">
              <w:rPr>
                <w:rFonts w:ascii="Arial" w:hAnsi="Arial" w:cs="Arial"/>
                <w:color w:val="000000"/>
                <w:sz w:val="20"/>
                <w:szCs w:val="20"/>
                <w:lang w:val="es-ES_tradnl"/>
              </w:rPr>
              <w:t>11</w:t>
            </w:r>
          </w:p>
        </w:tc>
        <w:tc>
          <w:tcPr>
            <w:tcW w:w="1560" w:type="dxa"/>
          </w:tcPr>
          <w:p w14:paraId="40C60296" w14:textId="77777777" w:rsidR="00365829" w:rsidRPr="001307F8" w:rsidRDefault="0083364D" w:rsidP="0012242E">
            <w:pPr>
              <w:keepLines/>
              <w:autoSpaceDE w:val="0"/>
              <w:autoSpaceDN w:val="0"/>
              <w:adjustRightInd w:val="0"/>
              <w:rPr>
                <w:rFonts w:ascii="Arial" w:hAnsi="Arial" w:cs="Arial"/>
                <w:color w:val="000000"/>
                <w:sz w:val="20"/>
                <w:szCs w:val="20"/>
                <w:lang w:val="es-ES_tradnl"/>
              </w:rPr>
            </w:pPr>
            <w:r w:rsidRPr="001307F8">
              <w:rPr>
                <w:rFonts w:ascii="Arial" w:hAnsi="Arial" w:cs="Arial"/>
                <w:color w:val="000000"/>
                <w:sz w:val="20"/>
                <w:szCs w:val="20"/>
                <w:lang w:val="es-ES_tradnl"/>
              </w:rPr>
              <w:t>8.02</w:t>
            </w:r>
          </w:p>
        </w:tc>
      </w:tr>
      <w:tr w:rsidR="00365829" w:rsidRPr="001307F8" w14:paraId="2A4836FA" w14:textId="77777777">
        <w:tc>
          <w:tcPr>
            <w:tcW w:w="4428" w:type="dxa"/>
            <w:tcBorders>
              <w:bottom w:val="single" w:sz="4" w:space="0" w:color="auto"/>
            </w:tcBorders>
          </w:tcPr>
          <w:p w14:paraId="3F66D865" w14:textId="77777777" w:rsidR="00365829" w:rsidRPr="001307F8" w:rsidRDefault="0083364D" w:rsidP="0012242E">
            <w:pPr>
              <w:keepLines/>
              <w:autoSpaceDE w:val="0"/>
              <w:autoSpaceDN w:val="0"/>
              <w:adjustRightInd w:val="0"/>
              <w:rPr>
                <w:rFonts w:ascii="Arial" w:hAnsi="Arial" w:cs="Arial"/>
                <w:i/>
                <w:iCs/>
                <w:color w:val="000000"/>
                <w:sz w:val="20"/>
                <w:szCs w:val="20"/>
                <w:lang w:val="es-ES_tradnl"/>
              </w:rPr>
            </w:pPr>
            <w:r w:rsidRPr="001307F8">
              <w:rPr>
                <w:rFonts w:ascii="Arial" w:hAnsi="Arial" w:cs="Arial"/>
                <w:i/>
                <w:iCs/>
                <w:color w:val="000000"/>
                <w:sz w:val="20"/>
                <w:szCs w:val="20"/>
                <w:lang w:val="es-ES_tradnl"/>
              </w:rPr>
              <w:t xml:space="preserve">S. </w:t>
            </w:r>
            <w:proofErr w:type="spellStart"/>
            <w:r w:rsidRPr="001307F8">
              <w:rPr>
                <w:rFonts w:ascii="Arial" w:hAnsi="Arial" w:cs="Arial"/>
                <w:i/>
                <w:iCs/>
                <w:color w:val="000000"/>
                <w:sz w:val="20"/>
                <w:szCs w:val="20"/>
                <w:lang w:val="es-ES_tradnl"/>
              </w:rPr>
              <w:t>halepense</w:t>
            </w:r>
            <w:proofErr w:type="spellEnd"/>
            <w:r w:rsidR="00F87914" w:rsidRPr="001307F8">
              <w:rPr>
                <w:rFonts w:ascii="Arial" w:hAnsi="Arial" w:cs="Arial"/>
                <w:i/>
                <w:iCs/>
                <w:caps/>
                <w:color w:val="000000"/>
                <w:sz w:val="20"/>
                <w:szCs w:val="20"/>
                <w:lang w:val="es-ES_tradnl"/>
              </w:rPr>
              <w:t xml:space="preserve"> x </w:t>
            </w:r>
            <w:r w:rsidRPr="001307F8">
              <w:rPr>
                <w:rFonts w:ascii="Arial" w:hAnsi="Arial" w:cs="Arial"/>
                <w:i/>
                <w:iCs/>
                <w:color w:val="000000"/>
                <w:sz w:val="20"/>
                <w:szCs w:val="20"/>
                <w:lang w:val="es-ES_tradnl"/>
              </w:rPr>
              <w:t xml:space="preserve">S. bicolor </w:t>
            </w:r>
            <w:r w:rsidRPr="001307F8">
              <w:rPr>
                <w:rFonts w:ascii="Arial" w:hAnsi="Arial" w:cs="Arial"/>
                <w:color w:val="000000"/>
                <w:sz w:val="20"/>
                <w:szCs w:val="20"/>
                <w:lang w:val="es-ES_tradnl"/>
              </w:rPr>
              <w:t>(TX430)</w:t>
            </w:r>
          </w:p>
        </w:tc>
        <w:tc>
          <w:tcPr>
            <w:tcW w:w="1560" w:type="dxa"/>
            <w:tcBorders>
              <w:bottom w:val="single" w:sz="4" w:space="0" w:color="auto"/>
            </w:tcBorders>
          </w:tcPr>
          <w:p w14:paraId="67887055" w14:textId="77777777" w:rsidR="00365829" w:rsidRPr="001307F8" w:rsidRDefault="0083364D" w:rsidP="0012242E">
            <w:pPr>
              <w:keepLines/>
              <w:autoSpaceDE w:val="0"/>
              <w:autoSpaceDN w:val="0"/>
              <w:adjustRightInd w:val="0"/>
              <w:rPr>
                <w:rFonts w:ascii="Arial" w:hAnsi="Arial" w:cs="Arial"/>
                <w:color w:val="000000"/>
                <w:sz w:val="20"/>
                <w:szCs w:val="20"/>
                <w:lang w:val="es-ES_tradnl"/>
              </w:rPr>
            </w:pPr>
            <w:r w:rsidRPr="001307F8">
              <w:rPr>
                <w:rFonts w:ascii="Arial" w:hAnsi="Arial" w:cs="Arial"/>
                <w:color w:val="000000"/>
                <w:sz w:val="20"/>
                <w:szCs w:val="20"/>
                <w:lang w:val="es-ES_tradnl"/>
              </w:rPr>
              <w:t>60.86</w:t>
            </w:r>
          </w:p>
        </w:tc>
        <w:tc>
          <w:tcPr>
            <w:tcW w:w="1560" w:type="dxa"/>
            <w:tcBorders>
              <w:bottom w:val="single" w:sz="4" w:space="0" w:color="auto"/>
            </w:tcBorders>
          </w:tcPr>
          <w:p w14:paraId="784A5E51" w14:textId="77777777" w:rsidR="00365829" w:rsidRPr="001307F8" w:rsidRDefault="0083364D" w:rsidP="0012242E">
            <w:pPr>
              <w:keepLines/>
              <w:autoSpaceDE w:val="0"/>
              <w:autoSpaceDN w:val="0"/>
              <w:adjustRightInd w:val="0"/>
              <w:rPr>
                <w:rFonts w:ascii="Arial" w:hAnsi="Arial" w:cs="Arial"/>
                <w:color w:val="000000"/>
                <w:sz w:val="20"/>
                <w:szCs w:val="20"/>
                <w:lang w:val="es-ES_tradnl"/>
              </w:rPr>
            </w:pPr>
            <w:r w:rsidRPr="001307F8">
              <w:rPr>
                <w:rFonts w:ascii="Arial" w:hAnsi="Arial" w:cs="Arial"/>
                <w:color w:val="000000"/>
                <w:sz w:val="20"/>
                <w:szCs w:val="20"/>
                <w:lang w:val="es-ES_tradnl"/>
              </w:rPr>
              <w:t>5</w:t>
            </w:r>
          </w:p>
        </w:tc>
        <w:tc>
          <w:tcPr>
            <w:tcW w:w="1560" w:type="dxa"/>
            <w:tcBorders>
              <w:bottom w:val="single" w:sz="4" w:space="0" w:color="auto"/>
            </w:tcBorders>
          </w:tcPr>
          <w:p w14:paraId="581149C7" w14:textId="77777777" w:rsidR="00365829" w:rsidRPr="001307F8" w:rsidRDefault="0083364D" w:rsidP="0012242E">
            <w:pPr>
              <w:keepLines/>
              <w:autoSpaceDE w:val="0"/>
              <w:autoSpaceDN w:val="0"/>
              <w:adjustRightInd w:val="0"/>
              <w:rPr>
                <w:rFonts w:ascii="Arial" w:hAnsi="Arial" w:cs="Arial"/>
                <w:color w:val="000000"/>
                <w:sz w:val="20"/>
                <w:szCs w:val="20"/>
                <w:lang w:val="es-ES_tradnl"/>
              </w:rPr>
            </w:pPr>
            <w:r w:rsidRPr="001307F8">
              <w:rPr>
                <w:rFonts w:ascii="Arial" w:hAnsi="Arial" w:cs="Arial"/>
                <w:color w:val="000000"/>
                <w:sz w:val="20"/>
                <w:szCs w:val="20"/>
                <w:lang w:val="es-ES_tradnl"/>
              </w:rPr>
              <w:t>11.90</w:t>
            </w:r>
          </w:p>
        </w:tc>
      </w:tr>
    </w:tbl>
    <w:p w14:paraId="2F71ECF0" w14:textId="77777777" w:rsidR="00365829" w:rsidRPr="001307F8" w:rsidRDefault="0083364D" w:rsidP="00365829">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 The parent on the right is the male.</w:t>
      </w:r>
    </w:p>
    <w:p w14:paraId="409B7E0B" w14:textId="77777777" w:rsidR="00365829" w:rsidRPr="001307F8" w:rsidRDefault="00365829" w:rsidP="00365829">
      <w:pPr>
        <w:keepLines/>
        <w:autoSpaceDE w:val="0"/>
        <w:autoSpaceDN w:val="0"/>
        <w:adjustRightInd w:val="0"/>
        <w:rPr>
          <w:rFonts w:ascii="Arial" w:hAnsi="Arial" w:cs="Arial"/>
          <w:color w:val="000000"/>
          <w:sz w:val="20"/>
          <w:szCs w:val="20"/>
        </w:rPr>
      </w:pPr>
    </w:p>
    <w:p w14:paraId="283F3115" w14:textId="77777777" w:rsidR="00365829" w:rsidRPr="001307F8" w:rsidRDefault="00BC496C" w:rsidP="004C34C6">
      <w:pPr>
        <w:pStyle w:val="Heading3"/>
        <w:numPr>
          <w:ilvl w:val="0"/>
          <w:numId w:val="0"/>
        </w:numPr>
        <w:ind w:left="720" w:hanging="720"/>
        <w:rPr>
          <w:rFonts w:ascii="Arial" w:hAnsi="Arial" w:cs="Arial"/>
          <w:sz w:val="20"/>
          <w:szCs w:val="20"/>
        </w:rPr>
      </w:pPr>
      <w:r w:rsidRPr="001307F8">
        <w:rPr>
          <w:rFonts w:ascii="Arial" w:hAnsi="Arial" w:cs="Arial"/>
          <w:sz w:val="20"/>
          <w:szCs w:val="20"/>
        </w:rPr>
        <w:t xml:space="preserve">Characteristics of the </w:t>
      </w:r>
      <w:r w:rsidR="0090355A" w:rsidRPr="001307F8">
        <w:rPr>
          <w:rFonts w:ascii="Arial" w:hAnsi="Arial" w:cs="Arial"/>
          <w:sz w:val="20"/>
          <w:szCs w:val="20"/>
        </w:rPr>
        <w:t>F</w:t>
      </w:r>
      <w:r w:rsidR="0090355A" w:rsidRPr="001307F8">
        <w:rPr>
          <w:rFonts w:ascii="Arial" w:hAnsi="Arial" w:cs="Arial"/>
          <w:sz w:val="20"/>
          <w:szCs w:val="20"/>
          <w:vertAlign w:val="subscript"/>
        </w:rPr>
        <w:t xml:space="preserve">1 </w:t>
      </w:r>
      <w:r w:rsidR="0090355A" w:rsidRPr="001307F8">
        <w:rPr>
          <w:rFonts w:ascii="Arial" w:hAnsi="Arial" w:cs="Arial"/>
          <w:sz w:val="20"/>
          <w:szCs w:val="20"/>
        </w:rPr>
        <w:t>generations of S. bicolor</w:t>
      </w:r>
      <w:r w:rsidR="00F87914" w:rsidRPr="001307F8">
        <w:rPr>
          <w:rFonts w:ascii="Arial" w:hAnsi="Arial" w:cs="Arial"/>
          <w:caps/>
          <w:sz w:val="20"/>
          <w:szCs w:val="20"/>
        </w:rPr>
        <w:t xml:space="preserve"> x </w:t>
      </w:r>
      <w:r w:rsidR="0090355A" w:rsidRPr="001307F8">
        <w:rPr>
          <w:rFonts w:ascii="Arial" w:hAnsi="Arial" w:cs="Arial"/>
          <w:sz w:val="20"/>
          <w:szCs w:val="20"/>
        </w:rPr>
        <w:t xml:space="preserve">S. </w:t>
      </w:r>
      <w:proofErr w:type="spellStart"/>
      <w:r w:rsidR="0090355A" w:rsidRPr="001307F8">
        <w:rPr>
          <w:rFonts w:ascii="Arial" w:hAnsi="Arial" w:cs="Arial"/>
          <w:sz w:val="20"/>
          <w:szCs w:val="20"/>
        </w:rPr>
        <w:t>sudanense</w:t>
      </w:r>
      <w:proofErr w:type="spellEnd"/>
      <w:r w:rsidR="0090355A" w:rsidRPr="001307F8">
        <w:rPr>
          <w:rFonts w:ascii="Arial" w:hAnsi="Arial" w:cs="Arial"/>
          <w:sz w:val="20"/>
          <w:szCs w:val="20"/>
        </w:rPr>
        <w:t xml:space="preserve"> and S. </w:t>
      </w:r>
      <w:proofErr w:type="spellStart"/>
      <w:r w:rsidR="0090355A" w:rsidRPr="001307F8">
        <w:rPr>
          <w:rFonts w:ascii="Arial" w:hAnsi="Arial" w:cs="Arial"/>
          <w:sz w:val="20"/>
          <w:szCs w:val="20"/>
        </w:rPr>
        <w:t>sudanense</w:t>
      </w:r>
      <w:proofErr w:type="spellEnd"/>
      <w:r w:rsidR="00F87914" w:rsidRPr="001307F8">
        <w:rPr>
          <w:rFonts w:ascii="Arial" w:hAnsi="Arial" w:cs="Arial"/>
          <w:caps/>
          <w:sz w:val="20"/>
          <w:szCs w:val="20"/>
        </w:rPr>
        <w:t xml:space="preserve"> x </w:t>
      </w:r>
      <w:r w:rsidR="0090355A" w:rsidRPr="001307F8">
        <w:rPr>
          <w:rFonts w:ascii="Arial" w:hAnsi="Arial" w:cs="Arial"/>
          <w:sz w:val="20"/>
          <w:szCs w:val="20"/>
        </w:rPr>
        <w:t>S. bicolor</w:t>
      </w:r>
    </w:p>
    <w:p w14:paraId="1B4AB83D" w14:textId="72CB5E10" w:rsidR="00365829" w:rsidRPr="001307F8" w:rsidRDefault="00B12EC2" w:rsidP="00DC727A">
      <w:pPr>
        <w:spacing w:line="480" w:lineRule="auto"/>
        <w:jc w:val="both"/>
        <w:rPr>
          <w:rFonts w:ascii="Arial" w:hAnsi="Arial" w:cs="Arial"/>
          <w:sz w:val="20"/>
          <w:szCs w:val="20"/>
        </w:rPr>
      </w:pPr>
      <w:r w:rsidRPr="001307F8">
        <w:rPr>
          <w:rFonts w:ascii="Arial" w:hAnsi="Arial" w:cs="Arial"/>
          <w:sz w:val="20"/>
          <w:szCs w:val="20"/>
          <w:lang w:val="en-CA"/>
        </w:rPr>
        <w:t>The vegetative and reproductive characteristics of F</w:t>
      </w:r>
      <w:r w:rsidRPr="001307F8">
        <w:rPr>
          <w:rFonts w:ascii="Arial" w:hAnsi="Arial" w:cs="Arial"/>
          <w:sz w:val="20"/>
          <w:szCs w:val="20"/>
          <w:vertAlign w:val="subscript"/>
          <w:lang w:val="en-CA"/>
        </w:rPr>
        <w:t>1</w:t>
      </w:r>
      <w:r w:rsidRPr="001307F8">
        <w:rPr>
          <w:rFonts w:ascii="Arial" w:hAnsi="Arial" w:cs="Arial"/>
          <w:sz w:val="20"/>
          <w:szCs w:val="20"/>
          <w:lang w:val="en-CA"/>
        </w:rPr>
        <w:t xml:space="preserve"> populations obtained from crosses between </w:t>
      </w:r>
      <w:r w:rsidRPr="001307F8">
        <w:rPr>
          <w:rFonts w:ascii="Arial" w:hAnsi="Arial" w:cs="Arial"/>
          <w:i/>
          <w:iCs/>
          <w:color w:val="000000"/>
          <w:sz w:val="20"/>
          <w:szCs w:val="20"/>
        </w:rPr>
        <w:t xml:space="preserve">S. bicolor </w:t>
      </w:r>
      <w:r w:rsidRPr="001307F8">
        <w:rPr>
          <w:rFonts w:ascii="Arial" w:hAnsi="Arial" w:cs="Arial"/>
          <w:color w:val="000000"/>
          <w:sz w:val="20"/>
          <w:szCs w:val="20"/>
        </w:rPr>
        <w:t>and the weedy</w:t>
      </w:r>
      <w:r w:rsidRPr="001307F8">
        <w:rPr>
          <w:rFonts w:ascii="Arial" w:hAnsi="Arial" w:cs="Arial"/>
          <w:i/>
          <w:iCs/>
          <w:color w:val="000000"/>
          <w:sz w:val="20"/>
          <w:szCs w:val="20"/>
        </w:rPr>
        <w:t xml:space="preserve"> </w:t>
      </w:r>
      <w:r w:rsidRPr="001307F8">
        <w:rPr>
          <w:rFonts w:ascii="Arial" w:hAnsi="Arial" w:cs="Arial"/>
          <w:color w:val="000000"/>
          <w:sz w:val="20"/>
          <w:szCs w:val="20"/>
        </w:rPr>
        <w:t xml:space="preserve">sorghums </w:t>
      </w:r>
      <w:r w:rsidRPr="001307F8">
        <w:rPr>
          <w:rFonts w:ascii="Arial" w:hAnsi="Arial" w:cs="Arial"/>
          <w:i/>
          <w:iCs/>
          <w:color w:val="000000"/>
          <w:sz w:val="20"/>
          <w:szCs w:val="20"/>
        </w:rPr>
        <w:t xml:space="preserve">S. </w:t>
      </w:r>
      <w:proofErr w:type="spellStart"/>
      <w:r w:rsidRPr="001307F8">
        <w:rPr>
          <w:rFonts w:ascii="Arial" w:hAnsi="Arial" w:cs="Arial"/>
          <w:i/>
          <w:iCs/>
          <w:color w:val="000000"/>
          <w:sz w:val="20"/>
          <w:szCs w:val="20"/>
        </w:rPr>
        <w:t>halepense</w:t>
      </w:r>
      <w:proofErr w:type="spellEnd"/>
      <w:r w:rsidRPr="001307F8">
        <w:rPr>
          <w:rFonts w:ascii="Arial" w:hAnsi="Arial" w:cs="Arial"/>
          <w:i/>
          <w:iCs/>
          <w:color w:val="000000"/>
          <w:sz w:val="20"/>
          <w:szCs w:val="20"/>
        </w:rPr>
        <w:t xml:space="preserve"> </w:t>
      </w:r>
      <w:r w:rsidRPr="001307F8">
        <w:rPr>
          <w:rFonts w:ascii="Arial" w:hAnsi="Arial" w:cs="Arial"/>
          <w:color w:val="000000"/>
          <w:sz w:val="20"/>
          <w:szCs w:val="20"/>
        </w:rPr>
        <w:t>and</w:t>
      </w:r>
      <w:r w:rsidRPr="001307F8">
        <w:rPr>
          <w:rFonts w:ascii="Arial" w:hAnsi="Arial" w:cs="Arial"/>
          <w:i/>
          <w:iCs/>
          <w:color w:val="000000"/>
          <w:sz w:val="20"/>
          <w:szCs w:val="20"/>
        </w:rPr>
        <w:t xml:space="preserve"> </w:t>
      </w:r>
      <w:r w:rsidRPr="001307F8">
        <w:rPr>
          <w:rFonts w:ascii="Arial" w:hAnsi="Arial" w:cs="Arial"/>
          <w:i/>
          <w:iCs/>
          <w:color w:val="000000"/>
          <w:sz w:val="20"/>
          <w:szCs w:val="20"/>
          <w:lang w:val="en-ZA"/>
        </w:rPr>
        <w:t xml:space="preserve">S. </w:t>
      </w:r>
      <w:proofErr w:type="spellStart"/>
      <w:r w:rsidRPr="001307F8">
        <w:rPr>
          <w:rFonts w:ascii="Arial" w:hAnsi="Arial" w:cs="Arial"/>
          <w:i/>
          <w:iCs/>
          <w:color w:val="000000"/>
          <w:sz w:val="20"/>
          <w:szCs w:val="20"/>
          <w:lang w:val="en-ZA"/>
        </w:rPr>
        <w:t>sudanense</w:t>
      </w:r>
      <w:proofErr w:type="spellEnd"/>
      <w:r w:rsidRPr="001307F8">
        <w:rPr>
          <w:rFonts w:ascii="Arial" w:hAnsi="Arial" w:cs="Arial"/>
          <w:i/>
          <w:iCs/>
          <w:color w:val="000000"/>
          <w:sz w:val="20"/>
          <w:szCs w:val="20"/>
          <w:lang w:val="en-ZA"/>
        </w:rPr>
        <w:t xml:space="preserve"> </w:t>
      </w:r>
      <w:r w:rsidR="00062A6F" w:rsidRPr="001307F8">
        <w:rPr>
          <w:rFonts w:ascii="Arial" w:hAnsi="Arial" w:cs="Arial"/>
          <w:color w:val="000000"/>
          <w:sz w:val="20"/>
          <w:szCs w:val="20"/>
          <w:lang w:val="en-ZA"/>
        </w:rPr>
        <w:t>showed p</w:t>
      </w:r>
      <w:proofErr w:type="spellStart"/>
      <w:r w:rsidRPr="001307F8">
        <w:rPr>
          <w:rFonts w:ascii="Arial" w:hAnsi="Arial" w:cs="Arial"/>
          <w:sz w:val="20"/>
          <w:szCs w:val="20"/>
          <w:lang w:val="en-CA"/>
        </w:rPr>
        <w:t>oor</w:t>
      </w:r>
      <w:proofErr w:type="spellEnd"/>
      <w:r w:rsidRPr="001307F8">
        <w:rPr>
          <w:rFonts w:ascii="Arial" w:hAnsi="Arial" w:cs="Arial"/>
          <w:sz w:val="20"/>
          <w:szCs w:val="20"/>
          <w:lang w:val="en-CA"/>
        </w:rPr>
        <w:t xml:space="preserve"> germination in all crosses where the weed was the female parent. Lower numbers of succes</w:t>
      </w:r>
      <w:r w:rsidR="003A3088" w:rsidRPr="001307F8">
        <w:rPr>
          <w:rFonts w:ascii="Arial" w:hAnsi="Arial" w:cs="Arial"/>
          <w:sz w:val="20"/>
          <w:szCs w:val="20"/>
          <w:lang w:val="en-CA"/>
        </w:rPr>
        <w:t>s</w:t>
      </w:r>
      <w:r w:rsidRPr="001307F8">
        <w:rPr>
          <w:rFonts w:ascii="Arial" w:hAnsi="Arial" w:cs="Arial"/>
          <w:sz w:val="20"/>
          <w:szCs w:val="20"/>
          <w:lang w:val="en-CA"/>
        </w:rPr>
        <w:t xml:space="preserve">ful germinations after breaking dormancy were seen in the crosses </w:t>
      </w:r>
      <w:r w:rsidR="00726E6F" w:rsidRPr="001307F8">
        <w:rPr>
          <w:rFonts w:ascii="Arial" w:hAnsi="Arial" w:cs="Arial"/>
          <w:sz w:val="20"/>
          <w:szCs w:val="20"/>
          <w:lang w:val="en-CA"/>
        </w:rPr>
        <w:t xml:space="preserve">where </w:t>
      </w:r>
      <w:r w:rsidR="00726E6F" w:rsidRPr="001307F8">
        <w:rPr>
          <w:rFonts w:ascii="Arial" w:hAnsi="Arial" w:cs="Arial"/>
          <w:i/>
          <w:sz w:val="20"/>
          <w:szCs w:val="20"/>
        </w:rPr>
        <w:t xml:space="preserve">S. </w:t>
      </w:r>
      <w:proofErr w:type="spellStart"/>
      <w:r w:rsidR="00726E6F" w:rsidRPr="001307F8">
        <w:rPr>
          <w:rFonts w:ascii="Arial" w:hAnsi="Arial" w:cs="Arial"/>
          <w:i/>
          <w:sz w:val="20"/>
          <w:szCs w:val="20"/>
        </w:rPr>
        <w:t>halepense</w:t>
      </w:r>
      <w:proofErr w:type="spellEnd"/>
      <w:r w:rsidR="00726E6F" w:rsidRPr="001307F8">
        <w:rPr>
          <w:rFonts w:ascii="Arial" w:hAnsi="Arial" w:cs="Arial"/>
          <w:sz w:val="20"/>
          <w:szCs w:val="20"/>
          <w:lang w:val="en-CA"/>
        </w:rPr>
        <w:t xml:space="preserve"> and </w:t>
      </w:r>
      <w:r w:rsidR="00726E6F" w:rsidRPr="001307F8">
        <w:rPr>
          <w:rFonts w:ascii="Arial" w:hAnsi="Arial" w:cs="Arial"/>
          <w:i/>
          <w:sz w:val="20"/>
          <w:szCs w:val="20"/>
        </w:rPr>
        <w:t xml:space="preserve">S. </w:t>
      </w:r>
      <w:proofErr w:type="spellStart"/>
      <w:r w:rsidR="00726E6F" w:rsidRPr="001307F8">
        <w:rPr>
          <w:rFonts w:ascii="Arial" w:hAnsi="Arial" w:cs="Arial"/>
          <w:i/>
          <w:sz w:val="20"/>
          <w:szCs w:val="20"/>
        </w:rPr>
        <w:t>sudanense</w:t>
      </w:r>
      <w:proofErr w:type="spellEnd"/>
      <w:r w:rsidR="00726E6F" w:rsidRPr="001307F8">
        <w:rPr>
          <w:rFonts w:ascii="Arial" w:hAnsi="Arial" w:cs="Arial"/>
          <w:i/>
          <w:sz w:val="20"/>
          <w:szCs w:val="20"/>
        </w:rPr>
        <w:t xml:space="preserve"> </w:t>
      </w:r>
      <w:r w:rsidR="00726E6F" w:rsidRPr="001307F8">
        <w:rPr>
          <w:rFonts w:ascii="Arial" w:hAnsi="Arial" w:cs="Arial"/>
          <w:sz w:val="20"/>
          <w:szCs w:val="20"/>
        </w:rPr>
        <w:t>were utilized as the female parents</w:t>
      </w:r>
      <w:r w:rsidR="00726E6F" w:rsidRPr="001307F8">
        <w:rPr>
          <w:rFonts w:ascii="Arial" w:hAnsi="Arial" w:cs="Arial"/>
          <w:sz w:val="20"/>
          <w:szCs w:val="20"/>
          <w:lang w:val="en-CA"/>
        </w:rPr>
        <w:t xml:space="preserve"> </w:t>
      </w:r>
      <w:r w:rsidRPr="001307F8">
        <w:rPr>
          <w:rFonts w:ascii="Arial" w:hAnsi="Arial" w:cs="Arial"/>
          <w:sz w:val="20"/>
          <w:szCs w:val="20"/>
        </w:rPr>
        <w:t>(</w:t>
      </w:r>
      <w:r w:rsidR="00AD3973" w:rsidRPr="001307F8">
        <w:rPr>
          <w:rFonts w:ascii="Arial" w:hAnsi="Arial" w:cs="Arial"/>
          <w:sz w:val="20"/>
          <w:szCs w:val="20"/>
        </w:rPr>
        <w:t>Table 7</w:t>
      </w:r>
      <w:r w:rsidRPr="001307F8">
        <w:rPr>
          <w:rFonts w:ascii="Arial" w:hAnsi="Arial" w:cs="Arial"/>
          <w:sz w:val="20"/>
          <w:szCs w:val="20"/>
        </w:rPr>
        <w:t>)</w:t>
      </w:r>
      <w:r w:rsidRPr="001307F8">
        <w:rPr>
          <w:rFonts w:ascii="Arial" w:hAnsi="Arial" w:cs="Arial"/>
          <w:sz w:val="20"/>
          <w:szCs w:val="20"/>
          <w:lang w:val="en-CA"/>
        </w:rPr>
        <w:t xml:space="preserve">. </w:t>
      </w:r>
      <w:r w:rsidRPr="001307F8">
        <w:rPr>
          <w:rFonts w:ascii="Arial" w:hAnsi="Arial" w:cs="Arial"/>
          <w:sz w:val="20"/>
          <w:szCs w:val="20"/>
        </w:rPr>
        <w:t>Germination was higher in all the F</w:t>
      </w:r>
      <w:r w:rsidRPr="001307F8">
        <w:rPr>
          <w:rFonts w:ascii="Arial" w:hAnsi="Arial" w:cs="Arial"/>
          <w:sz w:val="20"/>
          <w:szCs w:val="20"/>
          <w:vertAlign w:val="subscript"/>
        </w:rPr>
        <w:t>1</w:t>
      </w:r>
      <w:r w:rsidR="000748C8" w:rsidRPr="001307F8">
        <w:rPr>
          <w:rFonts w:ascii="Arial" w:hAnsi="Arial" w:cs="Arial"/>
          <w:sz w:val="20"/>
          <w:szCs w:val="20"/>
        </w:rPr>
        <w:t xml:space="preserve"> progenies</w:t>
      </w:r>
      <w:r w:rsidRPr="001307F8">
        <w:rPr>
          <w:rFonts w:ascii="Arial" w:hAnsi="Arial" w:cs="Arial"/>
          <w:sz w:val="20"/>
          <w:szCs w:val="20"/>
        </w:rPr>
        <w:t xml:space="preserve"> where </w:t>
      </w:r>
      <w:r w:rsidRPr="001307F8">
        <w:rPr>
          <w:rFonts w:ascii="Arial" w:hAnsi="Arial" w:cs="Arial"/>
          <w:i/>
          <w:iCs/>
          <w:sz w:val="20"/>
          <w:szCs w:val="20"/>
        </w:rPr>
        <w:t xml:space="preserve">S. bicolor </w:t>
      </w:r>
      <w:r w:rsidRPr="001307F8">
        <w:rPr>
          <w:rFonts w:ascii="Arial" w:hAnsi="Arial" w:cs="Arial"/>
          <w:sz w:val="20"/>
          <w:szCs w:val="20"/>
        </w:rPr>
        <w:t xml:space="preserve">was the female parent (&gt;60).  86.4% of </w:t>
      </w:r>
      <w:r w:rsidRPr="001307F8">
        <w:rPr>
          <w:rFonts w:ascii="Arial" w:hAnsi="Arial" w:cs="Arial"/>
          <w:i/>
          <w:sz w:val="20"/>
          <w:szCs w:val="20"/>
        </w:rPr>
        <w:t>S. bicolor</w:t>
      </w:r>
      <w:r w:rsidR="00F87914" w:rsidRPr="001307F8">
        <w:rPr>
          <w:rFonts w:ascii="Arial" w:hAnsi="Arial" w:cs="Arial"/>
          <w:caps/>
          <w:sz w:val="20"/>
          <w:szCs w:val="20"/>
        </w:rPr>
        <w:t xml:space="preserve"> x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seeds planted germinated while 53% of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00F87914" w:rsidRPr="001307F8">
        <w:rPr>
          <w:rFonts w:ascii="Arial" w:hAnsi="Arial" w:cs="Arial"/>
          <w:caps/>
          <w:sz w:val="20"/>
          <w:szCs w:val="20"/>
        </w:rPr>
        <w:t xml:space="preserve"> x </w:t>
      </w:r>
      <w:r w:rsidRPr="001307F8">
        <w:rPr>
          <w:rFonts w:ascii="Arial" w:hAnsi="Arial" w:cs="Arial"/>
          <w:i/>
          <w:sz w:val="20"/>
          <w:szCs w:val="20"/>
        </w:rPr>
        <w:t>S. bicolor</w:t>
      </w:r>
      <w:r w:rsidRPr="001307F8">
        <w:rPr>
          <w:rFonts w:ascii="Arial" w:hAnsi="Arial" w:cs="Arial"/>
          <w:sz w:val="20"/>
          <w:szCs w:val="20"/>
        </w:rPr>
        <w:t xml:space="preserve"> seeds germinated </w:t>
      </w:r>
      <w:r w:rsidRPr="001307F8">
        <w:rPr>
          <w:rFonts w:ascii="Arial" w:hAnsi="Arial" w:cs="Arial"/>
          <w:i/>
          <w:sz w:val="20"/>
          <w:szCs w:val="20"/>
        </w:rPr>
        <w:t>S. bicolor</w:t>
      </w:r>
      <w:r w:rsidR="00F87914" w:rsidRPr="001307F8">
        <w:rPr>
          <w:rFonts w:ascii="Arial" w:hAnsi="Arial" w:cs="Arial"/>
          <w:caps/>
          <w:sz w:val="20"/>
          <w:szCs w:val="20"/>
        </w:rPr>
        <w:t xml:space="preserve"> x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and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00F87914" w:rsidRPr="001307F8">
        <w:rPr>
          <w:rFonts w:ascii="Arial" w:hAnsi="Arial" w:cs="Arial"/>
          <w:caps/>
          <w:sz w:val="20"/>
          <w:szCs w:val="20"/>
        </w:rPr>
        <w:t xml:space="preserve"> x </w:t>
      </w:r>
      <w:r w:rsidRPr="001307F8">
        <w:rPr>
          <w:rFonts w:ascii="Arial" w:hAnsi="Arial" w:cs="Arial"/>
          <w:i/>
          <w:sz w:val="20"/>
          <w:szCs w:val="20"/>
        </w:rPr>
        <w:t>S. bicolor</w:t>
      </w:r>
      <w:r w:rsidR="0090355A" w:rsidRPr="001307F8">
        <w:rPr>
          <w:rFonts w:ascii="Arial" w:hAnsi="Arial" w:cs="Arial"/>
          <w:sz w:val="20"/>
          <w:szCs w:val="20"/>
        </w:rPr>
        <w:t xml:space="preserve"> seeds germinated at 95% </w:t>
      </w:r>
      <w:r w:rsidRPr="001307F8">
        <w:rPr>
          <w:rFonts w:ascii="Arial" w:hAnsi="Arial" w:cs="Arial"/>
          <w:sz w:val="20"/>
          <w:szCs w:val="20"/>
        </w:rPr>
        <w:t>and 70% respectively (</w:t>
      </w:r>
      <w:r w:rsidR="00AD3973" w:rsidRPr="001307F8">
        <w:rPr>
          <w:rFonts w:ascii="Arial" w:hAnsi="Arial" w:cs="Arial"/>
          <w:sz w:val="20"/>
          <w:szCs w:val="20"/>
        </w:rPr>
        <w:t>Table 7</w:t>
      </w:r>
      <w:r w:rsidRPr="001307F8">
        <w:rPr>
          <w:rFonts w:ascii="Arial" w:hAnsi="Arial" w:cs="Arial"/>
          <w:sz w:val="20"/>
          <w:szCs w:val="20"/>
        </w:rPr>
        <w:t xml:space="preserve">).  </w:t>
      </w:r>
    </w:p>
    <w:p w14:paraId="1C8ACC30" w14:textId="21801FC1" w:rsidR="00365829" w:rsidRPr="001307F8" w:rsidRDefault="00AD3973" w:rsidP="00287DEF">
      <w:pPr>
        <w:pStyle w:val="StyleTitleTimesNewRomanJustified"/>
        <w:rPr>
          <w:rFonts w:ascii="Arial" w:hAnsi="Arial" w:cs="Arial"/>
          <w:sz w:val="20"/>
        </w:rPr>
      </w:pPr>
      <w:bookmarkStart w:id="45" w:name="_Toc341106395"/>
      <w:bookmarkStart w:id="46" w:name="_Toc345410726"/>
      <w:bookmarkStart w:id="47" w:name="_Toc368586609"/>
      <w:bookmarkStart w:id="48" w:name="_Toc371582159"/>
      <w:bookmarkStart w:id="49" w:name="_Toc372537881"/>
      <w:bookmarkStart w:id="50" w:name="_Toc372560988"/>
      <w:r w:rsidRPr="001307F8">
        <w:rPr>
          <w:rFonts w:ascii="Arial" w:hAnsi="Arial" w:cs="Arial"/>
          <w:sz w:val="20"/>
        </w:rPr>
        <w:lastRenderedPageBreak/>
        <w:t>Table 7</w:t>
      </w:r>
      <w:r w:rsidR="0083364D" w:rsidRPr="001307F8">
        <w:rPr>
          <w:rFonts w:ascii="Arial" w:hAnsi="Arial" w:cs="Arial"/>
          <w:sz w:val="20"/>
        </w:rPr>
        <w:t xml:space="preserve">. Germination after </w:t>
      </w:r>
      <w:r w:rsidR="0083364D" w:rsidRPr="001307F8">
        <w:rPr>
          <w:rFonts w:ascii="Arial" w:hAnsi="Arial" w:cs="Arial"/>
          <w:sz w:val="20"/>
          <w:lang w:val="en-CA"/>
        </w:rPr>
        <w:t xml:space="preserve">breaking dormancy </w:t>
      </w:r>
      <w:r w:rsidR="0083364D" w:rsidRPr="001307F8">
        <w:rPr>
          <w:rFonts w:ascii="Arial" w:hAnsi="Arial" w:cs="Arial"/>
          <w:sz w:val="20"/>
        </w:rPr>
        <w:t>of F</w:t>
      </w:r>
      <w:r w:rsidR="0083364D" w:rsidRPr="001307F8">
        <w:rPr>
          <w:rFonts w:ascii="Arial" w:hAnsi="Arial" w:cs="Arial"/>
          <w:sz w:val="20"/>
          <w:vertAlign w:val="subscript"/>
        </w:rPr>
        <w:t>1</w:t>
      </w:r>
      <w:r w:rsidR="00726E6F" w:rsidRPr="001307F8">
        <w:rPr>
          <w:rFonts w:ascii="Arial" w:hAnsi="Arial" w:cs="Arial"/>
          <w:sz w:val="20"/>
        </w:rPr>
        <w:t xml:space="preserve"> plants</w:t>
      </w:r>
      <w:r w:rsidR="0083364D" w:rsidRPr="001307F8">
        <w:rPr>
          <w:rFonts w:ascii="Arial" w:hAnsi="Arial" w:cs="Arial"/>
          <w:sz w:val="20"/>
        </w:rPr>
        <w:t xml:space="preserve"> obtained from crosses between crops and weeds in the sorghum genus</w:t>
      </w:r>
      <w:bookmarkEnd w:id="45"/>
      <w:bookmarkEnd w:id="46"/>
      <w:bookmarkEnd w:id="47"/>
      <w:bookmarkEnd w:id="48"/>
      <w:bookmarkEnd w:id="49"/>
      <w:bookmarkEnd w:id="50"/>
    </w:p>
    <w:tbl>
      <w:tblPr>
        <w:tblW w:w="9030" w:type="dxa"/>
        <w:tblInd w:w="78" w:type="dxa"/>
        <w:tblLook w:val="0000" w:firstRow="0" w:lastRow="0" w:firstColumn="0" w:lastColumn="0" w:noHBand="0" w:noVBand="0"/>
      </w:tblPr>
      <w:tblGrid>
        <w:gridCol w:w="3990"/>
        <w:gridCol w:w="1800"/>
        <w:gridCol w:w="1800"/>
        <w:gridCol w:w="1440"/>
      </w:tblGrid>
      <w:tr w:rsidR="00365829" w:rsidRPr="001307F8" w14:paraId="26BAB622" w14:textId="77777777">
        <w:trPr>
          <w:trHeight w:val="255"/>
        </w:trPr>
        <w:tc>
          <w:tcPr>
            <w:tcW w:w="3990" w:type="dxa"/>
            <w:tcBorders>
              <w:top w:val="single" w:sz="4" w:space="0" w:color="auto"/>
              <w:left w:val="nil"/>
              <w:bottom w:val="single" w:sz="4" w:space="0" w:color="auto"/>
              <w:right w:val="nil"/>
            </w:tcBorders>
            <w:noWrap/>
            <w:vAlign w:val="bottom"/>
          </w:tcPr>
          <w:p w14:paraId="13C8009E" w14:textId="77777777" w:rsidR="00365829" w:rsidRPr="001307F8" w:rsidRDefault="00365829" w:rsidP="0012242E">
            <w:pPr>
              <w:jc w:val="center"/>
              <w:rPr>
                <w:rFonts w:ascii="Arial" w:hAnsi="Arial" w:cs="Arial"/>
                <w:sz w:val="20"/>
                <w:szCs w:val="20"/>
                <w:lang w:val="en-ZA" w:eastAsia="zh-CN"/>
              </w:rPr>
            </w:pPr>
            <w:r w:rsidRPr="001307F8">
              <w:rPr>
                <w:rFonts w:ascii="Arial" w:hAnsi="Arial" w:cs="Arial"/>
                <w:sz w:val="20"/>
                <w:szCs w:val="20"/>
                <w:lang w:val="en-ZA" w:eastAsia="zh-CN"/>
              </w:rPr>
              <w:t>Germplasm</w:t>
            </w:r>
          </w:p>
        </w:tc>
        <w:tc>
          <w:tcPr>
            <w:tcW w:w="1800" w:type="dxa"/>
            <w:tcBorders>
              <w:top w:val="single" w:sz="4" w:space="0" w:color="auto"/>
              <w:left w:val="nil"/>
              <w:bottom w:val="single" w:sz="4" w:space="0" w:color="auto"/>
              <w:right w:val="nil"/>
            </w:tcBorders>
            <w:vAlign w:val="bottom"/>
          </w:tcPr>
          <w:p w14:paraId="7ACC6332" w14:textId="77777777" w:rsidR="00365829" w:rsidRPr="001307F8" w:rsidRDefault="0083364D" w:rsidP="0012242E">
            <w:pPr>
              <w:jc w:val="center"/>
              <w:rPr>
                <w:rFonts w:ascii="Arial" w:hAnsi="Arial" w:cs="Arial"/>
                <w:sz w:val="20"/>
                <w:szCs w:val="20"/>
              </w:rPr>
            </w:pPr>
            <w:r w:rsidRPr="001307F8">
              <w:rPr>
                <w:rFonts w:ascii="Arial" w:hAnsi="Arial" w:cs="Arial"/>
                <w:sz w:val="20"/>
                <w:szCs w:val="20"/>
              </w:rPr>
              <w:t>Total planted</w:t>
            </w:r>
          </w:p>
        </w:tc>
        <w:tc>
          <w:tcPr>
            <w:tcW w:w="1800" w:type="dxa"/>
            <w:tcBorders>
              <w:top w:val="single" w:sz="4" w:space="0" w:color="auto"/>
              <w:left w:val="nil"/>
              <w:bottom w:val="single" w:sz="4" w:space="0" w:color="auto"/>
              <w:right w:val="nil"/>
            </w:tcBorders>
            <w:noWrap/>
            <w:vAlign w:val="bottom"/>
          </w:tcPr>
          <w:p w14:paraId="0E065F0B" w14:textId="77777777" w:rsidR="00365829" w:rsidRPr="001307F8" w:rsidRDefault="0083364D" w:rsidP="0012242E">
            <w:pPr>
              <w:jc w:val="center"/>
              <w:rPr>
                <w:rFonts w:ascii="Arial" w:hAnsi="Arial" w:cs="Arial"/>
                <w:sz w:val="20"/>
                <w:szCs w:val="20"/>
                <w:lang w:val="en-ZA" w:eastAsia="zh-CN"/>
              </w:rPr>
            </w:pPr>
            <w:r w:rsidRPr="001307F8">
              <w:rPr>
                <w:rFonts w:ascii="Arial" w:hAnsi="Arial" w:cs="Arial"/>
                <w:sz w:val="20"/>
                <w:szCs w:val="20"/>
                <w:lang w:val="en-ZA" w:eastAsia="zh-CN"/>
              </w:rPr>
              <w:t>% germination</w:t>
            </w:r>
          </w:p>
        </w:tc>
        <w:tc>
          <w:tcPr>
            <w:tcW w:w="1440" w:type="dxa"/>
            <w:tcBorders>
              <w:top w:val="single" w:sz="4" w:space="0" w:color="auto"/>
              <w:left w:val="nil"/>
              <w:bottom w:val="single" w:sz="4" w:space="0" w:color="auto"/>
              <w:right w:val="nil"/>
            </w:tcBorders>
          </w:tcPr>
          <w:p w14:paraId="2578CF70" w14:textId="77777777" w:rsidR="00365829" w:rsidRPr="001307F8" w:rsidRDefault="0083364D" w:rsidP="0012242E">
            <w:pPr>
              <w:jc w:val="center"/>
              <w:rPr>
                <w:rFonts w:ascii="Arial" w:hAnsi="Arial" w:cs="Arial"/>
                <w:sz w:val="20"/>
                <w:szCs w:val="20"/>
                <w:lang w:val="en-ZA" w:eastAsia="zh-CN"/>
              </w:rPr>
            </w:pPr>
            <w:proofErr w:type="spellStart"/>
            <w:r w:rsidRPr="001307F8">
              <w:rPr>
                <w:rFonts w:ascii="Arial" w:hAnsi="Arial" w:cs="Arial"/>
                <w:sz w:val="20"/>
                <w:szCs w:val="20"/>
                <w:lang w:val="en-ZA" w:eastAsia="zh-CN"/>
              </w:rPr>
              <w:t>S.e.d</w:t>
            </w:r>
            <w:proofErr w:type="spellEnd"/>
          </w:p>
        </w:tc>
      </w:tr>
      <w:tr w:rsidR="00365829" w:rsidRPr="001307F8" w14:paraId="5685452F" w14:textId="77777777">
        <w:trPr>
          <w:trHeight w:val="255"/>
        </w:trPr>
        <w:tc>
          <w:tcPr>
            <w:tcW w:w="3990" w:type="dxa"/>
            <w:tcBorders>
              <w:top w:val="single" w:sz="4" w:space="0" w:color="auto"/>
              <w:left w:val="nil"/>
              <w:bottom w:val="nil"/>
              <w:right w:val="nil"/>
            </w:tcBorders>
            <w:noWrap/>
            <w:vAlign w:val="bottom"/>
          </w:tcPr>
          <w:p w14:paraId="63EA03E7" w14:textId="77777777" w:rsidR="00365829" w:rsidRPr="001307F8" w:rsidRDefault="0083364D" w:rsidP="0012242E">
            <w:pPr>
              <w:rPr>
                <w:rFonts w:ascii="Arial" w:hAnsi="Arial" w:cs="Arial"/>
                <w:sz w:val="20"/>
                <w:szCs w:val="20"/>
                <w:lang w:val="en-ZA" w:eastAsia="zh-CN"/>
              </w:rPr>
            </w:pPr>
            <w:r w:rsidRPr="001307F8">
              <w:rPr>
                <w:rFonts w:ascii="Arial" w:hAnsi="Arial" w:cs="Arial"/>
                <w:i/>
                <w:iCs/>
                <w:color w:val="000000"/>
                <w:sz w:val="20"/>
                <w:szCs w:val="20"/>
              </w:rPr>
              <w:t>S. bicolor</w:t>
            </w:r>
          </w:p>
        </w:tc>
        <w:tc>
          <w:tcPr>
            <w:tcW w:w="1800" w:type="dxa"/>
            <w:tcBorders>
              <w:top w:val="single" w:sz="4" w:space="0" w:color="auto"/>
              <w:left w:val="nil"/>
              <w:bottom w:val="nil"/>
              <w:right w:val="nil"/>
            </w:tcBorders>
            <w:vAlign w:val="bottom"/>
          </w:tcPr>
          <w:p w14:paraId="23A48EAF" w14:textId="77777777" w:rsidR="00365829" w:rsidRPr="001307F8" w:rsidRDefault="0083364D" w:rsidP="0012242E">
            <w:pPr>
              <w:jc w:val="center"/>
              <w:rPr>
                <w:rFonts w:ascii="Arial" w:hAnsi="Arial" w:cs="Arial"/>
                <w:sz w:val="20"/>
                <w:szCs w:val="20"/>
              </w:rPr>
            </w:pPr>
            <w:r w:rsidRPr="001307F8">
              <w:rPr>
                <w:rFonts w:ascii="Arial" w:hAnsi="Arial" w:cs="Arial"/>
                <w:sz w:val="20"/>
                <w:szCs w:val="20"/>
              </w:rPr>
              <w:t>400</w:t>
            </w:r>
          </w:p>
        </w:tc>
        <w:tc>
          <w:tcPr>
            <w:tcW w:w="1800" w:type="dxa"/>
            <w:tcBorders>
              <w:top w:val="single" w:sz="4" w:space="0" w:color="auto"/>
              <w:left w:val="nil"/>
              <w:bottom w:val="nil"/>
              <w:right w:val="nil"/>
            </w:tcBorders>
            <w:noWrap/>
            <w:vAlign w:val="bottom"/>
          </w:tcPr>
          <w:p w14:paraId="7B029A46" w14:textId="77777777" w:rsidR="00365829" w:rsidRPr="001307F8" w:rsidRDefault="0083364D" w:rsidP="0012242E">
            <w:pPr>
              <w:jc w:val="center"/>
              <w:rPr>
                <w:rFonts w:ascii="Arial" w:hAnsi="Arial" w:cs="Arial"/>
                <w:sz w:val="20"/>
                <w:szCs w:val="20"/>
                <w:lang w:val="en-ZA" w:eastAsia="zh-CN"/>
              </w:rPr>
            </w:pPr>
            <w:r w:rsidRPr="001307F8">
              <w:rPr>
                <w:rFonts w:ascii="Arial" w:hAnsi="Arial" w:cs="Arial"/>
                <w:sz w:val="20"/>
                <w:szCs w:val="20"/>
                <w:lang w:val="en-ZA" w:eastAsia="zh-CN"/>
              </w:rPr>
              <w:t>87</w:t>
            </w:r>
          </w:p>
        </w:tc>
        <w:tc>
          <w:tcPr>
            <w:tcW w:w="1440" w:type="dxa"/>
            <w:tcBorders>
              <w:top w:val="single" w:sz="4" w:space="0" w:color="auto"/>
              <w:left w:val="nil"/>
              <w:bottom w:val="nil"/>
              <w:right w:val="nil"/>
            </w:tcBorders>
          </w:tcPr>
          <w:p w14:paraId="2DE5734E" w14:textId="77777777" w:rsidR="00365829" w:rsidRPr="001307F8" w:rsidRDefault="0083364D" w:rsidP="0012242E">
            <w:pPr>
              <w:jc w:val="center"/>
              <w:rPr>
                <w:rFonts w:ascii="Arial" w:hAnsi="Arial" w:cs="Arial"/>
                <w:sz w:val="20"/>
                <w:szCs w:val="20"/>
                <w:lang w:val="en-ZA" w:eastAsia="zh-CN"/>
              </w:rPr>
            </w:pPr>
            <w:r w:rsidRPr="001307F8">
              <w:rPr>
                <w:rFonts w:ascii="Arial" w:eastAsia="SimSun" w:hAnsi="Arial" w:cs="Arial"/>
                <w:color w:val="000000"/>
                <w:sz w:val="20"/>
                <w:szCs w:val="20"/>
                <w:lang w:val="en-ZA" w:eastAsia="zh-CN"/>
              </w:rPr>
              <w:t>21</w:t>
            </w:r>
          </w:p>
        </w:tc>
      </w:tr>
      <w:tr w:rsidR="00365829" w:rsidRPr="001307F8" w14:paraId="381156A3" w14:textId="77777777">
        <w:trPr>
          <w:trHeight w:val="255"/>
        </w:trPr>
        <w:tc>
          <w:tcPr>
            <w:tcW w:w="3990" w:type="dxa"/>
            <w:tcBorders>
              <w:top w:val="nil"/>
              <w:left w:val="nil"/>
              <w:bottom w:val="nil"/>
              <w:right w:val="nil"/>
            </w:tcBorders>
            <w:noWrap/>
            <w:vAlign w:val="bottom"/>
          </w:tcPr>
          <w:p w14:paraId="51BC11B6" w14:textId="77777777" w:rsidR="00365829" w:rsidRPr="001307F8" w:rsidRDefault="0083364D" w:rsidP="0012242E">
            <w:pPr>
              <w:rPr>
                <w:rFonts w:ascii="Arial" w:hAnsi="Arial" w:cs="Arial"/>
                <w:sz w:val="20"/>
                <w:szCs w:val="20"/>
                <w:lang w:val="en-ZA" w:eastAsia="zh-CN"/>
              </w:rPr>
            </w:pPr>
            <w:r w:rsidRPr="001307F8">
              <w:rPr>
                <w:rFonts w:ascii="Arial" w:hAnsi="Arial" w:cs="Arial"/>
                <w:i/>
                <w:iCs/>
                <w:color w:val="000000"/>
                <w:sz w:val="20"/>
                <w:szCs w:val="20"/>
              </w:rPr>
              <w:t xml:space="preserve">S. </w:t>
            </w:r>
            <w:proofErr w:type="spellStart"/>
            <w:r w:rsidRPr="001307F8">
              <w:rPr>
                <w:rFonts w:ascii="Arial" w:hAnsi="Arial" w:cs="Arial"/>
                <w:i/>
                <w:iCs/>
                <w:color w:val="000000"/>
                <w:sz w:val="20"/>
                <w:szCs w:val="20"/>
              </w:rPr>
              <w:t>halepense</w:t>
            </w:r>
            <w:proofErr w:type="spellEnd"/>
          </w:p>
        </w:tc>
        <w:tc>
          <w:tcPr>
            <w:tcW w:w="1800" w:type="dxa"/>
            <w:tcBorders>
              <w:top w:val="nil"/>
              <w:left w:val="nil"/>
              <w:bottom w:val="nil"/>
              <w:right w:val="nil"/>
            </w:tcBorders>
            <w:vAlign w:val="bottom"/>
          </w:tcPr>
          <w:p w14:paraId="370053B3" w14:textId="77777777" w:rsidR="00365829" w:rsidRPr="001307F8" w:rsidRDefault="0083364D" w:rsidP="0012242E">
            <w:pPr>
              <w:jc w:val="center"/>
              <w:rPr>
                <w:rFonts w:ascii="Arial" w:hAnsi="Arial" w:cs="Arial"/>
                <w:sz w:val="20"/>
                <w:szCs w:val="20"/>
              </w:rPr>
            </w:pPr>
            <w:r w:rsidRPr="001307F8">
              <w:rPr>
                <w:rFonts w:ascii="Arial" w:hAnsi="Arial" w:cs="Arial"/>
                <w:sz w:val="20"/>
                <w:szCs w:val="20"/>
              </w:rPr>
              <w:t>230</w:t>
            </w:r>
          </w:p>
        </w:tc>
        <w:tc>
          <w:tcPr>
            <w:tcW w:w="1800" w:type="dxa"/>
            <w:tcBorders>
              <w:top w:val="nil"/>
              <w:left w:val="nil"/>
              <w:bottom w:val="nil"/>
              <w:right w:val="nil"/>
            </w:tcBorders>
            <w:noWrap/>
            <w:vAlign w:val="bottom"/>
          </w:tcPr>
          <w:p w14:paraId="2297D90A" w14:textId="77777777" w:rsidR="00365829" w:rsidRPr="001307F8" w:rsidRDefault="0083364D" w:rsidP="0012242E">
            <w:pPr>
              <w:jc w:val="center"/>
              <w:rPr>
                <w:rFonts w:ascii="Arial" w:hAnsi="Arial" w:cs="Arial"/>
                <w:sz w:val="20"/>
                <w:szCs w:val="20"/>
                <w:lang w:val="en-ZA" w:eastAsia="zh-CN"/>
              </w:rPr>
            </w:pPr>
            <w:r w:rsidRPr="001307F8">
              <w:rPr>
                <w:rFonts w:ascii="Arial" w:hAnsi="Arial" w:cs="Arial"/>
                <w:sz w:val="20"/>
                <w:szCs w:val="20"/>
                <w:lang w:val="en-ZA" w:eastAsia="zh-CN"/>
              </w:rPr>
              <w:t>70.9</w:t>
            </w:r>
          </w:p>
        </w:tc>
        <w:tc>
          <w:tcPr>
            <w:tcW w:w="1440" w:type="dxa"/>
            <w:tcBorders>
              <w:top w:val="nil"/>
              <w:left w:val="nil"/>
              <w:bottom w:val="nil"/>
              <w:right w:val="nil"/>
            </w:tcBorders>
          </w:tcPr>
          <w:p w14:paraId="366E1466" w14:textId="77777777" w:rsidR="00365829" w:rsidRPr="001307F8" w:rsidRDefault="0083364D" w:rsidP="0012242E">
            <w:pPr>
              <w:jc w:val="center"/>
              <w:rPr>
                <w:rFonts w:ascii="Arial" w:hAnsi="Arial" w:cs="Arial"/>
                <w:sz w:val="20"/>
                <w:szCs w:val="20"/>
              </w:rPr>
            </w:pPr>
            <w:r w:rsidRPr="001307F8">
              <w:rPr>
                <w:rFonts w:ascii="Arial" w:eastAsia="SimSun" w:hAnsi="Arial" w:cs="Arial"/>
                <w:color w:val="000000"/>
                <w:sz w:val="20"/>
                <w:szCs w:val="20"/>
                <w:lang w:val="en-ZA" w:eastAsia="zh-CN"/>
              </w:rPr>
              <w:t>21</w:t>
            </w:r>
          </w:p>
        </w:tc>
      </w:tr>
      <w:tr w:rsidR="00365829" w:rsidRPr="001307F8" w14:paraId="43028C2F" w14:textId="77777777">
        <w:trPr>
          <w:trHeight w:val="255"/>
        </w:trPr>
        <w:tc>
          <w:tcPr>
            <w:tcW w:w="3990" w:type="dxa"/>
            <w:tcBorders>
              <w:top w:val="nil"/>
              <w:left w:val="nil"/>
              <w:bottom w:val="nil"/>
              <w:right w:val="nil"/>
            </w:tcBorders>
            <w:noWrap/>
            <w:vAlign w:val="bottom"/>
          </w:tcPr>
          <w:p w14:paraId="0C356CEE" w14:textId="77777777" w:rsidR="00365829" w:rsidRPr="001307F8" w:rsidRDefault="0083364D" w:rsidP="0012242E">
            <w:pPr>
              <w:rPr>
                <w:rFonts w:ascii="Arial" w:hAnsi="Arial" w:cs="Arial"/>
                <w:sz w:val="20"/>
                <w:szCs w:val="20"/>
                <w:lang w:val="en-ZA" w:eastAsia="zh-CN"/>
              </w:rPr>
            </w:pPr>
            <w:r w:rsidRPr="001307F8">
              <w:rPr>
                <w:rFonts w:ascii="Arial" w:hAnsi="Arial" w:cs="Arial"/>
                <w:i/>
                <w:iCs/>
                <w:color w:val="000000"/>
                <w:sz w:val="20"/>
                <w:szCs w:val="20"/>
                <w:lang w:val="es-ES_tradnl"/>
              </w:rPr>
              <w:t xml:space="preserve">S. </w:t>
            </w:r>
            <w:proofErr w:type="spellStart"/>
            <w:r w:rsidRPr="001307F8">
              <w:rPr>
                <w:rFonts w:ascii="Arial" w:hAnsi="Arial" w:cs="Arial"/>
                <w:i/>
                <w:iCs/>
                <w:color w:val="000000"/>
                <w:sz w:val="20"/>
                <w:szCs w:val="20"/>
                <w:lang w:val="es-ES_tradnl"/>
              </w:rPr>
              <w:t>sudanense</w:t>
            </w:r>
            <w:proofErr w:type="spellEnd"/>
          </w:p>
        </w:tc>
        <w:tc>
          <w:tcPr>
            <w:tcW w:w="1800" w:type="dxa"/>
            <w:tcBorders>
              <w:top w:val="nil"/>
              <w:left w:val="nil"/>
              <w:bottom w:val="nil"/>
              <w:right w:val="nil"/>
            </w:tcBorders>
            <w:vAlign w:val="bottom"/>
          </w:tcPr>
          <w:p w14:paraId="78A0A566" w14:textId="77777777" w:rsidR="00365829" w:rsidRPr="001307F8" w:rsidRDefault="0083364D" w:rsidP="0012242E">
            <w:pPr>
              <w:jc w:val="center"/>
              <w:rPr>
                <w:rFonts w:ascii="Arial" w:hAnsi="Arial" w:cs="Arial"/>
                <w:sz w:val="20"/>
                <w:szCs w:val="20"/>
              </w:rPr>
            </w:pPr>
            <w:r w:rsidRPr="001307F8">
              <w:rPr>
                <w:rFonts w:ascii="Arial" w:hAnsi="Arial" w:cs="Arial"/>
                <w:sz w:val="20"/>
                <w:szCs w:val="20"/>
              </w:rPr>
              <w:t>230</w:t>
            </w:r>
          </w:p>
        </w:tc>
        <w:tc>
          <w:tcPr>
            <w:tcW w:w="1800" w:type="dxa"/>
            <w:tcBorders>
              <w:top w:val="nil"/>
              <w:left w:val="nil"/>
              <w:bottom w:val="nil"/>
              <w:right w:val="nil"/>
            </w:tcBorders>
            <w:noWrap/>
            <w:vAlign w:val="bottom"/>
          </w:tcPr>
          <w:p w14:paraId="45F62A13" w14:textId="77777777" w:rsidR="00365829" w:rsidRPr="001307F8" w:rsidRDefault="0083364D" w:rsidP="0012242E">
            <w:pPr>
              <w:jc w:val="center"/>
              <w:rPr>
                <w:rFonts w:ascii="Arial" w:hAnsi="Arial" w:cs="Arial"/>
                <w:sz w:val="20"/>
                <w:szCs w:val="20"/>
                <w:lang w:val="en-ZA" w:eastAsia="zh-CN"/>
              </w:rPr>
            </w:pPr>
            <w:r w:rsidRPr="001307F8">
              <w:rPr>
                <w:rFonts w:ascii="Arial" w:hAnsi="Arial" w:cs="Arial"/>
                <w:sz w:val="20"/>
                <w:szCs w:val="20"/>
                <w:lang w:val="en-ZA" w:eastAsia="zh-CN"/>
              </w:rPr>
              <w:t>70.9</w:t>
            </w:r>
          </w:p>
        </w:tc>
        <w:tc>
          <w:tcPr>
            <w:tcW w:w="1440" w:type="dxa"/>
            <w:tcBorders>
              <w:top w:val="nil"/>
              <w:left w:val="nil"/>
              <w:bottom w:val="nil"/>
              <w:right w:val="nil"/>
            </w:tcBorders>
          </w:tcPr>
          <w:p w14:paraId="0FB8E3A9" w14:textId="77777777" w:rsidR="00365829" w:rsidRPr="001307F8" w:rsidRDefault="0083364D" w:rsidP="0012242E">
            <w:pPr>
              <w:jc w:val="center"/>
              <w:rPr>
                <w:rFonts w:ascii="Arial" w:hAnsi="Arial" w:cs="Arial"/>
                <w:sz w:val="20"/>
                <w:szCs w:val="20"/>
              </w:rPr>
            </w:pPr>
            <w:r w:rsidRPr="001307F8">
              <w:rPr>
                <w:rFonts w:ascii="Arial" w:eastAsia="SimSun" w:hAnsi="Arial" w:cs="Arial"/>
                <w:color w:val="000000"/>
                <w:sz w:val="20"/>
                <w:szCs w:val="20"/>
                <w:lang w:val="en-ZA" w:eastAsia="zh-CN"/>
              </w:rPr>
              <w:t>21</w:t>
            </w:r>
          </w:p>
        </w:tc>
      </w:tr>
      <w:tr w:rsidR="00365829" w:rsidRPr="001307F8" w14:paraId="6BF82B95" w14:textId="77777777">
        <w:trPr>
          <w:trHeight w:val="255"/>
        </w:trPr>
        <w:tc>
          <w:tcPr>
            <w:tcW w:w="3990" w:type="dxa"/>
            <w:tcBorders>
              <w:top w:val="nil"/>
              <w:left w:val="nil"/>
              <w:bottom w:val="nil"/>
              <w:right w:val="nil"/>
            </w:tcBorders>
            <w:noWrap/>
            <w:vAlign w:val="bottom"/>
          </w:tcPr>
          <w:p w14:paraId="53C8ACFB" w14:textId="77777777" w:rsidR="00365829" w:rsidRPr="001307F8" w:rsidRDefault="0083364D" w:rsidP="0012242E">
            <w:pPr>
              <w:rPr>
                <w:rFonts w:ascii="Arial" w:hAnsi="Arial" w:cs="Arial"/>
                <w:sz w:val="20"/>
                <w:szCs w:val="20"/>
                <w:lang w:val="en-ZA" w:eastAsia="zh-CN"/>
              </w:rPr>
            </w:pPr>
            <w:r w:rsidRPr="001307F8">
              <w:rPr>
                <w:rFonts w:ascii="Arial" w:hAnsi="Arial" w:cs="Arial"/>
                <w:i/>
                <w:iCs/>
                <w:color w:val="000000"/>
                <w:sz w:val="20"/>
                <w:szCs w:val="20"/>
              </w:rPr>
              <w:t>S. bicolor</w:t>
            </w:r>
            <w:r w:rsidR="00F87914" w:rsidRPr="001307F8">
              <w:rPr>
                <w:rFonts w:ascii="Arial" w:hAnsi="Arial" w:cs="Arial"/>
                <w:i/>
                <w:iCs/>
                <w:caps/>
                <w:color w:val="000000"/>
                <w:sz w:val="20"/>
                <w:szCs w:val="20"/>
              </w:rPr>
              <w:t xml:space="preserve"> x </w:t>
            </w:r>
            <w:r w:rsidRPr="001307F8">
              <w:rPr>
                <w:rFonts w:ascii="Arial" w:hAnsi="Arial" w:cs="Arial"/>
                <w:i/>
                <w:iCs/>
                <w:color w:val="000000"/>
                <w:sz w:val="20"/>
                <w:szCs w:val="20"/>
              </w:rPr>
              <w:t xml:space="preserve">S. </w:t>
            </w:r>
            <w:proofErr w:type="spellStart"/>
            <w:r w:rsidRPr="001307F8">
              <w:rPr>
                <w:rFonts w:ascii="Arial" w:hAnsi="Arial" w:cs="Arial"/>
                <w:i/>
                <w:iCs/>
                <w:color w:val="000000"/>
                <w:sz w:val="20"/>
                <w:szCs w:val="20"/>
              </w:rPr>
              <w:t>halepense</w:t>
            </w:r>
            <w:proofErr w:type="spellEnd"/>
          </w:p>
        </w:tc>
        <w:tc>
          <w:tcPr>
            <w:tcW w:w="1800" w:type="dxa"/>
            <w:tcBorders>
              <w:top w:val="nil"/>
              <w:left w:val="nil"/>
              <w:bottom w:val="nil"/>
              <w:right w:val="nil"/>
            </w:tcBorders>
            <w:vAlign w:val="bottom"/>
          </w:tcPr>
          <w:p w14:paraId="54A10514" w14:textId="77777777" w:rsidR="00365829" w:rsidRPr="001307F8" w:rsidRDefault="0083364D" w:rsidP="0012242E">
            <w:pPr>
              <w:jc w:val="center"/>
              <w:rPr>
                <w:rFonts w:ascii="Arial" w:hAnsi="Arial" w:cs="Arial"/>
                <w:sz w:val="20"/>
                <w:szCs w:val="20"/>
              </w:rPr>
            </w:pPr>
            <w:r w:rsidRPr="001307F8">
              <w:rPr>
                <w:rFonts w:ascii="Arial" w:hAnsi="Arial" w:cs="Arial"/>
                <w:sz w:val="20"/>
                <w:szCs w:val="20"/>
              </w:rPr>
              <w:t>22</w:t>
            </w:r>
          </w:p>
        </w:tc>
        <w:tc>
          <w:tcPr>
            <w:tcW w:w="1800" w:type="dxa"/>
            <w:tcBorders>
              <w:top w:val="nil"/>
              <w:left w:val="nil"/>
              <w:bottom w:val="nil"/>
              <w:right w:val="nil"/>
            </w:tcBorders>
            <w:noWrap/>
            <w:vAlign w:val="bottom"/>
          </w:tcPr>
          <w:p w14:paraId="404CBFAF" w14:textId="77777777" w:rsidR="00365829" w:rsidRPr="001307F8" w:rsidRDefault="0083364D" w:rsidP="0012242E">
            <w:pPr>
              <w:jc w:val="center"/>
              <w:rPr>
                <w:rFonts w:ascii="Arial" w:hAnsi="Arial" w:cs="Arial"/>
                <w:sz w:val="20"/>
                <w:szCs w:val="20"/>
                <w:lang w:val="en-ZA" w:eastAsia="zh-CN"/>
              </w:rPr>
            </w:pPr>
            <w:r w:rsidRPr="001307F8">
              <w:rPr>
                <w:rFonts w:ascii="Arial" w:hAnsi="Arial" w:cs="Arial"/>
                <w:sz w:val="20"/>
                <w:szCs w:val="20"/>
                <w:lang w:val="en-ZA" w:eastAsia="zh-CN"/>
              </w:rPr>
              <w:t>86.4</w:t>
            </w:r>
          </w:p>
        </w:tc>
        <w:tc>
          <w:tcPr>
            <w:tcW w:w="1440" w:type="dxa"/>
            <w:tcBorders>
              <w:top w:val="nil"/>
              <w:left w:val="nil"/>
              <w:bottom w:val="nil"/>
              <w:right w:val="nil"/>
            </w:tcBorders>
          </w:tcPr>
          <w:p w14:paraId="5B627A3C" w14:textId="77777777" w:rsidR="00365829" w:rsidRPr="001307F8" w:rsidRDefault="0083364D" w:rsidP="0012242E">
            <w:pPr>
              <w:jc w:val="center"/>
              <w:rPr>
                <w:rFonts w:ascii="Arial" w:hAnsi="Arial" w:cs="Arial"/>
                <w:sz w:val="20"/>
                <w:szCs w:val="20"/>
              </w:rPr>
            </w:pPr>
            <w:r w:rsidRPr="001307F8">
              <w:rPr>
                <w:rFonts w:ascii="Arial" w:eastAsia="SimSun" w:hAnsi="Arial" w:cs="Arial"/>
                <w:color w:val="000000"/>
                <w:sz w:val="20"/>
                <w:szCs w:val="20"/>
                <w:lang w:val="en-ZA" w:eastAsia="zh-CN"/>
              </w:rPr>
              <w:t>21</w:t>
            </w:r>
          </w:p>
        </w:tc>
      </w:tr>
      <w:tr w:rsidR="00365829" w:rsidRPr="001307F8" w14:paraId="1ADB007A" w14:textId="77777777">
        <w:trPr>
          <w:trHeight w:val="255"/>
        </w:trPr>
        <w:tc>
          <w:tcPr>
            <w:tcW w:w="3990" w:type="dxa"/>
            <w:tcBorders>
              <w:top w:val="nil"/>
              <w:left w:val="nil"/>
              <w:bottom w:val="nil"/>
              <w:right w:val="nil"/>
            </w:tcBorders>
            <w:noWrap/>
            <w:vAlign w:val="bottom"/>
          </w:tcPr>
          <w:p w14:paraId="2AACE087" w14:textId="77777777" w:rsidR="00365829" w:rsidRPr="001307F8" w:rsidRDefault="0083364D" w:rsidP="0012242E">
            <w:pPr>
              <w:rPr>
                <w:rFonts w:ascii="Arial" w:hAnsi="Arial" w:cs="Arial"/>
                <w:sz w:val="20"/>
                <w:szCs w:val="20"/>
                <w:lang w:val="en-ZA" w:eastAsia="zh-CN"/>
              </w:rPr>
            </w:pPr>
            <w:r w:rsidRPr="001307F8">
              <w:rPr>
                <w:rFonts w:ascii="Arial" w:hAnsi="Arial" w:cs="Arial"/>
                <w:i/>
                <w:iCs/>
                <w:color w:val="000000"/>
                <w:sz w:val="20"/>
                <w:szCs w:val="20"/>
              </w:rPr>
              <w:t xml:space="preserve">S. </w:t>
            </w:r>
            <w:proofErr w:type="spellStart"/>
            <w:r w:rsidRPr="001307F8">
              <w:rPr>
                <w:rFonts w:ascii="Arial" w:hAnsi="Arial" w:cs="Arial"/>
                <w:i/>
                <w:iCs/>
                <w:color w:val="000000"/>
                <w:sz w:val="20"/>
                <w:szCs w:val="20"/>
              </w:rPr>
              <w:t>halepense</w:t>
            </w:r>
            <w:proofErr w:type="spellEnd"/>
            <w:r w:rsidRPr="001307F8">
              <w:rPr>
                <w:rFonts w:ascii="Arial" w:hAnsi="Arial" w:cs="Arial"/>
                <w:i/>
                <w:iCs/>
                <w:color w:val="000000"/>
                <w:sz w:val="20"/>
                <w:szCs w:val="20"/>
              </w:rPr>
              <w:t xml:space="preserve"> </w:t>
            </w:r>
            <w:r w:rsidR="00F87914" w:rsidRPr="001307F8">
              <w:rPr>
                <w:rFonts w:ascii="Arial" w:hAnsi="Arial" w:cs="Arial"/>
                <w:caps/>
                <w:color w:val="000000"/>
                <w:sz w:val="20"/>
                <w:szCs w:val="20"/>
              </w:rPr>
              <w:t xml:space="preserve"> x </w:t>
            </w:r>
            <w:r w:rsidRPr="001307F8">
              <w:rPr>
                <w:rFonts w:ascii="Arial" w:hAnsi="Arial" w:cs="Arial"/>
                <w:i/>
                <w:iCs/>
                <w:color w:val="000000"/>
                <w:sz w:val="20"/>
                <w:szCs w:val="20"/>
              </w:rPr>
              <w:t xml:space="preserve">S. bicolor </w:t>
            </w:r>
          </w:p>
        </w:tc>
        <w:tc>
          <w:tcPr>
            <w:tcW w:w="1800" w:type="dxa"/>
            <w:tcBorders>
              <w:top w:val="nil"/>
              <w:left w:val="nil"/>
              <w:bottom w:val="nil"/>
              <w:right w:val="nil"/>
            </w:tcBorders>
            <w:vAlign w:val="bottom"/>
          </w:tcPr>
          <w:p w14:paraId="452E5603" w14:textId="77777777" w:rsidR="00365829" w:rsidRPr="001307F8" w:rsidRDefault="0083364D" w:rsidP="0012242E">
            <w:pPr>
              <w:jc w:val="center"/>
              <w:rPr>
                <w:rFonts w:ascii="Arial" w:hAnsi="Arial" w:cs="Arial"/>
                <w:sz w:val="20"/>
                <w:szCs w:val="20"/>
              </w:rPr>
            </w:pPr>
            <w:r w:rsidRPr="001307F8">
              <w:rPr>
                <w:rFonts w:ascii="Arial" w:hAnsi="Arial" w:cs="Arial"/>
                <w:sz w:val="20"/>
                <w:szCs w:val="20"/>
              </w:rPr>
              <w:t>351</w:t>
            </w:r>
          </w:p>
        </w:tc>
        <w:tc>
          <w:tcPr>
            <w:tcW w:w="1800" w:type="dxa"/>
            <w:tcBorders>
              <w:top w:val="nil"/>
              <w:left w:val="nil"/>
              <w:bottom w:val="nil"/>
              <w:right w:val="nil"/>
            </w:tcBorders>
            <w:noWrap/>
            <w:vAlign w:val="bottom"/>
          </w:tcPr>
          <w:p w14:paraId="1DA6890F" w14:textId="77777777" w:rsidR="00365829" w:rsidRPr="001307F8" w:rsidRDefault="0083364D" w:rsidP="0012242E">
            <w:pPr>
              <w:jc w:val="center"/>
              <w:rPr>
                <w:rFonts w:ascii="Arial" w:hAnsi="Arial" w:cs="Arial"/>
                <w:sz w:val="20"/>
                <w:szCs w:val="20"/>
                <w:lang w:val="en-ZA" w:eastAsia="zh-CN"/>
              </w:rPr>
            </w:pPr>
            <w:r w:rsidRPr="001307F8">
              <w:rPr>
                <w:rFonts w:ascii="Arial" w:hAnsi="Arial" w:cs="Arial"/>
                <w:sz w:val="20"/>
                <w:szCs w:val="20"/>
                <w:lang w:val="en-ZA" w:eastAsia="zh-CN"/>
              </w:rPr>
              <w:t>53</w:t>
            </w:r>
          </w:p>
        </w:tc>
        <w:tc>
          <w:tcPr>
            <w:tcW w:w="1440" w:type="dxa"/>
            <w:tcBorders>
              <w:top w:val="nil"/>
              <w:left w:val="nil"/>
              <w:bottom w:val="nil"/>
              <w:right w:val="nil"/>
            </w:tcBorders>
          </w:tcPr>
          <w:p w14:paraId="18E4C15E" w14:textId="77777777" w:rsidR="00365829" w:rsidRPr="001307F8" w:rsidRDefault="0083364D" w:rsidP="0012242E">
            <w:pPr>
              <w:jc w:val="center"/>
              <w:rPr>
                <w:rFonts w:ascii="Arial" w:hAnsi="Arial" w:cs="Arial"/>
                <w:sz w:val="20"/>
                <w:szCs w:val="20"/>
              </w:rPr>
            </w:pPr>
            <w:r w:rsidRPr="001307F8">
              <w:rPr>
                <w:rFonts w:ascii="Arial" w:eastAsia="SimSun" w:hAnsi="Arial" w:cs="Arial"/>
                <w:color w:val="000000"/>
                <w:sz w:val="20"/>
                <w:szCs w:val="20"/>
                <w:lang w:val="en-ZA" w:eastAsia="zh-CN"/>
              </w:rPr>
              <w:t>21</w:t>
            </w:r>
          </w:p>
        </w:tc>
      </w:tr>
      <w:tr w:rsidR="00365829" w:rsidRPr="001307F8" w14:paraId="6DF121D9" w14:textId="77777777">
        <w:trPr>
          <w:trHeight w:val="255"/>
        </w:trPr>
        <w:tc>
          <w:tcPr>
            <w:tcW w:w="3990" w:type="dxa"/>
            <w:tcBorders>
              <w:top w:val="nil"/>
              <w:left w:val="nil"/>
              <w:bottom w:val="nil"/>
              <w:right w:val="nil"/>
            </w:tcBorders>
            <w:noWrap/>
            <w:vAlign w:val="bottom"/>
          </w:tcPr>
          <w:p w14:paraId="5EAE0D2E" w14:textId="77777777" w:rsidR="00365829" w:rsidRPr="001307F8" w:rsidRDefault="0083364D" w:rsidP="0012242E">
            <w:pPr>
              <w:rPr>
                <w:rFonts w:ascii="Arial" w:hAnsi="Arial" w:cs="Arial"/>
                <w:sz w:val="20"/>
                <w:szCs w:val="20"/>
                <w:lang w:val="es-ES_tradnl" w:eastAsia="zh-CN"/>
              </w:rPr>
            </w:pPr>
            <w:r w:rsidRPr="001307F8">
              <w:rPr>
                <w:rFonts w:ascii="Arial" w:hAnsi="Arial" w:cs="Arial"/>
                <w:i/>
                <w:iCs/>
                <w:color w:val="000000"/>
                <w:sz w:val="20"/>
                <w:szCs w:val="20"/>
                <w:lang w:val="es-ES_tradnl"/>
              </w:rPr>
              <w:t>S. bicolor</w:t>
            </w:r>
            <w:r w:rsidR="00F87914" w:rsidRPr="001307F8">
              <w:rPr>
                <w:rFonts w:ascii="Arial" w:hAnsi="Arial" w:cs="Arial"/>
                <w:i/>
                <w:iCs/>
                <w:caps/>
                <w:color w:val="000000"/>
                <w:sz w:val="20"/>
                <w:szCs w:val="20"/>
                <w:lang w:val="es-ES_tradnl"/>
              </w:rPr>
              <w:t xml:space="preserve"> x </w:t>
            </w:r>
            <w:r w:rsidRPr="001307F8">
              <w:rPr>
                <w:rFonts w:ascii="Arial" w:hAnsi="Arial" w:cs="Arial"/>
                <w:i/>
                <w:iCs/>
                <w:color w:val="000000"/>
                <w:sz w:val="20"/>
                <w:szCs w:val="20"/>
                <w:lang w:val="es-ES_tradnl"/>
              </w:rPr>
              <w:t xml:space="preserve">S. </w:t>
            </w:r>
            <w:proofErr w:type="spellStart"/>
            <w:r w:rsidRPr="001307F8">
              <w:rPr>
                <w:rFonts w:ascii="Arial" w:hAnsi="Arial" w:cs="Arial"/>
                <w:i/>
                <w:iCs/>
                <w:color w:val="000000"/>
                <w:sz w:val="20"/>
                <w:szCs w:val="20"/>
                <w:lang w:val="es-ES_tradnl"/>
              </w:rPr>
              <w:t>sudanense</w:t>
            </w:r>
            <w:proofErr w:type="spellEnd"/>
          </w:p>
        </w:tc>
        <w:tc>
          <w:tcPr>
            <w:tcW w:w="1800" w:type="dxa"/>
            <w:tcBorders>
              <w:top w:val="nil"/>
              <w:left w:val="nil"/>
              <w:bottom w:val="nil"/>
              <w:right w:val="nil"/>
            </w:tcBorders>
            <w:vAlign w:val="bottom"/>
          </w:tcPr>
          <w:p w14:paraId="563C74C7" w14:textId="77777777" w:rsidR="00365829" w:rsidRPr="001307F8" w:rsidRDefault="0083364D" w:rsidP="0012242E">
            <w:pPr>
              <w:jc w:val="center"/>
              <w:rPr>
                <w:rFonts w:ascii="Arial" w:hAnsi="Arial" w:cs="Arial"/>
                <w:sz w:val="20"/>
                <w:szCs w:val="20"/>
              </w:rPr>
            </w:pPr>
            <w:r w:rsidRPr="001307F8">
              <w:rPr>
                <w:rFonts w:ascii="Arial" w:hAnsi="Arial" w:cs="Arial"/>
                <w:sz w:val="20"/>
                <w:szCs w:val="20"/>
              </w:rPr>
              <w:t>21</w:t>
            </w:r>
          </w:p>
        </w:tc>
        <w:tc>
          <w:tcPr>
            <w:tcW w:w="1800" w:type="dxa"/>
            <w:tcBorders>
              <w:top w:val="nil"/>
              <w:left w:val="nil"/>
              <w:bottom w:val="nil"/>
              <w:right w:val="nil"/>
            </w:tcBorders>
            <w:noWrap/>
            <w:vAlign w:val="bottom"/>
          </w:tcPr>
          <w:p w14:paraId="6858D2AD" w14:textId="77777777" w:rsidR="00365829" w:rsidRPr="001307F8" w:rsidRDefault="0083364D" w:rsidP="0012242E">
            <w:pPr>
              <w:jc w:val="center"/>
              <w:rPr>
                <w:rFonts w:ascii="Arial" w:hAnsi="Arial" w:cs="Arial"/>
                <w:sz w:val="20"/>
                <w:szCs w:val="20"/>
                <w:lang w:val="en-ZA" w:eastAsia="zh-CN"/>
              </w:rPr>
            </w:pPr>
            <w:r w:rsidRPr="001307F8">
              <w:rPr>
                <w:rFonts w:ascii="Arial" w:hAnsi="Arial" w:cs="Arial"/>
                <w:sz w:val="20"/>
                <w:szCs w:val="20"/>
                <w:lang w:val="en-ZA" w:eastAsia="zh-CN"/>
              </w:rPr>
              <w:t>95.2</w:t>
            </w:r>
          </w:p>
        </w:tc>
        <w:tc>
          <w:tcPr>
            <w:tcW w:w="1440" w:type="dxa"/>
            <w:tcBorders>
              <w:top w:val="nil"/>
              <w:left w:val="nil"/>
              <w:bottom w:val="nil"/>
              <w:right w:val="nil"/>
            </w:tcBorders>
          </w:tcPr>
          <w:p w14:paraId="329735A1" w14:textId="77777777" w:rsidR="00365829" w:rsidRPr="001307F8" w:rsidRDefault="0083364D" w:rsidP="0012242E">
            <w:pPr>
              <w:jc w:val="center"/>
              <w:rPr>
                <w:rFonts w:ascii="Arial" w:hAnsi="Arial" w:cs="Arial"/>
                <w:sz w:val="20"/>
                <w:szCs w:val="20"/>
              </w:rPr>
            </w:pPr>
            <w:r w:rsidRPr="001307F8">
              <w:rPr>
                <w:rFonts w:ascii="Arial" w:eastAsia="SimSun" w:hAnsi="Arial" w:cs="Arial"/>
                <w:color w:val="000000"/>
                <w:sz w:val="20"/>
                <w:szCs w:val="20"/>
                <w:lang w:val="en-ZA" w:eastAsia="zh-CN"/>
              </w:rPr>
              <w:t>21</w:t>
            </w:r>
          </w:p>
        </w:tc>
      </w:tr>
      <w:tr w:rsidR="00365829" w:rsidRPr="001307F8" w14:paraId="532155FC" w14:textId="77777777">
        <w:trPr>
          <w:trHeight w:val="255"/>
        </w:trPr>
        <w:tc>
          <w:tcPr>
            <w:tcW w:w="3990" w:type="dxa"/>
            <w:tcBorders>
              <w:top w:val="nil"/>
              <w:left w:val="nil"/>
              <w:bottom w:val="nil"/>
              <w:right w:val="nil"/>
            </w:tcBorders>
            <w:noWrap/>
            <w:vAlign w:val="bottom"/>
          </w:tcPr>
          <w:p w14:paraId="56AC8328" w14:textId="77777777" w:rsidR="00365829" w:rsidRPr="001307F8" w:rsidRDefault="0083364D" w:rsidP="0012242E">
            <w:pPr>
              <w:rPr>
                <w:rFonts w:ascii="Arial" w:hAnsi="Arial" w:cs="Arial"/>
                <w:sz w:val="20"/>
                <w:szCs w:val="20"/>
                <w:lang w:val="es-ES_tradnl" w:eastAsia="zh-CN"/>
              </w:rPr>
            </w:pPr>
            <w:r w:rsidRPr="001307F8">
              <w:rPr>
                <w:rFonts w:ascii="Arial" w:hAnsi="Arial" w:cs="Arial"/>
                <w:i/>
                <w:iCs/>
                <w:color w:val="000000"/>
                <w:sz w:val="20"/>
                <w:szCs w:val="20"/>
                <w:lang w:val="es-ES_tradnl"/>
              </w:rPr>
              <w:t xml:space="preserve">S. </w:t>
            </w:r>
            <w:proofErr w:type="spellStart"/>
            <w:r w:rsidRPr="001307F8">
              <w:rPr>
                <w:rFonts w:ascii="Arial" w:hAnsi="Arial" w:cs="Arial"/>
                <w:i/>
                <w:iCs/>
                <w:color w:val="000000"/>
                <w:sz w:val="20"/>
                <w:szCs w:val="20"/>
                <w:lang w:val="es-ES_tradnl"/>
              </w:rPr>
              <w:t>sudanense</w:t>
            </w:r>
            <w:proofErr w:type="spellEnd"/>
            <w:r w:rsidRPr="001307F8">
              <w:rPr>
                <w:rFonts w:ascii="Arial" w:hAnsi="Arial" w:cs="Arial"/>
                <w:i/>
                <w:iCs/>
                <w:color w:val="000000"/>
                <w:sz w:val="20"/>
                <w:szCs w:val="20"/>
                <w:lang w:val="es-ES_tradnl"/>
              </w:rPr>
              <w:t xml:space="preserve"> </w:t>
            </w:r>
            <w:r w:rsidR="00F87914" w:rsidRPr="001307F8">
              <w:rPr>
                <w:rFonts w:ascii="Arial" w:hAnsi="Arial" w:cs="Arial"/>
                <w:i/>
                <w:iCs/>
                <w:caps/>
                <w:color w:val="000000"/>
                <w:sz w:val="20"/>
                <w:szCs w:val="20"/>
                <w:lang w:val="es-ES_tradnl"/>
              </w:rPr>
              <w:t xml:space="preserve"> x </w:t>
            </w:r>
            <w:r w:rsidRPr="001307F8">
              <w:rPr>
                <w:rFonts w:ascii="Arial" w:hAnsi="Arial" w:cs="Arial"/>
                <w:i/>
                <w:iCs/>
                <w:color w:val="000000"/>
                <w:sz w:val="20"/>
                <w:szCs w:val="20"/>
                <w:lang w:val="es-ES_tradnl"/>
              </w:rPr>
              <w:t>S. bicolor</w:t>
            </w:r>
          </w:p>
        </w:tc>
        <w:tc>
          <w:tcPr>
            <w:tcW w:w="1800" w:type="dxa"/>
            <w:tcBorders>
              <w:top w:val="nil"/>
              <w:left w:val="nil"/>
              <w:bottom w:val="nil"/>
              <w:right w:val="nil"/>
            </w:tcBorders>
            <w:vAlign w:val="bottom"/>
          </w:tcPr>
          <w:p w14:paraId="33308327" w14:textId="77777777" w:rsidR="00365829" w:rsidRPr="001307F8" w:rsidRDefault="0083364D" w:rsidP="0012242E">
            <w:pPr>
              <w:jc w:val="center"/>
              <w:rPr>
                <w:rFonts w:ascii="Arial" w:hAnsi="Arial" w:cs="Arial"/>
                <w:sz w:val="20"/>
                <w:szCs w:val="20"/>
              </w:rPr>
            </w:pPr>
            <w:r w:rsidRPr="001307F8">
              <w:rPr>
                <w:rFonts w:ascii="Arial" w:hAnsi="Arial" w:cs="Arial"/>
                <w:sz w:val="20"/>
                <w:szCs w:val="20"/>
              </w:rPr>
              <w:t>448</w:t>
            </w:r>
          </w:p>
        </w:tc>
        <w:tc>
          <w:tcPr>
            <w:tcW w:w="1800" w:type="dxa"/>
            <w:tcBorders>
              <w:top w:val="nil"/>
              <w:left w:val="nil"/>
              <w:bottom w:val="nil"/>
              <w:right w:val="nil"/>
            </w:tcBorders>
            <w:noWrap/>
            <w:vAlign w:val="bottom"/>
          </w:tcPr>
          <w:p w14:paraId="67243F0A" w14:textId="77777777" w:rsidR="00365829" w:rsidRPr="001307F8" w:rsidRDefault="0083364D" w:rsidP="0012242E">
            <w:pPr>
              <w:jc w:val="center"/>
              <w:rPr>
                <w:rFonts w:ascii="Arial" w:hAnsi="Arial" w:cs="Arial"/>
                <w:sz w:val="20"/>
                <w:szCs w:val="20"/>
                <w:lang w:val="en-ZA" w:eastAsia="zh-CN"/>
              </w:rPr>
            </w:pPr>
            <w:r w:rsidRPr="001307F8">
              <w:rPr>
                <w:rFonts w:ascii="Arial" w:hAnsi="Arial" w:cs="Arial"/>
                <w:sz w:val="20"/>
                <w:szCs w:val="20"/>
                <w:lang w:val="en-ZA" w:eastAsia="zh-CN"/>
              </w:rPr>
              <w:t>69.6</w:t>
            </w:r>
          </w:p>
        </w:tc>
        <w:tc>
          <w:tcPr>
            <w:tcW w:w="1440" w:type="dxa"/>
            <w:tcBorders>
              <w:top w:val="nil"/>
              <w:left w:val="nil"/>
              <w:bottom w:val="nil"/>
              <w:right w:val="nil"/>
            </w:tcBorders>
          </w:tcPr>
          <w:p w14:paraId="74935499" w14:textId="77777777" w:rsidR="00365829" w:rsidRPr="001307F8" w:rsidRDefault="0083364D" w:rsidP="0012242E">
            <w:pPr>
              <w:jc w:val="center"/>
              <w:rPr>
                <w:rFonts w:ascii="Arial" w:hAnsi="Arial" w:cs="Arial"/>
                <w:sz w:val="20"/>
                <w:szCs w:val="20"/>
              </w:rPr>
            </w:pPr>
            <w:r w:rsidRPr="001307F8">
              <w:rPr>
                <w:rFonts w:ascii="Arial" w:eastAsia="SimSun" w:hAnsi="Arial" w:cs="Arial"/>
                <w:color w:val="000000"/>
                <w:sz w:val="20"/>
                <w:szCs w:val="20"/>
                <w:lang w:val="en-ZA" w:eastAsia="zh-CN"/>
              </w:rPr>
              <w:t>21</w:t>
            </w:r>
          </w:p>
        </w:tc>
      </w:tr>
      <w:tr w:rsidR="00365829" w:rsidRPr="001307F8" w14:paraId="564CF1CC" w14:textId="77777777">
        <w:trPr>
          <w:trHeight w:val="255"/>
        </w:trPr>
        <w:tc>
          <w:tcPr>
            <w:tcW w:w="3990" w:type="dxa"/>
            <w:tcBorders>
              <w:top w:val="nil"/>
              <w:left w:val="nil"/>
              <w:bottom w:val="nil"/>
              <w:right w:val="nil"/>
            </w:tcBorders>
            <w:noWrap/>
            <w:vAlign w:val="bottom"/>
          </w:tcPr>
          <w:p w14:paraId="40EC8DAC" w14:textId="77777777" w:rsidR="00365829" w:rsidRPr="001307F8" w:rsidRDefault="0083364D" w:rsidP="0012242E">
            <w:pPr>
              <w:rPr>
                <w:rFonts w:ascii="Arial" w:hAnsi="Arial" w:cs="Arial"/>
                <w:sz w:val="20"/>
                <w:szCs w:val="20"/>
                <w:lang w:val="en-ZA" w:eastAsia="zh-CN"/>
              </w:rPr>
            </w:pPr>
            <w:r w:rsidRPr="001307F8">
              <w:rPr>
                <w:rFonts w:ascii="Arial" w:hAnsi="Arial" w:cs="Arial"/>
                <w:i/>
                <w:iCs/>
                <w:color w:val="000000"/>
                <w:sz w:val="20"/>
                <w:szCs w:val="20"/>
              </w:rPr>
              <w:t xml:space="preserve">S. </w:t>
            </w:r>
            <w:proofErr w:type="spellStart"/>
            <w:r w:rsidRPr="001307F8">
              <w:rPr>
                <w:rFonts w:ascii="Arial" w:hAnsi="Arial" w:cs="Arial"/>
                <w:i/>
                <w:iCs/>
                <w:color w:val="000000"/>
                <w:sz w:val="20"/>
                <w:szCs w:val="20"/>
              </w:rPr>
              <w:t>halepense</w:t>
            </w:r>
            <w:proofErr w:type="spellEnd"/>
            <w:r w:rsidR="00F87914" w:rsidRPr="001307F8">
              <w:rPr>
                <w:rFonts w:ascii="Arial" w:hAnsi="Arial" w:cs="Arial"/>
                <w:caps/>
                <w:sz w:val="20"/>
                <w:szCs w:val="20"/>
                <w:lang w:val="en-ZA" w:eastAsia="zh-CN"/>
              </w:rPr>
              <w:t xml:space="preserve"> x </w:t>
            </w:r>
            <w:r w:rsidRPr="001307F8">
              <w:rPr>
                <w:rFonts w:ascii="Arial" w:hAnsi="Arial" w:cs="Arial"/>
                <w:i/>
                <w:iCs/>
                <w:color w:val="000000"/>
                <w:sz w:val="20"/>
                <w:szCs w:val="20"/>
              </w:rPr>
              <w:t xml:space="preserve">S. bicolor </w:t>
            </w:r>
            <w:r w:rsidRPr="001307F8">
              <w:rPr>
                <w:rFonts w:ascii="Arial" w:hAnsi="Arial" w:cs="Arial"/>
                <w:color w:val="000000"/>
                <w:sz w:val="20"/>
                <w:szCs w:val="20"/>
              </w:rPr>
              <w:t>(T</w:t>
            </w:r>
            <w:r w:rsidR="007846C6" w:rsidRPr="001307F8">
              <w:rPr>
                <w:rFonts w:ascii="Arial" w:hAnsi="Arial" w:cs="Arial"/>
                <w:color w:val="000000"/>
                <w:sz w:val="20"/>
                <w:szCs w:val="20"/>
              </w:rPr>
              <w:t>x</w:t>
            </w:r>
            <w:r w:rsidRPr="001307F8">
              <w:rPr>
                <w:rFonts w:ascii="Arial" w:hAnsi="Arial" w:cs="Arial"/>
                <w:color w:val="000000"/>
                <w:sz w:val="20"/>
                <w:szCs w:val="20"/>
              </w:rPr>
              <w:t>430)</w:t>
            </w:r>
            <w:r w:rsidRPr="001307F8">
              <w:rPr>
                <w:rFonts w:ascii="Arial" w:hAnsi="Arial" w:cs="Arial"/>
                <w:i/>
                <w:iCs/>
                <w:color w:val="000000"/>
                <w:sz w:val="20"/>
                <w:szCs w:val="20"/>
              </w:rPr>
              <w:t xml:space="preserve"> </w:t>
            </w:r>
          </w:p>
        </w:tc>
        <w:tc>
          <w:tcPr>
            <w:tcW w:w="1800" w:type="dxa"/>
            <w:tcBorders>
              <w:top w:val="nil"/>
              <w:left w:val="nil"/>
              <w:bottom w:val="nil"/>
              <w:right w:val="nil"/>
            </w:tcBorders>
            <w:vAlign w:val="bottom"/>
          </w:tcPr>
          <w:p w14:paraId="4E03D341" w14:textId="77777777" w:rsidR="00365829" w:rsidRPr="001307F8" w:rsidRDefault="0083364D" w:rsidP="0012242E">
            <w:pPr>
              <w:jc w:val="center"/>
              <w:rPr>
                <w:rFonts w:ascii="Arial" w:hAnsi="Arial" w:cs="Arial"/>
                <w:sz w:val="20"/>
                <w:szCs w:val="20"/>
              </w:rPr>
            </w:pPr>
            <w:r w:rsidRPr="001307F8">
              <w:rPr>
                <w:rFonts w:ascii="Arial" w:hAnsi="Arial" w:cs="Arial"/>
                <w:sz w:val="20"/>
                <w:szCs w:val="20"/>
              </w:rPr>
              <w:t>198</w:t>
            </w:r>
          </w:p>
        </w:tc>
        <w:tc>
          <w:tcPr>
            <w:tcW w:w="1800" w:type="dxa"/>
            <w:tcBorders>
              <w:top w:val="nil"/>
              <w:left w:val="nil"/>
              <w:bottom w:val="nil"/>
              <w:right w:val="nil"/>
            </w:tcBorders>
            <w:noWrap/>
            <w:vAlign w:val="bottom"/>
          </w:tcPr>
          <w:p w14:paraId="03CC414E" w14:textId="77777777" w:rsidR="00365829" w:rsidRPr="001307F8" w:rsidRDefault="0083364D" w:rsidP="0012242E">
            <w:pPr>
              <w:jc w:val="center"/>
              <w:rPr>
                <w:rFonts w:ascii="Arial" w:hAnsi="Arial" w:cs="Arial"/>
                <w:sz w:val="20"/>
                <w:szCs w:val="20"/>
                <w:lang w:val="en-ZA" w:eastAsia="zh-CN"/>
              </w:rPr>
            </w:pPr>
            <w:r w:rsidRPr="001307F8">
              <w:rPr>
                <w:rFonts w:ascii="Arial" w:hAnsi="Arial" w:cs="Arial"/>
                <w:sz w:val="20"/>
                <w:szCs w:val="20"/>
                <w:lang w:val="en-ZA" w:eastAsia="zh-CN"/>
              </w:rPr>
              <w:t>62.6</w:t>
            </w:r>
          </w:p>
        </w:tc>
        <w:tc>
          <w:tcPr>
            <w:tcW w:w="1440" w:type="dxa"/>
            <w:tcBorders>
              <w:top w:val="nil"/>
              <w:left w:val="nil"/>
              <w:bottom w:val="nil"/>
              <w:right w:val="nil"/>
            </w:tcBorders>
          </w:tcPr>
          <w:p w14:paraId="4DF1F4E6" w14:textId="77777777" w:rsidR="00365829" w:rsidRPr="001307F8" w:rsidRDefault="0083364D" w:rsidP="0012242E">
            <w:pPr>
              <w:jc w:val="center"/>
              <w:rPr>
                <w:rFonts w:ascii="Arial" w:hAnsi="Arial" w:cs="Arial"/>
                <w:sz w:val="20"/>
                <w:szCs w:val="20"/>
              </w:rPr>
            </w:pPr>
            <w:r w:rsidRPr="001307F8">
              <w:rPr>
                <w:rFonts w:ascii="Arial" w:eastAsia="SimSun" w:hAnsi="Arial" w:cs="Arial"/>
                <w:color w:val="000000"/>
                <w:sz w:val="20"/>
                <w:szCs w:val="20"/>
                <w:lang w:val="en-ZA" w:eastAsia="zh-CN"/>
              </w:rPr>
              <w:t>21</w:t>
            </w:r>
          </w:p>
        </w:tc>
      </w:tr>
      <w:tr w:rsidR="00365829" w:rsidRPr="001307F8" w14:paraId="234AC400" w14:textId="77777777">
        <w:trPr>
          <w:trHeight w:val="255"/>
        </w:trPr>
        <w:tc>
          <w:tcPr>
            <w:tcW w:w="3990" w:type="dxa"/>
            <w:tcBorders>
              <w:top w:val="nil"/>
              <w:left w:val="nil"/>
              <w:right w:val="nil"/>
            </w:tcBorders>
            <w:noWrap/>
            <w:vAlign w:val="bottom"/>
          </w:tcPr>
          <w:p w14:paraId="60E4FB92" w14:textId="77777777" w:rsidR="00365829" w:rsidRPr="001307F8" w:rsidRDefault="0083364D" w:rsidP="0012242E">
            <w:pPr>
              <w:rPr>
                <w:rFonts w:ascii="Arial" w:hAnsi="Arial" w:cs="Arial"/>
                <w:sz w:val="20"/>
                <w:szCs w:val="20"/>
                <w:lang w:val="es-ES_tradnl" w:eastAsia="zh-CN"/>
              </w:rPr>
            </w:pPr>
            <w:r w:rsidRPr="001307F8">
              <w:rPr>
                <w:rFonts w:ascii="Arial" w:hAnsi="Arial" w:cs="Arial"/>
                <w:i/>
                <w:iCs/>
                <w:color w:val="000000"/>
                <w:sz w:val="20"/>
                <w:szCs w:val="20"/>
                <w:lang w:val="es-ES_tradnl"/>
              </w:rPr>
              <w:t xml:space="preserve">S. bicolor </w:t>
            </w:r>
            <w:r w:rsidRPr="001307F8">
              <w:rPr>
                <w:rFonts w:ascii="Arial" w:hAnsi="Arial" w:cs="Arial"/>
                <w:color w:val="000000"/>
                <w:sz w:val="20"/>
                <w:szCs w:val="20"/>
                <w:lang w:val="es-ES_tradnl"/>
              </w:rPr>
              <w:t>(T</w:t>
            </w:r>
            <w:r w:rsidR="007846C6" w:rsidRPr="001307F8">
              <w:rPr>
                <w:rFonts w:ascii="Arial" w:hAnsi="Arial" w:cs="Arial"/>
                <w:color w:val="000000"/>
                <w:sz w:val="20"/>
                <w:szCs w:val="20"/>
                <w:lang w:val="es-ES_tradnl"/>
              </w:rPr>
              <w:t>x</w:t>
            </w:r>
            <w:r w:rsidRPr="001307F8">
              <w:rPr>
                <w:rFonts w:ascii="Arial" w:hAnsi="Arial" w:cs="Arial"/>
                <w:color w:val="000000"/>
                <w:sz w:val="20"/>
                <w:szCs w:val="20"/>
                <w:lang w:val="es-ES_tradnl"/>
              </w:rPr>
              <w:t>430)</w:t>
            </w:r>
            <w:r w:rsidR="00F87914" w:rsidRPr="001307F8">
              <w:rPr>
                <w:rFonts w:ascii="Arial" w:hAnsi="Arial" w:cs="Arial"/>
                <w:i/>
                <w:iCs/>
                <w:caps/>
                <w:color w:val="000000"/>
                <w:sz w:val="20"/>
                <w:szCs w:val="20"/>
                <w:lang w:val="es-ES_tradnl"/>
              </w:rPr>
              <w:t xml:space="preserve"> x </w:t>
            </w:r>
            <w:r w:rsidRPr="001307F8">
              <w:rPr>
                <w:rFonts w:ascii="Arial" w:hAnsi="Arial" w:cs="Arial"/>
                <w:i/>
                <w:iCs/>
                <w:color w:val="000000"/>
                <w:sz w:val="20"/>
                <w:szCs w:val="20"/>
                <w:lang w:val="es-ES_tradnl"/>
              </w:rPr>
              <w:t xml:space="preserve">S. </w:t>
            </w:r>
            <w:proofErr w:type="spellStart"/>
            <w:r w:rsidRPr="001307F8">
              <w:rPr>
                <w:rFonts w:ascii="Arial" w:hAnsi="Arial" w:cs="Arial"/>
                <w:i/>
                <w:iCs/>
                <w:color w:val="000000"/>
                <w:sz w:val="20"/>
                <w:szCs w:val="20"/>
                <w:lang w:val="es-ES_tradnl"/>
              </w:rPr>
              <w:t>halepense</w:t>
            </w:r>
            <w:proofErr w:type="spellEnd"/>
          </w:p>
        </w:tc>
        <w:tc>
          <w:tcPr>
            <w:tcW w:w="1800" w:type="dxa"/>
            <w:tcBorders>
              <w:top w:val="nil"/>
              <w:left w:val="nil"/>
              <w:right w:val="nil"/>
            </w:tcBorders>
            <w:vAlign w:val="bottom"/>
          </w:tcPr>
          <w:p w14:paraId="4B93EF6C" w14:textId="77777777" w:rsidR="00365829" w:rsidRPr="001307F8" w:rsidRDefault="0083364D" w:rsidP="0012242E">
            <w:pPr>
              <w:jc w:val="center"/>
              <w:rPr>
                <w:rFonts w:ascii="Arial" w:hAnsi="Arial" w:cs="Arial"/>
                <w:sz w:val="20"/>
                <w:szCs w:val="20"/>
              </w:rPr>
            </w:pPr>
            <w:r w:rsidRPr="001307F8">
              <w:rPr>
                <w:rFonts w:ascii="Arial" w:hAnsi="Arial" w:cs="Arial"/>
                <w:sz w:val="20"/>
                <w:szCs w:val="20"/>
              </w:rPr>
              <w:t>20</w:t>
            </w:r>
          </w:p>
        </w:tc>
        <w:tc>
          <w:tcPr>
            <w:tcW w:w="1800" w:type="dxa"/>
            <w:tcBorders>
              <w:top w:val="nil"/>
              <w:left w:val="nil"/>
              <w:right w:val="nil"/>
            </w:tcBorders>
            <w:noWrap/>
            <w:vAlign w:val="bottom"/>
          </w:tcPr>
          <w:p w14:paraId="0554E4D8" w14:textId="77777777" w:rsidR="00365829" w:rsidRPr="001307F8" w:rsidRDefault="0083364D" w:rsidP="0012242E">
            <w:pPr>
              <w:jc w:val="center"/>
              <w:rPr>
                <w:rFonts w:ascii="Arial" w:hAnsi="Arial" w:cs="Arial"/>
                <w:sz w:val="20"/>
                <w:szCs w:val="20"/>
                <w:lang w:val="en-ZA" w:eastAsia="zh-CN"/>
              </w:rPr>
            </w:pPr>
            <w:r w:rsidRPr="001307F8">
              <w:rPr>
                <w:rFonts w:ascii="Arial" w:hAnsi="Arial" w:cs="Arial"/>
                <w:sz w:val="20"/>
                <w:szCs w:val="20"/>
                <w:lang w:val="en-ZA" w:eastAsia="zh-CN"/>
              </w:rPr>
              <w:t>60</w:t>
            </w:r>
          </w:p>
        </w:tc>
        <w:tc>
          <w:tcPr>
            <w:tcW w:w="1440" w:type="dxa"/>
            <w:tcBorders>
              <w:top w:val="nil"/>
              <w:left w:val="nil"/>
              <w:right w:val="nil"/>
            </w:tcBorders>
          </w:tcPr>
          <w:p w14:paraId="24DBE772" w14:textId="77777777" w:rsidR="00365829" w:rsidRPr="001307F8" w:rsidRDefault="0083364D" w:rsidP="0012242E">
            <w:pPr>
              <w:jc w:val="center"/>
              <w:rPr>
                <w:rFonts w:ascii="Arial" w:hAnsi="Arial" w:cs="Arial"/>
                <w:sz w:val="20"/>
                <w:szCs w:val="20"/>
              </w:rPr>
            </w:pPr>
            <w:r w:rsidRPr="001307F8">
              <w:rPr>
                <w:rFonts w:ascii="Arial" w:eastAsia="SimSun" w:hAnsi="Arial" w:cs="Arial"/>
                <w:color w:val="000000"/>
                <w:sz w:val="20"/>
                <w:szCs w:val="20"/>
                <w:lang w:val="en-ZA" w:eastAsia="zh-CN"/>
              </w:rPr>
              <w:t>21</w:t>
            </w:r>
          </w:p>
        </w:tc>
      </w:tr>
      <w:tr w:rsidR="00365829" w:rsidRPr="001307F8" w14:paraId="5C7CFFD6" w14:textId="77777777">
        <w:trPr>
          <w:trHeight w:val="255"/>
        </w:trPr>
        <w:tc>
          <w:tcPr>
            <w:tcW w:w="3990" w:type="dxa"/>
            <w:tcBorders>
              <w:top w:val="nil"/>
              <w:left w:val="nil"/>
              <w:bottom w:val="single" w:sz="4" w:space="0" w:color="auto"/>
              <w:right w:val="nil"/>
            </w:tcBorders>
            <w:noWrap/>
            <w:vAlign w:val="bottom"/>
          </w:tcPr>
          <w:p w14:paraId="064E07B3" w14:textId="77777777" w:rsidR="00365829" w:rsidRPr="001307F8" w:rsidRDefault="0083364D" w:rsidP="0012242E">
            <w:pPr>
              <w:rPr>
                <w:rFonts w:ascii="Arial" w:hAnsi="Arial" w:cs="Arial"/>
                <w:sz w:val="20"/>
                <w:szCs w:val="20"/>
                <w:lang w:val="es-ES_tradnl" w:eastAsia="zh-CN"/>
              </w:rPr>
            </w:pPr>
            <w:r w:rsidRPr="001307F8">
              <w:rPr>
                <w:rFonts w:ascii="Arial" w:hAnsi="Arial" w:cs="Arial"/>
                <w:i/>
                <w:iCs/>
                <w:color w:val="000000"/>
                <w:sz w:val="20"/>
                <w:szCs w:val="20"/>
                <w:lang w:val="es-ES_tradnl"/>
              </w:rPr>
              <w:t xml:space="preserve">S. bicolor </w:t>
            </w:r>
            <w:r w:rsidRPr="001307F8">
              <w:rPr>
                <w:rFonts w:ascii="Arial" w:hAnsi="Arial" w:cs="Arial"/>
                <w:color w:val="000000"/>
                <w:sz w:val="20"/>
                <w:szCs w:val="20"/>
                <w:lang w:val="es-ES_tradnl"/>
              </w:rPr>
              <w:t>(T</w:t>
            </w:r>
            <w:r w:rsidR="007846C6" w:rsidRPr="001307F8">
              <w:rPr>
                <w:rFonts w:ascii="Arial" w:hAnsi="Arial" w:cs="Arial"/>
                <w:color w:val="000000"/>
                <w:sz w:val="20"/>
                <w:szCs w:val="20"/>
                <w:lang w:val="es-ES_tradnl"/>
              </w:rPr>
              <w:t>x</w:t>
            </w:r>
            <w:r w:rsidRPr="001307F8">
              <w:rPr>
                <w:rFonts w:ascii="Arial" w:hAnsi="Arial" w:cs="Arial"/>
                <w:color w:val="000000"/>
                <w:sz w:val="20"/>
                <w:szCs w:val="20"/>
                <w:lang w:val="es-ES_tradnl"/>
              </w:rPr>
              <w:t>430)</w:t>
            </w:r>
            <w:r w:rsidR="00F87914" w:rsidRPr="001307F8">
              <w:rPr>
                <w:rFonts w:ascii="Arial" w:hAnsi="Arial" w:cs="Arial"/>
                <w:i/>
                <w:iCs/>
                <w:caps/>
                <w:color w:val="000000"/>
                <w:sz w:val="20"/>
                <w:szCs w:val="20"/>
                <w:lang w:val="es-ES_tradnl"/>
              </w:rPr>
              <w:t xml:space="preserve"> x </w:t>
            </w:r>
            <w:r w:rsidRPr="001307F8">
              <w:rPr>
                <w:rFonts w:ascii="Arial" w:hAnsi="Arial" w:cs="Arial"/>
                <w:i/>
                <w:iCs/>
                <w:color w:val="000000"/>
                <w:sz w:val="20"/>
                <w:szCs w:val="20"/>
                <w:lang w:val="es-ES_tradnl"/>
              </w:rPr>
              <w:t xml:space="preserve">S. </w:t>
            </w:r>
            <w:proofErr w:type="spellStart"/>
            <w:r w:rsidRPr="001307F8">
              <w:rPr>
                <w:rFonts w:ascii="Arial" w:hAnsi="Arial" w:cs="Arial"/>
                <w:i/>
                <w:iCs/>
                <w:color w:val="000000"/>
                <w:sz w:val="20"/>
                <w:szCs w:val="20"/>
                <w:lang w:val="es-ES_tradnl"/>
              </w:rPr>
              <w:t>sudanense</w:t>
            </w:r>
            <w:proofErr w:type="spellEnd"/>
          </w:p>
        </w:tc>
        <w:tc>
          <w:tcPr>
            <w:tcW w:w="1800" w:type="dxa"/>
            <w:tcBorders>
              <w:top w:val="nil"/>
              <w:left w:val="nil"/>
              <w:bottom w:val="single" w:sz="4" w:space="0" w:color="auto"/>
              <w:right w:val="nil"/>
            </w:tcBorders>
            <w:vAlign w:val="bottom"/>
          </w:tcPr>
          <w:p w14:paraId="7A8A0D61" w14:textId="77777777" w:rsidR="00365829" w:rsidRPr="001307F8" w:rsidRDefault="0083364D" w:rsidP="0012242E">
            <w:pPr>
              <w:jc w:val="center"/>
              <w:rPr>
                <w:rFonts w:ascii="Arial" w:hAnsi="Arial" w:cs="Arial"/>
                <w:sz w:val="20"/>
                <w:szCs w:val="20"/>
              </w:rPr>
            </w:pPr>
            <w:r w:rsidRPr="001307F8">
              <w:rPr>
                <w:rFonts w:ascii="Arial" w:hAnsi="Arial" w:cs="Arial"/>
                <w:sz w:val="20"/>
                <w:szCs w:val="20"/>
              </w:rPr>
              <w:t>10</w:t>
            </w:r>
          </w:p>
        </w:tc>
        <w:tc>
          <w:tcPr>
            <w:tcW w:w="1800" w:type="dxa"/>
            <w:tcBorders>
              <w:top w:val="nil"/>
              <w:left w:val="nil"/>
              <w:bottom w:val="single" w:sz="4" w:space="0" w:color="auto"/>
              <w:right w:val="nil"/>
            </w:tcBorders>
            <w:noWrap/>
            <w:vAlign w:val="bottom"/>
          </w:tcPr>
          <w:p w14:paraId="1D303AA7" w14:textId="77777777" w:rsidR="00365829" w:rsidRPr="001307F8" w:rsidRDefault="0083364D" w:rsidP="0012242E">
            <w:pPr>
              <w:jc w:val="center"/>
              <w:rPr>
                <w:rFonts w:ascii="Arial" w:hAnsi="Arial" w:cs="Arial"/>
                <w:sz w:val="20"/>
                <w:szCs w:val="20"/>
                <w:lang w:val="en-ZA" w:eastAsia="zh-CN"/>
              </w:rPr>
            </w:pPr>
            <w:r w:rsidRPr="001307F8">
              <w:rPr>
                <w:rFonts w:ascii="Arial" w:hAnsi="Arial" w:cs="Arial"/>
                <w:sz w:val="20"/>
                <w:szCs w:val="20"/>
                <w:lang w:val="en-ZA" w:eastAsia="zh-CN"/>
              </w:rPr>
              <w:t>60</w:t>
            </w:r>
          </w:p>
        </w:tc>
        <w:tc>
          <w:tcPr>
            <w:tcW w:w="1440" w:type="dxa"/>
            <w:tcBorders>
              <w:top w:val="nil"/>
              <w:left w:val="nil"/>
              <w:bottom w:val="single" w:sz="4" w:space="0" w:color="auto"/>
              <w:right w:val="nil"/>
            </w:tcBorders>
          </w:tcPr>
          <w:p w14:paraId="5E46C83F" w14:textId="77777777" w:rsidR="00365829" w:rsidRPr="001307F8" w:rsidRDefault="0083364D" w:rsidP="0012242E">
            <w:pPr>
              <w:jc w:val="center"/>
              <w:rPr>
                <w:rFonts w:ascii="Arial" w:hAnsi="Arial" w:cs="Arial"/>
                <w:sz w:val="20"/>
                <w:szCs w:val="20"/>
              </w:rPr>
            </w:pPr>
            <w:r w:rsidRPr="001307F8">
              <w:rPr>
                <w:rFonts w:ascii="Arial" w:eastAsia="SimSun" w:hAnsi="Arial" w:cs="Arial"/>
                <w:color w:val="000000"/>
                <w:sz w:val="20"/>
                <w:szCs w:val="20"/>
                <w:lang w:val="en-ZA" w:eastAsia="zh-CN"/>
              </w:rPr>
              <w:t>21</w:t>
            </w:r>
          </w:p>
        </w:tc>
      </w:tr>
    </w:tbl>
    <w:p w14:paraId="426FA49C" w14:textId="77777777" w:rsidR="00F01293" w:rsidRPr="001307F8" w:rsidRDefault="0083364D" w:rsidP="00F01293">
      <w:pPr>
        <w:keepLines/>
        <w:autoSpaceDE w:val="0"/>
        <w:autoSpaceDN w:val="0"/>
        <w:adjustRightInd w:val="0"/>
        <w:rPr>
          <w:rFonts w:ascii="Arial" w:hAnsi="Arial" w:cs="Arial"/>
          <w:color w:val="000000"/>
          <w:sz w:val="20"/>
          <w:szCs w:val="20"/>
        </w:rPr>
      </w:pPr>
      <w:r w:rsidRPr="001307F8">
        <w:rPr>
          <w:rFonts w:ascii="Arial" w:hAnsi="Arial" w:cs="Arial"/>
          <w:color w:val="000000"/>
          <w:sz w:val="20"/>
          <w:szCs w:val="20"/>
        </w:rPr>
        <w:t>* The parent on the right is the male</w:t>
      </w:r>
    </w:p>
    <w:p w14:paraId="500AD5C7" w14:textId="77777777" w:rsidR="00365829" w:rsidRPr="001307F8" w:rsidRDefault="00365829" w:rsidP="004B573E">
      <w:pPr>
        <w:pStyle w:val="TitleTimesNewRoman"/>
        <w:rPr>
          <w:rFonts w:ascii="Arial" w:hAnsi="Arial" w:cs="Arial"/>
          <w:sz w:val="20"/>
          <w:szCs w:val="20"/>
        </w:rPr>
      </w:pPr>
    </w:p>
    <w:p w14:paraId="4AB81CB7" w14:textId="77777777" w:rsidR="00C23B37" w:rsidRPr="001307F8" w:rsidRDefault="00C23B37" w:rsidP="00365829">
      <w:pPr>
        <w:pStyle w:val="Default"/>
        <w:rPr>
          <w:sz w:val="20"/>
          <w:szCs w:val="20"/>
          <w:lang w:val="en-CA"/>
        </w:rPr>
      </w:pPr>
    </w:p>
    <w:p w14:paraId="14328820" w14:textId="0FBB215F" w:rsidR="00365829" w:rsidRPr="001307F8" w:rsidRDefault="00B12EC2" w:rsidP="00077BAC">
      <w:pPr>
        <w:spacing w:line="480" w:lineRule="auto"/>
        <w:jc w:val="both"/>
        <w:rPr>
          <w:rFonts w:ascii="Arial" w:hAnsi="Arial" w:cs="Arial"/>
          <w:sz w:val="20"/>
          <w:szCs w:val="20"/>
        </w:rPr>
      </w:pPr>
      <w:r w:rsidRPr="001307F8">
        <w:rPr>
          <w:rFonts w:ascii="Arial" w:hAnsi="Arial" w:cs="Arial"/>
          <w:sz w:val="20"/>
          <w:szCs w:val="20"/>
        </w:rPr>
        <w:t>The variation on vital vegetative and reproductive characteristics of crop (</w:t>
      </w:r>
      <w:r w:rsidRPr="001307F8">
        <w:rPr>
          <w:rFonts w:ascii="Arial" w:hAnsi="Arial" w:cs="Arial"/>
          <w:i/>
          <w:sz w:val="20"/>
          <w:szCs w:val="20"/>
        </w:rPr>
        <w:t>S. bicolor</w:t>
      </w:r>
      <w:r w:rsidRPr="001307F8">
        <w:rPr>
          <w:rFonts w:ascii="Arial" w:hAnsi="Arial" w:cs="Arial"/>
          <w:sz w:val="20"/>
          <w:szCs w:val="20"/>
        </w:rPr>
        <w:t>), weed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and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and their </w:t>
      </w:r>
      <w:r w:rsidR="000748C8" w:rsidRPr="001307F8">
        <w:rPr>
          <w:rFonts w:ascii="Arial" w:hAnsi="Arial" w:cs="Arial"/>
          <w:sz w:val="20"/>
          <w:szCs w:val="20"/>
        </w:rPr>
        <w:t>F</w:t>
      </w:r>
      <w:r w:rsidR="000748C8" w:rsidRPr="001307F8">
        <w:rPr>
          <w:rFonts w:ascii="Arial" w:hAnsi="Arial" w:cs="Arial"/>
          <w:sz w:val="20"/>
          <w:szCs w:val="20"/>
          <w:vertAlign w:val="subscript"/>
        </w:rPr>
        <w:t>1</w:t>
      </w:r>
      <w:r w:rsidR="000748C8" w:rsidRPr="001307F8">
        <w:rPr>
          <w:rFonts w:ascii="Arial" w:hAnsi="Arial" w:cs="Arial"/>
          <w:sz w:val="20"/>
          <w:szCs w:val="20"/>
        </w:rPr>
        <w:t xml:space="preserve"> progenies</w:t>
      </w:r>
      <w:r w:rsidRPr="001307F8">
        <w:rPr>
          <w:rFonts w:ascii="Arial" w:hAnsi="Arial" w:cs="Arial"/>
          <w:sz w:val="20"/>
          <w:szCs w:val="20"/>
        </w:rPr>
        <w:t xml:space="preserve">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00F87914" w:rsidRPr="001307F8">
        <w:rPr>
          <w:rFonts w:ascii="Arial" w:hAnsi="Arial" w:cs="Arial"/>
          <w:caps/>
          <w:sz w:val="20"/>
          <w:szCs w:val="20"/>
        </w:rPr>
        <w:t xml:space="preserve"> x </w:t>
      </w:r>
      <w:r w:rsidRPr="001307F8">
        <w:rPr>
          <w:rFonts w:ascii="Arial" w:hAnsi="Arial" w:cs="Arial"/>
          <w:i/>
          <w:sz w:val="20"/>
          <w:szCs w:val="20"/>
        </w:rPr>
        <w:t xml:space="preserve">S. bicolor </w:t>
      </w:r>
      <w:r w:rsidRPr="001307F8">
        <w:rPr>
          <w:rFonts w:ascii="Arial" w:hAnsi="Arial" w:cs="Arial"/>
          <w:sz w:val="20"/>
          <w:szCs w:val="20"/>
        </w:rPr>
        <w:t xml:space="preserve">and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00F87914" w:rsidRPr="001307F8">
        <w:rPr>
          <w:rFonts w:ascii="Arial" w:hAnsi="Arial" w:cs="Arial"/>
          <w:caps/>
          <w:sz w:val="20"/>
          <w:szCs w:val="20"/>
        </w:rPr>
        <w:t xml:space="preserve"> x </w:t>
      </w:r>
      <w:r w:rsidRPr="001307F8">
        <w:rPr>
          <w:rFonts w:ascii="Arial" w:hAnsi="Arial" w:cs="Arial"/>
          <w:i/>
          <w:sz w:val="20"/>
          <w:szCs w:val="20"/>
        </w:rPr>
        <w:t>S. bicolor</w:t>
      </w:r>
      <w:r w:rsidRPr="001307F8">
        <w:rPr>
          <w:rFonts w:ascii="Arial" w:hAnsi="Arial" w:cs="Arial"/>
          <w:sz w:val="20"/>
          <w:szCs w:val="20"/>
        </w:rPr>
        <w:t xml:space="preserve">) were significant </w:t>
      </w:r>
      <w:r w:rsidR="0090355A" w:rsidRPr="001307F8">
        <w:rPr>
          <w:rFonts w:ascii="Arial" w:hAnsi="Arial" w:cs="Arial"/>
          <w:sz w:val="20"/>
          <w:szCs w:val="20"/>
        </w:rPr>
        <w:t xml:space="preserve">at </w:t>
      </w:r>
      <w:r w:rsidRPr="001307F8">
        <w:rPr>
          <w:rFonts w:ascii="Arial" w:hAnsi="Arial" w:cs="Arial"/>
          <w:sz w:val="20"/>
          <w:szCs w:val="20"/>
        </w:rPr>
        <w:t>(p≤0.05) (</w:t>
      </w:r>
      <w:r w:rsidR="00AD3973" w:rsidRPr="001307F8">
        <w:rPr>
          <w:rFonts w:ascii="Arial" w:hAnsi="Arial" w:cs="Arial"/>
          <w:sz w:val="20"/>
          <w:szCs w:val="20"/>
        </w:rPr>
        <w:t>Table 8</w:t>
      </w:r>
      <w:r w:rsidRPr="001307F8">
        <w:rPr>
          <w:rFonts w:ascii="Arial" w:hAnsi="Arial" w:cs="Arial"/>
          <w:sz w:val="20"/>
          <w:szCs w:val="20"/>
        </w:rPr>
        <w:t xml:space="preserve"> and </w:t>
      </w:r>
      <w:r w:rsidR="00AD3973" w:rsidRPr="001307F8">
        <w:rPr>
          <w:rFonts w:ascii="Arial" w:hAnsi="Arial" w:cs="Arial"/>
          <w:sz w:val="20"/>
          <w:szCs w:val="20"/>
        </w:rPr>
        <w:t>Table 5</w:t>
      </w:r>
      <w:r w:rsidRPr="001307F8">
        <w:rPr>
          <w:rFonts w:ascii="Arial" w:hAnsi="Arial" w:cs="Arial"/>
          <w:sz w:val="20"/>
          <w:szCs w:val="20"/>
        </w:rPr>
        <w:t>). Reproductive phase traits, including mean number of panicles, seed number, seed weight and number of ratoons showed increase in the F</w:t>
      </w:r>
      <w:r w:rsidRPr="001307F8">
        <w:rPr>
          <w:rFonts w:ascii="Arial" w:hAnsi="Arial" w:cs="Arial"/>
          <w:sz w:val="20"/>
          <w:szCs w:val="20"/>
          <w:vertAlign w:val="subscript"/>
        </w:rPr>
        <w:t>1</w:t>
      </w:r>
      <w:r w:rsidR="00726E6F" w:rsidRPr="001307F8">
        <w:rPr>
          <w:rFonts w:ascii="Arial" w:hAnsi="Arial" w:cs="Arial"/>
          <w:sz w:val="20"/>
          <w:szCs w:val="20"/>
          <w:vertAlign w:val="subscript"/>
        </w:rPr>
        <w:t xml:space="preserve"> </w:t>
      </w:r>
      <w:r w:rsidR="00726E6F" w:rsidRPr="001307F8">
        <w:rPr>
          <w:rFonts w:ascii="Arial" w:hAnsi="Arial" w:cs="Arial"/>
          <w:sz w:val="20"/>
          <w:szCs w:val="20"/>
        </w:rPr>
        <w:t>plants</w:t>
      </w:r>
      <w:r w:rsidRPr="001307F8">
        <w:rPr>
          <w:rFonts w:ascii="Arial" w:hAnsi="Arial" w:cs="Arial"/>
          <w:sz w:val="20"/>
          <w:szCs w:val="20"/>
        </w:rPr>
        <w:t xml:space="preserve"> obtained from crosses between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00F87914" w:rsidRPr="001307F8">
        <w:rPr>
          <w:rFonts w:ascii="Arial" w:hAnsi="Arial" w:cs="Arial"/>
          <w:caps/>
          <w:sz w:val="20"/>
          <w:szCs w:val="20"/>
        </w:rPr>
        <w:t xml:space="preserve"> x </w:t>
      </w:r>
      <w:r w:rsidRPr="001307F8">
        <w:rPr>
          <w:rFonts w:ascii="Arial" w:hAnsi="Arial" w:cs="Arial"/>
          <w:i/>
          <w:sz w:val="20"/>
          <w:szCs w:val="20"/>
        </w:rPr>
        <w:t xml:space="preserve">S. bicolor </w:t>
      </w:r>
      <w:r w:rsidRPr="001307F8">
        <w:rPr>
          <w:rFonts w:ascii="Arial" w:hAnsi="Arial" w:cs="Arial"/>
          <w:sz w:val="20"/>
          <w:szCs w:val="20"/>
        </w:rPr>
        <w:t xml:space="preserve">and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00F87914" w:rsidRPr="001307F8">
        <w:rPr>
          <w:rFonts w:ascii="Arial" w:hAnsi="Arial" w:cs="Arial"/>
          <w:caps/>
          <w:sz w:val="20"/>
          <w:szCs w:val="20"/>
        </w:rPr>
        <w:t xml:space="preserve"> x </w:t>
      </w:r>
      <w:r w:rsidRPr="001307F8">
        <w:rPr>
          <w:rFonts w:ascii="Arial" w:hAnsi="Arial" w:cs="Arial"/>
          <w:i/>
          <w:sz w:val="20"/>
          <w:szCs w:val="20"/>
        </w:rPr>
        <w:t>S. bicolor</w:t>
      </w:r>
      <w:r w:rsidRPr="001307F8">
        <w:rPr>
          <w:rFonts w:ascii="Arial" w:hAnsi="Arial" w:cs="Arial"/>
          <w:sz w:val="20"/>
          <w:szCs w:val="20"/>
        </w:rPr>
        <w:t xml:space="preserve">. The increase was most pronounced in the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00F87914" w:rsidRPr="001307F8">
        <w:rPr>
          <w:rFonts w:ascii="Arial" w:hAnsi="Arial" w:cs="Arial"/>
          <w:caps/>
          <w:sz w:val="20"/>
          <w:szCs w:val="20"/>
        </w:rPr>
        <w:t xml:space="preserve"> x </w:t>
      </w:r>
      <w:r w:rsidRPr="001307F8">
        <w:rPr>
          <w:rFonts w:ascii="Arial" w:hAnsi="Arial" w:cs="Arial"/>
          <w:i/>
          <w:sz w:val="20"/>
          <w:szCs w:val="20"/>
        </w:rPr>
        <w:t xml:space="preserve">S. bicolor </w:t>
      </w:r>
      <w:r w:rsidRPr="001307F8">
        <w:rPr>
          <w:rFonts w:ascii="Arial" w:hAnsi="Arial" w:cs="Arial"/>
          <w:sz w:val="20"/>
          <w:szCs w:val="20"/>
        </w:rPr>
        <w:t xml:space="preserve">cross which showed a 50% increase in seed number (2814) and number of panicles (3.54)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00F87914" w:rsidRPr="001307F8">
        <w:rPr>
          <w:rFonts w:ascii="Arial" w:hAnsi="Arial" w:cs="Arial"/>
          <w:caps/>
          <w:sz w:val="20"/>
          <w:szCs w:val="20"/>
        </w:rPr>
        <w:t xml:space="preserve"> x </w:t>
      </w:r>
      <w:r w:rsidRPr="001307F8">
        <w:rPr>
          <w:rFonts w:ascii="Arial" w:hAnsi="Arial" w:cs="Arial"/>
          <w:i/>
          <w:sz w:val="20"/>
          <w:szCs w:val="20"/>
        </w:rPr>
        <w:t xml:space="preserve">S. bicolor </w:t>
      </w:r>
      <w:r w:rsidRPr="001307F8">
        <w:rPr>
          <w:rFonts w:ascii="Arial" w:hAnsi="Arial" w:cs="Arial"/>
          <w:sz w:val="20"/>
          <w:szCs w:val="20"/>
        </w:rPr>
        <w:t xml:space="preserve">cross exhibited a decrease in the mean number of panicles at maturity from 6.77 in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to 5.87 in the cross (</w:t>
      </w:r>
      <w:r w:rsidR="00AD3973" w:rsidRPr="001307F8">
        <w:rPr>
          <w:rFonts w:ascii="Arial" w:hAnsi="Arial" w:cs="Arial"/>
          <w:sz w:val="20"/>
          <w:szCs w:val="20"/>
        </w:rPr>
        <w:t>Table 8</w:t>
      </w:r>
      <w:r w:rsidRPr="001307F8">
        <w:rPr>
          <w:rFonts w:ascii="Arial" w:hAnsi="Arial" w:cs="Arial"/>
          <w:sz w:val="20"/>
          <w:szCs w:val="20"/>
        </w:rPr>
        <w:t xml:space="preserve"> and </w:t>
      </w:r>
      <w:r w:rsidR="00AD3973" w:rsidRPr="001307F8">
        <w:rPr>
          <w:rFonts w:ascii="Arial" w:hAnsi="Arial" w:cs="Arial"/>
          <w:sz w:val="20"/>
          <w:szCs w:val="20"/>
        </w:rPr>
        <w:t>Table 5</w:t>
      </w:r>
      <w:r w:rsidRPr="001307F8">
        <w:rPr>
          <w:rFonts w:ascii="Arial" w:hAnsi="Arial" w:cs="Arial"/>
          <w:sz w:val="20"/>
          <w:szCs w:val="20"/>
        </w:rPr>
        <w:t>). The F</w:t>
      </w:r>
      <w:r w:rsidRPr="001307F8">
        <w:rPr>
          <w:rFonts w:ascii="Arial" w:hAnsi="Arial" w:cs="Arial"/>
          <w:sz w:val="20"/>
          <w:szCs w:val="20"/>
          <w:vertAlign w:val="subscript"/>
        </w:rPr>
        <w:t>1</w:t>
      </w:r>
      <w:r w:rsidRPr="001307F8">
        <w:rPr>
          <w:rFonts w:ascii="Arial" w:hAnsi="Arial" w:cs="Arial"/>
          <w:sz w:val="20"/>
          <w:szCs w:val="20"/>
        </w:rPr>
        <w:t xml:space="preserve"> panicle had the general features of the weed with open structure but the anthocyanin content in the glumes was maroon to red similar to that of the crop (</w:t>
      </w:r>
      <w:r w:rsidR="00F57459" w:rsidRPr="001307F8">
        <w:rPr>
          <w:rFonts w:ascii="Arial" w:hAnsi="Arial" w:cs="Arial"/>
          <w:sz w:val="20"/>
          <w:szCs w:val="20"/>
        </w:rPr>
        <w:t>Figure 5</w:t>
      </w:r>
      <w:r w:rsidRPr="001307F8">
        <w:rPr>
          <w:rFonts w:ascii="Arial" w:hAnsi="Arial" w:cs="Arial"/>
          <w:sz w:val="20"/>
          <w:szCs w:val="20"/>
        </w:rPr>
        <w:t>).</w:t>
      </w:r>
    </w:p>
    <w:p w14:paraId="719CFFD3" w14:textId="77777777" w:rsidR="00365829" w:rsidRPr="001307F8" w:rsidRDefault="00365829" w:rsidP="004B573E">
      <w:pPr>
        <w:pStyle w:val="TitleTimesNewRoman"/>
        <w:rPr>
          <w:rFonts w:ascii="Arial" w:hAnsi="Arial" w:cs="Arial"/>
          <w:sz w:val="20"/>
          <w:szCs w:val="20"/>
        </w:rPr>
      </w:pPr>
    </w:p>
    <w:p w14:paraId="2F0F3771" w14:textId="44F84494" w:rsidR="00365829" w:rsidRPr="001307F8" w:rsidRDefault="00AD3973" w:rsidP="00287DEF">
      <w:pPr>
        <w:pStyle w:val="StyleTitleTimesNewRomanJustified"/>
        <w:rPr>
          <w:rFonts w:ascii="Arial" w:hAnsi="Arial" w:cs="Arial"/>
          <w:sz w:val="20"/>
        </w:rPr>
      </w:pPr>
      <w:bookmarkStart w:id="51" w:name="_Toc341106396"/>
      <w:bookmarkStart w:id="52" w:name="_Toc345410727"/>
      <w:bookmarkStart w:id="53" w:name="_Toc368586610"/>
      <w:bookmarkStart w:id="54" w:name="_Toc371582160"/>
      <w:bookmarkStart w:id="55" w:name="_Toc372537882"/>
      <w:bookmarkStart w:id="56" w:name="_Toc372560989"/>
      <w:r w:rsidRPr="001307F8">
        <w:rPr>
          <w:rFonts w:ascii="Arial" w:hAnsi="Arial" w:cs="Arial"/>
          <w:sz w:val="20"/>
        </w:rPr>
        <w:t>Table 8</w:t>
      </w:r>
      <w:r w:rsidR="0083364D" w:rsidRPr="001307F8">
        <w:rPr>
          <w:rFonts w:ascii="Arial" w:hAnsi="Arial" w:cs="Arial"/>
          <w:sz w:val="20"/>
        </w:rPr>
        <w:t xml:space="preserve">. Phenotypic characteristics of weed by crop </w:t>
      </w:r>
      <w:r w:rsidR="000748C8" w:rsidRPr="001307F8">
        <w:rPr>
          <w:rFonts w:ascii="Arial" w:hAnsi="Arial" w:cs="Arial"/>
          <w:sz w:val="20"/>
        </w:rPr>
        <w:t>F</w:t>
      </w:r>
      <w:r w:rsidR="000748C8" w:rsidRPr="001307F8">
        <w:rPr>
          <w:rFonts w:ascii="Arial" w:hAnsi="Arial" w:cs="Arial"/>
          <w:sz w:val="20"/>
          <w:vertAlign w:val="subscript"/>
        </w:rPr>
        <w:t>1</w:t>
      </w:r>
      <w:r w:rsidR="000748C8" w:rsidRPr="001307F8">
        <w:rPr>
          <w:rFonts w:ascii="Arial" w:hAnsi="Arial" w:cs="Arial"/>
          <w:sz w:val="20"/>
        </w:rPr>
        <w:t xml:space="preserve"> progenies</w:t>
      </w:r>
      <w:r w:rsidR="0083364D" w:rsidRPr="001307F8">
        <w:rPr>
          <w:rFonts w:ascii="Arial" w:hAnsi="Arial" w:cs="Arial"/>
          <w:sz w:val="20"/>
        </w:rPr>
        <w:t xml:space="preserve"> at maturity 140 days after germination.</w:t>
      </w:r>
      <w:bookmarkEnd w:id="51"/>
      <w:bookmarkEnd w:id="52"/>
      <w:bookmarkEnd w:id="53"/>
      <w:bookmarkEnd w:id="54"/>
      <w:bookmarkEnd w:id="55"/>
      <w:bookmarkEnd w:id="56"/>
    </w:p>
    <w:tbl>
      <w:tblPr>
        <w:tblW w:w="9015" w:type="dxa"/>
        <w:tblInd w:w="93" w:type="dxa"/>
        <w:tblLayout w:type="fixed"/>
        <w:tblLook w:val="0000" w:firstRow="0" w:lastRow="0" w:firstColumn="0" w:lastColumn="0" w:noHBand="0" w:noVBand="0"/>
      </w:tblPr>
      <w:tblGrid>
        <w:gridCol w:w="2445"/>
        <w:gridCol w:w="2700"/>
        <w:gridCol w:w="2790"/>
        <w:gridCol w:w="1080"/>
      </w:tblGrid>
      <w:tr w:rsidR="00365829" w:rsidRPr="001307F8" w14:paraId="0DB940B1" w14:textId="77777777" w:rsidTr="00F87914">
        <w:trPr>
          <w:trHeight w:val="255"/>
        </w:trPr>
        <w:tc>
          <w:tcPr>
            <w:tcW w:w="2445" w:type="dxa"/>
            <w:tcBorders>
              <w:top w:val="single" w:sz="4" w:space="0" w:color="auto"/>
              <w:left w:val="nil"/>
              <w:bottom w:val="single" w:sz="4" w:space="0" w:color="auto"/>
              <w:right w:val="nil"/>
            </w:tcBorders>
            <w:noWrap/>
            <w:vAlign w:val="bottom"/>
          </w:tcPr>
          <w:p w14:paraId="75CEB234" w14:textId="77777777" w:rsidR="00365829" w:rsidRPr="001307F8" w:rsidRDefault="00365829" w:rsidP="00FA41CB">
            <w:pPr>
              <w:rPr>
                <w:rFonts w:ascii="Arial" w:hAnsi="Arial" w:cs="Arial"/>
                <w:sz w:val="20"/>
                <w:szCs w:val="20"/>
                <w:lang w:val="en-ZA" w:eastAsia="zh-CN"/>
              </w:rPr>
            </w:pPr>
          </w:p>
        </w:tc>
        <w:tc>
          <w:tcPr>
            <w:tcW w:w="2700" w:type="dxa"/>
            <w:tcBorders>
              <w:top w:val="single" w:sz="4" w:space="0" w:color="auto"/>
              <w:left w:val="nil"/>
              <w:bottom w:val="single" w:sz="4" w:space="0" w:color="auto"/>
              <w:right w:val="nil"/>
            </w:tcBorders>
            <w:noWrap/>
            <w:vAlign w:val="bottom"/>
          </w:tcPr>
          <w:p w14:paraId="15977206" w14:textId="77777777" w:rsidR="00365829" w:rsidRPr="001307F8" w:rsidRDefault="0083364D" w:rsidP="00FA41CB">
            <w:pPr>
              <w:rPr>
                <w:rFonts w:ascii="Arial" w:hAnsi="Arial" w:cs="Arial"/>
                <w:color w:val="000000"/>
                <w:sz w:val="20"/>
                <w:szCs w:val="20"/>
                <w:lang w:val="en-ZA" w:eastAsia="zh-CN"/>
              </w:rPr>
            </w:pPr>
            <w:r w:rsidRPr="001307F8">
              <w:rPr>
                <w:rFonts w:ascii="Arial" w:hAnsi="Arial" w:cs="Arial"/>
                <w:i/>
                <w:sz w:val="20"/>
                <w:szCs w:val="20"/>
                <w:lang w:val="en-CA"/>
              </w:rPr>
              <w:t xml:space="preserve">S. </w:t>
            </w:r>
            <w:proofErr w:type="spellStart"/>
            <w:r w:rsidRPr="001307F8">
              <w:rPr>
                <w:rFonts w:ascii="Arial" w:hAnsi="Arial" w:cs="Arial"/>
                <w:i/>
                <w:sz w:val="20"/>
                <w:szCs w:val="20"/>
                <w:lang w:val="en-CA"/>
              </w:rPr>
              <w:t>halepense</w:t>
            </w:r>
            <w:proofErr w:type="spellEnd"/>
            <w:r w:rsidR="00F87914" w:rsidRPr="001307F8">
              <w:rPr>
                <w:rFonts w:ascii="Arial" w:hAnsi="Arial" w:cs="Arial"/>
                <w:caps/>
                <w:color w:val="000000"/>
                <w:sz w:val="20"/>
                <w:szCs w:val="20"/>
                <w:lang w:val="en-ZA" w:eastAsia="zh-CN"/>
              </w:rPr>
              <w:t xml:space="preserve"> x </w:t>
            </w:r>
            <w:r w:rsidRPr="001307F8">
              <w:rPr>
                <w:rFonts w:ascii="Arial" w:hAnsi="Arial" w:cs="Arial"/>
                <w:i/>
                <w:sz w:val="20"/>
                <w:szCs w:val="20"/>
                <w:lang w:val="en-CA"/>
              </w:rPr>
              <w:t>S. bicolor</w:t>
            </w:r>
            <w:r w:rsidRPr="001307F8">
              <w:rPr>
                <w:rFonts w:ascii="Arial" w:hAnsi="Arial" w:cs="Arial"/>
                <w:sz w:val="20"/>
                <w:szCs w:val="20"/>
              </w:rPr>
              <w:t xml:space="preserve">  </w:t>
            </w:r>
          </w:p>
        </w:tc>
        <w:tc>
          <w:tcPr>
            <w:tcW w:w="2790" w:type="dxa"/>
            <w:tcBorders>
              <w:top w:val="single" w:sz="4" w:space="0" w:color="auto"/>
              <w:left w:val="nil"/>
              <w:bottom w:val="single" w:sz="4" w:space="0" w:color="auto"/>
              <w:right w:val="nil"/>
            </w:tcBorders>
            <w:noWrap/>
            <w:vAlign w:val="bottom"/>
          </w:tcPr>
          <w:p w14:paraId="6DFE10D7" w14:textId="77777777" w:rsidR="00365829" w:rsidRPr="001307F8" w:rsidRDefault="0083364D" w:rsidP="00FA41CB">
            <w:pPr>
              <w:rPr>
                <w:rFonts w:ascii="Arial" w:hAnsi="Arial" w:cs="Arial"/>
                <w:color w:val="000000"/>
                <w:sz w:val="20"/>
                <w:szCs w:val="20"/>
                <w:lang w:val="es-ES_tradnl" w:eastAsia="zh-CN"/>
              </w:rPr>
            </w:pPr>
            <w:r w:rsidRPr="001307F8">
              <w:rPr>
                <w:rFonts w:ascii="Arial" w:hAnsi="Arial" w:cs="Arial"/>
                <w:i/>
                <w:sz w:val="20"/>
                <w:szCs w:val="20"/>
                <w:lang w:val="es-ES_tradnl"/>
              </w:rPr>
              <w:t xml:space="preserve">S. </w:t>
            </w:r>
            <w:proofErr w:type="spellStart"/>
            <w:r w:rsidRPr="001307F8">
              <w:rPr>
                <w:rFonts w:ascii="Arial" w:hAnsi="Arial" w:cs="Arial"/>
                <w:i/>
                <w:sz w:val="20"/>
                <w:szCs w:val="20"/>
                <w:lang w:val="es-ES_tradnl"/>
              </w:rPr>
              <w:t>sudanense</w:t>
            </w:r>
            <w:proofErr w:type="spellEnd"/>
            <w:r w:rsidR="00F87914" w:rsidRPr="001307F8">
              <w:rPr>
                <w:rFonts w:ascii="Arial" w:hAnsi="Arial" w:cs="Arial"/>
                <w:caps/>
                <w:color w:val="000000"/>
                <w:sz w:val="20"/>
                <w:szCs w:val="20"/>
                <w:lang w:val="es-ES_tradnl" w:eastAsia="zh-CN"/>
              </w:rPr>
              <w:t xml:space="preserve"> x </w:t>
            </w:r>
            <w:r w:rsidRPr="001307F8">
              <w:rPr>
                <w:rFonts w:ascii="Arial" w:hAnsi="Arial" w:cs="Arial"/>
                <w:i/>
                <w:sz w:val="20"/>
                <w:szCs w:val="20"/>
                <w:lang w:val="es-ES_tradnl"/>
              </w:rPr>
              <w:t>S. bicolor</w:t>
            </w:r>
            <w:r w:rsidRPr="001307F8">
              <w:rPr>
                <w:rFonts w:ascii="Arial" w:hAnsi="Arial" w:cs="Arial"/>
                <w:sz w:val="20"/>
                <w:szCs w:val="20"/>
                <w:lang w:val="es-ES_tradnl"/>
              </w:rPr>
              <w:t xml:space="preserve">  </w:t>
            </w:r>
          </w:p>
        </w:tc>
        <w:tc>
          <w:tcPr>
            <w:tcW w:w="1080" w:type="dxa"/>
            <w:tcBorders>
              <w:top w:val="single" w:sz="4" w:space="0" w:color="auto"/>
              <w:left w:val="nil"/>
              <w:bottom w:val="single" w:sz="4" w:space="0" w:color="auto"/>
              <w:right w:val="nil"/>
            </w:tcBorders>
            <w:noWrap/>
            <w:vAlign w:val="bottom"/>
          </w:tcPr>
          <w:p w14:paraId="46D8FEF1" w14:textId="77777777" w:rsidR="0048286D" w:rsidRPr="001307F8" w:rsidRDefault="0083364D">
            <w:pPr>
              <w:rPr>
                <w:rFonts w:ascii="Arial" w:hAnsi="Arial" w:cs="Arial"/>
                <w:sz w:val="20"/>
                <w:szCs w:val="20"/>
                <w:lang w:val="en-ZA" w:eastAsia="zh-CN"/>
              </w:rPr>
            </w:pPr>
            <w:proofErr w:type="spellStart"/>
            <w:r w:rsidRPr="001307F8">
              <w:rPr>
                <w:rFonts w:ascii="Arial" w:hAnsi="Arial" w:cs="Arial"/>
                <w:sz w:val="20"/>
                <w:szCs w:val="20"/>
                <w:lang w:val="en-ZA" w:eastAsia="zh-CN"/>
              </w:rPr>
              <w:t>S.e.d</w:t>
            </w:r>
            <w:proofErr w:type="spellEnd"/>
          </w:p>
        </w:tc>
      </w:tr>
      <w:tr w:rsidR="00365829" w:rsidRPr="001307F8" w14:paraId="2A7ABA78" w14:textId="77777777" w:rsidTr="00F87914">
        <w:trPr>
          <w:trHeight w:val="255"/>
        </w:trPr>
        <w:tc>
          <w:tcPr>
            <w:tcW w:w="2445" w:type="dxa"/>
            <w:tcBorders>
              <w:top w:val="single" w:sz="4" w:space="0" w:color="auto"/>
              <w:left w:val="nil"/>
              <w:right w:val="nil"/>
            </w:tcBorders>
            <w:noWrap/>
            <w:vAlign w:val="bottom"/>
          </w:tcPr>
          <w:p w14:paraId="16F37150" w14:textId="77777777" w:rsidR="00365829"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Number of plants</w:t>
            </w:r>
          </w:p>
        </w:tc>
        <w:tc>
          <w:tcPr>
            <w:tcW w:w="2700" w:type="dxa"/>
            <w:tcBorders>
              <w:top w:val="single" w:sz="4" w:space="0" w:color="auto"/>
              <w:left w:val="nil"/>
              <w:right w:val="nil"/>
            </w:tcBorders>
            <w:noWrap/>
            <w:vAlign w:val="bottom"/>
          </w:tcPr>
          <w:p w14:paraId="144EC795"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96</w:t>
            </w:r>
          </w:p>
        </w:tc>
        <w:tc>
          <w:tcPr>
            <w:tcW w:w="2790" w:type="dxa"/>
            <w:tcBorders>
              <w:top w:val="single" w:sz="4" w:space="0" w:color="auto"/>
              <w:left w:val="nil"/>
              <w:right w:val="nil"/>
            </w:tcBorders>
            <w:noWrap/>
            <w:vAlign w:val="bottom"/>
          </w:tcPr>
          <w:p w14:paraId="2D4B577A"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96</w:t>
            </w:r>
          </w:p>
        </w:tc>
        <w:tc>
          <w:tcPr>
            <w:tcW w:w="1080" w:type="dxa"/>
            <w:tcBorders>
              <w:top w:val="single" w:sz="4" w:space="0" w:color="auto"/>
              <w:left w:val="nil"/>
              <w:right w:val="nil"/>
            </w:tcBorders>
            <w:noWrap/>
            <w:vAlign w:val="bottom"/>
          </w:tcPr>
          <w:p w14:paraId="3E67AD93" w14:textId="77777777" w:rsidR="004F170A" w:rsidRPr="001307F8" w:rsidRDefault="004F170A">
            <w:pPr>
              <w:rPr>
                <w:rFonts w:ascii="Arial" w:hAnsi="Arial" w:cs="Arial"/>
                <w:color w:val="000000"/>
                <w:sz w:val="20"/>
                <w:szCs w:val="20"/>
                <w:lang w:val="en-ZA" w:eastAsia="zh-CN"/>
              </w:rPr>
            </w:pPr>
          </w:p>
        </w:tc>
      </w:tr>
      <w:tr w:rsidR="00365829" w:rsidRPr="001307F8" w14:paraId="7F16B145" w14:textId="77777777" w:rsidTr="00F87914">
        <w:trPr>
          <w:trHeight w:val="255"/>
        </w:trPr>
        <w:tc>
          <w:tcPr>
            <w:tcW w:w="2445" w:type="dxa"/>
            <w:tcBorders>
              <w:left w:val="nil"/>
              <w:right w:val="nil"/>
            </w:tcBorders>
            <w:noWrap/>
            <w:vAlign w:val="bottom"/>
          </w:tcPr>
          <w:p w14:paraId="41504DCF" w14:textId="77777777" w:rsidR="00365829"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Par</w:t>
            </w:r>
          </w:p>
        </w:tc>
        <w:tc>
          <w:tcPr>
            <w:tcW w:w="2700" w:type="dxa"/>
            <w:tcBorders>
              <w:left w:val="nil"/>
              <w:right w:val="nil"/>
            </w:tcBorders>
            <w:noWrap/>
            <w:vAlign w:val="bottom"/>
          </w:tcPr>
          <w:p w14:paraId="40C5CB3A"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99.6</w:t>
            </w:r>
          </w:p>
        </w:tc>
        <w:tc>
          <w:tcPr>
            <w:tcW w:w="2790" w:type="dxa"/>
            <w:tcBorders>
              <w:left w:val="nil"/>
              <w:right w:val="nil"/>
            </w:tcBorders>
            <w:noWrap/>
            <w:vAlign w:val="bottom"/>
          </w:tcPr>
          <w:p w14:paraId="7F123F6A"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88.64</w:t>
            </w:r>
          </w:p>
        </w:tc>
        <w:tc>
          <w:tcPr>
            <w:tcW w:w="1080" w:type="dxa"/>
            <w:tcBorders>
              <w:left w:val="nil"/>
              <w:right w:val="nil"/>
            </w:tcBorders>
            <w:noWrap/>
            <w:vAlign w:val="bottom"/>
          </w:tcPr>
          <w:p w14:paraId="7A17D36B"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2.478</w:t>
            </w:r>
          </w:p>
        </w:tc>
      </w:tr>
      <w:tr w:rsidR="00365829" w:rsidRPr="001307F8" w14:paraId="3EE64F0E" w14:textId="77777777" w:rsidTr="00F87914">
        <w:trPr>
          <w:trHeight w:val="255"/>
        </w:trPr>
        <w:tc>
          <w:tcPr>
            <w:tcW w:w="2445" w:type="dxa"/>
            <w:tcBorders>
              <w:top w:val="nil"/>
              <w:left w:val="nil"/>
              <w:bottom w:val="nil"/>
              <w:right w:val="nil"/>
            </w:tcBorders>
            <w:noWrap/>
            <w:vAlign w:val="bottom"/>
          </w:tcPr>
          <w:p w14:paraId="249B9895" w14:textId="77777777" w:rsidR="00365829"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Number of leaves</w:t>
            </w:r>
          </w:p>
        </w:tc>
        <w:tc>
          <w:tcPr>
            <w:tcW w:w="2700" w:type="dxa"/>
            <w:tcBorders>
              <w:top w:val="nil"/>
              <w:left w:val="nil"/>
              <w:bottom w:val="nil"/>
              <w:right w:val="nil"/>
            </w:tcBorders>
            <w:noWrap/>
            <w:vAlign w:val="bottom"/>
          </w:tcPr>
          <w:p w14:paraId="003950FE"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5.694</w:t>
            </w:r>
          </w:p>
        </w:tc>
        <w:tc>
          <w:tcPr>
            <w:tcW w:w="2790" w:type="dxa"/>
            <w:tcBorders>
              <w:top w:val="nil"/>
              <w:left w:val="nil"/>
              <w:bottom w:val="nil"/>
              <w:right w:val="nil"/>
            </w:tcBorders>
            <w:noWrap/>
            <w:vAlign w:val="bottom"/>
          </w:tcPr>
          <w:p w14:paraId="31E4D0FA"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5.933</w:t>
            </w:r>
          </w:p>
        </w:tc>
        <w:tc>
          <w:tcPr>
            <w:tcW w:w="1080" w:type="dxa"/>
            <w:tcBorders>
              <w:top w:val="nil"/>
              <w:left w:val="nil"/>
              <w:bottom w:val="nil"/>
              <w:right w:val="nil"/>
            </w:tcBorders>
            <w:noWrap/>
            <w:vAlign w:val="bottom"/>
          </w:tcPr>
          <w:p w14:paraId="3231E336"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0.0476</w:t>
            </w:r>
          </w:p>
        </w:tc>
      </w:tr>
      <w:tr w:rsidR="00365829" w:rsidRPr="001307F8" w14:paraId="227BFC0A" w14:textId="77777777" w:rsidTr="00F87914">
        <w:trPr>
          <w:trHeight w:val="255"/>
        </w:trPr>
        <w:tc>
          <w:tcPr>
            <w:tcW w:w="2445" w:type="dxa"/>
            <w:tcBorders>
              <w:top w:val="nil"/>
              <w:left w:val="nil"/>
              <w:bottom w:val="nil"/>
              <w:right w:val="nil"/>
            </w:tcBorders>
            <w:noWrap/>
            <w:vAlign w:val="bottom"/>
          </w:tcPr>
          <w:p w14:paraId="2473AE05" w14:textId="77777777" w:rsidR="00365829"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Number of Tillers</w:t>
            </w:r>
          </w:p>
        </w:tc>
        <w:tc>
          <w:tcPr>
            <w:tcW w:w="2700" w:type="dxa"/>
            <w:tcBorders>
              <w:top w:val="nil"/>
              <w:left w:val="nil"/>
              <w:bottom w:val="nil"/>
              <w:right w:val="nil"/>
            </w:tcBorders>
            <w:noWrap/>
            <w:vAlign w:val="bottom"/>
          </w:tcPr>
          <w:p w14:paraId="04E7B8CE"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2.257</w:t>
            </w:r>
          </w:p>
        </w:tc>
        <w:tc>
          <w:tcPr>
            <w:tcW w:w="2790" w:type="dxa"/>
            <w:tcBorders>
              <w:top w:val="nil"/>
              <w:left w:val="nil"/>
              <w:bottom w:val="nil"/>
              <w:right w:val="nil"/>
            </w:tcBorders>
            <w:noWrap/>
            <w:vAlign w:val="bottom"/>
          </w:tcPr>
          <w:p w14:paraId="48A97926"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3.362</w:t>
            </w:r>
          </w:p>
        </w:tc>
        <w:tc>
          <w:tcPr>
            <w:tcW w:w="1080" w:type="dxa"/>
            <w:tcBorders>
              <w:top w:val="nil"/>
              <w:left w:val="nil"/>
              <w:bottom w:val="nil"/>
              <w:right w:val="nil"/>
            </w:tcBorders>
            <w:noWrap/>
            <w:vAlign w:val="bottom"/>
          </w:tcPr>
          <w:p w14:paraId="28997721"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0.1497</w:t>
            </w:r>
          </w:p>
        </w:tc>
      </w:tr>
      <w:tr w:rsidR="00365829" w:rsidRPr="001307F8" w14:paraId="1DC454BF" w14:textId="77777777" w:rsidTr="00F87914">
        <w:trPr>
          <w:trHeight w:val="255"/>
        </w:trPr>
        <w:tc>
          <w:tcPr>
            <w:tcW w:w="2445" w:type="dxa"/>
            <w:tcBorders>
              <w:top w:val="nil"/>
              <w:left w:val="nil"/>
              <w:bottom w:val="nil"/>
              <w:right w:val="nil"/>
            </w:tcBorders>
            <w:noWrap/>
            <w:vAlign w:val="bottom"/>
          </w:tcPr>
          <w:p w14:paraId="0980D750" w14:textId="77777777" w:rsidR="00365829"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Height (cm)</w:t>
            </w:r>
          </w:p>
        </w:tc>
        <w:tc>
          <w:tcPr>
            <w:tcW w:w="2700" w:type="dxa"/>
            <w:tcBorders>
              <w:top w:val="nil"/>
              <w:left w:val="nil"/>
              <w:bottom w:val="nil"/>
              <w:right w:val="nil"/>
            </w:tcBorders>
            <w:noWrap/>
            <w:vAlign w:val="bottom"/>
          </w:tcPr>
          <w:p w14:paraId="2ED0DD13"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120.6</w:t>
            </w:r>
          </w:p>
        </w:tc>
        <w:tc>
          <w:tcPr>
            <w:tcW w:w="2790" w:type="dxa"/>
            <w:tcBorders>
              <w:top w:val="nil"/>
              <w:left w:val="nil"/>
              <w:bottom w:val="nil"/>
              <w:right w:val="nil"/>
            </w:tcBorders>
            <w:noWrap/>
            <w:vAlign w:val="bottom"/>
          </w:tcPr>
          <w:p w14:paraId="1DBDE08B"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144</w:t>
            </w:r>
          </w:p>
        </w:tc>
        <w:tc>
          <w:tcPr>
            <w:tcW w:w="1080" w:type="dxa"/>
            <w:tcBorders>
              <w:top w:val="nil"/>
              <w:left w:val="nil"/>
              <w:bottom w:val="nil"/>
              <w:right w:val="nil"/>
            </w:tcBorders>
            <w:noWrap/>
            <w:vAlign w:val="bottom"/>
          </w:tcPr>
          <w:p w14:paraId="185C08A5"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4.43</w:t>
            </w:r>
          </w:p>
        </w:tc>
      </w:tr>
      <w:tr w:rsidR="00365829" w:rsidRPr="001307F8" w14:paraId="48FB42E8" w14:textId="77777777" w:rsidTr="00F87914">
        <w:trPr>
          <w:trHeight w:val="255"/>
        </w:trPr>
        <w:tc>
          <w:tcPr>
            <w:tcW w:w="2445" w:type="dxa"/>
            <w:tcBorders>
              <w:top w:val="nil"/>
              <w:left w:val="nil"/>
              <w:bottom w:val="nil"/>
              <w:right w:val="nil"/>
            </w:tcBorders>
            <w:noWrap/>
            <w:vAlign w:val="bottom"/>
          </w:tcPr>
          <w:p w14:paraId="0FF3DCB6" w14:textId="77777777" w:rsidR="00365829"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Number of branches</w:t>
            </w:r>
          </w:p>
        </w:tc>
        <w:tc>
          <w:tcPr>
            <w:tcW w:w="2700" w:type="dxa"/>
            <w:tcBorders>
              <w:top w:val="nil"/>
              <w:left w:val="nil"/>
              <w:bottom w:val="nil"/>
              <w:right w:val="nil"/>
            </w:tcBorders>
            <w:noWrap/>
            <w:vAlign w:val="bottom"/>
          </w:tcPr>
          <w:p w14:paraId="1966E3DF"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0.088</w:t>
            </w:r>
          </w:p>
        </w:tc>
        <w:tc>
          <w:tcPr>
            <w:tcW w:w="2790" w:type="dxa"/>
            <w:tcBorders>
              <w:top w:val="nil"/>
              <w:left w:val="nil"/>
              <w:bottom w:val="nil"/>
              <w:right w:val="nil"/>
            </w:tcBorders>
            <w:noWrap/>
            <w:vAlign w:val="bottom"/>
          </w:tcPr>
          <w:p w14:paraId="1B40ACDE"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0.197</w:t>
            </w:r>
          </w:p>
        </w:tc>
        <w:tc>
          <w:tcPr>
            <w:tcW w:w="1080" w:type="dxa"/>
            <w:tcBorders>
              <w:top w:val="nil"/>
              <w:left w:val="nil"/>
              <w:bottom w:val="nil"/>
              <w:right w:val="nil"/>
            </w:tcBorders>
            <w:noWrap/>
            <w:vAlign w:val="bottom"/>
          </w:tcPr>
          <w:p w14:paraId="1B3485BC"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0.0577</w:t>
            </w:r>
          </w:p>
        </w:tc>
      </w:tr>
      <w:tr w:rsidR="00365829" w:rsidRPr="001307F8" w14:paraId="42F8C3AB" w14:textId="77777777" w:rsidTr="00F87914">
        <w:trPr>
          <w:trHeight w:val="255"/>
        </w:trPr>
        <w:tc>
          <w:tcPr>
            <w:tcW w:w="2445" w:type="dxa"/>
            <w:tcBorders>
              <w:top w:val="nil"/>
              <w:left w:val="nil"/>
              <w:bottom w:val="nil"/>
              <w:right w:val="nil"/>
            </w:tcBorders>
            <w:noWrap/>
            <w:vAlign w:val="bottom"/>
          </w:tcPr>
          <w:p w14:paraId="6A428E4D" w14:textId="77777777" w:rsidR="00365829"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Culm width</w:t>
            </w:r>
          </w:p>
        </w:tc>
        <w:tc>
          <w:tcPr>
            <w:tcW w:w="2700" w:type="dxa"/>
            <w:tcBorders>
              <w:top w:val="nil"/>
              <w:left w:val="nil"/>
              <w:bottom w:val="nil"/>
              <w:right w:val="nil"/>
            </w:tcBorders>
            <w:noWrap/>
            <w:vAlign w:val="bottom"/>
          </w:tcPr>
          <w:p w14:paraId="165A1FE1"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0.9885</w:t>
            </w:r>
          </w:p>
        </w:tc>
        <w:tc>
          <w:tcPr>
            <w:tcW w:w="2790" w:type="dxa"/>
            <w:tcBorders>
              <w:top w:val="nil"/>
              <w:left w:val="nil"/>
              <w:bottom w:val="nil"/>
              <w:right w:val="nil"/>
            </w:tcBorders>
            <w:noWrap/>
            <w:vAlign w:val="bottom"/>
          </w:tcPr>
          <w:p w14:paraId="1A85B08A"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0.9917</w:t>
            </w:r>
          </w:p>
        </w:tc>
        <w:tc>
          <w:tcPr>
            <w:tcW w:w="1080" w:type="dxa"/>
            <w:tcBorders>
              <w:top w:val="nil"/>
              <w:left w:val="nil"/>
              <w:bottom w:val="nil"/>
              <w:right w:val="nil"/>
            </w:tcBorders>
            <w:noWrap/>
            <w:vAlign w:val="bottom"/>
          </w:tcPr>
          <w:p w14:paraId="15D261A5"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0.01196</w:t>
            </w:r>
          </w:p>
        </w:tc>
      </w:tr>
      <w:tr w:rsidR="00365829" w:rsidRPr="001307F8" w14:paraId="49106189" w14:textId="77777777" w:rsidTr="00F87914">
        <w:trPr>
          <w:trHeight w:val="255"/>
        </w:trPr>
        <w:tc>
          <w:tcPr>
            <w:tcW w:w="2445" w:type="dxa"/>
            <w:tcBorders>
              <w:top w:val="nil"/>
              <w:left w:val="nil"/>
              <w:bottom w:val="nil"/>
              <w:right w:val="nil"/>
            </w:tcBorders>
            <w:noWrap/>
            <w:vAlign w:val="bottom"/>
          </w:tcPr>
          <w:p w14:paraId="5C7750F5" w14:textId="77777777" w:rsidR="00365829"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 Flowering</w:t>
            </w:r>
          </w:p>
        </w:tc>
        <w:tc>
          <w:tcPr>
            <w:tcW w:w="2700" w:type="dxa"/>
            <w:tcBorders>
              <w:top w:val="nil"/>
              <w:left w:val="nil"/>
              <w:bottom w:val="nil"/>
              <w:right w:val="nil"/>
            </w:tcBorders>
            <w:noWrap/>
            <w:vAlign w:val="bottom"/>
          </w:tcPr>
          <w:p w14:paraId="6869BF09"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86.9</w:t>
            </w:r>
          </w:p>
        </w:tc>
        <w:tc>
          <w:tcPr>
            <w:tcW w:w="2790" w:type="dxa"/>
            <w:tcBorders>
              <w:top w:val="nil"/>
              <w:left w:val="nil"/>
              <w:bottom w:val="nil"/>
              <w:right w:val="nil"/>
            </w:tcBorders>
            <w:noWrap/>
            <w:vAlign w:val="bottom"/>
          </w:tcPr>
          <w:p w14:paraId="3BD2BC06"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96.9</w:t>
            </w:r>
          </w:p>
        </w:tc>
        <w:tc>
          <w:tcPr>
            <w:tcW w:w="1080" w:type="dxa"/>
            <w:tcBorders>
              <w:top w:val="nil"/>
              <w:left w:val="nil"/>
              <w:bottom w:val="nil"/>
              <w:right w:val="nil"/>
            </w:tcBorders>
            <w:noWrap/>
            <w:vAlign w:val="bottom"/>
          </w:tcPr>
          <w:p w14:paraId="1E840068"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0.0357</w:t>
            </w:r>
          </w:p>
        </w:tc>
      </w:tr>
      <w:tr w:rsidR="00365829" w:rsidRPr="001307F8" w14:paraId="2584ECCC" w14:textId="77777777" w:rsidTr="00F87914">
        <w:trPr>
          <w:trHeight w:val="255"/>
        </w:trPr>
        <w:tc>
          <w:tcPr>
            <w:tcW w:w="2445" w:type="dxa"/>
            <w:tcBorders>
              <w:top w:val="nil"/>
              <w:left w:val="nil"/>
              <w:bottom w:val="nil"/>
              <w:right w:val="nil"/>
            </w:tcBorders>
            <w:noWrap/>
            <w:vAlign w:val="bottom"/>
          </w:tcPr>
          <w:p w14:paraId="147A90C0" w14:textId="77777777" w:rsidR="00365829"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Days to half bloom</w:t>
            </w:r>
          </w:p>
        </w:tc>
        <w:tc>
          <w:tcPr>
            <w:tcW w:w="2700" w:type="dxa"/>
            <w:tcBorders>
              <w:top w:val="nil"/>
              <w:left w:val="nil"/>
              <w:bottom w:val="nil"/>
              <w:right w:val="nil"/>
            </w:tcBorders>
            <w:noWrap/>
            <w:vAlign w:val="bottom"/>
          </w:tcPr>
          <w:p w14:paraId="3D0FD045"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70-80</w:t>
            </w:r>
          </w:p>
        </w:tc>
        <w:tc>
          <w:tcPr>
            <w:tcW w:w="2790" w:type="dxa"/>
            <w:tcBorders>
              <w:top w:val="nil"/>
              <w:left w:val="nil"/>
              <w:bottom w:val="nil"/>
              <w:right w:val="nil"/>
            </w:tcBorders>
            <w:noWrap/>
            <w:vAlign w:val="bottom"/>
          </w:tcPr>
          <w:p w14:paraId="22B5BB96"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80-85</w:t>
            </w:r>
          </w:p>
        </w:tc>
        <w:tc>
          <w:tcPr>
            <w:tcW w:w="1080" w:type="dxa"/>
            <w:tcBorders>
              <w:top w:val="nil"/>
              <w:left w:val="nil"/>
              <w:bottom w:val="nil"/>
              <w:right w:val="nil"/>
            </w:tcBorders>
            <w:noWrap/>
            <w:vAlign w:val="bottom"/>
          </w:tcPr>
          <w:p w14:paraId="30EA3F23" w14:textId="77777777" w:rsidR="004F170A" w:rsidRPr="001307F8" w:rsidRDefault="004F170A">
            <w:pPr>
              <w:rPr>
                <w:rFonts w:ascii="Arial" w:hAnsi="Arial" w:cs="Arial"/>
                <w:color w:val="000000"/>
                <w:sz w:val="20"/>
                <w:szCs w:val="20"/>
                <w:lang w:val="en-ZA" w:eastAsia="zh-CN"/>
              </w:rPr>
            </w:pPr>
          </w:p>
        </w:tc>
      </w:tr>
      <w:tr w:rsidR="00365829" w:rsidRPr="001307F8" w14:paraId="1407A2E6" w14:textId="77777777" w:rsidTr="00F87914">
        <w:trPr>
          <w:trHeight w:val="255"/>
        </w:trPr>
        <w:tc>
          <w:tcPr>
            <w:tcW w:w="2445" w:type="dxa"/>
            <w:tcBorders>
              <w:top w:val="nil"/>
              <w:left w:val="nil"/>
              <w:bottom w:val="nil"/>
              <w:right w:val="nil"/>
            </w:tcBorders>
            <w:noWrap/>
            <w:vAlign w:val="bottom"/>
          </w:tcPr>
          <w:p w14:paraId="777D01BB" w14:textId="77777777" w:rsidR="00365829"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Plant weight (g)</w:t>
            </w:r>
          </w:p>
        </w:tc>
        <w:tc>
          <w:tcPr>
            <w:tcW w:w="2700" w:type="dxa"/>
            <w:tcBorders>
              <w:top w:val="nil"/>
              <w:left w:val="nil"/>
              <w:bottom w:val="nil"/>
              <w:right w:val="nil"/>
            </w:tcBorders>
            <w:noWrap/>
            <w:vAlign w:val="bottom"/>
          </w:tcPr>
          <w:p w14:paraId="11B868E9"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424</w:t>
            </w:r>
          </w:p>
        </w:tc>
        <w:tc>
          <w:tcPr>
            <w:tcW w:w="2790" w:type="dxa"/>
            <w:tcBorders>
              <w:top w:val="nil"/>
              <w:left w:val="nil"/>
              <w:bottom w:val="nil"/>
              <w:right w:val="nil"/>
            </w:tcBorders>
            <w:noWrap/>
            <w:vAlign w:val="bottom"/>
          </w:tcPr>
          <w:p w14:paraId="6A9D5D6D"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414</w:t>
            </w:r>
          </w:p>
        </w:tc>
        <w:tc>
          <w:tcPr>
            <w:tcW w:w="1080" w:type="dxa"/>
            <w:tcBorders>
              <w:top w:val="nil"/>
              <w:left w:val="nil"/>
              <w:bottom w:val="nil"/>
              <w:right w:val="nil"/>
            </w:tcBorders>
            <w:noWrap/>
            <w:vAlign w:val="bottom"/>
          </w:tcPr>
          <w:p w14:paraId="321613F0"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57.6</w:t>
            </w:r>
          </w:p>
        </w:tc>
      </w:tr>
      <w:tr w:rsidR="00365829" w:rsidRPr="001307F8" w14:paraId="2EC2C3DF" w14:textId="77777777" w:rsidTr="00F87914">
        <w:trPr>
          <w:trHeight w:val="255"/>
        </w:trPr>
        <w:tc>
          <w:tcPr>
            <w:tcW w:w="2445" w:type="dxa"/>
            <w:tcBorders>
              <w:top w:val="nil"/>
              <w:left w:val="nil"/>
              <w:bottom w:val="nil"/>
              <w:right w:val="nil"/>
            </w:tcBorders>
            <w:noWrap/>
            <w:vAlign w:val="bottom"/>
          </w:tcPr>
          <w:p w14:paraId="04011AB0" w14:textId="77777777" w:rsidR="00365829"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Number of panicles</w:t>
            </w:r>
          </w:p>
        </w:tc>
        <w:tc>
          <w:tcPr>
            <w:tcW w:w="2700" w:type="dxa"/>
            <w:tcBorders>
              <w:top w:val="nil"/>
              <w:left w:val="nil"/>
              <w:bottom w:val="nil"/>
              <w:right w:val="nil"/>
            </w:tcBorders>
            <w:noWrap/>
            <w:vAlign w:val="bottom"/>
          </w:tcPr>
          <w:p w14:paraId="39699034"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3.54</w:t>
            </w:r>
          </w:p>
        </w:tc>
        <w:tc>
          <w:tcPr>
            <w:tcW w:w="2790" w:type="dxa"/>
            <w:tcBorders>
              <w:top w:val="nil"/>
              <w:left w:val="nil"/>
              <w:bottom w:val="nil"/>
              <w:right w:val="nil"/>
            </w:tcBorders>
            <w:noWrap/>
            <w:vAlign w:val="bottom"/>
          </w:tcPr>
          <w:p w14:paraId="21CDF28F"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5.87</w:t>
            </w:r>
          </w:p>
        </w:tc>
        <w:tc>
          <w:tcPr>
            <w:tcW w:w="1080" w:type="dxa"/>
            <w:tcBorders>
              <w:top w:val="nil"/>
              <w:left w:val="nil"/>
              <w:bottom w:val="nil"/>
              <w:right w:val="nil"/>
            </w:tcBorders>
            <w:noWrap/>
            <w:vAlign w:val="bottom"/>
          </w:tcPr>
          <w:p w14:paraId="74DF1F5A"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0.512</w:t>
            </w:r>
          </w:p>
        </w:tc>
      </w:tr>
      <w:tr w:rsidR="00365829" w:rsidRPr="001307F8" w14:paraId="7FCC2B2F" w14:textId="77777777" w:rsidTr="00F87914">
        <w:trPr>
          <w:trHeight w:val="255"/>
        </w:trPr>
        <w:tc>
          <w:tcPr>
            <w:tcW w:w="2445" w:type="dxa"/>
            <w:tcBorders>
              <w:top w:val="nil"/>
              <w:left w:val="nil"/>
              <w:bottom w:val="nil"/>
              <w:right w:val="nil"/>
            </w:tcBorders>
            <w:noWrap/>
            <w:vAlign w:val="bottom"/>
          </w:tcPr>
          <w:p w14:paraId="00E10560" w14:textId="77777777" w:rsidR="00365829"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Number of ratoons</w:t>
            </w:r>
          </w:p>
        </w:tc>
        <w:tc>
          <w:tcPr>
            <w:tcW w:w="2700" w:type="dxa"/>
            <w:tcBorders>
              <w:top w:val="nil"/>
              <w:left w:val="nil"/>
              <w:bottom w:val="nil"/>
              <w:right w:val="nil"/>
            </w:tcBorders>
            <w:noWrap/>
            <w:vAlign w:val="bottom"/>
          </w:tcPr>
          <w:p w14:paraId="5397F2AA"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2</w:t>
            </w:r>
          </w:p>
        </w:tc>
        <w:tc>
          <w:tcPr>
            <w:tcW w:w="2790" w:type="dxa"/>
            <w:tcBorders>
              <w:top w:val="nil"/>
              <w:left w:val="nil"/>
              <w:bottom w:val="nil"/>
              <w:right w:val="nil"/>
            </w:tcBorders>
            <w:noWrap/>
            <w:vAlign w:val="bottom"/>
          </w:tcPr>
          <w:p w14:paraId="074545D8"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2.21</w:t>
            </w:r>
          </w:p>
        </w:tc>
        <w:tc>
          <w:tcPr>
            <w:tcW w:w="1080" w:type="dxa"/>
            <w:tcBorders>
              <w:top w:val="nil"/>
              <w:left w:val="nil"/>
              <w:bottom w:val="nil"/>
              <w:right w:val="nil"/>
            </w:tcBorders>
            <w:noWrap/>
            <w:vAlign w:val="bottom"/>
          </w:tcPr>
          <w:p w14:paraId="0795257F"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0.51</w:t>
            </w:r>
          </w:p>
        </w:tc>
      </w:tr>
      <w:tr w:rsidR="00365829" w:rsidRPr="001307F8" w14:paraId="718FE754" w14:textId="77777777" w:rsidTr="00F87914">
        <w:trPr>
          <w:trHeight w:val="255"/>
        </w:trPr>
        <w:tc>
          <w:tcPr>
            <w:tcW w:w="2445" w:type="dxa"/>
            <w:tcBorders>
              <w:top w:val="nil"/>
              <w:left w:val="nil"/>
              <w:right w:val="nil"/>
            </w:tcBorders>
            <w:noWrap/>
            <w:vAlign w:val="bottom"/>
          </w:tcPr>
          <w:p w14:paraId="56A1B72A" w14:textId="77777777" w:rsidR="00365829"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lastRenderedPageBreak/>
              <w:t>Seed number</w:t>
            </w:r>
          </w:p>
        </w:tc>
        <w:tc>
          <w:tcPr>
            <w:tcW w:w="2700" w:type="dxa"/>
            <w:tcBorders>
              <w:top w:val="nil"/>
              <w:left w:val="nil"/>
              <w:right w:val="nil"/>
            </w:tcBorders>
            <w:noWrap/>
            <w:vAlign w:val="bottom"/>
          </w:tcPr>
          <w:p w14:paraId="14FCA14C"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2814</w:t>
            </w:r>
          </w:p>
        </w:tc>
        <w:tc>
          <w:tcPr>
            <w:tcW w:w="2790" w:type="dxa"/>
            <w:tcBorders>
              <w:top w:val="nil"/>
              <w:left w:val="nil"/>
              <w:right w:val="nil"/>
            </w:tcBorders>
            <w:noWrap/>
            <w:vAlign w:val="bottom"/>
          </w:tcPr>
          <w:p w14:paraId="3AC4AEAF"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3243</w:t>
            </w:r>
          </w:p>
        </w:tc>
        <w:tc>
          <w:tcPr>
            <w:tcW w:w="1080" w:type="dxa"/>
            <w:tcBorders>
              <w:top w:val="nil"/>
              <w:left w:val="nil"/>
              <w:right w:val="nil"/>
            </w:tcBorders>
            <w:noWrap/>
            <w:vAlign w:val="bottom"/>
          </w:tcPr>
          <w:p w14:paraId="266E53C1"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466</w:t>
            </w:r>
          </w:p>
        </w:tc>
      </w:tr>
      <w:tr w:rsidR="00FE2229" w:rsidRPr="001307F8" w14:paraId="00CC4495" w14:textId="77777777" w:rsidTr="00F87914">
        <w:trPr>
          <w:trHeight w:val="255"/>
        </w:trPr>
        <w:tc>
          <w:tcPr>
            <w:tcW w:w="2445" w:type="dxa"/>
            <w:tcBorders>
              <w:top w:val="nil"/>
              <w:left w:val="nil"/>
              <w:right w:val="nil"/>
            </w:tcBorders>
            <w:noWrap/>
            <w:vAlign w:val="bottom"/>
          </w:tcPr>
          <w:p w14:paraId="38AA8803" w14:textId="77777777" w:rsidR="00FE2229"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Panicle weight</w:t>
            </w:r>
          </w:p>
        </w:tc>
        <w:tc>
          <w:tcPr>
            <w:tcW w:w="2700" w:type="dxa"/>
            <w:tcBorders>
              <w:top w:val="nil"/>
              <w:left w:val="nil"/>
              <w:right w:val="nil"/>
            </w:tcBorders>
            <w:noWrap/>
            <w:vAlign w:val="bottom"/>
          </w:tcPr>
          <w:p w14:paraId="0130B6BB"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182</w:t>
            </w:r>
          </w:p>
        </w:tc>
        <w:tc>
          <w:tcPr>
            <w:tcW w:w="2790" w:type="dxa"/>
            <w:tcBorders>
              <w:top w:val="nil"/>
              <w:left w:val="nil"/>
              <w:right w:val="nil"/>
            </w:tcBorders>
            <w:noWrap/>
            <w:vAlign w:val="bottom"/>
          </w:tcPr>
          <w:p w14:paraId="44DEDD07"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195</w:t>
            </w:r>
          </w:p>
        </w:tc>
        <w:tc>
          <w:tcPr>
            <w:tcW w:w="1080" w:type="dxa"/>
            <w:tcBorders>
              <w:top w:val="nil"/>
              <w:left w:val="nil"/>
              <w:right w:val="nil"/>
            </w:tcBorders>
            <w:noWrap/>
            <w:vAlign w:val="bottom"/>
          </w:tcPr>
          <w:p w14:paraId="34D23F1E"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43</w:t>
            </w:r>
          </w:p>
        </w:tc>
      </w:tr>
      <w:tr w:rsidR="00FE2229" w:rsidRPr="001307F8" w14:paraId="74FC2F35" w14:textId="77777777" w:rsidTr="00F87914">
        <w:trPr>
          <w:trHeight w:val="255"/>
        </w:trPr>
        <w:tc>
          <w:tcPr>
            <w:tcW w:w="2445" w:type="dxa"/>
            <w:tcBorders>
              <w:left w:val="nil"/>
              <w:bottom w:val="single" w:sz="4" w:space="0" w:color="auto"/>
              <w:right w:val="nil"/>
            </w:tcBorders>
            <w:noWrap/>
            <w:vAlign w:val="bottom"/>
          </w:tcPr>
          <w:p w14:paraId="376FC413" w14:textId="77777777" w:rsidR="00FE2229" w:rsidRPr="001307F8" w:rsidRDefault="0083364D" w:rsidP="00FA41CB">
            <w:pPr>
              <w:rPr>
                <w:rFonts w:ascii="Arial" w:hAnsi="Arial" w:cs="Arial"/>
                <w:sz w:val="20"/>
                <w:szCs w:val="20"/>
                <w:lang w:val="en-ZA" w:eastAsia="zh-CN"/>
              </w:rPr>
            </w:pPr>
            <w:r w:rsidRPr="001307F8">
              <w:rPr>
                <w:rFonts w:ascii="Arial" w:hAnsi="Arial" w:cs="Arial"/>
                <w:sz w:val="20"/>
                <w:szCs w:val="20"/>
                <w:lang w:val="en-ZA" w:eastAsia="zh-CN"/>
              </w:rPr>
              <w:t>100 seed weight</w:t>
            </w:r>
          </w:p>
        </w:tc>
        <w:tc>
          <w:tcPr>
            <w:tcW w:w="2700" w:type="dxa"/>
            <w:tcBorders>
              <w:left w:val="nil"/>
              <w:bottom w:val="single" w:sz="4" w:space="0" w:color="auto"/>
              <w:right w:val="nil"/>
            </w:tcBorders>
            <w:noWrap/>
            <w:vAlign w:val="bottom"/>
          </w:tcPr>
          <w:p w14:paraId="55C1CC5E"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2.71</w:t>
            </w:r>
          </w:p>
        </w:tc>
        <w:tc>
          <w:tcPr>
            <w:tcW w:w="2790" w:type="dxa"/>
            <w:tcBorders>
              <w:left w:val="nil"/>
              <w:bottom w:val="single" w:sz="4" w:space="0" w:color="auto"/>
              <w:right w:val="nil"/>
            </w:tcBorders>
            <w:noWrap/>
            <w:vAlign w:val="bottom"/>
          </w:tcPr>
          <w:p w14:paraId="06CA11B0" w14:textId="77777777" w:rsidR="004F170A" w:rsidRPr="001307F8" w:rsidRDefault="0083364D">
            <w:pPr>
              <w:rPr>
                <w:rFonts w:ascii="Arial" w:hAnsi="Arial" w:cs="Arial"/>
                <w:color w:val="000000"/>
                <w:sz w:val="20"/>
                <w:szCs w:val="20"/>
                <w:lang w:val="en-ZA" w:eastAsia="zh-CN"/>
              </w:rPr>
            </w:pPr>
            <w:r w:rsidRPr="001307F8">
              <w:rPr>
                <w:rFonts w:ascii="Arial" w:hAnsi="Arial" w:cs="Arial"/>
                <w:color w:val="000000"/>
                <w:sz w:val="20"/>
                <w:szCs w:val="20"/>
                <w:lang w:val="en-ZA" w:eastAsia="zh-CN"/>
              </w:rPr>
              <w:t>1.41</w:t>
            </w:r>
          </w:p>
        </w:tc>
        <w:tc>
          <w:tcPr>
            <w:tcW w:w="1080" w:type="dxa"/>
            <w:tcBorders>
              <w:left w:val="nil"/>
              <w:bottom w:val="single" w:sz="4" w:space="0" w:color="auto"/>
              <w:right w:val="nil"/>
            </w:tcBorders>
            <w:noWrap/>
            <w:vAlign w:val="bottom"/>
          </w:tcPr>
          <w:p w14:paraId="111530C2" w14:textId="77777777" w:rsidR="004F170A" w:rsidRPr="001307F8" w:rsidRDefault="004F170A">
            <w:pPr>
              <w:rPr>
                <w:rFonts w:ascii="Arial" w:hAnsi="Arial" w:cs="Arial"/>
                <w:color w:val="000000"/>
                <w:sz w:val="20"/>
                <w:szCs w:val="20"/>
                <w:lang w:val="en-ZA" w:eastAsia="zh-CN"/>
              </w:rPr>
            </w:pPr>
          </w:p>
        </w:tc>
      </w:tr>
    </w:tbl>
    <w:p w14:paraId="09ABEEF5" w14:textId="77777777" w:rsidR="00F72623" w:rsidRPr="001307F8" w:rsidRDefault="004F170A" w:rsidP="00F72623">
      <w:pPr>
        <w:rPr>
          <w:rFonts w:ascii="Arial" w:hAnsi="Arial" w:cs="Arial"/>
          <w:sz w:val="20"/>
          <w:szCs w:val="20"/>
        </w:rPr>
      </w:pPr>
      <w:r w:rsidRPr="001307F8">
        <w:rPr>
          <w:rFonts w:ascii="Arial" w:hAnsi="Arial" w:cs="Arial"/>
          <w:noProof/>
          <w:sz w:val="20"/>
          <w:szCs w:val="20"/>
        </w:rPr>
        <w:drawing>
          <wp:anchor distT="0" distB="0" distL="114300" distR="114300" simplePos="0" relativeHeight="251671552" behindDoc="0" locked="1" layoutInCell="1" allowOverlap="0" wp14:anchorId="72E7B47F" wp14:editId="3E046B5E">
            <wp:simplePos x="0" y="0"/>
            <wp:positionH relativeFrom="column">
              <wp:posOffset>19050</wp:posOffset>
            </wp:positionH>
            <wp:positionV relativeFrom="paragraph">
              <wp:posOffset>152400</wp:posOffset>
            </wp:positionV>
            <wp:extent cx="5632450" cy="6838950"/>
            <wp:effectExtent l="19050" t="0" r="6350" b="0"/>
            <wp:wrapTopAndBottom/>
            <wp:docPr id="11" name="Picture 11" descr="pre%20phenotype%20ch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20phenotype%20cht1"/>
                    <pic:cNvPicPr>
                      <a:picLocks noChangeAspect="1" noChangeArrowheads="1"/>
                    </pic:cNvPicPr>
                  </pic:nvPicPr>
                  <pic:blipFill>
                    <a:blip r:embed="rId12" cstate="print"/>
                    <a:srcRect/>
                    <a:stretch>
                      <a:fillRect/>
                    </a:stretch>
                  </pic:blipFill>
                  <pic:spPr bwMode="auto">
                    <a:xfrm>
                      <a:off x="0" y="0"/>
                      <a:ext cx="5632450" cy="6838950"/>
                    </a:xfrm>
                    <a:prstGeom prst="rect">
                      <a:avLst/>
                    </a:prstGeom>
                    <a:noFill/>
                    <a:ln w="9525">
                      <a:noFill/>
                      <a:miter lim="800000"/>
                      <a:headEnd/>
                      <a:tailEnd/>
                    </a:ln>
                  </pic:spPr>
                </pic:pic>
              </a:graphicData>
            </a:graphic>
          </wp:anchor>
        </w:drawing>
      </w:r>
      <w:bookmarkStart w:id="57" w:name="_Toc345410728"/>
    </w:p>
    <w:p w14:paraId="23FAD34B" w14:textId="16127CD0" w:rsidR="00A80D01" w:rsidRPr="001307F8" w:rsidRDefault="00F57459" w:rsidP="00287DEF">
      <w:pPr>
        <w:pStyle w:val="StyleTitleTimesNewRomanJustified"/>
        <w:rPr>
          <w:rFonts w:ascii="Arial" w:hAnsi="Arial" w:cs="Arial"/>
          <w:sz w:val="20"/>
        </w:rPr>
      </w:pPr>
      <w:bookmarkStart w:id="58" w:name="_Toc372560990"/>
      <w:r w:rsidRPr="001307F8">
        <w:rPr>
          <w:rFonts w:ascii="Arial" w:hAnsi="Arial" w:cs="Arial"/>
          <w:sz w:val="20"/>
        </w:rPr>
        <w:t>Figure 5</w:t>
      </w:r>
      <w:r w:rsidR="0083364D" w:rsidRPr="001307F8">
        <w:rPr>
          <w:rFonts w:ascii="Arial" w:hAnsi="Arial" w:cs="Arial"/>
          <w:sz w:val="20"/>
        </w:rPr>
        <w:t>. Seed, panicle and plant characteristics of F</w:t>
      </w:r>
      <w:r w:rsidR="0083364D" w:rsidRPr="001307F8">
        <w:rPr>
          <w:rFonts w:ascii="Arial" w:hAnsi="Arial" w:cs="Arial"/>
          <w:sz w:val="20"/>
          <w:vertAlign w:val="subscript"/>
        </w:rPr>
        <w:t>1</w:t>
      </w:r>
      <w:r w:rsidR="0083364D" w:rsidRPr="001307F8">
        <w:rPr>
          <w:rFonts w:ascii="Arial" w:hAnsi="Arial" w:cs="Arial"/>
          <w:sz w:val="20"/>
        </w:rPr>
        <w:t xml:space="preserve"> crosses, showing differences in weedy parent 1a, cross 1b, and crop parent 1c. Profuse tillering (2); above first internode branching (3) and variation in height </w:t>
      </w:r>
      <w:r w:rsidR="0083364D" w:rsidRPr="001307F8">
        <w:rPr>
          <w:rFonts w:ascii="Arial" w:hAnsi="Arial" w:cs="Arial"/>
          <w:i/>
          <w:iCs/>
          <w:sz w:val="20"/>
        </w:rPr>
        <w:t>S. bicolor</w:t>
      </w:r>
      <w:r w:rsidR="0083364D" w:rsidRPr="001307F8">
        <w:rPr>
          <w:rFonts w:ascii="Arial" w:hAnsi="Arial" w:cs="Arial"/>
          <w:sz w:val="20"/>
        </w:rPr>
        <w:t xml:space="preserve"> (4a), </w:t>
      </w:r>
      <w:r w:rsidR="0083364D" w:rsidRPr="001307F8">
        <w:rPr>
          <w:rFonts w:ascii="Arial" w:hAnsi="Arial" w:cs="Arial"/>
          <w:i/>
          <w:iCs/>
          <w:sz w:val="20"/>
        </w:rPr>
        <w:t xml:space="preserve">S. halepense </w:t>
      </w:r>
      <w:r w:rsidR="00F87914" w:rsidRPr="001307F8">
        <w:rPr>
          <w:rFonts w:ascii="Arial" w:hAnsi="Arial" w:cs="Arial"/>
          <w:caps/>
          <w:sz w:val="20"/>
        </w:rPr>
        <w:t xml:space="preserve"> x </w:t>
      </w:r>
      <w:r w:rsidR="0083364D" w:rsidRPr="001307F8">
        <w:rPr>
          <w:rFonts w:ascii="Arial" w:hAnsi="Arial" w:cs="Arial"/>
          <w:i/>
          <w:iCs/>
          <w:sz w:val="20"/>
        </w:rPr>
        <w:t>S. bicolor</w:t>
      </w:r>
      <w:r w:rsidR="0083364D" w:rsidRPr="001307F8">
        <w:rPr>
          <w:rFonts w:ascii="Arial" w:hAnsi="Arial" w:cs="Arial"/>
          <w:sz w:val="20"/>
        </w:rPr>
        <w:t xml:space="preserve"> (4b) and </w:t>
      </w:r>
      <w:r w:rsidR="0083364D" w:rsidRPr="001307F8">
        <w:rPr>
          <w:rFonts w:ascii="Arial" w:hAnsi="Arial" w:cs="Arial"/>
          <w:i/>
          <w:iCs/>
          <w:sz w:val="20"/>
        </w:rPr>
        <w:t xml:space="preserve">S. </w:t>
      </w:r>
      <w:r w:rsidR="00B12EC2" w:rsidRPr="001307F8">
        <w:rPr>
          <w:rFonts w:ascii="Arial" w:hAnsi="Arial" w:cs="Arial"/>
          <w:i/>
          <w:iCs/>
          <w:sz w:val="20"/>
        </w:rPr>
        <w:t xml:space="preserve">halepense </w:t>
      </w:r>
      <w:r w:rsidR="00B12EC2" w:rsidRPr="001307F8">
        <w:rPr>
          <w:rFonts w:ascii="Arial" w:hAnsi="Arial" w:cs="Arial"/>
          <w:sz w:val="20"/>
        </w:rPr>
        <w:t xml:space="preserve"> (4c).</w:t>
      </w:r>
      <w:bookmarkEnd w:id="57"/>
      <w:bookmarkEnd w:id="58"/>
    </w:p>
    <w:p w14:paraId="6888B71D" w14:textId="77777777" w:rsidR="008D7636" w:rsidRPr="001307F8" w:rsidRDefault="008D7636" w:rsidP="008D7636">
      <w:pPr>
        <w:pStyle w:val="Default"/>
        <w:rPr>
          <w:sz w:val="20"/>
          <w:szCs w:val="20"/>
          <w:lang w:val="en-CA"/>
        </w:rPr>
      </w:pPr>
    </w:p>
    <w:p w14:paraId="5FE5CFB1" w14:textId="3144F31C" w:rsidR="0035453F" w:rsidRPr="001307F8" w:rsidRDefault="00B12EC2" w:rsidP="00DB192F">
      <w:pPr>
        <w:spacing w:line="480" w:lineRule="auto"/>
        <w:jc w:val="both"/>
        <w:rPr>
          <w:rFonts w:ascii="Arial" w:hAnsi="Arial" w:cs="Arial"/>
          <w:sz w:val="20"/>
          <w:szCs w:val="20"/>
        </w:rPr>
      </w:pPr>
      <w:r w:rsidRPr="001307F8">
        <w:rPr>
          <w:rFonts w:ascii="Arial" w:hAnsi="Arial" w:cs="Arial"/>
          <w:sz w:val="20"/>
          <w:szCs w:val="20"/>
        </w:rPr>
        <w:lastRenderedPageBreak/>
        <w:t xml:space="preserve">Significant differences among species and across days from germination were observed on all growth phase parameters in </w:t>
      </w:r>
      <w:r w:rsidRPr="001307F8">
        <w:rPr>
          <w:rFonts w:ascii="Arial" w:hAnsi="Arial" w:cs="Arial"/>
          <w:i/>
          <w:sz w:val="20"/>
          <w:szCs w:val="20"/>
        </w:rPr>
        <w:t>S. bicolor</w:t>
      </w:r>
      <w:r w:rsidRPr="001307F8">
        <w:rPr>
          <w:rFonts w:ascii="Arial" w:hAnsi="Arial" w:cs="Arial"/>
          <w:sz w:val="20"/>
          <w:szCs w:val="20"/>
        </w:rPr>
        <w:t xml:space="preserve">,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and their F</w:t>
      </w:r>
      <w:r w:rsidRPr="001307F8">
        <w:rPr>
          <w:rFonts w:ascii="Arial" w:hAnsi="Arial" w:cs="Arial"/>
          <w:sz w:val="20"/>
          <w:szCs w:val="20"/>
          <w:vertAlign w:val="subscript"/>
        </w:rPr>
        <w:t>1</w:t>
      </w:r>
      <w:r w:rsidRPr="001307F8">
        <w:rPr>
          <w:rFonts w:ascii="Arial" w:hAnsi="Arial" w:cs="Arial"/>
          <w:sz w:val="20"/>
          <w:szCs w:val="20"/>
        </w:rPr>
        <w:t xml:space="preserve"> generation (p≤0.05) (</w:t>
      </w:r>
      <w:r w:rsidR="000707BD" w:rsidRPr="001307F8">
        <w:rPr>
          <w:rFonts w:ascii="Arial" w:hAnsi="Arial" w:cs="Arial"/>
          <w:sz w:val="20"/>
          <w:szCs w:val="20"/>
        </w:rPr>
        <w:t>Figure 10</w:t>
      </w:r>
      <w:r w:rsidRPr="001307F8">
        <w:rPr>
          <w:rFonts w:ascii="Arial" w:hAnsi="Arial" w:cs="Arial"/>
          <w:sz w:val="20"/>
          <w:szCs w:val="20"/>
        </w:rPr>
        <w:t xml:space="preserve">a). Culm width measured at the base of the plant showed slow growth from germination to day 60, 50 and 70 in </w:t>
      </w:r>
      <w:r w:rsidRPr="001307F8">
        <w:rPr>
          <w:rFonts w:ascii="Arial" w:hAnsi="Arial" w:cs="Arial"/>
          <w:i/>
          <w:sz w:val="20"/>
          <w:szCs w:val="20"/>
        </w:rPr>
        <w:t>S. bicolor</w:t>
      </w:r>
      <w:r w:rsidRPr="001307F8">
        <w:rPr>
          <w:rFonts w:ascii="Arial" w:hAnsi="Arial" w:cs="Arial"/>
          <w:sz w:val="20"/>
          <w:szCs w:val="20"/>
        </w:rPr>
        <w:t xml:space="preserve">,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and </w:t>
      </w:r>
      <w:r w:rsidRPr="001307F8">
        <w:rPr>
          <w:rFonts w:ascii="Arial" w:hAnsi="Arial" w:cs="Arial"/>
          <w:i/>
          <w:sz w:val="20"/>
          <w:szCs w:val="20"/>
        </w:rPr>
        <w:t>S. bicolor</w:t>
      </w:r>
      <w:r w:rsidR="00F87914" w:rsidRPr="001307F8">
        <w:rPr>
          <w:rFonts w:ascii="Arial" w:hAnsi="Arial" w:cs="Arial"/>
          <w:i/>
          <w:caps/>
          <w:sz w:val="20"/>
          <w:szCs w:val="20"/>
        </w:rPr>
        <w:t xml:space="preserve"> x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respectively. </w:t>
      </w:r>
      <w:r w:rsidRPr="001307F8">
        <w:rPr>
          <w:rFonts w:ascii="Arial" w:hAnsi="Arial" w:cs="Arial"/>
          <w:i/>
          <w:sz w:val="20"/>
          <w:szCs w:val="20"/>
        </w:rPr>
        <w:t xml:space="preserve">S. bicolor </w:t>
      </w:r>
      <w:r w:rsidRPr="001307F8">
        <w:rPr>
          <w:rFonts w:ascii="Arial" w:hAnsi="Arial" w:cs="Arial"/>
          <w:sz w:val="20"/>
          <w:szCs w:val="20"/>
        </w:rPr>
        <w:t>consistently had wider culms than the other two populations (</w:t>
      </w:r>
      <w:r w:rsidR="00F57459" w:rsidRPr="001307F8">
        <w:rPr>
          <w:rFonts w:ascii="Arial" w:hAnsi="Arial" w:cs="Arial"/>
          <w:sz w:val="20"/>
          <w:szCs w:val="20"/>
        </w:rPr>
        <w:t>Figure 6</w:t>
      </w:r>
      <w:r w:rsidRPr="001307F8">
        <w:rPr>
          <w:rFonts w:ascii="Arial" w:hAnsi="Arial" w:cs="Arial"/>
          <w:sz w:val="20"/>
          <w:szCs w:val="20"/>
        </w:rPr>
        <w:t xml:space="preserve">a). Flowering began at between day 60 and 70 in all the materials. This continued at a first rate on all main stems and tillers of the species, achieving 50% flowering at 80-90 days in </w:t>
      </w:r>
      <w:r w:rsidRPr="001307F8">
        <w:rPr>
          <w:rFonts w:ascii="Arial" w:hAnsi="Arial" w:cs="Arial"/>
          <w:i/>
          <w:sz w:val="20"/>
          <w:szCs w:val="20"/>
        </w:rPr>
        <w:t>S. bicolor</w:t>
      </w:r>
      <w:r w:rsidRPr="001307F8">
        <w:rPr>
          <w:rFonts w:ascii="Arial" w:hAnsi="Arial" w:cs="Arial"/>
          <w:sz w:val="20"/>
          <w:szCs w:val="20"/>
        </w:rPr>
        <w:t xml:space="preserve">, 90 to 95 in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and 70-80 in </w:t>
      </w:r>
      <w:r w:rsidRPr="001307F8">
        <w:rPr>
          <w:rFonts w:ascii="Arial" w:hAnsi="Arial" w:cs="Arial"/>
          <w:i/>
          <w:sz w:val="20"/>
          <w:szCs w:val="20"/>
        </w:rPr>
        <w:t>S. bicolor</w:t>
      </w:r>
      <w:r w:rsidR="00F87914" w:rsidRPr="001307F8">
        <w:rPr>
          <w:rFonts w:ascii="Arial" w:hAnsi="Arial" w:cs="Arial"/>
          <w:i/>
          <w:caps/>
          <w:sz w:val="20"/>
          <w:szCs w:val="20"/>
        </w:rPr>
        <w:t xml:space="preserve"> x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w:t>
      </w:r>
      <w:r w:rsidRPr="001307F8">
        <w:rPr>
          <w:rFonts w:ascii="Arial" w:hAnsi="Arial" w:cs="Arial"/>
          <w:i/>
          <w:sz w:val="20"/>
          <w:szCs w:val="20"/>
        </w:rPr>
        <w:t xml:space="preserve">S. bicolor </w:t>
      </w:r>
      <w:r w:rsidRPr="001307F8">
        <w:rPr>
          <w:rFonts w:ascii="Arial" w:hAnsi="Arial" w:cs="Arial"/>
          <w:sz w:val="20"/>
          <w:szCs w:val="20"/>
        </w:rPr>
        <w:t xml:space="preserve">obtained above 90% flowering in 115 days from germination. </w:t>
      </w:r>
      <w:r w:rsidRPr="001307F8">
        <w:rPr>
          <w:rFonts w:ascii="Arial" w:hAnsi="Arial" w:cs="Arial"/>
          <w:i/>
          <w:sz w:val="20"/>
          <w:szCs w:val="20"/>
        </w:rPr>
        <w:t>S. bicolor</w:t>
      </w:r>
      <w:r w:rsidR="00F87914" w:rsidRPr="001307F8">
        <w:rPr>
          <w:rFonts w:ascii="Arial" w:hAnsi="Arial" w:cs="Arial"/>
          <w:i/>
          <w:caps/>
          <w:sz w:val="20"/>
          <w:szCs w:val="20"/>
        </w:rPr>
        <w:t xml:space="preserve"> x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and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did not obtain 85% flowering by day 140 (</w:t>
      </w:r>
      <w:r w:rsidR="00F57459" w:rsidRPr="001307F8">
        <w:rPr>
          <w:rFonts w:ascii="Arial" w:hAnsi="Arial" w:cs="Arial"/>
          <w:sz w:val="20"/>
          <w:szCs w:val="20"/>
        </w:rPr>
        <w:t>Figure 6</w:t>
      </w:r>
      <w:r w:rsidRPr="001307F8">
        <w:rPr>
          <w:rFonts w:ascii="Arial" w:hAnsi="Arial" w:cs="Arial"/>
          <w:sz w:val="20"/>
          <w:szCs w:val="20"/>
        </w:rPr>
        <w:t>b).</w:t>
      </w:r>
    </w:p>
    <w:p w14:paraId="0E5D9252" w14:textId="77777777" w:rsidR="0035453F" w:rsidRPr="001307F8" w:rsidRDefault="0035453F" w:rsidP="00DB192F">
      <w:pPr>
        <w:spacing w:line="480" w:lineRule="auto"/>
        <w:jc w:val="both"/>
        <w:rPr>
          <w:rFonts w:ascii="Arial" w:hAnsi="Arial" w:cs="Arial"/>
          <w:sz w:val="20"/>
          <w:szCs w:val="20"/>
        </w:rPr>
      </w:pPr>
    </w:p>
    <w:p w14:paraId="36C2FF2C" w14:textId="381E60C4" w:rsidR="00B0666E" w:rsidRPr="001307F8" w:rsidRDefault="00B12EC2" w:rsidP="00DB192F">
      <w:pPr>
        <w:spacing w:line="480" w:lineRule="auto"/>
        <w:jc w:val="both"/>
        <w:rPr>
          <w:rFonts w:ascii="Arial" w:hAnsi="Arial" w:cs="Arial"/>
          <w:sz w:val="20"/>
          <w:szCs w:val="20"/>
        </w:rPr>
      </w:pPr>
      <w:r w:rsidRPr="001307F8">
        <w:rPr>
          <w:rFonts w:ascii="Arial" w:hAnsi="Arial" w:cs="Arial"/>
          <w:sz w:val="20"/>
          <w:szCs w:val="20"/>
        </w:rPr>
        <w:t xml:space="preserve"> Exponential increase in plant height was seen between days 50 to 100 in the three species, but the </w:t>
      </w:r>
      <w:r w:rsidRPr="001307F8">
        <w:rPr>
          <w:rFonts w:ascii="Arial" w:hAnsi="Arial" w:cs="Arial"/>
          <w:i/>
          <w:sz w:val="20"/>
          <w:szCs w:val="20"/>
        </w:rPr>
        <w:t>S. bicolor</w:t>
      </w:r>
      <w:r w:rsidR="00F87914" w:rsidRPr="001307F8">
        <w:rPr>
          <w:rFonts w:ascii="Arial" w:hAnsi="Arial" w:cs="Arial"/>
          <w:i/>
          <w:caps/>
          <w:sz w:val="20"/>
          <w:szCs w:val="20"/>
        </w:rPr>
        <w:t xml:space="preserve"> x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cross was consistently taller than the parents (</w:t>
      </w:r>
      <w:r w:rsidR="00F57459" w:rsidRPr="001307F8">
        <w:rPr>
          <w:rFonts w:ascii="Arial" w:hAnsi="Arial" w:cs="Arial"/>
          <w:sz w:val="20"/>
          <w:szCs w:val="20"/>
        </w:rPr>
        <w:t>Figure 6</w:t>
      </w:r>
      <w:r w:rsidRPr="001307F8">
        <w:rPr>
          <w:rFonts w:ascii="Arial" w:hAnsi="Arial" w:cs="Arial"/>
          <w:sz w:val="20"/>
          <w:szCs w:val="20"/>
        </w:rPr>
        <w:t>c). Branches on the plants did not appear until day 80 when substantial branching was seen on the F</w:t>
      </w:r>
      <w:r w:rsidRPr="001307F8">
        <w:rPr>
          <w:rFonts w:ascii="Arial" w:hAnsi="Arial" w:cs="Arial"/>
          <w:sz w:val="20"/>
          <w:szCs w:val="20"/>
          <w:vertAlign w:val="subscript"/>
        </w:rPr>
        <w:t>1</w:t>
      </w:r>
      <w:r w:rsidRPr="001307F8">
        <w:rPr>
          <w:rFonts w:ascii="Arial" w:hAnsi="Arial" w:cs="Arial"/>
          <w:sz w:val="20"/>
          <w:szCs w:val="20"/>
        </w:rPr>
        <w:t xml:space="preserve"> and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w:t>
      </w:r>
      <w:r w:rsidR="00F57459" w:rsidRPr="001307F8">
        <w:rPr>
          <w:rFonts w:ascii="Arial" w:hAnsi="Arial" w:cs="Arial"/>
          <w:sz w:val="20"/>
          <w:szCs w:val="20"/>
        </w:rPr>
        <w:t>Figure 6</w:t>
      </w:r>
      <w:r w:rsidRPr="001307F8">
        <w:rPr>
          <w:rFonts w:ascii="Arial" w:hAnsi="Arial" w:cs="Arial"/>
          <w:sz w:val="20"/>
          <w:szCs w:val="20"/>
        </w:rPr>
        <w:t xml:space="preserve">f). Number of leaves and the PAR had similar increase in the three species. </w:t>
      </w:r>
      <w:r w:rsidRPr="001307F8">
        <w:rPr>
          <w:rFonts w:ascii="Arial" w:hAnsi="Arial" w:cs="Arial"/>
          <w:i/>
          <w:sz w:val="20"/>
          <w:szCs w:val="20"/>
        </w:rPr>
        <w:t xml:space="preserve">S. bicolor </w:t>
      </w:r>
      <w:r w:rsidRPr="001307F8">
        <w:rPr>
          <w:rFonts w:ascii="Arial" w:hAnsi="Arial" w:cs="Arial"/>
          <w:sz w:val="20"/>
          <w:szCs w:val="20"/>
        </w:rPr>
        <w:t xml:space="preserve">consistently had more and wider leaves during growth and also had similar progression in PAR increase until day 110 when the increase </w:t>
      </w:r>
      <w:r w:rsidR="00726E6F" w:rsidRPr="001307F8">
        <w:rPr>
          <w:rFonts w:ascii="Arial" w:hAnsi="Arial" w:cs="Arial"/>
          <w:sz w:val="20"/>
          <w:szCs w:val="20"/>
        </w:rPr>
        <w:t xml:space="preserve">leveled </w:t>
      </w:r>
      <w:r w:rsidRPr="001307F8">
        <w:rPr>
          <w:rFonts w:ascii="Arial" w:hAnsi="Arial" w:cs="Arial"/>
          <w:sz w:val="20"/>
          <w:szCs w:val="20"/>
        </w:rPr>
        <w:t>(</w:t>
      </w:r>
      <w:r w:rsidR="00F57459" w:rsidRPr="001307F8">
        <w:rPr>
          <w:rFonts w:ascii="Arial" w:hAnsi="Arial" w:cs="Arial"/>
          <w:sz w:val="20"/>
          <w:szCs w:val="20"/>
        </w:rPr>
        <w:t>Figure 6</w:t>
      </w:r>
      <w:r w:rsidRPr="001307F8">
        <w:rPr>
          <w:rFonts w:ascii="Arial" w:hAnsi="Arial" w:cs="Arial"/>
          <w:sz w:val="20"/>
          <w:szCs w:val="20"/>
        </w:rPr>
        <w:t>e,h). In contrast to this</w:t>
      </w:r>
      <w:r w:rsidR="0084399B" w:rsidRPr="001307F8">
        <w:rPr>
          <w:rFonts w:ascii="Arial" w:hAnsi="Arial" w:cs="Arial"/>
          <w:sz w:val="20"/>
          <w:szCs w:val="20"/>
        </w:rPr>
        <w:t>,</w:t>
      </w:r>
      <w:r w:rsidRPr="001307F8">
        <w:rPr>
          <w:rFonts w:ascii="Arial" w:hAnsi="Arial" w:cs="Arial"/>
          <w:sz w:val="20"/>
          <w:szCs w:val="20"/>
        </w:rPr>
        <w:t xml:space="preserve"> </w:t>
      </w:r>
      <w:proofErr w:type="spellStart"/>
      <w:r w:rsidRPr="001307F8">
        <w:rPr>
          <w:rFonts w:ascii="Arial" w:hAnsi="Arial" w:cs="Arial"/>
          <w:sz w:val="20"/>
          <w:szCs w:val="20"/>
        </w:rPr>
        <w:t>tillering</w:t>
      </w:r>
      <w:proofErr w:type="spellEnd"/>
      <w:r w:rsidRPr="001307F8">
        <w:rPr>
          <w:rFonts w:ascii="Arial" w:hAnsi="Arial" w:cs="Arial"/>
          <w:sz w:val="20"/>
          <w:szCs w:val="20"/>
        </w:rPr>
        <w:t xml:space="preserve"> in the three species showed exponential increase from day 30 to day 60. At day 60 the F</w:t>
      </w:r>
      <w:r w:rsidRPr="001307F8">
        <w:rPr>
          <w:rFonts w:ascii="Arial" w:hAnsi="Arial" w:cs="Arial"/>
          <w:sz w:val="20"/>
          <w:szCs w:val="20"/>
          <w:vertAlign w:val="subscript"/>
        </w:rPr>
        <w:t>1</w:t>
      </w:r>
      <w:r w:rsidRPr="001307F8">
        <w:rPr>
          <w:rFonts w:ascii="Arial" w:hAnsi="Arial" w:cs="Arial"/>
          <w:sz w:val="20"/>
          <w:szCs w:val="20"/>
        </w:rPr>
        <w:t xml:space="preserve"> had the most tillers (mean of 2.3) while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and </w:t>
      </w:r>
      <w:r w:rsidRPr="001307F8">
        <w:rPr>
          <w:rFonts w:ascii="Arial" w:hAnsi="Arial" w:cs="Arial"/>
          <w:i/>
          <w:sz w:val="20"/>
          <w:szCs w:val="20"/>
        </w:rPr>
        <w:t xml:space="preserve">S. bicolor </w:t>
      </w:r>
      <w:r w:rsidRPr="001307F8">
        <w:rPr>
          <w:rFonts w:ascii="Arial" w:hAnsi="Arial" w:cs="Arial"/>
          <w:sz w:val="20"/>
          <w:szCs w:val="20"/>
        </w:rPr>
        <w:t xml:space="preserve">averaged between 1.2 and 1.5.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increased </w:t>
      </w:r>
      <w:proofErr w:type="spellStart"/>
      <w:r w:rsidRPr="001307F8">
        <w:rPr>
          <w:rFonts w:ascii="Arial" w:hAnsi="Arial" w:cs="Arial"/>
          <w:sz w:val="20"/>
          <w:szCs w:val="20"/>
        </w:rPr>
        <w:t>tillering</w:t>
      </w:r>
      <w:proofErr w:type="spellEnd"/>
      <w:r w:rsidRPr="001307F8">
        <w:rPr>
          <w:rFonts w:ascii="Arial" w:hAnsi="Arial" w:cs="Arial"/>
          <w:sz w:val="20"/>
          <w:szCs w:val="20"/>
        </w:rPr>
        <w:t xml:space="preserve"> between days 70 and 90 while </w:t>
      </w:r>
      <w:r w:rsidRPr="001307F8">
        <w:rPr>
          <w:rFonts w:ascii="Arial" w:hAnsi="Arial" w:cs="Arial"/>
          <w:i/>
          <w:sz w:val="20"/>
          <w:szCs w:val="20"/>
        </w:rPr>
        <w:t xml:space="preserve">S. bicolor </w:t>
      </w:r>
      <w:r w:rsidRPr="001307F8">
        <w:rPr>
          <w:rFonts w:ascii="Arial" w:hAnsi="Arial" w:cs="Arial"/>
          <w:sz w:val="20"/>
          <w:szCs w:val="20"/>
        </w:rPr>
        <w:t>and the F</w:t>
      </w:r>
      <w:r w:rsidRPr="001307F8">
        <w:rPr>
          <w:rFonts w:ascii="Arial" w:hAnsi="Arial" w:cs="Arial"/>
          <w:sz w:val="20"/>
          <w:szCs w:val="20"/>
          <w:vertAlign w:val="subscript"/>
        </w:rPr>
        <w:t>1</w:t>
      </w:r>
      <w:r w:rsidRPr="001307F8">
        <w:rPr>
          <w:rFonts w:ascii="Arial" w:hAnsi="Arial" w:cs="Arial"/>
          <w:sz w:val="20"/>
          <w:szCs w:val="20"/>
        </w:rPr>
        <w:t xml:space="preserve"> were at plateau (</w:t>
      </w:r>
      <w:r w:rsidR="00F57459" w:rsidRPr="001307F8">
        <w:rPr>
          <w:rFonts w:ascii="Arial" w:hAnsi="Arial" w:cs="Arial"/>
          <w:sz w:val="20"/>
          <w:szCs w:val="20"/>
        </w:rPr>
        <w:t>Figure 6</w:t>
      </w:r>
      <w:r w:rsidRPr="001307F8">
        <w:rPr>
          <w:rFonts w:ascii="Arial" w:hAnsi="Arial" w:cs="Arial"/>
          <w:sz w:val="20"/>
          <w:szCs w:val="20"/>
        </w:rPr>
        <w:t>g).</w:t>
      </w:r>
    </w:p>
    <w:p w14:paraId="71C41B57" w14:textId="77777777" w:rsidR="008D7636" w:rsidRPr="001307F8" w:rsidRDefault="008D7636" w:rsidP="008D7636">
      <w:pPr>
        <w:pStyle w:val="Default"/>
        <w:rPr>
          <w:sz w:val="20"/>
          <w:szCs w:val="20"/>
          <w:lang w:val="en-US"/>
        </w:rPr>
      </w:pPr>
    </w:p>
    <w:p w14:paraId="0B59C914" w14:textId="77777777" w:rsidR="00F62C4A" w:rsidRPr="001307F8" w:rsidRDefault="00F62C4A" w:rsidP="00287DEF">
      <w:pPr>
        <w:pStyle w:val="StyleTitleTimesNewRomanJustified"/>
        <w:rPr>
          <w:rFonts w:ascii="Arial" w:hAnsi="Arial" w:cs="Arial"/>
          <w:sz w:val="20"/>
        </w:rPr>
      </w:pPr>
    </w:p>
    <w:p w14:paraId="0E83AA1C" w14:textId="77777777" w:rsidR="00F62C4A" w:rsidRPr="001307F8" w:rsidRDefault="004F170A" w:rsidP="00F62C4A">
      <w:pPr>
        <w:rPr>
          <w:rFonts w:ascii="Arial" w:hAnsi="Arial" w:cs="Arial"/>
          <w:sz w:val="20"/>
          <w:szCs w:val="20"/>
        </w:rPr>
      </w:pPr>
      <w:r w:rsidRPr="001307F8">
        <w:rPr>
          <w:rFonts w:ascii="Arial" w:hAnsi="Arial" w:cs="Arial"/>
          <w:noProof/>
          <w:sz w:val="20"/>
          <w:szCs w:val="20"/>
        </w:rPr>
        <w:lastRenderedPageBreak/>
        <w:drawing>
          <wp:anchor distT="0" distB="0" distL="114300" distR="114300" simplePos="0" relativeHeight="251672576" behindDoc="0" locked="1" layoutInCell="1" allowOverlap="0" wp14:anchorId="4A97B91C" wp14:editId="39A53759">
            <wp:simplePos x="0" y="0"/>
            <wp:positionH relativeFrom="column">
              <wp:posOffset>400050</wp:posOffset>
            </wp:positionH>
            <wp:positionV relativeFrom="paragraph">
              <wp:posOffset>-19050</wp:posOffset>
            </wp:positionV>
            <wp:extent cx="5035550" cy="7400925"/>
            <wp:effectExtent l="19050" t="0" r="0" b="0"/>
            <wp:wrapTopAndBottom/>
            <wp:docPr id="12" name="Picture 12" descr="354%20SUMMAR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54%20SUMMARY3"/>
                    <pic:cNvPicPr>
                      <a:picLocks noChangeAspect="1" noChangeArrowheads="1"/>
                    </pic:cNvPicPr>
                  </pic:nvPicPr>
                  <pic:blipFill>
                    <a:blip r:embed="rId13"/>
                    <a:srcRect/>
                    <a:stretch>
                      <a:fillRect/>
                    </a:stretch>
                  </pic:blipFill>
                  <pic:spPr bwMode="auto">
                    <a:xfrm>
                      <a:off x="0" y="0"/>
                      <a:ext cx="5035550" cy="7400925"/>
                    </a:xfrm>
                    <a:prstGeom prst="rect">
                      <a:avLst/>
                    </a:prstGeom>
                    <a:noFill/>
                    <a:ln w="9525">
                      <a:noFill/>
                      <a:miter lim="800000"/>
                      <a:headEnd/>
                      <a:tailEnd/>
                    </a:ln>
                  </pic:spPr>
                </pic:pic>
              </a:graphicData>
            </a:graphic>
          </wp:anchor>
        </w:drawing>
      </w:r>
      <w:bookmarkStart w:id="59" w:name="_Toc345410729"/>
    </w:p>
    <w:p w14:paraId="6C219D3B" w14:textId="58B1A265" w:rsidR="00786C65" w:rsidRPr="001307F8" w:rsidRDefault="00F57459" w:rsidP="00287DEF">
      <w:pPr>
        <w:pStyle w:val="StyleTitleTimesNewRomanJustified"/>
        <w:rPr>
          <w:rFonts w:ascii="Arial" w:hAnsi="Arial" w:cs="Arial"/>
          <w:sz w:val="20"/>
        </w:rPr>
      </w:pPr>
      <w:bookmarkStart w:id="60" w:name="_Toc372560991"/>
      <w:r w:rsidRPr="001307F8">
        <w:rPr>
          <w:rFonts w:ascii="Arial" w:hAnsi="Arial" w:cs="Arial"/>
          <w:sz w:val="20"/>
        </w:rPr>
        <w:t>Figure 6</w:t>
      </w:r>
      <w:r w:rsidR="0083364D" w:rsidRPr="001307F8">
        <w:rPr>
          <w:rFonts w:ascii="Arial" w:hAnsi="Arial" w:cs="Arial"/>
          <w:sz w:val="20"/>
        </w:rPr>
        <w:t xml:space="preserve">. Morphological differences between </w:t>
      </w:r>
      <w:r w:rsidR="000748C8" w:rsidRPr="001307F8">
        <w:rPr>
          <w:rFonts w:ascii="Arial" w:hAnsi="Arial" w:cs="Arial"/>
          <w:sz w:val="20"/>
        </w:rPr>
        <w:t>F</w:t>
      </w:r>
      <w:r w:rsidR="000748C8" w:rsidRPr="001307F8">
        <w:rPr>
          <w:rFonts w:ascii="Arial" w:hAnsi="Arial" w:cs="Arial"/>
          <w:sz w:val="20"/>
          <w:vertAlign w:val="subscript"/>
        </w:rPr>
        <w:t>1</w:t>
      </w:r>
      <w:r w:rsidR="000748C8" w:rsidRPr="001307F8">
        <w:rPr>
          <w:rFonts w:ascii="Arial" w:hAnsi="Arial" w:cs="Arial"/>
          <w:sz w:val="20"/>
        </w:rPr>
        <w:t xml:space="preserve"> progenies</w:t>
      </w:r>
      <w:r w:rsidR="0083364D" w:rsidRPr="001307F8">
        <w:rPr>
          <w:rFonts w:ascii="Arial" w:hAnsi="Arial" w:cs="Arial"/>
          <w:sz w:val="20"/>
        </w:rPr>
        <w:t xml:space="preserve"> (</w:t>
      </w:r>
      <w:r w:rsidR="000E3C7F" w:rsidRPr="001307F8">
        <w:rPr>
          <w:rFonts w:ascii="Arial" w:hAnsi="Arial" w:cs="Arial"/>
          <w:i/>
          <w:sz w:val="20"/>
        </w:rPr>
        <w:t>S. halepense</w:t>
      </w:r>
      <w:r w:rsidR="00F87914" w:rsidRPr="001307F8">
        <w:rPr>
          <w:rFonts w:ascii="Arial" w:hAnsi="Arial" w:cs="Arial"/>
          <w:caps/>
          <w:sz w:val="20"/>
        </w:rPr>
        <w:t xml:space="preserve"> x </w:t>
      </w:r>
      <w:r w:rsidR="00443EFD" w:rsidRPr="001307F8">
        <w:rPr>
          <w:rFonts w:ascii="Arial" w:hAnsi="Arial" w:cs="Arial"/>
          <w:i/>
          <w:sz w:val="20"/>
        </w:rPr>
        <w:t>S. bicolor</w:t>
      </w:r>
      <w:r w:rsidR="0083364D" w:rsidRPr="001307F8">
        <w:rPr>
          <w:rFonts w:ascii="Arial" w:hAnsi="Arial" w:cs="Arial"/>
          <w:sz w:val="20"/>
        </w:rPr>
        <w:t>) and their parents during growth phase.</w:t>
      </w:r>
      <w:bookmarkEnd w:id="59"/>
      <w:bookmarkEnd w:id="60"/>
    </w:p>
    <w:p w14:paraId="69348587" w14:textId="6E355B4D" w:rsidR="00F62C4A" w:rsidRPr="001307F8" w:rsidRDefault="00B12EC2" w:rsidP="00287DEF">
      <w:pPr>
        <w:spacing w:line="480" w:lineRule="auto"/>
        <w:jc w:val="both"/>
        <w:rPr>
          <w:rFonts w:ascii="Arial" w:hAnsi="Arial" w:cs="Arial"/>
          <w:sz w:val="20"/>
          <w:szCs w:val="20"/>
        </w:rPr>
      </w:pPr>
      <w:r w:rsidRPr="001307F8">
        <w:rPr>
          <w:rFonts w:ascii="Arial" w:hAnsi="Arial" w:cs="Arial"/>
          <w:sz w:val="20"/>
          <w:szCs w:val="20"/>
        </w:rPr>
        <w:lastRenderedPageBreak/>
        <w:t xml:space="preserve">Reproductive and vegetative features had significant differences </w:t>
      </w:r>
      <w:r w:rsidR="00726E6F" w:rsidRPr="001307F8">
        <w:rPr>
          <w:rFonts w:ascii="Arial" w:hAnsi="Arial" w:cs="Arial"/>
          <w:sz w:val="20"/>
          <w:szCs w:val="20"/>
        </w:rPr>
        <w:t xml:space="preserve">among </w:t>
      </w:r>
      <w:r w:rsidRPr="001307F8">
        <w:rPr>
          <w:rFonts w:ascii="Arial" w:hAnsi="Arial" w:cs="Arial"/>
          <w:sz w:val="20"/>
          <w:szCs w:val="20"/>
        </w:rPr>
        <w:t xml:space="preserve">the species </w:t>
      </w:r>
      <w:r w:rsidRPr="001307F8">
        <w:rPr>
          <w:rFonts w:ascii="Arial" w:hAnsi="Arial" w:cs="Arial"/>
          <w:i/>
          <w:sz w:val="20"/>
          <w:szCs w:val="20"/>
        </w:rPr>
        <w:t>S. bicolor</w:t>
      </w:r>
      <w:r w:rsidRPr="001307F8">
        <w:rPr>
          <w:rFonts w:ascii="Arial" w:hAnsi="Arial" w:cs="Arial"/>
          <w:sz w:val="20"/>
          <w:szCs w:val="20"/>
        </w:rPr>
        <w:t xml:space="preserve">,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and </w:t>
      </w:r>
      <w:r w:rsidRPr="001307F8">
        <w:rPr>
          <w:rFonts w:ascii="Arial" w:hAnsi="Arial" w:cs="Arial"/>
          <w:i/>
          <w:sz w:val="20"/>
          <w:szCs w:val="20"/>
        </w:rPr>
        <w:t>S. bicolor</w:t>
      </w:r>
      <w:r w:rsidR="00F87914" w:rsidRPr="001307F8">
        <w:rPr>
          <w:rFonts w:ascii="Arial" w:hAnsi="Arial" w:cs="Arial"/>
          <w:i/>
          <w:caps/>
          <w:sz w:val="20"/>
          <w:szCs w:val="20"/>
        </w:rPr>
        <w:t xml:space="preserve"> x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and </w:t>
      </w:r>
      <w:r w:rsidR="00726E6F" w:rsidRPr="001307F8">
        <w:rPr>
          <w:rFonts w:ascii="Arial" w:hAnsi="Arial" w:cs="Arial"/>
          <w:sz w:val="20"/>
          <w:szCs w:val="20"/>
        </w:rPr>
        <w:t xml:space="preserve">in </w:t>
      </w:r>
      <w:r w:rsidRPr="001307F8">
        <w:rPr>
          <w:rFonts w:ascii="Arial" w:hAnsi="Arial" w:cs="Arial"/>
          <w:sz w:val="20"/>
          <w:szCs w:val="20"/>
        </w:rPr>
        <w:t>days from germination to physiological maturity (p≤0.05)</w:t>
      </w:r>
      <w:r w:rsidR="00726E6F" w:rsidRPr="001307F8">
        <w:rPr>
          <w:rFonts w:ascii="Arial" w:hAnsi="Arial" w:cs="Arial"/>
          <w:sz w:val="20"/>
          <w:szCs w:val="20"/>
        </w:rPr>
        <w:t xml:space="preserve"> (</w:t>
      </w:r>
      <w:r w:rsidR="000707BD" w:rsidRPr="001307F8">
        <w:rPr>
          <w:rFonts w:ascii="Arial" w:hAnsi="Arial" w:cs="Arial"/>
          <w:sz w:val="20"/>
          <w:szCs w:val="20"/>
        </w:rPr>
        <w:t>Figure 7</w:t>
      </w:r>
      <w:r w:rsidR="002B5DB9" w:rsidRPr="001307F8">
        <w:rPr>
          <w:rFonts w:ascii="Arial" w:hAnsi="Arial" w:cs="Arial"/>
          <w:sz w:val="20"/>
          <w:szCs w:val="20"/>
        </w:rPr>
        <w:t xml:space="preserve"> </w:t>
      </w:r>
      <w:r w:rsidR="00726E6F" w:rsidRPr="001307F8">
        <w:rPr>
          <w:rFonts w:ascii="Arial" w:hAnsi="Arial" w:cs="Arial"/>
          <w:sz w:val="20"/>
          <w:szCs w:val="20"/>
        </w:rPr>
        <w:t>a</w:t>
      </w:r>
      <w:r w:rsidR="00A94CF7" w:rsidRPr="001307F8">
        <w:rPr>
          <w:rFonts w:ascii="Arial" w:hAnsi="Arial" w:cs="Arial"/>
          <w:sz w:val="20"/>
          <w:szCs w:val="20"/>
        </w:rPr>
        <w:t>-</w:t>
      </w:r>
      <w:r w:rsidR="00726E6F" w:rsidRPr="001307F8">
        <w:rPr>
          <w:rFonts w:ascii="Arial" w:hAnsi="Arial" w:cs="Arial"/>
          <w:sz w:val="20"/>
          <w:szCs w:val="20"/>
        </w:rPr>
        <w:t>c)</w:t>
      </w:r>
      <w:r w:rsidRPr="001307F8">
        <w:rPr>
          <w:rFonts w:ascii="Arial" w:hAnsi="Arial" w:cs="Arial"/>
          <w:sz w:val="20"/>
          <w:szCs w:val="20"/>
        </w:rPr>
        <w:t xml:space="preserve">. </w:t>
      </w:r>
      <w:bookmarkStart w:id="61" w:name="_Toc360760926"/>
      <w:r w:rsidRPr="001307F8">
        <w:rPr>
          <w:rFonts w:ascii="Arial" w:hAnsi="Arial" w:cs="Arial"/>
          <w:sz w:val="20"/>
          <w:szCs w:val="20"/>
        </w:rPr>
        <w:t xml:space="preserve">Flowering began at between day 60 to 70 in all the three populations and 50% flowering </w:t>
      </w:r>
      <w:r w:rsidR="00A94CF7" w:rsidRPr="001307F8">
        <w:rPr>
          <w:rFonts w:ascii="Arial" w:hAnsi="Arial" w:cs="Arial"/>
          <w:sz w:val="20"/>
          <w:szCs w:val="20"/>
        </w:rPr>
        <w:t xml:space="preserve">was attained </w:t>
      </w:r>
      <w:r w:rsidRPr="001307F8">
        <w:rPr>
          <w:rFonts w:ascii="Arial" w:hAnsi="Arial" w:cs="Arial"/>
          <w:sz w:val="20"/>
          <w:szCs w:val="20"/>
        </w:rPr>
        <w:t xml:space="preserve">between days 80 and 90. More than 85% of all the plants in each of the three species had flowered by </w:t>
      </w:r>
      <w:r w:rsidR="00A94CF7" w:rsidRPr="001307F8">
        <w:rPr>
          <w:rFonts w:ascii="Arial" w:hAnsi="Arial" w:cs="Arial"/>
          <w:sz w:val="20"/>
          <w:szCs w:val="20"/>
        </w:rPr>
        <w:t xml:space="preserve">the </w:t>
      </w:r>
      <w:r w:rsidRPr="001307F8">
        <w:rPr>
          <w:rFonts w:ascii="Arial" w:hAnsi="Arial" w:cs="Arial"/>
          <w:sz w:val="20"/>
          <w:szCs w:val="20"/>
        </w:rPr>
        <w:t>110</w:t>
      </w:r>
      <w:r w:rsidR="000E3C7F" w:rsidRPr="001307F8">
        <w:rPr>
          <w:rFonts w:ascii="Arial" w:hAnsi="Arial" w:cs="Arial"/>
          <w:bCs/>
          <w:sz w:val="20"/>
          <w:szCs w:val="20"/>
          <w:vertAlign w:val="superscript"/>
        </w:rPr>
        <w:t>th</w:t>
      </w:r>
      <w:r w:rsidR="00A94CF7" w:rsidRPr="001307F8">
        <w:rPr>
          <w:rFonts w:ascii="Arial" w:hAnsi="Arial" w:cs="Arial"/>
          <w:sz w:val="20"/>
          <w:szCs w:val="20"/>
        </w:rPr>
        <w:t xml:space="preserve"> day</w:t>
      </w:r>
      <w:r w:rsidRPr="001307F8">
        <w:rPr>
          <w:rFonts w:ascii="Arial" w:hAnsi="Arial" w:cs="Arial"/>
          <w:sz w:val="20"/>
          <w:szCs w:val="20"/>
        </w:rPr>
        <w:t xml:space="preserve">. </w:t>
      </w:r>
      <w:r w:rsidRPr="001307F8">
        <w:rPr>
          <w:rFonts w:ascii="Arial" w:hAnsi="Arial" w:cs="Arial"/>
          <w:i/>
          <w:sz w:val="20"/>
          <w:szCs w:val="20"/>
        </w:rPr>
        <w:t xml:space="preserve">S. bicolor </w:t>
      </w:r>
      <w:r w:rsidRPr="001307F8">
        <w:rPr>
          <w:rFonts w:ascii="Arial" w:hAnsi="Arial" w:cs="Arial"/>
          <w:sz w:val="20"/>
          <w:szCs w:val="20"/>
        </w:rPr>
        <w:t>had 99% flowering by day 140 (</w:t>
      </w:r>
      <w:r w:rsidR="000707BD" w:rsidRPr="001307F8">
        <w:rPr>
          <w:rFonts w:ascii="Arial" w:hAnsi="Arial" w:cs="Arial"/>
          <w:sz w:val="20"/>
          <w:szCs w:val="20"/>
        </w:rPr>
        <w:t>Figure 7</w:t>
      </w:r>
      <w:r w:rsidRPr="001307F8">
        <w:rPr>
          <w:rFonts w:ascii="Arial" w:hAnsi="Arial" w:cs="Arial"/>
          <w:sz w:val="20"/>
          <w:szCs w:val="20"/>
        </w:rPr>
        <w:t xml:space="preserve">b). Branches developed on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and the cross from day 80 to day 110. </w:t>
      </w:r>
      <w:r w:rsidRPr="001307F8">
        <w:rPr>
          <w:rFonts w:ascii="Arial" w:hAnsi="Arial" w:cs="Arial"/>
          <w:i/>
          <w:sz w:val="20"/>
          <w:szCs w:val="20"/>
        </w:rPr>
        <w:t xml:space="preserve">S. bicolor </w:t>
      </w:r>
      <w:r w:rsidRPr="001307F8">
        <w:rPr>
          <w:rFonts w:ascii="Arial" w:hAnsi="Arial" w:cs="Arial"/>
          <w:sz w:val="20"/>
          <w:szCs w:val="20"/>
        </w:rPr>
        <w:t>did not show significant branching (</w:t>
      </w:r>
      <w:r w:rsidR="000707BD" w:rsidRPr="001307F8">
        <w:rPr>
          <w:rFonts w:ascii="Arial" w:hAnsi="Arial" w:cs="Arial"/>
          <w:sz w:val="20"/>
          <w:szCs w:val="20"/>
        </w:rPr>
        <w:t>Figure 7</w:t>
      </w:r>
      <w:r w:rsidRPr="001307F8">
        <w:rPr>
          <w:rFonts w:ascii="Arial" w:hAnsi="Arial" w:cs="Arial"/>
          <w:sz w:val="20"/>
          <w:szCs w:val="20"/>
        </w:rPr>
        <w:t>f). The mean number of leaves and mean PAR increased exponentially between 40 to 110</w:t>
      </w:r>
      <w:r w:rsidR="00A94CF7" w:rsidRPr="001307F8">
        <w:rPr>
          <w:rFonts w:ascii="Arial" w:hAnsi="Arial" w:cs="Arial"/>
          <w:sz w:val="20"/>
          <w:szCs w:val="20"/>
        </w:rPr>
        <w:t xml:space="preserve"> days </w:t>
      </w:r>
      <w:r w:rsidRPr="001307F8">
        <w:rPr>
          <w:rFonts w:ascii="Arial" w:hAnsi="Arial" w:cs="Arial"/>
          <w:sz w:val="20"/>
          <w:szCs w:val="20"/>
        </w:rPr>
        <w:t xml:space="preserve">. </w:t>
      </w:r>
      <w:r w:rsidRPr="001307F8">
        <w:rPr>
          <w:rFonts w:ascii="Arial" w:hAnsi="Arial" w:cs="Arial"/>
          <w:i/>
          <w:sz w:val="20"/>
          <w:szCs w:val="20"/>
        </w:rPr>
        <w:t xml:space="preserve">S. bicolor </w:t>
      </w:r>
      <w:r w:rsidRPr="001307F8">
        <w:rPr>
          <w:rFonts w:ascii="Arial" w:hAnsi="Arial" w:cs="Arial"/>
          <w:sz w:val="20"/>
          <w:szCs w:val="20"/>
        </w:rPr>
        <w:t xml:space="preserve">had higher number of leaves throughout growth but showed similarity in PAR with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The </w:t>
      </w:r>
      <w:r w:rsidR="00A94CF7" w:rsidRPr="001307F8">
        <w:rPr>
          <w:rFonts w:ascii="Arial" w:hAnsi="Arial" w:cs="Arial"/>
          <w:sz w:val="20"/>
          <w:szCs w:val="20"/>
        </w:rPr>
        <w:t>F</w:t>
      </w:r>
      <w:r w:rsidR="00A94CF7" w:rsidRPr="001307F8">
        <w:rPr>
          <w:rFonts w:ascii="Arial" w:hAnsi="Arial" w:cs="Arial"/>
          <w:sz w:val="20"/>
          <w:szCs w:val="20"/>
          <w:vertAlign w:val="subscript"/>
        </w:rPr>
        <w:t>1</w:t>
      </w:r>
      <w:r w:rsidRPr="001307F8">
        <w:rPr>
          <w:rFonts w:ascii="Arial" w:hAnsi="Arial" w:cs="Arial"/>
          <w:sz w:val="20"/>
          <w:szCs w:val="20"/>
        </w:rPr>
        <w:t xml:space="preserve"> had a consistent average increase in the number of leaves but was average to minimal in the PAR observed to 140 days (</w:t>
      </w:r>
      <w:r w:rsidR="000707BD" w:rsidRPr="001307F8">
        <w:rPr>
          <w:rFonts w:ascii="Arial" w:hAnsi="Arial" w:cs="Arial"/>
          <w:sz w:val="20"/>
          <w:szCs w:val="20"/>
        </w:rPr>
        <w:t>Figure 7</w:t>
      </w:r>
      <w:r w:rsidRPr="001307F8">
        <w:rPr>
          <w:rFonts w:ascii="Arial" w:hAnsi="Arial" w:cs="Arial"/>
          <w:sz w:val="20"/>
          <w:szCs w:val="20"/>
        </w:rPr>
        <w:t xml:space="preserve">h). Tillers were profuse in both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and the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00F87914" w:rsidRPr="001307F8">
        <w:rPr>
          <w:rFonts w:ascii="Arial" w:hAnsi="Arial" w:cs="Arial"/>
          <w:caps/>
          <w:sz w:val="20"/>
          <w:szCs w:val="20"/>
        </w:rPr>
        <w:t xml:space="preserve"> x </w:t>
      </w:r>
      <w:r w:rsidRPr="001307F8">
        <w:rPr>
          <w:rFonts w:ascii="Arial" w:hAnsi="Arial" w:cs="Arial"/>
          <w:i/>
          <w:sz w:val="20"/>
          <w:szCs w:val="20"/>
        </w:rPr>
        <w:t xml:space="preserve">S. bicolor </w:t>
      </w:r>
      <w:r w:rsidRPr="001307F8">
        <w:rPr>
          <w:rFonts w:ascii="Arial" w:hAnsi="Arial" w:cs="Arial"/>
          <w:sz w:val="20"/>
          <w:szCs w:val="20"/>
        </w:rPr>
        <w:t>F</w:t>
      </w:r>
      <w:r w:rsidRPr="001307F8">
        <w:rPr>
          <w:rFonts w:ascii="Arial" w:hAnsi="Arial" w:cs="Arial"/>
          <w:sz w:val="20"/>
          <w:szCs w:val="20"/>
          <w:vertAlign w:val="subscript"/>
        </w:rPr>
        <w:t>1</w:t>
      </w:r>
      <w:r w:rsidRPr="001307F8">
        <w:rPr>
          <w:rFonts w:ascii="Arial" w:hAnsi="Arial" w:cs="Arial"/>
          <w:sz w:val="20"/>
          <w:szCs w:val="20"/>
        </w:rPr>
        <w:t xml:space="preserve">. </w:t>
      </w:r>
      <w:r w:rsidRPr="001307F8">
        <w:rPr>
          <w:rFonts w:ascii="Arial" w:hAnsi="Arial" w:cs="Arial"/>
          <w:i/>
          <w:sz w:val="20"/>
          <w:szCs w:val="20"/>
        </w:rPr>
        <w:t xml:space="preserve">S. bicolor </w:t>
      </w:r>
      <w:r w:rsidR="00A94CF7" w:rsidRPr="001307F8">
        <w:rPr>
          <w:rFonts w:ascii="Arial" w:hAnsi="Arial" w:cs="Arial"/>
          <w:sz w:val="20"/>
          <w:szCs w:val="20"/>
        </w:rPr>
        <w:t xml:space="preserve">leveled </w:t>
      </w:r>
      <w:r w:rsidRPr="001307F8">
        <w:rPr>
          <w:rFonts w:ascii="Arial" w:hAnsi="Arial" w:cs="Arial"/>
          <w:sz w:val="20"/>
          <w:szCs w:val="20"/>
        </w:rPr>
        <w:t xml:space="preserve">at a mean of 2 tillers per plant at day 50. Both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and the </w:t>
      </w:r>
      <w:r w:rsidR="00A94CF7" w:rsidRPr="001307F8">
        <w:rPr>
          <w:rFonts w:ascii="Arial" w:hAnsi="Arial" w:cs="Arial"/>
          <w:sz w:val="20"/>
          <w:szCs w:val="20"/>
        </w:rPr>
        <w:t>F</w:t>
      </w:r>
      <w:r w:rsidR="00A94CF7" w:rsidRPr="001307F8">
        <w:rPr>
          <w:rFonts w:ascii="Arial" w:hAnsi="Arial" w:cs="Arial"/>
          <w:sz w:val="20"/>
          <w:szCs w:val="20"/>
          <w:vertAlign w:val="subscript"/>
        </w:rPr>
        <w:t>1</w:t>
      </w:r>
      <w:r w:rsidRPr="001307F8">
        <w:rPr>
          <w:rFonts w:ascii="Arial" w:hAnsi="Arial" w:cs="Arial"/>
          <w:sz w:val="20"/>
          <w:szCs w:val="20"/>
        </w:rPr>
        <w:t xml:space="preserve"> attained a mean of 4 tillers per plant at between day 80 and 90, but differences in mean number of tillers were not significant</w:t>
      </w:r>
      <w:r w:rsidR="00A94CF7" w:rsidRPr="001307F8">
        <w:rPr>
          <w:rFonts w:ascii="Arial" w:hAnsi="Arial" w:cs="Arial"/>
          <w:sz w:val="20"/>
          <w:szCs w:val="20"/>
        </w:rPr>
        <w:t xml:space="preserve"> (</w:t>
      </w:r>
      <w:r w:rsidR="000707BD" w:rsidRPr="001307F8">
        <w:rPr>
          <w:rFonts w:ascii="Arial" w:hAnsi="Arial" w:cs="Arial"/>
          <w:sz w:val="20"/>
          <w:szCs w:val="20"/>
        </w:rPr>
        <w:t>Figure 7</w:t>
      </w:r>
      <w:r w:rsidR="00A94CF7" w:rsidRPr="001307F8">
        <w:rPr>
          <w:rFonts w:ascii="Arial" w:hAnsi="Arial" w:cs="Arial"/>
          <w:sz w:val="20"/>
          <w:szCs w:val="20"/>
        </w:rPr>
        <w:t>g)</w:t>
      </w:r>
      <w:r w:rsidRPr="001307F8">
        <w:rPr>
          <w:rFonts w:ascii="Arial" w:hAnsi="Arial" w:cs="Arial"/>
          <w:sz w:val="20"/>
          <w:szCs w:val="20"/>
        </w:rPr>
        <w:t>.</w:t>
      </w:r>
      <w:bookmarkEnd w:id="61"/>
      <w:r w:rsidR="002B036D" w:rsidRPr="001307F8">
        <w:rPr>
          <w:rFonts w:ascii="Arial" w:hAnsi="Arial" w:cs="Arial"/>
          <w:sz w:val="20"/>
          <w:szCs w:val="20"/>
        </w:rPr>
        <w:t xml:space="preserve"> </w:t>
      </w:r>
    </w:p>
    <w:p w14:paraId="1EF370D3" w14:textId="77777777" w:rsidR="00F62C4A" w:rsidRPr="001307F8" w:rsidRDefault="00F62C4A" w:rsidP="00287DEF">
      <w:pPr>
        <w:pStyle w:val="StyleTitleTimesNewRomanJustified"/>
        <w:rPr>
          <w:rFonts w:ascii="Arial" w:hAnsi="Arial" w:cs="Arial"/>
          <w:sz w:val="20"/>
        </w:rPr>
      </w:pPr>
    </w:p>
    <w:p w14:paraId="7C3C0DE3" w14:textId="77777777" w:rsidR="00287DEF" w:rsidRPr="001307F8" w:rsidRDefault="00287DEF" w:rsidP="00062A6F">
      <w:pPr>
        <w:rPr>
          <w:rFonts w:ascii="Arial" w:hAnsi="Arial" w:cs="Arial"/>
          <w:sz w:val="20"/>
          <w:szCs w:val="20"/>
        </w:rPr>
      </w:pPr>
    </w:p>
    <w:p w14:paraId="26EDC95C" w14:textId="3318CCD1" w:rsidR="00786C65" w:rsidRPr="001307F8" w:rsidRDefault="00A81C47" w:rsidP="00287DEF">
      <w:pPr>
        <w:pStyle w:val="StyleTitleTimesNewRomanJustified"/>
        <w:rPr>
          <w:rFonts w:ascii="Arial" w:hAnsi="Arial" w:cs="Arial"/>
          <w:sz w:val="20"/>
        </w:rPr>
      </w:pPr>
      <w:r w:rsidRPr="001307F8">
        <w:rPr>
          <w:rFonts w:ascii="Arial" w:hAnsi="Arial" w:cs="Arial"/>
          <w:sz w:val="20"/>
        </w:rPr>
        <w:lastRenderedPageBreak/>
        <w:drawing>
          <wp:anchor distT="0" distB="0" distL="114300" distR="114300" simplePos="0" relativeHeight="251673600" behindDoc="0" locked="1" layoutInCell="1" allowOverlap="0" wp14:anchorId="12491273" wp14:editId="18557356">
            <wp:simplePos x="0" y="0"/>
            <wp:positionH relativeFrom="column">
              <wp:posOffset>152400</wp:posOffset>
            </wp:positionH>
            <wp:positionV relativeFrom="paragraph">
              <wp:posOffset>-161925</wp:posOffset>
            </wp:positionV>
            <wp:extent cx="5138420" cy="7239000"/>
            <wp:effectExtent l="19050" t="0" r="5080" b="0"/>
            <wp:wrapTopAndBottom/>
            <wp:docPr id="13" name="Picture 13" descr="SUMMAR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MMARY3"/>
                    <pic:cNvPicPr>
                      <a:picLocks noChangeAspect="1" noChangeArrowheads="1"/>
                    </pic:cNvPicPr>
                  </pic:nvPicPr>
                  <pic:blipFill>
                    <a:blip r:embed="rId14"/>
                    <a:srcRect/>
                    <a:stretch>
                      <a:fillRect/>
                    </a:stretch>
                  </pic:blipFill>
                  <pic:spPr bwMode="auto">
                    <a:xfrm>
                      <a:off x="0" y="0"/>
                      <a:ext cx="5138420" cy="7239000"/>
                    </a:xfrm>
                    <a:prstGeom prst="rect">
                      <a:avLst/>
                    </a:prstGeom>
                    <a:noFill/>
                    <a:ln w="9525">
                      <a:noFill/>
                      <a:miter lim="800000"/>
                      <a:headEnd/>
                      <a:tailEnd/>
                    </a:ln>
                  </pic:spPr>
                </pic:pic>
              </a:graphicData>
            </a:graphic>
          </wp:anchor>
        </w:drawing>
      </w:r>
      <w:bookmarkStart w:id="62" w:name="_Toc345410730"/>
      <w:bookmarkStart w:id="63" w:name="_Toc372560992"/>
      <w:r w:rsidR="000707BD" w:rsidRPr="001307F8">
        <w:rPr>
          <w:rFonts w:ascii="Arial" w:hAnsi="Arial" w:cs="Arial"/>
          <w:sz w:val="20"/>
        </w:rPr>
        <w:t>Figure 7</w:t>
      </w:r>
      <w:r w:rsidR="00B12EC2" w:rsidRPr="001307F8">
        <w:rPr>
          <w:rFonts w:ascii="Arial" w:hAnsi="Arial" w:cs="Arial"/>
          <w:sz w:val="20"/>
        </w:rPr>
        <w:t xml:space="preserve">. Morphological differences between </w:t>
      </w:r>
      <w:r w:rsidR="000748C8" w:rsidRPr="001307F8">
        <w:rPr>
          <w:rFonts w:ascii="Arial" w:hAnsi="Arial" w:cs="Arial"/>
          <w:sz w:val="20"/>
        </w:rPr>
        <w:t>F</w:t>
      </w:r>
      <w:r w:rsidR="000748C8" w:rsidRPr="001307F8">
        <w:rPr>
          <w:rFonts w:ascii="Arial" w:hAnsi="Arial" w:cs="Arial"/>
          <w:sz w:val="20"/>
          <w:vertAlign w:val="subscript"/>
        </w:rPr>
        <w:t>1</w:t>
      </w:r>
      <w:r w:rsidR="000748C8" w:rsidRPr="001307F8">
        <w:rPr>
          <w:rFonts w:ascii="Arial" w:hAnsi="Arial" w:cs="Arial"/>
          <w:sz w:val="20"/>
        </w:rPr>
        <w:t xml:space="preserve"> progenies</w:t>
      </w:r>
      <w:r w:rsidR="00B12EC2" w:rsidRPr="001307F8">
        <w:rPr>
          <w:rFonts w:ascii="Arial" w:hAnsi="Arial" w:cs="Arial"/>
          <w:sz w:val="20"/>
        </w:rPr>
        <w:t xml:space="preserve"> (</w:t>
      </w:r>
      <w:r w:rsidR="00B12EC2" w:rsidRPr="001307F8">
        <w:rPr>
          <w:rFonts w:ascii="Arial" w:hAnsi="Arial" w:cs="Arial"/>
          <w:i/>
          <w:sz w:val="20"/>
        </w:rPr>
        <w:t>S. sudanense</w:t>
      </w:r>
      <w:r w:rsidR="00F87914" w:rsidRPr="001307F8">
        <w:rPr>
          <w:rFonts w:ascii="Arial" w:hAnsi="Arial" w:cs="Arial"/>
          <w:i/>
          <w:caps/>
          <w:sz w:val="20"/>
        </w:rPr>
        <w:t xml:space="preserve"> x </w:t>
      </w:r>
      <w:r w:rsidR="00B12EC2" w:rsidRPr="001307F8">
        <w:rPr>
          <w:rFonts w:ascii="Arial" w:hAnsi="Arial" w:cs="Arial"/>
          <w:i/>
          <w:sz w:val="20"/>
        </w:rPr>
        <w:t>S. bicolor</w:t>
      </w:r>
      <w:r w:rsidR="00B12EC2" w:rsidRPr="001307F8">
        <w:rPr>
          <w:rFonts w:ascii="Arial" w:hAnsi="Arial" w:cs="Arial"/>
          <w:sz w:val="20"/>
        </w:rPr>
        <w:t>) and their parents during growth phase.</w:t>
      </w:r>
      <w:bookmarkEnd w:id="62"/>
      <w:bookmarkEnd w:id="63"/>
    </w:p>
    <w:p w14:paraId="0B5286B2" w14:textId="77777777" w:rsidR="00BE202F" w:rsidRPr="001307F8" w:rsidRDefault="00BE202F" w:rsidP="00300072">
      <w:pPr>
        <w:pStyle w:val="Default"/>
        <w:rPr>
          <w:sz w:val="20"/>
          <w:szCs w:val="20"/>
          <w:lang w:val="en-CA"/>
        </w:rPr>
      </w:pPr>
    </w:p>
    <w:p w14:paraId="2800C89B" w14:textId="77777777" w:rsidR="002B036D" w:rsidRPr="001307F8" w:rsidRDefault="002B036D" w:rsidP="00300072">
      <w:pPr>
        <w:pStyle w:val="Default"/>
        <w:rPr>
          <w:sz w:val="20"/>
          <w:szCs w:val="20"/>
          <w:lang w:val="en-US"/>
        </w:rPr>
        <w:sectPr w:rsidR="002B036D" w:rsidRPr="001307F8" w:rsidSect="00EC547B">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1440" w:bottom="1440" w:left="1440" w:header="708" w:footer="708" w:gutter="0"/>
          <w:cols w:space="708"/>
          <w:docGrid w:linePitch="360"/>
        </w:sectPr>
      </w:pPr>
    </w:p>
    <w:p w14:paraId="27A51778" w14:textId="7E8F6F62" w:rsidR="00B0666E" w:rsidRPr="001307F8" w:rsidRDefault="00F15C73" w:rsidP="00441B22">
      <w:pPr>
        <w:spacing w:line="480" w:lineRule="auto"/>
        <w:jc w:val="both"/>
        <w:rPr>
          <w:rFonts w:ascii="Arial" w:hAnsi="Arial" w:cs="Arial"/>
          <w:sz w:val="20"/>
          <w:szCs w:val="20"/>
        </w:rPr>
      </w:pPr>
      <w:r w:rsidRPr="001307F8">
        <w:rPr>
          <w:rFonts w:ascii="Arial" w:hAnsi="Arial" w:cs="Arial"/>
          <w:sz w:val="20"/>
          <w:szCs w:val="20"/>
        </w:rPr>
        <w:lastRenderedPageBreak/>
        <w:t>Regression between p</w:t>
      </w:r>
      <w:r w:rsidR="00B12EC2" w:rsidRPr="001307F8">
        <w:rPr>
          <w:rFonts w:ascii="Arial" w:hAnsi="Arial" w:cs="Arial"/>
          <w:sz w:val="20"/>
          <w:szCs w:val="20"/>
        </w:rPr>
        <w:t>lant weight</w:t>
      </w:r>
      <w:r w:rsidRPr="001307F8">
        <w:rPr>
          <w:rFonts w:ascii="Arial" w:hAnsi="Arial" w:cs="Arial"/>
          <w:sz w:val="20"/>
          <w:szCs w:val="20"/>
        </w:rPr>
        <w:t xml:space="preserve">, </w:t>
      </w:r>
      <w:r w:rsidR="00B12EC2" w:rsidRPr="001307F8">
        <w:rPr>
          <w:rFonts w:ascii="Arial" w:hAnsi="Arial" w:cs="Arial"/>
          <w:sz w:val="20"/>
          <w:szCs w:val="20"/>
        </w:rPr>
        <w:t xml:space="preserve">seed weight, seed number and the number of panicle per plant were significant </w:t>
      </w:r>
      <w:r w:rsidR="00292121" w:rsidRPr="001307F8">
        <w:rPr>
          <w:rFonts w:ascii="Arial" w:hAnsi="Arial" w:cs="Arial"/>
          <w:sz w:val="20"/>
          <w:szCs w:val="20"/>
        </w:rPr>
        <w:t xml:space="preserve">at </w:t>
      </w:r>
      <w:r w:rsidR="00B12EC2" w:rsidRPr="001307F8">
        <w:rPr>
          <w:rFonts w:ascii="Arial" w:hAnsi="Arial" w:cs="Arial"/>
          <w:sz w:val="20"/>
          <w:szCs w:val="20"/>
        </w:rPr>
        <w:t>(p≤0.05) (</w:t>
      </w:r>
      <w:r w:rsidR="000707BD" w:rsidRPr="001307F8">
        <w:rPr>
          <w:rFonts w:ascii="Arial" w:hAnsi="Arial" w:cs="Arial"/>
          <w:sz w:val="20"/>
          <w:szCs w:val="20"/>
        </w:rPr>
        <w:t>Figure 8</w:t>
      </w:r>
      <w:r w:rsidR="00B12EC2" w:rsidRPr="001307F8">
        <w:rPr>
          <w:rFonts w:ascii="Arial" w:hAnsi="Arial" w:cs="Arial"/>
          <w:sz w:val="20"/>
          <w:szCs w:val="20"/>
        </w:rPr>
        <w:t>).  Similarly, seed weight had positive regression with seed number the number panicles despite the wide variations in seed size and panicle structure between weedy and crop populations.</w:t>
      </w:r>
    </w:p>
    <w:p w14:paraId="03821D8E" w14:textId="77777777" w:rsidR="00864883" w:rsidRPr="001307F8" w:rsidRDefault="00864883" w:rsidP="00B0666E">
      <w:pPr>
        <w:spacing w:line="480" w:lineRule="auto"/>
        <w:jc w:val="both"/>
        <w:rPr>
          <w:rFonts w:ascii="Arial" w:hAnsi="Arial" w:cs="Arial"/>
          <w:sz w:val="20"/>
          <w:szCs w:val="20"/>
        </w:rPr>
      </w:pPr>
    </w:p>
    <w:p w14:paraId="31B48496" w14:textId="21671162" w:rsidR="00B0666E" w:rsidRPr="001307F8" w:rsidRDefault="00AC3929" w:rsidP="00993947">
      <w:pPr>
        <w:spacing w:line="480" w:lineRule="auto"/>
        <w:jc w:val="both"/>
        <w:rPr>
          <w:rFonts w:ascii="Arial" w:hAnsi="Arial" w:cs="Arial"/>
          <w:sz w:val="20"/>
          <w:szCs w:val="20"/>
        </w:rPr>
      </w:pPr>
      <w:r w:rsidRPr="001307F8">
        <w:rPr>
          <w:rFonts w:ascii="Arial" w:hAnsi="Arial" w:cs="Arial"/>
          <w:sz w:val="20"/>
          <w:szCs w:val="20"/>
        </w:rPr>
        <w:t>The n</w:t>
      </w:r>
      <w:r w:rsidR="00B12EC2" w:rsidRPr="001307F8">
        <w:rPr>
          <w:rFonts w:ascii="Arial" w:hAnsi="Arial" w:cs="Arial"/>
          <w:sz w:val="20"/>
          <w:szCs w:val="20"/>
        </w:rPr>
        <w:t xml:space="preserve">umber </w:t>
      </w:r>
      <w:r w:rsidR="00F15C73" w:rsidRPr="001307F8">
        <w:rPr>
          <w:rFonts w:ascii="Arial" w:hAnsi="Arial" w:cs="Arial"/>
          <w:sz w:val="20"/>
          <w:szCs w:val="20"/>
        </w:rPr>
        <w:t xml:space="preserve">of seeds </w:t>
      </w:r>
      <w:r w:rsidR="00B12EC2" w:rsidRPr="001307F8">
        <w:rPr>
          <w:rFonts w:ascii="Arial" w:hAnsi="Arial" w:cs="Arial"/>
          <w:sz w:val="20"/>
          <w:szCs w:val="20"/>
        </w:rPr>
        <w:t>per plant also showed significant regressions with the n</w:t>
      </w:r>
      <w:r w:rsidR="00292121" w:rsidRPr="001307F8">
        <w:rPr>
          <w:rFonts w:ascii="Arial" w:hAnsi="Arial" w:cs="Arial"/>
          <w:sz w:val="20"/>
          <w:szCs w:val="20"/>
        </w:rPr>
        <w:t xml:space="preserve">umber of panicles per plants. </w:t>
      </w:r>
      <w:r w:rsidR="00B12EC2" w:rsidRPr="001307F8">
        <w:rPr>
          <w:rFonts w:ascii="Arial" w:hAnsi="Arial" w:cs="Arial"/>
          <w:sz w:val="20"/>
          <w:szCs w:val="20"/>
        </w:rPr>
        <w:t xml:space="preserve">Vegetative features that had significant regressions include culm width and height of plant.  Height also had a positive regression with flowering in crop and </w:t>
      </w:r>
      <w:r w:rsidR="00292121" w:rsidRPr="001307F8">
        <w:rPr>
          <w:rFonts w:ascii="Arial" w:hAnsi="Arial" w:cs="Arial"/>
          <w:sz w:val="20"/>
          <w:szCs w:val="20"/>
        </w:rPr>
        <w:t>weedy sorghum (</w:t>
      </w:r>
      <w:r w:rsidR="000707BD" w:rsidRPr="001307F8">
        <w:rPr>
          <w:rFonts w:ascii="Arial" w:hAnsi="Arial" w:cs="Arial"/>
          <w:sz w:val="20"/>
          <w:szCs w:val="20"/>
        </w:rPr>
        <w:t>Figure 8</w:t>
      </w:r>
      <w:r w:rsidR="00292121" w:rsidRPr="001307F8">
        <w:rPr>
          <w:rFonts w:ascii="Arial" w:hAnsi="Arial" w:cs="Arial"/>
          <w:sz w:val="20"/>
          <w:szCs w:val="20"/>
        </w:rPr>
        <w:t xml:space="preserve">). </w:t>
      </w:r>
      <w:r w:rsidR="00B12EC2" w:rsidRPr="001307F8">
        <w:rPr>
          <w:rFonts w:ascii="Arial" w:hAnsi="Arial" w:cs="Arial"/>
          <w:sz w:val="20"/>
          <w:szCs w:val="20"/>
        </w:rPr>
        <w:t xml:space="preserve">Number of branches above the second internode and the photosynthetic active radiation (PAR) did not show </w:t>
      </w:r>
      <w:r w:rsidR="00F15C73" w:rsidRPr="001307F8">
        <w:rPr>
          <w:rFonts w:ascii="Arial" w:hAnsi="Arial" w:cs="Arial"/>
          <w:sz w:val="20"/>
          <w:szCs w:val="20"/>
        </w:rPr>
        <w:t xml:space="preserve">any </w:t>
      </w:r>
      <w:r w:rsidR="00B12EC2" w:rsidRPr="001307F8">
        <w:rPr>
          <w:rFonts w:ascii="Arial" w:hAnsi="Arial" w:cs="Arial"/>
          <w:sz w:val="20"/>
          <w:szCs w:val="20"/>
        </w:rPr>
        <w:t>positive regression with all vegetative phase and reproductive phase features.</w:t>
      </w:r>
    </w:p>
    <w:p w14:paraId="754F4A93" w14:textId="77777777" w:rsidR="005E4DC3" w:rsidRPr="001307F8" w:rsidRDefault="005E4DC3" w:rsidP="005E4DC3">
      <w:pPr>
        <w:pStyle w:val="Default"/>
        <w:rPr>
          <w:sz w:val="20"/>
          <w:szCs w:val="20"/>
          <w:lang w:val="en-US"/>
        </w:rPr>
        <w:sectPr w:rsidR="005E4DC3" w:rsidRPr="001307F8" w:rsidSect="00EC547B">
          <w:type w:val="continuous"/>
          <w:pgSz w:w="12240" w:h="15840"/>
          <w:pgMar w:top="1440" w:right="1440" w:bottom="1440" w:left="1440" w:header="708" w:footer="708" w:gutter="0"/>
          <w:cols w:space="708"/>
          <w:docGrid w:linePitch="360"/>
        </w:sectPr>
      </w:pPr>
    </w:p>
    <w:p w14:paraId="7DECF2AB" w14:textId="77777777" w:rsidR="005E4DC3" w:rsidRPr="001307F8" w:rsidRDefault="002E543F" w:rsidP="0058581E">
      <w:pPr>
        <w:rPr>
          <w:rFonts w:ascii="Arial" w:hAnsi="Arial" w:cs="Arial"/>
          <w:sz w:val="20"/>
          <w:szCs w:val="20"/>
          <w:lang w:val="en-CA"/>
        </w:rPr>
      </w:pPr>
      <w:r w:rsidRPr="001307F8">
        <w:rPr>
          <w:rFonts w:ascii="Arial" w:hAnsi="Arial" w:cs="Arial"/>
          <w:noProof/>
          <w:sz w:val="20"/>
          <w:szCs w:val="20"/>
        </w:rPr>
        <w:lastRenderedPageBreak/>
        <w:drawing>
          <wp:anchor distT="0" distB="0" distL="114300" distR="114300" simplePos="0" relativeHeight="251749376" behindDoc="0" locked="1" layoutInCell="1" allowOverlap="0" wp14:anchorId="21366E81" wp14:editId="403A108C">
            <wp:simplePos x="0" y="0"/>
            <wp:positionH relativeFrom="column">
              <wp:posOffset>723900</wp:posOffset>
            </wp:positionH>
            <wp:positionV relativeFrom="paragraph">
              <wp:posOffset>0</wp:posOffset>
            </wp:positionV>
            <wp:extent cx="4305300" cy="7296150"/>
            <wp:effectExtent l="19050" t="0" r="0" b="0"/>
            <wp:wrapTopAndBottom/>
            <wp:docPr id="8" name="Picture 7" descr="PRE non comp 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 non comp summary.jpg"/>
                    <pic:cNvPicPr/>
                  </pic:nvPicPr>
                  <pic:blipFill>
                    <a:blip r:embed="rId21" cstate="print"/>
                    <a:stretch>
                      <a:fillRect/>
                    </a:stretch>
                  </pic:blipFill>
                  <pic:spPr>
                    <a:xfrm>
                      <a:off x="0" y="0"/>
                      <a:ext cx="4305300" cy="7296150"/>
                    </a:xfrm>
                    <a:prstGeom prst="rect">
                      <a:avLst/>
                    </a:prstGeom>
                  </pic:spPr>
                </pic:pic>
              </a:graphicData>
            </a:graphic>
          </wp:anchor>
        </w:drawing>
      </w:r>
    </w:p>
    <w:p w14:paraId="06268156" w14:textId="0775A6B0" w:rsidR="00536731" w:rsidRPr="001307F8" w:rsidRDefault="000707BD" w:rsidP="00287DEF">
      <w:pPr>
        <w:pStyle w:val="StyleTitleTimesNewRomanJustified"/>
        <w:rPr>
          <w:rFonts w:ascii="Arial" w:hAnsi="Arial" w:cs="Arial"/>
          <w:sz w:val="20"/>
        </w:rPr>
      </w:pPr>
      <w:bookmarkStart w:id="64" w:name="_Toc345410732"/>
      <w:bookmarkStart w:id="65" w:name="_Toc372560994"/>
      <w:r w:rsidRPr="001307F8">
        <w:rPr>
          <w:rFonts w:ascii="Arial" w:hAnsi="Arial" w:cs="Arial"/>
          <w:sz w:val="20"/>
        </w:rPr>
        <w:t>Figure 8</w:t>
      </w:r>
      <w:r w:rsidR="00B12EC2" w:rsidRPr="001307F8">
        <w:rPr>
          <w:rFonts w:ascii="Arial" w:hAnsi="Arial" w:cs="Arial"/>
          <w:sz w:val="20"/>
        </w:rPr>
        <w:t>. Regression analysis for vegetative characteristics and reproductive features in crop, weedy sorghum populations and their hybrids</w:t>
      </w:r>
      <w:bookmarkEnd w:id="64"/>
      <w:bookmarkEnd w:id="65"/>
    </w:p>
    <w:p w14:paraId="0E3C736C" w14:textId="221D4ED1" w:rsidR="009323CB" w:rsidRPr="001307F8" w:rsidRDefault="00B12EC2" w:rsidP="00C239D1">
      <w:pPr>
        <w:spacing w:line="480" w:lineRule="auto"/>
        <w:jc w:val="both"/>
        <w:rPr>
          <w:rFonts w:ascii="Arial" w:hAnsi="Arial" w:cs="Arial"/>
          <w:sz w:val="20"/>
          <w:szCs w:val="20"/>
        </w:rPr>
      </w:pPr>
      <w:r w:rsidRPr="001307F8">
        <w:rPr>
          <w:rFonts w:ascii="Arial" w:hAnsi="Arial" w:cs="Arial"/>
          <w:sz w:val="20"/>
          <w:szCs w:val="20"/>
        </w:rPr>
        <w:lastRenderedPageBreak/>
        <w:t>Analysis of vegetative phase morphological features (culm width, number of leaves, plant height, number of tillers branches above second internode and PAR) using principal component biplot approach</w:t>
      </w:r>
      <w:r w:rsidR="00F15C73" w:rsidRPr="001307F8">
        <w:rPr>
          <w:rFonts w:ascii="Arial" w:hAnsi="Arial" w:cs="Arial"/>
          <w:sz w:val="20"/>
          <w:szCs w:val="20"/>
        </w:rPr>
        <w:t xml:space="preserve"> (PCA)</w:t>
      </w:r>
      <w:r w:rsidRPr="001307F8">
        <w:rPr>
          <w:rFonts w:ascii="Arial" w:hAnsi="Arial" w:cs="Arial"/>
          <w:sz w:val="20"/>
          <w:szCs w:val="20"/>
        </w:rPr>
        <w:t>, showed significant variation in the weed crop and hybrid sorghum populations</w:t>
      </w:r>
      <w:r w:rsidR="00EA3FC8" w:rsidRPr="001307F8">
        <w:rPr>
          <w:rFonts w:ascii="Arial" w:hAnsi="Arial" w:cs="Arial"/>
          <w:sz w:val="20"/>
          <w:szCs w:val="20"/>
        </w:rPr>
        <w:t xml:space="preserve"> </w:t>
      </w:r>
      <w:r w:rsidRPr="001307F8">
        <w:rPr>
          <w:rFonts w:ascii="Arial" w:hAnsi="Arial" w:cs="Arial"/>
          <w:sz w:val="20"/>
          <w:szCs w:val="20"/>
        </w:rPr>
        <w:t>(</w:t>
      </w:r>
      <w:r w:rsidR="000707BD" w:rsidRPr="001307F8">
        <w:rPr>
          <w:rFonts w:ascii="Arial" w:hAnsi="Arial" w:cs="Arial"/>
          <w:sz w:val="20"/>
          <w:szCs w:val="20"/>
        </w:rPr>
        <w:t>Figure 9</w:t>
      </w:r>
      <w:r w:rsidRPr="001307F8">
        <w:rPr>
          <w:rFonts w:ascii="Arial" w:hAnsi="Arial" w:cs="Arial"/>
          <w:sz w:val="20"/>
          <w:szCs w:val="20"/>
        </w:rPr>
        <w:t>a). The first principle component (PC – 1) accounted for 37.13% of the variations while the second (PC – 2) accounted for 16.21%.  In total the biplot explained 53.34% of the variation (</w:t>
      </w:r>
      <w:r w:rsidR="000707BD" w:rsidRPr="001307F8">
        <w:rPr>
          <w:rFonts w:ascii="Arial" w:hAnsi="Arial" w:cs="Arial"/>
          <w:sz w:val="20"/>
          <w:szCs w:val="20"/>
        </w:rPr>
        <w:t>Figure 9</w:t>
      </w:r>
      <w:r w:rsidRPr="001307F8">
        <w:rPr>
          <w:rFonts w:ascii="Arial" w:hAnsi="Arial" w:cs="Arial"/>
          <w:sz w:val="20"/>
          <w:szCs w:val="20"/>
        </w:rPr>
        <w:t xml:space="preserve">a).  </w:t>
      </w:r>
    </w:p>
    <w:p w14:paraId="4024AC09" w14:textId="77777777" w:rsidR="009323CB" w:rsidRPr="001307F8" w:rsidRDefault="009323CB" w:rsidP="009323CB">
      <w:pPr>
        <w:spacing w:line="480" w:lineRule="auto"/>
        <w:jc w:val="both"/>
        <w:rPr>
          <w:rFonts w:ascii="Arial" w:hAnsi="Arial" w:cs="Arial"/>
          <w:sz w:val="20"/>
          <w:szCs w:val="20"/>
        </w:rPr>
      </w:pPr>
    </w:p>
    <w:p w14:paraId="59E898C7" w14:textId="21AC81DE" w:rsidR="00B0666E" w:rsidRPr="001307F8" w:rsidRDefault="00B12EC2" w:rsidP="00CD1624">
      <w:pPr>
        <w:spacing w:line="480" w:lineRule="auto"/>
        <w:jc w:val="both"/>
        <w:rPr>
          <w:rFonts w:ascii="Arial" w:hAnsi="Arial" w:cs="Arial"/>
          <w:sz w:val="20"/>
          <w:szCs w:val="20"/>
        </w:rPr>
      </w:pPr>
      <w:r w:rsidRPr="001307F8">
        <w:rPr>
          <w:rFonts w:ascii="Arial" w:hAnsi="Arial" w:cs="Arial"/>
          <w:sz w:val="20"/>
          <w:szCs w:val="20"/>
        </w:rPr>
        <w:t xml:space="preserve">PAR had latent vectors of 0.058 in PC – 1 and 0.697 in PC – 2.  Percent bloom had </w:t>
      </w:r>
      <w:r w:rsidR="00FC074F" w:rsidRPr="001307F8">
        <w:rPr>
          <w:rFonts w:ascii="Arial" w:hAnsi="Arial" w:cs="Arial"/>
          <w:sz w:val="20"/>
          <w:szCs w:val="20"/>
        </w:rPr>
        <w:t xml:space="preserve">latent vectors of </w:t>
      </w:r>
      <w:r w:rsidRPr="001307F8">
        <w:rPr>
          <w:rFonts w:ascii="Arial" w:hAnsi="Arial" w:cs="Arial"/>
          <w:sz w:val="20"/>
          <w:szCs w:val="20"/>
        </w:rPr>
        <w:t xml:space="preserve">0.464 and –0.115 for PC – 1 and PC – 2 respectively.  Number of branches had </w:t>
      </w:r>
      <w:r w:rsidR="00FC074F" w:rsidRPr="001307F8">
        <w:rPr>
          <w:rFonts w:ascii="Arial" w:hAnsi="Arial" w:cs="Arial"/>
          <w:sz w:val="20"/>
          <w:szCs w:val="20"/>
        </w:rPr>
        <w:t xml:space="preserve">latent vectors of </w:t>
      </w:r>
      <w:r w:rsidRPr="001307F8">
        <w:rPr>
          <w:rFonts w:ascii="Arial" w:hAnsi="Arial" w:cs="Arial"/>
          <w:sz w:val="20"/>
          <w:szCs w:val="20"/>
        </w:rPr>
        <w:t xml:space="preserve">0.102 and 0.651 for PC – 2. Culm width was loaded at </w:t>
      </w:r>
      <w:r w:rsidR="00FC074F" w:rsidRPr="001307F8">
        <w:rPr>
          <w:rFonts w:ascii="Arial" w:hAnsi="Arial" w:cs="Arial"/>
          <w:sz w:val="20"/>
          <w:szCs w:val="20"/>
        </w:rPr>
        <w:t xml:space="preserve">latent vectors of </w:t>
      </w:r>
      <w:r w:rsidRPr="001307F8">
        <w:rPr>
          <w:rFonts w:ascii="Arial" w:hAnsi="Arial" w:cs="Arial"/>
          <w:sz w:val="20"/>
          <w:szCs w:val="20"/>
        </w:rPr>
        <w:t>0.456 and –0.213 for the two principle components.  Plant height had</w:t>
      </w:r>
      <w:r w:rsidR="00FC074F" w:rsidRPr="001307F8">
        <w:rPr>
          <w:rFonts w:ascii="Arial" w:hAnsi="Arial" w:cs="Arial"/>
          <w:sz w:val="20"/>
          <w:szCs w:val="20"/>
        </w:rPr>
        <w:t xml:space="preserve"> latent vectors of</w:t>
      </w:r>
      <w:r w:rsidRPr="001307F8">
        <w:rPr>
          <w:rFonts w:ascii="Arial" w:hAnsi="Arial" w:cs="Arial"/>
          <w:sz w:val="20"/>
          <w:szCs w:val="20"/>
        </w:rPr>
        <w:t xml:space="preserve"> 0.526 and 0.012, number of leaves had 0.390 and –0.063 while tillers had 0.367 and 0.168 for principle component I and 2 respectively. Distinct clusters were seen in the biplots (</w:t>
      </w:r>
      <w:r w:rsidR="000707BD" w:rsidRPr="001307F8">
        <w:rPr>
          <w:rFonts w:ascii="Arial" w:hAnsi="Arial" w:cs="Arial"/>
          <w:sz w:val="20"/>
          <w:szCs w:val="20"/>
        </w:rPr>
        <w:t>Figure 9</w:t>
      </w:r>
      <w:r w:rsidRPr="001307F8">
        <w:rPr>
          <w:rFonts w:ascii="Arial" w:hAnsi="Arial" w:cs="Arial"/>
          <w:sz w:val="20"/>
          <w:szCs w:val="20"/>
        </w:rPr>
        <w:t xml:space="preserve">a).  </w:t>
      </w:r>
      <w:r w:rsidR="00FC074F" w:rsidRPr="001307F8">
        <w:rPr>
          <w:rFonts w:ascii="Arial" w:hAnsi="Arial" w:cs="Arial"/>
          <w:sz w:val="20"/>
          <w:szCs w:val="20"/>
        </w:rPr>
        <w:t xml:space="preserve">These differentiated </w:t>
      </w:r>
      <w:r w:rsidR="00FC074F" w:rsidRPr="001307F8">
        <w:rPr>
          <w:rFonts w:ascii="Arial" w:hAnsi="Arial" w:cs="Arial"/>
          <w:i/>
          <w:sz w:val="20"/>
          <w:szCs w:val="20"/>
        </w:rPr>
        <w:t>S. bicolor</w:t>
      </w:r>
      <w:r w:rsidR="00FC074F" w:rsidRPr="001307F8">
        <w:rPr>
          <w:rFonts w:ascii="Arial" w:hAnsi="Arial" w:cs="Arial"/>
          <w:sz w:val="20"/>
          <w:szCs w:val="20"/>
        </w:rPr>
        <w:t xml:space="preserve">, </w:t>
      </w:r>
      <w:r w:rsidR="00FC074F" w:rsidRPr="001307F8">
        <w:rPr>
          <w:rFonts w:ascii="Arial" w:hAnsi="Arial" w:cs="Arial"/>
          <w:i/>
          <w:sz w:val="20"/>
          <w:szCs w:val="20"/>
        </w:rPr>
        <w:t xml:space="preserve">S. </w:t>
      </w:r>
      <w:proofErr w:type="spellStart"/>
      <w:r w:rsidR="00FC074F" w:rsidRPr="001307F8">
        <w:rPr>
          <w:rFonts w:ascii="Arial" w:hAnsi="Arial" w:cs="Arial"/>
          <w:i/>
          <w:sz w:val="20"/>
          <w:szCs w:val="20"/>
        </w:rPr>
        <w:t>sudanense</w:t>
      </w:r>
      <w:proofErr w:type="spellEnd"/>
      <w:r w:rsidR="00FC074F" w:rsidRPr="001307F8">
        <w:rPr>
          <w:rFonts w:ascii="Arial" w:hAnsi="Arial" w:cs="Arial"/>
          <w:sz w:val="20"/>
          <w:szCs w:val="20"/>
        </w:rPr>
        <w:t xml:space="preserve">, </w:t>
      </w:r>
      <w:r w:rsidR="00FC074F" w:rsidRPr="001307F8">
        <w:rPr>
          <w:rFonts w:ascii="Arial" w:hAnsi="Arial" w:cs="Arial"/>
          <w:i/>
          <w:sz w:val="20"/>
          <w:szCs w:val="20"/>
        </w:rPr>
        <w:t xml:space="preserve">S. </w:t>
      </w:r>
      <w:proofErr w:type="spellStart"/>
      <w:r w:rsidR="00FC074F" w:rsidRPr="001307F8">
        <w:rPr>
          <w:rFonts w:ascii="Arial" w:hAnsi="Arial" w:cs="Arial"/>
          <w:i/>
          <w:sz w:val="20"/>
          <w:szCs w:val="20"/>
        </w:rPr>
        <w:t>halepense</w:t>
      </w:r>
      <w:proofErr w:type="spellEnd"/>
      <w:r w:rsidR="00FC074F" w:rsidRPr="001307F8">
        <w:rPr>
          <w:rFonts w:ascii="Arial" w:hAnsi="Arial" w:cs="Arial"/>
          <w:sz w:val="20"/>
          <w:szCs w:val="20"/>
        </w:rPr>
        <w:t xml:space="preserve"> and their two F</w:t>
      </w:r>
      <w:r w:rsidR="00FC074F" w:rsidRPr="001307F8">
        <w:rPr>
          <w:rFonts w:ascii="Arial" w:hAnsi="Arial" w:cs="Arial"/>
          <w:sz w:val="20"/>
          <w:szCs w:val="20"/>
          <w:vertAlign w:val="subscript"/>
        </w:rPr>
        <w:t>1</w:t>
      </w:r>
      <w:r w:rsidR="00FC074F" w:rsidRPr="001307F8">
        <w:rPr>
          <w:rFonts w:ascii="Arial" w:hAnsi="Arial" w:cs="Arial"/>
          <w:sz w:val="20"/>
          <w:szCs w:val="20"/>
        </w:rPr>
        <w:t xml:space="preserve"> populations.</w:t>
      </w:r>
    </w:p>
    <w:p w14:paraId="4B39FD62" w14:textId="77777777" w:rsidR="009323CB" w:rsidRPr="001307F8" w:rsidRDefault="009323CB" w:rsidP="009323CB">
      <w:pPr>
        <w:spacing w:line="480" w:lineRule="auto"/>
        <w:jc w:val="both"/>
        <w:rPr>
          <w:rFonts w:ascii="Arial" w:hAnsi="Arial" w:cs="Arial"/>
          <w:sz w:val="20"/>
          <w:szCs w:val="20"/>
        </w:rPr>
      </w:pPr>
    </w:p>
    <w:p w14:paraId="0ABA7272" w14:textId="7249B6CF" w:rsidR="00B0666E" w:rsidRPr="001307F8" w:rsidRDefault="00B12EC2" w:rsidP="00C239D1">
      <w:pPr>
        <w:spacing w:line="480" w:lineRule="auto"/>
        <w:jc w:val="both"/>
        <w:rPr>
          <w:rFonts w:ascii="Arial" w:hAnsi="Arial" w:cs="Arial"/>
          <w:sz w:val="20"/>
          <w:szCs w:val="20"/>
        </w:rPr>
      </w:pPr>
      <w:r w:rsidRPr="001307F8">
        <w:rPr>
          <w:rFonts w:ascii="Arial" w:hAnsi="Arial" w:cs="Arial"/>
          <w:sz w:val="20"/>
          <w:szCs w:val="20"/>
        </w:rPr>
        <w:t>Analysis of reproductive phase features also showed significant variation and clustering on biplot analysis of the five populations (</w:t>
      </w:r>
      <w:r w:rsidR="000707BD" w:rsidRPr="001307F8">
        <w:rPr>
          <w:rFonts w:ascii="Arial" w:hAnsi="Arial" w:cs="Arial"/>
          <w:sz w:val="20"/>
          <w:szCs w:val="20"/>
        </w:rPr>
        <w:t>Figure 9</w:t>
      </w:r>
      <w:r w:rsidRPr="001307F8">
        <w:rPr>
          <w:rFonts w:ascii="Arial" w:hAnsi="Arial" w:cs="Arial"/>
          <w:sz w:val="20"/>
          <w:szCs w:val="20"/>
        </w:rPr>
        <w:t xml:space="preserve">b).  Number of </w:t>
      </w:r>
      <w:proofErr w:type="spellStart"/>
      <w:r w:rsidRPr="001307F8">
        <w:rPr>
          <w:rFonts w:ascii="Arial" w:hAnsi="Arial" w:cs="Arial"/>
          <w:sz w:val="20"/>
          <w:szCs w:val="20"/>
        </w:rPr>
        <w:t>post harvest</w:t>
      </w:r>
      <w:proofErr w:type="spellEnd"/>
      <w:r w:rsidRPr="001307F8">
        <w:rPr>
          <w:rFonts w:ascii="Arial" w:hAnsi="Arial" w:cs="Arial"/>
          <w:sz w:val="20"/>
          <w:szCs w:val="20"/>
        </w:rPr>
        <w:t xml:space="preserve"> ratoons, number of panicles, plants weight, seed number and seed weight were used in the analysis.  PC – 1 explained 61.18% of the variation while PC – 2 explained 19.65% of the variation in the genotypes used.  In total the biplot analysis explained 80.83% of the variation.  Latent vectors for the number of panicles were 0.461 and 0.039 for PC – 1 and PC – 2; </w:t>
      </w:r>
      <w:r w:rsidR="008027F0" w:rsidRPr="001307F8">
        <w:rPr>
          <w:rFonts w:ascii="Arial" w:hAnsi="Arial" w:cs="Arial"/>
          <w:sz w:val="20"/>
          <w:szCs w:val="20"/>
        </w:rPr>
        <w:t xml:space="preserve">the number of ratoons had latent vectors of </w:t>
      </w:r>
      <w:r w:rsidRPr="001307F8">
        <w:rPr>
          <w:rFonts w:ascii="Arial" w:hAnsi="Arial" w:cs="Arial"/>
          <w:sz w:val="20"/>
          <w:szCs w:val="20"/>
        </w:rPr>
        <w:t>0.134 and 0.976; for seed number they were 0.511 and – 0.152 for PC – 1 and PC – 2 respectively (</w:t>
      </w:r>
      <w:r w:rsidR="000707BD" w:rsidRPr="001307F8">
        <w:rPr>
          <w:rFonts w:ascii="Arial" w:hAnsi="Arial" w:cs="Arial"/>
          <w:sz w:val="20"/>
          <w:szCs w:val="20"/>
        </w:rPr>
        <w:t>Figure 9</w:t>
      </w:r>
      <w:r w:rsidRPr="001307F8">
        <w:rPr>
          <w:rFonts w:ascii="Arial" w:hAnsi="Arial" w:cs="Arial"/>
          <w:sz w:val="20"/>
          <w:szCs w:val="20"/>
        </w:rPr>
        <w:t>b).</w:t>
      </w:r>
    </w:p>
    <w:p w14:paraId="2DC52AB9" w14:textId="77777777" w:rsidR="009323CB" w:rsidRPr="001307F8" w:rsidRDefault="009323CB" w:rsidP="00B0666E">
      <w:pPr>
        <w:spacing w:line="480" w:lineRule="auto"/>
        <w:jc w:val="both"/>
        <w:rPr>
          <w:rFonts w:ascii="Arial" w:hAnsi="Arial" w:cs="Arial"/>
          <w:sz w:val="20"/>
          <w:szCs w:val="20"/>
        </w:rPr>
      </w:pPr>
    </w:p>
    <w:p w14:paraId="0004D49A" w14:textId="704A63E0" w:rsidR="00B0666E" w:rsidRPr="001307F8" w:rsidRDefault="00B12EC2" w:rsidP="00B32C6B">
      <w:pPr>
        <w:spacing w:line="480" w:lineRule="auto"/>
        <w:jc w:val="both"/>
        <w:rPr>
          <w:rFonts w:ascii="Arial" w:hAnsi="Arial" w:cs="Arial"/>
          <w:sz w:val="20"/>
          <w:szCs w:val="20"/>
        </w:rPr>
      </w:pPr>
      <w:r w:rsidRPr="001307F8">
        <w:rPr>
          <w:rFonts w:ascii="Arial" w:hAnsi="Arial" w:cs="Arial"/>
          <w:sz w:val="20"/>
          <w:szCs w:val="20"/>
        </w:rPr>
        <w:t xml:space="preserve">Seed weight had latent vectors of 0.4749 in PC – 1 and –0.147 in PC – 2. </w:t>
      </w:r>
      <w:r w:rsidRPr="001307F8">
        <w:rPr>
          <w:rFonts w:ascii="Arial" w:hAnsi="Arial" w:cs="Arial"/>
          <w:i/>
          <w:sz w:val="20"/>
          <w:szCs w:val="20"/>
        </w:rPr>
        <w:t>S. bicolor</w:t>
      </w:r>
      <w:r w:rsidRPr="001307F8">
        <w:rPr>
          <w:rFonts w:ascii="Arial" w:hAnsi="Arial" w:cs="Arial"/>
          <w:sz w:val="20"/>
          <w:szCs w:val="20"/>
        </w:rPr>
        <w:t xml:space="preserve">,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and the two </w:t>
      </w:r>
      <w:r w:rsidR="000748C8" w:rsidRPr="001307F8">
        <w:rPr>
          <w:rFonts w:ascii="Arial" w:hAnsi="Arial" w:cs="Arial"/>
          <w:sz w:val="20"/>
          <w:szCs w:val="20"/>
        </w:rPr>
        <w:t>F</w:t>
      </w:r>
      <w:r w:rsidR="000748C8" w:rsidRPr="001307F8">
        <w:rPr>
          <w:rFonts w:ascii="Arial" w:hAnsi="Arial" w:cs="Arial"/>
          <w:sz w:val="20"/>
          <w:szCs w:val="20"/>
          <w:vertAlign w:val="subscript"/>
        </w:rPr>
        <w:t>1</w:t>
      </w:r>
      <w:r w:rsidR="000748C8" w:rsidRPr="001307F8">
        <w:rPr>
          <w:rFonts w:ascii="Arial" w:hAnsi="Arial" w:cs="Arial"/>
          <w:sz w:val="20"/>
          <w:szCs w:val="20"/>
        </w:rPr>
        <w:t xml:space="preserve"> progenies</w:t>
      </w:r>
      <w:r w:rsidRPr="001307F8">
        <w:rPr>
          <w:rFonts w:ascii="Arial" w:hAnsi="Arial" w:cs="Arial"/>
          <w:sz w:val="20"/>
          <w:szCs w:val="20"/>
        </w:rPr>
        <w:t xml:space="preserve"> formed district clusters in the biplot (</w:t>
      </w:r>
      <w:r w:rsidR="000707BD" w:rsidRPr="001307F8">
        <w:rPr>
          <w:rFonts w:ascii="Arial" w:hAnsi="Arial" w:cs="Arial"/>
          <w:sz w:val="20"/>
          <w:szCs w:val="20"/>
        </w:rPr>
        <w:t>Figure 9</w:t>
      </w:r>
      <w:r w:rsidRPr="001307F8">
        <w:rPr>
          <w:rFonts w:ascii="Arial" w:hAnsi="Arial" w:cs="Arial"/>
          <w:sz w:val="20"/>
          <w:szCs w:val="20"/>
        </w:rPr>
        <w:t xml:space="preserve">b).  The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and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00F87914" w:rsidRPr="001307F8">
        <w:rPr>
          <w:rFonts w:ascii="Arial" w:hAnsi="Arial" w:cs="Arial"/>
          <w:caps/>
          <w:sz w:val="20"/>
          <w:szCs w:val="20"/>
        </w:rPr>
        <w:t xml:space="preserve"> x </w:t>
      </w:r>
      <w:r w:rsidRPr="001307F8">
        <w:rPr>
          <w:rFonts w:ascii="Arial" w:hAnsi="Arial" w:cs="Arial"/>
          <w:i/>
          <w:sz w:val="20"/>
          <w:szCs w:val="20"/>
        </w:rPr>
        <w:t xml:space="preserve">S. bicolor </w:t>
      </w:r>
      <w:r w:rsidRPr="001307F8">
        <w:rPr>
          <w:rFonts w:ascii="Arial" w:hAnsi="Arial" w:cs="Arial"/>
          <w:sz w:val="20"/>
          <w:szCs w:val="20"/>
        </w:rPr>
        <w:t xml:space="preserve">cross cluster was heavily influenced by ratoons while that of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and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00F87914" w:rsidRPr="001307F8">
        <w:rPr>
          <w:rFonts w:ascii="Arial" w:hAnsi="Arial" w:cs="Arial"/>
          <w:caps/>
          <w:sz w:val="20"/>
          <w:szCs w:val="20"/>
        </w:rPr>
        <w:t xml:space="preserve"> x </w:t>
      </w:r>
      <w:r w:rsidRPr="001307F8">
        <w:rPr>
          <w:rFonts w:ascii="Arial" w:hAnsi="Arial" w:cs="Arial"/>
          <w:i/>
          <w:sz w:val="20"/>
          <w:szCs w:val="20"/>
        </w:rPr>
        <w:t xml:space="preserve">S. bicolor </w:t>
      </w:r>
      <w:r w:rsidRPr="001307F8">
        <w:rPr>
          <w:rFonts w:ascii="Arial" w:hAnsi="Arial" w:cs="Arial"/>
          <w:sz w:val="20"/>
          <w:szCs w:val="20"/>
        </w:rPr>
        <w:t>was heavily influenced by seed number and seed weight.</w:t>
      </w:r>
    </w:p>
    <w:p w14:paraId="545CBFCE" w14:textId="77777777" w:rsidR="001E292B" w:rsidRPr="001307F8" w:rsidRDefault="001E292B" w:rsidP="001E292B">
      <w:pPr>
        <w:rPr>
          <w:rFonts w:ascii="Arial" w:hAnsi="Arial" w:cs="Arial"/>
          <w:sz w:val="20"/>
          <w:szCs w:val="20"/>
        </w:rPr>
      </w:pPr>
    </w:p>
    <w:p w14:paraId="053733F5" w14:textId="0D4F916A" w:rsidR="009323CB" w:rsidRPr="001307F8" w:rsidRDefault="00B12EC2" w:rsidP="00B32C6B">
      <w:pPr>
        <w:spacing w:line="480" w:lineRule="auto"/>
        <w:jc w:val="both"/>
        <w:rPr>
          <w:rFonts w:ascii="Arial" w:hAnsi="Arial" w:cs="Arial"/>
          <w:sz w:val="20"/>
          <w:szCs w:val="20"/>
        </w:rPr>
      </w:pPr>
      <w:r w:rsidRPr="001307F8">
        <w:rPr>
          <w:rFonts w:ascii="Arial" w:hAnsi="Arial" w:cs="Arial"/>
          <w:sz w:val="20"/>
          <w:szCs w:val="20"/>
        </w:rPr>
        <w:t xml:space="preserve">Discriminant analysis for the </w:t>
      </w:r>
      <w:r w:rsidRPr="001307F8">
        <w:rPr>
          <w:rFonts w:ascii="Arial" w:hAnsi="Arial" w:cs="Arial"/>
          <w:i/>
          <w:sz w:val="20"/>
          <w:szCs w:val="20"/>
        </w:rPr>
        <w:t>S. bicolor</w:t>
      </w:r>
      <w:r w:rsidRPr="001307F8">
        <w:rPr>
          <w:rFonts w:ascii="Arial" w:hAnsi="Arial" w:cs="Arial"/>
          <w:sz w:val="20"/>
          <w:szCs w:val="20"/>
        </w:rPr>
        <w:t xml:space="preserve">,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and the F</w:t>
      </w:r>
      <w:r w:rsidRPr="001307F8">
        <w:rPr>
          <w:rFonts w:ascii="Arial" w:hAnsi="Arial" w:cs="Arial"/>
          <w:sz w:val="20"/>
          <w:szCs w:val="20"/>
          <w:vertAlign w:val="subscript"/>
        </w:rPr>
        <w:t>1</w:t>
      </w:r>
      <w:r w:rsidRPr="001307F8">
        <w:rPr>
          <w:rFonts w:ascii="Arial" w:hAnsi="Arial" w:cs="Arial"/>
          <w:sz w:val="20"/>
          <w:szCs w:val="20"/>
        </w:rPr>
        <w:t xml:space="preserve"> populations showed significant clusters based on both vegetative and reproductive features of mature plants.  The means of the five populations and their 95% confidence intervals </w:t>
      </w:r>
      <w:r w:rsidR="008027F0" w:rsidRPr="001307F8">
        <w:rPr>
          <w:rFonts w:ascii="Arial" w:hAnsi="Arial" w:cs="Arial"/>
          <w:sz w:val="20"/>
          <w:szCs w:val="20"/>
        </w:rPr>
        <w:t xml:space="preserve">differed </w:t>
      </w:r>
      <w:r w:rsidRPr="001307F8">
        <w:rPr>
          <w:rFonts w:ascii="Arial" w:hAnsi="Arial" w:cs="Arial"/>
          <w:sz w:val="20"/>
          <w:szCs w:val="20"/>
        </w:rPr>
        <w:t>significantly.  The mean</w:t>
      </w:r>
      <w:r w:rsidR="008027F0" w:rsidRPr="001307F8">
        <w:rPr>
          <w:rFonts w:ascii="Arial" w:hAnsi="Arial" w:cs="Arial"/>
          <w:sz w:val="20"/>
          <w:szCs w:val="20"/>
        </w:rPr>
        <w:t>s</w:t>
      </w:r>
      <w:r w:rsidRPr="001307F8">
        <w:rPr>
          <w:rFonts w:ascii="Arial" w:hAnsi="Arial" w:cs="Arial"/>
          <w:sz w:val="20"/>
          <w:szCs w:val="20"/>
        </w:rPr>
        <w:t xml:space="preserve"> for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w:t>
      </w:r>
      <w:r w:rsidR="008027F0" w:rsidRPr="001307F8">
        <w:rPr>
          <w:rFonts w:ascii="Arial" w:hAnsi="Arial" w:cs="Arial"/>
          <w:sz w:val="20"/>
          <w:szCs w:val="20"/>
        </w:rPr>
        <w:lastRenderedPageBreak/>
        <w:t xml:space="preserve">were </w:t>
      </w:r>
      <w:r w:rsidRPr="001307F8">
        <w:rPr>
          <w:rFonts w:ascii="Arial" w:hAnsi="Arial" w:cs="Arial"/>
          <w:sz w:val="20"/>
          <w:szCs w:val="20"/>
        </w:rPr>
        <w:t xml:space="preserve">closer to that of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00F87914" w:rsidRPr="001307F8">
        <w:rPr>
          <w:rFonts w:ascii="Arial" w:hAnsi="Arial" w:cs="Arial"/>
          <w:caps/>
          <w:sz w:val="20"/>
          <w:szCs w:val="20"/>
        </w:rPr>
        <w:t xml:space="preserve"> x </w:t>
      </w:r>
      <w:r w:rsidRPr="001307F8">
        <w:rPr>
          <w:rFonts w:ascii="Arial" w:hAnsi="Arial" w:cs="Arial"/>
          <w:i/>
          <w:sz w:val="20"/>
          <w:szCs w:val="20"/>
        </w:rPr>
        <w:t xml:space="preserve">S. bicolor </w:t>
      </w:r>
      <w:r w:rsidRPr="001307F8">
        <w:rPr>
          <w:rFonts w:ascii="Arial" w:hAnsi="Arial" w:cs="Arial"/>
          <w:sz w:val="20"/>
          <w:szCs w:val="20"/>
        </w:rPr>
        <w:t xml:space="preserve">while that of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was closer to that of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00F87914" w:rsidRPr="001307F8">
        <w:rPr>
          <w:rFonts w:ascii="Arial" w:hAnsi="Arial" w:cs="Arial"/>
          <w:caps/>
          <w:sz w:val="20"/>
          <w:szCs w:val="20"/>
        </w:rPr>
        <w:t xml:space="preserve"> x </w:t>
      </w:r>
      <w:r w:rsidRPr="001307F8">
        <w:rPr>
          <w:rFonts w:ascii="Arial" w:hAnsi="Arial" w:cs="Arial"/>
          <w:i/>
          <w:sz w:val="20"/>
          <w:szCs w:val="20"/>
        </w:rPr>
        <w:t>S. bicolor</w:t>
      </w:r>
      <w:r w:rsidRPr="001307F8">
        <w:rPr>
          <w:rFonts w:ascii="Arial" w:hAnsi="Arial" w:cs="Arial"/>
          <w:sz w:val="20"/>
          <w:szCs w:val="20"/>
        </w:rPr>
        <w:t xml:space="preserve">.  The mean for </w:t>
      </w:r>
      <w:r w:rsidRPr="001307F8">
        <w:rPr>
          <w:rFonts w:ascii="Arial" w:hAnsi="Arial" w:cs="Arial"/>
          <w:i/>
          <w:sz w:val="20"/>
          <w:szCs w:val="20"/>
        </w:rPr>
        <w:t xml:space="preserve">S. bicolor </w:t>
      </w:r>
      <w:r w:rsidRPr="001307F8">
        <w:rPr>
          <w:rFonts w:ascii="Arial" w:hAnsi="Arial" w:cs="Arial"/>
          <w:sz w:val="20"/>
          <w:szCs w:val="20"/>
        </w:rPr>
        <w:t xml:space="preserve">clustered away from the </w:t>
      </w:r>
      <w:r w:rsidR="00CE51A9" w:rsidRPr="001307F8">
        <w:rPr>
          <w:rFonts w:ascii="Arial" w:hAnsi="Arial" w:cs="Arial"/>
          <w:sz w:val="20"/>
          <w:szCs w:val="20"/>
        </w:rPr>
        <w:t>rest of the populations (</w:t>
      </w:r>
      <w:r w:rsidR="000707BD" w:rsidRPr="001307F8">
        <w:rPr>
          <w:rFonts w:ascii="Arial" w:hAnsi="Arial" w:cs="Arial"/>
          <w:sz w:val="20"/>
          <w:szCs w:val="20"/>
        </w:rPr>
        <w:t>Figure 10</w:t>
      </w:r>
      <w:r w:rsidRPr="001307F8">
        <w:rPr>
          <w:rFonts w:ascii="Arial" w:hAnsi="Arial" w:cs="Arial"/>
          <w:sz w:val="20"/>
          <w:szCs w:val="20"/>
        </w:rPr>
        <w:t>).</w:t>
      </w:r>
    </w:p>
    <w:p w14:paraId="31D0F17B" w14:textId="77777777" w:rsidR="001E292B" w:rsidRPr="001307F8" w:rsidRDefault="001E292B" w:rsidP="00F3468B">
      <w:pPr>
        <w:pStyle w:val="Default"/>
        <w:rPr>
          <w:sz w:val="20"/>
          <w:szCs w:val="20"/>
          <w:lang w:val="en-CA"/>
        </w:rPr>
      </w:pPr>
    </w:p>
    <w:p w14:paraId="37CCCD5B" w14:textId="77777777" w:rsidR="00786C65" w:rsidRPr="001307F8" w:rsidRDefault="00A81C47" w:rsidP="00ED1309">
      <w:pPr>
        <w:rPr>
          <w:rFonts w:ascii="Arial" w:hAnsi="Arial" w:cs="Arial"/>
          <w:sz w:val="20"/>
          <w:szCs w:val="20"/>
        </w:rPr>
      </w:pPr>
      <w:r w:rsidRPr="001307F8">
        <w:rPr>
          <w:rFonts w:ascii="Arial" w:hAnsi="Arial" w:cs="Arial"/>
          <w:noProof/>
          <w:sz w:val="20"/>
          <w:szCs w:val="20"/>
        </w:rPr>
        <w:drawing>
          <wp:anchor distT="0" distB="0" distL="114300" distR="114300" simplePos="0" relativeHeight="251675648" behindDoc="0" locked="1" layoutInCell="1" allowOverlap="0" wp14:anchorId="0E99A1DB" wp14:editId="36E2FD9D">
            <wp:simplePos x="0" y="0"/>
            <wp:positionH relativeFrom="column">
              <wp:posOffset>304800</wp:posOffset>
            </wp:positionH>
            <wp:positionV relativeFrom="paragraph">
              <wp:posOffset>152400</wp:posOffset>
            </wp:positionV>
            <wp:extent cx="5257800" cy="7143750"/>
            <wp:effectExtent l="19050" t="0" r="0" b="0"/>
            <wp:wrapTopAndBottom/>
            <wp:docPr id="15" name="Picture 15" descr="preSCREEN%20CAPTURUcomb%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SCREEN%20CAPTURUcomb%201"/>
                    <pic:cNvPicPr>
                      <a:picLocks noChangeAspect="1" noChangeArrowheads="1"/>
                    </pic:cNvPicPr>
                  </pic:nvPicPr>
                  <pic:blipFill>
                    <a:blip r:embed="rId22"/>
                    <a:srcRect/>
                    <a:stretch>
                      <a:fillRect/>
                    </a:stretch>
                  </pic:blipFill>
                  <pic:spPr bwMode="auto">
                    <a:xfrm>
                      <a:off x="0" y="0"/>
                      <a:ext cx="5257800" cy="7143750"/>
                    </a:xfrm>
                    <a:prstGeom prst="rect">
                      <a:avLst/>
                    </a:prstGeom>
                    <a:noFill/>
                    <a:ln w="9525">
                      <a:noFill/>
                      <a:miter lim="800000"/>
                      <a:headEnd/>
                      <a:tailEnd/>
                    </a:ln>
                  </pic:spPr>
                </pic:pic>
              </a:graphicData>
            </a:graphic>
          </wp:anchor>
        </w:drawing>
      </w:r>
    </w:p>
    <w:p w14:paraId="46EEF573" w14:textId="5412E9F7" w:rsidR="00F47FD9" w:rsidRPr="001307F8" w:rsidRDefault="000707BD" w:rsidP="00287DEF">
      <w:pPr>
        <w:pStyle w:val="StyleTitleTimesNewRomanJustified"/>
        <w:rPr>
          <w:rFonts w:ascii="Arial" w:hAnsi="Arial" w:cs="Arial"/>
          <w:sz w:val="20"/>
        </w:rPr>
      </w:pPr>
      <w:bookmarkStart w:id="66" w:name="_Toc345410733"/>
      <w:bookmarkStart w:id="67" w:name="_Toc372560995"/>
      <w:r w:rsidRPr="001307F8">
        <w:rPr>
          <w:rFonts w:ascii="Arial" w:hAnsi="Arial" w:cs="Arial"/>
          <w:sz w:val="20"/>
        </w:rPr>
        <w:lastRenderedPageBreak/>
        <w:t>Figure 9</w:t>
      </w:r>
      <w:r w:rsidR="00B12EC2" w:rsidRPr="001307F8">
        <w:rPr>
          <w:rFonts w:ascii="Arial" w:hAnsi="Arial" w:cs="Arial"/>
          <w:sz w:val="20"/>
        </w:rPr>
        <w:t>. PCA and  Biplots analysis for  vegetative  characteristics ;140 days from germination (a) and reproductive characteristics (b) in crop, weedy sorghums and their hybrids.</w:t>
      </w:r>
      <w:bookmarkEnd w:id="66"/>
      <w:bookmarkEnd w:id="67"/>
    </w:p>
    <w:p w14:paraId="584B0B00" w14:textId="77777777" w:rsidR="00151EAE" w:rsidRPr="001307F8" w:rsidRDefault="00151EAE" w:rsidP="00151EAE">
      <w:pPr>
        <w:pStyle w:val="Default"/>
        <w:rPr>
          <w:sz w:val="20"/>
          <w:szCs w:val="20"/>
          <w:lang w:val="en-US"/>
        </w:rPr>
      </w:pPr>
    </w:p>
    <w:p w14:paraId="51F1F11D" w14:textId="77777777" w:rsidR="00151EAE" w:rsidRPr="001307F8" w:rsidRDefault="00A81C47" w:rsidP="00151EAE">
      <w:pPr>
        <w:pStyle w:val="Default"/>
        <w:rPr>
          <w:sz w:val="20"/>
          <w:szCs w:val="20"/>
        </w:rPr>
      </w:pPr>
      <w:r w:rsidRPr="001307F8">
        <w:rPr>
          <w:noProof/>
          <w:sz w:val="20"/>
          <w:szCs w:val="20"/>
          <w:lang w:val="en-US" w:eastAsia="en-US"/>
        </w:rPr>
        <w:drawing>
          <wp:anchor distT="0" distB="0" distL="114300" distR="114300" simplePos="0" relativeHeight="251676672" behindDoc="0" locked="1" layoutInCell="1" allowOverlap="0" wp14:anchorId="3D284C92" wp14:editId="4E0E6364">
            <wp:simplePos x="0" y="0"/>
            <wp:positionH relativeFrom="column">
              <wp:posOffset>19050</wp:posOffset>
            </wp:positionH>
            <wp:positionV relativeFrom="paragraph">
              <wp:posOffset>-863</wp:posOffset>
            </wp:positionV>
            <wp:extent cx="5260316" cy="5262114"/>
            <wp:effectExtent l="19050" t="0" r="0" b="0"/>
            <wp:wrapTopAndBottom/>
            <wp:docPr id="16" name="Picture 16" descr="Preall%20discrim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eall%20discrimnt"/>
                    <pic:cNvPicPr>
                      <a:picLocks noChangeAspect="1" noChangeArrowheads="1"/>
                    </pic:cNvPicPr>
                  </pic:nvPicPr>
                  <pic:blipFill>
                    <a:blip r:embed="rId23"/>
                    <a:srcRect/>
                    <a:stretch>
                      <a:fillRect/>
                    </a:stretch>
                  </pic:blipFill>
                  <pic:spPr bwMode="auto">
                    <a:xfrm>
                      <a:off x="0" y="0"/>
                      <a:ext cx="5260316" cy="5262114"/>
                    </a:xfrm>
                    <a:prstGeom prst="rect">
                      <a:avLst/>
                    </a:prstGeom>
                    <a:noFill/>
                    <a:ln w="9525">
                      <a:noFill/>
                      <a:miter lim="800000"/>
                      <a:headEnd/>
                      <a:tailEnd/>
                    </a:ln>
                  </pic:spPr>
                </pic:pic>
              </a:graphicData>
            </a:graphic>
          </wp:anchor>
        </w:drawing>
      </w:r>
    </w:p>
    <w:p w14:paraId="49BBD7E0" w14:textId="77777777" w:rsidR="00151EAE" w:rsidRPr="001307F8" w:rsidRDefault="00151EAE" w:rsidP="00151EAE">
      <w:pPr>
        <w:pStyle w:val="Default"/>
        <w:rPr>
          <w:sz w:val="20"/>
          <w:szCs w:val="20"/>
        </w:rPr>
      </w:pPr>
    </w:p>
    <w:p w14:paraId="46558D42" w14:textId="11BA406C" w:rsidR="004D09FE" w:rsidRPr="001307F8" w:rsidRDefault="000707BD" w:rsidP="00287DEF">
      <w:pPr>
        <w:pStyle w:val="StyleTitleTimesNewRomanJustified"/>
        <w:rPr>
          <w:rFonts w:ascii="Arial" w:hAnsi="Arial" w:cs="Arial"/>
          <w:sz w:val="20"/>
        </w:rPr>
      </w:pPr>
      <w:bookmarkStart w:id="68" w:name="_Toc345410734"/>
      <w:bookmarkStart w:id="69" w:name="_Toc372560996"/>
      <w:r w:rsidRPr="001307F8">
        <w:rPr>
          <w:rFonts w:ascii="Arial" w:hAnsi="Arial" w:cs="Arial"/>
          <w:sz w:val="20"/>
        </w:rPr>
        <w:t>Figure 10</w:t>
      </w:r>
      <w:r w:rsidR="00B12EC2" w:rsidRPr="001307F8">
        <w:rPr>
          <w:rFonts w:ascii="Arial" w:hAnsi="Arial" w:cs="Arial"/>
          <w:sz w:val="20"/>
        </w:rPr>
        <w:t xml:space="preserve">. Discriminant analysis  for  </w:t>
      </w:r>
      <w:r w:rsidR="00B12EC2" w:rsidRPr="001307F8">
        <w:rPr>
          <w:rFonts w:ascii="Arial" w:hAnsi="Arial" w:cs="Arial"/>
          <w:i/>
          <w:sz w:val="20"/>
        </w:rPr>
        <w:t>S. bicolor</w:t>
      </w:r>
      <w:r w:rsidR="00B12EC2" w:rsidRPr="001307F8">
        <w:rPr>
          <w:rFonts w:ascii="Arial" w:hAnsi="Arial" w:cs="Arial"/>
          <w:sz w:val="20"/>
        </w:rPr>
        <w:t xml:space="preserve"> (Sb), </w:t>
      </w:r>
      <w:r w:rsidR="00B12EC2" w:rsidRPr="001307F8">
        <w:rPr>
          <w:rFonts w:ascii="Arial" w:hAnsi="Arial" w:cs="Arial"/>
          <w:i/>
          <w:sz w:val="20"/>
        </w:rPr>
        <w:t xml:space="preserve">S. sudanense </w:t>
      </w:r>
      <w:r w:rsidR="00B12EC2" w:rsidRPr="001307F8">
        <w:rPr>
          <w:rFonts w:ascii="Arial" w:hAnsi="Arial" w:cs="Arial"/>
          <w:iCs/>
          <w:sz w:val="20"/>
        </w:rPr>
        <w:t>(</w:t>
      </w:r>
      <w:r w:rsidR="00B12EC2" w:rsidRPr="001307F8">
        <w:rPr>
          <w:rFonts w:ascii="Arial" w:hAnsi="Arial" w:cs="Arial"/>
          <w:sz w:val="20"/>
        </w:rPr>
        <w:t xml:space="preserve">Ss), </w:t>
      </w:r>
      <w:r w:rsidR="00B12EC2" w:rsidRPr="001307F8">
        <w:rPr>
          <w:rFonts w:ascii="Arial" w:hAnsi="Arial" w:cs="Arial"/>
          <w:i/>
          <w:sz w:val="20"/>
          <w:lang w:val="en-CA"/>
        </w:rPr>
        <w:t>S. halepense</w:t>
      </w:r>
      <w:r w:rsidR="00B12EC2" w:rsidRPr="001307F8">
        <w:rPr>
          <w:rFonts w:ascii="Arial" w:hAnsi="Arial" w:cs="Arial"/>
          <w:sz w:val="20"/>
        </w:rPr>
        <w:t xml:space="preserve"> (Sh), and their F</w:t>
      </w:r>
      <w:r w:rsidR="00B12EC2" w:rsidRPr="001307F8">
        <w:rPr>
          <w:rFonts w:ascii="Arial" w:hAnsi="Arial" w:cs="Arial"/>
          <w:sz w:val="20"/>
          <w:vertAlign w:val="subscript"/>
        </w:rPr>
        <w:t>1</w:t>
      </w:r>
      <w:r w:rsidR="00B12EC2" w:rsidRPr="001307F8">
        <w:rPr>
          <w:rFonts w:ascii="Arial" w:hAnsi="Arial" w:cs="Arial"/>
          <w:sz w:val="20"/>
        </w:rPr>
        <w:t xml:space="preserve"> crosses based on  vegetative  characteristics (140 days from germination) and  reproductive fitness  characteristics. Circles are 95% confidence intervals around population means (N=385).</w:t>
      </w:r>
      <w:bookmarkEnd w:id="68"/>
      <w:bookmarkEnd w:id="69"/>
    </w:p>
    <w:p w14:paraId="5B18F17F" w14:textId="77777777" w:rsidR="00151EAE" w:rsidRPr="001307F8" w:rsidRDefault="00151EAE" w:rsidP="00151EAE">
      <w:pPr>
        <w:pStyle w:val="Default"/>
        <w:rPr>
          <w:sz w:val="20"/>
          <w:szCs w:val="20"/>
        </w:rPr>
      </w:pPr>
    </w:p>
    <w:p w14:paraId="66F56AC7" w14:textId="77777777" w:rsidR="00151EAE" w:rsidRPr="001307F8" w:rsidRDefault="00151EAE" w:rsidP="00151EAE">
      <w:pPr>
        <w:pStyle w:val="Default"/>
        <w:rPr>
          <w:sz w:val="20"/>
          <w:szCs w:val="20"/>
        </w:rPr>
      </w:pPr>
    </w:p>
    <w:p w14:paraId="700E45BB" w14:textId="76BFAF4C" w:rsidR="00556C2B" w:rsidRPr="001307F8" w:rsidRDefault="00B12EC2" w:rsidP="00F34400">
      <w:pPr>
        <w:spacing w:line="480" w:lineRule="auto"/>
        <w:jc w:val="both"/>
        <w:rPr>
          <w:rFonts w:ascii="Arial" w:hAnsi="Arial" w:cs="Arial"/>
          <w:sz w:val="20"/>
          <w:szCs w:val="20"/>
        </w:rPr>
      </w:pPr>
      <w:r w:rsidRPr="001307F8">
        <w:rPr>
          <w:rFonts w:ascii="Arial" w:hAnsi="Arial" w:cs="Arial"/>
          <w:sz w:val="20"/>
          <w:szCs w:val="20"/>
        </w:rPr>
        <w:t>F</w:t>
      </w:r>
      <w:r w:rsidRPr="001307F8">
        <w:rPr>
          <w:rFonts w:ascii="Arial" w:hAnsi="Arial" w:cs="Arial"/>
          <w:sz w:val="20"/>
          <w:szCs w:val="20"/>
          <w:vertAlign w:val="subscript"/>
        </w:rPr>
        <w:t>1</w:t>
      </w:r>
      <w:r w:rsidRPr="001307F8">
        <w:rPr>
          <w:rFonts w:ascii="Arial" w:hAnsi="Arial" w:cs="Arial"/>
          <w:sz w:val="20"/>
          <w:szCs w:val="20"/>
        </w:rPr>
        <w:t xml:space="preserve"> individuals obtained from crosses </w:t>
      </w:r>
      <w:r w:rsidR="00E25639" w:rsidRPr="001307F8">
        <w:rPr>
          <w:rFonts w:ascii="Arial" w:hAnsi="Arial" w:cs="Arial"/>
          <w:sz w:val="20"/>
          <w:szCs w:val="20"/>
        </w:rPr>
        <w:t xml:space="preserve">done by hand, </w:t>
      </w:r>
      <w:r w:rsidRPr="001307F8">
        <w:rPr>
          <w:rFonts w:ascii="Arial" w:hAnsi="Arial" w:cs="Arial"/>
          <w:sz w:val="20"/>
          <w:szCs w:val="20"/>
        </w:rPr>
        <w:t xml:space="preserve">between </w:t>
      </w:r>
      <w:r w:rsidRPr="001307F8">
        <w:rPr>
          <w:rFonts w:ascii="Arial" w:hAnsi="Arial" w:cs="Arial"/>
          <w:i/>
          <w:iCs/>
          <w:sz w:val="20"/>
          <w:szCs w:val="20"/>
        </w:rPr>
        <w:t xml:space="preserve">S. </w:t>
      </w:r>
      <w:proofErr w:type="spellStart"/>
      <w:r w:rsidRPr="001307F8">
        <w:rPr>
          <w:rFonts w:ascii="Arial" w:hAnsi="Arial" w:cs="Arial"/>
          <w:i/>
          <w:iCs/>
          <w:sz w:val="20"/>
          <w:szCs w:val="20"/>
        </w:rPr>
        <w:t>sudanense</w:t>
      </w:r>
      <w:proofErr w:type="spellEnd"/>
      <w:r w:rsidR="00F87914" w:rsidRPr="001307F8">
        <w:rPr>
          <w:rFonts w:ascii="Arial" w:hAnsi="Arial" w:cs="Arial"/>
          <w:caps/>
          <w:sz w:val="20"/>
          <w:szCs w:val="20"/>
        </w:rPr>
        <w:t xml:space="preserve"> x </w:t>
      </w:r>
      <w:r w:rsidRPr="001307F8">
        <w:rPr>
          <w:rFonts w:ascii="Arial" w:hAnsi="Arial" w:cs="Arial"/>
          <w:i/>
          <w:iCs/>
          <w:sz w:val="20"/>
          <w:szCs w:val="20"/>
        </w:rPr>
        <w:t xml:space="preserve">S. bicolor </w:t>
      </w:r>
      <w:r w:rsidRPr="001307F8">
        <w:rPr>
          <w:rFonts w:ascii="Arial" w:hAnsi="Arial" w:cs="Arial"/>
          <w:sz w:val="20"/>
          <w:szCs w:val="20"/>
        </w:rPr>
        <w:t xml:space="preserve">and </w:t>
      </w:r>
      <w:r w:rsidRPr="001307F8">
        <w:rPr>
          <w:rFonts w:ascii="Arial" w:hAnsi="Arial" w:cs="Arial"/>
          <w:i/>
          <w:iCs/>
          <w:sz w:val="20"/>
          <w:szCs w:val="20"/>
        </w:rPr>
        <w:t xml:space="preserve">S. </w:t>
      </w:r>
      <w:proofErr w:type="spellStart"/>
      <w:r w:rsidRPr="001307F8">
        <w:rPr>
          <w:rFonts w:ascii="Arial" w:hAnsi="Arial" w:cs="Arial"/>
          <w:i/>
          <w:iCs/>
          <w:sz w:val="20"/>
          <w:szCs w:val="20"/>
        </w:rPr>
        <w:t>halepense</w:t>
      </w:r>
      <w:proofErr w:type="spellEnd"/>
      <w:r w:rsidR="00F87914" w:rsidRPr="001307F8">
        <w:rPr>
          <w:rFonts w:ascii="Arial" w:hAnsi="Arial" w:cs="Arial"/>
          <w:i/>
          <w:iCs/>
          <w:caps/>
          <w:sz w:val="20"/>
          <w:szCs w:val="20"/>
        </w:rPr>
        <w:t xml:space="preserve"> x </w:t>
      </w:r>
      <w:r w:rsidRPr="001307F8">
        <w:rPr>
          <w:rFonts w:ascii="Arial" w:hAnsi="Arial" w:cs="Arial"/>
          <w:i/>
          <w:iCs/>
          <w:sz w:val="20"/>
          <w:szCs w:val="20"/>
        </w:rPr>
        <w:t xml:space="preserve">S. bicolor </w:t>
      </w:r>
      <w:r w:rsidRPr="001307F8">
        <w:rPr>
          <w:rFonts w:ascii="Arial" w:hAnsi="Arial" w:cs="Arial"/>
          <w:sz w:val="20"/>
          <w:szCs w:val="20"/>
        </w:rPr>
        <w:t xml:space="preserve">were evaluated using polymorphic SSR loci. Locus SB1764 gave a 300bp fragment in </w:t>
      </w:r>
      <w:r w:rsidRPr="001307F8">
        <w:rPr>
          <w:rFonts w:ascii="Arial" w:hAnsi="Arial" w:cs="Arial"/>
          <w:i/>
          <w:iCs/>
          <w:sz w:val="20"/>
          <w:szCs w:val="20"/>
        </w:rPr>
        <w:t>S. bicolor,</w:t>
      </w:r>
      <w:r w:rsidRPr="001307F8">
        <w:rPr>
          <w:rFonts w:ascii="Arial" w:hAnsi="Arial" w:cs="Arial"/>
          <w:sz w:val="20"/>
          <w:szCs w:val="20"/>
        </w:rPr>
        <w:t xml:space="preserve"> 300bp fragment in </w:t>
      </w:r>
      <w:r w:rsidRPr="001307F8">
        <w:rPr>
          <w:rFonts w:ascii="Arial" w:hAnsi="Arial" w:cs="Arial"/>
          <w:i/>
          <w:iCs/>
          <w:sz w:val="20"/>
          <w:szCs w:val="20"/>
        </w:rPr>
        <w:t xml:space="preserve">S. </w:t>
      </w:r>
      <w:proofErr w:type="spellStart"/>
      <w:r w:rsidRPr="001307F8">
        <w:rPr>
          <w:rFonts w:ascii="Arial" w:hAnsi="Arial" w:cs="Arial"/>
          <w:i/>
          <w:iCs/>
          <w:sz w:val="20"/>
          <w:szCs w:val="20"/>
        </w:rPr>
        <w:t>sudanense</w:t>
      </w:r>
      <w:proofErr w:type="spellEnd"/>
      <w:r w:rsidRPr="001307F8">
        <w:rPr>
          <w:rFonts w:ascii="Arial" w:hAnsi="Arial" w:cs="Arial"/>
          <w:sz w:val="20"/>
          <w:szCs w:val="20"/>
        </w:rPr>
        <w:t xml:space="preserve"> and 850bp in the </w:t>
      </w:r>
      <w:r w:rsidRPr="001307F8">
        <w:rPr>
          <w:rFonts w:ascii="Arial" w:hAnsi="Arial" w:cs="Arial"/>
          <w:i/>
          <w:iCs/>
          <w:sz w:val="20"/>
          <w:szCs w:val="20"/>
        </w:rPr>
        <w:t xml:space="preserve">S. </w:t>
      </w:r>
      <w:proofErr w:type="spellStart"/>
      <w:r w:rsidRPr="001307F8">
        <w:rPr>
          <w:rFonts w:ascii="Arial" w:hAnsi="Arial" w:cs="Arial"/>
          <w:i/>
          <w:iCs/>
          <w:sz w:val="20"/>
          <w:szCs w:val="20"/>
        </w:rPr>
        <w:t>halepense</w:t>
      </w:r>
      <w:proofErr w:type="spellEnd"/>
      <w:r w:rsidRPr="001307F8">
        <w:rPr>
          <w:rFonts w:ascii="Arial" w:hAnsi="Arial" w:cs="Arial"/>
          <w:sz w:val="20"/>
          <w:szCs w:val="20"/>
        </w:rPr>
        <w:t>. In the F</w:t>
      </w:r>
      <w:r w:rsidRPr="001307F8">
        <w:rPr>
          <w:rFonts w:ascii="Arial" w:hAnsi="Arial" w:cs="Arial"/>
          <w:sz w:val="20"/>
          <w:szCs w:val="20"/>
          <w:vertAlign w:val="subscript"/>
        </w:rPr>
        <w:t>1</w:t>
      </w:r>
      <w:r w:rsidRPr="001307F8">
        <w:rPr>
          <w:rFonts w:ascii="Arial" w:hAnsi="Arial" w:cs="Arial"/>
          <w:sz w:val="20"/>
          <w:szCs w:val="20"/>
        </w:rPr>
        <w:t xml:space="preserve"> </w:t>
      </w:r>
      <w:r w:rsidR="00E25639" w:rsidRPr="001307F8">
        <w:rPr>
          <w:rFonts w:ascii="Arial" w:hAnsi="Arial" w:cs="Arial"/>
          <w:sz w:val="20"/>
          <w:szCs w:val="20"/>
        </w:rPr>
        <w:t xml:space="preserve">generation </w:t>
      </w:r>
      <w:r w:rsidRPr="001307F8">
        <w:rPr>
          <w:rFonts w:ascii="Arial" w:hAnsi="Arial" w:cs="Arial"/>
          <w:sz w:val="20"/>
          <w:szCs w:val="20"/>
        </w:rPr>
        <w:t xml:space="preserve">these bands were consistently present.  Locus SB3420 had 300bp in </w:t>
      </w:r>
      <w:r w:rsidRPr="001307F8">
        <w:rPr>
          <w:rFonts w:ascii="Arial" w:hAnsi="Arial" w:cs="Arial"/>
          <w:i/>
          <w:iCs/>
          <w:sz w:val="20"/>
          <w:szCs w:val="20"/>
        </w:rPr>
        <w:t>S. bicolor,</w:t>
      </w:r>
      <w:r w:rsidRPr="001307F8">
        <w:rPr>
          <w:rFonts w:ascii="Arial" w:hAnsi="Arial" w:cs="Arial"/>
          <w:sz w:val="20"/>
          <w:szCs w:val="20"/>
        </w:rPr>
        <w:t xml:space="preserve"> 290bp in </w:t>
      </w:r>
      <w:r w:rsidRPr="001307F8">
        <w:rPr>
          <w:rFonts w:ascii="Arial" w:hAnsi="Arial" w:cs="Arial"/>
          <w:i/>
          <w:iCs/>
          <w:sz w:val="20"/>
          <w:szCs w:val="20"/>
        </w:rPr>
        <w:t xml:space="preserve">S. </w:t>
      </w:r>
      <w:proofErr w:type="spellStart"/>
      <w:r w:rsidRPr="001307F8">
        <w:rPr>
          <w:rFonts w:ascii="Arial" w:hAnsi="Arial" w:cs="Arial"/>
          <w:i/>
          <w:iCs/>
          <w:sz w:val="20"/>
          <w:szCs w:val="20"/>
        </w:rPr>
        <w:t>sudanense</w:t>
      </w:r>
      <w:proofErr w:type="spellEnd"/>
      <w:r w:rsidRPr="001307F8">
        <w:rPr>
          <w:rFonts w:ascii="Arial" w:hAnsi="Arial" w:cs="Arial"/>
          <w:sz w:val="20"/>
          <w:szCs w:val="20"/>
        </w:rPr>
        <w:t xml:space="preserve"> but no band in </w:t>
      </w:r>
      <w:r w:rsidRPr="001307F8">
        <w:rPr>
          <w:rFonts w:ascii="Arial" w:hAnsi="Arial" w:cs="Arial"/>
          <w:i/>
          <w:iCs/>
          <w:sz w:val="20"/>
          <w:szCs w:val="20"/>
        </w:rPr>
        <w:lastRenderedPageBreak/>
        <w:t xml:space="preserve">S. </w:t>
      </w:r>
      <w:proofErr w:type="spellStart"/>
      <w:r w:rsidRPr="001307F8">
        <w:rPr>
          <w:rFonts w:ascii="Arial" w:hAnsi="Arial" w:cs="Arial"/>
          <w:i/>
          <w:iCs/>
          <w:sz w:val="20"/>
          <w:szCs w:val="20"/>
        </w:rPr>
        <w:t>halepense</w:t>
      </w:r>
      <w:proofErr w:type="spellEnd"/>
      <w:r w:rsidRPr="001307F8">
        <w:rPr>
          <w:rFonts w:ascii="Arial" w:hAnsi="Arial" w:cs="Arial"/>
          <w:sz w:val="20"/>
          <w:szCs w:val="20"/>
        </w:rPr>
        <w:t>. The F</w:t>
      </w:r>
      <w:r w:rsidRPr="001307F8">
        <w:rPr>
          <w:rFonts w:ascii="Arial" w:hAnsi="Arial" w:cs="Arial"/>
          <w:sz w:val="20"/>
          <w:szCs w:val="20"/>
          <w:vertAlign w:val="subscript"/>
        </w:rPr>
        <w:t>1</w:t>
      </w:r>
      <w:r w:rsidRPr="001307F8">
        <w:rPr>
          <w:rFonts w:ascii="Arial" w:hAnsi="Arial" w:cs="Arial"/>
          <w:sz w:val="20"/>
          <w:szCs w:val="20"/>
        </w:rPr>
        <w:t xml:space="preserve"> population of </w:t>
      </w:r>
      <w:r w:rsidRPr="001307F8">
        <w:rPr>
          <w:rFonts w:ascii="Arial" w:hAnsi="Arial" w:cs="Arial"/>
          <w:i/>
          <w:iCs/>
          <w:sz w:val="20"/>
          <w:szCs w:val="20"/>
        </w:rPr>
        <w:t xml:space="preserve">S. </w:t>
      </w:r>
      <w:proofErr w:type="spellStart"/>
      <w:r w:rsidRPr="001307F8">
        <w:rPr>
          <w:rFonts w:ascii="Arial" w:hAnsi="Arial" w:cs="Arial"/>
          <w:i/>
          <w:iCs/>
          <w:sz w:val="20"/>
          <w:szCs w:val="20"/>
        </w:rPr>
        <w:t>sudanense</w:t>
      </w:r>
      <w:proofErr w:type="spellEnd"/>
      <w:r w:rsidR="00F87914" w:rsidRPr="001307F8">
        <w:rPr>
          <w:rFonts w:ascii="Arial" w:hAnsi="Arial" w:cs="Arial"/>
          <w:caps/>
          <w:sz w:val="20"/>
          <w:szCs w:val="20"/>
        </w:rPr>
        <w:t xml:space="preserve"> x </w:t>
      </w:r>
      <w:r w:rsidRPr="001307F8">
        <w:rPr>
          <w:rFonts w:ascii="Arial" w:hAnsi="Arial" w:cs="Arial"/>
          <w:i/>
          <w:iCs/>
          <w:sz w:val="20"/>
          <w:szCs w:val="20"/>
        </w:rPr>
        <w:t xml:space="preserve">S. </w:t>
      </w:r>
      <w:r w:rsidR="00AC3929" w:rsidRPr="001307F8">
        <w:rPr>
          <w:rFonts w:ascii="Arial" w:hAnsi="Arial" w:cs="Arial"/>
          <w:i/>
          <w:iCs/>
          <w:sz w:val="20"/>
          <w:szCs w:val="20"/>
        </w:rPr>
        <w:t xml:space="preserve">bicolor </w:t>
      </w:r>
      <w:r w:rsidR="00AC3929" w:rsidRPr="001307F8">
        <w:rPr>
          <w:rFonts w:ascii="Arial" w:hAnsi="Arial" w:cs="Arial"/>
          <w:sz w:val="20"/>
          <w:szCs w:val="20"/>
        </w:rPr>
        <w:t>had</w:t>
      </w:r>
      <w:r w:rsidRPr="001307F8">
        <w:rPr>
          <w:rFonts w:ascii="Arial" w:hAnsi="Arial" w:cs="Arial"/>
          <w:sz w:val="20"/>
          <w:szCs w:val="20"/>
        </w:rPr>
        <w:t xml:space="preserve"> both bands while that of </w:t>
      </w:r>
      <w:r w:rsidRPr="001307F8">
        <w:rPr>
          <w:rFonts w:ascii="Arial" w:hAnsi="Arial" w:cs="Arial"/>
          <w:i/>
          <w:iCs/>
          <w:sz w:val="20"/>
          <w:szCs w:val="20"/>
        </w:rPr>
        <w:t xml:space="preserve">S. </w:t>
      </w:r>
      <w:proofErr w:type="spellStart"/>
      <w:r w:rsidRPr="001307F8">
        <w:rPr>
          <w:rFonts w:ascii="Arial" w:hAnsi="Arial" w:cs="Arial"/>
          <w:i/>
          <w:iCs/>
          <w:sz w:val="20"/>
          <w:szCs w:val="20"/>
        </w:rPr>
        <w:t>halepense</w:t>
      </w:r>
      <w:proofErr w:type="spellEnd"/>
      <w:r w:rsidR="00F87914" w:rsidRPr="001307F8">
        <w:rPr>
          <w:rFonts w:ascii="Arial" w:hAnsi="Arial" w:cs="Arial"/>
          <w:i/>
          <w:iCs/>
          <w:caps/>
          <w:sz w:val="20"/>
          <w:szCs w:val="20"/>
        </w:rPr>
        <w:t xml:space="preserve"> x </w:t>
      </w:r>
      <w:r w:rsidRPr="001307F8">
        <w:rPr>
          <w:rFonts w:ascii="Arial" w:hAnsi="Arial" w:cs="Arial"/>
          <w:i/>
          <w:iCs/>
          <w:sz w:val="20"/>
          <w:szCs w:val="20"/>
        </w:rPr>
        <w:t>S. bicolor</w:t>
      </w:r>
      <w:r w:rsidRPr="001307F8">
        <w:rPr>
          <w:rFonts w:ascii="Arial" w:hAnsi="Arial" w:cs="Arial"/>
          <w:sz w:val="20"/>
          <w:szCs w:val="20"/>
        </w:rPr>
        <w:t xml:space="preserve"> had 300bp (</w:t>
      </w:r>
      <w:r w:rsidR="000707BD" w:rsidRPr="001307F8">
        <w:rPr>
          <w:rFonts w:ascii="Arial" w:hAnsi="Arial" w:cs="Arial"/>
          <w:sz w:val="20"/>
          <w:szCs w:val="20"/>
        </w:rPr>
        <w:t>Figure 11</w:t>
      </w:r>
      <w:r w:rsidRPr="001307F8">
        <w:rPr>
          <w:rFonts w:ascii="Arial" w:hAnsi="Arial" w:cs="Arial"/>
          <w:sz w:val="20"/>
          <w:szCs w:val="20"/>
        </w:rPr>
        <w:t>).</w:t>
      </w:r>
    </w:p>
    <w:p w14:paraId="6E961749" w14:textId="77777777" w:rsidR="00B10A3D" w:rsidRPr="001307F8" w:rsidRDefault="00A81C47" w:rsidP="00B10A3D">
      <w:pPr>
        <w:rPr>
          <w:rFonts w:ascii="Arial" w:hAnsi="Arial" w:cs="Arial"/>
          <w:sz w:val="20"/>
          <w:szCs w:val="20"/>
        </w:rPr>
      </w:pPr>
      <w:r w:rsidRPr="001307F8">
        <w:rPr>
          <w:rFonts w:ascii="Arial" w:hAnsi="Arial" w:cs="Arial"/>
          <w:noProof/>
          <w:sz w:val="20"/>
          <w:szCs w:val="20"/>
        </w:rPr>
        <w:drawing>
          <wp:anchor distT="0" distB="0" distL="114300" distR="114300" simplePos="0" relativeHeight="251747328" behindDoc="1" locked="1" layoutInCell="1" allowOverlap="0" wp14:anchorId="1907D1D1" wp14:editId="5C08F446">
            <wp:simplePos x="0" y="0"/>
            <wp:positionH relativeFrom="column">
              <wp:posOffset>19050</wp:posOffset>
            </wp:positionH>
            <wp:positionV relativeFrom="paragraph">
              <wp:posOffset>77470</wp:posOffset>
            </wp:positionV>
            <wp:extent cx="5721350" cy="1587500"/>
            <wp:effectExtent l="19050" t="0" r="0" b="0"/>
            <wp:wrapTopAndBottom/>
            <wp:docPr id="900" name="Picture 899" descr="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4.JPG"/>
                    <pic:cNvPicPr/>
                  </pic:nvPicPr>
                  <pic:blipFill>
                    <a:blip r:embed="rId24" cstate="print"/>
                    <a:stretch>
                      <a:fillRect/>
                    </a:stretch>
                  </pic:blipFill>
                  <pic:spPr>
                    <a:xfrm>
                      <a:off x="0" y="0"/>
                      <a:ext cx="5721350" cy="1587500"/>
                    </a:xfrm>
                    <a:prstGeom prst="rect">
                      <a:avLst/>
                    </a:prstGeom>
                  </pic:spPr>
                </pic:pic>
              </a:graphicData>
            </a:graphic>
          </wp:anchor>
        </w:drawing>
      </w:r>
      <w:bookmarkStart w:id="70" w:name="_Toc345410735"/>
      <w:r w:rsidR="00B10A3D" w:rsidRPr="001307F8">
        <w:rPr>
          <w:rFonts w:ascii="Arial" w:hAnsi="Arial" w:cs="Arial"/>
          <w:sz w:val="20"/>
          <w:szCs w:val="20"/>
        </w:rPr>
        <w:t xml:space="preserve"> </w:t>
      </w:r>
    </w:p>
    <w:p w14:paraId="0F082B35" w14:textId="5FEF6374" w:rsidR="00A80D01" w:rsidRPr="001307F8" w:rsidRDefault="000707BD" w:rsidP="00287DEF">
      <w:pPr>
        <w:pStyle w:val="StyleTitleTimesNewRomanJustified"/>
        <w:rPr>
          <w:rFonts w:ascii="Arial" w:hAnsi="Arial" w:cs="Arial"/>
          <w:sz w:val="20"/>
        </w:rPr>
      </w:pPr>
      <w:bookmarkStart w:id="71" w:name="_Toc372560997"/>
      <w:r w:rsidRPr="001307F8">
        <w:rPr>
          <w:rFonts w:ascii="Arial" w:hAnsi="Arial" w:cs="Arial"/>
          <w:sz w:val="20"/>
        </w:rPr>
        <w:t>Figure 11</w:t>
      </w:r>
      <w:r w:rsidR="00B12EC2" w:rsidRPr="001307F8">
        <w:rPr>
          <w:rFonts w:ascii="Arial" w:hAnsi="Arial" w:cs="Arial"/>
          <w:sz w:val="20"/>
        </w:rPr>
        <w:t>. Agarose gel showing allelic differences between F</w:t>
      </w:r>
      <w:r w:rsidR="00B12EC2" w:rsidRPr="001307F8">
        <w:rPr>
          <w:rFonts w:ascii="Arial" w:hAnsi="Arial" w:cs="Arial"/>
          <w:sz w:val="20"/>
          <w:vertAlign w:val="subscript"/>
        </w:rPr>
        <w:t>1</w:t>
      </w:r>
      <w:r w:rsidR="00B12EC2" w:rsidRPr="001307F8">
        <w:rPr>
          <w:rFonts w:ascii="Arial" w:hAnsi="Arial" w:cs="Arial"/>
          <w:sz w:val="20"/>
        </w:rPr>
        <w:t xml:space="preserve"> population of (S. </w:t>
      </w:r>
      <w:r w:rsidR="00B12EC2" w:rsidRPr="001307F8">
        <w:rPr>
          <w:rFonts w:ascii="Arial" w:hAnsi="Arial" w:cs="Arial"/>
          <w:i/>
          <w:sz w:val="20"/>
        </w:rPr>
        <w:t xml:space="preserve">sudanense </w:t>
      </w:r>
      <w:r w:rsidR="00B12EC2" w:rsidRPr="001307F8">
        <w:rPr>
          <w:rFonts w:ascii="Arial" w:hAnsi="Arial" w:cs="Arial"/>
          <w:sz w:val="20"/>
        </w:rPr>
        <w:t>(SS)</w:t>
      </w:r>
      <w:r w:rsidR="00FD4F44" w:rsidRPr="001307F8">
        <w:rPr>
          <w:rFonts w:ascii="Arial" w:hAnsi="Arial" w:cs="Arial"/>
          <w:sz w:val="20"/>
        </w:rPr>
        <w:t xml:space="preserve">; </w:t>
      </w:r>
      <w:r w:rsidR="00FD4F44" w:rsidRPr="001307F8">
        <w:rPr>
          <w:rFonts w:ascii="Arial" w:hAnsi="Arial" w:cs="Arial"/>
          <w:i/>
          <w:sz w:val="20"/>
          <w:lang w:val="en-CA"/>
        </w:rPr>
        <w:t xml:space="preserve">S. </w:t>
      </w:r>
      <w:r w:rsidR="00B12EC2" w:rsidRPr="001307F8">
        <w:rPr>
          <w:rFonts w:ascii="Arial" w:hAnsi="Arial" w:cs="Arial"/>
          <w:i/>
          <w:sz w:val="20"/>
          <w:lang w:val="en-CA"/>
        </w:rPr>
        <w:t xml:space="preserve">halepense </w:t>
      </w:r>
      <w:r w:rsidR="00B12EC2" w:rsidRPr="001307F8">
        <w:rPr>
          <w:rFonts w:ascii="Arial" w:hAnsi="Arial" w:cs="Arial"/>
          <w:sz w:val="20"/>
        </w:rPr>
        <w:t xml:space="preserve">(SH); </w:t>
      </w:r>
      <w:r w:rsidR="00B12EC2" w:rsidRPr="001307F8">
        <w:rPr>
          <w:rFonts w:ascii="Arial" w:hAnsi="Arial" w:cs="Arial"/>
          <w:i/>
          <w:iCs/>
          <w:sz w:val="20"/>
        </w:rPr>
        <w:t>S. bicolor</w:t>
      </w:r>
      <w:r w:rsidR="00B12EC2" w:rsidRPr="001307F8">
        <w:rPr>
          <w:rFonts w:ascii="Arial" w:hAnsi="Arial" w:cs="Arial"/>
          <w:sz w:val="20"/>
        </w:rPr>
        <w:t>(SB)</w:t>
      </w:r>
      <w:r w:rsidR="00B12EC2" w:rsidRPr="001307F8">
        <w:rPr>
          <w:rFonts w:ascii="Arial" w:hAnsi="Arial" w:cs="Arial"/>
          <w:i/>
          <w:iCs/>
          <w:sz w:val="20"/>
        </w:rPr>
        <w:t xml:space="preserve"> </w:t>
      </w:r>
      <w:r w:rsidR="00B12EC2" w:rsidRPr="001307F8">
        <w:rPr>
          <w:rFonts w:ascii="Arial" w:hAnsi="Arial" w:cs="Arial"/>
          <w:sz w:val="20"/>
        </w:rPr>
        <w:t>and their parents.</w:t>
      </w:r>
      <w:bookmarkEnd w:id="70"/>
      <w:bookmarkEnd w:id="71"/>
    </w:p>
    <w:p w14:paraId="476E4215" w14:textId="77777777" w:rsidR="006A36E8" w:rsidRPr="001307F8" w:rsidRDefault="006A36E8" w:rsidP="004C0B4A">
      <w:pPr>
        <w:keepLines/>
        <w:autoSpaceDE w:val="0"/>
        <w:autoSpaceDN w:val="0"/>
        <w:adjustRightInd w:val="0"/>
        <w:rPr>
          <w:rFonts w:ascii="Arial" w:hAnsi="Arial" w:cs="Arial"/>
          <w:color w:val="000000"/>
          <w:sz w:val="20"/>
          <w:szCs w:val="20"/>
          <w:lang w:val="en-ZA"/>
        </w:rPr>
      </w:pPr>
    </w:p>
    <w:p w14:paraId="6BE9F173" w14:textId="77777777" w:rsidR="006A36E8" w:rsidRPr="001307F8" w:rsidRDefault="00BC496C" w:rsidP="004C34C6">
      <w:pPr>
        <w:pStyle w:val="Heading3"/>
        <w:numPr>
          <w:ilvl w:val="0"/>
          <w:numId w:val="0"/>
        </w:numPr>
        <w:rPr>
          <w:rFonts w:ascii="Arial" w:hAnsi="Arial" w:cs="Arial"/>
          <w:sz w:val="22"/>
          <w:szCs w:val="22"/>
        </w:rPr>
      </w:pPr>
      <w:r w:rsidRPr="001307F8">
        <w:rPr>
          <w:rFonts w:ascii="Arial" w:hAnsi="Arial" w:cs="Arial"/>
          <w:sz w:val="22"/>
          <w:szCs w:val="22"/>
        </w:rPr>
        <w:t>Genetic distance among the parents and the crosses</w:t>
      </w:r>
    </w:p>
    <w:p w14:paraId="08E0B01B" w14:textId="603273F5" w:rsidR="00556C2B" w:rsidRPr="001307F8" w:rsidRDefault="00B12EC2" w:rsidP="00D02D11">
      <w:pPr>
        <w:spacing w:line="480" w:lineRule="auto"/>
        <w:jc w:val="both"/>
        <w:rPr>
          <w:rFonts w:ascii="Arial" w:hAnsi="Arial" w:cs="Arial"/>
          <w:sz w:val="20"/>
          <w:szCs w:val="20"/>
        </w:rPr>
      </w:pPr>
      <w:proofErr w:type="spellStart"/>
      <w:r w:rsidRPr="001307F8">
        <w:rPr>
          <w:rFonts w:ascii="Arial" w:hAnsi="Arial" w:cs="Arial"/>
          <w:sz w:val="20"/>
          <w:szCs w:val="20"/>
        </w:rPr>
        <w:t>Dendogram</w:t>
      </w:r>
      <w:proofErr w:type="spellEnd"/>
      <w:r w:rsidRPr="001307F8">
        <w:rPr>
          <w:rFonts w:ascii="Arial" w:hAnsi="Arial" w:cs="Arial"/>
          <w:sz w:val="20"/>
          <w:szCs w:val="20"/>
        </w:rPr>
        <w:t xml:space="preserve"> analysis based on assayed SSR loci showed strong clusters among the parental populations. </w:t>
      </w:r>
      <w:r w:rsidRPr="001307F8">
        <w:rPr>
          <w:rFonts w:ascii="Arial" w:hAnsi="Arial" w:cs="Arial"/>
          <w:i/>
          <w:iCs/>
          <w:sz w:val="20"/>
          <w:szCs w:val="20"/>
        </w:rPr>
        <w:t>S. bicolor</w:t>
      </w:r>
      <w:r w:rsidRPr="001307F8">
        <w:rPr>
          <w:rFonts w:ascii="Arial" w:hAnsi="Arial" w:cs="Arial"/>
          <w:sz w:val="20"/>
          <w:szCs w:val="20"/>
        </w:rPr>
        <w:t xml:space="preserve"> individuals were similar to each other (boot straps 42 to 72) while the</w:t>
      </w:r>
      <w:r w:rsidR="00815C93" w:rsidRPr="001307F8">
        <w:rPr>
          <w:rFonts w:ascii="Arial" w:hAnsi="Arial" w:cs="Arial"/>
          <w:sz w:val="20"/>
          <w:szCs w:val="20"/>
        </w:rPr>
        <w:t>y</w:t>
      </w:r>
      <w:r w:rsidRPr="001307F8">
        <w:rPr>
          <w:rFonts w:ascii="Arial" w:hAnsi="Arial" w:cs="Arial"/>
          <w:sz w:val="20"/>
          <w:szCs w:val="20"/>
        </w:rPr>
        <w:t xml:space="preserve"> clustered away from </w:t>
      </w:r>
      <w:r w:rsidRPr="001307F8">
        <w:rPr>
          <w:rFonts w:ascii="Arial" w:hAnsi="Arial" w:cs="Arial"/>
          <w:i/>
          <w:iCs/>
          <w:sz w:val="20"/>
          <w:szCs w:val="20"/>
        </w:rPr>
        <w:t xml:space="preserve">S. </w:t>
      </w:r>
      <w:proofErr w:type="spellStart"/>
      <w:r w:rsidRPr="001307F8">
        <w:rPr>
          <w:rFonts w:ascii="Arial" w:hAnsi="Arial" w:cs="Arial"/>
          <w:i/>
          <w:iCs/>
          <w:sz w:val="20"/>
          <w:szCs w:val="20"/>
        </w:rPr>
        <w:t>sudanense</w:t>
      </w:r>
      <w:proofErr w:type="spellEnd"/>
      <w:r w:rsidRPr="001307F8">
        <w:rPr>
          <w:rFonts w:ascii="Arial" w:hAnsi="Arial" w:cs="Arial"/>
          <w:sz w:val="20"/>
          <w:szCs w:val="20"/>
        </w:rPr>
        <w:t xml:space="preserve"> (bootstrap 88) and </w:t>
      </w:r>
      <w:r w:rsidRPr="001307F8">
        <w:rPr>
          <w:rFonts w:ascii="Arial" w:hAnsi="Arial" w:cs="Arial"/>
          <w:i/>
          <w:iCs/>
          <w:sz w:val="20"/>
          <w:szCs w:val="20"/>
        </w:rPr>
        <w:t xml:space="preserve">S. </w:t>
      </w:r>
      <w:proofErr w:type="spellStart"/>
      <w:r w:rsidRPr="001307F8">
        <w:rPr>
          <w:rFonts w:ascii="Arial" w:hAnsi="Arial" w:cs="Arial"/>
          <w:i/>
          <w:iCs/>
          <w:sz w:val="20"/>
          <w:szCs w:val="20"/>
        </w:rPr>
        <w:t>halepense</w:t>
      </w:r>
      <w:proofErr w:type="spellEnd"/>
      <w:r w:rsidRPr="001307F8">
        <w:rPr>
          <w:rFonts w:ascii="Arial" w:hAnsi="Arial" w:cs="Arial"/>
          <w:i/>
          <w:iCs/>
          <w:sz w:val="20"/>
          <w:szCs w:val="20"/>
        </w:rPr>
        <w:t xml:space="preserve"> </w:t>
      </w:r>
      <w:r w:rsidRPr="001307F8">
        <w:rPr>
          <w:rFonts w:ascii="Arial" w:hAnsi="Arial" w:cs="Arial"/>
          <w:sz w:val="20"/>
          <w:szCs w:val="20"/>
        </w:rPr>
        <w:t>(bootstraps 89) (</w:t>
      </w:r>
      <w:r w:rsidR="00350EC2" w:rsidRPr="001307F8">
        <w:rPr>
          <w:rFonts w:ascii="Arial" w:hAnsi="Arial" w:cs="Arial"/>
          <w:sz w:val="20"/>
          <w:szCs w:val="20"/>
        </w:rPr>
        <w:t>Figure 12</w:t>
      </w:r>
      <w:r w:rsidRPr="001307F8">
        <w:rPr>
          <w:rFonts w:ascii="Arial" w:hAnsi="Arial" w:cs="Arial"/>
          <w:sz w:val="20"/>
          <w:szCs w:val="20"/>
        </w:rPr>
        <w:t>). The F</w:t>
      </w:r>
      <w:r w:rsidRPr="001307F8">
        <w:rPr>
          <w:rFonts w:ascii="Arial" w:hAnsi="Arial" w:cs="Arial"/>
          <w:sz w:val="20"/>
          <w:szCs w:val="20"/>
          <w:vertAlign w:val="subscript"/>
        </w:rPr>
        <w:t>1</w:t>
      </w:r>
      <w:r w:rsidRPr="001307F8">
        <w:rPr>
          <w:rFonts w:ascii="Arial" w:hAnsi="Arial" w:cs="Arial"/>
          <w:sz w:val="20"/>
          <w:szCs w:val="20"/>
        </w:rPr>
        <w:t xml:space="preserve"> populations made </w:t>
      </w:r>
      <w:proofErr w:type="spellStart"/>
      <w:r w:rsidRPr="001307F8">
        <w:rPr>
          <w:rFonts w:ascii="Arial" w:hAnsi="Arial" w:cs="Arial"/>
          <w:sz w:val="20"/>
          <w:szCs w:val="20"/>
        </w:rPr>
        <w:t>mid way</w:t>
      </w:r>
      <w:proofErr w:type="spellEnd"/>
      <w:r w:rsidRPr="001307F8">
        <w:rPr>
          <w:rFonts w:ascii="Arial" w:hAnsi="Arial" w:cs="Arial"/>
          <w:sz w:val="20"/>
          <w:szCs w:val="20"/>
        </w:rPr>
        <w:t xml:space="preserve"> clusters between their respective female and male parents (</w:t>
      </w:r>
      <w:r w:rsidR="00EC0883" w:rsidRPr="001307F8">
        <w:rPr>
          <w:rFonts w:ascii="Arial" w:hAnsi="Arial" w:cs="Arial"/>
          <w:sz w:val="20"/>
          <w:szCs w:val="20"/>
        </w:rPr>
        <w:t>Figure 13</w:t>
      </w:r>
      <w:r w:rsidRPr="001307F8">
        <w:rPr>
          <w:rFonts w:ascii="Arial" w:hAnsi="Arial" w:cs="Arial"/>
          <w:sz w:val="20"/>
          <w:szCs w:val="20"/>
        </w:rPr>
        <w:t>). All F</w:t>
      </w:r>
      <w:r w:rsidRPr="001307F8">
        <w:rPr>
          <w:rFonts w:ascii="Arial" w:hAnsi="Arial" w:cs="Arial"/>
          <w:sz w:val="20"/>
          <w:szCs w:val="20"/>
          <w:vertAlign w:val="subscript"/>
        </w:rPr>
        <w:t>1</w:t>
      </w:r>
      <w:r w:rsidRPr="001307F8">
        <w:rPr>
          <w:rFonts w:ascii="Arial" w:hAnsi="Arial" w:cs="Arial"/>
          <w:sz w:val="20"/>
          <w:szCs w:val="20"/>
        </w:rPr>
        <w:t xml:space="preserve"> individuals from forced crosses had genotypes showing contribution from both of their respective parents. This was </w:t>
      </w:r>
      <w:r w:rsidR="00292121" w:rsidRPr="001307F8">
        <w:rPr>
          <w:rFonts w:ascii="Arial" w:hAnsi="Arial" w:cs="Arial"/>
          <w:sz w:val="20"/>
          <w:szCs w:val="20"/>
        </w:rPr>
        <w:t>observed</w:t>
      </w:r>
      <w:r w:rsidRPr="001307F8">
        <w:rPr>
          <w:rFonts w:ascii="Arial" w:hAnsi="Arial" w:cs="Arial"/>
          <w:sz w:val="20"/>
          <w:szCs w:val="20"/>
        </w:rPr>
        <w:t xml:space="preserve"> by a </w:t>
      </w:r>
      <w:proofErr w:type="spellStart"/>
      <w:r w:rsidRPr="001307F8">
        <w:rPr>
          <w:rFonts w:ascii="Arial" w:hAnsi="Arial" w:cs="Arial"/>
          <w:sz w:val="20"/>
          <w:szCs w:val="20"/>
        </w:rPr>
        <w:t>Mahalanobis</w:t>
      </w:r>
      <w:proofErr w:type="spellEnd"/>
      <w:r w:rsidRPr="001307F8">
        <w:rPr>
          <w:rFonts w:ascii="Arial" w:hAnsi="Arial" w:cs="Arial"/>
          <w:sz w:val="20"/>
          <w:szCs w:val="20"/>
        </w:rPr>
        <w:t xml:space="preserve"> (D-squared) test that characterized the close relationship between the cross and either of the parents (</w:t>
      </w:r>
      <w:r w:rsidR="00F57459" w:rsidRPr="001307F8">
        <w:rPr>
          <w:rFonts w:ascii="Arial" w:hAnsi="Arial" w:cs="Arial"/>
          <w:sz w:val="20"/>
          <w:szCs w:val="20"/>
        </w:rPr>
        <w:t>Table 9</w:t>
      </w:r>
      <w:r w:rsidRPr="001307F8">
        <w:rPr>
          <w:rFonts w:ascii="Arial" w:hAnsi="Arial" w:cs="Arial"/>
          <w:sz w:val="20"/>
          <w:szCs w:val="20"/>
        </w:rPr>
        <w:t xml:space="preserve">) based on vegetative and reproductive parameters. The </w:t>
      </w:r>
      <w:r w:rsidRPr="001307F8">
        <w:rPr>
          <w:rFonts w:ascii="Arial" w:hAnsi="Arial" w:cs="Arial"/>
          <w:i/>
          <w:iCs/>
          <w:sz w:val="20"/>
          <w:szCs w:val="20"/>
        </w:rPr>
        <w:t xml:space="preserve">S. </w:t>
      </w:r>
      <w:proofErr w:type="spellStart"/>
      <w:r w:rsidRPr="001307F8">
        <w:rPr>
          <w:rFonts w:ascii="Arial" w:hAnsi="Arial" w:cs="Arial"/>
          <w:i/>
          <w:iCs/>
          <w:sz w:val="20"/>
          <w:szCs w:val="20"/>
        </w:rPr>
        <w:t>halepense</w:t>
      </w:r>
      <w:proofErr w:type="spellEnd"/>
      <w:r w:rsidR="00F87914" w:rsidRPr="001307F8">
        <w:rPr>
          <w:rFonts w:ascii="Arial" w:hAnsi="Arial" w:cs="Arial"/>
          <w:caps/>
          <w:sz w:val="20"/>
          <w:szCs w:val="20"/>
        </w:rPr>
        <w:t xml:space="preserve"> x </w:t>
      </w:r>
      <w:r w:rsidRPr="001307F8">
        <w:rPr>
          <w:rFonts w:ascii="Arial" w:hAnsi="Arial" w:cs="Arial"/>
          <w:i/>
          <w:iCs/>
          <w:sz w:val="20"/>
          <w:szCs w:val="20"/>
        </w:rPr>
        <w:t>S. bicolor</w:t>
      </w:r>
      <w:r w:rsidRPr="001307F8">
        <w:rPr>
          <w:rFonts w:ascii="Arial" w:hAnsi="Arial" w:cs="Arial"/>
          <w:sz w:val="20"/>
          <w:szCs w:val="20"/>
        </w:rPr>
        <w:t xml:space="preserve"> population was genetically closer to </w:t>
      </w:r>
      <w:r w:rsidRPr="001307F8">
        <w:rPr>
          <w:rFonts w:ascii="Arial" w:hAnsi="Arial" w:cs="Arial"/>
          <w:i/>
          <w:iCs/>
          <w:sz w:val="20"/>
          <w:szCs w:val="20"/>
        </w:rPr>
        <w:t xml:space="preserve">S. </w:t>
      </w:r>
      <w:proofErr w:type="spellStart"/>
      <w:r w:rsidRPr="001307F8">
        <w:rPr>
          <w:rFonts w:ascii="Arial" w:hAnsi="Arial" w:cs="Arial"/>
          <w:i/>
          <w:iCs/>
          <w:sz w:val="20"/>
          <w:szCs w:val="20"/>
        </w:rPr>
        <w:t>halepense</w:t>
      </w:r>
      <w:proofErr w:type="spellEnd"/>
      <w:r w:rsidRPr="001307F8">
        <w:rPr>
          <w:rFonts w:ascii="Arial" w:hAnsi="Arial" w:cs="Arial"/>
          <w:i/>
          <w:iCs/>
          <w:sz w:val="20"/>
          <w:szCs w:val="20"/>
        </w:rPr>
        <w:t xml:space="preserve"> </w:t>
      </w:r>
      <w:r w:rsidR="00815C93" w:rsidRPr="001307F8">
        <w:rPr>
          <w:rFonts w:ascii="Arial" w:hAnsi="Arial" w:cs="Arial"/>
          <w:sz w:val="20"/>
          <w:szCs w:val="20"/>
        </w:rPr>
        <w:t xml:space="preserve">with values of </w:t>
      </w:r>
      <w:r w:rsidRPr="001307F8">
        <w:rPr>
          <w:rFonts w:ascii="Arial" w:hAnsi="Arial" w:cs="Arial"/>
          <w:sz w:val="20"/>
          <w:szCs w:val="20"/>
        </w:rPr>
        <w:t xml:space="preserve">3.236 than it was to </w:t>
      </w:r>
      <w:r w:rsidRPr="001307F8">
        <w:rPr>
          <w:rFonts w:ascii="Arial" w:hAnsi="Arial" w:cs="Arial"/>
          <w:i/>
          <w:iCs/>
          <w:sz w:val="20"/>
          <w:szCs w:val="20"/>
        </w:rPr>
        <w:t>S. bicolor</w:t>
      </w:r>
      <w:r w:rsidRPr="001307F8">
        <w:rPr>
          <w:rFonts w:ascii="Arial" w:hAnsi="Arial" w:cs="Arial"/>
          <w:sz w:val="20"/>
          <w:szCs w:val="20"/>
        </w:rPr>
        <w:t xml:space="preserve"> (4.313). </w:t>
      </w:r>
      <w:r w:rsidR="00EA3FC8" w:rsidRPr="001307F8">
        <w:rPr>
          <w:rFonts w:ascii="Arial" w:hAnsi="Arial" w:cs="Arial"/>
          <w:sz w:val="20"/>
          <w:szCs w:val="20"/>
        </w:rPr>
        <w:t>Similarly,</w:t>
      </w:r>
      <w:r w:rsidRPr="001307F8">
        <w:rPr>
          <w:rFonts w:ascii="Arial" w:hAnsi="Arial" w:cs="Arial"/>
          <w:sz w:val="20"/>
          <w:szCs w:val="20"/>
        </w:rPr>
        <w:t xml:space="preserve"> </w:t>
      </w:r>
      <w:r w:rsidRPr="001307F8">
        <w:rPr>
          <w:rFonts w:ascii="Arial" w:hAnsi="Arial" w:cs="Arial"/>
          <w:i/>
          <w:iCs/>
          <w:sz w:val="20"/>
          <w:szCs w:val="20"/>
        </w:rPr>
        <w:t xml:space="preserve">S. </w:t>
      </w:r>
      <w:proofErr w:type="spellStart"/>
      <w:r w:rsidRPr="001307F8">
        <w:rPr>
          <w:rFonts w:ascii="Arial" w:hAnsi="Arial" w:cs="Arial"/>
          <w:i/>
          <w:iCs/>
          <w:sz w:val="20"/>
          <w:szCs w:val="20"/>
        </w:rPr>
        <w:t>sudanense</w:t>
      </w:r>
      <w:proofErr w:type="spellEnd"/>
      <w:r w:rsidR="00F87914" w:rsidRPr="001307F8">
        <w:rPr>
          <w:rFonts w:ascii="Arial" w:hAnsi="Arial" w:cs="Arial"/>
          <w:caps/>
          <w:sz w:val="20"/>
          <w:szCs w:val="20"/>
        </w:rPr>
        <w:t xml:space="preserve"> x </w:t>
      </w:r>
      <w:r w:rsidRPr="001307F8">
        <w:rPr>
          <w:rFonts w:ascii="Arial" w:hAnsi="Arial" w:cs="Arial"/>
          <w:i/>
          <w:iCs/>
          <w:sz w:val="20"/>
          <w:szCs w:val="20"/>
        </w:rPr>
        <w:t>S. bicolor</w:t>
      </w:r>
      <w:r w:rsidRPr="001307F8">
        <w:rPr>
          <w:rFonts w:ascii="Arial" w:hAnsi="Arial" w:cs="Arial"/>
          <w:sz w:val="20"/>
          <w:szCs w:val="20"/>
        </w:rPr>
        <w:t xml:space="preserve"> population was closer to </w:t>
      </w:r>
      <w:r w:rsidRPr="001307F8">
        <w:rPr>
          <w:rFonts w:ascii="Arial" w:hAnsi="Arial" w:cs="Arial"/>
          <w:i/>
          <w:iCs/>
          <w:sz w:val="20"/>
          <w:szCs w:val="20"/>
        </w:rPr>
        <w:t xml:space="preserve">S. </w:t>
      </w:r>
      <w:proofErr w:type="spellStart"/>
      <w:r w:rsidRPr="001307F8">
        <w:rPr>
          <w:rFonts w:ascii="Arial" w:hAnsi="Arial" w:cs="Arial"/>
          <w:i/>
          <w:iCs/>
          <w:sz w:val="20"/>
          <w:szCs w:val="20"/>
        </w:rPr>
        <w:t>sudanense</w:t>
      </w:r>
      <w:proofErr w:type="spellEnd"/>
      <w:r w:rsidRPr="001307F8">
        <w:rPr>
          <w:rFonts w:ascii="Arial" w:hAnsi="Arial" w:cs="Arial"/>
          <w:sz w:val="20"/>
          <w:szCs w:val="20"/>
        </w:rPr>
        <w:t xml:space="preserve"> </w:t>
      </w:r>
      <w:r w:rsidR="00815C93" w:rsidRPr="001307F8">
        <w:rPr>
          <w:rFonts w:ascii="Arial" w:hAnsi="Arial" w:cs="Arial"/>
          <w:sz w:val="20"/>
          <w:szCs w:val="20"/>
        </w:rPr>
        <w:t xml:space="preserve">with values of </w:t>
      </w:r>
      <w:r w:rsidRPr="001307F8">
        <w:rPr>
          <w:rFonts w:ascii="Arial" w:hAnsi="Arial" w:cs="Arial"/>
          <w:sz w:val="20"/>
          <w:szCs w:val="20"/>
        </w:rPr>
        <w:t xml:space="preserve">1.999 than it was to </w:t>
      </w:r>
      <w:r w:rsidRPr="001307F8">
        <w:rPr>
          <w:rFonts w:ascii="Arial" w:hAnsi="Arial" w:cs="Arial"/>
          <w:i/>
          <w:iCs/>
          <w:sz w:val="20"/>
          <w:szCs w:val="20"/>
        </w:rPr>
        <w:t>S. bicolor</w:t>
      </w:r>
      <w:r w:rsidRPr="001307F8">
        <w:rPr>
          <w:rFonts w:ascii="Arial" w:hAnsi="Arial" w:cs="Arial"/>
          <w:sz w:val="20"/>
          <w:szCs w:val="20"/>
        </w:rPr>
        <w:t xml:space="preserve"> (8.135) (</w:t>
      </w:r>
      <w:r w:rsidR="00EC0883" w:rsidRPr="001307F8">
        <w:rPr>
          <w:rFonts w:ascii="Arial" w:hAnsi="Arial" w:cs="Arial"/>
          <w:sz w:val="20"/>
          <w:szCs w:val="20"/>
        </w:rPr>
        <w:t>Figure 13</w:t>
      </w:r>
      <w:r w:rsidRPr="001307F8">
        <w:rPr>
          <w:rFonts w:ascii="Arial" w:hAnsi="Arial" w:cs="Arial"/>
          <w:sz w:val="20"/>
          <w:szCs w:val="20"/>
        </w:rPr>
        <w:t>) (</w:t>
      </w:r>
      <w:r w:rsidR="00F57459" w:rsidRPr="001307F8">
        <w:rPr>
          <w:rFonts w:ascii="Arial" w:hAnsi="Arial" w:cs="Arial"/>
          <w:sz w:val="20"/>
          <w:szCs w:val="20"/>
        </w:rPr>
        <w:t>Table 9</w:t>
      </w:r>
      <w:r w:rsidRPr="001307F8">
        <w:rPr>
          <w:rFonts w:ascii="Arial" w:hAnsi="Arial" w:cs="Arial"/>
          <w:sz w:val="20"/>
          <w:szCs w:val="20"/>
        </w:rPr>
        <w:t>).</w:t>
      </w:r>
    </w:p>
    <w:p w14:paraId="2ED0C1DE" w14:textId="77777777" w:rsidR="00FB0791" w:rsidRPr="001307F8" w:rsidRDefault="003D1DFD" w:rsidP="004C0B4A">
      <w:pPr>
        <w:keepLines/>
        <w:autoSpaceDE w:val="0"/>
        <w:autoSpaceDN w:val="0"/>
        <w:adjustRightInd w:val="0"/>
        <w:rPr>
          <w:rFonts w:ascii="Arial" w:hAnsi="Arial" w:cs="Arial"/>
          <w:color w:val="000000"/>
          <w:sz w:val="20"/>
          <w:szCs w:val="20"/>
        </w:rPr>
      </w:pPr>
      <w:r w:rsidRPr="001307F8">
        <w:rPr>
          <w:rFonts w:ascii="Arial" w:hAnsi="Arial" w:cs="Arial"/>
          <w:noProof/>
          <w:color w:val="000000"/>
          <w:sz w:val="20"/>
          <w:szCs w:val="20"/>
        </w:rPr>
        <w:lastRenderedPageBreak/>
        <w:drawing>
          <wp:anchor distT="0" distB="0" distL="114300" distR="114300" simplePos="0" relativeHeight="251679744" behindDoc="0" locked="1" layoutInCell="1" allowOverlap="0" wp14:anchorId="5E9007DB" wp14:editId="568A4203">
            <wp:simplePos x="0" y="0"/>
            <wp:positionH relativeFrom="column">
              <wp:posOffset>19050</wp:posOffset>
            </wp:positionH>
            <wp:positionV relativeFrom="paragraph">
              <wp:posOffset>779</wp:posOffset>
            </wp:positionV>
            <wp:extent cx="5139546" cy="3036498"/>
            <wp:effectExtent l="19050" t="0" r="3954" b="0"/>
            <wp:wrapTopAndBottom/>
            <wp:docPr id="18" name="Picture 18" descr="Untitled%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201"/>
                    <pic:cNvPicPr>
                      <a:picLocks noChangeAspect="1" noChangeArrowheads="1"/>
                    </pic:cNvPicPr>
                  </pic:nvPicPr>
                  <pic:blipFill>
                    <a:blip r:embed="rId25"/>
                    <a:srcRect/>
                    <a:stretch>
                      <a:fillRect/>
                    </a:stretch>
                  </pic:blipFill>
                  <pic:spPr bwMode="auto">
                    <a:xfrm>
                      <a:off x="0" y="0"/>
                      <a:ext cx="5139546" cy="3036498"/>
                    </a:xfrm>
                    <a:prstGeom prst="rect">
                      <a:avLst/>
                    </a:prstGeom>
                    <a:noFill/>
                    <a:ln w="9525">
                      <a:noFill/>
                      <a:miter lim="800000"/>
                      <a:headEnd/>
                      <a:tailEnd/>
                    </a:ln>
                  </pic:spPr>
                </pic:pic>
              </a:graphicData>
            </a:graphic>
          </wp:anchor>
        </w:drawing>
      </w:r>
    </w:p>
    <w:p w14:paraId="19AA351F" w14:textId="2090C837" w:rsidR="00A80D01" w:rsidRPr="001307F8" w:rsidRDefault="00350EC2" w:rsidP="00287DEF">
      <w:pPr>
        <w:pStyle w:val="StyleTitleTimesNewRomanJustified"/>
        <w:rPr>
          <w:rFonts w:ascii="Arial" w:hAnsi="Arial" w:cs="Arial"/>
          <w:sz w:val="20"/>
        </w:rPr>
      </w:pPr>
      <w:bookmarkStart w:id="72" w:name="_Toc345410736"/>
      <w:bookmarkStart w:id="73" w:name="_Toc372560998"/>
      <w:r w:rsidRPr="001307F8">
        <w:rPr>
          <w:rFonts w:ascii="Arial" w:hAnsi="Arial" w:cs="Arial"/>
          <w:sz w:val="20"/>
        </w:rPr>
        <w:t>Figure 12</w:t>
      </w:r>
      <w:r w:rsidR="00B12EC2" w:rsidRPr="001307F8">
        <w:rPr>
          <w:rFonts w:ascii="Arial" w:hAnsi="Arial" w:cs="Arial"/>
          <w:sz w:val="20"/>
        </w:rPr>
        <w:t>. Dendogram showing the Genetic distance between the parents;  S. bicolor, S. sudanense,  and S. halepense</w:t>
      </w:r>
      <w:bookmarkEnd w:id="72"/>
      <w:bookmarkEnd w:id="73"/>
    </w:p>
    <w:p w14:paraId="31C4A713" w14:textId="77777777" w:rsidR="00FB0791" w:rsidRPr="001307F8" w:rsidRDefault="00FB0791" w:rsidP="00C33FB0">
      <w:pPr>
        <w:pStyle w:val="TitleTimesNewRoman"/>
        <w:jc w:val="both"/>
        <w:rPr>
          <w:rFonts w:ascii="Arial" w:hAnsi="Arial" w:cs="Arial"/>
          <w:color w:val="000000"/>
          <w:sz w:val="20"/>
          <w:szCs w:val="20"/>
        </w:rPr>
      </w:pPr>
    </w:p>
    <w:p w14:paraId="604A624F" w14:textId="77777777" w:rsidR="00A80D01" w:rsidRPr="001307F8" w:rsidRDefault="00A80D01" w:rsidP="004C0B4A">
      <w:pPr>
        <w:keepLines/>
        <w:autoSpaceDE w:val="0"/>
        <w:autoSpaceDN w:val="0"/>
        <w:adjustRightInd w:val="0"/>
        <w:rPr>
          <w:rFonts w:ascii="Arial" w:hAnsi="Arial" w:cs="Arial"/>
          <w:color w:val="000000"/>
          <w:sz w:val="20"/>
          <w:szCs w:val="20"/>
          <w:lang w:val="en-ZA"/>
        </w:rPr>
      </w:pPr>
    </w:p>
    <w:p w14:paraId="20AA6BCF" w14:textId="77777777" w:rsidR="00FB0791" w:rsidRPr="001307F8" w:rsidRDefault="003D1DFD" w:rsidP="004C0B4A">
      <w:pPr>
        <w:keepLines/>
        <w:autoSpaceDE w:val="0"/>
        <w:autoSpaceDN w:val="0"/>
        <w:adjustRightInd w:val="0"/>
        <w:rPr>
          <w:rFonts w:ascii="Arial" w:hAnsi="Arial" w:cs="Arial"/>
          <w:color w:val="000000"/>
          <w:sz w:val="20"/>
          <w:szCs w:val="20"/>
        </w:rPr>
      </w:pPr>
      <w:r w:rsidRPr="001307F8">
        <w:rPr>
          <w:rFonts w:ascii="Arial" w:hAnsi="Arial" w:cs="Arial"/>
          <w:noProof/>
          <w:color w:val="000000"/>
          <w:sz w:val="20"/>
          <w:szCs w:val="20"/>
        </w:rPr>
        <w:drawing>
          <wp:anchor distT="0" distB="0" distL="114300" distR="114300" simplePos="0" relativeHeight="251680768" behindDoc="0" locked="1" layoutInCell="1" allowOverlap="0" wp14:anchorId="111344AF" wp14:editId="2B3EAE04">
            <wp:simplePos x="0" y="0"/>
            <wp:positionH relativeFrom="column">
              <wp:posOffset>19050</wp:posOffset>
            </wp:positionH>
            <wp:positionV relativeFrom="paragraph">
              <wp:posOffset>-863</wp:posOffset>
            </wp:positionV>
            <wp:extent cx="5139546" cy="2518914"/>
            <wp:effectExtent l="19050" t="0" r="3954" b="0"/>
            <wp:wrapTopAndBottom/>
            <wp:docPr id="19" name="Picture 19" descr="Untitled%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201"/>
                    <pic:cNvPicPr>
                      <a:picLocks noChangeAspect="1" noChangeArrowheads="1"/>
                    </pic:cNvPicPr>
                  </pic:nvPicPr>
                  <pic:blipFill>
                    <a:blip r:embed="rId26"/>
                    <a:srcRect/>
                    <a:stretch>
                      <a:fillRect/>
                    </a:stretch>
                  </pic:blipFill>
                  <pic:spPr bwMode="auto">
                    <a:xfrm>
                      <a:off x="0" y="0"/>
                      <a:ext cx="5139546" cy="2518914"/>
                    </a:xfrm>
                    <a:prstGeom prst="rect">
                      <a:avLst/>
                    </a:prstGeom>
                    <a:noFill/>
                    <a:ln w="9525">
                      <a:noFill/>
                      <a:miter lim="800000"/>
                      <a:headEnd/>
                      <a:tailEnd/>
                    </a:ln>
                  </pic:spPr>
                </pic:pic>
              </a:graphicData>
            </a:graphic>
          </wp:anchor>
        </w:drawing>
      </w:r>
    </w:p>
    <w:p w14:paraId="44F6A862" w14:textId="77777777" w:rsidR="004C0B4A" w:rsidRPr="001307F8" w:rsidRDefault="004C0B4A" w:rsidP="004C0B4A">
      <w:pPr>
        <w:keepLines/>
        <w:autoSpaceDE w:val="0"/>
        <w:autoSpaceDN w:val="0"/>
        <w:adjustRightInd w:val="0"/>
        <w:rPr>
          <w:rFonts w:ascii="Arial" w:hAnsi="Arial" w:cs="Arial"/>
          <w:color w:val="000000"/>
          <w:sz w:val="20"/>
          <w:szCs w:val="20"/>
        </w:rPr>
      </w:pPr>
    </w:p>
    <w:p w14:paraId="45A69CAE" w14:textId="77777777" w:rsidR="00CB1908" w:rsidRPr="001307F8" w:rsidRDefault="00CB1908" w:rsidP="0080597E">
      <w:pPr>
        <w:rPr>
          <w:rFonts w:ascii="Arial" w:hAnsi="Arial" w:cs="Arial"/>
          <w:sz w:val="20"/>
          <w:szCs w:val="20"/>
          <w:lang w:val="en-CA"/>
        </w:rPr>
      </w:pPr>
    </w:p>
    <w:p w14:paraId="23D59A53" w14:textId="77777777" w:rsidR="00CB1908" w:rsidRPr="001307F8" w:rsidRDefault="00CB1908" w:rsidP="0080597E">
      <w:pPr>
        <w:rPr>
          <w:rFonts w:ascii="Arial" w:hAnsi="Arial" w:cs="Arial"/>
          <w:sz w:val="20"/>
          <w:szCs w:val="20"/>
          <w:lang w:val="en-CA"/>
        </w:rPr>
      </w:pPr>
    </w:p>
    <w:p w14:paraId="548E3732" w14:textId="128403FF" w:rsidR="00A80D01" w:rsidRPr="001307F8" w:rsidRDefault="00EC0883" w:rsidP="00287DEF">
      <w:pPr>
        <w:pStyle w:val="StyleTitleTimesNewRomanJustified"/>
        <w:rPr>
          <w:rFonts w:ascii="Arial" w:hAnsi="Arial" w:cs="Arial"/>
          <w:sz w:val="20"/>
        </w:rPr>
      </w:pPr>
      <w:bookmarkStart w:id="74" w:name="_Toc345410737"/>
      <w:bookmarkStart w:id="75" w:name="_Toc372560999"/>
      <w:r w:rsidRPr="001307F8">
        <w:rPr>
          <w:rFonts w:ascii="Arial" w:hAnsi="Arial" w:cs="Arial"/>
          <w:sz w:val="20"/>
        </w:rPr>
        <w:t>Figure 13</w:t>
      </w:r>
      <w:r w:rsidR="00B12EC2" w:rsidRPr="001307F8">
        <w:rPr>
          <w:rFonts w:ascii="Arial" w:hAnsi="Arial" w:cs="Arial"/>
          <w:sz w:val="20"/>
        </w:rPr>
        <w:t xml:space="preserve">. Dendogram showing the Genetic distance between the parents and </w:t>
      </w:r>
      <w:r w:rsidR="000748C8" w:rsidRPr="001307F8">
        <w:rPr>
          <w:rFonts w:ascii="Arial" w:hAnsi="Arial" w:cs="Arial"/>
          <w:sz w:val="20"/>
        </w:rPr>
        <w:t>F</w:t>
      </w:r>
      <w:r w:rsidR="000748C8" w:rsidRPr="001307F8">
        <w:rPr>
          <w:rFonts w:ascii="Arial" w:hAnsi="Arial" w:cs="Arial"/>
          <w:sz w:val="20"/>
          <w:vertAlign w:val="subscript"/>
        </w:rPr>
        <w:t>1</w:t>
      </w:r>
      <w:r w:rsidR="000748C8" w:rsidRPr="001307F8">
        <w:rPr>
          <w:rFonts w:ascii="Arial" w:hAnsi="Arial" w:cs="Arial"/>
          <w:sz w:val="20"/>
        </w:rPr>
        <w:t xml:space="preserve"> progenies</w:t>
      </w:r>
      <w:r w:rsidR="00B12EC2" w:rsidRPr="001307F8">
        <w:rPr>
          <w:rFonts w:ascii="Arial" w:hAnsi="Arial" w:cs="Arial"/>
          <w:sz w:val="20"/>
        </w:rPr>
        <w:t>.</w:t>
      </w:r>
      <w:bookmarkEnd w:id="74"/>
      <w:bookmarkEnd w:id="75"/>
    </w:p>
    <w:p w14:paraId="6EE85938" w14:textId="77777777" w:rsidR="00CB1908" w:rsidRPr="001307F8" w:rsidRDefault="00CB1908" w:rsidP="0080597E">
      <w:pPr>
        <w:rPr>
          <w:rFonts w:ascii="Arial" w:hAnsi="Arial" w:cs="Arial"/>
          <w:sz w:val="20"/>
          <w:szCs w:val="20"/>
          <w:lang w:val="en-CA"/>
        </w:rPr>
      </w:pPr>
    </w:p>
    <w:p w14:paraId="62B3B44D" w14:textId="442DAE2F" w:rsidR="00151EAE" w:rsidRPr="001307F8" w:rsidRDefault="00F57459" w:rsidP="00287DEF">
      <w:pPr>
        <w:pStyle w:val="StyleTitleTimesNewRomanJustified"/>
        <w:rPr>
          <w:rFonts w:ascii="Arial" w:hAnsi="Arial" w:cs="Arial"/>
          <w:sz w:val="20"/>
        </w:rPr>
      </w:pPr>
      <w:bookmarkStart w:id="76" w:name="_Toc341106407"/>
      <w:bookmarkStart w:id="77" w:name="_Toc345410738"/>
      <w:bookmarkStart w:id="78" w:name="_Toc368586621"/>
      <w:bookmarkStart w:id="79" w:name="_Toc371582171"/>
      <w:bookmarkStart w:id="80" w:name="_Toc372537893"/>
      <w:bookmarkStart w:id="81" w:name="_Toc372561000"/>
      <w:r w:rsidRPr="001307F8">
        <w:rPr>
          <w:rFonts w:ascii="Arial" w:hAnsi="Arial" w:cs="Arial"/>
          <w:sz w:val="20"/>
        </w:rPr>
        <w:t>Table 9</w:t>
      </w:r>
      <w:r w:rsidR="00B12EC2" w:rsidRPr="001307F8">
        <w:rPr>
          <w:rFonts w:ascii="Arial" w:hAnsi="Arial" w:cs="Arial"/>
          <w:sz w:val="20"/>
        </w:rPr>
        <w:t xml:space="preserve">. Mahalanobis (D-squared) intergroup distances calculated from vegetative </w:t>
      </w:r>
      <w:r w:rsidR="0083364D" w:rsidRPr="001307F8">
        <w:rPr>
          <w:rFonts w:ascii="Arial" w:hAnsi="Arial" w:cs="Arial"/>
          <w:sz w:val="20"/>
        </w:rPr>
        <w:t>characteristics and reproductive fitness traits among crop, weedy sorghums and their hybrids.</w:t>
      </w:r>
      <w:bookmarkEnd w:id="76"/>
      <w:bookmarkEnd w:id="77"/>
      <w:bookmarkEnd w:id="78"/>
      <w:bookmarkEnd w:id="79"/>
      <w:bookmarkEnd w:id="80"/>
      <w:bookmarkEnd w:id="81"/>
      <w:r w:rsidR="0083364D" w:rsidRPr="001307F8">
        <w:rPr>
          <w:rFonts w:ascii="Arial" w:hAnsi="Arial" w:cs="Arial"/>
          <w:sz w:val="20"/>
        </w:rPr>
        <w:t xml:space="preserve"> </w:t>
      </w:r>
    </w:p>
    <w:p w14:paraId="2318CAA9" w14:textId="77777777" w:rsidR="00FB6FBC" w:rsidRPr="001307F8" w:rsidRDefault="00FB6FBC" w:rsidP="004B573E">
      <w:pPr>
        <w:pStyle w:val="TitleTimesNewRoman"/>
        <w:rPr>
          <w:rFonts w:ascii="Arial" w:hAnsi="Arial" w:cs="Arial"/>
          <w:sz w:val="20"/>
          <w:szCs w:val="20"/>
        </w:rPr>
      </w:pPr>
    </w:p>
    <w:tbl>
      <w:tblPr>
        <w:tblpPr w:leftFromText="180" w:rightFromText="180" w:vertAnchor="text" w:horzAnchor="margin" w:tblpY="-34"/>
        <w:tblW w:w="9180" w:type="dxa"/>
        <w:tblLayout w:type="fixed"/>
        <w:tblLook w:val="0000" w:firstRow="0" w:lastRow="0" w:firstColumn="0" w:lastColumn="0" w:noHBand="0" w:noVBand="0"/>
      </w:tblPr>
      <w:tblGrid>
        <w:gridCol w:w="1530"/>
        <w:gridCol w:w="1530"/>
        <w:gridCol w:w="1530"/>
        <w:gridCol w:w="1530"/>
        <w:gridCol w:w="1530"/>
        <w:gridCol w:w="1530"/>
      </w:tblGrid>
      <w:tr w:rsidR="00776F94" w:rsidRPr="001307F8" w14:paraId="3CF56C9F" w14:textId="77777777">
        <w:trPr>
          <w:trHeight w:val="255"/>
        </w:trPr>
        <w:tc>
          <w:tcPr>
            <w:tcW w:w="1530" w:type="dxa"/>
            <w:tcBorders>
              <w:top w:val="single" w:sz="4" w:space="0" w:color="auto"/>
              <w:bottom w:val="single" w:sz="4" w:space="0" w:color="auto"/>
            </w:tcBorders>
            <w:noWrap/>
            <w:vAlign w:val="bottom"/>
          </w:tcPr>
          <w:p w14:paraId="09238353" w14:textId="77777777" w:rsidR="004F170A" w:rsidRPr="001307F8" w:rsidRDefault="004F170A">
            <w:pPr>
              <w:rPr>
                <w:rFonts w:ascii="Arial" w:hAnsi="Arial" w:cs="Arial"/>
                <w:sz w:val="20"/>
                <w:szCs w:val="20"/>
              </w:rPr>
            </w:pPr>
          </w:p>
        </w:tc>
        <w:tc>
          <w:tcPr>
            <w:tcW w:w="1530" w:type="dxa"/>
            <w:tcBorders>
              <w:top w:val="single" w:sz="4" w:space="0" w:color="auto"/>
              <w:bottom w:val="single" w:sz="4" w:space="0" w:color="auto"/>
            </w:tcBorders>
            <w:noWrap/>
            <w:vAlign w:val="bottom"/>
          </w:tcPr>
          <w:p w14:paraId="3271B708" w14:textId="77777777" w:rsidR="00776F94" w:rsidRPr="001307F8" w:rsidRDefault="0083364D" w:rsidP="00FA41CB">
            <w:pPr>
              <w:rPr>
                <w:rFonts w:ascii="Arial" w:hAnsi="Arial" w:cs="Arial"/>
                <w:i/>
                <w:iCs/>
                <w:sz w:val="20"/>
                <w:szCs w:val="20"/>
              </w:rPr>
            </w:pPr>
            <w:r w:rsidRPr="001307F8">
              <w:rPr>
                <w:rFonts w:ascii="Arial" w:hAnsi="Arial" w:cs="Arial"/>
                <w:i/>
                <w:iCs/>
                <w:sz w:val="20"/>
                <w:szCs w:val="20"/>
              </w:rPr>
              <w:t xml:space="preserve">S. bicolor </w:t>
            </w:r>
          </w:p>
        </w:tc>
        <w:tc>
          <w:tcPr>
            <w:tcW w:w="1530" w:type="dxa"/>
            <w:tcBorders>
              <w:top w:val="single" w:sz="4" w:space="0" w:color="auto"/>
              <w:bottom w:val="single" w:sz="4" w:space="0" w:color="auto"/>
            </w:tcBorders>
            <w:noWrap/>
            <w:vAlign w:val="bottom"/>
          </w:tcPr>
          <w:p w14:paraId="4F878A5E" w14:textId="77777777" w:rsidR="004F170A" w:rsidRPr="001307F8" w:rsidRDefault="0083364D">
            <w:pPr>
              <w:rPr>
                <w:rFonts w:ascii="Arial" w:hAnsi="Arial" w:cs="Arial"/>
                <w:i/>
                <w:iCs/>
                <w:sz w:val="20"/>
                <w:szCs w:val="20"/>
              </w:rPr>
            </w:pPr>
            <w:r w:rsidRPr="001307F8">
              <w:rPr>
                <w:rFonts w:ascii="Arial" w:hAnsi="Arial" w:cs="Arial"/>
                <w:i/>
                <w:iCs/>
                <w:sz w:val="20"/>
                <w:szCs w:val="20"/>
              </w:rPr>
              <w:t xml:space="preserve">S. </w:t>
            </w:r>
            <w:proofErr w:type="spellStart"/>
            <w:r w:rsidRPr="001307F8">
              <w:rPr>
                <w:rFonts w:ascii="Arial" w:hAnsi="Arial" w:cs="Arial"/>
                <w:i/>
                <w:iCs/>
                <w:sz w:val="20"/>
                <w:szCs w:val="20"/>
              </w:rPr>
              <w:t>halepense</w:t>
            </w:r>
            <w:proofErr w:type="spellEnd"/>
            <w:r w:rsidRPr="001307F8">
              <w:rPr>
                <w:rFonts w:ascii="Arial" w:hAnsi="Arial" w:cs="Arial"/>
                <w:i/>
                <w:iCs/>
                <w:sz w:val="20"/>
                <w:szCs w:val="20"/>
              </w:rPr>
              <w:t xml:space="preserve"> </w:t>
            </w:r>
          </w:p>
        </w:tc>
        <w:tc>
          <w:tcPr>
            <w:tcW w:w="1530" w:type="dxa"/>
            <w:tcBorders>
              <w:top w:val="single" w:sz="4" w:space="0" w:color="auto"/>
              <w:bottom w:val="single" w:sz="4" w:space="0" w:color="auto"/>
            </w:tcBorders>
            <w:noWrap/>
            <w:vAlign w:val="bottom"/>
          </w:tcPr>
          <w:p w14:paraId="1DD41789" w14:textId="77777777" w:rsidR="00776F94" w:rsidRPr="001307F8" w:rsidRDefault="0083364D" w:rsidP="00FA41CB">
            <w:pPr>
              <w:rPr>
                <w:rFonts w:ascii="Arial" w:hAnsi="Arial" w:cs="Arial"/>
                <w:i/>
                <w:iCs/>
                <w:sz w:val="20"/>
                <w:szCs w:val="20"/>
              </w:rPr>
            </w:pPr>
            <w:r w:rsidRPr="001307F8">
              <w:rPr>
                <w:rFonts w:ascii="Arial" w:hAnsi="Arial" w:cs="Arial"/>
                <w:i/>
                <w:iCs/>
                <w:sz w:val="20"/>
                <w:szCs w:val="20"/>
              </w:rPr>
              <w:t xml:space="preserve"> S. </w:t>
            </w:r>
            <w:proofErr w:type="spellStart"/>
            <w:r w:rsidRPr="001307F8">
              <w:rPr>
                <w:rFonts w:ascii="Arial" w:hAnsi="Arial" w:cs="Arial"/>
                <w:i/>
                <w:iCs/>
                <w:sz w:val="20"/>
                <w:szCs w:val="20"/>
              </w:rPr>
              <w:t>halepense</w:t>
            </w:r>
            <w:proofErr w:type="spellEnd"/>
            <w:r w:rsidR="00F87914" w:rsidRPr="001307F8">
              <w:rPr>
                <w:rFonts w:ascii="Arial" w:hAnsi="Arial" w:cs="Arial"/>
                <w:i/>
                <w:iCs/>
                <w:caps/>
                <w:sz w:val="20"/>
                <w:szCs w:val="20"/>
              </w:rPr>
              <w:t xml:space="preserve"> x </w:t>
            </w:r>
            <w:r w:rsidRPr="001307F8">
              <w:rPr>
                <w:rFonts w:ascii="Arial" w:hAnsi="Arial" w:cs="Arial"/>
                <w:i/>
                <w:iCs/>
                <w:sz w:val="20"/>
                <w:szCs w:val="20"/>
              </w:rPr>
              <w:t xml:space="preserve">S. bicolor </w:t>
            </w:r>
          </w:p>
        </w:tc>
        <w:tc>
          <w:tcPr>
            <w:tcW w:w="1530" w:type="dxa"/>
            <w:tcBorders>
              <w:top w:val="single" w:sz="4" w:space="0" w:color="auto"/>
              <w:bottom w:val="single" w:sz="4" w:space="0" w:color="auto"/>
            </w:tcBorders>
            <w:noWrap/>
            <w:vAlign w:val="bottom"/>
          </w:tcPr>
          <w:p w14:paraId="6C979F02" w14:textId="77777777" w:rsidR="004F170A" w:rsidRPr="001307F8" w:rsidRDefault="0083364D">
            <w:pPr>
              <w:rPr>
                <w:rFonts w:ascii="Arial" w:hAnsi="Arial" w:cs="Arial"/>
                <w:i/>
                <w:iCs/>
                <w:sz w:val="20"/>
                <w:szCs w:val="20"/>
              </w:rPr>
            </w:pPr>
            <w:r w:rsidRPr="001307F8">
              <w:rPr>
                <w:rFonts w:ascii="Arial" w:hAnsi="Arial" w:cs="Arial"/>
                <w:i/>
                <w:iCs/>
                <w:sz w:val="20"/>
                <w:szCs w:val="20"/>
              </w:rPr>
              <w:t xml:space="preserve">S. </w:t>
            </w:r>
            <w:proofErr w:type="spellStart"/>
            <w:r w:rsidRPr="001307F8">
              <w:rPr>
                <w:rFonts w:ascii="Arial" w:hAnsi="Arial" w:cs="Arial"/>
                <w:i/>
                <w:iCs/>
                <w:sz w:val="20"/>
                <w:szCs w:val="20"/>
              </w:rPr>
              <w:t>sudanense</w:t>
            </w:r>
            <w:proofErr w:type="spellEnd"/>
            <w:r w:rsidRPr="001307F8">
              <w:rPr>
                <w:rFonts w:ascii="Arial" w:hAnsi="Arial" w:cs="Arial"/>
                <w:i/>
                <w:iCs/>
                <w:sz w:val="20"/>
                <w:szCs w:val="20"/>
              </w:rPr>
              <w:t xml:space="preserve"> </w:t>
            </w:r>
          </w:p>
        </w:tc>
        <w:tc>
          <w:tcPr>
            <w:tcW w:w="1530" w:type="dxa"/>
            <w:tcBorders>
              <w:top w:val="single" w:sz="4" w:space="0" w:color="auto"/>
              <w:bottom w:val="single" w:sz="4" w:space="0" w:color="auto"/>
            </w:tcBorders>
            <w:noWrap/>
            <w:vAlign w:val="bottom"/>
          </w:tcPr>
          <w:p w14:paraId="0FBC116E" w14:textId="77777777" w:rsidR="00776F94" w:rsidRPr="001307F8" w:rsidRDefault="0083364D" w:rsidP="00FA41CB">
            <w:pPr>
              <w:rPr>
                <w:rFonts w:ascii="Arial" w:hAnsi="Arial" w:cs="Arial"/>
                <w:i/>
                <w:iCs/>
                <w:sz w:val="20"/>
                <w:szCs w:val="20"/>
              </w:rPr>
            </w:pPr>
            <w:r w:rsidRPr="001307F8">
              <w:rPr>
                <w:rFonts w:ascii="Arial" w:hAnsi="Arial" w:cs="Arial"/>
                <w:i/>
                <w:iCs/>
                <w:sz w:val="20"/>
                <w:szCs w:val="20"/>
              </w:rPr>
              <w:t xml:space="preserve"> S. </w:t>
            </w:r>
            <w:proofErr w:type="spellStart"/>
            <w:r w:rsidRPr="001307F8">
              <w:rPr>
                <w:rFonts w:ascii="Arial" w:hAnsi="Arial" w:cs="Arial"/>
                <w:i/>
                <w:iCs/>
                <w:sz w:val="20"/>
                <w:szCs w:val="20"/>
              </w:rPr>
              <w:t>sudanense</w:t>
            </w:r>
            <w:proofErr w:type="spellEnd"/>
            <w:r w:rsidR="00F87914" w:rsidRPr="001307F8">
              <w:rPr>
                <w:rFonts w:ascii="Arial" w:hAnsi="Arial" w:cs="Arial"/>
                <w:i/>
                <w:iCs/>
                <w:caps/>
                <w:sz w:val="20"/>
                <w:szCs w:val="20"/>
              </w:rPr>
              <w:t xml:space="preserve"> x </w:t>
            </w:r>
            <w:r w:rsidRPr="001307F8">
              <w:rPr>
                <w:rFonts w:ascii="Arial" w:hAnsi="Arial" w:cs="Arial"/>
                <w:i/>
                <w:iCs/>
                <w:sz w:val="20"/>
                <w:szCs w:val="20"/>
              </w:rPr>
              <w:t xml:space="preserve">S. bicolor </w:t>
            </w:r>
          </w:p>
        </w:tc>
      </w:tr>
      <w:tr w:rsidR="00776F94" w:rsidRPr="001307F8" w14:paraId="7D1A83BE" w14:textId="77777777">
        <w:trPr>
          <w:trHeight w:val="255"/>
        </w:trPr>
        <w:tc>
          <w:tcPr>
            <w:tcW w:w="1530" w:type="dxa"/>
            <w:tcBorders>
              <w:top w:val="single" w:sz="4" w:space="0" w:color="auto"/>
            </w:tcBorders>
            <w:noWrap/>
            <w:vAlign w:val="bottom"/>
          </w:tcPr>
          <w:p w14:paraId="2E54EA6D" w14:textId="77777777" w:rsidR="004F170A" w:rsidRPr="001307F8" w:rsidRDefault="0083364D">
            <w:pPr>
              <w:rPr>
                <w:rFonts w:ascii="Arial" w:hAnsi="Arial" w:cs="Arial"/>
                <w:i/>
                <w:iCs/>
                <w:sz w:val="20"/>
                <w:szCs w:val="20"/>
              </w:rPr>
            </w:pPr>
            <w:r w:rsidRPr="001307F8">
              <w:rPr>
                <w:rFonts w:ascii="Arial" w:hAnsi="Arial" w:cs="Arial"/>
                <w:i/>
                <w:iCs/>
                <w:sz w:val="20"/>
                <w:szCs w:val="20"/>
              </w:rPr>
              <w:t xml:space="preserve">S. bicolor </w:t>
            </w:r>
          </w:p>
        </w:tc>
        <w:tc>
          <w:tcPr>
            <w:tcW w:w="1530" w:type="dxa"/>
            <w:tcBorders>
              <w:top w:val="single" w:sz="4" w:space="0" w:color="auto"/>
            </w:tcBorders>
            <w:noWrap/>
            <w:vAlign w:val="bottom"/>
          </w:tcPr>
          <w:p w14:paraId="0AB22933" w14:textId="77777777" w:rsidR="004F170A" w:rsidRPr="001307F8" w:rsidRDefault="0083364D">
            <w:pPr>
              <w:rPr>
                <w:rFonts w:ascii="Arial" w:hAnsi="Arial" w:cs="Arial"/>
                <w:sz w:val="20"/>
                <w:szCs w:val="20"/>
              </w:rPr>
            </w:pPr>
            <w:r w:rsidRPr="001307F8">
              <w:rPr>
                <w:rFonts w:ascii="Arial" w:hAnsi="Arial" w:cs="Arial"/>
                <w:sz w:val="20"/>
                <w:szCs w:val="20"/>
              </w:rPr>
              <w:t>0</w:t>
            </w:r>
          </w:p>
        </w:tc>
        <w:tc>
          <w:tcPr>
            <w:tcW w:w="1530" w:type="dxa"/>
            <w:tcBorders>
              <w:top w:val="single" w:sz="4" w:space="0" w:color="auto"/>
            </w:tcBorders>
            <w:noWrap/>
            <w:vAlign w:val="bottom"/>
          </w:tcPr>
          <w:p w14:paraId="6FE33595" w14:textId="77777777" w:rsidR="004F170A" w:rsidRPr="001307F8" w:rsidRDefault="004F170A">
            <w:pPr>
              <w:rPr>
                <w:rFonts w:ascii="Arial" w:hAnsi="Arial" w:cs="Arial"/>
                <w:sz w:val="20"/>
                <w:szCs w:val="20"/>
              </w:rPr>
            </w:pPr>
          </w:p>
        </w:tc>
        <w:tc>
          <w:tcPr>
            <w:tcW w:w="1530" w:type="dxa"/>
            <w:tcBorders>
              <w:top w:val="single" w:sz="4" w:space="0" w:color="auto"/>
            </w:tcBorders>
            <w:noWrap/>
            <w:vAlign w:val="bottom"/>
          </w:tcPr>
          <w:p w14:paraId="7A8B8DD6" w14:textId="77777777" w:rsidR="004F170A" w:rsidRPr="001307F8" w:rsidRDefault="004F170A">
            <w:pPr>
              <w:rPr>
                <w:rFonts w:ascii="Arial" w:hAnsi="Arial" w:cs="Arial"/>
                <w:sz w:val="20"/>
                <w:szCs w:val="20"/>
              </w:rPr>
            </w:pPr>
          </w:p>
        </w:tc>
        <w:tc>
          <w:tcPr>
            <w:tcW w:w="1530" w:type="dxa"/>
            <w:tcBorders>
              <w:top w:val="single" w:sz="4" w:space="0" w:color="auto"/>
            </w:tcBorders>
            <w:noWrap/>
            <w:vAlign w:val="bottom"/>
          </w:tcPr>
          <w:p w14:paraId="56CD3C8F" w14:textId="77777777" w:rsidR="004F170A" w:rsidRPr="001307F8" w:rsidRDefault="004F170A">
            <w:pPr>
              <w:rPr>
                <w:rFonts w:ascii="Arial" w:hAnsi="Arial" w:cs="Arial"/>
                <w:sz w:val="20"/>
                <w:szCs w:val="20"/>
              </w:rPr>
            </w:pPr>
          </w:p>
        </w:tc>
        <w:tc>
          <w:tcPr>
            <w:tcW w:w="1530" w:type="dxa"/>
            <w:tcBorders>
              <w:top w:val="single" w:sz="4" w:space="0" w:color="auto"/>
            </w:tcBorders>
            <w:noWrap/>
            <w:vAlign w:val="bottom"/>
          </w:tcPr>
          <w:p w14:paraId="1A99107E" w14:textId="77777777" w:rsidR="004F170A" w:rsidRPr="001307F8" w:rsidRDefault="004F170A">
            <w:pPr>
              <w:rPr>
                <w:rFonts w:ascii="Arial" w:hAnsi="Arial" w:cs="Arial"/>
                <w:sz w:val="20"/>
                <w:szCs w:val="20"/>
              </w:rPr>
            </w:pPr>
          </w:p>
        </w:tc>
      </w:tr>
      <w:tr w:rsidR="00776F94" w:rsidRPr="001307F8" w14:paraId="474C41A2" w14:textId="77777777">
        <w:trPr>
          <w:trHeight w:val="255"/>
        </w:trPr>
        <w:tc>
          <w:tcPr>
            <w:tcW w:w="1530" w:type="dxa"/>
            <w:noWrap/>
            <w:vAlign w:val="bottom"/>
          </w:tcPr>
          <w:p w14:paraId="7D3D0548" w14:textId="77777777" w:rsidR="00776F94" w:rsidRPr="001307F8" w:rsidRDefault="0083364D" w:rsidP="00FA41CB">
            <w:pPr>
              <w:rPr>
                <w:rFonts w:ascii="Arial" w:hAnsi="Arial" w:cs="Arial"/>
                <w:i/>
                <w:iCs/>
                <w:sz w:val="20"/>
                <w:szCs w:val="20"/>
              </w:rPr>
            </w:pPr>
            <w:r w:rsidRPr="001307F8">
              <w:rPr>
                <w:rFonts w:ascii="Arial" w:hAnsi="Arial" w:cs="Arial"/>
                <w:i/>
                <w:iCs/>
                <w:sz w:val="20"/>
                <w:szCs w:val="20"/>
              </w:rPr>
              <w:t xml:space="preserve">S. </w:t>
            </w:r>
            <w:proofErr w:type="spellStart"/>
            <w:r w:rsidRPr="001307F8">
              <w:rPr>
                <w:rFonts w:ascii="Arial" w:hAnsi="Arial" w:cs="Arial"/>
                <w:i/>
                <w:iCs/>
                <w:sz w:val="20"/>
                <w:szCs w:val="20"/>
              </w:rPr>
              <w:t>halepense</w:t>
            </w:r>
            <w:proofErr w:type="spellEnd"/>
            <w:r w:rsidRPr="001307F8">
              <w:rPr>
                <w:rFonts w:ascii="Arial" w:hAnsi="Arial" w:cs="Arial"/>
                <w:i/>
                <w:iCs/>
                <w:sz w:val="20"/>
                <w:szCs w:val="20"/>
              </w:rPr>
              <w:t xml:space="preserve"> </w:t>
            </w:r>
          </w:p>
        </w:tc>
        <w:tc>
          <w:tcPr>
            <w:tcW w:w="1530" w:type="dxa"/>
            <w:noWrap/>
            <w:vAlign w:val="bottom"/>
          </w:tcPr>
          <w:p w14:paraId="2900A5B3" w14:textId="77777777" w:rsidR="004F170A" w:rsidRPr="001307F8" w:rsidRDefault="0083364D">
            <w:pPr>
              <w:rPr>
                <w:rFonts w:ascii="Arial" w:hAnsi="Arial" w:cs="Arial"/>
                <w:sz w:val="20"/>
                <w:szCs w:val="20"/>
              </w:rPr>
            </w:pPr>
            <w:r w:rsidRPr="001307F8">
              <w:rPr>
                <w:rFonts w:ascii="Arial" w:hAnsi="Arial" w:cs="Arial"/>
                <w:sz w:val="20"/>
                <w:szCs w:val="20"/>
              </w:rPr>
              <w:t>6.558</w:t>
            </w:r>
          </w:p>
        </w:tc>
        <w:tc>
          <w:tcPr>
            <w:tcW w:w="1530" w:type="dxa"/>
            <w:noWrap/>
            <w:vAlign w:val="bottom"/>
          </w:tcPr>
          <w:p w14:paraId="18E19853" w14:textId="77777777" w:rsidR="004F170A" w:rsidRPr="001307F8" w:rsidRDefault="0083364D">
            <w:pPr>
              <w:rPr>
                <w:rFonts w:ascii="Arial" w:hAnsi="Arial" w:cs="Arial"/>
                <w:sz w:val="20"/>
                <w:szCs w:val="20"/>
              </w:rPr>
            </w:pPr>
            <w:r w:rsidRPr="001307F8">
              <w:rPr>
                <w:rFonts w:ascii="Arial" w:hAnsi="Arial" w:cs="Arial"/>
                <w:sz w:val="20"/>
                <w:szCs w:val="20"/>
              </w:rPr>
              <w:t>0</w:t>
            </w:r>
          </w:p>
        </w:tc>
        <w:tc>
          <w:tcPr>
            <w:tcW w:w="1530" w:type="dxa"/>
            <w:noWrap/>
            <w:vAlign w:val="bottom"/>
          </w:tcPr>
          <w:p w14:paraId="219D68E4" w14:textId="77777777" w:rsidR="004F170A" w:rsidRPr="001307F8" w:rsidRDefault="004F170A">
            <w:pPr>
              <w:rPr>
                <w:rFonts w:ascii="Arial" w:hAnsi="Arial" w:cs="Arial"/>
                <w:sz w:val="20"/>
                <w:szCs w:val="20"/>
              </w:rPr>
            </w:pPr>
          </w:p>
        </w:tc>
        <w:tc>
          <w:tcPr>
            <w:tcW w:w="1530" w:type="dxa"/>
            <w:noWrap/>
            <w:vAlign w:val="bottom"/>
          </w:tcPr>
          <w:p w14:paraId="2ECDCA45" w14:textId="77777777" w:rsidR="004F170A" w:rsidRPr="001307F8" w:rsidRDefault="004F170A">
            <w:pPr>
              <w:rPr>
                <w:rFonts w:ascii="Arial" w:hAnsi="Arial" w:cs="Arial"/>
                <w:sz w:val="20"/>
                <w:szCs w:val="20"/>
              </w:rPr>
            </w:pPr>
          </w:p>
        </w:tc>
        <w:tc>
          <w:tcPr>
            <w:tcW w:w="1530" w:type="dxa"/>
            <w:noWrap/>
            <w:vAlign w:val="bottom"/>
          </w:tcPr>
          <w:p w14:paraId="27D591EF" w14:textId="77777777" w:rsidR="004F170A" w:rsidRPr="001307F8" w:rsidRDefault="004F170A">
            <w:pPr>
              <w:rPr>
                <w:rFonts w:ascii="Arial" w:hAnsi="Arial" w:cs="Arial"/>
                <w:sz w:val="20"/>
                <w:szCs w:val="20"/>
              </w:rPr>
            </w:pPr>
          </w:p>
        </w:tc>
      </w:tr>
      <w:tr w:rsidR="00776F94" w:rsidRPr="001307F8" w14:paraId="1D403CF6" w14:textId="77777777">
        <w:trPr>
          <w:trHeight w:val="255"/>
        </w:trPr>
        <w:tc>
          <w:tcPr>
            <w:tcW w:w="1530" w:type="dxa"/>
            <w:noWrap/>
            <w:vAlign w:val="bottom"/>
          </w:tcPr>
          <w:p w14:paraId="537ECC73" w14:textId="77777777" w:rsidR="00776F94" w:rsidRPr="001307F8" w:rsidRDefault="0083364D" w:rsidP="00FA41CB">
            <w:pPr>
              <w:rPr>
                <w:rFonts w:ascii="Arial" w:hAnsi="Arial" w:cs="Arial"/>
                <w:i/>
                <w:iCs/>
                <w:sz w:val="20"/>
                <w:szCs w:val="20"/>
              </w:rPr>
            </w:pPr>
            <w:r w:rsidRPr="001307F8">
              <w:rPr>
                <w:rFonts w:ascii="Arial" w:hAnsi="Arial" w:cs="Arial"/>
                <w:i/>
                <w:iCs/>
                <w:sz w:val="20"/>
                <w:szCs w:val="20"/>
              </w:rPr>
              <w:t xml:space="preserve">S. </w:t>
            </w:r>
            <w:proofErr w:type="spellStart"/>
            <w:r w:rsidRPr="001307F8">
              <w:rPr>
                <w:rFonts w:ascii="Arial" w:hAnsi="Arial" w:cs="Arial"/>
                <w:i/>
                <w:iCs/>
                <w:sz w:val="20"/>
                <w:szCs w:val="20"/>
              </w:rPr>
              <w:t>halepense</w:t>
            </w:r>
            <w:proofErr w:type="spellEnd"/>
            <w:r w:rsidRPr="001307F8">
              <w:rPr>
                <w:rFonts w:ascii="Arial" w:hAnsi="Arial" w:cs="Arial"/>
                <w:i/>
                <w:iCs/>
                <w:sz w:val="20"/>
                <w:szCs w:val="20"/>
              </w:rPr>
              <w:t xml:space="preserve"> </w:t>
            </w:r>
            <w:proofErr w:type="spellStart"/>
            <w:r w:rsidRPr="001307F8">
              <w:rPr>
                <w:rFonts w:ascii="Arial" w:hAnsi="Arial" w:cs="Arial"/>
                <w:i/>
                <w:iCs/>
                <w:sz w:val="20"/>
                <w:szCs w:val="20"/>
              </w:rPr>
              <w:t>xS</w:t>
            </w:r>
            <w:proofErr w:type="spellEnd"/>
            <w:r w:rsidRPr="001307F8">
              <w:rPr>
                <w:rFonts w:ascii="Arial" w:hAnsi="Arial" w:cs="Arial"/>
                <w:i/>
                <w:iCs/>
                <w:sz w:val="20"/>
                <w:szCs w:val="20"/>
              </w:rPr>
              <w:t xml:space="preserve">. bicolor </w:t>
            </w:r>
          </w:p>
        </w:tc>
        <w:tc>
          <w:tcPr>
            <w:tcW w:w="1530" w:type="dxa"/>
            <w:noWrap/>
            <w:vAlign w:val="bottom"/>
          </w:tcPr>
          <w:p w14:paraId="4276477F" w14:textId="77777777" w:rsidR="004F170A" w:rsidRPr="001307F8" w:rsidRDefault="0083364D">
            <w:pPr>
              <w:rPr>
                <w:rFonts w:ascii="Arial" w:hAnsi="Arial" w:cs="Arial"/>
                <w:sz w:val="20"/>
                <w:szCs w:val="20"/>
              </w:rPr>
            </w:pPr>
            <w:r w:rsidRPr="001307F8">
              <w:rPr>
                <w:rFonts w:ascii="Arial" w:hAnsi="Arial" w:cs="Arial"/>
                <w:sz w:val="20"/>
                <w:szCs w:val="20"/>
              </w:rPr>
              <w:t>4.313</w:t>
            </w:r>
          </w:p>
        </w:tc>
        <w:tc>
          <w:tcPr>
            <w:tcW w:w="1530" w:type="dxa"/>
            <w:noWrap/>
            <w:vAlign w:val="bottom"/>
          </w:tcPr>
          <w:p w14:paraId="4EA1A64E" w14:textId="77777777" w:rsidR="004F170A" w:rsidRPr="001307F8" w:rsidRDefault="0083364D">
            <w:pPr>
              <w:rPr>
                <w:rFonts w:ascii="Arial" w:hAnsi="Arial" w:cs="Arial"/>
                <w:sz w:val="20"/>
                <w:szCs w:val="20"/>
              </w:rPr>
            </w:pPr>
            <w:r w:rsidRPr="001307F8">
              <w:rPr>
                <w:rFonts w:ascii="Arial" w:hAnsi="Arial" w:cs="Arial"/>
                <w:sz w:val="20"/>
                <w:szCs w:val="20"/>
              </w:rPr>
              <w:t>3.236</w:t>
            </w:r>
          </w:p>
        </w:tc>
        <w:tc>
          <w:tcPr>
            <w:tcW w:w="1530" w:type="dxa"/>
            <w:noWrap/>
            <w:vAlign w:val="bottom"/>
          </w:tcPr>
          <w:p w14:paraId="2A75F001" w14:textId="77777777" w:rsidR="004F170A" w:rsidRPr="001307F8" w:rsidRDefault="0083364D">
            <w:pPr>
              <w:rPr>
                <w:rFonts w:ascii="Arial" w:hAnsi="Arial" w:cs="Arial"/>
                <w:sz w:val="20"/>
                <w:szCs w:val="20"/>
              </w:rPr>
            </w:pPr>
            <w:r w:rsidRPr="001307F8">
              <w:rPr>
                <w:rFonts w:ascii="Arial" w:hAnsi="Arial" w:cs="Arial"/>
                <w:sz w:val="20"/>
                <w:szCs w:val="20"/>
              </w:rPr>
              <w:t>0</w:t>
            </w:r>
          </w:p>
        </w:tc>
        <w:tc>
          <w:tcPr>
            <w:tcW w:w="1530" w:type="dxa"/>
            <w:noWrap/>
            <w:vAlign w:val="bottom"/>
          </w:tcPr>
          <w:p w14:paraId="09851EE6" w14:textId="77777777" w:rsidR="004F170A" w:rsidRPr="001307F8" w:rsidRDefault="004F170A">
            <w:pPr>
              <w:rPr>
                <w:rFonts w:ascii="Arial" w:hAnsi="Arial" w:cs="Arial"/>
                <w:sz w:val="20"/>
                <w:szCs w:val="20"/>
              </w:rPr>
            </w:pPr>
          </w:p>
        </w:tc>
        <w:tc>
          <w:tcPr>
            <w:tcW w:w="1530" w:type="dxa"/>
            <w:noWrap/>
            <w:vAlign w:val="bottom"/>
          </w:tcPr>
          <w:p w14:paraId="52FF0A70" w14:textId="77777777" w:rsidR="004F170A" w:rsidRPr="001307F8" w:rsidRDefault="004F170A">
            <w:pPr>
              <w:rPr>
                <w:rFonts w:ascii="Arial" w:hAnsi="Arial" w:cs="Arial"/>
                <w:sz w:val="20"/>
                <w:szCs w:val="20"/>
              </w:rPr>
            </w:pPr>
          </w:p>
        </w:tc>
      </w:tr>
      <w:tr w:rsidR="00776F94" w:rsidRPr="001307F8" w14:paraId="191D38C2" w14:textId="77777777">
        <w:trPr>
          <w:trHeight w:val="255"/>
        </w:trPr>
        <w:tc>
          <w:tcPr>
            <w:tcW w:w="1530" w:type="dxa"/>
            <w:noWrap/>
            <w:vAlign w:val="bottom"/>
          </w:tcPr>
          <w:p w14:paraId="446F6DC7" w14:textId="77777777" w:rsidR="00776F94" w:rsidRPr="001307F8" w:rsidRDefault="0083364D" w:rsidP="00FA41CB">
            <w:pPr>
              <w:rPr>
                <w:rFonts w:ascii="Arial" w:hAnsi="Arial" w:cs="Arial"/>
                <w:i/>
                <w:iCs/>
                <w:sz w:val="20"/>
                <w:szCs w:val="20"/>
              </w:rPr>
            </w:pPr>
            <w:r w:rsidRPr="001307F8">
              <w:rPr>
                <w:rFonts w:ascii="Arial" w:hAnsi="Arial" w:cs="Arial"/>
                <w:i/>
                <w:iCs/>
                <w:sz w:val="20"/>
                <w:szCs w:val="20"/>
              </w:rPr>
              <w:t xml:space="preserve">S. </w:t>
            </w:r>
            <w:proofErr w:type="spellStart"/>
            <w:r w:rsidRPr="001307F8">
              <w:rPr>
                <w:rFonts w:ascii="Arial" w:hAnsi="Arial" w:cs="Arial"/>
                <w:i/>
                <w:iCs/>
                <w:sz w:val="20"/>
                <w:szCs w:val="20"/>
              </w:rPr>
              <w:t>sudanense</w:t>
            </w:r>
            <w:proofErr w:type="spellEnd"/>
            <w:r w:rsidRPr="001307F8">
              <w:rPr>
                <w:rFonts w:ascii="Arial" w:hAnsi="Arial" w:cs="Arial"/>
                <w:i/>
                <w:iCs/>
                <w:sz w:val="20"/>
                <w:szCs w:val="20"/>
              </w:rPr>
              <w:t xml:space="preserve"> </w:t>
            </w:r>
          </w:p>
        </w:tc>
        <w:tc>
          <w:tcPr>
            <w:tcW w:w="1530" w:type="dxa"/>
            <w:noWrap/>
            <w:vAlign w:val="bottom"/>
          </w:tcPr>
          <w:p w14:paraId="01D33EEB" w14:textId="77777777" w:rsidR="004F170A" w:rsidRPr="001307F8" w:rsidRDefault="0083364D">
            <w:pPr>
              <w:rPr>
                <w:rFonts w:ascii="Arial" w:hAnsi="Arial" w:cs="Arial"/>
                <w:sz w:val="20"/>
                <w:szCs w:val="20"/>
              </w:rPr>
            </w:pPr>
            <w:r w:rsidRPr="001307F8">
              <w:rPr>
                <w:rFonts w:ascii="Arial" w:hAnsi="Arial" w:cs="Arial"/>
                <w:sz w:val="20"/>
                <w:szCs w:val="20"/>
              </w:rPr>
              <w:t>10.669</w:t>
            </w:r>
          </w:p>
        </w:tc>
        <w:tc>
          <w:tcPr>
            <w:tcW w:w="1530" w:type="dxa"/>
            <w:noWrap/>
            <w:vAlign w:val="bottom"/>
          </w:tcPr>
          <w:p w14:paraId="202165C2" w14:textId="77777777" w:rsidR="004F170A" w:rsidRPr="001307F8" w:rsidRDefault="0083364D">
            <w:pPr>
              <w:rPr>
                <w:rFonts w:ascii="Arial" w:hAnsi="Arial" w:cs="Arial"/>
                <w:sz w:val="20"/>
                <w:szCs w:val="20"/>
              </w:rPr>
            </w:pPr>
            <w:r w:rsidRPr="001307F8">
              <w:rPr>
                <w:rFonts w:ascii="Arial" w:hAnsi="Arial" w:cs="Arial"/>
                <w:sz w:val="20"/>
                <w:szCs w:val="20"/>
              </w:rPr>
              <w:t>9.835</w:t>
            </w:r>
          </w:p>
        </w:tc>
        <w:tc>
          <w:tcPr>
            <w:tcW w:w="1530" w:type="dxa"/>
            <w:noWrap/>
            <w:vAlign w:val="bottom"/>
          </w:tcPr>
          <w:p w14:paraId="3C4999A6" w14:textId="77777777" w:rsidR="004F170A" w:rsidRPr="001307F8" w:rsidRDefault="0083364D">
            <w:pPr>
              <w:rPr>
                <w:rFonts w:ascii="Arial" w:hAnsi="Arial" w:cs="Arial"/>
                <w:sz w:val="20"/>
                <w:szCs w:val="20"/>
              </w:rPr>
            </w:pPr>
            <w:r w:rsidRPr="001307F8">
              <w:rPr>
                <w:rFonts w:ascii="Arial" w:hAnsi="Arial" w:cs="Arial"/>
                <w:sz w:val="20"/>
                <w:szCs w:val="20"/>
              </w:rPr>
              <w:t>7</w:t>
            </w:r>
          </w:p>
        </w:tc>
        <w:tc>
          <w:tcPr>
            <w:tcW w:w="1530" w:type="dxa"/>
            <w:noWrap/>
            <w:vAlign w:val="bottom"/>
          </w:tcPr>
          <w:p w14:paraId="6E983B6F" w14:textId="77777777" w:rsidR="004F170A" w:rsidRPr="001307F8" w:rsidRDefault="0083364D">
            <w:pPr>
              <w:rPr>
                <w:rFonts w:ascii="Arial" w:hAnsi="Arial" w:cs="Arial"/>
                <w:sz w:val="20"/>
                <w:szCs w:val="20"/>
              </w:rPr>
            </w:pPr>
            <w:r w:rsidRPr="001307F8">
              <w:rPr>
                <w:rFonts w:ascii="Arial" w:hAnsi="Arial" w:cs="Arial"/>
                <w:sz w:val="20"/>
                <w:szCs w:val="20"/>
              </w:rPr>
              <w:t>0</w:t>
            </w:r>
          </w:p>
        </w:tc>
        <w:tc>
          <w:tcPr>
            <w:tcW w:w="1530" w:type="dxa"/>
            <w:noWrap/>
            <w:vAlign w:val="bottom"/>
          </w:tcPr>
          <w:p w14:paraId="612D1220" w14:textId="77777777" w:rsidR="004F170A" w:rsidRPr="001307F8" w:rsidRDefault="004F170A">
            <w:pPr>
              <w:rPr>
                <w:rFonts w:ascii="Arial" w:hAnsi="Arial" w:cs="Arial"/>
                <w:sz w:val="20"/>
                <w:szCs w:val="20"/>
              </w:rPr>
            </w:pPr>
          </w:p>
        </w:tc>
      </w:tr>
      <w:tr w:rsidR="00776F94" w:rsidRPr="001307F8" w14:paraId="7F58F785" w14:textId="77777777">
        <w:trPr>
          <w:trHeight w:val="255"/>
        </w:trPr>
        <w:tc>
          <w:tcPr>
            <w:tcW w:w="1530" w:type="dxa"/>
            <w:tcBorders>
              <w:bottom w:val="single" w:sz="4" w:space="0" w:color="auto"/>
            </w:tcBorders>
            <w:noWrap/>
            <w:vAlign w:val="bottom"/>
          </w:tcPr>
          <w:p w14:paraId="111729DE" w14:textId="77777777" w:rsidR="00776F94" w:rsidRPr="001307F8" w:rsidRDefault="0083364D" w:rsidP="00FA41CB">
            <w:pPr>
              <w:rPr>
                <w:rFonts w:ascii="Arial" w:hAnsi="Arial" w:cs="Arial"/>
                <w:i/>
                <w:iCs/>
                <w:sz w:val="20"/>
                <w:szCs w:val="20"/>
              </w:rPr>
            </w:pPr>
            <w:r w:rsidRPr="001307F8">
              <w:rPr>
                <w:rFonts w:ascii="Arial" w:hAnsi="Arial" w:cs="Arial"/>
                <w:i/>
                <w:iCs/>
                <w:sz w:val="20"/>
                <w:szCs w:val="20"/>
              </w:rPr>
              <w:t xml:space="preserve">S. </w:t>
            </w:r>
            <w:proofErr w:type="spellStart"/>
            <w:r w:rsidRPr="001307F8">
              <w:rPr>
                <w:rFonts w:ascii="Arial" w:hAnsi="Arial" w:cs="Arial"/>
                <w:i/>
                <w:iCs/>
                <w:sz w:val="20"/>
                <w:szCs w:val="20"/>
              </w:rPr>
              <w:t>sudanense</w:t>
            </w:r>
            <w:proofErr w:type="spellEnd"/>
            <w:r w:rsidRPr="001307F8">
              <w:rPr>
                <w:rFonts w:ascii="Arial" w:hAnsi="Arial" w:cs="Arial"/>
                <w:i/>
                <w:iCs/>
                <w:sz w:val="20"/>
                <w:szCs w:val="20"/>
              </w:rPr>
              <w:t xml:space="preserve"> </w:t>
            </w:r>
            <w:proofErr w:type="spellStart"/>
            <w:r w:rsidRPr="001307F8">
              <w:rPr>
                <w:rFonts w:ascii="Arial" w:hAnsi="Arial" w:cs="Arial"/>
                <w:i/>
                <w:iCs/>
                <w:sz w:val="20"/>
                <w:szCs w:val="20"/>
              </w:rPr>
              <w:t>xS</w:t>
            </w:r>
            <w:proofErr w:type="spellEnd"/>
            <w:r w:rsidRPr="001307F8">
              <w:rPr>
                <w:rFonts w:ascii="Arial" w:hAnsi="Arial" w:cs="Arial"/>
                <w:i/>
                <w:iCs/>
                <w:sz w:val="20"/>
                <w:szCs w:val="20"/>
              </w:rPr>
              <w:t xml:space="preserve">. bicolor </w:t>
            </w:r>
          </w:p>
        </w:tc>
        <w:tc>
          <w:tcPr>
            <w:tcW w:w="1530" w:type="dxa"/>
            <w:tcBorders>
              <w:bottom w:val="single" w:sz="4" w:space="0" w:color="auto"/>
            </w:tcBorders>
            <w:noWrap/>
            <w:vAlign w:val="bottom"/>
          </w:tcPr>
          <w:p w14:paraId="40ADF6C0" w14:textId="77777777" w:rsidR="004F170A" w:rsidRPr="001307F8" w:rsidRDefault="0083364D">
            <w:pPr>
              <w:rPr>
                <w:rFonts w:ascii="Arial" w:hAnsi="Arial" w:cs="Arial"/>
                <w:sz w:val="20"/>
                <w:szCs w:val="20"/>
              </w:rPr>
            </w:pPr>
            <w:r w:rsidRPr="001307F8">
              <w:rPr>
                <w:rFonts w:ascii="Arial" w:hAnsi="Arial" w:cs="Arial"/>
                <w:sz w:val="20"/>
                <w:szCs w:val="20"/>
              </w:rPr>
              <w:t>8.135</w:t>
            </w:r>
          </w:p>
        </w:tc>
        <w:tc>
          <w:tcPr>
            <w:tcW w:w="1530" w:type="dxa"/>
            <w:tcBorders>
              <w:bottom w:val="single" w:sz="4" w:space="0" w:color="auto"/>
            </w:tcBorders>
            <w:noWrap/>
            <w:vAlign w:val="bottom"/>
          </w:tcPr>
          <w:p w14:paraId="6CDFFA11" w14:textId="77777777" w:rsidR="004F170A" w:rsidRPr="001307F8" w:rsidRDefault="0083364D">
            <w:pPr>
              <w:rPr>
                <w:rFonts w:ascii="Arial" w:hAnsi="Arial" w:cs="Arial"/>
                <w:sz w:val="20"/>
                <w:szCs w:val="20"/>
              </w:rPr>
            </w:pPr>
            <w:r w:rsidRPr="001307F8">
              <w:rPr>
                <w:rFonts w:ascii="Arial" w:hAnsi="Arial" w:cs="Arial"/>
                <w:sz w:val="20"/>
                <w:szCs w:val="20"/>
              </w:rPr>
              <w:t>6.751</w:t>
            </w:r>
          </w:p>
        </w:tc>
        <w:tc>
          <w:tcPr>
            <w:tcW w:w="1530" w:type="dxa"/>
            <w:tcBorders>
              <w:bottom w:val="single" w:sz="4" w:space="0" w:color="auto"/>
            </w:tcBorders>
            <w:noWrap/>
            <w:vAlign w:val="bottom"/>
          </w:tcPr>
          <w:p w14:paraId="6789419B" w14:textId="77777777" w:rsidR="004F170A" w:rsidRPr="001307F8" w:rsidRDefault="0083364D">
            <w:pPr>
              <w:rPr>
                <w:rFonts w:ascii="Arial" w:hAnsi="Arial" w:cs="Arial"/>
                <w:sz w:val="20"/>
                <w:szCs w:val="20"/>
              </w:rPr>
            </w:pPr>
            <w:r w:rsidRPr="001307F8">
              <w:rPr>
                <w:rFonts w:ascii="Arial" w:hAnsi="Arial" w:cs="Arial"/>
                <w:sz w:val="20"/>
                <w:szCs w:val="20"/>
              </w:rPr>
              <w:t>4.56</w:t>
            </w:r>
          </w:p>
        </w:tc>
        <w:tc>
          <w:tcPr>
            <w:tcW w:w="1530" w:type="dxa"/>
            <w:tcBorders>
              <w:bottom w:val="single" w:sz="4" w:space="0" w:color="auto"/>
            </w:tcBorders>
            <w:noWrap/>
            <w:vAlign w:val="bottom"/>
          </w:tcPr>
          <w:p w14:paraId="17A6B2A6" w14:textId="77777777" w:rsidR="004F170A" w:rsidRPr="001307F8" w:rsidRDefault="0083364D">
            <w:pPr>
              <w:rPr>
                <w:rFonts w:ascii="Arial" w:hAnsi="Arial" w:cs="Arial"/>
                <w:sz w:val="20"/>
                <w:szCs w:val="20"/>
              </w:rPr>
            </w:pPr>
            <w:r w:rsidRPr="001307F8">
              <w:rPr>
                <w:rFonts w:ascii="Arial" w:hAnsi="Arial" w:cs="Arial"/>
                <w:sz w:val="20"/>
                <w:szCs w:val="20"/>
              </w:rPr>
              <w:t>1.999</w:t>
            </w:r>
          </w:p>
        </w:tc>
        <w:tc>
          <w:tcPr>
            <w:tcW w:w="1530" w:type="dxa"/>
            <w:tcBorders>
              <w:bottom w:val="single" w:sz="4" w:space="0" w:color="auto"/>
            </w:tcBorders>
            <w:noWrap/>
            <w:vAlign w:val="bottom"/>
          </w:tcPr>
          <w:p w14:paraId="71204DE3" w14:textId="77777777" w:rsidR="004F170A" w:rsidRPr="001307F8" w:rsidRDefault="0083364D">
            <w:pPr>
              <w:rPr>
                <w:rFonts w:ascii="Arial" w:hAnsi="Arial" w:cs="Arial"/>
                <w:sz w:val="20"/>
                <w:szCs w:val="20"/>
              </w:rPr>
            </w:pPr>
            <w:r w:rsidRPr="001307F8">
              <w:rPr>
                <w:rFonts w:ascii="Arial" w:hAnsi="Arial" w:cs="Arial"/>
                <w:sz w:val="20"/>
                <w:szCs w:val="20"/>
              </w:rPr>
              <w:t>0</w:t>
            </w:r>
          </w:p>
        </w:tc>
      </w:tr>
    </w:tbl>
    <w:p w14:paraId="131CA57A" w14:textId="77777777" w:rsidR="0074658D" w:rsidRPr="001307F8" w:rsidRDefault="00BC496C" w:rsidP="004C34C6">
      <w:pPr>
        <w:pStyle w:val="Heading3"/>
        <w:numPr>
          <w:ilvl w:val="0"/>
          <w:numId w:val="0"/>
        </w:numPr>
        <w:ind w:left="720" w:hanging="720"/>
        <w:rPr>
          <w:rFonts w:ascii="Arial" w:hAnsi="Arial" w:cs="Arial"/>
          <w:sz w:val="20"/>
          <w:szCs w:val="20"/>
        </w:rPr>
      </w:pPr>
      <w:r w:rsidRPr="001307F8">
        <w:rPr>
          <w:rFonts w:ascii="Arial" w:hAnsi="Arial" w:cs="Arial"/>
          <w:sz w:val="20"/>
          <w:szCs w:val="20"/>
        </w:rPr>
        <w:t>Characteristics of the F</w:t>
      </w:r>
      <w:r w:rsidRPr="001307F8">
        <w:rPr>
          <w:rFonts w:ascii="Arial" w:hAnsi="Arial" w:cs="Arial"/>
          <w:sz w:val="20"/>
          <w:szCs w:val="20"/>
          <w:vertAlign w:val="subscript"/>
        </w:rPr>
        <w:t>2</w:t>
      </w:r>
      <w:r w:rsidRPr="001307F8">
        <w:rPr>
          <w:rFonts w:ascii="Arial" w:hAnsi="Arial" w:cs="Arial"/>
          <w:sz w:val="20"/>
          <w:szCs w:val="20"/>
        </w:rPr>
        <w:t xml:space="preserve"> and BC</w:t>
      </w:r>
      <w:r w:rsidRPr="001307F8">
        <w:rPr>
          <w:rFonts w:ascii="Arial" w:hAnsi="Arial" w:cs="Arial"/>
          <w:sz w:val="20"/>
          <w:szCs w:val="20"/>
          <w:vertAlign w:val="subscript"/>
        </w:rPr>
        <w:t xml:space="preserve">1 </w:t>
      </w:r>
      <w:r w:rsidRPr="001307F8">
        <w:rPr>
          <w:rFonts w:ascii="Arial" w:hAnsi="Arial" w:cs="Arial"/>
          <w:sz w:val="20"/>
          <w:szCs w:val="20"/>
        </w:rPr>
        <w:t>generations</w:t>
      </w:r>
    </w:p>
    <w:p w14:paraId="4D04EC0C" w14:textId="76123D6C" w:rsidR="004D4FA6" w:rsidRPr="001307F8" w:rsidRDefault="00B12EC2" w:rsidP="007F2F65">
      <w:pPr>
        <w:spacing w:line="480" w:lineRule="auto"/>
        <w:jc w:val="both"/>
        <w:rPr>
          <w:rFonts w:ascii="Arial" w:hAnsi="Arial" w:cs="Arial"/>
          <w:sz w:val="20"/>
          <w:szCs w:val="20"/>
        </w:rPr>
      </w:pPr>
      <w:proofErr w:type="spellStart"/>
      <w:r w:rsidRPr="001307F8">
        <w:rPr>
          <w:rFonts w:ascii="Arial" w:hAnsi="Arial" w:cs="Arial"/>
          <w:sz w:val="20"/>
          <w:szCs w:val="20"/>
        </w:rPr>
        <w:t>Selfing</w:t>
      </w:r>
      <w:proofErr w:type="spellEnd"/>
      <w:r w:rsidRPr="001307F8">
        <w:rPr>
          <w:rFonts w:ascii="Arial" w:hAnsi="Arial" w:cs="Arial"/>
          <w:sz w:val="20"/>
          <w:szCs w:val="20"/>
        </w:rPr>
        <w:t xml:space="preserve"> of the F</w:t>
      </w:r>
      <w:r w:rsidRPr="001307F8">
        <w:rPr>
          <w:rFonts w:ascii="Arial" w:eastAsia="SimSun" w:hAnsi="Arial" w:cs="Arial"/>
          <w:sz w:val="20"/>
          <w:szCs w:val="20"/>
          <w:vertAlign w:val="subscript"/>
          <w:lang w:val="en-ZA" w:eastAsia="zh-CN"/>
        </w:rPr>
        <w:t>1</w:t>
      </w:r>
      <w:r w:rsidRPr="001307F8">
        <w:rPr>
          <w:rFonts w:ascii="Arial" w:eastAsia="SimSun" w:hAnsi="Arial" w:cs="Arial"/>
          <w:sz w:val="20"/>
          <w:szCs w:val="20"/>
          <w:lang w:val="en-ZA" w:eastAsia="zh-CN"/>
        </w:rPr>
        <w:t xml:space="preserve"> </w:t>
      </w:r>
      <w:r w:rsidRPr="001307F8">
        <w:rPr>
          <w:rFonts w:ascii="Arial" w:hAnsi="Arial" w:cs="Arial"/>
          <w:sz w:val="20"/>
          <w:szCs w:val="20"/>
        </w:rPr>
        <w:t>population was successful in both crosses (</w:t>
      </w:r>
      <w:r w:rsidRPr="001307F8">
        <w:rPr>
          <w:rFonts w:ascii="Arial" w:hAnsi="Arial" w:cs="Arial"/>
          <w:i/>
          <w:iCs/>
          <w:sz w:val="20"/>
          <w:szCs w:val="20"/>
        </w:rPr>
        <w:t xml:space="preserve">S. </w:t>
      </w:r>
      <w:proofErr w:type="spellStart"/>
      <w:r w:rsidRPr="001307F8">
        <w:rPr>
          <w:rFonts w:ascii="Arial" w:hAnsi="Arial" w:cs="Arial"/>
          <w:i/>
          <w:iCs/>
          <w:sz w:val="20"/>
          <w:szCs w:val="20"/>
        </w:rPr>
        <w:t>halepense</w:t>
      </w:r>
      <w:proofErr w:type="spellEnd"/>
      <w:r w:rsidR="00F87914" w:rsidRPr="001307F8">
        <w:rPr>
          <w:rFonts w:ascii="Arial" w:hAnsi="Arial" w:cs="Arial"/>
          <w:i/>
          <w:iCs/>
          <w:caps/>
          <w:sz w:val="20"/>
          <w:szCs w:val="20"/>
        </w:rPr>
        <w:t xml:space="preserve"> x </w:t>
      </w:r>
      <w:r w:rsidRPr="001307F8">
        <w:rPr>
          <w:rFonts w:ascii="Arial" w:hAnsi="Arial" w:cs="Arial"/>
          <w:i/>
          <w:iCs/>
          <w:sz w:val="20"/>
          <w:szCs w:val="20"/>
        </w:rPr>
        <w:t xml:space="preserve">S. bicolor and S. </w:t>
      </w:r>
      <w:proofErr w:type="spellStart"/>
      <w:r w:rsidRPr="001307F8">
        <w:rPr>
          <w:rFonts w:ascii="Arial" w:hAnsi="Arial" w:cs="Arial"/>
          <w:i/>
          <w:iCs/>
          <w:sz w:val="20"/>
          <w:szCs w:val="20"/>
        </w:rPr>
        <w:t>sudanense</w:t>
      </w:r>
      <w:proofErr w:type="spellEnd"/>
      <w:r w:rsidR="00F87914" w:rsidRPr="001307F8">
        <w:rPr>
          <w:rFonts w:ascii="Arial" w:hAnsi="Arial" w:cs="Arial"/>
          <w:i/>
          <w:iCs/>
          <w:caps/>
          <w:sz w:val="20"/>
          <w:szCs w:val="20"/>
        </w:rPr>
        <w:t xml:space="preserve"> x </w:t>
      </w:r>
      <w:r w:rsidRPr="001307F8">
        <w:rPr>
          <w:rFonts w:ascii="Arial" w:hAnsi="Arial" w:cs="Arial"/>
          <w:i/>
          <w:iCs/>
          <w:sz w:val="20"/>
          <w:szCs w:val="20"/>
        </w:rPr>
        <w:t>S. bicolor</w:t>
      </w:r>
      <w:r w:rsidRPr="001307F8">
        <w:rPr>
          <w:rFonts w:ascii="Arial" w:hAnsi="Arial" w:cs="Arial"/>
          <w:sz w:val="20"/>
          <w:szCs w:val="20"/>
        </w:rPr>
        <w:t>)</w:t>
      </w:r>
      <w:r w:rsidRPr="001307F8">
        <w:rPr>
          <w:rFonts w:ascii="Arial" w:hAnsi="Arial" w:cs="Arial"/>
          <w:i/>
          <w:iCs/>
          <w:sz w:val="20"/>
          <w:szCs w:val="20"/>
        </w:rPr>
        <w:t xml:space="preserve"> </w:t>
      </w:r>
      <w:r w:rsidRPr="001307F8">
        <w:rPr>
          <w:rFonts w:ascii="Arial" w:hAnsi="Arial" w:cs="Arial"/>
          <w:sz w:val="20"/>
          <w:szCs w:val="20"/>
        </w:rPr>
        <w:t xml:space="preserve">and there was 100% seed set on the main stems and on tillers. Back crossing of the </w:t>
      </w:r>
      <w:r w:rsidR="00120ACA" w:rsidRPr="001307F8">
        <w:rPr>
          <w:rFonts w:ascii="Arial" w:hAnsi="Arial" w:cs="Arial"/>
          <w:sz w:val="20"/>
          <w:szCs w:val="20"/>
        </w:rPr>
        <w:t>F</w:t>
      </w:r>
      <w:r w:rsidR="00120ACA" w:rsidRPr="001307F8">
        <w:rPr>
          <w:rFonts w:ascii="Arial" w:hAnsi="Arial" w:cs="Arial"/>
          <w:sz w:val="20"/>
          <w:szCs w:val="20"/>
          <w:vertAlign w:val="subscript"/>
        </w:rPr>
        <w:t>1</w:t>
      </w:r>
      <w:r w:rsidRPr="001307F8">
        <w:rPr>
          <w:rFonts w:ascii="Arial" w:hAnsi="Arial" w:cs="Arial"/>
          <w:sz w:val="20"/>
          <w:szCs w:val="20"/>
        </w:rPr>
        <w:t xml:space="preserve"> populations to their female weedy parents showed variation in the hybridization frequencies (</w:t>
      </w:r>
      <w:r w:rsidR="00EC0883" w:rsidRPr="001307F8">
        <w:rPr>
          <w:rFonts w:ascii="Arial" w:hAnsi="Arial" w:cs="Arial"/>
          <w:sz w:val="20"/>
          <w:szCs w:val="20"/>
        </w:rPr>
        <w:t>Figure 14</w:t>
      </w:r>
      <w:r w:rsidRPr="001307F8">
        <w:rPr>
          <w:rFonts w:ascii="Arial" w:hAnsi="Arial" w:cs="Arial"/>
          <w:sz w:val="20"/>
          <w:szCs w:val="20"/>
        </w:rPr>
        <w:t>).</w:t>
      </w:r>
    </w:p>
    <w:p w14:paraId="50E06113" w14:textId="77777777" w:rsidR="0045051F" w:rsidRPr="001307F8" w:rsidRDefault="003D1DFD" w:rsidP="0045051F">
      <w:pPr>
        <w:rPr>
          <w:rFonts w:ascii="Arial" w:hAnsi="Arial" w:cs="Arial"/>
          <w:sz w:val="20"/>
          <w:szCs w:val="20"/>
        </w:rPr>
      </w:pPr>
      <w:r w:rsidRPr="001307F8">
        <w:rPr>
          <w:rFonts w:ascii="Arial" w:hAnsi="Arial" w:cs="Arial"/>
          <w:noProof/>
          <w:sz w:val="20"/>
          <w:szCs w:val="20"/>
        </w:rPr>
        <w:drawing>
          <wp:anchor distT="0" distB="0" distL="114300" distR="114300" simplePos="0" relativeHeight="251681792" behindDoc="0" locked="1" layoutInCell="1" allowOverlap="0" wp14:anchorId="1EA68B06" wp14:editId="7630282A">
            <wp:simplePos x="0" y="0"/>
            <wp:positionH relativeFrom="column">
              <wp:posOffset>66675</wp:posOffset>
            </wp:positionH>
            <wp:positionV relativeFrom="paragraph">
              <wp:posOffset>175260</wp:posOffset>
            </wp:positionV>
            <wp:extent cx="4695825" cy="28956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4695825" cy="2895600"/>
                    </a:xfrm>
                    <a:prstGeom prst="rect">
                      <a:avLst/>
                    </a:prstGeom>
                    <a:noFill/>
                    <a:ln w="9525">
                      <a:noFill/>
                      <a:miter lim="800000"/>
                      <a:headEnd/>
                      <a:tailEnd/>
                    </a:ln>
                  </pic:spPr>
                </pic:pic>
              </a:graphicData>
            </a:graphic>
          </wp:anchor>
        </w:drawing>
      </w:r>
    </w:p>
    <w:p w14:paraId="4AF8F224" w14:textId="766EA50E" w:rsidR="00467081" w:rsidRPr="001307F8" w:rsidRDefault="00EC0883" w:rsidP="00287DEF">
      <w:pPr>
        <w:pStyle w:val="StyleTitleTimesNewRomanJustified"/>
        <w:rPr>
          <w:rFonts w:ascii="Arial" w:hAnsi="Arial" w:cs="Arial"/>
          <w:sz w:val="20"/>
        </w:rPr>
      </w:pPr>
      <w:bookmarkStart w:id="82" w:name="_Toc345410739"/>
      <w:bookmarkStart w:id="83" w:name="_Toc372561001"/>
      <w:r w:rsidRPr="001307F8">
        <w:rPr>
          <w:rFonts w:ascii="Arial" w:hAnsi="Arial" w:cs="Arial"/>
          <w:sz w:val="20"/>
        </w:rPr>
        <w:t>Figure 14</w:t>
      </w:r>
      <w:r w:rsidR="00B12EC2" w:rsidRPr="001307F8">
        <w:rPr>
          <w:rFonts w:ascii="Arial" w:hAnsi="Arial" w:cs="Arial"/>
          <w:sz w:val="20"/>
        </w:rPr>
        <w:t>. Hybridization frequencies of weedy parental populations with F</w:t>
      </w:r>
      <w:r w:rsidR="00B12EC2" w:rsidRPr="001307F8">
        <w:rPr>
          <w:rFonts w:ascii="Arial" w:hAnsi="Arial" w:cs="Arial"/>
          <w:sz w:val="20"/>
          <w:vertAlign w:val="subscript"/>
        </w:rPr>
        <w:t>1</w:t>
      </w:r>
      <w:r w:rsidR="00B12EC2" w:rsidRPr="001307F8">
        <w:rPr>
          <w:rFonts w:ascii="Arial" w:hAnsi="Arial" w:cs="Arial"/>
          <w:sz w:val="20"/>
        </w:rPr>
        <w:t xml:space="preserve"> (weed</w:t>
      </w:r>
      <w:r w:rsidR="00F87914" w:rsidRPr="001307F8">
        <w:rPr>
          <w:rFonts w:ascii="Arial" w:hAnsi="Arial" w:cs="Arial"/>
          <w:caps/>
          <w:sz w:val="20"/>
        </w:rPr>
        <w:t xml:space="preserve"> x </w:t>
      </w:r>
      <w:r w:rsidR="00B12EC2" w:rsidRPr="001307F8">
        <w:rPr>
          <w:rFonts w:ascii="Arial" w:hAnsi="Arial" w:cs="Arial"/>
          <w:sz w:val="20"/>
        </w:rPr>
        <w:t>crop) populations.</w:t>
      </w:r>
      <w:bookmarkEnd w:id="82"/>
      <w:bookmarkEnd w:id="83"/>
    </w:p>
    <w:p w14:paraId="4B6E198E" w14:textId="77777777" w:rsidR="00C13D30" w:rsidRPr="001307F8" w:rsidRDefault="00C13D30" w:rsidP="00287DEF">
      <w:pPr>
        <w:pStyle w:val="StyleTitleTimesNewRomanJustified"/>
        <w:rPr>
          <w:rFonts w:ascii="Arial" w:hAnsi="Arial" w:cs="Arial"/>
          <w:sz w:val="20"/>
        </w:rPr>
      </w:pPr>
    </w:p>
    <w:p w14:paraId="59D74B8E" w14:textId="6288008D" w:rsidR="00A25509" w:rsidRPr="001307F8" w:rsidRDefault="00B12EC2" w:rsidP="0090286C">
      <w:pPr>
        <w:spacing w:line="480" w:lineRule="auto"/>
        <w:jc w:val="both"/>
        <w:rPr>
          <w:rFonts w:ascii="Arial" w:hAnsi="Arial" w:cs="Arial"/>
          <w:sz w:val="20"/>
          <w:szCs w:val="20"/>
        </w:rPr>
      </w:pPr>
      <w:r w:rsidRPr="001307F8">
        <w:rPr>
          <w:rFonts w:ascii="Arial" w:hAnsi="Arial" w:cs="Arial"/>
          <w:sz w:val="20"/>
          <w:szCs w:val="20"/>
        </w:rPr>
        <w:t>Multiple PCR of polymorphic and codominant SSR loci in F</w:t>
      </w:r>
      <w:r w:rsidRPr="001307F8">
        <w:rPr>
          <w:rFonts w:ascii="Arial" w:hAnsi="Arial" w:cs="Arial"/>
          <w:sz w:val="20"/>
          <w:szCs w:val="20"/>
          <w:vertAlign w:val="subscript"/>
        </w:rPr>
        <w:t>2</w:t>
      </w:r>
      <w:r w:rsidRPr="001307F8">
        <w:rPr>
          <w:rFonts w:ascii="Arial" w:hAnsi="Arial" w:cs="Arial"/>
          <w:sz w:val="20"/>
          <w:szCs w:val="20"/>
        </w:rPr>
        <w:t xml:space="preserve"> and BC</w:t>
      </w:r>
      <w:r w:rsidRPr="001307F8">
        <w:rPr>
          <w:rFonts w:ascii="Arial" w:hAnsi="Arial" w:cs="Arial"/>
          <w:sz w:val="20"/>
          <w:szCs w:val="20"/>
          <w:vertAlign w:val="subscript"/>
        </w:rPr>
        <w:t>1</w:t>
      </w:r>
      <w:r w:rsidRPr="001307F8">
        <w:rPr>
          <w:rFonts w:ascii="Arial" w:hAnsi="Arial" w:cs="Arial"/>
          <w:sz w:val="20"/>
          <w:szCs w:val="20"/>
        </w:rPr>
        <w:t xml:space="preserve"> populations of </w:t>
      </w:r>
      <w:r w:rsidRPr="001307F8">
        <w:rPr>
          <w:rFonts w:ascii="Arial" w:hAnsi="Arial" w:cs="Arial"/>
          <w:i/>
          <w:iCs/>
          <w:sz w:val="20"/>
          <w:szCs w:val="20"/>
        </w:rPr>
        <w:t xml:space="preserve">S. </w:t>
      </w:r>
      <w:proofErr w:type="spellStart"/>
      <w:r w:rsidRPr="001307F8">
        <w:rPr>
          <w:rFonts w:ascii="Arial" w:hAnsi="Arial" w:cs="Arial"/>
          <w:i/>
          <w:iCs/>
          <w:sz w:val="20"/>
          <w:szCs w:val="20"/>
        </w:rPr>
        <w:t>halepense</w:t>
      </w:r>
      <w:proofErr w:type="spellEnd"/>
      <w:r w:rsidR="00F87914" w:rsidRPr="001307F8">
        <w:rPr>
          <w:rFonts w:ascii="Arial" w:hAnsi="Arial" w:cs="Arial"/>
          <w:i/>
          <w:iCs/>
          <w:caps/>
          <w:sz w:val="20"/>
          <w:szCs w:val="20"/>
        </w:rPr>
        <w:t xml:space="preserve"> x </w:t>
      </w:r>
      <w:r w:rsidRPr="001307F8">
        <w:rPr>
          <w:rFonts w:ascii="Arial" w:hAnsi="Arial" w:cs="Arial"/>
          <w:i/>
          <w:iCs/>
          <w:sz w:val="20"/>
          <w:szCs w:val="20"/>
        </w:rPr>
        <w:t xml:space="preserve">S. bicolor </w:t>
      </w:r>
      <w:r w:rsidRPr="001307F8">
        <w:rPr>
          <w:rFonts w:ascii="Arial" w:hAnsi="Arial" w:cs="Arial"/>
          <w:sz w:val="20"/>
          <w:szCs w:val="20"/>
        </w:rPr>
        <w:t xml:space="preserve">and  </w:t>
      </w:r>
      <w:r w:rsidRPr="001307F8">
        <w:rPr>
          <w:rFonts w:ascii="Arial" w:hAnsi="Arial" w:cs="Arial"/>
          <w:i/>
          <w:iCs/>
          <w:sz w:val="20"/>
          <w:szCs w:val="20"/>
        </w:rPr>
        <w:t xml:space="preserve">S. </w:t>
      </w:r>
      <w:proofErr w:type="spellStart"/>
      <w:r w:rsidRPr="001307F8">
        <w:rPr>
          <w:rFonts w:ascii="Arial" w:hAnsi="Arial" w:cs="Arial"/>
          <w:i/>
          <w:iCs/>
          <w:sz w:val="20"/>
          <w:szCs w:val="20"/>
        </w:rPr>
        <w:t>sudanense</w:t>
      </w:r>
      <w:proofErr w:type="spellEnd"/>
      <w:r w:rsidR="00F87914" w:rsidRPr="001307F8">
        <w:rPr>
          <w:rFonts w:ascii="Arial" w:hAnsi="Arial" w:cs="Arial"/>
          <w:caps/>
          <w:sz w:val="20"/>
          <w:szCs w:val="20"/>
        </w:rPr>
        <w:t xml:space="preserve"> x </w:t>
      </w:r>
      <w:r w:rsidRPr="001307F8">
        <w:rPr>
          <w:rFonts w:ascii="Arial" w:hAnsi="Arial" w:cs="Arial"/>
          <w:i/>
          <w:iCs/>
          <w:sz w:val="20"/>
          <w:szCs w:val="20"/>
        </w:rPr>
        <w:t>S. bicolor</w:t>
      </w:r>
      <w:r w:rsidRPr="001307F8">
        <w:rPr>
          <w:rFonts w:ascii="Arial" w:hAnsi="Arial" w:cs="Arial"/>
          <w:sz w:val="20"/>
          <w:szCs w:val="20"/>
        </w:rPr>
        <w:t xml:space="preserve"> gave the expected banding profile on agarose gel electrophoresis (</w:t>
      </w:r>
      <w:r w:rsidR="00EC0883" w:rsidRPr="001307F8">
        <w:rPr>
          <w:rFonts w:ascii="Arial" w:hAnsi="Arial" w:cs="Arial"/>
          <w:sz w:val="20"/>
          <w:szCs w:val="20"/>
        </w:rPr>
        <w:t>Figure 15</w:t>
      </w:r>
      <w:r w:rsidRPr="001307F8">
        <w:rPr>
          <w:rFonts w:ascii="Arial" w:hAnsi="Arial" w:cs="Arial"/>
          <w:sz w:val="20"/>
          <w:szCs w:val="20"/>
        </w:rPr>
        <w:t xml:space="preserve">). The expected alleles (300, 250, 850 </w:t>
      </w:r>
      <w:r w:rsidR="00460245" w:rsidRPr="001307F8">
        <w:rPr>
          <w:rFonts w:ascii="Arial" w:hAnsi="Arial" w:cs="Arial"/>
          <w:sz w:val="20"/>
          <w:szCs w:val="20"/>
        </w:rPr>
        <w:t>and</w:t>
      </w:r>
      <w:r w:rsidRPr="001307F8">
        <w:rPr>
          <w:rFonts w:ascii="Arial" w:hAnsi="Arial" w:cs="Arial"/>
          <w:sz w:val="20"/>
          <w:szCs w:val="20"/>
        </w:rPr>
        <w:t xml:space="preserve"> 320) were seen in these segregating populations on the two loci SB5058 and SB1764. Segregation was seen in the advanced populations with some individuals losing one or more of the alleles from either of the parents. Normal Mendelian segregation was observed </w:t>
      </w:r>
      <w:r w:rsidRPr="001307F8">
        <w:rPr>
          <w:rFonts w:ascii="Arial" w:hAnsi="Arial" w:cs="Arial"/>
          <w:sz w:val="20"/>
          <w:szCs w:val="20"/>
        </w:rPr>
        <w:lastRenderedPageBreak/>
        <w:t>in the F</w:t>
      </w:r>
      <w:r w:rsidRPr="001307F8">
        <w:rPr>
          <w:rFonts w:ascii="Arial" w:hAnsi="Arial" w:cs="Arial"/>
          <w:sz w:val="20"/>
          <w:szCs w:val="20"/>
          <w:vertAlign w:val="subscript"/>
        </w:rPr>
        <w:t>2</w:t>
      </w:r>
      <w:r w:rsidRPr="001307F8">
        <w:rPr>
          <w:rFonts w:ascii="Arial" w:hAnsi="Arial" w:cs="Arial"/>
          <w:sz w:val="20"/>
          <w:szCs w:val="20"/>
        </w:rPr>
        <w:t xml:space="preserve"> (100 plants) and BC</w:t>
      </w:r>
      <w:r w:rsidRPr="001307F8">
        <w:rPr>
          <w:rFonts w:ascii="Arial" w:hAnsi="Arial" w:cs="Arial"/>
          <w:sz w:val="20"/>
          <w:szCs w:val="20"/>
          <w:vertAlign w:val="subscript"/>
        </w:rPr>
        <w:t>1</w:t>
      </w:r>
      <w:r w:rsidRPr="001307F8">
        <w:rPr>
          <w:rFonts w:ascii="Arial" w:hAnsi="Arial" w:cs="Arial"/>
          <w:sz w:val="20"/>
          <w:szCs w:val="20"/>
        </w:rPr>
        <w:t xml:space="preserve"> (100 plants)</w:t>
      </w:r>
      <w:r w:rsidR="00CF7A9F" w:rsidRPr="001307F8">
        <w:rPr>
          <w:rFonts w:ascii="Arial" w:hAnsi="Arial" w:cs="Arial"/>
          <w:sz w:val="20"/>
          <w:szCs w:val="20"/>
        </w:rPr>
        <w:t xml:space="preserve"> (</w:t>
      </w:r>
      <w:r w:rsidR="00EC0883" w:rsidRPr="001307F8">
        <w:rPr>
          <w:rFonts w:ascii="Arial" w:hAnsi="Arial" w:cs="Arial"/>
          <w:sz w:val="20"/>
          <w:szCs w:val="20"/>
        </w:rPr>
        <w:t>Figure 15</w:t>
      </w:r>
      <w:r w:rsidR="00CF7A9F" w:rsidRPr="001307F8">
        <w:rPr>
          <w:rFonts w:ascii="Arial" w:hAnsi="Arial" w:cs="Arial"/>
          <w:sz w:val="20"/>
          <w:szCs w:val="20"/>
        </w:rPr>
        <w:t>)</w:t>
      </w:r>
      <w:r w:rsidRPr="001307F8">
        <w:rPr>
          <w:rFonts w:ascii="Arial" w:hAnsi="Arial" w:cs="Arial"/>
          <w:sz w:val="20"/>
          <w:szCs w:val="20"/>
        </w:rPr>
        <w:t xml:space="preserve">. This was observed on all the nine SSR loci assayed (SB3258, SB3806, SB3978, SB4688, SB1764, SB3008, SB3420, SB5058 and SB5458). </w:t>
      </w:r>
    </w:p>
    <w:p w14:paraId="337A60CD" w14:textId="77777777" w:rsidR="00F83128" w:rsidRPr="001307F8" w:rsidRDefault="00A81C47" w:rsidP="00F83128">
      <w:pPr>
        <w:rPr>
          <w:rFonts w:ascii="Arial" w:hAnsi="Arial" w:cs="Arial"/>
          <w:sz w:val="20"/>
          <w:szCs w:val="20"/>
          <w:lang w:val="en-CA"/>
        </w:rPr>
      </w:pPr>
      <w:r w:rsidRPr="001307F8">
        <w:rPr>
          <w:rFonts w:ascii="Arial" w:hAnsi="Arial" w:cs="Arial"/>
          <w:noProof/>
          <w:sz w:val="20"/>
          <w:szCs w:val="20"/>
        </w:rPr>
        <w:drawing>
          <wp:anchor distT="0" distB="0" distL="114300" distR="114300" simplePos="0" relativeHeight="251682816" behindDoc="0" locked="1" layoutInCell="1" allowOverlap="0" wp14:anchorId="3081BBEF" wp14:editId="7C139038">
            <wp:simplePos x="0" y="0"/>
            <wp:positionH relativeFrom="column">
              <wp:posOffset>19050</wp:posOffset>
            </wp:positionH>
            <wp:positionV relativeFrom="paragraph">
              <wp:posOffset>6326</wp:posOffset>
            </wp:positionV>
            <wp:extent cx="5708890" cy="1104181"/>
            <wp:effectExtent l="19050" t="0" r="6110" b="0"/>
            <wp:wrapTopAndBottom/>
            <wp:docPr id="21" name="Picture 21" descr="PRElabDSC09582grays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labDSC09582grayscal"/>
                    <pic:cNvPicPr>
                      <a:picLocks noChangeAspect="1" noChangeArrowheads="1"/>
                    </pic:cNvPicPr>
                  </pic:nvPicPr>
                  <pic:blipFill>
                    <a:blip r:embed="rId28" cstate="print"/>
                    <a:srcRect/>
                    <a:stretch>
                      <a:fillRect/>
                    </a:stretch>
                  </pic:blipFill>
                  <pic:spPr bwMode="auto">
                    <a:xfrm>
                      <a:off x="0" y="0"/>
                      <a:ext cx="5708890" cy="1104181"/>
                    </a:xfrm>
                    <a:prstGeom prst="rect">
                      <a:avLst/>
                    </a:prstGeom>
                    <a:noFill/>
                    <a:ln w="9525">
                      <a:noFill/>
                      <a:miter lim="800000"/>
                      <a:headEnd/>
                      <a:tailEnd/>
                    </a:ln>
                  </pic:spPr>
                </pic:pic>
              </a:graphicData>
            </a:graphic>
          </wp:anchor>
        </w:drawing>
      </w:r>
    </w:p>
    <w:p w14:paraId="78E0669F" w14:textId="4903A8DE" w:rsidR="009C7630" w:rsidRPr="001307F8" w:rsidRDefault="00EC0883" w:rsidP="00287DEF">
      <w:pPr>
        <w:pStyle w:val="StyleTitleTimesNewRomanJustified"/>
        <w:rPr>
          <w:rFonts w:ascii="Arial" w:hAnsi="Arial" w:cs="Arial"/>
          <w:sz w:val="20"/>
        </w:rPr>
      </w:pPr>
      <w:bookmarkStart w:id="84" w:name="_Toc345410740"/>
      <w:bookmarkStart w:id="85" w:name="_Toc372561002"/>
      <w:r w:rsidRPr="001307F8">
        <w:rPr>
          <w:rFonts w:ascii="Arial" w:hAnsi="Arial" w:cs="Arial"/>
          <w:sz w:val="20"/>
        </w:rPr>
        <w:t>Figure 15</w:t>
      </w:r>
      <w:r w:rsidR="00B12EC2" w:rsidRPr="001307F8">
        <w:rPr>
          <w:rFonts w:ascii="Arial" w:hAnsi="Arial" w:cs="Arial"/>
          <w:sz w:val="20"/>
        </w:rPr>
        <w:t>. Agarose gel electrophoresis showing two loci (SB5058 and SB1764) multiplex PCR products within F</w:t>
      </w:r>
      <w:r w:rsidR="00B12EC2" w:rsidRPr="001307F8">
        <w:rPr>
          <w:rFonts w:ascii="Arial" w:hAnsi="Arial" w:cs="Arial"/>
          <w:sz w:val="20"/>
          <w:vertAlign w:val="subscript"/>
        </w:rPr>
        <w:t>2</w:t>
      </w:r>
      <w:r w:rsidR="00B12EC2" w:rsidRPr="001307F8">
        <w:rPr>
          <w:rFonts w:ascii="Arial" w:hAnsi="Arial" w:cs="Arial"/>
          <w:sz w:val="20"/>
        </w:rPr>
        <w:t xml:space="preserve"> and BC</w:t>
      </w:r>
      <w:r w:rsidR="00B12EC2" w:rsidRPr="001307F8">
        <w:rPr>
          <w:rFonts w:ascii="Arial" w:hAnsi="Arial" w:cs="Arial"/>
          <w:sz w:val="20"/>
          <w:vertAlign w:val="subscript"/>
        </w:rPr>
        <w:t xml:space="preserve">1 </w:t>
      </w:r>
      <w:r w:rsidR="00B12EC2" w:rsidRPr="001307F8">
        <w:rPr>
          <w:rFonts w:ascii="Arial" w:hAnsi="Arial" w:cs="Arial"/>
          <w:sz w:val="20"/>
        </w:rPr>
        <w:t>populations.</w:t>
      </w:r>
      <w:bookmarkEnd w:id="84"/>
      <w:r w:rsidR="00B12EC2" w:rsidRPr="001307F8">
        <w:rPr>
          <w:rFonts w:ascii="Arial" w:hAnsi="Arial" w:cs="Arial"/>
          <w:sz w:val="20"/>
        </w:rPr>
        <w:t xml:space="preserve"> </w:t>
      </w:r>
      <w:bookmarkStart w:id="86" w:name="_Toc341106410"/>
      <w:r w:rsidR="00B12EC2" w:rsidRPr="001307F8">
        <w:rPr>
          <w:rFonts w:ascii="Arial" w:hAnsi="Arial" w:cs="Arial"/>
          <w:sz w:val="20"/>
        </w:rPr>
        <w:t>Lanes 15to 25 represent the F</w:t>
      </w:r>
      <w:r w:rsidR="00B12EC2" w:rsidRPr="001307F8">
        <w:rPr>
          <w:rFonts w:ascii="Arial" w:hAnsi="Arial" w:cs="Arial"/>
          <w:sz w:val="20"/>
          <w:vertAlign w:val="subscript"/>
        </w:rPr>
        <w:t xml:space="preserve">2 </w:t>
      </w:r>
      <w:r w:rsidR="00B12EC2" w:rsidRPr="001307F8">
        <w:rPr>
          <w:rFonts w:ascii="Arial" w:hAnsi="Arial" w:cs="Arial"/>
          <w:sz w:val="20"/>
        </w:rPr>
        <w:t xml:space="preserve">population from </w:t>
      </w:r>
      <w:r w:rsidR="00B12EC2" w:rsidRPr="001307F8">
        <w:rPr>
          <w:rFonts w:ascii="Arial" w:hAnsi="Arial" w:cs="Arial"/>
          <w:i/>
          <w:sz w:val="20"/>
        </w:rPr>
        <w:t>S. halepense</w:t>
      </w:r>
      <w:r w:rsidR="00F87914" w:rsidRPr="001307F8">
        <w:rPr>
          <w:rFonts w:ascii="Arial" w:hAnsi="Arial" w:cs="Arial"/>
          <w:i/>
          <w:caps/>
          <w:sz w:val="20"/>
        </w:rPr>
        <w:t xml:space="preserve"> x </w:t>
      </w:r>
      <w:r w:rsidR="00B12EC2" w:rsidRPr="001307F8">
        <w:rPr>
          <w:rFonts w:ascii="Arial" w:hAnsi="Arial" w:cs="Arial"/>
          <w:i/>
          <w:sz w:val="20"/>
        </w:rPr>
        <w:t xml:space="preserve"> S. bicolor</w:t>
      </w:r>
      <w:r w:rsidR="00B12EC2" w:rsidRPr="001307F8">
        <w:rPr>
          <w:rFonts w:ascii="Arial" w:hAnsi="Arial" w:cs="Arial"/>
          <w:sz w:val="20"/>
        </w:rPr>
        <w:t>.</w:t>
      </w:r>
      <w:bookmarkStart w:id="87" w:name="_Toc341106411"/>
      <w:bookmarkEnd w:id="86"/>
      <w:r w:rsidR="00B12EC2" w:rsidRPr="001307F8">
        <w:rPr>
          <w:rFonts w:ascii="Arial" w:hAnsi="Arial" w:cs="Arial"/>
          <w:sz w:val="20"/>
        </w:rPr>
        <w:t xml:space="preserve"> Lanes 1-14 represent the F</w:t>
      </w:r>
      <w:r w:rsidR="00B12EC2" w:rsidRPr="001307F8">
        <w:rPr>
          <w:rFonts w:ascii="Arial" w:hAnsi="Arial" w:cs="Arial"/>
          <w:sz w:val="20"/>
          <w:vertAlign w:val="subscript"/>
        </w:rPr>
        <w:t>2</w:t>
      </w:r>
      <w:r w:rsidR="00B12EC2" w:rsidRPr="001307F8">
        <w:rPr>
          <w:rFonts w:ascii="Arial" w:hAnsi="Arial" w:cs="Arial"/>
          <w:sz w:val="20"/>
        </w:rPr>
        <w:t xml:space="preserve"> population from </w:t>
      </w:r>
      <w:r w:rsidR="00B12EC2" w:rsidRPr="001307F8">
        <w:rPr>
          <w:rFonts w:ascii="Arial" w:hAnsi="Arial" w:cs="Arial"/>
          <w:i/>
          <w:sz w:val="20"/>
        </w:rPr>
        <w:t>S. sudanense</w:t>
      </w:r>
      <w:r w:rsidR="00F87914" w:rsidRPr="001307F8">
        <w:rPr>
          <w:rFonts w:ascii="Arial" w:hAnsi="Arial" w:cs="Arial"/>
          <w:i/>
          <w:caps/>
          <w:sz w:val="20"/>
        </w:rPr>
        <w:t xml:space="preserve"> x </w:t>
      </w:r>
      <w:r w:rsidR="00B12EC2" w:rsidRPr="001307F8">
        <w:rPr>
          <w:rFonts w:ascii="Arial" w:hAnsi="Arial" w:cs="Arial"/>
          <w:i/>
          <w:sz w:val="20"/>
        </w:rPr>
        <w:t xml:space="preserve"> S. bicolor</w:t>
      </w:r>
      <w:r w:rsidR="00B12EC2" w:rsidRPr="001307F8">
        <w:rPr>
          <w:rFonts w:ascii="Arial" w:hAnsi="Arial" w:cs="Arial"/>
          <w:sz w:val="20"/>
        </w:rPr>
        <w:t>.</w:t>
      </w:r>
      <w:bookmarkEnd w:id="87"/>
      <w:r w:rsidR="00B12EC2" w:rsidRPr="001307F8">
        <w:rPr>
          <w:rFonts w:ascii="Arial" w:hAnsi="Arial" w:cs="Arial"/>
          <w:sz w:val="20"/>
        </w:rPr>
        <w:t xml:space="preserve">  </w:t>
      </w:r>
      <w:bookmarkStart w:id="88" w:name="_Toc341106412"/>
      <w:r w:rsidR="00B12EC2" w:rsidRPr="001307F8">
        <w:rPr>
          <w:rFonts w:ascii="Arial" w:hAnsi="Arial" w:cs="Arial"/>
          <w:sz w:val="20"/>
        </w:rPr>
        <w:t>BC</w:t>
      </w:r>
      <w:r w:rsidR="00B12EC2" w:rsidRPr="001307F8">
        <w:rPr>
          <w:rFonts w:ascii="Arial" w:hAnsi="Arial" w:cs="Arial"/>
          <w:sz w:val="20"/>
          <w:vertAlign w:val="subscript"/>
          <w:lang w:val="en-GB"/>
        </w:rPr>
        <w:t>1</w:t>
      </w:r>
      <w:r w:rsidR="00EC47EA" w:rsidRPr="001307F8">
        <w:rPr>
          <w:rFonts w:ascii="Arial" w:hAnsi="Arial" w:cs="Arial"/>
          <w:sz w:val="20"/>
        </w:rPr>
        <w:t xml:space="preserve"> populations are shown from lanes </w:t>
      </w:r>
      <w:r w:rsidR="00B12EC2" w:rsidRPr="001307F8">
        <w:rPr>
          <w:rFonts w:ascii="Arial" w:hAnsi="Arial" w:cs="Arial"/>
          <w:sz w:val="20"/>
        </w:rPr>
        <w:t>27 to 48.</w:t>
      </w:r>
      <w:bookmarkEnd w:id="88"/>
      <w:r w:rsidR="00B12EC2" w:rsidRPr="001307F8">
        <w:rPr>
          <w:rFonts w:ascii="Arial" w:hAnsi="Arial" w:cs="Arial"/>
          <w:sz w:val="20"/>
        </w:rPr>
        <w:t xml:space="preserve"> </w:t>
      </w:r>
      <w:r w:rsidR="00B12EC2" w:rsidRPr="001307F8">
        <w:rPr>
          <w:rFonts w:ascii="Arial" w:hAnsi="Arial" w:cs="Arial"/>
          <w:i/>
          <w:sz w:val="20"/>
        </w:rPr>
        <w:t xml:space="preserve">S. bicolor +ve </w:t>
      </w:r>
      <w:r w:rsidR="00B12EC2" w:rsidRPr="001307F8">
        <w:rPr>
          <w:rFonts w:ascii="Arial" w:hAnsi="Arial" w:cs="Arial"/>
          <w:sz w:val="20"/>
          <w:lang w:val="en-GB"/>
        </w:rPr>
        <w:t>control</w:t>
      </w:r>
      <w:r w:rsidR="0011307D" w:rsidRPr="001307F8">
        <w:rPr>
          <w:rFonts w:ascii="Arial" w:hAnsi="Arial" w:cs="Arial"/>
          <w:sz w:val="20"/>
        </w:rPr>
        <w:t xml:space="preserve"> lanes 4</w:t>
      </w:r>
      <w:r w:rsidR="00B12EC2" w:rsidRPr="001307F8">
        <w:rPr>
          <w:rFonts w:ascii="Arial" w:hAnsi="Arial" w:cs="Arial"/>
          <w:sz w:val="20"/>
        </w:rPr>
        <w:t>9 and 50</w:t>
      </w:r>
      <w:bookmarkEnd w:id="85"/>
    </w:p>
    <w:p w14:paraId="53CDCCE9" w14:textId="77777777" w:rsidR="00F83128" w:rsidRPr="001307F8" w:rsidRDefault="00F83128" w:rsidP="00F83128">
      <w:pPr>
        <w:rPr>
          <w:rFonts w:ascii="Arial" w:hAnsi="Arial" w:cs="Arial"/>
          <w:sz w:val="20"/>
          <w:szCs w:val="20"/>
          <w:lang w:val="en-ZA"/>
        </w:rPr>
      </w:pPr>
    </w:p>
    <w:p w14:paraId="193AD6E5" w14:textId="77777777" w:rsidR="005166E6" w:rsidRPr="001307F8" w:rsidRDefault="00B12EC2" w:rsidP="004C34C6">
      <w:pPr>
        <w:pStyle w:val="Heading2"/>
        <w:numPr>
          <w:ilvl w:val="0"/>
          <w:numId w:val="0"/>
        </w:numPr>
        <w:spacing w:line="480" w:lineRule="auto"/>
        <w:ind w:left="576" w:hanging="576"/>
        <w:rPr>
          <w:rFonts w:ascii="Arial" w:hAnsi="Arial"/>
          <w:sz w:val="22"/>
          <w:szCs w:val="22"/>
        </w:rPr>
      </w:pPr>
      <w:bookmarkStart w:id="89" w:name="_Toc334557194"/>
      <w:bookmarkStart w:id="90" w:name="_Toc372537284"/>
      <w:r w:rsidRPr="001307F8">
        <w:rPr>
          <w:rFonts w:ascii="Arial" w:hAnsi="Arial"/>
          <w:sz w:val="22"/>
          <w:szCs w:val="22"/>
        </w:rPr>
        <w:t>Discussion</w:t>
      </w:r>
      <w:bookmarkEnd w:id="89"/>
      <w:bookmarkEnd w:id="90"/>
    </w:p>
    <w:p w14:paraId="5D7A9A0E" w14:textId="58FF38BD" w:rsidR="00815FA1" w:rsidRPr="001307F8" w:rsidRDefault="00EA50AD" w:rsidP="00815FA1">
      <w:pPr>
        <w:spacing w:line="480" w:lineRule="auto"/>
        <w:jc w:val="both"/>
        <w:rPr>
          <w:rFonts w:ascii="Arial" w:hAnsi="Arial" w:cs="Arial"/>
          <w:sz w:val="20"/>
          <w:szCs w:val="20"/>
        </w:rPr>
      </w:pPr>
      <w:r w:rsidRPr="001307F8">
        <w:rPr>
          <w:rFonts w:ascii="Arial" w:hAnsi="Arial" w:cs="Arial"/>
          <w:sz w:val="20"/>
          <w:szCs w:val="20"/>
        </w:rPr>
        <w:t>The p</w:t>
      </w:r>
      <w:r w:rsidR="00B12EC2" w:rsidRPr="001307F8">
        <w:rPr>
          <w:rFonts w:ascii="Arial" w:hAnsi="Arial" w:cs="Arial"/>
          <w:sz w:val="20"/>
          <w:szCs w:val="20"/>
        </w:rPr>
        <w:t xml:space="preserve">resence of unique and null alleles in weedy sorghums on SSR loci </w:t>
      </w:r>
      <w:r w:rsidRPr="001307F8">
        <w:rPr>
          <w:rFonts w:ascii="Arial" w:hAnsi="Arial" w:cs="Arial"/>
          <w:sz w:val="20"/>
          <w:szCs w:val="20"/>
        </w:rPr>
        <w:t>reported here</w:t>
      </w:r>
      <w:r w:rsidR="00B12EC2" w:rsidRPr="001307F8">
        <w:rPr>
          <w:rFonts w:ascii="Arial" w:hAnsi="Arial" w:cs="Arial"/>
          <w:sz w:val="20"/>
          <w:szCs w:val="20"/>
        </w:rPr>
        <w:t xml:space="preserve"> gave useful polymorphism (</w:t>
      </w:r>
      <w:r w:rsidR="00744B7C" w:rsidRPr="001307F8">
        <w:rPr>
          <w:rFonts w:ascii="Arial" w:hAnsi="Arial" w:cs="Arial"/>
          <w:sz w:val="20"/>
          <w:szCs w:val="20"/>
        </w:rPr>
        <w:t>Table 4</w:t>
      </w:r>
      <w:r w:rsidR="00B12EC2" w:rsidRPr="001307F8">
        <w:rPr>
          <w:rFonts w:ascii="Arial" w:hAnsi="Arial" w:cs="Arial"/>
          <w:sz w:val="20"/>
          <w:szCs w:val="20"/>
        </w:rPr>
        <w:t xml:space="preserve">). The Shannon information content was high </w:t>
      </w:r>
      <w:r w:rsidRPr="001307F8">
        <w:rPr>
          <w:rFonts w:ascii="Arial" w:hAnsi="Arial" w:cs="Arial"/>
          <w:sz w:val="20"/>
          <w:szCs w:val="20"/>
        </w:rPr>
        <w:t>i</w:t>
      </w:r>
      <w:r w:rsidR="00B12EC2" w:rsidRPr="001307F8">
        <w:rPr>
          <w:rFonts w:ascii="Arial" w:hAnsi="Arial" w:cs="Arial"/>
          <w:sz w:val="20"/>
          <w:szCs w:val="20"/>
        </w:rPr>
        <w:t>n the SSR loci showing high polymorphism among the accessions used in the study (</w:t>
      </w:r>
      <w:r w:rsidR="00744B7C" w:rsidRPr="001307F8">
        <w:rPr>
          <w:rFonts w:ascii="Arial" w:hAnsi="Arial" w:cs="Arial"/>
          <w:sz w:val="20"/>
          <w:szCs w:val="20"/>
        </w:rPr>
        <w:t>Table 3</w:t>
      </w:r>
      <w:r w:rsidR="00B12EC2" w:rsidRPr="001307F8">
        <w:rPr>
          <w:rFonts w:ascii="Arial" w:hAnsi="Arial" w:cs="Arial"/>
          <w:sz w:val="20"/>
          <w:szCs w:val="20"/>
        </w:rPr>
        <w:t xml:space="preserve">). High polymorphic information content on codominant SSR loci could be due to rapid change (loss or addition) of repeat motifs as a result of mutation, unequal crossover during meiosis, replication slippage and the effect of transposons and </w:t>
      </w:r>
      <w:proofErr w:type="spellStart"/>
      <w:r w:rsidR="00B12EC2" w:rsidRPr="001307F8">
        <w:rPr>
          <w:rFonts w:ascii="Arial" w:hAnsi="Arial" w:cs="Arial"/>
          <w:sz w:val="20"/>
          <w:szCs w:val="20"/>
        </w:rPr>
        <w:t>retroellements</w:t>
      </w:r>
      <w:proofErr w:type="spellEnd"/>
      <w:r w:rsidR="00B12EC2" w:rsidRPr="001307F8">
        <w:rPr>
          <w:rFonts w:ascii="Arial" w:hAnsi="Arial" w:cs="Arial"/>
          <w:sz w:val="20"/>
          <w:szCs w:val="20"/>
        </w:rPr>
        <w:t xml:space="preserve"> </w:t>
      </w:r>
      <w:r w:rsidR="00350EC2" w:rsidRPr="001307F8">
        <w:rPr>
          <w:rFonts w:ascii="Arial" w:hAnsi="Arial" w:cs="Arial"/>
          <w:sz w:val="20"/>
          <w:szCs w:val="20"/>
        </w:rPr>
        <w:t>[</w:t>
      </w:r>
      <w:r w:rsidR="004B468B" w:rsidRPr="001307F8">
        <w:rPr>
          <w:rFonts w:ascii="Arial" w:hAnsi="Arial" w:cs="Arial"/>
          <w:sz w:val="20"/>
          <w:szCs w:val="20"/>
        </w:rPr>
        <w:t>18</w:t>
      </w:r>
      <w:r w:rsidR="00630E47" w:rsidRPr="001307F8">
        <w:rPr>
          <w:rFonts w:ascii="Arial" w:hAnsi="Arial" w:cs="Arial"/>
          <w:sz w:val="20"/>
          <w:szCs w:val="20"/>
        </w:rPr>
        <w:t xml:space="preserve">, </w:t>
      </w:r>
      <w:r w:rsidR="007F157B" w:rsidRPr="001307F8">
        <w:rPr>
          <w:rFonts w:ascii="Arial" w:hAnsi="Arial" w:cs="Arial"/>
          <w:sz w:val="20"/>
          <w:szCs w:val="20"/>
        </w:rPr>
        <w:t>25</w:t>
      </w:r>
      <w:r w:rsidR="001F34ED" w:rsidRPr="001307F8">
        <w:rPr>
          <w:rFonts w:ascii="Arial" w:hAnsi="Arial" w:cs="Arial"/>
          <w:sz w:val="20"/>
          <w:szCs w:val="20"/>
        </w:rPr>
        <w:t>]</w:t>
      </w:r>
      <w:r w:rsidR="00B12EC2" w:rsidRPr="001307F8">
        <w:rPr>
          <w:rFonts w:ascii="Arial" w:hAnsi="Arial" w:cs="Arial"/>
          <w:sz w:val="20"/>
          <w:szCs w:val="20"/>
        </w:rPr>
        <w:t xml:space="preserve">. </w:t>
      </w:r>
      <w:r w:rsidR="00417826" w:rsidRPr="001307F8">
        <w:rPr>
          <w:rFonts w:ascii="Arial" w:hAnsi="Arial" w:cs="Arial"/>
          <w:sz w:val="20"/>
          <w:szCs w:val="20"/>
        </w:rPr>
        <w:t>Previous</w:t>
      </w:r>
      <w:r w:rsidR="00977DF4" w:rsidRPr="001307F8">
        <w:rPr>
          <w:rFonts w:ascii="Arial" w:hAnsi="Arial" w:cs="Arial"/>
          <w:sz w:val="20"/>
          <w:szCs w:val="20"/>
        </w:rPr>
        <w:t xml:space="preserve"> studies have demonstrated polymorphism </w:t>
      </w:r>
      <w:r w:rsidR="00815FA1" w:rsidRPr="001307F8">
        <w:rPr>
          <w:rFonts w:ascii="Arial" w:hAnsi="Arial" w:cs="Arial"/>
          <w:sz w:val="20"/>
          <w:szCs w:val="20"/>
        </w:rPr>
        <w:t xml:space="preserve">at useful marker loci in sorghum </w:t>
      </w:r>
      <w:r w:rsidR="00350EC2" w:rsidRPr="001307F8">
        <w:rPr>
          <w:rFonts w:ascii="Arial" w:hAnsi="Arial" w:cs="Arial"/>
          <w:sz w:val="20"/>
          <w:szCs w:val="20"/>
        </w:rPr>
        <w:t>[</w:t>
      </w:r>
      <w:r w:rsidR="007F157B" w:rsidRPr="001307F8">
        <w:rPr>
          <w:rFonts w:ascii="Arial" w:hAnsi="Arial" w:cs="Arial"/>
          <w:sz w:val="20"/>
          <w:szCs w:val="20"/>
        </w:rPr>
        <w:t>26</w:t>
      </w:r>
      <w:r w:rsidR="00DB0E43" w:rsidRPr="001307F8">
        <w:rPr>
          <w:rFonts w:ascii="Arial" w:hAnsi="Arial" w:cs="Arial"/>
          <w:sz w:val="20"/>
          <w:szCs w:val="20"/>
        </w:rPr>
        <w:t xml:space="preserve">, </w:t>
      </w:r>
      <w:r w:rsidR="007F157B" w:rsidRPr="001307F8">
        <w:rPr>
          <w:rFonts w:ascii="Arial" w:hAnsi="Arial" w:cs="Arial"/>
          <w:sz w:val="20"/>
          <w:szCs w:val="20"/>
        </w:rPr>
        <w:t>27</w:t>
      </w:r>
      <w:r w:rsidR="00DB0E43" w:rsidRPr="001307F8">
        <w:rPr>
          <w:rFonts w:ascii="Arial" w:hAnsi="Arial" w:cs="Arial"/>
          <w:sz w:val="20"/>
          <w:szCs w:val="20"/>
        </w:rPr>
        <w:t>]</w:t>
      </w:r>
      <w:r w:rsidR="00815FA1" w:rsidRPr="001307F8">
        <w:rPr>
          <w:rFonts w:ascii="Arial" w:hAnsi="Arial" w:cs="Arial"/>
          <w:sz w:val="20"/>
          <w:szCs w:val="20"/>
        </w:rPr>
        <w:t>.</w:t>
      </w:r>
    </w:p>
    <w:p w14:paraId="3F82F652" w14:textId="77777777" w:rsidR="00815FA1" w:rsidRPr="001307F8" w:rsidRDefault="00815FA1" w:rsidP="008B7C93">
      <w:pPr>
        <w:spacing w:line="480" w:lineRule="auto"/>
        <w:jc w:val="both"/>
        <w:rPr>
          <w:rFonts w:ascii="Arial" w:hAnsi="Arial" w:cs="Arial"/>
          <w:sz w:val="20"/>
          <w:szCs w:val="20"/>
        </w:rPr>
      </w:pPr>
    </w:p>
    <w:p w14:paraId="0152D747" w14:textId="69B1E97D" w:rsidR="00923F7D" w:rsidRPr="001307F8" w:rsidRDefault="00B12EC2" w:rsidP="008B7C93">
      <w:pPr>
        <w:spacing w:line="480" w:lineRule="auto"/>
        <w:jc w:val="both"/>
        <w:rPr>
          <w:rFonts w:ascii="Arial" w:hAnsi="Arial" w:cs="Arial"/>
          <w:sz w:val="20"/>
          <w:szCs w:val="20"/>
        </w:rPr>
      </w:pPr>
      <w:r w:rsidRPr="001307F8">
        <w:rPr>
          <w:rFonts w:ascii="Arial" w:hAnsi="Arial" w:cs="Arial"/>
          <w:sz w:val="20"/>
          <w:szCs w:val="20"/>
        </w:rPr>
        <w:t xml:space="preserve">This polymorphism is maintained in wild populations of sorghums that may have experienced disruptive selection, preserving high polymorphism within given loci </w:t>
      </w:r>
      <w:r w:rsidR="00350EC2" w:rsidRPr="001307F8">
        <w:rPr>
          <w:rFonts w:ascii="Arial" w:hAnsi="Arial" w:cs="Arial"/>
          <w:sz w:val="20"/>
          <w:szCs w:val="20"/>
        </w:rPr>
        <w:t>[</w:t>
      </w:r>
      <w:r w:rsidR="007F157B" w:rsidRPr="001307F8">
        <w:rPr>
          <w:rFonts w:ascii="Arial" w:hAnsi="Arial" w:cs="Arial"/>
          <w:sz w:val="20"/>
          <w:szCs w:val="20"/>
        </w:rPr>
        <w:t>28</w:t>
      </w:r>
      <w:r w:rsidR="00630E47" w:rsidRPr="001307F8">
        <w:rPr>
          <w:rFonts w:ascii="Arial" w:hAnsi="Arial" w:cs="Arial"/>
          <w:sz w:val="20"/>
          <w:szCs w:val="20"/>
        </w:rPr>
        <w:t>]</w:t>
      </w:r>
      <w:r w:rsidRPr="001307F8">
        <w:rPr>
          <w:rFonts w:ascii="Arial" w:hAnsi="Arial" w:cs="Arial"/>
          <w:sz w:val="20"/>
          <w:szCs w:val="20"/>
        </w:rPr>
        <w:t xml:space="preserve">. </w:t>
      </w:r>
      <w:r w:rsidR="00F17B5F" w:rsidRPr="001307F8">
        <w:rPr>
          <w:rFonts w:ascii="Arial" w:hAnsi="Arial" w:cs="Arial"/>
          <w:sz w:val="20"/>
          <w:szCs w:val="20"/>
        </w:rPr>
        <w:t>D</w:t>
      </w:r>
      <w:r w:rsidRPr="001307F8">
        <w:rPr>
          <w:rFonts w:ascii="Arial" w:hAnsi="Arial" w:cs="Arial"/>
          <w:sz w:val="20"/>
          <w:szCs w:val="20"/>
        </w:rPr>
        <w:t>irectional selection pressure may not be important in wild sorghum populations,</w:t>
      </w:r>
      <w:r w:rsidR="00F17B5F" w:rsidRPr="001307F8">
        <w:rPr>
          <w:rFonts w:ascii="Arial" w:hAnsi="Arial" w:cs="Arial"/>
          <w:sz w:val="20"/>
          <w:szCs w:val="20"/>
        </w:rPr>
        <w:t xml:space="preserve"> thus,</w:t>
      </w:r>
      <w:r w:rsidRPr="001307F8">
        <w:rPr>
          <w:rFonts w:ascii="Arial" w:hAnsi="Arial" w:cs="Arial"/>
          <w:sz w:val="20"/>
          <w:szCs w:val="20"/>
        </w:rPr>
        <w:t xml:space="preserve"> allelic diversity on codominant SSR loci is maintained</w:t>
      </w:r>
      <w:r w:rsidR="00023985" w:rsidRPr="001307F8">
        <w:rPr>
          <w:rFonts w:ascii="Arial" w:hAnsi="Arial" w:cs="Arial"/>
          <w:sz w:val="20"/>
          <w:szCs w:val="20"/>
        </w:rPr>
        <w:t xml:space="preserve"> since no alleles are purified or heavily selected </w:t>
      </w:r>
      <w:proofErr w:type="spellStart"/>
      <w:r w:rsidR="00023985" w:rsidRPr="001307F8">
        <w:rPr>
          <w:rFonts w:ascii="Arial" w:hAnsi="Arial" w:cs="Arial"/>
          <w:sz w:val="20"/>
          <w:szCs w:val="20"/>
        </w:rPr>
        <w:t>againist</w:t>
      </w:r>
      <w:proofErr w:type="spellEnd"/>
      <w:r w:rsidR="00023985" w:rsidRPr="001307F8">
        <w:rPr>
          <w:rFonts w:ascii="Arial" w:hAnsi="Arial" w:cs="Arial"/>
          <w:sz w:val="20"/>
          <w:szCs w:val="20"/>
        </w:rPr>
        <w:t xml:space="preserve"> at any one locus</w:t>
      </w:r>
      <w:r w:rsidRPr="001307F8">
        <w:rPr>
          <w:rFonts w:ascii="Arial" w:hAnsi="Arial" w:cs="Arial"/>
          <w:sz w:val="20"/>
          <w:szCs w:val="20"/>
        </w:rPr>
        <w:t xml:space="preserve"> </w:t>
      </w:r>
      <w:r w:rsidR="00350EC2" w:rsidRPr="001307F8">
        <w:rPr>
          <w:rFonts w:ascii="Arial" w:hAnsi="Arial" w:cs="Arial"/>
          <w:sz w:val="20"/>
          <w:szCs w:val="20"/>
        </w:rPr>
        <w:t>[</w:t>
      </w:r>
      <w:r w:rsidR="007F157B" w:rsidRPr="001307F8">
        <w:rPr>
          <w:rFonts w:ascii="Arial" w:hAnsi="Arial" w:cs="Arial"/>
          <w:sz w:val="20"/>
          <w:szCs w:val="20"/>
        </w:rPr>
        <w:t>29</w:t>
      </w:r>
      <w:r w:rsidR="00630E47" w:rsidRPr="001307F8">
        <w:rPr>
          <w:rFonts w:ascii="Arial" w:hAnsi="Arial" w:cs="Arial"/>
          <w:sz w:val="20"/>
          <w:szCs w:val="20"/>
        </w:rPr>
        <w:t>]</w:t>
      </w:r>
      <w:r w:rsidRPr="001307F8">
        <w:rPr>
          <w:rFonts w:ascii="Arial" w:hAnsi="Arial" w:cs="Arial"/>
          <w:sz w:val="20"/>
          <w:szCs w:val="20"/>
        </w:rPr>
        <w:t xml:space="preserve">. </w:t>
      </w:r>
      <w:r w:rsidR="003F6E6A" w:rsidRPr="001307F8">
        <w:rPr>
          <w:rFonts w:ascii="Arial" w:hAnsi="Arial" w:cs="Arial"/>
          <w:sz w:val="20"/>
          <w:szCs w:val="20"/>
        </w:rPr>
        <w:t xml:space="preserve">The distribution of </w:t>
      </w:r>
      <w:r w:rsidR="00EA50AD" w:rsidRPr="001307F8">
        <w:rPr>
          <w:rFonts w:ascii="Arial" w:hAnsi="Arial" w:cs="Arial"/>
          <w:sz w:val="20"/>
          <w:szCs w:val="20"/>
        </w:rPr>
        <w:t xml:space="preserve">SSR loci </w:t>
      </w:r>
      <w:r w:rsidRPr="001307F8">
        <w:rPr>
          <w:rFonts w:ascii="Arial" w:hAnsi="Arial" w:cs="Arial"/>
          <w:sz w:val="20"/>
          <w:szCs w:val="20"/>
        </w:rPr>
        <w:t xml:space="preserve">in both gene coding and non-coding regions </w:t>
      </w:r>
      <w:r w:rsidR="003F6E6A" w:rsidRPr="001307F8">
        <w:rPr>
          <w:rFonts w:ascii="Arial" w:hAnsi="Arial" w:cs="Arial"/>
          <w:sz w:val="20"/>
          <w:szCs w:val="20"/>
        </w:rPr>
        <w:t xml:space="preserve">has been observed in the sorghum genome </w:t>
      </w:r>
      <w:r w:rsidR="00350EC2" w:rsidRPr="001307F8">
        <w:rPr>
          <w:rFonts w:ascii="Arial" w:hAnsi="Arial" w:cs="Arial"/>
          <w:sz w:val="20"/>
          <w:szCs w:val="20"/>
        </w:rPr>
        <w:t>[</w:t>
      </w:r>
      <w:r w:rsidR="00EE0C78" w:rsidRPr="001307F8">
        <w:rPr>
          <w:rFonts w:ascii="Arial" w:hAnsi="Arial" w:cs="Arial"/>
          <w:sz w:val="20"/>
          <w:szCs w:val="20"/>
        </w:rPr>
        <w:t>14</w:t>
      </w:r>
      <w:r w:rsidR="00630E47" w:rsidRPr="001307F8">
        <w:rPr>
          <w:rFonts w:ascii="Arial" w:hAnsi="Arial" w:cs="Arial"/>
          <w:sz w:val="20"/>
          <w:szCs w:val="20"/>
        </w:rPr>
        <w:t>,</w:t>
      </w:r>
      <w:r w:rsidR="00EE0C78" w:rsidRPr="001307F8">
        <w:rPr>
          <w:rFonts w:ascii="Arial" w:hAnsi="Arial" w:cs="Arial"/>
          <w:sz w:val="20"/>
          <w:szCs w:val="20"/>
        </w:rPr>
        <w:t>16</w:t>
      </w:r>
      <w:r w:rsidR="00630E47" w:rsidRPr="001307F8">
        <w:rPr>
          <w:rFonts w:ascii="Arial" w:hAnsi="Arial" w:cs="Arial"/>
          <w:sz w:val="20"/>
          <w:szCs w:val="20"/>
        </w:rPr>
        <w:t>]</w:t>
      </w:r>
      <w:r w:rsidRPr="001307F8">
        <w:rPr>
          <w:rFonts w:ascii="Arial" w:hAnsi="Arial" w:cs="Arial"/>
          <w:sz w:val="20"/>
          <w:szCs w:val="20"/>
        </w:rPr>
        <w:t>.</w:t>
      </w:r>
      <w:r w:rsidR="00624DFD" w:rsidRPr="001307F8">
        <w:rPr>
          <w:rFonts w:ascii="Arial" w:hAnsi="Arial" w:cs="Arial"/>
          <w:sz w:val="20"/>
          <w:szCs w:val="20"/>
        </w:rPr>
        <w:t xml:space="preserve"> </w:t>
      </w:r>
      <w:r w:rsidR="003E0223" w:rsidRPr="001307F8">
        <w:rPr>
          <w:rFonts w:ascii="Arial" w:hAnsi="Arial" w:cs="Arial"/>
          <w:sz w:val="20"/>
          <w:szCs w:val="20"/>
        </w:rPr>
        <w:t>The wide genetic distance between the wild species and the crop sorghum</w:t>
      </w:r>
      <w:r w:rsidR="00AB7047" w:rsidRPr="001307F8">
        <w:rPr>
          <w:rFonts w:ascii="Arial" w:hAnsi="Arial" w:cs="Arial"/>
          <w:sz w:val="20"/>
          <w:szCs w:val="20"/>
        </w:rPr>
        <w:t xml:space="preserve"> </w:t>
      </w:r>
      <w:r w:rsidR="00711866" w:rsidRPr="001307F8">
        <w:rPr>
          <w:rFonts w:ascii="Arial" w:hAnsi="Arial" w:cs="Arial"/>
          <w:sz w:val="20"/>
          <w:szCs w:val="20"/>
        </w:rPr>
        <w:t>resulted in hi</w:t>
      </w:r>
      <w:r w:rsidR="00E65613" w:rsidRPr="001307F8">
        <w:rPr>
          <w:rFonts w:ascii="Arial" w:hAnsi="Arial" w:cs="Arial"/>
          <w:sz w:val="20"/>
          <w:szCs w:val="20"/>
        </w:rPr>
        <w:t xml:space="preserve">gh polymorphism on the SSR loci.  </w:t>
      </w:r>
      <w:r w:rsidR="00E65613" w:rsidRPr="001307F8">
        <w:rPr>
          <w:rFonts w:ascii="Arial" w:hAnsi="Arial" w:cs="Arial"/>
          <w:i/>
          <w:sz w:val="20"/>
          <w:szCs w:val="20"/>
        </w:rPr>
        <w:t xml:space="preserve">S. bicolor and S. </w:t>
      </w:r>
      <w:proofErr w:type="spellStart"/>
      <w:r w:rsidR="00A96221" w:rsidRPr="001307F8">
        <w:rPr>
          <w:rFonts w:ascii="Arial" w:hAnsi="Arial" w:cs="Arial"/>
          <w:i/>
          <w:sz w:val="20"/>
          <w:szCs w:val="20"/>
        </w:rPr>
        <w:t>sudanense</w:t>
      </w:r>
      <w:proofErr w:type="spellEnd"/>
      <w:r w:rsidR="00A96221" w:rsidRPr="001307F8">
        <w:rPr>
          <w:rFonts w:ascii="Arial" w:hAnsi="Arial" w:cs="Arial"/>
          <w:sz w:val="20"/>
          <w:szCs w:val="20"/>
        </w:rPr>
        <w:t xml:space="preserve"> were</w:t>
      </w:r>
      <w:r w:rsidR="00E65613" w:rsidRPr="001307F8">
        <w:rPr>
          <w:rFonts w:ascii="Arial" w:hAnsi="Arial" w:cs="Arial"/>
          <w:sz w:val="20"/>
          <w:szCs w:val="20"/>
        </w:rPr>
        <w:t xml:space="preserve"> observed to be genetically close</w:t>
      </w:r>
      <w:r w:rsidR="00A96221" w:rsidRPr="001307F8">
        <w:rPr>
          <w:rFonts w:ascii="Arial" w:hAnsi="Arial" w:cs="Arial"/>
          <w:sz w:val="20"/>
          <w:szCs w:val="20"/>
        </w:rPr>
        <w:t>r</w:t>
      </w:r>
      <w:r w:rsidR="00E65613" w:rsidRPr="001307F8">
        <w:rPr>
          <w:rFonts w:ascii="Arial" w:hAnsi="Arial" w:cs="Arial"/>
          <w:sz w:val="20"/>
          <w:szCs w:val="20"/>
        </w:rPr>
        <w:t xml:space="preserve"> since </w:t>
      </w:r>
      <w:r w:rsidR="00E65613" w:rsidRPr="001307F8">
        <w:rPr>
          <w:rFonts w:ascii="Arial" w:hAnsi="Arial" w:cs="Arial"/>
          <w:i/>
          <w:sz w:val="20"/>
          <w:szCs w:val="20"/>
        </w:rPr>
        <w:t xml:space="preserve">S. </w:t>
      </w:r>
      <w:proofErr w:type="spellStart"/>
      <w:r w:rsidR="00E65613" w:rsidRPr="001307F8">
        <w:rPr>
          <w:rFonts w:ascii="Arial" w:hAnsi="Arial" w:cs="Arial"/>
          <w:i/>
          <w:sz w:val="20"/>
          <w:szCs w:val="20"/>
        </w:rPr>
        <w:t>sudanense</w:t>
      </w:r>
      <w:proofErr w:type="spellEnd"/>
      <w:r w:rsidR="00E65613" w:rsidRPr="001307F8">
        <w:rPr>
          <w:rFonts w:ascii="Arial" w:hAnsi="Arial" w:cs="Arial"/>
          <w:sz w:val="20"/>
          <w:szCs w:val="20"/>
        </w:rPr>
        <w:t xml:space="preserve"> is </w:t>
      </w:r>
      <w:r w:rsidR="001B027E" w:rsidRPr="001307F8">
        <w:rPr>
          <w:rFonts w:ascii="Arial" w:hAnsi="Arial" w:cs="Arial"/>
          <w:sz w:val="20"/>
          <w:szCs w:val="20"/>
        </w:rPr>
        <w:t xml:space="preserve">a </w:t>
      </w:r>
      <w:r w:rsidR="00A96221" w:rsidRPr="001307F8">
        <w:rPr>
          <w:rFonts w:ascii="Arial" w:hAnsi="Arial" w:cs="Arial"/>
          <w:sz w:val="20"/>
          <w:szCs w:val="20"/>
        </w:rPr>
        <w:t xml:space="preserve">diploid and </w:t>
      </w:r>
      <w:r w:rsidR="00E65613" w:rsidRPr="001307F8">
        <w:rPr>
          <w:rFonts w:ascii="Arial" w:hAnsi="Arial" w:cs="Arial"/>
          <w:sz w:val="20"/>
          <w:szCs w:val="20"/>
        </w:rPr>
        <w:t xml:space="preserve">a </w:t>
      </w:r>
      <w:r w:rsidR="00E65613" w:rsidRPr="001307F8">
        <w:rPr>
          <w:rFonts w:ascii="Arial" w:eastAsia="Arial" w:hAnsi="Arial" w:cs="Arial"/>
          <w:sz w:val="20"/>
          <w:szCs w:val="20"/>
        </w:rPr>
        <w:t xml:space="preserve">natural hybrid between </w:t>
      </w:r>
      <w:r w:rsidR="00E65613" w:rsidRPr="001307F8">
        <w:rPr>
          <w:rFonts w:ascii="Arial" w:eastAsia="Arial" w:hAnsi="Arial" w:cs="Arial"/>
          <w:i/>
          <w:sz w:val="20"/>
          <w:szCs w:val="20"/>
        </w:rPr>
        <w:t>S. bicolor</w:t>
      </w:r>
      <w:r w:rsidR="00E65613" w:rsidRPr="001307F8">
        <w:rPr>
          <w:rFonts w:ascii="Arial" w:eastAsia="Arial" w:hAnsi="Arial" w:cs="Arial"/>
          <w:sz w:val="20"/>
          <w:szCs w:val="20"/>
        </w:rPr>
        <w:t xml:space="preserve"> (L.) </w:t>
      </w:r>
      <w:proofErr w:type="spellStart"/>
      <w:r w:rsidR="00E65613" w:rsidRPr="001307F8">
        <w:rPr>
          <w:rFonts w:ascii="Arial" w:eastAsia="Arial" w:hAnsi="Arial" w:cs="Arial"/>
          <w:sz w:val="20"/>
          <w:szCs w:val="20"/>
        </w:rPr>
        <w:t>Moench</w:t>
      </w:r>
      <w:proofErr w:type="spellEnd"/>
      <w:r w:rsidR="00E65613" w:rsidRPr="001307F8">
        <w:rPr>
          <w:rFonts w:ascii="Arial" w:eastAsia="Arial" w:hAnsi="Arial" w:cs="Arial"/>
          <w:sz w:val="20"/>
          <w:szCs w:val="20"/>
        </w:rPr>
        <w:t xml:space="preserve"> and </w:t>
      </w:r>
      <w:r w:rsidR="00E65613" w:rsidRPr="001307F8">
        <w:rPr>
          <w:rFonts w:ascii="Arial" w:eastAsia="Arial" w:hAnsi="Arial" w:cs="Arial"/>
          <w:i/>
          <w:sz w:val="20"/>
          <w:szCs w:val="20"/>
        </w:rPr>
        <w:t xml:space="preserve">S. </w:t>
      </w:r>
      <w:proofErr w:type="spellStart"/>
      <w:r w:rsidR="00E65613" w:rsidRPr="001307F8">
        <w:rPr>
          <w:rFonts w:ascii="Arial" w:eastAsia="Arial" w:hAnsi="Arial" w:cs="Arial"/>
          <w:i/>
          <w:sz w:val="20"/>
          <w:szCs w:val="20"/>
        </w:rPr>
        <w:t>arundinaceum</w:t>
      </w:r>
      <w:proofErr w:type="spellEnd"/>
      <w:r w:rsidR="00A96221" w:rsidRPr="001307F8">
        <w:rPr>
          <w:rFonts w:ascii="Arial" w:eastAsia="Arial" w:hAnsi="Arial" w:cs="Arial"/>
          <w:i/>
          <w:sz w:val="20"/>
          <w:szCs w:val="20"/>
        </w:rPr>
        <w:t xml:space="preserve">.  </w:t>
      </w:r>
      <w:r w:rsidR="001B027E" w:rsidRPr="001307F8">
        <w:rPr>
          <w:rFonts w:ascii="Arial" w:eastAsia="Arial" w:hAnsi="Arial" w:cs="Arial"/>
          <w:sz w:val="20"/>
          <w:szCs w:val="20"/>
        </w:rPr>
        <w:t xml:space="preserve">In contrast, </w:t>
      </w:r>
      <w:r w:rsidR="001B027E" w:rsidRPr="001307F8">
        <w:rPr>
          <w:rFonts w:ascii="Arial" w:hAnsi="Arial" w:cs="Arial"/>
          <w:i/>
          <w:iCs/>
          <w:sz w:val="20"/>
          <w:szCs w:val="20"/>
          <w:lang w:val="en-CA"/>
        </w:rPr>
        <w:t xml:space="preserve">S. </w:t>
      </w:r>
      <w:proofErr w:type="spellStart"/>
      <w:r w:rsidR="001B027E" w:rsidRPr="001307F8">
        <w:rPr>
          <w:rFonts w:ascii="Arial" w:hAnsi="Arial" w:cs="Arial"/>
          <w:i/>
          <w:iCs/>
          <w:sz w:val="20"/>
          <w:szCs w:val="20"/>
          <w:lang w:val="en-CA"/>
        </w:rPr>
        <w:t>halepense</w:t>
      </w:r>
      <w:proofErr w:type="spellEnd"/>
      <w:r w:rsidR="001B027E" w:rsidRPr="001307F8">
        <w:rPr>
          <w:rFonts w:ascii="Arial" w:hAnsi="Arial" w:cs="Arial"/>
          <w:i/>
          <w:iCs/>
          <w:sz w:val="20"/>
          <w:szCs w:val="20"/>
          <w:lang w:val="en-CA"/>
        </w:rPr>
        <w:t xml:space="preserve"> </w:t>
      </w:r>
      <w:r w:rsidR="001B027E" w:rsidRPr="001307F8">
        <w:rPr>
          <w:rFonts w:ascii="Arial" w:hAnsi="Arial" w:cs="Arial"/>
          <w:iCs/>
          <w:sz w:val="20"/>
          <w:szCs w:val="20"/>
          <w:lang w:val="en-CA"/>
        </w:rPr>
        <w:t xml:space="preserve">was further away due to its complex </w:t>
      </w:r>
      <w:proofErr w:type="spellStart"/>
      <w:r w:rsidR="001B027E" w:rsidRPr="001307F8">
        <w:rPr>
          <w:rFonts w:ascii="Arial" w:hAnsi="Arial" w:cs="Arial"/>
          <w:iCs/>
          <w:sz w:val="20"/>
          <w:szCs w:val="20"/>
          <w:lang w:val="en-CA"/>
        </w:rPr>
        <w:t>allopolyploidy</w:t>
      </w:r>
      <w:proofErr w:type="spellEnd"/>
      <w:r w:rsidR="00630E47" w:rsidRPr="001307F8">
        <w:rPr>
          <w:rFonts w:ascii="Arial" w:hAnsi="Arial" w:cs="Arial"/>
          <w:iCs/>
          <w:sz w:val="20"/>
          <w:szCs w:val="20"/>
          <w:lang w:val="en-CA"/>
        </w:rPr>
        <w:t xml:space="preserve"> </w:t>
      </w:r>
      <w:r w:rsidR="00350EC2" w:rsidRPr="001307F8">
        <w:rPr>
          <w:rFonts w:ascii="Arial" w:hAnsi="Arial" w:cs="Arial"/>
          <w:iCs/>
          <w:sz w:val="20"/>
          <w:szCs w:val="20"/>
          <w:lang w:val="en-CA"/>
        </w:rPr>
        <w:t>[</w:t>
      </w:r>
      <w:r w:rsidR="00640CFF" w:rsidRPr="001307F8">
        <w:rPr>
          <w:rFonts w:ascii="Arial" w:hAnsi="Arial" w:cs="Arial"/>
          <w:iCs/>
          <w:sz w:val="20"/>
          <w:szCs w:val="20"/>
          <w:lang w:val="en-CA"/>
        </w:rPr>
        <w:t>6</w:t>
      </w:r>
      <w:r w:rsidR="00630E47" w:rsidRPr="001307F8">
        <w:rPr>
          <w:rFonts w:ascii="Arial" w:hAnsi="Arial" w:cs="Arial"/>
          <w:iCs/>
          <w:sz w:val="20"/>
          <w:szCs w:val="20"/>
          <w:lang w:val="en-CA"/>
        </w:rPr>
        <w:t>]</w:t>
      </w:r>
      <w:r w:rsidR="001B027E" w:rsidRPr="001307F8">
        <w:rPr>
          <w:rFonts w:ascii="Arial" w:hAnsi="Arial" w:cs="Arial"/>
          <w:sz w:val="20"/>
          <w:szCs w:val="20"/>
          <w:lang w:val="en-CA"/>
        </w:rPr>
        <w:t>.</w:t>
      </w:r>
    </w:p>
    <w:p w14:paraId="6219683A" w14:textId="77777777" w:rsidR="0060106A" w:rsidRPr="001307F8" w:rsidRDefault="00923F7D" w:rsidP="008B7C93">
      <w:pPr>
        <w:spacing w:line="480" w:lineRule="auto"/>
        <w:jc w:val="both"/>
        <w:rPr>
          <w:rFonts w:ascii="Arial" w:hAnsi="Arial" w:cs="Arial"/>
          <w:sz w:val="20"/>
          <w:szCs w:val="20"/>
        </w:rPr>
      </w:pPr>
      <w:r w:rsidRPr="001307F8">
        <w:rPr>
          <w:rFonts w:ascii="Arial" w:hAnsi="Arial" w:cs="Arial"/>
          <w:sz w:val="20"/>
          <w:szCs w:val="20"/>
        </w:rPr>
        <w:t xml:space="preserve"> </w:t>
      </w:r>
    </w:p>
    <w:p w14:paraId="5976BC38" w14:textId="018D2400" w:rsidR="00031769" w:rsidRPr="001307F8" w:rsidRDefault="00BC496C" w:rsidP="0092375E">
      <w:pPr>
        <w:spacing w:line="480" w:lineRule="auto"/>
        <w:jc w:val="both"/>
        <w:rPr>
          <w:rFonts w:ascii="Arial" w:hAnsi="Arial" w:cs="Arial"/>
          <w:sz w:val="20"/>
          <w:szCs w:val="20"/>
        </w:rPr>
      </w:pPr>
      <w:r w:rsidRPr="001307F8">
        <w:rPr>
          <w:rFonts w:ascii="Arial" w:hAnsi="Arial" w:cs="Arial"/>
          <w:sz w:val="20"/>
          <w:szCs w:val="20"/>
        </w:rPr>
        <w:lastRenderedPageBreak/>
        <w:t>Variations were obtained on important vegetative reproductive and morphological traits in weedy, crop and F</w:t>
      </w:r>
      <w:r w:rsidR="00B12EC2" w:rsidRPr="001307F8">
        <w:rPr>
          <w:rFonts w:ascii="Arial" w:hAnsi="Arial" w:cs="Arial"/>
          <w:sz w:val="20"/>
          <w:szCs w:val="20"/>
          <w:vertAlign w:val="subscript"/>
        </w:rPr>
        <w:t>1</w:t>
      </w:r>
      <w:r w:rsidR="008B7C93" w:rsidRPr="001307F8">
        <w:rPr>
          <w:rFonts w:ascii="Arial" w:hAnsi="Arial" w:cs="Arial"/>
          <w:sz w:val="20"/>
          <w:szCs w:val="20"/>
        </w:rPr>
        <w:t xml:space="preserve"> hybrids grown in noncompetitive field plots</w:t>
      </w:r>
      <w:r w:rsidR="00567683" w:rsidRPr="001307F8">
        <w:rPr>
          <w:rFonts w:ascii="Arial" w:hAnsi="Arial" w:cs="Arial"/>
          <w:sz w:val="20"/>
          <w:szCs w:val="20"/>
        </w:rPr>
        <w:t xml:space="preserve">. </w:t>
      </w:r>
      <w:r w:rsidR="00B12EC2" w:rsidRPr="001307F8">
        <w:rPr>
          <w:rFonts w:ascii="Arial" w:hAnsi="Arial" w:cs="Arial"/>
          <w:i/>
          <w:sz w:val="20"/>
          <w:szCs w:val="20"/>
        </w:rPr>
        <w:t>S. bicolor</w:t>
      </w:r>
      <w:r w:rsidR="00B12EC2" w:rsidRPr="001307F8">
        <w:rPr>
          <w:rFonts w:ascii="Arial" w:hAnsi="Arial" w:cs="Arial"/>
          <w:sz w:val="20"/>
          <w:szCs w:val="20"/>
        </w:rPr>
        <w:t xml:space="preserve">, </w:t>
      </w:r>
      <w:r w:rsidR="00B12EC2" w:rsidRPr="001307F8">
        <w:rPr>
          <w:rFonts w:ascii="Arial" w:hAnsi="Arial" w:cs="Arial"/>
          <w:i/>
          <w:sz w:val="20"/>
          <w:szCs w:val="20"/>
        </w:rPr>
        <w:t xml:space="preserve">S. </w:t>
      </w:r>
      <w:proofErr w:type="spellStart"/>
      <w:r w:rsidR="00B12EC2" w:rsidRPr="001307F8">
        <w:rPr>
          <w:rFonts w:ascii="Arial" w:hAnsi="Arial" w:cs="Arial"/>
          <w:i/>
          <w:sz w:val="20"/>
          <w:szCs w:val="20"/>
        </w:rPr>
        <w:t>sudanense</w:t>
      </w:r>
      <w:proofErr w:type="spellEnd"/>
      <w:r w:rsidR="00B12EC2" w:rsidRPr="001307F8">
        <w:rPr>
          <w:rFonts w:ascii="Arial" w:hAnsi="Arial" w:cs="Arial"/>
          <w:sz w:val="20"/>
          <w:szCs w:val="20"/>
        </w:rPr>
        <w:t xml:space="preserve">, </w:t>
      </w:r>
      <w:r w:rsidR="00B12EC2" w:rsidRPr="001307F8">
        <w:rPr>
          <w:rFonts w:ascii="Arial" w:hAnsi="Arial" w:cs="Arial"/>
          <w:i/>
          <w:sz w:val="20"/>
          <w:szCs w:val="20"/>
        </w:rPr>
        <w:t xml:space="preserve">S. </w:t>
      </w:r>
      <w:proofErr w:type="spellStart"/>
      <w:r w:rsidR="00B12EC2" w:rsidRPr="001307F8">
        <w:rPr>
          <w:rFonts w:ascii="Arial" w:hAnsi="Arial" w:cs="Arial"/>
          <w:i/>
          <w:sz w:val="20"/>
          <w:szCs w:val="20"/>
        </w:rPr>
        <w:t>halepense</w:t>
      </w:r>
      <w:proofErr w:type="spellEnd"/>
      <w:r w:rsidR="00B12EC2" w:rsidRPr="001307F8">
        <w:rPr>
          <w:rFonts w:ascii="Arial" w:hAnsi="Arial" w:cs="Arial"/>
          <w:sz w:val="20"/>
          <w:szCs w:val="20"/>
        </w:rPr>
        <w:t xml:space="preserve"> and their </w:t>
      </w:r>
      <w:r w:rsidR="000748C8" w:rsidRPr="001307F8">
        <w:rPr>
          <w:rFonts w:ascii="Arial" w:hAnsi="Arial" w:cs="Arial"/>
          <w:sz w:val="20"/>
          <w:szCs w:val="20"/>
        </w:rPr>
        <w:t>F</w:t>
      </w:r>
      <w:r w:rsidR="000748C8" w:rsidRPr="001307F8">
        <w:rPr>
          <w:rFonts w:ascii="Arial" w:hAnsi="Arial" w:cs="Arial"/>
          <w:sz w:val="20"/>
          <w:szCs w:val="20"/>
          <w:vertAlign w:val="subscript"/>
        </w:rPr>
        <w:t>1</w:t>
      </w:r>
      <w:r w:rsidR="000748C8" w:rsidRPr="001307F8">
        <w:rPr>
          <w:rFonts w:ascii="Arial" w:hAnsi="Arial" w:cs="Arial"/>
          <w:sz w:val="20"/>
          <w:szCs w:val="20"/>
        </w:rPr>
        <w:t xml:space="preserve"> progenies</w:t>
      </w:r>
      <w:r w:rsidR="00B12EC2" w:rsidRPr="001307F8">
        <w:rPr>
          <w:rFonts w:ascii="Arial" w:hAnsi="Arial" w:cs="Arial"/>
          <w:sz w:val="20"/>
          <w:szCs w:val="20"/>
        </w:rPr>
        <w:t xml:space="preserve"> diffe</w:t>
      </w:r>
      <w:r w:rsidR="00E00B55" w:rsidRPr="001307F8">
        <w:rPr>
          <w:rFonts w:ascii="Arial" w:hAnsi="Arial" w:cs="Arial"/>
          <w:sz w:val="20"/>
          <w:szCs w:val="20"/>
        </w:rPr>
        <w:t>red on vegetative traits</w:t>
      </w:r>
      <w:r w:rsidR="00B12EC2" w:rsidRPr="001307F8">
        <w:rPr>
          <w:rFonts w:ascii="Arial" w:hAnsi="Arial" w:cs="Arial"/>
          <w:sz w:val="20"/>
          <w:szCs w:val="20"/>
        </w:rPr>
        <w:t xml:space="preserve">. </w:t>
      </w:r>
      <w:r w:rsidR="00567683" w:rsidRPr="001307F8">
        <w:rPr>
          <w:rFonts w:ascii="Arial" w:hAnsi="Arial" w:cs="Arial"/>
          <w:sz w:val="20"/>
          <w:szCs w:val="20"/>
        </w:rPr>
        <w:t>The v</w:t>
      </w:r>
      <w:r w:rsidR="00B12EC2" w:rsidRPr="001307F8">
        <w:rPr>
          <w:rFonts w:ascii="Arial" w:hAnsi="Arial" w:cs="Arial"/>
          <w:sz w:val="20"/>
          <w:szCs w:val="20"/>
        </w:rPr>
        <w:t xml:space="preserve">egetative </w:t>
      </w:r>
      <w:proofErr w:type="spellStart"/>
      <w:r w:rsidR="00B12EC2" w:rsidRPr="001307F8">
        <w:rPr>
          <w:rFonts w:ascii="Arial" w:hAnsi="Arial" w:cs="Arial"/>
          <w:sz w:val="20"/>
          <w:szCs w:val="20"/>
        </w:rPr>
        <w:t>biomas</w:t>
      </w:r>
      <w:proofErr w:type="spellEnd"/>
      <w:r w:rsidR="00B12EC2" w:rsidRPr="001307F8">
        <w:rPr>
          <w:rFonts w:ascii="Arial" w:hAnsi="Arial" w:cs="Arial"/>
          <w:sz w:val="20"/>
          <w:szCs w:val="20"/>
        </w:rPr>
        <w:t>, photosynthesis and seed characteristics showed differential expression</w:t>
      </w:r>
      <w:r w:rsidR="00567683" w:rsidRPr="001307F8">
        <w:rPr>
          <w:rFonts w:ascii="Arial" w:hAnsi="Arial" w:cs="Arial"/>
          <w:sz w:val="20"/>
          <w:szCs w:val="20"/>
        </w:rPr>
        <w:t xml:space="preserve"> among the three parental and two F</w:t>
      </w:r>
      <w:r w:rsidR="00E00B55" w:rsidRPr="001307F8">
        <w:rPr>
          <w:rFonts w:ascii="Arial" w:hAnsi="Arial" w:cs="Arial"/>
          <w:sz w:val="20"/>
          <w:szCs w:val="20"/>
        </w:rPr>
        <w:t>1</w:t>
      </w:r>
      <w:r w:rsidR="00567683" w:rsidRPr="001307F8">
        <w:rPr>
          <w:rFonts w:ascii="Arial" w:hAnsi="Arial" w:cs="Arial"/>
          <w:sz w:val="20"/>
          <w:szCs w:val="20"/>
        </w:rPr>
        <w:t xml:space="preserve"> populations</w:t>
      </w:r>
      <w:r w:rsidR="00B12EC2" w:rsidRPr="001307F8">
        <w:rPr>
          <w:rFonts w:ascii="Arial" w:hAnsi="Arial" w:cs="Arial"/>
          <w:sz w:val="20"/>
          <w:szCs w:val="20"/>
        </w:rPr>
        <w:t xml:space="preserve">. The features maintained in </w:t>
      </w:r>
      <w:r w:rsidR="00567683" w:rsidRPr="001307F8">
        <w:rPr>
          <w:rFonts w:ascii="Arial" w:hAnsi="Arial" w:cs="Arial"/>
          <w:sz w:val="20"/>
          <w:szCs w:val="20"/>
        </w:rPr>
        <w:t xml:space="preserve">the cultivated </w:t>
      </w:r>
      <w:r w:rsidR="00B12EC2" w:rsidRPr="001307F8">
        <w:rPr>
          <w:rFonts w:ascii="Arial" w:hAnsi="Arial" w:cs="Arial"/>
          <w:sz w:val="20"/>
          <w:szCs w:val="20"/>
        </w:rPr>
        <w:t>sorghum</w:t>
      </w:r>
      <w:r w:rsidR="00567683" w:rsidRPr="001307F8">
        <w:rPr>
          <w:rFonts w:ascii="Arial" w:hAnsi="Arial" w:cs="Arial"/>
          <w:sz w:val="20"/>
          <w:szCs w:val="20"/>
        </w:rPr>
        <w:t>s</w:t>
      </w:r>
      <w:r w:rsidR="00B12EC2" w:rsidRPr="001307F8">
        <w:rPr>
          <w:rFonts w:ascii="Arial" w:hAnsi="Arial" w:cs="Arial"/>
          <w:sz w:val="20"/>
          <w:szCs w:val="20"/>
        </w:rPr>
        <w:t xml:space="preserve"> enhance the domestication of species in crop agriculture </w:t>
      </w:r>
      <w:r w:rsidR="00350EC2" w:rsidRPr="001307F8">
        <w:rPr>
          <w:rFonts w:ascii="Arial" w:hAnsi="Arial" w:cs="Arial"/>
          <w:sz w:val="20"/>
          <w:szCs w:val="20"/>
        </w:rPr>
        <w:t>[</w:t>
      </w:r>
      <w:r w:rsidR="007F157B" w:rsidRPr="001307F8">
        <w:rPr>
          <w:rFonts w:ascii="Arial" w:hAnsi="Arial" w:cs="Arial"/>
          <w:sz w:val="20"/>
          <w:szCs w:val="20"/>
        </w:rPr>
        <w:t>30</w:t>
      </w:r>
      <w:r w:rsidR="0042406E" w:rsidRPr="001307F8">
        <w:rPr>
          <w:rFonts w:ascii="Arial" w:hAnsi="Arial" w:cs="Arial"/>
          <w:sz w:val="20"/>
          <w:szCs w:val="20"/>
        </w:rPr>
        <w:t>]</w:t>
      </w:r>
      <w:r w:rsidR="00B12EC2" w:rsidRPr="001307F8">
        <w:rPr>
          <w:rFonts w:ascii="Arial" w:hAnsi="Arial" w:cs="Arial"/>
          <w:sz w:val="20"/>
          <w:szCs w:val="20"/>
        </w:rPr>
        <w:t>. The crop has larger panicles, more seeds and less tillers (</w:t>
      </w:r>
      <w:r w:rsidR="00AD3973" w:rsidRPr="001307F8">
        <w:rPr>
          <w:rFonts w:ascii="Arial" w:hAnsi="Arial" w:cs="Arial"/>
          <w:sz w:val="20"/>
          <w:szCs w:val="20"/>
        </w:rPr>
        <w:t>Table 5</w:t>
      </w:r>
      <w:r w:rsidR="00B12EC2" w:rsidRPr="001307F8">
        <w:rPr>
          <w:rFonts w:ascii="Arial" w:hAnsi="Arial" w:cs="Arial"/>
          <w:sz w:val="20"/>
          <w:szCs w:val="20"/>
        </w:rPr>
        <w:t xml:space="preserve">). This is the opposite of the case in the weedy sorghums that have profuse </w:t>
      </w:r>
      <w:proofErr w:type="spellStart"/>
      <w:r w:rsidR="00B12EC2" w:rsidRPr="001307F8">
        <w:rPr>
          <w:rFonts w:ascii="Arial" w:hAnsi="Arial" w:cs="Arial"/>
          <w:sz w:val="20"/>
          <w:szCs w:val="20"/>
        </w:rPr>
        <w:t>tillering</w:t>
      </w:r>
      <w:proofErr w:type="spellEnd"/>
      <w:r w:rsidR="00B12EC2" w:rsidRPr="001307F8">
        <w:rPr>
          <w:rFonts w:ascii="Arial" w:hAnsi="Arial" w:cs="Arial"/>
          <w:sz w:val="20"/>
          <w:szCs w:val="20"/>
        </w:rPr>
        <w:t>, branching and are taller than the crop (</w:t>
      </w:r>
      <w:r w:rsidR="00AD3973" w:rsidRPr="001307F8">
        <w:rPr>
          <w:rFonts w:ascii="Arial" w:hAnsi="Arial" w:cs="Arial"/>
          <w:sz w:val="20"/>
          <w:szCs w:val="20"/>
        </w:rPr>
        <w:t>Table 5</w:t>
      </w:r>
      <w:r w:rsidR="00B12EC2" w:rsidRPr="001307F8">
        <w:rPr>
          <w:rFonts w:ascii="Arial" w:hAnsi="Arial" w:cs="Arial"/>
          <w:sz w:val="20"/>
          <w:szCs w:val="20"/>
        </w:rPr>
        <w:t xml:space="preserve">). High seed production, </w:t>
      </w:r>
      <w:proofErr w:type="spellStart"/>
      <w:r w:rsidR="00B12EC2" w:rsidRPr="001307F8">
        <w:rPr>
          <w:rFonts w:ascii="Arial" w:hAnsi="Arial" w:cs="Arial"/>
          <w:sz w:val="20"/>
          <w:szCs w:val="20"/>
        </w:rPr>
        <w:t>self compatibility</w:t>
      </w:r>
      <w:proofErr w:type="spellEnd"/>
      <w:r w:rsidR="00B12EC2" w:rsidRPr="001307F8">
        <w:rPr>
          <w:rFonts w:ascii="Arial" w:hAnsi="Arial" w:cs="Arial"/>
          <w:sz w:val="20"/>
          <w:szCs w:val="20"/>
        </w:rPr>
        <w:t xml:space="preserve">, seed dormancy, seed longevity, short periods to flowering and vigorous growth rates have a </w:t>
      </w:r>
      <w:r w:rsidR="00021D68" w:rsidRPr="001307F8">
        <w:rPr>
          <w:rFonts w:ascii="Arial" w:hAnsi="Arial" w:cs="Arial"/>
          <w:sz w:val="20"/>
          <w:szCs w:val="20"/>
        </w:rPr>
        <w:t xml:space="preserve">positive </w:t>
      </w:r>
      <w:r w:rsidR="00B12EC2" w:rsidRPr="001307F8">
        <w:rPr>
          <w:rFonts w:ascii="Arial" w:hAnsi="Arial" w:cs="Arial"/>
          <w:sz w:val="20"/>
          <w:szCs w:val="20"/>
        </w:rPr>
        <w:t xml:space="preserve">conditioning effect on the invasiveness of both </w:t>
      </w:r>
      <w:r w:rsidR="00B12EC2" w:rsidRPr="001307F8">
        <w:rPr>
          <w:rFonts w:ascii="Arial" w:hAnsi="Arial" w:cs="Arial"/>
          <w:i/>
          <w:sz w:val="20"/>
          <w:szCs w:val="20"/>
        </w:rPr>
        <w:t xml:space="preserve">S. </w:t>
      </w:r>
      <w:proofErr w:type="spellStart"/>
      <w:r w:rsidR="00B12EC2" w:rsidRPr="001307F8">
        <w:rPr>
          <w:rFonts w:ascii="Arial" w:hAnsi="Arial" w:cs="Arial"/>
          <w:i/>
          <w:sz w:val="20"/>
          <w:szCs w:val="20"/>
        </w:rPr>
        <w:t>halepense</w:t>
      </w:r>
      <w:proofErr w:type="spellEnd"/>
      <w:r w:rsidR="00B12EC2" w:rsidRPr="001307F8">
        <w:rPr>
          <w:rFonts w:ascii="Arial" w:hAnsi="Arial" w:cs="Arial"/>
          <w:sz w:val="20"/>
          <w:szCs w:val="20"/>
        </w:rPr>
        <w:t xml:space="preserve"> and </w:t>
      </w:r>
      <w:r w:rsidR="00B12EC2" w:rsidRPr="001307F8">
        <w:rPr>
          <w:rFonts w:ascii="Arial" w:hAnsi="Arial" w:cs="Arial"/>
          <w:i/>
          <w:sz w:val="20"/>
          <w:szCs w:val="20"/>
        </w:rPr>
        <w:t xml:space="preserve">S. </w:t>
      </w:r>
      <w:proofErr w:type="spellStart"/>
      <w:r w:rsidR="00B12EC2" w:rsidRPr="001307F8">
        <w:rPr>
          <w:rFonts w:ascii="Arial" w:hAnsi="Arial" w:cs="Arial"/>
          <w:i/>
          <w:sz w:val="20"/>
          <w:szCs w:val="20"/>
        </w:rPr>
        <w:t>sudanense</w:t>
      </w:r>
      <w:proofErr w:type="spellEnd"/>
      <w:r w:rsidR="0042406E" w:rsidRPr="001307F8">
        <w:rPr>
          <w:rFonts w:ascii="Arial" w:hAnsi="Arial" w:cs="Arial"/>
          <w:sz w:val="20"/>
          <w:szCs w:val="20"/>
        </w:rPr>
        <w:t xml:space="preserve"> </w:t>
      </w:r>
      <w:r w:rsidR="00350EC2" w:rsidRPr="001307F8">
        <w:rPr>
          <w:rFonts w:ascii="Arial" w:hAnsi="Arial" w:cs="Arial"/>
          <w:sz w:val="20"/>
          <w:szCs w:val="20"/>
        </w:rPr>
        <w:t>[</w:t>
      </w:r>
      <w:r w:rsidR="00E9246E" w:rsidRPr="001307F8">
        <w:rPr>
          <w:rFonts w:ascii="Arial" w:hAnsi="Arial" w:cs="Arial"/>
          <w:sz w:val="20"/>
          <w:szCs w:val="20"/>
        </w:rPr>
        <w:t>1</w:t>
      </w:r>
      <w:r w:rsidR="0042406E" w:rsidRPr="001307F8">
        <w:rPr>
          <w:rFonts w:ascii="Arial" w:hAnsi="Arial" w:cs="Arial"/>
          <w:sz w:val="20"/>
          <w:szCs w:val="20"/>
        </w:rPr>
        <w:t>]</w:t>
      </w:r>
      <w:r w:rsidR="00B12EC2" w:rsidRPr="001307F8">
        <w:rPr>
          <w:rFonts w:ascii="Arial" w:hAnsi="Arial" w:cs="Arial"/>
          <w:sz w:val="20"/>
          <w:szCs w:val="20"/>
        </w:rPr>
        <w:t xml:space="preserve">. </w:t>
      </w:r>
      <w:r w:rsidR="001B027E" w:rsidRPr="001307F8">
        <w:rPr>
          <w:rFonts w:ascii="Arial" w:hAnsi="Arial" w:cs="Arial"/>
          <w:sz w:val="20"/>
          <w:szCs w:val="20"/>
        </w:rPr>
        <w:t xml:space="preserve">Higher </w:t>
      </w:r>
      <w:r w:rsidR="0004025B" w:rsidRPr="001307F8">
        <w:rPr>
          <w:rFonts w:ascii="Arial" w:hAnsi="Arial" w:cs="Arial"/>
          <w:sz w:val="20"/>
          <w:szCs w:val="20"/>
        </w:rPr>
        <w:t xml:space="preserve">seed set from hand </w:t>
      </w:r>
      <w:r w:rsidR="001B027E" w:rsidRPr="001307F8">
        <w:rPr>
          <w:rFonts w:ascii="Arial" w:hAnsi="Arial" w:cs="Arial"/>
          <w:sz w:val="20"/>
          <w:szCs w:val="20"/>
        </w:rPr>
        <w:t xml:space="preserve">hybridization was observed </w:t>
      </w:r>
      <w:r w:rsidR="0047359C" w:rsidRPr="001307F8">
        <w:rPr>
          <w:rFonts w:ascii="Arial" w:hAnsi="Arial" w:cs="Arial"/>
          <w:sz w:val="20"/>
          <w:szCs w:val="20"/>
        </w:rPr>
        <w:t xml:space="preserve">in reciprocal crosses between </w:t>
      </w:r>
      <w:r w:rsidR="00E86E40" w:rsidRPr="001307F8">
        <w:rPr>
          <w:rFonts w:ascii="Arial" w:hAnsi="Arial" w:cs="Arial"/>
          <w:i/>
          <w:iCs/>
          <w:color w:val="000000"/>
          <w:sz w:val="20"/>
          <w:szCs w:val="20"/>
        </w:rPr>
        <w:t xml:space="preserve">S. </w:t>
      </w:r>
      <w:r w:rsidR="0047359C" w:rsidRPr="001307F8">
        <w:rPr>
          <w:rFonts w:ascii="Arial" w:hAnsi="Arial" w:cs="Arial"/>
          <w:i/>
          <w:iCs/>
          <w:color w:val="000000"/>
          <w:sz w:val="20"/>
          <w:szCs w:val="20"/>
        </w:rPr>
        <w:t xml:space="preserve">bicolor </w:t>
      </w:r>
      <w:r w:rsidR="0047359C" w:rsidRPr="001307F8">
        <w:rPr>
          <w:rFonts w:ascii="Arial" w:hAnsi="Arial" w:cs="Arial"/>
          <w:color w:val="000000"/>
          <w:sz w:val="20"/>
          <w:szCs w:val="20"/>
        </w:rPr>
        <w:t>X</w:t>
      </w:r>
      <w:r w:rsidR="0047359C" w:rsidRPr="001307F8">
        <w:rPr>
          <w:rFonts w:ascii="Arial" w:hAnsi="Arial" w:cs="Arial"/>
          <w:i/>
          <w:iCs/>
          <w:color w:val="000000"/>
          <w:sz w:val="20"/>
          <w:szCs w:val="20"/>
        </w:rPr>
        <w:t xml:space="preserve"> S. </w:t>
      </w:r>
      <w:proofErr w:type="spellStart"/>
      <w:r w:rsidR="0047359C" w:rsidRPr="001307F8">
        <w:rPr>
          <w:rFonts w:ascii="Arial" w:hAnsi="Arial" w:cs="Arial"/>
          <w:i/>
          <w:iCs/>
          <w:color w:val="000000"/>
          <w:sz w:val="20"/>
          <w:szCs w:val="20"/>
        </w:rPr>
        <w:t>halepense</w:t>
      </w:r>
      <w:proofErr w:type="spellEnd"/>
      <w:r w:rsidR="0047359C" w:rsidRPr="001307F8">
        <w:rPr>
          <w:rFonts w:ascii="Arial" w:hAnsi="Arial" w:cs="Arial"/>
          <w:i/>
          <w:iCs/>
          <w:color w:val="000000"/>
          <w:sz w:val="20"/>
          <w:szCs w:val="20"/>
        </w:rPr>
        <w:t xml:space="preserve"> </w:t>
      </w:r>
      <w:r w:rsidR="00D7795A" w:rsidRPr="001307F8">
        <w:rPr>
          <w:rFonts w:ascii="Arial" w:hAnsi="Arial" w:cs="Arial"/>
          <w:iCs/>
          <w:color w:val="000000"/>
          <w:sz w:val="20"/>
          <w:szCs w:val="20"/>
        </w:rPr>
        <w:t>(</w:t>
      </w:r>
      <w:r w:rsidR="00AD3973" w:rsidRPr="001307F8">
        <w:rPr>
          <w:rFonts w:ascii="Arial" w:hAnsi="Arial" w:cs="Arial"/>
          <w:iCs/>
          <w:color w:val="000000"/>
          <w:sz w:val="20"/>
          <w:szCs w:val="20"/>
        </w:rPr>
        <w:t>Table 6</w:t>
      </w:r>
      <w:r w:rsidR="00D7795A" w:rsidRPr="001307F8">
        <w:rPr>
          <w:rFonts w:ascii="Arial" w:hAnsi="Arial" w:cs="Arial"/>
          <w:iCs/>
          <w:color w:val="000000"/>
          <w:sz w:val="20"/>
          <w:szCs w:val="20"/>
        </w:rPr>
        <w:t>)</w:t>
      </w:r>
      <w:r w:rsidR="00D7795A" w:rsidRPr="001307F8">
        <w:rPr>
          <w:rFonts w:ascii="Arial" w:hAnsi="Arial" w:cs="Arial"/>
          <w:i/>
          <w:iCs/>
          <w:color w:val="000000"/>
          <w:sz w:val="20"/>
          <w:szCs w:val="20"/>
        </w:rPr>
        <w:t xml:space="preserve"> </w:t>
      </w:r>
      <w:r w:rsidR="0004025B" w:rsidRPr="001307F8">
        <w:rPr>
          <w:rFonts w:ascii="Arial" w:hAnsi="Arial" w:cs="Arial"/>
          <w:iCs/>
          <w:color w:val="000000"/>
          <w:sz w:val="20"/>
          <w:szCs w:val="20"/>
        </w:rPr>
        <w:t>proba</w:t>
      </w:r>
      <w:r w:rsidR="00D439D8" w:rsidRPr="001307F8">
        <w:rPr>
          <w:rFonts w:ascii="Arial" w:hAnsi="Arial" w:cs="Arial"/>
          <w:iCs/>
          <w:color w:val="000000"/>
          <w:sz w:val="20"/>
          <w:szCs w:val="20"/>
        </w:rPr>
        <w:t>b</w:t>
      </w:r>
      <w:r w:rsidR="0004025B" w:rsidRPr="001307F8">
        <w:rPr>
          <w:rFonts w:ascii="Arial" w:hAnsi="Arial" w:cs="Arial"/>
          <w:iCs/>
          <w:color w:val="000000"/>
          <w:sz w:val="20"/>
          <w:szCs w:val="20"/>
        </w:rPr>
        <w:t xml:space="preserve">ly due to the greenhouse environment, flower morphology and pollinators’ efficiency. </w:t>
      </w:r>
      <w:r w:rsidR="0017493F" w:rsidRPr="001307F8">
        <w:rPr>
          <w:rFonts w:ascii="Arial" w:hAnsi="Arial" w:cs="Arial"/>
          <w:iCs/>
          <w:color w:val="000000"/>
          <w:sz w:val="20"/>
          <w:szCs w:val="20"/>
        </w:rPr>
        <w:t xml:space="preserve">Wide crosses have been previously obtained in the species </w:t>
      </w:r>
      <w:r w:rsidR="00031769" w:rsidRPr="001307F8">
        <w:rPr>
          <w:rFonts w:ascii="Arial" w:hAnsi="Arial" w:cs="Arial"/>
          <w:sz w:val="20"/>
          <w:szCs w:val="20"/>
          <w:lang w:val="en-ZW" w:eastAsia="en-ZW"/>
        </w:rPr>
        <w:t xml:space="preserve">under different genetic and environmental conditions </w:t>
      </w:r>
      <w:r w:rsidR="0017493F" w:rsidRPr="001307F8">
        <w:rPr>
          <w:rFonts w:ascii="Arial" w:hAnsi="Arial" w:cs="Arial"/>
          <w:iCs/>
          <w:color w:val="000000"/>
          <w:sz w:val="20"/>
          <w:szCs w:val="20"/>
        </w:rPr>
        <w:t>that maintained di</w:t>
      </w:r>
      <w:r w:rsidR="00031769" w:rsidRPr="001307F8">
        <w:rPr>
          <w:rFonts w:ascii="Arial" w:hAnsi="Arial" w:cs="Arial"/>
          <w:iCs/>
          <w:color w:val="000000"/>
          <w:sz w:val="20"/>
          <w:szCs w:val="20"/>
        </w:rPr>
        <w:t xml:space="preserve">verse features in </w:t>
      </w:r>
      <w:r w:rsidR="00031769" w:rsidRPr="001307F8">
        <w:rPr>
          <w:rFonts w:ascii="Arial" w:hAnsi="Arial" w:cs="Arial"/>
          <w:sz w:val="20"/>
          <w:szCs w:val="20"/>
          <w:lang w:val="en-ZW" w:eastAsia="en-ZW"/>
        </w:rPr>
        <w:t xml:space="preserve">interspecific derivatives </w:t>
      </w:r>
      <w:r w:rsidR="00350EC2" w:rsidRPr="001307F8">
        <w:rPr>
          <w:rFonts w:ascii="Arial" w:hAnsi="Arial" w:cs="Arial"/>
          <w:sz w:val="20"/>
          <w:szCs w:val="20"/>
        </w:rPr>
        <w:t>[</w:t>
      </w:r>
      <w:r w:rsidR="003F7229" w:rsidRPr="001307F8">
        <w:rPr>
          <w:rFonts w:ascii="Arial" w:hAnsi="Arial" w:cs="Arial"/>
          <w:sz w:val="20"/>
          <w:szCs w:val="20"/>
        </w:rPr>
        <w:t xml:space="preserve">1, </w:t>
      </w:r>
      <w:r w:rsidR="00E7583A" w:rsidRPr="001307F8">
        <w:rPr>
          <w:rFonts w:ascii="Arial" w:hAnsi="Arial" w:cs="Arial"/>
          <w:sz w:val="20"/>
          <w:szCs w:val="20"/>
        </w:rPr>
        <w:t>31</w:t>
      </w:r>
      <w:r w:rsidR="003F7229" w:rsidRPr="001307F8">
        <w:rPr>
          <w:rFonts w:ascii="Arial" w:hAnsi="Arial" w:cs="Arial"/>
          <w:sz w:val="20"/>
          <w:szCs w:val="20"/>
        </w:rPr>
        <w:t>]</w:t>
      </w:r>
      <w:r w:rsidR="003F7229" w:rsidRPr="001307F8">
        <w:rPr>
          <w:rFonts w:ascii="Arial" w:hAnsi="Arial" w:cs="Arial"/>
          <w:sz w:val="20"/>
          <w:szCs w:val="20"/>
          <w:lang w:val="en-ZW" w:eastAsia="en-ZW"/>
        </w:rPr>
        <w:t>.</w:t>
      </w:r>
    </w:p>
    <w:p w14:paraId="4718E9DB" w14:textId="77777777" w:rsidR="00935313" w:rsidRPr="001307F8" w:rsidRDefault="00935313" w:rsidP="008B7C93">
      <w:pPr>
        <w:spacing w:line="480" w:lineRule="auto"/>
        <w:jc w:val="both"/>
        <w:rPr>
          <w:rFonts w:ascii="Arial" w:hAnsi="Arial" w:cs="Arial"/>
          <w:sz w:val="20"/>
          <w:szCs w:val="20"/>
        </w:rPr>
      </w:pPr>
    </w:p>
    <w:p w14:paraId="21D05472" w14:textId="171297C0" w:rsidR="00385966" w:rsidRPr="001307F8" w:rsidRDefault="00B12EC2" w:rsidP="008B7C93">
      <w:pPr>
        <w:spacing w:line="480" w:lineRule="auto"/>
        <w:jc w:val="both"/>
        <w:rPr>
          <w:rFonts w:ascii="Arial" w:hAnsi="Arial" w:cs="Arial"/>
          <w:sz w:val="20"/>
          <w:szCs w:val="20"/>
        </w:rPr>
      </w:pPr>
      <w:r w:rsidRPr="001307F8">
        <w:rPr>
          <w:rFonts w:ascii="Arial" w:hAnsi="Arial" w:cs="Arial"/>
          <w:sz w:val="20"/>
          <w:szCs w:val="20"/>
        </w:rPr>
        <w:t xml:space="preserve">The </w:t>
      </w:r>
      <w:r w:rsidR="000748C8" w:rsidRPr="001307F8">
        <w:rPr>
          <w:rFonts w:ascii="Arial" w:hAnsi="Arial" w:cs="Arial"/>
          <w:sz w:val="20"/>
          <w:szCs w:val="20"/>
        </w:rPr>
        <w:t>F</w:t>
      </w:r>
      <w:r w:rsidR="000748C8" w:rsidRPr="001307F8">
        <w:rPr>
          <w:rFonts w:ascii="Arial" w:hAnsi="Arial" w:cs="Arial"/>
          <w:sz w:val="20"/>
          <w:szCs w:val="20"/>
          <w:vertAlign w:val="subscript"/>
        </w:rPr>
        <w:t>1</w:t>
      </w:r>
      <w:r w:rsidR="000748C8" w:rsidRPr="001307F8">
        <w:rPr>
          <w:rFonts w:ascii="Arial" w:hAnsi="Arial" w:cs="Arial"/>
          <w:sz w:val="20"/>
          <w:szCs w:val="20"/>
        </w:rPr>
        <w:t xml:space="preserve"> progenies</w:t>
      </w:r>
      <w:r w:rsidRPr="001307F8">
        <w:rPr>
          <w:rFonts w:ascii="Arial" w:hAnsi="Arial" w:cs="Arial"/>
          <w:sz w:val="20"/>
          <w:szCs w:val="20"/>
        </w:rPr>
        <w:t xml:space="preserve"> between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00F87914" w:rsidRPr="001307F8">
        <w:rPr>
          <w:rFonts w:ascii="Arial" w:hAnsi="Arial" w:cs="Arial"/>
          <w:caps/>
          <w:sz w:val="20"/>
          <w:szCs w:val="20"/>
        </w:rPr>
        <w:t xml:space="preserve"> x </w:t>
      </w:r>
      <w:r w:rsidRPr="001307F8">
        <w:rPr>
          <w:rFonts w:ascii="Arial" w:hAnsi="Arial" w:cs="Arial"/>
          <w:i/>
          <w:sz w:val="20"/>
          <w:szCs w:val="20"/>
        </w:rPr>
        <w:t>S. bicolor</w:t>
      </w:r>
      <w:r w:rsidRPr="001307F8">
        <w:rPr>
          <w:rFonts w:ascii="Arial" w:hAnsi="Arial" w:cs="Arial"/>
          <w:sz w:val="20"/>
          <w:szCs w:val="20"/>
        </w:rPr>
        <w:t xml:space="preserve"> and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00F87914" w:rsidRPr="001307F8">
        <w:rPr>
          <w:rFonts w:ascii="Arial" w:hAnsi="Arial" w:cs="Arial"/>
          <w:caps/>
          <w:sz w:val="20"/>
          <w:szCs w:val="20"/>
        </w:rPr>
        <w:t xml:space="preserve"> x </w:t>
      </w:r>
      <w:r w:rsidRPr="001307F8">
        <w:rPr>
          <w:rFonts w:ascii="Arial" w:hAnsi="Arial" w:cs="Arial"/>
          <w:i/>
          <w:sz w:val="20"/>
          <w:szCs w:val="20"/>
        </w:rPr>
        <w:t>S. bicolor</w:t>
      </w:r>
      <w:r w:rsidRPr="001307F8">
        <w:rPr>
          <w:rFonts w:ascii="Arial" w:hAnsi="Arial" w:cs="Arial"/>
          <w:sz w:val="20"/>
          <w:szCs w:val="20"/>
        </w:rPr>
        <w:t xml:space="preserve"> grown in noncompetitive plots had increased expression o</w:t>
      </w:r>
      <w:r w:rsidR="001B027E" w:rsidRPr="001307F8">
        <w:rPr>
          <w:rFonts w:ascii="Arial" w:hAnsi="Arial" w:cs="Arial"/>
          <w:sz w:val="20"/>
          <w:szCs w:val="20"/>
        </w:rPr>
        <w:t>f</w:t>
      </w:r>
      <w:r w:rsidRPr="001307F8">
        <w:rPr>
          <w:rFonts w:ascii="Arial" w:hAnsi="Arial" w:cs="Arial"/>
          <w:sz w:val="20"/>
          <w:szCs w:val="20"/>
        </w:rPr>
        <w:t xml:space="preserve"> most vegetative and reproductive features both in growth phase and at maturity</w:t>
      </w:r>
      <w:r w:rsidR="000110FE" w:rsidRPr="001307F8">
        <w:rPr>
          <w:rFonts w:ascii="Arial" w:hAnsi="Arial" w:cs="Arial"/>
          <w:sz w:val="20"/>
          <w:szCs w:val="20"/>
        </w:rPr>
        <w:t xml:space="preserve"> (</w:t>
      </w:r>
      <w:r w:rsidR="00AD3973" w:rsidRPr="001307F8">
        <w:rPr>
          <w:rFonts w:ascii="Arial" w:hAnsi="Arial" w:cs="Arial"/>
          <w:sz w:val="20"/>
          <w:szCs w:val="20"/>
        </w:rPr>
        <w:t>Table 8</w:t>
      </w:r>
      <w:r w:rsidR="000110FE" w:rsidRPr="001307F8">
        <w:rPr>
          <w:rFonts w:ascii="Arial" w:hAnsi="Arial" w:cs="Arial"/>
          <w:sz w:val="20"/>
          <w:szCs w:val="20"/>
        </w:rPr>
        <w:t xml:space="preserve">; </w:t>
      </w:r>
      <w:r w:rsidR="00F57459" w:rsidRPr="001307F8">
        <w:rPr>
          <w:rFonts w:ascii="Arial" w:hAnsi="Arial" w:cs="Arial"/>
          <w:sz w:val="20"/>
          <w:szCs w:val="20"/>
        </w:rPr>
        <w:t>Figure 6</w:t>
      </w:r>
      <w:r w:rsidR="000110FE" w:rsidRPr="001307F8">
        <w:rPr>
          <w:rFonts w:ascii="Arial" w:hAnsi="Arial" w:cs="Arial"/>
          <w:sz w:val="20"/>
          <w:szCs w:val="20"/>
        </w:rPr>
        <w:t>)</w:t>
      </w:r>
      <w:r w:rsidRPr="001307F8">
        <w:rPr>
          <w:rFonts w:ascii="Arial" w:hAnsi="Arial" w:cs="Arial"/>
          <w:sz w:val="20"/>
          <w:szCs w:val="20"/>
        </w:rPr>
        <w:t xml:space="preserve">. </w:t>
      </w:r>
      <w:r w:rsidR="000110FE" w:rsidRPr="001307F8">
        <w:rPr>
          <w:rFonts w:ascii="Arial" w:hAnsi="Arial" w:cs="Arial"/>
          <w:sz w:val="20"/>
          <w:szCs w:val="20"/>
        </w:rPr>
        <w:t xml:space="preserve">The </w:t>
      </w:r>
      <w:proofErr w:type="spellStart"/>
      <w:r w:rsidR="000110FE" w:rsidRPr="001307F8">
        <w:rPr>
          <w:rFonts w:ascii="Arial" w:hAnsi="Arial" w:cs="Arial"/>
          <w:sz w:val="20"/>
          <w:szCs w:val="20"/>
        </w:rPr>
        <w:t>vigour</w:t>
      </w:r>
      <w:proofErr w:type="spellEnd"/>
      <w:r w:rsidR="000110FE" w:rsidRPr="001307F8">
        <w:rPr>
          <w:rFonts w:ascii="Arial" w:hAnsi="Arial" w:cs="Arial"/>
          <w:sz w:val="20"/>
          <w:szCs w:val="20"/>
        </w:rPr>
        <w:t xml:space="preserve"> seen in both F</w:t>
      </w:r>
      <w:r w:rsidR="000110FE" w:rsidRPr="001307F8">
        <w:rPr>
          <w:rFonts w:ascii="Arial" w:hAnsi="Arial" w:cs="Arial"/>
          <w:sz w:val="20"/>
          <w:szCs w:val="20"/>
          <w:vertAlign w:val="subscript"/>
        </w:rPr>
        <w:t>1</w:t>
      </w:r>
      <w:r w:rsidR="000110FE" w:rsidRPr="001307F8">
        <w:rPr>
          <w:rFonts w:ascii="Arial" w:hAnsi="Arial" w:cs="Arial"/>
          <w:sz w:val="20"/>
          <w:szCs w:val="20"/>
        </w:rPr>
        <w:t xml:space="preserve"> from </w:t>
      </w:r>
      <w:r w:rsidR="000110FE" w:rsidRPr="001307F8">
        <w:rPr>
          <w:rFonts w:ascii="Arial" w:hAnsi="Arial" w:cs="Arial"/>
          <w:i/>
          <w:sz w:val="20"/>
          <w:szCs w:val="20"/>
        </w:rPr>
        <w:t xml:space="preserve">S. </w:t>
      </w:r>
      <w:proofErr w:type="spellStart"/>
      <w:r w:rsidR="000110FE" w:rsidRPr="001307F8">
        <w:rPr>
          <w:rFonts w:ascii="Arial" w:hAnsi="Arial" w:cs="Arial"/>
          <w:i/>
          <w:sz w:val="20"/>
          <w:szCs w:val="20"/>
        </w:rPr>
        <w:t>halepense</w:t>
      </w:r>
      <w:proofErr w:type="spellEnd"/>
      <w:r w:rsidR="00F87914" w:rsidRPr="001307F8">
        <w:rPr>
          <w:rFonts w:ascii="Arial" w:hAnsi="Arial" w:cs="Arial"/>
          <w:caps/>
          <w:sz w:val="20"/>
          <w:szCs w:val="20"/>
        </w:rPr>
        <w:t xml:space="preserve"> x </w:t>
      </w:r>
      <w:r w:rsidR="000110FE" w:rsidRPr="001307F8">
        <w:rPr>
          <w:rFonts w:ascii="Arial" w:hAnsi="Arial" w:cs="Arial"/>
          <w:i/>
          <w:sz w:val="20"/>
          <w:szCs w:val="20"/>
        </w:rPr>
        <w:t>S. bicolor</w:t>
      </w:r>
      <w:r w:rsidR="000110FE" w:rsidRPr="001307F8">
        <w:rPr>
          <w:rFonts w:ascii="Arial" w:hAnsi="Arial" w:cs="Arial"/>
          <w:sz w:val="20"/>
          <w:szCs w:val="20"/>
        </w:rPr>
        <w:t xml:space="preserve"> and </w:t>
      </w:r>
      <w:r w:rsidR="000110FE" w:rsidRPr="001307F8">
        <w:rPr>
          <w:rFonts w:ascii="Arial" w:hAnsi="Arial" w:cs="Arial"/>
          <w:i/>
          <w:sz w:val="20"/>
          <w:szCs w:val="20"/>
        </w:rPr>
        <w:t xml:space="preserve">S. </w:t>
      </w:r>
      <w:proofErr w:type="spellStart"/>
      <w:r w:rsidR="000110FE" w:rsidRPr="001307F8">
        <w:rPr>
          <w:rFonts w:ascii="Arial" w:hAnsi="Arial" w:cs="Arial"/>
          <w:i/>
          <w:sz w:val="20"/>
          <w:szCs w:val="20"/>
        </w:rPr>
        <w:t>sudanense</w:t>
      </w:r>
      <w:proofErr w:type="spellEnd"/>
      <w:r w:rsidR="00F87914" w:rsidRPr="001307F8">
        <w:rPr>
          <w:rFonts w:ascii="Arial" w:hAnsi="Arial" w:cs="Arial"/>
          <w:caps/>
          <w:sz w:val="20"/>
          <w:szCs w:val="20"/>
        </w:rPr>
        <w:t xml:space="preserve"> x </w:t>
      </w:r>
      <w:r w:rsidR="000110FE" w:rsidRPr="001307F8">
        <w:rPr>
          <w:rFonts w:ascii="Arial" w:hAnsi="Arial" w:cs="Arial"/>
          <w:i/>
          <w:sz w:val="20"/>
          <w:szCs w:val="20"/>
        </w:rPr>
        <w:t>S. bicolor</w:t>
      </w:r>
      <w:r w:rsidR="000110FE" w:rsidRPr="001307F8">
        <w:rPr>
          <w:rFonts w:ascii="Arial" w:hAnsi="Arial" w:cs="Arial"/>
          <w:sz w:val="20"/>
          <w:szCs w:val="20"/>
        </w:rPr>
        <w:t xml:space="preserve"> could be attributed to the wide crossing and the subsequent </w:t>
      </w:r>
      <w:proofErr w:type="spellStart"/>
      <w:r w:rsidR="000110FE" w:rsidRPr="001307F8">
        <w:rPr>
          <w:rFonts w:ascii="Arial" w:hAnsi="Arial" w:cs="Arial"/>
          <w:sz w:val="20"/>
          <w:szCs w:val="20"/>
        </w:rPr>
        <w:t>hetorozygosity</w:t>
      </w:r>
      <w:proofErr w:type="spellEnd"/>
      <w:r w:rsidR="000110FE" w:rsidRPr="001307F8">
        <w:rPr>
          <w:rFonts w:ascii="Arial" w:hAnsi="Arial" w:cs="Arial"/>
          <w:sz w:val="20"/>
          <w:szCs w:val="20"/>
        </w:rPr>
        <w:t xml:space="preserve"> that masks </w:t>
      </w:r>
      <w:r w:rsidR="00385966" w:rsidRPr="001307F8">
        <w:rPr>
          <w:rFonts w:ascii="Arial" w:hAnsi="Arial" w:cs="Arial"/>
          <w:sz w:val="20"/>
          <w:szCs w:val="20"/>
        </w:rPr>
        <w:t xml:space="preserve">poor homozygous loci. </w:t>
      </w:r>
      <w:r w:rsidR="00114227" w:rsidRPr="001307F8">
        <w:rPr>
          <w:rFonts w:ascii="Arial" w:hAnsi="Arial" w:cs="Arial"/>
          <w:sz w:val="20"/>
          <w:szCs w:val="20"/>
        </w:rPr>
        <w:t xml:space="preserve">Increase of vegetative traits </w:t>
      </w:r>
      <w:proofErr w:type="spellStart"/>
      <w:r w:rsidR="0032080E" w:rsidRPr="001307F8">
        <w:rPr>
          <w:rFonts w:ascii="Arial" w:hAnsi="Arial" w:cs="Arial"/>
          <w:sz w:val="20"/>
          <w:szCs w:val="20"/>
        </w:rPr>
        <w:t>c</w:t>
      </w:r>
      <w:r w:rsidR="00385966" w:rsidRPr="001307F8">
        <w:rPr>
          <w:rFonts w:ascii="Arial" w:hAnsi="Arial" w:cs="Arial"/>
          <w:sz w:val="20"/>
          <w:szCs w:val="20"/>
        </w:rPr>
        <w:t>oorelat</w:t>
      </w:r>
      <w:r w:rsidR="00114227" w:rsidRPr="001307F8">
        <w:rPr>
          <w:rFonts w:ascii="Arial" w:hAnsi="Arial" w:cs="Arial"/>
          <w:sz w:val="20"/>
          <w:szCs w:val="20"/>
        </w:rPr>
        <w:t>ed</w:t>
      </w:r>
      <w:proofErr w:type="spellEnd"/>
      <w:r w:rsidR="0032080E" w:rsidRPr="001307F8">
        <w:rPr>
          <w:rFonts w:ascii="Arial" w:hAnsi="Arial" w:cs="Arial"/>
          <w:sz w:val="20"/>
          <w:szCs w:val="20"/>
        </w:rPr>
        <w:t xml:space="preserve"> </w:t>
      </w:r>
      <w:r w:rsidR="00385966" w:rsidRPr="001307F8">
        <w:rPr>
          <w:rFonts w:ascii="Arial" w:hAnsi="Arial" w:cs="Arial"/>
          <w:sz w:val="20"/>
          <w:szCs w:val="20"/>
        </w:rPr>
        <w:t>and regress</w:t>
      </w:r>
      <w:r w:rsidR="00114227" w:rsidRPr="001307F8">
        <w:rPr>
          <w:rFonts w:ascii="Arial" w:hAnsi="Arial" w:cs="Arial"/>
          <w:sz w:val="20"/>
          <w:szCs w:val="20"/>
        </w:rPr>
        <w:t>ed</w:t>
      </w:r>
      <w:r w:rsidR="00385966" w:rsidRPr="001307F8">
        <w:rPr>
          <w:rFonts w:ascii="Arial" w:hAnsi="Arial" w:cs="Arial"/>
          <w:sz w:val="20"/>
          <w:szCs w:val="20"/>
        </w:rPr>
        <w:t xml:space="preserve"> </w:t>
      </w:r>
      <w:r w:rsidR="00114227" w:rsidRPr="001307F8">
        <w:rPr>
          <w:rFonts w:ascii="Arial" w:hAnsi="Arial" w:cs="Arial"/>
          <w:sz w:val="20"/>
          <w:szCs w:val="20"/>
        </w:rPr>
        <w:t>with increase in</w:t>
      </w:r>
      <w:r w:rsidR="00EA1110" w:rsidRPr="001307F8">
        <w:rPr>
          <w:rFonts w:ascii="Arial" w:hAnsi="Arial" w:cs="Arial"/>
          <w:sz w:val="20"/>
          <w:szCs w:val="20"/>
        </w:rPr>
        <w:t xml:space="preserve"> important reproductive traits (</w:t>
      </w:r>
      <w:r w:rsidR="000707BD" w:rsidRPr="001307F8">
        <w:rPr>
          <w:rFonts w:ascii="Arial" w:hAnsi="Arial" w:cs="Arial"/>
          <w:sz w:val="20"/>
          <w:szCs w:val="20"/>
        </w:rPr>
        <w:t>Figure 8</w:t>
      </w:r>
      <w:r w:rsidR="00EA1110" w:rsidRPr="001307F8">
        <w:rPr>
          <w:rFonts w:ascii="Arial" w:hAnsi="Arial" w:cs="Arial"/>
          <w:sz w:val="20"/>
          <w:szCs w:val="20"/>
        </w:rPr>
        <w:t xml:space="preserve">). </w:t>
      </w:r>
      <w:r w:rsidR="00114227" w:rsidRPr="001307F8">
        <w:rPr>
          <w:rFonts w:ascii="Arial" w:hAnsi="Arial" w:cs="Arial"/>
          <w:sz w:val="20"/>
          <w:szCs w:val="20"/>
        </w:rPr>
        <w:t>Parents and F</w:t>
      </w:r>
      <w:r w:rsidR="00114227" w:rsidRPr="001307F8">
        <w:rPr>
          <w:rFonts w:ascii="Arial" w:hAnsi="Arial" w:cs="Arial"/>
          <w:sz w:val="20"/>
          <w:szCs w:val="20"/>
          <w:vertAlign w:val="subscript"/>
        </w:rPr>
        <w:t>1</w:t>
      </w:r>
      <w:r w:rsidR="00114227" w:rsidRPr="001307F8">
        <w:rPr>
          <w:rFonts w:ascii="Arial" w:hAnsi="Arial" w:cs="Arial"/>
          <w:sz w:val="20"/>
          <w:szCs w:val="20"/>
        </w:rPr>
        <w:t xml:space="preserve">s with large vegetative biomass produced more photosynthates and therefore stored more in seeds. PAR did not </w:t>
      </w:r>
      <w:proofErr w:type="spellStart"/>
      <w:r w:rsidR="00114227" w:rsidRPr="001307F8">
        <w:rPr>
          <w:rFonts w:ascii="Arial" w:hAnsi="Arial" w:cs="Arial"/>
          <w:sz w:val="20"/>
          <w:szCs w:val="20"/>
        </w:rPr>
        <w:t>coorelate</w:t>
      </w:r>
      <w:proofErr w:type="spellEnd"/>
      <w:r w:rsidR="00114227" w:rsidRPr="001307F8">
        <w:rPr>
          <w:rFonts w:ascii="Arial" w:hAnsi="Arial" w:cs="Arial"/>
          <w:sz w:val="20"/>
          <w:szCs w:val="20"/>
        </w:rPr>
        <w:t xml:space="preserve"> well with number of leaves due to the differences in leaf size</w:t>
      </w:r>
      <w:r w:rsidR="00603110" w:rsidRPr="001307F8">
        <w:rPr>
          <w:rFonts w:ascii="Arial" w:hAnsi="Arial" w:cs="Arial"/>
          <w:sz w:val="20"/>
          <w:szCs w:val="20"/>
        </w:rPr>
        <w:t xml:space="preserve">. </w:t>
      </w:r>
      <w:r w:rsidR="00114227" w:rsidRPr="001307F8">
        <w:rPr>
          <w:rFonts w:ascii="Arial" w:hAnsi="Arial" w:cs="Arial"/>
          <w:i/>
          <w:sz w:val="20"/>
          <w:szCs w:val="20"/>
        </w:rPr>
        <w:t>S. bicolor</w:t>
      </w:r>
      <w:r w:rsidR="00603110" w:rsidRPr="001307F8">
        <w:rPr>
          <w:rFonts w:ascii="Arial" w:hAnsi="Arial" w:cs="Arial"/>
          <w:i/>
          <w:sz w:val="20"/>
          <w:szCs w:val="20"/>
        </w:rPr>
        <w:t xml:space="preserve"> </w:t>
      </w:r>
      <w:r w:rsidR="00603110" w:rsidRPr="001307F8">
        <w:rPr>
          <w:rFonts w:ascii="Arial" w:hAnsi="Arial" w:cs="Arial"/>
          <w:sz w:val="20"/>
          <w:szCs w:val="20"/>
        </w:rPr>
        <w:t xml:space="preserve">had larger leaves and more efficient </w:t>
      </w:r>
      <w:proofErr w:type="spellStart"/>
      <w:r w:rsidR="00603110" w:rsidRPr="001307F8">
        <w:rPr>
          <w:rFonts w:ascii="Arial" w:hAnsi="Arial" w:cs="Arial"/>
          <w:sz w:val="20"/>
          <w:szCs w:val="20"/>
        </w:rPr>
        <w:t>photosynhate</w:t>
      </w:r>
      <w:proofErr w:type="spellEnd"/>
      <w:r w:rsidR="00603110" w:rsidRPr="001307F8">
        <w:rPr>
          <w:rFonts w:ascii="Arial" w:hAnsi="Arial" w:cs="Arial"/>
          <w:sz w:val="20"/>
          <w:szCs w:val="20"/>
        </w:rPr>
        <w:t xml:space="preserve"> appropriation system than the weedy forms belonging to </w:t>
      </w:r>
      <w:r w:rsidR="00603110" w:rsidRPr="001307F8">
        <w:rPr>
          <w:rFonts w:ascii="Arial" w:hAnsi="Arial" w:cs="Arial"/>
          <w:i/>
          <w:sz w:val="20"/>
          <w:szCs w:val="20"/>
        </w:rPr>
        <w:t xml:space="preserve">S. </w:t>
      </w:r>
      <w:proofErr w:type="spellStart"/>
      <w:r w:rsidR="00603110" w:rsidRPr="001307F8">
        <w:rPr>
          <w:rFonts w:ascii="Arial" w:hAnsi="Arial" w:cs="Arial"/>
          <w:i/>
          <w:sz w:val="20"/>
          <w:szCs w:val="20"/>
        </w:rPr>
        <w:t>halepense</w:t>
      </w:r>
      <w:proofErr w:type="spellEnd"/>
      <w:r w:rsidR="00603110" w:rsidRPr="001307F8">
        <w:rPr>
          <w:rFonts w:ascii="Arial" w:hAnsi="Arial" w:cs="Arial"/>
          <w:sz w:val="20"/>
          <w:szCs w:val="20"/>
        </w:rPr>
        <w:t xml:space="preserve"> and </w:t>
      </w:r>
      <w:r w:rsidR="00603110" w:rsidRPr="001307F8">
        <w:rPr>
          <w:rFonts w:ascii="Arial" w:hAnsi="Arial" w:cs="Arial"/>
          <w:i/>
          <w:sz w:val="20"/>
          <w:szCs w:val="20"/>
        </w:rPr>
        <w:t xml:space="preserve">S. </w:t>
      </w:r>
      <w:proofErr w:type="spellStart"/>
      <w:r w:rsidR="00603110" w:rsidRPr="001307F8">
        <w:rPr>
          <w:rFonts w:ascii="Arial" w:hAnsi="Arial" w:cs="Arial"/>
          <w:i/>
          <w:sz w:val="20"/>
          <w:szCs w:val="20"/>
        </w:rPr>
        <w:t>sudanense</w:t>
      </w:r>
      <w:proofErr w:type="spellEnd"/>
      <w:r w:rsidR="00603110" w:rsidRPr="001307F8">
        <w:rPr>
          <w:rFonts w:ascii="Arial" w:hAnsi="Arial" w:cs="Arial"/>
          <w:sz w:val="20"/>
          <w:szCs w:val="20"/>
        </w:rPr>
        <w:t xml:space="preserve"> and therefore had higher seed weight. The number of tillers correlated with the number the number of panicles and also the number of seeds in the weedy forms and the F</w:t>
      </w:r>
      <w:r w:rsidR="00603110" w:rsidRPr="001307F8">
        <w:rPr>
          <w:rFonts w:ascii="Arial" w:hAnsi="Arial" w:cs="Arial"/>
          <w:sz w:val="20"/>
          <w:szCs w:val="20"/>
          <w:vertAlign w:val="subscript"/>
        </w:rPr>
        <w:t>1</w:t>
      </w:r>
      <w:r w:rsidR="00603110" w:rsidRPr="001307F8">
        <w:rPr>
          <w:rFonts w:ascii="Arial" w:hAnsi="Arial" w:cs="Arial"/>
          <w:sz w:val="20"/>
          <w:szCs w:val="20"/>
        </w:rPr>
        <w:t>s</w:t>
      </w:r>
      <w:r w:rsidR="00EA1110" w:rsidRPr="001307F8">
        <w:rPr>
          <w:rFonts w:ascii="Arial" w:hAnsi="Arial" w:cs="Arial"/>
          <w:sz w:val="20"/>
          <w:szCs w:val="20"/>
        </w:rPr>
        <w:t>. T</w:t>
      </w:r>
      <w:r w:rsidR="00603110" w:rsidRPr="001307F8">
        <w:rPr>
          <w:rFonts w:ascii="Arial" w:hAnsi="Arial" w:cs="Arial"/>
          <w:sz w:val="20"/>
          <w:szCs w:val="20"/>
        </w:rPr>
        <w:t xml:space="preserve">hese are evolutionary important features that </w:t>
      </w:r>
      <w:r w:rsidR="00EA1110" w:rsidRPr="001307F8">
        <w:rPr>
          <w:rFonts w:ascii="Arial" w:hAnsi="Arial" w:cs="Arial"/>
          <w:sz w:val="20"/>
          <w:szCs w:val="20"/>
        </w:rPr>
        <w:t xml:space="preserve">increase the fitness </w:t>
      </w:r>
      <w:r w:rsidR="00534481" w:rsidRPr="001307F8">
        <w:rPr>
          <w:rFonts w:ascii="Arial" w:hAnsi="Arial" w:cs="Arial"/>
          <w:sz w:val="20"/>
          <w:szCs w:val="20"/>
        </w:rPr>
        <w:t xml:space="preserve">and frequency </w:t>
      </w:r>
      <w:r w:rsidR="00EA1110" w:rsidRPr="001307F8">
        <w:rPr>
          <w:rFonts w:ascii="Arial" w:hAnsi="Arial" w:cs="Arial"/>
          <w:sz w:val="20"/>
          <w:szCs w:val="20"/>
        </w:rPr>
        <w:t xml:space="preserve">of </w:t>
      </w:r>
      <w:r w:rsidR="00534481" w:rsidRPr="001307F8">
        <w:rPr>
          <w:rFonts w:ascii="Arial" w:hAnsi="Arial" w:cs="Arial"/>
          <w:sz w:val="20"/>
          <w:szCs w:val="20"/>
        </w:rPr>
        <w:t xml:space="preserve">given </w:t>
      </w:r>
      <w:r w:rsidR="00E964C2" w:rsidRPr="001307F8">
        <w:rPr>
          <w:rFonts w:ascii="Arial" w:hAnsi="Arial" w:cs="Arial"/>
          <w:sz w:val="20"/>
          <w:szCs w:val="20"/>
        </w:rPr>
        <w:t xml:space="preserve">sorghum </w:t>
      </w:r>
      <w:r w:rsidR="00EA1110" w:rsidRPr="001307F8">
        <w:rPr>
          <w:rFonts w:ascii="Arial" w:hAnsi="Arial" w:cs="Arial"/>
          <w:sz w:val="20"/>
          <w:szCs w:val="20"/>
        </w:rPr>
        <w:t xml:space="preserve">species within a given </w:t>
      </w:r>
      <w:proofErr w:type="spellStart"/>
      <w:r w:rsidR="00EA1110" w:rsidRPr="001307F8">
        <w:rPr>
          <w:rFonts w:ascii="Arial" w:hAnsi="Arial" w:cs="Arial"/>
          <w:sz w:val="20"/>
          <w:szCs w:val="20"/>
        </w:rPr>
        <w:t>envinoment</w:t>
      </w:r>
      <w:proofErr w:type="spellEnd"/>
      <w:r w:rsidR="00534481" w:rsidRPr="001307F8">
        <w:rPr>
          <w:rFonts w:ascii="Arial" w:hAnsi="Arial" w:cs="Arial"/>
          <w:sz w:val="20"/>
          <w:szCs w:val="20"/>
        </w:rPr>
        <w:t xml:space="preserve"> </w:t>
      </w:r>
      <w:r w:rsidR="00350EC2" w:rsidRPr="001307F8">
        <w:rPr>
          <w:rFonts w:ascii="Arial" w:hAnsi="Arial" w:cs="Arial"/>
          <w:sz w:val="20"/>
          <w:szCs w:val="20"/>
        </w:rPr>
        <w:t>[</w:t>
      </w:r>
      <w:r w:rsidR="00E7583A" w:rsidRPr="001307F8">
        <w:rPr>
          <w:rFonts w:ascii="Arial" w:hAnsi="Arial" w:cs="Arial"/>
          <w:sz w:val="20"/>
          <w:szCs w:val="20"/>
        </w:rPr>
        <w:t>32</w:t>
      </w:r>
      <w:r w:rsidR="0042406E" w:rsidRPr="001307F8">
        <w:rPr>
          <w:rFonts w:ascii="Arial" w:hAnsi="Arial" w:cs="Arial"/>
          <w:sz w:val="20"/>
          <w:szCs w:val="20"/>
        </w:rPr>
        <w:t>]</w:t>
      </w:r>
      <w:r w:rsidR="00534481" w:rsidRPr="001307F8">
        <w:rPr>
          <w:rFonts w:ascii="Arial" w:hAnsi="Arial" w:cs="Arial"/>
          <w:sz w:val="20"/>
          <w:szCs w:val="20"/>
        </w:rPr>
        <w:t>.</w:t>
      </w:r>
    </w:p>
    <w:p w14:paraId="504463BE" w14:textId="77777777" w:rsidR="00385966" w:rsidRPr="001307F8" w:rsidRDefault="00385966" w:rsidP="008B7C93">
      <w:pPr>
        <w:spacing w:line="480" w:lineRule="auto"/>
        <w:jc w:val="both"/>
        <w:rPr>
          <w:rFonts w:ascii="Arial" w:hAnsi="Arial" w:cs="Arial"/>
          <w:sz w:val="20"/>
          <w:szCs w:val="20"/>
        </w:rPr>
      </w:pPr>
    </w:p>
    <w:p w14:paraId="6AB3510E" w14:textId="7F9784F3" w:rsidR="00935313" w:rsidRPr="001307F8" w:rsidRDefault="00B12EC2" w:rsidP="008B7C93">
      <w:pPr>
        <w:spacing w:line="480" w:lineRule="auto"/>
        <w:jc w:val="both"/>
        <w:rPr>
          <w:rFonts w:ascii="Arial" w:hAnsi="Arial" w:cs="Arial"/>
          <w:sz w:val="20"/>
          <w:szCs w:val="20"/>
        </w:rPr>
      </w:pPr>
      <w:r w:rsidRPr="001307F8">
        <w:rPr>
          <w:rFonts w:ascii="Arial" w:hAnsi="Arial" w:cs="Arial"/>
          <w:sz w:val="20"/>
          <w:szCs w:val="20"/>
        </w:rPr>
        <w:lastRenderedPageBreak/>
        <w:t xml:space="preserve">PCA biplot analysis and discriminant analysis showed difference between parents and the </w:t>
      </w:r>
      <w:r w:rsidR="000748C8" w:rsidRPr="001307F8">
        <w:rPr>
          <w:rFonts w:ascii="Arial" w:hAnsi="Arial" w:cs="Arial"/>
          <w:sz w:val="20"/>
          <w:szCs w:val="20"/>
        </w:rPr>
        <w:t>F</w:t>
      </w:r>
      <w:r w:rsidR="000748C8" w:rsidRPr="001307F8">
        <w:rPr>
          <w:rFonts w:ascii="Arial" w:hAnsi="Arial" w:cs="Arial"/>
          <w:sz w:val="20"/>
          <w:szCs w:val="20"/>
          <w:vertAlign w:val="subscript"/>
        </w:rPr>
        <w:t>1</w:t>
      </w:r>
      <w:r w:rsidR="000748C8" w:rsidRPr="001307F8">
        <w:rPr>
          <w:rFonts w:ascii="Arial" w:hAnsi="Arial" w:cs="Arial"/>
          <w:sz w:val="20"/>
          <w:szCs w:val="20"/>
        </w:rPr>
        <w:t xml:space="preserve"> progenies</w:t>
      </w:r>
      <w:r w:rsidRPr="001307F8">
        <w:rPr>
          <w:rFonts w:ascii="Arial" w:hAnsi="Arial" w:cs="Arial"/>
          <w:sz w:val="20"/>
          <w:szCs w:val="20"/>
        </w:rPr>
        <w:t xml:space="preserve"> on both vegetative and reproductive related traits. The </w:t>
      </w:r>
      <w:r w:rsidR="000748C8" w:rsidRPr="001307F8">
        <w:rPr>
          <w:rFonts w:ascii="Arial" w:hAnsi="Arial" w:cs="Arial"/>
          <w:sz w:val="20"/>
          <w:szCs w:val="20"/>
        </w:rPr>
        <w:t>F</w:t>
      </w:r>
      <w:r w:rsidR="000748C8" w:rsidRPr="001307F8">
        <w:rPr>
          <w:rFonts w:ascii="Arial" w:hAnsi="Arial" w:cs="Arial"/>
          <w:sz w:val="20"/>
          <w:szCs w:val="20"/>
          <w:vertAlign w:val="subscript"/>
        </w:rPr>
        <w:t>1</w:t>
      </w:r>
      <w:r w:rsidR="000748C8" w:rsidRPr="001307F8">
        <w:rPr>
          <w:rFonts w:ascii="Arial" w:hAnsi="Arial" w:cs="Arial"/>
          <w:sz w:val="20"/>
          <w:szCs w:val="20"/>
        </w:rPr>
        <w:t xml:space="preserve"> progenies</w:t>
      </w:r>
      <w:r w:rsidRPr="001307F8">
        <w:rPr>
          <w:rFonts w:ascii="Arial" w:hAnsi="Arial" w:cs="Arial"/>
          <w:sz w:val="20"/>
          <w:szCs w:val="20"/>
        </w:rPr>
        <w:t xml:space="preserve"> were more vigorous and this would be attributed to heterosis due to crossing two genotypes from wide genetic backgrounds. </w:t>
      </w:r>
      <w:r w:rsidR="000748C8" w:rsidRPr="001307F8">
        <w:rPr>
          <w:rFonts w:ascii="Arial" w:hAnsi="Arial" w:cs="Arial"/>
          <w:sz w:val="20"/>
          <w:szCs w:val="20"/>
        </w:rPr>
        <w:t>F</w:t>
      </w:r>
      <w:r w:rsidR="000748C8" w:rsidRPr="001307F8">
        <w:rPr>
          <w:rFonts w:ascii="Arial" w:hAnsi="Arial" w:cs="Arial"/>
          <w:sz w:val="20"/>
          <w:szCs w:val="20"/>
          <w:vertAlign w:val="subscript"/>
        </w:rPr>
        <w:t>1</w:t>
      </w:r>
      <w:r w:rsidR="000748C8" w:rsidRPr="001307F8">
        <w:rPr>
          <w:rFonts w:ascii="Arial" w:hAnsi="Arial" w:cs="Arial"/>
          <w:sz w:val="20"/>
          <w:szCs w:val="20"/>
        </w:rPr>
        <w:t xml:space="preserve"> progenies</w:t>
      </w:r>
      <w:r w:rsidRPr="001307F8">
        <w:rPr>
          <w:rFonts w:ascii="Arial" w:hAnsi="Arial" w:cs="Arial"/>
          <w:sz w:val="20"/>
          <w:szCs w:val="20"/>
        </w:rPr>
        <w:t xml:space="preserve"> obtained between </w:t>
      </w:r>
      <w:proofErr w:type="spellStart"/>
      <w:r w:rsidRPr="001307F8">
        <w:rPr>
          <w:rFonts w:ascii="Arial" w:hAnsi="Arial" w:cs="Arial"/>
          <w:i/>
          <w:iCs/>
          <w:sz w:val="20"/>
          <w:szCs w:val="20"/>
        </w:rPr>
        <w:t>Zea</w:t>
      </w:r>
      <w:proofErr w:type="spellEnd"/>
      <w:r w:rsidRPr="001307F8">
        <w:rPr>
          <w:rFonts w:ascii="Arial" w:hAnsi="Arial" w:cs="Arial"/>
          <w:i/>
          <w:iCs/>
          <w:sz w:val="20"/>
          <w:szCs w:val="20"/>
        </w:rPr>
        <w:t xml:space="preserve"> mays</w:t>
      </w:r>
      <w:r w:rsidRPr="001307F8">
        <w:rPr>
          <w:rFonts w:ascii="Arial" w:hAnsi="Arial" w:cs="Arial"/>
          <w:sz w:val="20"/>
          <w:szCs w:val="20"/>
        </w:rPr>
        <w:t xml:space="preserve"> and </w:t>
      </w:r>
      <w:proofErr w:type="spellStart"/>
      <w:r w:rsidRPr="001307F8">
        <w:rPr>
          <w:rFonts w:ascii="Arial" w:hAnsi="Arial" w:cs="Arial"/>
          <w:i/>
          <w:iCs/>
          <w:sz w:val="20"/>
          <w:szCs w:val="20"/>
        </w:rPr>
        <w:t>Zea</w:t>
      </w:r>
      <w:proofErr w:type="spellEnd"/>
      <w:r w:rsidRPr="001307F8">
        <w:rPr>
          <w:rFonts w:ascii="Arial" w:hAnsi="Arial" w:cs="Arial"/>
          <w:i/>
          <w:iCs/>
          <w:sz w:val="20"/>
          <w:szCs w:val="20"/>
        </w:rPr>
        <w:t xml:space="preserve"> mays</w:t>
      </w:r>
      <w:r w:rsidRPr="001307F8">
        <w:rPr>
          <w:rFonts w:ascii="Arial" w:hAnsi="Arial" w:cs="Arial"/>
          <w:sz w:val="20"/>
          <w:szCs w:val="20"/>
        </w:rPr>
        <w:t xml:space="preserve"> </w:t>
      </w:r>
      <w:r w:rsidR="00055F51" w:rsidRPr="001307F8">
        <w:rPr>
          <w:rFonts w:ascii="Arial" w:hAnsi="Arial" w:cs="Arial"/>
          <w:sz w:val="20"/>
          <w:szCs w:val="20"/>
        </w:rPr>
        <w:t>s</w:t>
      </w:r>
      <w:r w:rsidRPr="001307F8">
        <w:rPr>
          <w:rFonts w:ascii="Arial" w:hAnsi="Arial" w:cs="Arial"/>
          <w:sz w:val="20"/>
          <w:szCs w:val="20"/>
        </w:rPr>
        <w:t xml:space="preserve">sp. Mexicana have shown higher expression on most vegetative traits </w:t>
      </w:r>
      <w:r w:rsidR="00350EC2" w:rsidRPr="001307F8">
        <w:rPr>
          <w:rFonts w:ascii="Arial" w:hAnsi="Arial" w:cs="Arial"/>
          <w:sz w:val="20"/>
          <w:szCs w:val="20"/>
        </w:rPr>
        <w:t>[</w:t>
      </w:r>
      <w:r w:rsidR="00E7583A" w:rsidRPr="001307F8">
        <w:rPr>
          <w:rFonts w:ascii="Arial" w:hAnsi="Arial" w:cs="Arial"/>
          <w:sz w:val="20"/>
          <w:szCs w:val="20"/>
        </w:rPr>
        <w:t>33</w:t>
      </w:r>
      <w:r w:rsidR="00DE5CF8" w:rsidRPr="001307F8">
        <w:rPr>
          <w:rFonts w:ascii="Arial" w:hAnsi="Arial" w:cs="Arial"/>
          <w:sz w:val="20"/>
          <w:szCs w:val="20"/>
        </w:rPr>
        <w:t>]</w:t>
      </w:r>
      <w:r w:rsidRPr="001307F8">
        <w:rPr>
          <w:rFonts w:ascii="Arial" w:hAnsi="Arial" w:cs="Arial"/>
          <w:sz w:val="20"/>
          <w:szCs w:val="20"/>
        </w:rPr>
        <w:t xml:space="preserve">. Similar results have been shown in crosses between crop sorghum and </w:t>
      </w:r>
      <w:proofErr w:type="spellStart"/>
      <w:r w:rsidRPr="001307F8">
        <w:rPr>
          <w:rFonts w:ascii="Arial" w:hAnsi="Arial" w:cs="Arial"/>
          <w:sz w:val="20"/>
          <w:szCs w:val="20"/>
        </w:rPr>
        <w:t>shattercane</w:t>
      </w:r>
      <w:proofErr w:type="spellEnd"/>
      <w:r w:rsidRPr="001307F8">
        <w:rPr>
          <w:rFonts w:ascii="Arial" w:hAnsi="Arial" w:cs="Arial"/>
          <w:sz w:val="20"/>
          <w:szCs w:val="20"/>
        </w:rPr>
        <w:t xml:space="preserve"> </w:t>
      </w:r>
      <w:r w:rsidR="00350EC2" w:rsidRPr="001307F8">
        <w:rPr>
          <w:rFonts w:ascii="Arial" w:hAnsi="Arial" w:cs="Arial"/>
          <w:sz w:val="20"/>
          <w:szCs w:val="20"/>
        </w:rPr>
        <w:t>[</w:t>
      </w:r>
      <w:r w:rsidR="00E7583A" w:rsidRPr="001307F8">
        <w:rPr>
          <w:rFonts w:ascii="Arial" w:hAnsi="Arial" w:cs="Arial"/>
          <w:sz w:val="20"/>
          <w:szCs w:val="20"/>
        </w:rPr>
        <w:t>34</w:t>
      </w:r>
      <w:r w:rsidR="00DE5CF8" w:rsidRPr="001307F8">
        <w:rPr>
          <w:rFonts w:ascii="Arial" w:hAnsi="Arial" w:cs="Arial"/>
          <w:sz w:val="20"/>
          <w:szCs w:val="20"/>
        </w:rPr>
        <w:t>]</w:t>
      </w:r>
      <w:r w:rsidRPr="001307F8">
        <w:rPr>
          <w:rFonts w:ascii="Arial" w:hAnsi="Arial" w:cs="Arial"/>
          <w:sz w:val="20"/>
          <w:szCs w:val="20"/>
        </w:rPr>
        <w:t xml:space="preserve">. Despite showing heterosis, germination was exceedingly low in the </w:t>
      </w:r>
      <w:r w:rsidR="000748C8" w:rsidRPr="001307F8">
        <w:rPr>
          <w:rFonts w:ascii="Arial" w:hAnsi="Arial" w:cs="Arial"/>
          <w:sz w:val="20"/>
          <w:szCs w:val="20"/>
        </w:rPr>
        <w:t>F</w:t>
      </w:r>
      <w:r w:rsidR="000748C8" w:rsidRPr="001307F8">
        <w:rPr>
          <w:rFonts w:ascii="Arial" w:hAnsi="Arial" w:cs="Arial"/>
          <w:sz w:val="20"/>
          <w:szCs w:val="20"/>
          <w:vertAlign w:val="subscript"/>
        </w:rPr>
        <w:t>1</w:t>
      </w:r>
      <w:r w:rsidR="000748C8" w:rsidRPr="001307F8">
        <w:rPr>
          <w:rFonts w:ascii="Arial" w:hAnsi="Arial" w:cs="Arial"/>
          <w:sz w:val="20"/>
          <w:szCs w:val="20"/>
        </w:rPr>
        <w:t xml:space="preserve"> progenies</w:t>
      </w:r>
      <w:r w:rsidR="00AF46B7" w:rsidRPr="001307F8">
        <w:rPr>
          <w:rFonts w:ascii="Arial" w:hAnsi="Arial" w:cs="Arial"/>
          <w:sz w:val="20"/>
          <w:szCs w:val="20"/>
        </w:rPr>
        <w:t xml:space="preserve"> between </w:t>
      </w:r>
      <w:r w:rsidR="00AF46B7" w:rsidRPr="001307F8">
        <w:rPr>
          <w:rFonts w:ascii="Arial" w:hAnsi="Arial" w:cs="Arial"/>
          <w:i/>
          <w:sz w:val="20"/>
          <w:szCs w:val="20"/>
        </w:rPr>
        <w:t xml:space="preserve">S. </w:t>
      </w:r>
      <w:proofErr w:type="spellStart"/>
      <w:r w:rsidR="00AF46B7" w:rsidRPr="001307F8">
        <w:rPr>
          <w:rFonts w:ascii="Arial" w:hAnsi="Arial" w:cs="Arial"/>
          <w:i/>
          <w:sz w:val="20"/>
          <w:szCs w:val="20"/>
        </w:rPr>
        <w:t>halepense</w:t>
      </w:r>
      <w:proofErr w:type="spellEnd"/>
      <w:r w:rsidR="00F87914" w:rsidRPr="001307F8">
        <w:rPr>
          <w:rFonts w:ascii="Arial" w:hAnsi="Arial" w:cs="Arial"/>
          <w:caps/>
          <w:sz w:val="20"/>
          <w:szCs w:val="20"/>
        </w:rPr>
        <w:t xml:space="preserve"> x </w:t>
      </w:r>
      <w:r w:rsidR="00AF46B7" w:rsidRPr="001307F8">
        <w:rPr>
          <w:rFonts w:ascii="Arial" w:hAnsi="Arial" w:cs="Arial"/>
          <w:i/>
          <w:sz w:val="20"/>
          <w:szCs w:val="20"/>
        </w:rPr>
        <w:t>S. bicolor</w:t>
      </w:r>
      <w:r w:rsidR="00AF46B7" w:rsidRPr="001307F8">
        <w:rPr>
          <w:rFonts w:ascii="Arial" w:hAnsi="Arial" w:cs="Arial"/>
          <w:sz w:val="20"/>
          <w:szCs w:val="20"/>
        </w:rPr>
        <w:t xml:space="preserve"> and </w:t>
      </w:r>
      <w:r w:rsidR="00AF46B7" w:rsidRPr="001307F8">
        <w:rPr>
          <w:rFonts w:ascii="Arial" w:hAnsi="Arial" w:cs="Arial"/>
          <w:i/>
          <w:sz w:val="20"/>
          <w:szCs w:val="20"/>
        </w:rPr>
        <w:t xml:space="preserve">S. </w:t>
      </w:r>
      <w:proofErr w:type="spellStart"/>
      <w:r w:rsidR="00AF46B7" w:rsidRPr="001307F8">
        <w:rPr>
          <w:rFonts w:ascii="Arial" w:hAnsi="Arial" w:cs="Arial"/>
          <w:i/>
          <w:sz w:val="20"/>
          <w:szCs w:val="20"/>
        </w:rPr>
        <w:t>sudanense</w:t>
      </w:r>
      <w:proofErr w:type="spellEnd"/>
      <w:r w:rsidR="00F87914" w:rsidRPr="001307F8">
        <w:rPr>
          <w:rFonts w:ascii="Arial" w:hAnsi="Arial" w:cs="Arial"/>
          <w:caps/>
          <w:sz w:val="20"/>
          <w:szCs w:val="20"/>
        </w:rPr>
        <w:t xml:space="preserve"> x </w:t>
      </w:r>
      <w:r w:rsidR="00AF46B7" w:rsidRPr="001307F8">
        <w:rPr>
          <w:rFonts w:ascii="Arial" w:hAnsi="Arial" w:cs="Arial"/>
          <w:i/>
          <w:sz w:val="20"/>
          <w:szCs w:val="20"/>
        </w:rPr>
        <w:t xml:space="preserve">S. bicolor </w:t>
      </w:r>
      <w:r w:rsidR="000E3C7F" w:rsidRPr="001307F8">
        <w:rPr>
          <w:rFonts w:ascii="Arial" w:hAnsi="Arial" w:cs="Arial"/>
          <w:sz w:val="20"/>
          <w:szCs w:val="20"/>
        </w:rPr>
        <w:t>where the weedy sorghums were used as female parents</w:t>
      </w:r>
      <w:r w:rsidRPr="001307F8">
        <w:rPr>
          <w:rFonts w:ascii="Arial" w:hAnsi="Arial" w:cs="Arial"/>
          <w:sz w:val="20"/>
          <w:szCs w:val="20"/>
        </w:rPr>
        <w:t xml:space="preserve">. Only </w:t>
      </w:r>
      <w:r w:rsidR="004F26F1" w:rsidRPr="001307F8">
        <w:rPr>
          <w:rFonts w:ascii="Arial" w:hAnsi="Arial" w:cs="Arial"/>
          <w:sz w:val="20"/>
          <w:szCs w:val="20"/>
        </w:rPr>
        <w:t>53</w:t>
      </w:r>
      <w:r w:rsidRPr="001307F8">
        <w:rPr>
          <w:rFonts w:ascii="Arial" w:hAnsi="Arial" w:cs="Arial"/>
          <w:sz w:val="20"/>
          <w:szCs w:val="20"/>
        </w:rPr>
        <w:t xml:space="preserve"> </w:t>
      </w:r>
      <w:r w:rsidR="004F26F1" w:rsidRPr="001307F8">
        <w:rPr>
          <w:rFonts w:ascii="Arial" w:hAnsi="Arial" w:cs="Arial"/>
          <w:sz w:val="20"/>
          <w:szCs w:val="20"/>
        </w:rPr>
        <w:t>%</w:t>
      </w:r>
      <w:r w:rsidRPr="001307F8">
        <w:rPr>
          <w:rFonts w:ascii="Arial" w:hAnsi="Arial" w:cs="Arial"/>
          <w:sz w:val="20"/>
          <w:szCs w:val="20"/>
        </w:rPr>
        <w:t xml:space="preserve"> of </w:t>
      </w:r>
      <w:r w:rsidR="00314F34" w:rsidRPr="001307F8">
        <w:rPr>
          <w:rFonts w:ascii="Arial" w:hAnsi="Arial" w:cs="Arial"/>
          <w:i/>
          <w:iCs/>
          <w:color w:val="000000"/>
          <w:sz w:val="20"/>
          <w:szCs w:val="20"/>
        </w:rPr>
        <w:t xml:space="preserve">S. </w:t>
      </w:r>
      <w:proofErr w:type="spellStart"/>
      <w:r w:rsidR="00041FF7" w:rsidRPr="001307F8">
        <w:rPr>
          <w:rFonts w:ascii="Arial" w:hAnsi="Arial" w:cs="Arial"/>
          <w:i/>
          <w:iCs/>
          <w:color w:val="000000"/>
          <w:sz w:val="20"/>
          <w:szCs w:val="20"/>
        </w:rPr>
        <w:t>halepense</w:t>
      </w:r>
      <w:proofErr w:type="spellEnd"/>
      <w:r w:rsidR="00041FF7" w:rsidRPr="001307F8">
        <w:rPr>
          <w:rFonts w:ascii="Arial" w:hAnsi="Arial" w:cs="Arial"/>
          <w:i/>
          <w:iCs/>
          <w:color w:val="000000"/>
          <w:sz w:val="20"/>
          <w:szCs w:val="20"/>
        </w:rPr>
        <w:t xml:space="preserve"> </w:t>
      </w:r>
      <w:r w:rsidR="00041FF7" w:rsidRPr="001307F8">
        <w:rPr>
          <w:rFonts w:ascii="Arial" w:hAnsi="Arial" w:cs="Arial"/>
          <w:color w:val="000000"/>
          <w:sz w:val="20"/>
          <w:szCs w:val="20"/>
        </w:rPr>
        <w:t>X</w:t>
      </w:r>
      <w:r w:rsidR="00314F34" w:rsidRPr="001307F8">
        <w:rPr>
          <w:rFonts w:ascii="Arial" w:hAnsi="Arial" w:cs="Arial"/>
          <w:i/>
          <w:iCs/>
          <w:color w:val="000000"/>
          <w:sz w:val="20"/>
          <w:szCs w:val="20"/>
        </w:rPr>
        <w:t xml:space="preserve"> S. bicolor and </w:t>
      </w:r>
      <w:r w:rsidR="004F26F1" w:rsidRPr="001307F8">
        <w:rPr>
          <w:rFonts w:ascii="Arial" w:hAnsi="Arial" w:cs="Arial"/>
          <w:sz w:val="20"/>
          <w:szCs w:val="20"/>
          <w:lang w:val="en-ZA" w:eastAsia="zh-CN"/>
        </w:rPr>
        <w:t xml:space="preserve">69.6 % of </w:t>
      </w:r>
      <w:r w:rsidR="004F26F1" w:rsidRPr="001307F8">
        <w:rPr>
          <w:rFonts w:ascii="Arial" w:hAnsi="Arial" w:cs="Arial"/>
          <w:i/>
          <w:iCs/>
          <w:color w:val="000000"/>
          <w:sz w:val="20"/>
          <w:szCs w:val="20"/>
          <w:lang w:val="es-ES_tradnl"/>
        </w:rPr>
        <w:t xml:space="preserve">S. </w:t>
      </w:r>
      <w:proofErr w:type="spellStart"/>
      <w:r w:rsidR="00041FF7" w:rsidRPr="001307F8">
        <w:rPr>
          <w:rFonts w:ascii="Arial" w:hAnsi="Arial" w:cs="Arial"/>
          <w:i/>
          <w:iCs/>
          <w:color w:val="000000"/>
          <w:sz w:val="20"/>
          <w:szCs w:val="20"/>
          <w:lang w:val="es-ES_tradnl"/>
        </w:rPr>
        <w:t>sudanense</w:t>
      </w:r>
      <w:proofErr w:type="spellEnd"/>
      <w:r w:rsidR="00041FF7" w:rsidRPr="001307F8">
        <w:rPr>
          <w:rFonts w:ascii="Arial" w:hAnsi="Arial" w:cs="Arial"/>
          <w:i/>
          <w:iCs/>
          <w:color w:val="000000"/>
          <w:sz w:val="20"/>
          <w:szCs w:val="20"/>
          <w:lang w:val="es-ES_tradnl"/>
        </w:rPr>
        <w:t xml:space="preserve"> X</w:t>
      </w:r>
      <w:r w:rsidR="004F26F1" w:rsidRPr="001307F8">
        <w:rPr>
          <w:rFonts w:ascii="Arial" w:hAnsi="Arial" w:cs="Arial"/>
          <w:i/>
          <w:iCs/>
          <w:color w:val="000000"/>
          <w:sz w:val="20"/>
          <w:szCs w:val="20"/>
          <w:lang w:val="es-ES_tradnl"/>
        </w:rPr>
        <w:t xml:space="preserve"> S. bicolor</w:t>
      </w:r>
      <w:r w:rsidR="004F26F1" w:rsidRPr="001307F8">
        <w:rPr>
          <w:rFonts w:ascii="Arial" w:hAnsi="Arial" w:cs="Arial"/>
          <w:sz w:val="20"/>
          <w:szCs w:val="20"/>
        </w:rPr>
        <w:t xml:space="preserve"> </w:t>
      </w:r>
      <w:r w:rsidRPr="001307F8">
        <w:rPr>
          <w:rFonts w:ascii="Arial" w:hAnsi="Arial" w:cs="Arial"/>
          <w:sz w:val="20"/>
          <w:szCs w:val="20"/>
        </w:rPr>
        <w:t xml:space="preserve">seed germinated after </w:t>
      </w:r>
      <w:r w:rsidRPr="001307F8">
        <w:rPr>
          <w:rFonts w:ascii="Arial" w:hAnsi="Arial" w:cs="Arial"/>
          <w:sz w:val="20"/>
          <w:szCs w:val="20"/>
          <w:lang w:val="en-CA"/>
        </w:rPr>
        <w:t>breaking dormancy</w:t>
      </w:r>
      <w:r w:rsidR="00AF46B7" w:rsidRPr="001307F8">
        <w:rPr>
          <w:rFonts w:ascii="Arial" w:hAnsi="Arial" w:cs="Arial"/>
          <w:sz w:val="20"/>
          <w:szCs w:val="20"/>
          <w:lang w:val="en-CA"/>
        </w:rPr>
        <w:t xml:space="preserve"> </w:t>
      </w:r>
      <w:r w:rsidR="00AF46B7" w:rsidRPr="001307F8">
        <w:rPr>
          <w:rFonts w:ascii="Arial" w:hAnsi="Arial" w:cs="Arial"/>
          <w:sz w:val="20"/>
          <w:szCs w:val="20"/>
        </w:rPr>
        <w:t>(</w:t>
      </w:r>
      <w:r w:rsidR="00AD3973" w:rsidRPr="001307F8">
        <w:rPr>
          <w:rFonts w:ascii="Arial" w:hAnsi="Arial" w:cs="Arial"/>
          <w:sz w:val="20"/>
          <w:szCs w:val="20"/>
        </w:rPr>
        <w:t>Table 7</w:t>
      </w:r>
      <w:r w:rsidR="00AF46B7" w:rsidRPr="001307F8">
        <w:rPr>
          <w:rFonts w:ascii="Arial" w:hAnsi="Arial" w:cs="Arial"/>
          <w:sz w:val="20"/>
          <w:szCs w:val="20"/>
        </w:rPr>
        <w:t>)</w:t>
      </w:r>
      <w:r w:rsidRPr="001307F8">
        <w:rPr>
          <w:rFonts w:ascii="Arial" w:hAnsi="Arial" w:cs="Arial"/>
          <w:sz w:val="20"/>
          <w:szCs w:val="20"/>
        </w:rPr>
        <w:t xml:space="preserve"> </w:t>
      </w:r>
      <w:r w:rsidR="00314F34" w:rsidRPr="001307F8">
        <w:rPr>
          <w:rFonts w:ascii="Arial" w:hAnsi="Arial" w:cs="Arial"/>
          <w:sz w:val="20"/>
          <w:szCs w:val="20"/>
        </w:rPr>
        <w:t xml:space="preserve">demonstrating </w:t>
      </w:r>
      <w:r w:rsidR="00AF46B7" w:rsidRPr="001307F8">
        <w:rPr>
          <w:rFonts w:ascii="Arial" w:hAnsi="Arial" w:cs="Arial"/>
          <w:sz w:val="20"/>
          <w:szCs w:val="20"/>
        </w:rPr>
        <w:t xml:space="preserve">a </w:t>
      </w:r>
      <w:r w:rsidRPr="001307F8">
        <w:rPr>
          <w:rFonts w:ascii="Arial" w:hAnsi="Arial" w:cs="Arial"/>
          <w:sz w:val="20"/>
          <w:szCs w:val="20"/>
        </w:rPr>
        <w:t xml:space="preserve">fitness penalty in the </w:t>
      </w:r>
      <w:r w:rsidR="000748C8" w:rsidRPr="001307F8">
        <w:rPr>
          <w:rFonts w:ascii="Arial" w:hAnsi="Arial" w:cs="Arial"/>
          <w:sz w:val="20"/>
          <w:szCs w:val="20"/>
        </w:rPr>
        <w:t>F</w:t>
      </w:r>
      <w:r w:rsidR="000748C8" w:rsidRPr="001307F8">
        <w:rPr>
          <w:rFonts w:ascii="Arial" w:hAnsi="Arial" w:cs="Arial"/>
          <w:sz w:val="20"/>
          <w:szCs w:val="20"/>
          <w:vertAlign w:val="subscript"/>
        </w:rPr>
        <w:t>1</w:t>
      </w:r>
      <w:r w:rsidR="000748C8" w:rsidRPr="001307F8">
        <w:rPr>
          <w:rFonts w:ascii="Arial" w:hAnsi="Arial" w:cs="Arial"/>
          <w:sz w:val="20"/>
          <w:szCs w:val="20"/>
        </w:rPr>
        <w:t xml:space="preserve"> progenies</w:t>
      </w:r>
      <w:r w:rsidRPr="001307F8">
        <w:rPr>
          <w:rFonts w:ascii="Arial" w:hAnsi="Arial" w:cs="Arial"/>
          <w:sz w:val="20"/>
          <w:szCs w:val="20"/>
        </w:rPr>
        <w:t xml:space="preserve"> when compared to the crop.</w:t>
      </w:r>
      <w:r w:rsidR="00314F34" w:rsidRPr="001307F8">
        <w:rPr>
          <w:rFonts w:ascii="Arial" w:hAnsi="Arial" w:cs="Arial"/>
          <w:sz w:val="20"/>
          <w:szCs w:val="20"/>
        </w:rPr>
        <w:t xml:space="preserve"> Inheritance of the endosperm and germination features in the F</w:t>
      </w:r>
      <w:r w:rsidR="00314F34" w:rsidRPr="001307F8">
        <w:rPr>
          <w:rFonts w:ascii="Arial" w:hAnsi="Arial" w:cs="Arial"/>
          <w:sz w:val="20"/>
          <w:szCs w:val="20"/>
          <w:vertAlign w:val="subscript"/>
        </w:rPr>
        <w:t>1</w:t>
      </w:r>
      <w:r w:rsidR="00314F34" w:rsidRPr="001307F8">
        <w:rPr>
          <w:rFonts w:ascii="Arial" w:hAnsi="Arial" w:cs="Arial"/>
          <w:sz w:val="20"/>
          <w:szCs w:val="20"/>
        </w:rPr>
        <w:t xml:space="preserve"> progenies were subject to maternal inheritance</w:t>
      </w:r>
      <w:r w:rsidR="004F26F1" w:rsidRPr="001307F8">
        <w:rPr>
          <w:rFonts w:ascii="Arial" w:hAnsi="Arial" w:cs="Arial"/>
          <w:sz w:val="20"/>
          <w:szCs w:val="20"/>
        </w:rPr>
        <w:t xml:space="preserve"> and some level of heterosis</w:t>
      </w:r>
      <w:r w:rsidR="00314F34" w:rsidRPr="001307F8">
        <w:rPr>
          <w:rFonts w:ascii="Arial" w:hAnsi="Arial" w:cs="Arial"/>
          <w:sz w:val="20"/>
          <w:szCs w:val="20"/>
        </w:rPr>
        <w:t>.</w:t>
      </w:r>
      <w:r w:rsidR="004F26F1" w:rsidRPr="001307F8">
        <w:rPr>
          <w:rFonts w:ascii="Arial" w:hAnsi="Arial" w:cs="Arial"/>
          <w:sz w:val="20"/>
          <w:szCs w:val="20"/>
        </w:rPr>
        <w:t xml:space="preserve"> </w:t>
      </w:r>
      <w:r w:rsidR="001273F6" w:rsidRPr="001307F8">
        <w:rPr>
          <w:rFonts w:ascii="Arial" w:hAnsi="Arial" w:cs="Arial"/>
          <w:sz w:val="20"/>
          <w:szCs w:val="20"/>
        </w:rPr>
        <w:t xml:space="preserve">Heterotic hybrids and their enhanced performance has been reported in previous studies within the </w:t>
      </w:r>
      <w:proofErr w:type="spellStart"/>
      <w:r w:rsidR="001273F6" w:rsidRPr="001307F8">
        <w:rPr>
          <w:rFonts w:ascii="Arial" w:hAnsi="Arial" w:cs="Arial"/>
          <w:sz w:val="20"/>
          <w:szCs w:val="20"/>
        </w:rPr>
        <w:t>the</w:t>
      </w:r>
      <w:proofErr w:type="spellEnd"/>
      <w:r w:rsidR="001273F6" w:rsidRPr="001307F8">
        <w:rPr>
          <w:rFonts w:ascii="Arial" w:hAnsi="Arial" w:cs="Arial"/>
          <w:sz w:val="20"/>
          <w:szCs w:val="20"/>
        </w:rPr>
        <w:t xml:space="preserve"> species </w:t>
      </w:r>
      <w:r w:rsidR="00350EC2" w:rsidRPr="001307F8">
        <w:rPr>
          <w:rFonts w:ascii="Arial" w:hAnsi="Arial" w:cs="Arial"/>
          <w:sz w:val="20"/>
          <w:szCs w:val="20"/>
        </w:rPr>
        <w:t>[</w:t>
      </w:r>
      <w:r w:rsidR="00E7583A" w:rsidRPr="001307F8">
        <w:rPr>
          <w:rFonts w:ascii="Arial" w:hAnsi="Arial" w:cs="Arial"/>
          <w:sz w:val="20"/>
          <w:szCs w:val="20"/>
        </w:rPr>
        <w:t>35</w:t>
      </w:r>
      <w:r w:rsidR="00041FF7" w:rsidRPr="001307F8">
        <w:rPr>
          <w:rFonts w:ascii="Arial" w:hAnsi="Arial" w:cs="Arial"/>
          <w:sz w:val="20"/>
          <w:szCs w:val="20"/>
        </w:rPr>
        <w:t>]</w:t>
      </w:r>
      <w:r w:rsidR="00D95116" w:rsidRPr="001307F8">
        <w:rPr>
          <w:rFonts w:ascii="Arial" w:hAnsi="Arial" w:cs="Arial"/>
          <w:sz w:val="20"/>
          <w:szCs w:val="20"/>
        </w:rPr>
        <w:t>.</w:t>
      </w:r>
    </w:p>
    <w:p w14:paraId="7C39688A" w14:textId="77777777" w:rsidR="00935313" w:rsidRPr="001307F8" w:rsidRDefault="00935313" w:rsidP="008B7C93">
      <w:pPr>
        <w:spacing w:line="480" w:lineRule="auto"/>
        <w:jc w:val="both"/>
        <w:rPr>
          <w:rFonts w:ascii="Arial" w:hAnsi="Arial" w:cs="Arial"/>
          <w:sz w:val="20"/>
          <w:szCs w:val="20"/>
        </w:rPr>
      </w:pPr>
    </w:p>
    <w:p w14:paraId="416C69E6" w14:textId="2DC64B92" w:rsidR="008B7C93" w:rsidRPr="001307F8" w:rsidRDefault="004F26F1" w:rsidP="008B7C93">
      <w:pPr>
        <w:spacing w:line="480" w:lineRule="auto"/>
        <w:jc w:val="both"/>
        <w:rPr>
          <w:rFonts w:ascii="Arial" w:hAnsi="Arial" w:cs="Arial"/>
          <w:sz w:val="20"/>
          <w:szCs w:val="20"/>
        </w:rPr>
      </w:pPr>
      <w:r w:rsidRPr="001307F8">
        <w:rPr>
          <w:rFonts w:ascii="Arial" w:hAnsi="Arial" w:cs="Arial"/>
          <w:sz w:val="20"/>
          <w:szCs w:val="20"/>
        </w:rPr>
        <w:t xml:space="preserve">High germination of </w:t>
      </w:r>
      <w:proofErr w:type="spellStart"/>
      <w:r w:rsidRPr="001307F8">
        <w:rPr>
          <w:rFonts w:ascii="Arial" w:hAnsi="Arial" w:cs="Arial"/>
          <w:sz w:val="20"/>
          <w:szCs w:val="20"/>
        </w:rPr>
        <w:t>upto</w:t>
      </w:r>
      <w:proofErr w:type="spellEnd"/>
      <w:r w:rsidRPr="001307F8">
        <w:rPr>
          <w:rFonts w:ascii="Arial" w:hAnsi="Arial" w:cs="Arial"/>
          <w:sz w:val="20"/>
          <w:szCs w:val="20"/>
        </w:rPr>
        <w:t xml:space="preserve"> 95.2% (</w:t>
      </w:r>
      <w:r w:rsidR="00AD3973" w:rsidRPr="001307F8">
        <w:rPr>
          <w:rFonts w:ascii="Arial" w:hAnsi="Arial" w:cs="Arial"/>
          <w:sz w:val="20"/>
          <w:szCs w:val="20"/>
        </w:rPr>
        <w:t>Table 7</w:t>
      </w:r>
      <w:r w:rsidRPr="001307F8">
        <w:rPr>
          <w:rFonts w:ascii="Arial" w:hAnsi="Arial" w:cs="Arial"/>
          <w:sz w:val="20"/>
          <w:szCs w:val="20"/>
        </w:rPr>
        <w:t>) were observed in F</w:t>
      </w:r>
      <w:r w:rsidRPr="001307F8">
        <w:rPr>
          <w:rFonts w:ascii="Arial" w:hAnsi="Arial" w:cs="Arial"/>
          <w:sz w:val="20"/>
          <w:szCs w:val="20"/>
          <w:vertAlign w:val="subscript"/>
        </w:rPr>
        <w:t>1</w:t>
      </w:r>
      <w:r w:rsidRPr="001307F8">
        <w:rPr>
          <w:rFonts w:ascii="Arial" w:hAnsi="Arial" w:cs="Arial"/>
          <w:sz w:val="20"/>
          <w:szCs w:val="20"/>
        </w:rPr>
        <w:t xml:space="preserve"> progenies where </w:t>
      </w:r>
      <w:r w:rsidRPr="001307F8">
        <w:rPr>
          <w:rFonts w:ascii="Arial" w:hAnsi="Arial" w:cs="Arial"/>
          <w:i/>
          <w:iCs/>
          <w:color w:val="000000"/>
          <w:sz w:val="20"/>
          <w:szCs w:val="20"/>
          <w:lang w:val="es-ES_tradnl"/>
        </w:rPr>
        <w:t>S. bicolor</w:t>
      </w:r>
      <w:r w:rsidR="00B12EC2" w:rsidRPr="001307F8">
        <w:rPr>
          <w:rFonts w:ascii="Arial" w:hAnsi="Arial" w:cs="Arial"/>
          <w:sz w:val="20"/>
          <w:szCs w:val="20"/>
        </w:rPr>
        <w:t xml:space="preserve"> </w:t>
      </w:r>
      <w:r w:rsidRPr="001307F8">
        <w:rPr>
          <w:rFonts w:ascii="Arial" w:hAnsi="Arial" w:cs="Arial"/>
          <w:sz w:val="20"/>
          <w:szCs w:val="20"/>
        </w:rPr>
        <w:t xml:space="preserve">was the female parent. </w:t>
      </w:r>
      <w:r w:rsidR="00B758C7" w:rsidRPr="001307F8">
        <w:rPr>
          <w:rFonts w:ascii="Arial" w:hAnsi="Arial" w:cs="Arial"/>
          <w:sz w:val="20"/>
          <w:szCs w:val="20"/>
        </w:rPr>
        <w:t xml:space="preserve">Hybridization between </w:t>
      </w:r>
      <w:r w:rsidR="00B758C7" w:rsidRPr="001307F8">
        <w:rPr>
          <w:rFonts w:ascii="Arial" w:hAnsi="Arial" w:cs="Arial"/>
          <w:i/>
          <w:iCs/>
          <w:color w:val="000000"/>
          <w:sz w:val="20"/>
          <w:szCs w:val="20"/>
          <w:lang w:val="es-ES_tradnl"/>
        </w:rPr>
        <w:t xml:space="preserve">S. </w:t>
      </w:r>
      <w:proofErr w:type="spellStart"/>
      <w:r w:rsidR="00B758C7" w:rsidRPr="001307F8">
        <w:rPr>
          <w:rFonts w:ascii="Arial" w:hAnsi="Arial" w:cs="Arial"/>
          <w:i/>
          <w:iCs/>
          <w:color w:val="000000"/>
          <w:sz w:val="20"/>
          <w:szCs w:val="20"/>
          <w:lang w:val="es-ES_tradnl"/>
        </w:rPr>
        <w:t>sudanense</w:t>
      </w:r>
      <w:proofErr w:type="spellEnd"/>
      <w:r w:rsidR="00F87914" w:rsidRPr="001307F8">
        <w:rPr>
          <w:rFonts w:ascii="Arial" w:hAnsi="Arial" w:cs="Arial"/>
          <w:i/>
          <w:iCs/>
          <w:caps/>
          <w:color w:val="000000"/>
          <w:sz w:val="20"/>
          <w:szCs w:val="20"/>
          <w:lang w:val="es-ES_tradnl"/>
        </w:rPr>
        <w:t xml:space="preserve"> x </w:t>
      </w:r>
      <w:r w:rsidR="00B758C7" w:rsidRPr="001307F8">
        <w:rPr>
          <w:rFonts w:ascii="Arial" w:hAnsi="Arial" w:cs="Arial"/>
          <w:i/>
          <w:iCs/>
          <w:color w:val="000000"/>
          <w:sz w:val="20"/>
          <w:szCs w:val="20"/>
          <w:lang w:val="es-ES_tradnl"/>
        </w:rPr>
        <w:t>S. bicolor</w:t>
      </w:r>
      <w:r w:rsidR="00B758C7" w:rsidRPr="001307F8">
        <w:rPr>
          <w:rFonts w:ascii="Arial" w:hAnsi="Arial" w:cs="Arial"/>
          <w:sz w:val="20"/>
          <w:szCs w:val="20"/>
        </w:rPr>
        <w:t xml:space="preserve"> ranged between 45% to 47%</w:t>
      </w:r>
      <w:r w:rsidR="00534481" w:rsidRPr="001307F8">
        <w:rPr>
          <w:rFonts w:ascii="Arial" w:hAnsi="Arial" w:cs="Arial"/>
          <w:sz w:val="20"/>
          <w:szCs w:val="20"/>
        </w:rPr>
        <w:t xml:space="preserve"> </w:t>
      </w:r>
      <w:r w:rsidR="00B758C7" w:rsidRPr="001307F8">
        <w:rPr>
          <w:rFonts w:ascii="Arial" w:hAnsi="Arial" w:cs="Arial"/>
          <w:sz w:val="20"/>
          <w:szCs w:val="20"/>
        </w:rPr>
        <w:t>but the reciprocal cross ranged between 3% to 20%</w:t>
      </w:r>
      <w:r w:rsidR="00241099" w:rsidRPr="001307F8">
        <w:rPr>
          <w:rFonts w:ascii="Arial" w:hAnsi="Arial" w:cs="Arial"/>
          <w:sz w:val="20"/>
          <w:szCs w:val="20"/>
        </w:rPr>
        <w:t xml:space="preserve"> (</w:t>
      </w:r>
      <w:r w:rsidR="00AD3973" w:rsidRPr="001307F8">
        <w:rPr>
          <w:rFonts w:ascii="Arial" w:hAnsi="Arial" w:cs="Arial"/>
          <w:sz w:val="20"/>
          <w:szCs w:val="20"/>
        </w:rPr>
        <w:t>Table 6</w:t>
      </w:r>
      <w:r w:rsidR="00241099" w:rsidRPr="001307F8">
        <w:rPr>
          <w:rFonts w:ascii="Arial" w:hAnsi="Arial" w:cs="Arial"/>
          <w:sz w:val="20"/>
          <w:szCs w:val="20"/>
        </w:rPr>
        <w:t>)</w:t>
      </w:r>
      <w:r w:rsidR="00B758C7" w:rsidRPr="001307F8">
        <w:rPr>
          <w:rFonts w:ascii="Arial" w:hAnsi="Arial" w:cs="Arial"/>
          <w:sz w:val="20"/>
          <w:szCs w:val="20"/>
        </w:rPr>
        <w:t>.</w:t>
      </w:r>
      <w:r w:rsidR="00B758C7" w:rsidRPr="001307F8">
        <w:rPr>
          <w:rFonts w:ascii="Arial" w:hAnsi="Arial" w:cs="Arial"/>
          <w:color w:val="000000"/>
          <w:sz w:val="20"/>
          <w:szCs w:val="20"/>
          <w:lang w:val="es-ES_tradnl"/>
        </w:rPr>
        <w:t xml:space="preserve"> </w:t>
      </w:r>
      <w:r w:rsidR="00783EE4" w:rsidRPr="001307F8">
        <w:rPr>
          <w:rFonts w:ascii="Arial" w:hAnsi="Arial" w:cs="Arial"/>
          <w:color w:val="000000"/>
          <w:sz w:val="20"/>
          <w:szCs w:val="20"/>
          <w:lang w:val="es-ES_tradnl"/>
        </w:rPr>
        <w:t>H</w:t>
      </w:r>
      <w:proofErr w:type="spellStart"/>
      <w:r w:rsidR="00241099" w:rsidRPr="001307F8">
        <w:rPr>
          <w:rFonts w:ascii="Arial" w:hAnsi="Arial" w:cs="Arial"/>
          <w:sz w:val="20"/>
          <w:szCs w:val="20"/>
        </w:rPr>
        <w:t>ybridization</w:t>
      </w:r>
      <w:proofErr w:type="spellEnd"/>
      <w:r w:rsidR="00241099" w:rsidRPr="001307F8">
        <w:rPr>
          <w:rFonts w:ascii="Arial" w:hAnsi="Arial" w:cs="Arial"/>
          <w:sz w:val="20"/>
          <w:szCs w:val="20"/>
        </w:rPr>
        <w:t xml:space="preserve"> between </w:t>
      </w:r>
      <w:r w:rsidR="000E3C7F" w:rsidRPr="001307F8">
        <w:rPr>
          <w:rFonts w:ascii="Arial" w:hAnsi="Arial" w:cs="Arial"/>
          <w:i/>
          <w:iCs/>
          <w:color w:val="000000"/>
          <w:sz w:val="20"/>
          <w:szCs w:val="20"/>
          <w:lang w:val="es-ES_tradnl"/>
        </w:rPr>
        <w:t xml:space="preserve">S. </w:t>
      </w:r>
      <w:proofErr w:type="spellStart"/>
      <w:r w:rsidR="000E3C7F" w:rsidRPr="001307F8">
        <w:rPr>
          <w:rFonts w:ascii="Arial" w:hAnsi="Arial" w:cs="Arial"/>
          <w:i/>
          <w:iCs/>
          <w:color w:val="000000"/>
          <w:sz w:val="20"/>
          <w:szCs w:val="20"/>
          <w:lang w:val="es-ES_tradnl"/>
        </w:rPr>
        <w:t>halepense</w:t>
      </w:r>
      <w:proofErr w:type="spellEnd"/>
      <w:r w:rsidR="00F87914" w:rsidRPr="001307F8">
        <w:rPr>
          <w:rFonts w:ascii="Arial" w:hAnsi="Arial" w:cs="Arial"/>
          <w:i/>
          <w:iCs/>
          <w:caps/>
          <w:color w:val="000000"/>
          <w:sz w:val="20"/>
          <w:szCs w:val="20"/>
          <w:lang w:val="es-ES_tradnl"/>
        </w:rPr>
        <w:t xml:space="preserve"> x </w:t>
      </w:r>
      <w:r w:rsidR="000E3C7F" w:rsidRPr="001307F8">
        <w:rPr>
          <w:rFonts w:ascii="Arial" w:hAnsi="Arial" w:cs="Arial"/>
          <w:i/>
          <w:iCs/>
          <w:color w:val="000000"/>
          <w:sz w:val="20"/>
          <w:szCs w:val="20"/>
          <w:lang w:val="es-ES_tradnl"/>
        </w:rPr>
        <w:t xml:space="preserve">S. </w:t>
      </w:r>
      <w:r w:rsidR="00241099" w:rsidRPr="001307F8">
        <w:rPr>
          <w:rFonts w:ascii="Arial" w:hAnsi="Arial" w:cs="Arial"/>
          <w:i/>
          <w:iCs/>
          <w:color w:val="000000"/>
          <w:sz w:val="20"/>
          <w:szCs w:val="20"/>
          <w:lang w:val="es-ES_tradnl"/>
        </w:rPr>
        <w:t>b</w:t>
      </w:r>
      <w:r w:rsidR="000E3C7F" w:rsidRPr="001307F8">
        <w:rPr>
          <w:rFonts w:ascii="Arial" w:hAnsi="Arial" w:cs="Arial"/>
          <w:i/>
          <w:iCs/>
          <w:color w:val="000000"/>
          <w:sz w:val="20"/>
          <w:szCs w:val="20"/>
          <w:lang w:val="es-ES_tradnl"/>
        </w:rPr>
        <w:t>icolor</w:t>
      </w:r>
      <w:r w:rsidR="00241099" w:rsidRPr="001307F8">
        <w:rPr>
          <w:rFonts w:ascii="Arial" w:hAnsi="Arial" w:cs="Arial"/>
          <w:sz w:val="20"/>
          <w:szCs w:val="20"/>
        </w:rPr>
        <w:t xml:space="preserve"> and its reciprocal crosses ranged between 60% to 66%. These d</w:t>
      </w:r>
      <w:r w:rsidR="00B12EC2" w:rsidRPr="001307F8">
        <w:rPr>
          <w:rFonts w:ascii="Arial" w:hAnsi="Arial" w:cs="Arial"/>
          <w:sz w:val="20"/>
          <w:szCs w:val="20"/>
        </w:rPr>
        <w:t>ifferences in hybridization frequencies among the species studied (</w:t>
      </w:r>
      <w:r w:rsidR="00AD3973" w:rsidRPr="001307F8">
        <w:rPr>
          <w:rFonts w:ascii="Arial" w:hAnsi="Arial" w:cs="Arial"/>
          <w:sz w:val="20"/>
          <w:szCs w:val="20"/>
        </w:rPr>
        <w:t>Table 6</w:t>
      </w:r>
      <w:r w:rsidR="00B12EC2" w:rsidRPr="001307F8">
        <w:rPr>
          <w:rFonts w:ascii="Arial" w:hAnsi="Arial" w:cs="Arial"/>
          <w:sz w:val="20"/>
          <w:szCs w:val="20"/>
        </w:rPr>
        <w:t>) would be attributed to flower morphology, pollen compatibility, environmental conditions during pollination and</w:t>
      </w:r>
      <w:r w:rsidR="00AA4DE8" w:rsidRPr="001307F8">
        <w:rPr>
          <w:rFonts w:ascii="Arial" w:hAnsi="Arial" w:cs="Arial"/>
          <w:sz w:val="20"/>
          <w:szCs w:val="20"/>
        </w:rPr>
        <w:t xml:space="preserve"> the </w:t>
      </w:r>
      <w:r w:rsidR="00B12EC2" w:rsidRPr="001307F8">
        <w:rPr>
          <w:rFonts w:ascii="Arial" w:hAnsi="Arial" w:cs="Arial"/>
          <w:sz w:val="20"/>
          <w:szCs w:val="20"/>
        </w:rPr>
        <w:t xml:space="preserve">efficiency </w:t>
      </w:r>
      <w:r w:rsidR="00AA4DE8" w:rsidRPr="001307F8">
        <w:rPr>
          <w:rFonts w:ascii="Arial" w:hAnsi="Arial" w:cs="Arial"/>
          <w:sz w:val="20"/>
          <w:szCs w:val="20"/>
        </w:rPr>
        <w:t xml:space="preserve">during hand </w:t>
      </w:r>
      <w:proofErr w:type="spellStart"/>
      <w:r w:rsidR="00AA4DE8" w:rsidRPr="001307F8">
        <w:rPr>
          <w:rFonts w:ascii="Arial" w:hAnsi="Arial" w:cs="Arial"/>
          <w:sz w:val="20"/>
          <w:szCs w:val="20"/>
        </w:rPr>
        <w:t>pollinaton</w:t>
      </w:r>
      <w:proofErr w:type="spellEnd"/>
      <w:r w:rsidR="00B12EC2" w:rsidRPr="001307F8">
        <w:rPr>
          <w:rFonts w:ascii="Arial" w:hAnsi="Arial" w:cs="Arial"/>
          <w:sz w:val="20"/>
          <w:szCs w:val="20"/>
        </w:rPr>
        <w:t>.</w:t>
      </w:r>
      <w:r w:rsidR="00CF472A" w:rsidRPr="001307F8">
        <w:rPr>
          <w:rFonts w:ascii="Arial" w:hAnsi="Arial" w:cs="Arial"/>
          <w:sz w:val="20"/>
          <w:szCs w:val="20"/>
        </w:rPr>
        <w:t xml:space="preserve"> </w:t>
      </w:r>
    </w:p>
    <w:p w14:paraId="77276874" w14:textId="77777777" w:rsidR="00CF472A" w:rsidRPr="001307F8" w:rsidRDefault="00CF472A" w:rsidP="008B7C93">
      <w:pPr>
        <w:spacing w:line="480" w:lineRule="auto"/>
        <w:jc w:val="both"/>
        <w:rPr>
          <w:rFonts w:ascii="Arial" w:hAnsi="Arial" w:cs="Arial"/>
          <w:sz w:val="20"/>
          <w:szCs w:val="20"/>
        </w:rPr>
      </w:pPr>
    </w:p>
    <w:p w14:paraId="3DDF2A6B" w14:textId="7C9A1786" w:rsidR="008B7C93" w:rsidRPr="001307F8" w:rsidRDefault="00B12EC2" w:rsidP="008B7C93">
      <w:pPr>
        <w:pStyle w:val="NoSpacing"/>
        <w:spacing w:line="480" w:lineRule="auto"/>
        <w:jc w:val="both"/>
        <w:rPr>
          <w:rFonts w:ascii="Arial" w:hAnsi="Arial" w:cs="Arial"/>
          <w:sz w:val="20"/>
          <w:szCs w:val="20"/>
        </w:rPr>
      </w:pPr>
      <w:r w:rsidRPr="001307F8">
        <w:rPr>
          <w:rFonts w:ascii="Arial" w:hAnsi="Arial" w:cs="Arial"/>
          <w:sz w:val="20"/>
          <w:szCs w:val="20"/>
        </w:rPr>
        <w:t xml:space="preserve">Analysis </w:t>
      </w:r>
      <w:r w:rsidR="00241099" w:rsidRPr="001307F8">
        <w:rPr>
          <w:rFonts w:ascii="Arial" w:hAnsi="Arial" w:cs="Arial"/>
          <w:sz w:val="20"/>
          <w:szCs w:val="20"/>
        </w:rPr>
        <w:t xml:space="preserve">of the </w:t>
      </w:r>
      <w:r w:rsidR="00CD4EAB" w:rsidRPr="001307F8">
        <w:rPr>
          <w:rFonts w:ascii="Arial" w:hAnsi="Arial" w:cs="Arial"/>
          <w:caps/>
          <w:sz w:val="20"/>
          <w:szCs w:val="20"/>
        </w:rPr>
        <w:t>ssr</w:t>
      </w:r>
      <w:r w:rsidRPr="001307F8">
        <w:rPr>
          <w:rFonts w:ascii="Arial" w:hAnsi="Arial" w:cs="Arial"/>
          <w:sz w:val="20"/>
          <w:szCs w:val="20"/>
        </w:rPr>
        <w:t xml:space="preserve"> loci showed differential banding patterns between parents and the F</w:t>
      </w:r>
      <w:r w:rsidRPr="001307F8">
        <w:rPr>
          <w:rFonts w:ascii="Arial" w:hAnsi="Arial" w:cs="Arial"/>
          <w:sz w:val="20"/>
          <w:szCs w:val="20"/>
          <w:vertAlign w:val="subscript"/>
        </w:rPr>
        <w:t>1</w:t>
      </w:r>
      <w:r w:rsidRPr="001307F8">
        <w:rPr>
          <w:rFonts w:ascii="Arial" w:hAnsi="Arial" w:cs="Arial"/>
          <w:sz w:val="20"/>
          <w:szCs w:val="20"/>
        </w:rPr>
        <w:t xml:space="preserve"> progeny The F</w:t>
      </w:r>
      <w:r w:rsidRPr="001307F8">
        <w:rPr>
          <w:rFonts w:ascii="Arial" w:hAnsi="Arial" w:cs="Arial"/>
          <w:sz w:val="20"/>
          <w:szCs w:val="20"/>
          <w:vertAlign w:val="subscript"/>
        </w:rPr>
        <w:t>1</w:t>
      </w:r>
      <w:r w:rsidRPr="001307F8">
        <w:rPr>
          <w:rFonts w:ascii="Arial" w:hAnsi="Arial" w:cs="Arial"/>
          <w:sz w:val="20"/>
          <w:szCs w:val="20"/>
        </w:rPr>
        <w:t xml:space="preserve"> population had bands from both parental populations, showing </w:t>
      </w:r>
      <w:r w:rsidR="00970040" w:rsidRPr="001307F8">
        <w:rPr>
          <w:rFonts w:ascii="Arial" w:hAnsi="Arial" w:cs="Arial"/>
          <w:sz w:val="20"/>
          <w:szCs w:val="20"/>
        </w:rPr>
        <w:t>successful interspecific</w:t>
      </w:r>
      <w:r w:rsidRPr="001307F8">
        <w:rPr>
          <w:rFonts w:ascii="Arial" w:hAnsi="Arial" w:cs="Arial"/>
          <w:sz w:val="20"/>
          <w:szCs w:val="20"/>
        </w:rPr>
        <w:t xml:space="preserve"> hybridization between crop and distant weedy species.  The crosses had </w:t>
      </w:r>
      <w:proofErr w:type="spellStart"/>
      <w:r w:rsidRPr="001307F8">
        <w:rPr>
          <w:rFonts w:ascii="Arial" w:hAnsi="Arial" w:cs="Arial"/>
          <w:sz w:val="20"/>
          <w:szCs w:val="20"/>
        </w:rPr>
        <w:t>mid way</w:t>
      </w:r>
      <w:proofErr w:type="spellEnd"/>
      <w:r w:rsidRPr="001307F8">
        <w:rPr>
          <w:rFonts w:ascii="Arial" w:hAnsi="Arial" w:cs="Arial"/>
          <w:sz w:val="20"/>
          <w:szCs w:val="20"/>
        </w:rPr>
        <w:t xml:space="preserve"> clusters between respective parents </w:t>
      </w:r>
      <w:r w:rsidR="00241099" w:rsidRPr="001307F8">
        <w:rPr>
          <w:rFonts w:ascii="Arial" w:hAnsi="Arial" w:cs="Arial"/>
          <w:sz w:val="20"/>
          <w:szCs w:val="20"/>
        </w:rPr>
        <w:t xml:space="preserve">in </w:t>
      </w:r>
      <w:proofErr w:type="spellStart"/>
      <w:r w:rsidRPr="001307F8">
        <w:rPr>
          <w:rFonts w:ascii="Arial" w:hAnsi="Arial" w:cs="Arial"/>
          <w:sz w:val="20"/>
          <w:szCs w:val="20"/>
        </w:rPr>
        <w:t>dendogram</w:t>
      </w:r>
      <w:proofErr w:type="spellEnd"/>
      <w:r w:rsidRPr="001307F8">
        <w:rPr>
          <w:rFonts w:ascii="Arial" w:hAnsi="Arial" w:cs="Arial"/>
          <w:sz w:val="20"/>
          <w:szCs w:val="20"/>
        </w:rPr>
        <w:t xml:space="preserve"> analysis showing that the progeny had chromosomes from both species</w:t>
      </w:r>
      <w:r w:rsidR="00141D57" w:rsidRPr="001307F8">
        <w:rPr>
          <w:rFonts w:ascii="Arial" w:hAnsi="Arial" w:cs="Arial"/>
          <w:sz w:val="20"/>
          <w:szCs w:val="20"/>
        </w:rPr>
        <w:t xml:space="preserve"> </w:t>
      </w:r>
      <w:r w:rsidR="000E3C7F" w:rsidRPr="001307F8">
        <w:rPr>
          <w:rFonts w:ascii="Arial" w:hAnsi="Arial" w:cs="Arial"/>
          <w:sz w:val="20"/>
          <w:szCs w:val="20"/>
        </w:rPr>
        <w:t>(</w:t>
      </w:r>
      <w:r w:rsidR="00350EC2" w:rsidRPr="001307F8">
        <w:rPr>
          <w:rFonts w:ascii="Arial" w:hAnsi="Arial" w:cs="Arial"/>
          <w:sz w:val="20"/>
          <w:szCs w:val="20"/>
        </w:rPr>
        <w:t>Figure 12</w:t>
      </w:r>
      <w:r w:rsidR="000E3C7F" w:rsidRPr="001307F8">
        <w:rPr>
          <w:rFonts w:ascii="Arial" w:hAnsi="Arial" w:cs="Arial"/>
          <w:sz w:val="20"/>
          <w:szCs w:val="20"/>
        </w:rPr>
        <w:t xml:space="preserve"> and </w:t>
      </w:r>
      <w:r w:rsidR="00EC0883" w:rsidRPr="001307F8">
        <w:rPr>
          <w:rFonts w:ascii="Arial" w:hAnsi="Arial" w:cs="Arial"/>
          <w:sz w:val="20"/>
          <w:szCs w:val="20"/>
        </w:rPr>
        <w:t>Figure 13</w:t>
      </w:r>
      <w:r w:rsidR="000E3C7F" w:rsidRPr="001307F8">
        <w:rPr>
          <w:rFonts w:ascii="Arial" w:hAnsi="Arial" w:cs="Arial"/>
          <w:sz w:val="20"/>
          <w:szCs w:val="20"/>
        </w:rPr>
        <w:t>)</w:t>
      </w:r>
      <w:r w:rsidRPr="001307F8">
        <w:rPr>
          <w:rFonts w:ascii="Arial" w:hAnsi="Arial" w:cs="Arial"/>
          <w:sz w:val="20"/>
          <w:szCs w:val="20"/>
        </w:rPr>
        <w:t xml:space="preserve">. A Similar situation was obtained when vegetative characteristics and reproductive fitness traits were applied to calculate the </w:t>
      </w:r>
      <w:proofErr w:type="spellStart"/>
      <w:r w:rsidRPr="001307F8">
        <w:rPr>
          <w:rFonts w:ascii="Arial" w:hAnsi="Arial" w:cs="Arial"/>
          <w:sz w:val="20"/>
          <w:szCs w:val="20"/>
        </w:rPr>
        <w:t>Mahalanobis</w:t>
      </w:r>
      <w:proofErr w:type="spellEnd"/>
      <w:r w:rsidRPr="001307F8">
        <w:rPr>
          <w:rFonts w:ascii="Arial" w:hAnsi="Arial" w:cs="Arial"/>
          <w:sz w:val="20"/>
          <w:szCs w:val="20"/>
        </w:rPr>
        <w:t xml:space="preserve"> (D</w:t>
      </w:r>
      <w:r w:rsidR="000E3C7F" w:rsidRPr="001307F8">
        <w:rPr>
          <w:rFonts w:ascii="Arial" w:hAnsi="Arial" w:cs="Arial"/>
          <w:sz w:val="20"/>
          <w:szCs w:val="20"/>
          <w:vertAlign w:val="superscript"/>
        </w:rPr>
        <w:t>2</w:t>
      </w:r>
      <w:r w:rsidR="00CD6AE6" w:rsidRPr="001307F8">
        <w:rPr>
          <w:rFonts w:ascii="Arial" w:hAnsi="Arial" w:cs="Arial"/>
          <w:sz w:val="20"/>
          <w:szCs w:val="20"/>
        </w:rPr>
        <w:t xml:space="preserve"> </w:t>
      </w:r>
      <w:r w:rsidRPr="001307F8">
        <w:rPr>
          <w:rFonts w:ascii="Arial" w:hAnsi="Arial" w:cs="Arial"/>
          <w:sz w:val="20"/>
          <w:szCs w:val="20"/>
        </w:rPr>
        <w:t>squared) intergroup distances</w:t>
      </w:r>
      <w:r w:rsidR="00141D57" w:rsidRPr="001307F8">
        <w:rPr>
          <w:rFonts w:ascii="Arial" w:hAnsi="Arial" w:cs="Arial"/>
          <w:sz w:val="20"/>
          <w:szCs w:val="20"/>
        </w:rPr>
        <w:t xml:space="preserve"> </w:t>
      </w:r>
      <w:r w:rsidR="000E3C7F" w:rsidRPr="001307F8">
        <w:rPr>
          <w:rFonts w:ascii="Arial" w:hAnsi="Arial" w:cs="Arial"/>
          <w:sz w:val="20"/>
          <w:szCs w:val="20"/>
        </w:rPr>
        <w:t>(</w:t>
      </w:r>
      <w:r w:rsidR="00F57459" w:rsidRPr="001307F8">
        <w:rPr>
          <w:rFonts w:ascii="Arial" w:hAnsi="Arial" w:cs="Arial"/>
          <w:sz w:val="20"/>
          <w:szCs w:val="20"/>
        </w:rPr>
        <w:t>Table 9</w:t>
      </w:r>
      <w:r w:rsidR="000E3C7F" w:rsidRPr="001307F8">
        <w:rPr>
          <w:rFonts w:ascii="Arial" w:hAnsi="Arial" w:cs="Arial"/>
          <w:sz w:val="20"/>
          <w:szCs w:val="20"/>
        </w:rPr>
        <w:t>)</w:t>
      </w:r>
      <w:r w:rsidRPr="001307F8">
        <w:rPr>
          <w:rFonts w:ascii="Arial" w:hAnsi="Arial" w:cs="Arial"/>
          <w:sz w:val="20"/>
          <w:szCs w:val="20"/>
        </w:rPr>
        <w:t xml:space="preserve">. </w:t>
      </w:r>
      <w:r w:rsidR="00143850" w:rsidRPr="001307F8">
        <w:rPr>
          <w:rFonts w:ascii="Arial" w:hAnsi="Arial" w:cs="Arial"/>
          <w:sz w:val="20"/>
          <w:szCs w:val="20"/>
        </w:rPr>
        <w:t xml:space="preserve">In previous studies </w:t>
      </w:r>
      <w:r w:rsidR="000E3C7F" w:rsidRPr="001307F8">
        <w:rPr>
          <w:rFonts w:ascii="Arial" w:hAnsi="Arial" w:cs="Arial"/>
          <w:sz w:val="20"/>
          <w:szCs w:val="20"/>
        </w:rPr>
        <w:t>F</w:t>
      </w:r>
      <w:r w:rsidR="000E3C7F" w:rsidRPr="001307F8">
        <w:rPr>
          <w:rFonts w:ascii="Arial" w:hAnsi="Arial" w:cs="Arial"/>
          <w:sz w:val="20"/>
          <w:szCs w:val="20"/>
          <w:vertAlign w:val="subscript"/>
        </w:rPr>
        <w:t>1</w:t>
      </w:r>
      <w:r w:rsidR="000E3C7F" w:rsidRPr="001307F8">
        <w:rPr>
          <w:rFonts w:ascii="Arial" w:hAnsi="Arial" w:cs="Arial"/>
          <w:sz w:val="20"/>
          <w:szCs w:val="20"/>
        </w:rPr>
        <w:t xml:space="preserve"> progenies</w:t>
      </w:r>
      <w:r w:rsidRPr="001307F8">
        <w:rPr>
          <w:rFonts w:ascii="Arial" w:hAnsi="Arial" w:cs="Arial"/>
          <w:sz w:val="20"/>
          <w:szCs w:val="20"/>
        </w:rPr>
        <w:t xml:space="preserve"> have been obtained in the sorghum genus between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Pr="001307F8">
        <w:rPr>
          <w:rFonts w:ascii="Arial" w:hAnsi="Arial" w:cs="Arial"/>
          <w:sz w:val="20"/>
          <w:szCs w:val="20"/>
        </w:rPr>
        <w:t xml:space="preserve"> and </w:t>
      </w:r>
      <w:r w:rsidRPr="001307F8">
        <w:rPr>
          <w:rFonts w:ascii="Arial" w:hAnsi="Arial" w:cs="Arial"/>
          <w:i/>
          <w:sz w:val="20"/>
          <w:szCs w:val="20"/>
        </w:rPr>
        <w:t>S. bicolor</w:t>
      </w:r>
      <w:r w:rsidR="00143850" w:rsidRPr="001307F8">
        <w:rPr>
          <w:rFonts w:ascii="Arial" w:hAnsi="Arial" w:cs="Arial"/>
          <w:i/>
          <w:sz w:val="20"/>
          <w:szCs w:val="20"/>
        </w:rPr>
        <w:t xml:space="preserve"> </w:t>
      </w:r>
      <w:r w:rsidR="00350EC2" w:rsidRPr="001307F8">
        <w:rPr>
          <w:rFonts w:ascii="Arial" w:hAnsi="Arial" w:cs="Arial"/>
          <w:sz w:val="20"/>
          <w:szCs w:val="20"/>
        </w:rPr>
        <w:t>[</w:t>
      </w:r>
      <w:r w:rsidR="00640CFF" w:rsidRPr="001307F8">
        <w:rPr>
          <w:rFonts w:ascii="Arial" w:hAnsi="Arial" w:cs="Arial"/>
          <w:sz w:val="20"/>
          <w:szCs w:val="20"/>
        </w:rPr>
        <w:t>7</w:t>
      </w:r>
      <w:r w:rsidR="009B2F9F" w:rsidRPr="001307F8">
        <w:rPr>
          <w:rFonts w:ascii="Arial" w:hAnsi="Arial" w:cs="Arial"/>
          <w:sz w:val="20"/>
          <w:szCs w:val="20"/>
        </w:rPr>
        <w:t>, 2]</w:t>
      </w:r>
      <w:r w:rsidRPr="001307F8">
        <w:rPr>
          <w:rFonts w:ascii="Arial" w:hAnsi="Arial" w:cs="Arial"/>
          <w:sz w:val="20"/>
          <w:szCs w:val="20"/>
        </w:rPr>
        <w:t xml:space="preserve">, where the </w:t>
      </w:r>
      <w:r w:rsidR="000E3C7F" w:rsidRPr="001307F8">
        <w:rPr>
          <w:rFonts w:ascii="Arial" w:hAnsi="Arial" w:cs="Arial"/>
          <w:sz w:val="20"/>
          <w:szCs w:val="20"/>
        </w:rPr>
        <w:t>F</w:t>
      </w:r>
      <w:r w:rsidR="000E3C7F" w:rsidRPr="001307F8">
        <w:rPr>
          <w:rFonts w:ascii="Arial" w:hAnsi="Arial" w:cs="Arial"/>
          <w:sz w:val="20"/>
          <w:szCs w:val="20"/>
          <w:vertAlign w:val="subscript"/>
        </w:rPr>
        <w:t>1</w:t>
      </w:r>
      <w:r w:rsidR="000E3C7F" w:rsidRPr="001307F8">
        <w:rPr>
          <w:rFonts w:ascii="Arial" w:hAnsi="Arial" w:cs="Arial"/>
          <w:sz w:val="20"/>
          <w:szCs w:val="20"/>
        </w:rPr>
        <w:t xml:space="preserve"> progenies</w:t>
      </w:r>
      <w:r w:rsidRPr="001307F8">
        <w:rPr>
          <w:rFonts w:ascii="Arial" w:hAnsi="Arial" w:cs="Arial"/>
          <w:sz w:val="20"/>
          <w:szCs w:val="20"/>
        </w:rPr>
        <w:t xml:space="preserve"> did not show significant </w:t>
      </w:r>
      <w:r w:rsidR="00143850" w:rsidRPr="001307F8">
        <w:rPr>
          <w:rFonts w:ascii="Arial" w:hAnsi="Arial" w:cs="Arial"/>
          <w:sz w:val="20"/>
          <w:szCs w:val="20"/>
        </w:rPr>
        <w:t xml:space="preserve">reproductive </w:t>
      </w:r>
      <w:r w:rsidRPr="001307F8">
        <w:rPr>
          <w:rFonts w:ascii="Arial" w:hAnsi="Arial" w:cs="Arial"/>
          <w:sz w:val="20"/>
          <w:szCs w:val="20"/>
        </w:rPr>
        <w:t xml:space="preserve">differences with the parents, though protein </w:t>
      </w:r>
      <w:r w:rsidRPr="001307F8">
        <w:rPr>
          <w:rFonts w:ascii="Arial" w:hAnsi="Arial" w:cs="Arial"/>
          <w:sz w:val="20"/>
          <w:szCs w:val="20"/>
        </w:rPr>
        <w:lastRenderedPageBreak/>
        <w:t>alloenzyme analysis had the expected variability</w:t>
      </w:r>
      <w:r w:rsidR="00143850" w:rsidRPr="001307F8">
        <w:rPr>
          <w:rFonts w:ascii="Arial" w:hAnsi="Arial" w:cs="Arial"/>
          <w:sz w:val="20"/>
          <w:szCs w:val="20"/>
        </w:rPr>
        <w:t>.</w:t>
      </w:r>
      <w:r w:rsidRPr="001307F8">
        <w:rPr>
          <w:rFonts w:ascii="Arial" w:hAnsi="Arial" w:cs="Arial"/>
          <w:sz w:val="20"/>
          <w:szCs w:val="20"/>
        </w:rPr>
        <w:t xml:space="preserve"> In </w:t>
      </w:r>
      <w:r w:rsidR="0018050D" w:rsidRPr="001307F8">
        <w:rPr>
          <w:rFonts w:ascii="Arial" w:hAnsi="Arial" w:cs="Arial"/>
          <w:sz w:val="20"/>
          <w:szCs w:val="20"/>
        </w:rPr>
        <w:t>addition,</w:t>
      </w:r>
      <w:r w:rsidRPr="001307F8">
        <w:rPr>
          <w:rFonts w:ascii="Arial" w:hAnsi="Arial" w:cs="Arial"/>
          <w:sz w:val="20"/>
          <w:szCs w:val="20"/>
        </w:rPr>
        <w:t xml:space="preserve"> spontaneous interspecific hybridization has been shown to be important in populations of </w:t>
      </w:r>
      <w:r w:rsidRPr="001307F8">
        <w:rPr>
          <w:rFonts w:ascii="Arial" w:hAnsi="Arial" w:cs="Arial"/>
          <w:i/>
          <w:sz w:val="20"/>
          <w:szCs w:val="20"/>
        </w:rPr>
        <w:t>S. bicolor</w:t>
      </w:r>
      <w:r w:rsidRPr="001307F8">
        <w:rPr>
          <w:rFonts w:ascii="Arial" w:hAnsi="Arial" w:cs="Arial"/>
          <w:sz w:val="20"/>
          <w:szCs w:val="20"/>
        </w:rPr>
        <w:t xml:space="preserve"> and </w:t>
      </w:r>
      <w:r w:rsidRPr="001307F8">
        <w:rPr>
          <w:rFonts w:ascii="Arial" w:hAnsi="Arial" w:cs="Arial"/>
          <w:i/>
          <w:sz w:val="20"/>
          <w:szCs w:val="20"/>
        </w:rPr>
        <w:t xml:space="preserve">S. </w:t>
      </w:r>
      <w:proofErr w:type="spellStart"/>
      <w:r w:rsidRPr="001307F8">
        <w:rPr>
          <w:rFonts w:ascii="Arial" w:hAnsi="Arial" w:cs="Arial"/>
          <w:i/>
          <w:sz w:val="20"/>
          <w:szCs w:val="20"/>
        </w:rPr>
        <w:t>sudanense</w:t>
      </w:r>
      <w:proofErr w:type="spellEnd"/>
      <w:r w:rsidRPr="001307F8">
        <w:rPr>
          <w:rFonts w:ascii="Arial" w:hAnsi="Arial" w:cs="Arial"/>
          <w:sz w:val="20"/>
          <w:szCs w:val="20"/>
        </w:rPr>
        <w:t xml:space="preserve"> </w:t>
      </w:r>
      <w:r w:rsidR="00350EC2" w:rsidRPr="001307F8">
        <w:rPr>
          <w:rFonts w:ascii="Arial" w:hAnsi="Arial" w:cs="Arial"/>
          <w:sz w:val="20"/>
          <w:szCs w:val="20"/>
        </w:rPr>
        <w:t>[</w:t>
      </w:r>
      <w:r w:rsidR="00E7583A" w:rsidRPr="001307F8">
        <w:rPr>
          <w:rFonts w:ascii="Arial" w:hAnsi="Arial" w:cs="Arial"/>
          <w:sz w:val="20"/>
          <w:szCs w:val="20"/>
        </w:rPr>
        <w:t>34</w:t>
      </w:r>
      <w:r w:rsidR="00DE5CF8" w:rsidRPr="001307F8">
        <w:rPr>
          <w:rFonts w:ascii="Arial" w:hAnsi="Arial" w:cs="Arial"/>
          <w:sz w:val="20"/>
          <w:szCs w:val="20"/>
        </w:rPr>
        <w:t>]</w:t>
      </w:r>
      <w:r w:rsidR="00D95116" w:rsidRPr="001307F8">
        <w:rPr>
          <w:rFonts w:ascii="Arial" w:hAnsi="Arial" w:cs="Arial"/>
          <w:sz w:val="20"/>
          <w:szCs w:val="20"/>
        </w:rPr>
        <w:t xml:space="preserve"> </w:t>
      </w:r>
      <w:r w:rsidR="001B734F" w:rsidRPr="001307F8">
        <w:rPr>
          <w:rFonts w:ascii="Arial" w:hAnsi="Arial" w:cs="Arial"/>
          <w:sz w:val="20"/>
          <w:szCs w:val="20"/>
        </w:rPr>
        <w:t xml:space="preserve">and </w:t>
      </w:r>
      <w:r w:rsidR="001B734F" w:rsidRPr="001307F8">
        <w:rPr>
          <w:rFonts w:ascii="Arial" w:hAnsi="Arial" w:cs="Arial"/>
          <w:i/>
          <w:iCs/>
          <w:sz w:val="20"/>
          <w:szCs w:val="20"/>
        </w:rPr>
        <w:t xml:space="preserve">S. </w:t>
      </w:r>
      <w:proofErr w:type="spellStart"/>
      <w:r w:rsidR="001B734F" w:rsidRPr="001307F8">
        <w:rPr>
          <w:rFonts w:ascii="Arial" w:hAnsi="Arial" w:cs="Arial"/>
          <w:i/>
          <w:iCs/>
          <w:sz w:val="20"/>
          <w:szCs w:val="20"/>
        </w:rPr>
        <w:t>halepense</w:t>
      </w:r>
      <w:proofErr w:type="spellEnd"/>
      <w:r w:rsidR="001B734F" w:rsidRPr="001307F8">
        <w:rPr>
          <w:rFonts w:ascii="Arial" w:hAnsi="Arial" w:cs="Arial"/>
          <w:sz w:val="20"/>
          <w:szCs w:val="20"/>
        </w:rPr>
        <w:t xml:space="preserve"> </w:t>
      </w:r>
      <w:r w:rsidR="00350EC2" w:rsidRPr="001307F8">
        <w:rPr>
          <w:rFonts w:ascii="Arial" w:hAnsi="Arial" w:cs="Arial"/>
          <w:sz w:val="20"/>
          <w:szCs w:val="20"/>
        </w:rPr>
        <w:t>[</w:t>
      </w:r>
      <w:r w:rsidR="00E7583A" w:rsidRPr="001307F8">
        <w:rPr>
          <w:rFonts w:ascii="Arial" w:hAnsi="Arial" w:cs="Arial"/>
          <w:sz w:val="20"/>
          <w:szCs w:val="20"/>
        </w:rPr>
        <w:t>36</w:t>
      </w:r>
      <w:r w:rsidR="00B62F47" w:rsidRPr="001307F8">
        <w:rPr>
          <w:rFonts w:ascii="Arial" w:hAnsi="Arial" w:cs="Arial"/>
          <w:sz w:val="20"/>
          <w:szCs w:val="20"/>
        </w:rPr>
        <w:t>]</w:t>
      </w:r>
      <w:r w:rsidR="00D95116" w:rsidRPr="001307F8">
        <w:rPr>
          <w:rFonts w:ascii="Arial" w:hAnsi="Arial" w:cs="Arial"/>
          <w:sz w:val="20"/>
          <w:szCs w:val="20"/>
        </w:rPr>
        <w:t xml:space="preserve"> </w:t>
      </w:r>
      <w:r w:rsidRPr="001307F8">
        <w:rPr>
          <w:rFonts w:ascii="Arial" w:hAnsi="Arial" w:cs="Arial"/>
          <w:sz w:val="20"/>
          <w:szCs w:val="20"/>
        </w:rPr>
        <w:t xml:space="preserve">yielding plants with midway features of the two parents. </w:t>
      </w:r>
    </w:p>
    <w:p w14:paraId="356B2383" w14:textId="77777777" w:rsidR="00D55389" w:rsidRPr="001307F8" w:rsidRDefault="00B12EC2" w:rsidP="004C34C6">
      <w:pPr>
        <w:pStyle w:val="Heading2"/>
        <w:numPr>
          <w:ilvl w:val="0"/>
          <w:numId w:val="0"/>
        </w:numPr>
        <w:spacing w:line="480" w:lineRule="auto"/>
        <w:ind w:left="576" w:hanging="576"/>
        <w:rPr>
          <w:rFonts w:ascii="Arial" w:hAnsi="Arial"/>
          <w:sz w:val="22"/>
          <w:szCs w:val="22"/>
        </w:rPr>
      </w:pPr>
      <w:bookmarkStart w:id="91" w:name="_Toc360761346"/>
      <w:bookmarkStart w:id="92" w:name="_Toc342197282"/>
      <w:bookmarkStart w:id="93" w:name="_Toc372537285"/>
      <w:bookmarkEnd w:id="91"/>
      <w:r w:rsidRPr="001307F8">
        <w:rPr>
          <w:rFonts w:ascii="Arial" w:hAnsi="Arial"/>
          <w:sz w:val="22"/>
          <w:szCs w:val="22"/>
        </w:rPr>
        <w:t>Conclusions and Recommendations</w:t>
      </w:r>
      <w:bookmarkEnd w:id="92"/>
      <w:bookmarkEnd w:id="93"/>
    </w:p>
    <w:p w14:paraId="6E336C91" w14:textId="77777777" w:rsidR="002A4C27" w:rsidRDefault="00B12EC2" w:rsidP="00D14FF3">
      <w:pPr>
        <w:pStyle w:val="NoSpacing"/>
        <w:spacing w:line="480" w:lineRule="auto"/>
        <w:jc w:val="both"/>
        <w:rPr>
          <w:rFonts w:ascii="Arial" w:hAnsi="Arial" w:cs="Arial"/>
          <w:sz w:val="20"/>
          <w:szCs w:val="20"/>
        </w:rPr>
      </w:pPr>
      <w:r w:rsidRPr="001307F8">
        <w:rPr>
          <w:rFonts w:ascii="Arial" w:hAnsi="Arial" w:cs="Arial"/>
          <w:sz w:val="20"/>
          <w:szCs w:val="20"/>
        </w:rPr>
        <w:t>In the study unique and null alleles were obtained in weedy sorghums on crop loci and high polymorphism was observed among the accessions used in the study. F</w:t>
      </w:r>
      <w:r w:rsidRPr="001307F8">
        <w:rPr>
          <w:rFonts w:ascii="Arial" w:hAnsi="Arial" w:cs="Arial"/>
          <w:sz w:val="20"/>
          <w:szCs w:val="20"/>
          <w:vertAlign w:val="subscript"/>
        </w:rPr>
        <w:t>1</w:t>
      </w:r>
      <w:r w:rsidRPr="001307F8">
        <w:rPr>
          <w:rFonts w:ascii="Arial" w:hAnsi="Arial" w:cs="Arial"/>
          <w:sz w:val="20"/>
          <w:szCs w:val="20"/>
        </w:rPr>
        <w:t xml:space="preserve"> populations were obtained between </w:t>
      </w:r>
      <w:r w:rsidRPr="001307F8">
        <w:rPr>
          <w:rFonts w:ascii="Arial" w:hAnsi="Arial" w:cs="Arial"/>
          <w:i/>
          <w:sz w:val="20"/>
          <w:szCs w:val="20"/>
        </w:rPr>
        <w:t xml:space="preserve">S. </w:t>
      </w:r>
      <w:proofErr w:type="spellStart"/>
      <w:r w:rsidRPr="001307F8">
        <w:rPr>
          <w:rFonts w:ascii="Arial" w:hAnsi="Arial" w:cs="Arial"/>
          <w:i/>
          <w:sz w:val="20"/>
          <w:szCs w:val="20"/>
        </w:rPr>
        <w:t>halepense</w:t>
      </w:r>
      <w:proofErr w:type="spellEnd"/>
      <w:r w:rsidR="00F87914" w:rsidRPr="001307F8">
        <w:rPr>
          <w:rFonts w:ascii="Arial" w:hAnsi="Arial" w:cs="Arial"/>
          <w:caps/>
          <w:sz w:val="20"/>
          <w:szCs w:val="20"/>
        </w:rPr>
        <w:t xml:space="preserve"> x </w:t>
      </w:r>
      <w:r w:rsidRPr="001307F8">
        <w:rPr>
          <w:rFonts w:ascii="Arial" w:hAnsi="Arial" w:cs="Arial"/>
          <w:i/>
          <w:sz w:val="20"/>
          <w:szCs w:val="20"/>
        </w:rPr>
        <w:t xml:space="preserve">S. bicolor </w:t>
      </w:r>
      <w:r w:rsidRPr="001307F8">
        <w:rPr>
          <w:rFonts w:ascii="Arial" w:hAnsi="Arial" w:cs="Arial"/>
          <w:sz w:val="20"/>
          <w:szCs w:val="20"/>
        </w:rPr>
        <w:t>and S</w:t>
      </w:r>
      <w:r w:rsidRPr="001307F8">
        <w:rPr>
          <w:rFonts w:ascii="Arial" w:hAnsi="Arial" w:cs="Arial"/>
          <w:i/>
          <w:sz w:val="20"/>
          <w:szCs w:val="20"/>
        </w:rPr>
        <w:t xml:space="preserve">. </w:t>
      </w:r>
      <w:proofErr w:type="spellStart"/>
      <w:r w:rsidRPr="001307F8">
        <w:rPr>
          <w:rFonts w:ascii="Arial" w:hAnsi="Arial" w:cs="Arial"/>
          <w:i/>
          <w:sz w:val="20"/>
          <w:szCs w:val="20"/>
        </w:rPr>
        <w:t>sudanense</w:t>
      </w:r>
      <w:proofErr w:type="spellEnd"/>
      <w:r w:rsidR="00F87914" w:rsidRPr="001307F8">
        <w:rPr>
          <w:rFonts w:ascii="Arial" w:hAnsi="Arial" w:cs="Arial"/>
          <w:caps/>
          <w:sz w:val="20"/>
          <w:szCs w:val="20"/>
        </w:rPr>
        <w:t xml:space="preserve"> x </w:t>
      </w:r>
      <w:r w:rsidRPr="001307F8">
        <w:rPr>
          <w:rFonts w:ascii="Arial" w:hAnsi="Arial" w:cs="Arial"/>
          <w:sz w:val="20"/>
          <w:szCs w:val="20"/>
        </w:rPr>
        <w:t>S</w:t>
      </w:r>
      <w:r w:rsidRPr="001307F8">
        <w:rPr>
          <w:rFonts w:ascii="Arial" w:hAnsi="Arial" w:cs="Arial"/>
          <w:i/>
          <w:sz w:val="20"/>
          <w:szCs w:val="20"/>
        </w:rPr>
        <w:t xml:space="preserve">. bicolor. </w:t>
      </w:r>
      <w:r w:rsidRPr="001307F8">
        <w:rPr>
          <w:rFonts w:ascii="Arial" w:hAnsi="Arial" w:cs="Arial"/>
          <w:sz w:val="20"/>
          <w:szCs w:val="20"/>
        </w:rPr>
        <w:t xml:space="preserve"> Phenotypic analysis showed significant variation on vegetative traits.</w:t>
      </w:r>
      <w:r w:rsidR="00EF075E" w:rsidRPr="001307F8">
        <w:rPr>
          <w:rFonts w:ascii="Arial" w:hAnsi="Arial" w:cs="Arial"/>
          <w:sz w:val="20"/>
          <w:szCs w:val="20"/>
        </w:rPr>
        <w:t xml:space="preserve"> </w:t>
      </w:r>
      <w:r w:rsidRPr="001307F8">
        <w:rPr>
          <w:rFonts w:ascii="Arial" w:hAnsi="Arial" w:cs="Arial"/>
          <w:sz w:val="20"/>
          <w:szCs w:val="20"/>
        </w:rPr>
        <w:t xml:space="preserve">Analysis at </w:t>
      </w:r>
      <w:r w:rsidR="00CD4EAB" w:rsidRPr="001307F8">
        <w:rPr>
          <w:rFonts w:ascii="Arial" w:hAnsi="Arial" w:cs="Arial"/>
          <w:caps/>
          <w:sz w:val="20"/>
          <w:szCs w:val="20"/>
        </w:rPr>
        <w:t>ssr</w:t>
      </w:r>
      <w:r w:rsidRPr="001307F8">
        <w:rPr>
          <w:rFonts w:ascii="Arial" w:hAnsi="Arial" w:cs="Arial"/>
          <w:sz w:val="20"/>
          <w:szCs w:val="20"/>
        </w:rPr>
        <w:t xml:space="preserve"> loci showed differential banding patterns between parents and the F</w:t>
      </w:r>
      <w:r w:rsidRPr="001307F8">
        <w:rPr>
          <w:rFonts w:ascii="Arial" w:hAnsi="Arial" w:cs="Arial"/>
          <w:sz w:val="20"/>
          <w:szCs w:val="20"/>
          <w:vertAlign w:val="subscript"/>
        </w:rPr>
        <w:t>1</w:t>
      </w:r>
      <w:r w:rsidRPr="001307F8">
        <w:rPr>
          <w:rFonts w:ascii="Arial" w:hAnsi="Arial" w:cs="Arial"/>
          <w:sz w:val="20"/>
          <w:szCs w:val="20"/>
        </w:rPr>
        <w:t xml:space="preserve"> progeny. The crosses had </w:t>
      </w:r>
      <w:proofErr w:type="spellStart"/>
      <w:r w:rsidRPr="001307F8">
        <w:rPr>
          <w:rFonts w:ascii="Arial" w:hAnsi="Arial" w:cs="Arial"/>
          <w:sz w:val="20"/>
          <w:szCs w:val="20"/>
        </w:rPr>
        <w:t>mid way</w:t>
      </w:r>
      <w:proofErr w:type="spellEnd"/>
      <w:r w:rsidRPr="001307F8">
        <w:rPr>
          <w:rFonts w:ascii="Arial" w:hAnsi="Arial" w:cs="Arial"/>
          <w:sz w:val="20"/>
          <w:szCs w:val="20"/>
        </w:rPr>
        <w:t xml:space="preserve"> clusters between respective parents on </w:t>
      </w:r>
      <w:proofErr w:type="spellStart"/>
      <w:r w:rsidRPr="001307F8">
        <w:rPr>
          <w:rFonts w:ascii="Arial" w:hAnsi="Arial" w:cs="Arial"/>
          <w:sz w:val="20"/>
          <w:szCs w:val="20"/>
        </w:rPr>
        <w:t>dendogram</w:t>
      </w:r>
      <w:proofErr w:type="spellEnd"/>
      <w:r w:rsidRPr="001307F8">
        <w:rPr>
          <w:rFonts w:ascii="Arial" w:hAnsi="Arial" w:cs="Arial"/>
          <w:sz w:val="20"/>
          <w:szCs w:val="20"/>
        </w:rPr>
        <w:t xml:space="preserve"> analysis. Polymorphic SSR loci shows great potential in genotyping crop weedy genetic resources in the sorghum genus. In addition, increasing the number of characterized loci in a study will enhance the utility of the assay. This assay can be recommended for situations when testing for the breeding condition of genetic material before advancement through generations of inbreeding to obtain homozygosity. </w:t>
      </w:r>
      <w:r w:rsidR="00BB508A" w:rsidRPr="001307F8">
        <w:rPr>
          <w:rFonts w:ascii="Arial" w:hAnsi="Arial" w:cs="Arial"/>
          <w:sz w:val="20"/>
          <w:szCs w:val="20"/>
        </w:rPr>
        <w:t>However,</w:t>
      </w:r>
      <w:r w:rsidRPr="001307F8">
        <w:rPr>
          <w:rFonts w:ascii="Arial" w:hAnsi="Arial" w:cs="Arial"/>
          <w:sz w:val="20"/>
          <w:szCs w:val="20"/>
        </w:rPr>
        <w:t xml:space="preserve"> for the SSR assay to be effective in isolating interspecific introgression of alleles in sorghum more genomic information on members of the genus is required. This needs to be accompanied with bioinformatics approaches to distinguish uniquely conserved sequences and polymorphisms associated with evolutionary important phenotypes. Due to the importance of the East African region as a </w:t>
      </w:r>
      <w:proofErr w:type="spellStart"/>
      <w:r w:rsidRPr="001307F8">
        <w:rPr>
          <w:rFonts w:ascii="Arial" w:hAnsi="Arial" w:cs="Arial"/>
          <w:sz w:val="20"/>
          <w:szCs w:val="20"/>
        </w:rPr>
        <w:t>centre</w:t>
      </w:r>
      <w:proofErr w:type="spellEnd"/>
      <w:r w:rsidRPr="001307F8">
        <w:rPr>
          <w:rFonts w:ascii="Arial" w:hAnsi="Arial" w:cs="Arial"/>
          <w:sz w:val="20"/>
          <w:szCs w:val="20"/>
        </w:rPr>
        <w:t xml:space="preserve"> of diversity for sorghum, there is need for more studies on the role of crop to non-crop hybridization and to define differences.  This will go a long way in providing information on the potential risks of unintended transgene escapes into non-crop sorghums.</w:t>
      </w:r>
    </w:p>
    <w:p w14:paraId="27C7C51A" w14:textId="77777777" w:rsidR="002A4C27" w:rsidRDefault="002A4C27" w:rsidP="00D14FF3">
      <w:pPr>
        <w:pStyle w:val="NoSpacing"/>
        <w:spacing w:line="480" w:lineRule="auto"/>
        <w:jc w:val="both"/>
        <w:rPr>
          <w:rFonts w:ascii="Arial" w:hAnsi="Arial" w:cs="Arial"/>
          <w:sz w:val="20"/>
          <w:szCs w:val="20"/>
        </w:rPr>
      </w:pPr>
    </w:p>
    <w:p w14:paraId="1F724FE1" w14:textId="77777777" w:rsidR="002A4C27" w:rsidRPr="002A4C27" w:rsidRDefault="002A4C27" w:rsidP="002A4C27">
      <w:pPr>
        <w:spacing w:after="200" w:line="276" w:lineRule="auto"/>
        <w:jc w:val="both"/>
        <w:outlineLvl w:val="0"/>
        <w:rPr>
          <w:rFonts w:ascii="Arial" w:eastAsiaTheme="minorEastAsia" w:hAnsi="Arial" w:cs="Arial"/>
          <w:sz w:val="22"/>
          <w:szCs w:val="22"/>
          <w:lang w:val="en-GB" w:eastAsia="en-GB"/>
        </w:rPr>
      </w:pPr>
      <w:r w:rsidRPr="002A4C27">
        <w:rPr>
          <w:rFonts w:ascii="Arial" w:eastAsiaTheme="minorEastAsia" w:hAnsi="Arial" w:cs="Arial"/>
          <w:b/>
          <w:bCs/>
          <w:sz w:val="22"/>
          <w:szCs w:val="22"/>
          <w:lang w:val="en-GB" w:eastAsia="en-GB"/>
        </w:rPr>
        <w:t>COMPETING INTERESTS DISCLAIMER:</w:t>
      </w:r>
    </w:p>
    <w:p w14:paraId="7F6F2C99" w14:textId="77777777" w:rsidR="002A4C27" w:rsidRPr="002A4C27" w:rsidRDefault="002A4C27" w:rsidP="002A4C27">
      <w:pPr>
        <w:spacing w:after="200" w:line="276" w:lineRule="auto"/>
        <w:rPr>
          <w:rFonts w:asciiTheme="minorHAnsi" w:eastAsiaTheme="minorEastAsia" w:hAnsiTheme="minorHAnsi" w:cstheme="minorBidi"/>
          <w:sz w:val="22"/>
          <w:szCs w:val="22"/>
          <w:lang w:val="en-GB" w:eastAsia="en-GB"/>
        </w:rPr>
      </w:pPr>
      <w:r w:rsidRPr="002A4C27">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670EDCD2" w14:textId="77777777" w:rsidR="002A4C27" w:rsidRPr="002A4C27" w:rsidRDefault="002A4C27" w:rsidP="002A4C27">
      <w:pPr>
        <w:spacing w:after="200" w:line="276" w:lineRule="auto"/>
        <w:rPr>
          <w:rFonts w:asciiTheme="minorHAnsi" w:eastAsiaTheme="minorEastAsia" w:hAnsiTheme="minorHAnsi" w:cstheme="minorBidi"/>
          <w:sz w:val="22"/>
          <w:szCs w:val="22"/>
          <w:lang w:val="en-GB" w:eastAsia="en-GB"/>
        </w:rPr>
      </w:pPr>
    </w:p>
    <w:p w14:paraId="403A4C37" w14:textId="77777777" w:rsidR="002A4C27" w:rsidRPr="002A4C27" w:rsidRDefault="002A4C27" w:rsidP="002A4C27">
      <w:pPr>
        <w:spacing w:after="200" w:line="276" w:lineRule="auto"/>
        <w:rPr>
          <w:rFonts w:asciiTheme="minorHAnsi" w:eastAsiaTheme="minorEastAsia" w:hAnsiTheme="minorHAnsi" w:cstheme="minorBidi"/>
          <w:sz w:val="22"/>
          <w:szCs w:val="22"/>
          <w:lang w:val="en-GB" w:eastAsia="en-GB"/>
        </w:rPr>
      </w:pPr>
    </w:p>
    <w:p w14:paraId="1C194B4F" w14:textId="4203D323" w:rsidR="004E3CDF" w:rsidRPr="001307F8" w:rsidRDefault="00B12EC2" w:rsidP="00D14FF3">
      <w:pPr>
        <w:pStyle w:val="NoSpacing"/>
        <w:spacing w:line="480" w:lineRule="auto"/>
        <w:jc w:val="both"/>
        <w:rPr>
          <w:rFonts w:ascii="Arial" w:hAnsi="Arial" w:cs="Arial"/>
          <w:sz w:val="20"/>
          <w:szCs w:val="20"/>
        </w:rPr>
      </w:pPr>
      <w:r w:rsidRPr="001307F8">
        <w:rPr>
          <w:rFonts w:ascii="Arial" w:hAnsi="Arial" w:cs="Arial"/>
          <w:sz w:val="20"/>
          <w:szCs w:val="20"/>
        </w:rPr>
        <w:t xml:space="preserve">  </w:t>
      </w:r>
      <w:r w:rsidR="00DB4D32" w:rsidRPr="001307F8">
        <w:rPr>
          <w:rFonts w:ascii="Arial" w:eastAsia="SimSun" w:hAnsi="Arial" w:cs="Arial"/>
          <w:sz w:val="20"/>
          <w:szCs w:val="20"/>
          <w:lang w:val="en-ZA" w:eastAsia="zh-CN"/>
        </w:rPr>
        <w:br w:type="page"/>
      </w:r>
    </w:p>
    <w:p w14:paraId="116AE1E8" w14:textId="18DC3A3F" w:rsidR="003E439D" w:rsidRPr="001307F8" w:rsidRDefault="00B12EC2" w:rsidP="006561A4">
      <w:pPr>
        <w:pStyle w:val="Heading1"/>
        <w:rPr>
          <w:sz w:val="20"/>
          <w:szCs w:val="20"/>
        </w:rPr>
      </w:pPr>
      <w:bookmarkStart w:id="94" w:name="_Toc372537322"/>
      <w:r w:rsidRPr="001307F8">
        <w:rPr>
          <w:sz w:val="20"/>
          <w:szCs w:val="20"/>
        </w:rPr>
        <w:lastRenderedPageBreak/>
        <w:t>References</w:t>
      </w:r>
      <w:bookmarkEnd w:id="94"/>
    </w:p>
    <w:p w14:paraId="758FED18" w14:textId="77777777" w:rsidR="000C657B" w:rsidRPr="001307F8" w:rsidRDefault="000C657B" w:rsidP="000C657B">
      <w:pPr>
        <w:pStyle w:val="ListParagraph"/>
        <w:numPr>
          <w:ilvl w:val="0"/>
          <w:numId w:val="19"/>
        </w:numPr>
        <w:autoSpaceDE w:val="0"/>
        <w:autoSpaceDN w:val="0"/>
        <w:adjustRightInd w:val="0"/>
        <w:jc w:val="both"/>
        <w:rPr>
          <w:rFonts w:ascii="Arial" w:hAnsi="Arial" w:cs="Arial"/>
          <w:color w:val="333333"/>
          <w:sz w:val="20"/>
          <w:szCs w:val="20"/>
          <w:shd w:val="clear" w:color="auto" w:fill="FCFCFC"/>
        </w:rPr>
      </w:pPr>
      <w:proofErr w:type="spellStart"/>
      <w:r w:rsidRPr="001307F8">
        <w:rPr>
          <w:rFonts w:ascii="Arial" w:hAnsi="Arial" w:cs="Arial"/>
          <w:sz w:val="20"/>
          <w:szCs w:val="20"/>
          <w:shd w:val="clear" w:color="auto" w:fill="FFFFFF"/>
        </w:rPr>
        <w:t>Sias</w:t>
      </w:r>
      <w:proofErr w:type="spellEnd"/>
      <w:r w:rsidRPr="001307F8">
        <w:rPr>
          <w:rFonts w:ascii="Arial" w:hAnsi="Arial" w:cs="Arial"/>
          <w:sz w:val="20"/>
          <w:szCs w:val="20"/>
          <w:shd w:val="clear" w:color="auto" w:fill="FFFFFF"/>
        </w:rPr>
        <w:t xml:space="preserve">, C., Subramanian, N., </w:t>
      </w:r>
      <w:proofErr w:type="spellStart"/>
      <w:r w:rsidRPr="001307F8">
        <w:rPr>
          <w:rFonts w:ascii="Arial" w:hAnsi="Arial" w:cs="Arial"/>
          <w:sz w:val="20"/>
          <w:szCs w:val="20"/>
          <w:shd w:val="clear" w:color="auto" w:fill="FFFFFF"/>
        </w:rPr>
        <w:t>Hodnett</w:t>
      </w:r>
      <w:proofErr w:type="spellEnd"/>
      <w:r w:rsidRPr="001307F8">
        <w:rPr>
          <w:rFonts w:ascii="Arial" w:hAnsi="Arial" w:cs="Arial"/>
          <w:sz w:val="20"/>
          <w:szCs w:val="20"/>
          <w:shd w:val="clear" w:color="auto" w:fill="FFFFFF"/>
        </w:rPr>
        <w:t xml:space="preserve">, G., Rooney, W., &amp; </w:t>
      </w:r>
      <w:proofErr w:type="spellStart"/>
      <w:r w:rsidRPr="001307F8">
        <w:rPr>
          <w:rFonts w:ascii="Arial" w:hAnsi="Arial" w:cs="Arial"/>
          <w:sz w:val="20"/>
          <w:szCs w:val="20"/>
          <w:shd w:val="clear" w:color="auto" w:fill="FFFFFF"/>
        </w:rPr>
        <w:t>Bagavathiannan</w:t>
      </w:r>
      <w:proofErr w:type="spellEnd"/>
      <w:r w:rsidRPr="001307F8">
        <w:rPr>
          <w:rFonts w:ascii="Arial" w:hAnsi="Arial" w:cs="Arial"/>
          <w:sz w:val="20"/>
          <w:szCs w:val="20"/>
          <w:shd w:val="clear" w:color="auto" w:fill="FFFFFF"/>
        </w:rPr>
        <w:t xml:space="preserve">, M. (2023). Rate of crop-weed hybridization in </w:t>
      </w:r>
      <w:r w:rsidRPr="001307F8">
        <w:rPr>
          <w:rFonts w:ascii="Arial" w:hAnsi="Arial" w:cs="Arial"/>
          <w:i/>
          <w:iCs/>
          <w:sz w:val="20"/>
          <w:szCs w:val="20"/>
          <w:shd w:val="clear" w:color="auto" w:fill="FFFFFF"/>
        </w:rPr>
        <w:t xml:space="preserve">Sorghum bicolor × Sorghum </w:t>
      </w:r>
      <w:proofErr w:type="spellStart"/>
      <w:r w:rsidRPr="001307F8">
        <w:rPr>
          <w:rFonts w:ascii="Arial" w:hAnsi="Arial" w:cs="Arial"/>
          <w:i/>
          <w:iCs/>
          <w:sz w:val="20"/>
          <w:szCs w:val="20"/>
          <w:shd w:val="clear" w:color="auto" w:fill="FFFFFF"/>
        </w:rPr>
        <w:t>halepense</w:t>
      </w:r>
      <w:proofErr w:type="spellEnd"/>
      <w:r w:rsidRPr="001307F8">
        <w:rPr>
          <w:rFonts w:ascii="Arial" w:hAnsi="Arial" w:cs="Arial"/>
          <w:sz w:val="20"/>
          <w:szCs w:val="20"/>
          <w:shd w:val="clear" w:color="auto" w:fill="FFFFFF"/>
        </w:rPr>
        <w:t xml:space="preserve"> is influenced by genetic background, pollen load, and the environment. </w:t>
      </w:r>
      <w:r w:rsidRPr="001307F8">
        <w:rPr>
          <w:rFonts w:ascii="Arial" w:hAnsi="Arial" w:cs="Arial"/>
          <w:i/>
          <w:iCs/>
          <w:sz w:val="20"/>
          <w:szCs w:val="20"/>
          <w:shd w:val="clear" w:color="auto" w:fill="FFFFFF"/>
        </w:rPr>
        <w:t>Evolutionary Applications</w:t>
      </w:r>
      <w:r w:rsidRPr="001307F8">
        <w:rPr>
          <w:rFonts w:ascii="Arial" w:hAnsi="Arial" w:cs="Arial"/>
          <w:sz w:val="20"/>
          <w:szCs w:val="20"/>
          <w:shd w:val="clear" w:color="auto" w:fill="FFFFFF"/>
        </w:rPr>
        <w:t>, 16(4):781–796. DOI: 10.1111/eva.13536</w:t>
      </w:r>
    </w:p>
    <w:p w14:paraId="2D87A88E" w14:textId="1DF1CC7C" w:rsidR="000C657B" w:rsidRPr="001307F8" w:rsidRDefault="000C657B" w:rsidP="000C657B">
      <w:pPr>
        <w:pStyle w:val="ListParagraph"/>
        <w:numPr>
          <w:ilvl w:val="0"/>
          <w:numId w:val="19"/>
        </w:numPr>
        <w:autoSpaceDE w:val="0"/>
        <w:autoSpaceDN w:val="0"/>
        <w:adjustRightInd w:val="0"/>
        <w:jc w:val="both"/>
        <w:rPr>
          <w:rStyle w:val="Hyperlink"/>
          <w:rFonts w:ascii="Arial" w:hAnsi="Arial" w:cs="Arial"/>
          <w:bCs/>
          <w:sz w:val="20"/>
          <w:szCs w:val="20"/>
          <w:shd w:val="clear" w:color="auto" w:fill="FFFFFF"/>
        </w:rPr>
      </w:pPr>
      <w:r w:rsidRPr="001307F8">
        <w:rPr>
          <w:rFonts w:ascii="Arial" w:hAnsi="Arial" w:cs="Arial"/>
          <w:sz w:val="20"/>
          <w:szCs w:val="20"/>
          <w:bdr w:val="none" w:sz="0" w:space="0" w:color="auto" w:frame="1"/>
        </w:rPr>
        <w:t>Arriola, </w:t>
      </w:r>
      <w:proofErr w:type="spellStart"/>
      <w:r w:rsidRPr="001307F8">
        <w:rPr>
          <w:rFonts w:ascii="Arial" w:hAnsi="Arial" w:cs="Arial"/>
          <w:sz w:val="20"/>
          <w:szCs w:val="20"/>
          <w:bdr w:val="none" w:sz="0" w:space="0" w:color="auto" w:frame="1"/>
        </w:rPr>
        <w:t>P.E.and</w:t>
      </w:r>
      <w:proofErr w:type="spellEnd"/>
      <w:r w:rsidRPr="001307F8">
        <w:rPr>
          <w:rStyle w:val="apple-converted-space"/>
          <w:rFonts w:ascii="Arial" w:eastAsia="SimSun" w:hAnsi="Arial" w:cs="Arial"/>
          <w:sz w:val="20"/>
          <w:szCs w:val="20"/>
          <w:bdr w:val="none" w:sz="0" w:space="0" w:color="auto" w:frame="1"/>
        </w:rPr>
        <w:t> </w:t>
      </w:r>
      <w:r w:rsidRPr="001307F8">
        <w:rPr>
          <w:rFonts w:ascii="Arial" w:hAnsi="Arial" w:cs="Arial"/>
          <w:sz w:val="20"/>
          <w:szCs w:val="20"/>
          <w:bdr w:val="none" w:sz="0" w:space="0" w:color="auto" w:frame="1"/>
        </w:rPr>
        <w:t>N.C. </w:t>
      </w:r>
      <w:proofErr w:type="spellStart"/>
      <w:r w:rsidRPr="001307F8">
        <w:rPr>
          <w:rFonts w:ascii="Arial" w:hAnsi="Arial" w:cs="Arial"/>
          <w:sz w:val="20"/>
          <w:szCs w:val="20"/>
          <w:bdr w:val="none" w:sz="0" w:space="0" w:color="auto" w:frame="1"/>
        </w:rPr>
        <w:t>Ellstrand</w:t>
      </w:r>
      <w:proofErr w:type="spellEnd"/>
      <w:r w:rsidRPr="001307F8">
        <w:rPr>
          <w:rFonts w:ascii="Arial" w:hAnsi="Arial" w:cs="Arial"/>
          <w:sz w:val="20"/>
          <w:szCs w:val="20"/>
          <w:bdr w:val="none" w:sz="0" w:space="0" w:color="auto" w:frame="1"/>
        </w:rPr>
        <w:t>. 1997. </w:t>
      </w:r>
      <w:r w:rsidRPr="001307F8">
        <w:rPr>
          <w:rStyle w:val="apple-converted-space"/>
          <w:rFonts w:ascii="Arial" w:eastAsia="SimSun" w:hAnsi="Arial" w:cs="Arial"/>
          <w:sz w:val="20"/>
          <w:szCs w:val="20"/>
          <w:bdr w:val="none" w:sz="0" w:space="0" w:color="auto" w:frame="1"/>
        </w:rPr>
        <w:t> </w:t>
      </w:r>
      <w:r w:rsidRPr="001307F8">
        <w:rPr>
          <w:rFonts w:ascii="Arial" w:hAnsi="Arial" w:cs="Arial"/>
          <w:sz w:val="20"/>
          <w:szCs w:val="20"/>
          <w:bdr w:val="none" w:sz="0" w:space="0" w:color="auto" w:frame="1"/>
        </w:rPr>
        <w:t xml:space="preserve">Fitness of interspecific hybrids in the genus </w:t>
      </w:r>
      <w:r w:rsidRPr="001307F8">
        <w:rPr>
          <w:rStyle w:val="Emphasis"/>
          <w:rFonts w:ascii="Arial" w:hAnsi="Arial" w:cs="Arial"/>
          <w:sz w:val="20"/>
          <w:szCs w:val="20"/>
          <w:bdr w:val="none" w:sz="0" w:space="0" w:color="auto" w:frame="1"/>
        </w:rPr>
        <w:t>Sorghum</w:t>
      </w:r>
      <w:r w:rsidRPr="001307F8">
        <w:rPr>
          <w:rFonts w:ascii="Arial" w:hAnsi="Arial" w:cs="Arial"/>
          <w:sz w:val="20"/>
          <w:szCs w:val="20"/>
          <w:bdr w:val="none" w:sz="0" w:space="0" w:color="auto" w:frame="1"/>
        </w:rPr>
        <w:t xml:space="preserve">: Persistence of crop genes in wild populations.   </w:t>
      </w:r>
      <w:r w:rsidRPr="001307F8">
        <w:rPr>
          <w:rFonts w:ascii="Arial" w:hAnsi="Arial" w:cs="Arial"/>
          <w:sz w:val="20"/>
          <w:szCs w:val="20"/>
        </w:rPr>
        <w:t xml:space="preserve">Ecological applications  7:512–518. </w:t>
      </w:r>
      <w:hyperlink r:id="rId29" w:history="1">
        <w:r w:rsidRPr="001307F8">
          <w:rPr>
            <w:rStyle w:val="Hyperlink"/>
            <w:rFonts w:ascii="Arial" w:hAnsi="Arial" w:cs="Arial"/>
            <w:bCs/>
            <w:sz w:val="20"/>
            <w:szCs w:val="20"/>
            <w:shd w:val="clear" w:color="auto" w:fill="FFFFFF"/>
          </w:rPr>
          <w:t>https://doi.org/10.1890/1051-0761(1997)007</w:t>
        </w:r>
        <w:r w:rsidR="00350EC2" w:rsidRPr="001307F8">
          <w:rPr>
            <w:rStyle w:val="Hyperlink"/>
            <w:rFonts w:ascii="Arial" w:hAnsi="Arial" w:cs="Arial"/>
            <w:bCs/>
            <w:sz w:val="20"/>
            <w:szCs w:val="20"/>
            <w:shd w:val="clear" w:color="auto" w:fill="FFFFFF"/>
          </w:rPr>
          <w:t>[</w:t>
        </w:r>
        <w:r w:rsidRPr="001307F8">
          <w:rPr>
            <w:rStyle w:val="Hyperlink"/>
            <w:rFonts w:ascii="Arial" w:hAnsi="Arial" w:cs="Arial"/>
            <w:bCs/>
            <w:sz w:val="20"/>
            <w:szCs w:val="20"/>
            <w:shd w:val="clear" w:color="auto" w:fill="FFFFFF"/>
          </w:rPr>
          <w:t>0512:FOIHIT]2.0.CO;2</w:t>
        </w:r>
      </w:hyperlink>
    </w:p>
    <w:p w14:paraId="485A2CB9" w14:textId="77777777" w:rsidR="000C657B" w:rsidRPr="001307F8" w:rsidRDefault="000C657B" w:rsidP="000C657B">
      <w:pPr>
        <w:pStyle w:val="ListParagraph"/>
        <w:numPr>
          <w:ilvl w:val="0"/>
          <w:numId w:val="19"/>
        </w:numPr>
        <w:autoSpaceDE w:val="0"/>
        <w:autoSpaceDN w:val="0"/>
        <w:adjustRightInd w:val="0"/>
        <w:jc w:val="both"/>
        <w:rPr>
          <w:rFonts w:ascii="Arial" w:hAnsi="Arial" w:cs="Arial"/>
          <w:sz w:val="20"/>
          <w:szCs w:val="20"/>
          <w:bdr w:val="none" w:sz="0" w:space="0" w:color="auto" w:frame="1"/>
        </w:rPr>
      </w:pPr>
      <w:r w:rsidRPr="001307F8">
        <w:rPr>
          <w:rFonts w:ascii="Arial" w:hAnsi="Arial" w:cs="Arial"/>
          <w:sz w:val="20"/>
          <w:szCs w:val="20"/>
          <w:bdr w:val="none" w:sz="0" w:space="0" w:color="auto" w:frame="1"/>
        </w:rPr>
        <w:t xml:space="preserve">Patil, R. B., Patil, S. G., </w:t>
      </w:r>
      <w:proofErr w:type="spellStart"/>
      <w:r w:rsidRPr="001307F8">
        <w:rPr>
          <w:rFonts w:ascii="Arial" w:hAnsi="Arial" w:cs="Arial"/>
          <w:sz w:val="20"/>
          <w:szCs w:val="20"/>
          <w:bdr w:val="none" w:sz="0" w:space="0" w:color="auto" w:frame="1"/>
        </w:rPr>
        <w:t>Ramu</w:t>
      </w:r>
      <w:proofErr w:type="spellEnd"/>
      <w:r w:rsidRPr="001307F8">
        <w:rPr>
          <w:rFonts w:ascii="Arial" w:hAnsi="Arial" w:cs="Arial"/>
          <w:sz w:val="20"/>
          <w:szCs w:val="20"/>
          <w:bdr w:val="none" w:sz="0" w:space="0" w:color="auto" w:frame="1"/>
        </w:rPr>
        <w:t xml:space="preserve">, V., Dhanraj, A., &amp; Patil, A. P. (2024). Wide hybridization in sorghum with tertiary gene pool for diversification of parental lines. Crop Science, 64(3), 1152–1164. </w:t>
      </w:r>
      <w:hyperlink r:id="rId30" w:history="1">
        <w:r w:rsidRPr="001307F8">
          <w:rPr>
            <w:rStyle w:val="Hyperlink"/>
            <w:rFonts w:ascii="Arial" w:hAnsi="Arial" w:cs="Arial"/>
            <w:sz w:val="20"/>
            <w:szCs w:val="20"/>
            <w:bdr w:val="none" w:sz="0" w:space="0" w:color="auto" w:frame="1"/>
          </w:rPr>
          <w:t>https://doi.org/10.1002/csc2.21193</w:t>
        </w:r>
      </w:hyperlink>
    </w:p>
    <w:p w14:paraId="46728694" w14:textId="77777777" w:rsidR="000C657B" w:rsidRPr="001307F8" w:rsidRDefault="000C657B" w:rsidP="000C657B">
      <w:pPr>
        <w:pStyle w:val="ListParagraph"/>
        <w:numPr>
          <w:ilvl w:val="0"/>
          <w:numId w:val="19"/>
        </w:numPr>
        <w:autoSpaceDE w:val="0"/>
        <w:autoSpaceDN w:val="0"/>
        <w:adjustRightInd w:val="0"/>
        <w:jc w:val="both"/>
        <w:rPr>
          <w:rStyle w:val="Hyperlink"/>
          <w:rFonts w:ascii="Arial" w:hAnsi="Arial" w:cs="Arial"/>
          <w:sz w:val="20"/>
          <w:szCs w:val="20"/>
        </w:rPr>
      </w:pPr>
      <w:r w:rsidRPr="001307F8">
        <w:rPr>
          <w:rFonts w:ascii="Arial" w:hAnsi="Arial" w:cs="Arial"/>
          <w:sz w:val="20"/>
          <w:szCs w:val="20"/>
        </w:rPr>
        <w:t xml:space="preserve">Kong, W., </w:t>
      </w:r>
      <w:proofErr w:type="spellStart"/>
      <w:r w:rsidRPr="001307F8">
        <w:rPr>
          <w:rFonts w:ascii="Arial" w:hAnsi="Arial" w:cs="Arial"/>
          <w:sz w:val="20"/>
          <w:szCs w:val="20"/>
        </w:rPr>
        <w:t>Nabukalu</w:t>
      </w:r>
      <w:proofErr w:type="spellEnd"/>
      <w:r w:rsidRPr="001307F8">
        <w:rPr>
          <w:rFonts w:ascii="Arial" w:hAnsi="Arial" w:cs="Arial"/>
          <w:sz w:val="20"/>
          <w:szCs w:val="20"/>
        </w:rPr>
        <w:t xml:space="preserve">, P., Cox, T. S., Goff, V. H., Pierce, G. J., Lemke, C., Robertson, J. S., Compton, R., Tang, H., &amp; Paterson, A. H. (2020). Transmission genetics of a </w:t>
      </w:r>
      <w:r w:rsidRPr="001307F8">
        <w:rPr>
          <w:rFonts w:ascii="Arial" w:hAnsi="Arial" w:cs="Arial"/>
          <w:i/>
          <w:iCs/>
          <w:sz w:val="20"/>
          <w:szCs w:val="20"/>
        </w:rPr>
        <w:t xml:space="preserve">Sorghum bicolor × S. </w:t>
      </w:r>
      <w:proofErr w:type="spellStart"/>
      <w:r w:rsidRPr="001307F8">
        <w:rPr>
          <w:rFonts w:ascii="Arial" w:hAnsi="Arial" w:cs="Arial"/>
          <w:i/>
          <w:iCs/>
          <w:sz w:val="20"/>
          <w:szCs w:val="20"/>
        </w:rPr>
        <w:t>halepense</w:t>
      </w:r>
      <w:proofErr w:type="spellEnd"/>
      <w:r w:rsidRPr="001307F8">
        <w:rPr>
          <w:rFonts w:ascii="Arial" w:hAnsi="Arial" w:cs="Arial"/>
          <w:sz w:val="20"/>
          <w:szCs w:val="20"/>
        </w:rPr>
        <w:t xml:space="preserve"> backcross populations. </w:t>
      </w:r>
      <w:r w:rsidRPr="001307F8">
        <w:rPr>
          <w:rFonts w:ascii="Arial" w:hAnsi="Arial" w:cs="Arial"/>
          <w:i/>
          <w:iCs/>
          <w:sz w:val="20"/>
          <w:szCs w:val="20"/>
        </w:rPr>
        <w:t>Frontiers in Plant Science, 11</w:t>
      </w:r>
      <w:r w:rsidRPr="001307F8">
        <w:rPr>
          <w:rFonts w:ascii="Arial" w:hAnsi="Arial" w:cs="Arial"/>
          <w:sz w:val="20"/>
          <w:szCs w:val="20"/>
        </w:rPr>
        <w:t xml:space="preserve">, Article 467. </w:t>
      </w:r>
      <w:hyperlink r:id="rId31" w:history="1">
        <w:r w:rsidRPr="001307F8">
          <w:rPr>
            <w:rStyle w:val="Hyperlink"/>
            <w:rFonts w:ascii="Arial" w:hAnsi="Arial" w:cs="Arial"/>
            <w:sz w:val="20"/>
            <w:szCs w:val="20"/>
          </w:rPr>
          <w:t>https://doi.org/10.3389/fpls.2020.00467</w:t>
        </w:r>
      </w:hyperlink>
      <w:r w:rsidRPr="001307F8">
        <w:rPr>
          <w:rStyle w:val="Hyperlink"/>
          <w:rFonts w:ascii="Arial" w:hAnsi="Arial" w:cs="Arial"/>
          <w:sz w:val="20"/>
          <w:szCs w:val="20"/>
        </w:rPr>
        <w:t xml:space="preserve"> </w:t>
      </w:r>
    </w:p>
    <w:p w14:paraId="32A1BFA5" w14:textId="77777777" w:rsidR="000C657B" w:rsidRPr="001307F8" w:rsidRDefault="000C657B" w:rsidP="000C657B">
      <w:pPr>
        <w:pStyle w:val="ListParagraph"/>
        <w:numPr>
          <w:ilvl w:val="0"/>
          <w:numId w:val="19"/>
        </w:numPr>
        <w:autoSpaceDE w:val="0"/>
        <w:autoSpaceDN w:val="0"/>
        <w:adjustRightInd w:val="0"/>
        <w:jc w:val="both"/>
        <w:rPr>
          <w:rFonts w:ascii="Arial" w:hAnsi="Arial" w:cs="Arial"/>
          <w:sz w:val="20"/>
          <w:szCs w:val="20"/>
          <w:lang w:val="en-CA"/>
        </w:rPr>
      </w:pPr>
      <w:r w:rsidRPr="001307F8">
        <w:rPr>
          <w:rFonts w:ascii="Arial" w:hAnsi="Arial" w:cs="Arial"/>
          <w:sz w:val="20"/>
          <w:szCs w:val="20"/>
        </w:rPr>
        <w:t xml:space="preserve">Li, J., Wang, L., Bible, P. W., Tu, W., Zheng, J., </w:t>
      </w:r>
      <w:proofErr w:type="spellStart"/>
      <w:r w:rsidRPr="001307F8">
        <w:rPr>
          <w:rFonts w:ascii="Arial" w:hAnsi="Arial" w:cs="Arial"/>
          <w:sz w:val="20"/>
          <w:szCs w:val="20"/>
        </w:rPr>
        <w:t>Jin</w:t>
      </w:r>
      <w:proofErr w:type="spellEnd"/>
      <w:r w:rsidRPr="001307F8">
        <w:rPr>
          <w:rFonts w:ascii="Arial" w:hAnsi="Arial" w:cs="Arial"/>
          <w:sz w:val="20"/>
          <w:szCs w:val="20"/>
        </w:rPr>
        <w:t xml:space="preserve">, P., Liu, Y., Du, J., Wang, Y., &amp; Zhan, Q. (2023). A chromosome-scale genome sequence of </w:t>
      </w:r>
      <w:proofErr w:type="spellStart"/>
      <w:r w:rsidRPr="001307F8">
        <w:rPr>
          <w:rFonts w:ascii="Arial" w:hAnsi="Arial" w:cs="Arial"/>
          <w:sz w:val="20"/>
          <w:szCs w:val="20"/>
        </w:rPr>
        <w:t>sudangrass</w:t>
      </w:r>
      <w:proofErr w:type="spellEnd"/>
      <w:r w:rsidRPr="001307F8">
        <w:rPr>
          <w:rFonts w:ascii="Arial" w:hAnsi="Arial" w:cs="Arial"/>
          <w:sz w:val="20"/>
          <w:szCs w:val="20"/>
        </w:rPr>
        <w:t xml:space="preserve"> (</w:t>
      </w:r>
      <w:r w:rsidRPr="001307F8">
        <w:rPr>
          <w:rStyle w:val="Emphasis"/>
          <w:rFonts w:ascii="Arial" w:hAnsi="Arial" w:cs="Arial"/>
          <w:sz w:val="20"/>
          <w:szCs w:val="20"/>
        </w:rPr>
        <w:t xml:space="preserve">Sorghum </w:t>
      </w:r>
      <w:proofErr w:type="spellStart"/>
      <w:r w:rsidRPr="001307F8">
        <w:rPr>
          <w:rStyle w:val="Emphasis"/>
          <w:rFonts w:ascii="Arial" w:hAnsi="Arial" w:cs="Arial"/>
          <w:sz w:val="20"/>
          <w:szCs w:val="20"/>
        </w:rPr>
        <w:t>sudanense</w:t>
      </w:r>
      <w:proofErr w:type="spellEnd"/>
      <w:r w:rsidRPr="001307F8">
        <w:rPr>
          <w:rFonts w:ascii="Arial" w:hAnsi="Arial" w:cs="Arial"/>
          <w:sz w:val="20"/>
          <w:szCs w:val="20"/>
        </w:rPr>
        <w:t xml:space="preserve">) highlights the genome evolution and regulation of dhurrin biosynthesis. </w:t>
      </w:r>
      <w:r w:rsidRPr="001307F8">
        <w:rPr>
          <w:rStyle w:val="Emphasis"/>
          <w:rFonts w:ascii="Arial" w:hAnsi="Arial" w:cs="Arial"/>
          <w:sz w:val="20"/>
          <w:szCs w:val="20"/>
        </w:rPr>
        <w:t>Theoretical and Applied Genetics, 136</w:t>
      </w:r>
      <w:r w:rsidRPr="001307F8">
        <w:rPr>
          <w:rFonts w:ascii="Arial" w:hAnsi="Arial" w:cs="Arial"/>
          <w:sz w:val="20"/>
          <w:szCs w:val="20"/>
        </w:rPr>
        <w:t>(6), 1715-1731. https://doi.org/10.1007/s00122-023-04262-9</w:t>
      </w:r>
    </w:p>
    <w:p w14:paraId="0241FBA8" w14:textId="77777777" w:rsidR="000C657B" w:rsidRPr="001307F8" w:rsidRDefault="000C657B" w:rsidP="000C657B">
      <w:pPr>
        <w:pStyle w:val="ListParagraph"/>
        <w:numPr>
          <w:ilvl w:val="0"/>
          <w:numId w:val="19"/>
        </w:numPr>
        <w:autoSpaceDE w:val="0"/>
        <w:autoSpaceDN w:val="0"/>
        <w:adjustRightInd w:val="0"/>
        <w:jc w:val="both"/>
        <w:rPr>
          <w:rFonts w:ascii="Arial" w:hAnsi="Arial" w:cs="Arial"/>
          <w:sz w:val="20"/>
          <w:szCs w:val="20"/>
          <w:shd w:val="clear" w:color="auto" w:fill="FFFFFF"/>
          <w:lang w:val="en-ZA"/>
        </w:rPr>
      </w:pPr>
      <w:r w:rsidRPr="001307F8">
        <w:rPr>
          <w:rFonts w:ascii="Arial" w:hAnsi="Arial" w:cs="Arial"/>
          <w:sz w:val="20"/>
          <w:szCs w:val="20"/>
        </w:rPr>
        <w:t xml:space="preserve">Habyarimana, E., </w:t>
      </w:r>
      <w:proofErr w:type="spellStart"/>
      <w:r w:rsidRPr="001307F8">
        <w:rPr>
          <w:rFonts w:ascii="Arial" w:hAnsi="Arial" w:cs="Arial"/>
          <w:sz w:val="20"/>
          <w:szCs w:val="20"/>
        </w:rPr>
        <w:t>Gorthy</w:t>
      </w:r>
      <w:proofErr w:type="spellEnd"/>
      <w:r w:rsidRPr="001307F8">
        <w:rPr>
          <w:rFonts w:ascii="Arial" w:hAnsi="Arial" w:cs="Arial"/>
          <w:sz w:val="20"/>
          <w:szCs w:val="20"/>
        </w:rPr>
        <w:t xml:space="preserve">, S., Baloch, F. S., </w:t>
      </w:r>
      <w:proofErr w:type="spellStart"/>
      <w:r w:rsidRPr="001307F8">
        <w:rPr>
          <w:rFonts w:ascii="Arial" w:hAnsi="Arial" w:cs="Arial"/>
          <w:sz w:val="20"/>
          <w:szCs w:val="20"/>
        </w:rPr>
        <w:t>Ercisli</w:t>
      </w:r>
      <w:proofErr w:type="spellEnd"/>
      <w:r w:rsidRPr="001307F8">
        <w:rPr>
          <w:rFonts w:ascii="Arial" w:hAnsi="Arial" w:cs="Arial"/>
          <w:sz w:val="20"/>
          <w:szCs w:val="20"/>
        </w:rPr>
        <w:t xml:space="preserve">, S., &amp; Chung, G. (2022). Whole-genome resequencing of </w:t>
      </w:r>
      <w:r w:rsidRPr="001307F8">
        <w:rPr>
          <w:rStyle w:val="Emphasis"/>
          <w:rFonts w:ascii="Arial" w:hAnsi="Arial" w:cs="Arial"/>
          <w:sz w:val="20"/>
          <w:szCs w:val="20"/>
        </w:rPr>
        <w:t>Sorghum bicolor</w:t>
      </w:r>
      <w:r w:rsidRPr="001307F8">
        <w:rPr>
          <w:rFonts w:ascii="Arial" w:hAnsi="Arial" w:cs="Arial"/>
          <w:sz w:val="20"/>
          <w:szCs w:val="20"/>
        </w:rPr>
        <w:t xml:space="preserve"> and </w:t>
      </w:r>
      <w:r w:rsidRPr="001307F8">
        <w:rPr>
          <w:rStyle w:val="Emphasis"/>
          <w:rFonts w:ascii="Arial" w:hAnsi="Arial" w:cs="Arial"/>
          <w:sz w:val="20"/>
          <w:szCs w:val="20"/>
        </w:rPr>
        <w:t xml:space="preserve">Sorghum bicolor × S. </w:t>
      </w:r>
      <w:proofErr w:type="spellStart"/>
      <w:r w:rsidRPr="001307F8">
        <w:rPr>
          <w:rStyle w:val="Emphasis"/>
          <w:rFonts w:ascii="Arial" w:hAnsi="Arial" w:cs="Arial"/>
          <w:sz w:val="20"/>
          <w:szCs w:val="20"/>
        </w:rPr>
        <w:t>halepense</w:t>
      </w:r>
      <w:proofErr w:type="spellEnd"/>
      <w:r w:rsidRPr="001307F8">
        <w:rPr>
          <w:rFonts w:ascii="Arial" w:hAnsi="Arial" w:cs="Arial"/>
          <w:sz w:val="20"/>
          <w:szCs w:val="20"/>
        </w:rPr>
        <w:t xml:space="preserve"> lines provides new insights for improving plant agroecological characteristics. </w:t>
      </w:r>
      <w:r w:rsidRPr="001307F8">
        <w:rPr>
          <w:rStyle w:val="Emphasis"/>
          <w:rFonts w:ascii="Arial" w:hAnsi="Arial" w:cs="Arial"/>
          <w:sz w:val="20"/>
          <w:szCs w:val="20"/>
        </w:rPr>
        <w:t>Scientific Reports, 12</w:t>
      </w:r>
      <w:r w:rsidRPr="001307F8">
        <w:rPr>
          <w:rFonts w:ascii="Arial" w:hAnsi="Arial" w:cs="Arial"/>
          <w:sz w:val="20"/>
          <w:szCs w:val="20"/>
        </w:rPr>
        <w:t xml:space="preserve">, Article 5556. </w:t>
      </w:r>
      <w:hyperlink r:id="rId32" w:history="1">
        <w:r w:rsidRPr="001307F8">
          <w:rPr>
            <w:rStyle w:val="Hyperlink"/>
            <w:rFonts w:ascii="Arial" w:hAnsi="Arial" w:cs="Arial"/>
            <w:sz w:val="20"/>
            <w:szCs w:val="20"/>
          </w:rPr>
          <w:t>https://doi.org/10.1038/s41598-022-09433-0</w:t>
        </w:r>
      </w:hyperlink>
    </w:p>
    <w:p w14:paraId="385FFFEC" w14:textId="77777777" w:rsidR="000C657B" w:rsidRPr="001307F8" w:rsidRDefault="000C657B" w:rsidP="000C657B">
      <w:pPr>
        <w:pStyle w:val="ListParagraph"/>
        <w:numPr>
          <w:ilvl w:val="0"/>
          <w:numId w:val="19"/>
        </w:numPr>
        <w:autoSpaceDE w:val="0"/>
        <w:autoSpaceDN w:val="0"/>
        <w:adjustRightInd w:val="0"/>
        <w:jc w:val="both"/>
        <w:rPr>
          <w:rFonts w:ascii="Arial" w:hAnsi="Arial" w:cs="Arial"/>
          <w:sz w:val="20"/>
          <w:szCs w:val="20"/>
          <w:shd w:val="clear" w:color="auto" w:fill="FFFFFF"/>
          <w:lang w:val="en-ZA"/>
        </w:rPr>
      </w:pPr>
      <w:r w:rsidRPr="001307F8">
        <w:rPr>
          <w:rFonts w:ascii="Arial" w:hAnsi="Arial" w:cs="Arial"/>
          <w:sz w:val="20"/>
          <w:szCs w:val="20"/>
          <w:bdr w:val="none" w:sz="0" w:space="0" w:color="auto" w:frame="1"/>
        </w:rPr>
        <w:t>Arriola, P.E. and</w:t>
      </w:r>
      <w:r w:rsidRPr="001307F8">
        <w:rPr>
          <w:rStyle w:val="apple-converted-space"/>
          <w:rFonts w:ascii="Arial" w:eastAsia="SimSun" w:hAnsi="Arial" w:cs="Arial"/>
          <w:sz w:val="20"/>
          <w:szCs w:val="20"/>
          <w:bdr w:val="none" w:sz="0" w:space="0" w:color="auto" w:frame="1"/>
        </w:rPr>
        <w:t> </w:t>
      </w:r>
      <w:r w:rsidRPr="001307F8">
        <w:rPr>
          <w:rFonts w:ascii="Arial" w:hAnsi="Arial" w:cs="Arial"/>
          <w:sz w:val="20"/>
          <w:szCs w:val="20"/>
          <w:bdr w:val="none" w:sz="0" w:space="0" w:color="auto" w:frame="1"/>
        </w:rPr>
        <w:t>N.C. </w:t>
      </w:r>
      <w:proofErr w:type="spellStart"/>
      <w:r w:rsidRPr="001307F8">
        <w:rPr>
          <w:rFonts w:ascii="Arial" w:hAnsi="Arial" w:cs="Arial"/>
          <w:sz w:val="20"/>
          <w:szCs w:val="20"/>
          <w:bdr w:val="none" w:sz="0" w:space="0" w:color="auto" w:frame="1"/>
        </w:rPr>
        <w:t>Ellstrand</w:t>
      </w:r>
      <w:proofErr w:type="spellEnd"/>
      <w:r w:rsidRPr="001307F8">
        <w:rPr>
          <w:rFonts w:ascii="Arial" w:hAnsi="Arial" w:cs="Arial"/>
          <w:sz w:val="20"/>
          <w:szCs w:val="20"/>
          <w:bdr w:val="none" w:sz="0" w:space="0" w:color="auto" w:frame="1"/>
        </w:rPr>
        <w:t>. 1996. </w:t>
      </w:r>
      <w:r w:rsidRPr="001307F8">
        <w:rPr>
          <w:rStyle w:val="apple-converted-space"/>
          <w:rFonts w:ascii="Arial" w:eastAsia="SimSun" w:hAnsi="Arial" w:cs="Arial"/>
          <w:sz w:val="20"/>
          <w:szCs w:val="20"/>
          <w:bdr w:val="none" w:sz="0" w:space="0" w:color="auto" w:frame="1"/>
        </w:rPr>
        <w:t> </w:t>
      </w:r>
      <w:r w:rsidRPr="001307F8">
        <w:rPr>
          <w:rFonts w:ascii="Arial" w:hAnsi="Arial" w:cs="Arial"/>
          <w:sz w:val="20"/>
          <w:szCs w:val="20"/>
          <w:bdr w:val="none" w:sz="0" w:space="0" w:color="auto" w:frame="1"/>
        </w:rPr>
        <w:t>Crop-to-weed gene flow in the genus sorghum (</w:t>
      </w:r>
      <w:proofErr w:type="spellStart"/>
      <w:r w:rsidRPr="001307F8">
        <w:rPr>
          <w:rFonts w:ascii="Arial" w:hAnsi="Arial" w:cs="Arial"/>
          <w:sz w:val="20"/>
          <w:szCs w:val="20"/>
          <w:bdr w:val="none" w:sz="0" w:space="0" w:color="auto" w:frame="1"/>
        </w:rPr>
        <w:t>Poaceae</w:t>
      </w:r>
      <w:proofErr w:type="spellEnd"/>
      <w:r w:rsidRPr="001307F8">
        <w:rPr>
          <w:rFonts w:ascii="Arial" w:hAnsi="Arial" w:cs="Arial"/>
          <w:sz w:val="20"/>
          <w:szCs w:val="20"/>
          <w:bdr w:val="none" w:sz="0" w:space="0" w:color="auto" w:frame="1"/>
        </w:rPr>
        <w:t>):Spontaneous interspecific hybridization between johnsongrass,</w:t>
      </w:r>
      <w:r w:rsidRPr="001307F8">
        <w:rPr>
          <w:rStyle w:val="apple-converted-space"/>
          <w:rFonts w:ascii="Arial" w:eastAsia="SimSun" w:hAnsi="Arial" w:cs="Arial"/>
          <w:sz w:val="20"/>
          <w:szCs w:val="20"/>
          <w:bdr w:val="none" w:sz="0" w:space="0" w:color="auto" w:frame="1"/>
        </w:rPr>
        <w:t> </w:t>
      </w:r>
      <w:r w:rsidRPr="001307F8">
        <w:rPr>
          <w:rStyle w:val="Emphasis"/>
          <w:rFonts w:ascii="Arial" w:hAnsi="Arial" w:cs="Arial"/>
          <w:sz w:val="20"/>
          <w:szCs w:val="20"/>
          <w:bdr w:val="none" w:sz="0" w:space="0" w:color="auto" w:frame="1"/>
        </w:rPr>
        <w:t xml:space="preserve">Sorghum </w:t>
      </w:r>
      <w:proofErr w:type="spellStart"/>
      <w:r w:rsidRPr="001307F8">
        <w:rPr>
          <w:rStyle w:val="Emphasis"/>
          <w:rFonts w:ascii="Arial" w:hAnsi="Arial" w:cs="Arial"/>
          <w:sz w:val="20"/>
          <w:szCs w:val="20"/>
          <w:bdr w:val="none" w:sz="0" w:space="0" w:color="auto" w:frame="1"/>
        </w:rPr>
        <w:t>halepense</w:t>
      </w:r>
      <w:proofErr w:type="spellEnd"/>
      <w:r w:rsidRPr="001307F8">
        <w:rPr>
          <w:rFonts w:ascii="Arial" w:hAnsi="Arial" w:cs="Arial"/>
          <w:sz w:val="20"/>
          <w:szCs w:val="20"/>
          <w:bdr w:val="none" w:sz="0" w:space="0" w:color="auto" w:frame="1"/>
        </w:rPr>
        <w:t>, and crop sorghum,</w:t>
      </w:r>
      <w:r w:rsidRPr="001307F8">
        <w:rPr>
          <w:rStyle w:val="apple-converted-space"/>
          <w:rFonts w:ascii="Arial" w:eastAsia="SimSun" w:hAnsi="Arial" w:cs="Arial"/>
          <w:sz w:val="20"/>
          <w:szCs w:val="20"/>
          <w:bdr w:val="none" w:sz="0" w:space="0" w:color="auto" w:frame="1"/>
        </w:rPr>
        <w:t> </w:t>
      </w:r>
      <w:r w:rsidRPr="001307F8">
        <w:rPr>
          <w:rStyle w:val="Emphasis"/>
          <w:rFonts w:ascii="Arial" w:hAnsi="Arial" w:cs="Arial"/>
          <w:sz w:val="20"/>
          <w:szCs w:val="20"/>
          <w:bdr w:val="none" w:sz="0" w:space="0" w:color="auto" w:frame="1"/>
        </w:rPr>
        <w:t>S. bicolor.</w:t>
      </w:r>
      <w:r w:rsidRPr="001307F8">
        <w:rPr>
          <w:rStyle w:val="apple-converted-space"/>
          <w:rFonts w:ascii="Arial" w:eastAsia="SimSun" w:hAnsi="Arial" w:cs="Arial"/>
          <w:sz w:val="20"/>
          <w:szCs w:val="20"/>
          <w:bdr w:val="none" w:sz="0" w:space="0" w:color="auto" w:frame="1"/>
        </w:rPr>
        <w:t> </w:t>
      </w:r>
      <w:r w:rsidRPr="001307F8">
        <w:rPr>
          <w:rFonts w:ascii="Arial" w:hAnsi="Arial" w:cs="Arial"/>
          <w:sz w:val="20"/>
          <w:szCs w:val="20"/>
          <w:bdr w:val="none" w:sz="0" w:space="0" w:color="auto" w:frame="1"/>
        </w:rPr>
        <w:t>  American journal of botany.</w:t>
      </w:r>
      <w:r w:rsidRPr="001307F8">
        <w:rPr>
          <w:rFonts w:ascii="Arial" w:hAnsi="Arial" w:cs="Arial"/>
          <w:sz w:val="20"/>
          <w:szCs w:val="20"/>
        </w:rPr>
        <w:t xml:space="preserve">83:1153–1160. </w:t>
      </w:r>
      <w:hyperlink r:id="rId33" w:history="1">
        <w:r w:rsidRPr="001307F8">
          <w:rPr>
            <w:rStyle w:val="Hyperlink"/>
            <w:rFonts w:ascii="Arial" w:hAnsi="Arial" w:cs="Arial"/>
            <w:bCs/>
            <w:sz w:val="20"/>
            <w:szCs w:val="20"/>
          </w:rPr>
          <w:t>https://doi.org/10.1002/j.1537-2197.1996.tb13895.x</w:t>
        </w:r>
      </w:hyperlink>
    </w:p>
    <w:p w14:paraId="55E9DACD" w14:textId="77777777" w:rsidR="000C657B" w:rsidRPr="001307F8" w:rsidRDefault="000C657B" w:rsidP="000C657B">
      <w:pPr>
        <w:pStyle w:val="ListParagraph"/>
        <w:numPr>
          <w:ilvl w:val="0"/>
          <w:numId w:val="19"/>
        </w:numPr>
        <w:autoSpaceDE w:val="0"/>
        <w:autoSpaceDN w:val="0"/>
        <w:adjustRightInd w:val="0"/>
        <w:jc w:val="both"/>
        <w:rPr>
          <w:rFonts w:ascii="Arial" w:hAnsi="Arial" w:cs="Arial"/>
          <w:sz w:val="20"/>
          <w:szCs w:val="20"/>
        </w:rPr>
      </w:pPr>
      <w:r w:rsidRPr="001307F8">
        <w:rPr>
          <w:rFonts w:ascii="Arial" w:hAnsi="Arial" w:cs="Arial"/>
          <w:sz w:val="20"/>
          <w:szCs w:val="20"/>
        </w:rPr>
        <w:t xml:space="preserve">Foster, J., </w:t>
      </w:r>
      <w:proofErr w:type="spellStart"/>
      <w:r w:rsidRPr="001307F8">
        <w:rPr>
          <w:rFonts w:ascii="Arial" w:hAnsi="Arial" w:cs="Arial"/>
          <w:sz w:val="20"/>
          <w:szCs w:val="20"/>
        </w:rPr>
        <w:t>Apaloo</w:t>
      </w:r>
      <w:proofErr w:type="spellEnd"/>
      <w:r w:rsidRPr="001307F8">
        <w:rPr>
          <w:rFonts w:ascii="Arial" w:hAnsi="Arial" w:cs="Arial"/>
          <w:sz w:val="20"/>
          <w:szCs w:val="20"/>
        </w:rPr>
        <w:t xml:space="preserve">, J., De Leon, N., &amp; Rooney, W. L. (2020). Development of novel perennial </w:t>
      </w:r>
      <w:r w:rsidRPr="001307F8">
        <w:rPr>
          <w:rStyle w:val="Emphasis"/>
          <w:rFonts w:ascii="Arial" w:hAnsi="Arial" w:cs="Arial"/>
          <w:sz w:val="20"/>
          <w:szCs w:val="20"/>
        </w:rPr>
        <w:t xml:space="preserve">Sorghum bicolor × S. </w:t>
      </w:r>
      <w:proofErr w:type="spellStart"/>
      <w:r w:rsidRPr="001307F8">
        <w:rPr>
          <w:rStyle w:val="Emphasis"/>
          <w:rFonts w:ascii="Arial" w:hAnsi="Arial" w:cs="Arial"/>
          <w:sz w:val="20"/>
          <w:szCs w:val="20"/>
        </w:rPr>
        <w:t>propinquum</w:t>
      </w:r>
      <w:proofErr w:type="spellEnd"/>
      <w:r w:rsidRPr="001307F8">
        <w:rPr>
          <w:rFonts w:ascii="Arial" w:hAnsi="Arial" w:cs="Arial"/>
          <w:sz w:val="20"/>
          <w:szCs w:val="20"/>
        </w:rPr>
        <w:t xml:space="preserve"> hybrids. </w:t>
      </w:r>
      <w:r w:rsidRPr="001307F8">
        <w:rPr>
          <w:rStyle w:val="Emphasis"/>
          <w:rFonts w:ascii="Arial" w:hAnsi="Arial" w:cs="Arial"/>
          <w:sz w:val="20"/>
          <w:szCs w:val="20"/>
        </w:rPr>
        <w:t>Crop Science, 60</w:t>
      </w:r>
      <w:r w:rsidRPr="001307F8">
        <w:rPr>
          <w:rFonts w:ascii="Arial" w:hAnsi="Arial" w:cs="Arial"/>
          <w:sz w:val="20"/>
          <w:szCs w:val="20"/>
        </w:rPr>
        <w:t>(5), 2309-2320. https://doi.org/10.1002/csc2.20136</w:t>
      </w:r>
    </w:p>
    <w:p w14:paraId="077BC1B1" w14:textId="77777777" w:rsidR="000C657B" w:rsidRPr="001307F8" w:rsidRDefault="000C657B" w:rsidP="000C657B">
      <w:pPr>
        <w:pStyle w:val="ListParagraph"/>
        <w:numPr>
          <w:ilvl w:val="0"/>
          <w:numId w:val="19"/>
        </w:numPr>
        <w:autoSpaceDE w:val="0"/>
        <w:autoSpaceDN w:val="0"/>
        <w:adjustRightInd w:val="0"/>
        <w:jc w:val="both"/>
        <w:rPr>
          <w:rFonts w:ascii="Arial" w:hAnsi="Arial" w:cs="Arial"/>
          <w:sz w:val="20"/>
          <w:szCs w:val="20"/>
          <w:lang w:val="en-ZW" w:eastAsia="en-ZW"/>
        </w:rPr>
      </w:pPr>
      <w:proofErr w:type="spellStart"/>
      <w:r w:rsidRPr="001307F8">
        <w:rPr>
          <w:rFonts w:ascii="Arial" w:hAnsi="Arial" w:cs="Arial"/>
          <w:sz w:val="20"/>
          <w:szCs w:val="20"/>
          <w:lang w:val="en-ZW" w:eastAsia="en-ZW"/>
        </w:rPr>
        <w:t>Papapanagiotou</w:t>
      </w:r>
      <w:proofErr w:type="spellEnd"/>
      <w:r w:rsidRPr="001307F8">
        <w:rPr>
          <w:rFonts w:ascii="Arial" w:hAnsi="Arial" w:cs="Arial"/>
          <w:sz w:val="20"/>
          <w:szCs w:val="20"/>
          <w:lang w:val="en-ZW" w:eastAsia="en-ZW"/>
        </w:rPr>
        <w:t xml:space="preserve">, A. P., </w:t>
      </w:r>
      <w:proofErr w:type="spellStart"/>
      <w:r w:rsidRPr="001307F8">
        <w:rPr>
          <w:rFonts w:ascii="Arial" w:hAnsi="Arial" w:cs="Arial"/>
          <w:sz w:val="20"/>
          <w:szCs w:val="20"/>
          <w:lang w:val="en-ZW" w:eastAsia="en-ZW"/>
        </w:rPr>
        <w:t>Travlos</w:t>
      </w:r>
      <w:proofErr w:type="spellEnd"/>
      <w:r w:rsidRPr="001307F8">
        <w:rPr>
          <w:rFonts w:ascii="Arial" w:hAnsi="Arial" w:cs="Arial"/>
          <w:sz w:val="20"/>
          <w:szCs w:val="20"/>
          <w:lang w:val="en-ZW" w:eastAsia="en-ZW"/>
        </w:rPr>
        <w:t xml:space="preserve">, I. S., </w:t>
      </w:r>
      <w:proofErr w:type="spellStart"/>
      <w:r w:rsidRPr="001307F8">
        <w:rPr>
          <w:rFonts w:ascii="Arial" w:hAnsi="Arial" w:cs="Arial"/>
          <w:sz w:val="20"/>
          <w:szCs w:val="20"/>
          <w:lang w:val="en-ZW" w:eastAsia="en-ZW"/>
        </w:rPr>
        <w:t>Kanatas</w:t>
      </w:r>
      <w:proofErr w:type="spellEnd"/>
      <w:r w:rsidRPr="001307F8">
        <w:rPr>
          <w:rFonts w:ascii="Arial" w:hAnsi="Arial" w:cs="Arial"/>
          <w:sz w:val="20"/>
          <w:szCs w:val="20"/>
          <w:lang w:val="en-ZW" w:eastAsia="en-ZW"/>
        </w:rPr>
        <w:t xml:space="preserve">, P. J., </w:t>
      </w:r>
      <w:proofErr w:type="spellStart"/>
      <w:r w:rsidRPr="001307F8">
        <w:rPr>
          <w:rFonts w:ascii="Arial" w:hAnsi="Arial" w:cs="Arial"/>
          <w:sz w:val="20"/>
          <w:szCs w:val="20"/>
          <w:lang w:val="en-ZW" w:eastAsia="en-ZW"/>
        </w:rPr>
        <w:t>Tataridas</w:t>
      </w:r>
      <w:proofErr w:type="spellEnd"/>
      <w:r w:rsidRPr="001307F8">
        <w:rPr>
          <w:rFonts w:ascii="Arial" w:hAnsi="Arial" w:cs="Arial"/>
          <w:sz w:val="20"/>
          <w:szCs w:val="20"/>
          <w:lang w:val="en-ZW" w:eastAsia="en-ZW"/>
        </w:rPr>
        <w:t xml:space="preserve">, A., </w:t>
      </w:r>
      <w:proofErr w:type="spellStart"/>
      <w:r w:rsidRPr="001307F8">
        <w:rPr>
          <w:rFonts w:ascii="Arial" w:hAnsi="Arial" w:cs="Arial"/>
          <w:sz w:val="20"/>
          <w:szCs w:val="20"/>
          <w:lang w:val="en-ZW" w:eastAsia="en-ZW"/>
        </w:rPr>
        <w:t>Antonopoulou</w:t>
      </w:r>
      <w:proofErr w:type="spellEnd"/>
      <w:r w:rsidRPr="001307F8">
        <w:rPr>
          <w:rFonts w:ascii="Arial" w:hAnsi="Arial" w:cs="Arial"/>
          <w:sz w:val="20"/>
          <w:szCs w:val="20"/>
          <w:lang w:val="en-ZW" w:eastAsia="en-ZW"/>
        </w:rPr>
        <w:t xml:space="preserve">, C., &amp; </w:t>
      </w:r>
      <w:proofErr w:type="spellStart"/>
      <w:r w:rsidRPr="001307F8">
        <w:rPr>
          <w:rFonts w:ascii="Arial" w:hAnsi="Arial" w:cs="Arial"/>
          <w:sz w:val="20"/>
          <w:szCs w:val="20"/>
          <w:lang w:val="en-ZW" w:eastAsia="en-ZW"/>
        </w:rPr>
        <w:t>Gazoulis</w:t>
      </w:r>
      <w:proofErr w:type="spellEnd"/>
      <w:r w:rsidRPr="001307F8">
        <w:rPr>
          <w:rFonts w:ascii="Arial" w:hAnsi="Arial" w:cs="Arial"/>
          <w:sz w:val="20"/>
          <w:szCs w:val="20"/>
          <w:lang w:val="en-ZW" w:eastAsia="en-ZW"/>
        </w:rPr>
        <w:t>, I. (2024). Comparison of molecularly identified resistant and susceptible Johnsongrass (</w:t>
      </w:r>
      <w:r w:rsidRPr="001307F8">
        <w:rPr>
          <w:rFonts w:ascii="Arial" w:hAnsi="Arial" w:cs="Arial"/>
          <w:i/>
          <w:iCs/>
          <w:sz w:val="20"/>
          <w:szCs w:val="20"/>
          <w:lang w:val="en-ZW" w:eastAsia="en-ZW"/>
        </w:rPr>
        <w:t xml:space="preserve">Sorghum </w:t>
      </w:r>
      <w:proofErr w:type="spellStart"/>
      <w:r w:rsidRPr="001307F8">
        <w:rPr>
          <w:rFonts w:ascii="Arial" w:hAnsi="Arial" w:cs="Arial"/>
          <w:i/>
          <w:iCs/>
          <w:sz w:val="20"/>
          <w:szCs w:val="20"/>
          <w:lang w:val="en-ZW" w:eastAsia="en-ZW"/>
        </w:rPr>
        <w:t>halepense</w:t>
      </w:r>
      <w:proofErr w:type="spellEnd"/>
      <w:r w:rsidRPr="001307F8">
        <w:rPr>
          <w:rFonts w:ascii="Arial" w:hAnsi="Arial" w:cs="Arial"/>
          <w:sz w:val="20"/>
          <w:szCs w:val="20"/>
          <w:lang w:val="en-ZW" w:eastAsia="en-ZW"/>
        </w:rPr>
        <w:t xml:space="preserve">) populations at ALS gene, in the absence and presence of field crops. </w:t>
      </w:r>
      <w:r w:rsidRPr="001307F8">
        <w:rPr>
          <w:rFonts w:ascii="Arial" w:hAnsi="Arial" w:cs="Arial"/>
          <w:i/>
          <w:iCs/>
          <w:sz w:val="20"/>
          <w:szCs w:val="20"/>
          <w:lang w:val="en-ZW" w:eastAsia="en-ZW"/>
        </w:rPr>
        <w:t>Genes, 15</w:t>
      </w:r>
      <w:r w:rsidRPr="001307F8">
        <w:rPr>
          <w:rFonts w:ascii="Arial" w:hAnsi="Arial" w:cs="Arial"/>
          <w:sz w:val="20"/>
          <w:szCs w:val="20"/>
          <w:lang w:val="en-ZW" w:eastAsia="en-ZW"/>
        </w:rPr>
        <w:t xml:space="preserve">(11), 1415. </w:t>
      </w:r>
      <w:hyperlink r:id="rId34" w:history="1">
        <w:r w:rsidRPr="001307F8">
          <w:rPr>
            <w:rStyle w:val="Hyperlink"/>
            <w:rFonts w:ascii="Arial" w:hAnsi="Arial" w:cs="Arial"/>
            <w:sz w:val="20"/>
            <w:szCs w:val="20"/>
            <w:lang w:val="en-ZW" w:eastAsia="en-ZW"/>
          </w:rPr>
          <w:t>https://doi.org/10.3390/genes15111415</w:t>
        </w:r>
      </w:hyperlink>
    </w:p>
    <w:p w14:paraId="31C26743" w14:textId="5674E566" w:rsidR="000C657B" w:rsidRPr="001307F8" w:rsidRDefault="000C657B" w:rsidP="000C657B">
      <w:pPr>
        <w:pStyle w:val="ListParagraph"/>
        <w:numPr>
          <w:ilvl w:val="0"/>
          <w:numId w:val="19"/>
        </w:numPr>
        <w:autoSpaceDE w:val="0"/>
        <w:autoSpaceDN w:val="0"/>
        <w:adjustRightInd w:val="0"/>
        <w:jc w:val="both"/>
        <w:rPr>
          <w:rFonts w:ascii="Arial" w:hAnsi="Arial" w:cs="Arial"/>
          <w:sz w:val="20"/>
          <w:szCs w:val="20"/>
          <w:lang w:val="en-ZW" w:eastAsia="en-ZW"/>
        </w:rPr>
      </w:pPr>
      <w:r w:rsidRPr="001307F8">
        <w:rPr>
          <w:rFonts w:ascii="Arial" w:hAnsi="Arial" w:cs="Arial"/>
          <w:sz w:val="20"/>
          <w:szCs w:val="20"/>
          <w:lang w:val="en-ZW" w:eastAsia="en-ZW"/>
        </w:rPr>
        <w:t xml:space="preserve">Bekele, E., Desalegn, T., Teshome, A., </w:t>
      </w:r>
      <w:proofErr w:type="spellStart"/>
      <w:r w:rsidRPr="001307F8">
        <w:rPr>
          <w:rFonts w:ascii="Arial" w:hAnsi="Arial" w:cs="Arial"/>
          <w:sz w:val="20"/>
          <w:szCs w:val="20"/>
          <w:lang w:val="en-ZW" w:eastAsia="en-ZW"/>
        </w:rPr>
        <w:t>Geleta</w:t>
      </w:r>
      <w:proofErr w:type="spellEnd"/>
      <w:r w:rsidRPr="001307F8">
        <w:rPr>
          <w:rFonts w:ascii="Arial" w:hAnsi="Arial" w:cs="Arial"/>
          <w:sz w:val="20"/>
          <w:szCs w:val="20"/>
          <w:lang w:val="en-ZW" w:eastAsia="en-ZW"/>
        </w:rPr>
        <w:t xml:space="preserve">, M., &amp; </w:t>
      </w:r>
      <w:proofErr w:type="spellStart"/>
      <w:r w:rsidRPr="001307F8">
        <w:rPr>
          <w:rFonts w:ascii="Arial" w:hAnsi="Arial" w:cs="Arial"/>
          <w:sz w:val="20"/>
          <w:szCs w:val="20"/>
          <w:lang w:val="en-ZW" w:eastAsia="en-ZW"/>
        </w:rPr>
        <w:t>Bryngelsson</w:t>
      </w:r>
      <w:proofErr w:type="spellEnd"/>
      <w:r w:rsidRPr="001307F8">
        <w:rPr>
          <w:rFonts w:ascii="Arial" w:hAnsi="Arial" w:cs="Arial"/>
          <w:sz w:val="20"/>
          <w:szCs w:val="20"/>
          <w:lang w:val="en-ZW" w:eastAsia="en-ZW"/>
        </w:rPr>
        <w:t xml:space="preserve">, T. (2024). Genetic structure and gene flow in Ethiopian sorghum </w:t>
      </w:r>
      <w:r w:rsidR="00350EC2" w:rsidRPr="001307F8">
        <w:rPr>
          <w:rFonts w:ascii="Arial" w:hAnsi="Arial" w:cs="Arial"/>
          <w:sz w:val="20"/>
          <w:szCs w:val="20"/>
          <w:lang w:val="en-ZW" w:eastAsia="en-ZW"/>
        </w:rPr>
        <w:t>[</w:t>
      </w:r>
      <w:r w:rsidRPr="001307F8">
        <w:rPr>
          <w:rFonts w:ascii="Arial" w:hAnsi="Arial" w:cs="Arial"/>
          <w:i/>
          <w:iCs/>
          <w:sz w:val="20"/>
          <w:szCs w:val="20"/>
          <w:lang w:val="en-ZW" w:eastAsia="en-ZW"/>
        </w:rPr>
        <w:t xml:space="preserve">Sorghum </w:t>
      </w:r>
      <w:proofErr w:type="spellStart"/>
      <w:r w:rsidRPr="001307F8">
        <w:rPr>
          <w:rFonts w:ascii="Arial" w:hAnsi="Arial" w:cs="Arial"/>
          <w:i/>
          <w:iCs/>
          <w:sz w:val="20"/>
          <w:szCs w:val="20"/>
          <w:lang w:val="en-ZW" w:eastAsia="en-ZW"/>
        </w:rPr>
        <w:t>bicolor</w:t>
      </w:r>
      <w:proofErr w:type="spellEnd"/>
      <w:r w:rsidRPr="001307F8">
        <w:rPr>
          <w:rFonts w:ascii="Arial" w:hAnsi="Arial" w:cs="Arial"/>
          <w:sz w:val="20"/>
          <w:szCs w:val="20"/>
          <w:lang w:val="en-ZW" w:eastAsia="en-ZW"/>
        </w:rPr>
        <w:t xml:space="preserve"> (L.) </w:t>
      </w:r>
      <w:proofErr w:type="spellStart"/>
      <w:r w:rsidRPr="001307F8">
        <w:rPr>
          <w:rFonts w:ascii="Arial" w:hAnsi="Arial" w:cs="Arial"/>
          <w:sz w:val="20"/>
          <w:szCs w:val="20"/>
          <w:lang w:val="en-ZW" w:eastAsia="en-ZW"/>
        </w:rPr>
        <w:t>Moench</w:t>
      </w:r>
      <w:proofErr w:type="spellEnd"/>
      <w:r w:rsidRPr="001307F8">
        <w:rPr>
          <w:rFonts w:ascii="Arial" w:hAnsi="Arial" w:cs="Arial"/>
          <w:sz w:val="20"/>
          <w:szCs w:val="20"/>
          <w:lang w:val="en-ZW" w:eastAsia="en-ZW"/>
        </w:rPr>
        <w:t xml:space="preserve">] landraces. </w:t>
      </w:r>
      <w:r w:rsidRPr="001307F8">
        <w:rPr>
          <w:rFonts w:ascii="Arial" w:hAnsi="Arial" w:cs="Arial"/>
          <w:i/>
          <w:iCs/>
          <w:sz w:val="20"/>
          <w:szCs w:val="20"/>
          <w:lang w:val="en-ZW" w:eastAsia="en-ZW"/>
        </w:rPr>
        <w:t>Genetic Resources and Crop Evolution, 71</w:t>
      </w:r>
      <w:r w:rsidRPr="001307F8">
        <w:rPr>
          <w:rFonts w:ascii="Arial" w:hAnsi="Arial" w:cs="Arial"/>
          <w:sz w:val="20"/>
          <w:szCs w:val="20"/>
          <w:lang w:val="en-ZW" w:eastAsia="en-ZW"/>
        </w:rPr>
        <w:t xml:space="preserve">, 1093–1108. </w:t>
      </w:r>
      <w:hyperlink r:id="rId35" w:history="1">
        <w:r w:rsidRPr="001307F8">
          <w:rPr>
            <w:rStyle w:val="Hyperlink"/>
            <w:rFonts w:ascii="Arial" w:hAnsi="Arial" w:cs="Arial"/>
            <w:sz w:val="20"/>
            <w:szCs w:val="20"/>
            <w:lang w:val="en-ZW" w:eastAsia="en-ZW"/>
          </w:rPr>
          <w:t>https://doi.org/10.1007/s10722-023-01687-5</w:t>
        </w:r>
      </w:hyperlink>
    </w:p>
    <w:p w14:paraId="0A004584" w14:textId="77777777" w:rsidR="000C657B" w:rsidRPr="001307F8" w:rsidRDefault="000C657B" w:rsidP="000C657B">
      <w:pPr>
        <w:pStyle w:val="ListParagraph"/>
        <w:numPr>
          <w:ilvl w:val="0"/>
          <w:numId w:val="19"/>
        </w:numPr>
        <w:autoSpaceDE w:val="0"/>
        <w:autoSpaceDN w:val="0"/>
        <w:adjustRightInd w:val="0"/>
        <w:jc w:val="both"/>
        <w:rPr>
          <w:rFonts w:ascii="Arial" w:hAnsi="Arial" w:cs="Arial"/>
          <w:sz w:val="20"/>
          <w:szCs w:val="20"/>
          <w:lang w:val="en-ZW" w:eastAsia="en-ZW"/>
        </w:rPr>
      </w:pPr>
      <w:r w:rsidRPr="001307F8">
        <w:rPr>
          <w:rFonts w:ascii="Arial" w:hAnsi="Arial" w:cs="Arial"/>
          <w:sz w:val="20"/>
          <w:szCs w:val="20"/>
          <w:lang w:val="en-ZW" w:eastAsia="en-ZW"/>
        </w:rPr>
        <w:t xml:space="preserve">CABI (2023). </w:t>
      </w:r>
      <w:r w:rsidRPr="001307F8">
        <w:rPr>
          <w:rFonts w:ascii="Arial" w:hAnsi="Arial" w:cs="Arial"/>
          <w:i/>
          <w:iCs/>
          <w:sz w:val="20"/>
          <w:szCs w:val="20"/>
          <w:lang w:val="en-ZW" w:eastAsia="en-ZW"/>
        </w:rPr>
        <w:t xml:space="preserve">Sorghum </w:t>
      </w:r>
      <w:proofErr w:type="spellStart"/>
      <w:r w:rsidRPr="001307F8">
        <w:rPr>
          <w:rFonts w:ascii="Arial" w:hAnsi="Arial" w:cs="Arial"/>
          <w:i/>
          <w:iCs/>
          <w:sz w:val="20"/>
          <w:szCs w:val="20"/>
          <w:lang w:val="en-ZW" w:eastAsia="en-ZW"/>
        </w:rPr>
        <w:t>halepense</w:t>
      </w:r>
      <w:proofErr w:type="spellEnd"/>
      <w:r w:rsidRPr="001307F8">
        <w:rPr>
          <w:rFonts w:ascii="Arial" w:hAnsi="Arial" w:cs="Arial"/>
          <w:sz w:val="20"/>
          <w:szCs w:val="20"/>
          <w:lang w:val="en-ZW" w:eastAsia="en-ZW"/>
        </w:rPr>
        <w:t xml:space="preserve"> (Johnson grass). In </w:t>
      </w:r>
      <w:r w:rsidRPr="001307F8">
        <w:rPr>
          <w:rFonts w:ascii="Arial" w:hAnsi="Arial" w:cs="Arial"/>
          <w:i/>
          <w:iCs/>
          <w:sz w:val="20"/>
          <w:szCs w:val="20"/>
          <w:lang w:val="en-ZW" w:eastAsia="en-ZW"/>
        </w:rPr>
        <w:t>Invasive Species Compendium</w:t>
      </w:r>
      <w:r w:rsidRPr="001307F8">
        <w:rPr>
          <w:rFonts w:ascii="Arial" w:hAnsi="Arial" w:cs="Arial"/>
          <w:sz w:val="20"/>
          <w:szCs w:val="20"/>
          <w:lang w:val="en-ZW" w:eastAsia="en-ZW"/>
        </w:rPr>
        <w:t>. Wallingford, UK: CABI. https://doi.org/10.1079/cabicompendium.50624</w:t>
      </w:r>
    </w:p>
    <w:p w14:paraId="47779A11" w14:textId="77777777" w:rsidR="000C657B" w:rsidRPr="001307F8" w:rsidRDefault="000C657B" w:rsidP="000C657B">
      <w:pPr>
        <w:pStyle w:val="ListParagraph"/>
        <w:numPr>
          <w:ilvl w:val="0"/>
          <w:numId w:val="19"/>
        </w:numPr>
        <w:autoSpaceDE w:val="0"/>
        <w:autoSpaceDN w:val="0"/>
        <w:adjustRightInd w:val="0"/>
        <w:jc w:val="both"/>
        <w:rPr>
          <w:rFonts w:ascii="Arial" w:hAnsi="Arial" w:cs="Arial"/>
          <w:sz w:val="20"/>
          <w:szCs w:val="20"/>
        </w:rPr>
      </w:pPr>
      <w:r w:rsidRPr="001307F8">
        <w:rPr>
          <w:rFonts w:ascii="Arial" w:hAnsi="Arial" w:cs="Arial"/>
          <w:sz w:val="20"/>
          <w:szCs w:val="20"/>
        </w:rPr>
        <w:t xml:space="preserve">Ndlovu, E., </w:t>
      </w:r>
      <w:proofErr w:type="spellStart"/>
      <w:r w:rsidRPr="001307F8">
        <w:rPr>
          <w:rFonts w:ascii="Arial" w:hAnsi="Arial" w:cs="Arial"/>
          <w:sz w:val="20"/>
          <w:szCs w:val="20"/>
        </w:rPr>
        <w:t>Maphosa</w:t>
      </w:r>
      <w:proofErr w:type="spellEnd"/>
      <w:r w:rsidRPr="001307F8">
        <w:rPr>
          <w:rFonts w:ascii="Arial" w:hAnsi="Arial" w:cs="Arial"/>
          <w:sz w:val="20"/>
          <w:szCs w:val="20"/>
        </w:rPr>
        <w:t xml:space="preserve">, M., &amp; Van </w:t>
      </w:r>
      <w:proofErr w:type="spellStart"/>
      <w:r w:rsidRPr="001307F8">
        <w:rPr>
          <w:rFonts w:ascii="Arial" w:hAnsi="Arial" w:cs="Arial"/>
          <w:sz w:val="20"/>
          <w:szCs w:val="20"/>
        </w:rPr>
        <w:t>Staden</w:t>
      </w:r>
      <w:proofErr w:type="spellEnd"/>
      <w:r w:rsidRPr="001307F8">
        <w:rPr>
          <w:rFonts w:ascii="Arial" w:hAnsi="Arial" w:cs="Arial"/>
          <w:sz w:val="20"/>
          <w:szCs w:val="20"/>
        </w:rPr>
        <w:t xml:space="preserve">, J. (2024). </w:t>
      </w:r>
      <w:r w:rsidRPr="001307F8">
        <w:rPr>
          <w:rStyle w:val="Emphasis"/>
          <w:rFonts w:ascii="Arial" w:hAnsi="Arial" w:cs="Arial"/>
          <w:sz w:val="20"/>
          <w:szCs w:val="20"/>
        </w:rPr>
        <w:t>In-vitro induced drought and heat stress on seed germination of diverse African sorghum germplasm.</w:t>
      </w:r>
      <w:r w:rsidRPr="001307F8">
        <w:rPr>
          <w:rFonts w:ascii="Arial" w:hAnsi="Arial" w:cs="Arial"/>
          <w:sz w:val="20"/>
          <w:szCs w:val="20"/>
        </w:rPr>
        <w:t xml:space="preserve"> </w:t>
      </w:r>
      <w:r w:rsidRPr="001307F8">
        <w:rPr>
          <w:rStyle w:val="Emphasis"/>
          <w:rFonts w:ascii="Arial" w:hAnsi="Arial" w:cs="Arial"/>
          <w:sz w:val="20"/>
          <w:szCs w:val="20"/>
        </w:rPr>
        <w:t>Plant Genetic Resources, 22</w:t>
      </w:r>
      <w:r w:rsidRPr="001307F8">
        <w:rPr>
          <w:rFonts w:ascii="Arial" w:hAnsi="Arial" w:cs="Arial"/>
          <w:sz w:val="20"/>
          <w:szCs w:val="20"/>
        </w:rPr>
        <w:t>(4), 251-257. https://doi.org/10.1017/S1479262124000212</w:t>
      </w:r>
    </w:p>
    <w:p w14:paraId="525E5218" w14:textId="77777777" w:rsidR="000C657B" w:rsidRPr="001307F8" w:rsidRDefault="000C657B" w:rsidP="000C657B">
      <w:pPr>
        <w:pStyle w:val="ListParagraph"/>
        <w:numPr>
          <w:ilvl w:val="0"/>
          <w:numId w:val="19"/>
        </w:numPr>
        <w:jc w:val="both"/>
        <w:rPr>
          <w:rFonts w:ascii="Arial" w:eastAsia="SimSun" w:hAnsi="Arial" w:cs="Arial"/>
          <w:sz w:val="20"/>
          <w:szCs w:val="20"/>
          <w:lang w:val="en-ZA" w:eastAsia="zh-CN"/>
        </w:rPr>
      </w:pPr>
      <w:proofErr w:type="spellStart"/>
      <w:r w:rsidRPr="001307F8">
        <w:rPr>
          <w:rFonts w:ascii="Arial" w:hAnsi="Arial" w:cs="Arial"/>
          <w:sz w:val="20"/>
          <w:szCs w:val="20"/>
        </w:rPr>
        <w:t>Nagaraja</w:t>
      </w:r>
      <w:proofErr w:type="spellEnd"/>
      <w:r w:rsidRPr="001307F8">
        <w:rPr>
          <w:rFonts w:ascii="Arial" w:hAnsi="Arial" w:cs="Arial"/>
          <w:sz w:val="20"/>
          <w:szCs w:val="20"/>
        </w:rPr>
        <w:t xml:space="preserve">, T. E., Nandini, C., Bhat, S., &amp; Parveen, G. S. (2023). Artificial hybridization techniques in small millets—A review. </w:t>
      </w:r>
      <w:r w:rsidRPr="001307F8">
        <w:rPr>
          <w:rStyle w:val="Emphasis"/>
          <w:rFonts w:ascii="Arial" w:hAnsi="Arial" w:cs="Arial"/>
          <w:sz w:val="20"/>
          <w:szCs w:val="20"/>
        </w:rPr>
        <w:t>Frontiers in Plant Science, 14</w:t>
      </w:r>
      <w:r w:rsidRPr="001307F8">
        <w:rPr>
          <w:rFonts w:ascii="Arial" w:hAnsi="Arial" w:cs="Arial"/>
          <w:sz w:val="20"/>
          <w:szCs w:val="20"/>
        </w:rPr>
        <w:t>, 1112117. https://doi.org/10.3389/fpls.2023.1112117</w:t>
      </w:r>
    </w:p>
    <w:p w14:paraId="07804D58" w14:textId="77777777" w:rsidR="000C657B" w:rsidRPr="001307F8" w:rsidRDefault="000C657B" w:rsidP="000C657B">
      <w:pPr>
        <w:pStyle w:val="ListParagraph"/>
        <w:numPr>
          <w:ilvl w:val="0"/>
          <w:numId w:val="19"/>
        </w:numPr>
        <w:jc w:val="both"/>
        <w:rPr>
          <w:rStyle w:val="Hyperlink"/>
          <w:rFonts w:ascii="Arial" w:hAnsi="Arial" w:cs="Arial"/>
          <w:color w:val="006FB7"/>
          <w:sz w:val="20"/>
          <w:szCs w:val="20"/>
          <w:bdr w:val="none" w:sz="0" w:space="0" w:color="auto" w:frame="1"/>
          <w:shd w:val="clear" w:color="auto" w:fill="FFFFFF"/>
        </w:rPr>
      </w:pPr>
      <w:r w:rsidRPr="001307F8">
        <w:rPr>
          <w:rFonts w:ascii="Arial" w:eastAsia="SimSun" w:hAnsi="Arial" w:cs="Arial"/>
          <w:sz w:val="20"/>
          <w:szCs w:val="20"/>
          <w:lang w:val="pt-PT" w:eastAsia="zh-CN"/>
        </w:rPr>
        <w:t xml:space="preserve">Yonemaru J., Ando T., Mizubayashi T., Kasuga S.,  Matsumoto T. and M. Yano, 2009. </w:t>
      </w:r>
      <w:r w:rsidRPr="001307F8">
        <w:rPr>
          <w:rFonts w:ascii="Arial" w:eastAsia="SimSun" w:hAnsi="Arial" w:cs="Arial"/>
          <w:sz w:val="20"/>
          <w:szCs w:val="20"/>
          <w:lang w:val="en-ZA" w:eastAsia="zh-CN"/>
        </w:rPr>
        <w:t>Development of Genome-wide Simple Sequence Repeat Markers Using Whole-genome Shotgun Sequences of Sorghum (</w:t>
      </w:r>
      <w:r w:rsidRPr="001307F8">
        <w:rPr>
          <w:rFonts w:ascii="Arial" w:eastAsia="SimSun" w:hAnsi="Arial" w:cs="Arial"/>
          <w:i/>
          <w:iCs/>
          <w:sz w:val="20"/>
          <w:szCs w:val="20"/>
          <w:lang w:val="en-ZA" w:eastAsia="zh-CN"/>
        </w:rPr>
        <w:t xml:space="preserve">Sorghum </w:t>
      </w:r>
      <w:proofErr w:type="spellStart"/>
      <w:r w:rsidRPr="001307F8">
        <w:rPr>
          <w:rFonts w:ascii="Arial" w:eastAsia="SimSun" w:hAnsi="Arial" w:cs="Arial"/>
          <w:i/>
          <w:iCs/>
          <w:sz w:val="20"/>
          <w:szCs w:val="20"/>
          <w:lang w:val="en-ZA" w:eastAsia="zh-CN"/>
        </w:rPr>
        <w:t>bicolor</w:t>
      </w:r>
      <w:proofErr w:type="spellEnd"/>
      <w:r w:rsidRPr="001307F8">
        <w:rPr>
          <w:rFonts w:ascii="Arial" w:eastAsia="SimSun" w:hAnsi="Arial" w:cs="Arial"/>
          <w:sz w:val="20"/>
          <w:szCs w:val="20"/>
          <w:lang w:val="en-ZA" w:eastAsia="zh-CN"/>
        </w:rPr>
        <w:t xml:space="preserve"> (L.) </w:t>
      </w:r>
      <w:proofErr w:type="spellStart"/>
      <w:r w:rsidRPr="001307F8">
        <w:rPr>
          <w:rFonts w:ascii="Arial" w:eastAsia="SimSun" w:hAnsi="Arial" w:cs="Arial"/>
          <w:sz w:val="20"/>
          <w:szCs w:val="20"/>
          <w:lang w:val="en-ZA" w:eastAsia="zh-CN"/>
        </w:rPr>
        <w:t>Moench</w:t>
      </w:r>
      <w:proofErr w:type="spellEnd"/>
      <w:r w:rsidRPr="001307F8">
        <w:rPr>
          <w:rFonts w:ascii="Arial" w:eastAsia="SimSun" w:hAnsi="Arial" w:cs="Arial"/>
          <w:sz w:val="20"/>
          <w:szCs w:val="20"/>
          <w:lang w:val="en-ZA" w:eastAsia="zh-CN"/>
        </w:rPr>
        <w:t xml:space="preserve">). </w:t>
      </w:r>
      <w:r w:rsidRPr="001307F8">
        <w:rPr>
          <w:rFonts w:ascii="Arial" w:eastAsia="SimSun" w:hAnsi="Arial" w:cs="Arial"/>
          <w:iCs/>
          <w:sz w:val="20"/>
          <w:szCs w:val="20"/>
          <w:lang w:val="en-ZA" w:eastAsia="zh-CN"/>
        </w:rPr>
        <w:t>DNA Research</w:t>
      </w:r>
      <w:r w:rsidRPr="001307F8">
        <w:rPr>
          <w:rFonts w:ascii="Arial" w:eastAsia="SimSun" w:hAnsi="Arial" w:cs="Arial"/>
          <w:i/>
          <w:iCs/>
          <w:sz w:val="20"/>
          <w:szCs w:val="20"/>
          <w:lang w:val="en-ZA" w:eastAsia="zh-CN"/>
        </w:rPr>
        <w:t xml:space="preserve">, </w:t>
      </w:r>
      <w:r w:rsidRPr="001307F8">
        <w:rPr>
          <w:rFonts w:ascii="Arial" w:eastAsia="SimSun" w:hAnsi="Arial" w:cs="Arial"/>
          <w:sz w:val="20"/>
          <w:szCs w:val="20"/>
          <w:lang w:val="en-ZA" w:eastAsia="zh-CN"/>
        </w:rPr>
        <w:t xml:space="preserve">16(3):187–193. </w:t>
      </w:r>
      <w:hyperlink r:id="rId36" w:history="1">
        <w:r w:rsidRPr="001307F8">
          <w:rPr>
            <w:rStyle w:val="Hyperlink"/>
            <w:rFonts w:ascii="Arial" w:hAnsi="Arial" w:cs="Arial"/>
            <w:color w:val="006FB7"/>
            <w:sz w:val="20"/>
            <w:szCs w:val="20"/>
            <w:bdr w:val="none" w:sz="0" w:space="0" w:color="auto" w:frame="1"/>
            <w:shd w:val="clear" w:color="auto" w:fill="FFFFFF"/>
          </w:rPr>
          <w:t>https://doi.org/10.1093/dnares/dsp005</w:t>
        </w:r>
      </w:hyperlink>
    </w:p>
    <w:p w14:paraId="6023EEA7" w14:textId="2EAAA311" w:rsidR="000C657B" w:rsidRPr="001307F8" w:rsidRDefault="000C657B" w:rsidP="000C657B">
      <w:pPr>
        <w:pStyle w:val="ListParagraph"/>
        <w:numPr>
          <w:ilvl w:val="0"/>
          <w:numId w:val="19"/>
        </w:numPr>
        <w:jc w:val="both"/>
        <w:rPr>
          <w:rFonts w:ascii="Arial" w:eastAsia="SimSun" w:hAnsi="Arial" w:cs="Arial"/>
          <w:sz w:val="20"/>
          <w:szCs w:val="20"/>
          <w:lang w:val="en-ZA" w:eastAsia="zh-CN"/>
        </w:rPr>
      </w:pPr>
      <w:proofErr w:type="spellStart"/>
      <w:r w:rsidRPr="001307F8">
        <w:rPr>
          <w:rFonts w:ascii="Arial" w:hAnsi="Arial" w:cs="Arial"/>
          <w:sz w:val="20"/>
          <w:szCs w:val="20"/>
        </w:rPr>
        <w:t>Yonemaru</w:t>
      </w:r>
      <w:proofErr w:type="spellEnd"/>
      <w:r w:rsidRPr="001307F8">
        <w:rPr>
          <w:rFonts w:ascii="Arial" w:hAnsi="Arial" w:cs="Arial"/>
          <w:sz w:val="20"/>
          <w:szCs w:val="20"/>
        </w:rPr>
        <w:t xml:space="preserve">, J., </w:t>
      </w:r>
      <w:proofErr w:type="spellStart"/>
      <w:r w:rsidRPr="001307F8">
        <w:rPr>
          <w:rFonts w:ascii="Arial" w:hAnsi="Arial" w:cs="Arial"/>
          <w:sz w:val="20"/>
          <w:szCs w:val="20"/>
        </w:rPr>
        <w:t>Kasuga</w:t>
      </w:r>
      <w:proofErr w:type="spellEnd"/>
      <w:r w:rsidRPr="001307F8">
        <w:rPr>
          <w:rFonts w:ascii="Arial" w:hAnsi="Arial" w:cs="Arial"/>
          <w:sz w:val="20"/>
          <w:szCs w:val="20"/>
        </w:rPr>
        <w:t xml:space="preserve">, S., </w:t>
      </w:r>
      <w:proofErr w:type="spellStart"/>
      <w:r w:rsidRPr="001307F8">
        <w:rPr>
          <w:rFonts w:ascii="Arial" w:hAnsi="Arial" w:cs="Arial"/>
          <w:sz w:val="20"/>
          <w:szCs w:val="20"/>
        </w:rPr>
        <w:t>Kawahigashi</w:t>
      </w:r>
      <w:proofErr w:type="spellEnd"/>
      <w:r w:rsidRPr="001307F8">
        <w:rPr>
          <w:rFonts w:ascii="Arial" w:hAnsi="Arial" w:cs="Arial"/>
          <w:sz w:val="20"/>
          <w:szCs w:val="20"/>
        </w:rPr>
        <w:t xml:space="preserve">, H., et al. (2022). QTL analysis of regrowth ability in </w:t>
      </w:r>
      <w:proofErr w:type="spellStart"/>
      <w:r w:rsidRPr="001307F8">
        <w:rPr>
          <w:rFonts w:ascii="Arial" w:hAnsi="Arial" w:cs="Arial"/>
          <w:sz w:val="20"/>
          <w:szCs w:val="20"/>
        </w:rPr>
        <w:t>bmr</w:t>
      </w:r>
      <w:proofErr w:type="spellEnd"/>
      <w:r w:rsidRPr="001307F8">
        <w:rPr>
          <w:rFonts w:ascii="Arial" w:hAnsi="Arial" w:cs="Arial"/>
          <w:sz w:val="20"/>
          <w:szCs w:val="20"/>
        </w:rPr>
        <w:t xml:space="preserve"> sorghum (</w:t>
      </w:r>
      <w:r w:rsidRPr="001307F8">
        <w:rPr>
          <w:rStyle w:val="Emphasis"/>
          <w:rFonts w:ascii="Arial" w:hAnsi="Arial" w:cs="Arial"/>
          <w:sz w:val="20"/>
          <w:szCs w:val="20"/>
        </w:rPr>
        <w:t>Sorghum bicolor</w:t>
      </w:r>
      <w:r w:rsidRPr="001307F8">
        <w:rPr>
          <w:rFonts w:ascii="Arial" w:hAnsi="Arial" w:cs="Arial"/>
          <w:sz w:val="20"/>
          <w:szCs w:val="20"/>
        </w:rPr>
        <w:t xml:space="preserve"> </w:t>
      </w:r>
      <w:r w:rsidR="00350EC2" w:rsidRPr="001307F8">
        <w:rPr>
          <w:rFonts w:ascii="Arial" w:hAnsi="Arial" w:cs="Arial"/>
          <w:sz w:val="20"/>
          <w:szCs w:val="20"/>
        </w:rPr>
        <w:t>[</w:t>
      </w:r>
      <w:r w:rsidRPr="001307F8">
        <w:rPr>
          <w:rFonts w:ascii="Arial" w:hAnsi="Arial" w:cs="Arial"/>
          <w:sz w:val="20"/>
          <w:szCs w:val="20"/>
        </w:rPr>
        <w:t xml:space="preserve">L.] </w:t>
      </w:r>
      <w:proofErr w:type="spellStart"/>
      <w:r w:rsidRPr="001307F8">
        <w:rPr>
          <w:rFonts w:ascii="Arial" w:hAnsi="Arial" w:cs="Arial"/>
          <w:sz w:val="20"/>
          <w:szCs w:val="20"/>
        </w:rPr>
        <w:t>Moench</w:t>
      </w:r>
      <w:proofErr w:type="spellEnd"/>
      <w:r w:rsidRPr="001307F8">
        <w:rPr>
          <w:rFonts w:ascii="Arial" w:hAnsi="Arial" w:cs="Arial"/>
          <w:sz w:val="20"/>
          <w:szCs w:val="20"/>
        </w:rPr>
        <w:t xml:space="preserve">) × </w:t>
      </w:r>
      <w:proofErr w:type="spellStart"/>
      <w:r w:rsidRPr="001307F8">
        <w:rPr>
          <w:rFonts w:ascii="Arial" w:hAnsi="Arial" w:cs="Arial"/>
          <w:sz w:val="20"/>
          <w:szCs w:val="20"/>
        </w:rPr>
        <w:t>sudangrass</w:t>
      </w:r>
      <w:proofErr w:type="spellEnd"/>
      <w:r w:rsidRPr="001307F8">
        <w:rPr>
          <w:rFonts w:ascii="Arial" w:hAnsi="Arial" w:cs="Arial"/>
          <w:sz w:val="20"/>
          <w:szCs w:val="20"/>
        </w:rPr>
        <w:t xml:space="preserve"> (</w:t>
      </w:r>
      <w:r w:rsidRPr="001307F8">
        <w:rPr>
          <w:rStyle w:val="Emphasis"/>
          <w:rFonts w:ascii="Arial" w:hAnsi="Arial" w:cs="Arial"/>
          <w:sz w:val="20"/>
          <w:szCs w:val="20"/>
        </w:rPr>
        <w:t>S. bicolor</w:t>
      </w:r>
      <w:r w:rsidRPr="001307F8">
        <w:rPr>
          <w:rFonts w:ascii="Arial" w:hAnsi="Arial" w:cs="Arial"/>
          <w:sz w:val="20"/>
          <w:szCs w:val="20"/>
        </w:rPr>
        <w:t xml:space="preserve"> subsp. </w:t>
      </w:r>
      <w:proofErr w:type="spellStart"/>
      <w:r w:rsidRPr="001307F8">
        <w:rPr>
          <w:rStyle w:val="Emphasis"/>
          <w:rFonts w:ascii="Arial" w:hAnsi="Arial" w:cs="Arial"/>
          <w:sz w:val="20"/>
          <w:szCs w:val="20"/>
        </w:rPr>
        <w:t>drummondii</w:t>
      </w:r>
      <w:proofErr w:type="spellEnd"/>
      <w:r w:rsidRPr="001307F8">
        <w:rPr>
          <w:rFonts w:ascii="Arial" w:hAnsi="Arial" w:cs="Arial"/>
          <w:sz w:val="20"/>
          <w:szCs w:val="20"/>
        </w:rPr>
        <w:t xml:space="preserve">) populations. </w:t>
      </w:r>
      <w:r w:rsidRPr="001307F8">
        <w:rPr>
          <w:rStyle w:val="Emphasis"/>
          <w:rFonts w:ascii="Arial" w:hAnsi="Arial" w:cs="Arial"/>
          <w:sz w:val="20"/>
          <w:szCs w:val="20"/>
        </w:rPr>
        <w:t>Grassland Science, 68</w:t>
      </w:r>
      <w:r w:rsidRPr="001307F8">
        <w:rPr>
          <w:rFonts w:ascii="Arial" w:hAnsi="Arial" w:cs="Arial"/>
          <w:sz w:val="20"/>
          <w:szCs w:val="20"/>
        </w:rPr>
        <w:t>(4), 310-318. https://doi.org/10.1111/grs.12365</w:t>
      </w:r>
    </w:p>
    <w:p w14:paraId="5D8753A9" w14:textId="77777777" w:rsidR="000C657B" w:rsidRPr="001307F8" w:rsidRDefault="000C657B" w:rsidP="000C657B">
      <w:pPr>
        <w:pStyle w:val="ListParagraph"/>
        <w:numPr>
          <w:ilvl w:val="0"/>
          <w:numId w:val="19"/>
        </w:numPr>
        <w:jc w:val="both"/>
        <w:rPr>
          <w:rFonts w:ascii="Arial" w:hAnsi="Arial" w:cs="Arial"/>
          <w:color w:val="222222"/>
          <w:sz w:val="20"/>
          <w:szCs w:val="20"/>
          <w:shd w:val="clear" w:color="auto" w:fill="FFFFFF"/>
        </w:rPr>
      </w:pPr>
      <w:r w:rsidRPr="001307F8">
        <w:rPr>
          <w:rFonts w:ascii="Arial" w:hAnsi="Arial" w:cs="Arial"/>
          <w:sz w:val="20"/>
          <w:szCs w:val="20"/>
        </w:rPr>
        <w:t xml:space="preserve">Paterson, A.H., J.E. Bowers, R. </w:t>
      </w:r>
      <w:proofErr w:type="spellStart"/>
      <w:r w:rsidRPr="001307F8">
        <w:rPr>
          <w:rFonts w:ascii="Arial" w:hAnsi="Arial" w:cs="Arial"/>
          <w:sz w:val="20"/>
          <w:szCs w:val="20"/>
        </w:rPr>
        <w:t>Bruggmann</w:t>
      </w:r>
      <w:proofErr w:type="spellEnd"/>
      <w:r w:rsidRPr="001307F8">
        <w:rPr>
          <w:rFonts w:ascii="Arial" w:hAnsi="Arial" w:cs="Arial"/>
          <w:sz w:val="20"/>
          <w:szCs w:val="20"/>
        </w:rPr>
        <w:t xml:space="preserve">, I. </w:t>
      </w:r>
      <w:proofErr w:type="spellStart"/>
      <w:r w:rsidRPr="001307F8">
        <w:rPr>
          <w:rFonts w:ascii="Arial" w:hAnsi="Arial" w:cs="Arial"/>
          <w:sz w:val="20"/>
          <w:szCs w:val="20"/>
        </w:rPr>
        <w:t>Dubchak</w:t>
      </w:r>
      <w:proofErr w:type="spellEnd"/>
      <w:r w:rsidRPr="001307F8">
        <w:rPr>
          <w:rFonts w:ascii="Arial" w:hAnsi="Arial" w:cs="Arial"/>
          <w:sz w:val="20"/>
          <w:szCs w:val="20"/>
        </w:rPr>
        <w:t xml:space="preserve">, J. </w:t>
      </w:r>
      <w:proofErr w:type="spellStart"/>
      <w:r w:rsidRPr="001307F8">
        <w:rPr>
          <w:rFonts w:ascii="Arial" w:hAnsi="Arial" w:cs="Arial"/>
          <w:sz w:val="20"/>
          <w:szCs w:val="20"/>
        </w:rPr>
        <w:t>Grimwood</w:t>
      </w:r>
      <w:proofErr w:type="spellEnd"/>
      <w:r w:rsidRPr="001307F8">
        <w:rPr>
          <w:rFonts w:ascii="Arial" w:hAnsi="Arial" w:cs="Arial"/>
          <w:sz w:val="20"/>
          <w:szCs w:val="20"/>
        </w:rPr>
        <w:t xml:space="preserve">, H. Gundlach, G. </w:t>
      </w:r>
      <w:proofErr w:type="spellStart"/>
      <w:r w:rsidRPr="001307F8">
        <w:rPr>
          <w:rFonts w:ascii="Arial" w:hAnsi="Arial" w:cs="Arial"/>
          <w:sz w:val="20"/>
          <w:szCs w:val="20"/>
        </w:rPr>
        <w:t>Haberer</w:t>
      </w:r>
      <w:proofErr w:type="spellEnd"/>
      <w:r w:rsidRPr="001307F8">
        <w:rPr>
          <w:rFonts w:ascii="Arial" w:hAnsi="Arial" w:cs="Arial"/>
          <w:sz w:val="20"/>
          <w:szCs w:val="20"/>
        </w:rPr>
        <w:t xml:space="preserve">, U. </w:t>
      </w:r>
      <w:proofErr w:type="spellStart"/>
      <w:r w:rsidRPr="001307F8">
        <w:rPr>
          <w:rFonts w:ascii="Arial" w:hAnsi="Arial" w:cs="Arial"/>
          <w:sz w:val="20"/>
          <w:szCs w:val="20"/>
        </w:rPr>
        <w:t>Hellsten</w:t>
      </w:r>
      <w:proofErr w:type="spellEnd"/>
      <w:r w:rsidRPr="001307F8">
        <w:rPr>
          <w:rFonts w:ascii="Arial" w:hAnsi="Arial" w:cs="Arial"/>
          <w:sz w:val="20"/>
          <w:szCs w:val="20"/>
        </w:rPr>
        <w:t xml:space="preserve">, T. </w:t>
      </w:r>
      <w:proofErr w:type="spellStart"/>
      <w:r w:rsidRPr="001307F8">
        <w:rPr>
          <w:rFonts w:ascii="Arial" w:hAnsi="Arial" w:cs="Arial"/>
          <w:sz w:val="20"/>
          <w:szCs w:val="20"/>
        </w:rPr>
        <w:t>Mitros</w:t>
      </w:r>
      <w:proofErr w:type="spellEnd"/>
      <w:r w:rsidRPr="001307F8">
        <w:rPr>
          <w:rFonts w:ascii="Arial" w:hAnsi="Arial" w:cs="Arial"/>
          <w:sz w:val="20"/>
          <w:szCs w:val="20"/>
        </w:rPr>
        <w:t xml:space="preserve">, A. </w:t>
      </w:r>
      <w:proofErr w:type="spellStart"/>
      <w:r w:rsidRPr="001307F8">
        <w:rPr>
          <w:rFonts w:ascii="Arial" w:hAnsi="Arial" w:cs="Arial"/>
          <w:sz w:val="20"/>
          <w:szCs w:val="20"/>
        </w:rPr>
        <w:t>Poliakov</w:t>
      </w:r>
      <w:proofErr w:type="spellEnd"/>
      <w:r w:rsidRPr="001307F8">
        <w:rPr>
          <w:rFonts w:ascii="Arial" w:hAnsi="Arial" w:cs="Arial"/>
          <w:sz w:val="20"/>
          <w:szCs w:val="20"/>
        </w:rPr>
        <w:t xml:space="preserve">, J. Schmutz, M. </w:t>
      </w:r>
      <w:proofErr w:type="spellStart"/>
      <w:r w:rsidRPr="001307F8">
        <w:rPr>
          <w:rFonts w:ascii="Arial" w:hAnsi="Arial" w:cs="Arial"/>
          <w:sz w:val="20"/>
          <w:szCs w:val="20"/>
        </w:rPr>
        <w:t>Spannagl</w:t>
      </w:r>
      <w:proofErr w:type="spellEnd"/>
      <w:r w:rsidRPr="001307F8">
        <w:rPr>
          <w:rFonts w:ascii="Arial" w:hAnsi="Arial" w:cs="Arial"/>
          <w:sz w:val="20"/>
          <w:szCs w:val="20"/>
        </w:rPr>
        <w:t xml:space="preserve">, H. Tang, X. Wang, T. Wicker, A.K. Bharti, J. Chapman, F.A. </w:t>
      </w:r>
      <w:proofErr w:type="spellStart"/>
      <w:r w:rsidRPr="001307F8">
        <w:rPr>
          <w:rFonts w:ascii="Arial" w:hAnsi="Arial" w:cs="Arial"/>
          <w:sz w:val="20"/>
          <w:szCs w:val="20"/>
        </w:rPr>
        <w:t>Feltus</w:t>
      </w:r>
      <w:proofErr w:type="spellEnd"/>
      <w:r w:rsidRPr="001307F8">
        <w:rPr>
          <w:rFonts w:ascii="Arial" w:hAnsi="Arial" w:cs="Arial"/>
          <w:sz w:val="20"/>
          <w:szCs w:val="20"/>
        </w:rPr>
        <w:t xml:space="preserve">, U. </w:t>
      </w:r>
      <w:proofErr w:type="spellStart"/>
      <w:r w:rsidRPr="001307F8">
        <w:rPr>
          <w:rFonts w:ascii="Arial" w:hAnsi="Arial" w:cs="Arial"/>
          <w:sz w:val="20"/>
          <w:szCs w:val="20"/>
        </w:rPr>
        <w:t>Gowik</w:t>
      </w:r>
      <w:proofErr w:type="spellEnd"/>
      <w:r w:rsidRPr="001307F8">
        <w:rPr>
          <w:rFonts w:ascii="Arial" w:hAnsi="Arial" w:cs="Arial"/>
          <w:sz w:val="20"/>
          <w:szCs w:val="20"/>
        </w:rPr>
        <w:t xml:space="preserve">, I. V Grigoriev, E. Lyons, C. a Maher, M. </w:t>
      </w:r>
      <w:proofErr w:type="spellStart"/>
      <w:r w:rsidRPr="001307F8">
        <w:rPr>
          <w:rFonts w:ascii="Arial" w:hAnsi="Arial" w:cs="Arial"/>
          <w:sz w:val="20"/>
          <w:szCs w:val="20"/>
        </w:rPr>
        <w:t>Martis</w:t>
      </w:r>
      <w:proofErr w:type="spellEnd"/>
      <w:r w:rsidRPr="001307F8">
        <w:rPr>
          <w:rFonts w:ascii="Arial" w:hAnsi="Arial" w:cs="Arial"/>
          <w:sz w:val="20"/>
          <w:szCs w:val="20"/>
        </w:rPr>
        <w:t xml:space="preserve">, A. </w:t>
      </w:r>
      <w:proofErr w:type="spellStart"/>
      <w:r w:rsidRPr="001307F8">
        <w:rPr>
          <w:rFonts w:ascii="Arial" w:hAnsi="Arial" w:cs="Arial"/>
          <w:sz w:val="20"/>
          <w:szCs w:val="20"/>
        </w:rPr>
        <w:t>Narechania</w:t>
      </w:r>
      <w:proofErr w:type="spellEnd"/>
      <w:r w:rsidRPr="001307F8">
        <w:rPr>
          <w:rFonts w:ascii="Arial" w:hAnsi="Arial" w:cs="Arial"/>
          <w:sz w:val="20"/>
          <w:szCs w:val="20"/>
        </w:rPr>
        <w:t xml:space="preserve">, R.P. </w:t>
      </w:r>
      <w:proofErr w:type="spellStart"/>
      <w:r w:rsidRPr="001307F8">
        <w:rPr>
          <w:rFonts w:ascii="Arial" w:hAnsi="Arial" w:cs="Arial"/>
          <w:sz w:val="20"/>
          <w:szCs w:val="20"/>
        </w:rPr>
        <w:t>Otillar</w:t>
      </w:r>
      <w:proofErr w:type="spellEnd"/>
      <w:r w:rsidRPr="001307F8">
        <w:rPr>
          <w:rFonts w:ascii="Arial" w:hAnsi="Arial" w:cs="Arial"/>
          <w:sz w:val="20"/>
          <w:szCs w:val="20"/>
        </w:rPr>
        <w:t xml:space="preserve">, B.W. Penning, A. a </w:t>
      </w:r>
      <w:proofErr w:type="spellStart"/>
      <w:r w:rsidRPr="001307F8">
        <w:rPr>
          <w:rFonts w:ascii="Arial" w:hAnsi="Arial" w:cs="Arial"/>
          <w:sz w:val="20"/>
          <w:szCs w:val="20"/>
        </w:rPr>
        <w:t>Salamov</w:t>
      </w:r>
      <w:proofErr w:type="spellEnd"/>
      <w:r w:rsidRPr="001307F8">
        <w:rPr>
          <w:rFonts w:ascii="Arial" w:hAnsi="Arial" w:cs="Arial"/>
          <w:sz w:val="20"/>
          <w:szCs w:val="20"/>
        </w:rPr>
        <w:t xml:space="preserve">, Y. Wang, L. Zhang, N.C. </w:t>
      </w:r>
      <w:proofErr w:type="spellStart"/>
      <w:r w:rsidRPr="001307F8">
        <w:rPr>
          <w:rFonts w:ascii="Arial" w:hAnsi="Arial" w:cs="Arial"/>
          <w:sz w:val="20"/>
          <w:szCs w:val="20"/>
        </w:rPr>
        <w:t>Carpita</w:t>
      </w:r>
      <w:proofErr w:type="spellEnd"/>
      <w:r w:rsidRPr="001307F8">
        <w:rPr>
          <w:rFonts w:ascii="Arial" w:hAnsi="Arial" w:cs="Arial"/>
          <w:sz w:val="20"/>
          <w:szCs w:val="20"/>
        </w:rPr>
        <w:t xml:space="preserve">, M. Freeling, A.R. </w:t>
      </w:r>
      <w:proofErr w:type="spellStart"/>
      <w:r w:rsidRPr="001307F8">
        <w:rPr>
          <w:rFonts w:ascii="Arial" w:hAnsi="Arial" w:cs="Arial"/>
          <w:sz w:val="20"/>
          <w:szCs w:val="20"/>
        </w:rPr>
        <w:t>Gingle</w:t>
      </w:r>
      <w:proofErr w:type="spellEnd"/>
      <w:r w:rsidRPr="001307F8">
        <w:rPr>
          <w:rFonts w:ascii="Arial" w:hAnsi="Arial" w:cs="Arial"/>
          <w:sz w:val="20"/>
          <w:szCs w:val="20"/>
        </w:rPr>
        <w:t xml:space="preserve">, C.T. Hash, B. Keller, P. Klein, S. </w:t>
      </w:r>
      <w:proofErr w:type="spellStart"/>
      <w:r w:rsidRPr="001307F8">
        <w:rPr>
          <w:rFonts w:ascii="Arial" w:hAnsi="Arial" w:cs="Arial"/>
          <w:sz w:val="20"/>
          <w:szCs w:val="20"/>
        </w:rPr>
        <w:t>Kresovich</w:t>
      </w:r>
      <w:proofErr w:type="spellEnd"/>
      <w:r w:rsidRPr="001307F8">
        <w:rPr>
          <w:rFonts w:ascii="Arial" w:hAnsi="Arial" w:cs="Arial"/>
          <w:sz w:val="20"/>
          <w:szCs w:val="20"/>
        </w:rPr>
        <w:t>, M.C. McCann, R. Ming, D.G. Peterson, Mehboob-</w:t>
      </w:r>
      <w:proofErr w:type="spellStart"/>
      <w:r w:rsidRPr="001307F8">
        <w:rPr>
          <w:rFonts w:ascii="Arial" w:hAnsi="Arial" w:cs="Arial"/>
          <w:sz w:val="20"/>
          <w:szCs w:val="20"/>
        </w:rPr>
        <w:t>ur</w:t>
      </w:r>
      <w:proofErr w:type="spellEnd"/>
      <w:r w:rsidRPr="001307F8">
        <w:rPr>
          <w:rFonts w:ascii="Arial" w:hAnsi="Arial" w:cs="Arial"/>
          <w:sz w:val="20"/>
          <w:szCs w:val="20"/>
        </w:rPr>
        <w:t>-</w:t>
      </w:r>
      <w:r w:rsidRPr="001307F8">
        <w:rPr>
          <w:rFonts w:ascii="Arial" w:hAnsi="Arial" w:cs="Arial"/>
          <w:sz w:val="20"/>
          <w:szCs w:val="20"/>
        </w:rPr>
        <w:lastRenderedPageBreak/>
        <w:t xml:space="preserve">Rahman, D. Ware, P. </w:t>
      </w:r>
      <w:proofErr w:type="spellStart"/>
      <w:r w:rsidRPr="001307F8">
        <w:rPr>
          <w:rFonts w:ascii="Arial" w:hAnsi="Arial" w:cs="Arial"/>
          <w:sz w:val="20"/>
          <w:szCs w:val="20"/>
        </w:rPr>
        <w:t>Westhoff</w:t>
      </w:r>
      <w:proofErr w:type="spellEnd"/>
      <w:r w:rsidRPr="001307F8">
        <w:rPr>
          <w:rFonts w:ascii="Arial" w:hAnsi="Arial" w:cs="Arial"/>
          <w:sz w:val="20"/>
          <w:szCs w:val="20"/>
        </w:rPr>
        <w:t xml:space="preserve">, K.F.X. Mayer, J. Messing, and D.S. </w:t>
      </w:r>
      <w:proofErr w:type="spellStart"/>
      <w:r w:rsidRPr="001307F8">
        <w:rPr>
          <w:rFonts w:ascii="Arial" w:hAnsi="Arial" w:cs="Arial"/>
          <w:sz w:val="20"/>
          <w:szCs w:val="20"/>
        </w:rPr>
        <w:t>Rokhsar</w:t>
      </w:r>
      <w:proofErr w:type="spellEnd"/>
      <w:r w:rsidRPr="001307F8">
        <w:rPr>
          <w:rFonts w:ascii="Arial" w:hAnsi="Arial" w:cs="Arial"/>
          <w:sz w:val="20"/>
          <w:szCs w:val="20"/>
        </w:rPr>
        <w:t xml:space="preserve">. 2009. The Sorghum bicolor genome and the diversification of grasses. Nature 457(7229): 551–6. </w:t>
      </w:r>
      <w:hyperlink r:id="rId37" w:history="1">
        <w:r w:rsidRPr="001307F8">
          <w:rPr>
            <w:rStyle w:val="Hyperlink"/>
            <w:rFonts w:ascii="Arial" w:hAnsi="Arial" w:cs="Arial"/>
            <w:sz w:val="20"/>
            <w:szCs w:val="20"/>
            <w:shd w:val="clear" w:color="auto" w:fill="FFFFFF"/>
          </w:rPr>
          <w:t>https://doi.org/10.1038/nature07723</w:t>
        </w:r>
      </w:hyperlink>
    </w:p>
    <w:p w14:paraId="2BA14FD0" w14:textId="77777777" w:rsidR="000C657B" w:rsidRPr="001307F8" w:rsidRDefault="000C657B" w:rsidP="000C657B">
      <w:pPr>
        <w:pStyle w:val="ListParagraph"/>
        <w:numPr>
          <w:ilvl w:val="0"/>
          <w:numId w:val="19"/>
        </w:numPr>
        <w:jc w:val="both"/>
        <w:rPr>
          <w:rFonts w:ascii="Arial" w:hAnsi="Arial" w:cs="Arial"/>
          <w:sz w:val="20"/>
          <w:szCs w:val="20"/>
        </w:rPr>
      </w:pPr>
      <w:r w:rsidRPr="001307F8">
        <w:rPr>
          <w:rFonts w:ascii="Arial" w:hAnsi="Arial" w:cs="Arial"/>
          <w:sz w:val="20"/>
          <w:szCs w:val="20"/>
        </w:rPr>
        <w:t xml:space="preserve">Chakrabarty, S., </w:t>
      </w:r>
      <w:proofErr w:type="spellStart"/>
      <w:r w:rsidRPr="001307F8">
        <w:rPr>
          <w:rFonts w:ascii="Arial" w:hAnsi="Arial" w:cs="Arial"/>
          <w:sz w:val="20"/>
          <w:szCs w:val="20"/>
        </w:rPr>
        <w:t>Mufumbo</w:t>
      </w:r>
      <w:proofErr w:type="spellEnd"/>
      <w:r w:rsidRPr="001307F8">
        <w:rPr>
          <w:rFonts w:ascii="Arial" w:hAnsi="Arial" w:cs="Arial"/>
          <w:sz w:val="20"/>
          <w:szCs w:val="20"/>
        </w:rPr>
        <w:t xml:space="preserve">, R., </w:t>
      </w:r>
      <w:proofErr w:type="spellStart"/>
      <w:r w:rsidRPr="001307F8">
        <w:rPr>
          <w:rFonts w:ascii="Arial" w:hAnsi="Arial" w:cs="Arial"/>
          <w:sz w:val="20"/>
          <w:szCs w:val="20"/>
        </w:rPr>
        <w:t>Windpassinger</w:t>
      </w:r>
      <w:proofErr w:type="spellEnd"/>
      <w:r w:rsidRPr="001307F8">
        <w:rPr>
          <w:rFonts w:ascii="Arial" w:hAnsi="Arial" w:cs="Arial"/>
          <w:sz w:val="20"/>
          <w:szCs w:val="20"/>
        </w:rPr>
        <w:t xml:space="preserve">, S., et al. (2022). Genetic and genomic diversity in the sorghum gene bank collection of Uganda. </w:t>
      </w:r>
      <w:r w:rsidRPr="001307F8">
        <w:rPr>
          <w:rStyle w:val="Emphasis"/>
          <w:rFonts w:ascii="Arial" w:hAnsi="Arial" w:cs="Arial"/>
          <w:sz w:val="20"/>
          <w:szCs w:val="20"/>
        </w:rPr>
        <w:t>BMC Plant Biology, 22</w:t>
      </w:r>
      <w:r w:rsidRPr="001307F8">
        <w:rPr>
          <w:rFonts w:ascii="Arial" w:hAnsi="Arial" w:cs="Arial"/>
          <w:sz w:val="20"/>
          <w:szCs w:val="20"/>
        </w:rPr>
        <w:t>, 378. https://doi.org/10.1186/s12870-022-03770-y</w:t>
      </w:r>
    </w:p>
    <w:p w14:paraId="667FBB19" w14:textId="77777777" w:rsidR="000C657B" w:rsidRPr="001307F8" w:rsidRDefault="000C657B" w:rsidP="000C657B">
      <w:pPr>
        <w:pStyle w:val="ListParagraph"/>
        <w:numPr>
          <w:ilvl w:val="0"/>
          <w:numId w:val="19"/>
        </w:numPr>
        <w:jc w:val="both"/>
        <w:rPr>
          <w:rFonts w:ascii="Arial" w:hAnsi="Arial" w:cs="Arial"/>
          <w:sz w:val="20"/>
          <w:szCs w:val="20"/>
        </w:rPr>
      </w:pPr>
      <w:r w:rsidRPr="001307F8">
        <w:rPr>
          <w:rFonts w:ascii="Arial" w:hAnsi="Arial" w:cs="Arial"/>
          <w:sz w:val="20"/>
          <w:szCs w:val="20"/>
        </w:rPr>
        <w:t xml:space="preserve">An, Y., Xia, X., Zheng, H., Yu, S., Jing, T., &amp; Zhang, F. (2023). Multi-genome comprehensive identification of SSR/SV and development of molecular markers database to serve </w:t>
      </w:r>
      <w:r w:rsidRPr="001307F8">
        <w:rPr>
          <w:rStyle w:val="Emphasis"/>
          <w:rFonts w:ascii="Arial" w:hAnsi="Arial" w:cs="Arial"/>
          <w:sz w:val="20"/>
          <w:szCs w:val="20"/>
        </w:rPr>
        <w:t>Sorghum bicolor</w:t>
      </w:r>
      <w:r w:rsidRPr="001307F8">
        <w:rPr>
          <w:rFonts w:ascii="Arial" w:hAnsi="Arial" w:cs="Arial"/>
          <w:sz w:val="20"/>
          <w:szCs w:val="20"/>
        </w:rPr>
        <w:t xml:space="preserve"> (L.) breeding. </w:t>
      </w:r>
      <w:r w:rsidRPr="001307F8">
        <w:rPr>
          <w:rStyle w:val="Emphasis"/>
          <w:rFonts w:ascii="Arial" w:hAnsi="Arial" w:cs="Arial"/>
          <w:sz w:val="20"/>
          <w:szCs w:val="20"/>
        </w:rPr>
        <w:t>BMC Genomic Data, 24</w:t>
      </w:r>
      <w:r w:rsidRPr="001307F8">
        <w:rPr>
          <w:rFonts w:ascii="Arial" w:hAnsi="Arial" w:cs="Arial"/>
          <w:sz w:val="20"/>
          <w:szCs w:val="20"/>
        </w:rPr>
        <w:t>, Article 62. https://doi.org/10.1186/s12863-023-01165-y</w:t>
      </w:r>
    </w:p>
    <w:p w14:paraId="4D39946F" w14:textId="77777777" w:rsidR="000C657B" w:rsidRPr="001307F8" w:rsidRDefault="00CB5622" w:rsidP="000C657B">
      <w:pPr>
        <w:pStyle w:val="ListParagraph"/>
        <w:numPr>
          <w:ilvl w:val="0"/>
          <w:numId w:val="19"/>
        </w:numPr>
        <w:jc w:val="both"/>
        <w:rPr>
          <w:rFonts w:ascii="Arial" w:hAnsi="Arial" w:cs="Arial"/>
          <w:color w:val="333333"/>
          <w:sz w:val="20"/>
          <w:szCs w:val="20"/>
          <w:shd w:val="clear" w:color="auto" w:fill="FCFCFC"/>
        </w:rPr>
      </w:pPr>
      <w:hyperlink r:id="rId38" w:history="1">
        <w:r w:rsidR="000C657B" w:rsidRPr="001307F8">
          <w:rPr>
            <w:rFonts w:ascii="Arial" w:hAnsi="Arial" w:cs="Arial"/>
            <w:sz w:val="20"/>
            <w:szCs w:val="20"/>
          </w:rPr>
          <w:t>Rozen</w:t>
        </w:r>
      </w:hyperlink>
      <w:r w:rsidR="000C657B" w:rsidRPr="001307F8">
        <w:rPr>
          <w:rFonts w:ascii="Arial" w:hAnsi="Arial" w:cs="Arial"/>
          <w:sz w:val="20"/>
          <w:szCs w:val="20"/>
        </w:rPr>
        <w:t xml:space="preserve"> S. and H J. </w:t>
      </w:r>
      <w:proofErr w:type="spellStart"/>
      <w:r w:rsidR="000C657B" w:rsidRPr="001307F8">
        <w:rPr>
          <w:rFonts w:ascii="Arial" w:hAnsi="Arial" w:cs="Arial"/>
          <w:sz w:val="20"/>
          <w:szCs w:val="20"/>
        </w:rPr>
        <w:t>Skaletsky</w:t>
      </w:r>
      <w:proofErr w:type="spellEnd"/>
      <w:r w:rsidR="000C657B" w:rsidRPr="001307F8">
        <w:rPr>
          <w:rFonts w:ascii="Arial" w:hAnsi="Arial" w:cs="Arial"/>
          <w:sz w:val="20"/>
          <w:szCs w:val="20"/>
        </w:rPr>
        <w:t xml:space="preserve">, 2000. Primer3 on the </w:t>
      </w:r>
      <w:smartTag w:uri="urn:schemas-microsoft-com:office:smarttags" w:element="stockticker">
        <w:r w:rsidR="000C657B" w:rsidRPr="001307F8">
          <w:rPr>
            <w:rFonts w:ascii="Arial" w:hAnsi="Arial" w:cs="Arial"/>
            <w:sz w:val="20"/>
            <w:szCs w:val="20"/>
          </w:rPr>
          <w:t>WWW</w:t>
        </w:r>
      </w:smartTag>
      <w:r w:rsidR="000C657B" w:rsidRPr="001307F8">
        <w:rPr>
          <w:rFonts w:ascii="Arial" w:hAnsi="Arial" w:cs="Arial"/>
          <w:sz w:val="20"/>
          <w:szCs w:val="20"/>
        </w:rPr>
        <w:t xml:space="preserve"> for general users and for biologist programmers. In: </w:t>
      </w:r>
      <w:proofErr w:type="spellStart"/>
      <w:r w:rsidR="000C657B" w:rsidRPr="001307F8">
        <w:rPr>
          <w:rFonts w:ascii="Arial" w:hAnsi="Arial" w:cs="Arial"/>
          <w:sz w:val="20"/>
          <w:szCs w:val="20"/>
        </w:rPr>
        <w:t>Krawetz</w:t>
      </w:r>
      <w:proofErr w:type="spellEnd"/>
      <w:r w:rsidR="000C657B" w:rsidRPr="001307F8">
        <w:rPr>
          <w:rFonts w:ascii="Arial" w:hAnsi="Arial" w:cs="Arial"/>
          <w:sz w:val="20"/>
          <w:szCs w:val="20"/>
        </w:rPr>
        <w:t xml:space="preserve"> S, </w:t>
      </w:r>
      <w:proofErr w:type="spellStart"/>
      <w:r w:rsidR="000C657B" w:rsidRPr="001307F8">
        <w:rPr>
          <w:rFonts w:ascii="Arial" w:hAnsi="Arial" w:cs="Arial"/>
          <w:sz w:val="20"/>
          <w:szCs w:val="20"/>
        </w:rPr>
        <w:t>Misener</w:t>
      </w:r>
      <w:proofErr w:type="spellEnd"/>
      <w:r w:rsidR="000C657B" w:rsidRPr="001307F8">
        <w:rPr>
          <w:rFonts w:ascii="Arial" w:hAnsi="Arial" w:cs="Arial"/>
          <w:sz w:val="20"/>
          <w:szCs w:val="20"/>
        </w:rPr>
        <w:t xml:space="preserve"> S (eds) </w:t>
      </w:r>
      <w:r w:rsidR="000C657B" w:rsidRPr="001307F8">
        <w:rPr>
          <w:rFonts w:ascii="Arial" w:hAnsi="Arial" w:cs="Arial"/>
          <w:i/>
          <w:iCs/>
          <w:sz w:val="20"/>
          <w:szCs w:val="20"/>
        </w:rPr>
        <w:t>Bioinformatics Methods and Protocols: Methods in Molecular Biology.</w:t>
      </w:r>
      <w:r w:rsidR="000C657B" w:rsidRPr="001307F8">
        <w:rPr>
          <w:rFonts w:ascii="Arial" w:hAnsi="Arial" w:cs="Arial"/>
          <w:sz w:val="20"/>
          <w:szCs w:val="20"/>
        </w:rPr>
        <w:t xml:space="preserve"> Humana Press, Totowa, NJ, pp 365-386. </w:t>
      </w:r>
      <w:hyperlink r:id="rId39" w:history="1">
        <w:r w:rsidR="000C657B" w:rsidRPr="001307F8">
          <w:rPr>
            <w:rStyle w:val="Hyperlink"/>
            <w:rFonts w:ascii="Arial" w:hAnsi="Arial" w:cs="Arial"/>
            <w:sz w:val="20"/>
            <w:szCs w:val="20"/>
            <w:shd w:val="clear" w:color="auto" w:fill="FCFCFC"/>
          </w:rPr>
          <w:t>https://doi.org/10.1385/1-59259-192-2:365</w:t>
        </w:r>
      </w:hyperlink>
    </w:p>
    <w:p w14:paraId="350044CF" w14:textId="77777777" w:rsidR="000C657B" w:rsidRPr="001307F8" w:rsidRDefault="000C657B" w:rsidP="000C657B">
      <w:pPr>
        <w:pStyle w:val="ListParagraph"/>
        <w:numPr>
          <w:ilvl w:val="0"/>
          <w:numId w:val="19"/>
        </w:numPr>
        <w:jc w:val="both"/>
        <w:rPr>
          <w:rStyle w:val="Hyperlink"/>
          <w:rFonts w:ascii="Arial" w:hAnsi="Arial" w:cs="Arial"/>
          <w:sz w:val="20"/>
          <w:szCs w:val="20"/>
        </w:rPr>
      </w:pPr>
      <w:proofErr w:type="spellStart"/>
      <w:r w:rsidRPr="001307F8">
        <w:rPr>
          <w:rFonts w:ascii="Arial" w:hAnsi="Arial" w:cs="Arial"/>
          <w:sz w:val="20"/>
          <w:szCs w:val="20"/>
        </w:rPr>
        <w:t>Sathelly</w:t>
      </w:r>
      <w:proofErr w:type="spellEnd"/>
      <w:r w:rsidRPr="001307F8">
        <w:rPr>
          <w:rFonts w:ascii="Arial" w:hAnsi="Arial" w:cs="Arial"/>
          <w:sz w:val="20"/>
          <w:szCs w:val="20"/>
        </w:rPr>
        <w:t xml:space="preserve">, K., </w:t>
      </w:r>
      <w:proofErr w:type="spellStart"/>
      <w:r w:rsidRPr="001307F8">
        <w:rPr>
          <w:rFonts w:ascii="Arial" w:hAnsi="Arial" w:cs="Arial"/>
          <w:sz w:val="20"/>
          <w:szCs w:val="20"/>
        </w:rPr>
        <w:t>Govindannagari</w:t>
      </w:r>
      <w:proofErr w:type="spellEnd"/>
      <w:r w:rsidRPr="001307F8">
        <w:rPr>
          <w:rFonts w:ascii="Arial" w:hAnsi="Arial" w:cs="Arial"/>
          <w:sz w:val="20"/>
          <w:szCs w:val="20"/>
        </w:rPr>
        <w:t xml:space="preserve">, R., Pandey, S., </w:t>
      </w:r>
      <w:proofErr w:type="spellStart"/>
      <w:r w:rsidRPr="001307F8">
        <w:rPr>
          <w:rFonts w:ascii="Arial" w:hAnsi="Arial" w:cs="Arial"/>
          <w:sz w:val="20"/>
          <w:szCs w:val="20"/>
        </w:rPr>
        <w:t>Kompelli</w:t>
      </w:r>
      <w:proofErr w:type="spellEnd"/>
      <w:r w:rsidRPr="001307F8">
        <w:rPr>
          <w:rFonts w:ascii="Arial" w:hAnsi="Arial" w:cs="Arial"/>
          <w:sz w:val="20"/>
          <w:szCs w:val="20"/>
        </w:rPr>
        <w:t xml:space="preserve">, S. K., </w:t>
      </w:r>
      <w:proofErr w:type="spellStart"/>
      <w:r w:rsidRPr="001307F8">
        <w:rPr>
          <w:rFonts w:ascii="Arial" w:hAnsi="Arial" w:cs="Arial"/>
          <w:sz w:val="20"/>
          <w:szCs w:val="20"/>
        </w:rPr>
        <w:t>Visarada</w:t>
      </w:r>
      <w:proofErr w:type="spellEnd"/>
      <w:r w:rsidRPr="001307F8">
        <w:rPr>
          <w:rFonts w:ascii="Arial" w:hAnsi="Arial" w:cs="Arial"/>
          <w:sz w:val="20"/>
          <w:szCs w:val="20"/>
        </w:rPr>
        <w:t>, K. B. R. S., &amp; Kaul, T. (2023). A modified CTAB method for efficient extraction of genomic DNA in Indian sweet sorghum (</w:t>
      </w:r>
      <w:r w:rsidRPr="001307F8">
        <w:rPr>
          <w:rStyle w:val="Emphasis"/>
          <w:rFonts w:ascii="Arial" w:hAnsi="Arial" w:cs="Arial"/>
          <w:sz w:val="20"/>
          <w:szCs w:val="20"/>
        </w:rPr>
        <w:t>Sorghum bicolor</w:t>
      </w:r>
      <w:r w:rsidRPr="001307F8">
        <w:rPr>
          <w:rFonts w:ascii="Arial" w:hAnsi="Arial" w:cs="Arial"/>
          <w:sz w:val="20"/>
          <w:szCs w:val="20"/>
        </w:rPr>
        <w:t xml:space="preserve"> L. </w:t>
      </w:r>
      <w:proofErr w:type="spellStart"/>
      <w:r w:rsidRPr="001307F8">
        <w:rPr>
          <w:rFonts w:ascii="Arial" w:hAnsi="Arial" w:cs="Arial"/>
          <w:sz w:val="20"/>
          <w:szCs w:val="20"/>
        </w:rPr>
        <w:t>Moench</w:t>
      </w:r>
      <w:proofErr w:type="spellEnd"/>
      <w:r w:rsidRPr="001307F8">
        <w:rPr>
          <w:rFonts w:ascii="Arial" w:hAnsi="Arial" w:cs="Arial"/>
          <w:sz w:val="20"/>
          <w:szCs w:val="20"/>
        </w:rPr>
        <w:t xml:space="preserve">). </w:t>
      </w:r>
      <w:r w:rsidRPr="001307F8">
        <w:rPr>
          <w:rStyle w:val="Emphasis"/>
          <w:rFonts w:ascii="Arial" w:hAnsi="Arial" w:cs="Arial"/>
          <w:sz w:val="20"/>
          <w:szCs w:val="20"/>
        </w:rPr>
        <w:t>Annals of Plant Sciences, 12</w:t>
      </w:r>
      <w:r w:rsidRPr="001307F8">
        <w:rPr>
          <w:rFonts w:ascii="Arial" w:hAnsi="Arial" w:cs="Arial"/>
          <w:sz w:val="20"/>
          <w:szCs w:val="20"/>
        </w:rPr>
        <w:t xml:space="preserve">(1), 123-130. </w:t>
      </w:r>
      <w:hyperlink r:id="rId40" w:history="1">
        <w:r w:rsidRPr="001307F8">
          <w:rPr>
            <w:rStyle w:val="Hyperlink"/>
            <w:rFonts w:ascii="Arial" w:hAnsi="Arial" w:cs="Arial"/>
            <w:sz w:val="20"/>
            <w:szCs w:val="20"/>
          </w:rPr>
          <w:t>https://doi.org/10.53729/aps.v12i1.118</w:t>
        </w:r>
      </w:hyperlink>
    </w:p>
    <w:p w14:paraId="665C94E9" w14:textId="77777777" w:rsidR="000C657B" w:rsidRPr="001307F8" w:rsidRDefault="000C657B" w:rsidP="000C657B">
      <w:pPr>
        <w:pStyle w:val="ListParagraph"/>
        <w:numPr>
          <w:ilvl w:val="0"/>
          <w:numId w:val="19"/>
        </w:numPr>
        <w:autoSpaceDE w:val="0"/>
        <w:autoSpaceDN w:val="0"/>
        <w:adjustRightInd w:val="0"/>
        <w:jc w:val="both"/>
        <w:rPr>
          <w:rFonts w:ascii="Arial" w:hAnsi="Arial" w:cs="Arial"/>
          <w:sz w:val="20"/>
          <w:szCs w:val="20"/>
          <w:lang w:val="en-ZW" w:eastAsia="en-ZW"/>
        </w:rPr>
      </w:pPr>
      <w:proofErr w:type="spellStart"/>
      <w:r w:rsidRPr="001307F8">
        <w:rPr>
          <w:rFonts w:ascii="Arial" w:hAnsi="Arial" w:cs="Arial"/>
          <w:color w:val="000000" w:themeColor="text1"/>
          <w:sz w:val="20"/>
          <w:szCs w:val="20"/>
        </w:rPr>
        <w:t>Magomere</w:t>
      </w:r>
      <w:proofErr w:type="spellEnd"/>
      <w:r w:rsidRPr="001307F8">
        <w:rPr>
          <w:rFonts w:ascii="Arial" w:hAnsi="Arial" w:cs="Arial"/>
          <w:color w:val="000000" w:themeColor="text1"/>
          <w:sz w:val="20"/>
          <w:szCs w:val="20"/>
        </w:rPr>
        <w:t xml:space="preserve">, Titus O.; Ngugi, </w:t>
      </w:r>
      <w:proofErr w:type="spellStart"/>
      <w:r w:rsidRPr="001307F8">
        <w:rPr>
          <w:rFonts w:ascii="Arial" w:hAnsi="Arial" w:cs="Arial"/>
          <w:color w:val="000000" w:themeColor="text1"/>
          <w:sz w:val="20"/>
          <w:szCs w:val="20"/>
        </w:rPr>
        <w:t>Kahiu</w:t>
      </w:r>
      <w:proofErr w:type="spellEnd"/>
      <w:r w:rsidRPr="001307F8">
        <w:rPr>
          <w:rFonts w:ascii="Arial" w:hAnsi="Arial" w:cs="Arial"/>
          <w:color w:val="000000" w:themeColor="text1"/>
          <w:sz w:val="20"/>
          <w:szCs w:val="20"/>
        </w:rPr>
        <w:t xml:space="preserve">; </w:t>
      </w:r>
      <w:proofErr w:type="spellStart"/>
      <w:r w:rsidRPr="001307F8">
        <w:rPr>
          <w:rFonts w:ascii="Arial" w:hAnsi="Arial" w:cs="Arial"/>
          <w:color w:val="000000" w:themeColor="text1"/>
          <w:sz w:val="20"/>
          <w:szCs w:val="20"/>
        </w:rPr>
        <w:t>Mutitu</w:t>
      </w:r>
      <w:proofErr w:type="spellEnd"/>
      <w:r w:rsidRPr="001307F8">
        <w:rPr>
          <w:rFonts w:ascii="Arial" w:hAnsi="Arial" w:cs="Arial"/>
          <w:color w:val="000000" w:themeColor="text1"/>
          <w:sz w:val="20"/>
          <w:szCs w:val="20"/>
        </w:rPr>
        <w:t xml:space="preserve">, Eunice; and </w:t>
      </w:r>
      <w:proofErr w:type="spellStart"/>
      <w:r w:rsidRPr="001307F8">
        <w:rPr>
          <w:rFonts w:ascii="Arial" w:hAnsi="Arial" w:cs="Arial"/>
          <w:color w:val="000000" w:themeColor="text1"/>
          <w:sz w:val="20"/>
          <w:szCs w:val="20"/>
        </w:rPr>
        <w:t>Shibairo</w:t>
      </w:r>
      <w:proofErr w:type="spellEnd"/>
      <w:r w:rsidRPr="001307F8">
        <w:rPr>
          <w:rFonts w:ascii="Arial" w:hAnsi="Arial" w:cs="Arial"/>
          <w:color w:val="000000" w:themeColor="text1"/>
          <w:sz w:val="20"/>
          <w:szCs w:val="20"/>
        </w:rPr>
        <w:t xml:space="preserve">, Solomon and </w:t>
      </w:r>
      <w:proofErr w:type="spellStart"/>
      <w:r w:rsidRPr="001307F8">
        <w:rPr>
          <w:rFonts w:ascii="Arial" w:hAnsi="Arial" w:cs="Arial"/>
          <w:color w:val="000000" w:themeColor="text1"/>
          <w:sz w:val="20"/>
          <w:szCs w:val="20"/>
        </w:rPr>
        <w:t>Obukosia</w:t>
      </w:r>
      <w:proofErr w:type="spellEnd"/>
      <w:r w:rsidRPr="001307F8">
        <w:rPr>
          <w:rFonts w:ascii="Arial" w:hAnsi="Arial" w:cs="Arial"/>
          <w:color w:val="000000" w:themeColor="text1"/>
          <w:sz w:val="20"/>
          <w:szCs w:val="20"/>
        </w:rPr>
        <w:t xml:space="preserve">, Silas D. 2015. Real Time PCR Mediated Determination of the Spontaneous Occurrence of </w:t>
      </w:r>
      <w:r w:rsidRPr="001307F8">
        <w:rPr>
          <w:rFonts w:ascii="Arial" w:hAnsi="Arial" w:cs="Arial"/>
          <w:i/>
          <w:color w:val="000000" w:themeColor="text1"/>
          <w:sz w:val="20"/>
          <w:szCs w:val="20"/>
        </w:rPr>
        <w:t>Sorghum bicolor</w:t>
      </w:r>
      <w:r w:rsidRPr="001307F8">
        <w:rPr>
          <w:rFonts w:ascii="Arial" w:hAnsi="Arial" w:cs="Arial"/>
          <w:color w:val="000000" w:themeColor="text1"/>
          <w:sz w:val="20"/>
          <w:szCs w:val="20"/>
        </w:rPr>
        <w:t xml:space="preserve"> Alleles in Wild Sorghum Populations.</w:t>
      </w:r>
      <w:r w:rsidRPr="001307F8">
        <w:rPr>
          <w:rFonts w:ascii="Arial" w:hAnsi="Arial" w:cs="Arial"/>
          <w:i/>
          <w:iCs/>
          <w:color w:val="000000" w:themeColor="text1"/>
          <w:sz w:val="20"/>
          <w:szCs w:val="20"/>
        </w:rPr>
        <w:t xml:space="preserve"> African Journal of Biotechnology</w:t>
      </w:r>
      <w:r w:rsidRPr="001307F8">
        <w:rPr>
          <w:rFonts w:ascii="Arial" w:hAnsi="Arial" w:cs="Arial"/>
          <w:color w:val="000000" w:themeColor="text1"/>
          <w:sz w:val="20"/>
          <w:szCs w:val="20"/>
        </w:rPr>
        <w:t>. Vol. 14(7): pgs. 551–568.</w:t>
      </w:r>
      <w:r w:rsidRPr="001307F8">
        <w:rPr>
          <w:rFonts w:ascii="Arial" w:hAnsi="Arial" w:cs="Arial"/>
          <w:color w:val="000000"/>
          <w:spacing w:val="4"/>
          <w:sz w:val="20"/>
          <w:szCs w:val="20"/>
          <w:shd w:val="clear" w:color="auto" w:fill="FFFFFF"/>
        </w:rPr>
        <w:t xml:space="preserve"> DOI: </w:t>
      </w:r>
      <w:hyperlink r:id="rId41" w:tgtFrame="_blank" w:history="1">
        <w:r w:rsidRPr="001307F8">
          <w:rPr>
            <w:rFonts w:ascii="Arial" w:hAnsi="Arial" w:cs="Arial"/>
            <w:color w:val="2E7F9F"/>
            <w:sz w:val="20"/>
            <w:szCs w:val="20"/>
            <w:u w:val="single"/>
            <w:shd w:val="clear" w:color="auto" w:fill="FFFFFF"/>
          </w:rPr>
          <w:t>10.5897/ajb2014.13672</w:t>
        </w:r>
      </w:hyperlink>
    </w:p>
    <w:p w14:paraId="08C99513" w14:textId="77777777" w:rsidR="000C657B" w:rsidRPr="001307F8" w:rsidRDefault="000C657B" w:rsidP="000C657B">
      <w:pPr>
        <w:pStyle w:val="ListParagraph"/>
        <w:numPr>
          <w:ilvl w:val="0"/>
          <w:numId w:val="19"/>
        </w:numPr>
        <w:jc w:val="both"/>
        <w:rPr>
          <w:rFonts w:ascii="Arial" w:hAnsi="Arial" w:cs="Arial"/>
          <w:sz w:val="20"/>
          <w:szCs w:val="20"/>
          <w:lang w:val="en-ZW" w:eastAsia="en-ZW"/>
        </w:rPr>
      </w:pPr>
      <w:proofErr w:type="spellStart"/>
      <w:r w:rsidRPr="001307F8">
        <w:rPr>
          <w:rFonts w:ascii="Arial" w:hAnsi="Arial" w:cs="Arial"/>
          <w:sz w:val="20"/>
          <w:szCs w:val="20"/>
          <w:lang w:val="en-ZW" w:eastAsia="en-ZW"/>
        </w:rPr>
        <w:t>Worku</w:t>
      </w:r>
      <w:proofErr w:type="spellEnd"/>
      <w:r w:rsidRPr="001307F8">
        <w:rPr>
          <w:rFonts w:ascii="Arial" w:hAnsi="Arial" w:cs="Arial"/>
          <w:sz w:val="20"/>
          <w:szCs w:val="20"/>
          <w:lang w:val="en-ZW" w:eastAsia="en-ZW"/>
        </w:rPr>
        <w:t xml:space="preserve">, M., Ahmed, I., Degu, A., &amp; </w:t>
      </w:r>
      <w:proofErr w:type="spellStart"/>
      <w:r w:rsidRPr="001307F8">
        <w:rPr>
          <w:rFonts w:ascii="Arial" w:hAnsi="Arial" w:cs="Arial"/>
          <w:sz w:val="20"/>
          <w:szCs w:val="20"/>
          <w:lang w:val="en-ZW" w:eastAsia="en-ZW"/>
        </w:rPr>
        <w:t>Dessalegn</w:t>
      </w:r>
      <w:proofErr w:type="spellEnd"/>
      <w:r w:rsidRPr="001307F8">
        <w:rPr>
          <w:rFonts w:ascii="Arial" w:hAnsi="Arial" w:cs="Arial"/>
          <w:sz w:val="20"/>
          <w:szCs w:val="20"/>
          <w:lang w:val="en-ZW" w:eastAsia="en-ZW"/>
        </w:rPr>
        <w:t xml:space="preserve">, Y. (2023). Genetic diversity and population structure among 133 elite sorghum genotypes as revealed by SNP markers. </w:t>
      </w:r>
      <w:r w:rsidRPr="001307F8">
        <w:rPr>
          <w:rFonts w:ascii="Arial" w:hAnsi="Arial" w:cs="Arial"/>
          <w:i/>
          <w:iCs/>
          <w:sz w:val="20"/>
          <w:szCs w:val="20"/>
          <w:lang w:val="en-ZW" w:eastAsia="en-ZW"/>
        </w:rPr>
        <w:t>Genes, 14</w:t>
      </w:r>
      <w:r w:rsidRPr="001307F8">
        <w:rPr>
          <w:rFonts w:ascii="Arial" w:hAnsi="Arial" w:cs="Arial"/>
          <w:sz w:val="20"/>
          <w:szCs w:val="20"/>
          <w:lang w:val="en-ZW" w:eastAsia="en-ZW"/>
        </w:rPr>
        <w:t xml:space="preserve">(5), 1012. </w:t>
      </w:r>
      <w:hyperlink r:id="rId42" w:history="1">
        <w:r w:rsidRPr="001307F8">
          <w:rPr>
            <w:rStyle w:val="Hyperlink"/>
            <w:rFonts w:ascii="Arial" w:hAnsi="Arial" w:cs="Arial"/>
            <w:sz w:val="20"/>
            <w:szCs w:val="20"/>
            <w:lang w:val="en-ZW" w:eastAsia="en-ZW"/>
          </w:rPr>
          <w:t>https://doi.org/10.3390/genes14051012</w:t>
        </w:r>
      </w:hyperlink>
    </w:p>
    <w:p w14:paraId="3868B8FE" w14:textId="77777777" w:rsidR="000C657B" w:rsidRPr="001307F8" w:rsidRDefault="000C657B" w:rsidP="000C657B">
      <w:pPr>
        <w:pStyle w:val="ListParagraph"/>
        <w:numPr>
          <w:ilvl w:val="0"/>
          <w:numId w:val="19"/>
        </w:numPr>
        <w:jc w:val="both"/>
        <w:rPr>
          <w:rFonts w:ascii="Arial" w:hAnsi="Arial" w:cs="Arial"/>
          <w:sz w:val="20"/>
          <w:szCs w:val="20"/>
        </w:rPr>
      </w:pPr>
      <w:r w:rsidRPr="001307F8">
        <w:rPr>
          <w:rFonts w:ascii="Arial" w:hAnsi="Arial" w:cs="Arial"/>
          <w:sz w:val="20"/>
          <w:szCs w:val="20"/>
        </w:rPr>
        <w:t xml:space="preserve">Liu, B., &amp; </w:t>
      </w:r>
      <w:proofErr w:type="spellStart"/>
      <w:r w:rsidRPr="001307F8">
        <w:rPr>
          <w:rFonts w:ascii="Arial" w:hAnsi="Arial" w:cs="Arial"/>
          <w:sz w:val="20"/>
          <w:szCs w:val="20"/>
        </w:rPr>
        <w:t>Warnow</w:t>
      </w:r>
      <w:proofErr w:type="spellEnd"/>
      <w:r w:rsidRPr="001307F8">
        <w:rPr>
          <w:rFonts w:ascii="Arial" w:hAnsi="Arial" w:cs="Arial"/>
          <w:sz w:val="20"/>
          <w:szCs w:val="20"/>
        </w:rPr>
        <w:t xml:space="preserve">, T. (2023). Weighted ASTRID: fast and accurate species trees from weighted internode distances. </w:t>
      </w:r>
      <w:r w:rsidRPr="001307F8">
        <w:rPr>
          <w:rStyle w:val="Emphasis"/>
          <w:rFonts w:ascii="Arial" w:hAnsi="Arial" w:cs="Arial"/>
          <w:sz w:val="20"/>
          <w:szCs w:val="20"/>
        </w:rPr>
        <w:t>Algorithms for Molecular Biology, 18</w:t>
      </w:r>
      <w:r w:rsidRPr="001307F8">
        <w:rPr>
          <w:rFonts w:ascii="Arial" w:hAnsi="Arial" w:cs="Arial"/>
          <w:sz w:val="20"/>
          <w:szCs w:val="20"/>
        </w:rPr>
        <w:t>(1), Article 6. https://doi.org/10.1186/s13015-023-00230-6</w:t>
      </w:r>
    </w:p>
    <w:p w14:paraId="248DBFDE" w14:textId="77777777" w:rsidR="000C657B" w:rsidRPr="001307F8" w:rsidRDefault="000C657B" w:rsidP="000C657B">
      <w:pPr>
        <w:pStyle w:val="ListParagraph"/>
        <w:numPr>
          <w:ilvl w:val="0"/>
          <w:numId w:val="19"/>
        </w:numPr>
        <w:autoSpaceDE w:val="0"/>
        <w:autoSpaceDN w:val="0"/>
        <w:adjustRightInd w:val="0"/>
        <w:jc w:val="both"/>
        <w:rPr>
          <w:rFonts w:ascii="Arial" w:hAnsi="Arial" w:cs="Arial"/>
          <w:color w:val="1C1D1E"/>
          <w:sz w:val="20"/>
          <w:szCs w:val="20"/>
        </w:rPr>
      </w:pPr>
      <w:proofErr w:type="spellStart"/>
      <w:r w:rsidRPr="001307F8">
        <w:rPr>
          <w:rFonts w:ascii="Arial" w:hAnsi="Arial" w:cs="Arial"/>
          <w:sz w:val="20"/>
          <w:szCs w:val="20"/>
        </w:rPr>
        <w:t>Navyashree</w:t>
      </w:r>
      <w:proofErr w:type="spellEnd"/>
      <w:r w:rsidRPr="001307F8">
        <w:rPr>
          <w:rFonts w:ascii="Arial" w:hAnsi="Arial" w:cs="Arial"/>
          <w:sz w:val="20"/>
          <w:szCs w:val="20"/>
        </w:rPr>
        <w:t xml:space="preserve">, R., </w:t>
      </w:r>
      <w:proofErr w:type="spellStart"/>
      <w:r w:rsidRPr="001307F8">
        <w:rPr>
          <w:rFonts w:ascii="Arial" w:hAnsi="Arial" w:cs="Arial"/>
          <w:sz w:val="20"/>
          <w:szCs w:val="20"/>
        </w:rPr>
        <w:t>Mummigatti</w:t>
      </w:r>
      <w:proofErr w:type="spellEnd"/>
      <w:r w:rsidRPr="001307F8">
        <w:rPr>
          <w:rFonts w:ascii="Arial" w:hAnsi="Arial" w:cs="Arial"/>
          <w:sz w:val="20"/>
          <w:szCs w:val="20"/>
        </w:rPr>
        <w:t xml:space="preserve">, U. V., Nethra, P., Basavaraj, B., &amp; </w:t>
      </w:r>
      <w:proofErr w:type="spellStart"/>
      <w:r w:rsidRPr="001307F8">
        <w:rPr>
          <w:rFonts w:ascii="Arial" w:hAnsi="Arial" w:cs="Arial"/>
          <w:sz w:val="20"/>
          <w:szCs w:val="20"/>
        </w:rPr>
        <w:t>Hanamaratti</w:t>
      </w:r>
      <w:proofErr w:type="spellEnd"/>
      <w:r w:rsidRPr="001307F8">
        <w:rPr>
          <w:rFonts w:ascii="Arial" w:hAnsi="Arial" w:cs="Arial"/>
          <w:sz w:val="20"/>
          <w:szCs w:val="20"/>
        </w:rPr>
        <w:t>, N. G. (2024). Evaluation of genetic diversity in sorghum (</w:t>
      </w:r>
      <w:r w:rsidRPr="001307F8">
        <w:rPr>
          <w:rStyle w:val="Emphasis"/>
          <w:rFonts w:ascii="Arial" w:hAnsi="Arial" w:cs="Arial"/>
          <w:sz w:val="20"/>
          <w:szCs w:val="20"/>
        </w:rPr>
        <w:t>Sorghum bicolor</w:t>
      </w:r>
      <w:r w:rsidRPr="001307F8">
        <w:rPr>
          <w:rFonts w:ascii="Arial" w:hAnsi="Arial" w:cs="Arial"/>
          <w:sz w:val="20"/>
          <w:szCs w:val="20"/>
        </w:rPr>
        <w:t xml:space="preserve"> L. </w:t>
      </w:r>
      <w:proofErr w:type="spellStart"/>
      <w:r w:rsidRPr="001307F8">
        <w:rPr>
          <w:rFonts w:ascii="Arial" w:hAnsi="Arial" w:cs="Arial"/>
          <w:sz w:val="20"/>
          <w:szCs w:val="20"/>
        </w:rPr>
        <w:t>Moench</w:t>
      </w:r>
      <w:proofErr w:type="spellEnd"/>
      <w:r w:rsidRPr="001307F8">
        <w:rPr>
          <w:rFonts w:ascii="Arial" w:hAnsi="Arial" w:cs="Arial"/>
          <w:sz w:val="20"/>
          <w:szCs w:val="20"/>
        </w:rPr>
        <w:t xml:space="preserve">) genotypes for drought tolerance using </w:t>
      </w:r>
      <w:proofErr w:type="spellStart"/>
      <w:r w:rsidRPr="001307F8">
        <w:rPr>
          <w:rFonts w:ascii="Arial" w:hAnsi="Arial" w:cs="Arial"/>
          <w:sz w:val="20"/>
          <w:szCs w:val="20"/>
        </w:rPr>
        <w:t>Mahalanobis</w:t>
      </w:r>
      <w:proofErr w:type="spellEnd"/>
      <w:r w:rsidRPr="001307F8">
        <w:rPr>
          <w:rFonts w:ascii="Arial" w:hAnsi="Arial" w:cs="Arial"/>
          <w:sz w:val="20"/>
          <w:szCs w:val="20"/>
        </w:rPr>
        <w:t xml:space="preserve">’ D² analysis. </w:t>
      </w:r>
      <w:r w:rsidRPr="001307F8">
        <w:rPr>
          <w:rStyle w:val="Emphasis"/>
          <w:rFonts w:ascii="Arial" w:hAnsi="Arial" w:cs="Arial"/>
          <w:sz w:val="20"/>
          <w:szCs w:val="20"/>
        </w:rPr>
        <w:t>Journal of Advances in Biology &amp; Biotechnology, 27</w:t>
      </w:r>
      <w:r w:rsidRPr="001307F8">
        <w:rPr>
          <w:rFonts w:ascii="Arial" w:hAnsi="Arial" w:cs="Arial"/>
          <w:sz w:val="20"/>
          <w:szCs w:val="20"/>
        </w:rPr>
        <w:t>(9), 90-97. https://doi.org/10.9734/jabb/2024/v27i91277</w:t>
      </w:r>
    </w:p>
    <w:p w14:paraId="6D066816" w14:textId="77777777" w:rsidR="000C657B" w:rsidRPr="001307F8" w:rsidRDefault="000C657B" w:rsidP="000C657B">
      <w:pPr>
        <w:pStyle w:val="ListParagraph"/>
        <w:numPr>
          <w:ilvl w:val="0"/>
          <w:numId w:val="19"/>
        </w:numPr>
        <w:autoSpaceDE w:val="0"/>
        <w:autoSpaceDN w:val="0"/>
        <w:adjustRightInd w:val="0"/>
        <w:jc w:val="both"/>
        <w:rPr>
          <w:rFonts w:ascii="Arial" w:hAnsi="Arial" w:cs="Arial"/>
          <w:color w:val="333333"/>
          <w:sz w:val="20"/>
          <w:szCs w:val="20"/>
          <w:shd w:val="clear" w:color="auto" w:fill="FCFCFC"/>
        </w:rPr>
      </w:pPr>
      <w:r w:rsidRPr="001307F8">
        <w:rPr>
          <w:rFonts w:ascii="Arial" w:eastAsia="SimSun" w:hAnsi="Arial" w:cs="Arial"/>
          <w:sz w:val="20"/>
          <w:szCs w:val="20"/>
          <w:lang w:val="en-ZA" w:eastAsia="zh-CN"/>
        </w:rPr>
        <w:t xml:space="preserve">Kalia, R.K., M.K. Rai, S. Kalia, R. Singh, and A. K. Dhawan. 2010. Microsatellite markers: an overview of the recent progress in plants. </w:t>
      </w:r>
      <w:proofErr w:type="spellStart"/>
      <w:r w:rsidRPr="001307F8">
        <w:rPr>
          <w:rFonts w:ascii="Arial" w:eastAsia="SimSun" w:hAnsi="Arial" w:cs="Arial"/>
          <w:sz w:val="20"/>
          <w:szCs w:val="20"/>
          <w:lang w:val="en-ZA" w:eastAsia="zh-CN"/>
        </w:rPr>
        <w:t>Euphytica</w:t>
      </w:r>
      <w:proofErr w:type="spellEnd"/>
      <w:r w:rsidRPr="001307F8">
        <w:rPr>
          <w:rFonts w:ascii="Arial" w:eastAsia="SimSun" w:hAnsi="Arial" w:cs="Arial"/>
          <w:sz w:val="20"/>
          <w:szCs w:val="20"/>
          <w:lang w:val="en-ZA" w:eastAsia="zh-CN"/>
        </w:rPr>
        <w:t xml:space="preserve">. 177(3): 309–334. </w:t>
      </w:r>
      <w:hyperlink r:id="rId43" w:history="1">
        <w:r w:rsidRPr="001307F8">
          <w:rPr>
            <w:rStyle w:val="Hyperlink"/>
            <w:rFonts w:ascii="Arial" w:hAnsi="Arial" w:cs="Arial"/>
            <w:sz w:val="20"/>
            <w:szCs w:val="20"/>
            <w:shd w:val="clear" w:color="auto" w:fill="FCFCFC"/>
          </w:rPr>
          <w:t>https://doi.org/10.1007/s10681-010-0286-9</w:t>
        </w:r>
      </w:hyperlink>
    </w:p>
    <w:p w14:paraId="29D3F5ED" w14:textId="77777777" w:rsidR="000C657B" w:rsidRPr="001307F8" w:rsidRDefault="000C657B" w:rsidP="000C657B">
      <w:pPr>
        <w:pStyle w:val="ListParagraph"/>
        <w:numPr>
          <w:ilvl w:val="0"/>
          <w:numId w:val="19"/>
        </w:numPr>
        <w:jc w:val="both"/>
        <w:rPr>
          <w:rFonts w:ascii="Arial" w:hAnsi="Arial" w:cs="Arial"/>
          <w:sz w:val="20"/>
          <w:szCs w:val="20"/>
        </w:rPr>
      </w:pPr>
      <w:r w:rsidRPr="001307F8">
        <w:rPr>
          <w:rFonts w:ascii="Arial" w:hAnsi="Arial" w:cs="Arial"/>
          <w:sz w:val="20"/>
          <w:szCs w:val="20"/>
        </w:rPr>
        <w:t xml:space="preserve">Ngugi, K. and Onyango, C. M. 2012. Analysis of the molecular diversity of Kenyan sorghum germplasm using microsatellites. Journal Of Crop Science And Biotechnology. 15(3) 189-194. </w:t>
      </w:r>
      <w:r w:rsidRPr="001307F8">
        <w:rPr>
          <w:rStyle w:val="Strong"/>
          <w:rFonts w:ascii="Arial" w:hAnsi="Arial" w:cs="Arial"/>
          <w:b w:val="0"/>
          <w:bCs w:val="0"/>
          <w:sz w:val="20"/>
          <w:szCs w:val="20"/>
        </w:rPr>
        <w:t>10.1007/s12892-012-0009-y</w:t>
      </w:r>
      <w:r w:rsidRPr="001307F8">
        <w:rPr>
          <w:rFonts w:ascii="Arial" w:hAnsi="Arial" w:cs="Arial"/>
          <w:sz w:val="20"/>
          <w:szCs w:val="20"/>
        </w:rPr>
        <w:t>.</w:t>
      </w:r>
    </w:p>
    <w:p w14:paraId="438E4829" w14:textId="77777777" w:rsidR="000C657B" w:rsidRPr="001307F8" w:rsidRDefault="000C657B" w:rsidP="000C657B">
      <w:pPr>
        <w:pStyle w:val="ListParagraph"/>
        <w:numPr>
          <w:ilvl w:val="0"/>
          <w:numId w:val="19"/>
        </w:numPr>
        <w:autoSpaceDE w:val="0"/>
        <w:autoSpaceDN w:val="0"/>
        <w:adjustRightInd w:val="0"/>
        <w:jc w:val="both"/>
        <w:rPr>
          <w:rFonts w:ascii="Arial" w:hAnsi="Arial" w:cs="Arial"/>
          <w:sz w:val="20"/>
          <w:szCs w:val="20"/>
        </w:rPr>
      </w:pPr>
      <w:proofErr w:type="spellStart"/>
      <w:r w:rsidRPr="001307F8">
        <w:rPr>
          <w:rFonts w:ascii="Arial" w:hAnsi="Arial" w:cs="Arial"/>
          <w:sz w:val="20"/>
          <w:szCs w:val="20"/>
        </w:rPr>
        <w:t>Riday</w:t>
      </w:r>
      <w:proofErr w:type="spellEnd"/>
      <w:r w:rsidRPr="001307F8">
        <w:rPr>
          <w:rFonts w:ascii="Arial" w:hAnsi="Arial" w:cs="Arial"/>
          <w:sz w:val="20"/>
          <w:szCs w:val="20"/>
        </w:rPr>
        <w:t xml:space="preserve"> H .2011. Paternity testing: a non-linkage based marker assisted selection scheme for outbred forage species. Crop Science.  51:631–641. 10.2135/cropsci2010.07.0390.</w:t>
      </w:r>
    </w:p>
    <w:p w14:paraId="4473162D" w14:textId="77777777" w:rsidR="000C657B" w:rsidRPr="001307F8" w:rsidRDefault="000C657B" w:rsidP="000C657B">
      <w:pPr>
        <w:pStyle w:val="ListParagraph"/>
        <w:numPr>
          <w:ilvl w:val="0"/>
          <w:numId w:val="19"/>
        </w:numPr>
        <w:autoSpaceDE w:val="0"/>
        <w:autoSpaceDN w:val="0"/>
        <w:adjustRightInd w:val="0"/>
        <w:jc w:val="both"/>
        <w:rPr>
          <w:rFonts w:ascii="Arial" w:eastAsia="SimSun" w:hAnsi="Arial" w:cs="Arial"/>
          <w:sz w:val="20"/>
          <w:szCs w:val="20"/>
          <w:lang w:val="en-ZA" w:eastAsia="zh-CN"/>
        </w:rPr>
      </w:pPr>
      <w:proofErr w:type="spellStart"/>
      <w:r w:rsidRPr="001307F8">
        <w:rPr>
          <w:rFonts w:ascii="Arial" w:hAnsi="Arial" w:cs="Arial"/>
          <w:sz w:val="20"/>
          <w:szCs w:val="20"/>
        </w:rPr>
        <w:t>Rutto</w:t>
      </w:r>
      <w:proofErr w:type="spellEnd"/>
      <w:r w:rsidRPr="001307F8">
        <w:rPr>
          <w:rFonts w:ascii="Arial" w:hAnsi="Arial" w:cs="Arial"/>
          <w:sz w:val="20"/>
          <w:szCs w:val="20"/>
        </w:rPr>
        <w:t xml:space="preserve">, E. C., Kinyua, M., </w:t>
      </w:r>
      <w:proofErr w:type="spellStart"/>
      <w:r w:rsidRPr="001307F8">
        <w:rPr>
          <w:rFonts w:ascii="Arial" w:hAnsi="Arial" w:cs="Arial"/>
          <w:sz w:val="20"/>
          <w:szCs w:val="20"/>
        </w:rPr>
        <w:t>Chepkoech</w:t>
      </w:r>
      <w:proofErr w:type="spellEnd"/>
      <w:r w:rsidRPr="001307F8">
        <w:rPr>
          <w:rFonts w:ascii="Arial" w:hAnsi="Arial" w:cs="Arial"/>
          <w:sz w:val="20"/>
          <w:szCs w:val="20"/>
        </w:rPr>
        <w:t xml:space="preserve">, E., &amp; Were, B. (2025). </w:t>
      </w:r>
      <w:proofErr w:type="spellStart"/>
      <w:r w:rsidRPr="001307F8">
        <w:rPr>
          <w:rFonts w:ascii="Arial" w:hAnsi="Arial" w:cs="Arial"/>
          <w:sz w:val="20"/>
          <w:szCs w:val="20"/>
        </w:rPr>
        <w:t>Agro</w:t>
      </w:r>
      <w:proofErr w:type="spellEnd"/>
      <w:r w:rsidRPr="001307F8">
        <w:rPr>
          <w:rFonts w:ascii="Arial" w:hAnsi="Arial" w:cs="Arial"/>
          <w:sz w:val="20"/>
          <w:szCs w:val="20"/>
        </w:rPr>
        <w:t xml:space="preserve">-morphological characterization and diversity analysis of selected sorghum genotypes in Kenyan </w:t>
      </w:r>
      <w:proofErr w:type="spellStart"/>
      <w:r w:rsidRPr="001307F8">
        <w:rPr>
          <w:rFonts w:ascii="Arial" w:hAnsi="Arial" w:cs="Arial"/>
          <w:sz w:val="20"/>
          <w:szCs w:val="20"/>
        </w:rPr>
        <w:t>agro</w:t>
      </w:r>
      <w:proofErr w:type="spellEnd"/>
      <w:r w:rsidRPr="001307F8">
        <w:rPr>
          <w:rFonts w:ascii="Arial" w:hAnsi="Arial" w:cs="Arial"/>
          <w:sz w:val="20"/>
          <w:szCs w:val="20"/>
        </w:rPr>
        <w:t xml:space="preserve">-ecologies. </w:t>
      </w:r>
      <w:r w:rsidRPr="001307F8">
        <w:rPr>
          <w:rStyle w:val="Emphasis"/>
          <w:rFonts w:ascii="Arial" w:hAnsi="Arial" w:cs="Arial"/>
          <w:sz w:val="20"/>
          <w:szCs w:val="20"/>
        </w:rPr>
        <w:t>Journal of Experimental Agriculture International, 47</w:t>
      </w:r>
      <w:r w:rsidRPr="001307F8">
        <w:rPr>
          <w:rFonts w:ascii="Arial" w:hAnsi="Arial" w:cs="Arial"/>
          <w:sz w:val="20"/>
          <w:szCs w:val="20"/>
        </w:rPr>
        <w:t>(7), 481-499. https://doi.org/10.9734/jeai/2025/v47i73588</w:t>
      </w:r>
    </w:p>
    <w:p w14:paraId="0E26888E" w14:textId="77777777" w:rsidR="000C657B" w:rsidRPr="001307F8" w:rsidRDefault="000C657B" w:rsidP="000C657B">
      <w:pPr>
        <w:pStyle w:val="ListParagraph"/>
        <w:numPr>
          <w:ilvl w:val="0"/>
          <w:numId w:val="19"/>
        </w:numPr>
        <w:autoSpaceDE w:val="0"/>
        <w:autoSpaceDN w:val="0"/>
        <w:adjustRightInd w:val="0"/>
        <w:jc w:val="both"/>
        <w:rPr>
          <w:rFonts w:ascii="Arial" w:hAnsi="Arial" w:cs="Arial"/>
          <w:color w:val="333333"/>
          <w:sz w:val="20"/>
          <w:szCs w:val="20"/>
          <w:shd w:val="clear" w:color="auto" w:fill="FCFCFC"/>
        </w:rPr>
      </w:pPr>
      <w:r w:rsidRPr="001307F8">
        <w:rPr>
          <w:rFonts w:ascii="Arial" w:eastAsia="SimSun" w:hAnsi="Arial" w:cs="Arial"/>
          <w:sz w:val="20"/>
          <w:szCs w:val="20"/>
          <w:lang w:val="en-ZA" w:eastAsia="zh-CN"/>
        </w:rPr>
        <w:t xml:space="preserve">Casa, H. M., S.E. Mitchell, M.T. Hamblin, H. Sun, J.E. Bowers, A H. Paterson, C.F. </w:t>
      </w:r>
      <w:proofErr w:type="spellStart"/>
      <w:r w:rsidRPr="001307F8">
        <w:rPr>
          <w:rFonts w:ascii="Arial" w:eastAsia="SimSun" w:hAnsi="Arial" w:cs="Arial"/>
          <w:sz w:val="20"/>
          <w:szCs w:val="20"/>
          <w:lang w:val="en-ZA" w:eastAsia="zh-CN"/>
        </w:rPr>
        <w:t>Aquadro</w:t>
      </w:r>
      <w:proofErr w:type="spellEnd"/>
      <w:r w:rsidRPr="001307F8">
        <w:rPr>
          <w:rFonts w:ascii="Arial" w:eastAsia="SimSun" w:hAnsi="Arial" w:cs="Arial"/>
          <w:sz w:val="20"/>
          <w:szCs w:val="20"/>
          <w:lang w:val="en-ZA" w:eastAsia="zh-CN"/>
        </w:rPr>
        <w:t xml:space="preserve">, and S. </w:t>
      </w:r>
      <w:proofErr w:type="spellStart"/>
      <w:r w:rsidRPr="001307F8">
        <w:rPr>
          <w:rFonts w:ascii="Arial" w:eastAsia="SimSun" w:hAnsi="Arial" w:cs="Arial"/>
          <w:sz w:val="20"/>
          <w:szCs w:val="20"/>
          <w:lang w:val="en-ZA" w:eastAsia="zh-CN"/>
        </w:rPr>
        <w:t>Kresovich</w:t>
      </w:r>
      <w:proofErr w:type="spellEnd"/>
      <w:r w:rsidRPr="001307F8">
        <w:rPr>
          <w:rFonts w:ascii="Arial" w:eastAsia="SimSun" w:hAnsi="Arial" w:cs="Arial"/>
          <w:sz w:val="20"/>
          <w:szCs w:val="20"/>
          <w:lang w:val="en-ZA" w:eastAsia="zh-CN"/>
        </w:rPr>
        <w:t xml:space="preserve">. 2005. Diversity and selection in sorghum: simultaneous analyses using simple sequence repeats. </w:t>
      </w:r>
      <w:r w:rsidRPr="001307F8">
        <w:rPr>
          <w:rFonts w:ascii="Arial" w:hAnsi="Arial" w:cs="Arial"/>
          <w:sz w:val="20"/>
          <w:szCs w:val="20"/>
          <w:shd w:val="clear" w:color="auto" w:fill="FFFFFF"/>
        </w:rPr>
        <w:t xml:space="preserve">TAG Theoretical and applied genetics. </w:t>
      </w:r>
      <w:r w:rsidRPr="001307F8">
        <w:rPr>
          <w:rFonts w:ascii="Arial" w:eastAsia="SimSun" w:hAnsi="Arial" w:cs="Arial"/>
          <w:sz w:val="20"/>
          <w:szCs w:val="20"/>
          <w:lang w:val="en-ZA" w:eastAsia="zh-CN"/>
        </w:rPr>
        <w:t xml:space="preserve"> 111(1): 23–30. </w:t>
      </w:r>
      <w:hyperlink r:id="rId44" w:history="1">
        <w:r w:rsidRPr="001307F8">
          <w:rPr>
            <w:rStyle w:val="Hyperlink"/>
            <w:rFonts w:ascii="Arial" w:hAnsi="Arial" w:cs="Arial"/>
            <w:sz w:val="20"/>
            <w:szCs w:val="20"/>
            <w:shd w:val="clear" w:color="auto" w:fill="FCFCFC"/>
          </w:rPr>
          <w:t>https://doi.org/10.1007/s00122-005-1952-5</w:t>
        </w:r>
      </w:hyperlink>
    </w:p>
    <w:p w14:paraId="775158A5" w14:textId="77777777" w:rsidR="000C657B" w:rsidRPr="001307F8" w:rsidRDefault="000C657B" w:rsidP="000C657B">
      <w:pPr>
        <w:pStyle w:val="ListParagraph"/>
        <w:numPr>
          <w:ilvl w:val="0"/>
          <w:numId w:val="19"/>
        </w:numPr>
        <w:jc w:val="both"/>
        <w:rPr>
          <w:rFonts w:ascii="Arial" w:hAnsi="Arial" w:cs="Arial"/>
          <w:sz w:val="20"/>
          <w:szCs w:val="20"/>
        </w:rPr>
      </w:pPr>
      <w:proofErr w:type="spellStart"/>
      <w:r w:rsidRPr="001307F8">
        <w:rPr>
          <w:rFonts w:ascii="Arial" w:hAnsi="Arial" w:cs="Arial"/>
          <w:sz w:val="20"/>
          <w:szCs w:val="20"/>
        </w:rPr>
        <w:t>Doebley</w:t>
      </w:r>
      <w:proofErr w:type="spellEnd"/>
      <w:r w:rsidRPr="001307F8">
        <w:rPr>
          <w:rFonts w:ascii="Arial" w:hAnsi="Arial" w:cs="Arial"/>
          <w:sz w:val="20"/>
          <w:szCs w:val="20"/>
        </w:rPr>
        <w:t xml:space="preserve">, J.F., B.S. </w:t>
      </w:r>
      <w:proofErr w:type="spellStart"/>
      <w:r w:rsidRPr="001307F8">
        <w:rPr>
          <w:rFonts w:ascii="Arial" w:hAnsi="Arial" w:cs="Arial"/>
          <w:sz w:val="20"/>
          <w:szCs w:val="20"/>
        </w:rPr>
        <w:t>Gaut</w:t>
      </w:r>
      <w:proofErr w:type="spellEnd"/>
      <w:r w:rsidRPr="001307F8">
        <w:rPr>
          <w:rFonts w:ascii="Arial" w:hAnsi="Arial" w:cs="Arial"/>
          <w:sz w:val="20"/>
          <w:szCs w:val="20"/>
        </w:rPr>
        <w:t>, and B.D. Smith. 2006. Review The Molecular Genetics of Crop Domestication. Cell. 127: 1309–1321. DOI: 10.1016/j.cell.2006.12.006</w:t>
      </w:r>
    </w:p>
    <w:p w14:paraId="06C2A077" w14:textId="77777777" w:rsidR="000C657B" w:rsidRPr="001307F8" w:rsidRDefault="000C657B" w:rsidP="000C657B">
      <w:pPr>
        <w:pStyle w:val="ListParagraph"/>
        <w:numPr>
          <w:ilvl w:val="0"/>
          <w:numId w:val="19"/>
        </w:numPr>
        <w:autoSpaceDE w:val="0"/>
        <w:autoSpaceDN w:val="0"/>
        <w:adjustRightInd w:val="0"/>
        <w:jc w:val="both"/>
        <w:rPr>
          <w:rFonts w:ascii="Arial" w:hAnsi="Arial" w:cs="Arial"/>
          <w:sz w:val="20"/>
          <w:szCs w:val="20"/>
          <w:lang w:val="en-ZW" w:eastAsia="en-ZW"/>
        </w:rPr>
      </w:pPr>
      <w:r w:rsidRPr="001307F8">
        <w:rPr>
          <w:rFonts w:ascii="Arial" w:hAnsi="Arial" w:cs="Arial"/>
          <w:sz w:val="20"/>
          <w:szCs w:val="20"/>
          <w:lang w:val="en-ZW" w:eastAsia="en-ZW"/>
        </w:rPr>
        <w:t xml:space="preserve">Meena, K., Jacob, J., </w:t>
      </w:r>
      <w:proofErr w:type="spellStart"/>
      <w:r w:rsidRPr="001307F8">
        <w:rPr>
          <w:rFonts w:ascii="Arial" w:hAnsi="Arial" w:cs="Arial"/>
          <w:sz w:val="20"/>
          <w:szCs w:val="20"/>
          <w:lang w:val="en-ZW" w:eastAsia="en-ZW"/>
        </w:rPr>
        <w:t>Bhavyasri</w:t>
      </w:r>
      <w:proofErr w:type="spellEnd"/>
      <w:r w:rsidRPr="001307F8">
        <w:rPr>
          <w:rFonts w:ascii="Arial" w:hAnsi="Arial" w:cs="Arial"/>
          <w:sz w:val="20"/>
          <w:szCs w:val="20"/>
          <w:lang w:val="en-ZW" w:eastAsia="en-ZW"/>
        </w:rPr>
        <w:t xml:space="preserve">, M., </w:t>
      </w:r>
      <w:proofErr w:type="spellStart"/>
      <w:r w:rsidRPr="001307F8">
        <w:rPr>
          <w:rFonts w:ascii="Arial" w:hAnsi="Arial" w:cs="Arial"/>
          <w:sz w:val="20"/>
          <w:szCs w:val="20"/>
          <w:lang w:val="en-ZW" w:eastAsia="en-ZW"/>
        </w:rPr>
        <w:t>Aruna</w:t>
      </w:r>
      <w:proofErr w:type="spellEnd"/>
      <w:r w:rsidRPr="001307F8">
        <w:rPr>
          <w:rFonts w:ascii="Arial" w:hAnsi="Arial" w:cs="Arial"/>
          <w:sz w:val="20"/>
          <w:szCs w:val="20"/>
          <w:lang w:val="en-ZW" w:eastAsia="en-ZW"/>
        </w:rPr>
        <w:t xml:space="preserve">, C., Sanjana Reddy, P., </w:t>
      </w:r>
      <w:proofErr w:type="spellStart"/>
      <w:r w:rsidRPr="001307F8">
        <w:rPr>
          <w:rFonts w:ascii="Arial" w:hAnsi="Arial" w:cs="Arial"/>
          <w:sz w:val="20"/>
          <w:szCs w:val="20"/>
          <w:lang w:val="en-ZW" w:eastAsia="en-ZW"/>
        </w:rPr>
        <w:t>Rajendrakumar</w:t>
      </w:r>
      <w:proofErr w:type="spellEnd"/>
      <w:r w:rsidRPr="001307F8">
        <w:rPr>
          <w:rFonts w:ascii="Arial" w:hAnsi="Arial" w:cs="Arial"/>
          <w:sz w:val="20"/>
          <w:szCs w:val="20"/>
          <w:lang w:val="en-ZW" w:eastAsia="en-ZW"/>
        </w:rPr>
        <w:t xml:space="preserve">, P., &amp; </w:t>
      </w:r>
      <w:proofErr w:type="spellStart"/>
      <w:r w:rsidRPr="001307F8">
        <w:rPr>
          <w:rFonts w:ascii="Arial" w:hAnsi="Arial" w:cs="Arial"/>
          <w:sz w:val="20"/>
          <w:szCs w:val="20"/>
          <w:lang w:val="en-ZW" w:eastAsia="en-ZW"/>
        </w:rPr>
        <w:t>Visarada</w:t>
      </w:r>
      <w:proofErr w:type="spellEnd"/>
      <w:r w:rsidRPr="001307F8">
        <w:rPr>
          <w:rFonts w:ascii="Arial" w:hAnsi="Arial" w:cs="Arial"/>
          <w:sz w:val="20"/>
          <w:szCs w:val="20"/>
          <w:lang w:val="en-ZW" w:eastAsia="en-ZW"/>
        </w:rPr>
        <w:t xml:space="preserve">, K. B. R. S. (2024). Wide hybridization in sorghum with tertiary gene pool for diversification of parental lines. </w:t>
      </w:r>
      <w:r w:rsidRPr="001307F8">
        <w:rPr>
          <w:rFonts w:ascii="Arial" w:hAnsi="Arial" w:cs="Arial"/>
          <w:i/>
          <w:iCs/>
          <w:sz w:val="20"/>
          <w:szCs w:val="20"/>
          <w:lang w:val="en-ZW" w:eastAsia="en-ZW"/>
        </w:rPr>
        <w:t>Crop Science</w:t>
      </w:r>
      <w:r w:rsidRPr="001307F8">
        <w:rPr>
          <w:rFonts w:ascii="Arial" w:hAnsi="Arial" w:cs="Arial"/>
          <w:sz w:val="20"/>
          <w:szCs w:val="20"/>
          <w:lang w:val="en-ZW" w:eastAsia="en-ZW"/>
        </w:rPr>
        <w:t xml:space="preserve">. </w:t>
      </w:r>
      <w:hyperlink r:id="rId45" w:history="1">
        <w:r w:rsidRPr="001307F8">
          <w:rPr>
            <w:rStyle w:val="Hyperlink"/>
            <w:rFonts w:ascii="Arial" w:hAnsi="Arial" w:cs="Arial"/>
            <w:sz w:val="20"/>
            <w:szCs w:val="20"/>
            <w:lang w:val="en-ZW" w:eastAsia="en-ZW"/>
          </w:rPr>
          <w:t>https://doi.org/10.1002/csc2.21193</w:t>
        </w:r>
      </w:hyperlink>
      <w:r w:rsidRPr="001307F8">
        <w:rPr>
          <w:rFonts w:ascii="Arial" w:hAnsi="Arial" w:cs="Arial"/>
          <w:sz w:val="20"/>
          <w:szCs w:val="20"/>
          <w:lang w:val="en-ZW" w:eastAsia="en-ZW"/>
        </w:rPr>
        <w:t>.</w:t>
      </w:r>
    </w:p>
    <w:p w14:paraId="7392A5B5" w14:textId="77777777" w:rsidR="000C657B" w:rsidRPr="001307F8" w:rsidRDefault="000C657B" w:rsidP="000C657B">
      <w:pPr>
        <w:pStyle w:val="ListParagraph"/>
        <w:numPr>
          <w:ilvl w:val="0"/>
          <w:numId w:val="19"/>
        </w:numPr>
        <w:autoSpaceDE w:val="0"/>
        <w:autoSpaceDN w:val="0"/>
        <w:adjustRightInd w:val="0"/>
        <w:jc w:val="both"/>
        <w:rPr>
          <w:rStyle w:val="Hyperlink"/>
          <w:rFonts w:ascii="Arial" w:eastAsiaTheme="majorEastAsia" w:hAnsi="Arial" w:cs="Arial"/>
          <w:color w:val="5496D8"/>
          <w:sz w:val="20"/>
          <w:szCs w:val="20"/>
          <w:shd w:val="clear" w:color="auto" w:fill="FFFFFF"/>
        </w:rPr>
      </w:pPr>
      <w:proofErr w:type="spellStart"/>
      <w:r w:rsidRPr="001307F8">
        <w:rPr>
          <w:rFonts w:ascii="Arial" w:hAnsi="Arial" w:cs="Arial"/>
          <w:bCs/>
          <w:color w:val="000000" w:themeColor="text1"/>
          <w:sz w:val="20"/>
          <w:szCs w:val="20"/>
        </w:rPr>
        <w:t>Magomere</w:t>
      </w:r>
      <w:proofErr w:type="spellEnd"/>
      <w:r w:rsidRPr="001307F8">
        <w:rPr>
          <w:rFonts w:ascii="Arial" w:hAnsi="Arial" w:cs="Arial"/>
          <w:bCs/>
          <w:color w:val="000000" w:themeColor="text1"/>
          <w:sz w:val="20"/>
          <w:szCs w:val="20"/>
        </w:rPr>
        <w:t>, Titus O.,</w:t>
      </w:r>
      <w:r w:rsidRPr="001307F8">
        <w:rPr>
          <w:rFonts w:ascii="Arial" w:hAnsi="Arial" w:cs="Arial"/>
          <w:color w:val="000000" w:themeColor="text1"/>
          <w:sz w:val="20"/>
          <w:szCs w:val="20"/>
        </w:rPr>
        <w:t xml:space="preserve"> Eliud K. Ngugi, Solomon I. </w:t>
      </w:r>
      <w:proofErr w:type="spellStart"/>
      <w:r w:rsidRPr="001307F8">
        <w:rPr>
          <w:rFonts w:ascii="Arial" w:hAnsi="Arial" w:cs="Arial"/>
          <w:color w:val="000000" w:themeColor="text1"/>
          <w:sz w:val="20"/>
          <w:szCs w:val="20"/>
        </w:rPr>
        <w:t>Shibairo</w:t>
      </w:r>
      <w:proofErr w:type="spellEnd"/>
      <w:r w:rsidRPr="001307F8">
        <w:rPr>
          <w:rFonts w:ascii="Arial" w:hAnsi="Arial" w:cs="Arial"/>
          <w:color w:val="000000" w:themeColor="text1"/>
          <w:sz w:val="20"/>
          <w:szCs w:val="20"/>
        </w:rPr>
        <w:t xml:space="preserve"> and Eunice </w:t>
      </w:r>
      <w:proofErr w:type="spellStart"/>
      <w:r w:rsidRPr="001307F8">
        <w:rPr>
          <w:rFonts w:ascii="Arial" w:hAnsi="Arial" w:cs="Arial"/>
          <w:color w:val="000000" w:themeColor="text1"/>
          <w:sz w:val="20"/>
          <w:szCs w:val="20"/>
        </w:rPr>
        <w:t>Mutitu</w:t>
      </w:r>
      <w:proofErr w:type="spellEnd"/>
      <w:r w:rsidRPr="001307F8">
        <w:rPr>
          <w:rFonts w:ascii="Arial" w:hAnsi="Arial" w:cs="Arial"/>
          <w:color w:val="000000" w:themeColor="text1"/>
          <w:sz w:val="20"/>
          <w:szCs w:val="20"/>
        </w:rPr>
        <w:t>, 2022. Comparative Effect of </w:t>
      </w:r>
      <w:r w:rsidRPr="001307F8">
        <w:rPr>
          <w:rFonts w:ascii="Arial" w:hAnsi="Arial" w:cs="Arial"/>
          <w:i/>
          <w:iCs/>
          <w:color w:val="000000" w:themeColor="text1"/>
          <w:sz w:val="20"/>
          <w:szCs w:val="20"/>
        </w:rPr>
        <w:t>Bacillus thuringiensis</w:t>
      </w:r>
      <w:r w:rsidRPr="001307F8">
        <w:rPr>
          <w:rFonts w:ascii="Arial" w:hAnsi="Arial" w:cs="Arial"/>
          <w:color w:val="000000" w:themeColor="text1"/>
          <w:sz w:val="20"/>
          <w:szCs w:val="20"/>
        </w:rPr>
        <w:t> Endotoxins on the Fitness of F</w:t>
      </w:r>
      <w:r w:rsidRPr="001307F8">
        <w:rPr>
          <w:rFonts w:ascii="Arial" w:hAnsi="Arial" w:cs="Arial"/>
          <w:color w:val="000000" w:themeColor="text1"/>
          <w:sz w:val="20"/>
          <w:szCs w:val="20"/>
          <w:vertAlign w:val="subscript"/>
        </w:rPr>
        <w:t>1</w:t>
      </w:r>
      <w:r w:rsidRPr="001307F8">
        <w:rPr>
          <w:rFonts w:ascii="Arial" w:hAnsi="Arial" w:cs="Arial"/>
          <w:color w:val="000000" w:themeColor="text1"/>
          <w:sz w:val="20"/>
          <w:szCs w:val="20"/>
        </w:rPr>
        <w:t> </w:t>
      </w:r>
      <w:proofErr w:type="spellStart"/>
      <w:r w:rsidRPr="001307F8">
        <w:rPr>
          <w:rFonts w:ascii="Arial" w:hAnsi="Arial" w:cs="Arial"/>
          <w:color w:val="000000" w:themeColor="text1"/>
          <w:sz w:val="20"/>
          <w:szCs w:val="20"/>
        </w:rPr>
        <w:t>Sorghum×Weed</w:t>
      </w:r>
      <w:proofErr w:type="spellEnd"/>
      <w:r w:rsidRPr="001307F8">
        <w:rPr>
          <w:rFonts w:ascii="Arial" w:hAnsi="Arial" w:cs="Arial"/>
          <w:color w:val="000000" w:themeColor="text1"/>
          <w:sz w:val="20"/>
          <w:szCs w:val="20"/>
        </w:rPr>
        <w:t xml:space="preserve"> Hybrids. </w:t>
      </w:r>
      <w:r w:rsidRPr="001307F8">
        <w:rPr>
          <w:rFonts w:ascii="Arial" w:hAnsi="Arial" w:cs="Arial"/>
          <w:i/>
          <w:iCs/>
          <w:color w:val="000000" w:themeColor="text1"/>
          <w:sz w:val="20"/>
          <w:szCs w:val="20"/>
        </w:rPr>
        <w:t>Biotechnology, 21: 30-38.</w:t>
      </w:r>
      <w:r w:rsidRPr="001307F8">
        <w:rPr>
          <w:rStyle w:val="Strong"/>
          <w:rFonts w:ascii="Arial" w:hAnsi="Arial" w:cs="Arial"/>
          <w:b w:val="0"/>
          <w:bCs w:val="0"/>
          <w:color w:val="000000" w:themeColor="text1"/>
          <w:sz w:val="20"/>
          <w:szCs w:val="20"/>
          <w:shd w:val="clear" w:color="auto" w:fill="FFFFFF"/>
        </w:rPr>
        <w:t>DOI:</w:t>
      </w:r>
      <w:r w:rsidRPr="001307F8">
        <w:rPr>
          <w:rFonts w:ascii="Arial" w:hAnsi="Arial" w:cs="Arial"/>
          <w:color w:val="000000" w:themeColor="text1"/>
          <w:sz w:val="20"/>
          <w:szCs w:val="20"/>
          <w:shd w:val="clear" w:color="auto" w:fill="FFFFFF"/>
        </w:rPr>
        <w:t> </w:t>
      </w:r>
      <w:hyperlink r:id="rId46" w:tgtFrame="_blank" w:history="1">
        <w:r w:rsidRPr="001307F8">
          <w:rPr>
            <w:rStyle w:val="Hyperlink"/>
            <w:rFonts w:ascii="Arial" w:eastAsiaTheme="majorEastAsia" w:hAnsi="Arial" w:cs="Arial"/>
            <w:color w:val="5496D8"/>
            <w:sz w:val="20"/>
            <w:szCs w:val="20"/>
            <w:shd w:val="clear" w:color="auto" w:fill="FFFFFF"/>
          </w:rPr>
          <w:t>10.3923/biotech.2022.30.38</w:t>
        </w:r>
      </w:hyperlink>
    </w:p>
    <w:p w14:paraId="5BEBFE99" w14:textId="72BBC3E6" w:rsidR="000C657B" w:rsidRPr="001307F8" w:rsidRDefault="000C657B" w:rsidP="000C657B">
      <w:pPr>
        <w:pStyle w:val="ListParagraph"/>
        <w:numPr>
          <w:ilvl w:val="0"/>
          <w:numId w:val="19"/>
        </w:numPr>
        <w:autoSpaceDE w:val="0"/>
        <w:autoSpaceDN w:val="0"/>
        <w:adjustRightInd w:val="0"/>
        <w:jc w:val="both"/>
        <w:rPr>
          <w:rFonts w:ascii="Arial" w:eastAsia="SimSun" w:hAnsi="Arial" w:cs="Arial"/>
          <w:sz w:val="20"/>
          <w:szCs w:val="20"/>
          <w:lang w:val="en-ZA" w:eastAsia="zh-CN"/>
        </w:rPr>
      </w:pPr>
      <w:proofErr w:type="spellStart"/>
      <w:r w:rsidRPr="001307F8">
        <w:rPr>
          <w:rFonts w:ascii="Arial" w:eastAsia="SimSun" w:hAnsi="Arial" w:cs="Arial"/>
          <w:sz w:val="20"/>
          <w:szCs w:val="20"/>
          <w:lang w:val="en-ZA" w:eastAsia="zh-CN"/>
        </w:rPr>
        <w:t>Guadagnuolo</w:t>
      </w:r>
      <w:proofErr w:type="spellEnd"/>
      <w:r w:rsidRPr="001307F8">
        <w:rPr>
          <w:rFonts w:ascii="Arial" w:eastAsia="SimSun" w:hAnsi="Arial" w:cs="Arial"/>
          <w:sz w:val="20"/>
          <w:szCs w:val="20"/>
          <w:lang w:val="en-ZA" w:eastAsia="zh-CN"/>
        </w:rPr>
        <w:t xml:space="preserve">, R., J. Clegg, and N. </w:t>
      </w:r>
      <w:proofErr w:type="spellStart"/>
      <w:r w:rsidRPr="001307F8">
        <w:rPr>
          <w:rFonts w:ascii="Arial" w:eastAsia="SimSun" w:hAnsi="Arial" w:cs="Arial"/>
          <w:sz w:val="20"/>
          <w:szCs w:val="20"/>
          <w:lang w:val="en-ZA" w:eastAsia="zh-CN"/>
        </w:rPr>
        <w:t>Ellstrand</w:t>
      </w:r>
      <w:proofErr w:type="spellEnd"/>
      <w:r w:rsidRPr="001307F8">
        <w:rPr>
          <w:rFonts w:ascii="Arial" w:eastAsia="SimSun" w:hAnsi="Arial" w:cs="Arial"/>
          <w:sz w:val="20"/>
          <w:szCs w:val="20"/>
          <w:lang w:val="en-ZA" w:eastAsia="zh-CN"/>
        </w:rPr>
        <w:t xml:space="preserve">. 2006. Relative fitness of transgenic vs. non-transgenic </w:t>
      </w:r>
      <w:proofErr w:type="spellStart"/>
      <w:r w:rsidRPr="001307F8">
        <w:rPr>
          <w:rFonts w:ascii="Arial" w:eastAsia="SimSun" w:hAnsi="Arial" w:cs="Arial"/>
          <w:sz w:val="20"/>
          <w:szCs w:val="20"/>
          <w:lang w:val="en-ZA" w:eastAsia="zh-CN"/>
        </w:rPr>
        <w:t>maize×teosinte</w:t>
      </w:r>
      <w:proofErr w:type="spellEnd"/>
      <w:r w:rsidRPr="001307F8">
        <w:rPr>
          <w:rFonts w:ascii="Arial" w:eastAsia="SimSun" w:hAnsi="Arial" w:cs="Arial"/>
          <w:sz w:val="20"/>
          <w:szCs w:val="20"/>
          <w:lang w:val="en-ZA" w:eastAsia="zh-CN"/>
        </w:rPr>
        <w:t xml:space="preserve"> hybrids: a field evaluation. Ecological Applications. 16(5): 1967–1974. </w:t>
      </w:r>
      <w:hyperlink r:id="rId47" w:history="1">
        <w:r w:rsidRPr="001307F8">
          <w:rPr>
            <w:rStyle w:val="Hyperlink"/>
            <w:rFonts w:ascii="Arial" w:hAnsi="Arial" w:cs="Arial"/>
            <w:bCs/>
            <w:sz w:val="20"/>
            <w:szCs w:val="20"/>
            <w:shd w:val="clear" w:color="auto" w:fill="FFFFFF"/>
          </w:rPr>
          <w:t>https://doi.org/10.1890/1051-0761(2006)016</w:t>
        </w:r>
        <w:r w:rsidR="00350EC2" w:rsidRPr="001307F8">
          <w:rPr>
            <w:rStyle w:val="Hyperlink"/>
            <w:rFonts w:ascii="Arial" w:hAnsi="Arial" w:cs="Arial"/>
            <w:bCs/>
            <w:sz w:val="20"/>
            <w:szCs w:val="20"/>
            <w:shd w:val="clear" w:color="auto" w:fill="FFFFFF"/>
          </w:rPr>
          <w:t>[</w:t>
        </w:r>
        <w:r w:rsidRPr="001307F8">
          <w:rPr>
            <w:rStyle w:val="Hyperlink"/>
            <w:rFonts w:ascii="Arial" w:hAnsi="Arial" w:cs="Arial"/>
            <w:bCs/>
            <w:sz w:val="20"/>
            <w:szCs w:val="20"/>
            <w:shd w:val="clear" w:color="auto" w:fill="FFFFFF"/>
          </w:rPr>
          <w:t>1967:RFOTVN]2.0.CO;2</w:t>
        </w:r>
      </w:hyperlink>
    </w:p>
    <w:p w14:paraId="07931884" w14:textId="77777777" w:rsidR="000C657B" w:rsidRPr="001307F8" w:rsidRDefault="000C657B" w:rsidP="000C657B">
      <w:pPr>
        <w:pStyle w:val="ListParagraph"/>
        <w:numPr>
          <w:ilvl w:val="0"/>
          <w:numId w:val="19"/>
        </w:numPr>
        <w:autoSpaceDE w:val="0"/>
        <w:autoSpaceDN w:val="0"/>
        <w:adjustRightInd w:val="0"/>
        <w:jc w:val="both"/>
        <w:rPr>
          <w:rStyle w:val="Hyperlink"/>
          <w:rFonts w:ascii="Arial" w:hAnsi="Arial" w:cs="Arial"/>
          <w:bCs/>
          <w:sz w:val="20"/>
          <w:szCs w:val="20"/>
        </w:rPr>
      </w:pPr>
      <w:r w:rsidRPr="001307F8">
        <w:rPr>
          <w:rFonts w:ascii="Arial" w:eastAsia="SimSun" w:hAnsi="Arial" w:cs="Arial"/>
          <w:sz w:val="20"/>
          <w:szCs w:val="20"/>
          <w:lang w:val="en-ZA" w:eastAsia="zh-CN"/>
        </w:rPr>
        <w:lastRenderedPageBreak/>
        <w:t xml:space="preserve">Sahoo, L., and J. Schmidt. 2010. Growth and fitness components of wild × cultivated </w:t>
      </w:r>
      <w:r w:rsidRPr="001307F8">
        <w:rPr>
          <w:rFonts w:ascii="Arial" w:eastAsia="SimSun" w:hAnsi="Arial" w:cs="Arial"/>
          <w:i/>
          <w:sz w:val="20"/>
          <w:szCs w:val="20"/>
          <w:lang w:val="en-ZA" w:eastAsia="zh-CN"/>
        </w:rPr>
        <w:t xml:space="preserve">Sorghum </w:t>
      </w:r>
      <w:proofErr w:type="spellStart"/>
      <w:r w:rsidRPr="001307F8">
        <w:rPr>
          <w:rFonts w:ascii="Arial" w:eastAsia="SimSun" w:hAnsi="Arial" w:cs="Arial"/>
          <w:i/>
          <w:sz w:val="20"/>
          <w:szCs w:val="20"/>
          <w:lang w:val="en-ZA" w:eastAsia="zh-CN"/>
        </w:rPr>
        <w:t>bicolor</w:t>
      </w:r>
      <w:proofErr w:type="spellEnd"/>
      <w:r w:rsidRPr="001307F8">
        <w:rPr>
          <w:rFonts w:ascii="Arial" w:eastAsia="SimSun" w:hAnsi="Arial" w:cs="Arial"/>
          <w:sz w:val="20"/>
          <w:szCs w:val="20"/>
          <w:lang w:val="en-ZA" w:eastAsia="zh-CN"/>
        </w:rPr>
        <w:t xml:space="preserve"> (</w:t>
      </w:r>
      <w:proofErr w:type="spellStart"/>
      <w:r w:rsidRPr="001307F8">
        <w:rPr>
          <w:rFonts w:ascii="Arial" w:eastAsia="SimSun" w:hAnsi="Arial" w:cs="Arial"/>
          <w:sz w:val="20"/>
          <w:szCs w:val="20"/>
          <w:lang w:val="en-ZA" w:eastAsia="zh-CN"/>
        </w:rPr>
        <w:t>Poaceae</w:t>
      </w:r>
      <w:proofErr w:type="spellEnd"/>
      <w:r w:rsidRPr="001307F8">
        <w:rPr>
          <w:rFonts w:ascii="Arial" w:eastAsia="SimSun" w:hAnsi="Arial" w:cs="Arial"/>
          <w:sz w:val="20"/>
          <w:szCs w:val="20"/>
          <w:lang w:val="en-ZA" w:eastAsia="zh-CN"/>
        </w:rPr>
        <w:t xml:space="preserve">) hybrids in Nebraska. American journal of botany. 97(10): 1610–1617. </w:t>
      </w:r>
      <w:r w:rsidRPr="001307F8">
        <w:rPr>
          <w:rFonts w:ascii="Arial" w:hAnsi="Arial" w:cs="Arial"/>
          <w:color w:val="767676"/>
          <w:sz w:val="20"/>
          <w:szCs w:val="20"/>
          <w:shd w:val="clear" w:color="auto" w:fill="FFFFFF"/>
        </w:rPr>
        <w:t> </w:t>
      </w:r>
      <w:hyperlink r:id="rId48" w:history="1">
        <w:r w:rsidRPr="001307F8">
          <w:rPr>
            <w:rStyle w:val="Hyperlink"/>
            <w:rFonts w:ascii="Arial" w:hAnsi="Arial" w:cs="Arial"/>
            <w:bCs/>
            <w:sz w:val="20"/>
            <w:szCs w:val="20"/>
          </w:rPr>
          <w:t>https://doi.org/10.3732/ajb.0900170</w:t>
        </w:r>
      </w:hyperlink>
    </w:p>
    <w:p w14:paraId="312026C4" w14:textId="77777777" w:rsidR="000C657B" w:rsidRPr="001307F8" w:rsidRDefault="000C657B" w:rsidP="000C657B">
      <w:pPr>
        <w:pStyle w:val="ListParagraph"/>
        <w:numPr>
          <w:ilvl w:val="0"/>
          <w:numId w:val="19"/>
        </w:numPr>
        <w:autoSpaceDE w:val="0"/>
        <w:autoSpaceDN w:val="0"/>
        <w:adjustRightInd w:val="0"/>
        <w:jc w:val="both"/>
        <w:rPr>
          <w:rFonts w:ascii="Arial" w:hAnsi="Arial" w:cs="Arial"/>
          <w:bCs/>
          <w:color w:val="0000FF"/>
          <w:sz w:val="20"/>
          <w:szCs w:val="20"/>
          <w:u w:val="single"/>
        </w:rPr>
      </w:pPr>
      <w:r w:rsidRPr="001307F8">
        <w:rPr>
          <w:rFonts w:ascii="Arial" w:hAnsi="Arial" w:cs="Arial"/>
          <w:sz w:val="20"/>
          <w:szCs w:val="20"/>
        </w:rPr>
        <w:t xml:space="preserve">Maulana, F., Perumal, R., </w:t>
      </w:r>
      <w:proofErr w:type="spellStart"/>
      <w:r w:rsidRPr="001307F8">
        <w:rPr>
          <w:rFonts w:ascii="Arial" w:hAnsi="Arial" w:cs="Arial"/>
          <w:sz w:val="20"/>
          <w:szCs w:val="20"/>
        </w:rPr>
        <w:t>Tesso</w:t>
      </w:r>
      <w:proofErr w:type="spellEnd"/>
      <w:r w:rsidRPr="001307F8">
        <w:rPr>
          <w:rFonts w:ascii="Arial" w:hAnsi="Arial" w:cs="Arial"/>
          <w:sz w:val="20"/>
          <w:szCs w:val="20"/>
        </w:rPr>
        <w:t xml:space="preserve">, T., &amp; </w:t>
      </w:r>
      <w:proofErr w:type="spellStart"/>
      <w:r w:rsidRPr="001307F8">
        <w:rPr>
          <w:rFonts w:ascii="Arial" w:hAnsi="Arial" w:cs="Arial"/>
          <w:sz w:val="20"/>
          <w:szCs w:val="20"/>
        </w:rPr>
        <w:t>Serba</w:t>
      </w:r>
      <w:proofErr w:type="spellEnd"/>
      <w:r w:rsidRPr="001307F8">
        <w:rPr>
          <w:rFonts w:ascii="Arial" w:hAnsi="Arial" w:cs="Arial"/>
          <w:sz w:val="20"/>
          <w:szCs w:val="20"/>
        </w:rPr>
        <w:t>, D. D. (2023). Genomic prediction of hybrid performance in grain sorghum (</w:t>
      </w:r>
      <w:r w:rsidRPr="001307F8">
        <w:rPr>
          <w:rStyle w:val="Emphasis"/>
          <w:rFonts w:ascii="Arial" w:hAnsi="Arial" w:cs="Arial"/>
          <w:sz w:val="20"/>
          <w:szCs w:val="20"/>
        </w:rPr>
        <w:t>Sorghum bicolor</w:t>
      </w:r>
      <w:r w:rsidRPr="001307F8">
        <w:rPr>
          <w:rFonts w:ascii="Arial" w:hAnsi="Arial" w:cs="Arial"/>
          <w:sz w:val="20"/>
          <w:szCs w:val="20"/>
        </w:rPr>
        <w:t xml:space="preserve"> L.). </w:t>
      </w:r>
      <w:r w:rsidRPr="001307F8">
        <w:rPr>
          <w:rStyle w:val="Emphasis"/>
          <w:rFonts w:ascii="Arial" w:hAnsi="Arial" w:cs="Arial"/>
          <w:sz w:val="20"/>
          <w:szCs w:val="20"/>
        </w:rPr>
        <w:t>Frontiers in Plant Science, 14</w:t>
      </w:r>
      <w:r w:rsidRPr="001307F8">
        <w:rPr>
          <w:rFonts w:ascii="Arial" w:hAnsi="Arial" w:cs="Arial"/>
          <w:sz w:val="20"/>
          <w:szCs w:val="20"/>
        </w:rPr>
        <w:t xml:space="preserve">, 1139896. </w:t>
      </w:r>
      <w:hyperlink r:id="rId49" w:history="1">
        <w:r w:rsidRPr="001307F8">
          <w:rPr>
            <w:rStyle w:val="Hyperlink"/>
            <w:rFonts w:ascii="Arial" w:hAnsi="Arial" w:cs="Arial"/>
            <w:sz w:val="20"/>
            <w:szCs w:val="20"/>
          </w:rPr>
          <w:t>https://doi.org/10.3389/fpls.2023.1139896</w:t>
        </w:r>
      </w:hyperlink>
    </w:p>
    <w:p w14:paraId="397C0A7D" w14:textId="77777777" w:rsidR="000C657B" w:rsidRPr="001307F8" w:rsidRDefault="000C657B" w:rsidP="000C657B">
      <w:pPr>
        <w:pStyle w:val="ListParagraph"/>
        <w:numPr>
          <w:ilvl w:val="0"/>
          <w:numId w:val="19"/>
        </w:numPr>
        <w:autoSpaceDE w:val="0"/>
        <w:autoSpaceDN w:val="0"/>
        <w:adjustRightInd w:val="0"/>
        <w:jc w:val="both"/>
        <w:rPr>
          <w:rFonts w:ascii="Arial" w:hAnsi="Arial" w:cs="Arial"/>
          <w:sz w:val="20"/>
          <w:szCs w:val="20"/>
          <w:lang w:val="en-ZW" w:eastAsia="en-ZW"/>
        </w:rPr>
      </w:pPr>
      <w:proofErr w:type="spellStart"/>
      <w:r w:rsidRPr="001307F8">
        <w:rPr>
          <w:rFonts w:ascii="Arial" w:hAnsi="Arial" w:cs="Arial"/>
          <w:sz w:val="20"/>
          <w:szCs w:val="20"/>
          <w:lang w:val="en-ZW" w:eastAsia="en-ZW"/>
        </w:rPr>
        <w:t>VanGessel</w:t>
      </w:r>
      <w:proofErr w:type="spellEnd"/>
      <w:r w:rsidRPr="001307F8">
        <w:rPr>
          <w:rFonts w:ascii="Arial" w:hAnsi="Arial" w:cs="Arial"/>
          <w:sz w:val="20"/>
          <w:szCs w:val="20"/>
          <w:lang w:val="en-ZW" w:eastAsia="en-ZW"/>
        </w:rPr>
        <w:t xml:space="preserve">, M. J., &amp; </w:t>
      </w:r>
      <w:proofErr w:type="spellStart"/>
      <w:r w:rsidRPr="001307F8">
        <w:rPr>
          <w:rFonts w:ascii="Arial" w:hAnsi="Arial" w:cs="Arial"/>
          <w:sz w:val="20"/>
          <w:szCs w:val="20"/>
          <w:lang w:val="en-ZW" w:eastAsia="en-ZW"/>
        </w:rPr>
        <w:t>Bagavathiannan</w:t>
      </w:r>
      <w:proofErr w:type="spellEnd"/>
      <w:r w:rsidRPr="001307F8">
        <w:rPr>
          <w:rFonts w:ascii="Arial" w:hAnsi="Arial" w:cs="Arial"/>
          <w:sz w:val="20"/>
          <w:szCs w:val="20"/>
          <w:lang w:val="en-ZW" w:eastAsia="en-ZW"/>
        </w:rPr>
        <w:t xml:space="preserve">, M. (2022). Hybridization and gene flow between cultivated sorghum and weedy johnsongrass: ecological and management implications. </w:t>
      </w:r>
      <w:r w:rsidRPr="001307F8">
        <w:rPr>
          <w:rFonts w:ascii="Arial" w:hAnsi="Arial" w:cs="Arial"/>
          <w:i/>
          <w:iCs/>
          <w:sz w:val="20"/>
          <w:szCs w:val="20"/>
          <w:lang w:val="en-ZW" w:eastAsia="en-ZW"/>
        </w:rPr>
        <w:t>Weed Science, 70</w:t>
      </w:r>
      <w:r w:rsidRPr="001307F8">
        <w:rPr>
          <w:rFonts w:ascii="Arial" w:hAnsi="Arial" w:cs="Arial"/>
          <w:sz w:val="20"/>
          <w:szCs w:val="20"/>
          <w:lang w:val="en-ZW" w:eastAsia="en-ZW"/>
        </w:rPr>
        <w:t xml:space="preserve">(6), 815–832. </w:t>
      </w:r>
      <w:hyperlink r:id="rId50" w:history="1">
        <w:r w:rsidRPr="001307F8">
          <w:rPr>
            <w:rStyle w:val="Hyperlink"/>
            <w:rFonts w:ascii="Arial" w:hAnsi="Arial" w:cs="Arial"/>
            <w:sz w:val="20"/>
            <w:szCs w:val="20"/>
            <w:lang w:val="en-ZW" w:eastAsia="en-ZW"/>
          </w:rPr>
          <w:t>https://doi.org/10.1017/wsc.2022.54</w:t>
        </w:r>
      </w:hyperlink>
      <w:r w:rsidRPr="001307F8">
        <w:rPr>
          <w:rFonts w:ascii="Arial" w:hAnsi="Arial" w:cs="Arial"/>
          <w:sz w:val="20"/>
          <w:szCs w:val="20"/>
          <w:lang w:val="en-ZW" w:eastAsia="en-ZW"/>
        </w:rPr>
        <w:t xml:space="preserve">. </w:t>
      </w:r>
    </w:p>
    <w:p w14:paraId="2FFC9D91" w14:textId="77777777" w:rsidR="000C657B" w:rsidRDefault="000C657B" w:rsidP="00671F52">
      <w:pPr>
        <w:autoSpaceDE w:val="0"/>
        <w:autoSpaceDN w:val="0"/>
        <w:adjustRightInd w:val="0"/>
        <w:ind w:left="426" w:hanging="284"/>
        <w:jc w:val="both"/>
        <w:rPr>
          <w:rFonts w:ascii="Arial" w:hAnsi="Arial" w:cs="Arial"/>
          <w:sz w:val="20"/>
          <w:szCs w:val="20"/>
          <w:shd w:val="clear" w:color="auto" w:fill="FFFFFF"/>
        </w:rPr>
      </w:pPr>
    </w:p>
    <w:sectPr w:rsidR="000C657B" w:rsidSect="00EC547B">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C6F21" w14:textId="77777777" w:rsidR="00CB5622" w:rsidRDefault="00CB5622">
      <w:r>
        <w:separator/>
      </w:r>
    </w:p>
  </w:endnote>
  <w:endnote w:type="continuationSeparator" w:id="0">
    <w:p w14:paraId="18FA8842" w14:textId="77777777" w:rsidR="00CB5622" w:rsidRDefault="00CB5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Italic">
    <w:panose1 w:val="020B060402020209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92E99" w14:textId="77777777" w:rsidR="008937B0" w:rsidRDefault="008937B0" w:rsidP="005004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5D6119" w14:textId="77777777" w:rsidR="008937B0" w:rsidRDefault="008937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06800" w14:textId="77777777" w:rsidR="008937B0" w:rsidRDefault="008937B0" w:rsidP="005004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40D33">
      <w:rPr>
        <w:rStyle w:val="PageNumber"/>
        <w:noProof/>
      </w:rPr>
      <w:t>3</w:t>
    </w:r>
    <w:r>
      <w:rPr>
        <w:rStyle w:val="PageNumber"/>
      </w:rPr>
      <w:fldChar w:fldCharType="end"/>
    </w:r>
  </w:p>
  <w:p w14:paraId="6052A210" w14:textId="77777777" w:rsidR="008937B0" w:rsidRDefault="008937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D1753" w14:textId="77777777" w:rsidR="00EC547B" w:rsidRDefault="00EC54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2C9D0" w14:textId="77777777" w:rsidR="00CB5622" w:rsidRDefault="00CB5622">
      <w:r>
        <w:separator/>
      </w:r>
    </w:p>
  </w:footnote>
  <w:footnote w:type="continuationSeparator" w:id="0">
    <w:p w14:paraId="20B0DCD4" w14:textId="77777777" w:rsidR="00CB5622" w:rsidRDefault="00CB5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8DFED" w14:textId="0C91E0A8" w:rsidR="00EC547B" w:rsidRDefault="00EC547B">
    <w:pPr>
      <w:pStyle w:val="Header"/>
    </w:pPr>
    <w:r>
      <w:rPr>
        <w:noProof/>
      </w:rPr>
      <w:pict w14:anchorId="3C405F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94610"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5ABF6" w14:textId="2374EE13" w:rsidR="00EC547B" w:rsidRDefault="00EC547B">
    <w:pPr>
      <w:pStyle w:val="Header"/>
    </w:pPr>
    <w:r>
      <w:rPr>
        <w:noProof/>
      </w:rPr>
      <w:pict w14:anchorId="20BA3A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94611"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21B7F" w14:textId="152D8E13" w:rsidR="00EC547B" w:rsidRDefault="00EC547B">
    <w:pPr>
      <w:pStyle w:val="Header"/>
    </w:pPr>
    <w:r>
      <w:rPr>
        <w:noProof/>
      </w:rPr>
      <w:pict w14:anchorId="41953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94609"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9DAE0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9620EE"/>
    <w:multiLevelType w:val="hybridMultilevel"/>
    <w:tmpl w:val="EBAA7824"/>
    <w:lvl w:ilvl="0" w:tplc="0409000F">
      <w:start w:val="1"/>
      <w:numFmt w:val="decimal"/>
      <w:lvlText w:val="%1."/>
      <w:lvlJc w:val="left"/>
      <w:pPr>
        <w:tabs>
          <w:tab w:val="num" w:pos="360"/>
        </w:tabs>
        <w:ind w:left="360" w:hanging="360"/>
      </w:pPr>
    </w:lvl>
    <w:lvl w:ilvl="1" w:tplc="1C090019" w:tentative="1">
      <w:start w:val="1"/>
      <w:numFmt w:val="lowerLetter"/>
      <w:lvlText w:val="%2."/>
      <w:lvlJc w:val="left"/>
      <w:pPr>
        <w:tabs>
          <w:tab w:val="num" w:pos="1080"/>
        </w:tabs>
        <w:ind w:left="1080" w:hanging="360"/>
      </w:pPr>
    </w:lvl>
    <w:lvl w:ilvl="2" w:tplc="1C09001B" w:tentative="1">
      <w:start w:val="1"/>
      <w:numFmt w:val="lowerRoman"/>
      <w:lvlText w:val="%3."/>
      <w:lvlJc w:val="right"/>
      <w:pPr>
        <w:tabs>
          <w:tab w:val="num" w:pos="1800"/>
        </w:tabs>
        <w:ind w:left="1800" w:hanging="180"/>
      </w:pPr>
    </w:lvl>
    <w:lvl w:ilvl="3" w:tplc="1C09000F" w:tentative="1">
      <w:start w:val="1"/>
      <w:numFmt w:val="decimal"/>
      <w:lvlText w:val="%4."/>
      <w:lvlJc w:val="left"/>
      <w:pPr>
        <w:tabs>
          <w:tab w:val="num" w:pos="2520"/>
        </w:tabs>
        <w:ind w:left="2520" w:hanging="360"/>
      </w:pPr>
    </w:lvl>
    <w:lvl w:ilvl="4" w:tplc="1C090019" w:tentative="1">
      <w:start w:val="1"/>
      <w:numFmt w:val="lowerLetter"/>
      <w:lvlText w:val="%5."/>
      <w:lvlJc w:val="left"/>
      <w:pPr>
        <w:tabs>
          <w:tab w:val="num" w:pos="3240"/>
        </w:tabs>
        <w:ind w:left="3240" w:hanging="360"/>
      </w:pPr>
    </w:lvl>
    <w:lvl w:ilvl="5" w:tplc="1C09001B" w:tentative="1">
      <w:start w:val="1"/>
      <w:numFmt w:val="lowerRoman"/>
      <w:lvlText w:val="%6."/>
      <w:lvlJc w:val="right"/>
      <w:pPr>
        <w:tabs>
          <w:tab w:val="num" w:pos="3960"/>
        </w:tabs>
        <w:ind w:left="3960" w:hanging="180"/>
      </w:pPr>
    </w:lvl>
    <w:lvl w:ilvl="6" w:tplc="1C09000F" w:tentative="1">
      <w:start w:val="1"/>
      <w:numFmt w:val="decimal"/>
      <w:lvlText w:val="%7."/>
      <w:lvlJc w:val="left"/>
      <w:pPr>
        <w:tabs>
          <w:tab w:val="num" w:pos="4680"/>
        </w:tabs>
        <w:ind w:left="4680" w:hanging="360"/>
      </w:pPr>
    </w:lvl>
    <w:lvl w:ilvl="7" w:tplc="1C090019" w:tentative="1">
      <w:start w:val="1"/>
      <w:numFmt w:val="lowerLetter"/>
      <w:lvlText w:val="%8."/>
      <w:lvlJc w:val="left"/>
      <w:pPr>
        <w:tabs>
          <w:tab w:val="num" w:pos="5400"/>
        </w:tabs>
        <w:ind w:left="5400" w:hanging="360"/>
      </w:pPr>
    </w:lvl>
    <w:lvl w:ilvl="8" w:tplc="1C09001B" w:tentative="1">
      <w:start w:val="1"/>
      <w:numFmt w:val="lowerRoman"/>
      <w:lvlText w:val="%9."/>
      <w:lvlJc w:val="right"/>
      <w:pPr>
        <w:tabs>
          <w:tab w:val="num" w:pos="6120"/>
        </w:tabs>
        <w:ind w:left="6120" w:hanging="180"/>
      </w:pPr>
    </w:lvl>
  </w:abstractNum>
  <w:abstractNum w:abstractNumId="2" w15:restartNumberingAfterBreak="0">
    <w:nsid w:val="185C3BB9"/>
    <w:multiLevelType w:val="hybridMultilevel"/>
    <w:tmpl w:val="1272FEA4"/>
    <w:lvl w:ilvl="0" w:tplc="DB7CC592">
      <w:start w:val="51"/>
      <w:numFmt w:val="decimal"/>
      <w:lvlText w:val="%1"/>
      <w:lvlJc w:val="left"/>
      <w:pPr>
        <w:ind w:left="502" w:hanging="360"/>
      </w:pPr>
      <w:rPr>
        <w:rFonts w:hint="default"/>
      </w:rPr>
    </w:lvl>
    <w:lvl w:ilvl="1" w:tplc="30090019" w:tentative="1">
      <w:start w:val="1"/>
      <w:numFmt w:val="lowerLetter"/>
      <w:lvlText w:val="%2."/>
      <w:lvlJc w:val="left"/>
      <w:pPr>
        <w:ind w:left="1222" w:hanging="360"/>
      </w:pPr>
    </w:lvl>
    <w:lvl w:ilvl="2" w:tplc="3009001B" w:tentative="1">
      <w:start w:val="1"/>
      <w:numFmt w:val="lowerRoman"/>
      <w:lvlText w:val="%3."/>
      <w:lvlJc w:val="right"/>
      <w:pPr>
        <w:ind w:left="1942" w:hanging="180"/>
      </w:pPr>
    </w:lvl>
    <w:lvl w:ilvl="3" w:tplc="3009000F" w:tentative="1">
      <w:start w:val="1"/>
      <w:numFmt w:val="decimal"/>
      <w:lvlText w:val="%4."/>
      <w:lvlJc w:val="left"/>
      <w:pPr>
        <w:ind w:left="2662" w:hanging="360"/>
      </w:pPr>
    </w:lvl>
    <w:lvl w:ilvl="4" w:tplc="30090019" w:tentative="1">
      <w:start w:val="1"/>
      <w:numFmt w:val="lowerLetter"/>
      <w:lvlText w:val="%5."/>
      <w:lvlJc w:val="left"/>
      <w:pPr>
        <w:ind w:left="3382" w:hanging="360"/>
      </w:pPr>
    </w:lvl>
    <w:lvl w:ilvl="5" w:tplc="3009001B" w:tentative="1">
      <w:start w:val="1"/>
      <w:numFmt w:val="lowerRoman"/>
      <w:lvlText w:val="%6."/>
      <w:lvlJc w:val="right"/>
      <w:pPr>
        <w:ind w:left="4102" w:hanging="180"/>
      </w:pPr>
    </w:lvl>
    <w:lvl w:ilvl="6" w:tplc="3009000F" w:tentative="1">
      <w:start w:val="1"/>
      <w:numFmt w:val="decimal"/>
      <w:lvlText w:val="%7."/>
      <w:lvlJc w:val="left"/>
      <w:pPr>
        <w:ind w:left="4822" w:hanging="360"/>
      </w:pPr>
    </w:lvl>
    <w:lvl w:ilvl="7" w:tplc="30090019" w:tentative="1">
      <w:start w:val="1"/>
      <w:numFmt w:val="lowerLetter"/>
      <w:lvlText w:val="%8."/>
      <w:lvlJc w:val="left"/>
      <w:pPr>
        <w:ind w:left="5542" w:hanging="360"/>
      </w:pPr>
    </w:lvl>
    <w:lvl w:ilvl="8" w:tplc="3009001B" w:tentative="1">
      <w:start w:val="1"/>
      <w:numFmt w:val="lowerRoman"/>
      <w:lvlText w:val="%9."/>
      <w:lvlJc w:val="right"/>
      <w:pPr>
        <w:ind w:left="6262" w:hanging="180"/>
      </w:pPr>
    </w:lvl>
  </w:abstractNum>
  <w:abstractNum w:abstractNumId="3" w15:restartNumberingAfterBreak="0">
    <w:nsid w:val="24A516DC"/>
    <w:multiLevelType w:val="hybridMultilevel"/>
    <w:tmpl w:val="3A96E2EC"/>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 w15:restartNumberingAfterBreak="0">
    <w:nsid w:val="29A72302"/>
    <w:multiLevelType w:val="hybridMultilevel"/>
    <w:tmpl w:val="F77CF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BAD3606"/>
    <w:multiLevelType w:val="multilevel"/>
    <w:tmpl w:val="9F561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FF0648"/>
    <w:multiLevelType w:val="singleLevel"/>
    <w:tmpl w:val="592A2D58"/>
    <w:lvl w:ilvl="0">
      <w:start w:val="1"/>
      <w:numFmt w:val="lowerRoman"/>
      <w:lvlText w:val="(%1)"/>
      <w:lvlJc w:val="left"/>
      <w:pPr>
        <w:tabs>
          <w:tab w:val="num" w:pos="2160"/>
        </w:tabs>
        <w:ind w:left="2160" w:hanging="720"/>
      </w:pPr>
      <w:rPr>
        <w:rFonts w:cs="Times New Roman" w:hint="default"/>
        <w:i w:val="0"/>
      </w:rPr>
    </w:lvl>
  </w:abstractNum>
  <w:abstractNum w:abstractNumId="7" w15:restartNumberingAfterBreak="0">
    <w:nsid w:val="39676250"/>
    <w:multiLevelType w:val="hybridMultilevel"/>
    <w:tmpl w:val="CFCAF65A"/>
    <w:lvl w:ilvl="0" w:tplc="0409000F">
      <w:start w:val="1"/>
      <w:numFmt w:val="decimal"/>
      <w:lvlText w:val="%1."/>
      <w:lvlJc w:val="left"/>
      <w:pPr>
        <w:tabs>
          <w:tab w:val="num" w:pos="360"/>
        </w:tabs>
        <w:ind w:left="360" w:hanging="360"/>
      </w:pPr>
      <w:rPr>
        <w:rFonts w:hint="default"/>
      </w:rPr>
    </w:lvl>
    <w:lvl w:ilvl="1" w:tplc="1C090019" w:tentative="1">
      <w:start w:val="1"/>
      <w:numFmt w:val="lowerLetter"/>
      <w:lvlText w:val="%2."/>
      <w:lvlJc w:val="left"/>
      <w:pPr>
        <w:tabs>
          <w:tab w:val="num" w:pos="1440"/>
        </w:tabs>
        <w:ind w:left="1440" w:hanging="360"/>
      </w:p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8" w15:restartNumberingAfterBreak="0">
    <w:nsid w:val="3E7E30F2"/>
    <w:multiLevelType w:val="hybridMultilevel"/>
    <w:tmpl w:val="F77CF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F2F30C0"/>
    <w:multiLevelType w:val="hybridMultilevel"/>
    <w:tmpl w:val="F35A5BC8"/>
    <w:lvl w:ilvl="0" w:tplc="0409000F">
      <w:start w:val="1"/>
      <w:numFmt w:val="decimal"/>
      <w:lvlText w:val="%1."/>
      <w:lvlJc w:val="left"/>
      <w:pPr>
        <w:tabs>
          <w:tab w:val="num" w:pos="360"/>
        </w:tabs>
        <w:ind w:left="360" w:hanging="360"/>
      </w:pPr>
    </w:lvl>
    <w:lvl w:ilvl="1" w:tplc="1C090019" w:tentative="1">
      <w:start w:val="1"/>
      <w:numFmt w:val="lowerLetter"/>
      <w:lvlText w:val="%2."/>
      <w:lvlJc w:val="left"/>
      <w:pPr>
        <w:tabs>
          <w:tab w:val="num" w:pos="1080"/>
        </w:tabs>
        <w:ind w:left="1080" w:hanging="360"/>
      </w:pPr>
    </w:lvl>
    <w:lvl w:ilvl="2" w:tplc="1C09001B" w:tentative="1">
      <w:start w:val="1"/>
      <w:numFmt w:val="lowerRoman"/>
      <w:lvlText w:val="%3."/>
      <w:lvlJc w:val="right"/>
      <w:pPr>
        <w:tabs>
          <w:tab w:val="num" w:pos="1800"/>
        </w:tabs>
        <w:ind w:left="1800" w:hanging="180"/>
      </w:pPr>
    </w:lvl>
    <w:lvl w:ilvl="3" w:tplc="1C09000F" w:tentative="1">
      <w:start w:val="1"/>
      <w:numFmt w:val="decimal"/>
      <w:lvlText w:val="%4."/>
      <w:lvlJc w:val="left"/>
      <w:pPr>
        <w:tabs>
          <w:tab w:val="num" w:pos="2520"/>
        </w:tabs>
        <w:ind w:left="2520" w:hanging="360"/>
      </w:pPr>
    </w:lvl>
    <w:lvl w:ilvl="4" w:tplc="1C090019" w:tentative="1">
      <w:start w:val="1"/>
      <w:numFmt w:val="lowerLetter"/>
      <w:lvlText w:val="%5."/>
      <w:lvlJc w:val="left"/>
      <w:pPr>
        <w:tabs>
          <w:tab w:val="num" w:pos="3240"/>
        </w:tabs>
        <w:ind w:left="3240" w:hanging="360"/>
      </w:pPr>
    </w:lvl>
    <w:lvl w:ilvl="5" w:tplc="1C09001B" w:tentative="1">
      <w:start w:val="1"/>
      <w:numFmt w:val="lowerRoman"/>
      <w:lvlText w:val="%6."/>
      <w:lvlJc w:val="right"/>
      <w:pPr>
        <w:tabs>
          <w:tab w:val="num" w:pos="3960"/>
        </w:tabs>
        <w:ind w:left="3960" w:hanging="180"/>
      </w:pPr>
    </w:lvl>
    <w:lvl w:ilvl="6" w:tplc="1C09000F" w:tentative="1">
      <w:start w:val="1"/>
      <w:numFmt w:val="decimal"/>
      <w:lvlText w:val="%7."/>
      <w:lvlJc w:val="left"/>
      <w:pPr>
        <w:tabs>
          <w:tab w:val="num" w:pos="4680"/>
        </w:tabs>
        <w:ind w:left="4680" w:hanging="360"/>
      </w:pPr>
    </w:lvl>
    <w:lvl w:ilvl="7" w:tplc="1C090019" w:tentative="1">
      <w:start w:val="1"/>
      <w:numFmt w:val="lowerLetter"/>
      <w:lvlText w:val="%8."/>
      <w:lvlJc w:val="left"/>
      <w:pPr>
        <w:tabs>
          <w:tab w:val="num" w:pos="5400"/>
        </w:tabs>
        <w:ind w:left="5400" w:hanging="360"/>
      </w:pPr>
    </w:lvl>
    <w:lvl w:ilvl="8" w:tplc="1C09001B" w:tentative="1">
      <w:start w:val="1"/>
      <w:numFmt w:val="lowerRoman"/>
      <w:lvlText w:val="%9."/>
      <w:lvlJc w:val="right"/>
      <w:pPr>
        <w:tabs>
          <w:tab w:val="num" w:pos="6120"/>
        </w:tabs>
        <w:ind w:left="6120" w:hanging="180"/>
      </w:pPr>
    </w:lvl>
  </w:abstractNum>
  <w:abstractNum w:abstractNumId="10" w15:restartNumberingAfterBreak="0">
    <w:nsid w:val="49062FF0"/>
    <w:multiLevelType w:val="multilevel"/>
    <w:tmpl w:val="16B474E4"/>
    <w:lvl w:ilvl="0">
      <w:start w:val="1"/>
      <w:numFmt w:val="decimal"/>
      <w:lvlText w:val="%1.0"/>
      <w:lvlJc w:val="left"/>
      <w:pPr>
        <w:ind w:left="360" w:hanging="360"/>
      </w:pPr>
      <w:rPr>
        <w:rFonts w:ascii="Times New Roman" w:hAnsi="Times New Roman"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810"/>
        </w:tabs>
        <w:ind w:left="810" w:hanging="720"/>
      </w:pPr>
      <w:rPr>
        <w:rFonts w:ascii="Times New Roman" w:hAnsi="Times New Roman" w:cs="Times New Roman" w:hint="default"/>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1764"/>
        </w:tabs>
        <w:ind w:left="1764" w:hanging="864"/>
      </w:pPr>
      <w:rPr>
        <w:rFonts w:hint="default"/>
        <w:lang w:val="en-CA"/>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5CB72723"/>
    <w:multiLevelType w:val="hybridMultilevel"/>
    <w:tmpl w:val="4BB82E4A"/>
    <w:lvl w:ilvl="0" w:tplc="0409000F">
      <w:start w:val="1"/>
      <w:numFmt w:val="decimal"/>
      <w:lvlText w:val="%1."/>
      <w:lvlJc w:val="left"/>
      <w:pPr>
        <w:tabs>
          <w:tab w:val="num" w:pos="720"/>
        </w:tabs>
        <w:ind w:left="720" w:hanging="360"/>
      </w:pPr>
      <w:rPr>
        <w:rFonts w:hint="default"/>
      </w:rPr>
    </w:lvl>
    <w:lvl w:ilvl="1" w:tplc="1C090003" w:tentative="1">
      <w:start w:val="1"/>
      <w:numFmt w:val="bullet"/>
      <w:lvlText w:val="o"/>
      <w:lvlJc w:val="left"/>
      <w:pPr>
        <w:tabs>
          <w:tab w:val="num" w:pos="1260"/>
        </w:tabs>
        <w:ind w:left="1260" w:hanging="360"/>
      </w:pPr>
      <w:rPr>
        <w:rFonts w:ascii="Courier New" w:hAnsi="Courier New" w:cs="Courier New" w:hint="default"/>
      </w:rPr>
    </w:lvl>
    <w:lvl w:ilvl="2" w:tplc="1C090005" w:tentative="1">
      <w:start w:val="1"/>
      <w:numFmt w:val="bullet"/>
      <w:lvlText w:val=""/>
      <w:lvlJc w:val="left"/>
      <w:pPr>
        <w:tabs>
          <w:tab w:val="num" w:pos="1980"/>
        </w:tabs>
        <w:ind w:left="1980" w:hanging="360"/>
      </w:pPr>
      <w:rPr>
        <w:rFonts w:ascii="Wingdings" w:hAnsi="Wingdings" w:hint="default"/>
      </w:rPr>
    </w:lvl>
    <w:lvl w:ilvl="3" w:tplc="1C090001" w:tentative="1">
      <w:start w:val="1"/>
      <w:numFmt w:val="bullet"/>
      <w:lvlText w:val=""/>
      <w:lvlJc w:val="left"/>
      <w:pPr>
        <w:tabs>
          <w:tab w:val="num" w:pos="2700"/>
        </w:tabs>
        <w:ind w:left="2700" w:hanging="360"/>
      </w:pPr>
      <w:rPr>
        <w:rFonts w:ascii="Symbol" w:hAnsi="Symbol" w:hint="default"/>
      </w:rPr>
    </w:lvl>
    <w:lvl w:ilvl="4" w:tplc="1C090003" w:tentative="1">
      <w:start w:val="1"/>
      <w:numFmt w:val="bullet"/>
      <w:lvlText w:val="o"/>
      <w:lvlJc w:val="left"/>
      <w:pPr>
        <w:tabs>
          <w:tab w:val="num" w:pos="3420"/>
        </w:tabs>
        <w:ind w:left="3420" w:hanging="360"/>
      </w:pPr>
      <w:rPr>
        <w:rFonts w:ascii="Courier New" w:hAnsi="Courier New" w:cs="Courier New" w:hint="default"/>
      </w:rPr>
    </w:lvl>
    <w:lvl w:ilvl="5" w:tplc="1C090005" w:tentative="1">
      <w:start w:val="1"/>
      <w:numFmt w:val="bullet"/>
      <w:lvlText w:val=""/>
      <w:lvlJc w:val="left"/>
      <w:pPr>
        <w:tabs>
          <w:tab w:val="num" w:pos="4140"/>
        </w:tabs>
        <w:ind w:left="4140" w:hanging="360"/>
      </w:pPr>
      <w:rPr>
        <w:rFonts w:ascii="Wingdings" w:hAnsi="Wingdings" w:hint="default"/>
      </w:rPr>
    </w:lvl>
    <w:lvl w:ilvl="6" w:tplc="1C090001" w:tentative="1">
      <w:start w:val="1"/>
      <w:numFmt w:val="bullet"/>
      <w:lvlText w:val=""/>
      <w:lvlJc w:val="left"/>
      <w:pPr>
        <w:tabs>
          <w:tab w:val="num" w:pos="4860"/>
        </w:tabs>
        <w:ind w:left="4860" w:hanging="360"/>
      </w:pPr>
      <w:rPr>
        <w:rFonts w:ascii="Symbol" w:hAnsi="Symbol" w:hint="default"/>
      </w:rPr>
    </w:lvl>
    <w:lvl w:ilvl="7" w:tplc="1C090003" w:tentative="1">
      <w:start w:val="1"/>
      <w:numFmt w:val="bullet"/>
      <w:lvlText w:val="o"/>
      <w:lvlJc w:val="left"/>
      <w:pPr>
        <w:tabs>
          <w:tab w:val="num" w:pos="5580"/>
        </w:tabs>
        <w:ind w:left="5580" w:hanging="360"/>
      </w:pPr>
      <w:rPr>
        <w:rFonts w:ascii="Courier New" w:hAnsi="Courier New" w:cs="Courier New" w:hint="default"/>
      </w:rPr>
    </w:lvl>
    <w:lvl w:ilvl="8" w:tplc="1C090005" w:tentative="1">
      <w:start w:val="1"/>
      <w:numFmt w:val="bullet"/>
      <w:lvlText w:val=""/>
      <w:lvlJc w:val="left"/>
      <w:pPr>
        <w:tabs>
          <w:tab w:val="num" w:pos="6300"/>
        </w:tabs>
        <w:ind w:left="6300" w:hanging="360"/>
      </w:pPr>
      <w:rPr>
        <w:rFonts w:ascii="Wingdings" w:hAnsi="Wingdings" w:hint="default"/>
      </w:rPr>
    </w:lvl>
  </w:abstractNum>
  <w:abstractNum w:abstractNumId="12" w15:restartNumberingAfterBreak="0">
    <w:nsid w:val="77CB6C33"/>
    <w:multiLevelType w:val="hybridMultilevel"/>
    <w:tmpl w:val="8A1245FC"/>
    <w:lvl w:ilvl="0" w:tplc="1C09000F">
      <w:start w:val="1"/>
      <w:numFmt w:val="decimal"/>
      <w:lvlText w:val="%1."/>
      <w:lvlJc w:val="left"/>
      <w:pPr>
        <w:tabs>
          <w:tab w:val="num" w:pos="720"/>
        </w:tabs>
        <w:ind w:left="720" w:hanging="360"/>
      </w:pPr>
      <w:rPr>
        <w:rFonts w:hint="default"/>
      </w:rPr>
    </w:lvl>
    <w:lvl w:ilvl="1" w:tplc="1C090019" w:tentative="1">
      <w:start w:val="1"/>
      <w:numFmt w:val="lowerLetter"/>
      <w:lvlText w:val="%2."/>
      <w:lvlJc w:val="left"/>
      <w:pPr>
        <w:tabs>
          <w:tab w:val="num" w:pos="1440"/>
        </w:tabs>
        <w:ind w:left="1440" w:hanging="360"/>
      </w:p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13" w15:restartNumberingAfterBreak="0">
    <w:nsid w:val="7872085C"/>
    <w:multiLevelType w:val="hybridMultilevel"/>
    <w:tmpl w:val="1E866704"/>
    <w:lvl w:ilvl="0" w:tplc="76841B56">
      <w:start w:val="1"/>
      <w:numFmt w:val="decimal"/>
      <w:lvlText w:val="%1"/>
      <w:lvlJc w:val="left"/>
      <w:pPr>
        <w:ind w:left="502" w:hanging="360"/>
      </w:pPr>
      <w:rPr>
        <w:rFonts w:hint="default"/>
        <w:color w:val="auto"/>
      </w:rPr>
    </w:lvl>
    <w:lvl w:ilvl="1" w:tplc="30090019" w:tentative="1">
      <w:start w:val="1"/>
      <w:numFmt w:val="lowerLetter"/>
      <w:lvlText w:val="%2."/>
      <w:lvlJc w:val="left"/>
      <w:pPr>
        <w:ind w:left="1222" w:hanging="360"/>
      </w:pPr>
    </w:lvl>
    <w:lvl w:ilvl="2" w:tplc="3009001B" w:tentative="1">
      <w:start w:val="1"/>
      <w:numFmt w:val="lowerRoman"/>
      <w:lvlText w:val="%3."/>
      <w:lvlJc w:val="right"/>
      <w:pPr>
        <w:ind w:left="1942" w:hanging="180"/>
      </w:pPr>
    </w:lvl>
    <w:lvl w:ilvl="3" w:tplc="3009000F" w:tentative="1">
      <w:start w:val="1"/>
      <w:numFmt w:val="decimal"/>
      <w:lvlText w:val="%4."/>
      <w:lvlJc w:val="left"/>
      <w:pPr>
        <w:ind w:left="2662" w:hanging="360"/>
      </w:pPr>
    </w:lvl>
    <w:lvl w:ilvl="4" w:tplc="30090019" w:tentative="1">
      <w:start w:val="1"/>
      <w:numFmt w:val="lowerLetter"/>
      <w:lvlText w:val="%5."/>
      <w:lvlJc w:val="left"/>
      <w:pPr>
        <w:ind w:left="3382" w:hanging="360"/>
      </w:pPr>
    </w:lvl>
    <w:lvl w:ilvl="5" w:tplc="3009001B" w:tentative="1">
      <w:start w:val="1"/>
      <w:numFmt w:val="lowerRoman"/>
      <w:lvlText w:val="%6."/>
      <w:lvlJc w:val="right"/>
      <w:pPr>
        <w:ind w:left="4102" w:hanging="180"/>
      </w:pPr>
    </w:lvl>
    <w:lvl w:ilvl="6" w:tplc="3009000F" w:tentative="1">
      <w:start w:val="1"/>
      <w:numFmt w:val="decimal"/>
      <w:lvlText w:val="%7."/>
      <w:lvlJc w:val="left"/>
      <w:pPr>
        <w:ind w:left="4822" w:hanging="360"/>
      </w:pPr>
    </w:lvl>
    <w:lvl w:ilvl="7" w:tplc="30090019" w:tentative="1">
      <w:start w:val="1"/>
      <w:numFmt w:val="lowerLetter"/>
      <w:lvlText w:val="%8."/>
      <w:lvlJc w:val="left"/>
      <w:pPr>
        <w:ind w:left="5542" w:hanging="360"/>
      </w:pPr>
    </w:lvl>
    <w:lvl w:ilvl="8" w:tplc="3009001B" w:tentative="1">
      <w:start w:val="1"/>
      <w:numFmt w:val="lowerRoman"/>
      <w:lvlText w:val="%9."/>
      <w:lvlJc w:val="right"/>
      <w:pPr>
        <w:ind w:left="6262" w:hanging="180"/>
      </w:pPr>
    </w:lvl>
  </w:abstractNum>
  <w:abstractNum w:abstractNumId="14" w15:restartNumberingAfterBreak="0">
    <w:nsid w:val="7F4970B6"/>
    <w:multiLevelType w:val="hybridMultilevel"/>
    <w:tmpl w:val="8DCC58E6"/>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2"/>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7"/>
  </w:num>
  <w:num w:numId="7">
    <w:abstractNumId w:val="1"/>
  </w:num>
  <w:num w:numId="8">
    <w:abstractNumId w:val="9"/>
  </w:num>
  <w:num w:numId="9">
    <w:abstractNumId w:val="0"/>
  </w:num>
  <w:num w:numId="10">
    <w:abstractNumId w:val="4"/>
  </w:num>
  <w:num w:numId="11">
    <w:abstractNumId w:val="10"/>
  </w:num>
  <w:num w:numId="12">
    <w:abstractNumId w:val="5"/>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3"/>
  </w:num>
  <w:num w:numId="17">
    <w:abstractNumId w:val="14"/>
  </w:num>
  <w:num w:numId="18">
    <w:abstractNumId w:val="2"/>
  </w:num>
  <w:num w:numId="19">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CCC"/>
    <w:rsid w:val="00000841"/>
    <w:rsid w:val="00000877"/>
    <w:rsid w:val="000009ED"/>
    <w:rsid w:val="000017D8"/>
    <w:rsid w:val="00001A87"/>
    <w:rsid w:val="00002273"/>
    <w:rsid w:val="00002440"/>
    <w:rsid w:val="00002662"/>
    <w:rsid w:val="00002BE5"/>
    <w:rsid w:val="00004081"/>
    <w:rsid w:val="00004169"/>
    <w:rsid w:val="000043AB"/>
    <w:rsid w:val="00004A8C"/>
    <w:rsid w:val="00005409"/>
    <w:rsid w:val="000056FC"/>
    <w:rsid w:val="00006432"/>
    <w:rsid w:val="000104C9"/>
    <w:rsid w:val="00010C40"/>
    <w:rsid w:val="000110FE"/>
    <w:rsid w:val="00011745"/>
    <w:rsid w:val="000125D0"/>
    <w:rsid w:val="00012671"/>
    <w:rsid w:val="000137A2"/>
    <w:rsid w:val="000147B8"/>
    <w:rsid w:val="00014BED"/>
    <w:rsid w:val="00014D45"/>
    <w:rsid w:val="00015462"/>
    <w:rsid w:val="00015727"/>
    <w:rsid w:val="00015736"/>
    <w:rsid w:val="000159BD"/>
    <w:rsid w:val="00015C33"/>
    <w:rsid w:val="00015CFB"/>
    <w:rsid w:val="00015F10"/>
    <w:rsid w:val="0001631E"/>
    <w:rsid w:val="000165CA"/>
    <w:rsid w:val="0001666A"/>
    <w:rsid w:val="00016FBF"/>
    <w:rsid w:val="000172C3"/>
    <w:rsid w:val="000172DF"/>
    <w:rsid w:val="0001743F"/>
    <w:rsid w:val="0001775A"/>
    <w:rsid w:val="00017CEB"/>
    <w:rsid w:val="00020148"/>
    <w:rsid w:val="00020A92"/>
    <w:rsid w:val="00021018"/>
    <w:rsid w:val="00021221"/>
    <w:rsid w:val="00021D68"/>
    <w:rsid w:val="0002230F"/>
    <w:rsid w:val="00022450"/>
    <w:rsid w:val="00022E7C"/>
    <w:rsid w:val="00023554"/>
    <w:rsid w:val="00023985"/>
    <w:rsid w:val="000244E5"/>
    <w:rsid w:val="000244F1"/>
    <w:rsid w:val="00024707"/>
    <w:rsid w:val="00024B16"/>
    <w:rsid w:val="00024CB0"/>
    <w:rsid w:val="00024CFA"/>
    <w:rsid w:val="00024FA6"/>
    <w:rsid w:val="0002527A"/>
    <w:rsid w:val="00026A4D"/>
    <w:rsid w:val="00026B85"/>
    <w:rsid w:val="00026BD0"/>
    <w:rsid w:val="00026BD9"/>
    <w:rsid w:val="00026F73"/>
    <w:rsid w:val="00030482"/>
    <w:rsid w:val="0003148C"/>
    <w:rsid w:val="000316FC"/>
    <w:rsid w:val="00031769"/>
    <w:rsid w:val="00031DF4"/>
    <w:rsid w:val="0003212F"/>
    <w:rsid w:val="00032BD7"/>
    <w:rsid w:val="00032C4F"/>
    <w:rsid w:val="000331A9"/>
    <w:rsid w:val="0003435B"/>
    <w:rsid w:val="00034918"/>
    <w:rsid w:val="00035461"/>
    <w:rsid w:val="000356AA"/>
    <w:rsid w:val="000366C5"/>
    <w:rsid w:val="000372AE"/>
    <w:rsid w:val="000379B7"/>
    <w:rsid w:val="00037AE2"/>
    <w:rsid w:val="00037C09"/>
    <w:rsid w:val="00037EF6"/>
    <w:rsid w:val="0004025B"/>
    <w:rsid w:val="00040651"/>
    <w:rsid w:val="00040ADE"/>
    <w:rsid w:val="00041691"/>
    <w:rsid w:val="000416E7"/>
    <w:rsid w:val="00041922"/>
    <w:rsid w:val="00041FF7"/>
    <w:rsid w:val="00042A1D"/>
    <w:rsid w:val="000435AB"/>
    <w:rsid w:val="0004469E"/>
    <w:rsid w:val="00044F3F"/>
    <w:rsid w:val="00045423"/>
    <w:rsid w:val="00045BCC"/>
    <w:rsid w:val="00045C7B"/>
    <w:rsid w:val="000460F6"/>
    <w:rsid w:val="00046420"/>
    <w:rsid w:val="00046465"/>
    <w:rsid w:val="00046485"/>
    <w:rsid w:val="0004648D"/>
    <w:rsid w:val="00046844"/>
    <w:rsid w:val="00047744"/>
    <w:rsid w:val="000477D6"/>
    <w:rsid w:val="00050D94"/>
    <w:rsid w:val="000515A4"/>
    <w:rsid w:val="00051866"/>
    <w:rsid w:val="00051B03"/>
    <w:rsid w:val="00052802"/>
    <w:rsid w:val="00052892"/>
    <w:rsid w:val="0005302A"/>
    <w:rsid w:val="000534DA"/>
    <w:rsid w:val="000538D5"/>
    <w:rsid w:val="000539C2"/>
    <w:rsid w:val="00054666"/>
    <w:rsid w:val="00054713"/>
    <w:rsid w:val="00054F46"/>
    <w:rsid w:val="0005530C"/>
    <w:rsid w:val="0005563C"/>
    <w:rsid w:val="00055F51"/>
    <w:rsid w:val="000565E6"/>
    <w:rsid w:val="000568E1"/>
    <w:rsid w:val="00056A19"/>
    <w:rsid w:val="00056BD1"/>
    <w:rsid w:val="00056CBC"/>
    <w:rsid w:val="00056DA1"/>
    <w:rsid w:val="00057D12"/>
    <w:rsid w:val="0006038E"/>
    <w:rsid w:val="00060E74"/>
    <w:rsid w:val="00060FA7"/>
    <w:rsid w:val="0006140C"/>
    <w:rsid w:val="00061673"/>
    <w:rsid w:val="0006170B"/>
    <w:rsid w:val="00062047"/>
    <w:rsid w:val="00062442"/>
    <w:rsid w:val="00062A6F"/>
    <w:rsid w:val="00062E9E"/>
    <w:rsid w:val="0006305C"/>
    <w:rsid w:val="00063294"/>
    <w:rsid w:val="00063643"/>
    <w:rsid w:val="00064322"/>
    <w:rsid w:val="000646BD"/>
    <w:rsid w:val="00064BA8"/>
    <w:rsid w:val="00065B25"/>
    <w:rsid w:val="000663E0"/>
    <w:rsid w:val="00066856"/>
    <w:rsid w:val="0006686A"/>
    <w:rsid w:val="00067FCD"/>
    <w:rsid w:val="000707BD"/>
    <w:rsid w:val="000711ED"/>
    <w:rsid w:val="0007150B"/>
    <w:rsid w:val="00071E56"/>
    <w:rsid w:val="00072C67"/>
    <w:rsid w:val="00072F2B"/>
    <w:rsid w:val="00072F4B"/>
    <w:rsid w:val="00073863"/>
    <w:rsid w:val="000748C8"/>
    <w:rsid w:val="00074C13"/>
    <w:rsid w:val="000761DD"/>
    <w:rsid w:val="00076467"/>
    <w:rsid w:val="00076660"/>
    <w:rsid w:val="00077181"/>
    <w:rsid w:val="0007736B"/>
    <w:rsid w:val="0007747E"/>
    <w:rsid w:val="0007767A"/>
    <w:rsid w:val="00077ABA"/>
    <w:rsid w:val="00077BAC"/>
    <w:rsid w:val="00077FB8"/>
    <w:rsid w:val="00080134"/>
    <w:rsid w:val="000801B3"/>
    <w:rsid w:val="0008025F"/>
    <w:rsid w:val="000804AA"/>
    <w:rsid w:val="00080A6C"/>
    <w:rsid w:val="00082176"/>
    <w:rsid w:val="00082773"/>
    <w:rsid w:val="000829B1"/>
    <w:rsid w:val="00082B05"/>
    <w:rsid w:val="00082BD0"/>
    <w:rsid w:val="000845CF"/>
    <w:rsid w:val="000848FC"/>
    <w:rsid w:val="0008539E"/>
    <w:rsid w:val="00085955"/>
    <w:rsid w:val="00085FE9"/>
    <w:rsid w:val="00086551"/>
    <w:rsid w:val="000867CF"/>
    <w:rsid w:val="000869D7"/>
    <w:rsid w:val="00086D5C"/>
    <w:rsid w:val="000875D0"/>
    <w:rsid w:val="0008767A"/>
    <w:rsid w:val="00087817"/>
    <w:rsid w:val="00090BE8"/>
    <w:rsid w:val="00090DC7"/>
    <w:rsid w:val="0009177F"/>
    <w:rsid w:val="00091782"/>
    <w:rsid w:val="000922D1"/>
    <w:rsid w:val="00092868"/>
    <w:rsid w:val="00092F5F"/>
    <w:rsid w:val="0009312C"/>
    <w:rsid w:val="0009314C"/>
    <w:rsid w:val="00094162"/>
    <w:rsid w:val="000944ED"/>
    <w:rsid w:val="00094637"/>
    <w:rsid w:val="00094D4F"/>
    <w:rsid w:val="00095380"/>
    <w:rsid w:val="0009562C"/>
    <w:rsid w:val="00097BBF"/>
    <w:rsid w:val="000A0129"/>
    <w:rsid w:val="000A0670"/>
    <w:rsid w:val="000A0BBE"/>
    <w:rsid w:val="000A0DE8"/>
    <w:rsid w:val="000A10A6"/>
    <w:rsid w:val="000A1AB6"/>
    <w:rsid w:val="000A1D78"/>
    <w:rsid w:val="000A248E"/>
    <w:rsid w:val="000A2F01"/>
    <w:rsid w:val="000A3186"/>
    <w:rsid w:val="000A31CF"/>
    <w:rsid w:val="000A3578"/>
    <w:rsid w:val="000A47AC"/>
    <w:rsid w:val="000A4EE3"/>
    <w:rsid w:val="000A5664"/>
    <w:rsid w:val="000A56F7"/>
    <w:rsid w:val="000A68BB"/>
    <w:rsid w:val="000A6CB5"/>
    <w:rsid w:val="000B02A1"/>
    <w:rsid w:val="000B0A5B"/>
    <w:rsid w:val="000B1427"/>
    <w:rsid w:val="000B1E4C"/>
    <w:rsid w:val="000B1EB4"/>
    <w:rsid w:val="000B2412"/>
    <w:rsid w:val="000B24B4"/>
    <w:rsid w:val="000B2A29"/>
    <w:rsid w:val="000B37E9"/>
    <w:rsid w:val="000B3E12"/>
    <w:rsid w:val="000B4201"/>
    <w:rsid w:val="000B4A89"/>
    <w:rsid w:val="000B4B87"/>
    <w:rsid w:val="000B59CC"/>
    <w:rsid w:val="000B5E9D"/>
    <w:rsid w:val="000B6061"/>
    <w:rsid w:val="000B6067"/>
    <w:rsid w:val="000B6852"/>
    <w:rsid w:val="000B69BD"/>
    <w:rsid w:val="000B75BE"/>
    <w:rsid w:val="000B7638"/>
    <w:rsid w:val="000B7E8D"/>
    <w:rsid w:val="000C0591"/>
    <w:rsid w:val="000C07E8"/>
    <w:rsid w:val="000C09A7"/>
    <w:rsid w:val="000C09B7"/>
    <w:rsid w:val="000C0A2B"/>
    <w:rsid w:val="000C0F29"/>
    <w:rsid w:val="000C168A"/>
    <w:rsid w:val="000C1ABF"/>
    <w:rsid w:val="000C2125"/>
    <w:rsid w:val="000C2631"/>
    <w:rsid w:val="000C3D95"/>
    <w:rsid w:val="000C3EA0"/>
    <w:rsid w:val="000C40C2"/>
    <w:rsid w:val="000C5B3C"/>
    <w:rsid w:val="000C5CC0"/>
    <w:rsid w:val="000C5D5D"/>
    <w:rsid w:val="000C657B"/>
    <w:rsid w:val="000C65E0"/>
    <w:rsid w:val="000C6C2E"/>
    <w:rsid w:val="000C6C80"/>
    <w:rsid w:val="000C71E8"/>
    <w:rsid w:val="000C77AC"/>
    <w:rsid w:val="000C7D46"/>
    <w:rsid w:val="000D03AE"/>
    <w:rsid w:val="000D1D12"/>
    <w:rsid w:val="000D286E"/>
    <w:rsid w:val="000D2AAD"/>
    <w:rsid w:val="000D2D54"/>
    <w:rsid w:val="000D2D95"/>
    <w:rsid w:val="000D2F10"/>
    <w:rsid w:val="000D36DD"/>
    <w:rsid w:val="000D3BBA"/>
    <w:rsid w:val="000D3C91"/>
    <w:rsid w:val="000D3D21"/>
    <w:rsid w:val="000D4556"/>
    <w:rsid w:val="000D46A2"/>
    <w:rsid w:val="000D483F"/>
    <w:rsid w:val="000D485C"/>
    <w:rsid w:val="000D4DF8"/>
    <w:rsid w:val="000D50EF"/>
    <w:rsid w:val="000D64A1"/>
    <w:rsid w:val="000D677B"/>
    <w:rsid w:val="000D68B2"/>
    <w:rsid w:val="000D6BA3"/>
    <w:rsid w:val="000D7092"/>
    <w:rsid w:val="000D7249"/>
    <w:rsid w:val="000D78CA"/>
    <w:rsid w:val="000E0548"/>
    <w:rsid w:val="000E09AD"/>
    <w:rsid w:val="000E2356"/>
    <w:rsid w:val="000E2695"/>
    <w:rsid w:val="000E39D2"/>
    <w:rsid w:val="000E3C7F"/>
    <w:rsid w:val="000E3E20"/>
    <w:rsid w:val="000E5DC2"/>
    <w:rsid w:val="000E5F19"/>
    <w:rsid w:val="000E6276"/>
    <w:rsid w:val="000E66F0"/>
    <w:rsid w:val="000E6730"/>
    <w:rsid w:val="000E6F88"/>
    <w:rsid w:val="000F05FE"/>
    <w:rsid w:val="000F14FE"/>
    <w:rsid w:val="000F174B"/>
    <w:rsid w:val="000F2882"/>
    <w:rsid w:val="000F28A2"/>
    <w:rsid w:val="000F2F60"/>
    <w:rsid w:val="000F3687"/>
    <w:rsid w:val="000F3D44"/>
    <w:rsid w:val="000F4925"/>
    <w:rsid w:val="000F56BB"/>
    <w:rsid w:val="000F59B0"/>
    <w:rsid w:val="000F624E"/>
    <w:rsid w:val="000F69E2"/>
    <w:rsid w:val="000F6D92"/>
    <w:rsid w:val="000F70D2"/>
    <w:rsid w:val="00100047"/>
    <w:rsid w:val="00100652"/>
    <w:rsid w:val="00100C97"/>
    <w:rsid w:val="00101695"/>
    <w:rsid w:val="00102678"/>
    <w:rsid w:val="00103539"/>
    <w:rsid w:val="001046FA"/>
    <w:rsid w:val="00104A30"/>
    <w:rsid w:val="00104A75"/>
    <w:rsid w:val="00104AEC"/>
    <w:rsid w:val="00105101"/>
    <w:rsid w:val="00105319"/>
    <w:rsid w:val="0010548E"/>
    <w:rsid w:val="0010580C"/>
    <w:rsid w:val="00105814"/>
    <w:rsid w:val="0010692E"/>
    <w:rsid w:val="00106A83"/>
    <w:rsid w:val="00107A43"/>
    <w:rsid w:val="001100D1"/>
    <w:rsid w:val="00110B2E"/>
    <w:rsid w:val="00111841"/>
    <w:rsid w:val="001119C3"/>
    <w:rsid w:val="00111BA7"/>
    <w:rsid w:val="001122A6"/>
    <w:rsid w:val="0011307D"/>
    <w:rsid w:val="00113CAC"/>
    <w:rsid w:val="00114227"/>
    <w:rsid w:val="00114B82"/>
    <w:rsid w:val="00115A37"/>
    <w:rsid w:val="00115BD7"/>
    <w:rsid w:val="00116016"/>
    <w:rsid w:val="00116B3A"/>
    <w:rsid w:val="00116BD4"/>
    <w:rsid w:val="00116E1F"/>
    <w:rsid w:val="00116EA1"/>
    <w:rsid w:val="00117CB4"/>
    <w:rsid w:val="00117E5C"/>
    <w:rsid w:val="00120ACA"/>
    <w:rsid w:val="00121581"/>
    <w:rsid w:val="00121BB9"/>
    <w:rsid w:val="0012242E"/>
    <w:rsid w:val="001225C3"/>
    <w:rsid w:val="0012299B"/>
    <w:rsid w:val="001231BB"/>
    <w:rsid w:val="0012364A"/>
    <w:rsid w:val="00123723"/>
    <w:rsid w:val="00123746"/>
    <w:rsid w:val="001238D3"/>
    <w:rsid w:val="00123DCB"/>
    <w:rsid w:val="001241DC"/>
    <w:rsid w:val="00124C90"/>
    <w:rsid w:val="00125457"/>
    <w:rsid w:val="001255AE"/>
    <w:rsid w:val="0012565F"/>
    <w:rsid w:val="00125AF4"/>
    <w:rsid w:val="00125EC9"/>
    <w:rsid w:val="00126331"/>
    <w:rsid w:val="001273F6"/>
    <w:rsid w:val="00127B70"/>
    <w:rsid w:val="001300D2"/>
    <w:rsid w:val="001307F8"/>
    <w:rsid w:val="00130A86"/>
    <w:rsid w:val="0013118E"/>
    <w:rsid w:val="001312E0"/>
    <w:rsid w:val="001324A5"/>
    <w:rsid w:val="001327D4"/>
    <w:rsid w:val="001336A6"/>
    <w:rsid w:val="00134F36"/>
    <w:rsid w:val="00135749"/>
    <w:rsid w:val="00135B21"/>
    <w:rsid w:val="00137635"/>
    <w:rsid w:val="0014073F"/>
    <w:rsid w:val="00140B2A"/>
    <w:rsid w:val="00140B83"/>
    <w:rsid w:val="00141054"/>
    <w:rsid w:val="00141A4F"/>
    <w:rsid w:val="00141C15"/>
    <w:rsid w:val="00141D57"/>
    <w:rsid w:val="0014295C"/>
    <w:rsid w:val="00143850"/>
    <w:rsid w:val="00143B56"/>
    <w:rsid w:val="00143C22"/>
    <w:rsid w:val="001445E5"/>
    <w:rsid w:val="00144955"/>
    <w:rsid w:val="00144984"/>
    <w:rsid w:val="00144EB5"/>
    <w:rsid w:val="001450B2"/>
    <w:rsid w:val="00145329"/>
    <w:rsid w:val="00146073"/>
    <w:rsid w:val="0014612E"/>
    <w:rsid w:val="00146143"/>
    <w:rsid w:val="001463C5"/>
    <w:rsid w:val="001467EE"/>
    <w:rsid w:val="001479C6"/>
    <w:rsid w:val="001511D1"/>
    <w:rsid w:val="0015123E"/>
    <w:rsid w:val="00151400"/>
    <w:rsid w:val="00151D69"/>
    <w:rsid w:val="00151EAE"/>
    <w:rsid w:val="00151F63"/>
    <w:rsid w:val="001528DC"/>
    <w:rsid w:val="001532DE"/>
    <w:rsid w:val="00153316"/>
    <w:rsid w:val="00153880"/>
    <w:rsid w:val="00154548"/>
    <w:rsid w:val="00154D9E"/>
    <w:rsid w:val="00154F71"/>
    <w:rsid w:val="00155A76"/>
    <w:rsid w:val="00155EDF"/>
    <w:rsid w:val="00155EE5"/>
    <w:rsid w:val="00156C39"/>
    <w:rsid w:val="00156E42"/>
    <w:rsid w:val="00157388"/>
    <w:rsid w:val="00157CA4"/>
    <w:rsid w:val="00160BAC"/>
    <w:rsid w:val="00160F4B"/>
    <w:rsid w:val="0016106E"/>
    <w:rsid w:val="001611F7"/>
    <w:rsid w:val="00161E42"/>
    <w:rsid w:val="00161EDF"/>
    <w:rsid w:val="00162957"/>
    <w:rsid w:val="00162EB1"/>
    <w:rsid w:val="0016357A"/>
    <w:rsid w:val="001636AC"/>
    <w:rsid w:val="00164060"/>
    <w:rsid w:val="0016435E"/>
    <w:rsid w:val="0016461E"/>
    <w:rsid w:val="00164625"/>
    <w:rsid w:val="00165860"/>
    <w:rsid w:val="00165E03"/>
    <w:rsid w:val="00166D43"/>
    <w:rsid w:val="0016751B"/>
    <w:rsid w:val="0017027A"/>
    <w:rsid w:val="00170C4E"/>
    <w:rsid w:val="00170DA5"/>
    <w:rsid w:val="00170FBB"/>
    <w:rsid w:val="00171481"/>
    <w:rsid w:val="001717AE"/>
    <w:rsid w:val="001722E2"/>
    <w:rsid w:val="00172349"/>
    <w:rsid w:val="00172392"/>
    <w:rsid w:val="00172494"/>
    <w:rsid w:val="00172BA1"/>
    <w:rsid w:val="00173ECB"/>
    <w:rsid w:val="00174407"/>
    <w:rsid w:val="0017460C"/>
    <w:rsid w:val="0017493F"/>
    <w:rsid w:val="00174B10"/>
    <w:rsid w:val="00175395"/>
    <w:rsid w:val="00175D6F"/>
    <w:rsid w:val="00176F2D"/>
    <w:rsid w:val="0017724C"/>
    <w:rsid w:val="00177350"/>
    <w:rsid w:val="00177609"/>
    <w:rsid w:val="0018050D"/>
    <w:rsid w:val="00180C69"/>
    <w:rsid w:val="00181C04"/>
    <w:rsid w:val="00181C4D"/>
    <w:rsid w:val="001822CA"/>
    <w:rsid w:val="00182442"/>
    <w:rsid w:val="0018263C"/>
    <w:rsid w:val="00183475"/>
    <w:rsid w:val="0018365D"/>
    <w:rsid w:val="0018395E"/>
    <w:rsid w:val="001839E7"/>
    <w:rsid w:val="001839F3"/>
    <w:rsid w:val="00183E9C"/>
    <w:rsid w:val="001841B4"/>
    <w:rsid w:val="001846C4"/>
    <w:rsid w:val="001847CC"/>
    <w:rsid w:val="0018547D"/>
    <w:rsid w:val="00185502"/>
    <w:rsid w:val="00185546"/>
    <w:rsid w:val="001856BE"/>
    <w:rsid w:val="00185739"/>
    <w:rsid w:val="0018591A"/>
    <w:rsid w:val="001861FD"/>
    <w:rsid w:val="00186248"/>
    <w:rsid w:val="00186A48"/>
    <w:rsid w:val="00186C45"/>
    <w:rsid w:val="00186FBC"/>
    <w:rsid w:val="00187171"/>
    <w:rsid w:val="00187C9C"/>
    <w:rsid w:val="0019005A"/>
    <w:rsid w:val="0019061D"/>
    <w:rsid w:val="00190CCC"/>
    <w:rsid w:val="00192218"/>
    <w:rsid w:val="001925D2"/>
    <w:rsid w:val="001934FD"/>
    <w:rsid w:val="00193D7B"/>
    <w:rsid w:val="00193FF6"/>
    <w:rsid w:val="00195FDD"/>
    <w:rsid w:val="001964A1"/>
    <w:rsid w:val="00196B99"/>
    <w:rsid w:val="0019724B"/>
    <w:rsid w:val="001975EE"/>
    <w:rsid w:val="001979EF"/>
    <w:rsid w:val="001A05F7"/>
    <w:rsid w:val="001A0A48"/>
    <w:rsid w:val="001A0BBE"/>
    <w:rsid w:val="001A0E15"/>
    <w:rsid w:val="001A1154"/>
    <w:rsid w:val="001A12D1"/>
    <w:rsid w:val="001A1641"/>
    <w:rsid w:val="001A171D"/>
    <w:rsid w:val="001A1B86"/>
    <w:rsid w:val="001A20E6"/>
    <w:rsid w:val="001A361A"/>
    <w:rsid w:val="001A4232"/>
    <w:rsid w:val="001A4638"/>
    <w:rsid w:val="001A4B12"/>
    <w:rsid w:val="001A4BA3"/>
    <w:rsid w:val="001A4F60"/>
    <w:rsid w:val="001A55C0"/>
    <w:rsid w:val="001A57E5"/>
    <w:rsid w:val="001A5E1C"/>
    <w:rsid w:val="001A66C9"/>
    <w:rsid w:val="001B0009"/>
    <w:rsid w:val="001B027E"/>
    <w:rsid w:val="001B1988"/>
    <w:rsid w:val="001B1AFC"/>
    <w:rsid w:val="001B2990"/>
    <w:rsid w:val="001B2AEA"/>
    <w:rsid w:val="001B397F"/>
    <w:rsid w:val="001B3E27"/>
    <w:rsid w:val="001B4793"/>
    <w:rsid w:val="001B4DB6"/>
    <w:rsid w:val="001B533E"/>
    <w:rsid w:val="001B554E"/>
    <w:rsid w:val="001B5AD0"/>
    <w:rsid w:val="001B5D0D"/>
    <w:rsid w:val="001B63AA"/>
    <w:rsid w:val="001B6955"/>
    <w:rsid w:val="001B6A6B"/>
    <w:rsid w:val="001B6F5B"/>
    <w:rsid w:val="001B734F"/>
    <w:rsid w:val="001B7E3A"/>
    <w:rsid w:val="001B7EC7"/>
    <w:rsid w:val="001C0BB0"/>
    <w:rsid w:val="001C0CD3"/>
    <w:rsid w:val="001C1E71"/>
    <w:rsid w:val="001C25F1"/>
    <w:rsid w:val="001C3084"/>
    <w:rsid w:val="001C36E9"/>
    <w:rsid w:val="001C3CFC"/>
    <w:rsid w:val="001C3DA7"/>
    <w:rsid w:val="001C442C"/>
    <w:rsid w:val="001C46A9"/>
    <w:rsid w:val="001C47D8"/>
    <w:rsid w:val="001C4C22"/>
    <w:rsid w:val="001C4EFE"/>
    <w:rsid w:val="001C51AB"/>
    <w:rsid w:val="001C52D8"/>
    <w:rsid w:val="001C5B6A"/>
    <w:rsid w:val="001C5D4A"/>
    <w:rsid w:val="001C61A4"/>
    <w:rsid w:val="001C68BB"/>
    <w:rsid w:val="001D0419"/>
    <w:rsid w:val="001D062F"/>
    <w:rsid w:val="001D0E76"/>
    <w:rsid w:val="001D0F90"/>
    <w:rsid w:val="001D2621"/>
    <w:rsid w:val="001D2DE3"/>
    <w:rsid w:val="001D2F44"/>
    <w:rsid w:val="001D37F0"/>
    <w:rsid w:val="001D39D3"/>
    <w:rsid w:val="001D3A3A"/>
    <w:rsid w:val="001D3AE8"/>
    <w:rsid w:val="001D409B"/>
    <w:rsid w:val="001D40C5"/>
    <w:rsid w:val="001D41D2"/>
    <w:rsid w:val="001D46A4"/>
    <w:rsid w:val="001D4BD6"/>
    <w:rsid w:val="001D5077"/>
    <w:rsid w:val="001D587D"/>
    <w:rsid w:val="001D58C8"/>
    <w:rsid w:val="001D5A81"/>
    <w:rsid w:val="001D5E7C"/>
    <w:rsid w:val="001D612B"/>
    <w:rsid w:val="001D6C21"/>
    <w:rsid w:val="001D7716"/>
    <w:rsid w:val="001D77E4"/>
    <w:rsid w:val="001D7968"/>
    <w:rsid w:val="001E0551"/>
    <w:rsid w:val="001E0886"/>
    <w:rsid w:val="001E11B5"/>
    <w:rsid w:val="001E1654"/>
    <w:rsid w:val="001E1D7A"/>
    <w:rsid w:val="001E2780"/>
    <w:rsid w:val="001E292B"/>
    <w:rsid w:val="001E2AD4"/>
    <w:rsid w:val="001E2DE8"/>
    <w:rsid w:val="001E308C"/>
    <w:rsid w:val="001E4ABC"/>
    <w:rsid w:val="001E598E"/>
    <w:rsid w:val="001E6303"/>
    <w:rsid w:val="001E64C1"/>
    <w:rsid w:val="001E6822"/>
    <w:rsid w:val="001E6D3F"/>
    <w:rsid w:val="001E7143"/>
    <w:rsid w:val="001E760D"/>
    <w:rsid w:val="001F05DA"/>
    <w:rsid w:val="001F0664"/>
    <w:rsid w:val="001F0922"/>
    <w:rsid w:val="001F09BE"/>
    <w:rsid w:val="001F0BA9"/>
    <w:rsid w:val="001F1458"/>
    <w:rsid w:val="001F1CD8"/>
    <w:rsid w:val="001F2A7B"/>
    <w:rsid w:val="001F316E"/>
    <w:rsid w:val="001F329E"/>
    <w:rsid w:val="001F3359"/>
    <w:rsid w:val="001F34ED"/>
    <w:rsid w:val="001F3A84"/>
    <w:rsid w:val="001F3BED"/>
    <w:rsid w:val="001F4046"/>
    <w:rsid w:val="001F4675"/>
    <w:rsid w:val="001F4E9F"/>
    <w:rsid w:val="001F5693"/>
    <w:rsid w:val="001F5A5B"/>
    <w:rsid w:val="001F5C48"/>
    <w:rsid w:val="001F6051"/>
    <w:rsid w:val="001F6E53"/>
    <w:rsid w:val="00200371"/>
    <w:rsid w:val="00200F65"/>
    <w:rsid w:val="00201471"/>
    <w:rsid w:val="00201D5B"/>
    <w:rsid w:val="00202789"/>
    <w:rsid w:val="002032A3"/>
    <w:rsid w:val="00205B7D"/>
    <w:rsid w:val="002068EB"/>
    <w:rsid w:val="0020751A"/>
    <w:rsid w:val="002079AC"/>
    <w:rsid w:val="00207F5A"/>
    <w:rsid w:val="0021088A"/>
    <w:rsid w:val="00210A0E"/>
    <w:rsid w:val="00210DEC"/>
    <w:rsid w:val="00212B41"/>
    <w:rsid w:val="0021314B"/>
    <w:rsid w:val="00213175"/>
    <w:rsid w:val="00214114"/>
    <w:rsid w:val="00214ABC"/>
    <w:rsid w:val="00216F94"/>
    <w:rsid w:val="00217129"/>
    <w:rsid w:val="00217F70"/>
    <w:rsid w:val="0022019A"/>
    <w:rsid w:val="002201C9"/>
    <w:rsid w:val="00220322"/>
    <w:rsid w:val="00220C3A"/>
    <w:rsid w:val="00220CAE"/>
    <w:rsid w:val="00220E6C"/>
    <w:rsid w:val="0022171E"/>
    <w:rsid w:val="00222CC2"/>
    <w:rsid w:val="00222E86"/>
    <w:rsid w:val="002238BC"/>
    <w:rsid w:val="002239F6"/>
    <w:rsid w:val="0022488A"/>
    <w:rsid w:val="00224B6E"/>
    <w:rsid w:val="0022504E"/>
    <w:rsid w:val="0022526B"/>
    <w:rsid w:val="002258AB"/>
    <w:rsid w:val="00225D29"/>
    <w:rsid w:val="00225E5D"/>
    <w:rsid w:val="00227B15"/>
    <w:rsid w:val="00227D1C"/>
    <w:rsid w:val="00230056"/>
    <w:rsid w:val="00230271"/>
    <w:rsid w:val="00230871"/>
    <w:rsid w:val="00230C52"/>
    <w:rsid w:val="00230F1F"/>
    <w:rsid w:val="0023192B"/>
    <w:rsid w:val="00232ACE"/>
    <w:rsid w:val="002339F1"/>
    <w:rsid w:val="002342A8"/>
    <w:rsid w:val="002345B3"/>
    <w:rsid w:val="00234A6D"/>
    <w:rsid w:val="00234E8E"/>
    <w:rsid w:val="0023598B"/>
    <w:rsid w:val="002360E0"/>
    <w:rsid w:val="00236E36"/>
    <w:rsid w:val="00236EB1"/>
    <w:rsid w:val="00237118"/>
    <w:rsid w:val="00240266"/>
    <w:rsid w:val="00240365"/>
    <w:rsid w:val="00241099"/>
    <w:rsid w:val="0024157B"/>
    <w:rsid w:val="002416AE"/>
    <w:rsid w:val="0024222B"/>
    <w:rsid w:val="00242A2A"/>
    <w:rsid w:val="00242D93"/>
    <w:rsid w:val="002430AA"/>
    <w:rsid w:val="00243E2F"/>
    <w:rsid w:val="00244CFF"/>
    <w:rsid w:val="00244F86"/>
    <w:rsid w:val="00245E1C"/>
    <w:rsid w:val="002466AF"/>
    <w:rsid w:val="00246B89"/>
    <w:rsid w:val="00246E5D"/>
    <w:rsid w:val="00247351"/>
    <w:rsid w:val="002475A1"/>
    <w:rsid w:val="002477C9"/>
    <w:rsid w:val="0024796D"/>
    <w:rsid w:val="00247E3F"/>
    <w:rsid w:val="00247EF4"/>
    <w:rsid w:val="00247F28"/>
    <w:rsid w:val="00250113"/>
    <w:rsid w:val="0025030F"/>
    <w:rsid w:val="00250450"/>
    <w:rsid w:val="002507D1"/>
    <w:rsid w:val="00250B28"/>
    <w:rsid w:val="0025141D"/>
    <w:rsid w:val="00253249"/>
    <w:rsid w:val="00253A66"/>
    <w:rsid w:val="00253F13"/>
    <w:rsid w:val="00253FFF"/>
    <w:rsid w:val="00254957"/>
    <w:rsid w:val="00254B4B"/>
    <w:rsid w:val="002555EB"/>
    <w:rsid w:val="0025620B"/>
    <w:rsid w:val="00256306"/>
    <w:rsid w:val="002573C5"/>
    <w:rsid w:val="0026044F"/>
    <w:rsid w:val="002604BB"/>
    <w:rsid w:val="002608A0"/>
    <w:rsid w:val="00260A77"/>
    <w:rsid w:val="00260B13"/>
    <w:rsid w:val="00260FBC"/>
    <w:rsid w:val="002611EF"/>
    <w:rsid w:val="00261394"/>
    <w:rsid w:val="002614C4"/>
    <w:rsid w:val="0026171D"/>
    <w:rsid w:val="0026178F"/>
    <w:rsid w:val="00261DB4"/>
    <w:rsid w:val="0026231B"/>
    <w:rsid w:val="0026261D"/>
    <w:rsid w:val="0026285B"/>
    <w:rsid w:val="00262993"/>
    <w:rsid w:val="00262B4D"/>
    <w:rsid w:val="00262BB6"/>
    <w:rsid w:val="00262FF0"/>
    <w:rsid w:val="00263ACD"/>
    <w:rsid w:val="00263FCE"/>
    <w:rsid w:val="002644C5"/>
    <w:rsid w:val="00264B47"/>
    <w:rsid w:val="00264EDE"/>
    <w:rsid w:val="00265481"/>
    <w:rsid w:val="00265959"/>
    <w:rsid w:val="00265B9C"/>
    <w:rsid w:val="00265C66"/>
    <w:rsid w:val="002662C5"/>
    <w:rsid w:val="0026657A"/>
    <w:rsid w:val="00266AB9"/>
    <w:rsid w:val="00267A96"/>
    <w:rsid w:val="002704C7"/>
    <w:rsid w:val="002712EE"/>
    <w:rsid w:val="002714C7"/>
    <w:rsid w:val="0027173B"/>
    <w:rsid w:val="00271F90"/>
    <w:rsid w:val="00272512"/>
    <w:rsid w:val="00272B03"/>
    <w:rsid w:val="002739BC"/>
    <w:rsid w:val="00273D6D"/>
    <w:rsid w:val="00274D10"/>
    <w:rsid w:val="0027558A"/>
    <w:rsid w:val="00276607"/>
    <w:rsid w:val="00277137"/>
    <w:rsid w:val="0027717A"/>
    <w:rsid w:val="00277831"/>
    <w:rsid w:val="00277894"/>
    <w:rsid w:val="002779DE"/>
    <w:rsid w:val="00280496"/>
    <w:rsid w:val="0028089E"/>
    <w:rsid w:val="00282923"/>
    <w:rsid w:val="002834D0"/>
    <w:rsid w:val="0028351E"/>
    <w:rsid w:val="0028390A"/>
    <w:rsid w:val="00284B7A"/>
    <w:rsid w:val="0028559C"/>
    <w:rsid w:val="00285982"/>
    <w:rsid w:val="00285CF9"/>
    <w:rsid w:val="00285E31"/>
    <w:rsid w:val="00286621"/>
    <w:rsid w:val="002867AB"/>
    <w:rsid w:val="00286E6B"/>
    <w:rsid w:val="00287A7B"/>
    <w:rsid w:val="00287DEF"/>
    <w:rsid w:val="0029018A"/>
    <w:rsid w:val="00290A44"/>
    <w:rsid w:val="002911D1"/>
    <w:rsid w:val="002912FF"/>
    <w:rsid w:val="00291348"/>
    <w:rsid w:val="00291BB2"/>
    <w:rsid w:val="00291E5D"/>
    <w:rsid w:val="00292121"/>
    <w:rsid w:val="00292437"/>
    <w:rsid w:val="0029253E"/>
    <w:rsid w:val="002925C1"/>
    <w:rsid w:val="00292607"/>
    <w:rsid w:val="00292D9B"/>
    <w:rsid w:val="00293393"/>
    <w:rsid w:val="002938C1"/>
    <w:rsid w:val="002947C6"/>
    <w:rsid w:val="00294AB0"/>
    <w:rsid w:val="00295088"/>
    <w:rsid w:val="00295332"/>
    <w:rsid w:val="002954DD"/>
    <w:rsid w:val="0029551C"/>
    <w:rsid w:val="00295B67"/>
    <w:rsid w:val="002972E4"/>
    <w:rsid w:val="00297BAF"/>
    <w:rsid w:val="00297EC1"/>
    <w:rsid w:val="002A02F2"/>
    <w:rsid w:val="002A0799"/>
    <w:rsid w:val="002A0D6C"/>
    <w:rsid w:val="002A0E37"/>
    <w:rsid w:val="002A12BB"/>
    <w:rsid w:val="002A3630"/>
    <w:rsid w:val="002A366B"/>
    <w:rsid w:val="002A3F6F"/>
    <w:rsid w:val="002A4577"/>
    <w:rsid w:val="002A4950"/>
    <w:rsid w:val="002A4C27"/>
    <w:rsid w:val="002A5052"/>
    <w:rsid w:val="002A543B"/>
    <w:rsid w:val="002A59D4"/>
    <w:rsid w:val="002A5A48"/>
    <w:rsid w:val="002A5EAA"/>
    <w:rsid w:val="002A6CB8"/>
    <w:rsid w:val="002B036D"/>
    <w:rsid w:val="002B05CF"/>
    <w:rsid w:val="002B0A5E"/>
    <w:rsid w:val="002B1A6B"/>
    <w:rsid w:val="002B1EEE"/>
    <w:rsid w:val="002B2733"/>
    <w:rsid w:val="002B2C86"/>
    <w:rsid w:val="002B2E6D"/>
    <w:rsid w:val="002B3164"/>
    <w:rsid w:val="002B3A1E"/>
    <w:rsid w:val="002B3DC4"/>
    <w:rsid w:val="002B412C"/>
    <w:rsid w:val="002B4871"/>
    <w:rsid w:val="002B4CF8"/>
    <w:rsid w:val="002B5DB9"/>
    <w:rsid w:val="002B5DCB"/>
    <w:rsid w:val="002B620E"/>
    <w:rsid w:val="002B6C10"/>
    <w:rsid w:val="002B74AE"/>
    <w:rsid w:val="002B7EE6"/>
    <w:rsid w:val="002C048A"/>
    <w:rsid w:val="002C0AD9"/>
    <w:rsid w:val="002C0B80"/>
    <w:rsid w:val="002C112A"/>
    <w:rsid w:val="002C1BB1"/>
    <w:rsid w:val="002C2314"/>
    <w:rsid w:val="002C2917"/>
    <w:rsid w:val="002C35F1"/>
    <w:rsid w:val="002C4361"/>
    <w:rsid w:val="002C45F1"/>
    <w:rsid w:val="002C49B7"/>
    <w:rsid w:val="002C53A9"/>
    <w:rsid w:val="002C54A9"/>
    <w:rsid w:val="002C5AC7"/>
    <w:rsid w:val="002C5D3F"/>
    <w:rsid w:val="002C6F18"/>
    <w:rsid w:val="002C721F"/>
    <w:rsid w:val="002C7646"/>
    <w:rsid w:val="002C7E7B"/>
    <w:rsid w:val="002D0394"/>
    <w:rsid w:val="002D0FA7"/>
    <w:rsid w:val="002D238E"/>
    <w:rsid w:val="002D297C"/>
    <w:rsid w:val="002D41FD"/>
    <w:rsid w:val="002D47A9"/>
    <w:rsid w:val="002D4C5A"/>
    <w:rsid w:val="002D4C5F"/>
    <w:rsid w:val="002D5F44"/>
    <w:rsid w:val="002D6236"/>
    <w:rsid w:val="002D6346"/>
    <w:rsid w:val="002D680F"/>
    <w:rsid w:val="002D7BD2"/>
    <w:rsid w:val="002D7C7C"/>
    <w:rsid w:val="002E0440"/>
    <w:rsid w:val="002E06EB"/>
    <w:rsid w:val="002E0C11"/>
    <w:rsid w:val="002E1295"/>
    <w:rsid w:val="002E16F6"/>
    <w:rsid w:val="002E1A65"/>
    <w:rsid w:val="002E2F43"/>
    <w:rsid w:val="002E3BF2"/>
    <w:rsid w:val="002E3F34"/>
    <w:rsid w:val="002E543F"/>
    <w:rsid w:val="002E5BC9"/>
    <w:rsid w:val="002E5E77"/>
    <w:rsid w:val="002E61E9"/>
    <w:rsid w:val="002E62C2"/>
    <w:rsid w:val="002E63A6"/>
    <w:rsid w:val="002E702A"/>
    <w:rsid w:val="002E769A"/>
    <w:rsid w:val="002E7BA8"/>
    <w:rsid w:val="002E7BCF"/>
    <w:rsid w:val="002E7F12"/>
    <w:rsid w:val="002F0B52"/>
    <w:rsid w:val="002F0C67"/>
    <w:rsid w:val="002F1884"/>
    <w:rsid w:val="002F1D40"/>
    <w:rsid w:val="002F1FD6"/>
    <w:rsid w:val="002F222F"/>
    <w:rsid w:val="002F3B13"/>
    <w:rsid w:val="002F3D26"/>
    <w:rsid w:val="002F3F53"/>
    <w:rsid w:val="002F4235"/>
    <w:rsid w:val="002F48CF"/>
    <w:rsid w:val="002F52E5"/>
    <w:rsid w:val="002F6299"/>
    <w:rsid w:val="002F697B"/>
    <w:rsid w:val="002F6D0F"/>
    <w:rsid w:val="00300072"/>
    <w:rsid w:val="00300324"/>
    <w:rsid w:val="00301722"/>
    <w:rsid w:val="003022DC"/>
    <w:rsid w:val="00302CFB"/>
    <w:rsid w:val="003030E9"/>
    <w:rsid w:val="00303106"/>
    <w:rsid w:val="0030335E"/>
    <w:rsid w:val="00303D9E"/>
    <w:rsid w:val="00303EE4"/>
    <w:rsid w:val="0030427B"/>
    <w:rsid w:val="0030443E"/>
    <w:rsid w:val="00304885"/>
    <w:rsid w:val="0030498D"/>
    <w:rsid w:val="00304C59"/>
    <w:rsid w:val="00304EE3"/>
    <w:rsid w:val="00305140"/>
    <w:rsid w:val="0030544D"/>
    <w:rsid w:val="00306030"/>
    <w:rsid w:val="003066B8"/>
    <w:rsid w:val="00307502"/>
    <w:rsid w:val="0030796F"/>
    <w:rsid w:val="00307C94"/>
    <w:rsid w:val="0031005E"/>
    <w:rsid w:val="0031069F"/>
    <w:rsid w:val="00310709"/>
    <w:rsid w:val="00310D70"/>
    <w:rsid w:val="00310E08"/>
    <w:rsid w:val="00311153"/>
    <w:rsid w:val="003114F2"/>
    <w:rsid w:val="00313A2D"/>
    <w:rsid w:val="00313A94"/>
    <w:rsid w:val="00313EC5"/>
    <w:rsid w:val="00314F34"/>
    <w:rsid w:val="0031549A"/>
    <w:rsid w:val="0031609D"/>
    <w:rsid w:val="0031799E"/>
    <w:rsid w:val="0032080E"/>
    <w:rsid w:val="0032159D"/>
    <w:rsid w:val="003228C3"/>
    <w:rsid w:val="00322D6D"/>
    <w:rsid w:val="00322FB3"/>
    <w:rsid w:val="00323DAC"/>
    <w:rsid w:val="00323DD1"/>
    <w:rsid w:val="003250E6"/>
    <w:rsid w:val="0032516B"/>
    <w:rsid w:val="00325497"/>
    <w:rsid w:val="003255AE"/>
    <w:rsid w:val="003260BE"/>
    <w:rsid w:val="00326897"/>
    <w:rsid w:val="003275D7"/>
    <w:rsid w:val="00327CAA"/>
    <w:rsid w:val="0033072E"/>
    <w:rsid w:val="00330942"/>
    <w:rsid w:val="00330CAF"/>
    <w:rsid w:val="00331E58"/>
    <w:rsid w:val="00331EA3"/>
    <w:rsid w:val="003344FF"/>
    <w:rsid w:val="00334D3C"/>
    <w:rsid w:val="00334F6B"/>
    <w:rsid w:val="003350F9"/>
    <w:rsid w:val="00336022"/>
    <w:rsid w:val="00336AF4"/>
    <w:rsid w:val="00336B9C"/>
    <w:rsid w:val="00337536"/>
    <w:rsid w:val="00340081"/>
    <w:rsid w:val="00340366"/>
    <w:rsid w:val="003403BB"/>
    <w:rsid w:val="00340807"/>
    <w:rsid w:val="003408AF"/>
    <w:rsid w:val="00340C74"/>
    <w:rsid w:val="0034151A"/>
    <w:rsid w:val="0034262D"/>
    <w:rsid w:val="00342952"/>
    <w:rsid w:val="00342A5C"/>
    <w:rsid w:val="00343639"/>
    <w:rsid w:val="00343932"/>
    <w:rsid w:val="00343D77"/>
    <w:rsid w:val="003441BB"/>
    <w:rsid w:val="00344A25"/>
    <w:rsid w:val="0034539E"/>
    <w:rsid w:val="003458E2"/>
    <w:rsid w:val="00345958"/>
    <w:rsid w:val="00346731"/>
    <w:rsid w:val="0034703C"/>
    <w:rsid w:val="003478AB"/>
    <w:rsid w:val="00347921"/>
    <w:rsid w:val="00347D90"/>
    <w:rsid w:val="003502D0"/>
    <w:rsid w:val="003503A0"/>
    <w:rsid w:val="003507F1"/>
    <w:rsid w:val="00350EC2"/>
    <w:rsid w:val="00350EC9"/>
    <w:rsid w:val="00351DE4"/>
    <w:rsid w:val="00351E53"/>
    <w:rsid w:val="00352017"/>
    <w:rsid w:val="0035285F"/>
    <w:rsid w:val="00353189"/>
    <w:rsid w:val="003531D8"/>
    <w:rsid w:val="00353609"/>
    <w:rsid w:val="00353731"/>
    <w:rsid w:val="003542F7"/>
    <w:rsid w:val="0035453F"/>
    <w:rsid w:val="00354B00"/>
    <w:rsid w:val="00354F03"/>
    <w:rsid w:val="003555E4"/>
    <w:rsid w:val="003570E8"/>
    <w:rsid w:val="00360678"/>
    <w:rsid w:val="00361909"/>
    <w:rsid w:val="00361BFA"/>
    <w:rsid w:val="003623A1"/>
    <w:rsid w:val="00362758"/>
    <w:rsid w:val="00362A29"/>
    <w:rsid w:val="00362B9B"/>
    <w:rsid w:val="00362C1B"/>
    <w:rsid w:val="00364972"/>
    <w:rsid w:val="00365801"/>
    <w:rsid w:val="00365829"/>
    <w:rsid w:val="00366651"/>
    <w:rsid w:val="00366AC7"/>
    <w:rsid w:val="0036724C"/>
    <w:rsid w:val="003677F4"/>
    <w:rsid w:val="00367BC9"/>
    <w:rsid w:val="00367F0F"/>
    <w:rsid w:val="00370856"/>
    <w:rsid w:val="00370DB1"/>
    <w:rsid w:val="00370E59"/>
    <w:rsid w:val="0037104D"/>
    <w:rsid w:val="003712F9"/>
    <w:rsid w:val="00371B89"/>
    <w:rsid w:val="00371BD1"/>
    <w:rsid w:val="0037302E"/>
    <w:rsid w:val="00373516"/>
    <w:rsid w:val="0037492E"/>
    <w:rsid w:val="00374D5A"/>
    <w:rsid w:val="0037532A"/>
    <w:rsid w:val="003755F3"/>
    <w:rsid w:val="00375B9C"/>
    <w:rsid w:val="003761ED"/>
    <w:rsid w:val="003763B0"/>
    <w:rsid w:val="00376620"/>
    <w:rsid w:val="003768E7"/>
    <w:rsid w:val="00377212"/>
    <w:rsid w:val="00377428"/>
    <w:rsid w:val="00377FBD"/>
    <w:rsid w:val="00380A0D"/>
    <w:rsid w:val="0038148A"/>
    <w:rsid w:val="0038386A"/>
    <w:rsid w:val="003839B6"/>
    <w:rsid w:val="00384BB3"/>
    <w:rsid w:val="00385732"/>
    <w:rsid w:val="003857C3"/>
    <w:rsid w:val="00385885"/>
    <w:rsid w:val="00385966"/>
    <w:rsid w:val="00385C21"/>
    <w:rsid w:val="00385F05"/>
    <w:rsid w:val="00385F48"/>
    <w:rsid w:val="003866F2"/>
    <w:rsid w:val="00386E1C"/>
    <w:rsid w:val="00387390"/>
    <w:rsid w:val="00387B88"/>
    <w:rsid w:val="00387ED9"/>
    <w:rsid w:val="003907A8"/>
    <w:rsid w:val="00390D95"/>
    <w:rsid w:val="003912A2"/>
    <w:rsid w:val="00391904"/>
    <w:rsid w:val="0039244D"/>
    <w:rsid w:val="00392584"/>
    <w:rsid w:val="00392764"/>
    <w:rsid w:val="00392BCD"/>
    <w:rsid w:val="0039329B"/>
    <w:rsid w:val="003933C7"/>
    <w:rsid w:val="00393A11"/>
    <w:rsid w:val="00393E58"/>
    <w:rsid w:val="00394582"/>
    <w:rsid w:val="003945DF"/>
    <w:rsid w:val="00394D07"/>
    <w:rsid w:val="00395BBB"/>
    <w:rsid w:val="00395CC2"/>
    <w:rsid w:val="00395D63"/>
    <w:rsid w:val="00395DA4"/>
    <w:rsid w:val="00396415"/>
    <w:rsid w:val="003968A6"/>
    <w:rsid w:val="00397041"/>
    <w:rsid w:val="003976B2"/>
    <w:rsid w:val="00397724"/>
    <w:rsid w:val="00397CDA"/>
    <w:rsid w:val="003A0033"/>
    <w:rsid w:val="003A0DFD"/>
    <w:rsid w:val="003A1473"/>
    <w:rsid w:val="003A23AE"/>
    <w:rsid w:val="003A2F43"/>
    <w:rsid w:val="003A3088"/>
    <w:rsid w:val="003A34C8"/>
    <w:rsid w:val="003A38CE"/>
    <w:rsid w:val="003A3F38"/>
    <w:rsid w:val="003A4BD0"/>
    <w:rsid w:val="003A4C8D"/>
    <w:rsid w:val="003A4E90"/>
    <w:rsid w:val="003A5332"/>
    <w:rsid w:val="003A58FF"/>
    <w:rsid w:val="003A5CCB"/>
    <w:rsid w:val="003A6B82"/>
    <w:rsid w:val="003A79CC"/>
    <w:rsid w:val="003B07B7"/>
    <w:rsid w:val="003B0AC5"/>
    <w:rsid w:val="003B0E3B"/>
    <w:rsid w:val="003B120F"/>
    <w:rsid w:val="003B1F2C"/>
    <w:rsid w:val="003B2175"/>
    <w:rsid w:val="003B25D5"/>
    <w:rsid w:val="003B2619"/>
    <w:rsid w:val="003B2A5B"/>
    <w:rsid w:val="003B36DD"/>
    <w:rsid w:val="003B43BD"/>
    <w:rsid w:val="003B48C9"/>
    <w:rsid w:val="003B4FFD"/>
    <w:rsid w:val="003B54DE"/>
    <w:rsid w:val="003B5643"/>
    <w:rsid w:val="003B570B"/>
    <w:rsid w:val="003B5F63"/>
    <w:rsid w:val="003B62D5"/>
    <w:rsid w:val="003B64D4"/>
    <w:rsid w:val="003B6A86"/>
    <w:rsid w:val="003B6C04"/>
    <w:rsid w:val="003B74F9"/>
    <w:rsid w:val="003B78A3"/>
    <w:rsid w:val="003B7CCE"/>
    <w:rsid w:val="003C0017"/>
    <w:rsid w:val="003C043A"/>
    <w:rsid w:val="003C2062"/>
    <w:rsid w:val="003C2201"/>
    <w:rsid w:val="003C2837"/>
    <w:rsid w:val="003C2862"/>
    <w:rsid w:val="003C3EDF"/>
    <w:rsid w:val="003C4690"/>
    <w:rsid w:val="003C4BD3"/>
    <w:rsid w:val="003C4D35"/>
    <w:rsid w:val="003C57B0"/>
    <w:rsid w:val="003C61C2"/>
    <w:rsid w:val="003C663D"/>
    <w:rsid w:val="003C67A0"/>
    <w:rsid w:val="003C6AC6"/>
    <w:rsid w:val="003C6C0B"/>
    <w:rsid w:val="003C7125"/>
    <w:rsid w:val="003C7A22"/>
    <w:rsid w:val="003D057B"/>
    <w:rsid w:val="003D0583"/>
    <w:rsid w:val="003D0A13"/>
    <w:rsid w:val="003D0BD0"/>
    <w:rsid w:val="003D18A7"/>
    <w:rsid w:val="003D1999"/>
    <w:rsid w:val="003D1DFD"/>
    <w:rsid w:val="003D2754"/>
    <w:rsid w:val="003D2A30"/>
    <w:rsid w:val="003D2D00"/>
    <w:rsid w:val="003D2F82"/>
    <w:rsid w:val="003D3204"/>
    <w:rsid w:val="003D45CC"/>
    <w:rsid w:val="003D4CBF"/>
    <w:rsid w:val="003D4F26"/>
    <w:rsid w:val="003D53FB"/>
    <w:rsid w:val="003D548B"/>
    <w:rsid w:val="003D5A3E"/>
    <w:rsid w:val="003D5F63"/>
    <w:rsid w:val="003D67F4"/>
    <w:rsid w:val="003D695A"/>
    <w:rsid w:val="003D69D0"/>
    <w:rsid w:val="003D6E22"/>
    <w:rsid w:val="003E0223"/>
    <w:rsid w:val="003E05A4"/>
    <w:rsid w:val="003E0740"/>
    <w:rsid w:val="003E089B"/>
    <w:rsid w:val="003E0EA8"/>
    <w:rsid w:val="003E110F"/>
    <w:rsid w:val="003E1260"/>
    <w:rsid w:val="003E1D4E"/>
    <w:rsid w:val="003E2549"/>
    <w:rsid w:val="003E2A2A"/>
    <w:rsid w:val="003E2B0C"/>
    <w:rsid w:val="003E2E80"/>
    <w:rsid w:val="003E3A77"/>
    <w:rsid w:val="003E4103"/>
    <w:rsid w:val="003E4310"/>
    <w:rsid w:val="003E439D"/>
    <w:rsid w:val="003E4EC0"/>
    <w:rsid w:val="003E6320"/>
    <w:rsid w:val="003E63FA"/>
    <w:rsid w:val="003E6B5E"/>
    <w:rsid w:val="003E70DB"/>
    <w:rsid w:val="003E7DD3"/>
    <w:rsid w:val="003F0D55"/>
    <w:rsid w:val="003F1465"/>
    <w:rsid w:val="003F193A"/>
    <w:rsid w:val="003F1FA8"/>
    <w:rsid w:val="003F2147"/>
    <w:rsid w:val="003F223F"/>
    <w:rsid w:val="003F255F"/>
    <w:rsid w:val="003F2980"/>
    <w:rsid w:val="003F2D7B"/>
    <w:rsid w:val="003F2E48"/>
    <w:rsid w:val="003F3684"/>
    <w:rsid w:val="003F3AEA"/>
    <w:rsid w:val="003F3C1E"/>
    <w:rsid w:val="003F42A8"/>
    <w:rsid w:val="003F4471"/>
    <w:rsid w:val="003F4B7E"/>
    <w:rsid w:val="003F4EF8"/>
    <w:rsid w:val="003F5CE6"/>
    <w:rsid w:val="003F5EC3"/>
    <w:rsid w:val="003F6054"/>
    <w:rsid w:val="003F6AE7"/>
    <w:rsid w:val="003F6E6A"/>
    <w:rsid w:val="003F71F6"/>
    <w:rsid w:val="003F7229"/>
    <w:rsid w:val="003F7791"/>
    <w:rsid w:val="003F7C71"/>
    <w:rsid w:val="003F7D32"/>
    <w:rsid w:val="003F7FCD"/>
    <w:rsid w:val="0040001F"/>
    <w:rsid w:val="0040011F"/>
    <w:rsid w:val="0040016F"/>
    <w:rsid w:val="0040034E"/>
    <w:rsid w:val="004006B9"/>
    <w:rsid w:val="0040119A"/>
    <w:rsid w:val="0040120A"/>
    <w:rsid w:val="0040127B"/>
    <w:rsid w:val="00401C05"/>
    <w:rsid w:val="004025E1"/>
    <w:rsid w:val="00403019"/>
    <w:rsid w:val="004033C6"/>
    <w:rsid w:val="004034CB"/>
    <w:rsid w:val="00403BA3"/>
    <w:rsid w:val="00403D06"/>
    <w:rsid w:val="004048EA"/>
    <w:rsid w:val="00404C6C"/>
    <w:rsid w:val="00404FD8"/>
    <w:rsid w:val="00405679"/>
    <w:rsid w:val="00406937"/>
    <w:rsid w:val="0041173D"/>
    <w:rsid w:val="00411EB4"/>
    <w:rsid w:val="00411FCE"/>
    <w:rsid w:val="0041202B"/>
    <w:rsid w:val="004121E2"/>
    <w:rsid w:val="00412508"/>
    <w:rsid w:val="004128BF"/>
    <w:rsid w:val="00413E7A"/>
    <w:rsid w:val="004145D8"/>
    <w:rsid w:val="00414AAD"/>
    <w:rsid w:val="00414E5A"/>
    <w:rsid w:val="00414F73"/>
    <w:rsid w:val="00416AB1"/>
    <w:rsid w:val="00416AD9"/>
    <w:rsid w:val="00416B3D"/>
    <w:rsid w:val="00416BA9"/>
    <w:rsid w:val="00417120"/>
    <w:rsid w:val="00417331"/>
    <w:rsid w:val="00417826"/>
    <w:rsid w:val="00420250"/>
    <w:rsid w:val="00421781"/>
    <w:rsid w:val="0042235A"/>
    <w:rsid w:val="004225C4"/>
    <w:rsid w:val="00422C9C"/>
    <w:rsid w:val="00422CB4"/>
    <w:rsid w:val="00422ED2"/>
    <w:rsid w:val="004232DB"/>
    <w:rsid w:val="0042406E"/>
    <w:rsid w:val="004246D3"/>
    <w:rsid w:val="00424E34"/>
    <w:rsid w:val="00425689"/>
    <w:rsid w:val="00426615"/>
    <w:rsid w:val="00426750"/>
    <w:rsid w:val="00427059"/>
    <w:rsid w:val="0042777D"/>
    <w:rsid w:val="00427828"/>
    <w:rsid w:val="0043066C"/>
    <w:rsid w:val="00430C36"/>
    <w:rsid w:val="00431966"/>
    <w:rsid w:val="00432BAA"/>
    <w:rsid w:val="00434BCF"/>
    <w:rsid w:val="00434FB6"/>
    <w:rsid w:val="004356D1"/>
    <w:rsid w:val="00436118"/>
    <w:rsid w:val="004370B9"/>
    <w:rsid w:val="004377BF"/>
    <w:rsid w:val="00437F24"/>
    <w:rsid w:val="00440D33"/>
    <w:rsid w:val="00441B22"/>
    <w:rsid w:val="0044239B"/>
    <w:rsid w:val="004428D0"/>
    <w:rsid w:val="00442B9D"/>
    <w:rsid w:val="00443EFD"/>
    <w:rsid w:val="0044413A"/>
    <w:rsid w:val="00444E6B"/>
    <w:rsid w:val="004454E3"/>
    <w:rsid w:val="004456A7"/>
    <w:rsid w:val="00445ACC"/>
    <w:rsid w:val="00445F79"/>
    <w:rsid w:val="004468C4"/>
    <w:rsid w:val="00446BF7"/>
    <w:rsid w:val="00447332"/>
    <w:rsid w:val="00447D20"/>
    <w:rsid w:val="0045051F"/>
    <w:rsid w:val="004505BC"/>
    <w:rsid w:val="0045060F"/>
    <w:rsid w:val="00450C4F"/>
    <w:rsid w:val="00452484"/>
    <w:rsid w:val="004525FD"/>
    <w:rsid w:val="004526AE"/>
    <w:rsid w:val="00452E08"/>
    <w:rsid w:val="004539C1"/>
    <w:rsid w:val="00454137"/>
    <w:rsid w:val="00454332"/>
    <w:rsid w:val="004550C8"/>
    <w:rsid w:val="004551B6"/>
    <w:rsid w:val="00455880"/>
    <w:rsid w:val="00455AB8"/>
    <w:rsid w:val="00455E1E"/>
    <w:rsid w:val="0045622C"/>
    <w:rsid w:val="004565EC"/>
    <w:rsid w:val="0045757A"/>
    <w:rsid w:val="00457DEC"/>
    <w:rsid w:val="00460245"/>
    <w:rsid w:val="0046045A"/>
    <w:rsid w:val="004607D0"/>
    <w:rsid w:val="00460F7A"/>
    <w:rsid w:val="0046124E"/>
    <w:rsid w:val="004616FA"/>
    <w:rsid w:val="00461C69"/>
    <w:rsid w:val="00462B48"/>
    <w:rsid w:val="00462BE6"/>
    <w:rsid w:val="00463087"/>
    <w:rsid w:val="0046348F"/>
    <w:rsid w:val="004647AF"/>
    <w:rsid w:val="00464E2A"/>
    <w:rsid w:val="004651D7"/>
    <w:rsid w:val="00465DDB"/>
    <w:rsid w:val="00466E8B"/>
    <w:rsid w:val="00467081"/>
    <w:rsid w:val="0046750C"/>
    <w:rsid w:val="00467781"/>
    <w:rsid w:val="00467993"/>
    <w:rsid w:val="00467D47"/>
    <w:rsid w:val="004708B1"/>
    <w:rsid w:val="00470A2C"/>
    <w:rsid w:val="00470DC3"/>
    <w:rsid w:val="00470DEC"/>
    <w:rsid w:val="00471721"/>
    <w:rsid w:val="00472ACD"/>
    <w:rsid w:val="00472E71"/>
    <w:rsid w:val="004730CB"/>
    <w:rsid w:val="00473305"/>
    <w:rsid w:val="0047359C"/>
    <w:rsid w:val="00473DEF"/>
    <w:rsid w:val="00474981"/>
    <w:rsid w:val="00474B9A"/>
    <w:rsid w:val="004750A0"/>
    <w:rsid w:val="004752B9"/>
    <w:rsid w:val="004753DF"/>
    <w:rsid w:val="00475AF5"/>
    <w:rsid w:val="00475CE6"/>
    <w:rsid w:val="00476303"/>
    <w:rsid w:val="004765D3"/>
    <w:rsid w:val="004765E0"/>
    <w:rsid w:val="00476766"/>
    <w:rsid w:val="00476CD4"/>
    <w:rsid w:val="0047702E"/>
    <w:rsid w:val="00477DAD"/>
    <w:rsid w:val="00480D20"/>
    <w:rsid w:val="00481233"/>
    <w:rsid w:val="00481948"/>
    <w:rsid w:val="0048228F"/>
    <w:rsid w:val="0048286D"/>
    <w:rsid w:val="004831C6"/>
    <w:rsid w:val="0048324F"/>
    <w:rsid w:val="004848DE"/>
    <w:rsid w:val="00484983"/>
    <w:rsid w:val="00485238"/>
    <w:rsid w:val="00485A71"/>
    <w:rsid w:val="00485CC0"/>
    <w:rsid w:val="0048617C"/>
    <w:rsid w:val="00486EB8"/>
    <w:rsid w:val="00487C54"/>
    <w:rsid w:val="004908DF"/>
    <w:rsid w:val="0049098E"/>
    <w:rsid w:val="00493087"/>
    <w:rsid w:val="00493119"/>
    <w:rsid w:val="00493524"/>
    <w:rsid w:val="004941F6"/>
    <w:rsid w:val="00494333"/>
    <w:rsid w:val="004947C2"/>
    <w:rsid w:val="00495035"/>
    <w:rsid w:val="00495449"/>
    <w:rsid w:val="00496808"/>
    <w:rsid w:val="0049697F"/>
    <w:rsid w:val="00496DC1"/>
    <w:rsid w:val="00497007"/>
    <w:rsid w:val="004974F2"/>
    <w:rsid w:val="00497A48"/>
    <w:rsid w:val="00497AD3"/>
    <w:rsid w:val="00497D8F"/>
    <w:rsid w:val="00497EF6"/>
    <w:rsid w:val="004A0B1D"/>
    <w:rsid w:val="004A0C22"/>
    <w:rsid w:val="004A13C7"/>
    <w:rsid w:val="004A16AA"/>
    <w:rsid w:val="004A1B54"/>
    <w:rsid w:val="004A2021"/>
    <w:rsid w:val="004A42D9"/>
    <w:rsid w:val="004A45CA"/>
    <w:rsid w:val="004A46EA"/>
    <w:rsid w:val="004A5597"/>
    <w:rsid w:val="004A5900"/>
    <w:rsid w:val="004A64F3"/>
    <w:rsid w:val="004A6664"/>
    <w:rsid w:val="004A6E34"/>
    <w:rsid w:val="004B0002"/>
    <w:rsid w:val="004B07AD"/>
    <w:rsid w:val="004B07C0"/>
    <w:rsid w:val="004B107A"/>
    <w:rsid w:val="004B1809"/>
    <w:rsid w:val="004B1E99"/>
    <w:rsid w:val="004B1F06"/>
    <w:rsid w:val="004B20C3"/>
    <w:rsid w:val="004B2DAA"/>
    <w:rsid w:val="004B3614"/>
    <w:rsid w:val="004B39CF"/>
    <w:rsid w:val="004B41EE"/>
    <w:rsid w:val="004B4386"/>
    <w:rsid w:val="004B468B"/>
    <w:rsid w:val="004B4D3D"/>
    <w:rsid w:val="004B548F"/>
    <w:rsid w:val="004B5652"/>
    <w:rsid w:val="004B573E"/>
    <w:rsid w:val="004B6D8C"/>
    <w:rsid w:val="004B70E1"/>
    <w:rsid w:val="004C0385"/>
    <w:rsid w:val="004C060C"/>
    <w:rsid w:val="004C06B3"/>
    <w:rsid w:val="004C0B4A"/>
    <w:rsid w:val="004C0D81"/>
    <w:rsid w:val="004C0DC4"/>
    <w:rsid w:val="004C0E8C"/>
    <w:rsid w:val="004C0F18"/>
    <w:rsid w:val="004C1109"/>
    <w:rsid w:val="004C1136"/>
    <w:rsid w:val="004C1737"/>
    <w:rsid w:val="004C1754"/>
    <w:rsid w:val="004C1E34"/>
    <w:rsid w:val="004C2227"/>
    <w:rsid w:val="004C26BC"/>
    <w:rsid w:val="004C28C5"/>
    <w:rsid w:val="004C31BB"/>
    <w:rsid w:val="004C34C6"/>
    <w:rsid w:val="004C3EA7"/>
    <w:rsid w:val="004C48B3"/>
    <w:rsid w:val="004C4B25"/>
    <w:rsid w:val="004C4EFD"/>
    <w:rsid w:val="004C657D"/>
    <w:rsid w:val="004C659C"/>
    <w:rsid w:val="004C6BD2"/>
    <w:rsid w:val="004D09FE"/>
    <w:rsid w:val="004D189E"/>
    <w:rsid w:val="004D19D8"/>
    <w:rsid w:val="004D1F89"/>
    <w:rsid w:val="004D217C"/>
    <w:rsid w:val="004D233B"/>
    <w:rsid w:val="004D2BAA"/>
    <w:rsid w:val="004D2E2E"/>
    <w:rsid w:val="004D38E8"/>
    <w:rsid w:val="004D3C5E"/>
    <w:rsid w:val="004D4151"/>
    <w:rsid w:val="004D4191"/>
    <w:rsid w:val="004D465B"/>
    <w:rsid w:val="004D47ED"/>
    <w:rsid w:val="004D4B0F"/>
    <w:rsid w:val="004D4B1B"/>
    <w:rsid w:val="004D4FA6"/>
    <w:rsid w:val="004D6A57"/>
    <w:rsid w:val="004D6D1E"/>
    <w:rsid w:val="004D7198"/>
    <w:rsid w:val="004D788A"/>
    <w:rsid w:val="004D797F"/>
    <w:rsid w:val="004D7C50"/>
    <w:rsid w:val="004D7CD5"/>
    <w:rsid w:val="004E04FF"/>
    <w:rsid w:val="004E0E15"/>
    <w:rsid w:val="004E1937"/>
    <w:rsid w:val="004E1F36"/>
    <w:rsid w:val="004E2213"/>
    <w:rsid w:val="004E2332"/>
    <w:rsid w:val="004E2DDA"/>
    <w:rsid w:val="004E322D"/>
    <w:rsid w:val="004E3B4E"/>
    <w:rsid w:val="004E3CDF"/>
    <w:rsid w:val="004E4083"/>
    <w:rsid w:val="004E419A"/>
    <w:rsid w:val="004E42AE"/>
    <w:rsid w:val="004E552A"/>
    <w:rsid w:val="004E629D"/>
    <w:rsid w:val="004E6496"/>
    <w:rsid w:val="004E6615"/>
    <w:rsid w:val="004E665B"/>
    <w:rsid w:val="004E6F4E"/>
    <w:rsid w:val="004E7EF9"/>
    <w:rsid w:val="004F055A"/>
    <w:rsid w:val="004F0FEE"/>
    <w:rsid w:val="004F170A"/>
    <w:rsid w:val="004F188C"/>
    <w:rsid w:val="004F1D24"/>
    <w:rsid w:val="004F22EF"/>
    <w:rsid w:val="004F247D"/>
    <w:rsid w:val="004F26CC"/>
    <w:rsid w:val="004F26F1"/>
    <w:rsid w:val="004F2731"/>
    <w:rsid w:val="004F2A25"/>
    <w:rsid w:val="004F2C36"/>
    <w:rsid w:val="004F2F48"/>
    <w:rsid w:val="004F4725"/>
    <w:rsid w:val="004F515B"/>
    <w:rsid w:val="004F5C80"/>
    <w:rsid w:val="004F5F3A"/>
    <w:rsid w:val="004F66E6"/>
    <w:rsid w:val="004F6763"/>
    <w:rsid w:val="004F68CD"/>
    <w:rsid w:val="004F6A75"/>
    <w:rsid w:val="004F7129"/>
    <w:rsid w:val="004F7FB2"/>
    <w:rsid w:val="00500481"/>
    <w:rsid w:val="0050061F"/>
    <w:rsid w:val="00500A13"/>
    <w:rsid w:val="00500F84"/>
    <w:rsid w:val="00501D11"/>
    <w:rsid w:val="0050209A"/>
    <w:rsid w:val="00502182"/>
    <w:rsid w:val="0050307E"/>
    <w:rsid w:val="00503EA4"/>
    <w:rsid w:val="00503F30"/>
    <w:rsid w:val="00503F31"/>
    <w:rsid w:val="00504F46"/>
    <w:rsid w:val="005062B1"/>
    <w:rsid w:val="00506708"/>
    <w:rsid w:val="00506C6C"/>
    <w:rsid w:val="0050717E"/>
    <w:rsid w:val="005112B9"/>
    <w:rsid w:val="0051229D"/>
    <w:rsid w:val="0051296F"/>
    <w:rsid w:val="005129A9"/>
    <w:rsid w:val="00512A64"/>
    <w:rsid w:val="00512C42"/>
    <w:rsid w:val="005132A2"/>
    <w:rsid w:val="005134FC"/>
    <w:rsid w:val="005139C9"/>
    <w:rsid w:val="00513B53"/>
    <w:rsid w:val="005149BA"/>
    <w:rsid w:val="00514F7C"/>
    <w:rsid w:val="0051590D"/>
    <w:rsid w:val="00515B20"/>
    <w:rsid w:val="00515DF8"/>
    <w:rsid w:val="005160C5"/>
    <w:rsid w:val="005166E6"/>
    <w:rsid w:val="00516A97"/>
    <w:rsid w:val="00516E55"/>
    <w:rsid w:val="00516E80"/>
    <w:rsid w:val="0051799D"/>
    <w:rsid w:val="0052044C"/>
    <w:rsid w:val="005204AD"/>
    <w:rsid w:val="00520A23"/>
    <w:rsid w:val="0052145C"/>
    <w:rsid w:val="005224F8"/>
    <w:rsid w:val="00523678"/>
    <w:rsid w:val="00523872"/>
    <w:rsid w:val="00523FC6"/>
    <w:rsid w:val="00524214"/>
    <w:rsid w:val="00524732"/>
    <w:rsid w:val="00525D77"/>
    <w:rsid w:val="00525D7E"/>
    <w:rsid w:val="00526797"/>
    <w:rsid w:val="005276AC"/>
    <w:rsid w:val="00527DF3"/>
    <w:rsid w:val="00527E26"/>
    <w:rsid w:val="005313C1"/>
    <w:rsid w:val="005314B9"/>
    <w:rsid w:val="00531634"/>
    <w:rsid w:val="005316A6"/>
    <w:rsid w:val="00531711"/>
    <w:rsid w:val="005317C5"/>
    <w:rsid w:val="00531F07"/>
    <w:rsid w:val="00532277"/>
    <w:rsid w:val="0053237B"/>
    <w:rsid w:val="005324C7"/>
    <w:rsid w:val="005331D7"/>
    <w:rsid w:val="005340E2"/>
    <w:rsid w:val="00534481"/>
    <w:rsid w:val="0053458E"/>
    <w:rsid w:val="00534C89"/>
    <w:rsid w:val="00535570"/>
    <w:rsid w:val="0053579D"/>
    <w:rsid w:val="00536731"/>
    <w:rsid w:val="00537BB1"/>
    <w:rsid w:val="00537C9F"/>
    <w:rsid w:val="00541134"/>
    <w:rsid w:val="00541270"/>
    <w:rsid w:val="005412B7"/>
    <w:rsid w:val="00541808"/>
    <w:rsid w:val="00541999"/>
    <w:rsid w:val="00541D52"/>
    <w:rsid w:val="005425EF"/>
    <w:rsid w:val="00542671"/>
    <w:rsid w:val="00542C08"/>
    <w:rsid w:val="00542C63"/>
    <w:rsid w:val="00542D0F"/>
    <w:rsid w:val="00543C62"/>
    <w:rsid w:val="00543E76"/>
    <w:rsid w:val="00544C58"/>
    <w:rsid w:val="00544CF8"/>
    <w:rsid w:val="00545050"/>
    <w:rsid w:val="005450A3"/>
    <w:rsid w:val="00545702"/>
    <w:rsid w:val="005457E2"/>
    <w:rsid w:val="00545BE3"/>
    <w:rsid w:val="00545FD3"/>
    <w:rsid w:val="00546093"/>
    <w:rsid w:val="0054631F"/>
    <w:rsid w:val="00546509"/>
    <w:rsid w:val="005469E0"/>
    <w:rsid w:val="005475B0"/>
    <w:rsid w:val="00547610"/>
    <w:rsid w:val="005477E7"/>
    <w:rsid w:val="00547DE3"/>
    <w:rsid w:val="00550105"/>
    <w:rsid w:val="00550411"/>
    <w:rsid w:val="0055048E"/>
    <w:rsid w:val="005508AE"/>
    <w:rsid w:val="00551CEA"/>
    <w:rsid w:val="0055302F"/>
    <w:rsid w:val="005531F7"/>
    <w:rsid w:val="0055394C"/>
    <w:rsid w:val="00553ADA"/>
    <w:rsid w:val="00553B04"/>
    <w:rsid w:val="00553CC6"/>
    <w:rsid w:val="005542D5"/>
    <w:rsid w:val="005547B1"/>
    <w:rsid w:val="005559D7"/>
    <w:rsid w:val="00555F45"/>
    <w:rsid w:val="00556C2B"/>
    <w:rsid w:val="00556FCF"/>
    <w:rsid w:val="005579E2"/>
    <w:rsid w:val="00560064"/>
    <w:rsid w:val="00560816"/>
    <w:rsid w:val="00560A2A"/>
    <w:rsid w:val="005610BE"/>
    <w:rsid w:val="005616B1"/>
    <w:rsid w:val="0056260B"/>
    <w:rsid w:val="00562B61"/>
    <w:rsid w:val="005630CF"/>
    <w:rsid w:val="00563534"/>
    <w:rsid w:val="0056375B"/>
    <w:rsid w:val="0056381D"/>
    <w:rsid w:val="00563BB4"/>
    <w:rsid w:val="00563C77"/>
    <w:rsid w:val="00564059"/>
    <w:rsid w:val="005642B8"/>
    <w:rsid w:val="005648DA"/>
    <w:rsid w:val="00565B91"/>
    <w:rsid w:val="00565D8F"/>
    <w:rsid w:val="00565E33"/>
    <w:rsid w:val="005660A0"/>
    <w:rsid w:val="0056631D"/>
    <w:rsid w:val="0056634F"/>
    <w:rsid w:val="00566666"/>
    <w:rsid w:val="005673B7"/>
    <w:rsid w:val="00567428"/>
    <w:rsid w:val="00567683"/>
    <w:rsid w:val="00567959"/>
    <w:rsid w:val="00567FE2"/>
    <w:rsid w:val="00570968"/>
    <w:rsid w:val="00570C50"/>
    <w:rsid w:val="0057226C"/>
    <w:rsid w:val="005725E3"/>
    <w:rsid w:val="00572E71"/>
    <w:rsid w:val="00572F9A"/>
    <w:rsid w:val="0057380A"/>
    <w:rsid w:val="00573A3D"/>
    <w:rsid w:val="00573B3B"/>
    <w:rsid w:val="0057403F"/>
    <w:rsid w:val="0057439A"/>
    <w:rsid w:val="005747A0"/>
    <w:rsid w:val="005749F3"/>
    <w:rsid w:val="00575588"/>
    <w:rsid w:val="00575AB7"/>
    <w:rsid w:val="0057609B"/>
    <w:rsid w:val="005767CA"/>
    <w:rsid w:val="0057758E"/>
    <w:rsid w:val="00577C6F"/>
    <w:rsid w:val="00577FD9"/>
    <w:rsid w:val="005801A5"/>
    <w:rsid w:val="005813D5"/>
    <w:rsid w:val="00581FA6"/>
    <w:rsid w:val="00582783"/>
    <w:rsid w:val="00582790"/>
    <w:rsid w:val="00582B08"/>
    <w:rsid w:val="00582C9C"/>
    <w:rsid w:val="005838CB"/>
    <w:rsid w:val="00583AB8"/>
    <w:rsid w:val="00583B49"/>
    <w:rsid w:val="00584AF8"/>
    <w:rsid w:val="00584BFE"/>
    <w:rsid w:val="005855DC"/>
    <w:rsid w:val="00585718"/>
    <w:rsid w:val="0058581E"/>
    <w:rsid w:val="00587135"/>
    <w:rsid w:val="00587469"/>
    <w:rsid w:val="00591C13"/>
    <w:rsid w:val="00591D62"/>
    <w:rsid w:val="005920EA"/>
    <w:rsid w:val="00592B65"/>
    <w:rsid w:val="00592D89"/>
    <w:rsid w:val="00592F8E"/>
    <w:rsid w:val="0059319C"/>
    <w:rsid w:val="005943F3"/>
    <w:rsid w:val="00594ADE"/>
    <w:rsid w:val="00595ED5"/>
    <w:rsid w:val="005966A0"/>
    <w:rsid w:val="00596812"/>
    <w:rsid w:val="00597877"/>
    <w:rsid w:val="005A0505"/>
    <w:rsid w:val="005A0910"/>
    <w:rsid w:val="005A0D55"/>
    <w:rsid w:val="005A20E0"/>
    <w:rsid w:val="005A226C"/>
    <w:rsid w:val="005A2C13"/>
    <w:rsid w:val="005A2D04"/>
    <w:rsid w:val="005A307D"/>
    <w:rsid w:val="005A3217"/>
    <w:rsid w:val="005A33A7"/>
    <w:rsid w:val="005A405B"/>
    <w:rsid w:val="005A4446"/>
    <w:rsid w:val="005A49DD"/>
    <w:rsid w:val="005A6A6C"/>
    <w:rsid w:val="005A6D13"/>
    <w:rsid w:val="005A7233"/>
    <w:rsid w:val="005B01BE"/>
    <w:rsid w:val="005B028E"/>
    <w:rsid w:val="005B0D65"/>
    <w:rsid w:val="005B1266"/>
    <w:rsid w:val="005B1406"/>
    <w:rsid w:val="005B1695"/>
    <w:rsid w:val="005B17B6"/>
    <w:rsid w:val="005B1846"/>
    <w:rsid w:val="005B1C8C"/>
    <w:rsid w:val="005B2283"/>
    <w:rsid w:val="005B231B"/>
    <w:rsid w:val="005B2C5D"/>
    <w:rsid w:val="005B342C"/>
    <w:rsid w:val="005B3AC2"/>
    <w:rsid w:val="005B3F8C"/>
    <w:rsid w:val="005B4849"/>
    <w:rsid w:val="005B4886"/>
    <w:rsid w:val="005B495C"/>
    <w:rsid w:val="005B61DB"/>
    <w:rsid w:val="005B6249"/>
    <w:rsid w:val="005B7260"/>
    <w:rsid w:val="005B72CE"/>
    <w:rsid w:val="005C0DD8"/>
    <w:rsid w:val="005C158D"/>
    <w:rsid w:val="005C1768"/>
    <w:rsid w:val="005C1FC1"/>
    <w:rsid w:val="005C36A1"/>
    <w:rsid w:val="005C49A7"/>
    <w:rsid w:val="005C4C2B"/>
    <w:rsid w:val="005C4C82"/>
    <w:rsid w:val="005C4ED6"/>
    <w:rsid w:val="005C6D14"/>
    <w:rsid w:val="005C7289"/>
    <w:rsid w:val="005C7452"/>
    <w:rsid w:val="005C7DD4"/>
    <w:rsid w:val="005D162A"/>
    <w:rsid w:val="005D3014"/>
    <w:rsid w:val="005D336B"/>
    <w:rsid w:val="005D39E7"/>
    <w:rsid w:val="005D403C"/>
    <w:rsid w:val="005D442F"/>
    <w:rsid w:val="005D4E5F"/>
    <w:rsid w:val="005D4EA1"/>
    <w:rsid w:val="005D50AB"/>
    <w:rsid w:val="005D5489"/>
    <w:rsid w:val="005D5AFA"/>
    <w:rsid w:val="005D5BDE"/>
    <w:rsid w:val="005D5C67"/>
    <w:rsid w:val="005D7466"/>
    <w:rsid w:val="005D7FF3"/>
    <w:rsid w:val="005E0185"/>
    <w:rsid w:val="005E0588"/>
    <w:rsid w:val="005E06C6"/>
    <w:rsid w:val="005E082A"/>
    <w:rsid w:val="005E0D5F"/>
    <w:rsid w:val="005E11E4"/>
    <w:rsid w:val="005E19EA"/>
    <w:rsid w:val="005E1BC8"/>
    <w:rsid w:val="005E1D8C"/>
    <w:rsid w:val="005E28A0"/>
    <w:rsid w:val="005E2F46"/>
    <w:rsid w:val="005E33AE"/>
    <w:rsid w:val="005E3447"/>
    <w:rsid w:val="005E36C1"/>
    <w:rsid w:val="005E3841"/>
    <w:rsid w:val="005E39F3"/>
    <w:rsid w:val="005E3AB3"/>
    <w:rsid w:val="005E3C02"/>
    <w:rsid w:val="005E4481"/>
    <w:rsid w:val="005E4725"/>
    <w:rsid w:val="005E47D7"/>
    <w:rsid w:val="005E4BCA"/>
    <w:rsid w:val="005E4DC3"/>
    <w:rsid w:val="005E54FF"/>
    <w:rsid w:val="005E5928"/>
    <w:rsid w:val="005E5C17"/>
    <w:rsid w:val="005E5C90"/>
    <w:rsid w:val="005E63B4"/>
    <w:rsid w:val="005E6D2C"/>
    <w:rsid w:val="005E73CA"/>
    <w:rsid w:val="005E7DA2"/>
    <w:rsid w:val="005F011D"/>
    <w:rsid w:val="005F0A0E"/>
    <w:rsid w:val="005F11C4"/>
    <w:rsid w:val="005F1729"/>
    <w:rsid w:val="005F1ED5"/>
    <w:rsid w:val="005F1F61"/>
    <w:rsid w:val="005F1FD2"/>
    <w:rsid w:val="005F222E"/>
    <w:rsid w:val="005F294B"/>
    <w:rsid w:val="005F2CF4"/>
    <w:rsid w:val="005F428F"/>
    <w:rsid w:val="005F447F"/>
    <w:rsid w:val="005F485E"/>
    <w:rsid w:val="005F4C0C"/>
    <w:rsid w:val="005F5352"/>
    <w:rsid w:val="005F5FAD"/>
    <w:rsid w:val="005F668F"/>
    <w:rsid w:val="005F714C"/>
    <w:rsid w:val="005F7E94"/>
    <w:rsid w:val="006000B2"/>
    <w:rsid w:val="00600914"/>
    <w:rsid w:val="00600C8F"/>
    <w:rsid w:val="00600EC0"/>
    <w:rsid w:val="0060106A"/>
    <w:rsid w:val="00601281"/>
    <w:rsid w:val="00601858"/>
    <w:rsid w:val="00601B54"/>
    <w:rsid w:val="00602F49"/>
    <w:rsid w:val="00602F67"/>
    <w:rsid w:val="00603110"/>
    <w:rsid w:val="0060319B"/>
    <w:rsid w:val="00603578"/>
    <w:rsid w:val="006043C2"/>
    <w:rsid w:val="0060454A"/>
    <w:rsid w:val="006049F0"/>
    <w:rsid w:val="00604D03"/>
    <w:rsid w:val="0060597B"/>
    <w:rsid w:val="00605DFB"/>
    <w:rsid w:val="006062E3"/>
    <w:rsid w:val="00606ED6"/>
    <w:rsid w:val="00607D3F"/>
    <w:rsid w:val="00607F36"/>
    <w:rsid w:val="00610C5B"/>
    <w:rsid w:val="006113C1"/>
    <w:rsid w:val="00611AA8"/>
    <w:rsid w:val="0061207F"/>
    <w:rsid w:val="00612DEB"/>
    <w:rsid w:val="006133F2"/>
    <w:rsid w:val="006138F2"/>
    <w:rsid w:val="00613CCF"/>
    <w:rsid w:val="00613EEE"/>
    <w:rsid w:val="00613F55"/>
    <w:rsid w:val="00613FF0"/>
    <w:rsid w:val="00614880"/>
    <w:rsid w:val="0061490B"/>
    <w:rsid w:val="00614A9F"/>
    <w:rsid w:val="0061515B"/>
    <w:rsid w:val="0061529B"/>
    <w:rsid w:val="00615931"/>
    <w:rsid w:val="0061750C"/>
    <w:rsid w:val="00617ADD"/>
    <w:rsid w:val="00617B12"/>
    <w:rsid w:val="00620837"/>
    <w:rsid w:val="00620851"/>
    <w:rsid w:val="00620EA8"/>
    <w:rsid w:val="0062118C"/>
    <w:rsid w:val="006215A1"/>
    <w:rsid w:val="00622060"/>
    <w:rsid w:val="00622261"/>
    <w:rsid w:val="006225E4"/>
    <w:rsid w:val="00622FC0"/>
    <w:rsid w:val="006233F9"/>
    <w:rsid w:val="006242DA"/>
    <w:rsid w:val="00624BE6"/>
    <w:rsid w:val="00624DFD"/>
    <w:rsid w:val="006253CF"/>
    <w:rsid w:val="00625472"/>
    <w:rsid w:val="0062570B"/>
    <w:rsid w:val="0062600C"/>
    <w:rsid w:val="00626242"/>
    <w:rsid w:val="00627092"/>
    <w:rsid w:val="00627677"/>
    <w:rsid w:val="00627DB7"/>
    <w:rsid w:val="0063031C"/>
    <w:rsid w:val="00630A5E"/>
    <w:rsid w:val="00630E47"/>
    <w:rsid w:val="006310B7"/>
    <w:rsid w:val="0063170C"/>
    <w:rsid w:val="00631B1D"/>
    <w:rsid w:val="006320A2"/>
    <w:rsid w:val="0063223F"/>
    <w:rsid w:val="00632371"/>
    <w:rsid w:val="006343EF"/>
    <w:rsid w:val="00634CE9"/>
    <w:rsid w:val="00634FA6"/>
    <w:rsid w:val="00635B1F"/>
    <w:rsid w:val="00635FCD"/>
    <w:rsid w:val="00636326"/>
    <w:rsid w:val="006367EE"/>
    <w:rsid w:val="00636B00"/>
    <w:rsid w:val="00636D6A"/>
    <w:rsid w:val="0063736E"/>
    <w:rsid w:val="00637E85"/>
    <w:rsid w:val="006406BB"/>
    <w:rsid w:val="00640CFF"/>
    <w:rsid w:val="00640EAE"/>
    <w:rsid w:val="006410BD"/>
    <w:rsid w:val="006412AF"/>
    <w:rsid w:val="00641995"/>
    <w:rsid w:val="00642B23"/>
    <w:rsid w:val="0064452D"/>
    <w:rsid w:val="00645443"/>
    <w:rsid w:val="00645844"/>
    <w:rsid w:val="0064631B"/>
    <w:rsid w:val="006466AB"/>
    <w:rsid w:val="0064698D"/>
    <w:rsid w:val="006469DB"/>
    <w:rsid w:val="006479B8"/>
    <w:rsid w:val="00647E60"/>
    <w:rsid w:val="00650420"/>
    <w:rsid w:val="0065068A"/>
    <w:rsid w:val="0065076F"/>
    <w:rsid w:val="00650C7E"/>
    <w:rsid w:val="00650DDB"/>
    <w:rsid w:val="00651646"/>
    <w:rsid w:val="006517FD"/>
    <w:rsid w:val="00651CEB"/>
    <w:rsid w:val="006520BD"/>
    <w:rsid w:val="00652179"/>
    <w:rsid w:val="00652D78"/>
    <w:rsid w:val="00653511"/>
    <w:rsid w:val="00653680"/>
    <w:rsid w:val="00654486"/>
    <w:rsid w:val="00655796"/>
    <w:rsid w:val="00655DF4"/>
    <w:rsid w:val="00655FBF"/>
    <w:rsid w:val="006561A4"/>
    <w:rsid w:val="006569E2"/>
    <w:rsid w:val="0066008F"/>
    <w:rsid w:val="006603E0"/>
    <w:rsid w:val="0066051D"/>
    <w:rsid w:val="006606CF"/>
    <w:rsid w:val="00662316"/>
    <w:rsid w:val="00663676"/>
    <w:rsid w:val="00663FE4"/>
    <w:rsid w:val="00664321"/>
    <w:rsid w:val="006645F6"/>
    <w:rsid w:val="0066491F"/>
    <w:rsid w:val="00665426"/>
    <w:rsid w:val="00665AB3"/>
    <w:rsid w:val="00665AC4"/>
    <w:rsid w:val="006661A9"/>
    <w:rsid w:val="00666246"/>
    <w:rsid w:val="00666274"/>
    <w:rsid w:val="0066653F"/>
    <w:rsid w:val="006667BA"/>
    <w:rsid w:val="00666AA5"/>
    <w:rsid w:val="00666E44"/>
    <w:rsid w:val="0066704B"/>
    <w:rsid w:val="00667D9B"/>
    <w:rsid w:val="0067019C"/>
    <w:rsid w:val="006702F1"/>
    <w:rsid w:val="00670A23"/>
    <w:rsid w:val="00670A30"/>
    <w:rsid w:val="00670A59"/>
    <w:rsid w:val="006710F6"/>
    <w:rsid w:val="006713FC"/>
    <w:rsid w:val="00671F52"/>
    <w:rsid w:val="00673015"/>
    <w:rsid w:val="00673068"/>
    <w:rsid w:val="006736D1"/>
    <w:rsid w:val="00673E21"/>
    <w:rsid w:val="0067524B"/>
    <w:rsid w:val="00675256"/>
    <w:rsid w:val="006754C7"/>
    <w:rsid w:val="006755D6"/>
    <w:rsid w:val="00675E1F"/>
    <w:rsid w:val="00675F22"/>
    <w:rsid w:val="0067666B"/>
    <w:rsid w:val="00677F95"/>
    <w:rsid w:val="006811A7"/>
    <w:rsid w:val="006816F2"/>
    <w:rsid w:val="00681759"/>
    <w:rsid w:val="00682A2D"/>
    <w:rsid w:val="00683B16"/>
    <w:rsid w:val="00685D5C"/>
    <w:rsid w:val="00685DB4"/>
    <w:rsid w:val="00687123"/>
    <w:rsid w:val="006874D7"/>
    <w:rsid w:val="00687A59"/>
    <w:rsid w:val="00687B72"/>
    <w:rsid w:val="0069027E"/>
    <w:rsid w:val="00690A42"/>
    <w:rsid w:val="00691386"/>
    <w:rsid w:val="00691BD9"/>
    <w:rsid w:val="00691CA9"/>
    <w:rsid w:val="00691EBE"/>
    <w:rsid w:val="00692320"/>
    <w:rsid w:val="00692565"/>
    <w:rsid w:val="00693407"/>
    <w:rsid w:val="00694615"/>
    <w:rsid w:val="00694982"/>
    <w:rsid w:val="00695352"/>
    <w:rsid w:val="00695486"/>
    <w:rsid w:val="00695B75"/>
    <w:rsid w:val="00696C39"/>
    <w:rsid w:val="00696C3C"/>
    <w:rsid w:val="00697391"/>
    <w:rsid w:val="006978F1"/>
    <w:rsid w:val="006A0590"/>
    <w:rsid w:val="006A1226"/>
    <w:rsid w:val="006A1AF8"/>
    <w:rsid w:val="006A1D10"/>
    <w:rsid w:val="006A2460"/>
    <w:rsid w:val="006A29BE"/>
    <w:rsid w:val="006A2F14"/>
    <w:rsid w:val="006A36E8"/>
    <w:rsid w:val="006A3A1B"/>
    <w:rsid w:val="006A3EB8"/>
    <w:rsid w:val="006A40CF"/>
    <w:rsid w:val="006A44A0"/>
    <w:rsid w:val="006A4592"/>
    <w:rsid w:val="006A4739"/>
    <w:rsid w:val="006A4C19"/>
    <w:rsid w:val="006A5399"/>
    <w:rsid w:val="006A5D2B"/>
    <w:rsid w:val="006A65C5"/>
    <w:rsid w:val="006A6AA8"/>
    <w:rsid w:val="006A6C24"/>
    <w:rsid w:val="006A6C3D"/>
    <w:rsid w:val="006A6D05"/>
    <w:rsid w:val="006A6D95"/>
    <w:rsid w:val="006A7F57"/>
    <w:rsid w:val="006B0336"/>
    <w:rsid w:val="006B053D"/>
    <w:rsid w:val="006B120B"/>
    <w:rsid w:val="006B139E"/>
    <w:rsid w:val="006B1B89"/>
    <w:rsid w:val="006B1D94"/>
    <w:rsid w:val="006B2475"/>
    <w:rsid w:val="006B2CEC"/>
    <w:rsid w:val="006B3B5C"/>
    <w:rsid w:val="006B3B9D"/>
    <w:rsid w:val="006B3C18"/>
    <w:rsid w:val="006B47E3"/>
    <w:rsid w:val="006B5005"/>
    <w:rsid w:val="006B5AEB"/>
    <w:rsid w:val="006B6148"/>
    <w:rsid w:val="006B7909"/>
    <w:rsid w:val="006C21BA"/>
    <w:rsid w:val="006C2275"/>
    <w:rsid w:val="006C2479"/>
    <w:rsid w:val="006C2514"/>
    <w:rsid w:val="006C2839"/>
    <w:rsid w:val="006C2D52"/>
    <w:rsid w:val="006C332C"/>
    <w:rsid w:val="006C3A00"/>
    <w:rsid w:val="006C3AA9"/>
    <w:rsid w:val="006C4499"/>
    <w:rsid w:val="006C4C40"/>
    <w:rsid w:val="006C4E43"/>
    <w:rsid w:val="006C522A"/>
    <w:rsid w:val="006C56FB"/>
    <w:rsid w:val="006C5904"/>
    <w:rsid w:val="006C6483"/>
    <w:rsid w:val="006C693A"/>
    <w:rsid w:val="006C7609"/>
    <w:rsid w:val="006C7A23"/>
    <w:rsid w:val="006C7C2D"/>
    <w:rsid w:val="006D00F0"/>
    <w:rsid w:val="006D09D8"/>
    <w:rsid w:val="006D0B87"/>
    <w:rsid w:val="006D1A9A"/>
    <w:rsid w:val="006D1AA1"/>
    <w:rsid w:val="006D1B4E"/>
    <w:rsid w:val="006D1D1D"/>
    <w:rsid w:val="006D250C"/>
    <w:rsid w:val="006D27B4"/>
    <w:rsid w:val="006D2CC1"/>
    <w:rsid w:val="006D2DF1"/>
    <w:rsid w:val="006D320E"/>
    <w:rsid w:val="006D39C3"/>
    <w:rsid w:val="006D3E11"/>
    <w:rsid w:val="006D4569"/>
    <w:rsid w:val="006D4934"/>
    <w:rsid w:val="006D5153"/>
    <w:rsid w:val="006D529F"/>
    <w:rsid w:val="006D57F6"/>
    <w:rsid w:val="006D6E01"/>
    <w:rsid w:val="006D782C"/>
    <w:rsid w:val="006E0540"/>
    <w:rsid w:val="006E143B"/>
    <w:rsid w:val="006E2987"/>
    <w:rsid w:val="006E2BA6"/>
    <w:rsid w:val="006E3280"/>
    <w:rsid w:val="006E3D8B"/>
    <w:rsid w:val="006E5232"/>
    <w:rsid w:val="006E5A72"/>
    <w:rsid w:val="006E5AB2"/>
    <w:rsid w:val="006E6230"/>
    <w:rsid w:val="006E6759"/>
    <w:rsid w:val="006E6D90"/>
    <w:rsid w:val="006E6E09"/>
    <w:rsid w:val="006E7E20"/>
    <w:rsid w:val="006F0522"/>
    <w:rsid w:val="006F0DF8"/>
    <w:rsid w:val="006F181E"/>
    <w:rsid w:val="006F1C65"/>
    <w:rsid w:val="006F2A8E"/>
    <w:rsid w:val="006F2BD2"/>
    <w:rsid w:val="006F3468"/>
    <w:rsid w:val="006F3D40"/>
    <w:rsid w:val="006F4043"/>
    <w:rsid w:val="006F4591"/>
    <w:rsid w:val="006F46CD"/>
    <w:rsid w:val="006F487D"/>
    <w:rsid w:val="006F541D"/>
    <w:rsid w:val="006F579C"/>
    <w:rsid w:val="006F5FA0"/>
    <w:rsid w:val="006F6856"/>
    <w:rsid w:val="006F7169"/>
    <w:rsid w:val="006F75CE"/>
    <w:rsid w:val="00700192"/>
    <w:rsid w:val="00700F33"/>
    <w:rsid w:val="00701EAF"/>
    <w:rsid w:val="00702E37"/>
    <w:rsid w:val="00702FD3"/>
    <w:rsid w:val="0070346F"/>
    <w:rsid w:val="00703617"/>
    <w:rsid w:val="0070387D"/>
    <w:rsid w:val="00703B1C"/>
    <w:rsid w:val="00703B94"/>
    <w:rsid w:val="007046C9"/>
    <w:rsid w:val="0070482B"/>
    <w:rsid w:val="007049AE"/>
    <w:rsid w:val="00704B34"/>
    <w:rsid w:val="007059FA"/>
    <w:rsid w:val="00705EB4"/>
    <w:rsid w:val="00706209"/>
    <w:rsid w:val="0070709E"/>
    <w:rsid w:val="0070720E"/>
    <w:rsid w:val="00707635"/>
    <w:rsid w:val="007100C5"/>
    <w:rsid w:val="00710159"/>
    <w:rsid w:val="00710909"/>
    <w:rsid w:val="00711866"/>
    <w:rsid w:val="007123F2"/>
    <w:rsid w:val="00712434"/>
    <w:rsid w:val="00712B0A"/>
    <w:rsid w:val="00712D28"/>
    <w:rsid w:val="00713C95"/>
    <w:rsid w:val="00713CE2"/>
    <w:rsid w:val="007141A9"/>
    <w:rsid w:val="007151BE"/>
    <w:rsid w:val="007151FD"/>
    <w:rsid w:val="007155C6"/>
    <w:rsid w:val="0071575C"/>
    <w:rsid w:val="0071592C"/>
    <w:rsid w:val="007165AB"/>
    <w:rsid w:val="00716DB6"/>
    <w:rsid w:val="00717707"/>
    <w:rsid w:val="00720796"/>
    <w:rsid w:val="00720EF2"/>
    <w:rsid w:val="00721151"/>
    <w:rsid w:val="00721660"/>
    <w:rsid w:val="007216F8"/>
    <w:rsid w:val="0072177D"/>
    <w:rsid w:val="0072299C"/>
    <w:rsid w:val="007231EA"/>
    <w:rsid w:val="00723CD9"/>
    <w:rsid w:val="0072416F"/>
    <w:rsid w:val="007254B8"/>
    <w:rsid w:val="0072629B"/>
    <w:rsid w:val="00726E6F"/>
    <w:rsid w:val="007276D8"/>
    <w:rsid w:val="00727767"/>
    <w:rsid w:val="0073072C"/>
    <w:rsid w:val="00730776"/>
    <w:rsid w:val="007310D4"/>
    <w:rsid w:val="007311AD"/>
    <w:rsid w:val="007313F3"/>
    <w:rsid w:val="007319A5"/>
    <w:rsid w:val="00731C20"/>
    <w:rsid w:val="00731E5F"/>
    <w:rsid w:val="007323F5"/>
    <w:rsid w:val="00732940"/>
    <w:rsid w:val="00733494"/>
    <w:rsid w:val="007337DA"/>
    <w:rsid w:val="007339CF"/>
    <w:rsid w:val="00733B97"/>
    <w:rsid w:val="00734503"/>
    <w:rsid w:val="00735F54"/>
    <w:rsid w:val="0073605D"/>
    <w:rsid w:val="00736126"/>
    <w:rsid w:val="0073614A"/>
    <w:rsid w:val="00736EA6"/>
    <w:rsid w:val="007373D7"/>
    <w:rsid w:val="007405F6"/>
    <w:rsid w:val="00740DDD"/>
    <w:rsid w:val="00741A88"/>
    <w:rsid w:val="00742AE8"/>
    <w:rsid w:val="007430F9"/>
    <w:rsid w:val="007431A7"/>
    <w:rsid w:val="00743944"/>
    <w:rsid w:val="00743B28"/>
    <w:rsid w:val="0074468B"/>
    <w:rsid w:val="00744814"/>
    <w:rsid w:val="007449C8"/>
    <w:rsid w:val="00744B7C"/>
    <w:rsid w:val="00744D4F"/>
    <w:rsid w:val="00745D09"/>
    <w:rsid w:val="0074607A"/>
    <w:rsid w:val="0074658D"/>
    <w:rsid w:val="007468FC"/>
    <w:rsid w:val="00746D2F"/>
    <w:rsid w:val="00746D48"/>
    <w:rsid w:val="0075037B"/>
    <w:rsid w:val="00750387"/>
    <w:rsid w:val="00751F12"/>
    <w:rsid w:val="007523B5"/>
    <w:rsid w:val="007526CD"/>
    <w:rsid w:val="007531A7"/>
    <w:rsid w:val="00753C0E"/>
    <w:rsid w:val="0075406F"/>
    <w:rsid w:val="00754B23"/>
    <w:rsid w:val="00754E27"/>
    <w:rsid w:val="00755061"/>
    <w:rsid w:val="007552D8"/>
    <w:rsid w:val="007565BA"/>
    <w:rsid w:val="00756B0A"/>
    <w:rsid w:val="00756EE9"/>
    <w:rsid w:val="00757783"/>
    <w:rsid w:val="00760BFC"/>
    <w:rsid w:val="00760DF3"/>
    <w:rsid w:val="00761DE8"/>
    <w:rsid w:val="00762312"/>
    <w:rsid w:val="007626B0"/>
    <w:rsid w:val="00762A84"/>
    <w:rsid w:val="00762D10"/>
    <w:rsid w:val="007640D0"/>
    <w:rsid w:val="00764716"/>
    <w:rsid w:val="00764773"/>
    <w:rsid w:val="00764ADB"/>
    <w:rsid w:val="00764E8D"/>
    <w:rsid w:val="00765238"/>
    <w:rsid w:val="00766A00"/>
    <w:rsid w:val="0076779A"/>
    <w:rsid w:val="007679F5"/>
    <w:rsid w:val="00770094"/>
    <w:rsid w:val="007702B0"/>
    <w:rsid w:val="00770371"/>
    <w:rsid w:val="00770944"/>
    <w:rsid w:val="007714F6"/>
    <w:rsid w:val="00773586"/>
    <w:rsid w:val="0077370A"/>
    <w:rsid w:val="00773824"/>
    <w:rsid w:val="00773FC9"/>
    <w:rsid w:val="007740A7"/>
    <w:rsid w:val="007750F8"/>
    <w:rsid w:val="00775277"/>
    <w:rsid w:val="007754B4"/>
    <w:rsid w:val="0077580D"/>
    <w:rsid w:val="00775814"/>
    <w:rsid w:val="00775A79"/>
    <w:rsid w:val="00775CDE"/>
    <w:rsid w:val="007760E3"/>
    <w:rsid w:val="007766B6"/>
    <w:rsid w:val="00776F94"/>
    <w:rsid w:val="00777066"/>
    <w:rsid w:val="00777E58"/>
    <w:rsid w:val="00780830"/>
    <w:rsid w:val="00780D46"/>
    <w:rsid w:val="0078135B"/>
    <w:rsid w:val="00781E71"/>
    <w:rsid w:val="00782F17"/>
    <w:rsid w:val="00783534"/>
    <w:rsid w:val="00783C18"/>
    <w:rsid w:val="00783D9B"/>
    <w:rsid w:val="00783EE4"/>
    <w:rsid w:val="00784214"/>
    <w:rsid w:val="007846C6"/>
    <w:rsid w:val="007853AE"/>
    <w:rsid w:val="007864E5"/>
    <w:rsid w:val="00786C65"/>
    <w:rsid w:val="00786ED0"/>
    <w:rsid w:val="007872DF"/>
    <w:rsid w:val="00787815"/>
    <w:rsid w:val="00787C16"/>
    <w:rsid w:val="00791185"/>
    <w:rsid w:val="00791270"/>
    <w:rsid w:val="00791A59"/>
    <w:rsid w:val="00791BDA"/>
    <w:rsid w:val="0079217D"/>
    <w:rsid w:val="0079241F"/>
    <w:rsid w:val="00792687"/>
    <w:rsid w:val="00792BD1"/>
    <w:rsid w:val="00793A37"/>
    <w:rsid w:val="00793FFD"/>
    <w:rsid w:val="0079409E"/>
    <w:rsid w:val="007948A7"/>
    <w:rsid w:val="00794D05"/>
    <w:rsid w:val="007958A2"/>
    <w:rsid w:val="00795F22"/>
    <w:rsid w:val="00796025"/>
    <w:rsid w:val="00796245"/>
    <w:rsid w:val="00796DFE"/>
    <w:rsid w:val="007972C3"/>
    <w:rsid w:val="0079777B"/>
    <w:rsid w:val="00797B41"/>
    <w:rsid w:val="00797EBF"/>
    <w:rsid w:val="00797EE9"/>
    <w:rsid w:val="007A0CF1"/>
    <w:rsid w:val="007A0E99"/>
    <w:rsid w:val="007A1645"/>
    <w:rsid w:val="007A1DD3"/>
    <w:rsid w:val="007A2809"/>
    <w:rsid w:val="007A28CF"/>
    <w:rsid w:val="007A29A4"/>
    <w:rsid w:val="007A335D"/>
    <w:rsid w:val="007A33FB"/>
    <w:rsid w:val="007A3A41"/>
    <w:rsid w:val="007A3D3C"/>
    <w:rsid w:val="007A3F87"/>
    <w:rsid w:val="007A4698"/>
    <w:rsid w:val="007A4BBF"/>
    <w:rsid w:val="007A4D6E"/>
    <w:rsid w:val="007A57A4"/>
    <w:rsid w:val="007A5BA2"/>
    <w:rsid w:val="007A6087"/>
    <w:rsid w:val="007A6691"/>
    <w:rsid w:val="007A67E0"/>
    <w:rsid w:val="007B0A26"/>
    <w:rsid w:val="007B0BBE"/>
    <w:rsid w:val="007B13D2"/>
    <w:rsid w:val="007B13DA"/>
    <w:rsid w:val="007B15E7"/>
    <w:rsid w:val="007B199D"/>
    <w:rsid w:val="007B23D5"/>
    <w:rsid w:val="007B3878"/>
    <w:rsid w:val="007B3C11"/>
    <w:rsid w:val="007B4AA1"/>
    <w:rsid w:val="007B4CFF"/>
    <w:rsid w:val="007B526A"/>
    <w:rsid w:val="007B5717"/>
    <w:rsid w:val="007B5BDE"/>
    <w:rsid w:val="007B6629"/>
    <w:rsid w:val="007B6D9F"/>
    <w:rsid w:val="007B715F"/>
    <w:rsid w:val="007B79A6"/>
    <w:rsid w:val="007B7FD6"/>
    <w:rsid w:val="007C0FAD"/>
    <w:rsid w:val="007C1285"/>
    <w:rsid w:val="007C2493"/>
    <w:rsid w:val="007C2AB3"/>
    <w:rsid w:val="007C3431"/>
    <w:rsid w:val="007C3C47"/>
    <w:rsid w:val="007C3EA9"/>
    <w:rsid w:val="007C40E0"/>
    <w:rsid w:val="007C4818"/>
    <w:rsid w:val="007C51C2"/>
    <w:rsid w:val="007C52A2"/>
    <w:rsid w:val="007C5EB4"/>
    <w:rsid w:val="007C7009"/>
    <w:rsid w:val="007C7856"/>
    <w:rsid w:val="007C7AFF"/>
    <w:rsid w:val="007D171D"/>
    <w:rsid w:val="007D2447"/>
    <w:rsid w:val="007D2F15"/>
    <w:rsid w:val="007D302A"/>
    <w:rsid w:val="007D34FC"/>
    <w:rsid w:val="007D3D87"/>
    <w:rsid w:val="007D48FD"/>
    <w:rsid w:val="007D49C5"/>
    <w:rsid w:val="007D4BF4"/>
    <w:rsid w:val="007D55B7"/>
    <w:rsid w:val="007D5B06"/>
    <w:rsid w:val="007D66D0"/>
    <w:rsid w:val="007D68B3"/>
    <w:rsid w:val="007D6BC9"/>
    <w:rsid w:val="007D6F44"/>
    <w:rsid w:val="007D7490"/>
    <w:rsid w:val="007D7C10"/>
    <w:rsid w:val="007E0049"/>
    <w:rsid w:val="007E1A7A"/>
    <w:rsid w:val="007E1C76"/>
    <w:rsid w:val="007E1CB2"/>
    <w:rsid w:val="007E1D19"/>
    <w:rsid w:val="007E2441"/>
    <w:rsid w:val="007E2484"/>
    <w:rsid w:val="007E43A9"/>
    <w:rsid w:val="007E5954"/>
    <w:rsid w:val="007E5F85"/>
    <w:rsid w:val="007E6741"/>
    <w:rsid w:val="007E6759"/>
    <w:rsid w:val="007E6771"/>
    <w:rsid w:val="007E727B"/>
    <w:rsid w:val="007E7A7F"/>
    <w:rsid w:val="007E7AF7"/>
    <w:rsid w:val="007E7B65"/>
    <w:rsid w:val="007F0920"/>
    <w:rsid w:val="007F0E0F"/>
    <w:rsid w:val="007F1096"/>
    <w:rsid w:val="007F13C6"/>
    <w:rsid w:val="007F157B"/>
    <w:rsid w:val="007F1B28"/>
    <w:rsid w:val="007F1DD0"/>
    <w:rsid w:val="007F266D"/>
    <w:rsid w:val="007F2B06"/>
    <w:rsid w:val="007F2F65"/>
    <w:rsid w:val="007F30A6"/>
    <w:rsid w:val="007F330A"/>
    <w:rsid w:val="007F3994"/>
    <w:rsid w:val="007F48FE"/>
    <w:rsid w:val="007F5358"/>
    <w:rsid w:val="007F5713"/>
    <w:rsid w:val="007F5E2C"/>
    <w:rsid w:val="007F5E83"/>
    <w:rsid w:val="007F667B"/>
    <w:rsid w:val="007F68D0"/>
    <w:rsid w:val="007F6941"/>
    <w:rsid w:val="007F6AA8"/>
    <w:rsid w:val="007F6ABA"/>
    <w:rsid w:val="007F75ED"/>
    <w:rsid w:val="007F78AA"/>
    <w:rsid w:val="007F7A52"/>
    <w:rsid w:val="007F7F89"/>
    <w:rsid w:val="0080028F"/>
    <w:rsid w:val="008009F3"/>
    <w:rsid w:val="00800DBC"/>
    <w:rsid w:val="008010F7"/>
    <w:rsid w:val="00801764"/>
    <w:rsid w:val="00801EA6"/>
    <w:rsid w:val="00802499"/>
    <w:rsid w:val="008027F0"/>
    <w:rsid w:val="00803816"/>
    <w:rsid w:val="00804242"/>
    <w:rsid w:val="0080495A"/>
    <w:rsid w:val="00804B95"/>
    <w:rsid w:val="0080597E"/>
    <w:rsid w:val="00805A07"/>
    <w:rsid w:val="00805C5F"/>
    <w:rsid w:val="0080632A"/>
    <w:rsid w:val="0080674C"/>
    <w:rsid w:val="00810197"/>
    <w:rsid w:val="0081098B"/>
    <w:rsid w:val="00811014"/>
    <w:rsid w:val="008111F2"/>
    <w:rsid w:val="0081180E"/>
    <w:rsid w:val="00812549"/>
    <w:rsid w:val="008125CB"/>
    <w:rsid w:val="00812EE5"/>
    <w:rsid w:val="00813644"/>
    <w:rsid w:val="00815717"/>
    <w:rsid w:val="00815AB6"/>
    <w:rsid w:val="00815C93"/>
    <w:rsid w:val="00815FA1"/>
    <w:rsid w:val="00816F07"/>
    <w:rsid w:val="008170D1"/>
    <w:rsid w:val="00817404"/>
    <w:rsid w:val="00817562"/>
    <w:rsid w:val="00817885"/>
    <w:rsid w:val="00820162"/>
    <w:rsid w:val="00820D53"/>
    <w:rsid w:val="00821699"/>
    <w:rsid w:val="008216B5"/>
    <w:rsid w:val="00821BFA"/>
    <w:rsid w:val="00821D63"/>
    <w:rsid w:val="008235E6"/>
    <w:rsid w:val="0082429E"/>
    <w:rsid w:val="00824334"/>
    <w:rsid w:val="00825069"/>
    <w:rsid w:val="0082643B"/>
    <w:rsid w:val="00826AB2"/>
    <w:rsid w:val="00826E3A"/>
    <w:rsid w:val="0082716A"/>
    <w:rsid w:val="008316CA"/>
    <w:rsid w:val="00832FD8"/>
    <w:rsid w:val="0083364D"/>
    <w:rsid w:val="00833896"/>
    <w:rsid w:val="008354BF"/>
    <w:rsid w:val="008361E3"/>
    <w:rsid w:val="00836771"/>
    <w:rsid w:val="00837114"/>
    <w:rsid w:val="00837BBF"/>
    <w:rsid w:val="00837C97"/>
    <w:rsid w:val="00837D8D"/>
    <w:rsid w:val="0084079B"/>
    <w:rsid w:val="00840F63"/>
    <w:rsid w:val="00840F81"/>
    <w:rsid w:val="008414F5"/>
    <w:rsid w:val="00841E72"/>
    <w:rsid w:val="00841EF3"/>
    <w:rsid w:val="0084293E"/>
    <w:rsid w:val="00842A8A"/>
    <w:rsid w:val="0084367B"/>
    <w:rsid w:val="0084399B"/>
    <w:rsid w:val="00843AB1"/>
    <w:rsid w:val="00843C10"/>
    <w:rsid w:val="00844424"/>
    <w:rsid w:val="008445A1"/>
    <w:rsid w:val="00844A2A"/>
    <w:rsid w:val="00844B02"/>
    <w:rsid w:val="00844BCE"/>
    <w:rsid w:val="008453B7"/>
    <w:rsid w:val="00845789"/>
    <w:rsid w:val="00846059"/>
    <w:rsid w:val="00846348"/>
    <w:rsid w:val="00846C03"/>
    <w:rsid w:val="008475A3"/>
    <w:rsid w:val="008475D8"/>
    <w:rsid w:val="00847987"/>
    <w:rsid w:val="00847F37"/>
    <w:rsid w:val="00850E24"/>
    <w:rsid w:val="00851162"/>
    <w:rsid w:val="008515E9"/>
    <w:rsid w:val="00851A03"/>
    <w:rsid w:val="00852250"/>
    <w:rsid w:val="00852793"/>
    <w:rsid w:val="00853882"/>
    <w:rsid w:val="00854503"/>
    <w:rsid w:val="00854B69"/>
    <w:rsid w:val="00854E9C"/>
    <w:rsid w:val="00854F68"/>
    <w:rsid w:val="00855AF9"/>
    <w:rsid w:val="00856B88"/>
    <w:rsid w:val="008571F1"/>
    <w:rsid w:val="0085756A"/>
    <w:rsid w:val="00857AC1"/>
    <w:rsid w:val="00857B74"/>
    <w:rsid w:val="0086067E"/>
    <w:rsid w:val="008624E2"/>
    <w:rsid w:val="008626EA"/>
    <w:rsid w:val="00862DEF"/>
    <w:rsid w:val="00863F73"/>
    <w:rsid w:val="00864036"/>
    <w:rsid w:val="008644C4"/>
    <w:rsid w:val="00864883"/>
    <w:rsid w:val="00864D28"/>
    <w:rsid w:val="00864DB5"/>
    <w:rsid w:val="00865215"/>
    <w:rsid w:val="00865AB4"/>
    <w:rsid w:val="00865FEE"/>
    <w:rsid w:val="00866CDF"/>
    <w:rsid w:val="00866F5A"/>
    <w:rsid w:val="00867CC4"/>
    <w:rsid w:val="00870520"/>
    <w:rsid w:val="0087068E"/>
    <w:rsid w:val="00870894"/>
    <w:rsid w:val="00871B1D"/>
    <w:rsid w:val="00871FC2"/>
    <w:rsid w:val="00872338"/>
    <w:rsid w:val="008723F8"/>
    <w:rsid w:val="008735B1"/>
    <w:rsid w:val="008737BC"/>
    <w:rsid w:val="00873866"/>
    <w:rsid w:val="00873FD9"/>
    <w:rsid w:val="00874231"/>
    <w:rsid w:val="00874370"/>
    <w:rsid w:val="008748A4"/>
    <w:rsid w:val="00874C60"/>
    <w:rsid w:val="0087514D"/>
    <w:rsid w:val="00875740"/>
    <w:rsid w:val="00875976"/>
    <w:rsid w:val="00875A1E"/>
    <w:rsid w:val="008765A5"/>
    <w:rsid w:val="00876A63"/>
    <w:rsid w:val="00876E6B"/>
    <w:rsid w:val="008771FE"/>
    <w:rsid w:val="00877793"/>
    <w:rsid w:val="00877A27"/>
    <w:rsid w:val="008807D6"/>
    <w:rsid w:val="008811EC"/>
    <w:rsid w:val="00881A05"/>
    <w:rsid w:val="00881B72"/>
    <w:rsid w:val="00881DAA"/>
    <w:rsid w:val="008820F3"/>
    <w:rsid w:val="0088277D"/>
    <w:rsid w:val="00883A6C"/>
    <w:rsid w:val="00886068"/>
    <w:rsid w:val="0088609A"/>
    <w:rsid w:val="0088676C"/>
    <w:rsid w:val="00886E5C"/>
    <w:rsid w:val="008870D6"/>
    <w:rsid w:val="008874D8"/>
    <w:rsid w:val="00887540"/>
    <w:rsid w:val="00887A6B"/>
    <w:rsid w:val="00890427"/>
    <w:rsid w:val="008911BE"/>
    <w:rsid w:val="00891AFA"/>
    <w:rsid w:val="00891B03"/>
    <w:rsid w:val="00891B1A"/>
    <w:rsid w:val="00892C59"/>
    <w:rsid w:val="0089369E"/>
    <w:rsid w:val="008937B0"/>
    <w:rsid w:val="00893DE5"/>
    <w:rsid w:val="00894017"/>
    <w:rsid w:val="008940EE"/>
    <w:rsid w:val="008949B5"/>
    <w:rsid w:val="00894F0C"/>
    <w:rsid w:val="008950BF"/>
    <w:rsid w:val="008956CC"/>
    <w:rsid w:val="008959A2"/>
    <w:rsid w:val="00895A91"/>
    <w:rsid w:val="00895E90"/>
    <w:rsid w:val="008968FC"/>
    <w:rsid w:val="00897F13"/>
    <w:rsid w:val="008A005A"/>
    <w:rsid w:val="008A0760"/>
    <w:rsid w:val="008A0B2A"/>
    <w:rsid w:val="008A0F95"/>
    <w:rsid w:val="008A125D"/>
    <w:rsid w:val="008A1627"/>
    <w:rsid w:val="008A1805"/>
    <w:rsid w:val="008A2108"/>
    <w:rsid w:val="008A2118"/>
    <w:rsid w:val="008A2420"/>
    <w:rsid w:val="008A2EFC"/>
    <w:rsid w:val="008A3340"/>
    <w:rsid w:val="008A399D"/>
    <w:rsid w:val="008A3F06"/>
    <w:rsid w:val="008A4117"/>
    <w:rsid w:val="008A4122"/>
    <w:rsid w:val="008A4314"/>
    <w:rsid w:val="008A48CC"/>
    <w:rsid w:val="008A4FE0"/>
    <w:rsid w:val="008A55E0"/>
    <w:rsid w:val="008A5E46"/>
    <w:rsid w:val="008A650E"/>
    <w:rsid w:val="008A6F53"/>
    <w:rsid w:val="008A7781"/>
    <w:rsid w:val="008A7A04"/>
    <w:rsid w:val="008B071F"/>
    <w:rsid w:val="008B0E59"/>
    <w:rsid w:val="008B0F4D"/>
    <w:rsid w:val="008B1268"/>
    <w:rsid w:val="008B13BB"/>
    <w:rsid w:val="008B1FE1"/>
    <w:rsid w:val="008B2A98"/>
    <w:rsid w:val="008B3BB5"/>
    <w:rsid w:val="008B4EBE"/>
    <w:rsid w:val="008B5BC3"/>
    <w:rsid w:val="008B5EEA"/>
    <w:rsid w:val="008B5F4E"/>
    <w:rsid w:val="008B67E8"/>
    <w:rsid w:val="008B6A12"/>
    <w:rsid w:val="008B7A8D"/>
    <w:rsid w:val="008B7C93"/>
    <w:rsid w:val="008B7EE1"/>
    <w:rsid w:val="008C0092"/>
    <w:rsid w:val="008C04B1"/>
    <w:rsid w:val="008C0B97"/>
    <w:rsid w:val="008C0F2B"/>
    <w:rsid w:val="008C0FE7"/>
    <w:rsid w:val="008C1BFC"/>
    <w:rsid w:val="008C1CA5"/>
    <w:rsid w:val="008C1E77"/>
    <w:rsid w:val="008C26DC"/>
    <w:rsid w:val="008C2F6E"/>
    <w:rsid w:val="008C35B5"/>
    <w:rsid w:val="008C3BF3"/>
    <w:rsid w:val="008C5FB7"/>
    <w:rsid w:val="008C67FD"/>
    <w:rsid w:val="008C69E3"/>
    <w:rsid w:val="008C7481"/>
    <w:rsid w:val="008C751C"/>
    <w:rsid w:val="008C7AB3"/>
    <w:rsid w:val="008D0399"/>
    <w:rsid w:val="008D0430"/>
    <w:rsid w:val="008D0C5F"/>
    <w:rsid w:val="008D13C4"/>
    <w:rsid w:val="008D157D"/>
    <w:rsid w:val="008D1F23"/>
    <w:rsid w:val="008D2EAD"/>
    <w:rsid w:val="008D329A"/>
    <w:rsid w:val="008D35DF"/>
    <w:rsid w:val="008D4BD4"/>
    <w:rsid w:val="008D5128"/>
    <w:rsid w:val="008D5548"/>
    <w:rsid w:val="008D614B"/>
    <w:rsid w:val="008D63D6"/>
    <w:rsid w:val="008D66D2"/>
    <w:rsid w:val="008D70BB"/>
    <w:rsid w:val="008D74FD"/>
    <w:rsid w:val="008D7636"/>
    <w:rsid w:val="008D76F4"/>
    <w:rsid w:val="008D776E"/>
    <w:rsid w:val="008D791A"/>
    <w:rsid w:val="008E0882"/>
    <w:rsid w:val="008E0921"/>
    <w:rsid w:val="008E1821"/>
    <w:rsid w:val="008E20FC"/>
    <w:rsid w:val="008E2337"/>
    <w:rsid w:val="008E2705"/>
    <w:rsid w:val="008E292F"/>
    <w:rsid w:val="008E296F"/>
    <w:rsid w:val="008E314B"/>
    <w:rsid w:val="008E451A"/>
    <w:rsid w:val="008E455B"/>
    <w:rsid w:val="008E46CF"/>
    <w:rsid w:val="008E51FC"/>
    <w:rsid w:val="008E5444"/>
    <w:rsid w:val="008E5B54"/>
    <w:rsid w:val="008E5D59"/>
    <w:rsid w:val="008E5F84"/>
    <w:rsid w:val="008E6692"/>
    <w:rsid w:val="008E69A2"/>
    <w:rsid w:val="008E6A48"/>
    <w:rsid w:val="008E6B73"/>
    <w:rsid w:val="008E726F"/>
    <w:rsid w:val="008E7422"/>
    <w:rsid w:val="008E774A"/>
    <w:rsid w:val="008E7778"/>
    <w:rsid w:val="008F033D"/>
    <w:rsid w:val="008F0965"/>
    <w:rsid w:val="008F112D"/>
    <w:rsid w:val="008F15A4"/>
    <w:rsid w:val="008F24FF"/>
    <w:rsid w:val="008F2634"/>
    <w:rsid w:val="008F29FF"/>
    <w:rsid w:val="008F2F67"/>
    <w:rsid w:val="008F3DB0"/>
    <w:rsid w:val="008F40E1"/>
    <w:rsid w:val="008F43FF"/>
    <w:rsid w:val="008F4A8F"/>
    <w:rsid w:val="008F50AA"/>
    <w:rsid w:val="008F54F0"/>
    <w:rsid w:val="008F5679"/>
    <w:rsid w:val="008F6057"/>
    <w:rsid w:val="008F6315"/>
    <w:rsid w:val="008F65C1"/>
    <w:rsid w:val="008F73E9"/>
    <w:rsid w:val="008F7606"/>
    <w:rsid w:val="008F7667"/>
    <w:rsid w:val="008F7F28"/>
    <w:rsid w:val="009003FC"/>
    <w:rsid w:val="00900621"/>
    <w:rsid w:val="00900EF5"/>
    <w:rsid w:val="00901439"/>
    <w:rsid w:val="0090155F"/>
    <w:rsid w:val="00901B46"/>
    <w:rsid w:val="00901DE9"/>
    <w:rsid w:val="0090286C"/>
    <w:rsid w:val="00902959"/>
    <w:rsid w:val="00902C3F"/>
    <w:rsid w:val="009034CD"/>
    <w:rsid w:val="0090355A"/>
    <w:rsid w:val="0090427D"/>
    <w:rsid w:val="0090496B"/>
    <w:rsid w:val="009053DA"/>
    <w:rsid w:val="00905D30"/>
    <w:rsid w:val="00906D38"/>
    <w:rsid w:val="00906F00"/>
    <w:rsid w:val="00907FA0"/>
    <w:rsid w:val="00910276"/>
    <w:rsid w:val="00910ADB"/>
    <w:rsid w:val="0091160A"/>
    <w:rsid w:val="00911958"/>
    <w:rsid w:val="00911AF1"/>
    <w:rsid w:val="00911CD6"/>
    <w:rsid w:val="009124B6"/>
    <w:rsid w:val="00912B8F"/>
    <w:rsid w:val="009130B3"/>
    <w:rsid w:val="00914F44"/>
    <w:rsid w:val="00915CC1"/>
    <w:rsid w:val="00916945"/>
    <w:rsid w:val="009172EF"/>
    <w:rsid w:val="0091742C"/>
    <w:rsid w:val="00917AF2"/>
    <w:rsid w:val="009200E7"/>
    <w:rsid w:val="00920D20"/>
    <w:rsid w:val="009212CA"/>
    <w:rsid w:val="00921DA7"/>
    <w:rsid w:val="00921E6C"/>
    <w:rsid w:val="00921FFE"/>
    <w:rsid w:val="00922328"/>
    <w:rsid w:val="009226ED"/>
    <w:rsid w:val="00922BEB"/>
    <w:rsid w:val="00922BF2"/>
    <w:rsid w:val="00923228"/>
    <w:rsid w:val="00923527"/>
    <w:rsid w:val="009235B9"/>
    <w:rsid w:val="0092375E"/>
    <w:rsid w:val="00923810"/>
    <w:rsid w:val="00923C4E"/>
    <w:rsid w:val="00923F7D"/>
    <w:rsid w:val="00924FD1"/>
    <w:rsid w:val="00925453"/>
    <w:rsid w:val="00925E78"/>
    <w:rsid w:val="0092613E"/>
    <w:rsid w:val="00926D72"/>
    <w:rsid w:val="0092748C"/>
    <w:rsid w:val="009275F1"/>
    <w:rsid w:val="00927693"/>
    <w:rsid w:val="0093070E"/>
    <w:rsid w:val="00930784"/>
    <w:rsid w:val="00930838"/>
    <w:rsid w:val="00930EFC"/>
    <w:rsid w:val="009312BE"/>
    <w:rsid w:val="00931456"/>
    <w:rsid w:val="009323CB"/>
    <w:rsid w:val="0093255E"/>
    <w:rsid w:val="00932A43"/>
    <w:rsid w:val="00933A94"/>
    <w:rsid w:val="00934092"/>
    <w:rsid w:val="009340BA"/>
    <w:rsid w:val="00934279"/>
    <w:rsid w:val="00935313"/>
    <w:rsid w:val="00935FE6"/>
    <w:rsid w:val="00936979"/>
    <w:rsid w:val="00936EAD"/>
    <w:rsid w:val="00936F1B"/>
    <w:rsid w:val="00937195"/>
    <w:rsid w:val="00937437"/>
    <w:rsid w:val="00937ECA"/>
    <w:rsid w:val="00940822"/>
    <w:rsid w:val="009417A6"/>
    <w:rsid w:val="00941BDC"/>
    <w:rsid w:val="00941C83"/>
    <w:rsid w:val="00941F00"/>
    <w:rsid w:val="009420B7"/>
    <w:rsid w:val="00942203"/>
    <w:rsid w:val="0094286B"/>
    <w:rsid w:val="00942F9B"/>
    <w:rsid w:val="009438AB"/>
    <w:rsid w:val="00943D4D"/>
    <w:rsid w:val="009441E5"/>
    <w:rsid w:val="00944646"/>
    <w:rsid w:val="00945144"/>
    <w:rsid w:val="0094519F"/>
    <w:rsid w:val="00945DBD"/>
    <w:rsid w:val="00945F67"/>
    <w:rsid w:val="009462D1"/>
    <w:rsid w:val="00947D65"/>
    <w:rsid w:val="00947EDB"/>
    <w:rsid w:val="009506E0"/>
    <w:rsid w:val="00951174"/>
    <w:rsid w:val="00952283"/>
    <w:rsid w:val="0095303A"/>
    <w:rsid w:val="00953371"/>
    <w:rsid w:val="0095385C"/>
    <w:rsid w:val="00953A93"/>
    <w:rsid w:val="00953D01"/>
    <w:rsid w:val="00954615"/>
    <w:rsid w:val="00954BA7"/>
    <w:rsid w:val="00954CB7"/>
    <w:rsid w:val="009551CD"/>
    <w:rsid w:val="009553AD"/>
    <w:rsid w:val="0095556F"/>
    <w:rsid w:val="00955AD0"/>
    <w:rsid w:val="00955CCF"/>
    <w:rsid w:val="009560D9"/>
    <w:rsid w:val="009563E6"/>
    <w:rsid w:val="00956FAB"/>
    <w:rsid w:val="009575B4"/>
    <w:rsid w:val="009603D5"/>
    <w:rsid w:val="00960A6F"/>
    <w:rsid w:val="00960BCA"/>
    <w:rsid w:val="0096167B"/>
    <w:rsid w:val="00961994"/>
    <w:rsid w:val="00961AFC"/>
    <w:rsid w:val="00961C71"/>
    <w:rsid w:val="00961D88"/>
    <w:rsid w:val="00961E0E"/>
    <w:rsid w:val="0096333D"/>
    <w:rsid w:val="009637FC"/>
    <w:rsid w:val="00963D4B"/>
    <w:rsid w:val="00964282"/>
    <w:rsid w:val="00964AE5"/>
    <w:rsid w:val="00965230"/>
    <w:rsid w:val="009652E4"/>
    <w:rsid w:val="00965756"/>
    <w:rsid w:val="009658BA"/>
    <w:rsid w:val="009658C3"/>
    <w:rsid w:val="009659B2"/>
    <w:rsid w:val="00970040"/>
    <w:rsid w:val="00970341"/>
    <w:rsid w:val="00970B60"/>
    <w:rsid w:val="00970D3D"/>
    <w:rsid w:val="0097179A"/>
    <w:rsid w:val="00971AF6"/>
    <w:rsid w:val="00971BA7"/>
    <w:rsid w:val="00971C88"/>
    <w:rsid w:val="00971F18"/>
    <w:rsid w:val="00972300"/>
    <w:rsid w:val="009725F7"/>
    <w:rsid w:val="009728C1"/>
    <w:rsid w:val="0097378A"/>
    <w:rsid w:val="009739F2"/>
    <w:rsid w:val="00973CE7"/>
    <w:rsid w:val="00974F0D"/>
    <w:rsid w:val="009754C5"/>
    <w:rsid w:val="00975618"/>
    <w:rsid w:val="00975BFB"/>
    <w:rsid w:val="009763A0"/>
    <w:rsid w:val="00976ED8"/>
    <w:rsid w:val="00977DF4"/>
    <w:rsid w:val="009801CE"/>
    <w:rsid w:val="00980547"/>
    <w:rsid w:val="00980A27"/>
    <w:rsid w:val="00981028"/>
    <w:rsid w:val="00981904"/>
    <w:rsid w:val="00982A35"/>
    <w:rsid w:val="009831C1"/>
    <w:rsid w:val="009836AD"/>
    <w:rsid w:val="00983B92"/>
    <w:rsid w:val="00983C3E"/>
    <w:rsid w:val="00985142"/>
    <w:rsid w:val="00985BF4"/>
    <w:rsid w:val="00985EA2"/>
    <w:rsid w:val="0098608D"/>
    <w:rsid w:val="009865E1"/>
    <w:rsid w:val="00986D7B"/>
    <w:rsid w:val="00987656"/>
    <w:rsid w:val="00987CB3"/>
    <w:rsid w:val="00990634"/>
    <w:rsid w:val="00991003"/>
    <w:rsid w:val="0099111A"/>
    <w:rsid w:val="0099156F"/>
    <w:rsid w:val="00991C48"/>
    <w:rsid w:val="0099235A"/>
    <w:rsid w:val="00992874"/>
    <w:rsid w:val="009935A8"/>
    <w:rsid w:val="00993947"/>
    <w:rsid w:val="009939AA"/>
    <w:rsid w:val="00994284"/>
    <w:rsid w:val="009945F7"/>
    <w:rsid w:val="009948C9"/>
    <w:rsid w:val="009951B6"/>
    <w:rsid w:val="00995442"/>
    <w:rsid w:val="0099555D"/>
    <w:rsid w:val="009955CF"/>
    <w:rsid w:val="009960D5"/>
    <w:rsid w:val="009961AA"/>
    <w:rsid w:val="009961B6"/>
    <w:rsid w:val="00996CED"/>
    <w:rsid w:val="009971F4"/>
    <w:rsid w:val="009979FF"/>
    <w:rsid w:val="009A042C"/>
    <w:rsid w:val="009A097A"/>
    <w:rsid w:val="009A1A75"/>
    <w:rsid w:val="009A1EA4"/>
    <w:rsid w:val="009A3244"/>
    <w:rsid w:val="009A35A2"/>
    <w:rsid w:val="009A3BFF"/>
    <w:rsid w:val="009A3E14"/>
    <w:rsid w:val="009A47D8"/>
    <w:rsid w:val="009A5C4C"/>
    <w:rsid w:val="009A631D"/>
    <w:rsid w:val="009A63FA"/>
    <w:rsid w:val="009A690B"/>
    <w:rsid w:val="009A696C"/>
    <w:rsid w:val="009A73A0"/>
    <w:rsid w:val="009A77B6"/>
    <w:rsid w:val="009B031E"/>
    <w:rsid w:val="009B045A"/>
    <w:rsid w:val="009B063D"/>
    <w:rsid w:val="009B1758"/>
    <w:rsid w:val="009B17E0"/>
    <w:rsid w:val="009B1ADB"/>
    <w:rsid w:val="009B1E04"/>
    <w:rsid w:val="009B2B6E"/>
    <w:rsid w:val="009B2E48"/>
    <w:rsid w:val="009B2F9F"/>
    <w:rsid w:val="009B308D"/>
    <w:rsid w:val="009B3317"/>
    <w:rsid w:val="009B4BDA"/>
    <w:rsid w:val="009B58EA"/>
    <w:rsid w:val="009B681B"/>
    <w:rsid w:val="009B69E8"/>
    <w:rsid w:val="009B75F5"/>
    <w:rsid w:val="009B79F7"/>
    <w:rsid w:val="009B7FBD"/>
    <w:rsid w:val="009C0260"/>
    <w:rsid w:val="009C0428"/>
    <w:rsid w:val="009C04C6"/>
    <w:rsid w:val="009C2398"/>
    <w:rsid w:val="009C2A49"/>
    <w:rsid w:val="009C2AC7"/>
    <w:rsid w:val="009C2B72"/>
    <w:rsid w:val="009C4E84"/>
    <w:rsid w:val="009C4E87"/>
    <w:rsid w:val="009C5B27"/>
    <w:rsid w:val="009C5C02"/>
    <w:rsid w:val="009C64B3"/>
    <w:rsid w:val="009C694B"/>
    <w:rsid w:val="009C69D3"/>
    <w:rsid w:val="009C6DBA"/>
    <w:rsid w:val="009C7117"/>
    <w:rsid w:val="009C7338"/>
    <w:rsid w:val="009C7630"/>
    <w:rsid w:val="009C7915"/>
    <w:rsid w:val="009C7AF2"/>
    <w:rsid w:val="009D0392"/>
    <w:rsid w:val="009D06BE"/>
    <w:rsid w:val="009D0801"/>
    <w:rsid w:val="009D0A39"/>
    <w:rsid w:val="009D14BF"/>
    <w:rsid w:val="009D1594"/>
    <w:rsid w:val="009D2FBF"/>
    <w:rsid w:val="009D3322"/>
    <w:rsid w:val="009D3CC6"/>
    <w:rsid w:val="009D3D4A"/>
    <w:rsid w:val="009D4358"/>
    <w:rsid w:val="009D4768"/>
    <w:rsid w:val="009D514E"/>
    <w:rsid w:val="009D5238"/>
    <w:rsid w:val="009D6276"/>
    <w:rsid w:val="009D63A3"/>
    <w:rsid w:val="009D66BD"/>
    <w:rsid w:val="009D6F15"/>
    <w:rsid w:val="009D7053"/>
    <w:rsid w:val="009D7174"/>
    <w:rsid w:val="009D796A"/>
    <w:rsid w:val="009D7EF8"/>
    <w:rsid w:val="009E076D"/>
    <w:rsid w:val="009E1A1B"/>
    <w:rsid w:val="009E2973"/>
    <w:rsid w:val="009E2A5F"/>
    <w:rsid w:val="009E3259"/>
    <w:rsid w:val="009E329E"/>
    <w:rsid w:val="009E34BC"/>
    <w:rsid w:val="009E3B5B"/>
    <w:rsid w:val="009E568C"/>
    <w:rsid w:val="009E67A8"/>
    <w:rsid w:val="009E76DF"/>
    <w:rsid w:val="009E7853"/>
    <w:rsid w:val="009E7FA8"/>
    <w:rsid w:val="009F0824"/>
    <w:rsid w:val="009F09E1"/>
    <w:rsid w:val="009F147E"/>
    <w:rsid w:val="009F18E1"/>
    <w:rsid w:val="009F259F"/>
    <w:rsid w:val="009F2E76"/>
    <w:rsid w:val="009F2EB0"/>
    <w:rsid w:val="009F2EB3"/>
    <w:rsid w:val="009F379B"/>
    <w:rsid w:val="009F3E19"/>
    <w:rsid w:val="009F4165"/>
    <w:rsid w:val="009F4A25"/>
    <w:rsid w:val="009F6351"/>
    <w:rsid w:val="009F66AC"/>
    <w:rsid w:val="009F6BEC"/>
    <w:rsid w:val="009F78FB"/>
    <w:rsid w:val="009F7959"/>
    <w:rsid w:val="009F7A8F"/>
    <w:rsid w:val="009F7E55"/>
    <w:rsid w:val="00A00633"/>
    <w:rsid w:val="00A0096D"/>
    <w:rsid w:val="00A0257A"/>
    <w:rsid w:val="00A02AFA"/>
    <w:rsid w:val="00A02C19"/>
    <w:rsid w:val="00A0377C"/>
    <w:rsid w:val="00A04119"/>
    <w:rsid w:val="00A06B7E"/>
    <w:rsid w:val="00A06EEF"/>
    <w:rsid w:val="00A0738A"/>
    <w:rsid w:val="00A076CF"/>
    <w:rsid w:val="00A07ABC"/>
    <w:rsid w:val="00A1049E"/>
    <w:rsid w:val="00A10AE4"/>
    <w:rsid w:val="00A11182"/>
    <w:rsid w:val="00A11273"/>
    <w:rsid w:val="00A11C1F"/>
    <w:rsid w:val="00A11FEC"/>
    <w:rsid w:val="00A13287"/>
    <w:rsid w:val="00A133DC"/>
    <w:rsid w:val="00A13B3A"/>
    <w:rsid w:val="00A14024"/>
    <w:rsid w:val="00A14B65"/>
    <w:rsid w:val="00A14D6F"/>
    <w:rsid w:val="00A15202"/>
    <w:rsid w:val="00A15445"/>
    <w:rsid w:val="00A1570C"/>
    <w:rsid w:val="00A15D1A"/>
    <w:rsid w:val="00A1606C"/>
    <w:rsid w:val="00A17090"/>
    <w:rsid w:val="00A17699"/>
    <w:rsid w:val="00A1770D"/>
    <w:rsid w:val="00A208B7"/>
    <w:rsid w:val="00A2102C"/>
    <w:rsid w:val="00A21B12"/>
    <w:rsid w:val="00A21BBD"/>
    <w:rsid w:val="00A21DE5"/>
    <w:rsid w:val="00A225BA"/>
    <w:rsid w:val="00A227F0"/>
    <w:rsid w:val="00A2286E"/>
    <w:rsid w:val="00A22BE2"/>
    <w:rsid w:val="00A24051"/>
    <w:rsid w:val="00A24356"/>
    <w:rsid w:val="00A24AFC"/>
    <w:rsid w:val="00A25148"/>
    <w:rsid w:val="00A251EB"/>
    <w:rsid w:val="00A25509"/>
    <w:rsid w:val="00A259B0"/>
    <w:rsid w:val="00A259B1"/>
    <w:rsid w:val="00A25B31"/>
    <w:rsid w:val="00A2691C"/>
    <w:rsid w:val="00A272D8"/>
    <w:rsid w:val="00A27DD1"/>
    <w:rsid w:val="00A32703"/>
    <w:rsid w:val="00A32824"/>
    <w:rsid w:val="00A330E1"/>
    <w:rsid w:val="00A33229"/>
    <w:rsid w:val="00A3373B"/>
    <w:rsid w:val="00A344BD"/>
    <w:rsid w:val="00A34AF5"/>
    <w:rsid w:val="00A358DF"/>
    <w:rsid w:val="00A36014"/>
    <w:rsid w:val="00A36229"/>
    <w:rsid w:val="00A378C4"/>
    <w:rsid w:val="00A401D0"/>
    <w:rsid w:val="00A409DF"/>
    <w:rsid w:val="00A40BF3"/>
    <w:rsid w:val="00A40E4F"/>
    <w:rsid w:val="00A422AE"/>
    <w:rsid w:val="00A4364A"/>
    <w:rsid w:val="00A43858"/>
    <w:rsid w:val="00A43914"/>
    <w:rsid w:val="00A4394F"/>
    <w:rsid w:val="00A44E70"/>
    <w:rsid w:val="00A45176"/>
    <w:rsid w:val="00A45B0E"/>
    <w:rsid w:val="00A45F1E"/>
    <w:rsid w:val="00A46395"/>
    <w:rsid w:val="00A465BC"/>
    <w:rsid w:val="00A4661A"/>
    <w:rsid w:val="00A46B03"/>
    <w:rsid w:val="00A46B9C"/>
    <w:rsid w:val="00A50207"/>
    <w:rsid w:val="00A50216"/>
    <w:rsid w:val="00A50ADB"/>
    <w:rsid w:val="00A50DE1"/>
    <w:rsid w:val="00A5103E"/>
    <w:rsid w:val="00A517FA"/>
    <w:rsid w:val="00A52235"/>
    <w:rsid w:val="00A52AF4"/>
    <w:rsid w:val="00A53018"/>
    <w:rsid w:val="00A53288"/>
    <w:rsid w:val="00A536AE"/>
    <w:rsid w:val="00A53770"/>
    <w:rsid w:val="00A53F6A"/>
    <w:rsid w:val="00A5400D"/>
    <w:rsid w:val="00A54BF9"/>
    <w:rsid w:val="00A54FC7"/>
    <w:rsid w:val="00A555B7"/>
    <w:rsid w:val="00A55C8F"/>
    <w:rsid w:val="00A56114"/>
    <w:rsid w:val="00A56AF2"/>
    <w:rsid w:val="00A56E9E"/>
    <w:rsid w:val="00A56EE7"/>
    <w:rsid w:val="00A57030"/>
    <w:rsid w:val="00A57A5C"/>
    <w:rsid w:val="00A57C41"/>
    <w:rsid w:val="00A6053A"/>
    <w:rsid w:val="00A60604"/>
    <w:rsid w:val="00A609F0"/>
    <w:rsid w:val="00A610A3"/>
    <w:rsid w:val="00A625BD"/>
    <w:rsid w:val="00A628E2"/>
    <w:rsid w:val="00A62B4F"/>
    <w:rsid w:val="00A63313"/>
    <w:rsid w:val="00A63408"/>
    <w:rsid w:val="00A63418"/>
    <w:rsid w:val="00A6393A"/>
    <w:rsid w:val="00A64D72"/>
    <w:rsid w:val="00A64D74"/>
    <w:rsid w:val="00A65410"/>
    <w:rsid w:val="00A65F6D"/>
    <w:rsid w:val="00A6654D"/>
    <w:rsid w:val="00A66ACC"/>
    <w:rsid w:val="00A66B10"/>
    <w:rsid w:val="00A66D4E"/>
    <w:rsid w:val="00A66F96"/>
    <w:rsid w:val="00A6718B"/>
    <w:rsid w:val="00A67783"/>
    <w:rsid w:val="00A677EA"/>
    <w:rsid w:val="00A6790A"/>
    <w:rsid w:val="00A70176"/>
    <w:rsid w:val="00A70556"/>
    <w:rsid w:val="00A7155D"/>
    <w:rsid w:val="00A71804"/>
    <w:rsid w:val="00A72102"/>
    <w:rsid w:val="00A72985"/>
    <w:rsid w:val="00A72D12"/>
    <w:rsid w:val="00A72ECD"/>
    <w:rsid w:val="00A72F3E"/>
    <w:rsid w:val="00A73574"/>
    <w:rsid w:val="00A73A12"/>
    <w:rsid w:val="00A73BD7"/>
    <w:rsid w:val="00A73BF6"/>
    <w:rsid w:val="00A73FC1"/>
    <w:rsid w:val="00A7424F"/>
    <w:rsid w:val="00A74394"/>
    <w:rsid w:val="00A749C9"/>
    <w:rsid w:val="00A751FC"/>
    <w:rsid w:val="00A752EE"/>
    <w:rsid w:val="00A755A7"/>
    <w:rsid w:val="00A76447"/>
    <w:rsid w:val="00A767E5"/>
    <w:rsid w:val="00A76C88"/>
    <w:rsid w:val="00A76EAB"/>
    <w:rsid w:val="00A770F5"/>
    <w:rsid w:val="00A7795D"/>
    <w:rsid w:val="00A77F04"/>
    <w:rsid w:val="00A77FA9"/>
    <w:rsid w:val="00A801F3"/>
    <w:rsid w:val="00A80462"/>
    <w:rsid w:val="00A80A0B"/>
    <w:rsid w:val="00A80D01"/>
    <w:rsid w:val="00A81C47"/>
    <w:rsid w:val="00A81F2E"/>
    <w:rsid w:val="00A8207E"/>
    <w:rsid w:val="00A820F7"/>
    <w:rsid w:val="00A82245"/>
    <w:rsid w:val="00A823BA"/>
    <w:rsid w:val="00A8240F"/>
    <w:rsid w:val="00A82D93"/>
    <w:rsid w:val="00A82DAA"/>
    <w:rsid w:val="00A83DEE"/>
    <w:rsid w:val="00A84162"/>
    <w:rsid w:val="00A85B29"/>
    <w:rsid w:val="00A85BE2"/>
    <w:rsid w:val="00A86246"/>
    <w:rsid w:val="00A8626F"/>
    <w:rsid w:val="00A86625"/>
    <w:rsid w:val="00A86749"/>
    <w:rsid w:val="00A87042"/>
    <w:rsid w:val="00A87F7D"/>
    <w:rsid w:val="00A9025B"/>
    <w:rsid w:val="00A90363"/>
    <w:rsid w:val="00A9089B"/>
    <w:rsid w:val="00A90B64"/>
    <w:rsid w:val="00A90B89"/>
    <w:rsid w:val="00A90D8D"/>
    <w:rsid w:val="00A9219B"/>
    <w:rsid w:val="00A92305"/>
    <w:rsid w:val="00A92845"/>
    <w:rsid w:val="00A92EFE"/>
    <w:rsid w:val="00A932C6"/>
    <w:rsid w:val="00A93B9B"/>
    <w:rsid w:val="00A94794"/>
    <w:rsid w:val="00A94C6A"/>
    <w:rsid w:val="00A94CF7"/>
    <w:rsid w:val="00A94D87"/>
    <w:rsid w:val="00A955E3"/>
    <w:rsid w:val="00A95FED"/>
    <w:rsid w:val="00A96221"/>
    <w:rsid w:val="00A96421"/>
    <w:rsid w:val="00A9708B"/>
    <w:rsid w:val="00A97EB0"/>
    <w:rsid w:val="00AA0CB7"/>
    <w:rsid w:val="00AA1332"/>
    <w:rsid w:val="00AA1F37"/>
    <w:rsid w:val="00AA200B"/>
    <w:rsid w:val="00AA315C"/>
    <w:rsid w:val="00AA3802"/>
    <w:rsid w:val="00AA3DDE"/>
    <w:rsid w:val="00AA4BB4"/>
    <w:rsid w:val="00AA4DE8"/>
    <w:rsid w:val="00AA529D"/>
    <w:rsid w:val="00AA535E"/>
    <w:rsid w:val="00AA5602"/>
    <w:rsid w:val="00AA5FEE"/>
    <w:rsid w:val="00AA60F8"/>
    <w:rsid w:val="00AA643B"/>
    <w:rsid w:val="00AA66E4"/>
    <w:rsid w:val="00AA6752"/>
    <w:rsid w:val="00AA6C05"/>
    <w:rsid w:val="00AA7E51"/>
    <w:rsid w:val="00AB0011"/>
    <w:rsid w:val="00AB0248"/>
    <w:rsid w:val="00AB0538"/>
    <w:rsid w:val="00AB0999"/>
    <w:rsid w:val="00AB1A4A"/>
    <w:rsid w:val="00AB1F9D"/>
    <w:rsid w:val="00AB225E"/>
    <w:rsid w:val="00AB29BA"/>
    <w:rsid w:val="00AB2D5A"/>
    <w:rsid w:val="00AB3270"/>
    <w:rsid w:val="00AB34C6"/>
    <w:rsid w:val="00AB388A"/>
    <w:rsid w:val="00AB4730"/>
    <w:rsid w:val="00AB4B9A"/>
    <w:rsid w:val="00AB5DE9"/>
    <w:rsid w:val="00AB62A1"/>
    <w:rsid w:val="00AB7047"/>
    <w:rsid w:val="00AB7CCB"/>
    <w:rsid w:val="00AC037D"/>
    <w:rsid w:val="00AC0600"/>
    <w:rsid w:val="00AC0B05"/>
    <w:rsid w:val="00AC0DA0"/>
    <w:rsid w:val="00AC19BA"/>
    <w:rsid w:val="00AC27CA"/>
    <w:rsid w:val="00AC3929"/>
    <w:rsid w:val="00AC3B35"/>
    <w:rsid w:val="00AC42CF"/>
    <w:rsid w:val="00AC4868"/>
    <w:rsid w:val="00AC5117"/>
    <w:rsid w:val="00AC57B2"/>
    <w:rsid w:val="00AC5A59"/>
    <w:rsid w:val="00AC6378"/>
    <w:rsid w:val="00AC6D79"/>
    <w:rsid w:val="00AC7494"/>
    <w:rsid w:val="00AC7D27"/>
    <w:rsid w:val="00AD02EF"/>
    <w:rsid w:val="00AD13C3"/>
    <w:rsid w:val="00AD1FCA"/>
    <w:rsid w:val="00AD3168"/>
    <w:rsid w:val="00AD328F"/>
    <w:rsid w:val="00AD3503"/>
    <w:rsid w:val="00AD3973"/>
    <w:rsid w:val="00AD3ACB"/>
    <w:rsid w:val="00AD3DA9"/>
    <w:rsid w:val="00AD4196"/>
    <w:rsid w:val="00AD5495"/>
    <w:rsid w:val="00AD5CBC"/>
    <w:rsid w:val="00AD6171"/>
    <w:rsid w:val="00AD62A7"/>
    <w:rsid w:val="00AD6395"/>
    <w:rsid w:val="00AD6512"/>
    <w:rsid w:val="00AD72F4"/>
    <w:rsid w:val="00AD7A5F"/>
    <w:rsid w:val="00AD7C49"/>
    <w:rsid w:val="00AD7C7F"/>
    <w:rsid w:val="00AD7E9D"/>
    <w:rsid w:val="00AE069E"/>
    <w:rsid w:val="00AE06C4"/>
    <w:rsid w:val="00AE16E5"/>
    <w:rsid w:val="00AE189C"/>
    <w:rsid w:val="00AE1ACC"/>
    <w:rsid w:val="00AE2864"/>
    <w:rsid w:val="00AE2B8D"/>
    <w:rsid w:val="00AE2F23"/>
    <w:rsid w:val="00AE36EC"/>
    <w:rsid w:val="00AE3EF7"/>
    <w:rsid w:val="00AE423F"/>
    <w:rsid w:val="00AE45B4"/>
    <w:rsid w:val="00AE7DC0"/>
    <w:rsid w:val="00AF0A71"/>
    <w:rsid w:val="00AF1068"/>
    <w:rsid w:val="00AF1797"/>
    <w:rsid w:val="00AF1907"/>
    <w:rsid w:val="00AF1D64"/>
    <w:rsid w:val="00AF2221"/>
    <w:rsid w:val="00AF30C3"/>
    <w:rsid w:val="00AF3109"/>
    <w:rsid w:val="00AF37D6"/>
    <w:rsid w:val="00AF38AC"/>
    <w:rsid w:val="00AF4172"/>
    <w:rsid w:val="00AF4191"/>
    <w:rsid w:val="00AF44D4"/>
    <w:rsid w:val="00AF46B7"/>
    <w:rsid w:val="00AF4A69"/>
    <w:rsid w:val="00AF4F11"/>
    <w:rsid w:val="00AF5626"/>
    <w:rsid w:val="00AF6425"/>
    <w:rsid w:val="00AF6613"/>
    <w:rsid w:val="00AF6E46"/>
    <w:rsid w:val="00AF6E65"/>
    <w:rsid w:val="00AF6FF2"/>
    <w:rsid w:val="00AF72EC"/>
    <w:rsid w:val="00B0007A"/>
    <w:rsid w:val="00B00542"/>
    <w:rsid w:val="00B00C17"/>
    <w:rsid w:val="00B021BC"/>
    <w:rsid w:val="00B028E8"/>
    <w:rsid w:val="00B02E36"/>
    <w:rsid w:val="00B03596"/>
    <w:rsid w:val="00B03868"/>
    <w:rsid w:val="00B03BC6"/>
    <w:rsid w:val="00B03D97"/>
    <w:rsid w:val="00B04558"/>
    <w:rsid w:val="00B04A0F"/>
    <w:rsid w:val="00B056CE"/>
    <w:rsid w:val="00B0611F"/>
    <w:rsid w:val="00B061E6"/>
    <w:rsid w:val="00B0637C"/>
    <w:rsid w:val="00B0666E"/>
    <w:rsid w:val="00B06BDD"/>
    <w:rsid w:val="00B10A3D"/>
    <w:rsid w:val="00B11623"/>
    <w:rsid w:val="00B1173C"/>
    <w:rsid w:val="00B1176F"/>
    <w:rsid w:val="00B117EC"/>
    <w:rsid w:val="00B12B08"/>
    <w:rsid w:val="00B12E2D"/>
    <w:rsid w:val="00B12EC2"/>
    <w:rsid w:val="00B13B83"/>
    <w:rsid w:val="00B1464B"/>
    <w:rsid w:val="00B149DF"/>
    <w:rsid w:val="00B14DF7"/>
    <w:rsid w:val="00B158C9"/>
    <w:rsid w:val="00B16AEA"/>
    <w:rsid w:val="00B17236"/>
    <w:rsid w:val="00B17877"/>
    <w:rsid w:val="00B17A8A"/>
    <w:rsid w:val="00B20E5D"/>
    <w:rsid w:val="00B21155"/>
    <w:rsid w:val="00B214D3"/>
    <w:rsid w:val="00B2212B"/>
    <w:rsid w:val="00B226EC"/>
    <w:rsid w:val="00B23F04"/>
    <w:rsid w:val="00B2420B"/>
    <w:rsid w:val="00B243E4"/>
    <w:rsid w:val="00B244E8"/>
    <w:rsid w:val="00B247AE"/>
    <w:rsid w:val="00B248C2"/>
    <w:rsid w:val="00B262FE"/>
    <w:rsid w:val="00B27E54"/>
    <w:rsid w:val="00B30088"/>
    <w:rsid w:val="00B301CB"/>
    <w:rsid w:val="00B31032"/>
    <w:rsid w:val="00B31144"/>
    <w:rsid w:val="00B31BCC"/>
    <w:rsid w:val="00B32693"/>
    <w:rsid w:val="00B32813"/>
    <w:rsid w:val="00B32A37"/>
    <w:rsid w:val="00B32C6B"/>
    <w:rsid w:val="00B33051"/>
    <w:rsid w:val="00B3373A"/>
    <w:rsid w:val="00B3395C"/>
    <w:rsid w:val="00B33C69"/>
    <w:rsid w:val="00B33E1B"/>
    <w:rsid w:val="00B33FBC"/>
    <w:rsid w:val="00B33FEE"/>
    <w:rsid w:val="00B3405B"/>
    <w:rsid w:val="00B35075"/>
    <w:rsid w:val="00B352E7"/>
    <w:rsid w:val="00B35490"/>
    <w:rsid w:val="00B3616D"/>
    <w:rsid w:val="00B36BEE"/>
    <w:rsid w:val="00B40926"/>
    <w:rsid w:val="00B4185A"/>
    <w:rsid w:val="00B41EC7"/>
    <w:rsid w:val="00B44018"/>
    <w:rsid w:val="00B44C00"/>
    <w:rsid w:val="00B44CA5"/>
    <w:rsid w:val="00B44F82"/>
    <w:rsid w:val="00B45158"/>
    <w:rsid w:val="00B459C9"/>
    <w:rsid w:val="00B46A2F"/>
    <w:rsid w:val="00B46A5B"/>
    <w:rsid w:val="00B46E70"/>
    <w:rsid w:val="00B47D05"/>
    <w:rsid w:val="00B50183"/>
    <w:rsid w:val="00B50250"/>
    <w:rsid w:val="00B51935"/>
    <w:rsid w:val="00B5197E"/>
    <w:rsid w:val="00B51DD5"/>
    <w:rsid w:val="00B51DF8"/>
    <w:rsid w:val="00B52242"/>
    <w:rsid w:val="00B525C9"/>
    <w:rsid w:val="00B52D4A"/>
    <w:rsid w:val="00B5316E"/>
    <w:rsid w:val="00B532B7"/>
    <w:rsid w:val="00B533D4"/>
    <w:rsid w:val="00B5483D"/>
    <w:rsid w:val="00B549EF"/>
    <w:rsid w:val="00B54D15"/>
    <w:rsid w:val="00B552EC"/>
    <w:rsid w:val="00B5599B"/>
    <w:rsid w:val="00B55AD7"/>
    <w:rsid w:val="00B55C8C"/>
    <w:rsid w:val="00B567BC"/>
    <w:rsid w:val="00B571EA"/>
    <w:rsid w:val="00B577B0"/>
    <w:rsid w:val="00B57D9A"/>
    <w:rsid w:val="00B603AD"/>
    <w:rsid w:val="00B606F4"/>
    <w:rsid w:val="00B60E66"/>
    <w:rsid w:val="00B6117A"/>
    <w:rsid w:val="00B61345"/>
    <w:rsid w:val="00B61885"/>
    <w:rsid w:val="00B61D25"/>
    <w:rsid w:val="00B62384"/>
    <w:rsid w:val="00B62506"/>
    <w:rsid w:val="00B62F47"/>
    <w:rsid w:val="00B641EE"/>
    <w:rsid w:val="00B655FF"/>
    <w:rsid w:val="00B65AA7"/>
    <w:rsid w:val="00B6609D"/>
    <w:rsid w:val="00B6647A"/>
    <w:rsid w:val="00B665ED"/>
    <w:rsid w:val="00B6671D"/>
    <w:rsid w:val="00B6747D"/>
    <w:rsid w:val="00B6769C"/>
    <w:rsid w:val="00B7078B"/>
    <w:rsid w:val="00B70B08"/>
    <w:rsid w:val="00B70EC2"/>
    <w:rsid w:val="00B713AF"/>
    <w:rsid w:val="00B71578"/>
    <w:rsid w:val="00B718D2"/>
    <w:rsid w:val="00B71C1A"/>
    <w:rsid w:val="00B7277B"/>
    <w:rsid w:val="00B7319D"/>
    <w:rsid w:val="00B73546"/>
    <w:rsid w:val="00B742E1"/>
    <w:rsid w:val="00B75202"/>
    <w:rsid w:val="00B758C7"/>
    <w:rsid w:val="00B777A6"/>
    <w:rsid w:val="00B7792A"/>
    <w:rsid w:val="00B801CC"/>
    <w:rsid w:val="00B81477"/>
    <w:rsid w:val="00B818BB"/>
    <w:rsid w:val="00B821C0"/>
    <w:rsid w:val="00B8315B"/>
    <w:rsid w:val="00B835D3"/>
    <w:rsid w:val="00B839DE"/>
    <w:rsid w:val="00B849BF"/>
    <w:rsid w:val="00B8582F"/>
    <w:rsid w:val="00B85A5B"/>
    <w:rsid w:val="00B85C30"/>
    <w:rsid w:val="00B86CCF"/>
    <w:rsid w:val="00B879EA"/>
    <w:rsid w:val="00B87CA9"/>
    <w:rsid w:val="00B901DE"/>
    <w:rsid w:val="00B907E7"/>
    <w:rsid w:val="00B90999"/>
    <w:rsid w:val="00B90E31"/>
    <w:rsid w:val="00B90F10"/>
    <w:rsid w:val="00B91D73"/>
    <w:rsid w:val="00B9302E"/>
    <w:rsid w:val="00B93156"/>
    <w:rsid w:val="00B93446"/>
    <w:rsid w:val="00B934CA"/>
    <w:rsid w:val="00B938EF"/>
    <w:rsid w:val="00B939BE"/>
    <w:rsid w:val="00B93B09"/>
    <w:rsid w:val="00B94567"/>
    <w:rsid w:val="00B9458B"/>
    <w:rsid w:val="00B9578E"/>
    <w:rsid w:val="00B95FEE"/>
    <w:rsid w:val="00B968D6"/>
    <w:rsid w:val="00B96946"/>
    <w:rsid w:val="00B96BD8"/>
    <w:rsid w:val="00B97669"/>
    <w:rsid w:val="00BA0563"/>
    <w:rsid w:val="00BA0727"/>
    <w:rsid w:val="00BA0926"/>
    <w:rsid w:val="00BA094B"/>
    <w:rsid w:val="00BA0F61"/>
    <w:rsid w:val="00BA1072"/>
    <w:rsid w:val="00BA10BD"/>
    <w:rsid w:val="00BA13E1"/>
    <w:rsid w:val="00BA160D"/>
    <w:rsid w:val="00BA1619"/>
    <w:rsid w:val="00BA302B"/>
    <w:rsid w:val="00BA347C"/>
    <w:rsid w:val="00BA3627"/>
    <w:rsid w:val="00BA37C4"/>
    <w:rsid w:val="00BA3818"/>
    <w:rsid w:val="00BA3D8E"/>
    <w:rsid w:val="00BA4A9A"/>
    <w:rsid w:val="00BA4C5B"/>
    <w:rsid w:val="00BA5042"/>
    <w:rsid w:val="00BA52CA"/>
    <w:rsid w:val="00BA591F"/>
    <w:rsid w:val="00BA6326"/>
    <w:rsid w:val="00BA680C"/>
    <w:rsid w:val="00BA6AC5"/>
    <w:rsid w:val="00BA6EAC"/>
    <w:rsid w:val="00BA7013"/>
    <w:rsid w:val="00BA7302"/>
    <w:rsid w:val="00BA73CD"/>
    <w:rsid w:val="00BA74B9"/>
    <w:rsid w:val="00BA7A95"/>
    <w:rsid w:val="00BB0625"/>
    <w:rsid w:val="00BB0D98"/>
    <w:rsid w:val="00BB13D5"/>
    <w:rsid w:val="00BB176E"/>
    <w:rsid w:val="00BB1A77"/>
    <w:rsid w:val="00BB1CFA"/>
    <w:rsid w:val="00BB2866"/>
    <w:rsid w:val="00BB2DB9"/>
    <w:rsid w:val="00BB44D8"/>
    <w:rsid w:val="00BB460C"/>
    <w:rsid w:val="00BB49F5"/>
    <w:rsid w:val="00BB4FB6"/>
    <w:rsid w:val="00BB508A"/>
    <w:rsid w:val="00BB5111"/>
    <w:rsid w:val="00BB5313"/>
    <w:rsid w:val="00BB57F0"/>
    <w:rsid w:val="00BB5864"/>
    <w:rsid w:val="00BB5DB0"/>
    <w:rsid w:val="00BB5E42"/>
    <w:rsid w:val="00BB5F59"/>
    <w:rsid w:val="00BB63ED"/>
    <w:rsid w:val="00BB6409"/>
    <w:rsid w:val="00BC121E"/>
    <w:rsid w:val="00BC171C"/>
    <w:rsid w:val="00BC1D0E"/>
    <w:rsid w:val="00BC2548"/>
    <w:rsid w:val="00BC2768"/>
    <w:rsid w:val="00BC279F"/>
    <w:rsid w:val="00BC28C1"/>
    <w:rsid w:val="00BC2DEC"/>
    <w:rsid w:val="00BC2F76"/>
    <w:rsid w:val="00BC394C"/>
    <w:rsid w:val="00BC496C"/>
    <w:rsid w:val="00BC4A97"/>
    <w:rsid w:val="00BC4B02"/>
    <w:rsid w:val="00BC4D0D"/>
    <w:rsid w:val="00BC4ED8"/>
    <w:rsid w:val="00BC4FE6"/>
    <w:rsid w:val="00BC5BB2"/>
    <w:rsid w:val="00BC5FA0"/>
    <w:rsid w:val="00BC612C"/>
    <w:rsid w:val="00BC65D2"/>
    <w:rsid w:val="00BC6B66"/>
    <w:rsid w:val="00BC6FC2"/>
    <w:rsid w:val="00BC7080"/>
    <w:rsid w:val="00BC749E"/>
    <w:rsid w:val="00BC760D"/>
    <w:rsid w:val="00BC7DE0"/>
    <w:rsid w:val="00BC7EA3"/>
    <w:rsid w:val="00BD109F"/>
    <w:rsid w:val="00BD11B0"/>
    <w:rsid w:val="00BD191A"/>
    <w:rsid w:val="00BD2840"/>
    <w:rsid w:val="00BD34F7"/>
    <w:rsid w:val="00BD3A6D"/>
    <w:rsid w:val="00BD4711"/>
    <w:rsid w:val="00BD4754"/>
    <w:rsid w:val="00BD4CDE"/>
    <w:rsid w:val="00BD4E43"/>
    <w:rsid w:val="00BD4F33"/>
    <w:rsid w:val="00BD50ED"/>
    <w:rsid w:val="00BD537D"/>
    <w:rsid w:val="00BD5AAB"/>
    <w:rsid w:val="00BD5DF5"/>
    <w:rsid w:val="00BD6F5B"/>
    <w:rsid w:val="00BD7604"/>
    <w:rsid w:val="00BD7625"/>
    <w:rsid w:val="00BD7EB4"/>
    <w:rsid w:val="00BE04E5"/>
    <w:rsid w:val="00BE053C"/>
    <w:rsid w:val="00BE06A1"/>
    <w:rsid w:val="00BE0F37"/>
    <w:rsid w:val="00BE166D"/>
    <w:rsid w:val="00BE1EA0"/>
    <w:rsid w:val="00BE202F"/>
    <w:rsid w:val="00BE2622"/>
    <w:rsid w:val="00BE2E35"/>
    <w:rsid w:val="00BE3483"/>
    <w:rsid w:val="00BE362F"/>
    <w:rsid w:val="00BE3A42"/>
    <w:rsid w:val="00BE56FB"/>
    <w:rsid w:val="00BE5BB8"/>
    <w:rsid w:val="00BE6776"/>
    <w:rsid w:val="00BE6E52"/>
    <w:rsid w:val="00BE723B"/>
    <w:rsid w:val="00BF05D8"/>
    <w:rsid w:val="00BF0C1F"/>
    <w:rsid w:val="00BF0FFB"/>
    <w:rsid w:val="00BF17B1"/>
    <w:rsid w:val="00BF1EF0"/>
    <w:rsid w:val="00BF364B"/>
    <w:rsid w:val="00BF3ACB"/>
    <w:rsid w:val="00BF426A"/>
    <w:rsid w:val="00BF42B3"/>
    <w:rsid w:val="00BF4BF6"/>
    <w:rsid w:val="00BF55AA"/>
    <w:rsid w:val="00BF56D9"/>
    <w:rsid w:val="00BF5809"/>
    <w:rsid w:val="00BF61B4"/>
    <w:rsid w:val="00BF659B"/>
    <w:rsid w:val="00BF68E9"/>
    <w:rsid w:val="00BF69E2"/>
    <w:rsid w:val="00BF76AD"/>
    <w:rsid w:val="00BF7D20"/>
    <w:rsid w:val="00BF7DF0"/>
    <w:rsid w:val="00BF7E4A"/>
    <w:rsid w:val="00BF7FDF"/>
    <w:rsid w:val="00C00B95"/>
    <w:rsid w:val="00C00BFC"/>
    <w:rsid w:val="00C01F2D"/>
    <w:rsid w:val="00C020E3"/>
    <w:rsid w:val="00C026E2"/>
    <w:rsid w:val="00C02CF6"/>
    <w:rsid w:val="00C02F3B"/>
    <w:rsid w:val="00C030F0"/>
    <w:rsid w:val="00C033DB"/>
    <w:rsid w:val="00C03FB2"/>
    <w:rsid w:val="00C05AAA"/>
    <w:rsid w:val="00C05B4C"/>
    <w:rsid w:val="00C06464"/>
    <w:rsid w:val="00C06F2F"/>
    <w:rsid w:val="00C0714C"/>
    <w:rsid w:val="00C10EE8"/>
    <w:rsid w:val="00C115C1"/>
    <w:rsid w:val="00C1199B"/>
    <w:rsid w:val="00C11C06"/>
    <w:rsid w:val="00C11C65"/>
    <w:rsid w:val="00C11E1E"/>
    <w:rsid w:val="00C120BD"/>
    <w:rsid w:val="00C122B4"/>
    <w:rsid w:val="00C12B63"/>
    <w:rsid w:val="00C12F2B"/>
    <w:rsid w:val="00C1312A"/>
    <w:rsid w:val="00C135F4"/>
    <w:rsid w:val="00C13D30"/>
    <w:rsid w:val="00C15202"/>
    <w:rsid w:val="00C160F2"/>
    <w:rsid w:val="00C169BD"/>
    <w:rsid w:val="00C16C51"/>
    <w:rsid w:val="00C17332"/>
    <w:rsid w:val="00C17EC0"/>
    <w:rsid w:val="00C208BB"/>
    <w:rsid w:val="00C20EF4"/>
    <w:rsid w:val="00C20FB5"/>
    <w:rsid w:val="00C21123"/>
    <w:rsid w:val="00C2167E"/>
    <w:rsid w:val="00C219A6"/>
    <w:rsid w:val="00C22833"/>
    <w:rsid w:val="00C22ECD"/>
    <w:rsid w:val="00C23176"/>
    <w:rsid w:val="00C2318E"/>
    <w:rsid w:val="00C2340A"/>
    <w:rsid w:val="00C23616"/>
    <w:rsid w:val="00C239D1"/>
    <w:rsid w:val="00C23B37"/>
    <w:rsid w:val="00C240CE"/>
    <w:rsid w:val="00C25437"/>
    <w:rsid w:val="00C2570D"/>
    <w:rsid w:val="00C25F9E"/>
    <w:rsid w:val="00C2617B"/>
    <w:rsid w:val="00C269A5"/>
    <w:rsid w:val="00C26BDA"/>
    <w:rsid w:val="00C26DBC"/>
    <w:rsid w:val="00C273E8"/>
    <w:rsid w:val="00C27DB0"/>
    <w:rsid w:val="00C27F61"/>
    <w:rsid w:val="00C3113A"/>
    <w:rsid w:val="00C313C5"/>
    <w:rsid w:val="00C31732"/>
    <w:rsid w:val="00C317C1"/>
    <w:rsid w:val="00C3191B"/>
    <w:rsid w:val="00C31ADD"/>
    <w:rsid w:val="00C31B3F"/>
    <w:rsid w:val="00C32F2F"/>
    <w:rsid w:val="00C33042"/>
    <w:rsid w:val="00C33232"/>
    <w:rsid w:val="00C33FB0"/>
    <w:rsid w:val="00C34F71"/>
    <w:rsid w:val="00C3589D"/>
    <w:rsid w:val="00C363BA"/>
    <w:rsid w:val="00C36F23"/>
    <w:rsid w:val="00C37ABB"/>
    <w:rsid w:val="00C37FB4"/>
    <w:rsid w:val="00C41563"/>
    <w:rsid w:val="00C41987"/>
    <w:rsid w:val="00C4365D"/>
    <w:rsid w:val="00C44165"/>
    <w:rsid w:val="00C44BB3"/>
    <w:rsid w:val="00C44BF1"/>
    <w:rsid w:val="00C451DE"/>
    <w:rsid w:val="00C457F1"/>
    <w:rsid w:val="00C4729B"/>
    <w:rsid w:val="00C4786D"/>
    <w:rsid w:val="00C47A28"/>
    <w:rsid w:val="00C50048"/>
    <w:rsid w:val="00C5095B"/>
    <w:rsid w:val="00C50A3F"/>
    <w:rsid w:val="00C510AB"/>
    <w:rsid w:val="00C51C83"/>
    <w:rsid w:val="00C523B8"/>
    <w:rsid w:val="00C52B13"/>
    <w:rsid w:val="00C53935"/>
    <w:rsid w:val="00C53E7F"/>
    <w:rsid w:val="00C53F2B"/>
    <w:rsid w:val="00C546C4"/>
    <w:rsid w:val="00C54788"/>
    <w:rsid w:val="00C54921"/>
    <w:rsid w:val="00C54B2D"/>
    <w:rsid w:val="00C55224"/>
    <w:rsid w:val="00C553D0"/>
    <w:rsid w:val="00C55504"/>
    <w:rsid w:val="00C557D3"/>
    <w:rsid w:val="00C55BB8"/>
    <w:rsid w:val="00C55FB8"/>
    <w:rsid w:val="00C57100"/>
    <w:rsid w:val="00C57120"/>
    <w:rsid w:val="00C57964"/>
    <w:rsid w:val="00C57BB7"/>
    <w:rsid w:val="00C57F2C"/>
    <w:rsid w:val="00C60451"/>
    <w:rsid w:val="00C60E9B"/>
    <w:rsid w:val="00C6100A"/>
    <w:rsid w:val="00C610D9"/>
    <w:rsid w:val="00C6203F"/>
    <w:rsid w:val="00C62070"/>
    <w:rsid w:val="00C62B7E"/>
    <w:rsid w:val="00C63D27"/>
    <w:rsid w:val="00C640A8"/>
    <w:rsid w:val="00C642B1"/>
    <w:rsid w:val="00C647AD"/>
    <w:rsid w:val="00C65B4D"/>
    <w:rsid w:val="00C65D52"/>
    <w:rsid w:val="00C65E80"/>
    <w:rsid w:val="00C667EB"/>
    <w:rsid w:val="00C6682E"/>
    <w:rsid w:val="00C67ABA"/>
    <w:rsid w:val="00C704E2"/>
    <w:rsid w:val="00C706E4"/>
    <w:rsid w:val="00C7070F"/>
    <w:rsid w:val="00C7123D"/>
    <w:rsid w:val="00C71244"/>
    <w:rsid w:val="00C71A0D"/>
    <w:rsid w:val="00C71A49"/>
    <w:rsid w:val="00C72122"/>
    <w:rsid w:val="00C72339"/>
    <w:rsid w:val="00C72A34"/>
    <w:rsid w:val="00C72DE9"/>
    <w:rsid w:val="00C73701"/>
    <w:rsid w:val="00C74F6B"/>
    <w:rsid w:val="00C75044"/>
    <w:rsid w:val="00C751BE"/>
    <w:rsid w:val="00C764D6"/>
    <w:rsid w:val="00C765A1"/>
    <w:rsid w:val="00C76638"/>
    <w:rsid w:val="00C7690F"/>
    <w:rsid w:val="00C76C6D"/>
    <w:rsid w:val="00C7764B"/>
    <w:rsid w:val="00C77E34"/>
    <w:rsid w:val="00C80E62"/>
    <w:rsid w:val="00C81190"/>
    <w:rsid w:val="00C81270"/>
    <w:rsid w:val="00C81C94"/>
    <w:rsid w:val="00C821EC"/>
    <w:rsid w:val="00C82A69"/>
    <w:rsid w:val="00C82A8D"/>
    <w:rsid w:val="00C83E11"/>
    <w:rsid w:val="00C84411"/>
    <w:rsid w:val="00C8458C"/>
    <w:rsid w:val="00C854BC"/>
    <w:rsid w:val="00C85DD7"/>
    <w:rsid w:val="00C85EC2"/>
    <w:rsid w:val="00C86E0F"/>
    <w:rsid w:val="00C87379"/>
    <w:rsid w:val="00C90C24"/>
    <w:rsid w:val="00C91691"/>
    <w:rsid w:val="00C916A2"/>
    <w:rsid w:val="00C92324"/>
    <w:rsid w:val="00C92AE8"/>
    <w:rsid w:val="00C92F59"/>
    <w:rsid w:val="00C93082"/>
    <w:rsid w:val="00C9371E"/>
    <w:rsid w:val="00C93858"/>
    <w:rsid w:val="00C93A35"/>
    <w:rsid w:val="00C93CCC"/>
    <w:rsid w:val="00C95451"/>
    <w:rsid w:val="00C95A66"/>
    <w:rsid w:val="00C95E9B"/>
    <w:rsid w:val="00C9640C"/>
    <w:rsid w:val="00C965EB"/>
    <w:rsid w:val="00C97E84"/>
    <w:rsid w:val="00C97F15"/>
    <w:rsid w:val="00CA0030"/>
    <w:rsid w:val="00CA0346"/>
    <w:rsid w:val="00CA03A4"/>
    <w:rsid w:val="00CA09ED"/>
    <w:rsid w:val="00CA09EF"/>
    <w:rsid w:val="00CA0A07"/>
    <w:rsid w:val="00CA204B"/>
    <w:rsid w:val="00CA24D5"/>
    <w:rsid w:val="00CA29DB"/>
    <w:rsid w:val="00CA2E23"/>
    <w:rsid w:val="00CA2FC1"/>
    <w:rsid w:val="00CA3047"/>
    <w:rsid w:val="00CA3C28"/>
    <w:rsid w:val="00CA4CAA"/>
    <w:rsid w:val="00CA4CBB"/>
    <w:rsid w:val="00CA5315"/>
    <w:rsid w:val="00CA5ED4"/>
    <w:rsid w:val="00CA64E5"/>
    <w:rsid w:val="00CA686B"/>
    <w:rsid w:val="00CA6C16"/>
    <w:rsid w:val="00CA7333"/>
    <w:rsid w:val="00CA7656"/>
    <w:rsid w:val="00CA7AE4"/>
    <w:rsid w:val="00CA7F6E"/>
    <w:rsid w:val="00CB01B5"/>
    <w:rsid w:val="00CB035D"/>
    <w:rsid w:val="00CB043B"/>
    <w:rsid w:val="00CB09AE"/>
    <w:rsid w:val="00CB0E7A"/>
    <w:rsid w:val="00CB1908"/>
    <w:rsid w:val="00CB1C42"/>
    <w:rsid w:val="00CB28D2"/>
    <w:rsid w:val="00CB30CB"/>
    <w:rsid w:val="00CB34C8"/>
    <w:rsid w:val="00CB3C5C"/>
    <w:rsid w:val="00CB484F"/>
    <w:rsid w:val="00CB4CD4"/>
    <w:rsid w:val="00CB50D4"/>
    <w:rsid w:val="00CB5622"/>
    <w:rsid w:val="00CB5A04"/>
    <w:rsid w:val="00CB5EFD"/>
    <w:rsid w:val="00CB6105"/>
    <w:rsid w:val="00CB649B"/>
    <w:rsid w:val="00CB69D9"/>
    <w:rsid w:val="00CC0D37"/>
    <w:rsid w:val="00CC0F38"/>
    <w:rsid w:val="00CC13BB"/>
    <w:rsid w:val="00CC17F3"/>
    <w:rsid w:val="00CC1EC8"/>
    <w:rsid w:val="00CC252F"/>
    <w:rsid w:val="00CC2930"/>
    <w:rsid w:val="00CC2F26"/>
    <w:rsid w:val="00CC2FEF"/>
    <w:rsid w:val="00CC30E3"/>
    <w:rsid w:val="00CC31F2"/>
    <w:rsid w:val="00CC338B"/>
    <w:rsid w:val="00CC3804"/>
    <w:rsid w:val="00CC3A55"/>
    <w:rsid w:val="00CC3E18"/>
    <w:rsid w:val="00CC3EF2"/>
    <w:rsid w:val="00CC54A0"/>
    <w:rsid w:val="00CC5E2D"/>
    <w:rsid w:val="00CC6315"/>
    <w:rsid w:val="00CC6829"/>
    <w:rsid w:val="00CC6ECC"/>
    <w:rsid w:val="00CC6F43"/>
    <w:rsid w:val="00CC709F"/>
    <w:rsid w:val="00CC7325"/>
    <w:rsid w:val="00CD0144"/>
    <w:rsid w:val="00CD0338"/>
    <w:rsid w:val="00CD0746"/>
    <w:rsid w:val="00CD0E91"/>
    <w:rsid w:val="00CD120E"/>
    <w:rsid w:val="00CD1624"/>
    <w:rsid w:val="00CD1EE1"/>
    <w:rsid w:val="00CD259F"/>
    <w:rsid w:val="00CD2C2C"/>
    <w:rsid w:val="00CD404C"/>
    <w:rsid w:val="00CD4063"/>
    <w:rsid w:val="00CD4D34"/>
    <w:rsid w:val="00CD4EAB"/>
    <w:rsid w:val="00CD513A"/>
    <w:rsid w:val="00CD5A0B"/>
    <w:rsid w:val="00CD6420"/>
    <w:rsid w:val="00CD6925"/>
    <w:rsid w:val="00CD6AE6"/>
    <w:rsid w:val="00CD7561"/>
    <w:rsid w:val="00CD7AA9"/>
    <w:rsid w:val="00CD7BC9"/>
    <w:rsid w:val="00CE06A4"/>
    <w:rsid w:val="00CE06C1"/>
    <w:rsid w:val="00CE0ABD"/>
    <w:rsid w:val="00CE0B00"/>
    <w:rsid w:val="00CE0D6E"/>
    <w:rsid w:val="00CE18D0"/>
    <w:rsid w:val="00CE30D4"/>
    <w:rsid w:val="00CE3273"/>
    <w:rsid w:val="00CE367D"/>
    <w:rsid w:val="00CE3781"/>
    <w:rsid w:val="00CE37B4"/>
    <w:rsid w:val="00CE3F4B"/>
    <w:rsid w:val="00CE51A9"/>
    <w:rsid w:val="00CE5667"/>
    <w:rsid w:val="00CE5EB3"/>
    <w:rsid w:val="00CE6833"/>
    <w:rsid w:val="00CE6BF1"/>
    <w:rsid w:val="00CE7419"/>
    <w:rsid w:val="00CE7496"/>
    <w:rsid w:val="00CF02DF"/>
    <w:rsid w:val="00CF1275"/>
    <w:rsid w:val="00CF1336"/>
    <w:rsid w:val="00CF1AD3"/>
    <w:rsid w:val="00CF2250"/>
    <w:rsid w:val="00CF242C"/>
    <w:rsid w:val="00CF29CF"/>
    <w:rsid w:val="00CF2FF4"/>
    <w:rsid w:val="00CF30F9"/>
    <w:rsid w:val="00CF34A3"/>
    <w:rsid w:val="00CF3718"/>
    <w:rsid w:val="00CF37F3"/>
    <w:rsid w:val="00CF3B81"/>
    <w:rsid w:val="00CF444D"/>
    <w:rsid w:val="00CF472A"/>
    <w:rsid w:val="00CF55E8"/>
    <w:rsid w:val="00CF649F"/>
    <w:rsid w:val="00CF6776"/>
    <w:rsid w:val="00CF6B8C"/>
    <w:rsid w:val="00CF6E4A"/>
    <w:rsid w:val="00CF74B7"/>
    <w:rsid w:val="00CF79AD"/>
    <w:rsid w:val="00CF7A9F"/>
    <w:rsid w:val="00CF7BC3"/>
    <w:rsid w:val="00D000B7"/>
    <w:rsid w:val="00D0018A"/>
    <w:rsid w:val="00D00802"/>
    <w:rsid w:val="00D0088E"/>
    <w:rsid w:val="00D0179B"/>
    <w:rsid w:val="00D01B05"/>
    <w:rsid w:val="00D01B35"/>
    <w:rsid w:val="00D024ED"/>
    <w:rsid w:val="00D02D11"/>
    <w:rsid w:val="00D03A37"/>
    <w:rsid w:val="00D04D91"/>
    <w:rsid w:val="00D04E00"/>
    <w:rsid w:val="00D04E91"/>
    <w:rsid w:val="00D05861"/>
    <w:rsid w:val="00D060E6"/>
    <w:rsid w:val="00D06226"/>
    <w:rsid w:val="00D062E2"/>
    <w:rsid w:val="00D06968"/>
    <w:rsid w:val="00D06D3C"/>
    <w:rsid w:val="00D06DE7"/>
    <w:rsid w:val="00D07457"/>
    <w:rsid w:val="00D076B8"/>
    <w:rsid w:val="00D07908"/>
    <w:rsid w:val="00D07918"/>
    <w:rsid w:val="00D12183"/>
    <w:rsid w:val="00D1272B"/>
    <w:rsid w:val="00D127DB"/>
    <w:rsid w:val="00D135B4"/>
    <w:rsid w:val="00D13A2B"/>
    <w:rsid w:val="00D13AA3"/>
    <w:rsid w:val="00D13F9B"/>
    <w:rsid w:val="00D14183"/>
    <w:rsid w:val="00D14464"/>
    <w:rsid w:val="00D1455A"/>
    <w:rsid w:val="00D14765"/>
    <w:rsid w:val="00D14FF3"/>
    <w:rsid w:val="00D153E4"/>
    <w:rsid w:val="00D155D2"/>
    <w:rsid w:val="00D156A3"/>
    <w:rsid w:val="00D1599A"/>
    <w:rsid w:val="00D159B1"/>
    <w:rsid w:val="00D16071"/>
    <w:rsid w:val="00D16A50"/>
    <w:rsid w:val="00D16AE3"/>
    <w:rsid w:val="00D16E09"/>
    <w:rsid w:val="00D1719D"/>
    <w:rsid w:val="00D1739B"/>
    <w:rsid w:val="00D175B0"/>
    <w:rsid w:val="00D17C4D"/>
    <w:rsid w:val="00D20061"/>
    <w:rsid w:val="00D212D8"/>
    <w:rsid w:val="00D2197D"/>
    <w:rsid w:val="00D21A2E"/>
    <w:rsid w:val="00D21CD4"/>
    <w:rsid w:val="00D2260A"/>
    <w:rsid w:val="00D245F9"/>
    <w:rsid w:val="00D248CC"/>
    <w:rsid w:val="00D24D58"/>
    <w:rsid w:val="00D2536E"/>
    <w:rsid w:val="00D259BE"/>
    <w:rsid w:val="00D262FB"/>
    <w:rsid w:val="00D26881"/>
    <w:rsid w:val="00D269EC"/>
    <w:rsid w:val="00D26F10"/>
    <w:rsid w:val="00D272C7"/>
    <w:rsid w:val="00D2734F"/>
    <w:rsid w:val="00D2746C"/>
    <w:rsid w:val="00D279E0"/>
    <w:rsid w:val="00D27BE2"/>
    <w:rsid w:val="00D3001C"/>
    <w:rsid w:val="00D3046D"/>
    <w:rsid w:val="00D311D1"/>
    <w:rsid w:val="00D31CA3"/>
    <w:rsid w:val="00D31F94"/>
    <w:rsid w:val="00D3214A"/>
    <w:rsid w:val="00D3220D"/>
    <w:rsid w:val="00D32BED"/>
    <w:rsid w:val="00D3328B"/>
    <w:rsid w:val="00D33610"/>
    <w:rsid w:val="00D343BC"/>
    <w:rsid w:val="00D347ED"/>
    <w:rsid w:val="00D34C32"/>
    <w:rsid w:val="00D356B5"/>
    <w:rsid w:val="00D35A47"/>
    <w:rsid w:val="00D35B4F"/>
    <w:rsid w:val="00D35D3D"/>
    <w:rsid w:val="00D35DCD"/>
    <w:rsid w:val="00D35F1D"/>
    <w:rsid w:val="00D35FB2"/>
    <w:rsid w:val="00D362D9"/>
    <w:rsid w:val="00D363CF"/>
    <w:rsid w:val="00D36C19"/>
    <w:rsid w:val="00D36D71"/>
    <w:rsid w:val="00D36E6C"/>
    <w:rsid w:val="00D40892"/>
    <w:rsid w:val="00D40EB7"/>
    <w:rsid w:val="00D418A3"/>
    <w:rsid w:val="00D431E3"/>
    <w:rsid w:val="00D43258"/>
    <w:rsid w:val="00D43670"/>
    <w:rsid w:val="00D438CC"/>
    <w:rsid w:val="00D439D8"/>
    <w:rsid w:val="00D43D6C"/>
    <w:rsid w:val="00D44021"/>
    <w:rsid w:val="00D4408E"/>
    <w:rsid w:val="00D442BB"/>
    <w:rsid w:val="00D44C65"/>
    <w:rsid w:val="00D4574B"/>
    <w:rsid w:val="00D45BA8"/>
    <w:rsid w:val="00D4604B"/>
    <w:rsid w:val="00D46458"/>
    <w:rsid w:val="00D4676E"/>
    <w:rsid w:val="00D46A1C"/>
    <w:rsid w:val="00D46C80"/>
    <w:rsid w:val="00D46E8D"/>
    <w:rsid w:val="00D46EFB"/>
    <w:rsid w:val="00D47C2C"/>
    <w:rsid w:val="00D50227"/>
    <w:rsid w:val="00D50237"/>
    <w:rsid w:val="00D5056E"/>
    <w:rsid w:val="00D50593"/>
    <w:rsid w:val="00D511D3"/>
    <w:rsid w:val="00D5125A"/>
    <w:rsid w:val="00D52539"/>
    <w:rsid w:val="00D526F1"/>
    <w:rsid w:val="00D538E0"/>
    <w:rsid w:val="00D53A4A"/>
    <w:rsid w:val="00D53B50"/>
    <w:rsid w:val="00D53CB2"/>
    <w:rsid w:val="00D54347"/>
    <w:rsid w:val="00D546C9"/>
    <w:rsid w:val="00D54C07"/>
    <w:rsid w:val="00D550F9"/>
    <w:rsid w:val="00D55109"/>
    <w:rsid w:val="00D55351"/>
    <w:rsid w:val="00D55389"/>
    <w:rsid w:val="00D556D8"/>
    <w:rsid w:val="00D55894"/>
    <w:rsid w:val="00D55E46"/>
    <w:rsid w:val="00D55E49"/>
    <w:rsid w:val="00D561BA"/>
    <w:rsid w:val="00D567AE"/>
    <w:rsid w:val="00D57498"/>
    <w:rsid w:val="00D57A08"/>
    <w:rsid w:val="00D57C59"/>
    <w:rsid w:val="00D57D8F"/>
    <w:rsid w:val="00D60846"/>
    <w:rsid w:val="00D6094A"/>
    <w:rsid w:val="00D60A7C"/>
    <w:rsid w:val="00D61B82"/>
    <w:rsid w:val="00D61DB4"/>
    <w:rsid w:val="00D6235B"/>
    <w:rsid w:val="00D624CB"/>
    <w:rsid w:val="00D635A7"/>
    <w:rsid w:val="00D6418E"/>
    <w:rsid w:val="00D649A9"/>
    <w:rsid w:val="00D64B27"/>
    <w:rsid w:val="00D65121"/>
    <w:rsid w:val="00D65A9C"/>
    <w:rsid w:val="00D66101"/>
    <w:rsid w:val="00D66154"/>
    <w:rsid w:val="00D66910"/>
    <w:rsid w:val="00D66AAB"/>
    <w:rsid w:val="00D672A3"/>
    <w:rsid w:val="00D673BF"/>
    <w:rsid w:val="00D67475"/>
    <w:rsid w:val="00D67DEC"/>
    <w:rsid w:val="00D7049B"/>
    <w:rsid w:val="00D7084D"/>
    <w:rsid w:val="00D70D8F"/>
    <w:rsid w:val="00D723AB"/>
    <w:rsid w:val="00D725B2"/>
    <w:rsid w:val="00D7274D"/>
    <w:rsid w:val="00D72A32"/>
    <w:rsid w:val="00D72F8D"/>
    <w:rsid w:val="00D73198"/>
    <w:rsid w:val="00D73705"/>
    <w:rsid w:val="00D74AF8"/>
    <w:rsid w:val="00D74FAE"/>
    <w:rsid w:val="00D754B7"/>
    <w:rsid w:val="00D75C38"/>
    <w:rsid w:val="00D76597"/>
    <w:rsid w:val="00D768FC"/>
    <w:rsid w:val="00D76B41"/>
    <w:rsid w:val="00D76E90"/>
    <w:rsid w:val="00D7722A"/>
    <w:rsid w:val="00D7795A"/>
    <w:rsid w:val="00D80E66"/>
    <w:rsid w:val="00D80FB2"/>
    <w:rsid w:val="00D818E6"/>
    <w:rsid w:val="00D81D1B"/>
    <w:rsid w:val="00D82C2D"/>
    <w:rsid w:val="00D83BFF"/>
    <w:rsid w:val="00D846DC"/>
    <w:rsid w:val="00D8477C"/>
    <w:rsid w:val="00D84A6F"/>
    <w:rsid w:val="00D84F3B"/>
    <w:rsid w:val="00D856F4"/>
    <w:rsid w:val="00D8592E"/>
    <w:rsid w:val="00D86346"/>
    <w:rsid w:val="00D86C2C"/>
    <w:rsid w:val="00D86F02"/>
    <w:rsid w:val="00D87950"/>
    <w:rsid w:val="00D87DCF"/>
    <w:rsid w:val="00D907D7"/>
    <w:rsid w:val="00D90AC0"/>
    <w:rsid w:val="00D90CAB"/>
    <w:rsid w:val="00D912FD"/>
    <w:rsid w:val="00D9164A"/>
    <w:rsid w:val="00D91A58"/>
    <w:rsid w:val="00D91F21"/>
    <w:rsid w:val="00D92481"/>
    <w:rsid w:val="00D92916"/>
    <w:rsid w:val="00D92E54"/>
    <w:rsid w:val="00D93AD4"/>
    <w:rsid w:val="00D93AE7"/>
    <w:rsid w:val="00D94C4C"/>
    <w:rsid w:val="00D94D1E"/>
    <w:rsid w:val="00D94D4F"/>
    <w:rsid w:val="00D95116"/>
    <w:rsid w:val="00D95D46"/>
    <w:rsid w:val="00D976AC"/>
    <w:rsid w:val="00DA01F3"/>
    <w:rsid w:val="00DA0430"/>
    <w:rsid w:val="00DA0B2B"/>
    <w:rsid w:val="00DA0B89"/>
    <w:rsid w:val="00DA0C9E"/>
    <w:rsid w:val="00DA10CA"/>
    <w:rsid w:val="00DA1AC2"/>
    <w:rsid w:val="00DA1D06"/>
    <w:rsid w:val="00DA2153"/>
    <w:rsid w:val="00DA2AD0"/>
    <w:rsid w:val="00DA32DB"/>
    <w:rsid w:val="00DA342C"/>
    <w:rsid w:val="00DA44A3"/>
    <w:rsid w:val="00DA4FD4"/>
    <w:rsid w:val="00DA509E"/>
    <w:rsid w:val="00DA55A1"/>
    <w:rsid w:val="00DA581D"/>
    <w:rsid w:val="00DA5986"/>
    <w:rsid w:val="00DA61AF"/>
    <w:rsid w:val="00DA72EE"/>
    <w:rsid w:val="00DA7420"/>
    <w:rsid w:val="00DA79C2"/>
    <w:rsid w:val="00DA79D0"/>
    <w:rsid w:val="00DB0E43"/>
    <w:rsid w:val="00DB136A"/>
    <w:rsid w:val="00DB179A"/>
    <w:rsid w:val="00DB192F"/>
    <w:rsid w:val="00DB204D"/>
    <w:rsid w:val="00DB22F7"/>
    <w:rsid w:val="00DB2988"/>
    <w:rsid w:val="00DB33A0"/>
    <w:rsid w:val="00DB34A9"/>
    <w:rsid w:val="00DB3514"/>
    <w:rsid w:val="00DB352F"/>
    <w:rsid w:val="00DB35CC"/>
    <w:rsid w:val="00DB38A6"/>
    <w:rsid w:val="00DB3F11"/>
    <w:rsid w:val="00DB4994"/>
    <w:rsid w:val="00DB4A6E"/>
    <w:rsid w:val="00DB4D32"/>
    <w:rsid w:val="00DB4FBB"/>
    <w:rsid w:val="00DB5105"/>
    <w:rsid w:val="00DB5135"/>
    <w:rsid w:val="00DB59A3"/>
    <w:rsid w:val="00DB6B89"/>
    <w:rsid w:val="00DB73B1"/>
    <w:rsid w:val="00DB74D6"/>
    <w:rsid w:val="00DC0868"/>
    <w:rsid w:val="00DC1428"/>
    <w:rsid w:val="00DC1639"/>
    <w:rsid w:val="00DC1BB4"/>
    <w:rsid w:val="00DC1E3A"/>
    <w:rsid w:val="00DC1FAC"/>
    <w:rsid w:val="00DC23FF"/>
    <w:rsid w:val="00DC2571"/>
    <w:rsid w:val="00DC3166"/>
    <w:rsid w:val="00DC3528"/>
    <w:rsid w:val="00DC3B43"/>
    <w:rsid w:val="00DC3E69"/>
    <w:rsid w:val="00DC3EE7"/>
    <w:rsid w:val="00DC3F03"/>
    <w:rsid w:val="00DC408F"/>
    <w:rsid w:val="00DC4A66"/>
    <w:rsid w:val="00DC511B"/>
    <w:rsid w:val="00DC5246"/>
    <w:rsid w:val="00DC59A0"/>
    <w:rsid w:val="00DC62CF"/>
    <w:rsid w:val="00DC689C"/>
    <w:rsid w:val="00DC68DF"/>
    <w:rsid w:val="00DC6D94"/>
    <w:rsid w:val="00DC7025"/>
    <w:rsid w:val="00DC727A"/>
    <w:rsid w:val="00DC76C3"/>
    <w:rsid w:val="00DD0939"/>
    <w:rsid w:val="00DD172D"/>
    <w:rsid w:val="00DD262A"/>
    <w:rsid w:val="00DD2A53"/>
    <w:rsid w:val="00DD31A8"/>
    <w:rsid w:val="00DD427A"/>
    <w:rsid w:val="00DD4719"/>
    <w:rsid w:val="00DD4CCB"/>
    <w:rsid w:val="00DD4DA4"/>
    <w:rsid w:val="00DD4FF1"/>
    <w:rsid w:val="00DD5C46"/>
    <w:rsid w:val="00DD6083"/>
    <w:rsid w:val="00DD615E"/>
    <w:rsid w:val="00DD63BB"/>
    <w:rsid w:val="00DD6A17"/>
    <w:rsid w:val="00DD7222"/>
    <w:rsid w:val="00DD7528"/>
    <w:rsid w:val="00DD7953"/>
    <w:rsid w:val="00DD7E24"/>
    <w:rsid w:val="00DE0631"/>
    <w:rsid w:val="00DE0754"/>
    <w:rsid w:val="00DE09D7"/>
    <w:rsid w:val="00DE182D"/>
    <w:rsid w:val="00DE2151"/>
    <w:rsid w:val="00DE22CD"/>
    <w:rsid w:val="00DE25E6"/>
    <w:rsid w:val="00DE3711"/>
    <w:rsid w:val="00DE38F9"/>
    <w:rsid w:val="00DE3EED"/>
    <w:rsid w:val="00DE52A2"/>
    <w:rsid w:val="00DE5309"/>
    <w:rsid w:val="00DE5851"/>
    <w:rsid w:val="00DE5CF8"/>
    <w:rsid w:val="00DE6176"/>
    <w:rsid w:val="00DE6F03"/>
    <w:rsid w:val="00DE775B"/>
    <w:rsid w:val="00DE7E0B"/>
    <w:rsid w:val="00DE7FFD"/>
    <w:rsid w:val="00DF0147"/>
    <w:rsid w:val="00DF01AE"/>
    <w:rsid w:val="00DF03E6"/>
    <w:rsid w:val="00DF0822"/>
    <w:rsid w:val="00DF17B3"/>
    <w:rsid w:val="00DF2529"/>
    <w:rsid w:val="00DF26B6"/>
    <w:rsid w:val="00DF26CC"/>
    <w:rsid w:val="00DF3019"/>
    <w:rsid w:val="00DF365B"/>
    <w:rsid w:val="00DF3865"/>
    <w:rsid w:val="00DF3FB1"/>
    <w:rsid w:val="00DF437A"/>
    <w:rsid w:val="00DF439B"/>
    <w:rsid w:val="00DF507D"/>
    <w:rsid w:val="00DF5EA5"/>
    <w:rsid w:val="00DF6997"/>
    <w:rsid w:val="00DF6C8C"/>
    <w:rsid w:val="00DF739D"/>
    <w:rsid w:val="00DF746A"/>
    <w:rsid w:val="00DF7772"/>
    <w:rsid w:val="00DF7EFD"/>
    <w:rsid w:val="00E00518"/>
    <w:rsid w:val="00E005AB"/>
    <w:rsid w:val="00E00AC5"/>
    <w:rsid w:val="00E00B55"/>
    <w:rsid w:val="00E00B6B"/>
    <w:rsid w:val="00E00CC3"/>
    <w:rsid w:val="00E00DCC"/>
    <w:rsid w:val="00E00EA4"/>
    <w:rsid w:val="00E015D9"/>
    <w:rsid w:val="00E01635"/>
    <w:rsid w:val="00E01D15"/>
    <w:rsid w:val="00E02602"/>
    <w:rsid w:val="00E02BAE"/>
    <w:rsid w:val="00E02D38"/>
    <w:rsid w:val="00E033DD"/>
    <w:rsid w:val="00E059C7"/>
    <w:rsid w:val="00E0607F"/>
    <w:rsid w:val="00E061C6"/>
    <w:rsid w:val="00E07D21"/>
    <w:rsid w:val="00E10304"/>
    <w:rsid w:val="00E10C63"/>
    <w:rsid w:val="00E1111F"/>
    <w:rsid w:val="00E1128A"/>
    <w:rsid w:val="00E114AD"/>
    <w:rsid w:val="00E127F3"/>
    <w:rsid w:val="00E129CF"/>
    <w:rsid w:val="00E13441"/>
    <w:rsid w:val="00E14547"/>
    <w:rsid w:val="00E14A2C"/>
    <w:rsid w:val="00E1514D"/>
    <w:rsid w:val="00E15477"/>
    <w:rsid w:val="00E157B7"/>
    <w:rsid w:val="00E1587D"/>
    <w:rsid w:val="00E15E21"/>
    <w:rsid w:val="00E15E7E"/>
    <w:rsid w:val="00E16080"/>
    <w:rsid w:val="00E16329"/>
    <w:rsid w:val="00E166A1"/>
    <w:rsid w:val="00E1671E"/>
    <w:rsid w:val="00E16C65"/>
    <w:rsid w:val="00E17286"/>
    <w:rsid w:val="00E17927"/>
    <w:rsid w:val="00E17F08"/>
    <w:rsid w:val="00E20DBB"/>
    <w:rsid w:val="00E2102C"/>
    <w:rsid w:val="00E219F0"/>
    <w:rsid w:val="00E21C46"/>
    <w:rsid w:val="00E2250F"/>
    <w:rsid w:val="00E227FF"/>
    <w:rsid w:val="00E22DC6"/>
    <w:rsid w:val="00E23536"/>
    <w:rsid w:val="00E2475E"/>
    <w:rsid w:val="00E24C9F"/>
    <w:rsid w:val="00E25639"/>
    <w:rsid w:val="00E262C5"/>
    <w:rsid w:val="00E26606"/>
    <w:rsid w:val="00E26A27"/>
    <w:rsid w:val="00E26EC0"/>
    <w:rsid w:val="00E2722D"/>
    <w:rsid w:val="00E27B93"/>
    <w:rsid w:val="00E27E90"/>
    <w:rsid w:val="00E3004D"/>
    <w:rsid w:val="00E3018D"/>
    <w:rsid w:val="00E30320"/>
    <w:rsid w:val="00E30A5E"/>
    <w:rsid w:val="00E30BD3"/>
    <w:rsid w:val="00E30C31"/>
    <w:rsid w:val="00E30DD7"/>
    <w:rsid w:val="00E31D4D"/>
    <w:rsid w:val="00E31EA5"/>
    <w:rsid w:val="00E320C9"/>
    <w:rsid w:val="00E32850"/>
    <w:rsid w:val="00E32AE1"/>
    <w:rsid w:val="00E337BB"/>
    <w:rsid w:val="00E33949"/>
    <w:rsid w:val="00E33AD2"/>
    <w:rsid w:val="00E33D20"/>
    <w:rsid w:val="00E34117"/>
    <w:rsid w:val="00E34589"/>
    <w:rsid w:val="00E34BD9"/>
    <w:rsid w:val="00E35553"/>
    <w:rsid w:val="00E35E24"/>
    <w:rsid w:val="00E3618A"/>
    <w:rsid w:val="00E36AB1"/>
    <w:rsid w:val="00E36FA5"/>
    <w:rsid w:val="00E37252"/>
    <w:rsid w:val="00E378DD"/>
    <w:rsid w:val="00E40D71"/>
    <w:rsid w:val="00E40EF9"/>
    <w:rsid w:val="00E413D2"/>
    <w:rsid w:val="00E4144C"/>
    <w:rsid w:val="00E425C5"/>
    <w:rsid w:val="00E428D6"/>
    <w:rsid w:val="00E428DE"/>
    <w:rsid w:val="00E44280"/>
    <w:rsid w:val="00E449BB"/>
    <w:rsid w:val="00E45E8F"/>
    <w:rsid w:val="00E4721C"/>
    <w:rsid w:val="00E474E5"/>
    <w:rsid w:val="00E47853"/>
    <w:rsid w:val="00E479A7"/>
    <w:rsid w:val="00E5115B"/>
    <w:rsid w:val="00E513FD"/>
    <w:rsid w:val="00E51541"/>
    <w:rsid w:val="00E523BB"/>
    <w:rsid w:val="00E52941"/>
    <w:rsid w:val="00E52C64"/>
    <w:rsid w:val="00E53CC3"/>
    <w:rsid w:val="00E549D2"/>
    <w:rsid w:val="00E55923"/>
    <w:rsid w:val="00E55D88"/>
    <w:rsid w:val="00E55E08"/>
    <w:rsid w:val="00E56233"/>
    <w:rsid w:val="00E567B5"/>
    <w:rsid w:val="00E56D55"/>
    <w:rsid w:val="00E57374"/>
    <w:rsid w:val="00E57DEA"/>
    <w:rsid w:val="00E606A6"/>
    <w:rsid w:val="00E606DF"/>
    <w:rsid w:val="00E610AC"/>
    <w:rsid w:val="00E611BC"/>
    <w:rsid w:val="00E615A4"/>
    <w:rsid w:val="00E618FB"/>
    <w:rsid w:val="00E61B3D"/>
    <w:rsid w:val="00E61CF2"/>
    <w:rsid w:val="00E61ED8"/>
    <w:rsid w:val="00E61F8B"/>
    <w:rsid w:val="00E6367D"/>
    <w:rsid w:val="00E638DA"/>
    <w:rsid w:val="00E63AB4"/>
    <w:rsid w:val="00E64060"/>
    <w:rsid w:val="00E641A5"/>
    <w:rsid w:val="00E642D2"/>
    <w:rsid w:val="00E6474A"/>
    <w:rsid w:val="00E654EC"/>
    <w:rsid w:val="00E65613"/>
    <w:rsid w:val="00E661B7"/>
    <w:rsid w:val="00E664D2"/>
    <w:rsid w:val="00E6668E"/>
    <w:rsid w:val="00E66C2E"/>
    <w:rsid w:val="00E672B2"/>
    <w:rsid w:val="00E67A99"/>
    <w:rsid w:val="00E70E58"/>
    <w:rsid w:val="00E7127F"/>
    <w:rsid w:val="00E715AC"/>
    <w:rsid w:val="00E717EF"/>
    <w:rsid w:val="00E71961"/>
    <w:rsid w:val="00E72010"/>
    <w:rsid w:val="00E726AB"/>
    <w:rsid w:val="00E726C9"/>
    <w:rsid w:val="00E727CC"/>
    <w:rsid w:val="00E7290F"/>
    <w:rsid w:val="00E72FD9"/>
    <w:rsid w:val="00E7395F"/>
    <w:rsid w:val="00E73AE9"/>
    <w:rsid w:val="00E74450"/>
    <w:rsid w:val="00E74B55"/>
    <w:rsid w:val="00E74F32"/>
    <w:rsid w:val="00E753C6"/>
    <w:rsid w:val="00E756D3"/>
    <w:rsid w:val="00E757FC"/>
    <w:rsid w:val="00E7583A"/>
    <w:rsid w:val="00E75B04"/>
    <w:rsid w:val="00E75B73"/>
    <w:rsid w:val="00E76B1B"/>
    <w:rsid w:val="00E7740E"/>
    <w:rsid w:val="00E7764E"/>
    <w:rsid w:val="00E77BEC"/>
    <w:rsid w:val="00E77E9C"/>
    <w:rsid w:val="00E77FC6"/>
    <w:rsid w:val="00E804A4"/>
    <w:rsid w:val="00E80822"/>
    <w:rsid w:val="00E81CAB"/>
    <w:rsid w:val="00E81FA8"/>
    <w:rsid w:val="00E82B01"/>
    <w:rsid w:val="00E82B11"/>
    <w:rsid w:val="00E8387B"/>
    <w:rsid w:val="00E83E31"/>
    <w:rsid w:val="00E843F9"/>
    <w:rsid w:val="00E84489"/>
    <w:rsid w:val="00E846C7"/>
    <w:rsid w:val="00E846DB"/>
    <w:rsid w:val="00E84978"/>
    <w:rsid w:val="00E84B84"/>
    <w:rsid w:val="00E859D6"/>
    <w:rsid w:val="00E86A7A"/>
    <w:rsid w:val="00E86DAF"/>
    <w:rsid w:val="00E86E40"/>
    <w:rsid w:val="00E87065"/>
    <w:rsid w:val="00E872CC"/>
    <w:rsid w:val="00E87B31"/>
    <w:rsid w:val="00E91AC3"/>
    <w:rsid w:val="00E9233F"/>
    <w:rsid w:val="00E9246E"/>
    <w:rsid w:val="00E92544"/>
    <w:rsid w:val="00E928AF"/>
    <w:rsid w:val="00E92A26"/>
    <w:rsid w:val="00E93492"/>
    <w:rsid w:val="00E93EE3"/>
    <w:rsid w:val="00E94D97"/>
    <w:rsid w:val="00E94F41"/>
    <w:rsid w:val="00E95E99"/>
    <w:rsid w:val="00E964C2"/>
    <w:rsid w:val="00E965AB"/>
    <w:rsid w:val="00E9742D"/>
    <w:rsid w:val="00E97690"/>
    <w:rsid w:val="00EA0DC3"/>
    <w:rsid w:val="00EA0E86"/>
    <w:rsid w:val="00EA1110"/>
    <w:rsid w:val="00EA187F"/>
    <w:rsid w:val="00EA214E"/>
    <w:rsid w:val="00EA25A0"/>
    <w:rsid w:val="00EA2BD6"/>
    <w:rsid w:val="00EA32D4"/>
    <w:rsid w:val="00EA3F31"/>
    <w:rsid w:val="00EA3FC8"/>
    <w:rsid w:val="00EA455C"/>
    <w:rsid w:val="00EA468D"/>
    <w:rsid w:val="00EA50AD"/>
    <w:rsid w:val="00EA60B6"/>
    <w:rsid w:val="00EA6439"/>
    <w:rsid w:val="00EA66E8"/>
    <w:rsid w:val="00EA7F02"/>
    <w:rsid w:val="00EB02AA"/>
    <w:rsid w:val="00EB0CEE"/>
    <w:rsid w:val="00EB3AB4"/>
    <w:rsid w:val="00EB468C"/>
    <w:rsid w:val="00EB4C4E"/>
    <w:rsid w:val="00EB4CEC"/>
    <w:rsid w:val="00EB5212"/>
    <w:rsid w:val="00EB5B89"/>
    <w:rsid w:val="00EB5FF1"/>
    <w:rsid w:val="00EB6553"/>
    <w:rsid w:val="00EB69D6"/>
    <w:rsid w:val="00EB6E22"/>
    <w:rsid w:val="00EB7720"/>
    <w:rsid w:val="00EB7A14"/>
    <w:rsid w:val="00EB7C39"/>
    <w:rsid w:val="00EB7E15"/>
    <w:rsid w:val="00EC0375"/>
    <w:rsid w:val="00EC0883"/>
    <w:rsid w:val="00EC0C4C"/>
    <w:rsid w:val="00EC1687"/>
    <w:rsid w:val="00EC217D"/>
    <w:rsid w:val="00EC45D4"/>
    <w:rsid w:val="00EC47EA"/>
    <w:rsid w:val="00EC4934"/>
    <w:rsid w:val="00EC52F9"/>
    <w:rsid w:val="00EC547B"/>
    <w:rsid w:val="00EC5C41"/>
    <w:rsid w:val="00EC61E3"/>
    <w:rsid w:val="00EC6701"/>
    <w:rsid w:val="00EC68C1"/>
    <w:rsid w:val="00EC6B3E"/>
    <w:rsid w:val="00EC6CF6"/>
    <w:rsid w:val="00EC6FA7"/>
    <w:rsid w:val="00EC727A"/>
    <w:rsid w:val="00EC7659"/>
    <w:rsid w:val="00ED05F1"/>
    <w:rsid w:val="00ED08AE"/>
    <w:rsid w:val="00ED1309"/>
    <w:rsid w:val="00ED13BC"/>
    <w:rsid w:val="00ED1D2C"/>
    <w:rsid w:val="00ED1EBF"/>
    <w:rsid w:val="00ED206B"/>
    <w:rsid w:val="00ED2C38"/>
    <w:rsid w:val="00ED2D06"/>
    <w:rsid w:val="00ED2EC4"/>
    <w:rsid w:val="00ED30C7"/>
    <w:rsid w:val="00ED36AB"/>
    <w:rsid w:val="00ED377C"/>
    <w:rsid w:val="00ED37E1"/>
    <w:rsid w:val="00ED43C3"/>
    <w:rsid w:val="00ED48BF"/>
    <w:rsid w:val="00ED4C49"/>
    <w:rsid w:val="00ED58D7"/>
    <w:rsid w:val="00ED5F43"/>
    <w:rsid w:val="00ED640D"/>
    <w:rsid w:val="00ED6973"/>
    <w:rsid w:val="00ED6BF7"/>
    <w:rsid w:val="00ED70AE"/>
    <w:rsid w:val="00ED70B5"/>
    <w:rsid w:val="00ED7824"/>
    <w:rsid w:val="00ED7A4C"/>
    <w:rsid w:val="00EE02DC"/>
    <w:rsid w:val="00EE086E"/>
    <w:rsid w:val="00EE0C78"/>
    <w:rsid w:val="00EE0CAE"/>
    <w:rsid w:val="00EE0DF6"/>
    <w:rsid w:val="00EE1047"/>
    <w:rsid w:val="00EE15C9"/>
    <w:rsid w:val="00EE1A1E"/>
    <w:rsid w:val="00EE1C00"/>
    <w:rsid w:val="00EE1F16"/>
    <w:rsid w:val="00EE20B6"/>
    <w:rsid w:val="00EE2406"/>
    <w:rsid w:val="00EE2D43"/>
    <w:rsid w:val="00EE3534"/>
    <w:rsid w:val="00EE3C1C"/>
    <w:rsid w:val="00EE5422"/>
    <w:rsid w:val="00EE544B"/>
    <w:rsid w:val="00EE58A1"/>
    <w:rsid w:val="00EE6469"/>
    <w:rsid w:val="00EE69A4"/>
    <w:rsid w:val="00EE7033"/>
    <w:rsid w:val="00EE757C"/>
    <w:rsid w:val="00EE77DA"/>
    <w:rsid w:val="00EE7B10"/>
    <w:rsid w:val="00EE7F8E"/>
    <w:rsid w:val="00EF024B"/>
    <w:rsid w:val="00EF037A"/>
    <w:rsid w:val="00EF057E"/>
    <w:rsid w:val="00EF0610"/>
    <w:rsid w:val="00EF0641"/>
    <w:rsid w:val="00EF075E"/>
    <w:rsid w:val="00EF0A1B"/>
    <w:rsid w:val="00EF1568"/>
    <w:rsid w:val="00EF1687"/>
    <w:rsid w:val="00EF1B40"/>
    <w:rsid w:val="00EF21AE"/>
    <w:rsid w:val="00EF24AD"/>
    <w:rsid w:val="00EF25CF"/>
    <w:rsid w:val="00EF3268"/>
    <w:rsid w:val="00EF33F1"/>
    <w:rsid w:val="00EF36C5"/>
    <w:rsid w:val="00EF3896"/>
    <w:rsid w:val="00EF45B7"/>
    <w:rsid w:val="00EF4E8B"/>
    <w:rsid w:val="00EF5904"/>
    <w:rsid w:val="00EF5AC3"/>
    <w:rsid w:val="00EF5D34"/>
    <w:rsid w:val="00EF5F99"/>
    <w:rsid w:val="00EF5FA3"/>
    <w:rsid w:val="00EF65F7"/>
    <w:rsid w:val="00EF6B91"/>
    <w:rsid w:val="00EF7394"/>
    <w:rsid w:val="00EF74C5"/>
    <w:rsid w:val="00EF74C9"/>
    <w:rsid w:val="00EF7A60"/>
    <w:rsid w:val="00F004CD"/>
    <w:rsid w:val="00F00E23"/>
    <w:rsid w:val="00F00FC6"/>
    <w:rsid w:val="00F01293"/>
    <w:rsid w:val="00F01945"/>
    <w:rsid w:val="00F01D89"/>
    <w:rsid w:val="00F01FD4"/>
    <w:rsid w:val="00F026F8"/>
    <w:rsid w:val="00F02D85"/>
    <w:rsid w:val="00F0320A"/>
    <w:rsid w:val="00F032B9"/>
    <w:rsid w:val="00F03D74"/>
    <w:rsid w:val="00F042C1"/>
    <w:rsid w:val="00F04F6E"/>
    <w:rsid w:val="00F05322"/>
    <w:rsid w:val="00F05FB5"/>
    <w:rsid w:val="00F07699"/>
    <w:rsid w:val="00F07830"/>
    <w:rsid w:val="00F07AE7"/>
    <w:rsid w:val="00F114BA"/>
    <w:rsid w:val="00F11575"/>
    <w:rsid w:val="00F11F56"/>
    <w:rsid w:val="00F1254A"/>
    <w:rsid w:val="00F12F72"/>
    <w:rsid w:val="00F13330"/>
    <w:rsid w:val="00F14642"/>
    <w:rsid w:val="00F152A4"/>
    <w:rsid w:val="00F155B2"/>
    <w:rsid w:val="00F15703"/>
    <w:rsid w:val="00F15956"/>
    <w:rsid w:val="00F15C73"/>
    <w:rsid w:val="00F1602D"/>
    <w:rsid w:val="00F16E9E"/>
    <w:rsid w:val="00F16EFE"/>
    <w:rsid w:val="00F1763C"/>
    <w:rsid w:val="00F177D3"/>
    <w:rsid w:val="00F17B5F"/>
    <w:rsid w:val="00F2016E"/>
    <w:rsid w:val="00F20884"/>
    <w:rsid w:val="00F20956"/>
    <w:rsid w:val="00F20B95"/>
    <w:rsid w:val="00F2112B"/>
    <w:rsid w:val="00F21A24"/>
    <w:rsid w:val="00F21E3D"/>
    <w:rsid w:val="00F21F14"/>
    <w:rsid w:val="00F2263F"/>
    <w:rsid w:val="00F2292E"/>
    <w:rsid w:val="00F22E53"/>
    <w:rsid w:val="00F231CC"/>
    <w:rsid w:val="00F23426"/>
    <w:rsid w:val="00F2356A"/>
    <w:rsid w:val="00F23D69"/>
    <w:rsid w:val="00F23D96"/>
    <w:rsid w:val="00F2402A"/>
    <w:rsid w:val="00F241AD"/>
    <w:rsid w:val="00F243A7"/>
    <w:rsid w:val="00F2492D"/>
    <w:rsid w:val="00F24DB2"/>
    <w:rsid w:val="00F24EED"/>
    <w:rsid w:val="00F25569"/>
    <w:rsid w:val="00F25621"/>
    <w:rsid w:val="00F25784"/>
    <w:rsid w:val="00F263B0"/>
    <w:rsid w:val="00F27161"/>
    <w:rsid w:val="00F27847"/>
    <w:rsid w:val="00F279F5"/>
    <w:rsid w:val="00F27D63"/>
    <w:rsid w:val="00F3071D"/>
    <w:rsid w:val="00F30CBB"/>
    <w:rsid w:val="00F30DE3"/>
    <w:rsid w:val="00F31704"/>
    <w:rsid w:val="00F31C0C"/>
    <w:rsid w:val="00F31D5A"/>
    <w:rsid w:val="00F32839"/>
    <w:rsid w:val="00F32FFE"/>
    <w:rsid w:val="00F332FD"/>
    <w:rsid w:val="00F337B9"/>
    <w:rsid w:val="00F33B27"/>
    <w:rsid w:val="00F33F94"/>
    <w:rsid w:val="00F33FB7"/>
    <w:rsid w:val="00F33FF5"/>
    <w:rsid w:val="00F34400"/>
    <w:rsid w:val="00F3468B"/>
    <w:rsid w:val="00F354BB"/>
    <w:rsid w:val="00F37098"/>
    <w:rsid w:val="00F37B26"/>
    <w:rsid w:val="00F37CBB"/>
    <w:rsid w:val="00F37E72"/>
    <w:rsid w:val="00F37EF9"/>
    <w:rsid w:val="00F37F5E"/>
    <w:rsid w:val="00F4006D"/>
    <w:rsid w:val="00F403BF"/>
    <w:rsid w:val="00F4076F"/>
    <w:rsid w:val="00F40CAA"/>
    <w:rsid w:val="00F4160D"/>
    <w:rsid w:val="00F4193A"/>
    <w:rsid w:val="00F41FDB"/>
    <w:rsid w:val="00F42048"/>
    <w:rsid w:val="00F4313A"/>
    <w:rsid w:val="00F44E64"/>
    <w:rsid w:val="00F453C6"/>
    <w:rsid w:val="00F458A1"/>
    <w:rsid w:val="00F45958"/>
    <w:rsid w:val="00F45B44"/>
    <w:rsid w:val="00F45B88"/>
    <w:rsid w:val="00F45BBE"/>
    <w:rsid w:val="00F46A27"/>
    <w:rsid w:val="00F4713C"/>
    <w:rsid w:val="00F47FD9"/>
    <w:rsid w:val="00F5092A"/>
    <w:rsid w:val="00F50B09"/>
    <w:rsid w:val="00F512E2"/>
    <w:rsid w:val="00F51974"/>
    <w:rsid w:val="00F5214F"/>
    <w:rsid w:val="00F522DB"/>
    <w:rsid w:val="00F52BF0"/>
    <w:rsid w:val="00F52CD6"/>
    <w:rsid w:val="00F52F04"/>
    <w:rsid w:val="00F53EA9"/>
    <w:rsid w:val="00F53F1B"/>
    <w:rsid w:val="00F5411B"/>
    <w:rsid w:val="00F5441F"/>
    <w:rsid w:val="00F544D6"/>
    <w:rsid w:val="00F5494D"/>
    <w:rsid w:val="00F54B4C"/>
    <w:rsid w:val="00F55325"/>
    <w:rsid w:val="00F55392"/>
    <w:rsid w:val="00F55C9D"/>
    <w:rsid w:val="00F55E40"/>
    <w:rsid w:val="00F55F72"/>
    <w:rsid w:val="00F5647D"/>
    <w:rsid w:val="00F57095"/>
    <w:rsid w:val="00F57459"/>
    <w:rsid w:val="00F57A5C"/>
    <w:rsid w:val="00F57D22"/>
    <w:rsid w:val="00F57F54"/>
    <w:rsid w:val="00F60061"/>
    <w:rsid w:val="00F601AC"/>
    <w:rsid w:val="00F60AC9"/>
    <w:rsid w:val="00F611BB"/>
    <w:rsid w:val="00F619F5"/>
    <w:rsid w:val="00F62061"/>
    <w:rsid w:val="00F622FF"/>
    <w:rsid w:val="00F62385"/>
    <w:rsid w:val="00F624CF"/>
    <w:rsid w:val="00F625EC"/>
    <w:rsid w:val="00F62C4A"/>
    <w:rsid w:val="00F62EAF"/>
    <w:rsid w:val="00F636C9"/>
    <w:rsid w:val="00F6385D"/>
    <w:rsid w:val="00F6400B"/>
    <w:rsid w:val="00F6456F"/>
    <w:rsid w:val="00F64A42"/>
    <w:rsid w:val="00F64B2C"/>
    <w:rsid w:val="00F65600"/>
    <w:rsid w:val="00F656E7"/>
    <w:rsid w:val="00F65AB5"/>
    <w:rsid w:val="00F65C4E"/>
    <w:rsid w:val="00F66080"/>
    <w:rsid w:val="00F665AE"/>
    <w:rsid w:val="00F6672A"/>
    <w:rsid w:val="00F66C00"/>
    <w:rsid w:val="00F6727A"/>
    <w:rsid w:val="00F67905"/>
    <w:rsid w:val="00F703F8"/>
    <w:rsid w:val="00F70C91"/>
    <w:rsid w:val="00F717C3"/>
    <w:rsid w:val="00F71876"/>
    <w:rsid w:val="00F71926"/>
    <w:rsid w:val="00F71930"/>
    <w:rsid w:val="00F72615"/>
    <w:rsid w:val="00F72623"/>
    <w:rsid w:val="00F728E1"/>
    <w:rsid w:val="00F72F66"/>
    <w:rsid w:val="00F730CD"/>
    <w:rsid w:val="00F735FB"/>
    <w:rsid w:val="00F73CAC"/>
    <w:rsid w:val="00F747FA"/>
    <w:rsid w:val="00F749A9"/>
    <w:rsid w:val="00F74A26"/>
    <w:rsid w:val="00F74F53"/>
    <w:rsid w:val="00F754E1"/>
    <w:rsid w:val="00F754F7"/>
    <w:rsid w:val="00F76D5F"/>
    <w:rsid w:val="00F778EB"/>
    <w:rsid w:val="00F77996"/>
    <w:rsid w:val="00F77BE0"/>
    <w:rsid w:val="00F77BF1"/>
    <w:rsid w:val="00F804E7"/>
    <w:rsid w:val="00F81013"/>
    <w:rsid w:val="00F81262"/>
    <w:rsid w:val="00F818B7"/>
    <w:rsid w:val="00F8192E"/>
    <w:rsid w:val="00F81991"/>
    <w:rsid w:val="00F81AF9"/>
    <w:rsid w:val="00F82304"/>
    <w:rsid w:val="00F82C9B"/>
    <w:rsid w:val="00F8303E"/>
    <w:rsid w:val="00F83128"/>
    <w:rsid w:val="00F833A0"/>
    <w:rsid w:val="00F83685"/>
    <w:rsid w:val="00F837F2"/>
    <w:rsid w:val="00F83A00"/>
    <w:rsid w:val="00F83FAA"/>
    <w:rsid w:val="00F85206"/>
    <w:rsid w:val="00F8572C"/>
    <w:rsid w:val="00F85FA3"/>
    <w:rsid w:val="00F86F6B"/>
    <w:rsid w:val="00F87162"/>
    <w:rsid w:val="00F8737D"/>
    <w:rsid w:val="00F87650"/>
    <w:rsid w:val="00F87725"/>
    <w:rsid w:val="00F877E0"/>
    <w:rsid w:val="00F87914"/>
    <w:rsid w:val="00F87C0F"/>
    <w:rsid w:val="00F87C3E"/>
    <w:rsid w:val="00F901D9"/>
    <w:rsid w:val="00F90883"/>
    <w:rsid w:val="00F910C2"/>
    <w:rsid w:val="00F91475"/>
    <w:rsid w:val="00F91889"/>
    <w:rsid w:val="00F91C55"/>
    <w:rsid w:val="00F91F12"/>
    <w:rsid w:val="00F921AF"/>
    <w:rsid w:val="00F92497"/>
    <w:rsid w:val="00F92C56"/>
    <w:rsid w:val="00F933CE"/>
    <w:rsid w:val="00F93708"/>
    <w:rsid w:val="00F93D91"/>
    <w:rsid w:val="00F9458D"/>
    <w:rsid w:val="00F94614"/>
    <w:rsid w:val="00F9532D"/>
    <w:rsid w:val="00F95376"/>
    <w:rsid w:val="00F956BC"/>
    <w:rsid w:val="00F9691D"/>
    <w:rsid w:val="00F96E7A"/>
    <w:rsid w:val="00F97670"/>
    <w:rsid w:val="00FA073E"/>
    <w:rsid w:val="00FA0802"/>
    <w:rsid w:val="00FA0A2E"/>
    <w:rsid w:val="00FA1D36"/>
    <w:rsid w:val="00FA2164"/>
    <w:rsid w:val="00FA2329"/>
    <w:rsid w:val="00FA2340"/>
    <w:rsid w:val="00FA30C0"/>
    <w:rsid w:val="00FA40E7"/>
    <w:rsid w:val="00FA41CB"/>
    <w:rsid w:val="00FA4A39"/>
    <w:rsid w:val="00FA5654"/>
    <w:rsid w:val="00FA5C56"/>
    <w:rsid w:val="00FA70C5"/>
    <w:rsid w:val="00FA7F52"/>
    <w:rsid w:val="00FB01AD"/>
    <w:rsid w:val="00FB0492"/>
    <w:rsid w:val="00FB05C4"/>
    <w:rsid w:val="00FB0791"/>
    <w:rsid w:val="00FB165E"/>
    <w:rsid w:val="00FB2772"/>
    <w:rsid w:val="00FB2790"/>
    <w:rsid w:val="00FB3702"/>
    <w:rsid w:val="00FB3EAF"/>
    <w:rsid w:val="00FB4577"/>
    <w:rsid w:val="00FB4CB1"/>
    <w:rsid w:val="00FB5618"/>
    <w:rsid w:val="00FB5818"/>
    <w:rsid w:val="00FB6FBC"/>
    <w:rsid w:val="00FB7016"/>
    <w:rsid w:val="00FC074F"/>
    <w:rsid w:val="00FC0A25"/>
    <w:rsid w:val="00FC1434"/>
    <w:rsid w:val="00FC15E8"/>
    <w:rsid w:val="00FC15EC"/>
    <w:rsid w:val="00FC1786"/>
    <w:rsid w:val="00FC1ADB"/>
    <w:rsid w:val="00FC1BC1"/>
    <w:rsid w:val="00FC251E"/>
    <w:rsid w:val="00FC29A8"/>
    <w:rsid w:val="00FC29D5"/>
    <w:rsid w:val="00FC36A8"/>
    <w:rsid w:val="00FC3738"/>
    <w:rsid w:val="00FC47D2"/>
    <w:rsid w:val="00FC48A1"/>
    <w:rsid w:val="00FC4D37"/>
    <w:rsid w:val="00FC5311"/>
    <w:rsid w:val="00FC5363"/>
    <w:rsid w:val="00FC5512"/>
    <w:rsid w:val="00FC559B"/>
    <w:rsid w:val="00FC57AA"/>
    <w:rsid w:val="00FC61D0"/>
    <w:rsid w:val="00FC7638"/>
    <w:rsid w:val="00FC787A"/>
    <w:rsid w:val="00FC7F46"/>
    <w:rsid w:val="00FD0A70"/>
    <w:rsid w:val="00FD0DC0"/>
    <w:rsid w:val="00FD1BB4"/>
    <w:rsid w:val="00FD1BD3"/>
    <w:rsid w:val="00FD2047"/>
    <w:rsid w:val="00FD2BD3"/>
    <w:rsid w:val="00FD3D1A"/>
    <w:rsid w:val="00FD3F04"/>
    <w:rsid w:val="00FD458D"/>
    <w:rsid w:val="00FD45D3"/>
    <w:rsid w:val="00FD490B"/>
    <w:rsid w:val="00FD4D02"/>
    <w:rsid w:val="00FD4F44"/>
    <w:rsid w:val="00FD4F72"/>
    <w:rsid w:val="00FD55FA"/>
    <w:rsid w:val="00FD5BE7"/>
    <w:rsid w:val="00FD66B2"/>
    <w:rsid w:val="00FD69D8"/>
    <w:rsid w:val="00FD72E4"/>
    <w:rsid w:val="00FD7B8E"/>
    <w:rsid w:val="00FD7DE5"/>
    <w:rsid w:val="00FE19A9"/>
    <w:rsid w:val="00FE1C51"/>
    <w:rsid w:val="00FE2229"/>
    <w:rsid w:val="00FE4423"/>
    <w:rsid w:val="00FE4621"/>
    <w:rsid w:val="00FE46D0"/>
    <w:rsid w:val="00FE4E28"/>
    <w:rsid w:val="00FE5721"/>
    <w:rsid w:val="00FE65FC"/>
    <w:rsid w:val="00FE6869"/>
    <w:rsid w:val="00FE706D"/>
    <w:rsid w:val="00FE740E"/>
    <w:rsid w:val="00FE7DC3"/>
    <w:rsid w:val="00FE7FEC"/>
    <w:rsid w:val="00FF0D5E"/>
    <w:rsid w:val="00FF1656"/>
    <w:rsid w:val="00FF1932"/>
    <w:rsid w:val="00FF23B1"/>
    <w:rsid w:val="00FF299C"/>
    <w:rsid w:val="00FF340F"/>
    <w:rsid w:val="00FF3877"/>
    <w:rsid w:val="00FF3BC3"/>
    <w:rsid w:val="00FF4636"/>
    <w:rsid w:val="00FF49D8"/>
    <w:rsid w:val="00FF4C58"/>
    <w:rsid w:val="00FF4C6C"/>
    <w:rsid w:val="00FF4FB9"/>
    <w:rsid w:val="00FF57B3"/>
    <w:rsid w:val="00FF58E0"/>
    <w:rsid w:val="00FF664B"/>
    <w:rsid w:val="00FF7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2"/>
    <o:shapelayout v:ext="edit">
      <o:idmap v:ext="edit" data="1"/>
    </o:shapelayout>
  </w:shapeDefaults>
  <w:decimalSymbol w:val="."/>
  <w:listSeparator w:val=","/>
  <w14:docId w14:val="652A7655"/>
  <w15:docId w15:val="{F31AB49C-82F4-4EED-87A7-FBC4B91B7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4F53"/>
    <w:rPr>
      <w:sz w:val="24"/>
      <w:szCs w:val="24"/>
    </w:rPr>
  </w:style>
  <w:style w:type="paragraph" w:styleId="Heading1">
    <w:name w:val="heading 1"/>
    <w:basedOn w:val="Normal"/>
    <w:next w:val="Normal"/>
    <w:link w:val="Heading1Char"/>
    <w:autoRedefine/>
    <w:qFormat/>
    <w:rsid w:val="006561A4"/>
    <w:pPr>
      <w:keepNext/>
      <w:tabs>
        <w:tab w:val="left" w:pos="1843"/>
      </w:tabs>
      <w:spacing w:before="240" w:after="60" w:line="480" w:lineRule="auto"/>
      <w:jc w:val="both"/>
      <w:outlineLvl w:val="0"/>
    </w:pPr>
    <w:rPr>
      <w:rFonts w:ascii="Arial" w:hAnsi="Arial" w:cs="Arial"/>
      <w:b/>
      <w:bCs/>
      <w:caps/>
      <w:kern w:val="32"/>
      <w:sz w:val="22"/>
      <w:szCs w:val="22"/>
    </w:rPr>
  </w:style>
  <w:style w:type="paragraph" w:styleId="Heading2">
    <w:name w:val="heading 2"/>
    <w:basedOn w:val="Normal"/>
    <w:next w:val="Normal"/>
    <w:link w:val="Heading2Char"/>
    <w:qFormat/>
    <w:rsid w:val="003A0DFD"/>
    <w:pPr>
      <w:keepNext/>
      <w:numPr>
        <w:ilvl w:val="1"/>
        <w:numId w:val="1"/>
      </w:numPr>
      <w:spacing w:before="240" w:after="60" w:line="360" w:lineRule="auto"/>
      <w:jc w:val="both"/>
      <w:outlineLvl w:val="1"/>
    </w:pPr>
    <w:rPr>
      <w:rFonts w:cs="Arial"/>
      <w:b/>
      <w:bCs/>
      <w:iCs/>
      <w:caps/>
      <w:szCs w:val="28"/>
    </w:rPr>
  </w:style>
  <w:style w:type="paragraph" w:styleId="Heading3">
    <w:name w:val="heading 3"/>
    <w:basedOn w:val="Normal"/>
    <w:next w:val="Normal"/>
    <w:link w:val="Heading3Char"/>
    <w:autoRedefine/>
    <w:qFormat/>
    <w:rsid w:val="003F0D55"/>
    <w:pPr>
      <w:keepNext/>
      <w:numPr>
        <w:ilvl w:val="2"/>
        <w:numId w:val="4"/>
      </w:numPr>
      <w:spacing w:before="360" w:after="180" w:line="360" w:lineRule="auto"/>
      <w:jc w:val="both"/>
      <w:outlineLvl w:val="2"/>
    </w:pPr>
    <w:rPr>
      <w:b/>
      <w:bCs/>
      <w:i/>
      <w:lang w:val="en-CA"/>
    </w:rPr>
  </w:style>
  <w:style w:type="paragraph" w:styleId="Heading4">
    <w:name w:val="heading 4"/>
    <w:basedOn w:val="Heading3"/>
    <w:next w:val="Normal"/>
    <w:link w:val="Heading4Char"/>
    <w:autoRedefine/>
    <w:qFormat/>
    <w:rsid w:val="00141054"/>
    <w:pPr>
      <w:numPr>
        <w:ilvl w:val="3"/>
      </w:numPr>
      <w:tabs>
        <w:tab w:val="num" w:pos="810"/>
      </w:tabs>
      <w:ind w:left="864"/>
      <w:outlineLvl w:val="3"/>
    </w:pPr>
  </w:style>
  <w:style w:type="paragraph" w:styleId="Heading5">
    <w:name w:val="heading 5"/>
    <w:basedOn w:val="Normal"/>
    <w:next w:val="Normal"/>
    <w:link w:val="Heading5Char"/>
    <w:qFormat/>
    <w:rsid w:val="006C2479"/>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6C2479"/>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C2479"/>
    <w:pPr>
      <w:numPr>
        <w:ilvl w:val="6"/>
        <w:numId w:val="1"/>
      </w:numPr>
      <w:spacing w:before="240" w:after="60"/>
      <w:outlineLvl w:val="6"/>
    </w:pPr>
  </w:style>
  <w:style w:type="paragraph" w:styleId="Heading8">
    <w:name w:val="heading 8"/>
    <w:basedOn w:val="Normal"/>
    <w:next w:val="Normal"/>
    <w:link w:val="Heading8Char"/>
    <w:qFormat/>
    <w:rsid w:val="006C2479"/>
    <w:pPr>
      <w:numPr>
        <w:ilvl w:val="7"/>
        <w:numId w:val="1"/>
      </w:numPr>
      <w:spacing w:before="240" w:after="60"/>
      <w:outlineLvl w:val="7"/>
    </w:pPr>
    <w:rPr>
      <w:i/>
      <w:iCs/>
    </w:rPr>
  </w:style>
  <w:style w:type="paragraph" w:styleId="Heading9">
    <w:name w:val="heading 9"/>
    <w:basedOn w:val="Normal"/>
    <w:next w:val="Normal"/>
    <w:link w:val="Heading9Char"/>
    <w:qFormat/>
    <w:rsid w:val="006C2479"/>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6C2479"/>
  </w:style>
  <w:style w:type="paragraph" w:styleId="Footer">
    <w:name w:val="footer"/>
    <w:basedOn w:val="Normal"/>
    <w:link w:val="FooterChar"/>
    <w:rsid w:val="006C2479"/>
    <w:pPr>
      <w:tabs>
        <w:tab w:val="center" w:pos="4320"/>
        <w:tab w:val="right" w:pos="8640"/>
      </w:tabs>
    </w:pPr>
  </w:style>
  <w:style w:type="character" w:styleId="Hyperlink">
    <w:name w:val="Hyperlink"/>
    <w:basedOn w:val="DefaultParagraphFont"/>
    <w:uiPriority w:val="99"/>
    <w:rsid w:val="006C2479"/>
    <w:rPr>
      <w:color w:val="0000FF"/>
      <w:u w:val="single"/>
    </w:rPr>
  </w:style>
  <w:style w:type="character" w:styleId="FollowedHyperlink">
    <w:name w:val="FollowedHyperlink"/>
    <w:basedOn w:val="DefaultParagraphFont"/>
    <w:rsid w:val="006C2479"/>
    <w:rPr>
      <w:color w:val="800080"/>
      <w:u w:val="single"/>
    </w:rPr>
  </w:style>
  <w:style w:type="character" w:styleId="PageNumber">
    <w:name w:val="page number"/>
    <w:basedOn w:val="DefaultParagraphFont"/>
    <w:rsid w:val="006C2479"/>
  </w:style>
  <w:style w:type="paragraph" w:styleId="TOC1">
    <w:name w:val="toc 1"/>
    <w:basedOn w:val="Normal"/>
    <w:next w:val="Normal"/>
    <w:autoRedefine/>
    <w:uiPriority w:val="39"/>
    <w:rsid w:val="00015CFB"/>
    <w:pPr>
      <w:tabs>
        <w:tab w:val="left" w:pos="475"/>
        <w:tab w:val="right" w:leader="dot" w:pos="9900"/>
      </w:tabs>
    </w:pPr>
  </w:style>
  <w:style w:type="paragraph" w:styleId="TOC2">
    <w:name w:val="toc 2"/>
    <w:basedOn w:val="Normal"/>
    <w:next w:val="Normal"/>
    <w:autoRedefine/>
    <w:uiPriority w:val="39"/>
    <w:rsid w:val="009A3E14"/>
    <w:pPr>
      <w:tabs>
        <w:tab w:val="left" w:pos="540"/>
        <w:tab w:val="left" w:pos="720"/>
        <w:tab w:val="right" w:leader="dot" w:pos="9900"/>
      </w:tabs>
    </w:pPr>
    <w:rPr>
      <w:noProof/>
    </w:rPr>
  </w:style>
  <w:style w:type="paragraph" w:styleId="TOC3">
    <w:name w:val="toc 3"/>
    <w:basedOn w:val="Normal"/>
    <w:next w:val="Normal"/>
    <w:autoRedefine/>
    <w:uiPriority w:val="39"/>
    <w:rsid w:val="009560D9"/>
    <w:pPr>
      <w:tabs>
        <w:tab w:val="left" w:pos="540"/>
        <w:tab w:val="right" w:leader="dot" w:pos="9900"/>
      </w:tabs>
    </w:pPr>
    <w:rPr>
      <w:noProof/>
    </w:rPr>
  </w:style>
  <w:style w:type="paragraph" w:styleId="TOC4">
    <w:name w:val="toc 4"/>
    <w:basedOn w:val="Normal"/>
    <w:next w:val="Normal"/>
    <w:autoRedefine/>
    <w:uiPriority w:val="39"/>
    <w:rsid w:val="006C2479"/>
    <w:pPr>
      <w:ind w:left="720"/>
    </w:pPr>
  </w:style>
  <w:style w:type="paragraph" w:styleId="TOC5">
    <w:name w:val="toc 5"/>
    <w:basedOn w:val="Normal"/>
    <w:next w:val="Normal"/>
    <w:autoRedefine/>
    <w:uiPriority w:val="39"/>
    <w:rsid w:val="006C2479"/>
    <w:pPr>
      <w:ind w:left="960"/>
    </w:pPr>
  </w:style>
  <w:style w:type="paragraph" w:styleId="TOC6">
    <w:name w:val="toc 6"/>
    <w:basedOn w:val="Normal"/>
    <w:next w:val="Normal"/>
    <w:autoRedefine/>
    <w:uiPriority w:val="39"/>
    <w:rsid w:val="006C2479"/>
    <w:pPr>
      <w:ind w:left="1200"/>
    </w:pPr>
  </w:style>
  <w:style w:type="paragraph" w:styleId="TOC7">
    <w:name w:val="toc 7"/>
    <w:basedOn w:val="Normal"/>
    <w:next w:val="Normal"/>
    <w:autoRedefine/>
    <w:uiPriority w:val="39"/>
    <w:rsid w:val="006C2479"/>
    <w:pPr>
      <w:ind w:left="1440"/>
    </w:pPr>
  </w:style>
  <w:style w:type="paragraph" w:styleId="TOC8">
    <w:name w:val="toc 8"/>
    <w:basedOn w:val="Normal"/>
    <w:next w:val="Normal"/>
    <w:autoRedefine/>
    <w:uiPriority w:val="39"/>
    <w:rsid w:val="006C2479"/>
    <w:pPr>
      <w:ind w:left="1680"/>
    </w:pPr>
  </w:style>
  <w:style w:type="paragraph" w:styleId="TOC9">
    <w:name w:val="toc 9"/>
    <w:basedOn w:val="Normal"/>
    <w:next w:val="Normal"/>
    <w:autoRedefine/>
    <w:uiPriority w:val="39"/>
    <w:rsid w:val="006C2479"/>
    <w:pPr>
      <w:ind w:left="1920"/>
    </w:pPr>
  </w:style>
  <w:style w:type="paragraph" w:styleId="BodyText">
    <w:name w:val="Body Text"/>
    <w:basedOn w:val="Normal"/>
    <w:link w:val="BodyTextChar"/>
    <w:rsid w:val="006C2479"/>
    <w:pPr>
      <w:jc w:val="center"/>
    </w:pPr>
    <w:rPr>
      <w:b/>
    </w:rPr>
  </w:style>
  <w:style w:type="paragraph" w:styleId="BodyText2">
    <w:name w:val="Body Text 2"/>
    <w:basedOn w:val="Normal"/>
    <w:link w:val="BodyText2Char"/>
    <w:rsid w:val="006C2479"/>
    <w:pPr>
      <w:spacing w:line="480" w:lineRule="auto"/>
      <w:jc w:val="center"/>
    </w:pPr>
  </w:style>
  <w:style w:type="paragraph" w:styleId="NormalWeb">
    <w:name w:val="Normal (Web)"/>
    <w:basedOn w:val="Normal"/>
    <w:uiPriority w:val="99"/>
    <w:rsid w:val="006C2479"/>
    <w:pPr>
      <w:spacing w:before="100" w:beforeAutospacing="1" w:after="100" w:afterAutospacing="1"/>
    </w:pPr>
    <w:rPr>
      <w:rFonts w:ascii="Arial" w:hAnsi="Arial" w:cs="Arial"/>
    </w:rPr>
  </w:style>
  <w:style w:type="paragraph" w:styleId="BodyText3">
    <w:name w:val="Body Text 3"/>
    <w:basedOn w:val="Normal"/>
    <w:link w:val="BodyText3Char"/>
    <w:rsid w:val="006C2479"/>
    <w:pPr>
      <w:tabs>
        <w:tab w:val="left" w:pos="292"/>
      </w:tabs>
      <w:jc w:val="both"/>
    </w:pPr>
    <w:rPr>
      <w:lang w:val="en-CA"/>
    </w:rPr>
  </w:style>
  <w:style w:type="character" w:styleId="Strong">
    <w:name w:val="Strong"/>
    <w:basedOn w:val="DefaultParagraphFont"/>
    <w:uiPriority w:val="22"/>
    <w:qFormat/>
    <w:rsid w:val="006C2479"/>
    <w:rPr>
      <w:b/>
      <w:bCs/>
    </w:rPr>
  </w:style>
  <w:style w:type="character" w:customStyle="1" w:styleId="author">
    <w:name w:val="author"/>
    <w:basedOn w:val="DefaultParagraphFont"/>
    <w:rsid w:val="000B6067"/>
  </w:style>
  <w:style w:type="character" w:customStyle="1" w:styleId="nlmsource">
    <w:name w:val="nlm_source"/>
    <w:basedOn w:val="DefaultParagraphFont"/>
    <w:rsid w:val="000B6067"/>
  </w:style>
  <w:style w:type="character" w:customStyle="1" w:styleId="author-info">
    <w:name w:val="author-info"/>
    <w:basedOn w:val="DefaultParagraphFont"/>
    <w:rsid w:val="00943D4D"/>
  </w:style>
  <w:style w:type="character" w:customStyle="1" w:styleId="name">
    <w:name w:val="name"/>
    <w:basedOn w:val="DefaultParagraphFont"/>
    <w:rsid w:val="00943D4D"/>
  </w:style>
  <w:style w:type="character" w:customStyle="1" w:styleId="surname">
    <w:name w:val="surname"/>
    <w:basedOn w:val="DefaultParagraphFont"/>
    <w:rsid w:val="00943D4D"/>
  </w:style>
  <w:style w:type="character" w:customStyle="1" w:styleId="forenames">
    <w:name w:val="forenames"/>
    <w:basedOn w:val="DefaultParagraphFont"/>
    <w:rsid w:val="00943D4D"/>
  </w:style>
  <w:style w:type="character" w:customStyle="1" w:styleId="surnameprefix">
    <w:name w:val="surnameprefix"/>
    <w:basedOn w:val="DefaultParagraphFont"/>
    <w:rsid w:val="00943D4D"/>
  </w:style>
  <w:style w:type="character" w:customStyle="1" w:styleId="reference-date">
    <w:name w:val="reference-date"/>
    <w:basedOn w:val="DefaultParagraphFont"/>
    <w:rsid w:val="00943D4D"/>
  </w:style>
  <w:style w:type="character" w:customStyle="1" w:styleId="reference-document-title">
    <w:name w:val="reference-document-title"/>
    <w:basedOn w:val="DefaultParagraphFont"/>
    <w:rsid w:val="00943D4D"/>
  </w:style>
  <w:style w:type="character" w:customStyle="1" w:styleId="reference-journal-title">
    <w:name w:val="reference-journal-title"/>
    <w:basedOn w:val="DefaultParagraphFont"/>
    <w:rsid w:val="00943D4D"/>
  </w:style>
  <w:style w:type="character" w:customStyle="1" w:styleId="reference-volume">
    <w:name w:val="reference-volume"/>
    <w:basedOn w:val="DefaultParagraphFont"/>
    <w:rsid w:val="00943D4D"/>
  </w:style>
  <w:style w:type="character" w:customStyle="1" w:styleId="reference-page">
    <w:name w:val="reference-page"/>
    <w:basedOn w:val="DefaultParagraphFont"/>
    <w:rsid w:val="00943D4D"/>
  </w:style>
  <w:style w:type="table" w:styleId="TableGrid">
    <w:name w:val="Table Grid"/>
    <w:basedOn w:val="TableNormal"/>
    <w:rsid w:val="00E92A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E641A5"/>
    <w:rPr>
      <w:sz w:val="20"/>
      <w:szCs w:val="20"/>
    </w:rPr>
  </w:style>
  <w:style w:type="character" w:styleId="FootnoteReference">
    <w:name w:val="footnote reference"/>
    <w:basedOn w:val="DefaultParagraphFont"/>
    <w:semiHidden/>
    <w:rsid w:val="00E641A5"/>
    <w:rPr>
      <w:vertAlign w:val="superscript"/>
    </w:rPr>
  </w:style>
  <w:style w:type="character" w:customStyle="1" w:styleId="journal">
    <w:name w:val="journal"/>
    <w:basedOn w:val="DefaultParagraphFont"/>
    <w:rsid w:val="00E72010"/>
  </w:style>
  <w:style w:type="character" w:customStyle="1" w:styleId="jnumber">
    <w:name w:val="jnumber"/>
    <w:basedOn w:val="DefaultParagraphFont"/>
    <w:rsid w:val="00E72010"/>
  </w:style>
  <w:style w:type="paragraph" w:styleId="HTMLPreformatted">
    <w:name w:val="HTML Preformatted"/>
    <w:basedOn w:val="Normal"/>
    <w:link w:val="HTMLPreformattedChar"/>
    <w:rsid w:val="00C55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val="en-ZA" w:eastAsia="zh-CN"/>
    </w:rPr>
  </w:style>
  <w:style w:type="paragraph" w:styleId="Header">
    <w:name w:val="header"/>
    <w:basedOn w:val="Normal"/>
    <w:link w:val="HeaderChar"/>
    <w:rsid w:val="008748A4"/>
    <w:pPr>
      <w:tabs>
        <w:tab w:val="center" w:pos="4153"/>
        <w:tab w:val="right" w:pos="8306"/>
      </w:tabs>
    </w:pPr>
  </w:style>
  <w:style w:type="paragraph" w:styleId="BodyTextIndent3">
    <w:name w:val="Body Text Indent 3"/>
    <w:basedOn w:val="Normal"/>
    <w:link w:val="BodyTextIndent3Char"/>
    <w:rsid w:val="0006140C"/>
    <w:pPr>
      <w:spacing w:after="120"/>
      <w:ind w:left="283"/>
    </w:pPr>
    <w:rPr>
      <w:sz w:val="16"/>
      <w:szCs w:val="16"/>
    </w:rPr>
  </w:style>
  <w:style w:type="character" w:styleId="HTMLCite">
    <w:name w:val="HTML Cite"/>
    <w:basedOn w:val="DefaultParagraphFont"/>
    <w:rsid w:val="007A33FB"/>
    <w:rPr>
      <w:i/>
      <w:iCs/>
    </w:rPr>
  </w:style>
  <w:style w:type="character" w:customStyle="1" w:styleId="style10">
    <w:name w:val="style1"/>
    <w:basedOn w:val="DefaultParagraphFont"/>
    <w:rsid w:val="00A6654D"/>
  </w:style>
  <w:style w:type="paragraph" w:customStyle="1" w:styleId="Default">
    <w:name w:val="Default"/>
    <w:link w:val="DefaultChar"/>
    <w:rsid w:val="00FE65FC"/>
    <w:pPr>
      <w:autoSpaceDE w:val="0"/>
      <w:autoSpaceDN w:val="0"/>
      <w:adjustRightInd w:val="0"/>
    </w:pPr>
    <w:rPr>
      <w:rFonts w:ascii="Arial" w:eastAsia="SimSun" w:hAnsi="Arial" w:cs="Arial"/>
      <w:color w:val="000000"/>
      <w:sz w:val="24"/>
      <w:szCs w:val="24"/>
      <w:lang w:val="en-ZA" w:eastAsia="zh-CN"/>
    </w:rPr>
  </w:style>
  <w:style w:type="paragraph" w:styleId="Title">
    <w:name w:val="Title"/>
    <w:aliases w:val="Title Char Char Char,Title Char Char"/>
    <w:basedOn w:val="Default"/>
    <w:next w:val="Default"/>
    <w:link w:val="TitleChar"/>
    <w:rsid w:val="00FE65FC"/>
    <w:rPr>
      <w:rFonts w:cs="Times New Roman"/>
      <w:color w:val="auto"/>
    </w:rPr>
  </w:style>
  <w:style w:type="character" w:styleId="Emphasis">
    <w:name w:val="Emphasis"/>
    <w:basedOn w:val="DefaultParagraphFont"/>
    <w:uiPriority w:val="20"/>
    <w:qFormat/>
    <w:rsid w:val="00C5095B"/>
    <w:rPr>
      <w:i/>
      <w:iCs/>
    </w:rPr>
  </w:style>
  <w:style w:type="paragraph" w:styleId="ListBullet">
    <w:name w:val="List Bullet"/>
    <w:basedOn w:val="Normal"/>
    <w:rsid w:val="00AC4868"/>
    <w:pPr>
      <w:numPr>
        <w:numId w:val="9"/>
      </w:numPr>
    </w:pPr>
  </w:style>
  <w:style w:type="paragraph" w:styleId="PlainText">
    <w:name w:val="Plain Text"/>
    <w:basedOn w:val="Normal"/>
    <w:link w:val="PlainTextChar"/>
    <w:rsid w:val="003D5F63"/>
    <w:pPr>
      <w:spacing w:line="480" w:lineRule="auto"/>
    </w:pPr>
    <w:rPr>
      <w:rFonts w:ascii="Courier New" w:hAnsi="Courier New" w:cs="Courier New"/>
      <w:sz w:val="20"/>
      <w:szCs w:val="20"/>
      <w:lang w:val="en-GB"/>
    </w:rPr>
  </w:style>
  <w:style w:type="character" w:customStyle="1" w:styleId="DefaultChar">
    <w:name w:val="Default Char"/>
    <w:basedOn w:val="DefaultParagraphFont"/>
    <w:link w:val="Default"/>
    <w:rsid w:val="008009F3"/>
    <w:rPr>
      <w:rFonts w:ascii="Arial" w:eastAsia="SimSun" w:hAnsi="Arial" w:cs="Arial"/>
      <w:color w:val="000000"/>
      <w:sz w:val="24"/>
      <w:szCs w:val="24"/>
      <w:lang w:val="en-ZA" w:eastAsia="zh-CN" w:bidi="ar-SA"/>
    </w:rPr>
  </w:style>
  <w:style w:type="paragraph" w:styleId="TableofFigures">
    <w:name w:val="table of figures"/>
    <w:basedOn w:val="Normal"/>
    <w:next w:val="Normal"/>
    <w:uiPriority w:val="99"/>
    <w:rsid w:val="0093070E"/>
    <w:pPr>
      <w:ind w:left="480" w:hanging="480"/>
    </w:pPr>
  </w:style>
  <w:style w:type="character" w:customStyle="1" w:styleId="TitleChar">
    <w:name w:val="Title Char"/>
    <w:aliases w:val="Title Char Char Char Char,Title Char Char Char1"/>
    <w:basedOn w:val="DefaultChar"/>
    <w:link w:val="Title"/>
    <w:rsid w:val="008009F3"/>
    <w:rPr>
      <w:rFonts w:ascii="Arial" w:eastAsia="SimSun" w:hAnsi="Arial" w:cs="Arial"/>
      <w:color w:val="000000"/>
      <w:sz w:val="24"/>
      <w:szCs w:val="24"/>
      <w:lang w:val="en-ZA" w:eastAsia="zh-CN" w:bidi="ar-SA"/>
    </w:rPr>
  </w:style>
  <w:style w:type="paragraph" w:customStyle="1" w:styleId="TitleTimesNewRomanChar">
    <w:name w:val="Title + Times New Roman Char"/>
    <w:basedOn w:val="Title"/>
    <w:link w:val="TitleTimesNewRomanCharChar"/>
    <w:rsid w:val="00F52F04"/>
    <w:rPr>
      <w:rFonts w:ascii="Times New Roman" w:hAnsi="Times New Roman"/>
    </w:rPr>
  </w:style>
  <w:style w:type="character" w:customStyle="1" w:styleId="TitleTimesNewRomanCharChar">
    <w:name w:val="Title + Times New Roman Char Char"/>
    <w:basedOn w:val="TitleChar"/>
    <w:link w:val="TitleTimesNewRomanChar"/>
    <w:rsid w:val="004D4FA6"/>
    <w:rPr>
      <w:rFonts w:ascii="Arial" w:eastAsia="SimSun" w:hAnsi="Arial" w:cs="Arial"/>
      <w:color w:val="000000"/>
      <w:sz w:val="24"/>
      <w:szCs w:val="24"/>
      <w:lang w:val="en-ZA" w:eastAsia="zh-CN" w:bidi="ar-SA"/>
    </w:rPr>
  </w:style>
  <w:style w:type="character" w:customStyle="1" w:styleId="italic">
    <w:name w:val="italic"/>
    <w:basedOn w:val="DefaultParagraphFont"/>
    <w:rsid w:val="004D4191"/>
  </w:style>
  <w:style w:type="character" w:customStyle="1" w:styleId="apple-converted-space">
    <w:name w:val="apple-converted-space"/>
    <w:basedOn w:val="DefaultParagraphFont"/>
    <w:rsid w:val="007D34FC"/>
  </w:style>
  <w:style w:type="character" w:customStyle="1" w:styleId="TitleTimesNewRomanCharChar1">
    <w:name w:val="Title + Times New Roman Char Char1"/>
    <w:basedOn w:val="TitleChar"/>
    <w:rsid w:val="0090427D"/>
    <w:rPr>
      <w:rFonts w:ascii="Arial" w:eastAsia="SimSun" w:hAnsi="Arial" w:cs="Arial"/>
      <w:color w:val="000000"/>
      <w:sz w:val="24"/>
      <w:szCs w:val="24"/>
      <w:lang w:val="en-ZA" w:eastAsia="zh-CN" w:bidi="ar-SA"/>
    </w:rPr>
  </w:style>
  <w:style w:type="character" w:customStyle="1" w:styleId="arttitle">
    <w:name w:val="art_title"/>
    <w:basedOn w:val="DefaultParagraphFont"/>
    <w:rsid w:val="006E6759"/>
  </w:style>
  <w:style w:type="character" w:customStyle="1" w:styleId="authorname">
    <w:name w:val="authorname"/>
    <w:basedOn w:val="DefaultParagraphFont"/>
    <w:rsid w:val="006E6759"/>
  </w:style>
  <w:style w:type="character" w:customStyle="1" w:styleId="named-contentarthw-snm">
    <w:name w:val="named-content arthw-snm"/>
    <w:basedOn w:val="DefaultParagraphFont"/>
    <w:rsid w:val="00995442"/>
  </w:style>
  <w:style w:type="character" w:customStyle="1" w:styleId="named-contentarthw-fnm">
    <w:name w:val="named-content arthw-fnm"/>
    <w:basedOn w:val="DefaultParagraphFont"/>
    <w:rsid w:val="00995442"/>
  </w:style>
  <w:style w:type="character" w:customStyle="1" w:styleId="cit-source">
    <w:name w:val="cit-source"/>
    <w:basedOn w:val="DefaultParagraphFont"/>
    <w:rsid w:val="00995442"/>
  </w:style>
  <w:style w:type="character" w:customStyle="1" w:styleId="cit-vol">
    <w:name w:val="cit-vol"/>
    <w:basedOn w:val="DefaultParagraphFont"/>
    <w:rsid w:val="00995442"/>
  </w:style>
  <w:style w:type="character" w:customStyle="1" w:styleId="cit-fpage">
    <w:name w:val="cit-fpage"/>
    <w:basedOn w:val="DefaultParagraphFont"/>
    <w:rsid w:val="00995442"/>
  </w:style>
  <w:style w:type="character" w:customStyle="1" w:styleId="cit-pub-date">
    <w:name w:val="cit-pub-date"/>
    <w:basedOn w:val="DefaultParagraphFont"/>
    <w:rsid w:val="00995442"/>
  </w:style>
  <w:style w:type="character" w:customStyle="1" w:styleId="ref-journal">
    <w:name w:val="ref-journal"/>
    <w:basedOn w:val="DefaultParagraphFont"/>
    <w:rsid w:val="00995442"/>
  </w:style>
  <w:style w:type="character" w:customStyle="1" w:styleId="ref-vol">
    <w:name w:val="ref-vol"/>
    <w:basedOn w:val="DefaultParagraphFont"/>
    <w:rsid w:val="00995442"/>
  </w:style>
  <w:style w:type="paragraph" w:styleId="BodyTextIndent">
    <w:name w:val="Body Text Indent"/>
    <w:basedOn w:val="Normal"/>
    <w:link w:val="BodyTextIndentChar"/>
    <w:rsid w:val="00730776"/>
    <w:pPr>
      <w:spacing w:after="120"/>
      <w:ind w:left="283"/>
    </w:pPr>
  </w:style>
  <w:style w:type="paragraph" w:customStyle="1" w:styleId="authors">
    <w:name w:val="authors"/>
    <w:basedOn w:val="Normal"/>
    <w:rsid w:val="007B199D"/>
    <w:pPr>
      <w:spacing w:before="100" w:beforeAutospacing="1" w:after="100" w:afterAutospacing="1"/>
    </w:pPr>
    <w:rPr>
      <w:rFonts w:eastAsia="SimSun"/>
      <w:lang w:val="en-ZA" w:eastAsia="zh-CN"/>
    </w:rPr>
  </w:style>
  <w:style w:type="character" w:customStyle="1" w:styleId="hilite">
    <w:name w:val="hilite"/>
    <w:basedOn w:val="DefaultParagraphFont"/>
    <w:rsid w:val="007B199D"/>
  </w:style>
  <w:style w:type="paragraph" w:customStyle="1" w:styleId="TitleTimesNewRoman">
    <w:name w:val="Title + Times New Roman"/>
    <w:basedOn w:val="Title"/>
    <w:link w:val="TitleTimesNewRomanChar1"/>
    <w:rsid w:val="00E7764E"/>
    <w:rPr>
      <w:rFonts w:ascii="Times New Roman" w:hAnsi="Times New Roman"/>
    </w:rPr>
  </w:style>
  <w:style w:type="character" w:customStyle="1" w:styleId="TitleTimesNewRomanChar1">
    <w:name w:val="Title + Times New Roman Char1"/>
    <w:basedOn w:val="TitleChar"/>
    <w:link w:val="TitleTimesNewRoman"/>
    <w:rsid w:val="00230056"/>
    <w:rPr>
      <w:rFonts w:ascii="Arial" w:eastAsia="SimSun" w:hAnsi="Arial" w:cs="Arial"/>
      <w:color w:val="000000"/>
      <w:sz w:val="24"/>
      <w:szCs w:val="24"/>
      <w:lang w:val="en-ZA" w:eastAsia="zh-CN" w:bidi="ar-SA"/>
    </w:rPr>
  </w:style>
  <w:style w:type="paragraph" w:styleId="NoSpacing">
    <w:name w:val="No Spacing"/>
    <w:qFormat/>
    <w:rsid w:val="008B7C93"/>
    <w:rPr>
      <w:rFonts w:ascii="Calibri" w:eastAsia="Calibri" w:hAnsi="Calibri"/>
      <w:sz w:val="22"/>
      <w:szCs w:val="22"/>
    </w:rPr>
  </w:style>
  <w:style w:type="paragraph" w:styleId="BalloonText">
    <w:name w:val="Balloon Text"/>
    <w:basedOn w:val="Normal"/>
    <w:link w:val="BalloonTextChar"/>
    <w:uiPriority w:val="99"/>
    <w:semiHidden/>
    <w:unhideWhenUsed/>
    <w:rsid w:val="00045C7B"/>
    <w:rPr>
      <w:rFonts w:ascii="Tahoma" w:hAnsi="Tahoma" w:cs="Tahoma"/>
      <w:sz w:val="16"/>
      <w:szCs w:val="16"/>
    </w:rPr>
  </w:style>
  <w:style w:type="character" w:customStyle="1" w:styleId="BalloonTextChar">
    <w:name w:val="Balloon Text Char"/>
    <w:basedOn w:val="DefaultParagraphFont"/>
    <w:link w:val="BalloonText"/>
    <w:uiPriority w:val="99"/>
    <w:semiHidden/>
    <w:rsid w:val="00045C7B"/>
    <w:rPr>
      <w:rFonts w:ascii="Tahoma" w:hAnsi="Tahoma" w:cs="Tahoma"/>
      <w:sz w:val="16"/>
      <w:szCs w:val="16"/>
    </w:rPr>
  </w:style>
  <w:style w:type="character" w:customStyle="1" w:styleId="Heading1Char">
    <w:name w:val="Heading 1 Char"/>
    <w:basedOn w:val="DefaultParagraphFont"/>
    <w:link w:val="Heading1"/>
    <w:rsid w:val="006561A4"/>
    <w:rPr>
      <w:rFonts w:ascii="Arial" w:hAnsi="Arial" w:cs="Arial"/>
      <w:b/>
      <w:bCs/>
      <w:caps/>
      <w:kern w:val="32"/>
      <w:sz w:val="22"/>
      <w:szCs w:val="22"/>
    </w:rPr>
  </w:style>
  <w:style w:type="character" w:customStyle="1" w:styleId="Heading2Char">
    <w:name w:val="Heading 2 Char"/>
    <w:basedOn w:val="DefaultParagraphFont"/>
    <w:link w:val="Heading2"/>
    <w:rsid w:val="003A0DFD"/>
    <w:rPr>
      <w:rFonts w:cs="Arial"/>
      <w:b/>
      <w:bCs/>
      <w:iCs/>
      <w:caps/>
      <w:sz w:val="24"/>
      <w:szCs w:val="28"/>
    </w:rPr>
  </w:style>
  <w:style w:type="paragraph" w:styleId="DocumentMap">
    <w:name w:val="Document Map"/>
    <w:basedOn w:val="Normal"/>
    <w:link w:val="DocumentMapChar"/>
    <w:uiPriority w:val="99"/>
    <w:semiHidden/>
    <w:unhideWhenUsed/>
    <w:rsid w:val="00ED6BF7"/>
    <w:rPr>
      <w:rFonts w:ascii="Tahoma" w:hAnsi="Tahoma" w:cs="Tahoma"/>
      <w:sz w:val="16"/>
      <w:szCs w:val="16"/>
    </w:rPr>
  </w:style>
  <w:style w:type="character" w:customStyle="1" w:styleId="DocumentMapChar">
    <w:name w:val="Document Map Char"/>
    <w:basedOn w:val="DefaultParagraphFont"/>
    <w:link w:val="DocumentMap"/>
    <w:uiPriority w:val="99"/>
    <w:semiHidden/>
    <w:rsid w:val="00ED6BF7"/>
    <w:rPr>
      <w:rFonts w:ascii="Tahoma" w:hAnsi="Tahoma" w:cs="Tahoma"/>
      <w:sz w:val="16"/>
      <w:szCs w:val="16"/>
    </w:rPr>
  </w:style>
  <w:style w:type="paragraph" w:customStyle="1" w:styleId="StyleTitleTimesNewRomanJustified">
    <w:name w:val="Style Title + Times New Roman + Justified"/>
    <w:basedOn w:val="TitleTimesNewRoman"/>
    <w:autoRedefine/>
    <w:rsid w:val="00287DEF"/>
    <w:pPr>
      <w:tabs>
        <w:tab w:val="left" w:pos="540"/>
      </w:tabs>
      <w:spacing w:before="120" w:after="120"/>
      <w:jc w:val="both"/>
    </w:pPr>
    <w:rPr>
      <w:bCs/>
      <w:noProof/>
      <w:color w:val="000000"/>
      <w:szCs w:val="20"/>
      <w:lang w:val="en-US" w:eastAsia="en-US"/>
    </w:rPr>
  </w:style>
  <w:style w:type="character" w:customStyle="1" w:styleId="Heading3Char">
    <w:name w:val="Heading 3 Char"/>
    <w:basedOn w:val="DefaultParagraphFont"/>
    <w:link w:val="Heading3"/>
    <w:rsid w:val="003F0D55"/>
    <w:rPr>
      <w:b/>
      <w:bCs/>
      <w:i/>
      <w:sz w:val="24"/>
      <w:szCs w:val="24"/>
      <w:lang w:val="en-CA"/>
    </w:rPr>
  </w:style>
  <w:style w:type="character" w:customStyle="1" w:styleId="st1">
    <w:name w:val="st1"/>
    <w:basedOn w:val="DefaultParagraphFont"/>
    <w:rsid w:val="00E02BAE"/>
  </w:style>
  <w:style w:type="paragraph" w:styleId="ListParagraph">
    <w:name w:val="List Paragraph"/>
    <w:basedOn w:val="Normal"/>
    <w:uiPriority w:val="34"/>
    <w:qFormat/>
    <w:rsid w:val="00EC727A"/>
    <w:pPr>
      <w:ind w:left="720"/>
      <w:contextualSpacing/>
    </w:pPr>
  </w:style>
  <w:style w:type="character" w:customStyle="1" w:styleId="txt1">
    <w:name w:val="txt1"/>
    <w:basedOn w:val="DefaultParagraphFont"/>
    <w:rsid w:val="002F6299"/>
    <w:rPr>
      <w:rFonts w:ascii="Arial" w:hAnsi="Arial" w:cs="Arial" w:hint="default"/>
      <w:color w:val="000000"/>
      <w:sz w:val="32"/>
      <w:szCs w:val="32"/>
    </w:rPr>
  </w:style>
  <w:style w:type="character" w:customStyle="1" w:styleId="Heading4Char">
    <w:name w:val="Heading 4 Char"/>
    <w:basedOn w:val="DefaultParagraphFont"/>
    <w:link w:val="Heading4"/>
    <w:rsid w:val="00C240CE"/>
    <w:rPr>
      <w:b/>
      <w:bCs/>
      <w:i/>
      <w:sz w:val="24"/>
      <w:szCs w:val="24"/>
      <w:lang w:val="en-CA"/>
    </w:rPr>
  </w:style>
  <w:style w:type="character" w:customStyle="1" w:styleId="Heading5Char">
    <w:name w:val="Heading 5 Char"/>
    <w:basedOn w:val="DefaultParagraphFont"/>
    <w:link w:val="Heading5"/>
    <w:rsid w:val="00C240CE"/>
    <w:rPr>
      <w:b/>
      <w:bCs/>
      <w:i/>
      <w:iCs/>
      <w:sz w:val="26"/>
      <w:szCs w:val="26"/>
    </w:rPr>
  </w:style>
  <w:style w:type="character" w:customStyle="1" w:styleId="Heading6Char">
    <w:name w:val="Heading 6 Char"/>
    <w:basedOn w:val="DefaultParagraphFont"/>
    <w:link w:val="Heading6"/>
    <w:rsid w:val="00C240CE"/>
    <w:rPr>
      <w:b/>
      <w:bCs/>
      <w:sz w:val="22"/>
      <w:szCs w:val="22"/>
    </w:rPr>
  </w:style>
  <w:style w:type="character" w:customStyle="1" w:styleId="Heading7Char">
    <w:name w:val="Heading 7 Char"/>
    <w:basedOn w:val="DefaultParagraphFont"/>
    <w:link w:val="Heading7"/>
    <w:rsid w:val="00C240CE"/>
    <w:rPr>
      <w:sz w:val="24"/>
      <w:szCs w:val="24"/>
    </w:rPr>
  </w:style>
  <w:style w:type="character" w:customStyle="1" w:styleId="Heading8Char">
    <w:name w:val="Heading 8 Char"/>
    <w:basedOn w:val="DefaultParagraphFont"/>
    <w:link w:val="Heading8"/>
    <w:rsid w:val="00C240CE"/>
    <w:rPr>
      <w:i/>
      <w:iCs/>
      <w:sz w:val="24"/>
      <w:szCs w:val="24"/>
    </w:rPr>
  </w:style>
  <w:style w:type="character" w:customStyle="1" w:styleId="Heading9Char">
    <w:name w:val="Heading 9 Char"/>
    <w:basedOn w:val="DefaultParagraphFont"/>
    <w:link w:val="Heading9"/>
    <w:rsid w:val="00C240CE"/>
    <w:rPr>
      <w:rFonts w:ascii="Arial" w:hAnsi="Arial" w:cs="Arial"/>
      <w:sz w:val="22"/>
      <w:szCs w:val="22"/>
    </w:rPr>
  </w:style>
  <w:style w:type="character" w:customStyle="1" w:styleId="FooterChar">
    <w:name w:val="Footer Char"/>
    <w:basedOn w:val="DefaultParagraphFont"/>
    <w:link w:val="Footer"/>
    <w:rsid w:val="00C240CE"/>
    <w:rPr>
      <w:sz w:val="24"/>
      <w:szCs w:val="24"/>
    </w:rPr>
  </w:style>
  <w:style w:type="character" w:customStyle="1" w:styleId="BodyTextChar">
    <w:name w:val="Body Text Char"/>
    <w:basedOn w:val="DefaultParagraphFont"/>
    <w:link w:val="BodyText"/>
    <w:rsid w:val="00C240CE"/>
    <w:rPr>
      <w:b/>
      <w:sz w:val="24"/>
      <w:szCs w:val="24"/>
    </w:rPr>
  </w:style>
  <w:style w:type="character" w:customStyle="1" w:styleId="BodyText2Char">
    <w:name w:val="Body Text 2 Char"/>
    <w:basedOn w:val="DefaultParagraphFont"/>
    <w:link w:val="BodyText2"/>
    <w:rsid w:val="00C240CE"/>
    <w:rPr>
      <w:sz w:val="24"/>
      <w:szCs w:val="24"/>
    </w:rPr>
  </w:style>
  <w:style w:type="character" w:customStyle="1" w:styleId="BodyText3Char">
    <w:name w:val="Body Text 3 Char"/>
    <w:basedOn w:val="DefaultParagraphFont"/>
    <w:link w:val="BodyText3"/>
    <w:rsid w:val="00C240CE"/>
    <w:rPr>
      <w:sz w:val="24"/>
      <w:szCs w:val="24"/>
      <w:lang w:val="en-CA"/>
    </w:rPr>
  </w:style>
  <w:style w:type="character" w:customStyle="1" w:styleId="FootnoteTextChar">
    <w:name w:val="Footnote Text Char"/>
    <w:basedOn w:val="DefaultParagraphFont"/>
    <w:link w:val="FootnoteText"/>
    <w:semiHidden/>
    <w:rsid w:val="00C240CE"/>
  </w:style>
  <w:style w:type="character" w:customStyle="1" w:styleId="HTMLPreformattedChar">
    <w:name w:val="HTML Preformatted Char"/>
    <w:basedOn w:val="DefaultParagraphFont"/>
    <w:link w:val="HTMLPreformatted"/>
    <w:rsid w:val="00C240CE"/>
    <w:rPr>
      <w:rFonts w:ascii="Courier New" w:eastAsia="SimSun" w:hAnsi="Courier New" w:cs="Courier New"/>
      <w:lang w:val="en-ZA" w:eastAsia="zh-CN"/>
    </w:rPr>
  </w:style>
  <w:style w:type="character" w:customStyle="1" w:styleId="HeaderChar">
    <w:name w:val="Header Char"/>
    <w:basedOn w:val="DefaultParagraphFont"/>
    <w:link w:val="Header"/>
    <w:rsid w:val="00C240CE"/>
    <w:rPr>
      <w:sz w:val="24"/>
      <w:szCs w:val="24"/>
    </w:rPr>
  </w:style>
  <w:style w:type="character" w:customStyle="1" w:styleId="BodyTextIndent3Char">
    <w:name w:val="Body Text Indent 3 Char"/>
    <w:basedOn w:val="DefaultParagraphFont"/>
    <w:link w:val="BodyTextIndent3"/>
    <w:rsid w:val="00C240CE"/>
    <w:rPr>
      <w:sz w:val="16"/>
      <w:szCs w:val="16"/>
    </w:rPr>
  </w:style>
  <w:style w:type="character" w:customStyle="1" w:styleId="PlainTextChar">
    <w:name w:val="Plain Text Char"/>
    <w:basedOn w:val="DefaultParagraphFont"/>
    <w:link w:val="PlainText"/>
    <w:rsid w:val="00C240CE"/>
    <w:rPr>
      <w:rFonts w:ascii="Courier New" w:hAnsi="Courier New" w:cs="Courier New"/>
      <w:lang w:val="en-GB"/>
    </w:rPr>
  </w:style>
  <w:style w:type="character" w:customStyle="1" w:styleId="BodyTextIndentChar">
    <w:name w:val="Body Text Indent Char"/>
    <w:basedOn w:val="DefaultParagraphFont"/>
    <w:link w:val="BodyTextIndent"/>
    <w:rsid w:val="00C240CE"/>
    <w:rPr>
      <w:sz w:val="24"/>
      <w:szCs w:val="24"/>
    </w:rPr>
  </w:style>
  <w:style w:type="character" w:customStyle="1" w:styleId="pubyear">
    <w:name w:val="pubyear"/>
    <w:basedOn w:val="DefaultParagraphFont"/>
    <w:rsid w:val="00854E9C"/>
  </w:style>
  <w:style w:type="character" w:customStyle="1" w:styleId="othertitle">
    <w:name w:val="othertitle"/>
    <w:basedOn w:val="DefaultParagraphFont"/>
    <w:rsid w:val="00854E9C"/>
  </w:style>
  <w:style w:type="character" w:customStyle="1" w:styleId="src">
    <w:name w:val="src"/>
    <w:basedOn w:val="DefaultParagraphFont"/>
    <w:rsid w:val="00DC5246"/>
  </w:style>
  <w:style w:type="character" w:styleId="UnresolvedMention">
    <w:name w:val="Unresolved Mention"/>
    <w:basedOn w:val="DefaultParagraphFont"/>
    <w:uiPriority w:val="99"/>
    <w:semiHidden/>
    <w:unhideWhenUsed/>
    <w:rsid w:val="005D3014"/>
    <w:rPr>
      <w:color w:val="605E5C"/>
      <w:shd w:val="clear" w:color="auto" w:fill="E1DFDD"/>
    </w:rPr>
  </w:style>
  <w:style w:type="character" w:customStyle="1" w:styleId="ms-1">
    <w:name w:val="ms-1"/>
    <w:basedOn w:val="DefaultParagraphFont"/>
    <w:rsid w:val="00707635"/>
  </w:style>
  <w:style w:type="character" w:customStyle="1" w:styleId="max-w-15ch">
    <w:name w:val="max-w-[15ch]"/>
    <w:basedOn w:val="DefaultParagraphFont"/>
    <w:rsid w:val="00707635"/>
  </w:style>
  <w:style w:type="character" w:customStyle="1" w:styleId="-me-1">
    <w:name w:val="-me-1"/>
    <w:basedOn w:val="DefaultParagraphFont"/>
    <w:rsid w:val="00707635"/>
  </w:style>
  <w:style w:type="character" w:customStyle="1" w:styleId="fontstyle01">
    <w:name w:val="fontstyle01"/>
    <w:basedOn w:val="DefaultParagraphFont"/>
    <w:rsid w:val="003E4103"/>
    <w:rPr>
      <w:rFonts w:ascii="Arial Italic" w:hAnsi="Arial Italic" w:hint="default"/>
      <w:b w:val="0"/>
      <w:bCs w:val="0"/>
      <w:i/>
      <w:iCs/>
      <w:color w:val="000000"/>
      <w:sz w:val="20"/>
      <w:szCs w:val="20"/>
    </w:rPr>
  </w:style>
  <w:style w:type="character" w:styleId="LineNumber">
    <w:name w:val="line number"/>
    <w:basedOn w:val="DefaultParagraphFont"/>
    <w:uiPriority w:val="99"/>
    <w:semiHidden/>
    <w:unhideWhenUsed/>
    <w:rsid w:val="00D14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6926">
      <w:bodyDiv w:val="1"/>
      <w:marLeft w:val="0"/>
      <w:marRight w:val="0"/>
      <w:marTop w:val="0"/>
      <w:marBottom w:val="0"/>
      <w:divBdr>
        <w:top w:val="none" w:sz="0" w:space="0" w:color="auto"/>
        <w:left w:val="none" w:sz="0" w:space="0" w:color="auto"/>
        <w:bottom w:val="none" w:sz="0" w:space="0" w:color="auto"/>
        <w:right w:val="none" w:sz="0" w:space="0" w:color="auto"/>
      </w:divBdr>
    </w:div>
    <w:div w:id="9571288">
      <w:bodyDiv w:val="1"/>
      <w:marLeft w:val="0"/>
      <w:marRight w:val="0"/>
      <w:marTop w:val="0"/>
      <w:marBottom w:val="0"/>
      <w:divBdr>
        <w:top w:val="none" w:sz="0" w:space="0" w:color="auto"/>
        <w:left w:val="none" w:sz="0" w:space="0" w:color="auto"/>
        <w:bottom w:val="none" w:sz="0" w:space="0" w:color="auto"/>
        <w:right w:val="none" w:sz="0" w:space="0" w:color="auto"/>
      </w:divBdr>
    </w:div>
    <w:div w:id="67504976">
      <w:bodyDiv w:val="1"/>
      <w:marLeft w:val="0"/>
      <w:marRight w:val="0"/>
      <w:marTop w:val="0"/>
      <w:marBottom w:val="0"/>
      <w:divBdr>
        <w:top w:val="none" w:sz="0" w:space="0" w:color="auto"/>
        <w:left w:val="none" w:sz="0" w:space="0" w:color="auto"/>
        <w:bottom w:val="none" w:sz="0" w:space="0" w:color="auto"/>
        <w:right w:val="none" w:sz="0" w:space="0" w:color="auto"/>
      </w:divBdr>
    </w:div>
    <w:div w:id="75979656">
      <w:bodyDiv w:val="1"/>
      <w:marLeft w:val="0"/>
      <w:marRight w:val="0"/>
      <w:marTop w:val="0"/>
      <w:marBottom w:val="0"/>
      <w:divBdr>
        <w:top w:val="none" w:sz="0" w:space="0" w:color="auto"/>
        <w:left w:val="none" w:sz="0" w:space="0" w:color="auto"/>
        <w:bottom w:val="none" w:sz="0" w:space="0" w:color="auto"/>
        <w:right w:val="none" w:sz="0" w:space="0" w:color="auto"/>
      </w:divBdr>
    </w:div>
    <w:div w:id="103964968">
      <w:bodyDiv w:val="1"/>
      <w:marLeft w:val="0"/>
      <w:marRight w:val="0"/>
      <w:marTop w:val="0"/>
      <w:marBottom w:val="0"/>
      <w:divBdr>
        <w:top w:val="none" w:sz="0" w:space="0" w:color="auto"/>
        <w:left w:val="none" w:sz="0" w:space="0" w:color="auto"/>
        <w:bottom w:val="none" w:sz="0" w:space="0" w:color="auto"/>
        <w:right w:val="none" w:sz="0" w:space="0" w:color="auto"/>
      </w:divBdr>
    </w:div>
    <w:div w:id="113210387">
      <w:bodyDiv w:val="1"/>
      <w:marLeft w:val="0"/>
      <w:marRight w:val="0"/>
      <w:marTop w:val="0"/>
      <w:marBottom w:val="0"/>
      <w:divBdr>
        <w:top w:val="none" w:sz="0" w:space="0" w:color="auto"/>
        <w:left w:val="none" w:sz="0" w:space="0" w:color="auto"/>
        <w:bottom w:val="none" w:sz="0" w:space="0" w:color="auto"/>
        <w:right w:val="none" w:sz="0" w:space="0" w:color="auto"/>
      </w:divBdr>
    </w:div>
    <w:div w:id="115684112">
      <w:bodyDiv w:val="1"/>
      <w:marLeft w:val="0"/>
      <w:marRight w:val="0"/>
      <w:marTop w:val="0"/>
      <w:marBottom w:val="0"/>
      <w:divBdr>
        <w:top w:val="none" w:sz="0" w:space="0" w:color="auto"/>
        <w:left w:val="none" w:sz="0" w:space="0" w:color="auto"/>
        <w:bottom w:val="none" w:sz="0" w:space="0" w:color="auto"/>
        <w:right w:val="none" w:sz="0" w:space="0" w:color="auto"/>
      </w:divBdr>
    </w:div>
    <w:div w:id="126556521">
      <w:bodyDiv w:val="1"/>
      <w:marLeft w:val="0"/>
      <w:marRight w:val="0"/>
      <w:marTop w:val="0"/>
      <w:marBottom w:val="0"/>
      <w:divBdr>
        <w:top w:val="none" w:sz="0" w:space="0" w:color="auto"/>
        <w:left w:val="none" w:sz="0" w:space="0" w:color="auto"/>
        <w:bottom w:val="none" w:sz="0" w:space="0" w:color="auto"/>
        <w:right w:val="none" w:sz="0" w:space="0" w:color="auto"/>
      </w:divBdr>
    </w:div>
    <w:div w:id="145976678">
      <w:bodyDiv w:val="1"/>
      <w:marLeft w:val="0"/>
      <w:marRight w:val="0"/>
      <w:marTop w:val="0"/>
      <w:marBottom w:val="0"/>
      <w:divBdr>
        <w:top w:val="none" w:sz="0" w:space="0" w:color="auto"/>
        <w:left w:val="none" w:sz="0" w:space="0" w:color="auto"/>
        <w:bottom w:val="none" w:sz="0" w:space="0" w:color="auto"/>
        <w:right w:val="none" w:sz="0" w:space="0" w:color="auto"/>
      </w:divBdr>
    </w:div>
    <w:div w:id="150995258">
      <w:bodyDiv w:val="1"/>
      <w:marLeft w:val="0"/>
      <w:marRight w:val="0"/>
      <w:marTop w:val="0"/>
      <w:marBottom w:val="0"/>
      <w:divBdr>
        <w:top w:val="none" w:sz="0" w:space="0" w:color="auto"/>
        <w:left w:val="none" w:sz="0" w:space="0" w:color="auto"/>
        <w:bottom w:val="none" w:sz="0" w:space="0" w:color="auto"/>
        <w:right w:val="none" w:sz="0" w:space="0" w:color="auto"/>
      </w:divBdr>
    </w:div>
    <w:div w:id="168720220">
      <w:bodyDiv w:val="1"/>
      <w:marLeft w:val="0"/>
      <w:marRight w:val="0"/>
      <w:marTop w:val="0"/>
      <w:marBottom w:val="0"/>
      <w:divBdr>
        <w:top w:val="none" w:sz="0" w:space="0" w:color="auto"/>
        <w:left w:val="none" w:sz="0" w:space="0" w:color="auto"/>
        <w:bottom w:val="none" w:sz="0" w:space="0" w:color="auto"/>
        <w:right w:val="none" w:sz="0" w:space="0" w:color="auto"/>
      </w:divBdr>
    </w:div>
    <w:div w:id="177542338">
      <w:bodyDiv w:val="1"/>
      <w:marLeft w:val="0"/>
      <w:marRight w:val="0"/>
      <w:marTop w:val="0"/>
      <w:marBottom w:val="0"/>
      <w:divBdr>
        <w:top w:val="none" w:sz="0" w:space="0" w:color="auto"/>
        <w:left w:val="none" w:sz="0" w:space="0" w:color="auto"/>
        <w:bottom w:val="none" w:sz="0" w:space="0" w:color="auto"/>
        <w:right w:val="none" w:sz="0" w:space="0" w:color="auto"/>
      </w:divBdr>
    </w:div>
    <w:div w:id="188950607">
      <w:bodyDiv w:val="1"/>
      <w:marLeft w:val="0"/>
      <w:marRight w:val="0"/>
      <w:marTop w:val="0"/>
      <w:marBottom w:val="0"/>
      <w:divBdr>
        <w:top w:val="none" w:sz="0" w:space="0" w:color="auto"/>
        <w:left w:val="none" w:sz="0" w:space="0" w:color="auto"/>
        <w:bottom w:val="none" w:sz="0" w:space="0" w:color="auto"/>
        <w:right w:val="none" w:sz="0" w:space="0" w:color="auto"/>
      </w:divBdr>
    </w:div>
    <w:div w:id="202988943">
      <w:bodyDiv w:val="1"/>
      <w:marLeft w:val="0"/>
      <w:marRight w:val="0"/>
      <w:marTop w:val="0"/>
      <w:marBottom w:val="0"/>
      <w:divBdr>
        <w:top w:val="none" w:sz="0" w:space="0" w:color="auto"/>
        <w:left w:val="none" w:sz="0" w:space="0" w:color="auto"/>
        <w:bottom w:val="none" w:sz="0" w:space="0" w:color="auto"/>
        <w:right w:val="none" w:sz="0" w:space="0" w:color="auto"/>
      </w:divBdr>
      <w:divsChild>
        <w:div w:id="183710907">
          <w:marLeft w:val="0"/>
          <w:marRight w:val="0"/>
          <w:marTop w:val="0"/>
          <w:marBottom w:val="0"/>
          <w:divBdr>
            <w:top w:val="none" w:sz="0" w:space="0" w:color="auto"/>
            <w:left w:val="none" w:sz="0" w:space="0" w:color="auto"/>
            <w:bottom w:val="none" w:sz="0" w:space="0" w:color="auto"/>
            <w:right w:val="none" w:sz="0" w:space="0" w:color="auto"/>
          </w:divBdr>
        </w:div>
      </w:divsChild>
    </w:div>
    <w:div w:id="224798794">
      <w:bodyDiv w:val="1"/>
      <w:marLeft w:val="0"/>
      <w:marRight w:val="0"/>
      <w:marTop w:val="0"/>
      <w:marBottom w:val="0"/>
      <w:divBdr>
        <w:top w:val="none" w:sz="0" w:space="0" w:color="auto"/>
        <w:left w:val="none" w:sz="0" w:space="0" w:color="auto"/>
        <w:bottom w:val="none" w:sz="0" w:space="0" w:color="auto"/>
        <w:right w:val="none" w:sz="0" w:space="0" w:color="auto"/>
      </w:divBdr>
    </w:div>
    <w:div w:id="239558309">
      <w:bodyDiv w:val="1"/>
      <w:marLeft w:val="0"/>
      <w:marRight w:val="0"/>
      <w:marTop w:val="0"/>
      <w:marBottom w:val="0"/>
      <w:divBdr>
        <w:top w:val="none" w:sz="0" w:space="0" w:color="auto"/>
        <w:left w:val="none" w:sz="0" w:space="0" w:color="auto"/>
        <w:bottom w:val="none" w:sz="0" w:space="0" w:color="auto"/>
        <w:right w:val="none" w:sz="0" w:space="0" w:color="auto"/>
      </w:divBdr>
    </w:div>
    <w:div w:id="239948393">
      <w:bodyDiv w:val="1"/>
      <w:marLeft w:val="0"/>
      <w:marRight w:val="0"/>
      <w:marTop w:val="0"/>
      <w:marBottom w:val="0"/>
      <w:divBdr>
        <w:top w:val="none" w:sz="0" w:space="0" w:color="auto"/>
        <w:left w:val="none" w:sz="0" w:space="0" w:color="auto"/>
        <w:bottom w:val="none" w:sz="0" w:space="0" w:color="auto"/>
        <w:right w:val="none" w:sz="0" w:space="0" w:color="auto"/>
      </w:divBdr>
    </w:div>
    <w:div w:id="267812152">
      <w:bodyDiv w:val="1"/>
      <w:marLeft w:val="0"/>
      <w:marRight w:val="0"/>
      <w:marTop w:val="0"/>
      <w:marBottom w:val="0"/>
      <w:divBdr>
        <w:top w:val="none" w:sz="0" w:space="0" w:color="auto"/>
        <w:left w:val="none" w:sz="0" w:space="0" w:color="auto"/>
        <w:bottom w:val="none" w:sz="0" w:space="0" w:color="auto"/>
        <w:right w:val="none" w:sz="0" w:space="0" w:color="auto"/>
      </w:divBdr>
    </w:div>
    <w:div w:id="284166904">
      <w:bodyDiv w:val="1"/>
      <w:marLeft w:val="0"/>
      <w:marRight w:val="0"/>
      <w:marTop w:val="0"/>
      <w:marBottom w:val="0"/>
      <w:divBdr>
        <w:top w:val="none" w:sz="0" w:space="0" w:color="auto"/>
        <w:left w:val="none" w:sz="0" w:space="0" w:color="auto"/>
        <w:bottom w:val="none" w:sz="0" w:space="0" w:color="auto"/>
        <w:right w:val="none" w:sz="0" w:space="0" w:color="auto"/>
      </w:divBdr>
    </w:div>
    <w:div w:id="285503301">
      <w:bodyDiv w:val="1"/>
      <w:marLeft w:val="0"/>
      <w:marRight w:val="0"/>
      <w:marTop w:val="0"/>
      <w:marBottom w:val="0"/>
      <w:divBdr>
        <w:top w:val="none" w:sz="0" w:space="0" w:color="auto"/>
        <w:left w:val="none" w:sz="0" w:space="0" w:color="auto"/>
        <w:bottom w:val="none" w:sz="0" w:space="0" w:color="auto"/>
        <w:right w:val="none" w:sz="0" w:space="0" w:color="auto"/>
      </w:divBdr>
    </w:div>
    <w:div w:id="287053132">
      <w:bodyDiv w:val="1"/>
      <w:marLeft w:val="0"/>
      <w:marRight w:val="0"/>
      <w:marTop w:val="0"/>
      <w:marBottom w:val="0"/>
      <w:divBdr>
        <w:top w:val="none" w:sz="0" w:space="0" w:color="auto"/>
        <w:left w:val="none" w:sz="0" w:space="0" w:color="auto"/>
        <w:bottom w:val="none" w:sz="0" w:space="0" w:color="auto"/>
        <w:right w:val="none" w:sz="0" w:space="0" w:color="auto"/>
      </w:divBdr>
    </w:div>
    <w:div w:id="287860973">
      <w:bodyDiv w:val="1"/>
      <w:marLeft w:val="0"/>
      <w:marRight w:val="0"/>
      <w:marTop w:val="0"/>
      <w:marBottom w:val="0"/>
      <w:divBdr>
        <w:top w:val="none" w:sz="0" w:space="0" w:color="auto"/>
        <w:left w:val="none" w:sz="0" w:space="0" w:color="auto"/>
        <w:bottom w:val="none" w:sz="0" w:space="0" w:color="auto"/>
        <w:right w:val="none" w:sz="0" w:space="0" w:color="auto"/>
      </w:divBdr>
    </w:div>
    <w:div w:id="345327329">
      <w:bodyDiv w:val="1"/>
      <w:marLeft w:val="0"/>
      <w:marRight w:val="0"/>
      <w:marTop w:val="0"/>
      <w:marBottom w:val="0"/>
      <w:divBdr>
        <w:top w:val="none" w:sz="0" w:space="0" w:color="auto"/>
        <w:left w:val="none" w:sz="0" w:space="0" w:color="auto"/>
        <w:bottom w:val="none" w:sz="0" w:space="0" w:color="auto"/>
        <w:right w:val="none" w:sz="0" w:space="0" w:color="auto"/>
      </w:divBdr>
    </w:div>
    <w:div w:id="345327508">
      <w:bodyDiv w:val="1"/>
      <w:marLeft w:val="0"/>
      <w:marRight w:val="0"/>
      <w:marTop w:val="0"/>
      <w:marBottom w:val="0"/>
      <w:divBdr>
        <w:top w:val="none" w:sz="0" w:space="0" w:color="auto"/>
        <w:left w:val="none" w:sz="0" w:space="0" w:color="auto"/>
        <w:bottom w:val="none" w:sz="0" w:space="0" w:color="auto"/>
        <w:right w:val="none" w:sz="0" w:space="0" w:color="auto"/>
      </w:divBdr>
    </w:div>
    <w:div w:id="350256555">
      <w:bodyDiv w:val="1"/>
      <w:marLeft w:val="0"/>
      <w:marRight w:val="0"/>
      <w:marTop w:val="0"/>
      <w:marBottom w:val="0"/>
      <w:divBdr>
        <w:top w:val="none" w:sz="0" w:space="0" w:color="auto"/>
        <w:left w:val="none" w:sz="0" w:space="0" w:color="auto"/>
        <w:bottom w:val="none" w:sz="0" w:space="0" w:color="auto"/>
        <w:right w:val="none" w:sz="0" w:space="0" w:color="auto"/>
      </w:divBdr>
      <w:divsChild>
        <w:div w:id="734164243">
          <w:marLeft w:val="0"/>
          <w:marRight w:val="0"/>
          <w:marTop w:val="0"/>
          <w:marBottom w:val="0"/>
          <w:divBdr>
            <w:top w:val="none" w:sz="0" w:space="0" w:color="auto"/>
            <w:left w:val="none" w:sz="0" w:space="0" w:color="auto"/>
            <w:bottom w:val="none" w:sz="0" w:space="0" w:color="auto"/>
            <w:right w:val="none" w:sz="0" w:space="0" w:color="auto"/>
          </w:divBdr>
        </w:div>
      </w:divsChild>
    </w:div>
    <w:div w:id="365176149">
      <w:bodyDiv w:val="1"/>
      <w:marLeft w:val="0"/>
      <w:marRight w:val="0"/>
      <w:marTop w:val="0"/>
      <w:marBottom w:val="0"/>
      <w:divBdr>
        <w:top w:val="none" w:sz="0" w:space="0" w:color="auto"/>
        <w:left w:val="none" w:sz="0" w:space="0" w:color="auto"/>
        <w:bottom w:val="none" w:sz="0" w:space="0" w:color="auto"/>
        <w:right w:val="none" w:sz="0" w:space="0" w:color="auto"/>
      </w:divBdr>
    </w:div>
    <w:div w:id="380518615">
      <w:bodyDiv w:val="1"/>
      <w:marLeft w:val="0"/>
      <w:marRight w:val="0"/>
      <w:marTop w:val="0"/>
      <w:marBottom w:val="0"/>
      <w:divBdr>
        <w:top w:val="none" w:sz="0" w:space="0" w:color="auto"/>
        <w:left w:val="none" w:sz="0" w:space="0" w:color="auto"/>
        <w:bottom w:val="none" w:sz="0" w:space="0" w:color="auto"/>
        <w:right w:val="none" w:sz="0" w:space="0" w:color="auto"/>
      </w:divBdr>
    </w:div>
    <w:div w:id="398291189">
      <w:bodyDiv w:val="1"/>
      <w:marLeft w:val="0"/>
      <w:marRight w:val="0"/>
      <w:marTop w:val="0"/>
      <w:marBottom w:val="0"/>
      <w:divBdr>
        <w:top w:val="none" w:sz="0" w:space="0" w:color="auto"/>
        <w:left w:val="none" w:sz="0" w:space="0" w:color="auto"/>
        <w:bottom w:val="none" w:sz="0" w:space="0" w:color="auto"/>
        <w:right w:val="none" w:sz="0" w:space="0" w:color="auto"/>
      </w:divBdr>
    </w:div>
    <w:div w:id="399449190">
      <w:bodyDiv w:val="1"/>
      <w:marLeft w:val="0"/>
      <w:marRight w:val="0"/>
      <w:marTop w:val="0"/>
      <w:marBottom w:val="0"/>
      <w:divBdr>
        <w:top w:val="none" w:sz="0" w:space="0" w:color="auto"/>
        <w:left w:val="none" w:sz="0" w:space="0" w:color="auto"/>
        <w:bottom w:val="none" w:sz="0" w:space="0" w:color="auto"/>
        <w:right w:val="none" w:sz="0" w:space="0" w:color="auto"/>
      </w:divBdr>
    </w:div>
    <w:div w:id="418796602">
      <w:bodyDiv w:val="1"/>
      <w:marLeft w:val="0"/>
      <w:marRight w:val="0"/>
      <w:marTop w:val="0"/>
      <w:marBottom w:val="0"/>
      <w:divBdr>
        <w:top w:val="none" w:sz="0" w:space="0" w:color="auto"/>
        <w:left w:val="none" w:sz="0" w:space="0" w:color="auto"/>
        <w:bottom w:val="none" w:sz="0" w:space="0" w:color="auto"/>
        <w:right w:val="none" w:sz="0" w:space="0" w:color="auto"/>
      </w:divBdr>
      <w:divsChild>
        <w:div w:id="1560287951">
          <w:marLeft w:val="0"/>
          <w:marRight w:val="0"/>
          <w:marTop w:val="0"/>
          <w:marBottom w:val="0"/>
          <w:divBdr>
            <w:top w:val="none" w:sz="0" w:space="0" w:color="auto"/>
            <w:left w:val="none" w:sz="0" w:space="0" w:color="auto"/>
            <w:bottom w:val="none" w:sz="0" w:space="0" w:color="auto"/>
            <w:right w:val="none" w:sz="0" w:space="0" w:color="auto"/>
          </w:divBdr>
        </w:div>
      </w:divsChild>
    </w:div>
    <w:div w:id="421684451">
      <w:bodyDiv w:val="1"/>
      <w:marLeft w:val="0"/>
      <w:marRight w:val="0"/>
      <w:marTop w:val="0"/>
      <w:marBottom w:val="0"/>
      <w:divBdr>
        <w:top w:val="none" w:sz="0" w:space="0" w:color="auto"/>
        <w:left w:val="none" w:sz="0" w:space="0" w:color="auto"/>
        <w:bottom w:val="none" w:sz="0" w:space="0" w:color="auto"/>
        <w:right w:val="none" w:sz="0" w:space="0" w:color="auto"/>
      </w:divBdr>
    </w:div>
    <w:div w:id="423720498">
      <w:bodyDiv w:val="1"/>
      <w:marLeft w:val="0"/>
      <w:marRight w:val="0"/>
      <w:marTop w:val="0"/>
      <w:marBottom w:val="0"/>
      <w:divBdr>
        <w:top w:val="none" w:sz="0" w:space="0" w:color="auto"/>
        <w:left w:val="none" w:sz="0" w:space="0" w:color="auto"/>
        <w:bottom w:val="none" w:sz="0" w:space="0" w:color="auto"/>
        <w:right w:val="none" w:sz="0" w:space="0" w:color="auto"/>
      </w:divBdr>
    </w:div>
    <w:div w:id="487133626">
      <w:bodyDiv w:val="1"/>
      <w:marLeft w:val="0"/>
      <w:marRight w:val="0"/>
      <w:marTop w:val="0"/>
      <w:marBottom w:val="0"/>
      <w:divBdr>
        <w:top w:val="none" w:sz="0" w:space="0" w:color="auto"/>
        <w:left w:val="none" w:sz="0" w:space="0" w:color="auto"/>
        <w:bottom w:val="none" w:sz="0" w:space="0" w:color="auto"/>
        <w:right w:val="none" w:sz="0" w:space="0" w:color="auto"/>
      </w:divBdr>
    </w:div>
    <w:div w:id="499931194">
      <w:bodyDiv w:val="1"/>
      <w:marLeft w:val="0"/>
      <w:marRight w:val="0"/>
      <w:marTop w:val="0"/>
      <w:marBottom w:val="0"/>
      <w:divBdr>
        <w:top w:val="none" w:sz="0" w:space="0" w:color="auto"/>
        <w:left w:val="none" w:sz="0" w:space="0" w:color="auto"/>
        <w:bottom w:val="none" w:sz="0" w:space="0" w:color="auto"/>
        <w:right w:val="none" w:sz="0" w:space="0" w:color="auto"/>
      </w:divBdr>
      <w:divsChild>
        <w:div w:id="2126150906">
          <w:marLeft w:val="0"/>
          <w:marRight w:val="0"/>
          <w:marTop w:val="0"/>
          <w:marBottom w:val="0"/>
          <w:divBdr>
            <w:top w:val="none" w:sz="0" w:space="0" w:color="auto"/>
            <w:left w:val="none" w:sz="0" w:space="0" w:color="auto"/>
            <w:bottom w:val="none" w:sz="0" w:space="0" w:color="auto"/>
            <w:right w:val="none" w:sz="0" w:space="0" w:color="auto"/>
          </w:divBdr>
        </w:div>
      </w:divsChild>
    </w:div>
    <w:div w:id="521826960">
      <w:bodyDiv w:val="1"/>
      <w:marLeft w:val="0"/>
      <w:marRight w:val="0"/>
      <w:marTop w:val="0"/>
      <w:marBottom w:val="0"/>
      <w:divBdr>
        <w:top w:val="none" w:sz="0" w:space="0" w:color="auto"/>
        <w:left w:val="none" w:sz="0" w:space="0" w:color="auto"/>
        <w:bottom w:val="none" w:sz="0" w:space="0" w:color="auto"/>
        <w:right w:val="none" w:sz="0" w:space="0" w:color="auto"/>
      </w:divBdr>
    </w:div>
    <w:div w:id="527259548">
      <w:bodyDiv w:val="1"/>
      <w:marLeft w:val="0"/>
      <w:marRight w:val="0"/>
      <w:marTop w:val="0"/>
      <w:marBottom w:val="0"/>
      <w:divBdr>
        <w:top w:val="none" w:sz="0" w:space="0" w:color="auto"/>
        <w:left w:val="none" w:sz="0" w:space="0" w:color="auto"/>
        <w:bottom w:val="none" w:sz="0" w:space="0" w:color="auto"/>
        <w:right w:val="none" w:sz="0" w:space="0" w:color="auto"/>
      </w:divBdr>
    </w:div>
    <w:div w:id="528106432">
      <w:bodyDiv w:val="1"/>
      <w:marLeft w:val="0"/>
      <w:marRight w:val="0"/>
      <w:marTop w:val="0"/>
      <w:marBottom w:val="0"/>
      <w:divBdr>
        <w:top w:val="none" w:sz="0" w:space="0" w:color="auto"/>
        <w:left w:val="none" w:sz="0" w:space="0" w:color="auto"/>
        <w:bottom w:val="none" w:sz="0" w:space="0" w:color="auto"/>
        <w:right w:val="none" w:sz="0" w:space="0" w:color="auto"/>
      </w:divBdr>
    </w:div>
    <w:div w:id="535167927">
      <w:bodyDiv w:val="1"/>
      <w:marLeft w:val="0"/>
      <w:marRight w:val="0"/>
      <w:marTop w:val="0"/>
      <w:marBottom w:val="0"/>
      <w:divBdr>
        <w:top w:val="none" w:sz="0" w:space="0" w:color="auto"/>
        <w:left w:val="none" w:sz="0" w:space="0" w:color="auto"/>
        <w:bottom w:val="none" w:sz="0" w:space="0" w:color="auto"/>
        <w:right w:val="none" w:sz="0" w:space="0" w:color="auto"/>
      </w:divBdr>
    </w:div>
    <w:div w:id="571745325">
      <w:bodyDiv w:val="1"/>
      <w:marLeft w:val="0"/>
      <w:marRight w:val="0"/>
      <w:marTop w:val="0"/>
      <w:marBottom w:val="0"/>
      <w:divBdr>
        <w:top w:val="none" w:sz="0" w:space="0" w:color="auto"/>
        <w:left w:val="none" w:sz="0" w:space="0" w:color="auto"/>
        <w:bottom w:val="none" w:sz="0" w:space="0" w:color="auto"/>
        <w:right w:val="none" w:sz="0" w:space="0" w:color="auto"/>
      </w:divBdr>
    </w:div>
    <w:div w:id="585067174">
      <w:bodyDiv w:val="1"/>
      <w:marLeft w:val="0"/>
      <w:marRight w:val="0"/>
      <w:marTop w:val="0"/>
      <w:marBottom w:val="0"/>
      <w:divBdr>
        <w:top w:val="none" w:sz="0" w:space="0" w:color="auto"/>
        <w:left w:val="none" w:sz="0" w:space="0" w:color="auto"/>
        <w:bottom w:val="none" w:sz="0" w:space="0" w:color="auto"/>
        <w:right w:val="none" w:sz="0" w:space="0" w:color="auto"/>
      </w:divBdr>
    </w:div>
    <w:div w:id="589700218">
      <w:bodyDiv w:val="1"/>
      <w:marLeft w:val="0"/>
      <w:marRight w:val="0"/>
      <w:marTop w:val="0"/>
      <w:marBottom w:val="0"/>
      <w:divBdr>
        <w:top w:val="none" w:sz="0" w:space="0" w:color="auto"/>
        <w:left w:val="none" w:sz="0" w:space="0" w:color="auto"/>
        <w:bottom w:val="none" w:sz="0" w:space="0" w:color="auto"/>
        <w:right w:val="none" w:sz="0" w:space="0" w:color="auto"/>
      </w:divBdr>
    </w:div>
    <w:div w:id="591667830">
      <w:bodyDiv w:val="1"/>
      <w:marLeft w:val="0"/>
      <w:marRight w:val="0"/>
      <w:marTop w:val="0"/>
      <w:marBottom w:val="0"/>
      <w:divBdr>
        <w:top w:val="none" w:sz="0" w:space="0" w:color="auto"/>
        <w:left w:val="none" w:sz="0" w:space="0" w:color="auto"/>
        <w:bottom w:val="none" w:sz="0" w:space="0" w:color="auto"/>
        <w:right w:val="none" w:sz="0" w:space="0" w:color="auto"/>
      </w:divBdr>
    </w:div>
    <w:div w:id="604725811">
      <w:bodyDiv w:val="1"/>
      <w:marLeft w:val="0"/>
      <w:marRight w:val="0"/>
      <w:marTop w:val="0"/>
      <w:marBottom w:val="0"/>
      <w:divBdr>
        <w:top w:val="none" w:sz="0" w:space="0" w:color="auto"/>
        <w:left w:val="none" w:sz="0" w:space="0" w:color="auto"/>
        <w:bottom w:val="none" w:sz="0" w:space="0" w:color="auto"/>
        <w:right w:val="none" w:sz="0" w:space="0" w:color="auto"/>
      </w:divBdr>
    </w:div>
    <w:div w:id="610550972">
      <w:bodyDiv w:val="1"/>
      <w:marLeft w:val="0"/>
      <w:marRight w:val="0"/>
      <w:marTop w:val="0"/>
      <w:marBottom w:val="0"/>
      <w:divBdr>
        <w:top w:val="none" w:sz="0" w:space="0" w:color="auto"/>
        <w:left w:val="none" w:sz="0" w:space="0" w:color="auto"/>
        <w:bottom w:val="none" w:sz="0" w:space="0" w:color="auto"/>
        <w:right w:val="none" w:sz="0" w:space="0" w:color="auto"/>
      </w:divBdr>
    </w:div>
    <w:div w:id="626593834">
      <w:bodyDiv w:val="1"/>
      <w:marLeft w:val="0"/>
      <w:marRight w:val="0"/>
      <w:marTop w:val="0"/>
      <w:marBottom w:val="0"/>
      <w:divBdr>
        <w:top w:val="none" w:sz="0" w:space="0" w:color="auto"/>
        <w:left w:val="none" w:sz="0" w:space="0" w:color="auto"/>
        <w:bottom w:val="none" w:sz="0" w:space="0" w:color="auto"/>
        <w:right w:val="none" w:sz="0" w:space="0" w:color="auto"/>
      </w:divBdr>
    </w:div>
    <w:div w:id="636421374">
      <w:bodyDiv w:val="1"/>
      <w:marLeft w:val="0"/>
      <w:marRight w:val="0"/>
      <w:marTop w:val="0"/>
      <w:marBottom w:val="0"/>
      <w:divBdr>
        <w:top w:val="none" w:sz="0" w:space="0" w:color="auto"/>
        <w:left w:val="none" w:sz="0" w:space="0" w:color="auto"/>
        <w:bottom w:val="none" w:sz="0" w:space="0" w:color="auto"/>
        <w:right w:val="none" w:sz="0" w:space="0" w:color="auto"/>
      </w:divBdr>
    </w:div>
    <w:div w:id="644894176">
      <w:bodyDiv w:val="1"/>
      <w:marLeft w:val="0"/>
      <w:marRight w:val="0"/>
      <w:marTop w:val="0"/>
      <w:marBottom w:val="0"/>
      <w:divBdr>
        <w:top w:val="none" w:sz="0" w:space="0" w:color="auto"/>
        <w:left w:val="none" w:sz="0" w:space="0" w:color="auto"/>
        <w:bottom w:val="none" w:sz="0" w:space="0" w:color="auto"/>
        <w:right w:val="none" w:sz="0" w:space="0" w:color="auto"/>
      </w:divBdr>
    </w:div>
    <w:div w:id="669793031">
      <w:bodyDiv w:val="1"/>
      <w:marLeft w:val="0"/>
      <w:marRight w:val="0"/>
      <w:marTop w:val="0"/>
      <w:marBottom w:val="0"/>
      <w:divBdr>
        <w:top w:val="none" w:sz="0" w:space="0" w:color="auto"/>
        <w:left w:val="none" w:sz="0" w:space="0" w:color="auto"/>
        <w:bottom w:val="none" w:sz="0" w:space="0" w:color="auto"/>
        <w:right w:val="none" w:sz="0" w:space="0" w:color="auto"/>
      </w:divBdr>
    </w:div>
    <w:div w:id="701980348">
      <w:bodyDiv w:val="1"/>
      <w:marLeft w:val="0"/>
      <w:marRight w:val="0"/>
      <w:marTop w:val="0"/>
      <w:marBottom w:val="0"/>
      <w:divBdr>
        <w:top w:val="none" w:sz="0" w:space="0" w:color="auto"/>
        <w:left w:val="none" w:sz="0" w:space="0" w:color="auto"/>
        <w:bottom w:val="none" w:sz="0" w:space="0" w:color="auto"/>
        <w:right w:val="none" w:sz="0" w:space="0" w:color="auto"/>
      </w:divBdr>
    </w:div>
    <w:div w:id="743456852">
      <w:bodyDiv w:val="1"/>
      <w:marLeft w:val="0"/>
      <w:marRight w:val="0"/>
      <w:marTop w:val="0"/>
      <w:marBottom w:val="0"/>
      <w:divBdr>
        <w:top w:val="none" w:sz="0" w:space="0" w:color="auto"/>
        <w:left w:val="none" w:sz="0" w:space="0" w:color="auto"/>
        <w:bottom w:val="none" w:sz="0" w:space="0" w:color="auto"/>
        <w:right w:val="none" w:sz="0" w:space="0" w:color="auto"/>
      </w:divBdr>
    </w:div>
    <w:div w:id="750813029">
      <w:bodyDiv w:val="1"/>
      <w:marLeft w:val="0"/>
      <w:marRight w:val="0"/>
      <w:marTop w:val="0"/>
      <w:marBottom w:val="0"/>
      <w:divBdr>
        <w:top w:val="none" w:sz="0" w:space="0" w:color="auto"/>
        <w:left w:val="none" w:sz="0" w:space="0" w:color="auto"/>
        <w:bottom w:val="none" w:sz="0" w:space="0" w:color="auto"/>
        <w:right w:val="none" w:sz="0" w:space="0" w:color="auto"/>
      </w:divBdr>
    </w:div>
    <w:div w:id="780297045">
      <w:bodyDiv w:val="1"/>
      <w:marLeft w:val="0"/>
      <w:marRight w:val="0"/>
      <w:marTop w:val="0"/>
      <w:marBottom w:val="0"/>
      <w:divBdr>
        <w:top w:val="none" w:sz="0" w:space="0" w:color="auto"/>
        <w:left w:val="none" w:sz="0" w:space="0" w:color="auto"/>
        <w:bottom w:val="none" w:sz="0" w:space="0" w:color="auto"/>
        <w:right w:val="none" w:sz="0" w:space="0" w:color="auto"/>
      </w:divBdr>
    </w:div>
    <w:div w:id="785806610">
      <w:bodyDiv w:val="1"/>
      <w:marLeft w:val="0"/>
      <w:marRight w:val="0"/>
      <w:marTop w:val="0"/>
      <w:marBottom w:val="0"/>
      <w:divBdr>
        <w:top w:val="none" w:sz="0" w:space="0" w:color="auto"/>
        <w:left w:val="none" w:sz="0" w:space="0" w:color="auto"/>
        <w:bottom w:val="none" w:sz="0" w:space="0" w:color="auto"/>
        <w:right w:val="none" w:sz="0" w:space="0" w:color="auto"/>
      </w:divBdr>
    </w:div>
    <w:div w:id="802234677">
      <w:bodyDiv w:val="1"/>
      <w:marLeft w:val="0"/>
      <w:marRight w:val="0"/>
      <w:marTop w:val="0"/>
      <w:marBottom w:val="0"/>
      <w:divBdr>
        <w:top w:val="none" w:sz="0" w:space="0" w:color="auto"/>
        <w:left w:val="none" w:sz="0" w:space="0" w:color="auto"/>
        <w:bottom w:val="none" w:sz="0" w:space="0" w:color="auto"/>
        <w:right w:val="none" w:sz="0" w:space="0" w:color="auto"/>
      </w:divBdr>
    </w:div>
    <w:div w:id="805397703">
      <w:bodyDiv w:val="1"/>
      <w:marLeft w:val="0"/>
      <w:marRight w:val="0"/>
      <w:marTop w:val="0"/>
      <w:marBottom w:val="0"/>
      <w:divBdr>
        <w:top w:val="none" w:sz="0" w:space="0" w:color="auto"/>
        <w:left w:val="none" w:sz="0" w:space="0" w:color="auto"/>
        <w:bottom w:val="none" w:sz="0" w:space="0" w:color="auto"/>
        <w:right w:val="none" w:sz="0" w:space="0" w:color="auto"/>
      </w:divBdr>
      <w:divsChild>
        <w:div w:id="1679893634">
          <w:marLeft w:val="0"/>
          <w:marRight w:val="0"/>
          <w:marTop w:val="0"/>
          <w:marBottom w:val="0"/>
          <w:divBdr>
            <w:top w:val="none" w:sz="0" w:space="0" w:color="auto"/>
            <w:left w:val="none" w:sz="0" w:space="0" w:color="auto"/>
            <w:bottom w:val="none" w:sz="0" w:space="0" w:color="auto"/>
            <w:right w:val="none" w:sz="0" w:space="0" w:color="auto"/>
          </w:divBdr>
          <w:divsChild>
            <w:div w:id="853883167">
              <w:marLeft w:val="0"/>
              <w:marRight w:val="0"/>
              <w:marTop w:val="0"/>
              <w:marBottom w:val="0"/>
              <w:divBdr>
                <w:top w:val="none" w:sz="0" w:space="0" w:color="auto"/>
                <w:left w:val="none" w:sz="0" w:space="0" w:color="auto"/>
                <w:bottom w:val="none" w:sz="0" w:space="0" w:color="auto"/>
                <w:right w:val="none" w:sz="0" w:space="0" w:color="auto"/>
              </w:divBdr>
            </w:div>
            <w:div w:id="172151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695846">
      <w:bodyDiv w:val="1"/>
      <w:marLeft w:val="0"/>
      <w:marRight w:val="0"/>
      <w:marTop w:val="0"/>
      <w:marBottom w:val="0"/>
      <w:divBdr>
        <w:top w:val="none" w:sz="0" w:space="0" w:color="auto"/>
        <w:left w:val="none" w:sz="0" w:space="0" w:color="auto"/>
        <w:bottom w:val="none" w:sz="0" w:space="0" w:color="auto"/>
        <w:right w:val="none" w:sz="0" w:space="0" w:color="auto"/>
      </w:divBdr>
    </w:div>
    <w:div w:id="823787574">
      <w:bodyDiv w:val="1"/>
      <w:marLeft w:val="0"/>
      <w:marRight w:val="0"/>
      <w:marTop w:val="0"/>
      <w:marBottom w:val="0"/>
      <w:divBdr>
        <w:top w:val="none" w:sz="0" w:space="0" w:color="auto"/>
        <w:left w:val="none" w:sz="0" w:space="0" w:color="auto"/>
        <w:bottom w:val="none" w:sz="0" w:space="0" w:color="auto"/>
        <w:right w:val="none" w:sz="0" w:space="0" w:color="auto"/>
      </w:divBdr>
    </w:div>
    <w:div w:id="844052486">
      <w:bodyDiv w:val="1"/>
      <w:marLeft w:val="0"/>
      <w:marRight w:val="0"/>
      <w:marTop w:val="0"/>
      <w:marBottom w:val="0"/>
      <w:divBdr>
        <w:top w:val="none" w:sz="0" w:space="0" w:color="auto"/>
        <w:left w:val="none" w:sz="0" w:space="0" w:color="auto"/>
        <w:bottom w:val="none" w:sz="0" w:space="0" w:color="auto"/>
        <w:right w:val="none" w:sz="0" w:space="0" w:color="auto"/>
      </w:divBdr>
    </w:div>
    <w:div w:id="868564955">
      <w:bodyDiv w:val="1"/>
      <w:marLeft w:val="0"/>
      <w:marRight w:val="0"/>
      <w:marTop w:val="0"/>
      <w:marBottom w:val="0"/>
      <w:divBdr>
        <w:top w:val="none" w:sz="0" w:space="0" w:color="auto"/>
        <w:left w:val="none" w:sz="0" w:space="0" w:color="auto"/>
        <w:bottom w:val="none" w:sz="0" w:space="0" w:color="auto"/>
        <w:right w:val="none" w:sz="0" w:space="0" w:color="auto"/>
      </w:divBdr>
    </w:div>
    <w:div w:id="885869566">
      <w:bodyDiv w:val="1"/>
      <w:marLeft w:val="0"/>
      <w:marRight w:val="0"/>
      <w:marTop w:val="0"/>
      <w:marBottom w:val="0"/>
      <w:divBdr>
        <w:top w:val="none" w:sz="0" w:space="0" w:color="auto"/>
        <w:left w:val="none" w:sz="0" w:space="0" w:color="auto"/>
        <w:bottom w:val="none" w:sz="0" w:space="0" w:color="auto"/>
        <w:right w:val="none" w:sz="0" w:space="0" w:color="auto"/>
      </w:divBdr>
      <w:divsChild>
        <w:div w:id="656954972">
          <w:marLeft w:val="0"/>
          <w:marRight w:val="0"/>
          <w:marTop w:val="0"/>
          <w:marBottom w:val="0"/>
          <w:divBdr>
            <w:top w:val="none" w:sz="0" w:space="0" w:color="auto"/>
            <w:left w:val="none" w:sz="0" w:space="0" w:color="auto"/>
            <w:bottom w:val="none" w:sz="0" w:space="0" w:color="auto"/>
            <w:right w:val="none" w:sz="0" w:space="0" w:color="auto"/>
          </w:divBdr>
        </w:div>
      </w:divsChild>
    </w:div>
    <w:div w:id="900364500">
      <w:bodyDiv w:val="1"/>
      <w:marLeft w:val="0"/>
      <w:marRight w:val="0"/>
      <w:marTop w:val="0"/>
      <w:marBottom w:val="0"/>
      <w:divBdr>
        <w:top w:val="none" w:sz="0" w:space="0" w:color="auto"/>
        <w:left w:val="none" w:sz="0" w:space="0" w:color="auto"/>
        <w:bottom w:val="none" w:sz="0" w:space="0" w:color="auto"/>
        <w:right w:val="none" w:sz="0" w:space="0" w:color="auto"/>
      </w:divBdr>
    </w:div>
    <w:div w:id="902981030">
      <w:bodyDiv w:val="1"/>
      <w:marLeft w:val="0"/>
      <w:marRight w:val="0"/>
      <w:marTop w:val="0"/>
      <w:marBottom w:val="0"/>
      <w:divBdr>
        <w:top w:val="none" w:sz="0" w:space="0" w:color="auto"/>
        <w:left w:val="none" w:sz="0" w:space="0" w:color="auto"/>
        <w:bottom w:val="none" w:sz="0" w:space="0" w:color="auto"/>
        <w:right w:val="none" w:sz="0" w:space="0" w:color="auto"/>
      </w:divBdr>
    </w:div>
    <w:div w:id="931356676">
      <w:bodyDiv w:val="1"/>
      <w:marLeft w:val="0"/>
      <w:marRight w:val="0"/>
      <w:marTop w:val="0"/>
      <w:marBottom w:val="0"/>
      <w:divBdr>
        <w:top w:val="none" w:sz="0" w:space="0" w:color="auto"/>
        <w:left w:val="none" w:sz="0" w:space="0" w:color="auto"/>
        <w:bottom w:val="none" w:sz="0" w:space="0" w:color="auto"/>
        <w:right w:val="none" w:sz="0" w:space="0" w:color="auto"/>
      </w:divBdr>
    </w:div>
    <w:div w:id="937836667">
      <w:bodyDiv w:val="1"/>
      <w:marLeft w:val="0"/>
      <w:marRight w:val="0"/>
      <w:marTop w:val="0"/>
      <w:marBottom w:val="0"/>
      <w:divBdr>
        <w:top w:val="none" w:sz="0" w:space="0" w:color="auto"/>
        <w:left w:val="none" w:sz="0" w:space="0" w:color="auto"/>
        <w:bottom w:val="none" w:sz="0" w:space="0" w:color="auto"/>
        <w:right w:val="none" w:sz="0" w:space="0" w:color="auto"/>
      </w:divBdr>
      <w:divsChild>
        <w:div w:id="1984431149">
          <w:marLeft w:val="0"/>
          <w:marRight w:val="0"/>
          <w:marTop w:val="0"/>
          <w:marBottom w:val="0"/>
          <w:divBdr>
            <w:top w:val="none" w:sz="0" w:space="0" w:color="auto"/>
            <w:left w:val="none" w:sz="0" w:space="0" w:color="auto"/>
            <w:bottom w:val="none" w:sz="0" w:space="0" w:color="auto"/>
            <w:right w:val="none" w:sz="0" w:space="0" w:color="auto"/>
          </w:divBdr>
        </w:div>
      </w:divsChild>
    </w:div>
    <w:div w:id="989019712">
      <w:bodyDiv w:val="1"/>
      <w:marLeft w:val="0"/>
      <w:marRight w:val="0"/>
      <w:marTop w:val="0"/>
      <w:marBottom w:val="0"/>
      <w:divBdr>
        <w:top w:val="none" w:sz="0" w:space="0" w:color="auto"/>
        <w:left w:val="none" w:sz="0" w:space="0" w:color="auto"/>
        <w:bottom w:val="none" w:sz="0" w:space="0" w:color="auto"/>
        <w:right w:val="none" w:sz="0" w:space="0" w:color="auto"/>
      </w:divBdr>
    </w:div>
    <w:div w:id="993342092">
      <w:bodyDiv w:val="1"/>
      <w:marLeft w:val="0"/>
      <w:marRight w:val="0"/>
      <w:marTop w:val="0"/>
      <w:marBottom w:val="0"/>
      <w:divBdr>
        <w:top w:val="none" w:sz="0" w:space="0" w:color="auto"/>
        <w:left w:val="none" w:sz="0" w:space="0" w:color="auto"/>
        <w:bottom w:val="none" w:sz="0" w:space="0" w:color="auto"/>
        <w:right w:val="none" w:sz="0" w:space="0" w:color="auto"/>
      </w:divBdr>
    </w:div>
    <w:div w:id="998849061">
      <w:bodyDiv w:val="1"/>
      <w:marLeft w:val="0"/>
      <w:marRight w:val="0"/>
      <w:marTop w:val="0"/>
      <w:marBottom w:val="0"/>
      <w:divBdr>
        <w:top w:val="none" w:sz="0" w:space="0" w:color="auto"/>
        <w:left w:val="none" w:sz="0" w:space="0" w:color="auto"/>
        <w:bottom w:val="none" w:sz="0" w:space="0" w:color="auto"/>
        <w:right w:val="none" w:sz="0" w:space="0" w:color="auto"/>
      </w:divBdr>
    </w:div>
    <w:div w:id="1028217363">
      <w:bodyDiv w:val="1"/>
      <w:marLeft w:val="0"/>
      <w:marRight w:val="0"/>
      <w:marTop w:val="0"/>
      <w:marBottom w:val="0"/>
      <w:divBdr>
        <w:top w:val="none" w:sz="0" w:space="0" w:color="auto"/>
        <w:left w:val="none" w:sz="0" w:space="0" w:color="auto"/>
        <w:bottom w:val="none" w:sz="0" w:space="0" w:color="auto"/>
        <w:right w:val="none" w:sz="0" w:space="0" w:color="auto"/>
      </w:divBdr>
    </w:div>
    <w:div w:id="1051270974">
      <w:bodyDiv w:val="1"/>
      <w:marLeft w:val="0"/>
      <w:marRight w:val="0"/>
      <w:marTop w:val="0"/>
      <w:marBottom w:val="0"/>
      <w:divBdr>
        <w:top w:val="none" w:sz="0" w:space="0" w:color="auto"/>
        <w:left w:val="none" w:sz="0" w:space="0" w:color="auto"/>
        <w:bottom w:val="none" w:sz="0" w:space="0" w:color="auto"/>
        <w:right w:val="none" w:sz="0" w:space="0" w:color="auto"/>
      </w:divBdr>
    </w:div>
    <w:div w:id="1066029331">
      <w:bodyDiv w:val="1"/>
      <w:marLeft w:val="0"/>
      <w:marRight w:val="0"/>
      <w:marTop w:val="0"/>
      <w:marBottom w:val="0"/>
      <w:divBdr>
        <w:top w:val="none" w:sz="0" w:space="0" w:color="auto"/>
        <w:left w:val="none" w:sz="0" w:space="0" w:color="auto"/>
        <w:bottom w:val="none" w:sz="0" w:space="0" w:color="auto"/>
        <w:right w:val="none" w:sz="0" w:space="0" w:color="auto"/>
      </w:divBdr>
    </w:div>
    <w:div w:id="1066492965">
      <w:bodyDiv w:val="1"/>
      <w:marLeft w:val="0"/>
      <w:marRight w:val="0"/>
      <w:marTop w:val="0"/>
      <w:marBottom w:val="0"/>
      <w:divBdr>
        <w:top w:val="none" w:sz="0" w:space="0" w:color="auto"/>
        <w:left w:val="none" w:sz="0" w:space="0" w:color="auto"/>
        <w:bottom w:val="none" w:sz="0" w:space="0" w:color="auto"/>
        <w:right w:val="none" w:sz="0" w:space="0" w:color="auto"/>
      </w:divBdr>
    </w:div>
    <w:div w:id="1085958316">
      <w:bodyDiv w:val="1"/>
      <w:marLeft w:val="0"/>
      <w:marRight w:val="0"/>
      <w:marTop w:val="0"/>
      <w:marBottom w:val="0"/>
      <w:divBdr>
        <w:top w:val="none" w:sz="0" w:space="0" w:color="auto"/>
        <w:left w:val="none" w:sz="0" w:space="0" w:color="auto"/>
        <w:bottom w:val="none" w:sz="0" w:space="0" w:color="auto"/>
        <w:right w:val="none" w:sz="0" w:space="0" w:color="auto"/>
      </w:divBdr>
    </w:div>
    <w:div w:id="1101216748">
      <w:bodyDiv w:val="1"/>
      <w:marLeft w:val="0"/>
      <w:marRight w:val="0"/>
      <w:marTop w:val="0"/>
      <w:marBottom w:val="0"/>
      <w:divBdr>
        <w:top w:val="none" w:sz="0" w:space="0" w:color="auto"/>
        <w:left w:val="none" w:sz="0" w:space="0" w:color="auto"/>
        <w:bottom w:val="none" w:sz="0" w:space="0" w:color="auto"/>
        <w:right w:val="none" w:sz="0" w:space="0" w:color="auto"/>
      </w:divBdr>
    </w:div>
    <w:div w:id="1157722058">
      <w:bodyDiv w:val="1"/>
      <w:marLeft w:val="0"/>
      <w:marRight w:val="0"/>
      <w:marTop w:val="0"/>
      <w:marBottom w:val="0"/>
      <w:divBdr>
        <w:top w:val="none" w:sz="0" w:space="0" w:color="auto"/>
        <w:left w:val="none" w:sz="0" w:space="0" w:color="auto"/>
        <w:bottom w:val="none" w:sz="0" w:space="0" w:color="auto"/>
        <w:right w:val="none" w:sz="0" w:space="0" w:color="auto"/>
      </w:divBdr>
    </w:div>
    <w:div w:id="1161971964">
      <w:bodyDiv w:val="1"/>
      <w:marLeft w:val="0"/>
      <w:marRight w:val="0"/>
      <w:marTop w:val="0"/>
      <w:marBottom w:val="0"/>
      <w:divBdr>
        <w:top w:val="none" w:sz="0" w:space="0" w:color="auto"/>
        <w:left w:val="none" w:sz="0" w:space="0" w:color="auto"/>
        <w:bottom w:val="none" w:sz="0" w:space="0" w:color="auto"/>
        <w:right w:val="none" w:sz="0" w:space="0" w:color="auto"/>
      </w:divBdr>
    </w:div>
    <w:div w:id="1174805483">
      <w:bodyDiv w:val="1"/>
      <w:marLeft w:val="0"/>
      <w:marRight w:val="0"/>
      <w:marTop w:val="0"/>
      <w:marBottom w:val="0"/>
      <w:divBdr>
        <w:top w:val="none" w:sz="0" w:space="0" w:color="auto"/>
        <w:left w:val="none" w:sz="0" w:space="0" w:color="auto"/>
        <w:bottom w:val="none" w:sz="0" w:space="0" w:color="auto"/>
        <w:right w:val="none" w:sz="0" w:space="0" w:color="auto"/>
      </w:divBdr>
    </w:div>
    <w:div w:id="1184366740">
      <w:bodyDiv w:val="1"/>
      <w:marLeft w:val="0"/>
      <w:marRight w:val="0"/>
      <w:marTop w:val="0"/>
      <w:marBottom w:val="0"/>
      <w:divBdr>
        <w:top w:val="none" w:sz="0" w:space="0" w:color="auto"/>
        <w:left w:val="none" w:sz="0" w:space="0" w:color="auto"/>
        <w:bottom w:val="none" w:sz="0" w:space="0" w:color="auto"/>
        <w:right w:val="none" w:sz="0" w:space="0" w:color="auto"/>
      </w:divBdr>
      <w:divsChild>
        <w:div w:id="1129132017">
          <w:marLeft w:val="0"/>
          <w:marRight w:val="0"/>
          <w:marTop w:val="0"/>
          <w:marBottom w:val="0"/>
          <w:divBdr>
            <w:top w:val="none" w:sz="0" w:space="0" w:color="auto"/>
            <w:left w:val="none" w:sz="0" w:space="0" w:color="auto"/>
            <w:bottom w:val="none" w:sz="0" w:space="0" w:color="auto"/>
            <w:right w:val="none" w:sz="0" w:space="0" w:color="auto"/>
          </w:divBdr>
        </w:div>
      </w:divsChild>
    </w:div>
    <w:div w:id="1210263915">
      <w:bodyDiv w:val="1"/>
      <w:marLeft w:val="0"/>
      <w:marRight w:val="0"/>
      <w:marTop w:val="0"/>
      <w:marBottom w:val="0"/>
      <w:divBdr>
        <w:top w:val="none" w:sz="0" w:space="0" w:color="auto"/>
        <w:left w:val="none" w:sz="0" w:space="0" w:color="auto"/>
        <w:bottom w:val="none" w:sz="0" w:space="0" w:color="auto"/>
        <w:right w:val="none" w:sz="0" w:space="0" w:color="auto"/>
      </w:divBdr>
    </w:div>
    <w:div w:id="1216744474">
      <w:bodyDiv w:val="1"/>
      <w:marLeft w:val="0"/>
      <w:marRight w:val="0"/>
      <w:marTop w:val="0"/>
      <w:marBottom w:val="0"/>
      <w:divBdr>
        <w:top w:val="none" w:sz="0" w:space="0" w:color="auto"/>
        <w:left w:val="none" w:sz="0" w:space="0" w:color="auto"/>
        <w:bottom w:val="none" w:sz="0" w:space="0" w:color="auto"/>
        <w:right w:val="none" w:sz="0" w:space="0" w:color="auto"/>
      </w:divBdr>
    </w:div>
    <w:div w:id="1221209567">
      <w:bodyDiv w:val="1"/>
      <w:marLeft w:val="0"/>
      <w:marRight w:val="0"/>
      <w:marTop w:val="0"/>
      <w:marBottom w:val="0"/>
      <w:divBdr>
        <w:top w:val="none" w:sz="0" w:space="0" w:color="auto"/>
        <w:left w:val="none" w:sz="0" w:space="0" w:color="auto"/>
        <w:bottom w:val="none" w:sz="0" w:space="0" w:color="auto"/>
        <w:right w:val="none" w:sz="0" w:space="0" w:color="auto"/>
      </w:divBdr>
    </w:div>
    <w:div w:id="1223054972">
      <w:bodyDiv w:val="1"/>
      <w:marLeft w:val="0"/>
      <w:marRight w:val="0"/>
      <w:marTop w:val="0"/>
      <w:marBottom w:val="0"/>
      <w:divBdr>
        <w:top w:val="none" w:sz="0" w:space="0" w:color="auto"/>
        <w:left w:val="none" w:sz="0" w:space="0" w:color="auto"/>
        <w:bottom w:val="none" w:sz="0" w:space="0" w:color="auto"/>
        <w:right w:val="none" w:sz="0" w:space="0" w:color="auto"/>
      </w:divBdr>
      <w:divsChild>
        <w:div w:id="1130368483">
          <w:marLeft w:val="0"/>
          <w:marRight w:val="0"/>
          <w:marTop w:val="0"/>
          <w:marBottom w:val="0"/>
          <w:divBdr>
            <w:top w:val="none" w:sz="0" w:space="0" w:color="auto"/>
            <w:left w:val="none" w:sz="0" w:space="0" w:color="auto"/>
            <w:bottom w:val="none" w:sz="0" w:space="0" w:color="auto"/>
            <w:right w:val="none" w:sz="0" w:space="0" w:color="auto"/>
          </w:divBdr>
        </w:div>
      </w:divsChild>
    </w:div>
    <w:div w:id="1224296493">
      <w:bodyDiv w:val="1"/>
      <w:marLeft w:val="0"/>
      <w:marRight w:val="0"/>
      <w:marTop w:val="0"/>
      <w:marBottom w:val="0"/>
      <w:divBdr>
        <w:top w:val="none" w:sz="0" w:space="0" w:color="auto"/>
        <w:left w:val="none" w:sz="0" w:space="0" w:color="auto"/>
        <w:bottom w:val="none" w:sz="0" w:space="0" w:color="auto"/>
        <w:right w:val="none" w:sz="0" w:space="0" w:color="auto"/>
      </w:divBdr>
    </w:div>
    <w:div w:id="1226330507">
      <w:bodyDiv w:val="1"/>
      <w:marLeft w:val="0"/>
      <w:marRight w:val="0"/>
      <w:marTop w:val="0"/>
      <w:marBottom w:val="0"/>
      <w:divBdr>
        <w:top w:val="none" w:sz="0" w:space="0" w:color="auto"/>
        <w:left w:val="none" w:sz="0" w:space="0" w:color="auto"/>
        <w:bottom w:val="none" w:sz="0" w:space="0" w:color="auto"/>
        <w:right w:val="none" w:sz="0" w:space="0" w:color="auto"/>
      </w:divBdr>
    </w:div>
    <w:div w:id="1235891985">
      <w:bodyDiv w:val="1"/>
      <w:marLeft w:val="0"/>
      <w:marRight w:val="0"/>
      <w:marTop w:val="0"/>
      <w:marBottom w:val="0"/>
      <w:divBdr>
        <w:top w:val="none" w:sz="0" w:space="0" w:color="auto"/>
        <w:left w:val="none" w:sz="0" w:space="0" w:color="auto"/>
        <w:bottom w:val="none" w:sz="0" w:space="0" w:color="auto"/>
        <w:right w:val="none" w:sz="0" w:space="0" w:color="auto"/>
      </w:divBdr>
    </w:div>
    <w:div w:id="1244559925">
      <w:bodyDiv w:val="1"/>
      <w:marLeft w:val="0"/>
      <w:marRight w:val="0"/>
      <w:marTop w:val="0"/>
      <w:marBottom w:val="0"/>
      <w:divBdr>
        <w:top w:val="none" w:sz="0" w:space="0" w:color="auto"/>
        <w:left w:val="none" w:sz="0" w:space="0" w:color="auto"/>
        <w:bottom w:val="none" w:sz="0" w:space="0" w:color="auto"/>
        <w:right w:val="none" w:sz="0" w:space="0" w:color="auto"/>
      </w:divBdr>
    </w:div>
    <w:div w:id="1265770111">
      <w:bodyDiv w:val="1"/>
      <w:marLeft w:val="0"/>
      <w:marRight w:val="0"/>
      <w:marTop w:val="0"/>
      <w:marBottom w:val="0"/>
      <w:divBdr>
        <w:top w:val="none" w:sz="0" w:space="0" w:color="auto"/>
        <w:left w:val="none" w:sz="0" w:space="0" w:color="auto"/>
        <w:bottom w:val="none" w:sz="0" w:space="0" w:color="auto"/>
        <w:right w:val="none" w:sz="0" w:space="0" w:color="auto"/>
      </w:divBdr>
      <w:divsChild>
        <w:div w:id="555048508">
          <w:marLeft w:val="0"/>
          <w:marRight w:val="0"/>
          <w:marTop w:val="0"/>
          <w:marBottom w:val="0"/>
          <w:divBdr>
            <w:top w:val="none" w:sz="0" w:space="0" w:color="auto"/>
            <w:left w:val="none" w:sz="0" w:space="0" w:color="auto"/>
            <w:bottom w:val="none" w:sz="0" w:space="0" w:color="auto"/>
            <w:right w:val="none" w:sz="0" w:space="0" w:color="auto"/>
          </w:divBdr>
        </w:div>
      </w:divsChild>
    </w:div>
    <w:div w:id="1266570712">
      <w:bodyDiv w:val="1"/>
      <w:marLeft w:val="0"/>
      <w:marRight w:val="0"/>
      <w:marTop w:val="0"/>
      <w:marBottom w:val="0"/>
      <w:divBdr>
        <w:top w:val="none" w:sz="0" w:space="0" w:color="auto"/>
        <w:left w:val="none" w:sz="0" w:space="0" w:color="auto"/>
        <w:bottom w:val="none" w:sz="0" w:space="0" w:color="auto"/>
        <w:right w:val="none" w:sz="0" w:space="0" w:color="auto"/>
      </w:divBdr>
      <w:divsChild>
        <w:div w:id="181628843">
          <w:marLeft w:val="0"/>
          <w:marRight w:val="0"/>
          <w:marTop w:val="0"/>
          <w:marBottom w:val="0"/>
          <w:divBdr>
            <w:top w:val="none" w:sz="0" w:space="0" w:color="auto"/>
            <w:left w:val="none" w:sz="0" w:space="0" w:color="auto"/>
            <w:bottom w:val="none" w:sz="0" w:space="0" w:color="auto"/>
            <w:right w:val="none" w:sz="0" w:space="0" w:color="auto"/>
          </w:divBdr>
        </w:div>
        <w:div w:id="770129166">
          <w:marLeft w:val="0"/>
          <w:marRight w:val="0"/>
          <w:marTop w:val="0"/>
          <w:marBottom w:val="0"/>
          <w:divBdr>
            <w:top w:val="none" w:sz="0" w:space="0" w:color="auto"/>
            <w:left w:val="none" w:sz="0" w:space="0" w:color="auto"/>
            <w:bottom w:val="none" w:sz="0" w:space="0" w:color="auto"/>
            <w:right w:val="none" w:sz="0" w:space="0" w:color="auto"/>
          </w:divBdr>
        </w:div>
      </w:divsChild>
    </w:div>
    <w:div w:id="1268005027">
      <w:bodyDiv w:val="1"/>
      <w:marLeft w:val="0"/>
      <w:marRight w:val="0"/>
      <w:marTop w:val="0"/>
      <w:marBottom w:val="0"/>
      <w:divBdr>
        <w:top w:val="none" w:sz="0" w:space="0" w:color="auto"/>
        <w:left w:val="none" w:sz="0" w:space="0" w:color="auto"/>
        <w:bottom w:val="none" w:sz="0" w:space="0" w:color="auto"/>
        <w:right w:val="none" w:sz="0" w:space="0" w:color="auto"/>
      </w:divBdr>
    </w:div>
    <w:div w:id="1272930813">
      <w:bodyDiv w:val="1"/>
      <w:marLeft w:val="0"/>
      <w:marRight w:val="0"/>
      <w:marTop w:val="0"/>
      <w:marBottom w:val="0"/>
      <w:divBdr>
        <w:top w:val="none" w:sz="0" w:space="0" w:color="auto"/>
        <w:left w:val="none" w:sz="0" w:space="0" w:color="auto"/>
        <w:bottom w:val="none" w:sz="0" w:space="0" w:color="auto"/>
        <w:right w:val="none" w:sz="0" w:space="0" w:color="auto"/>
      </w:divBdr>
    </w:div>
    <w:div w:id="1280795680">
      <w:bodyDiv w:val="1"/>
      <w:marLeft w:val="0"/>
      <w:marRight w:val="0"/>
      <w:marTop w:val="0"/>
      <w:marBottom w:val="0"/>
      <w:divBdr>
        <w:top w:val="none" w:sz="0" w:space="0" w:color="auto"/>
        <w:left w:val="none" w:sz="0" w:space="0" w:color="auto"/>
        <w:bottom w:val="none" w:sz="0" w:space="0" w:color="auto"/>
        <w:right w:val="none" w:sz="0" w:space="0" w:color="auto"/>
      </w:divBdr>
    </w:div>
    <w:div w:id="1286614925">
      <w:bodyDiv w:val="1"/>
      <w:marLeft w:val="0"/>
      <w:marRight w:val="0"/>
      <w:marTop w:val="0"/>
      <w:marBottom w:val="0"/>
      <w:divBdr>
        <w:top w:val="none" w:sz="0" w:space="0" w:color="auto"/>
        <w:left w:val="none" w:sz="0" w:space="0" w:color="auto"/>
        <w:bottom w:val="none" w:sz="0" w:space="0" w:color="auto"/>
        <w:right w:val="none" w:sz="0" w:space="0" w:color="auto"/>
      </w:divBdr>
    </w:div>
    <w:div w:id="1298682815">
      <w:bodyDiv w:val="1"/>
      <w:marLeft w:val="0"/>
      <w:marRight w:val="0"/>
      <w:marTop w:val="0"/>
      <w:marBottom w:val="0"/>
      <w:divBdr>
        <w:top w:val="none" w:sz="0" w:space="0" w:color="auto"/>
        <w:left w:val="none" w:sz="0" w:space="0" w:color="auto"/>
        <w:bottom w:val="none" w:sz="0" w:space="0" w:color="auto"/>
        <w:right w:val="none" w:sz="0" w:space="0" w:color="auto"/>
      </w:divBdr>
    </w:div>
    <w:div w:id="1330478648">
      <w:bodyDiv w:val="1"/>
      <w:marLeft w:val="0"/>
      <w:marRight w:val="0"/>
      <w:marTop w:val="0"/>
      <w:marBottom w:val="0"/>
      <w:divBdr>
        <w:top w:val="none" w:sz="0" w:space="0" w:color="auto"/>
        <w:left w:val="none" w:sz="0" w:space="0" w:color="auto"/>
        <w:bottom w:val="none" w:sz="0" w:space="0" w:color="auto"/>
        <w:right w:val="none" w:sz="0" w:space="0" w:color="auto"/>
      </w:divBdr>
    </w:div>
    <w:div w:id="1330597387">
      <w:bodyDiv w:val="1"/>
      <w:marLeft w:val="0"/>
      <w:marRight w:val="0"/>
      <w:marTop w:val="0"/>
      <w:marBottom w:val="0"/>
      <w:divBdr>
        <w:top w:val="none" w:sz="0" w:space="0" w:color="auto"/>
        <w:left w:val="none" w:sz="0" w:space="0" w:color="auto"/>
        <w:bottom w:val="none" w:sz="0" w:space="0" w:color="auto"/>
        <w:right w:val="none" w:sz="0" w:space="0" w:color="auto"/>
      </w:divBdr>
    </w:div>
    <w:div w:id="1419984625">
      <w:bodyDiv w:val="1"/>
      <w:marLeft w:val="0"/>
      <w:marRight w:val="0"/>
      <w:marTop w:val="0"/>
      <w:marBottom w:val="0"/>
      <w:divBdr>
        <w:top w:val="none" w:sz="0" w:space="0" w:color="auto"/>
        <w:left w:val="none" w:sz="0" w:space="0" w:color="auto"/>
        <w:bottom w:val="none" w:sz="0" w:space="0" w:color="auto"/>
        <w:right w:val="none" w:sz="0" w:space="0" w:color="auto"/>
      </w:divBdr>
    </w:div>
    <w:div w:id="1424256211">
      <w:bodyDiv w:val="1"/>
      <w:marLeft w:val="0"/>
      <w:marRight w:val="0"/>
      <w:marTop w:val="0"/>
      <w:marBottom w:val="0"/>
      <w:divBdr>
        <w:top w:val="none" w:sz="0" w:space="0" w:color="auto"/>
        <w:left w:val="none" w:sz="0" w:space="0" w:color="auto"/>
        <w:bottom w:val="none" w:sz="0" w:space="0" w:color="auto"/>
        <w:right w:val="none" w:sz="0" w:space="0" w:color="auto"/>
      </w:divBdr>
      <w:divsChild>
        <w:div w:id="1458984103">
          <w:marLeft w:val="0"/>
          <w:marRight w:val="0"/>
          <w:marTop w:val="0"/>
          <w:marBottom w:val="0"/>
          <w:divBdr>
            <w:top w:val="none" w:sz="0" w:space="0" w:color="auto"/>
            <w:left w:val="none" w:sz="0" w:space="0" w:color="auto"/>
            <w:bottom w:val="none" w:sz="0" w:space="0" w:color="auto"/>
            <w:right w:val="none" w:sz="0" w:space="0" w:color="auto"/>
          </w:divBdr>
          <w:divsChild>
            <w:div w:id="1183056415">
              <w:marLeft w:val="0"/>
              <w:marRight w:val="0"/>
              <w:marTop w:val="0"/>
              <w:marBottom w:val="0"/>
              <w:divBdr>
                <w:top w:val="none" w:sz="0" w:space="0" w:color="auto"/>
                <w:left w:val="none" w:sz="0" w:space="0" w:color="auto"/>
                <w:bottom w:val="none" w:sz="0" w:space="0" w:color="auto"/>
                <w:right w:val="none" w:sz="0" w:space="0" w:color="auto"/>
              </w:divBdr>
              <w:divsChild>
                <w:div w:id="50444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72980">
          <w:marLeft w:val="0"/>
          <w:marRight w:val="0"/>
          <w:marTop w:val="0"/>
          <w:marBottom w:val="0"/>
          <w:divBdr>
            <w:top w:val="none" w:sz="0" w:space="0" w:color="auto"/>
            <w:left w:val="none" w:sz="0" w:space="0" w:color="auto"/>
            <w:bottom w:val="none" w:sz="0" w:space="0" w:color="auto"/>
            <w:right w:val="none" w:sz="0" w:space="0" w:color="auto"/>
          </w:divBdr>
        </w:div>
      </w:divsChild>
    </w:div>
    <w:div w:id="1449279560">
      <w:bodyDiv w:val="1"/>
      <w:marLeft w:val="0"/>
      <w:marRight w:val="0"/>
      <w:marTop w:val="0"/>
      <w:marBottom w:val="0"/>
      <w:divBdr>
        <w:top w:val="none" w:sz="0" w:space="0" w:color="auto"/>
        <w:left w:val="none" w:sz="0" w:space="0" w:color="auto"/>
        <w:bottom w:val="none" w:sz="0" w:space="0" w:color="auto"/>
        <w:right w:val="none" w:sz="0" w:space="0" w:color="auto"/>
      </w:divBdr>
    </w:div>
    <w:div w:id="1452362149">
      <w:bodyDiv w:val="1"/>
      <w:marLeft w:val="0"/>
      <w:marRight w:val="0"/>
      <w:marTop w:val="0"/>
      <w:marBottom w:val="0"/>
      <w:divBdr>
        <w:top w:val="none" w:sz="0" w:space="0" w:color="auto"/>
        <w:left w:val="none" w:sz="0" w:space="0" w:color="auto"/>
        <w:bottom w:val="none" w:sz="0" w:space="0" w:color="auto"/>
        <w:right w:val="none" w:sz="0" w:space="0" w:color="auto"/>
      </w:divBdr>
    </w:div>
    <w:div w:id="1465149568">
      <w:bodyDiv w:val="1"/>
      <w:marLeft w:val="0"/>
      <w:marRight w:val="0"/>
      <w:marTop w:val="0"/>
      <w:marBottom w:val="0"/>
      <w:divBdr>
        <w:top w:val="none" w:sz="0" w:space="0" w:color="auto"/>
        <w:left w:val="none" w:sz="0" w:space="0" w:color="auto"/>
        <w:bottom w:val="none" w:sz="0" w:space="0" w:color="auto"/>
        <w:right w:val="none" w:sz="0" w:space="0" w:color="auto"/>
      </w:divBdr>
    </w:div>
    <w:div w:id="1476223083">
      <w:bodyDiv w:val="1"/>
      <w:marLeft w:val="0"/>
      <w:marRight w:val="0"/>
      <w:marTop w:val="0"/>
      <w:marBottom w:val="0"/>
      <w:divBdr>
        <w:top w:val="none" w:sz="0" w:space="0" w:color="auto"/>
        <w:left w:val="none" w:sz="0" w:space="0" w:color="auto"/>
        <w:bottom w:val="none" w:sz="0" w:space="0" w:color="auto"/>
        <w:right w:val="none" w:sz="0" w:space="0" w:color="auto"/>
      </w:divBdr>
    </w:div>
    <w:div w:id="1485663901">
      <w:bodyDiv w:val="1"/>
      <w:marLeft w:val="0"/>
      <w:marRight w:val="0"/>
      <w:marTop w:val="0"/>
      <w:marBottom w:val="0"/>
      <w:divBdr>
        <w:top w:val="none" w:sz="0" w:space="0" w:color="auto"/>
        <w:left w:val="none" w:sz="0" w:space="0" w:color="auto"/>
        <w:bottom w:val="none" w:sz="0" w:space="0" w:color="auto"/>
        <w:right w:val="none" w:sz="0" w:space="0" w:color="auto"/>
      </w:divBdr>
    </w:div>
    <w:div w:id="1492140051">
      <w:bodyDiv w:val="1"/>
      <w:marLeft w:val="0"/>
      <w:marRight w:val="0"/>
      <w:marTop w:val="0"/>
      <w:marBottom w:val="0"/>
      <w:divBdr>
        <w:top w:val="none" w:sz="0" w:space="0" w:color="auto"/>
        <w:left w:val="none" w:sz="0" w:space="0" w:color="auto"/>
        <w:bottom w:val="none" w:sz="0" w:space="0" w:color="auto"/>
        <w:right w:val="none" w:sz="0" w:space="0" w:color="auto"/>
      </w:divBdr>
      <w:divsChild>
        <w:div w:id="1640764406">
          <w:marLeft w:val="0"/>
          <w:marRight w:val="0"/>
          <w:marTop w:val="0"/>
          <w:marBottom w:val="0"/>
          <w:divBdr>
            <w:top w:val="none" w:sz="0" w:space="0" w:color="auto"/>
            <w:left w:val="none" w:sz="0" w:space="0" w:color="auto"/>
            <w:bottom w:val="none" w:sz="0" w:space="0" w:color="auto"/>
            <w:right w:val="none" w:sz="0" w:space="0" w:color="auto"/>
          </w:divBdr>
        </w:div>
      </w:divsChild>
    </w:div>
    <w:div w:id="1497333065">
      <w:bodyDiv w:val="1"/>
      <w:marLeft w:val="0"/>
      <w:marRight w:val="0"/>
      <w:marTop w:val="0"/>
      <w:marBottom w:val="0"/>
      <w:divBdr>
        <w:top w:val="none" w:sz="0" w:space="0" w:color="auto"/>
        <w:left w:val="none" w:sz="0" w:space="0" w:color="auto"/>
        <w:bottom w:val="none" w:sz="0" w:space="0" w:color="auto"/>
        <w:right w:val="none" w:sz="0" w:space="0" w:color="auto"/>
      </w:divBdr>
    </w:div>
    <w:div w:id="1519584300">
      <w:bodyDiv w:val="1"/>
      <w:marLeft w:val="0"/>
      <w:marRight w:val="0"/>
      <w:marTop w:val="0"/>
      <w:marBottom w:val="0"/>
      <w:divBdr>
        <w:top w:val="none" w:sz="0" w:space="0" w:color="auto"/>
        <w:left w:val="none" w:sz="0" w:space="0" w:color="auto"/>
        <w:bottom w:val="none" w:sz="0" w:space="0" w:color="auto"/>
        <w:right w:val="none" w:sz="0" w:space="0" w:color="auto"/>
      </w:divBdr>
    </w:div>
    <w:div w:id="1523008788">
      <w:bodyDiv w:val="1"/>
      <w:marLeft w:val="0"/>
      <w:marRight w:val="0"/>
      <w:marTop w:val="0"/>
      <w:marBottom w:val="0"/>
      <w:divBdr>
        <w:top w:val="none" w:sz="0" w:space="0" w:color="auto"/>
        <w:left w:val="none" w:sz="0" w:space="0" w:color="auto"/>
        <w:bottom w:val="none" w:sz="0" w:space="0" w:color="auto"/>
        <w:right w:val="none" w:sz="0" w:space="0" w:color="auto"/>
      </w:divBdr>
    </w:div>
    <w:div w:id="1539852324">
      <w:bodyDiv w:val="1"/>
      <w:marLeft w:val="0"/>
      <w:marRight w:val="0"/>
      <w:marTop w:val="0"/>
      <w:marBottom w:val="0"/>
      <w:divBdr>
        <w:top w:val="none" w:sz="0" w:space="0" w:color="auto"/>
        <w:left w:val="none" w:sz="0" w:space="0" w:color="auto"/>
        <w:bottom w:val="none" w:sz="0" w:space="0" w:color="auto"/>
        <w:right w:val="none" w:sz="0" w:space="0" w:color="auto"/>
      </w:divBdr>
      <w:divsChild>
        <w:div w:id="2073117703">
          <w:marLeft w:val="0"/>
          <w:marRight w:val="0"/>
          <w:marTop w:val="0"/>
          <w:marBottom w:val="0"/>
          <w:divBdr>
            <w:top w:val="none" w:sz="0" w:space="0" w:color="auto"/>
            <w:left w:val="none" w:sz="0" w:space="0" w:color="auto"/>
            <w:bottom w:val="none" w:sz="0" w:space="0" w:color="auto"/>
            <w:right w:val="none" w:sz="0" w:space="0" w:color="auto"/>
          </w:divBdr>
          <w:divsChild>
            <w:div w:id="96760369">
              <w:marLeft w:val="0"/>
              <w:marRight w:val="0"/>
              <w:marTop w:val="0"/>
              <w:marBottom w:val="0"/>
              <w:divBdr>
                <w:top w:val="none" w:sz="0" w:space="0" w:color="auto"/>
                <w:left w:val="none" w:sz="0" w:space="0" w:color="auto"/>
                <w:bottom w:val="none" w:sz="0" w:space="0" w:color="auto"/>
                <w:right w:val="none" w:sz="0" w:space="0" w:color="auto"/>
              </w:divBdr>
            </w:div>
            <w:div w:id="152068420">
              <w:marLeft w:val="0"/>
              <w:marRight w:val="0"/>
              <w:marTop w:val="0"/>
              <w:marBottom w:val="0"/>
              <w:divBdr>
                <w:top w:val="none" w:sz="0" w:space="0" w:color="auto"/>
                <w:left w:val="none" w:sz="0" w:space="0" w:color="auto"/>
                <w:bottom w:val="none" w:sz="0" w:space="0" w:color="auto"/>
                <w:right w:val="none" w:sz="0" w:space="0" w:color="auto"/>
              </w:divBdr>
            </w:div>
            <w:div w:id="1800221156">
              <w:marLeft w:val="0"/>
              <w:marRight w:val="0"/>
              <w:marTop w:val="0"/>
              <w:marBottom w:val="0"/>
              <w:divBdr>
                <w:top w:val="none" w:sz="0" w:space="0" w:color="auto"/>
                <w:left w:val="none" w:sz="0" w:space="0" w:color="auto"/>
                <w:bottom w:val="none" w:sz="0" w:space="0" w:color="auto"/>
                <w:right w:val="none" w:sz="0" w:space="0" w:color="auto"/>
              </w:divBdr>
            </w:div>
            <w:div w:id="18778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21210">
      <w:bodyDiv w:val="1"/>
      <w:marLeft w:val="0"/>
      <w:marRight w:val="0"/>
      <w:marTop w:val="0"/>
      <w:marBottom w:val="0"/>
      <w:divBdr>
        <w:top w:val="none" w:sz="0" w:space="0" w:color="auto"/>
        <w:left w:val="none" w:sz="0" w:space="0" w:color="auto"/>
        <w:bottom w:val="none" w:sz="0" w:space="0" w:color="auto"/>
        <w:right w:val="none" w:sz="0" w:space="0" w:color="auto"/>
      </w:divBdr>
    </w:div>
    <w:div w:id="1569880398">
      <w:bodyDiv w:val="1"/>
      <w:marLeft w:val="0"/>
      <w:marRight w:val="0"/>
      <w:marTop w:val="0"/>
      <w:marBottom w:val="0"/>
      <w:divBdr>
        <w:top w:val="none" w:sz="0" w:space="0" w:color="auto"/>
        <w:left w:val="none" w:sz="0" w:space="0" w:color="auto"/>
        <w:bottom w:val="none" w:sz="0" w:space="0" w:color="auto"/>
        <w:right w:val="none" w:sz="0" w:space="0" w:color="auto"/>
      </w:divBdr>
    </w:div>
    <w:div w:id="1570767604">
      <w:bodyDiv w:val="1"/>
      <w:marLeft w:val="0"/>
      <w:marRight w:val="0"/>
      <w:marTop w:val="0"/>
      <w:marBottom w:val="0"/>
      <w:divBdr>
        <w:top w:val="none" w:sz="0" w:space="0" w:color="auto"/>
        <w:left w:val="none" w:sz="0" w:space="0" w:color="auto"/>
        <w:bottom w:val="none" w:sz="0" w:space="0" w:color="auto"/>
        <w:right w:val="none" w:sz="0" w:space="0" w:color="auto"/>
      </w:divBdr>
    </w:div>
    <w:div w:id="1577741423">
      <w:bodyDiv w:val="1"/>
      <w:marLeft w:val="0"/>
      <w:marRight w:val="0"/>
      <w:marTop w:val="0"/>
      <w:marBottom w:val="0"/>
      <w:divBdr>
        <w:top w:val="none" w:sz="0" w:space="0" w:color="auto"/>
        <w:left w:val="none" w:sz="0" w:space="0" w:color="auto"/>
        <w:bottom w:val="none" w:sz="0" w:space="0" w:color="auto"/>
        <w:right w:val="none" w:sz="0" w:space="0" w:color="auto"/>
      </w:divBdr>
    </w:div>
    <w:div w:id="1591889509">
      <w:bodyDiv w:val="1"/>
      <w:marLeft w:val="0"/>
      <w:marRight w:val="0"/>
      <w:marTop w:val="0"/>
      <w:marBottom w:val="0"/>
      <w:divBdr>
        <w:top w:val="none" w:sz="0" w:space="0" w:color="auto"/>
        <w:left w:val="none" w:sz="0" w:space="0" w:color="auto"/>
        <w:bottom w:val="none" w:sz="0" w:space="0" w:color="auto"/>
        <w:right w:val="none" w:sz="0" w:space="0" w:color="auto"/>
      </w:divBdr>
    </w:div>
    <w:div w:id="1607733288">
      <w:bodyDiv w:val="1"/>
      <w:marLeft w:val="0"/>
      <w:marRight w:val="0"/>
      <w:marTop w:val="0"/>
      <w:marBottom w:val="0"/>
      <w:divBdr>
        <w:top w:val="none" w:sz="0" w:space="0" w:color="auto"/>
        <w:left w:val="none" w:sz="0" w:space="0" w:color="auto"/>
        <w:bottom w:val="none" w:sz="0" w:space="0" w:color="auto"/>
        <w:right w:val="none" w:sz="0" w:space="0" w:color="auto"/>
      </w:divBdr>
    </w:div>
    <w:div w:id="1610045780">
      <w:bodyDiv w:val="1"/>
      <w:marLeft w:val="0"/>
      <w:marRight w:val="0"/>
      <w:marTop w:val="0"/>
      <w:marBottom w:val="0"/>
      <w:divBdr>
        <w:top w:val="none" w:sz="0" w:space="0" w:color="auto"/>
        <w:left w:val="none" w:sz="0" w:space="0" w:color="auto"/>
        <w:bottom w:val="none" w:sz="0" w:space="0" w:color="auto"/>
        <w:right w:val="none" w:sz="0" w:space="0" w:color="auto"/>
      </w:divBdr>
      <w:divsChild>
        <w:div w:id="1031110641">
          <w:marLeft w:val="0"/>
          <w:marRight w:val="0"/>
          <w:marTop w:val="0"/>
          <w:marBottom w:val="0"/>
          <w:divBdr>
            <w:top w:val="none" w:sz="0" w:space="0" w:color="auto"/>
            <w:left w:val="none" w:sz="0" w:space="0" w:color="auto"/>
            <w:bottom w:val="none" w:sz="0" w:space="0" w:color="auto"/>
            <w:right w:val="none" w:sz="0" w:space="0" w:color="auto"/>
          </w:divBdr>
        </w:div>
      </w:divsChild>
    </w:div>
    <w:div w:id="1622419271">
      <w:bodyDiv w:val="1"/>
      <w:marLeft w:val="0"/>
      <w:marRight w:val="0"/>
      <w:marTop w:val="0"/>
      <w:marBottom w:val="0"/>
      <w:divBdr>
        <w:top w:val="none" w:sz="0" w:space="0" w:color="auto"/>
        <w:left w:val="none" w:sz="0" w:space="0" w:color="auto"/>
        <w:bottom w:val="none" w:sz="0" w:space="0" w:color="auto"/>
        <w:right w:val="none" w:sz="0" w:space="0" w:color="auto"/>
      </w:divBdr>
      <w:divsChild>
        <w:div w:id="801851489">
          <w:marLeft w:val="0"/>
          <w:marRight w:val="0"/>
          <w:marTop w:val="0"/>
          <w:marBottom w:val="0"/>
          <w:divBdr>
            <w:top w:val="none" w:sz="0" w:space="0" w:color="auto"/>
            <w:left w:val="none" w:sz="0" w:space="0" w:color="auto"/>
            <w:bottom w:val="none" w:sz="0" w:space="0" w:color="auto"/>
            <w:right w:val="none" w:sz="0" w:space="0" w:color="auto"/>
          </w:divBdr>
        </w:div>
      </w:divsChild>
    </w:div>
    <w:div w:id="1627657265">
      <w:bodyDiv w:val="1"/>
      <w:marLeft w:val="0"/>
      <w:marRight w:val="0"/>
      <w:marTop w:val="0"/>
      <w:marBottom w:val="0"/>
      <w:divBdr>
        <w:top w:val="none" w:sz="0" w:space="0" w:color="auto"/>
        <w:left w:val="none" w:sz="0" w:space="0" w:color="auto"/>
        <w:bottom w:val="none" w:sz="0" w:space="0" w:color="auto"/>
        <w:right w:val="none" w:sz="0" w:space="0" w:color="auto"/>
      </w:divBdr>
    </w:div>
    <w:div w:id="1643802225">
      <w:bodyDiv w:val="1"/>
      <w:marLeft w:val="0"/>
      <w:marRight w:val="0"/>
      <w:marTop w:val="0"/>
      <w:marBottom w:val="0"/>
      <w:divBdr>
        <w:top w:val="none" w:sz="0" w:space="0" w:color="auto"/>
        <w:left w:val="none" w:sz="0" w:space="0" w:color="auto"/>
        <w:bottom w:val="none" w:sz="0" w:space="0" w:color="auto"/>
        <w:right w:val="none" w:sz="0" w:space="0" w:color="auto"/>
      </w:divBdr>
    </w:div>
    <w:div w:id="1659191648">
      <w:bodyDiv w:val="1"/>
      <w:marLeft w:val="0"/>
      <w:marRight w:val="0"/>
      <w:marTop w:val="0"/>
      <w:marBottom w:val="0"/>
      <w:divBdr>
        <w:top w:val="none" w:sz="0" w:space="0" w:color="auto"/>
        <w:left w:val="none" w:sz="0" w:space="0" w:color="auto"/>
        <w:bottom w:val="none" w:sz="0" w:space="0" w:color="auto"/>
        <w:right w:val="none" w:sz="0" w:space="0" w:color="auto"/>
      </w:divBdr>
    </w:div>
    <w:div w:id="1667244973">
      <w:bodyDiv w:val="1"/>
      <w:marLeft w:val="0"/>
      <w:marRight w:val="0"/>
      <w:marTop w:val="0"/>
      <w:marBottom w:val="0"/>
      <w:divBdr>
        <w:top w:val="none" w:sz="0" w:space="0" w:color="auto"/>
        <w:left w:val="none" w:sz="0" w:space="0" w:color="auto"/>
        <w:bottom w:val="none" w:sz="0" w:space="0" w:color="auto"/>
        <w:right w:val="none" w:sz="0" w:space="0" w:color="auto"/>
      </w:divBdr>
    </w:div>
    <w:div w:id="1672369732">
      <w:bodyDiv w:val="1"/>
      <w:marLeft w:val="0"/>
      <w:marRight w:val="0"/>
      <w:marTop w:val="0"/>
      <w:marBottom w:val="0"/>
      <w:divBdr>
        <w:top w:val="none" w:sz="0" w:space="0" w:color="auto"/>
        <w:left w:val="none" w:sz="0" w:space="0" w:color="auto"/>
        <w:bottom w:val="none" w:sz="0" w:space="0" w:color="auto"/>
        <w:right w:val="none" w:sz="0" w:space="0" w:color="auto"/>
      </w:divBdr>
    </w:div>
    <w:div w:id="1682319985">
      <w:bodyDiv w:val="1"/>
      <w:marLeft w:val="0"/>
      <w:marRight w:val="0"/>
      <w:marTop w:val="0"/>
      <w:marBottom w:val="0"/>
      <w:divBdr>
        <w:top w:val="none" w:sz="0" w:space="0" w:color="auto"/>
        <w:left w:val="none" w:sz="0" w:space="0" w:color="auto"/>
        <w:bottom w:val="none" w:sz="0" w:space="0" w:color="auto"/>
        <w:right w:val="none" w:sz="0" w:space="0" w:color="auto"/>
      </w:divBdr>
    </w:div>
    <w:div w:id="1702238560">
      <w:bodyDiv w:val="1"/>
      <w:marLeft w:val="0"/>
      <w:marRight w:val="0"/>
      <w:marTop w:val="0"/>
      <w:marBottom w:val="0"/>
      <w:divBdr>
        <w:top w:val="none" w:sz="0" w:space="0" w:color="auto"/>
        <w:left w:val="none" w:sz="0" w:space="0" w:color="auto"/>
        <w:bottom w:val="none" w:sz="0" w:space="0" w:color="auto"/>
        <w:right w:val="none" w:sz="0" w:space="0" w:color="auto"/>
      </w:divBdr>
    </w:div>
    <w:div w:id="1705863074">
      <w:bodyDiv w:val="1"/>
      <w:marLeft w:val="0"/>
      <w:marRight w:val="0"/>
      <w:marTop w:val="0"/>
      <w:marBottom w:val="0"/>
      <w:divBdr>
        <w:top w:val="none" w:sz="0" w:space="0" w:color="auto"/>
        <w:left w:val="none" w:sz="0" w:space="0" w:color="auto"/>
        <w:bottom w:val="none" w:sz="0" w:space="0" w:color="auto"/>
        <w:right w:val="none" w:sz="0" w:space="0" w:color="auto"/>
      </w:divBdr>
    </w:div>
    <w:div w:id="1719164138">
      <w:bodyDiv w:val="1"/>
      <w:marLeft w:val="0"/>
      <w:marRight w:val="0"/>
      <w:marTop w:val="0"/>
      <w:marBottom w:val="0"/>
      <w:divBdr>
        <w:top w:val="none" w:sz="0" w:space="0" w:color="auto"/>
        <w:left w:val="none" w:sz="0" w:space="0" w:color="auto"/>
        <w:bottom w:val="none" w:sz="0" w:space="0" w:color="auto"/>
        <w:right w:val="none" w:sz="0" w:space="0" w:color="auto"/>
      </w:divBdr>
    </w:div>
    <w:div w:id="1728995202">
      <w:bodyDiv w:val="1"/>
      <w:marLeft w:val="0"/>
      <w:marRight w:val="0"/>
      <w:marTop w:val="0"/>
      <w:marBottom w:val="0"/>
      <w:divBdr>
        <w:top w:val="none" w:sz="0" w:space="0" w:color="auto"/>
        <w:left w:val="none" w:sz="0" w:space="0" w:color="auto"/>
        <w:bottom w:val="none" w:sz="0" w:space="0" w:color="auto"/>
        <w:right w:val="none" w:sz="0" w:space="0" w:color="auto"/>
      </w:divBdr>
    </w:div>
    <w:div w:id="1760905236">
      <w:bodyDiv w:val="1"/>
      <w:marLeft w:val="0"/>
      <w:marRight w:val="0"/>
      <w:marTop w:val="0"/>
      <w:marBottom w:val="0"/>
      <w:divBdr>
        <w:top w:val="none" w:sz="0" w:space="0" w:color="auto"/>
        <w:left w:val="none" w:sz="0" w:space="0" w:color="auto"/>
        <w:bottom w:val="none" w:sz="0" w:space="0" w:color="auto"/>
        <w:right w:val="none" w:sz="0" w:space="0" w:color="auto"/>
      </w:divBdr>
    </w:div>
    <w:div w:id="1763407275">
      <w:bodyDiv w:val="1"/>
      <w:marLeft w:val="0"/>
      <w:marRight w:val="0"/>
      <w:marTop w:val="0"/>
      <w:marBottom w:val="0"/>
      <w:divBdr>
        <w:top w:val="none" w:sz="0" w:space="0" w:color="auto"/>
        <w:left w:val="none" w:sz="0" w:space="0" w:color="auto"/>
        <w:bottom w:val="none" w:sz="0" w:space="0" w:color="auto"/>
        <w:right w:val="none" w:sz="0" w:space="0" w:color="auto"/>
      </w:divBdr>
    </w:div>
    <w:div w:id="1776827268">
      <w:bodyDiv w:val="1"/>
      <w:marLeft w:val="0"/>
      <w:marRight w:val="0"/>
      <w:marTop w:val="0"/>
      <w:marBottom w:val="0"/>
      <w:divBdr>
        <w:top w:val="none" w:sz="0" w:space="0" w:color="auto"/>
        <w:left w:val="none" w:sz="0" w:space="0" w:color="auto"/>
        <w:bottom w:val="none" w:sz="0" w:space="0" w:color="auto"/>
        <w:right w:val="none" w:sz="0" w:space="0" w:color="auto"/>
      </w:divBdr>
    </w:div>
    <w:div w:id="1793473835">
      <w:bodyDiv w:val="1"/>
      <w:marLeft w:val="0"/>
      <w:marRight w:val="0"/>
      <w:marTop w:val="0"/>
      <w:marBottom w:val="0"/>
      <w:divBdr>
        <w:top w:val="none" w:sz="0" w:space="0" w:color="auto"/>
        <w:left w:val="none" w:sz="0" w:space="0" w:color="auto"/>
        <w:bottom w:val="none" w:sz="0" w:space="0" w:color="auto"/>
        <w:right w:val="none" w:sz="0" w:space="0" w:color="auto"/>
      </w:divBdr>
    </w:div>
    <w:div w:id="1805195922">
      <w:bodyDiv w:val="1"/>
      <w:marLeft w:val="0"/>
      <w:marRight w:val="0"/>
      <w:marTop w:val="0"/>
      <w:marBottom w:val="0"/>
      <w:divBdr>
        <w:top w:val="none" w:sz="0" w:space="0" w:color="auto"/>
        <w:left w:val="none" w:sz="0" w:space="0" w:color="auto"/>
        <w:bottom w:val="none" w:sz="0" w:space="0" w:color="auto"/>
        <w:right w:val="none" w:sz="0" w:space="0" w:color="auto"/>
      </w:divBdr>
    </w:div>
    <w:div w:id="1814911163">
      <w:bodyDiv w:val="1"/>
      <w:marLeft w:val="0"/>
      <w:marRight w:val="0"/>
      <w:marTop w:val="0"/>
      <w:marBottom w:val="0"/>
      <w:divBdr>
        <w:top w:val="none" w:sz="0" w:space="0" w:color="auto"/>
        <w:left w:val="none" w:sz="0" w:space="0" w:color="auto"/>
        <w:bottom w:val="none" w:sz="0" w:space="0" w:color="auto"/>
        <w:right w:val="none" w:sz="0" w:space="0" w:color="auto"/>
      </w:divBdr>
    </w:div>
    <w:div w:id="1837502439">
      <w:bodyDiv w:val="1"/>
      <w:marLeft w:val="0"/>
      <w:marRight w:val="0"/>
      <w:marTop w:val="0"/>
      <w:marBottom w:val="0"/>
      <w:divBdr>
        <w:top w:val="none" w:sz="0" w:space="0" w:color="auto"/>
        <w:left w:val="none" w:sz="0" w:space="0" w:color="auto"/>
        <w:bottom w:val="none" w:sz="0" w:space="0" w:color="auto"/>
        <w:right w:val="none" w:sz="0" w:space="0" w:color="auto"/>
      </w:divBdr>
    </w:div>
    <w:div w:id="1842351506">
      <w:bodyDiv w:val="1"/>
      <w:marLeft w:val="0"/>
      <w:marRight w:val="0"/>
      <w:marTop w:val="0"/>
      <w:marBottom w:val="0"/>
      <w:divBdr>
        <w:top w:val="none" w:sz="0" w:space="0" w:color="auto"/>
        <w:left w:val="none" w:sz="0" w:space="0" w:color="auto"/>
        <w:bottom w:val="none" w:sz="0" w:space="0" w:color="auto"/>
        <w:right w:val="none" w:sz="0" w:space="0" w:color="auto"/>
      </w:divBdr>
    </w:div>
    <w:div w:id="1847279659">
      <w:bodyDiv w:val="1"/>
      <w:marLeft w:val="0"/>
      <w:marRight w:val="0"/>
      <w:marTop w:val="0"/>
      <w:marBottom w:val="0"/>
      <w:divBdr>
        <w:top w:val="none" w:sz="0" w:space="0" w:color="auto"/>
        <w:left w:val="none" w:sz="0" w:space="0" w:color="auto"/>
        <w:bottom w:val="none" w:sz="0" w:space="0" w:color="auto"/>
        <w:right w:val="none" w:sz="0" w:space="0" w:color="auto"/>
      </w:divBdr>
    </w:div>
    <w:div w:id="1858808494">
      <w:bodyDiv w:val="1"/>
      <w:marLeft w:val="0"/>
      <w:marRight w:val="0"/>
      <w:marTop w:val="0"/>
      <w:marBottom w:val="0"/>
      <w:divBdr>
        <w:top w:val="none" w:sz="0" w:space="0" w:color="auto"/>
        <w:left w:val="none" w:sz="0" w:space="0" w:color="auto"/>
        <w:bottom w:val="none" w:sz="0" w:space="0" w:color="auto"/>
        <w:right w:val="none" w:sz="0" w:space="0" w:color="auto"/>
      </w:divBdr>
    </w:div>
    <w:div w:id="1865358241">
      <w:bodyDiv w:val="1"/>
      <w:marLeft w:val="0"/>
      <w:marRight w:val="0"/>
      <w:marTop w:val="0"/>
      <w:marBottom w:val="0"/>
      <w:divBdr>
        <w:top w:val="none" w:sz="0" w:space="0" w:color="auto"/>
        <w:left w:val="none" w:sz="0" w:space="0" w:color="auto"/>
        <w:bottom w:val="none" w:sz="0" w:space="0" w:color="auto"/>
        <w:right w:val="none" w:sz="0" w:space="0" w:color="auto"/>
      </w:divBdr>
    </w:div>
    <w:div w:id="1873154921">
      <w:bodyDiv w:val="1"/>
      <w:marLeft w:val="0"/>
      <w:marRight w:val="0"/>
      <w:marTop w:val="0"/>
      <w:marBottom w:val="0"/>
      <w:divBdr>
        <w:top w:val="none" w:sz="0" w:space="0" w:color="auto"/>
        <w:left w:val="none" w:sz="0" w:space="0" w:color="auto"/>
        <w:bottom w:val="none" w:sz="0" w:space="0" w:color="auto"/>
        <w:right w:val="none" w:sz="0" w:space="0" w:color="auto"/>
      </w:divBdr>
    </w:div>
    <w:div w:id="1888835014">
      <w:bodyDiv w:val="1"/>
      <w:marLeft w:val="0"/>
      <w:marRight w:val="0"/>
      <w:marTop w:val="0"/>
      <w:marBottom w:val="0"/>
      <w:divBdr>
        <w:top w:val="none" w:sz="0" w:space="0" w:color="auto"/>
        <w:left w:val="none" w:sz="0" w:space="0" w:color="auto"/>
        <w:bottom w:val="none" w:sz="0" w:space="0" w:color="auto"/>
        <w:right w:val="none" w:sz="0" w:space="0" w:color="auto"/>
      </w:divBdr>
    </w:div>
    <w:div w:id="1895040279">
      <w:bodyDiv w:val="1"/>
      <w:marLeft w:val="0"/>
      <w:marRight w:val="0"/>
      <w:marTop w:val="0"/>
      <w:marBottom w:val="0"/>
      <w:divBdr>
        <w:top w:val="none" w:sz="0" w:space="0" w:color="auto"/>
        <w:left w:val="none" w:sz="0" w:space="0" w:color="auto"/>
        <w:bottom w:val="none" w:sz="0" w:space="0" w:color="auto"/>
        <w:right w:val="none" w:sz="0" w:space="0" w:color="auto"/>
      </w:divBdr>
    </w:div>
    <w:div w:id="1897471663">
      <w:bodyDiv w:val="1"/>
      <w:marLeft w:val="0"/>
      <w:marRight w:val="0"/>
      <w:marTop w:val="0"/>
      <w:marBottom w:val="0"/>
      <w:divBdr>
        <w:top w:val="none" w:sz="0" w:space="0" w:color="auto"/>
        <w:left w:val="none" w:sz="0" w:space="0" w:color="auto"/>
        <w:bottom w:val="none" w:sz="0" w:space="0" w:color="auto"/>
        <w:right w:val="none" w:sz="0" w:space="0" w:color="auto"/>
      </w:divBdr>
    </w:div>
    <w:div w:id="1897933434">
      <w:bodyDiv w:val="1"/>
      <w:marLeft w:val="0"/>
      <w:marRight w:val="0"/>
      <w:marTop w:val="0"/>
      <w:marBottom w:val="0"/>
      <w:divBdr>
        <w:top w:val="none" w:sz="0" w:space="0" w:color="auto"/>
        <w:left w:val="none" w:sz="0" w:space="0" w:color="auto"/>
        <w:bottom w:val="none" w:sz="0" w:space="0" w:color="auto"/>
        <w:right w:val="none" w:sz="0" w:space="0" w:color="auto"/>
      </w:divBdr>
    </w:div>
    <w:div w:id="1907915599">
      <w:bodyDiv w:val="1"/>
      <w:marLeft w:val="0"/>
      <w:marRight w:val="0"/>
      <w:marTop w:val="0"/>
      <w:marBottom w:val="0"/>
      <w:divBdr>
        <w:top w:val="none" w:sz="0" w:space="0" w:color="auto"/>
        <w:left w:val="none" w:sz="0" w:space="0" w:color="auto"/>
        <w:bottom w:val="none" w:sz="0" w:space="0" w:color="auto"/>
        <w:right w:val="none" w:sz="0" w:space="0" w:color="auto"/>
      </w:divBdr>
    </w:div>
    <w:div w:id="1911891263">
      <w:bodyDiv w:val="1"/>
      <w:marLeft w:val="0"/>
      <w:marRight w:val="0"/>
      <w:marTop w:val="0"/>
      <w:marBottom w:val="0"/>
      <w:divBdr>
        <w:top w:val="none" w:sz="0" w:space="0" w:color="auto"/>
        <w:left w:val="none" w:sz="0" w:space="0" w:color="auto"/>
        <w:bottom w:val="none" w:sz="0" w:space="0" w:color="auto"/>
        <w:right w:val="none" w:sz="0" w:space="0" w:color="auto"/>
      </w:divBdr>
    </w:div>
    <w:div w:id="1919707232">
      <w:bodyDiv w:val="1"/>
      <w:marLeft w:val="0"/>
      <w:marRight w:val="0"/>
      <w:marTop w:val="0"/>
      <w:marBottom w:val="0"/>
      <w:divBdr>
        <w:top w:val="none" w:sz="0" w:space="0" w:color="auto"/>
        <w:left w:val="none" w:sz="0" w:space="0" w:color="auto"/>
        <w:bottom w:val="none" w:sz="0" w:space="0" w:color="auto"/>
        <w:right w:val="none" w:sz="0" w:space="0" w:color="auto"/>
      </w:divBdr>
    </w:div>
    <w:div w:id="1931311347">
      <w:bodyDiv w:val="1"/>
      <w:marLeft w:val="0"/>
      <w:marRight w:val="0"/>
      <w:marTop w:val="0"/>
      <w:marBottom w:val="0"/>
      <w:divBdr>
        <w:top w:val="none" w:sz="0" w:space="0" w:color="auto"/>
        <w:left w:val="none" w:sz="0" w:space="0" w:color="auto"/>
        <w:bottom w:val="none" w:sz="0" w:space="0" w:color="auto"/>
        <w:right w:val="none" w:sz="0" w:space="0" w:color="auto"/>
      </w:divBdr>
    </w:div>
    <w:div w:id="1975286347">
      <w:bodyDiv w:val="1"/>
      <w:marLeft w:val="0"/>
      <w:marRight w:val="0"/>
      <w:marTop w:val="0"/>
      <w:marBottom w:val="0"/>
      <w:divBdr>
        <w:top w:val="none" w:sz="0" w:space="0" w:color="auto"/>
        <w:left w:val="none" w:sz="0" w:space="0" w:color="auto"/>
        <w:bottom w:val="none" w:sz="0" w:space="0" w:color="auto"/>
        <w:right w:val="none" w:sz="0" w:space="0" w:color="auto"/>
      </w:divBdr>
    </w:div>
    <w:div w:id="1981685931">
      <w:bodyDiv w:val="1"/>
      <w:marLeft w:val="0"/>
      <w:marRight w:val="0"/>
      <w:marTop w:val="0"/>
      <w:marBottom w:val="0"/>
      <w:divBdr>
        <w:top w:val="none" w:sz="0" w:space="0" w:color="auto"/>
        <w:left w:val="none" w:sz="0" w:space="0" w:color="auto"/>
        <w:bottom w:val="none" w:sz="0" w:space="0" w:color="auto"/>
        <w:right w:val="none" w:sz="0" w:space="0" w:color="auto"/>
      </w:divBdr>
    </w:div>
    <w:div w:id="1985085973">
      <w:bodyDiv w:val="1"/>
      <w:marLeft w:val="0"/>
      <w:marRight w:val="0"/>
      <w:marTop w:val="0"/>
      <w:marBottom w:val="0"/>
      <w:divBdr>
        <w:top w:val="none" w:sz="0" w:space="0" w:color="auto"/>
        <w:left w:val="none" w:sz="0" w:space="0" w:color="auto"/>
        <w:bottom w:val="none" w:sz="0" w:space="0" w:color="auto"/>
        <w:right w:val="none" w:sz="0" w:space="0" w:color="auto"/>
      </w:divBdr>
    </w:div>
    <w:div w:id="2008896255">
      <w:bodyDiv w:val="1"/>
      <w:marLeft w:val="0"/>
      <w:marRight w:val="0"/>
      <w:marTop w:val="0"/>
      <w:marBottom w:val="0"/>
      <w:divBdr>
        <w:top w:val="none" w:sz="0" w:space="0" w:color="auto"/>
        <w:left w:val="none" w:sz="0" w:space="0" w:color="auto"/>
        <w:bottom w:val="none" w:sz="0" w:space="0" w:color="auto"/>
        <w:right w:val="none" w:sz="0" w:space="0" w:color="auto"/>
      </w:divBdr>
    </w:div>
    <w:div w:id="2012833334">
      <w:bodyDiv w:val="1"/>
      <w:marLeft w:val="0"/>
      <w:marRight w:val="0"/>
      <w:marTop w:val="0"/>
      <w:marBottom w:val="0"/>
      <w:divBdr>
        <w:top w:val="none" w:sz="0" w:space="0" w:color="auto"/>
        <w:left w:val="none" w:sz="0" w:space="0" w:color="auto"/>
        <w:bottom w:val="none" w:sz="0" w:space="0" w:color="auto"/>
        <w:right w:val="none" w:sz="0" w:space="0" w:color="auto"/>
      </w:divBdr>
    </w:div>
    <w:div w:id="2028406249">
      <w:bodyDiv w:val="1"/>
      <w:marLeft w:val="0"/>
      <w:marRight w:val="0"/>
      <w:marTop w:val="0"/>
      <w:marBottom w:val="0"/>
      <w:divBdr>
        <w:top w:val="none" w:sz="0" w:space="0" w:color="auto"/>
        <w:left w:val="none" w:sz="0" w:space="0" w:color="auto"/>
        <w:bottom w:val="none" w:sz="0" w:space="0" w:color="auto"/>
        <w:right w:val="none" w:sz="0" w:space="0" w:color="auto"/>
      </w:divBdr>
    </w:div>
    <w:div w:id="2045014278">
      <w:bodyDiv w:val="1"/>
      <w:marLeft w:val="0"/>
      <w:marRight w:val="0"/>
      <w:marTop w:val="0"/>
      <w:marBottom w:val="0"/>
      <w:divBdr>
        <w:top w:val="none" w:sz="0" w:space="0" w:color="auto"/>
        <w:left w:val="none" w:sz="0" w:space="0" w:color="auto"/>
        <w:bottom w:val="none" w:sz="0" w:space="0" w:color="auto"/>
        <w:right w:val="none" w:sz="0" w:space="0" w:color="auto"/>
      </w:divBdr>
    </w:div>
    <w:div w:id="2063864471">
      <w:bodyDiv w:val="1"/>
      <w:marLeft w:val="0"/>
      <w:marRight w:val="0"/>
      <w:marTop w:val="0"/>
      <w:marBottom w:val="0"/>
      <w:divBdr>
        <w:top w:val="none" w:sz="0" w:space="0" w:color="auto"/>
        <w:left w:val="none" w:sz="0" w:space="0" w:color="auto"/>
        <w:bottom w:val="none" w:sz="0" w:space="0" w:color="auto"/>
        <w:right w:val="none" w:sz="0" w:space="0" w:color="auto"/>
      </w:divBdr>
      <w:divsChild>
        <w:div w:id="247662365">
          <w:marLeft w:val="0"/>
          <w:marRight w:val="0"/>
          <w:marTop w:val="0"/>
          <w:marBottom w:val="0"/>
          <w:divBdr>
            <w:top w:val="none" w:sz="0" w:space="0" w:color="auto"/>
            <w:left w:val="none" w:sz="0" w:space="0" w:color="auto"/>
            <w:bottom w:val="none" w:sz="0" w:space="0" w:color="auto"/>
            <w:right w:val="none" w:sz="0" w:space="0" w:color="auto"/>
          </w:divBdr>
        </w:div>
      </w:divsChild>
    </w:div>
    <w:div w:id="2067991477">
      <w:bodyDiv w:val="1"/>
      <w:marLeft w:val="0"/>
      <w:marRight w:val="0"/>
      <w:marTop w:val="0"/>
      <w:marBottom w:val="0"/>
      <w:divBdr>
        <w:top w:val="none" w:sz="0" w:space="0" w:color="auto"/>
        <w:left w:val="none" w:sz="0" w:space="0" w:color="auto"/>
        <w:bottom w:val="none" w:sz="0" w:space="0" w:color="auto"/>
        <w:right w:val="none" w:sz="0" w:space="0" w:color="auto"/>
      </w:divBdr>
    </w:div>
    <w:div w:id="2092387588">
      <w:bodyDiv w:val="1"/>
      <w:marLeft w:val="0"/>
      <w:marRight w:val="0"/>
      <w:marTop w:val="0"/>
      <w:marBottom w:val="0"/>
      <w:divBdr>
        <w:top w:val="none" w:sz="0" w:space="0" w:color="auto"/>
        <w:left w:val="none" w:sz="0" w:space="0" w:color="auto"/>
        <w:bottom w:val="none" w:sz="0" w:space="0" w:color="auto"/>
        <w:right w:val="none" w:sz="0" w:space="0" w:color="auto"/>
      </w:divBdr>
    </w:div>
    <w:div w:id="2092655610">
      <w:bodyDiv w:val="1"/>
      <w:marLeft w:val="0"/>
      <w:marRight w:val="0"/>
      <w:marTop w:val="0"/>
      <w:marBottom w:val="0"/>
      <w:divBdr>
        <w:top w:val="none" w:sz="0" w:space="0" w:color="auto"/>
        <w:left w:val="none" w:sz="0" w:space="0" w:color="auto"/>
        <w:bottom w:val="none" w:sz="0" w:space="0" w:color="auto"/>
        <w:right w:val="none" w:sz="0" w:space="0" w:color="auto"/>
      </w:divBdr>
    </w:div>
    <w:div w:id="2142652435">
      <w:bodyDiv w:val="1"/>
      <w:marLeft w:val="0"/>
      <w:marRight w:val="0"/>
      <w:marTop w:val="0"/>
      <w:marBottom w:val="0"/>
      <w:divBdr>
        <w:top w:val="none" w:sz="0" w:space="0" w:color="auto"/>
        <w:left w:val="none" w:sz="0" w:space="0" w:color="auto"/>
        <w:bottom w:val="none" w:sz="0" w:space="0" w:color="auto"/>
        <w:right w:val="none" w:sz="0" w:space="0" w:color="auto"/>
      </w:divBdr>
    </w:div>
    <w:div w:id="214480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hyperlink" Target="https://doi.org/10.1385/1-59259-192-2:365" TargetMode="External"/><Relationship Id="rId21" Type="http://schemas.openxmlformats.org/officeDocument/2006/relationships/image" Target="media/image8.jpeg"/><Relationship Id="rId34" Type="http://schemas.openxmlformats.org/officeDocument/2006/relationships/hyperlink" Target="https://doi.org/10.3390/genes15111415" TargetMode="External"/><Relationship Id="rId42" Type="http://schemas.openxmlformats.org/officeDocument/2006/relationships/hyperlink" Target="https://doi.org/10.3390/genes14051012" TargetMode="External"/><Relationship Id="rId47" Type="http://schemas.openxmlformats.org/officeDocument/2006/relationships/hyperlink" Target="https://doi.org/10.1890/1051-0761(2006)016%5b1967:RFOTVN%5d2.0.CO;2" TargetMode="External"/><Relationship Id="rId50" Type="http://schemas.openxmlformats.org/officeDocument/2006/relationships/hyperlink" Target="https://doi.org/10.1017/wsc.2022.5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doi.org/10.1890/1051-0761(1997)007%5b0512:FOIHIT%5d2.0.CO;2"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s://doi.org/10.1038/s41598-022-09433-0" TargetMode="External"/><Relationship Id="rId37" Type="http://schemas.openxmlformats.org/officeDocument/2006/relationships/hyperlink" Target="https://doi.org/10.1038/nature07723" TargetMode="External"/><Relationship Id="rId40" Type="http://schemas.openxmlformats.org/officeDocument/2006/relationships/hyperlink" Target="https://doi.org/10.53729/aps.v12i1.118" TargetMode="External"/><Relationship Id="rId45" Type="http://schemas.openxmlformats.org/officeDocument/2006/relationships/hyperlink" Target="https://doi.org/10.1002/csc2.21193"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s://doi.org/10.1093/dnares/dsp005" TargetMode="External"/><Relationship Id="rId49" Type="http://schemas.openxmlformats.org/officeDocument/2006/relationships/hyperlink" Target="https://doi.org/10.3389/fpls.2023.1139896" TargetMode="Externa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hyperlink" Target="https://doi.org/10.3389/fpls.2020.00467" TargetMode="External"/><Relationship Id="rId44" Type="http://schemas.openxmlformats.org/officeDocument/2006/relationships/hyperlink" Target="https://doi.org/10.1007/s00122-005-1952-5"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hyperlink" Target="https://doi.org/10.1002/csc2.21193" TargetMode="External"/><Relationship Id="rId35" Type="http://schemas.openxmlformats.org/officeDocument/2006/relationships/hyperlink" Target="https://doi.org/10.1007/s10722-023-01687-5" TargetMode="External"/><Relationship Id="rId43" Type="http://schemas.openxmlformats.org/officeDocument/2006/relationships/hyperlink" Target="https://doi.org/10.1007/s10681-010-0286-9" TargetMode="External"/><Relationship Id="rId48" Type="http://schemas.openxmlformats.org/officeDocument/2006/relationships/hyperlink" Target="https://doi.org/10.3732/ajb.0900170"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hyperlink" Target="https://doi.org/10.1002/j.1537-2197.1996.tb13895.x" TargetMode="External"/><Relationship Id="rId38" Type="http://schemas.openxmlformats.org/officeDocument/2006/relationships/hyperlink" Target="http://jura.wi.mit.edu/rozen" TargetMode="External"/><Relationship Id="rId46" Type="http://schemas.openxmlformats.org/officeDocument/2006/relationships/hyperlink" Target="https://dx.doi.org/10.3923/biotech.2022.30.38" TargetMode="External"/><Relationship Id="rId20" Type="http://schemas.openxmlformats.org/officeDocument/2006/relationships/footer" Target="footer3.xml"/><Relationship Id="rId41" Type="http://schemas.openxmlformats.org/officeDocument/2006/relationships/hyperlink" Target="https://doi.org/10.5897/ajb2014.13672"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AEE80-981B-4716-8170-86F388C02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33</Pages>
  <Words>8503</Words>
  <Characters>48470</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Gene flow from Sorghum bicolor to its weedy relatives and its consequences</vt:lpstr>
    </vt:vector>
  </TitlesOfParts>
  <Company>University of Guelph</Company>
  <LinksUpToDate>false</LinksUpToDate>
  <CharactersWithSpaces>56860</CharactersWithSpaces>
  <SharedDoc>false</SharedDoc>
  <HLinks>
    <vt:vector size="1506" baseType="variant">
      <vt:variant>
        <vt:i4>6750253</vt:i4>
      </vt:variant>
      <vt:variant>
        <vt:i4>1443</vt:i4>
      </vt:variant>
      <vt:variant>
        <vt:i4>0</vt:i4>
      </vt:variant>
      <vt:variant>
        <vt:i4>5</vt:i4>
      </vt:variant>
      <vt:variant>
        <vt:lpwstr>http://www.exetersoftware.com/cat/ntsyspc/ntsyspc.html</vt:lpwstr>
      </vt:variant>
      <vt:variant>
        <vt:lpwstr/>
      </vt:variant>
      <vt:variant>
        <vt:i4>5308507</vt:i4>
      </vt:variant>
      <vt:variant>
        <vt:i4>1440</vt:i4>
      </vt:variant>
      <vt:variant>
        <vt:i4>0</vt:i4>
      </vt:variant>
      <vt:variant>
        <vt:i4>5</vt:i4>
      </vt:variant>
      <vt:variant>
        <vt:lpwstr>http://darwin.cirad.fr/darwin</vt:lpwstr>
      </vt:variant>
      <vt:variant>
        <vt:lpwstr/>
      </vt:variant>
      <vt:variant>
        <vt:i4>262163</vt:i4>
      </vt:variant>
      <vt:variant>
        <vt:i4>1437</vt:i4>
      </vt:variant>
      <vt:variant>
        <vt:i4>0</vt:i4>
      </vt:variant>
      <vt:variant>
        <vt:i4>5</vt:i4>
      </vt:variant>
      <vt:variant>
        <vt:lpwstr>http://www.genstat.co.uk/</vt:lpwstr>
      </vt:variant>
      <vt:variant>
        <vt:lpwstr/>
      </vt:variant>
      <vt:variant>
        <vt:i4>2359330</vt:i4>
      </vt:variant>
      <vt:variant>
        <vt:i4>1434</vt:i4>
      </vt:variant>
      <vt:variant>
        <vt:i4>0</vt:i4>
      </vt:variant>
      <vt:variant>
        <vt:i4>5</vt:i4>
      </vt:variant>
      <vt:variant>
        <vt:lpwstr>http://www.kumasakanatsuhiko.jp/projects/disentangler/</vt:lpwstr>
      </vt:variant>
      <vt:variant>
        <vt:lpwstr/>
      </vt:variant>
      <vt:variant>
        <vt:i4>7274556</vt:i4>
      </vt:variant>
      <vt:variant>
        <vt:i4>1431</vt:i4>
      </vt:variant>
      <vt:variant>
        <vt:i4>0</vt:i4>
      </vt:variant>
      <vt:variant>
        <vt:i4>5</vt:i4>
      </vt:variant>
      <vt:variant>
        <vt:lpwstr>http://cmpg.unibe.ch/software/arlequin3</vt:lpwstr>
      </vt:variant>
      <vt:variant>
        <vt:lpwstr/>
      </vt:variant>
      <vt:variant>
        <vt:i4>7274610</vt:i4>
      </vt:variant>
      <vt:variant>
        <vt:i4>1428</vt:i4>
      </vt:variant>
      <vt:variant>
        <vt:i4>0</vt:i4>
      </vt:variant>
      <vt:variant>
        <vt:i4>5</vt:i4>
      </vt:variant>
      <vt:variant>
        <vt:lpwstr>http://www.montpellier.inra.fr/URLB/bottleneck/bottleneck.html</vt:lpwstr>
      </vt:variant>
      <vt:variant>
        <vt:lpwstr/>
      </vt:variant>
      <vt:variant>
        <vt:i4>2818070</vt:i4>
      </vt:variant>
      <vt:variant>
        <vt:i4>1425</vt:i4>
      </vt:variant>
      <vt:variant>
        <vt:i4>0</vt:i4>
      </vt:variant>
      <vt:variant>
        <vt:i4>5</vt:i4>
      </vt:variant>
      <vt:variant>
        <vt:lpwstr>http://www.ualberta.ca/~fyeh/popgene_download.html</vt:lpwstr>
      </vt:variant>
      <vt:variant>
        <vt:lpwstr/>
      </vt:variant>
      <vt:variant>
        <vt:i4>5832770</vt:i4>
      </vt:variant>
      <vt:variant>
        <vt:i4>1422</vt:i4>
      </vt:variant>
      <vt:variant>
        <vt:i4>0</vt:i4>
      </vt:variant>
      <vt:variant>
        <vt:i4>5</vt:i4>
      </vt:variant>
      <vt:variant>
        <vt:lpwstr>http://www.phytozome.net/sorghum</vt:lpwstr>
      </vt:variant>
      <vt:variant>
        <vt:lpwstr/>
      </vt:variant>
      <vt:variant>
        <vt:i4>7209007</vt:i4>
      </vt:variant>
      <vt:variant>
        <vt:i4>1419</vt:i4>
      </vt:variant>
      <vt:variant>
        <vt:i4>0</vt:i4>
      </vt:variant>
      <vt:variant>
        <vt:i4>5</vt:i4>
      </vt:variant>
      <vt:variant>
        <vt:lpwstr>http://www.vsni.co.uk/downloads/genstat/latest?data=upgrade</vt:lpwstr>
      </vt:variant>
      <vt:variant>
        <vt:lpwstr/>
      </vt:variant>
      <vt:variant>
        <vt:i4>2818171</vt:i4>
      </vt:variant>
      <vt:variant>
        <vt:i4>1416</vt:i4>
      </vt:variant>
      <vt:variant>
        <vt:i4>0</vt:i4>
      </vt:variant>
      <vt:variant>
        <vt:i4>5</vt:i4>
      </vt:variant>
      <vt:variant>
        <vt:lpwstr>http://cggc.agtec.uga.edu/cggc/</vt:lpwstr>
      </vt:variant>
      <vt:variant>
        <vt:lpwstr/>
      </vt:variant>
      <vt:variant>
        <vt:i4>4980814</vt:i4>
      </vt:variant>
      <vt:variant>
        <vt:i4>1413</vt:i4>
      </vt:variant>
      <vt:variant>
        <vt:i4>0</vt:i4>
      </vt:variant>
      <vt:variant>
        <vt:i4>5</vt:i4>
      </vt:variant>
      <vt:variant>
        <vt:lpwstr>http://www.ncbi.nlm.nih.gov/</vt:lpwstr>
      </vt:variant>
      <vt:variant>
        <vt:lpwstr/>
      </vt:variant>
      <vt:variant>
        <vt:i4>6750220</vt:i4>
      </vt:variant>
      <vt:variant>
        <vt:i4>1410</vt:i4>
      </vt:variant>
      <vt:variant>
        <vt:i4>0</vt:i4>
      </vt:variant>
      <vt:variant>
        <vt:i4>5</vt:i4>
      </vt:variant>
      <vt:variant>
        <vt:lpwstr>http://frodo.wi.mit.edu/primer3/primer3_code.html</vt:lpwstr>
      </vt:variant>
      <vt:variant>
        <vt:lpwstr/>
      </vt:variant>
      <vt:variant>
        <vt:i4>3276835</vt:i4>
      </vt:variant>
      <vt:variant>
        <vt:i4>1407</vt:i4>
      </vt:variant>
      <vt:variant>
        <vt:i4>0</vt:i4>
      </vt:variant>
      <vt:variant>
        <vt:i4>5</vt:i4>
      </vt:variant>
      <vt:variant>
        <vt:lpwstr>http://mail.gramene.org/db/searches/ssrtool</vt:lpwstr>
      </vt:variant>
      <vt:variant>
        <vt:lpwstr/>
      </vt:variant>
      <vt:variant>
        <vt:i4>2424876</vt:i4>
      </vt:variant>
      <vt:variant>
        <vt:i4>1404</vt:i4>
      </vt:variant>
      <vt:variant>
        <vt:i4>0</vt:i4>
      </vt:variant>
      <vt:variant>
        <vt:i4>5</vt:i4>
      </vt:variant>
      <vt:variant>
        <vt:lpwstr>http://pubget.com/paper/20829822/search?q=issn%3A1087-0156+vol%3A28+issue%3A9&amp;from=20829822</vt:lpwstr>
      </vt:variant>
      <vt:variant>
        <vt:lpwstr/>
      </vt:variant>
      <vt:variant>
        <vt:i4>4259866</vt:i4>
      </vt:variant>
      <vt:variant>
        <vt:i4>1401</vt:i4>
      </vt:variant>
      <vt:variant>
        <vt:i4>0</vt:i4>
      </vt:variant>
      <vt:variant>
        <vt:i4>5</vt:i4>
      </vt:variant>
      <vt:variant>
        <vt:lpwstr>http://pubget.com/paper/20829822/search?q=latest%3ANature+Biotechnology&amp;from=20829822</vt:lpwstr>
      </vt:variant>
      <vt:variant>
        <vt:lpwstr/>
      </vt:variant>
      <vt:variant>
        <vt:i4>6946859</vt:i4>
      </vt:variant>
      <vt:variant>
        <vt:i4>1398</vt:i4>
      </vt:variant>
      <vt:variant>
        <vt:i4>0</vt:i4>
      </vt:variant>
      <vt:variant>
        <vt:i4>5</vt:i4>
      </vt:variant>
      <vt:variant>
        <vt:lpwstr>http://pubget.com/search?q=authors%3A%22Alan%20F%20Raybould%22</vt:lpwstr>
      </vt:variant>
      <vt:variant>
        <vt:lpwstr/>
      </vt:variant>
      <vt:variant>
        <vt:i4>3932197</vt:i4>
      </vt:variant>
      <vt:variant>
        <vt:i4>1395</vt:i4>
      </vt:variant>
      <vt:variant>
        <vt:i4>0</vt:i4>
      </vt:variant>
      <vt:variant>
        <vt:i4>5</vt:i4>
      </vt:variant>
      <vt:variant>
        <vt:lpwstr>http://pubget.com/search?q=authors%3A%22Barbara%20A%20Schaal%22</vt:lpwstr>
      </vt:variant>
      <vt:variant>
        <vt:lpwstr/>
      </vt:variant>
      <vt:variant>
        <vt:i4>2293823</vt:i4>
      </vt:variant>
      <vt:variant>
        <vt:i4>1392</vt:i4>
      </vt:variant>
      <vt:variant>
        <vt:i4>0</vt:i4>
      </vt:variant>
      <vt:variant>
        <vt:i4>5</vt:i4>
      </vt:variant>
      <vt:variant>
        <vt:lpwstr>http://pubget.com/search?q=authors%3A%22Patrick%20A%20Olweny%22</vt:lpwstr>
      </vt:variant>
      <vt:variant>
        <vt:lpwstr/>
      </vt:variant>
      <vt:variant>
        <vt:i4>5636172</vt:i4>
      </vt:variant>
      <vt:variant>
        <vt:i4>1389</vt:i4>
      </vt:variant>
      <vt:variant>
        <vt:i4>0</vt:i4>
      </vt:variant>
      <vt:variant>
        <vt:i4>5</vt:i4>
      </vt:variant>
      <vt:variant>
        <vt:lpwstr>http://pubget.com/search?q=authors%3A%22Jeremy%20T%20Ouedraogo%22</vt:lpwstr>
      </vt:variant>
      <vt:variant>
        <vt:lpwstr/>
      </vt:variant>
      <vt:variant>
        <vt:i4>5505104</vt:i4>
      </vt:variant>
      <vt:variant>
        <vt:i4>1386</vt:i4>
      </vt:variant>
      <vt:variant>
        <vt:i4>0</vt:i4>
      </vt:variant>
      <vt:variant>
        <vt:i4>5</vt:i4>
      </vt:variant>
      <vt:variant>
        <vt:lpwstr>http://pubget.com/search?q=authors%3A%22Norman%20C%20Ellstrand%22</vt:lpwstr>
      </vt:variant>
      <vt:variant>
        <vt:lpwstr/>
      </vt:variant>
      <vt:variant>
        <vt:i4>3407934</vt:i4>
      </vt:variant>
      <vt:variant>
        <vt:i4>1383</vt:i4>
      </vt:variant>
      <vt:variant>
        <vt:i4>0</vt:i4>
      </vt:variant>
      <vt:variant>
        <vt:i4>5</vt:i4>
      </vt:variant>
      <vt:variant>
        <vt:lpwstr>http://pubget.com/search?q=authors%3A%22Karen%20E%20Hokanson%22</vt:lpwstr>
      </vt:variant>
      <vt:variant>
        <vt:lpwstr/>
      </vt:variant>
      <vt:variant>
        <vt:i4>1769538</vt:i4>
      </vt:variant>
      <vt:variant>
        <vt:i4>1380</vt:i4>
      </vt:variant>
      <vt:variant>
        <vt:i4>0</vt:i4>
      </vt:variant>
      <vt:variant>
        <vt:i4>5</vt:i4>
      </vt:variant>
      <vt:variant>
        <vt:lpwstr>http://jura.wi.mit.edu/rozen</vt:lpwstr>
      </vt:variant>
      <vt:variant>
        <vt:lpwstr/>
      </vt:variant>
      <vt:variant>
        <vt:i4>1572916</vt:i4>
      </vt:variant>
      <vt:variant>
        <vt:i4>1368</vt:i4>
      </vt:variant>
      <vt:variant>
        <vt:i4>0</vt:i4>
      </vt:variant>
      <vt:variant>
        <vt:i4>5</vt:i4>
      </vt:variant>
      <vt:variant>
        <vt:lpwstr>http://www.gmo-crl.jrc.ec.europa.eu/summaries/3272_DNAExtrReport.pdf</vt:lpwstr>
      </vt:variant>
      <vt:variant>
        <vt:lpwstr/>
      </vt:variant>
      <vt:variant>
        <vt:i4>1572916</vt:i4>
      </vt:variant>
      <vt:variant>
        <vt:i4>1365</vt:i4>
      </vt:variant>
      <vt:variant>
        <vt:i4>0</vt:i4>
      </vt:variant>
      <vt:variant>
        <vt:i4>5</vt:i4>
      </vt:variant>
      <vt:variant>
        <vt:lpwstr>http://www.gmo-crl.jrc.ec.europa.eu/summaries/3272_DNAExtrReport.pdf</vt:lpwstr>
      </vt:variant>
      <vt:variant>
        <vt:lpwstr/>
      </vt:variant>
      <vt:variant>
        <vt:i4>1572916</vt:i4>
      </vt:variant>
      <vt:variant>
        <vt:i4>1347</vt:i4>
      </vt:variant>
      <vt:variant>
        <vt:i4>0</vt:i4>
      </vt:variant>
      <vt:variant>
        <vt:i4>5</vt:i4>
      </vt:variant>
      <vt:variant>
        <vt:lpwstr>http://www.gmo-crl.jrc.ec.europa.eu/summaries/3272_DNAExtrReport.pdf</vt:lpwstr>
      </vt:variant>
      <vt:variant>
        <vt:lpwstr/>
      </vt:variant>
      <vt:variant>
        <vt:i4>3276835</vt:i4>
      </vt:variant>
      <vt:variant>
        <vt:i4>1344</vt:i4>
      </vt:variant>
      <vt:variant>
        <vt:i4>0</vt:i4>
      </vt:variant>
      <vt:variant>
        <vt:i4>5</vt:i4>
      </vt:variant>
      <vt:variant>
        <vt:lpwstr>http://mail.gramene.org/db/searches/ssrtool</vt:lpwstr>
      </vt:variant>
      <vt:variant>
        <vt:lpwstr/>
      </vt:variant>
      <vt:variant>
        <vt:i4>1769538</vt:i4>
      </vt:variant>
      <vt:variant>
        <vt:i4>1335</vt:i4>
      </vt:variant>
      <vt:variant>
        <vt:i4>0</vt:i4>
      </vt:variant>
      <vt:variant>
        <vt:i4>5</vt:i4>
      </vt:variant>
      <vt:variant>
        <vt:lpwstr>http://jura.wi.mit.edu/rozen</vt:lpwstr>
      </vt:variant>
      <vt:variant>
        <vt:lpwstr/>
      </vt:variant>
      <vt:variant>
        <vt:i4>851991</vt:i4>
      </vt:variant>
      <vt:variant>
        <vt:i4>1332</vt:i4>
      </vt:variant>
      <vt:variant>
        <vt:i4>0</vt:i4>
      </vt:variant>
      <vt:variant>
        <vt:i4>5</vt:i4>
      </vt:variant>
      <vt:variant>
        <vt:lpwstr>http://www.nap.edu/catalog/2305.html</vt:lpwstr>
      </vt:variant>
      <vt:variant>
        <vt:lpwstr/>
      </vt:variant>
      <vt:variant>
        <vt:i4>7274527</vt:i4>
      </vt:variant>
      <vt:variant>
        <vt:i4>1329</vt:i4>
      </vt:variant>
      <vt:variant>
        <vt:i4>0</vt:i4>
      </vt:variant>
      <vt:variant>
        <vt:i4>5</vt:i4>
      </vt:variant>
      <vt:variant>
        <vt:lpwstr>http://journals.ohiolink.edu/ejc/article.cgi?issn=07335210&amp;issue=v44i0003&amp;article=287_daprigosam</vt:lpwstr>
      </vt:variant>
      <vt:variant>
        <vt:lpwstr/>
      </vt:variant>
      <vt:variant>
        <vt:i4>4980814</vt:i4>
      </vt:variant>
      <vt:variant>
        <vt:i4>1326</vt:i4>
      </vt:variant>
      <vt:variant>
        <vt:i4>0</vt:i4>
      </vt:variant>
      <vt:variant>
        <vt:i4>5</vt:i4>
      </vt:variant>
      <vt:variant>
        <vt:lpwstr>http://www.ncbi.nlm.nih.gov/</vt:lpwstr>
      </vt:variant>
      <vt:variant>
        <vt:lpwstr/>
      </vt:variant>
      <vt:variant>
        <vt:i4>5832770</vt:i4>
      </vt:variant>
      <vt:variant>
        <vt:i4>1323</vt:i4>
      </vt:variant>
      <vt:variant>
        <vt:i4>0</vt:i4>
      </vt:variant>
      <vt:variant>
        <vt:i4>5</vt:i4>
      </vt:variant>
      <vt:variant>
        <vt:lpwstr>http://www.phytozome.net/sorghum</vt:lpwstr>
      </vt:variant>
      <vt:variant>
        <vt:lpwstr/>
      </vt:variant>
      <vt:variant>
        <vt:i4>1900598</vt:i4>
      </vt:variant>
      <vt:variant>
        <vt:i4>1314</vt:i4>
      </vt:variant>
      <vt:variant>
        <vt:i4>0</vt:i4>
      </vt:variant>
      <vt:variant>
        <vt:i4>5</vt:i4>
      </vt:variant>
      <vt:variant>
        <vt:lpwstr/>
      </vt:variant>
      <vt:variant>
        <vt:lpwstr>_Toc341106492</vt:lpwstr>
      </vt:variant>
      <vt:variant>
        <vt:i4>1900598</vt:i4>
      </vt:variant>
      <vt:variant>
        <vt:i4>1308</vt:i4>
      </vt:variant>
      <vt:variant>
        <vt:i4>0</vt:i4>
      </vt:variant>
      <vt:variant>
        <vt:i4>5</vt:i4>
      </vt:variant>
      <vt:variant>
        <vt:lpwstr/>
      </vt:variant>
      <vt:variant>
        <vt:lpwstr>_Toc341106491</vt:lpwstr>
      </vt:variant>
      <vt:variant>
        <vt:i4>1900598</vt:i4>
      </vt:variant>
      <vt:variant>
        <vt:i4>1302</vt:i4>
      </vt:variant>
      <vt:variant>
        <vt:i4>0</vt:i4>
      </vt:variant>
      <vt:variant>
        <vt:i4>5</vt:i4>
      </vt:variant>
      <vt:variant>
        <vt:lpwstr/>
      </vt:variant>
      <vt:variant>
        <vt:lpwstr>_Toc341106490</vt:lpwstr>
      </vt:variant>
      <vt:variant>
        <vt:i4>1835062</vt:i4>
      </vt:variant>
      <vt:variant>
        <vt:i4>1296</vt:i4>
      </vt:variant>
      <vt:variant>
        <vt:i4>0</vt:i4>
      </vt:variant>
      <vt:variant>
        <vt:i4>5</vt:i4>
      </vt:variant>
      <vt:variant>
        <vt:lpwstr/>
      </vt:variant>
      <vt:variant>
        <vt:lpwstr>_Toc341106489</vt:lpwstr>
      </vt:variant>
      <vt:variant>
        <vt:i4>1835062</vt:i4>
      </vt:variant>
      <vt:variant>
        <vt:i4>1290</vt:i4>
      </vt:variant>
      <vt:variant>
        <vt:i4>0</vt:i4>
      </vt:variant>
      <vt:variant>
        <vt:i4>5</vt:i4>
      </vt:variant>
      <vt:variant>
        <vt:lpwstr/>
      </vt:variant>
      <vt:variant>
        <vt:lpwstr>_Toc341106486</vt:lpwstr>
      </vt:variant>
      <vt:variant>
        <vt:i4>1835062</vt:i4>
      </vt:variant>
      <vt:variant>
        <vt:i4>1284</vt:i4>
      </vt:variant>
      <vt:variant>
        <vt:i4>0</vt:i4>
      </vt:variant>
      <vt:variant>
        <vt:i4>5</vt:i4>
      </vt:variant>
      <vt:variant>
        <vt:lpwstr/>
      </vt:variant>
      <vt:variant>
        <vt:lpwstr>_Toc341106485</vt:lpwstr>
      </vt:variant>
      <vt:variant>
        <vt:i4>1835062</vt:i4>
      </vt:variant>
      <vt:variant>
        <vt:i4>1278</vt:i4>
      </vt:variant>
      <vt:variant>
        <vt:i4>0</vt:i4>
      </vt:variant>
      <vt:variant>
        <vt:i4>5</vt:i4>
      </vt:variant>
      <vt:variant>
        <vt:lpwstr/>
      </vt:variant>
      <vt:variant>
        <vt:lpwstr>_Toc341106484</vt:lpwstr>
      </vt:variant>
      <vt:variant>
        <vt:i4>1245238</vt:i4>
      </vt:variant>
      <vt:variant>
        <vt:i4>1272</vt:i4>
      </vt:variant>
      <vt:variant>
        <vt:i4>0</vt:i4>
      </vt:variant>
      <vt:variant>
        <vt:i4>5</vt:i4>
      </vt:variant>
      <vt:variant>
        <vt:lpwstr/>
      </vt:variant>
      <vt:variant>
        <vt:lpwstr>_Toc341106478</vt:lpwstr>
      </vt:variant>
      <vt:variant>
        <vt:i4>1245238</vt:i4>
      </vt:variant>
      <vt:variant>
        <vt:i4>1266</vt:i4>
      </vt:variant>
      <vt:variant>
        <vt:i4>0</vt:i4>
      </vt:variant>
      <vt:variant>
        <vt:i4>5</vt:i4>
      </vt:variant>
      <vt:variant>
        <vt:lpwstr/>
      </vt:variant>
      <vt:variant>
        <vt:lpwstr>_Toc341106477</vt:lpwstr>
      </vt:variant>
      <vt:variant>
        <vt:i4>1245238</vt:i4>
      </vt:variant>
      <vt:variant>
        <vt:i4>1260</vt:i4>
      </vt:variant>
      <vt:variant>
        <vt:i4>0</vt:i4>
      </vt:variant>
      <vt:variant>
        <vt:i4>5</vt:i4>
      </vt:variant>
      <vt:variant>
        <vt:lpwstr/>
      </vt:variant>
      <vt:variant>
        <vt:lpwstr>_Toc341106475</vt:lpwstr>
      </vt:variant>
      <vt:variant>
        <vt:i4>1245238</vt:i4>
      </vt:variant>
      <vt:variant>
        <vt:i4>1254</vt:i4>
      </vt:variant>
      <vt:variant>
        <vt:i4>0</vt:i4>
      </vt:variant>
      <vt:variant>
        <vt:i4>5</vt:i4>
      </vt:variant>
      <vt:variant>
        <vt:lpwstr/>
      </vt:variant>
      <vt:variant>
        <vt:lpwstr>_Toc341106474</vt:lpwstr>
      </vt:variant>
      <vt:variant>
        <vt:i4>1245238</vt:i4>
      </vt:variant>
      <vt:variant>
        <vt:i4>1248</vt:i4>
      </vt:variant>
      <vt:variant>
        <vt:i4>0</vt:i4>
      </vt:variant>
      <vt:variant>
        <vt:i4>5</vt:i4>
      </vt:variant>
      <vt:variant>
        <vt:lpwstr/>
      </vt:variant>
      <vt:variant>
        <vt:lpwstr>_Toc341106473</vt:lpwstr>
      </vt:variant>
      <vt:variant>
        <vt:i4>1245238</vt:i4>
      </vt:variant>
      <vt:variant>
        <vt:i4>1242</vt:i4>
      </vt:variant>
      <vt:variant>
        <vt:i4>0</vt:i4>
      </vt:variant>
      <vt:variant>
        <vt:i4>5</vt:i4>
      </vt:variant>
      <vt:variant>
        <vt:lpwstr/>
      </vt:variant>
      <vt:variant>
        <vt:lpwstr>_Toc341106472</vt:lpwstr>
      </vt:variant>
      <vt:variant>
        <vt:i4>1245238</vt:i4>
      </vt:variant>
      <vt:variant>
        <vt:i4>1236</vt:i4>
      </vt:variant>
      <vt:variant>
        <vt:i4>0</vt:i4>
      </vt:variant>
      <vt:variant>
        <vt:i4>5</vt:i4>
      </vt:variant>
      <vt:variant>
        <vt:lpwstr/>
      </vt:variant>
      <vt:variant>
        <vt:lpwstr>_Toc341106471</vt:lpwstr>
      </vt:variant>
      <vt:variant>
        <vt:i4>1179702</vt:i4>
      </vt:variant>
      <vt:variant>
        <vt:i4>1230</vt:i4>
      </vt:variant>
      <vt:variant>
        <vt:i4>0</vt:i4>
      </vt:variant>
      <vt:variant>
        <vt:i4>5</vt:i4>
      </vt:variant>
      <vt:variant>
        <vt:lpwstr/>
      </vt:variant>
      <vt:variant>
        <vt:lpwstr>_Toc341106466</vt:lpwstr>
      </vt:variant>
      <vt:variant>
        <vt:i4>1179702</vt:i4>
      </vt:variant>
      <vt:variant>
        <vt:i4>1224</vt:i4>
      </vt:variant>
      <vt:variant>
        <vt:i4>0</vt:i4>
      </vt:variant>
      <vt:variant>
        <vt:i4>5</vt:i4>
      </vt:variant>
      <vt:variant>
        <vt:lpwstr/>
      </vt:variant>
      <vt:variant>
        <vt:lpwstr>_Toc341106465</vt:lpwstr>
      </vt:variant>
      <vt:variant>
        <vt:i4>1179702</vt:i4>
      </vt:variant>
      <vt:variant>
        <vt:i4>1218</vt:i4>
      </vt:variant>
      <vt:variant>
        <vt:i4>0</vt:i4>
      </vt:variant>
      <vt:variant>
        <vt:i4>5</vt:i4>
      </vt:variant>
      <vt:variant>
        <vt:lpwstr/>
      </vt:variant>
      <vt:variant>
        <vt:lpwstr>_Toc341106464</vt:lpwstr>
      </vt:variant>
      <vt:variant>
        <vt:i4>1179702</vt:i4>
      </vt:variant>
      <vt:variant>
        <vt:i4>1212</vt:i4>
      </vt:variant>
      <vt:variant>
        <vt:i4>0</vt:i4>
      </vt:variant>
      <vt:variant>
        <vt:i4>5</vt:i4>
      </vt:variant>
      <vt:variant>
        <vt:lpwstr/>
      </vt:variant>
      <vt:variant>
        <vt:lpwstr>_Toc341106463</vt:lpwstr>
      </vt:variant>
      <vt:variant>
        <vt:i4>1179702</vt:i4>
      </vt:variant>
      <vt:variant>
        <vt:i4>1206</vt:i4>
      </vt:variant>
      <vt:variant>
        <vt:i4>0</vt:i4>
      </vt:variant>
      <vt:variant>
        <vt:i4>5</vt:i4>
      </vt:variant>
      <vt:variant>
        <vt:lpwstr/>
      </vt:variant>
      <vt:variant>
        <vt:lpwstr>_Toc341106462</vt:lpwstr>
      </vt:variant>
      <vt:variant>
        <vt:i4>1179702</vt:i4>
      </vt:variant>
      <vt:variant>
        <vt:i4>1200</vt:i4>
      </vt:variant>
      <vt:variant>
        <vt:i4>0</vt:i4>
      </vt:variant>
      <vt:variant>
        <vt:i4>5</vt:i4>
      </vt:variant>
      <vt:variant>
        <vt:lpwstr/>
      </vt:variant>
      <vt:variant>
        <vt:lpwstr>_Toc341106461</vt:lpwstr>
      </vt:variant>
      <vt:variant>
        <vt:i4>1114166</vt:i4>
      </vt:variant>
      <vt:variant>
        <vt:i4>1194</vt:i4>
      </vt:variant>
      <vt:variant>
        <vt:i4>0</vt:i4>
      </vt:variant>
      <vt:variant>
        <vt:i4>5</vt:i4>
      </vt:variant>
      <vt:variant>
        <vt:lpwstr/>
      </vt:variant>
      <vt:variant>
        <vt:lpwstr>_Toc341106455</vt:lpwstr>
      </vt:variant>
      <vt:variant>
        <vt:i4>1114166</vt:i4>
      </vt:variant>
      <vt:variant>
        <vt:i4>1188</vt:i4>
      </vt:variant>
      <vt:variant>
        <vt:i4>0</vt:i4>
      </vt:variant>
      <vt:variant>
        <vt:i4>5</vt:i4>
      </vt:variant>
      <vt:variant>
        <vt:lpwstr/>
      </vt:variant>
      <vt:variant>
        <vt:lpwstr>_Toc341106451</vt:lpwstr>
      </vt:variant>
      <vt:variant>
        <vt:i4>1048630</vt:i4>
      </vt:variant>
      <vt:variant>
        <vt:i4>1182</vt:i4>
      </vt:variant>
      <vt:variant>
        <vt:i4>0</vt:i4>
      </vt:variant>
      <vt:variant>
        <vt:i4>5</vt:i4>
      </vt:variant>
      <vt:variant>
        <vt:lpwstr/>
      </vt:variant>
      <vt:variant>
        <vt:lpwstr>_Toc341106448</vt:lpwstr>
      </vt:variant>
      <vt:variant>
        <vt:i4>1048630</vt:i4>
      </vt:variant>
      <vt:variant>
        <vt:i4>1176</vt:i4>
      </vt:variant>
      <vt:variant>
        <vt:i4>0</vt:i4>
      </vt:variant>
      <vt:variant>
        <vt:i4>5</vt:i4>
      </vt:variant>
      <vt:variant>
        <vt:lpwstr/>
      </vt:variant>
      <vt:variant>
        <vt:lpwstr>_Toc341106446</vt:lpwstr>
      </vt:variant>
      <vt:variant>
        <vt:i4>1048630</vt:i4>
      </vt:variant>
      <vt:variant>
        <vt:i4>1170</vt:i4>
      </vt:variant>
      <vt:variant>
        <vt:i4>0</vt:i4>
      </vt:variant>
      <vt:variant>
        <vt:i4>5</vt:i4>
      </vt:variant>
      <vt:variant>
        <vt:lpwstr/>
      </vt:variant>
      <vt:variant>
        <vt:lpwstr>_Toc341106445</vt:lpwstr>
      </vt:variant>
      <vt:variant>
        <vt:i4>1048630</vt:i4>
      </vt:variant>
      <vt:variant>
        <vt:i4>1164</vt:i4>
      </vt:variant>
      <vt:variant>
        <vt:i4>0</vt:i4>
      </vt:variant>
      <vt:variant>
        <vt:i4>5</vt:i4>
      </vt:variant>
      <vt:variant>
        <vt:lpwstr/>
      </vt:variant>
      <vt:variant>
        <vt:lpwstr>_Toc341106444</vt:lpwstr>
      </vt:variant>
      <vt:variant>
        <vt:i4>1048630</vt:i4>
      </vt:variant>
      <vt:variant>
        <vt:i4>1158</vt:i4>
      </vt:variant>
      <vt:variant>
        <vt:i4>0</vt:i4>
      </vt:variant>
      <vt:variant>
        <vt:i4>5</vt:i4>
      </vt:variant>
      <vt:variant>
        <vt:lpwstr/>
      </vt:variant>
      <vt:variant>
        <vt:lpwstr>_Toc341106443</vt:lpwstr>
      </vt:variant>
      <vt:variant>
        <vt:i4>1048630</vt:i4>
      </vt:variant>
      <vt:variant>
        <vt:i4>1152</vt:i4>
      </vt:variant>
      <vt:variant>
        <vt:i4>0</vt:i4>
      </vt:variant>
      <vt:variant>
        <vt:i4>5</vt:i4>
      </vt:variant>
      <vt:variant>
        <vt:lpwstr/>
      </vt:variant>
      <vt:variant>
        <vt:lpwstr>_Toc341106442</vt:lpwstr>
      </vt:variant>
      <vt:variant>
        <vt:i4>1048630</vt:i4>
      </vt:variant>
      <vt:variant>
        <vt:i4>1146</vt:i4>
      </vt:variant>
      <vt:variant>
        <vt:i4>0</vt:i4>
      </vt:variant>
      <vt:variant>
        <vt:i4>5</vt:i4>
      </vt:variant>
      <vt:variant>
        <vt:lpwstr/>
      </vt:variant>
      <vt:variant>
        <vt:lpwstr>_Toc341106441</vt:lpwstr>
      </vt:variant>
      <vt:variant>
        <vt:i4>1048630</vt:i4>
      </vt:variant>
      <vt:variant>
        <vt:i4>1140</vt:i4>
      </vt:variant>
      <vt:variant>
        <vt:i4>0</vt:i4>
      </vt:variant>
      <vt:variant>
        <vt:i4>5</vt:i4>
      </vt:variant>
      <vt:variant>
        <vt:lpwstr/>
      </vt:variant>
      <vt:variant>
        <vt:lpwstr>_Toc341106440</vt:lpwstr>
      </vt:variant>
      <vt:variant>
        <vt:i4>1507382</vt:i4>
      </vt:variant>
      <vt:variant>
        <vt:i4>1134</vt:i4>
      </vt:variant>
      <vt:variant>
        <vt:i4>0</vt:i4>
      </vt:variant>
      <vt:variant>
        <vt:i4>5</vt:i4>
      </vt:variant>
      <vt:variant>
        <vt:lpwstr/>
      </vt:variant>
      <vt:variant>
        <vt:lpwstr>_Toc341106439</vt:lpwstr>
      </vt:variant>
      <vt:variant>
        <vt:i4>1507382</vt:i4>
      </vt:variant>
      <vt:variant>
        <vt:i4>1128</vt:i4>
      </vt:variant>
      <vt:variant>
        <vt:i4>0</vt:i4>
      </vt:variant>
      <vt:variant>
        <vt:i4>5</vt:i4>
      </vt:variant>
      <vt:variant>
        <vt:lpwstr/>
      </vt:variant>
      <vt:variant>
        <vt:lpwstr>_Toc341106438</vt:lpwstr>
      </vt:variant>
      <vt:variant>
        <vt:i4>1507382</vt:i4>
      </vt:variant>
      <vt:variant>
        <vt:i4>1122</vt:i4>
      </vt:variant>
      <vt:variant>
        <vt:i4>0</vt:i4>
      </vt:variant>
      <vt:variant>
        <vt:i4>5</vt:i4>
      </vt:variant>
      <vt:variant>
        <vt:lpwstr/>
      </vt:variant>
      <vt:variant>
        <vt:lpwstr>_Toc341106433</vt:lpwstr>
      </vt:variant>
      <vt:variant>
        <vt:i4>1507382</vt:i4>
      </vt:variant>
      <vt:variant>
        <vt:i4>1116</vt:i4>
      </vt:variant>
      <vt:variant>
        <vt:i4>0</vt:i4>
      </vt:variant>
      <vt:variant>
        <vt:i4>5</vt:i4>
      </vt:variant>
      <vt:variant>
        <vt:lpwstr/>
      </vt:variant>
      <vt:variant>
        <vt:lpwstr>_Toc341106435</vt:lpwstr>
      </vt:variant>
      <vt:variant>
        <vt:i4>1507382</vt:i4>
      </vt:variant>
      <vt:variant>
        <vt:i4>1110</vt:i4>
      </vt:variant>
      <vt:variant>
        <vt:i4>0</vt:i4>
      </vt:variant>
      <vt:variant>
        <vt:i4>5</vt:i4>
      </vt:variant>
      <vt:variant>
        <vt:lpwstr/>
      </vt:variant>
      <vt:variant>
        <vt:lpwstr>_Toc341106434</vt:lpwstr>
      </vt:variant>
      <vt:variant>
        <vt:i4>1507382</vt:i4>
      </vt:variant>
      <vt:variant>
        <vt:i4>1104</vt:i4>
      </vt:variant>
      <vt:variant>
        <vt:i4>0</vt:i4>
      </vt:variant>
      <vt:variant>
        <vt:i4>5</vt:i4>
      </vt:variant>
      <vt:variant>
        <vt:lpwstr/>
      </vt:variant>
      <vt:variant>
        <vt:lpwstr>_Toc341106431</vt:lpwstr>
      </vt:variant>
      <vt:variant>
        <vt:i4>1441846</vt:i4>
      </vt:variant>
      <vt:variant>
        <vt:i4>1098</vt:i4>
      </vt:variant>
      <vt:variant>
        <vt:i4>0</vt:i4>
      </vt:variant>
      <vt:variant>
        <vt:i4>5</vt:i4>
      </vt:variant>
      <vt:variant>
        <vt:lpwstr/>
      </vt:variant>
      <vt:variant>
        <vt:lpwstr>_Toc341106429</vt:lpwstr>
      </vt:variant>
      <vt:variant>
        <vt:i4>1441846</vt:i4>
      </vt:variant>
      <vt:variant>
        <vt:i4>1092</vt:i4>
      </vt:variant>
      <vt:variant>
        <vt:i4>0</vt:i4>
      </vt:variant>
      <vt:variant>
        <vt:i4>5</vt:i4>
      </vt:variant>
      <vt:variant>
        <vt:lpwstr/>
      </vt:variant>
      <vt:variant>
        <vt:lpwstr>_Toc341106427</vt:lpwstr>
      </vt:variant>
      <vt:variant>
        <vt:i4>1441846</vt:i4>
      </vt:variant>
      <vt:variant>
        <vt:i4>1086</vt:i4>
      </vt:variant>
      <vt:variant>
        <vt:i4>0</vt:i4>
      </vt:variant>
      <vt:variant>
        <vt:i4>5</vt:i4>
      </vt:variant>
      <vt:variant>
        <vt:lpwstr/>
      </vt:variant>
      <vt:variant>
        <vt:lpwstr>_Toc341106423</vt:lpwstr>
      </vt:variant>
      <vt:variant>
        <vt:i4>1441846</vt:i4>
      </vt:variant>
      <vt:variant>
        <vt:i4>1080</vt:i4>
      </vt:variant>
      <vt:variant>
        <vt:i4>0</vt:i4>
      </vt:variant>
      <vt:variant>
        <vt:i4>5</vt:i4>
      </vt:variant>
      <vt:variant>
        <vt:lpwstr/>
      </vt:variant>
      <vt:variant>
        <vt:lpwstr>_Toc341106421</vt:lpwstr>
      </vt:variant>
      <vt:variant>
        <vt:i4>1376310</vt:i4>
      </vt:variant>
      <vt:variant>
        <vt:i4>1074</vt:i4>
      </vt:variant>
      <vt:variant>
        <vt:i4>0</vt:i4>
      </vt:variant>
      <vt:variant>
        <vt:i4>5</vt:i4>
      </vt:variant>
      <vt:variant>
        <vt:lpwstr/>
      </vt:variant>
      <vt:variant>
        <vt:lpwstr>_Toc341106417</vt:lpwstr>
      </vt:variant>
      <vt:variant>
        <vt:i4>1376310</vt:i4>
      </vt:variant>
      <vt:variant>
        <vt:i4>1068</vt:i4>
      </vt:variant>
      <vt:variant>
        <vt:i4>0</vt:i4>
      </vt:variant>
      <vt:variant>
        <vt:i4>5</vt:i4>
      </vt:variant>
      <vt:variant>
        <vt:lpwstr/>
      </vt:variant>
      <vt:variant>
        <vt:lpwstr>_Toc341106413</vt:lpwstr>
      </vt:variant>
      <vt:variant>
        <vt:i4>1310774</vt:i4>
      </vt:variant>
      <vt:variant>
        <vt:i4>1062</vt:i4>
      </vt:variant>
      <vt:variant>
        <vt:i4>0</vt:i4>
      </vt:variant>
      <vt:variant>
        <vt:i4>5</vt:i4>
      </vt:variant>
      <vt:variant>
        <vt:lpwstr/>
      </vt:variant>
      <vt:variant>
        <vt:lpwstr>_Toc341106407</vt:lpwstr>
      </vt:variant>
      <vt:variant>
        <vt:i4>1310774</vt:i4>
      </vt:variant>
      <vt:variant>
        <vt:i4>1056</vt:i4>
      </vt:variant>
      <vt:variant>
        <vt:i4>0</vt:i4>
      </vt:variant>
      <vt:variant>
        <vt:i4>5</vt:i4>
      </vt:variant>
      <vt:variant>
        <vt:lpwstr/>
      </vt:variant>
      <vt:variant>
        <vt:lpwstr>_Toc341106400</vt:lpwstr>
      </vt:variant>
      <vt:variant>
        <vt:i4>1900593</vt:i4>
      </vt:variant>
      <vt:variant>
        <vt:i4>1050</vt:i4>
      </vt:variant>
      <vt:variant>
        <vt:i4>0</vt:i4>
      </vt:variant>
      <vt:variant>
        <vt:i4>5</vt:i4>
      </vt:variant>
      <vt:variant>
        <vt:lpwstr/>
      </vt:variant>
      <vt:variant>
        <vt:lpwstr>_Toc341106396</vt:lpwstr>
      </vt:variant>
      <vt:variant>
        <vt:i4>1900593</vt:i4>
      </vt:variant>
      <vt:variant>
        <vt:i4>1044</vt:i4>
      </vt:variant>
      <vt:variant>
        <vt:i4>0</vt:i4>
      </vt:variant>
      <vt:variant>
        <vt:i4>5</vt:i4>
      </vt:variant>
      <vt:variant>
        <vt:lpwstr/>
      </vt:variant>
      <vt:variant>
        <vt:lpwstr>_Toc341106395</vt:lpwstr>
      </vt:variant>
      <vt:variant>
        <vt:i4>1900593</vt:i4>
      </vt:variant>
      <vt:variant>
        <vt:i4>1038</vt:i4>
      </vt:variant>
      <vt:variant>
        <vt:i4>0</vt:i4>
      </vt:variant>
      <vt:variant>
        <vt:i4>5</vt:i4>
      </vt:variant>
      <vt:variant>
        <vt:lpwstr/>
      </vt:variant>
      <vt:variant>
        <vt:lpwstr>_Toc341106394</vt:lpwstr>
      </vt:variant>
      <vt:variant>
        <vt:i4>1900593</vt:i4>
      </vt:variant>
      <vt:variant>
        <vt:i4>1032</vt:i4>
      </vt:variant>
      <vt:variant>
        <vt:i4>0</vt:i4>
      </vt:variant>
      <vt:variant>
        <vt:i4>5</vt:i4>
      </vt:variant>
      <vt:variant>
        <vt:lpwstr/>
      </vt:variant>
      <vt:variant>
        <vt:lpwstr>_Toc341106392</vt:lpwstr>
      </vt:variant>
      <vt:variant>
        <vt:i4>1900593</vt:i4>
      </vt:variant>
      <vt:variant>
        <vt:i4>1026</vt:i4>
      </vt:variant>
      <vt:variant>
        <vt:i4>0</vt:i4>
      </vt:variant>
      <vt:variant>
        <vt:i4>5</vt:i4>
      </vt:variant>
      <vt:variant>
        <vt:lpwstr/>
      </vt:variant>
      <vt:variant>
        <vt:lpwstr>_Toc341106391</vt:lpwstr>
      </vt:variant>
      <vt:variant>
        <vt:i4>1835057</vt:i4>
      </vt:variant>
      <vt:variant>
        <vt:i4>1020</vt:i4>
      </vt:variant>
      <vt:variant>
        <vt:i4>0</vt:i4>
      </vt:variant>
      <vt:variant>
        <vt:i4>5</vt:i4>
      </vt:variant>
      <vt:variant>
        <vt:lpwstr/>
      </vt:variant>
      <vt:variant>
        <vt:lpwstr>_Toc341106389</vt:lpwstr>
      </vt:variant>
      <vt:variant>
        <vt:i4>1835057</vt:i4>
      </vt:variant>
      <vt:variant>
        <vt:i4>1014</vt:i4>
      </vt:variant>
      <vt:variant>
        <vt:i4>0</vt:i4>
      </vt:variant>
      <vt:variant>
        <vt:i4>5</vt:i4>
      </vt:variant>
      <vt:variant>
        <vt:lpwstr/>
      </vt:variant>
      <vt:variant>
        <vt:lpwstr>_Toc341106388</vt:lpwstr>
      </vt:variant>
      <vt:variant>
        <vt:i4>1835057</vt:i4>
      </vt:variant>
      <vt:variant>
        <vt:i4>1008</vt:i4>
      </vt:variant>
      <vt:variant>
        <vt:i4>0</vt:i4>
      </vt:variant>
      <vt:variant>
        <vt:i4>5</vt:i4>
      </vt:variant>
      <vt:variant>
        <vt:lpwstr/>
      </vt:variant>
      <vt:variant>
        <vt:lpwstr>_Toc341106383</vt:lpwstr>
      </vt:variant>
      <vt:variant>
        <vt:i4>1835057</vt:i4>
      </vt:variant>
      <vt:variant>
        <vt:i4>1002</vt:i4>
      </vt:variant>
      <vt:variant>
        <vt:i4>0</vt:i4>
      </vt:variant>
      <vt:variant>
        <vt:i4>5</vt:i4>
      </vt:variant>
      <vt:variant>
        <vt:lpwstr/>
      </vt:variant>
      <vt:variant>
        <vt:lpwstr>_Toc341106382</vt:lpwstr>
      </vt:variant>
      <vt:variant>
        <vt:i4>1835057</vt:i4>
      </vt:variant>
      <vt:variant>
        <vt:i4>996</vt:i4>
      </vt:variant>
      <vt:variant>
        <vt:i4>0</vt:i4>
      </vt:variant>
      <vt:variant>
        <vt:i4>5</vt:i4>
      </vt:variant>
      <vt:variant>
        <vt:lpwstr/>
      </vt:variant>
      <vt:variant>
        <vt:lpwstr>_Toc341106380</vt:lpwstr>
      </vt:variant>
      <vt:variant>
        <vt:i4>1245233</vt:i4>
      </vt:variant>
      <vt:variant>
        <vt:i4>990</vt:i4>
      </vt:variant>
      <vt:variant>
        <vt:i4>0</vt:i4>
      </vt:variant>
      <vt:variant>
        <vt:i4>5</vt:i4>
      </vt:variant>
      <vt:variant>
        <vt:lpwstr/>
      </vt:variant>
      <vt:variant>
        <vt:lpwstr>_Toc341106379</vt:lpwstr>
      </vt:variant>
      <vt:variant>
        <vt:i4>1245233</vt:i4>
      </vt:variant>
      <vt:variant>
        <vt:i4>984</vt:i4>
      </vt:variant>
      <vt:variant>
        <vt:i4>0</vt:i4>
      </vt:variant>
      <vt:variant>
        <vt:i4>5</vt:i4>
      </vt:variant>
      <vt:variant>
        <vt:lpwstr/>
      </vt:variant>
      <vt:variant>
        <vt:lpwstr>_Toc341106378</vt:lpwstr>
      </vt:variant>
      <vt:variant>
        <vt:i4>1245233</vt:i4>
      </vt:variant>
      <vt:variant>
        <vt:i4>978</vt:i4>
      </vt:variant>
      <vt:variant>
        <vt:i4>0</vt:i4>
      </vt:variant>
      <vt:variant>
        <vt:i4>5</vt:i4>
      </vt:variant>
      <vt:variant>
        <vt:lpwstr/>
      </vt:variant>
      <vt:variant>
        <vt:lpwstr>_Toc341106377</vt:lpwstr>
      </vt:variant>
      <vt:variant>
        <vt:i4>1245233</vt:i4>
      </vt:variant>
      <vt:variant>
        <vt:i4>972</vt:i4>
      </vt:variant>
      <vt:variant>
        <vt:i4>0</vt:i4>
      </vt:variant>
      <vt:variant>
        <vt:i4>5</vt:i4>
      </vt:variant>
      <vt:variant>
        <vt:lpwstr/>
      </vt:variant>
      <vt:variant>
        <vt:lpwstr>_Toc341106376</vt:lpwstr>
      </vt:variant>
      <vt:variant>
        <vt:i4>1245233</vt:i4>
      </vt:variant>
      <vt:variant>
        <vt:i4>966</vt:i4>
      </vt:variant>
      <vt:variant>
        <vt:i4>0</vt:i4>
      </vt:variant>
      <vt:variant>
        <vt:i4>5</vt:i4>
      </vt:variant>
      <vt:variant>
        <vt:lpwstr/>
      </vt:variant>
      <vt:variant>
        <vt:lpwstr>_Toc341106375</vt:lpwstr>
      </vt:variant>
      <vt:variant>
        <vt:i4>1245233</vt:i4>
      </vt:variant>
      <vt:variant>
        <vt:i4>960</vt:i4>
      </vt:variant>
      <vt:variant>
        <vt:i4>0</vt:i4>
      </vt:variant>
      <vt:variant>
        <vt:i4>5</vt:i4>
      </vt:variant>
      <vt:variant>
        <vt:lpwstr/>
      </vt:variant>
      <vt:variant>
        <vt:lpwstr>_Toc341106372</vt:lpwstr>
      </vt:variant>
      <vt:variant>
        <vt:i4>1245233</vt:i4>
      </vt:variant>
      <vt:variant>
        <vt:i4>954</vt:i4>
      </vt:variant>
      <vt:variant>
        <vt:i4>0</vt:i4>
      </vt:variant>
      <vt:variant>
        <vt:i4>5</vt:i4>
      </vt:variant>
      <vt:variant>
        <vt:lpwstr/>
      </vt:variant>
      <vt:variant>
        <vt:lpwstr>_Toc341106371</vt:lpwstr>
      </vt:variant>
      <vt:variant>
        <vt:i4>1179697</vt:i4>
      </vt:variant>
      <vt:variant>
        <vt:i4>948</vt:i4>
      </vt:variant>
      <vt:variant>
        <vt:i4>0</vt:i4>
      </vt:variant>
      <vt:variant>
        <vt:i4>5</vt:i4>
      </vt:variant>
      <vt:variant>
        <vt:lpwstr/>
      </vt:variant>
      <vt:variant>
        <vt:lpwstr>_Toc341106369</vt:lpwstr>
      </vt:variant>
      <vt:variant>
        <vt:i4>1835062</vt:i4>
      </vt:variant>
      <vt:variant>
        <vt:i4>941</vt:i4>
      </vt:variant>
      <vt:variant>
        <vt:i4>0</vt:i4>
      </vt:variant>
      <vt:variant>
        <vt:i4>5</vt:i4>
      </vt:variant>
      <vt:variant>
        <vt:lpwstr/>
      </vt:variant>
      <vt:variant>
        <vt:lpwstr>_Toc341106488</vt:lpwstr>
      </vt:variant>
      <vt:variant>
        <vt:i4>1835062</vt:i4>
      </vt:variant>
      <vt:variant>
        <vt:i4>935</vt:i4>
      </vt:variant>
      <vt:variant>
        <vt:i4>0</vt:i4>
      </vt:variant>
      <vt:variant>
        <vt:i4>5</vt:i4>
      </vt:variant>
      <vt:variant>
        <vt:lpwstr/>
      </vt:variant>
      <vt:variant>
        <vt:lpwstr>_Toc341106487</vt:lpwstr>
      </vt:variant>
      <vt:variant>
        <vt:i4>1835062</vt:i4>
      </vt:variant>
      <vt:variant>
        <vt:i4>929</vt:i4>
      </vt:variant>
      <vt:variant>
        <vt:i4>0</vt:i4>
      </vt:variant>
      <vt:variant>
        <vt:i4>5</vt:i4>
      </vt:variant>
      <vt:variant>
        <vt:lpwstr/>
      </vt:variant>
      <vt:variant>
        <vt:lpwstr>_Toc341106483</vt:lpwstr>
      </vt:variant>
      <vt:variant>
        <vt:i4>1835062</vt:i4>
      </vt:variant>
      <vt:variant>
        <vt:i4>923</vt:i4>
      </vt:variant>
      <vt:variant>
        <vt:i4>0</vt:i4>
      </vt:variant>
      <vt:variant>
        <vt:i4>5</vt:i4>
      </vt:variant>
      <vt:variant>
        <vt:lpwstr/>
      </vt:variant>
      <vt:variant>
        <vt:lpwstr>_Toc341106482</vt:lpwstr>
      </vt:variant>
      <vt:variant>
        <vt:i4>1835062</vt:i4>
      </vt:variant>
      <vt:variant>
        <vt:i4>917</vt:i4>
      </vt:variant>
      <vt:variant>
        <vt:i4>0</vt:i4>
      </vt:variant>
      <vt:variant>
        <vt:i4>5</vt:i4>
      </vt:variant>
      <vt:variant>
        <vt:lpwstr/>
      </vt:variant>
      <vt:variant>
        <vt:lpwstr>_Toc341106481</vt:lpwstr>
      </vt:variant>
      <vt:variant>
        <vt:i4>1835062</vt:i4>
      </vt:variant>
      <vt:variant>
        <vt:i4>911</vt:i4>
      </vt:variant>
      <vt:variant>
        <vt:i4>0</vt:i4>
      </vt:variant>
      <vt:variant>
        <vt:i4>5</vt:i4>
      </vt:variant>
      <vt:variant>
        <vt:lpwstr/>
      </vt:variant>
      <vt:variant>
        <vt:lpwstr>_Toc341106480</vt:lpwstr>
      </vt:variant>
      <vt:variant>
        <vt:i4>1245238</vt:i4>
      </vt:variant>
      <vt:variant>
        <vt:i4>905</vt:i4>
      </vt:variant>
      <vt:variant>
        <vt:i4>0</vt:i4>
      </vt:variant>
      <vt:variant>
        <vt:i4>5</vt:i4>
      </vt:variant>
      <vt:variant>
        <vt:lpwstr/>
      </vt:variant>
      <vt:variant>
        <vt:lpwstr>_Toc341106479</vt:lpwstr>
      </vt:variant>
      <vt:variant>
        <vt:i4>1245238</vt:i4>
      </vt:variant>
      <vt:variant>
        <vt:i4>899</vt:i4>
      </vt:variant>
      <vt:variant>
        <vt:i4>0</vt:i4>
      </vt:variant>
      <vt:variant>
        <vt:i4>5</vt:i4>
      </vt:variant>
      <vt:variant>
        <vt:lpwstr/>
      </vt:variant>
      <vt:variant>
        <vt:lpwstr>_Toc341106476</vt:lpwstr>
      </vt:variant>
      <vt:variant>
        <vt:i4>1245238</vt:i4>
      </vt:variant>
      <vt:variant>
        <vt:i4>893</vt:i4>
      </vt:variant>
      <vt:variant>
        <vt:i4>0</vt:i4>
      </vt:variant>
      <vt:variant>
        <vt:i4>5</vt:i4>
      </vt:variant>
      <vt:variant>
        <vt:lpwstr/>
      </vt:variant>
      <vt:variant>
        <vt:lpwstr>_Toc341106470</vt:lpwstr>
      </vt:variant>
      <vt:variant>
        <vt:i4>1179702</vt:i4>
      </vt:variant>
      <vt:variant>
        <vt:i4>887</vt:i4>
      </vt:variant>
      <vt:variant>
        <vt:i4>0</vt:i4>
      </vt:variant>
      <vt:variant>
        <vt:i4>5</vt:i4>
      </vt:variant>
      <vt:variant>
        <vt:lpwstr/>
      </vt:variant>
      <vt:variant>
        <vt:lpwstr>_Toc341106469</vt:lpwstr>
      </vt:variant>
      <vt:variant>
        <vt:i4>1179702</vt:i4>
      </vt:variant>
      <vt:variant>
        <vt:i4>881</vt:i4>
      </vt:variant>
      <vt:variant>
        <vt:i4>0</vt:i4>
      </vt:variant>
      <vt:variant>
        <vt:i4>5</vt:i4>
      </vt:variant>
      <vt:variant>
        <vt:lpwstr/>
      </vt:variant>
      <vt:variant>
        <vt:lpwstr>_Toc341106468</vt:lpwstr>
      </vt:variant>
      <vt:variant>
        <vt:i4>1179702</vt:i4>
      </vt:variant>
      <vt:variant>
        <vt:i4>875</vt:i4>
      </vt:variant>
      <vt:variant>
        <vt:i4>0</vt:i4>
      </vt:variant>
      <vt:variant>
        <vt:i4>5</vt:i4>
      </vt:variant>
      <vt:variant>
        <vt:lpwstr/>
      </vt:variant>
      <vt:variant>
        <vt:lpwstr>_Toc341106467</vt:lpwstr>
      </vt:variant>
      <vt:variant>
        <vt:i4>1179702</vt:i4>
      </vt:variant>
      <vt:variant>
        <vt:i4>869</vt:i4>
      </vt:variant>
      <vt:variant>
        <vt:i4>0</vt:i4>
      </vt:variant>
      <vt:variant>
        <vt:i4>5</vt:i4>
      </vt:variant>
      <vt:variant>
        <vt:lpwstr/>
      </vt:variant>
      <vt:variant>
        <vt:lpwstr>_Toc341106460</vt:lpwstr>
      </vt:variant>
      <vt:variant>
        <vt:i4>1114166</vt:i4>
      </vt:variant>
      <vt:variant>
        <vt:i4>863</vt:i4>
      </vt:variant>
      <vt:variant>
        <vt:i4>0</vt:i4>
      </vt:variant>
      <vt:variant>
        <vt:i4>5</vt:i4>
      </vt:variant>
      <vt:variant>
        <vt:lpwstr/>
      </vt:variant>
      <vt:variant>
        <vt:lpwstr>_Toc341106459</vt:lpwstr>
      </vt:variant>
      <vt:variant>
        <vt:i4>1114166</vt:i4>
      </vt:variant>
      <vt:variant>
        <vt:i4>857</vt:i4>
      </vt:variant>
      <vt:variant>
        <vt:i4>0</vt:i4>
      </vt:variant>
      <vt:variant>
        <vt:i4>5</vt:i4>
      </vt:variant>
      <vt:variant>
        <vt:lpwstr/>
      </vt:variant>
      <vt:variant>
        <vt:lpwstr>_Toc341106458</vt:lpwstr>
      </vt:variant>
      <vt:variant>
        <vt:i4>1114166</vt:i4>
      </vt:variant>
      <vt:variant>
        <vt:i4>851</vt:i4>
      </vt:variant>
      <vt:variant>
        <vt:i4>0</vt:i4>
      </vt:variant>
      <vt:variant>
        <vt:i4>5</vt:i4>
      </vt:variant>
      <vt:variant>
        <vt:lpwstr/>
      </vt:variant>
      <vt:variant>
        <vt:lpwstr>_Toc341106457</vt:lpwstr>
      </vt:variant>
      <vt:variant>
        <vt:i4>1114166</vt:i4>
      </vt:variant>
      <vt:variant>
        <vt:i4>845</vt:i4>
      </vt:variant>
      <vt:variant>
        <vt:i4>0</vt:i4>
      </vt:variant>
      <vt:variant>
        <vt:i4>5</vt:i4>
      </vt:variant>
      <vt:variant>
        <vt:lpwstr/>
      </vt:variant>
      <vt:variant>
        <vt:lpwstr>_Toc341106456</vt:lpwstr>
      </vt:variant>
      <vt:variant>
        <vt:i4>1114166</vt:i4>
      </vt:variant>
      <vt:variant>
        <vt:i4>839</vt:i4>
      </vt:variant>
      <vt:variant>
        <vt:i4>0</vt:i4>
      </vt:variant>
      <vt:variant>
        <vt:i4>5</vt:i4>
      </vt:variant>
      <vt:variant>
        <vt:lpwstr/>
      </vt:variant>
      <vt:variant>
        <vt:lpwstr>_Toc341106454</vt:lpwstr>
      </vt:variant>
      <vt:variant>
        <vt:i4>1114166</vt:i4>
      </vt:variant>
      <vt:variant>
        <vt:i4>833</vt:i4>
      </vt:variant>
      <vt:variant>
        <vt:i4>0</vt:i4>
      </vt:variant>
      <vt:variant>
        <vt:i4>5</vt:i4>
      </vt:variant>
      <vt:variant>
        <vt:lpwstr/>
      </vt:variant>
      <vt:variant>
        <vt:lpwstr>_Toc341106453</vt:lpwstr>
      </vt:variant>
      <vt:variant>
        <vt:i4>1114166</vt:i4>
      </vt:variant>
      <vt:variant>
        <vt:i4>827</vt:i4>
      </vt:variant>
      <vt:variant>
        <vt:i4>0</vt:i4>
      </vt:variant>
      <vt:variant>
        <vt:i4>5</vt:i4>
      </vt:variant>
      <vt:variant>
        <vt:lpwstr/>
      </vt:variant>
      <vt:variant>
        <vt:lpwstr>_Toc341106452</vt:lpwstr>
      </vt:variant>
      <vt:variant>
        <vt:i4>1114166</vt:i4>
      </vt:variant>
      <vt:variant>
        <vt:i4>821</vt:i4>
      </vt:variant>
      <vt:variant>
        <vt:i4>0</vt:i4>
      </vt:variant>
      <vt:variant>
        <vt:i4>5</vt:i4>
      </vt:variant>
      <vt:variant>
        <vt:lpwstr/>
      </vt:variant>
      <vt:variant>
        <vt:lpwstr>_Toc341106450</vt:lpwstr>
      </vt:variant>
      <vt:variant>
        <vt:i4>1048630</vt:i4>
      </vt:variant>
      <vt:variant>
        <vt:i4>815</vt:i4>
      </vt:variant>
      <vt:variant>
        <vt:i4>0</vt:i4>
      </vt:variant>
      <vt:variant>
        <vt:i4>5</vt:i4>
      </vt:variant>
      <vt:variant>
        <vt:lpwstr/>
      </vt:variant>
      <vt:variant>
        <vt:lpwstr>_Toc341106449</vt:lpwstr>
      </vt:variant>
      <vt:variant>
        <vt:i4>1048630</vt:i4>
      </vt:variant>
      <vt:variant>
        <vt:i4>809</vt:i4>
      </vt:variant>
      <vt:variant>
        <vt:i4>0</vt:i4>
      </vt:variant>
      <vt:variant>
        <vt:i4>5</vt:i4>
      </vt:variant>
      <vt:variant>
        <vt:lpwstr/>
      </vt:variant>
      <vt:variant>
        <vt:lpwstr>_Toc341106447</vt:lpwstr>
      </vt:variant>
      <vt:variant>
        <vt:i4>1507382</vt:i4>
      </vt:variant>
      <vt:variant>
        <vt:i4>803</vt:i4>
      </vt:variant>
      <vt:variant>
        <vt:i4>0</vt:i4>
      </vt:variant>
      <vt:variant>
        <vt:i4>5</vt:i4>
      </vt:variant>
      <vt:variant>
        <vt:lpwstr/>
      </vt:variant>
      <vt:variant>
        <vt:lpwstr>_Toc341106437</vt:lpwstr>
      </vt:variant>
      <vt:variant>
        <vt:i4>1507382</vt:i4>
      </vt:variant>
      <vt:variant>
        <vt:i4>797</vt:i4>
      </vt:variant>
      <vt:variant>
        <vt:i4>0</vt:i4>
      </vt:variant>
      <vt:variant>
        <vt:i4>5</vt:i4>
      </vt:variant>
      <vt:variant>
        <vt:lpwstr/>
      </vt:variant>
      <vt:variant>
        <vt:lpwstr>_Toc341106436</vt:lpwstr>
      </vt:variant>
      <vt:variant>
        <vt:i4>1507382</vt:i4>
      </vt:variant>
      <vt:variant>
        <vt:i4>791</vt:i4>
      </vt:variant>
      <vt:variant>
        <vt:i4>0</vt:i4>
      </vt:variant>
      <vt:variant>
        <vt:i4>5</vt:i4>
      </vt:variant>
      <vt:variant>
        <vt:lpwstr/>
      </vt:variant>
      <vt:variant>
        <vt:lpwstr>_Toc341106432</vt:lpwstr>
      </vt:variant>
      <vt:variant>
        <vt:i4>1507382</vt:i4>
      </vt:variant>
      <vt:variant>
        <vt:i4>785</vt:i4>
      </vt:variant>
      <vt:variant>
        <vt:i4>0</vt:i4>
      </vt:variant>
      <vt:variant>
        <vt:i4>5</vt:i4>
      </vt:variant>
      <vt:variant>
        <vt:lpwstr/>
      </vt:variant>
      <vt:variant>
        <vt:lpwstr>_Toc341106430</vt:lpwstr>
      </vt:variant>
      <vt:variant>
        <vt:i4>1441846</vt:i4>
      </vt:variant>
      <vt:variant>
        <vt:i4>779</vt:i4>
      </vt:variant>
      <vt:variant>
        <vt:i4>0</vt:i4>
      </vt:variant>
      <vt:variant>
        <vt:i4>5</vt:i4>
      </vt:variant>
      <vt:variant>
        <vt:lpwstr/>
      </vt:variant>
      <vt:variant>
        <vt:lpwstr>_Toc341106428</vt:lpwstr>
      </vt:variant>
      <vt:variant>
        <vt:i4>1441846</vt:i4>
      </vt:variant>
      <vt:variant>
        <vt:i4>773</vt:i4>
      </vt:variant>
      <vt:variant>
        <vt:i4>0</vt:i4>
      </vt:variant>
      <vt:variant>
        <vt:i4>5</vt:i4>
      </vt:variant>
      <vt:variant>
        <vt:lpwstr/>
      </vt:variant>
      <vt:variant>
        <vt:lpwstr>_Toc341106426</vt:lpwstr>
      </vt:variant>
      <vt:variant>
        <vt:i4>1441846</vt:i4>
      </vt:variant>
      <vt:variant>
        <vt:i4>767</vt:i4>
      </vt:variant>
      <vt:variant>
        <vt:i4>0</vt:i4>
      </vt:variant>
      <vt:variant>
        <vt:i4>5</vt:i4>
      </vt:variant>
      <vt:variant>
        <vt:lpwstr/>
      </vt:variant>
      <vt:variant>
        <vt:lpwstr>_Toc341106425</vt:lpwstr>
      </vt:variant>
      <vt:variant>
        <vt:i4>1441846</vt:i4>
      </vt:variant>
      <vt:variant>
        <vt:i4>761</vt:i4>
      </vt:variant>
      <vt:variant>
        <vt:i4>0</vt:i4>
      </vt:variant>
      <vt:variant>
        <vt:i4>5</vt:i4>
      </vt:variant>
      <vt:variant>
        <vt:lpwstr/>
      </vt:variant>
      <vt:variant>
        <vt:lpwstr>_Toc341106424</vt:lpwstr>
      </vt:variant>
      <vt:variant>
        <vt:i4>1441846</vt:i4>
      </vt:variant>
      <vt:variant>
        <vt:i4>755</vt:i4>
      </vt:variant>
      <vt:variant>
        <vt:i4>0</vt:i4>
      </vt:variant>
      <vt:variant>
        <vt:i4>5</vt:i4>
      </vt:variant>
      <vt:variant>
        <vt:lpwstr/>
      </vt:variant>
      <vt:variant>
        <vt:lpwstr>_Toc341106422</vt:lpwstr>
      </vt:variant>
      <vt:variant>
        <vt:i4>1441846</vt:i4>
      </vt:variant>
      <vt:variant>
        <vt:i4>749</vt:i4>
      </vt:variant>
      <vt:variant>
        <vt:i4>0</vt:i4>
      </vt:variant>
      <vt:variant>
        <vt:i4>5</vt:i4>
      </vt:variant>
      <vt:variant>
        <vt:lpwstr/>
      </vt:variant>
      <vt:variant>
        <vt:lpwstr>_Toc341106420</vt:lpwstr>
      </vt:variant>
      <vt:variant>
        <vt:i4>1376310</vt:i4>
      </vt:variant>
      <vt:variant>
        <vt:i4>743</vt:i4>
      </vt:variant>
      <vt:variant>
        <vt:i4>0</vt:i4>
      </vt:variant>
      <vt:variant>
        <vt:i4>5</vt:i4>
      </vt:variant>
      <vt:variant>
        <vt:lpwstr/>
      </vt:variant>
      <vt:variant>
        <vt:lpwstr>_Toc341106419</vt:lpwstr>
      </vt:variant>
      <vt:variant>
        <vt:i4>1376310</vt:i4>
      </vt:variant>
      <vt:variant>
        <vt:i4>737</vt:i4>
      </vt:variant>
      <vt:variant>
        <vt:i4>0</vt:i4>
      </vt:variant>
      <vt:variant>
        <vt:i4>5</vt:i4>
      </vt:variant>
      <vt:variant>
        <vt:lpwstr/>
      </vt:variant>
      <vt:variant>
        <vt:lpwstr>_Toc341106418</vt:lpwstr>
      </vt:variant>
      <vt:variant>
        <vt:i4>1376310</vt:i4>
      </vt:variant>
      <vt:variant>
        <vt:i4>731</vt:i4>
      </vt:variant>
      <vt:variant>
        <vt:i4>0</vt:i4>
      </vt:variant>
      <vt:variant>
        <vt:i4>5</vt:i4>
      </vt:variant>
      <vt:variant>
        <vt:lpwstr/>
      </vt:variant>
      <vt:variant>
        <vt:lpwstr>_Toc341106416</vt:lpwstr>
      </vt:variant>
      <vt:variant>
        <vt:i4>1376310</vt:i4>
      </vt:variant>
      <vt:variant>
        <vt:i4>725</vt:i4>
      </vt:variant>
      <vt:variant>
        <vt:i4>0</vt:i4>
      </vt:variant>
      <vt:variant>
        <vt:i4>5</vt:i4>
      </vt:variant>
      <vt:variant>
        <vt:lpwstr/>
      </vt:variant>
      <vt:variant>
        <vt:lpwstr>_Toc341106415</vt:lpwstr>
      </vt:variant>
      <vt:variant>
        <vt:i4>1376310</vt:i4>
      </vt:variant>
      <vt:variant>
        <vt:i4>719</vt:i4>
      </vt:variant>
      <vt:variant>
        <vt:i4>0</vt:i4>
      </vt:variant>
      <vt:variant>
        <vt:i4>5</vt:i4>
      </vt:variant>
      <vt:variant>
        <vt:lpwstr/>
      </vt:variant>
      <vt:variant>
        <vt:lpwstr>_Toc341106414</vt:lpwstr>
      </vt:variant>
      <vt:variant>
        <vt:i4>1310774</vt:i4>
      </vt:variant>
      <vt:variant>
        <vt:i4>713</vt:i4>
      </vt:variant>
      <vt:variant>
        <vt:i4>0</vt:i4>
      </vt:variant>
      <vt:variant>
        <vt:i4>5</vt:i4>
      </vt:variant>
      <vt:variant>
        <vt:lpwstr/>
      </vt:variant>
      <vt:variant>
        <vt:lpwstr>_Toc341106409</vt:lpwstr>
      </vt:variant>
      <vt:variant>
        <vt:i4>1310774</vt:i4>
      </vt:variant>
      <vt:variant>
        <vt:i4>707</vt:i4>
      </vt:variant>
      <vt:variant>
        <vt:i4>0</vt:i4>
      </vt:variant>
      <vt:variant>
        <vt:i4>5</vt:i4>
      </vt:variant>
      <vt:variant>
        <vt:lpwstr/>
      </vt:variant>
      <vt:variant>
        <vt:lpwstr>_Toc341106408</vt:lpwstr>
      </vt:variant>
      <vt:variant>
        <vt:i4>1310774</vt:i4>
      </vt:variant>
      <vt:variant>
        <vt:i4>701</vt:i4>
      </vt:variant>
      <vt:variant>
        <vt:i4>0</vt:i4>
      </vt:variant>
      <vt:variant>
        <vt:i4>5</vt:i4>
      </vt:variant>
      <vt:variant>
        <vt:lpwstr/>
      </vt:variant>
      <vt:variant>
        <vt:lpwstr>_Toc341106406</vt:lpwstr>
      </vt:variant>
      <vt:variant>
        <vt:i4>1310774</vt:i4>
      </vt:variant>
      <vt:variant>
        <vt:i4>695</vt:i4>
      </vt:variant>
      <vt:variant>
        <vt:i4>0</vt:i4>
      </vt:variant>
      <vt:variant>
        <vt:i4>5</vt:i4>
      </vt:variant>
      <vt:variant>
        <vt:lpwstr/>
      </vt:variant>
      <vt:variant>
        <vt:lpwstr>_Toc341106405</vt:lpwstr>
      </vt:variant>
      <vt:variant>
        <vt:i4>1310774</vt:i4>
      </vt:variant>
      <vt:variant>
        <vt:i4>689</vt:i4>
      </vt:variant>
      <vt:variant>
        <vt:i4>0</vt:i4>
      </vt:variant>
      <vt:variant>
        <vt:i4>5</vt:i4>
      </vt:variant>
      <vt:variant>
        <vt:lpwstr/>
      </vt:variant>
      <vt:variant>
        <vt:lpwstr>_Toc341106404</vt:lpwstr>
      </vt:variant>
      <vt:variant>
        <vt:i4>1310774</vt:i4>
      </vt:variant>
      <vt:variant>
        <vt:i4>683</vt:i4>
      </vt:variant>
      <vt:variant>
        <vt:i4>0</vt:i4>
      </vt:variant>
      <vt:variant>
        <vt:i4>5</vt:i4>
      </vt:variant>
      <vt:variant>
        <vt:lpwstr/>
      </vt:variant>
      <vt:variant>
        <vt:lpwstr>_Toc341106403</vt:lpwstr>
      </vt:variant>
      <vt:variant>
        <vt:i4>1310774</vt:i4>
      </vt:variant>
      <vt:variant>
        <vt:i4>677</vt:i4>
      </vt:variant>
      <vt:variant>
        <vt:i4>0</vt:i4>
      </vt:variant>
      <vt:variant>
        <vt:i4>5</vt:i4>
      </vt:variant>
      <vt:variant>
        <vt:lpwstr/>
      </vt:variant>
      <vt:variant>
        <vt:lpwstr>_Toc341106402</vt:lpwstr>
      </vt:variant>
      <vt:variant>
        <vt:i4>1310774</vt:i4>
      </vt:variant>
      <vt:variant>
        <vt:i4>671</vt:i4>
      </vt:variant>
      <vt:variant>
        <vt:i4>0</vt:i4>
      </vt:variant>
      <vt:variant>
        <vt:i4>5</vt:i4>
      </vt:variant>
      <vt:variant>
        <vt:lpwstr/>
      </vt:variant>
      <vt:variant>
        <vt:lpwstr>_Toc341106401</vt:lpwstr>
      </vt:variant>
      <vt:variant>
        <vt:i4>1900593</vt:i4>
      </vt:variant>
      <vt:variant>
        <vt:i4>665</vt:i4>
      </vt:variant>
      <vt:variant>
        <vt:i4>0</vt:i4>
      </vt:variant>
      <vt:variant>
        <vt:i4>5</vt:i4>
      </vt:variant>
      <vt:variant>
        <vt:lpwstr/>
      </vt:variant>
      <vt:variant>
        <vt:lpwstr>_Toc341106399</vt:lpwstr>
      </vt:variant>
      <vt:variant>
        <vt:i4>1900593</vt:i4>
      </vt:variant>
      <vt:variant>
        <vt:i4>659</vt:i4>
      </vt:variant>
      <vt:variant>
        <vt:i4>0</vt:i4>
      </vt:variant>
      <vt:variant>
        <vt:i4>5</vt:i4>
      </vt:variant>
      <vt:variant>
        <vt:lpwstr/>
      </vt:variant>
      <vt:variant>
        <vt:lpwstr>_Toc341106398</vt:lpwstr>
      </vt:variant>
      <vt:variant>
        <vt:i4>1900593</vt:i4>
      </vt:variant>
      <vt:variant>
        <vt:i4>653</vt:i4>
      </vt:variant>
      <vt:variant>
        <vt:i4>0</vt:i4>
      </vt:variant>
      <vt:variant>
        <vt:i4>5</vt:i4>
      </vt:variant>
      <vt:variant>
        <vt:lpwstr/>
      </vt:variant>
      <vt:variant>
        <vt:lpwstr>_Toc341106397</vt:lpwstr>
      </vt:variant>
      <vt:variant>
        <vt:i4>1900593</vt:i4>
      </vt:variant>
      <vt:variant>
        <vt:i4>647</vt:i4>
      </vt:variant>
      <vt:variant>
        <vt:i4>0</vt:i4>
      </vt:variant>
      <vt:variant>
        <vt:i4>5</vt:i4>
      </vt:variant>
      <vt:variant>
        <vt:lpwstr/>
      </vt:variant>
      <vt:variant>
        <vt:lpwstr>_Toc341106393</vt:lpwstr>
      </vt:variant>
      <vt:variant>
        <vt:i4>1900593</vt:i4>
      </vt:variant>
      <vt:variant>
        <vt:i4>641</vt:i4>
      </vt:variant>
      <vt:variant>
        <vt:i4>0</vt:i4>
      </vt:variant>
      <vt:variant>
        <vt:i4>5</vt:i4>
      </vt:variant>
      <vt:variant>
        <vt:lpwstr/>
      </vt:variant>
      <vt:variant>
        <vt:lpwstr>_Toc341106390</vt:lpwstr>
      </vt:variant>
      <vt:variant>
        <vt:i4>1835057</vt:i4>
      </vt:variant>
      <vt:variant>
        <vt:i4>635</vt:i4>
      </vt:variant>
      <vt:variant>
        <vt:i4>0</vt:i4>
      </vt:variant>
      <vt:variant>
        <vt:i4>5</vt:i4>
      </vt:variant>
      <vt:variant>
        <vt:lpwstr/>
      </vt:variant>
      <vt:variant>
        <vt:lpwstr>_Toc341106387</vt:lpwstr>
      </vt:variant>
      <vt:variant>
        <vt:i4>1835057</vt:i4>
      </vt:variant>
      <vt:variant>
        <vt:i4>629</vt:i4>
      </vt:variant>
      <vt:variant>
        <vt:i4>0</vt:i4>
      </vt:variant>
      <vt:variant>
        <vt:i4>5</vt:i4>
      </vt:variant>
      <vt:variant>
        <vt:lpwstr/>
      </vt:variant>
      <vt:variant>
        <vt:lpwstr>_Toc341106386</vt:lpwstr>
      </vt:variant>
      <vt:variant>
        <vt:i4>1835057</vt:i4>
      </vt:variant>
      <vt:variant>
        <vt:i4>623</vt:i4>
      </vt:variant>
      <vt:variant>
        <vt:i4>0</vt:i4>
      </vt:variant>
      <vt:variant>
        <vt:i4>5</vt:i4>
      </vt:variant>
      <vt:variant>
        <vt:lpwstr/>
      </vt:variant>
      <vt:variant>
        <vt:lpwstr>_Toc341106385</vt:lpwstr>
      </vt:variant>
      <vt:variant>
        <vt:i4>1835057</vt:i4>
      </vt:variant>
      <vt:variant>
        <vt:i4>617</vt:i4>
      </vt:variant>
      <vt:variant>
        <vt:i4>0</vt:i4>
      </vt:variant>
      <vt:variant>
        <vt:i4>5</vt:i4>
      </vt:variant>
      <vt:variant>
        <vt:lpwstr/>
      </vt:variant>
      <vt:variant>
        <vt:lpwstr>_Toc341106384</vt:lpwstr>
      </vt:variant>
      <vt:variant>
        <vt:i4>1835057</vt:i4>
      </vt:variant>
      <vt:variant>
        <vt:i4>611</vt:i4>
      </vt:variant>
      <vt:variant>
        <vt:i4>0</vt:i4>
      </vt:variant>
      <vt:variant>
        <vt:i4>5</vt:i4>
      </vt:variant>
      <vt:variant>
        <vt:lpwstr/>
      </vt:variant>
      <vt:variant>
        <vt:lpwstr>_Toc341106381</vt:lpwstr>
      </vt:variant>
      <vt:variant>
        <vt:i4>1245233</vt:i4>
      </vt:variant>
      <vt:variant>
        <vt:i4>605</vt:i4>
      </vt:variant>
      <vt:variant>
        <vt:i4>0</vt:i4>
      </vt:variant>
      <vt:variant>
        <vt:i4>5</vt:i4>
      </vt:variant>
      <vt:variant>
        <vt:lpwstr/>
      </vt:variant>
      <vt:variant>
        <vt:lpwstr>_Toc341106374</vt:lpwstr>
      </vt:variant>
      <vt:variant>
        <vt:i4>1245233</vt:i4>
      </vt:variant>
      <vt:variant>
        <vt:i4>599</vt:i4>
      </vt:variant>
      <vt:variant>
        <vt:i4>0</vt:i4>
      </vt:variant>
      <vt:variant>
        <vt:i4>5</vt:i4>
      </vt:variant>
      <vt:variant>
        <vt:lpwstr/>
      </vt:variant>
      <vt:variant>
        <vt:lpwstr>_Toc341106373</vt:lpwstr>
      </vt:variant>
      <vt:variant>
        <vt:i4>1245233</vt:i4>
      </vt:variant>
      <vt:variant>
        <vt:i4>593</vt:i4>
      </vt:variant>
      <vt:variant>
        <vt:i4>0</vt:i4>
      </vt:variant>
      <vt:variant>
        <vt:i4>5</vt:i4>
      </vt:variant>
      <vt:variant>
        <vt:lpwstr/>
      </vt:variant>
      <vt:variant>
        <vt:lpwstr>_Toc341106370</vt:lpwstr>
      </vt:variant>
      <vt:variant>
        <vt:i4>1179697</vt:i4>
      </vt:variant>
      <vt:variant>
        <vt:i4>587</vt:i4>
      </vt:variant>
      <vt:variant>
        <vt:i4>0</vt:i4>
      </vt:variant>
      <vt:variant>
        <vt:i4>5</vt:i4>
      </vt:variant>
      <vt:variant>
        <vt:lpwstr/>
      </vt:variant>
      <vt:variant>
        <vt:lpwstr>_Toc341106368</vt:lpwstr>
      </vt:variant>
      <vt:variant>
        <vt:i4>1900592</vt:i4>
      </vt:variant>
      <vt:variant>
        <vt:i4>578</vt:i4>
      </vt:variant>
      <vt:variant>
        <vt:i4>0</vt:i4>
      </vt:variant>
      <vt:variant>
        <vt:i4>5</vt:i4>
      </vt:variant>
      <vt:variant>
        <vt:lpwstr/>
      </vt:variant>
      <vt:variant>
        <vt:lpwstr>_Toc341355789</vt:lpwstr>
      </vt:variant>
      <vt:variant>
        <vt:i4>1900592</vt:i4>
      </vt:variant>
      <vt:variant>
        <vt:i4>572</vt:i4>
      </vt:variant>
      <vt:variant>
        <vt:i4>0</vt:i4>
      </vt:variant>
      <vt:variant>
        <vt:i4>5</vt:i4>
      </vt:variant>
      <vt:variant>
        <vt:lpwstr/>
      </vt:variant>
      <vt:variant>
        <vt:lpwstr>_Toc341355788</vt:lpwstr>
      </vt:variant>
      <vt:variant>
        <vt:i4>1900592</vt:i4>
      </vt:variant>
      <vt:variant>
        <vt:i4>566</vt:i4>
      </vt:variant>
      <vt:variant>
        <vt:i4>0</vt:i4>
      </vt:variant>
      <vt:variant>
        <vt:i4>5</vt:i4>
      </vt:variant>
      <vt:variant>
        <vt:lpwstr/>
      </vt:variant>
      <vt:variant>
        <vt:lpwstr>_Toc341355787</vt:lpwstr>
      </vt:variant>
      <vt:variant>
        <vt:i4>1900592</vt:i4>
      </vt:variant>
      <vt:variant>
        <vt:i4>560</vt:i4>
      </vt:variant>
      <vt:variant>
        <vt:i4>0</vt:i4>
      </vt:variant>
      <vt:variant>
        <vt:i4>5</vt:i4>
      </vt:variant>
      <vt:variant>
        <vt:lpwstr/>
      </vt:variant>
      <vt:variant>
        <vt:lpwstr>_Toc341355786</vt:lpwstr>
      </vt:variant>
      <vt:variant>
        <vt:i4>1900592</vt:i4>
      </vt:variant>
      <vt:variant>
        <vt:i4>554</vt:i4>
      </vt:variant>
      <vt:variant>
        <vt:i4>0</vt:i4>
      </vt:variant>
      <vt:variant>
        <vt:i4>5</vt:i4>
      </vt:variant>
      <vt:variant>
        <vt:lpwstr/>
      </vt:variant>
      <vt:variant>
        <vt:lpwstr>_Toc341355785</vt:lpwstr>
      </vt:variant>
      <vt:variant>
        <vt:i4>1900592</vt:i4>
      </vt:variant>
      <vt:variant>
        <vt:i4>548</vt:i4>
      </vt:variant>
      <vt:variant>
        <vt:i4>0</vt:i4>
      </vt:variant>
      <vt:variant>
        <vt:i4>5</vt:i4>
      </vt:variant>
      <vt:variant>
        <vt:lpwstr/>
      </vt:variant>
      <vt:variant>
        <vt:lpwstr>_Toc341355784</vt:lpwstr>
      </vt:variant>
      <vt:variant>
        <vt:i4>1900592</vt:i4>
      </vt:variant>
      <vt:variant>
        <vt:i4>542</vt:i4>
      </vt:variant>
      <vt:variant>
        <vt:i4>0</vt:i4>
      </vt:variant>
      <vt:variant>
        <vt:i4>5</vt:i4>
      </vt:variant>
      <vt:variant>
        <vt:lpwstr/>
      </vt:variant>
      <vt:variant>
        <vt:lpwstr>_Toc341355783</vt:lpwstr>
      </vt:variant>
      <vt:variant>
        <vt:i4>1900592</vt:i4>
      </vt:variant>
      <vt:variant>
        <vt:i4>536</vt:i4>
      </vt:variant>
      <vt:variant>
        <vt:i4>0</vt:i4>
      </vt:variant>
      <vt:variant>
        <vt:i4>5</vt:i4>
      </vt:variant>
      <vt:variant>
        <vt:lpwstr/>
      </vt:variant>
      <vt:variant>
        <vt:lpwstr>_Toc341355782</vt:lpwstr>
      </vt:variant>
      <vt:variant>
        <vt:i4>1900592</vt:i4>
      </vt:variant>
      <vt:variant>
        <vt:i4>530</vt:i4>
      </vt:variant>
      <vt:variant>
        <vt:i4>0</vt:i4>
      </vt:variant>
      <vt:variant>
        <vt:i4>5</vt:i4>
      </vt:variant>
      <vt:variant>
        <vt:lpwstr/>
      </vt:variant>
      <vt:variant>
        <vt:lpwstr>_Toc341355781</vt:lpwstr>
      </vt:variant>
      <vt:variant>
        <vt:i4>1900592</vt:i4>
      </vt:variant>
      <vt:variant>
        <vt:i4>524</vt:i4>
      </vt:variant>
      <vt:variant>
        <vt:i4>0</vt:i4>
      </vt:variant>
      <vt:variant>
        <vt:i4>5</vt:i4>
      </vt:variant>
      <vt:variant>
        <vt:lpwstr/>
      </vt:variant>
      <vt:variant>
        <vt:lpwstr>_Toc341355780</vt:lpwstr>
      </vt:variant>
      <vt:variant>
        <vt:i4>1179696</vt:i4>
      </vt:variant>
      <vt:variant>
        <vt:i4>518</vt:i4>
      </vt:variant>
      <vt:variant>
        <vt:i4>0</vt:i4>
      </vt:variant>
      <vt:variant>
        <vt:i4>5</vt:i4>
      </vt:variant>
      <vt:variant>
        <vt:lpwstr/>
      </vt:variant>
      <vt:variant>
        <vt:lpwstr>_Toc341355779</vt:lpwstr>
      </vt:variant>
      <vt:variant>
        <vt:i4>1179696</vt:i4>
      </vt:variant>
      <vt:variant>
        <vt:i4>512</vt:i4>
      </vt:variant>
      <vt:variant>
        <vt:i4>0</vt:i4>
      </vt:variant>
      <vt:variant>
        <vt:i4>5</vt:i4>
      </vt:variant>
      <vt:variant>
        <vt:lpwstr/>
      </vt:variant>
      <vt:variant>
        <vt:lpwstr>_Toc341355778</vt:lpwstr>
      </vt:variant>
      <vt:variant>
        <vt:i4>1179696</vt:i4>
      </vt:variant>
      <vt:variant>
        <vt:i4>506</vt:i4>
      </vt:variant>
      <vt:variant>
        <vt:i4>0</vt:i4>
      </vt:variant>
      <vt:variant>
        <vt:i4>5</vt:i4>
      </vt:variant>
      <vt:variant>
        <vt:lpwstr/>
      </vt:variant>
      <vt:variant>
        <vt:lpwstr>_Toc341355777</vt:lpwstr>
      </vt:variant>
      <vt:variant>
        <vt:i4>1179696</vt:i4>
      </vt:variant>
      <vt:variant>
        <vt:i4>500</vt:i4>
      </vt:variant>
      <vt:variant>
        <vt:i4>0</vt:i4>
      </vt:variant>
      <vt:variant>
        <vt:i4>5</vt:i4>
      </vt:variant>
      <vt:variant>
        <vt:lpwstr/>
      </vt:variant>
      <vt:variant>
        <vt:lpwstr>_Toc341355776</vt:lpwstr>
      </vt:variant>
      <vt:variant>
        <vt:i4>1179696</vt:i4>
      </vt:variant>
      <vt:variant>
        <vt:i4>494</vt:i4>
      </vt:variant>
      <vt:variant>
        <vt:i4>0</vt:i4>
      </vt:variant>
      <vt:variant>
        <vt:i4>5</vt:i4>
      </vt:variant>
      <vt:variant>
        <vt:lpwstr/>
      </vt:variant>
      <vt:variant>
        <vt:lpwstr>_Toc341355775</vt:lpwstr>
      </vt:variant>
      <vt:variant>
        <vt:i4>1179696</vt:i4>
      </vt:variant>
      <vt:variant>
        <vt:i4>488</vt:i4>
      </vt:variant>
      <vt:variant>
        <vt:i4>0</vt:i4>
      </vt:variant>
      <vt:variant>
        <vt:i4>5</vt:i4>
      </vt:variant>
      <vt:variant>
        <vt:lpwstr/>
      </vt:variant>
      <vt:variant>
        <vt:lpwstr>_Toc341355774</vt:lpwstr>
      </vt:variant>
      <vt:variant>
        <vt:i4>1179696</vt:i4>
      </vt:variant>
      <vt:variant>
        <vt:i4>482</vt:i4>
      </vt:variant>
      <vt:variant>
        <vt:i4>0</vt:i4>
      </vt:variant>
      <vt:variant>
        <vt:i4>5</vt:i4>
      </vt:variant>
      <vt:variant>
        <vt:lpwstr/>
      </vt:variant>
      <vt:variant>
        <vt:lpwstr>_Toc341355773</vt:lpwstr>
      </vt:variant>
      <vt:variant>
        <vt:i4>1179696</vt:i4>
      </vt:variant>
      <vt:variant>
        <vt:i4>476</vt:i4>
      </vt:variant>
      <vt:variant>
        <vt:i4>0</vt:i4>
      </vt:variant>
      <vt:variant>
        <vt:i4>5</vt:i4>
      </vt:variant>
      <vt:variant>
        <vt:lpwstr/>
      </vt:variant>
      <vt:variant>
        <vt:lpwstr>_Toc341355772</vt:lpwstr>
      </vt:variant>
      <vt:variant>
        <vt:i4>1179696</vt:i4>
      </vt:variant>
      <vt:variant>
        <vt:i4>470</vt:i4>
      </vt:variant>
      <vt:variant>
        <vt:i4>0</vt:i4>
      </vt:variant>
      <vt:variant>
        <vt:i4>5</vt:i4>
      </vt:variant>
      <vt:variant>
        <vt:lpwstr/>
      </vt:variant>
      <vt:variant>
        <vt:lpwstr>_Toc341355771</vt:lpwstr>
      </vt:variant>
      <vt:variant>
        <vt:i4>1179696</vt:i4>
      </vt:variant>
      <vt:variant>
        <vt:i4>464</vt:i4>
      </vt:variant>
      <vt:variant>
        <vt:i4>0</vt:i4>
      </vt:variant>
      <vt:variant>
        <vt:i4>5</vt:i4>
      </vt:variant>
      <vt:variant>
        <vt:lpwstr/>
      </vt:variant>
      <vt:variant>
        <vt:lpwstr>_Toc341355770</vt:lpwstr>
      </vt:variant>
      <vt:variant>
        <vt:i4>1245232</vt:i4>
      </vt:variant>
      <vt:variant>
        <vt:i4>458</vt:i4>
      </vt:variant>
      <vt:variant>
        <vt:i4>0</vt:i4>
      </vt:variant>
      <vt:variant>
        <vt:i4>5</vt:i4>
      </vt:variant>
      <vt:variant>
        <vt:lpwstr/>
      </vt:variant>
      <vt:variant>
        <vt:lpwstr>_Toc341355769</vt:lpwstr>
      </vt:variant>
      <vt:variant>
        <vt:i4>1245232</vt:i4>
      </vt:variant>
      <vt:variant>
        <vt:i4>452</vt:i4>
      </vt:variant>
      <vt:variant>
        <vt:i4>0</vt:i4>
      </vt:variant>
      <vt:variant>
        <vt:i4>5</vt:i4>
      </vt:variant>
      <vt:variant>
        <vt:lpwstr/>
      </vt:variant>
      <vt:variant>
        <vt:lpwstr>_Toc341355768</vt:lpwstr>
      </vt:variant>
      <vt:variant>
        <vt:i4>1245232</vt:i4>
      </vt:variant>
      <vt:variant>
        <vt:i4>446</vt:i4>
      </vt:variant>
      <vt:variant>
        <vt:i4>0</vt:i4>
      </vt:variant>
      <vt:variant>
        <vt:i4>5</vt:i4>
      </vt:variant>
      <vt:variant>
        <vt:lpwstr/>
      </vt:variant>
      <vt:variant>
        <vt:lpwstr>_Toc341355767</vt:lpwstr>
      </vt:variant>
      <vt:variant>
        <vt:i4>1245232</vt:i4>
      </vt:variant>
      <vt:variant>
        <vt:i4>440</vt:i4>
      </vt:variant>
      <vt:variant>
        <vt:i4>0</vt:i4>
      </vt:variant>
      <vt:variant>
        <vt:i4>5</vt:i4>
      </vt:variant>
      <vt:variant>
        <vt:lpwstr/>
      </vt:variant>
      <vt:variant>
        <vt:lpwstr>_Toc341355766</vt:lpwstr>
      </vt:variant>
      <vt:variant>
        <vt:i4>1245232</vt:i4>
      </vt:variant>
      <vt:variant>
        <vt:i4>434</vt:i4>
      </vt:variant>
      <vt:variant>
        <vt:i4>0</vt:i4>
      </vt:variant>
      <vt:variant>
        <vt:i4>5</vt:i4>
      </vt:variant>
      <vt:variant>
        <vt:lpwstr/>
      </vt:variant>
      <vt:variant>
        <vt:lpwstr>_Toc341355765</vt:lpwstr>
      </vt:variant>
      <vt:variant>
        <vt:i4>1245232</vt:i4>
      </vt:variant>
      <vt:variant>
        <vt:i4>428</vt:i4>
      </vt:variant>
      <vt:variant>
        <vt:i4>0</vt:i4>
      </vt:variant>
      <vt:variant>
        <vt:i4>5</vt:i4>
      </vt:variant>
      <vt:variant>
        <vt:lpwstr/>
      </vt:variant>
      <vt:variant>
        <vt:lpwstr>_Toc341355764</vt:lpwstr>
      </vt:variant>
      <vt:variant>
        <vt:i4>1245232</vt:i4>
      </vt:variant>
      <vt:variant>
        <vt:i4>422</vt:i4>
      </vt:variant>
      <vt:variant>
        <vt:i4>0</vt:i4>
      </vt:variant>
      <vt:variant>
        <vt:i4>5</vt:i4>
      </vt:variant>
      <vt:variant>
        <vt:lpwstr/>
      </vt:variant>
      <vt:variant>
        <vt:lpwstr>_Toc341355763</vt:lpwstr>
      </vt:variant>
      <vt:variant>
        <vt:i4>1245232</vt:i4>
      </vt:variant>
      <vt:variant>
        <vt:i4>416</vt:i4>
      </vt:variant>
      <vt:variant>
        <vt:i4>0</vt:i4>
      </vt:variant>
      <vt:variant>
        <vt:i4>5</vt:i4>
      </vt:variant>
      <vt:variant>
        <vt:lpwstr/>
      </vt:variant>
      <vt:variant>
        <vt:lpwstr>_Toc341355762</vt:lpwstr>
      </vt:variant>
      <vt:variant>
        <vt:i4>1245232</vt:i4>
      </vt:variant>
      <vt:variant>
        <vt:i4>410</vt:i4>
      </vt:variant>
      <vt:variant>
        <vt:i4>0</vt:i4>
      </vt:variant>
      <vt:variant>
        <vt:i4>5</vt:i4>
      </vt:variant>
      <vt:variant>
        <vt:lpwstr/>
      </vt:variant>
      <vt:variant>
        <vt:lpwstr>_Toc341355761</vt:lpwstr>
      </vt:variant>
      <vt:variant>
        <vt:i4>1245232</vt:i4>
      </vt:variant>
      <vt:variant>
        <vt:i4>404</vt:i4>
      </vt:variant>
      <vt:variant>
        <vt:i4>0</vt:i4>
      </vt:variant>
      <vt:variant>
        <vt:i4>5</vt:i4>
      </vt:variant>
      <vt:variant>
        <vt:lpwstr/>
      </vt:variant>
      <vt:variant>
        <vt:lpwstr>_Toc341355760</vt:lpwstr>
      </vt:variant>
      <vt:variant>
        <vt:i4>1048624</vt:i4>
      </vt:variant>
      <vt:variant>
        <vt:i4>398</vt:i4>
      </vt:variant>
      <vt:variant>
        <vt:i4>0</vt:i4>
      </vt:variant>
      <vt:variant>
        <vt:i4>5</vt:i4>
      </vt:variant>
      <vt:variant>
        <vt:lpwstr/>
      </vt:variant>
      <vt:variant>
        <vt:lpwstr>_Toc341355759</vt:lpwstr>
      </vt:variant>
      <vt:variant>
        <vt:i4>1048624</vt:i4>
      </vt:variant>
      <vt:variant>
        <vt:i4>392</vt:i4>
      </vt:variant>
      <vt:variant>
        <vt:i4>0</vt:i4>
      </vt:variant>
      <vt:variant>
        <vt:i4>5</vt:i4>
      </vt:variant>
      <vt:variant>
        <vt:lpwstr/>
      </vt:variant>
      <vt:variant>
        <vt:lpwstr>_Toc341355758</vt:lpwstr>
      </vt:variant>
      <vt:variant>
        <vt:i4>1048624</vt:i4>
      </vt:variant>
      <vt:variant>
        <vt:i4>386</vt:i4>
      </vt:variant>
      <vt:variant>
        <vt:i4>0</vt:i4>
      </vt:variant>
      <vt:variant>
        <vt:i4>5</vt:i4>
      </vt:variant>
      <vt:variant>
        <vt:lpwstr/>
      </vt:variant>
      <vt:variant>
        <vt:lpwstr>_Toc341355757</vt:lpwstr>
      </vt:variant>
      <vt:variant>
        <vt:i4>1048624</vt:i4>
      </vt:variant>
      <vt:variant>
        <vt:i4>380</vt:i4>
      </vt:variant>
      <vt:variant>
        <vt:i4>0</vt:i4>
      </vt:variant>
      <vt:variant>
        <vt:i4>5</vt:i4>
      </vt:variant>
      <vt:variant>
        <vt:lpwstr/>
      </vt:variant>
      <vt:variant>
        <vt:lpwstr>_Toc341355756</vt:lpwstr>
      </vt:variant>
      <vt:variant>
        <vt:i4>1048624</vt:i4>
      </vt:variant>
      <vt:variant>
        <vt:i4>374</vt:i4>
      </vt:variant>
      <vt:variant>
        <vt:i4>0</vt:i4>
      </vt:variant>
      <vt:variant>
        <vt:i4>5</vt:i4>
      </vt:variant>
      <vt:variant>
        <vt:lpwstr/>
      </vt:variant>
      <vt:variant>
        <vt:lpwstr>_Toc341355755</vt:lpwstr>
      </vt:variant>
      <vt:variant>
        <vt:i4>1048624</vt:i4>
      </vt:variant>
      <vt:variant>
        <vt:i4>368</vt:i4>
      </vt:variant>
      <vt:variant>
        <vt:i4>0</vt:i4>
      </vt:variant>
      <vt:variant>
        <vt:i4>5</vt:i4>
      </vt:variant>
      <vt:variant>
        <vt:lpwstr/>
      </vt:variant>
      <vt:variant>
        <vt:lpwstr>_Toc341355754</vt:lpwstr>
      </vt:variant>
      <vt:variant>
        <vt:i4>1048624</vt:i4>
      </vt:variant>
      <vt:variant>
        <vt:i4>362</vt:i4>
      </vt:variant>
      <vt:variant>
        <vt:i4>0</vt:i4>
      </vt:variant>
      <vt:variant>
        <vt:i4>5</vt:i4>
      </vt:variant>
      <vt:variant>
        <vt:lpwstr/>
      </vt:variant>
      <vt:variant>
        <vt:lpwstr>_Toc341355753</vt:lpwstr>
      </vt:variant>
      <vt:variant>
        <vt:i4>1048624</vt:i4>
      </vt:variant>
      <vt:variant>
        <vt:i4>356</vt:i4>
      </vt:variant>
      <vt:variant>
        <vt:i4>0</vt:i4>
      </vt:variant>
      <vt:variant>
        <vt:i4>5</vt:i4>
      </vt:variant>
      <vt:variant>
        <vt:lpwstr/>
      </vt:variant>
      <vt:variant>
        <vt:lpwstr>_Toc341355752</vt:lpwstr>
      </vt:variant>
      <vt:variant>
        <vt:i4>1048624</vt:i4>
      </vt:variant>
      <vt:variant>
        <vt:i4>350</vt:i4>
      </vt:variant>
      <vt:variant>
        <vt:i4>0</vt:i4>
      </vt:variant>
      <vt:variant>
        <vt:i4>5</vt:i4>
      </vt:variant>
      <vt:variant>
        <vt:lpwstr/>
      </vt:variant>
      <vt:variant>
        <vt:lpwstr>_Toc341355751</vt:lpwstr>
      </vt:variant>
      <vt:variant>
        <vt:i4>1048624</vt:i4>
      </vt:variant>
      <vt:variant>
        <vt:i4>344</vt:i4>
      </vt:variant>
      <vt:variant>
        <vt:i4>0</vt:i4>
      </vt:variant>
      <vt:variant>
        <vt:i4>5</vt:i4>
      </vt:variant>
      <vt:variant>
        <vt:lpwstr/>
      </vt:variant>
      <vt:variant>
        <vt:lpwstr>_Toc341355750</vt:lpwstr>
      </vt:variant>
      <vt:variant>
        <vt:i4>1114160</vt:i4>
      </vt:variant>
      <vt:variant>
        <vt:i4>338</vt:i4>
      </vt:variant>
      <vt:variant>
        <vt:i4>0</vt:i4>
      </vt:variant>
      <vt:variant>
        <vt:i4>5</vt:i4>
      </vt:variant>
      <vt:variant>
        <vt:lpwstr/>
      </vt:variant>
      <vt:variant>
        <vt:lpwstr>_Toc341355749</vt:lpwstr>
      </vt:variant>
      <vt:variant>
        <vt:i4>1114160</vt:i4>
      </vt:variant>
      <vt:variant>
        <vt:i4>332</vt:i4>
      </vt:variant>
      <vt:variant>
        <vt:i4>0</vt:i4>
      </vt:variant>
      <vt:variant>
        <vt:i4>5</vt:i4>
      </vt:variant>
      <vt:variant>
        <vt:lpwstr/>
      </vt:variant>
      <vt:variant>
        <vt:lpwstr>_Toc341355748</vt:lpwstr>
      </vt:variant>
      <vt:variant>
        <vt:i4>1114160</vt:i4>
      </vt:variant>
      <vt:variant>
        <vt:i4>326</vt:i4>
      </vt:variant>
      <vt:variant>
        <vt:i4>0</vt:i4>
      </vt:variant>
      <vt:variant>
        <vt:i4>5</vt:i4>
      </vt:variant>
      <vt:variant>
        <vt:lpwstr/>
      </vt:variant>
      <vt:variant>
        <vt:lpwstr>_Toc341355747</vt:lpwstr>
      </vt:variant>
      <vt:variant>
        <vt:i4>1114160</vt:i4>
      </vt:variant>
      <vt:variant>
        <vt:i4>320</vt:i4>
      </vt:variant>
      <vt:variant>
        <vt:i4>0</vt:i4>
      </vt:variant>
      <vt:variant>
        <vt:i4>5</vt:i4>
      </vt:variant>
      <vt:variant>
        <vt:lpwstr/>
      </vt:variant>
      <vt:variant>
        <vt:lpwstr>_Toc341355746</vt:lpwstr>
      </vt:variant>
      <vt:variant>
        <vt:i4>1114160</vt:i4>
      </vt:variant>
      <vt:variant>
        <vt:i4>314</vt:i4>
      </vt:variant>
      <vt:variant>
        <vt:i4>0</vt:i4>
      </vt:variant>
      <vt:variant>
        <vt:i4>5</vt:i4>
      </vt:variant>
      <vt:variant>
        <vt:lpwstr/>
      </vt:variant>
      <vt:variant>
        <vt:lpwstr>_Toc341355745</vt:lpwstr>
      </vt:variant>
      <vt:variant>
        <vt:i4>1114160</vt:i4>
      </vt:variant>
      <vt:variant>
        <vt:i4>308</vt:i4>
      </vt:variant>
      <vt:variant>
        <vt:i4>0</vt:i4>
      </vt:variant>
      <vt:variant>
        <vt:i4>5</vt:i4>
      </vt:variant>
      <vt:variant>
        <vt:lpwstr/>
      </vt:variant>
      <vt:variant>
        <vt:lpwstr>_Toc341355744</vt:lpwstr>
      </vt:variant>
      <vt:variant>
        <vt:i4>1114160</vt:i4>
      </vt:variant>
      <vt:variant>
        <vt:i4>302</vt:i4>
      </vt:variant>
      <vt:variant>
        <vt:i4>0</vt:i4>
      </vt:variant>
      <vt:variant>
        <vt:i4>5</vt:i4>
      </vt:variant>
      <vt:variant>
        <vt:lpwstr/>
      </vt:variant>
      <vt:variant>
        <vt:lpwstr>_Toc341355743</vt:lpwstr>
      </vt:variant>
      <vt:variant>
        <vt:i4>1114160</vt:i4>
      </vt:variant>
      <vt:variant>
        <vt:i4>296</vt:i4>
      </vt:variant>
      <vt:variant>
        <vt:i4>0</vt:i4>
      </vt:variant>
      <vt:variant>
        <vt:i4>5</vt:i4>
      </vt:variant>
      <vt:variant>
        <vt:lpwstr/>
      </vt:variant>
      <vt:variant>
        <vt:lpwstr>_Toc341355742</vt:lpwstr>
      </vt:variant>
      <vt:variant>
        <vt:i4>1114160</vt:i4>
      </vt:variant>
      <vt:variant>
        <vt:i4>290</vt:i4>
      </vt:variant>
      <vt:variant>
        <vt:i4>0</vt:i4>
      </vt:variant>
      <vt:variant>
        <vt:i4>5</vt:i4>
      </vt:variant>
      <vt:variant>
        <vt:lpwstr/>
      </vt:variant>
      <vt:variant>
        <vt:lpwstr>_Toc341355741</vt:lpwstr>
      </vt:variant>
      <vt:variant>
        <vt:i4>1114160</vt:i4>
      </vt:variant>
      <vt:variant>
        <vt:i4>284</vt:i4>
      </vt:variant>
      <vt:variant>
        <vt:i4>0</vt:i4>
      </vt:variant>
      <vt:variant>
        <vt:i4>5</vt:i4>
      </vt:variant>
      <vt:variant>
        <vt:lpwstr/>
      </vt:variant>
      <vt:variant>
        <vt:lpwstr>_Toc341355740</vt:lpwstr>
      </vt:variant>
      <vt:variant>
        <vt:i4>1441840</vt:i4>
      </vt:variant>
      <vt:variant>
        <vt:i4>278</vt:i4>
      </vt:variant>
      <vt:variant>
        <vt:i4>0</vt:i4>
      </vt:variant>
      <vt:variant>
        <vt:i4>5</vt:i4>
      </vt:variant>
      <vt:variant>
        <vt:lpwstr/>
      </vt:variant>
      <vt:variant>
        <vt:lpwstr>_Toc341355739</vt:lpwstr>
      </vt:variant>
      <vt:variant>
        <vt:i4>1441840</vt:i4>
      </vt:variant>
      <vt:variant>
        <vt:i4>272</vt:i4>
      </vt:variant>
      <vt:variant>
        <vt:i4>0</vt:i4>
      </vt:variant>
      <vt:variant>
        <vt:i4>5</vt:i4>
      </vt:variant>
      <vt:variant>
        <vt:lpwstr/>
      </vt:variant>
      <vt:variant>
        <vt:lpwstr>_Toc341355738</vt:lpwstr>
      </vt:variant>
      <vt:variant>
        <vt:i4>1441840</vt:i4>
      </vt:variant>
      <vt:variant>
        <vt:i4>266</vt:i4>
      </vt:variant>
      <vt:variant>
        <vt:i4>0</vt:i4>
      </vt:variant>
      <vt:variant>
        <vt:i4>5</vt:i4>
      </vt:variant>
      <vt:variant>
        <vt:lpwstr/>
      </vt:variant>
      <vt:variant>
        <vt:lpwstr>_Toc341355737</vt:lpwstr>
      </vt:variant>
      <vt:variant>
        <vt:i4>1441840</vt:i4>
      </vt:variant>
      <vt:variant>
        <vt:i4>260</vt:i4>
      </vt:variant>
      <vt:variant>
        <vt:i4>0</vt:i4>
      </vt:variant>
      <vt:variant>
        <vt:i4>5</vt:i4>
      </vt:variant>
      <vt:variant>
        <vt:lpwstr/>
      </vt:variant>
      <vt:variant>
        <vt:lpwstr>_Toc341355736</vt:lpwstr>
      </vt:variant>
      <vt:variant>
        <vt:i4>1441840</vt:i4>
      </vt:variant>
      <vt:variant>
        <vt:i4>254</vt:i4>
      </vt:variant>
      <vt:variant>
        <vt:i4>0</vt:i4>
      </vt:variant>
      <vt:variant>
        <vt:i4>5</vt:i4>
      </vt:variant>
      <vt:variant>
        <vt:lpwstr/>
      </vt:variant>
      <vt:variant>
        <vt:lpwstr>_Toc341355735</vt:lpwstr>
      </vt:variant>
      <vt:variant>
        <vt:i4>1441840</vt:i4>
      </vt:variant>
      <vt:variant>
        <vt:i4>248</vt:i4>
      </vt:variant>
      <vt:variant>
        <vt:i4>0</vt:i4>
      </vt:variant>
      <vt:variant>
        <vt:i4>5</vt:i4>
      </vt:variant>
      <vt:variant>
        <vt:lpwstr/>
      </vt:variant>
      <vt:variant>
        <vt:lpwstr>_Toc341355734</vt:lpwstr>
      </vt:variant>
      <vt:variant>
        <vt:i4>1441840</vt:i4>
      </vt:variant>
      <vt:variant>
        <vt:i4>242</vt:i4>
      </vt:variant>
      <vt:variant>
        <vt:i4>0</vt:i4>
      </vt:variant>
      <vt:variant>
        <vt:i4>5</vt:i4>
      </vt:variant>
      <vt:variant>
        <vt:lpwstr/>
      </vt:variant>
      <vt:variant>
        <vt:lpwstr>_Toc341355733</vt:lpwstr>
      </vt:variant>
      <vt:variant>
        <vt:i4>1441840</vt:i4>
      </vt:variant>
      <vt:variant>
        <vt:i4>236</vt:i4>
      </vt:variant>
      <vt:variant>
        <vt:i4>0</vt:i4>
      </vt:variant>
      <vt:variant>
        <vt:i4>5</vt:i4>
      </vt:variant>
      <vt:variant>
        <vt:lpwstr/>
      </vt:variant>
      <vt:variant>
        <vt:lpwstr>_Toc341355732</vt:lpwstr>
      </vt:variant>
      <vt:variant>
        <vt:i4>1441840</vt:i4>
      </vt:variant>
      <vt:variant>
        <vt:i4>230</vt:i4>
      </vt:variant>
      <vt:variant>
        <vt:i4>0</vt:i4>
      </vt:variant>
      <vt:variant>
        <vt:i4>5</vt:i4>
      </vt:variant>
      <vt:variant>
        <vt:lpwstr/>
      </vt:variant>
      <vt:variant>
        <vt:lpwstr>_Toc341355731</vt:lpwstr>
      </vt:variant>
      <vt:variant>
        <vt:i4>1441840</vt:i4>
      </vt:variant>
      <vt:variant>
        <vt:i4>224</vt:i4>
      </vt:variant>
      <vt:variant>
        <vt:i4>0</vt:i4>
      </vt:variant>
      <vt:variant>
        <vt:i4>5</vt:i4>
      </vt:variant>
      <vt:variant>
        <vt:lpwstr/>
      </vt:variant>
      <vt:variant>
        <vt:lpwstr>_Toc341355730</vt:lpwstr>
      </vt:variant>
      <vt:variant>
        <vt:i4>1507376</vt:i4>
      </vt:variant>
      <vt:variant>
        <vt:i4>218</vt:i4>
      </vt:variant>
      <vt:variant>
        <vt:i4>0</vt:i4>
      </vt:variant>
      <vt:variant>
        <vt:i4>5</vt:i4>
      </vt:variant>
      <vt:variant>
        <vt:lpwstr/>
      </vt:variant>
      <vt:variant>
        <vt:lpwstr>_Toc341355729</vt:lpwstr>
      </vt:variant>
      <vt:variant>
        <vt:i4>1507376</vt:i4>
      </vt:variant>
      <vt:variant>
        <vt:i4>212</vt:i4>
      </vt:variant>
      <vt:variant>
        <vt:i4>0</vt:i4>
      </vt:variant>
      <vt:variant>
        <vt:i4>5</vt:i4>
      </vt:variant>
      <vt:variant>
        <vt:lpwstr/>
      </vt:variant>
      <vt:variant>
        <vt:lpwstr>_Toc341355728</vt:lpwstr>
      </vt:variant>
      <vt:variant>
        <vt:i4>1507376</vt:i4>
      </vt:variant>
      <vt:variant>
        <vt:i4>206</vt:i4>
      </vt:variant>
      <vt:variant>
        <vt:i4>0</vt:i4>
      </vt:variant>
      <vt:variant>
        <vt:i4>5</vt:i4>
      </vt:variant>
      <vt:variant>
        <vt:lpwstr/>
      </vt:variant>
      <vt:variant>
        <vt:lpwstr>_Toc341355727</vt:lpwstr>
      </vt:variant>
      <vt:variant>
        <vt:i4>1507376</vt:i4>
      </vt:variant>
      <vt:variant>
        <vt:i4>200</vt:i4>
      </vt:variant>
      <vt:variant>
        <vt:i4>0</vt:i4>
      </vt:variant>
      <vt:variant>
        <vt:i4>5</vt:i4>
      </vt:variant>
      <vt:variant>
        <vt:lpwstr/>
      </vt:variant>
      <vt:variant>
        <vt:lpwstr>_Toc341355726</vt:lpwstr>
      </vt:variant>
      <vt:variant>
        <vt:i4>1507376</vt:i4>
      </vt:variant>
      <vt:variant>
        <vt:i4>194</vt:i4>
      </vt:variant>
      <vt:variant>
        <vt:i4>0</vt:i4>
      </vt:variant>
      <vt:variant>
        <vt:i4>5</vt:i4>
      </vt:variant>
      <vt:variant>
        <vt:lpwstr/>
      </vt:variant>
      <vt:variant>
        <vt:lpwstr>_Toc341355725</vt:lpwstr>
      </vt:variant>
      <vt:variant>
        <vt:i4>1507376</vt:i4>
      </vt:variant>
      <vt:variant>
        <vt:i4>188</vt:i4>
      </vt:variant>
      <vt:variant>
        <vt:i4>0</vt:i4>
      </vt:variant>
      <vt:variant>
        <vt:i4>5</vt:i4>
      </vt:variant>
      <vt:variant>
        <vt:lpwstr/>
      </vt:variant>
      <vt:variant>
        <vt:lpwstr>_Toc341355724</vt:lpwstr>
      </vt:variant>
      <vt:variant>
        <vt:i4>1507376</vt:i4>
      </vt:variant>
      <vt:variant>
        <vt:i4>182</vt:i4>
      </vt:variant>
      <vt:variant>
        <vt:i4>0</vt:i4>
      </vt:variant>
      <vt:variant>
        <vt:i4>5</vt:i4>
      </vt:variant>
      <vt:variant>
        <vt:lpwstr/>
      </vt:variant>
      <vt:variant>
        <vt:lpwstr>_Toc341355723</vt:lpwstr>
      </vt:variant>
      <vt:variant>
        <vt:i4>1507376</vt:i4>
      </vt:variant>
      <vt:variant>
        <vt:i4>176</vt:i4>
      </vt:variant>
      <vt:variant>
        <vt:i4>0</vt:i4>
      </vt:variant>
      <vt:variant>
        <vt:i4>5</vt:i4>
      </vt:variant>
      <vt:variant>
        <vt:lpwstr/>
      </vt:variant>
      <vt:variant>
        <vt:lpwstr>_Toc341355722</vt:lpwstr>
      </vt:variant>
      <vt:variant>
        <vt:i4>1507376</vt:i4>
      </vt:variant>
      <vt:variant>
        <vt:i4>170</vt:i4>
      </vt:variant>
      <vt:variant>
        <vt:i4>0</vt:i4>
      </vt:variant>
      <vt:variant>
        <vt:i4>5</vt:i4>
      </vt:variant>
      <vt:variant>
        <vt:lpwstr/>
      </vt:variant>
      <vt:variant>
        <vt:lpwstr>_Toc341355721</vt:lpwstr>
      </vt:variant>
      <vt:variant>
        <vt:i4>1507376</vt:i4>
      </vt:variant>
      <vt:variant>
        <vt:i4>164</vt:i4>
      </vt:variant>
      <vt:variant>
        <vt:i4>0</vt:i4>
      </vt:variant>
      <vt:variant>
        <vt:i4>5</vt:i4>
      </vt:variant>
      <vt:variant>
        <vt:lpwstr/>
      </vt:variant>
      <vt:variant>
        <vt:lpwstr>_Toc341355720</vt:lpwstr>
      </vt:variant>
      <vt:variant>
        <vt:i4>1310768</vt:i4>
      </vt:variant>
      <vt:variant>
        <vt:i4>158</vt:i4>
      </vt:variant>
      <vt:variant>
        <vt:i4>0</vt:i4>
      </vt:variant>
      <vt:variant>
        <vt:i4>5</vt:i4>
      </vt:variant>
      <vt:variant>
        <vt:lpwstr/>
      </vt:variant>
      <vt:variant>
        <vt:lpwstr>_Toc341355719</vt:lpwstr>
      </vt:variant>
      <vt:variant>
        <vt:i4>1310768</vt:i4>
      </vt:variant>
      <vt:variant>
        <vt:i4>152</vt:i4>
      </vt:variant>
      <vt:variant>
        <vt:i4>0</vt:i4>
      </vt:variant>
      <vt:variant>
        <vt:i4>5</vt:i4>
      </vt:variant>
      <vt:variant>
        <vt:lpwstr/>
      </vt:variant>
      <vt:variant>
        <vt:lpwstr>_Toc341355718</vt:lpwstr>
      </vt:variant>
      <vt:variant>
        <vt:i4>1310768</vt:i4>
      </vt:variant>
      <vt:variant>
        <vt:i4>146</vt:i4>
      </vt:variant>
      <vt:variant>
        <vt:i4>0</vt:i4>
      </vt:variant>
      <vt:variant>
        <vt:i4>5</vt:i4>
      </vt:variant>
      <vt:variant>
        <vt:lpwstr/>
      </vt:variant>
      <vt:variant>
        <vt:lpwstr>_Toc341355717</vt:lpwstr>
      </vt:variant>
      <vt:variant>
        <vt:i4>1310768</vt:i4>
      </vt:variant>
      <vt:variant>
        <vt:i4>140</vt:i4>
      </vt:variant>
      <vt:variant>
        <vt:i4>0</vt:i4>
      </vt:variant>
      <vt:variant>
        <vt:i4>5</vt:i4>
      </vt:variant>
      <vt:variant>
        <vt:lpwstr/>
      </vt:variant>
      <vt:variant>
        <vt:lpwstr>_Toc341355716</vt:lpwstr>
      </vt:variant>
      <vt:variant>
        <vt:i4>1310768</vt:i4>
      </vt:variant>
      <vt:variant>
        <vt:i4>134</vt:i4>
      </vt:variant>
      <vt:variant>
        <vt:i4>0</vt:i4>
      </vt:variant>
      <vt:variant>
        <vt:i4>5</vt:i4>
      </vt:variant>
      <vt:variant>
        <vt:lpwstr/>
      </vt:variant>
      <vt:variant>
        <vt:lpwstr>_Toc341355715</vt:lpwstr>
      </vt:variant>
      <vt:variant>
        <vt:i4>1310768</vt:i4>
      </vt:variant>
      <vt:variant>
        <vt:i4>128</vt:i4>
      </vt:variant>
      <vt:variant>
        <vt:i4>0</vt:i4>
      </vt:variant>
      <vt:variant>
        <vt:i4>5</vt:i4>
      </vt:variant>
      <vt:variant>
        <vt:lpwstr/>
      </vt:variant>
      <vt:variant>
        <vt:lpwstr>_Toc341355714</vt:lpwstr>
      </vt:variant>
      <vt:variant>
        <vt:i4>1310768</vt:i4>
      </vt:variant>
      <vt:variant>
        <vt:i4>122</vt:i4>
      </vt:variant>
      <vt:variant>
        <vt:i4>0</vt:i4>
      </vt:variant>
      <vt:variant>
        <vt:i4>5</vt:i4>
      </vt:variant>
      <vt:variant>
        <vt:lpwstr/>
      </vt:variant>
      <vt:variant>
        <vt:lpwstr>_Toc341355713</vt:lpwstr>
      </vt:variant>
      <vt:variant>
        <vt:i4>1310768</vt:i4>
      </vt:variant>
      <vt:variant>
        <vt:i4>116</vt:i4>
      </vt:variant>
      <vt:variant>
        <vt:i4>0</vt:i4>
      </vt:variant>
      <vt:variant>
        <vt:i4>5</vt:i4>
      </vt:variant>
      <vt:variant>
        <vt:lpwstr/>
      </vt:variant>
      <vt:variant>
        <vt:lpwstr>_Toc341355712</vt:lpwstr>
      </vt:variant>
      <vt:variant>
        <vt:i4>1310768</vt:i4>
      </vt:variant>
      <vt:variant>
        <vt:i4>110</vt:i4>
      </vt:variant>
      <vt:variant>
        <vt:i4>0</vt:i4>
      </vt:variant>
      <vt:variant>
        <vt:i4>5</vt:i4>
      </vt:variant>
      <vt:variant>
        <vt:lpwstr/>
      </vt:variant>
      <vt:variant>
        <vt:lpwstr>_Toc341355711</vt:lpwstr>
      </vt:variant>
      <vt:variant>
        <vt:i4>1310768</vt:i4>
      </vt:variant>
      <vt:variant>
        <vt:i4>104</vt:i4>
      </vt:variant>
      <vt:variant>
        <vt:i4>0</vt:i4>
      </vt:variant>
      <vt:variant>
        <vt:i4>5</vt:i4>
      </vt:variant>
      <vt:variant>
        <vt:lpwstr/>
      </vt:variant>
      <vt:variant>
        <vt:lpwstr>_Toc341355710</vt:lpwstr>
      </vt:variant>
      <vt:variant>
        <vt:i4>1376304</vt:i4>
      </vt:variant>
      <vt:variant>
        <vt:i4>98</vt:i4>
      </vt:variant>
      <vt:variant>
        <vt:i4>0</vt:i4>
      </vt:variant>
      <vt:variant>
        <vt:i4>5</vt:i4>
      </vt:variant>
      <vt:variant>
        <vt:lpwstr/>
      </vt:variant>
      <vt:variant>
        <vt:lpwstr>_Toc341355709</vt:lpwstr>
      </vt:variant>
      <vt:variant>
        <vt:i4>1376304</vt:i4>
      </vt:variant>
      <vt:variant>
        <vt:i4>92</vt:i4>
      </vt:variant>
      <vt:variant>
        <vt:i4>0</vt:i4>
      </vt:variant>
      <vt:variant>
        <vt:i4>5</vt:i4>
      </vt:variant>
      <vt:variant>
        <vt:lpwstr/>
      </vt:variant>
      <vt:variant>
        <vt:lpwstr>_Toc341355708</vt:lpwstr>
      </vt:variant>
      <vt:variant>
        <vt:i4>1376304</vt:i4>
      </vt:variant>
      <vt:variant>
        <vt:i4>86</vt:i4>
      </vt:variant>
      <vt:variant>
        <vt:i4>0</vt:i4>
      </vt:variant>
      <vt:variant>
        <vt:i4>5</vt:i4>
      </vt:variant>
      <vt:variant>
        <vt:lpwstr/>
      </vt:variant>
      <vt:variant>
        <vt:lpwstr>_Toc341355707</vt:lpwstr>
      </vt:variant>
      <vt:variant>
        <vt:i4>1376304</vt:i4>
      </vt:variant>
      <vt:variant>
        <vt:i4>80</vt:i4>
      </vt:variant>
      <vt:variant>
        <vt:i4>0</vt:i4>
      </vt:variant>
      <vt:variant>
        <vt:i4>5</vt:i4>
      </vt:variant>
      <vt:variant>
        <vt:lpwstr/>
      </vt:variant>
      <vt:variant>
        <vt:lpwstr>_Toc341355706</vt:lpwstr>
      </vt:variant>
      <vt:variant>
        <vt:i4>1376304</vt:i4>
      </vt:variant>
      <vt:variant>
        <vt:i4>74</vt:i4>
      </vt:variant>
      <vt:variant>
        <vt:i4>0</vt:i4>
      </vt:variant>
      <vt:variant>
        <vt:i4>5</vt:i4>
      </vt:variant>
      <vt:variant>
        <vt:lpwstr/>
      </vt:variant>
      <vt:variant>
        <vt:lpwstr>_Toc341355705</vt:lpwstr>
      </vt:variant>
      <vt:variant>
        <vt:i4>1376304</vt:i4>
      </vt:variant>
      <vt:variant>
        <vt:i4>68</vt:i4>
      </vt:variant>
      <vt:variant>
        <vt:i4>0</vt:i4>
      </vt:variant>
      <vt:variant>
        <vt:i4>5</vt:i4>
      </vt:variant>
      <vt:variant>
        <vt:lpwstr/>
      </vt:variant>
      <vt:variant>
        <vt:lpwstr>_Toc341355704</vt:lpwstr>
      </vt:variant>
      <vt:variant>
        <vt:i4>1376304</vt:i4>
      </vt:variant>
      <vt:variant>
        <vt:i4>62</vt:i4>
      </vt:variant>
      <vt:variant>
        <vt:i4>0</vt:i4>
      </vt:variant>
      <vt:variant>
        <vt:i4>5</vt:i4>
      </vt:variant>
      <vt:variant>
        <vt:lpwstr/>
      </vt:variant>
      <vt:variant>
        <vt:lpwstr>_Toc341355703</vt:lpwstr>
      </vt:variant>
      <vt:variant>
        <vt:i4>1376304</vt:i4>
      </vt:variant>
      <vt:variant>
        <vt:i4>56</vt:i4>
      </vt:variant>
      <vt:variant>
        <vt:i4>0</vt:i4>
      </vt:variant>
      <vt:variant>
        <vt:i4>5</vt:i4>
      </vt:variant>
      <vt:variant>
        <vt:lpwstr/>
      </vt:variant>
      <vt:variant>
        <vt:lpwstr>_Toc341355702</vt:lpwstr>
      </vt:variant>
      <vt:variant>
        <vt:i4>1376304</vt:i4>
      </vt:variant>
      <vt:variant>
        <vt:i4>50</vt:i4>
      </vt:variant>
      <vt:variant>
        <vt:i4>0</vt:i4>
      </vt:variant>
      <vt:variant>
        <vt:i4>5</vt:i4>
      </vt:variant>
      <vt:variant>
        <vt:lpwstr/>
      </vt:variant>
      <vt:variant>
        <vt:lpwstr>_Toc341355701</vt:lpwstr>
      </vt:variant>
      <vt:variant>
        <vt:i4>1376304</vt:i4>
      </vt:variant>
      <vt:variant>
        <vt:i4>44</vt:i4>
      </vt:variant>
      <vt:variant>
        <vt:i4>0</vt:i4>
      </vt:variant>
      <vt:variant>
        <vt:i4>5</vt:i4>
      </vt:variant>
      <vt:variant>
        <vt:lpwstr/>
      </vt:variant>
      <vt:variant>
        <vt:lpwstr>_Toc341355700</vt:lpwstr>
      </vt:variant>
      <vt:variant>
        <vt:i4>1835057</vt:i4>
      </vt:variant>
      <vt:variant>
        <vt:i4>38</vt:i4>
      </vt:variant>
      <vt:variant>
        <vt:i4>0</vt:i4>
      </vt:variant>
      <vt:variant>
        <vt:i4>5</vt:i4>
      </vt:variant>
      <vt:variant>
        <vt:lpwstr/>
      </vt:variant>
      <vt:variant>
        <vt:lpwstr>_Toc341355699</vt:lpwstr>
      </vt:variant>
      <vt:variant>
        <vt:i4>1835057</vt:i4>
      </vt:variant>
      <vt:variant>
        <vt:i4>32</vt:i4>
      </vt:variant>
      <vt:variant>
        <vt:i4>0</vt:i4>
      </vt:variant>
      <vt:variant>
        <vt:i4>5</vt:i4>
      </vt:variant>
      <vt:variant>
        <vt:lpwstr/>
      </vt:variant>
      <vt:variant>
        <vt:lpwstr>_Toc341355698</vt:lpwstr>
      </vt:variant>
      <vt:variant>
        <vt:i4>1835057</vt:i4>
      </vt:variant>
      <vt:variant>
        <vt:i4>26</vt:i4>
      </vt:variant>
      <vt:variant>
        <vt:i4>0</vt:i4>
      </vt:variant>
      <vt:variant>
        <vt:i4>5</vt:i4>
      </vt:variant>
      <vt:variant>
        <vt:lpwstr/>
      </vt:variant>
      <vt:variant>
        <vt:lpwstr>_Toc341355697</vt:lpwstr>
      </vt:variant>
      <vt:variant>
        <vt:i4>1835057</vt:i4>
      </vt:variant>
      <vt:variant>
        <vt:i4>20</vt:i4>
      </vt:variant>
      <vt:variant>
        <vt:i4>0</vt:i4>
      </vt:variant>
      <vt:variant>
        <vt:i4>5</vt:i4>
      </vt:variant>
      <vt:variant>
        <vt:lpwstr/>
      </vt:variant>
      <vt:variant>
        <vt:lpwstr>_Toc341355696</vt:lpwstr>
      </vt:variant>
      <vt:variant>
        <vt:i4>1835057</vt:i4>
      </vt:variant>
      <vt:variant>
        <vt:i4>14</vt:i4>
      </vt:variant>
      <vt:variant>
        <vt:i4>0</vt:i4>
      </vt:variant>
      <vt:variant>
        <vt:i4>5</vt:i4>
      </vt:variant>
      <vt:variant>
        <vt:lpwstr/>
      </vt:variant>
      <vt:variant>
        <vt:lpwstr>_Toc341355695</vt:lpwstr>
      </vt:variant>
      <vt:variant>
        <vt:i4>1835057</vt:i4>
      </vt:variant>
      <vt:variant>
        <vt:i4>8</vt:i4>
      </vt:variant>
      <vt:variant>
        <vt:i4>0</vt:i4>
      </vt:variant>
      <vt:variant>
        <vt:i4>5</vt:i4>
      </vt:variant>
      <vt:variant>
        <vt:lpwstr/>
      </vt:variant>
      <vt:variant>
        <vt:lpwstr>_Toc341355694</vt:lpwstr>
      </vt:variant>
      <vt:variant>
        <vt:i4>3145854</vt:i4>
      </vt:variant>
      <vt:variant>
        <vt:i4>3</vt:i4>
      </vt:variant>
      <vt:variant>
        <vt:i4>0</vt:i4>
      </vt:variant>
      <vt:variant>
        <vt:i4>5</vt:i4>
      </vt:variant>
      <vt:variant>
        <vt:lpwstr>http://quod.lib.umich.edu/cgi/k/kjv/kjv-idx?type=DIV2&amp;byte=1626957</vt:lpwstr>
      </vt:variant>
      <vt:variant>
        <vt:lpwstr/>
      </vt:variant>
      <vt:variant>
        <vt:i4>7471179</vt:i4>
      </vt:variant>
      <vt:variant>
        <vt:i4>0</vt:i4>
      </vt:variant>
      <vt:variant>
        <vt:i4>0</vt:i4>
      </vt:variant>
      <vt:variant>
        <vt:i4>5</vt:i4>
      </vt:variant>
      <vt:variant>
        <vt:lpwstr>mailto:magomeretito@gmail.com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 flow from Sorghum bicolor to its weedy relatives and its consequences</dc:title>
  <dc:creator>computer user</dc:creator>
  <cp:lastModifiedBy>SDI 1084</cp:lastModifiedBy>
  <cp:revision>21</cp:revision>
  <cp:lastPrinted>2013-11-18T16:07:00Z</cp:lastPrinted>
  <dcterms:created xsi:type="dcterms:W3CDTF">2025-10-30T08:37:00Z</dcterms:created>
  <dcterms:modified xsi:type="dcterms:W3CDTF">2025-11-05T06:34:00Z</dcterms:modified>
</cp:coreProperties>
</file>