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A8E90" w14:textId="77777777" w:rsidR="00752FD6" w:rsidRPr="00752FD6" w:rsidRDefault="00752FD6" w:rsidP="00752FD6">
      <w:pPr>
        <w:rPr>
          <w:rFonts w:ascii="Times New Roman" w:hAnsi="Times New Roman" w:cs="Times New Roman"/>
          <w:b/>
          <w:bCs/>
          <w:i/>
          <w:iCs/>
          <w:sz w:val="40"/>
          <w:szCs w:val="40"/>
          <w:u w:val="single"/>
          <w:lang w:val="en-US"/>
        </w:rPr>
      </w:pPr>
      <w:r w:rsidRPr="00752FD6">
        <w:rPr>
          <w:rFonts w:ascii="Times New Roman" w:hAnsi="Times New Roman" w:cs="Times New Roman"/>
          <w:b/>
          <w:bCs/>
          <w:i/>
          <w:iCs/>
          <w:sz w:val="40"/>
          <w:szCs w:val="40"/>
          <w:u w:val="single"/>
          <w:lang w:val="en-US"/>
        </w:rPr>
        <w:t>Minireview Article</w:t>
      </w:r>
    </w:p>
    <w:p w14:paraId="587C9A4C" w14:textId="09EE0A94" w:rsidR="008F128A" w:rsidRPr="00FF5B29" w:rsidRDefault="00A5436F" w:rsidP="00FA1C75">
      <w:pPr>
        <w:rPr>
          <w:rFonts w:ascii="Times New Roman" w:hAnsi="Times New Roman" w:cs="Times New Roman"/>
          <w:b/>
          <w:sz w:val="40"/>
          <w:szCs w:val="40"/>
          <w:lang w:val="en-US"/>
        </w:rPr>
      </w:pPr>
      <w:r w:rsidRPr="00FF5B29">
        <w:rPr>
          <w:rFonts w:ascii="Times New Roman" w:hAnsi="Times New Roman" w:cs="Times New Roman"/>
          <w:b/>
          <w:sz w:val="40"/>
          <w:szCs w:val="40"/>
          <w:lang w:val="en-US"/>
        </w:rPr>
        <w:t>Urban Garden</w:t>
      </w:r>
      <w:r w:rsidR="00D528DD" w:rsidRPr="00FF5B29">
        <w:rPr>
          <w:rFonts w:ascii="Times New Roman" w:hAnsi="Times New Roman" w:cs="Times New Roman"/>
          <w:b/>
          <w:sz w:val="40"/>
          <w:szCs w:val="40"/>
          <w:lang w:val="en-US"/>
        </w:rPr>
        <w:t>ing</w:t>
      </w:r>
      <w:r w:rsidR="00C509FE" w:rsidRPr="00FF5B29">
        <w:rPr>
          <w:rFonts w:ascii="Times New Roman" w:hAnsi="Times New Roman" w:cs="Times New Roman"/>
          <w:b/>
          <w:sz w:val="40"/>
          <w:szCs w:val="40"/>
          <w:lang w:val="en-US"/>
        </w:rPr>
        <w:t xml:space="preserve"> in </w:t>
      </w:r>
      <w:r w:rsidR="0024437E" w:rsidRPr="00FF5B29">
        <w:rPr>
          <w:rFonts w:ascii="Times New Roman" w:hAnsi="Times New Roman" w:cs="Times New Roman"/>
          <w:b/>
          <w:sz w:val="40"/>
          <w:szCs w:val="40"/>
          <w:lang w:val="en-US"/>
        </w:rPr>
        <w:t>Latin America</w:t>
      </w:r>
      <w:r w:rsidR="00FC67BE" w:rsidRPr="00FF5B29">
        <w:rPr>
          <w:rFonts w:ascii="Times New Roman" w:hAnsi="Times New Roman" w:cs="Times New Roman"/>
          <w:b/>
          <w:sz w:val="40"/>
          <w:szCs w:val="40"/>
          <w:lang w:val="en-US"/>
        </w:rPr>
        <w:t xml:space="preserve"> and Panama</w:t>
      </w:r>
      <w:r w:rsidRPr="00FF5B29">
        <w:rPr>
          <w:rFonts w:ascii="Times New Roman" w:hAnsi="Times New Roman" w:cs="Times New Roman"/>
          <w:b/>
          <w:sz w:val="40"/>
          <w:szCs w:val="40"/>
          <w:lang w:val="en-US"/>
        </w:rPr>
        <w:t>:</w:t>
      </w:r>
      <w:r w:rsidR="00FC67BE" w:rsidRPr="00FF5B29">
        <w:rPr>
          <w:sz w:val="40"/>
          <w:szCs w:val="40"/>
          <w:lang w:val="en-US"/>
        </w:rPr>
        <w:t xml:space="preserve"> </w:t>
      </w:r>
      <w:r w:rsidR="00FC67BE" w:rsidRPr="00FF5B29">
        <w:rPr>
          <w:rFonts w:ascii="Times New Roman" w:hAnsi="Times New Roman" w:cs="Times New Roman"/>
          <w:b/>
          <w:sz w:val="40"/>
          <w:szCs w:val="40"/>
          <w:lang w:val="en-US"/>
        </w:rPr>
        <w:t>A New Strategy for Conservation</w:t>
      </w:r>
    </w:p>
    <w:p w14:paraId="3F383A77" w14:textId="77777777" w:rsidR="00A5436F" w:rsidRPr="00B8209D" w:rsidRDefault="00A5436F" w:rsidP="00FA1C75">
      <w:pPr>
        <w:rPr>
          <w:rFonts w:ascii="Times New Roman" w:hAnsi="Times New Roman" w:cs="Times New Roman"/>
          <w:b/>
          <w:sz w:val="28"/>
          <w:szCs w:val="28"/>
          <w:lang w:val="en-US"/>
        </w:rPr>
      </w:pPr>
    </w:p>
    <w:p w14:paraId="2D1DA197" w14:textId="77777777" w:rsidR="00033B5E" w:rsidRPr="0007220C" w:rsidRDefault="00033B5E" w:rsidP="00FA1C75">
      <w:pPr>
        <w:rPr>
          <w:rFonts w:ascii="Times New Roman" w:hAnsi="Times New Roman" w:cs="Times New Roman"/>
          <w:b/>
          <w:sz w:val="28"/>
          <w:szCs w:val="28"/>
          <w:lang w:val="en-US"/>
        </w:rPr>
      </w:pPr>
    </w:p>
    <w:p w14:paraId="085D6F67" w14:textId="77777777" w:rsidR="008F128A" w:rsidRPr="0007220C" w:rsidRDefault="00770E2D" w:rsidP="00FA1C75">
      <w:pPr>
        <w:rPr>
          <w:rFonts w:ascii="Times New Roman" w:hAnsi="Times New Roman" w:cs="Times New Roman"/>
          <w:b/>
          <w:sz w:val="28"/>
          <w:szCs w:val="28"/>
          <w:lang w:val="en-US"/>
        </w:rPr>
      </w:pPr>
      <w:r w:rsidRPr="0007220C">
        <w:rPr>
          <w:rFonts w:ascii="Times New Roman" w:hAnsi="Times New Roman" w:cs="Times New Roman"/>
          <w:b/>
          <w:sz w:val="28"/>
          <w:szCs w:val="28"/>
          <w:lang w:val="en-US"/>
        </w:rPr>
        <w:t xml:space="preserve">ABSTRACT: </w:t>
      </w:r>
    </w:p>
    <w:p w14:paraId="08475333" w14:textId="61AEAAB5" w:rsidR="002B72EE" w:rsidRDefault="002B72EE" w:rsidP="00C71BAB">
      <w:pPr>
        <w:autoSpaceDE w:val="0"/>
        <w:autoSpaceDN w:val="0"/>
        <w:adjustRightInd w:val="0"/>
        <w:spacing w:after="0" w:line="240" w:lineRule="auto"/>
        <w:jc w:val="both"/>
        <w:rPr>
          <w:rFonts w:ascii="Times New Roman" w:hAnsi="Times New Roman" w:cs="Times New Roman"/>
          <w:i/>
          <w:sz w:val="24"/>
          <w:szCs w:val="24"/>
          <w:lang w:val="en-US"/>
        </w:rPr>
      </w:pPr>
      <w:r w:rsidRPr="002B72EE">
        <w:rPr>
          <w:rFonts w:ascii="Times New Roman" w:hAnsi="Times New Roman" w:cs="Times New Roman"/>
          <w:i/>
          <w:sz w:val="24"/>
          <w:szCs w:val="24"/>
          <w:lang w:val="en-US"/>
        </w:rPr>
        <w:t xml:space="preserve">This article aims to reflect on the importance of urban </w:t>
      </w:r>
      <w:r w:rsidR="000C0E31">
        <w:rPr>
          <w:rFonts w:ascii="Times New Roman" w:hAnsi="Times New Roman" w:cs="Times New Roman"/>
          <w:i/>
          <w:sz w:val="24"/>
          <w:szCs w:val="24"/>
          <w:lang w:val="en-US"/>
        </w:rPr>
        <w:t>gardening</w:t>
      </w:r>
      <w:r w:rsidRPr="002B72EE">
        <w:rPr>
          <w:rFonts w:ascii="Times New Roman" w:hAnsi="Times New Roman" w:cs="Times New Roman"/>
          <w:i/>
          <w:sz w:val="24"/>
          <w:szCs w:val="24"/>
          <w:lang w:val="en-US"/>
        </w:rPr>
        <w:t xml:space="preserve"> in Latin America, </w:t>
      </w:r>
      <w:bookmarkStart w:id="0" w:name="_Hlk212228926"/>
      <w:r w:rsidRPr="002B72EE">
        <w:rPr>
          <w:rFonts w:ascii="Times New Roman" w:hAnsi="Times New Roman" w:cs="Times New Roman"/>
          <w:i/>
          <w:sz w:val="24"/>
          <w:szCs w:val="24"/>
          <w:lang w:val="en-US"/>
        </w:rPr>
        <w:t xml:space="preserve">emphasizing community participation in the design and development of urban gardens. A documentary review was conducted on the available experiences and scientific studies reported in the region, revealing that urban </w:t>
      </w:r>
      <w:r w:rsidR="00681F2B">
        <w:rPr>
          <w:rFonts w:ascii="Times New Roman" w:hAnsi="Times New Roman" w:cs="Times New Roman"/>
          <w:i/>
          <w:sz w:val="24"/>
          <w:szCs w:val="24"/>
          <w:lang w:val="en-US"/>
        </w:rPr>
        <w:t>gardening</w:t>
      </w:r>
      <w:r w:rsidR="00EF402D">
        <w:rPr>
          <w:rFonts w:ascii="Times New Roman" w:hAnsi="Times New Roman" w:cs="Times New Roman"/>
          <w:i/>
          <w:sz w:val="24"/>
          <w:szCs w:val="24"/>
          <w:lang w:val="en-US"/>
        </w:rPr>
        <w:t xml:space="preserve"> </w:t>
      </w:r>
      <w:r w:rsidRPr="002B72EE">
        <w:rPr>
          <w:rFonts w:ascii="Times New Roman" w:hAnsi="Times New Roman" w:cs="Times New Roman"/>
          <w:i/>
          <w:sz w:val="24"/>
          <w:szCs w:val="24"/>
          <w:lang w:val="en-US"/>
        </w:rPr>
        <w:t>when approached through the lens of agrobiodiversity</w:t>
      </w:r>
      <w:r w:rsidR="00266AB0">
        <w:rPr>
          <w:rFonts w:ascii="Times New Roman" w:hAnsi="Times New Roman" w:cs="Times New Roman"/>
          <w:i/>
          <w:sz w:val="24"/>
          <w:szCs w:val="24"/>
          <w:lang w:val="en-US"/>
        </w:rPr>
        <w:t xml:space="preserve"> </w:t>
      </w:r>
      <w:r w:rsidRPr="002B72EE">
        <w:rPr>
          <w:rFonts w:ascii="Times New Roman" w:hAnsi="Times New Roman" w:cs="Times New Roman"/>
          <w:i/>
          <w:sz w:val="24"/>
          <w:szCs w:val="24"/>
          <w:lang w:val="en-US"/>
        </w:rPr>
        <w:t xml:space="preserve">is expanding across Latin America and has become a key strategy for safe food production and environmental sustainability. </w:t>
      </w:r>
      <w:bookmarkEnd w:id="0"/>
      <w:r w:rsidRPr="002B72EE">
        <w:rPr>
          <w:rFonts w:ascii="Times New Roman" w:hAnsi="Times New Roman" w:cs="Times New Roman"/>
          <w:i/>
          <w:sz w:val="24"/>
          <w:szCs w:val="24"/>
          <w:lang w:val="en-US"/>
        </w:rPr>
        <w:t xml:space="preserve">However, it was found that several Latin American countries lack clear and established laws to regulate this activity. Various studies highlight that </w:t>
      </w:r>
      <w:r w:rsidR="00C01129">
        <w:rPr>
          <w:rFonts w:ascii="Times New Roman" w:hAnsi="Times New Roman" w:cs="Times New Roman"/>
          <w:i/>
          <w:sz w:val="24"/>
          <w:szCs w:val="24"/>
          <w:lang w:val="en-US"/>
        </w:rPr>
        <w:t>UG</w:t>
      </w:r>
      <w:r w:rsidRPr="002B72EE">
        <w:rPr>
          <w:rFonts w:ascii="Times New Roman" w:hAnsi="Times New Roman" w:cs="Times New Roman"/>
          <w:i/>
          <w:sz w:val="24"/>
          <w:szCs w:val="24"/>
          <w:lang w:val="en-US"/>
        </w:rPr>
        <w:t xml:space="preserve"> provides multiple benefits: it strengthens family ties, improves nutrition, generates income by reducing the cost of the basic food basket, and offers therapeutic support for diseases such as cancer, HIV, and mental health disorders. Several researchers emphasize the importance of conducting concurrent parasitological and microbiological assessments during the development and implementation of urban gardens as part of health monitoring and control efforts.</w:t>
      </w:r>
      <w:r w:rsidR="000763A5" w:rsidRPr="000763A5">
        <w:rPr>
          <w:rFonts w:ascii="Roboto" w:hAnsi="Roboto"/>
          <w:color w:val="111111"/>
          <w:sz w:val="27"/>
          <w:szCs w:val="27"/>
          <w:shd w:val="clear" w:color="auto" w:fill="F7F7F7"/>
          <w:lang w:val="en-US"/>
        </w:rPr>
        <w:t xml:space="preserve"> </w:t>
      </w:r>
      <w:r w:rsidR="000763A5" w:rsidRPr="000763A5">
        <w:rPr>
          <w:rFonts w:ascii="Times New Roman" w:hAnsi="Times New Roman" w:cs="Times New Roman"/>
          <w:i/>
          <w:sz w:val="24"/>
          <w:szCs w:val="24"/>
          <w:lang w:val="en-US"/>
        </w:rPr>
        <w:t>We also report the first ongoing projects on urban agriculture in Panama, revealing preliminary results on the first detection of rotavirus in fresh vegetables in an urban garden in Panama.</w:t>
      </w:r>
      <w:r w:rsidRPr="000763A5">
        <w:rPr>
          <w:rFonts w:ascii="Times New Roman" w:hAnsi="Times New Roman" w:cs="Times New Roman"/>
          <w:i/>
          <w:sz w:val="24"/>
          <w:szCs w:val="24"/>
          <w:lang w:val="en-US"/>
        </w:rPr>
        <w:t xml:space="preserve"> </w:t>
      </w:r>
      <w:r w:rsidRPr="002B72EE">
        <w:rPr>
          <w:rFonts w:ascii="Times New Roman" w:hAnsi="Times New Roman" w:cs="Times New Roman"/>
          <w:i/>
          <w:sz w:val="24"/>
          <w:szCs w:val="24"/>
          <w:lang w:val="en-US"/>
        </w:rPr>
        <w:t>This recommendation is supported by evidence indicating that urban gardens can become infection foci capable of causing diseases of public health and veterinary importance.</w:t>
      </w:r>
      <w:r>
        <w:rPr>
          <w:rFonts w:ascii="Times New Roman" w:hAnsi="Times New Roman" w:cs="Times New Roman"/>
          <w:i/>
          <w:sz w:val="24"/>
          <w:szCs w:val="24"/>
          <w:lang w:val="en-US"/>
        </w:rPr>
        <w:t xml:space="preserve"> </w:t>
      </w:r>
      <w:r w:rsidRPr="002B72EE">
        <w:rPr>
          <w:rFonts w:ascii="Times New Roman" w:hAnsi="Times New Roman" w:cs="Times New Roman"/>
          <w:i/>
          <w:sz w:val="24"/>
          <w:szCs w:val="24"/>
          <w:lang w:val="en-US"/>
        </w:rPr>
        <w:t xml:space="preserve">We conclude that the impact of urban </w:t>
      </w:r>
      <w:r w:rsidR="00681F2B">
        <w:rPr>
          <w:rFonts w:ascii="Times New Roman" w:hAnsi="Times New Roman" w:cs="Times New Roman"/>
          <w:i/>
          <w:sz w:val="24"/>
          <w:szCs w:val="24"/>
          <w:lang w:val="en-US"/>
        </w:rPr>
        <w:t>gardening</w:t>
      </w:r>
      <w:r w:rsidRPr="002B72EE">
        <w:rPr>
          <w:rFonts w:ascii="Times New Roman" w:hAnsi="Times New Roman" w:cs="Times New Roman"/>
          <w:i/>
          <w:sz w:val="24"/>
          <w:szCs w:val="24"/>
          <w:lang w:val="en-US"/>
        </w:rPr>
        <w:t xml:space="preserve"> in Latin America should be framed within a sustainable development perspective.</w:t>
      </w:r>
    </w:p>
    <w:p w14:paraId="2D04331B" w14:textId="77777777" w:rsidR="002B72EE" w:rsidRDefault="002B72EE" w:rsidP="00C71BAB">
      <w:pPr>
        <w:autoSpaceDE w:val="0"/>
        <w:autoSpaceDN w:val="0"/>
        <w:adjustRightInd w:val="0"/>
        <w:spacing w:after="0" w:line="240" w:lineRule="auto"/>
        <w:jc w:val="both"/>
        <w:rPr>
          <w:rFonts w:ascii="Times New Roman" w:hAnsi="Times New Roman" w:cs="Times New Roman"/>
          <w:i/>
          <w:sz w:val="24"/>
          <w:szCs w:val="24"/>
          <w:lang w:val="en-US"/>
        </w:rPr>
      </w:pPr>
    </w:p>
    <w:p w14:paraId="4423E010" w14:textId="77777777" w:rsidR="002B72EE" w:rsidRDefault="002B72EE" w:rsidP="00C71BAB">
      <w:pPr>
        <w:autoSpaceDE w:val="0"/>
        <w:autoSpaceDN w:val="0"/>
        <w:adjustRightInd w:val="0"/>
        <w:spacing w:after="0" w:line="240" w:lineRule="auto"/>
        <w:jc w:val="both"/>
        <w:rPr>
          <w:rFonts w:ascii="Times New Roman" w:hAnsi="Times New Roman" w:cs="Times New Roman"/>
          <w:b/>
          <w:bCs/>
          <w:i/>
          <w:sz w:val="24"/>
          <w:szCs w:val="24"/>
          <w:lang w:val="en-US"/>
        </w:rPr>
      </w:pPr>
    </w:p>
    <w:p w14:paraId="0AC566AE" w14:textId="77777777" w:rsidR="002B72EE" w:rsidRPr="002B72EE" w:rsidRDefault="002B72EE" w:rsidP="00C71BAB">
      <w:pPr>
        <w:autoSpaceDE w:val="0"/>
        <w:autoSpaceDN w:val="0"/>
        <w:adjustRightInd w:val="0"/>
        <w:spacing w:after="0" w:line="240" w:lineRule="auto"/>
        <w:jc w:val="both"/>
        <w:rPr>
          <w:rFonts w:ascii="Times New Roman" w:hAnsi="Times New Roman" w:cs="Times New Roman"/>
          <w:b/>
          <w:bCs/>
          <w:i/>
          <w:sz w:val="24"/>
          <w:szCs w:val="24"/>
          <w:lang w:val="en-US"/>
        </w:rPr>
      </w:pPr>
    </w:p>
    <w:p w14:paraId="7EB0F425" w14:textId="1A593534" w:rsidR="00C71BAB" w:rsidRDefault="00C71BAB" w:rsidP="00C71BAB">
      <w:pPr>
        <w:autoSpaceDE w:val="0"/>
        <w:autoSpaceDN w:val="0"/>
        <w:adjustRightInd w:val="0"/>
        <w:spacing w:after="0" w:line="240" w:lineRule="auto"/>
        <w:jc w:val="both"/>
        <w:rPr>
          <w:rFonts w:ascii="Times New Roman" w:hAnsi="Times New Roman" w:cs="Times New Roman"/>
          <w:b/>
          <w:bCs/>
          <w:i/>
          <w:sz w:val="24"/>
          <w:szCs w:val="24"/>
          <w:lang w:val="en-US"/>
        </w:rPr>
      </w:pPr>
      <w:r w:rsidRPr="0007220C">
        <w:rPr>
          <w:rFonts w:ascii="Times New Roman" w:hAnsi="Times New Roman" w:cs="Times New Roman"/>
          <w:b/>
          <w:bCs/>
          <w:i/>
          <w:sz w:val="24"/>
          <w:szCs w:val="24"/>
          <w:lang w:val="en-US"/>
        </w:rPr>
        <w:t>Keywords: Urban Agriculture, Urban Gardens, Latin America, Panama, Conservation</w:t>
      </w:r>
    </w:p>
    <w:p w14:paraId="55CA27F0" w14:textId="77777777" w:rsidR="00D95A19" w:rsidRDefault="00D95A19" w:rsidP="00C71BAB">
      <w:pPr>
        <w:autoSpaceDE w:val="0"/>
        <w:autoSpaceDN w:val="0"/>
        <w:adjustRightInd w:val="0"/>
        <w:spacing w:after="0" w:line="240" w:lineRule="auto"/>
        <w:jc w:val="both"/>
        <w:rPr>
          <w:rFonts w:ascii="Times New Roman" w:hAnsi="Times New Roman" w:cs="Times New Roman"/>
          <w:b/>
          <w:bCs/>
          <w:i/>
          <w:sz w:val="24"/>
          <w:szCs w:val="24"/>
          <w:lang w:val="en-US"/>
        </w:rPr>
      </w:pPr>
    </w:p>
    <w:p w14:paraId="2D832F6E" w14:textId="1DF00D4F" w:rsidR="0032470A" w:rsidRPr="00430F0D" w:rsidRDefault="0032470A" w:rsidP="00D95A19">
      <w:pPr>
        <w:spacing w:line="240" w:lineRule="atLeast"/>
        <w:rPr>
          <w:rFonts w:ascii="Times New Roman" w:hAnsi="Times New Roman" w:cs="Times New Roman"/>
          <w:b/>
          <w:sz w:val="20"/>
          <w:szCs w:val="20"/>
          <w:lang w:val="en-US"/>
        </w:rPr>
      </w:pPr>
    </w:p>
    <w:p w14:paraId="73920FC2" w14:textId="77777777" w:rsidR="0032470A" w:rsidRPr="0032470A" w:rsidRDefault="0032470A" w:rsidP="00FA1C75">
      <w:pPr>
        <w:rPr>
          <w:rFonts w:ascii="Times New Roman" w:hAnsi="Times New Roman" w:cs="Times New Roman"/>
          <w:b/>
          <w:lang w:val="en-US"/>
        </w:rPr>
      </w:pPr>
    </w:p>
    <w:p w14:paraId="797DB12B" w14:textId="77777777" w:rsidR="0032470A" w:rsidRPr="0032470A" w:rsidRDefault="0032470A" w:rsidP="00FA1C75">
      <w:pPr>
        <w:rPr>
          <w:rFonts w:ascii="Times New Roman" w:hAnsi="Times New Roman" w:cs="Times New Roman"/>
          <w:b/>
          <w:lang w:val="en-US"/>
        </w:rPr>
      </w:pPr>
    </w:p>
    <w:p w14:paraId="633E13B9" w14:textId="35FB8D93" w:rsidR="008F128A" w:rsidRPr="0007220C" w:rsidRDefault="00770E2D" w:rsidP="00FA1C75">
      <w:pPr>
        <w:rPr>
          <w:rFonts w:ascii="Times New Roman" w:hAnsi="Times New Roman" w:cs="Times New Roman"/>
          <w:b/>
          <w:lang w:val="en-US"/>
        </w:rPr>
      </w:pPr>
      <w:r w:rsidRPr="0007220C">
        <w:rPr>
          <w:rFonts w:ascii="Times New Roman" w:hAnsi="Times New Roman" w:cs="Times New Roman"/>
          <w:b/>
          <w:lang w:val="en-US"/>
        </w:rPr>
        <w:t>INTRODUC</w:t>
      </w:r>
      <w:r w:rsidR="00990A3B">
        <w:rPr>
          <w:rFonts w:ascii="Times New Roman" w:hAnsi="Times New Roman" w:cs="Times New Roman"/>
          <w:b/>
          <w:lang w:val="en-US"/>
        </w:rPr>
        <w:t>T</w:t>
      </w:r>
      <w:r w:rsidRPr="0007220C">
        <w:rPr>
          <w:rFonts w:ascii="Times New Roman" w:hAnsi="Times New Roman" w:cs="Times New Roman"/>
          <w:b/>
          <w:lang w:val="en-US"/>
        </w:rPr>
        <w:t>ION</w:t>
      </w:r>
    </w:p>
    <w:p w14:paraId="5F87861C" w14:textId="77777777" w:rsidR="00770E2D" w:rsidRPr="0007220C" w:rsidRDefault="00770E2D" w:rsidP="00FA1C75">
      <w:pPr>
        <w:rPr>
          <w:rFonts w:ascii="Times New Roman" w:hAnsi="Times New Roman" w:cs="Times New Roman"/>
          <w:b/>
          <w:lang w:val="en-US"/>
        </w:rPr>
      </w:pPr>
    </w:p>
    <w:p w14:paraId="0DA21D6E" w14:textId="342DA209" w:rsidR="005F0CD6" w:rsidRDefault="009A0A82" w:rsidP="00367693">
      <w:pPr>
        <w:autoSpaceDE w:val="0"/>
        <w:autoSpaceDN w:val="0"/>
        <w:adjustRightInd w:val="0"/>
        <w:spacing w:after="0" w:line="360" w:lineRule="auto"/>
        <w:jc w:val="both"/>
        <w:rPr>
          <w:rFonts w:ascii="Times New Roman" w:hAnsi="Times New Roman" w:cs="Times New Roman"/>
          <w:lang w:val="en-US"/>
        </w:rPr>
      </w:pPr>
      <w:r w:rsidRPr="009A0A82">
        <w:rPr>
          <w:rFonts w:ascii="Times New Roman" w:hAnsi="Times New Roman" w:cs="Times New Roman"/>
          <w:lang w:val="en-US"/>
        </w:rPr>
        <w:t>Urban gardening (UG) has recently gained momentum as a growing global trend</w:t>
      </w:r>
      <w:r w:rsidR="00B26763">
        <w:rPr>
          <w:rFonts w:ascii="Times New Roman" w:hAnsi="Times New Roman" w:cs="Times New Roman"/>
          <w:lang w:val="en-US"/>
        </w:rPr>
        <w:t xml:space="preserve"> (FAO, 2024). </w:t>
      </w:r>
      <w:r w:rsidRPr="009A0A82">
        <w:rPr>
          <w:rFonts w:ascii="Times New Roman" w:hAnsi="Times New Roman" w:cs="Times New Roman"/>
          <w:lang w:val="en-US"/>
        </w:rPr>
        <w:t>While UG has been recognized as a viable strategy for food production and environmental sustainability, it continues to face numerous challenges in Latin American countries</w:t>
      </w:r>
      <w:r w:rsidR="00B26763">
        <w:rPr>
          <w:rFonts w:ascii="Times New Roman" w:hAnsi="Times New Roman" w:cs="Times New Roman"/>
          <w:lang w:val="en-US"/>
        </w:rPr>
        <w:t xml:space="preserve"> (FAO, 2024). </w:t>
      </w:r>
      <w:r w:rsidRPr="009A0A82">
        <w:rPr>
          <w:rFonts w:ascii="Times New Roman" w:hAnsi="Times New Roman" w:cs="Times New Roman"/>
          <w:lang w:val="en-US"/>
        </w:rPr>
        <w:t xml:space="preserve">Nevertheless, many </w:t>
      </w:r>
      <w:r w:rsidRPr="009A0A82">
        <w:rPr>
          <w:rFonts w:ascii="Times New Roman" w:hAnsi="Times New Roman" w:cs="Times New Roman"/>
          <w:lang w:val="en-US"/>
        </w:rPr>
        <w:lastRenderedPageBreak/>
        <w:t>of these nations are making significant efforts through strategic policies aimed at promoting innovative designs and the implementation of UG initiatives, particularly in urban settings such as homes and apartment complexes (FAO, 20</w:t>
      </w:r>
      <w:r w:rsidR="00B26763">
        <w:rPr>
          <w:rFonts w:ascii="Times New Roman" w:hAnsi="Times New Roman" w:cs="Times New Roman"/>
          <w:lang w:val="en-US"/>
        </w:rPr>
        <w:t>2</w:t>
      </w:r>
      <w:r w:rsidRPr="009A0A82">
        <w:rPr>
          <w:rFonts w:ascii="Times New Roman" w:hAnsi="Times New Roman" w:cs="Times New Roman"/>
          <w:lang w:val="en-US"/>
        </w:rPr>
        <w:t>4).</w:t>
      </w:r>
    </w:p>
    <w:p w14:paraId="1B8FD957" w14:textId="2A955F24" w:rsidR="005F0CD6" w:rsidRPr="00266AB0" w:rsidRDefault="005F0CD6" w:rsidP="00367693">
      <w:pPr>
        <w:autoSpaceDE w:val="0"/>
        <w:autoSpaceDN w:val="0"/>
        <w:adjustRightInd w:val="0"/>
        <w:spacing w:after="0" w:line="360" w:lineRule="auto"/>
        <w:jc w:val="both"/>
        <w:rPr>
          <w:rFonts w:ascii="Times New Roman" w:hAnsi="Times New Roman" w:cs="Times New Roman"/>
          <w:lang w:val="en-US"/>
        </w:rPr>
      </w:pPr>
      <w:r w:rsidRPr="005F0CD6">
        <w:rPr>
          <w:lang w:val="en-US"/>
        </w:rPr>
        <w:t xml:space="preserve"> </w:t>
      </w:r>
      <w:r w:rsidRPr="00266AB0">
        <w:rPr>
          <w:rFonts w:ascii="Times New Roman" w:hAnsi="Times New Roman" w:cs="Times New Roman"/>
          <w:lang w:val="en-US"/>
        </w:rPr>
        <w:t xml:space="preserve">In this </w:t>
      </w:r>
      <w:r w:rsidR="00266AB0" w:rsidRPr="00266AB0">
        <w:rPr>
          <w:rFonts w:ascii="Times New Roman" w:hAnsi="Times New Roman" w:cs="Times New Roman"/>
          <w:lang w:val="en-US"/>
        </w:rPr>
        <w:t>review</w:t>
      </w:r>
      <w:r w:rsidRPr="00266AB0">
        <w:rPr>
          <w:rFonts w:ascii="Times New Roman" w:hAnsi="Times New Roman" w:cs="Times New Roman"/>
          <w:lang w:val="en-US"/>
        </w:rPr>
        <w:t>, the term “Urban Gardening (UG)” is primarily used to describe small-scale, community-based, and household food production systems in urban environments. The term “Urban Agriculture (UA)” is only used when referring to broader institutional or policy contexts (e.g., FAO reports).</w:t>
      </w:r>
    </w:p>
    <w:p w14:paraId="36D7572B" w14:textId="0C70E81D" w:rsidR="003555B5" w:rsidRPr="0007220C" w:rsidRDefault="005F0CD6" w:rsidP="00E4780D">
      <w:pPr>
        <w:autoSpaceDE w:val="0"/>
        <w:autoSpaceDN w:val="0"/>
        <w:adjustRightInd w:val="0"/>
        <w:spacing w:after="0" w:line="360" w:lineRule="auto"/>
        <w:jc w:val="both"/>
        <w:rPr>
          <w:rFonts w:ascii="Times New Roman" w:hAnsi="Times New Roman" w:cs="Times New Roman"/>
          <w:lang w:val="en-US"/>
        </w:rPr>
      </w:pPr>
      <w:r w:rsidRPr="00266AB0">
        <w:rPr>
          <w:rFonts w:ascii="Times New Roman" w:hAnsi="Times New Roman" w:cs="Times New Roman"/>
          <w:lang w:val="en-US"/>
        </w:rPr>
        <w:t>UG</w:t>
      </w:r>
      <w:r w:rsidR="003555B5" w:rsidRPr="00266AB0">
        <w:rPr>
          <w:rFonts w:ascii="Times New Roman" w:hAnsi="Times New Roman" w:cs="Times New Roman"/>
          <w:lang w:val="en-US"/>
        </w:rPr>
        <w:t xml:space="preserve"> offers</w:t>
      </w:r>
      <w:r w:rsidR="003555B5" w:rsidRPr="003555B5">
        <w:rPr>
          <w:rFonts w:ascii="Times New Roman" w:hAnsi="Times New Roman" w:cs="Times New Roman"/>
          <w:lang w:val="en-US"/>
        </w:rPr>
        <w:t xml:space="preserve"> multiple benefits to city dwellers, ranging from environmental conservation to food security (</w:t>
      </w:r>
      <w:proofErr w:type="spellStart"/>
      <w:r w:rsidR="003555B5" w:rsidRPr="003555B5">
        <w:rPr>
          <w:rFonts w:ascii="Times New Roman" w:hAnsi="Times New Roman" w:cs="Times New Roman"/>
          <w:lang w:val="en-US"/>
        </w:rPr>
        <w:t>Urías</w:t>
      </w:r>
      <w:proofErr w:type="spellEnd"/>
      <w:r w:rsidR="003555B5" w:rsidRPr="003555B5">
        <w:rPr>
          <w:rFonts w:ascii="Times New Roman" w:hAnsi="Times New Roman" w:cs="Times New Roman"/>
          <w:lang w:val="en-US"/>
        </w:rPr>
        <w:t xml:space="preserve"> </w:t>
      </w:r>
      <w:proofErr w:type="spellStart"/>
      <w:r w:rsidR="003555B5" w:rsidRPr="003555B5">
        <w:rPr>
          <w:rFonts w:ascii="Times New Roman" w:hAnsi="Times New Roman" w:cs="Times New Roman"/>
          <w:lang w:val="en-US"/>
        </w:rPr>
        <w:t>Borbón</w:t>
      </w:r>
      <w:proofErr w:type="spellEnd"/>
      <w:r w:rsidR="003555B5" w:rsidRPr="003555B5">
        <w:rPr>
          <w:rFonts w:ascii="Times New Roman" w:hAnsi="Times New Roman" w:cs="Times New Roman"/>
          <w:lang w:val="en-US"/>
        </w:rPr>
        <w:t xml:space="preserve"> &amp; Ochoa De La Torre, 2020; Sant'Anna de Medeiros et al., 2020). In Latin America, interest in UG has increased, largely due to the high cost of food, as most crops grown in rural areas become significantly more expensive when harvested and sold in urban markets</w:t>
      </w:r>
      <w:r w:rsidR="00462898">
        <w:rPr>
          <w:rFonts w:ascii="Times New Roman" w:hAnsi="Times New Roman" w:cs="Times New Roman"/>
          <w:lang w:val="en-US"/>
        </w:rPr>
        <w:t xml:space="preserve"> </w:t>
      </w:r>
      <w:r w:rsidR="003555B5" w:rsidRPr="003555B5">
        <w:rPr>
          <w:rFonts w:ascii="Times New Roman" w:hAnsi="Times New Roman" w:cs="Times New Roman"/>
          <w:lang w:val="en-US"/>
        </w:rPr>
        <w:t xml:space="preserve">often containing high levels of fertilizers and pesticides (Eigenbrod &amp; Gruda, 2015). </w:t>
      </w:r>
      <w:r w:rsidR="003555B5" w:rsidRPr="0007220C">
        <w:rPr>
          <w:rFonts w:ascii="Times New Roman" w:hAnsi="Times New Roman" w:cs="Times New Roman"/>
          <w:lang w:val="en-US"/>
        </w:rPr>
        <w:t>Traditionally, in Central America, land-use systems have depended on factors such as land ownership, type of labor, capital availability, and the market structure for agricultural products (</w:t>
      </w:r>
      <w:proofErr w:type="spellStart"/>
      <w:r w:rsidR="003555B5" w:rsidRPr="0007220C">
        <w:rPr>
          <w:rFonts w:ascii="Times New Roman" w:hAnsi="Times New Roman" w:cs="Times New Roman"/>
          <w:lang w:val="en-US"/>
        </w:rPr>
        <w:t>Urías</w:t>
      </w:r>
      <w:proofErr w:type="spellEnd"/>
      <w:r w:rsidR="003555B5" w:rsidRPr="0007220C">
        <w:rPr>
          <w:rFonts w:ascii="Times New Roman" w:hAnsi="Times New Roman" w:cs="Times New Roman"/>
          <w:lang w:val="en-US"/>
        </w:rPr>
        <w:t xml:space="preserve"> </w:t>
      </w:r>
      <w:proofErr w:type="spellStart"/>
      <w:r w:rsidR="003555B5" w:rsidRPr="0007220C">
        <w:rPr>
          <w:rFonts w:ascii="Times New Roman" w:hAnsi="Times New Roman" w:cs="Times New Roman"/>
          <w:lang w:val="en-US"/>
        </w:rPr>
        <w:t>Borbón</w:t>
      </w:r>
      <w:proofErr w:type="spellEnd"/>
      <w:r w:rsidR="003555B5" w:rsidRPr="0007220C">
        <w:rPr>
          <w:rFonts w:ascii="Times New Roman" w:hAnsi="Times New Roman" w:cs="Times New Roman"/>
          <w:lang w:val="en-US"/>
        </w:rPr>
        <w:t xml:space="preserve"> &amp; Ochoa De La Torre, 2020).</w:t>
      </w:r>
    </w:p>
    <w:p w14:paraId="745EC352" w14:textId="1D525453" w:rsidR="00277747" w:rsidRPr="0007220C" w:rsidRDefault="00277747" w:rsidP="00E4780D">
      <w:pPr>
        <w:autoSpaceDE w:val="0"/>
        <w:autoSpaceDN w:val="0"/>
        <w:adjustRightInd w:val="0"/>
        <w:spacing w:after="0" w:line="360" w:lineRule="auto"/>
        <w:jc w:val="both"/>
        <w:rPr>
          <w:rFonts w:ascii="Times New Roman" w:hAnsi="Times New Roman" w:cs="Times New Roman"/>
          <w:lang w:val="en-US"/>
        </w:rPr>
      </w:pPr>
      <w:r w:rsidRPr="00277747">
        <w:rPr>
          <w:rFonts w:ascii="Times New Roman" w:hAnsi="Times New Roman" w:cs="Times New Roman"/>
          <w:lang w:val="en-US"/>
        </w:rPr>
        <w:t>Today, UG</w:t>
      </w:r>
      <w:r w:rsidR="00A20C94">
        <w:rPr>
          <w:rFonts w:ascii="Times New Roman" w:hAnsi="Times New Roman" w:cs="Times New Roman"/>
          <w:lang w:val="en-US"/>
        </w:rPr>
        <w:t xml:space="preserve"> </w:t>
      </w:r>
      <w:r w:rsidRPr="00277747">
        <w:rPr>
          <w:rFonts w:ascii="Times New Roman" w:hAnsi="Times New Roman" w:cs="Times New Roman"/>
          <w:lang w:val="en-US"/>
        </w:rPr>
        <w:t>is attracting increasing environmental interest in Latin America</w:t>
      </w:r>
      <w:r w:rsidR="00990A3B">
        <w:rPr>
          <w:rFonts w:ascii="Times New Roman" w:hAnsi="Times New Roman" w:cs="Times New Roman"/>
          <w:lang w:val="en-US"/>
        </w:rPr>
        <w:t xml:space="preserve"> </w:t>
      </w:r>
      <w:r w:rsidRPr="00277747">
        <w:rPr>
          <w:rFonts w:ascii="Times New Roman" w:hAnsi="Times New Roman" w:cs="Times New Roman"/>
          <w:lang w:val="en-US"/>
        </w:rPr>
        <w:t xml:space="preserve">not only for its contributions to food security, but also as a public good that fosters community interaction. </w:t>
      </w:r>
      <w:r w:rsidRPr="0007220C">
        <w:rPr>
          <w:rFonts w:ascii="Times New Roman" w:hAnsi="Times New Roman" w:cs="Times New Roman"/>
          <w:lang w:val="en-US"/>
        </w:rPr>
        <w:t>It offers a space where families and neighborhoods can connect, supports mental health, and provides a recreational opportunity for children, who can engage with the entire growth cycle, culminating in harvesting and consuming what they helped grow (</w:t>
      </w:r>
      <w:proofErr w:type="spellStart"/>
      <w:r w:rsidRPr="0007220C">
        <w:rPr>
          <w:rFonts w:ascii="Times New Roman" w:hAnsi="Times New Roman" w:cs="Times New Roman"/>
          <w:lang w:val="en-US"/>
        </w:rPr>
        <w:t>Urías</w:t>
      </w:r>
      <w:proofErr w:type="spellEnd"/>
      <w:r w:rsidRPr="0007220C">
        <w:rPr>
          <w:rFonts w:ascii="Times New Roman" w:hAnsi="Times New Roman" w:cs="Times New Roman"/>
          <w:lang w:val="en-US"/>
        </w:rPr>
        <w:t xml:space="preserve"> </w:t>
      </w:r>
      <w:proofErr w:type="spellStart"/>
      <w:r w:rsidRPr="0007220C">
        <w:rPr>
          <w:rFonts w:ascii="Times New Roman" w:hAnsi="Times New Roman" w:cs="Times New Roman"/>
          <w:lang w:val="en-US"/>
        </w:rPr>
        <w:t>Borbón</w:t>
      </w:r>
      <w:proofErr w:type="spellEnd"/>
      <w:r w:rsidRPr="0007220C">
        <w:rPr>
          <w:rFonts w:ascii="Times New Roman" w:hAnsi="Times New Roman" w:cs="Times New Roman"/>
          <w:lang w:val="en-US"/>
        </w:rPr>
        <w:t xml:space="preserve"> &amp; Ochoa De La Torre, 2020; Sant'Anna de Medeiros et al., 2020).</w:t>
      </w:r>
    </w:p>
    <w:p w14:paraId="36E52252" w14:textId="512A884B" w:rsidR="00277747" w:rsidRPr="0007220C" w:rsidRDefault="00277747" w:rsidP="00E4780D">
      <w:pPr>
        <w:autoSpaceDE w:val="0"/>
        <w:autoSpaceDN w:val="0"/>
        <w:adjustRightInd w:val="0"/>
        <w:spacing w:after="0" w:line="360" w:lineRule="auto"/>
        <w:jc w:val="both"/>
        <w:rPr>
          <w:rFonts w:ascii="Times New Roman" w:hAnsi="Times New Roman" w:cs="Times New Roman"/>
          <w:lang w:val="en-US"/>
        </w:rPr>
      </w:pPr>
      <w:r w:rsidRPr="00277747">
        <w:rPr>
          <w:rFonts w:ascii="Times New Roman" w:hAnsi="Times New Roman" w:cs="Times New Roman"/>
          <w:lang w:val="en-US"/>
        </w:rPr>
        <w:t>The recent global COVID-19 pandemic triggered an economic crisis that placed both food and nutritional security at risk. In particular, the isolation caused by the coronavirus hindered the population’s ability to access goods and services in a timely manner</w:t>
      </w:r>
      <w:r w:rsidR="00990A3B">
        <w:rPr>
          <w:rFonts w:ascii="Times New Roman" w:hAnsi="Times New Roman" w:cs="Times New Roman"/>
          <w:lang w:val="en-US"/>
        </w:rPr>
        <w:t xml:space="preserve"> </w:t>
      </w:r>
      <w:r w:rsidRPr="00277747">
        <w:rPr>
          <w:rFonts w:ascii="Times New Roman" w:hAnsi="Times New Roman" w:cs="Times New Roman"/>
          <w:lang w:val="en-US"/>
        </w:rPr>
        <w:t xml:space="preserve">especially food. </w:t>
      </w:r>
      <w:r w:rsidRPr="0007220C">
        <w:rPr>
          <w:rFonts w:ascii="Times New Roman" w:hAnsi="Times New Roman" w:cs="Times New Roman"/>
          <w:lang w:val="en-US"/>
        </w:rPr>
        <w:t>As a result, many individuals became increasingly motivated to engage in urban gardening, adapting spaces within their homes and apartments to grow their own food (Aldaco et al., 2020).</w:t>
      </w:r>
    </w:p>
    <w:p w14:paraId="4B9C7536" w14:textId="12904D7E" w:rsidR="00277747" w:rsidRPr="00277747" w:rsidRDefault="00277747" w:rsidP="00E4780D">
      <w:pPr>
        <w:autoSpaceDE w:val="0"/>
        <w:autoSpaceDN w:val="0"/>
        <w:adjustRightInd w:val="0"/>
        <w:spacing w:after="0" w:line="360" w:lineRule="auto"/>
        <w:jc w:val="both"/>
        <w:rPr>
          <w:rFonts w:ascii="Times New Roman" w:hAnsi="Times New Roman" w:cs="Times New Roman"/>
          <w:shd w:val="clear" w:color="auto" w:fill="FFFFFF"/>
          <w:lang w:val="en-US"/>
        </w:rPr>
      </w:pPr>
      <w:r w:rsidRPr="00277747">
        <w:rPr>
          <w:rFonts w:ascii="Times New Roman" w:hAnsi="Times New Roman" w:cs="Times New Roman"/>
          <w:shd w:val="clear" w:color="auto" w:fill="FFFFFF"/>
          <w:lang w:val="en-US"/>
        </w:rPr>
        <w:t xml:space="preserve">Moreover, with the ongoing rise in urbanization, the reduction of arable land, and the impacts of climate change, agriculture is expected to face significant challenges in the coming years (Eigenbrod &amp; Gruda, 2015; Aldaco et al., 2020). By 2030, it is projected that 70% of the global population will be living in cities (Eigenbrod &amp; Gruda, 2015; Aldaco et al., 2020). In this context, </w:t>
      </w:r>
      <w:r>
        <w:rPr>
          <w:rFonts w:ascii="Times New Roman" w:hAnsi="Times New Roman" w:cs="Times New Roman"/>
          <w:shd w:val="clear" w:color="auto" w:fill="FFFFFF"/>
          <w:lang w:val="en-US"/>
        </w:rPr>
        <w:t>UG</w:t>
      </w:r>
      <w:r w:rsidRPr="00277747">
        <w:rPr>
          <w:rFonts w:ascii="Times New Roman" w:hAnsi="Times New Roman" w:cs="Times New Roman"/>
          <w:shd w:val="clear" w:color="auto" w:fill="FFFFFF"/>
          <w:lang w:val="en-US"/>
        </w:rPr>
        <w:t xml:space="preserve"> emerges as a viable alternative to increase global food production and help ensure food security (Eigenbrod &amp; Gruda, 2015).</w:t>
      </w:r>
    </w:p>
    <w:p w14:paraId="0E82B0D2" w14:textId="762AD952" w:rsidR="002B2C08" w:rsidRPr="0007220C" w:rsidRDefault="002B2C08" w:rsidP="00E4780D">
      <w:pPr>
        <w:autoSpaceDE w:val="0"/>
        <w:autoSpaceDN w:val="0"/>
        <w:adjustRightInd w:val="0"/>
        <w:spacing w:after="0" w:line="360" w:lineRule="auto"/>
        <w:jc w:val="both"/>
        <w:rPr>
          <w:rFonts w:ascii="Times New Roman" w:hAnsi="Times New Roman" w:cs="Times New Roman"/>
          <w:shd w:val="clear" w:color="auto" w:fill="FFFFFF"/>
          <w:lang w:val="en-US"/>
        </w:rPr>
      </w:pPr>
      <w:r w:rsidRPr="002B2C08">
        <w:rPr>
          <w:rFonts w:ascii="Times New Roman" w:hAnsi="Times New Roman" w:cs="Times New Roman"/>
          <w:shd w:val="clear" w:color="auto" w:fill="FFFFFF"/>
          <w:lang w:val="en-US"/>
        </w:rPr>
        <w:t xml:space="preserve">Numerous studies around the world have shown that food production through </w:t>
      </w:r>
      <w:r>
        <w:rPr>
          <w:rFonts w:ascii="Times New Roman" w:hAnsi="Times New Roman" w:cs="Times New Roman"/>
          <w:shd w:val="clear" w:color="auto" w:fill="FFFFFF"/>
          <w:lang w:val="en-US"/>
        </w:rPr>
        <w:t>UG</w:t>
      </w:r>
      <w:r w:rsidRPr="002B2C08">
        <w:rPr>
          <w:rFonts w:ascii="Times New Roman" w:hAnsi="Times New Roman" w:cs="Times New Roman"/>
          <w:shd w:val="clear" w:color="auto" w:fill="FFFFFF"/>
          <w:lang w:val="en-US"/>
        </w:rPr>
        <w:t xml:space="preserve"> is on the rise, with estimates suggesting that at least 100 million people are actively engaged in the practice (Eigenbrod </w:t>
      </w:r>
      <w:r w:rsidRPr="002B2C08">
        <w:rPr>
          <w:rFonts w:ascii="Times New Roman" w:hAnsi="Times New Roman" w:cs="Times New Roman"/>
          <w:shd w:val="clear" w:color="auto" w:fill="FFFFFF"/>
          <w:lang w:val="en-US"/>
        </w:rPr>
        <w:lastRenderedPageBreak/>
        <w:t>&amp; Gruda, 2015; Vieira et al., 2018). In several Latin American countries, UG is considered a traditional agricultural system in both urban and peri-urban areas (</w:t>
      </w:r>
      <w:proofErr w:type="spellStart"/>
      <w:r w:rsidRPr="002B2C08">
        <w:rPr>
          <w:rFonts w:ascii="Times New Roman" w:hAnsi="Times New Roman" w:cs="Times New Roman"/>
          <w:shd w:val="clear" w:color="auto" w:fill="FFFFFF"/>
          <w:lang w:val="en-US"/>
        </w:rPr>
        <w:t>Urías</w:t>
      </w:r>
      <w:proofErr w:type="spellEnd"/>
      <w:r w:rsidRPr="002B2C08">
        <w:rPr>
          <w:rFonts w:ascii="Times New Roman" w:hAnsi="Times New Roman" w:cs="Times New Roman"/>
          <w:shd w:val="clear" w:color="auto" w:fill="FFFFFF"/>
          <w:lang w:val="en-US"/>
        </w:rPr>
        <w:t xml:space="preserve"> </w:t>
      </w:r>
      <w:proofErr w:type="spellStart"/>
      <w:r w:rsidRPr="002B2C08">
        <w:rPr>
          <w:rFonts w:ascii="Times New Roman" w:hAnsi="Times New Roman" w:cs="Times New Roman"/>
          <w:shd w:val="clear" w:color="auto" w:fill="FFFFFF"/>
          <w:lang w:val="en-US"/>
        </w:rPr>
        <w:t>Borbón</w:t>
      </w:r>
      <w:proofErr w:type="spellEnd"/>
      <w:r w:rsidRPr="002B2C08">
        <w:rPr>
          <w:rFonts w:ascii="Times New Roman" w:hAnsi="Times New Roman" w:cs="Times New Roman"/>
          <w:shd w:val="clear" w:color="auto" w:fill="FFFFFF"/>
          <w:lang w:val="en-US"/>
        </w:rPr>
        <w:t xml:space="preserve"> &amp; Ochoa De La Torre, 2020; Sant'Anna de Medeiros et al., 2020; Eigenbrod &amp; Gruda, 2015; Vieira et al., 2018). </w:t>
      </w:r>
      <w:r w:rsidRPr="0007220C">
        <w:rPr>
          <w:rFonts w:ascii="Times New Roman" w:hAnsi="Times New Roman" w:cs="Times New Roman"/>
          <w:shd w:val="clear" w:color="auto" w:fill="FFFFFF"/>
          <w:lang w:val="en-US"/>
        </w:rPr>
        <w:t>Research emphasizes that, in Latin America and the Caribbean, this activity has not yet reached its full potential and requires greater government support in order to develop it for purposes such as food production, timber, handicrafts, and medicinal uses</w:t>
      </w:r>
      <w:r w:rsidR="006030B8">
        <w:rPr>
          <w:rFonts w:ascii="Times New Roman" w:hAnsi="Times New Roman" w:cs="Times New Roman"/>
          <w:shd w:val="clear" w:color="auto" w:fill="FFFFFF"/>
          <w:lang w:val="en-US"/>
        </w:rPr>
        <w:t xml:space="preserve"> </w:t>
      </w:r>
      <w:r w:rsidRPr="0007220C">
        <w:rPr>
          <w:rFonts w:ascii="Times New Roman" w:hAnsi="Times New Roman" w:cs="Times New Roman"/>
          <w:shd w:val="clear" w:color="auto" w:fill="FFFFFF"/>
          <w:lang w:val="en-US"/>
        </w:rPr>
        <w:t xml:space="preserve">often combined with small-scale animal husbandry (FAO, 2024; UN, 2017; </w:t>
      </w:r>
      <w:proofErr w:type="spellStart"/>
      <w:r w:rsidRPr="0007220C">
        <w:rPr>
          <w:rFonts w:ascii="Times New Roman" w:hAnsi="Times New Roman" w:cs="Times New Roman"/>
          <w:shd w:val="clear" w:color="auto" w:fill="FFFFFF"/>
          <w:lang w:val="en-US"/>
        </w:rPr>
        <w:t>Urías</w:t>
      </w:r>
      <w:proofErr w:type="spellEnd"/>
      <w:r w:rsidRPr="0007220C">
        <w:rPr>
          <w:rFonts w:ascii="Times New Roman" w:hAnsi="Times New Roman" w:cs="Times New Roman"/>
          <w:shd w:val="clear" w:color="auto" w:fill="FFFFFF"/>
          <w:lang w:val="en-US"/>
        </w:rPr>
        <w:t xml:space="preserve"> </w:t>
      </w:r>
      <w:proofErr w:type="spellStart"/>
      <w:r w:rsidRPr="0007220C">
        <w:rPr>
          <w:rFonts w:ascii="Times New Roman" w:hAnsi="Times New Roman" w:cs="Times New Roman"/>
          <w:shd w:val="clear" w:color="auto" w:fill="FFFFFF"/>
          <w:lang w:val="en-US"/>
        </w:rPr>
        <w:t>Borbón</w:t>
      </w:r>
      <w:proofErr w:type="spellEnd"/>
      <w:r w:rsidRPr="0007220C">
        <w:rPr>
          <w:rFonts w:ascii="Times New Roman" w:hAnsi="Times New Roman" w:cs="Times New Roman"/>
          <w:shd w:val="clear" w:color="auto" w:fill="FFFFFF"/>
          <w:lang w:val="en-US"/>
        </w:rPr>
        <w:t xml:space="preserve"> &amp; Ochoa De La Torre, 2020; Sant'Anna de Medeiros et al., 2020).</w:t>
      </w:r>
    </w:p>
    <w:p w14:paraId="5DC9201F" w14:textId="0359FBE3" w:rsidR="002B2C08" w:rsidRPr="0007220C" w:rsidRDefault="002B2C08" w:rsidP="00E4780D">
      <w:pPr>
        <w:autoSpaceDE w:val="0"/>
        <w:autoSpaceDN w:val="0"/>
        <w:adjustRightInd w:val="0"/>
        <w:spacing w:after="0" w:line="360" w:lineRule="auto"/>
        <w:jc w:val="both"/>
        <w:rPr>
          <w:rFonts w:ascii="Times New Roman" w:hAnsi="Times New Roman" w:cs="Times New Roman"/>
          <w:lang w:val="en-US"/>
        </w:rPr>
      </w:pPr>
      <w:r w:rsidRPr="002B2C08">
        <w:rPr>
          <w:rFonts w:ascii="Times New Roman" w:hAnsi="Times New Roman" w:cs="Times New Roman"/>
          <w:lang w:val="en-US"/>
        </w:rPr>
        <w:t>It is important to understand how Latin America has developed and evolved over the years in the areas of horticulture, agriculture, urbanization, community participation, and both economic and social development</w:t>
      </w:r>
      <w:r w:rsidR="006030B8">
        <w:rPr>
          <w:rFonts w:ascii="Times New Roman" w:hAnsi="Times New Roman" w:cs="Times New Roman"/>
          <w:lang w:val="en-US"/>
        </w:rPr>
        <w:t xml:space="preserve"> </w:t>
      </w:r>
      <w:r w:rsidRPr="002B2C08">
        <w:rPr>
          <w:rFonts w:ascii="Times New Roman" w:hAnsi="Times New Roman" w:cs="Times New Roman"/>
          <w:lang w:val="en-US"/>
        </w:rPr>
        <w:t xml:space="preserve">all converging toward urban gardening (UG). </w:t>
      </w:r>
      <w:r w:rsidRPr="0007220C">
        <w:rPr>
          <w:rFonts w:ascii="Times New Roman" w:hAnsi="Times New Roman" w:cs="Times New Roman"/>
          <w:lang w:val="en-US"/>
        </w:rPr>
        <w:t>This understanding helps to highlight these initiatives and strategies as tools for building more just and balanced cities, considering that UG projects offer multiple benefits for both communities and the environment (Sant'Anna de Medeiros et al., 2020).</w:t>
      </w:r>
    </w:p>
    <w:p w14:paraId="31B60E48" w14:textId="7D97C945" w:rsidR="00D10112" w:rsidRDefault="002B2C08" w:rsidP="00E4780D">
      <w:pPr>
        <w:autoSpaceDE w:val="0"/>
        <w:autoSpaceDN w:val="0"/>
        <w:adjustRightInd w:val="0"/>
        <w:spacing w:after="0" w:line="360" w:lineRule="auto"/>
        <w:jc w:val="both"/>
        <w:rPr>
          <w:rFonts w:ascii="Times New Roman" w:hAnsi="Times New Roman" w:cs="Times New Roman"/>
          <w:lang w:val="en-US"/>
        </w:rPr>
      </w:pPr>
      <w:r w:rsidRPr="002B2C08">
        <w:rPr>
          <w:rFonts w:ascii="Times New Roman" w:hAnsi="Times New Roman" w:cs="Times New Roman"/>
          <w:lang w:val="en-US"/>
        </w:rPr>
        <w:t xml:space="preserve">This article aims to reflect on this phenomenon in order to explain the relevance of implementing urban gardening in homes and apartment settings within cities across Latin America and Panama. The discussion is grounded in </w:t>
      </w:r>
      <w:r>
        <w:rPr>
          <w:rFonts w:ascii="Times New Roman" w:hAnsi="Times New Roman" w:cs="Times New Roman"/>
          <w:lang w:val="en-US"/>
        </w:rPr>
        <w:t xml:space="preserve">literature </w:t>
      </w:r>
      <w:r w:rsidRPr="002B2C08">
        <w:rPr>
          <w:rFonts w:ascii="Times New Roman" w:hAnsi="Times New Roman" w:cs="Times New Roman"/>
          <w:lang w:val="en-US"/>
        </w:rPr>
        <w:t>review of current scientific studies and reported experiences related to this practice.</w:t>
      </w:r>
    </w:p>
    <w:p w14:paraId="5F34AD56" w14:textId="77777777" w:rsidR="002B2C08" w:rsidRPr="002B2C08" w:rsidRDefault="002B2C08" w:rsidP="00E4780D">
      <w:pPr>
        <w:autoSpaceDE w:val="0"/>
        <w:autoSpaceDN w:val="0"/>
        <w:adjustRightInd w:val="0"/>
        <w:spacing w:after="0" w:line="360" w:lineRule="auto"/>
        <w:jc w:val="both"/>
        <w:rPr>
          <w:rFonts w:ascii="Times New Roman" w:hAnsi="Times New Roman" w:cs="Times New Roman"/>
          <w:lang w:val="en-US"/>
        </w:rPr>
      </w:pPr>
    </w:p>
    <w:p w14:paraId="49B2CB18" w14:textId="16B37F8A" w:rsidR="00657CE3" w:rsidRPr="00657CE3" w:rsidRDefault="00657CE3" w:rsidP="005037F1">
      <w:pPr>
        <w:spacing w:line="360" w:lineRule="auto"/>
        <w:jc w:val="both"/>
        <w:rPr>
          <w:rFonts w:ascii="Times New Roman" w:hAnsi="Times New Roman" w:cs="Times New Roman"/>
          <w:b/>
          <w:lang w:val="en-US"/>
        </w:rPr>
      </w:pPr>
      <w:r w:rsidRPr="00657CE3">
        <w:rPr>
          <w:rFonts w:ascii="Times New Roman" w:hAnsi="Times New Roman" w:cs="Times New Roman"/>
          <w:b/>
          <w:lang w:val="en-US"/>
        </w:rPr>
        <w:t xml:space="preserve">IMPORTANCE OF AGROBIODIVERSITY IN URBAN </w:t>
      </w:r>
      <w:r w:rsidR="00681F2B">
        <w:rPr>
          <w:rFonts w:ascii="Times New Roman" w:hAnsi="Times New Roman" w:cs="Times New Roman"/>
          <w:b/>
          <w:lang w:val="en-US"/>
        </w:rPr>
        <w:t>GARDENING</w:t>
      </w:r>
    </w:p>
    <w:p w14:paraId="2775555C" w14:textId="38AC7646" w:rsidR="00657CE3" w:rsidRPr="0007220C" w:rsidRDefault="00657CE3" w:rsidP="005037F1">
      <w:pPr>
        <w:spacing w:line="360" w:lineRule="auto"/>
        <w:jc w:val="both"/>
        <w:rPr>
          <w:rFonts w:ascii="Times New Roman" w:hAnsi="Times New Roman" w:cs="Times New Roman"/>
          <w:lang w:val="en-US"/>
        </w:rPr>
      </w:pPr>
      <w:r w:rsidRPr="00657CE3">
        <w:rPr>
          <w:rFonts w:ascii="Times New Roman" w:hAnsi="Times New Roman" w:cs="Times New Roman"/>
          <w:lang w:val="en-US"/>
        </w:rPr>
        <w:t>Home garden</w:t>
      </w:r>
      <w:r>
        <w:rPr>
          <w:rFonts w:ascii="Times New Roman" w:hAnsi="Times New Roman" w:cs="Times New Roman"/>
          <w:lang w:val="en-US"/>
        </w:rPr>
        <w:t xml:space="preserve">s, </w:t>
      </w:r>
      <w:r w:rsidRPr="00657CE3">
        <w:rPr>
          <w:rFonts w:ascii="Times New Roman" w:hAnsi="Times New Roman" w:cs="Times New Roman"/>
          <w:lang w:val="en-US"/>
        </w:rPr>
        <w:t>also referred to as family gardens in some Latin American contexts</w:t>
      </w:r>
      <w:r>
        <w:rPr>
          <w:rFonts w:ascii="Times New Roman" w:hAnsi="Times New Roman" w:cs="Times New Roman"/>
          <w:lang w:val="en-US"/>
        </w:rPr>
        <w:t>,</w:t>
      </w:r>
      <w:r w:rsidRPr="00657CE3">
        <w:rPr>
          <w:rFonts w:ascii="Times New Roman" w:hAnsi="Times New Roman" w:cs="Times New Roman"/>
          <w:lang w:val="en-US"/>
        </w:rPr>
        <w:t xml:space="preserve"> are traditional land-use systems that combine different types of plants such as trees, shrubs, and herbs located near households (González-Ball et al., 2022). </w:t>
      </w:r>
      <w:r w:rsidRPr="0007220C">
        <w:rPr>
          <w:rFonts w:ascii="Times New Roman" w:hAnsi="Times New Roman" w:cs="Times New Roman"/>
          <w:lang w:val="en-US"/>
        </w:rPr>
        <w:t>These systems, mainly managed by families, provide multiple benefits including food production, medicinal plants, and, in many cases, a supplementary source of income (Sant'Anna de Medeiros et al., 2020; Eigenbrod &amp; Gruda, 2015; González-Ball et al., 2022).</w:t>
      </w:r>
    </w:p>
    <w:p w14:paraId="2623C16D" w14:textId="77777777" w:rsidR="00657CE3" w:rsidRDefault="00657CE3" w:rsidP="005037F1">
      <w:pPr>
        <w:spacing w:line="360" w:lineRule="auto"/>
        <w:jc w:val="both"/>
        <w:rPr>
          <w:rFonts w:ascii="Times New Roman" w:hAnsi="Times New Roman" w:cs="Times New Roman"/>
          <w:shd w:val="clear" w:color="auto" w:fill="FFFFFF"/>
          <w:lang w:val="en-US"/>
        </w:rPr>
      </w:pPr>
      <w:r w:rsidRPr="00657CE3">
        <w:rPr>
          <w:rFonts w:ascii="Times New Roman" w:hAnsi="Times New Roman" w:cs="Times New Roman"/>
          <w:shd w:val="clear" w:color="auto" w:fill="FFFFFF"/>
          <w:lang w:val="en-US"/>
        </w:rPr>
        <w:t>Public health research has shown that the consumption of organic foods is beneficial to human health compared to processed foods; therefore, the establishment of urban agriculture is widely promoted (Wang et al., 2014). The ability of individuals to make healthy food choices is determined by the availability and accessibility of such foods (Kamphuis et al., 2006; Wang et al., 2014).</w:t>
      </w:r>
    </w:p>
    <w:p w14:paraId="3377FC01" w14:textId="2E62E035" w:rsidR="00356F7D" w:rsidRDefault="00356F7D" w:rsidP="00356F7D">
      <w:pPr>
        <w:spacing w:line="360" w:lineRule="auto"/>
        <w:jc w:val="both"/>
        <w:rPr>
          <w:lang w:val="en-US"/>
        </w:rPr>
      </w:pPr>
      <w:r w:rsidRPr="00356F7D">
        <w:rPr>
          <w:rFonts w:ascii="Times New Roman" w:hAnsi="Times New Roman" w:cs="Times New Roman"/>
          <w:shd w:val="clear" w:color="auto" w:fill="FFFFFF"/>
          <w:lang w:val="en-US"/>
        </w:rPr>
        <w:t>U</w:t>
      </w:r>
      <w:r>
        <w:rPr>
          <w:rFonts w:ascii="Times New Roman" w:hAnsi="Times New Roman" w:cs="Times New Roman"/>
          <w:shd w:val="clear" w:color="auto" w:fill="FFFFFF"/>
          <w:lang w:val="en-US"/>
        </w:rPr>
        <w:t>G</w:t>
      </w:r>
      <w:r w:rsidRPr="00356F7D">
        <w:rPr>
          <w:rFonts w:ascii="Times New Roman" w:hAnsi="Times New Roman" w:cs="Times New Roman"/>
          <w:shd w:val="clear" w:color="auto" w:fill="FFFFFF"/>
          <w:lang w:val="en-US"/>
        </w:rPr>
        <w:t xml:space="preserve"> can offer an opportunity for learning about food security, environmental sustainability, community resilience, social justice, and cultural identity (Walter, 2013). Recent studies have increasingly explored the influence of urban agriculture</w:t>
      </w:r>
      <w:r w:rsidR="006030B8">
        <w:rPr>
          <w:rFonts w:ascii="Times New Roman" w:hAnsi="Times New Roman" w:cs="Times New Roman"/>
          <w:shd w:val="clear" w:color="auto" w:fill="FFFFFF"/>
          <w:lang w:val="en-US"/>
        </w:rPr>
        <w:t xml:space="preserve"> </w:t>
      </w:r>
      <w:r w:rsidRPr="00356F7D">
        <w:rPr>
          <w:rFonts w:ascii="Times New Roman" w:hAnsi="Times New Roman" w:cs="Times New Roman"/>
          <w:shd w:val="clear" w:color="auto" w:fill="FFFFFF"/>
          <w:lang w:val="en-US"/>
        </w:rPr>
        <w:t xml:space="preserve">particularly when practiced in domestic </w:t>
      </w:r>
      <w:r w:rsidRPr="00356F7D">
        <w:rPr>
          <w:rFonts w:ascii="Times New Roman" w:hAnsi="Times New Roman" w:cs="Times New Roman"/>
          <w:shd w:val="clear" w:color="auto" w:fill="FFFFFF"/>
          <w:lang w:val="en-US"/>
        </w:rPr>
        <w:lastRenderedPageBreak/>
        <w:t>spaces such as homes and apartments</w:t>
      </w:r>
      <w:r w:rsidR="006030B8">
        <w:rPr>
          <w:rFonts w:ascii="Times New Roman" w:hAnsi="Times New Roman" w:cs="Times New Roman"/>
          <w:shd w:val="clear" w:color="auto" w:fill="FFFFFF"/>
          <w:lang w:val="en-US"/>
        </w:rPr>
        <w:t xml:space="preserve"> </w:t>
      </w:r>
      <w:r w:rsidRPr="00356F7D">
        <w:rPr>
          <w:rFonts w:ascii="Times New Roman" w:hAnsi="Times New Roman" w:cs="Times New Roman"/>
          <w:shd w:val="clear" w:color="auto" w:fill="FFFFFF"/>
          <w:lang w:val="en-US"/>
        </w:rPr>
        <w:t>on a wide range of positive outcomes, including improved quality of life and physical activity (Sommerfeld et al., 2010), better mental health (Shiue, 2016; Zhang et al., 2021), income generation (Ribeiro et al., 2015), and knowledge sharing (Harris et al., 2014), among other benefits.</w:t>
      </w:r>
      <w:r w:rsidRPr="00356F7D">
        <w:rPr>
          <w:lang w:val="en-US"/>
        </w:rPr>
        <w:t xml:space="preserve"> </w:t>
      </w:r>
    </w:p>
    <w:p w14:paraId="563B5995" w14:textId="4A3BC303" w:rsidR="00356F7D" w:rsidRPr="00356F7D" w:rsidRDefault="00356F7D" w:rsidP="00356F7D">
      <w:pPr>
        <w:spacing w:line="360" w:lineRule="auto"/>
        <w:jc w:val="both"/>
        <w:rPr>
          <w:rFonts w:ascii="Times New Roman" w:hAnsi="Times New Roman" w:cs="Times New Roman"/>
          <w:shd w:val="clear" w:color="auto" w:fill="FFFFFF"/>
          <w:lang w:val="en-US"/>
        </w:rPr>
      </w:pPr>
      <w:r w:rsidRPr="00356F7D">
        <w:rPr>
          <w:rFonts w:ascii="Times New Roman" w:hAnsi="Times New Roman" w:cs="Times New Roman"/>
          <w:shd w:val="clear" w:color="auto" w:fill="FFFFFF"/>
          <w:lang w:val="en-US"/>
        </w:rPr>
        <w:t xml:space="preserve">It has also been demonstrated that </w:t>
      </w:r>
      <w:r w:rsidR="00BE39F2">
        <w:rPr>
          <w:rFonts w:ascii="Times New Roman" w:hAnsi="Times New Roman" w:cs="Times New Roman"/>
          <w:shd w:val="clear" w:color="auto" w:fill="FFFFFF"/>
          <w:lang w:val="en-US"/>
        </w:rPr>
        <w:t>urban agriculture</w:t>
      </w:r>
      <w:r w:rsidRPr="00356F7D">
        <w:rPr>
          <w:rFonts w:ascii="Times New Roman" w:hAnsi="Times New Roman" w:cs="Times New Roman"/>
          <w:shd w:val="clear" w:color="auto" w:fill="FFFFFF"/>
          <w:lang w:val="en-US"/>
        </w:rPr>
        <w:t xml:space="preserve"> contributes positively to addressing climate change by enriching agricultural biodiversity, improving resource-use efficiency, reducing carbon emissions, and enhancing genetic exchange (Philpott et al., 2023; Kaiser et al., 2015; </w:t>
      </w:r>
      <w:proofErr w:type="spellStart"/>
      <w:r w:rsidRPr="00356F7D">
        <w:rPr>
          <w:rFonts w:ascii="Times New Roman" w:hAnsi="Times New Roman" w:cs="Times New Roman"/>
          <w:shd w:val="clear" w:color="auto" w:fill="FFFFFF"/>
          <w:lang w:val="en-US"/>
        </w:rPr>
        <w:t>Prudic</w:t>
      </w:r>
      <w:proofErr w:type="spellEnd"/>
      <w:r w:rsidRPr="00356F7D">
        <w:rPr>
          <w:rFonts w:ascii="Times New Roman" w:hAnsi="Times New Roman" w:cs="Times New Roman"/>
          <w:shd w:val="clear" w:color="auto" w:fill="FFFFFF"/>
          <w:lang w:val="en-US"/>
        </w:rPr>
        <w:t xml:space="preserve"> et al., 2022; Siviter et al., 2023).</w:t>
      </w:r>
    </w:p>
    <w:p w14:paraId="4FAC52AC" w14:textId="39B059D5" w:rsidR="00356F7D" w:rsidRDefault="00356F7D" w:rsidP="00356F7D">
      <w:pPr>
        <w:spacing w:line="360" w:lineRule="auto"/>
        <w:jc w:val="both"/>
        <w:rPr>
          <w:rFonts w:ascii="Times New Roman" w:hAnsi="Times New Roman" w:cs="Times New Roman"/>
          <w:shd w:val="clear" w:color="auto" w:fill="FFFFFF"/>
          <w:lang w:val="en-US"/>
        </w:rPr>
      </w:pPr>
      <w:r w:rsidRPr="00356F7D">
        <w:rPr>
          <w:rFonts w:ascii="Times New Roman" w:hAnsi="Times New Roman" w:cs="Times New Roman"/>
          <w:shd w:val="clear" w:color="auto" w:fill="FFFFFF"/>
          <w:lang w:val="en-US"/>
        </w:rPr>
        <w:t xml:space="preserve">In the context of food security, </w:t>
      </w:r>
      <w:r>
        <w:rPr>
          <w:rFonts w:ascii="Times New Roman" w:hAnsi="Times New Roman" w:cs="Times New Roman"/>
          <w:shd w:val="clear" w:color="auto" w:fill="FFFFFF"/>
          <w:lang w:val="en-US"/>
        </w:rPr>
        <w:t>UG</w:t>
      </w:r>
      <w:r w:rsidRPr="00356F7D">
        <w:rPr>
          <w:rFonts w:ascii="Times New Roman" w:hAnsi="Times New Roman" w:cs="Times New Roman"/>
          <w:shd w:val="clear" w:color="auto" w:fill="FFFFFF"/>
          <w:lang w:val="en-US"/>
        </w:rPr>
        <w:t xml:space="preserve"> allows families to face socioeconomic crises while ensuring their subsistence (Sant'Anna de Medeiros et al., 2020). Moreover, urban agriculture impacts human, social, cultural, political, natural, and financial resources, fostering integral development and resilience (Sant'Anna de Medeiros et al., 2020).</w:t>
      </w:r>
    </w:p>
    <w:p w14:paraId="351169A3" w14:textId="77777777" w:rsidR="00BE39F2" w:rsidRDefault="00BE39F2" w:rsidP="005037F1">
      <w:pPr>
        <w:spacing w:before="100" w:beforeAutospacing="1" w:after="100" w:afterAutospacing="1" w:line="360" w:lineRule="auto"/>
        <w:jc w:val="both"/>
        <w:rPr>
          <w:rFonts w:ascii="Times New Roman" w:hAnsi="Times New Roman" w:cs="Times New Roman"/>
          <w:shd w:val="clear" w:color="auto" w:fill="FFFFFF"/>
          <w:lang w:val="en-US"/>
        </w:rPr>
      </w:pPr>
      <w:r w:rsidRPr="00BE39F2">
        <w:rPr>
          <w:rFonts w:ascii="Times New Roman" w:hAnsi="Times New Roman" w:cs="Times New Roman"/>
          <w:shd w:val="clear" w:color="auto" w:fill="FFFFFF"/>
          <w:lang w:val="en-US"/>
        </w:rPr>
        <w:t>In most Latin American countries with tropical climates, family gardens are examples of diverse agroecosystems characterized by high plant biodiversity (Barbhuiya et al., 2016). Most urban gardens in the region seek to maintain this agrobiodiversity to obtain from the land those plants that meet the families’ nutritional and sociocultural preferences (Arias Ramírez &amp; Dumani Echandi, 2024).</w:t>
      </w:r>
    </w:p>
    <w:p w14:paraId="38BBD48C" w14:textId="3A34B5EE" w:rsidR="00BE39F2" w:rsidRPr="00BE39F2" w:rsidRDefault="00524B8C" w:rsidP="00BE39F2">
      <w:pPr>
        <w:spacing w:before="100" w:beforeAutospacing="1" w:after="100" w:afterAutospacing="1" w:line="360" w:lineRule="auto"/>
        <w:jc w:val="both"/>
        <w:rPr>
          <w:rFonts w:ascii="Times New Roman" w:eastAsia="Times New Roman" w:hAnsi="Times New Roman" w:cs="Times New Roman"/>
          <w:lang w:val="en-US" w:eastAsia="es-PA"/>
        </w:rPr>
      </w:pPr>
      <w:r w:rsidRPr="00524B8C">
        <w:rPr>
          <w:rFonts w:ascii="Times New Roman" w:eastAsia="Times New Roman" w:hAnsi="Times New Roman" w:cs="Times New Roman"/>
          <w:lang w:val="en-US" w:eastAsia="es-PA"/>
        </w:rPr>
        <w:t>Agrobiodiversity in urban agriculture plays a pivotal role in ensuring a country’s food security and enhancing its adaptation to climate change (Castañeda-Navarrete, 2021).</w:t>
      </w:r>
      <w:r>
        <w:rPr>
          <w:rFonts w:ascii="Times New Roman" w:eastAsia="Times New Roman" w:hAnsi="Times New Roman" w:cs="Times New Roman"/>
          <w:lang w:val="en-US" w:eastAsia="es-PA"/>
        </w:rPr>
        <w:t xml:space="preserve"> </w:t>
      </w:r>
      <w:r w:rsidR="00BE39F2" w:rsidRPr="00BE39F2">
        <w:rPr>
          <w:rFonts w:ascii="Times New Roman" w:eastAsia="Times New Roman" w:hAnsi="Times New Roman" w:cs="Times New Roman"/>
          <w:lang w:val="en-US" w:eastAsia="es-PA"/>
        </w:rPr>
        <w:t>In these systems, plant diversity helps meet nutritional and health needs by providing a variety of fresh foods throughout the year (Das &amp; Das, 2015). In Latin American countries, this diversity also contributes to the conservation of native species and local varieties, preserving traditional indigenous knowledge (Barbhuiya et al., 2016).</w:t>
      </w:r>
    </w:p>
    <w:p w14:paraId="40FCCBEC" w14:textId="77777777" w:rsidR="00BE39F2" w:rsidRPr="0007220C" w:rsidRDefault="00BE39F2" w:rsidP="00BE39F2">
      <w:pPr>
        <w:spacing w:before="100" w:beforeAutospacing="1" w:after="100" w:afterAutospacing="1" w:line="360" w:lineRule="auto"/>
        <w:jc w:val="both"/>
        <w:rPr>
          <w:rFonts w:ascii="Times New Roman" w:eastAsia="Times New Roman" w:hAnsi="Times New Roman" w:cs="Times New Roman"/>
          <w:lang w:val="en-US" w:eastAsia="es-PA"/>
        </w:rPr>
      </w:pPr>
      <w:r w:rsidRPr="00BE39F2">
        <w:rPr>
          <w:rFonts w:ascii="Times New Roman" w:eastAsia="Times New Roman" w:hAnsi="Times New Roman" w:cs="Times New Roman"/>
          <w:lang w:val="en-US" w:eastAsia="es-PA"/>
        </w:rPr>
        <w:t xml:space="preserve">From an ecological perspective, agrobiodiversity enhances soil fertility, nutrient recycling, and carbon reduction while creating favorable microclimates (Arias Ramírez &amp; Dumani Echandi, 2024). </w:t>
      </w:r>
      <w:r w:rsidRPr="0007220C">
        <w:rPr>
          <w:rFonts w:ascii="Times New Roman" w:eastAsia="Times New Roman" w:hAnsi="Times New Roman" w:cs="Times New Roman"/>
          <w:lang w:val="en-US" w:eastAsia="es-PA"/>
        </w:rPr>
        <w:t>Its proper management can improve family livelihoods, generate additional income, and promote sustainable development in rural and peri-urban communities (Castañeda-Navarrete, 2021).</w:t>
      </w:r>
    </w:p>
    <w:p w14:paraId="07352788" w14:textId="77777777" w:rsidR="008A4E33" w:rsidRDefault="008A4E33" w:rsidP="005037F1">
      <w:pPr>
        <w:pStyle w:val="NormalWeb"/>
        <w:spacing w:line="360" w:lineRule="auto"/>
        <w:jc w:val="both"/>
        <w:rPr>
          <w:sz w:val="22"/>
          <w:szCs w:val="22"/>
          <w:lang w:val="en-US"/>
        </w:rPr>
      </w:pPr>
      <w:r w:rsidRPr="008A4E33">
        <w:rPr>
          <w:sz w:val="22"/>
          <w:szCs w:val="22"/>
          <w:lang w:val="en-US"/>
        </w:rPr>
        <w:t xml:space="preserve">Agrobiodiversity also supports the increase of pollinators in urban gardens (Philpott et al., 2023). By cultivating a wide variety of plant species, urban gardens attract diverse insects such as bees, bumblebees, butterflies, hummingbirds, and frugivorous bats, all of which contribute to ecosystem health and sustainability (Kaiser et al., 2015; </w:t>
      </w:r>
      <w:proofErr w:type="spellStart"/>
      <w:r w:rsidRPr="008A4E33">
        <w:rPr>
          <w:sz w:val="22"/>
          <w:szCs w:val="22"/>
          <w:lang w:val="en-US"/>
        </w:rPr>
        <w:t>Prudic</w:t>
      </w:r>
      <w:proofErr w:type="spellEnd"/>
      <w:r w:rsidRPr="008A4E33">
        <w:rPr>
          <w:sz w:val="22"/>
          <w:szCs w:val="22"/>
          <w:lang w:val="en-US"/>
        </w:rPr>
        <w:t xml:space="preserve"> et al., 2022; Siviter et al., 2023).</w:t>
      </w:r>
    </w:p>
    <w:p w14:paraId="3913BD5E" w14:textId="2709FE49" w:rsidR="008A4E33" w:rsidRDefault="008A4E33" w:rsidP="005037F1">
      <w:pPr>
        <w:pStyle w:val="NormalWeb"/>
        <w:spacing w:line="360" w:lineRule="auto"/>
        <w:jc w:val="both"/>
        <w:rPr>
          <w:lang w:val="en-US"/>
        </w:rPr>
      </w:pPr>
      <w:r w:rsidRPr="008A4E33">
        <w:rPr>
          <w:b/>
          <w:sz w:val="22"/>
          <w:szCs w:val="22"/>
          <w:lang w:val="en-US"/>
        </w:rPr>
        <w:lastRenderedPageBreak/>
        <w:t xml:space="preserve">RESEARCH ON URBAN AGRICULTURE IN </w:t>
      </w:r>
      <w:r w:rsidR="006030B8">
        <w:rPr>
          <w:b/>
          <w:sz w:val="22"/>
          <w:szCs w:val="22"/>
          <w:lang w:val="en-US"/>
        </w:rPr>
        <w:t xml:space="preserve">THE UNITED STATE AND </w:t>
      </w:r>
      <w:r w:rsidRPr="008A4E33">
        <w:rPr>
          <w:b/>
          <w:sz w:val="22"/>
          <w:szCs w:val="22"/>
          <w:lang w:val="en-US"/>
        </w:rPr>
        <w:t>LATIN AMERICA</w:t>
      </w:r>
      <w:r w:rsidRPr="008A4E33">
        <w:rPr>
          <w:lang w:val="en-US"/>
        </w:rPr>
        <w:t xml:space="preserve"> </w:t>
      </w:r>
    </w:p>
    <w:p w14:paraId="4E990187" w14:textId="6ED694B4" w:rsidR="008A4E33" w:rsidRPr="008A4E33" w:rsidRDefault="008A4E33" w:rsidP="005037F1">
      <w:pPr>
        <w:pStyle w:val="NormalWeb"/>
        <w:spacing w:line="360" w:lineRule="auto"/>
        <w:jc w:val="both"/>
        <w:rPr>
          <w:bCs/>
          <w:sz w:val="22"/>
          <w:szCs w:val="22"/>
          <w:lang w:val="en-US"/>
        </w:rPr>
      </w:pPr>
      <w:r w:rsidRPr="008A4E33">
        <w:rPr>
          <w:bCs/>
          <w:sz w:val="22"/>
          <w:szCs w:val="22"/>
          <w:lang w:val="en-US"/>
        </w:rPr>
        <w:t>The study of the design and implementation of urban gardens in Latin American countries is essential for understanding their impact on food security and urban sustainability (González-Ball et al., 2022). Similarly, the Food and Agriculture Organization of the United Nations (FAO) states that urban agriculture can make a significant contribution to food and nutritional security, improving livelihoods and promoting environmental sustainability (FAO, 2024). This perspective proved to be decisive during the pandemic, as it encouraged reflection on the need to produce local food and to ensure its availability for the entire population (FAO, 2024).</w:t>
      </w:r>
    </w:p>
    <w:p w14:paraId="27073223" w14:textId="51FCEEF0" w:rsidR="000C0E31" w:rsidRPr="0007220C" w:rsidRDefault="000C0E31" w:rsidP="005037F1">
      <w:pPr>
        <w:pStyle w:val="NormalWeb"/>
        <w:spacing w:line="360" w:lineRule="auto"/>
        <w:jc w:val="both"/>
        <w:rPr>
          <w:sz w:val="22"/>
          <w:szCs w:val="22"/>
          <w:lang w:val="en-US"/>
        </w:rPr>
      </w:pPr>
      <w:r w:rsidRPr="000C0E31">
        <w:rPr>
          <w:sz w:val="22"/>
          <w:szCs w:val="22"/>
          <w:lang w:val="en-US"/>
        </w:rPr>
        <w:t xml:space="preserve">Numerous studies on UG in the United States suggest that, in the long term, this practice has the potential to reduce soil contaminants while enabling the production of safe food for human consumption (Lal, 2020). It is also considered an effective option to improve access to fresh produce in low-income urban communities (Lal, 2020). Although some studies have reported the presence of heavy metals in urban soils, most concentrations remain below acceptable limits (Small et al., 2019; </w:t>
      </w:r>
      <w:proofErr w:type="spellStart"/>
      <w:r w:rsidRPr="000C0E31">
        <w:rPr>
          <w:sz w:val="22"/>
          <w:szCs w:val="22"/>
          <w:lang w:val="en-US"/>
        </w:rPr>
        <w:t>Lupolt</w:t>
      </w:r>
      <w:proofErr w:type="spellEnd"/>
      <w:r w:rsidRPr="000C0E31">
        <w:rPr>
          <w:sz w:val="22"/>
          <w:szCs w:val="22"/>
          <w:lang w:val="en-US"/>
        </w:rPr>
        <w:t xml:space="preserve"> et al., 2021). Therefore, </w:t>
      </w:r>
      <w:r w:rsidR="00053985">
        <w:rPr>
          <w:sz w:val="22"/>
          <w:szCs w:val="22"/>
          <w:lang w:val="en-US"/>
        </w:rPr>
        <w:t xml:space="preserve">UG </w:t>
      </w:r>
      <w:r w:rsidR="00053985" w:rsidRPr="000C0E31">
        <w:rPr>
          <w:sz w:val="22"/>
          <w:szCs w:val="22"/>
          <w:lang w:val="en-US"/>
        </w:rPr>
        <w:t>continues</w:t>
      </w:r>
      <w:r w:rsidRPr="000C0E31">
        <w:rPr>
          <w:sz w:val="22"/>
          <w:szCs w:val="22"/>
          <w:lang w:val="en-US"/>
        </w:rPr>
        <w:t xml:space="preserve"> to be regarded as highly beneficial for urban soils, even though some researchers consider it a potentially risky practice (Bassetti et al., 2023). </w:t>
      </w:r>
      <w:r w:rsidRPr="0007220C">
        <w:rPr>
          <w:sz w:val="22"/>
          <w:szCs w:val="22"/>
          <w:lang w:val="en-US"/>
        </w:rPr>
        <w:t xml:space="preserve">Other investigations have demonstrated that urban gardening promotes an increase in animal biodiversity (Philpott et al., 2023) and pollinators (Kaiser et al., 2015; </w:t>
      </w:r>
      <w:proofErr w:type="spellStart"/>
      <w:r w:rsidRPr="0007220C">
        <w:rPr>
          <w:sz w:val="22"/>
          <w:szCs w:val="22"/>
          <w:lang w:val="en-US"/>
        </w:rPr>
        <w:t>Prudic</w:t>
      </w:r>
      <w:proofErr w:type="spellEnd"/>
      <w:r w:rsidRPr="0007220C">
        <w:rPr>
          <w:sz w:val="22"/>
          <w:szCs w:val="22"/>
          <w:lang w:val="en-US"/>
        </w:rPr>
        <w:t xml:space="preserve"> et al., 2022; Siviter et al., 2023), and that it also enhances physical activity among older adults, according to studies conducted in the United States (Klann et al., 2019).</w:t>
      </w:r>
    </w:p>
    <w:p w14:paraId="62EF65BF" w14:textId="77777777" w:rsidR="0002444A" w:rsidRDefault="0002444A" w:rsidP="00722A6B">
      <w:pPr>
        <w:pStyle w:val="NormalWeb"/>
        <w:spacing w:line="360" w:lineRule="auto"/>
        <w:jc w:val="both"/>
        <w:rPr>
          <w:sz w:val="22"/>
          <w:szCs w:val="22"/>
          <w:shd w:val="clear" w:color="auto" w:fill="FFFFFF"/>
          <w:lang w:val="en-US"/>
        </w:rPr>
      </w:pPr>
      <w:r w:rsidRPr="0002444A">
        <w:rPr>
          <w:sz w:val="22"/>
          <w:szCs w:val="22"/>
          <w:shd w:val="clear" w:color="auto" w:fill="FFFFFF"/>
          <w:lang w:val="en-US"/>
        </w:rPr>
        <w:t xml:space="preserve">In the Dominican Republic, studies involving HIV patients have shown that food insecurity negatively affects HIV prevention and treatment. Several investigations indicate that Urban Gardening (UG) combined with peer nutritional counseling can improve diet quality, increase the consumption of healthy foods, and enhance participants’ psychosocial well-being (Derose et al., 2021; Celeste-Villalvir et al., 2023; Celeste-Villalvir et al., 2024; Derose et al., 2024). In Puerto Rico, UG initiatives have been documented, particularly after the hurricanes that severely affected the island; however, studies on the presence of heavy metals in soils where UG is practiced remain limited (Misenheimer et al., 2018). Meanwhile, in Cuba, Urban Agriculture (UA) emerged as a solution to the national food crisis, and by 2012 the country had positioned itself as a global leader in sustainable and ecological food production (Humboldt, 2012). Currently, Cuba follows a convergent approach in the use of agrobiodiversity within municipal projects where UA is practiced, aiming to consolidate a prosperous and sustainable agricultural model capable of meeting the growing food demands of its </w:t>
      </w:r>
      <w:r w:rsidRPr="0002444A">
        <w:rPr>
          <w:sz w:val="22"/>
          <w:szCs w:val="22"/>
          <w:shd w:val="clear" w:color="auto" w:fill="FFFFFF"/>
          <w:lang w:val="en-US"/>
        </w:rPr>
        <w:lastRenderedPageBreak/>
        <w:t xml:space="preserve">population (Endres &amp; Endres, 2009; Peña, 2015; Núñez González et al., 2023). In Mexico, research has found a positive association between plant diversity, food consumption, and the frequency of vegetable intake (McDonnell &amp; MacGregor-Fors, 2016; Castañeda-Navarrete, 2021). Another study in Mexico demonstrated that UG contributes to greater pollinator diversity, including hummingbirds (Sánchez </w:t>
      </w:r>
      <w:proofErr w:type="spellStart"/>
      <w:r w:rsidRPr="0002444A">
        <w:rPr>
          <w:sz w:val="22"/>
          <w:szCs w:val="22"/>
          <w:shd w:val="clear" w:color="auto" w:fill="FFFFFF"/>
          <w:lang w:val="en-US"/>
        </w:rPr>
        <w:t>Sánchez</w:t>
      </w:r>
      <w:proofErr w:type="spellEnd"/>
      <w:r w:rsidRPr="0002444A">
        <w:rPr>
          <w:sz w:val="22"/>
          <w:szCs w:val="22"/>
          <w:shd w:val="clear" w:color="auto" w:fill="FFFFFF"/>
          <w:lang w:val="en-US"/>
        </w:rPr>
        <w:t xml:space="preserve"> &amp; Lara, 2024). Although numerous efforts are being made to expand UG initiatives, the country still lacks a specific legal framework regulating the establishment and maintenance of urban gardens (Alcántara Nieves et al., 2022). In Central America, UG remains understudied, with few scientific records available. One investigation in Costa Rica examined agrobiodiversity in family gardens and household food security in Monteverde (Arias Ramírez &amp; Dumani Echandi, 2024), while another explored the diversity and traditional knowledge of medicinal plants in private gardens (González-Ball et al., 2022). In Colombia, ongoing projects on sustainable UG have proposed innovative methodologies to evaluate and select green infrastructure and to manage water resources in order to provide ecosystem services adapted to specific environmental conditions (Feola et al., 2020; Arteaga-Zambrano et al., 2025). Other studies focusing on the role of women in UG have revealed that many women demonstrate strong leadership within gardens, actively participating in cultivation, plant care, self-management, waste handling, and harvesting (Pantoja Bohórquez et al., 2024).</w:t>
      </w:r>
    </w:p>
    <w:p w14:paraId="4B372495" w14:textId="596309C3" w:rsidR="00C26941" w:rsidRDefault="00091723" w:rsidP="00722A6B">
      <w:pPr>
        <w:pStyle w:val="NormalWeb"/>
        <w:spacing w:line="360" w:lineRule="auto"/>
        <w:jc w:val="both"/>
        <w:rPr>
          <w:sz w:val="22"/>
          <w:szCs w:val="22"/>
          <w:shd w:val="clear" w:color="auto" w:fill="FFFFFF"/>
          <w:lang w:val="en-US"/>
        </w:rPr>
      </w:pPr>
      <w:r w:rsidRPr="00091723">
        <w:rPr>
          <w:sz w:val="22"/>
          <w:szCs w:val="22"/>
          <w:shd w:val="clear" w:color="auto" w:fill="FFFFFF"/>
          <w:lang w:val="en-US"/>
        </w:rPr>
        <w:t xml:space="preserve">In Ecuador, programs promoting Urban Gardening (UG) projects for people with mental health conditions are being implemented, and it has been demonstrated that UG fosters active social participation, improves mental health, and strengthens family dynamics (Zamora-Moncayo et al., 2024). Other studies are being developed to assess the influence of earthworm bioturbation on the </w:t>
      </w:r>
      <w:proofErr w:type="spellStart"/>
      <w:r w:rsidRPr="00091723">
        <w:rPr>
          <w:sz w:val="22"/>
          <w:szCs w:val="22"/>
          <w:shd w:val="clear" w:color="auto" w:fill="FFFFFF"/>
          <w:lang w:val="en-US"/>
        </w:rPr>
        <w:t>phytodisponibility</w:t>
      </w:r>
      <w:proofErr w:type="spellEnd"/>
      <w:r w:rsidRPr="00091723">
        <w:rPr>
          <w:sz w:val="22"/>
          <w:szCs w:val="22"/>
          <w:shd w:val="clear" w:color="auto" w:fill="FFFFFF"/>
          <w:lang w:val="en-US"/>
        </w:rPr>
        <w:t xml:space="preserve"> of heavy metals in Ecuadorian UG systems (Lévêque et al., 2019). Similarly, in Peru, research has shown that facilitating access to UG contributes to better mental health in marginalized urban neighborhoods (Korn et al., 2018). Other studies in Peru have reported experiences with UG through tomato cultivation using hydroponic systems supported by mobile applications designed to assist family horticulture, taking into account the participants’ cultural background (Ibarra-Cabrera et al., 2024). These studies demonstrate that the system can adapt to the cultivation context, the gardener’s needs, and the project’s budget, as the mobile application can be configured accordingly (Ibarra-Cabrera et al., 2024).</w:t>
      </w:r>
      <w:r w:rsidR="002A5CB7" w:rsidRPr="00091723">
        <w:rPr>
          <w:sz w:val="22"/>
          <w:szCs w:val="22"/>
          <w:shd w:val="clear" w:color="auto" w:fill="FFFFFF"/>
          <w:lang w:val="en-US"/>
        </w:rPr>
        <w:t xml:space="preserve"> </w:t>
      </w:r>
      <w:r w:rsidR="002D0A6C" w:rsidRPr="002D0A6C">
        <w:rPr>
          <w:sz w:val="22"/>
          <w:szCs w:val="22"/>
          <w:shd w:val="clear" w:color="auto" w:fill="FFFFFF"/>
          <w:lang w:val="en-US"/>
        </w:rPr>
        <w:t xml:space="preserve">In Argentina, research has identified the cultivation of medicinal plants in Urban Gardening (UG) initiatives, revealing that species composition among gardens is generally similar, with approximately 30% variation in medicinal plant species (Furlan et al., 2016). Additional studies on fruit gardens within urban areas have been conducted in the peri-urban region of </w:t>
      </w:r>
      <w:proofErr w:type="spellStart"/>
      <w:r w:rsidR="002D0A6C" w:rsidRPr="002D0A6C">
        <w:rPr>
          <w:sz w:val="22"/>
          <w:szCs w:val="22"/>
          <w:shd w:val="clear" w:color="auto" w:fill="FFFFFF"/>
          <w:lang w:val="en-US"/>
        </w:rPr>
        <w:t>Iguazú</w:t>
      </w:r>
      <w:proofErr w:type="spellEnd"/>
      <w:r w:rsidR="002D0A6C" w:rsidRPr="002D0A6C">
        <w:rPr>
          <w:sz w:val="22"/>
          <w:szCs w:val="22"/>
          <w:shd w:val="clear" w:color="auto" w:fill="FFFFFF"/>
          <w:lang w:val="en-US"/>
        </w:rPr>
        <w:t xml:space="preserve">, Argentina, demonstrating that these systems have </w:t>
      </w:r>
      <w:r w:rsidR="002D0A6C" w:rsidRPr="002D0A6C">
        <w:rPr>
          <w:sz w:val="22"/>
          <w:szCs w:val="22"/>
          <w:shd w:val="clear" w:color="auto" w:fill="FFFFFF"/>
          <w:lang w:val="en-US"/>
        </w:rPr>
        <w:lastRenderedPageBreak/>
        <w:t xml:space="preserve">significantly influenced landscape diversification over the years, which is closely linked to the country’s cultural diversity (Furlan et al., 2017). In Chile, as well as in Paraguay and Uruguay, studies on UG remain scarce; however, several published works and academic theses have documented initiatives aimed at promoting UG practices in these countries (Jana et al., 2019; Delvalle Fernández, 2019; Álvarez </w:t>
      </w:r>
      <w:proofErr w:type="spellStart"/>
      <w:r w:rsidR="002D0A6C" w:rsidRPr="002D0A6C">
        <w:rPr>
          <w:sz w:val="22"/>
          <w:szCs w:val="22"/>
          <w:shd w:val="clear" w:color="auto" w:fill="FFFFFF"/>
          <w:lang w:val="en-US"/>
        </w:rPr>
        <w:t>Pedrosian</w:t>
      </w:r>
      <w:proofErr w:type="spellEnd"/>
      <w:r w:rsidR="002D0A6C" w:rsidRPr="002D0A6C">
        <w:rPr>
          <w:sz w:val="22"/>
          <w:szCs w:val="22"/>
          <w:shd w:val="clear" w:color="auto" w:fill="FFFFFF"/>
          <w:lang w:val="en-US"/>
        </w:rPr>
        <w:t>, 2023). In Brazil, multiple investigations on UG have been conducted. Scientific studies assessing the influence of air pollution on vegetables cultivated in São Paulo demonstrated that atmospheric pollution caused by traffic directly affects the absorption of chemical elements in these vegetables, which often exceed the recommended safety limits for human consumption (Amato-Lourenco et al., 2016). Another study, carried out in the metropolitan region of São Paulo, specifically in Santo André</w:t>
      </w:r>
      <w:r w:rsidR="00E2205B">
        <w:rPr>
          <w:sz w:val="22"/>
          <w:szCs w:val="22"/>
          <w:shd w:val="clear" w:color="auto" w:fill="FFFFFF"/>
          <w:lang w:val="en-US"/>
        </w:rPr>
        <w:t xml:space="preserve"> </w:t>
      </w:r>
      <w:r w:rsidR="002D0A6C" w:rsidRPr="002D0A6C">
        <w:rPr>
          <w:sz w:val="22"/>
          <w:szCs w:val="22"/>
          <w:shd w:val="clear" w:color="auto" w:fill="FFFFFF"/>
          <w:lang w:val="en-US"/>
        </w:rPr>
        <w:t>an area characterized by intense industrial activity where UG is practiced</w:t>
      </w:r>
      <w:r w:rsidR="00E2205B">
        <w:rPr>
          <w:sz w:val="22"/>
          <w:szCs w:val="22"/>
          <w:shd w:val="clear" w:color="auto" w:fill="FFFFFF"/>
          <w:lang w:val="en-US"/>
        </w:rPr>
        <w:t xml:space="preserve"> </w:t>
      </w:r>
      <w:r w:rsidR="002D0A6C" w:rsidRPr="002D0A6C">
        <w:rPr>
          <w:sz w:val="22"/>
          <w:szCs w:val="22"/>
          <w:shd w:val="clear" w:color="auto" w:fill="FFFFFF"/>
          <w:lang w:val="en-US"/>
        </w:rPr>
        <w:t xml:space="preserve">evaluated the presence and concentration of elements such as </w:t>
      </w:r>
      <w:proofErr w:type="spellStart"/>
      <w:r w:rsidR="002D0A6C" w:rsidRPr="002D0A6C">
        <w:rPr>
          <w:sz w:val="22"/>
          <w:szCs w:val="22"/>
          <w:shd w:val="clear" w:color="auto" w:fill="FFFFFF"/>
          <w:lang w:val="en-US"/>
        </w:rPr>
        <w:t>As</w:t>
      </w:r>
      <w:proofErr w:type="spellEnd"/>
      <w:r w:rsidR="002D0A6C" w:rsidRPr="002D0A6C">
        <w:rPr>
          <w:sz w:val="22"/>
          <w:szCs w:val="22"/>
          <w:shd w:val="clear" w:color="auto" w:fill="FFFFFF"/>
          <w:lang w:val="en-US"/>
        </w:rPr>
        <w:t>, Ba, Cd, Co, Cu, Cr, Ni, Mo, Pb, Sb, Se, V, and Zn, revealing moderate to severe contamination according to established regulatory standards and indicating the presence of pathogenic bacteria such as Shigella, Enterobacter, and Citrobacter (Lange et al., 2024).</w:t>
      </w:r>
      <w:r w:rsidR="002D0A6C">
        <w:rPr>
          <w:sz w:val="22"/>
          <w:szCs w:val="22"/>
          <w:shd w:val="clear" w:color="auto" w:fill="FFFFFF"/>
          <w:lang w:val="en-US"/>
        </w:rPr>
        <w:t xml:space="preserve"> </w:t>
      </w:r>
      <w:r w:rsidR="002D0A6C" w:rsidRPr="002D0A6C">
        <w:rPr>
          <w:sz w:val="22"/>
          <w:szCs w:val="22"/>
          <w:shd w:val="clear" w:color="auto" w:fill="FFFFFF"/>
          <w:lang w:val="en-US"/>
        </w:rPr>
        <w:t xml:space="preserve">Studies conducted in southern Brazil have demonstrated the presence of Giardia </w:t>
      </w:r>
      <w:proofErr w:type="spellStart"/>
      <w:r w:rsidR="002D0A6C" w:rsidRPr="002D0A6C">
        <w:rPr>
          <w:sz w:val="22"/>
          <w:szCs w:val="22"/>
          <w:shd w:val="clear" w:color="auto" w:fill="FFFFFF"/>
          <w:lang w:val="en-US"/>
        </w:rPr>
        <w:t>duodenalis</w:t>
      </w:r>
      <w:proofErr w:type="spellEnd"/>
      <w:r w:rsidR="002D0A6C" w:rsidRPr="002D0A6C">
        <w:rPr>
          <w:sz w:val="22"/>
          <w:szCs w:val="22"/>
          <w:shd w:val="clear" w:color="auto" w:fill="FFFFFF"/>
          <w:lang w:val="en-US"/>
        </w:rPr>
        <w:t xml:space="preserve"> in community gardens where raw vegetables are consumed and organic or chemical fertilizers are used, evidencing through PCR the identification of genotypes with zoonotic potential (Rafael et al., 2017). Terrestrial mollusks that can become agricultural pests and transmit parasites have also been detected in Urban Gardening (UG) areas in Rio de Janeiro</w:t>
      </w:r>
      <w:r w:rsidR="00E2205B">
        <w:rPr>
          <w:sz w:val="22"/>
          <w:szCs w:val="22"/>
          <w:shd w:val="clear" w:color="auto" w:fill="FFFFFF"/>
          <w:lang w:val="en-US"/>
        </w:rPr>
        <w:t xml:space="preserve"> </w:t>
      </w:r>
      <w:r w:rsidR="002D0A6C" w:rsidRPr="002D0A6C">
        <w:rPr>
          <w:sz w:val="22"/>
          <w:szCs w:val="22"/>
          <w:shd w:val="clear" w:color="auto" w:fill="FFFFFF"/>
          <w:lang w:val="en-US"/>
        </w:rPr>
        <w:t xml:space="preserve">specifically in the neighborhoods of </w:t>
      </w:r>
      <w:proofErr w:type="spellStart"/>
      <w:r w:rsidR="002D0A6C" w:rsidRPr="002D0A6C">
        <w:rPr>
          <w:sz w:val="22"/>
          <w:szCs w:val="22"/>
          <w:shd w:val="clear" w:color="auto" w:fill="FFFFFF"/>
          <w:lang w:val="en-US"/>
        </w:rPr>
        <w:t>Manguinhos</w:t>
      </w:r>
      <w:proofErr w:type="spellEnd"/>
      <w:r w:rsidR="002D0A6C" w:rsidRPr="002D0A6C">
        <w:rPr>
          <w:sz w:val="22"/>
          <w:szCs w:val="22"/>
          <w:shd w:val="clear" w:color="auto" w:fill="FFFFFF"/>
          <w:lang w:val="en-US"/>
        </w:rPr>
        <w:t xml:space="preserve"> and Jacarepaguá</w:t>
      </w:r>
      <w:r w:rsidR="00E2205B">
        <w:rPr>
          <w:sz w:val="22"/>
          <w:szCs w:val="22"/>
          <w:shd w:val="clear" w:color="auto" w:fill="FFFFFF"/>
          <w:lang w:val="en-US"/>
        </w:rPr>
        <w:t xml:space="preserve"> </w:t>
      </w:r>
      <w:r w:rsidR="002D0A6C" w:rsidRPr="002D0A6C">
        <w:rPr>
          <w:sz w:val="22"/>
          <w:szCs w:val="22"/>
          <w:shd w:val="clear" w:color="auto" w:fill="FFFFFF"/>
          <w:lang w:val="en-US"/>
        </w:rPr>
        <w:t xml:space="preserve">where larvae of the family </w:t>
      </w:r>
      <w:proofErr w:type="spellStart"/>
      <w:r w:rsidR="002D0A6C" w:rsidRPr="002D0A6C">
        <w:rPr>
          <w:sz w:val="22"/>
          <w:szCs w:val="22"/>
          <w:shd w:val="clear" w:color="auto" w:fill="FFFFFF"/>
          <w:lang w:val="en-US"/>
        </w:rPr>
        <w:t>Metastrongyloidea</w:t>
      </w:r>
      <w:proofErr w:type="spellEnd"/>
      <w:r w:rsidR="002D0A6C" w:rsidRPr="002D0A6C">
        <w:rPr>
          <w:sz w:val="22"/>
          <w:szCs w:val="22"/>
          <w:shd w:val="clear" w:color="auto" w:fill="FFFFFF"/>
          <w:lang w:val="en-US"/>
        </w:rPr>
        <w:t xml:space="preserve"> were found, a group that includes nematodes of concern for public health and veterinary medicine. </w:t>
      </w:r>
      <w:r w:rsidR="002D0A6C" w:rsidRPr="00C26941">
        <w:rPr>
          <w:sz w:val="22"/>
          <w:szCs w:val="22"/>
          <w:shd w:val="clear" w:color="auto" w:fill="FFFFFF"/>
          <w:lang w:val="en-US"/>
        </w:rPr>
        <w:t>Based on this discovery, scientists have emphasized the need to provide information and develop educational initiatives and health interventions aimed at controlling parasitic diseases transmitted by mollusks in community gardens in Brazil (Oliveira et al., 2023).</w:t>
      </w:r>
      <w:r w:rsidR="00C26941" w:rsidRPr="00C26941">
        <w:rPr>
          <w:sz w:val="22"/>
          <w:szCs w:val="22"/>
          <w:shd w:val="clear" w:color="auto" w:fill="FFFFFF"/>
          <w:lang w:val="en-US"/>
        </w:rPr>
        <w:t xml:space="preserve"> </w:t>
      </w:r>
    </w:p>
    <w:p w14:paraId="156873A1" w14:textId="77777777" w:rsidR="00C26941" w:rsidRDefault="00C26941" w:rsidP="002D3971">
      <w:pPr>
        <w:pStyle w:val="NormalWeb"/>
        <w:spacing w:line="360" w:lineRule="auto"/>
        <w:jc w:val="both"/>
        <w:rPr>
          <w:sz w:val="22"/>
          <w:szCs w:val="22"/>
          <w:shd w:val="clear" w:color="auto" w:fill="FFFFFF"/>
          <w:lang w:val="en-US"/>
        </w:rPr>
      </w:pPr>
      <w:r w:rsidRPr="00C26941">
        <w:rPr>
          <w:sz w:val="22"/>
          <w:szCs w:val="22"/>
          <w:shd w:val="clear" w:color="auto" w:fill="FFFFFF"/>
          <w:lang w:val="en-US"/>
        </w:rPr>
        <w:t>Brazilian researchers have reported a lack of information about the amount of food produced by Brazilians in their Urban Gardening (UG) systems and how this production is managed. Furthermore, there is a knowledge gap related to the relationship between food produced in urban gardens and the prevalence of food and nutritional security, biodiversity, and urban environmental sustainability (Sant’Anna de Medeiros et al., 2020; da Cunha et al., 2020).</w:t>
      </w:r>
    </w:p>
    <w:p w14:paraId="098E68AA" w14:textId="16EE0CA6" w:rsidR="00276787" w:rsidRPr="00276787" w:rsidRDefault="00276787" w:rsidP="002D3971">
      <w:pPr>
        <w:pStyle w:val="NormalWeb"/>
        <w:spacing w:line="360" w:lineRule="auto"/>
        <w:jc w:val="both"/>
        <w:rPr>
          <w:b/>
          <w:sz w:val="22"/>
          <w:szCs w:val="22"/>
          <w:shd w:val="clear" w:color="auto" w:fill="FFFFFF"/>
          <w:lang w:val="en-US"/>
        </w:rPr>
      </w:pPr>
      <w:r w:rsidRPr="00276787">
        <w:rPr>
          <w:b/>
          <w:sz w:val="22"/>
          <w:szCs w:val="22"/>
          <w:shd w:val="clear" w:color="auto" w:fill="FFFFFF"/>
          <w:lang w:val="en-US"/>
        </w:rPr>
        <w:t>S</w:t>
      </w:r>
      <w:r>
        <w:rPr>
          <w:b/>
          <w:sz w:val="22"/>
          <w:szCs w:val="22"/>
          <w:shd w:val="clear" w:color="auto" w:fill="FFFFFF"/>
          <w:lang w:val="en-US"/>
        </w:rPr>
        <w:t xml:space="preserve">TUDIES ON URBAN AGRICULTURE CONDUCTED IN PANAMA </w:t>
      </w:r>
    </w:p>
    <w:p w14:paraId="2518D468" w14:textId="77777777" w:rsidR="00A20C94" w:rsidRDefault="00A20C94" w:rsidP="003D13AD">
      <w:pPr>
        <w:spacing w:line="360" w:lineRule="auto"/>
        <w:jc w:val="both"/>
        <w:rPr>
          <w:rFonts w:ascii="Times New Roman" w:eastAsia="Times New Roman" w:hAnsi="Times New Roman" w:cs="Times New Roman"/>
          <w:shd w:val="clear" w:color="auto" w:fill="FFFFFF"/>
          <w:lang w:val="en-US" w:eastAsia="es-PA"/>
        </w:rPr>
      </w:pPr>
      <w:r w:rsidRPr="00A20C94">
        <w:rPr>
          <w:rFonts w:ascii="Times New Roman" w:eastAsia="Times New Roman" w:hAnsi="Times New Roman" w:cs="Times New Roman"/>
          <w:shd w:val="clear" w:color="auto" w:fill="FFFFFF"/>
          <w:lang w:val="en-US" w:eastAsia="es-PA"/>
        </w:rPr>
        <w:t xml:space="preserve">In Panama, UG has shown slow development throughout its history, with no specific policy for the promotion and regulation of this activity, and there are no reported scientific studies or official records related to this practice in the country (Soto-Fernández &amp; </w:t>
      </w:r>
      <w:proofErr w:type="spellStart"/>
      <w:r w:rsidRPr="00A20C94">
        <w:rPr>
          <w:rFonts w:ascii="Times New Roman" w:eastAsia="Times New Roman" w:hAnsi="Times New Roman" w:cs="Times New Roman"/>
          <w:shd w:val="clear" w:color="auto" w:fill="FFFFFF"/>
          <w:lang w:val="en-US" w:eastAsia="es-PA"/>
        </w:rPr>
        <w:t>Bourdett-Stanziola</w:t>
      </w:r>
      <w:proofErr w:type="spellEnd"/>
      <w:r w:rsidRPr="00A20C94">
        <w:rPr>
          <w:rFonts w:ascii="Times New Roman" w:eastAsia="Times New Roman" w:hAnsi="Times New Roman" w:cs="Times New Roman"/>
          <w:shd w:val="clear" w:color="auto" w:fill="FFFFFF"/>
          <w:lang w:val="en-US" w:eastAsia="es-PA"/>
        </w:rPr>
        <w:t xml:space="preserve">, 2025, unpublished data). </w:t>
      </w:r>
      <w:r w:rsidRPr="00A20C94">
        <w:rPr>
          <w:rFonts w:ascii="Times New Roman" w:eastAsia="Times New Roman" w:hAnsi="Times New Roman" w:cs="Times New Roman"/>
          <w:shd w:val="clear" w:color="auto" w:fill="FFFFFF"/>
          <w:lang w:val="en-US" w:eastAsia="es-PA"/>
        </w:rPr>
        <w:lastRenderedPageBreak/>
        <w:t xml:space="preserve">In most areas of Panama City, UG activities have developed spontaneously and are currently operating in some urban sectors of the country (Soto-Fernández &amp; </w:t>
      </w:r>
      <w:proofErr w:type="spellStart"/>
      <w:r w:rsidRPr="00A20C94">
        <w:rPr>
          <w:rFonts w:ascii="Times New Roman" w:eastAsia="Times New Roman" w:hAnsi="Times New Roman" w:cs="Times New Roman"/>
          <w:shd w:val="clear" w:color="auto" w:fill="FFFFFF"/>
          <w:lang w:val="en-US" w:eastAsia="es-PA"/>
        </w:rPr>
        <w:t>Bourdett-Stanziola</w:t>
      </w:r>
      <w:proofErr w:type="spellEnd"/>
      <w:r w:rsidRPr="00A20C94">
        <w:rPr>
          <w:rFonts w:ascii="Times New Roman" w:eastAsia="Times New Roman" w:hAnsi="Times New Roman" w:cs="Times New Roman"/>
          <w:shd w:val="clear" w:color="auto" w:fill="FFFFFF"/>
          <w:lang w:val="en-US" w:eastAsia="es-PA"/>
        </w:rPr>
        <w:t>, 2025, unpublished data). Recently, on March 31, 2025, the “Agricultural Affairs Commission of Panama” approved a law to promote, regulate, and support UG nationwide, considering UG a relevant strategy for Panama’s food security because it would increase the food supply and encourage the implementation of agroecological practices in a context marked by social inequalities.</w:t>
      </w:r>
    </w:p>
    <w:p w14:paraId="4E802103" w14:textId="3036FE38" w:rsidR="00E11471" w:rsidRPr="0007220C" w:rsidRDefault="00E11471" w:rsidP="003D13AD">
      <w:pPr>
        <w:spacing w:line="360" w:lineRule="auto"/>
        <w:jc w:val="both"/>
        <w:rPr>
          <w:rFonts w:ascii="Times New Roman" w:hAnsi="Times New Roman" w:cs="Times New Roman"/>
          <w:shd w:val="clear" w:color="auto" w:fill="FFFFFF"/>
          <w:lang w:val="en-US"/>
        </w:rPr>
      </w:pPr>
      <w:r w:rsidRPr="00E11471">
        <w:rPr>
          <w:rFonts w:ascii="Times New Roman" w:hAnsi="Times New Roman" w:cs="Times New Roman"/>
          <w:shd w:val="clear" w:color="auto" w:fill="FFFFFF"/>
          <w:lang w:val="en-US"/>
        </w:rPr>
        <w:t xml:space="preserve">In Panama, Urban Gardening (UG) projects are currently being developed, and some preliminary results are presented here: since 2019, the Faculty of Agricultural Sciences (FCA) at the University of Panama has implemented a UG construction project involving 500 students, who were encouraged to design and implement gardens in their homes and apartments located in the northern, eastern, and western areas of Panama City. Another group of 200 students has been developing UG activities since 2019 at the </w:t>
      </w:r>
      <w:proofErr w:type="spellStart"/>
      <w:r w:rsidRPr="00E11471">
        <w:rPr>
          <w:rFonts w:ascii="Times New Roman" w:hAnsi="Times New Roman" w:cs="Times New Roman"/>
          <w:shd w:val="clear" w:color="auto" w:fill="FFFFFF"/>
          <w:lang w:val="en-US"/>
        </w:rPr>
        <w:t>Porcelana</w:t>
      </w:r>
      <w:proofErr w:type="spellEnd"/>
      <w:r w:rsidRPr="00E11471">
        <w:rPr>
          <w:rFonts w:ascii="Times New Roman" w:hAnsi="Times New Roman" w:cs="Times New Roman"/>
          <w:shd w:val="clear" w:color="auto" w:fill="FFFFFF"/>
          <w:lang w:val="en-US"/>
        </w:rPr>
        <w:t xml:space="preserve"> Experimental Farm, a research center belonging to the FCA and located in </w:t>
      </w:r>
      <w:proofErr w:type="spellStart"/>
      <w:r w:rsidRPr="00E11471">
        <w:rPr>
          <w:rFonts w:ascii="Times New Roman" w:hAnsi="Times New Roman" w:cs="Times New Roman"/>
          <w:shd w:val="clear" w:color="auto" w:fill="FFFFFF"/>
          <w:lang w:val="en-US"/>
        </w:rPr>
        <w:t>Tortí</w:t>
      </w:r>
      <w:proofErr w:type="spellEnd"/>
      <w:r w:rsidRPr="00E11471">
        <w:rPr>
          <w:rFonts w:ascii="Times New Roman" w:hAnsi="Times New Roman" w:cs="Times New Roman"/>
          <w:shd w:val="clear" w:color="auto" w:fill="FFFFFF"/>
          <w:lang w:val="en-US"/>
        </w:rPr>
        <w:t xml:space="preserve">, </w:t>
      </w:r>
      <w:proofErr w:type="spellStart"/>
      <w:r w:rsidRPr="00E11471">
        <w:rPr>
          <w:rFonts w:ascii="Times New Roman" w:hAnsi="Times New Roman" w:cs="Times New Roman"/>
          <w:shd w:val="clear" w:color="auto" w:fill="FFFFFF"/>
          <w:lang w:val="en-US"/>
        </w:rPr>
        <w:t>Chepo</w:t>
      </w:r>
      <w:proofErr w:type="spellEnd"/>
      <w:r w:rsidRPr="00E11471">
        <w:rPr>
          <w:rFonts w:ascii="Times New Roman" w:hAnsi="Times New Roman" w:cs="Times New Roman"/>
          <w:shd w:val="clear" w:color="auto" w:fill="FFFFFF"/>
          <w:lang w:val="en-US"/>
        </w:rPr>
        <w:t xml:space="preserve">, approximately 150 km east of Panama City. </w:t>
      </w:r>
      <w:r w:rsidRPr="0007220C">
        <w:rPr>
          <w:rFonts w:ascii="Times New Roman" w:hAnsi="Times New Roman" w:cs="Times New Roman"/>
          <w:shd w:val="clear" w:color="auto" w:fill="FFFFFF"/>
          <w:lang w:val="en-US"/>
        </w:rPr>
        <w:t xml:space="preserve">In addition, a group of 57 women organized by the Fundación de </w:t>
      </w:r>
      <w:proofErr w:type="spellStart"/>
      <w:r w:rsidRPr="0007220C">
        <w:rPr>
          <w:rFonts w:ascii="Times New Roman" w:hAnsi="Times New Roman" w:cs="Times New Roman"/>
          <w:shd w:val="clear" w:color="auto" w:fill="FFFFFF"/>
          <w:lang w:val="en-US"/>
        </w:rPr>
        <w:t>Líderes</w:t>
      </w:r>
      <w:proofErr w:type="spellEnd"/>
      <w:r w:rsidRPr="0007220C">
        <w:rPr>
          <w:rFonts w:ascii="Times New Roman" w:hAnsi="Times New Roman" w:cs="Times New Roman"/>
          <w:shd w:val="clear" w:color="auto" w:fill="FFFFFF"/>
          <w:lang w:val="en-US"/>
        </w:rPr>
        <w:t xml:space="preserve"> de Panamá (FUNDALIPA, Leaders of Panama Foundation) in </w:t>
      </w:r>
      <w:proofErr w:type="spellStart"/>
      <w:r w:rsidRPr="0007220C">
        <w:rPr>
          <w:rFonts w:ascii="Times New Roman" w:hAnsi="Times New Roman" w:cs="Times New Roman"/>
          <w:shd w:val="clear" w:color="auto" w:fill="FFFFFF"/>
          <w:lang w:val="en-US"/>
        </w:rPr>
        <w:t>Capira</w:t>
      </w:r>
      <w:proofErr w:type="spellEnd"/>
      <w:r w:rsidRPr="0007220C">
        <w:rPr>
          <w:rFonts w:ascii="Times New Roman" w:hAnsi="Times New Roman" w:cs="Times New Roman"/>
          <w:shd w:val="clear" w:color="auto" w:fill="FFFFFF"/>
          <w:lang w:val="en-US"/>
        </w:rPr>
        <w:t>, located 47 km west of the capital, has received training and education to establish UG systems in their homes; this project has been operating since January 2024 (Soto-Fernández, 2025, unpublished data).</w:t>
      </w:r>
    </w:p>
    <w:p w14:paraId="1210FFE0" w14:textId="77777777" w:rsidR="009F4064" w:rsidRPr="0007220C" w:rsidRDefault="009F4064" w:rsidP="003D13AD">
      <w:pPr>
        <w:spacing w:line="360" w:lineRule="auto"/>
        <w:jc w:val="both"/>
        <w:rPr>
          <w:rFonts w:ascii="Times New Roman" w:hAnsi="Times New Roman" w:cs="Times New Roman"/>
          <w:lang w:val="en-US"/>
        </w:rPr>
      </w:pPr>
      <w:r w:rsidRPr="009F4064">
        <w:rPr>
          <w:rFonts w:ascii="Times New Roman" w:hAnsi="Times New Roman" w:cs="Times New Roman"/>
          <w:lang w:val="en-US"/>
        </w:rPr>
        <w:t>The preliminary results of the above-mentioned projects have shown that 100% of the harvested products are being used for consumption, 60% of the garden’s produce is also sold, and 30% of the vegetables produced are being donated to schools, high schools, orphanages, nursing homes, and other institutions (Soto-Fernández, 2025, unpublished data). About 5% of graduates from the Faculty of Agricultural Sciences are currently engaged in the “</w:t>
      </w:r>
      <w:proofErr w:type="spellStart"/>
      <w:r w:rsidRPr="009F4064">
        <w:rPr>
          <w:rFonts w:ascii="Times New Roman" w:hAnsi="Times New Roman" w:cs="Times New Roman"/>
          <w:lang w:val="en-US"/>
        </w:rPr>
        <w:t>Silvopastoral</w:t>
      </w:r>
      <w:proofErr w:type="spellEnd"/>
      <w:r w:rsidRPr="009F4064">
        <w:rPr>
          <w:rFonts w:ascii="Times New Roman" w:hAnsi="Times New Roman" w:cs="Times New Roman"/>
          <w:lang w:val="en-US"/>
        </w:rPr>
        <w:t xml:space="preserve">” system as a commercial activity. </w:t>
      </w:r>
      <w:r w:rsidRPr="0007220C">
        <w:rPr>
          <w:rFonts w:ascii="Times New Roman" w:hAnsi="Times New Roman" w:cs="Times New Roman"/>
          <w:lang w:val="en-US"/>
        </w:rPr>
        <w:t xml:space="preserve">At the same time, at the </w:t>
      </w:r>
      <w:proofErr w:type="spellStart"/>
      <w:r w:rsidRPr="0007220C">
        <w:rPr>
          <w:rFonts w:ascii="Times New Roman" w:hAnsi="Times New Roman" w:cs="Times New Roman"/>
          <w:lang w:val="en-US"/>
        </w:rPr>
        <w:t>Porcelana</w:t>
      </w:r>
      <w:proofErr w:type="spellEnd"/>
      <w:r w:rsidRPr="0007220C">
        <w:rPr>
          <w:rFonts w:ascii="Times New Roman" w:hAnsi="Times New Roman" w:cs="Times New Roman"/>
          <w:lang w:val="en-US"/>
        </w:rPr>
        <w:t xml:space="preserve"> Experimental Farm, UG has been shown to increase the biodiversity of pollinators such as bees, bumblebees, butterflies, and hummingbirds; in parallel, another ongoing project aims to identify pollinator species and quantify their presence in this garden (Soto-Fernández, 2025, unpublished data).</w:t>
      </w:r>
    </w:p>
    <w:p w14:paraId="6F9BFC6F" w14:textId="77777777" w:rsidR="009F4064" w:rsidRPr="0007220C" w:rsidRDefault="009F4064" w:rsidP="00A71978">
      <w:pPr>
        <w:spacing w:line="360" w:lineRule="auto"/>
        <w:jc w:val="both"/>
        <w:rPr>
          <w:rFonts w:ascii="Times New Roman" w:hAnsi="Times New Roman" w:cs="Times New Roman"/>
          <w:lang w:val="en-US"/>
        </w:rPr>
      </w:pPr>
      <w:r w:rsidRPr="009F4064">
        <w:rPr>
          <w:rFonts w:ascii="Times New Roman" w:hAnsi="Times New Roman" w:cs="Times New Roman"/>
          <w:lang w:val="en-US"/>
        </w:rPr>
        <w:t xml:space="preserve">Another research project currently underway, which began in January 2025, is being conducted in San Miguelito, 11 kilometers north of Panama City, at the Hogar San José, a home that houses about 60 abandoned elderly individuals, some with mental health conditions, and approximately 30 children with disabilities. The project involves the elderly participating in the construction of Urban Gardens (UG) with the support of students and professors from the Faculty of Agricultural Sciences (FCA) at the University of Panama. </w:t>
      </w:r>
      <w:r w:rsidRPr="0007220C">
        <w:rPr>
          <w:rFonts w:ascii="Times New Roman" w:hAnsi="Times New Roman" w:cs="Times New Roman"/>
          <w:lang w:val="en-US"/>
        </w:rPr>
        <w:t>Anthropometric data from the elderly and validated mental health surveys were collected at the beginning of the study, and so far, preliminary results have shown that UG can improve mental health among the elderly participants (Soto-Fernández, 2025, unpublished data).</w:t>
      </w:r>
    </w:p>
    <w:p w14:paraId="50EAB1D3" w14:textId="77777777" w:rsidR="00FD4E5A" w:rsidRDefault="00FD4E5A" w:rsidP="00A71978">
      <w:pPr>
        <w:spacing w:line="360" w:lineRule="auto"/>
        <w:jc w:val="both"/>
        <w:rPr>
          <w:rFonts w:ascii="Times New Roman" w:hAnsi="Times New Roman" w:cs="Times New Roman"/>
          <w:lang w:val="en-US"/>
        </w:rPr>
      </w:pPr>
      <w:r w:rsidRPr="00FD4E5A">
        <w:rPr>
          <w:rFonts w:ascii="Times New Roman" w:hAnsi="Times New Roman" w:cs="Times New Roman"/>
          <w:lang w:val="en-US"/>
        </w:rPr>
        <w:lastRenderedPageBreak/>
        <w:t xml:space="preserve">Since 2022, an Urban Gardening (UG) project has been developed in five residential homes located in El Espino, La Chorrera, situated 40 kilometers west of Panama City, where a diversified vegetable garden for consumption has been implemented, and according to preliminary results, samples of tomatoes and bell peppers were collected for E. coli analysis, the appropriate dilutions were made and plated on E. coli count (ECC) </w:t>
      </w:r>
      <w:proofErr w:type="spellStart"/>
      <w:r w:rsidRPr="00FD4E5A">
        <w:rPr>
          <w:rFonts w:ascii="Times New Roman" w:hAnsi="Times New Roman" w:cs="Times New Roman"/>
          <w:lang w:val="en-US"/>
        </w:rPr>
        <w:t>Petrifilm</w:t>
      </w:r>
      <w:proofErr w:type="spellEnd"/>
      <w:r w:rsidRPr="00FD4E5A">
        <w:rPr>
          <w:rFonts w:ascii="Times New Roman" w:hAnsi="Times New Roman" w:cs="Times New Roman"/>
          <w:lang w:val="en-US"/>
        </w:rPr>
        <w:t xml:space="preserve"> plates (3M) and incubated at 37 ± 2.0 °C, detecting the presence of E. coli in 32 samples, and by using the RT-PCR technique, rotavirus group genotype G9 P[10] was detected in 64 samples of tomatoes and bell peppers from three houses where UG is currently being implemented (</w:t>
      </w:r>
      <w:proofErr w:type="spellStart"/>
      <w:r w:rsidRPr="00FD4E5A">
        <w:rPr>
          <w:rFonts w:ascii="Times New Roman" w:hAnsi="Times New Roman" w:cs="Times New Roman"/>
          <w:lang w:val="en-US"/>
        </w:rPr>
        <w:t>Bourdett-Stanziola</w:t>
      </w:r>
      <w:proofErr w:type="spellEnd"/>
      <w:r w:rsidRPr="00FD4E5A">
        <w:rPr>
          <w:rFonts w:ascii="Times New Roman" w:hAnsi="Times New Roman" w:cs="Times New Roman"/>
          <w:lang w:val="en-US"/>
        </w:rPr>
        <w:t>, 2025, unpublished data).</w:t>
      </w:r>
    </w:p>
    <w:p w14:paraId="73D50390" w14:textId="1F8A03F6" w:rsidR="002023F3" w:rsidRPr="00FD4E5A" w:rsidRDefault="00FD4E5A" w:rsidP="00A71978">
      <w:pPr>
        <w:spacing w:line="360" w:lineRule="auto"/>
        <w:jc w:val="both"/>
        <w:rPr>
          <w:rFonts w:ascii="Times New Roman" w:hAnsi="Times New Roman" w:cs="Times New Roman"/>
          <w:b/>
          <w:lang w:val="en-US"/>
        </w:rPr>
      </w:pPr>
      <w:r w:rsidRPr="00FD4E5A">
        <w:rPr>
          <w:rFonts w:ascii="Times New Roman" w:hAnsi="Times New Roman" w:cs="Times New Roman"/>
          <w:lang w:val="en-US"/>
        </w:rPr>
        <w:t>Currently, these projects have been approved by the Bioethics Committee of the Faculty of Agricultural Sciences (FCA) at the University of Panama (FCA-2019-2029).</w:t>
      </w:r>
    </w:p>
    <w:p w14:paraId="4DF6B358" w14:textId="751A1C7B" w:rsidR="005609F0" w:rsidRPr="00477B7D" w:rsidRDefault="00390BFA" w:rsidP="00A71978">
      <w:pPr>
        <w:spacing w:line="360" w:lineRule="auto"/>
        <w:jc w:val="both"/>
        <w:rPr>
          <w:rFonts w:ascii="Times New Roman" w:hAnsi="Times New Roman" w:cs="Times New Roman"/>
          <w:lang w:val="en-US"/>
        </w:rPr>
      </w:pPr>
      <w:r w:rsidRPr="00477B7D">
        <w:rPr>
          <w:rFonts w:ascii="Times New Roman" w:hAnsi="Times New Roman" w:cs="Times New Roman"/>
          <w:b/>
          <w:lang w:val="en-US"/>
        </w:rPr>
        <w:t>DISCUS</w:t>
      </w:r>
      <w:r w:rsidR="00FD4E5A" w:rsidRPr="00477B7D">
        <w:rPr>
          <w:rFonts w:ascii="Times New Roman" w:hAnsi="Times New Roman" w:cs="Times New Roman"/>
          <w:b/>
          <w:lang w:val="en-US"/>
        </w:rPr>
        <w:t>S</w:t>
      </w:r>
      <w:r w:rsidRPr="00477B7D">
        <w:rPr>
          <w:rFonts w:ascii="Times New Roman" w:hAnsi="Times New Roman" w:cs="Times New Roman"/>
          <w:b/>
          <w:lang w:val="en-US"/>
        </w:rPr>
        <w:t>ION</w:t>
      </w:r>
    </w:p>
    <w:p w14:paraId="0C4B1B27" w14:textId="08381960" w:rsidR="00C10764" w:rsidRPr="00477B7D" w:rsidRDefault="00477B7D" w:rsidP="00C8030C">
      <w:pPr>
        <w:spacing w:line="360" w:lineRule="auto"/>
        <w:jc w:val="both"/>
        <w:rPr>
          <w:rFonts w:ascii="Times New Roman" w:hAnsi="Times New Roman" w:cs="Times New Roman"/>
          <w:lang w:val="en-US"/>
        </w:rPr>
      </w:pPr>
      <w:r w:rsidRPr="00477B7D">
        <w:rPr>
          <w:rFonts w:ascii="Times New Roman" w:hAnsi="Times New Roman" w:cs="Times New Roman"/>
          <w:lang w:val="en-US"/>
        </w:rPr>
        <w:t xml:space="preserve">In the 20th century, cities experienced exponential growth, and it is predicted that by 2050 more than 70% of the world’s population will live in urban areas (World Bank, 2022). Considering this future scenario, urban areas acquire a central role due to the multiple challenges faced by cities (World Bank, 2022). As a proposed solution to these challenges, efforts are being made to intensify UG in cities with the aim of making better use of urban land and, in this way, contributing to food </w:t>
      </w:r>
      <w:proofErr w:type="gramStart"/>
      <w:r w:rsidRPr="00477B7D">
        <w:rPr>
          <w:rFonts w:ascii="Times New Roman" w:hAnsi="Times New Roman" w:cs="Times New Roman"/>
          <w:lang w:val="en-US"/>
        </w:rPr>
        <w:t>security.</w:t>
      </w:r>
      <w:r w:rsidR="00636125" w:rsidRPr="00477B7D">
        <w:rPr>
          <w:rFonts w:ascii="Times New Roman" w:hAnsi="Times New Roman" w:cs="Times New Roman"/>
          <w:lang w:val="en-US"/>
        </w:rPr>
        <w:t>.</w:t>
      </w:r>
      <w:proofErr w:type="gramEnd"/>
    </w:p>
    <w:p w14:paraId="51A023DD" w14:textId="77777777" w:rsidR="00477B7D" w:rsidRPr="0007220C" w:rsidRDefault="00477B7D" w:rsidP="003F1C28">
      <w:pPr>
        <w:spacing w:line="360" w:lineRule="auto"/>
        <w:jc w:val="both"/>
        <w:rPr>
          <w:rFonts w:ascii="Times New Roman" w:hAnsi="Times New Roman" w:cs="Times New Roman"/>
          <w:lang w:val="en-US"/>
        </w:rPr>
      </w:pPr>
      <w:r w:rsidRPr="00477B7D">
        <w:rPr>
          <w:rFonts w:ascii="Times New Roman" w:hAnsi="Times New Roman" w:cs="Times New Roman"/>
          <w:lang w:val="en-US"/>
        </w:rPr>
        <w:t xml:space="preserve">In recent years, UG has gained increasing prominence worldwide due to the negative effects of urban growth, which is contributing to environmental degradation, and therefore UG is perceived as a tool to strengthen food sovereignty (Sant’Anna de Medeiros et al., 2020). This is closely linked to the advance of urbanization, as Latin America and the Caribbean currently have 80% of their regions urbanized, and this trend continues to rise (Aulestia &amp; Lana, 2024). </w:t>
      </w:r>
      <w:r w:rsidRPr="0007220C">
        <w:rPr>
          <w:rFonts w:ascii="Times New Roman" w:hAnsi="Times New Roman" w:cs="Times New Roman"/>
          <w:lang w:val="en-US"/>
        </w:rPr>
        <w:t>At present, in many countries there are no formal or approved laws regulating policies to support UG, which slows down its progress (Sant’Anna de Medeiros et al., 2020).</w:t>
      </w:r>
    </w:p>
    <w:p w14:paraId="09CE808D" w14:textId="77777777" w:rsidR="00B3741E" w:rsidRDefault="00B3741E" w:rsidP="001006EC">
      <w:pPr>
        <w:spacing w:line="360" w:lineRule="auto"/>
        <w:jc w:val="both"/>
        <w:rPr>
          <w:rFonts w:ascii="Times New Roman" w:hAnsi="Times New Roman" w:cs="Times New Roman"/>
          <w:lang w:val="en-US"/>
        </w:rPr>
      </w:pPr>
      <w:r w:rsidRPr="00B3741E">
        <w:rPr>
          <w:rFonts w:ascii="Times New Roman" w:hAnsi="Times New Roman" w:cs="Times New Roman"/>
          <w:lang w:val="en-US"/>
        </w:rPr>
        <w:t>The increase in urbanization leads to higher food demand, which in turn puts pressure on natural resources; research shows that urban residents must pay between 10% and 30% more for their food than those living in rural areas of the same country (Eigenbrod &amp; Gruda, 2015), which demonstrates that it is also necessary to promote the implementation of UG in cities, as it helps—among many other benefits—to reduce the cost of the basic food basket; moreover, UG enables the population to become more independent and resilient, as experienced during the COVID-19 pandemic, when the expedite acquisition of food in urban areas across Latin American countries became difficult.</w:t>
      </w:r>
    </w:p>
    <w:p w14:paraId="217BC1D3" w14:textId="77777777" w:rsidR="00686FEC" w:rsidRDefault="00686FEC" w:rsidP="001006EC">
      <w:pPr>
        <w:spacing w:line="360" w:lineRule="auto"/>
        <w:jc w:val="both"/>
        <w:rPr>
          <w:rFonts w:ascii="Times New Roman" w:hAnsi="Times New Roman" w:cs="Times New Roman"/>
          <w:lang w:val="en-US"/>
        </w:rPr>
      </w:pPr>
      <w:r w:rsidRPr="00686FEC">
        <w:rPr>
          <w:rFonts w:ascii="Times New Roman" w:hAnsi="Times New Roman" w:cs="Times New Roman"/>
          <w:lang w:val="en-US"/>
        </w:rPr>
        <w:t xml:space="preserve">Some research carried out in the United States and in Latin American countries such as Peru, Ecuador, Argentina, and Brazil has shown that activities related to horticulture offer a wide range of benefits, </w:t>
      </w:r>
      <w:r w:rsidRPr="00686FEC">
        <w:rPr>
          <w:rFonts w:ascii="Times New Roman" w:hAnsi="Times New Roman" w:cs="Times New Roman"/>
          <w:lang w:val="en-US"/>
        </w:rPr>
        <w:lastRenderedPageBreak/>
        <w:t>from environmental to social aspects (Xue et al., 2025), which examined how horticulture can provide therapeutic advantages by contributing to improved quality of life and reduced biological stress levels, based on a study conducted with medication-dependent diabetic patients from the UK Biobank.</w:t>
      </w:r>
    </w:p>
    <w:p w14:paraId="5627FF05" w14:textId="77777777" w:rsidR="00686FEC" w:rsidRPr="0007220C" w:rsidRDefault="00686FEC" w:rsidP="001006EC">
      <w:pPr>
        <w:spacing w:line="360" w:lineRule="auto"/>
        <w:jc w:val="both"/>
        <w:rPr>
          <w:rFonts w:ascii="Times New Roman" w:hAnsi="Times New Roman" w:cs="Times New Roman"/>
          <w:lang w:val="en-US"/>
        </w:rPr>
      </w:pPr>
      <w:r w:rsidRPr="0007220C">
        <w:rPr>
          <w:rFonts w:ascii="Times New Roman" w:hAnsi="Times New Roman" w:cs="Times New Roman"/>
          <w:lang w:val="en-US"/>
        </w:rPr>
        <w:t>Other studies have shown that gardens and productive farms facilitate the strengthening of family and institutional ties, as they represent good options for food production, nutritional improvement, and income generation (Celeste-Villalvir et al., 2024; Derose et al., 2024; Castañeda-Navarrete, 2021).</w:t>
      </w:r>
    </w:p>
    <w:p w14:paraId="5DA0D011" w14:textId="77777777" w:rsidR="0007220C" w:rsidRPr="0007220C" w:rsidRDefault="0007220C" w:rsidP="001006EC">
      <w:pPr>
        <w:spacing w:line="360" w:lineRule="auto"/>
        <w:jc w:val="both"/>
        <w:rPr>
          <w:rFonts w:ascii="Times New Roman" w:hAnsi="Times New Roman" w:cs="Times New Roman"/>
          <w:shd w:val="clear" w:color="auto" w:fill="FFFFFF"/>
          <w:lang w:val="en-US"/>
        </w:rPr>
      </w:pPr>
      <w:r w:rsidRPr="0007220C">
        <w:rPr>
          <w:rFonts w:ascii="Times New Roman" w:hAnsi="Times New Roman" w:cs="Times New Roman"/>
          <w:shd w:val="clear" w:color="auto" w:fill="FFFFFF"/>
          <w:lang w:val="en-US"/>
        </w:rPr>
        <w:t>On the other hand, humanity faces the growing problem of depressive and mental illnesses, which are increasing every day, and since 2019, the Director-General of the World Health Organization (WHO), Dr. Tedros Adhanom Ghebreyesus, has warned about the need to establish an international policy to support a growing population affected by mental health disorders. With this in mind, studies carried out in Latin America on UG in Peru and Ecuador (Korn et al., 2018; Zamora-Moncayo et al., 2024) are moderately promising, as improvements have been observed in patients with mental health problems through their participation and commitment to the design, construction, and implementation of UG projects, and studies currently being conducted in Panama (Soto-Fernández, 2025, unpublished data) have also shown improvements in patients with mental health conditions who are involved in the design, construction, and implementation of UG projects. Another study demonstrated that UG provided mental health benefits to people who practiced it during and after the COVID-19 pandemic (Zhang et al., 2021). Moreover, other studies have also shown that UG contributes to improved life expectancy and better health among patients who suffer from or have survived cancer and HIV. This is believed to be due to the fact that patients begin to eat more fruits and vegetables and engage in more physical activity, thereby strengthening their immune systems and significantly reducing stress and anxiety (Demark-</w:t>
      </w:r>
      <w:proofErr w:type="spellStart"/>
      <w:r w:rsidRPr="0007220C">
        <w:rPr>
          <w:rFonts w:ascii="Times New Roman" w:hAnsi="Times New Roman" w:cs="Times New Roman"/>
          <w:shd w:val="clear" w:color="auto" w:fill="FFFFFF"/>
          <w:lang w:val="en-US"/>
        </w:rPr>
        <w:t>Wahnefried</w:t>
      </w:r>
      <w:proofErr w:type="spellEnd"/>
      <w:r w:rsidRPr="0007220C">
        <w:rPr>
          <w:rFonts w:ascii="Times New Roman" w:hAnsi="Times New Roman" w:cs="Times New Roman"/>
          <w:shd w:val="clear" w:color="auto" w:fill="FFFFFF"/>
          <w:lang w:val="en-US"/>
        </w:rPr>
        <w:t xml:space="preserve"> et al., 2024; Bail et al., 2022; Demark-</w:t>
      </w:r>
      <w:proofErr w:type="spellStart"/>
      <w:r w:rsidRPr="0007220C">
        <w:rPr>
          <w:rFonts w:ascii="Times New Roman" w:hAnsi="Times New Roman" w:cs="Times New Roman"/>
          <w:shd w:val="clear" w:color="auto" w:fill="FFFFFF"/>
          <w:lang w:val="en-US"/>
        </w:rPr>
        <w:t>Wahnefried</w:t>
      </w:r>
      <w:proofErr w:type="spellEnd"/>
      <w:r w:rsidRPr="0007220C">
        <w:rPr>
          <w:rFonts w:ascii="Times New Roman" w:hAnsi="Times New Roman" w:cs="Times New Roman"/>
          <w:shd w:val="clear" w:color="auto" w:fill="FFFFFF"/>
          <w:lang w:val="en-US"/>
        </w:rPr>
        <w:t xml:space="preserve"> et al., 2018; Derose et al., 2021; Celeste-</w:t>
      </w:r>
      <w:proofErr w:type="spellStart"/>
      <w:r w:rsidRPr="0007220C">
        <w:rPr>
          <w:rFonts w:ascii="Times New Roman" w:hAnsi="Times New Roman" w:cs="Times New Roman"/>
          <w:shd w:val="clear" w:color="auto" w:fill="FFFFFF"/>
          <w:lang w:val="en-US"/>
        </w:rPr>
        <w:t>Villavir</w:t>
      </w:r>
      <w:proofErr w:type="spellEnd"/>
      <w:r w:rsidRPr="0007220C">
        <w:rPr>
          <w:rFonts w:ascii="Times New Roman" w:hAnsi="Times New Roman" w:cs="Times New Roman"/>
          <w:shd w:val="clear" w:color="auto" w:fill="FFFFFF"/>
          <w:lang w:val="en-US"/>
        </w:rPr>
        <w:t xml:space="preserve"> et al., 2023; Celeste-Villalvir et al., 2024; Derose et al., 2024).</w:t>
      </w:r>
    </w:p>
    <w:p w14:paraId="5A27DF34" w14:textId="77777777" w:rsidR="0007220C" w:rsidRPr="008F65C2" w:rsidRDefault="0007220C" w:rsidP="00827991">
      <w:pPr>
        <w:spacing w:line="360" w:lineRule="auto"/>
        <w:jc w:val="both"/>
        <w:rPr>
          <w:rFonts w:ascii="Times New Roman" w:hAnsi="Times New Roman" w:cs="Times New Roman"/>
          <w:lang w:val="en-US"/>
        </w:rPr>
      </w:pPr>
      <w:r w:rsidRPr="0007220C">
        <w:rPr>
          <w:rFonts w:ascii="Times New Roman" w:hAnsi="Times New Roman" w:cs="Times New Roman"/>
          <w:lang w:val="en-US"/>
        </w:rPr>
        <w:t xml:space="preserve">Ecosystems must be restored as they are being destroyed; however, such restoration is not progressing at the pace needed to counteract their degradation. Cities must green existing spaces, and in this process, they should also work to restore what has been lost. Research on agrobiodiversity (Philpott et al., 2023) in UG has demonstrated that it attracts pollinators (Kaiser et al., 2015; </w:t>
      </w:r>
      <w:proofErr w:type="spellStart"/>
      <w:r w:rsidRPr="0007220C">
        <w:rPr>
          <w:rFonts w:ascii="Times New Roman" w:hAnsi="Times New Roman" w:cs="Times New Roman"/>
          <w:lang w:val="en-US"/>
        </w:rPr>
        <w:t>Prudic</w:t>
      </w:r>
      <w:proofErr w:type="spellEnd"/>
      <w:r w:rsidRPr="0007220C">
        <w:rPr>
          <w:rFonts w:ascii="Times New Roman" w:hAnsi="Times New Roman" w:cs="Times New Roman"/>
          <w:lang w:val="en-US"/>
        </w:rPr>
        <w:t xml:space="preserve"> et al., 2022; Siviter et al., 2023); therefore, the incorporation of biodiversity into UG is considered an important and indispensable component for achieving sustainability and conservation, nevertheless, maintaining this practice has become increasingly difficult in recent years in many Latin American countries and around the world. </w:t>
      </w:r>
      <w:r w:rsidRPr="008F65C2">
        <w:rPr>
          <w:rFonts w:ascii="Times New Roman" w:hAnsi="Times New Roman" w:cs="Times New Roman"/>
          <w:lang w:val="en-US"/>
        </w:rPr>
        <w:t xml:space="preserve">Developing and implementing strict policies in Latin America—particularly in Central American and Caribbean countries—to promote agrobiodiversity in UG is </w:t>
      </w:r>
      <w:r w:rsidRPr="008F65C2">
        <w:rPr>
          <w:rFonts w:ascii="Times New Roman" w:hAnsi="Times New Roman" w:cs="Times New Roman"/>
          <w:lang w:val="en-US"/>
        </w:rPr>
        <w:lastRenderedPageBreak/>
        <w:t>urgent, as such measures would offer innovative solutions to the ecological challenges we are currently facing.</w:t>
      </w:r>
    </w:p>
    <w:p w14:paraId="4D1A1693" w14:textId="73F251D5" w:rsidR="002D1E26" w:rsidRPr="00892FB4" w:rsidRDefault="00892FB4" w:rsidP="00D6266B">
      <w:pPr>
        <w:spacing w:line="360" w:lineRule="auto"/>
        <w:jc w:val="both"/>
        <w:rPr>
          <w:rFonts w:ascii="Times New Roman" w:hAnsi="Times New Roman" w:cs="Times New Roman"/>
          <w:lang w:val="en-US"/>
        </w:rPr>
      </w:pPr>
      <w:r w:rsidRPr="00892FB4">
        <w:rPr>
          <w:rFonts w:ascii="Times New Roman" w:hAnsi="Times New Roman" w:cs="Times New Roman"/>
          <w:lang w:val="en-US"/>
        </w:rPr>
        <w:t>Following the reports of studies published by some Latin American scientists, we consider it important that the laws of each country should establish that it is necessary to carry out, in parallel with the construction, implementation, and development of UG, a documentary analysis through monitoring records of garden health by means of entomological, malacological, microbiological, and parasitological examinations. Biological control has shown to help maintain garden health (Lucatero et al., 2024), and this involves not only the pests that affect the growth and health of the gardens per se, but also those pests (parasites, bacteria, and viruses) that can use the garden as a potential environment that poses a risk of accidental infection to humans through contact with soil and the consumption of inadequately washed vegetables and fruits (</w:t>
      </w:r>
      <w:proofErr w:type="spellStart"/>
      <w:r w:rsidRPr="00892FB4">
        <w:rPr>
          <w:rFonts w:ascii="Times New Roman" w:hAnsi="Times New Roman" w:cs="Times New Roman"/>
          <w:lang w:val="en-US"/>
        </w:rPr>
        <w:t>Bourdett-Stanziola</w:t>
      </w:r>
      <w:proofErr w:type="spellEnd"/>
      <w:r w:rsidRPr="00892FB4">
        <w:rPr>
          <w:rFonts w:ascii="Times New Roman" w:hAnsi="Times New Roman" w:cs="Times New Roman"/>
          <w:lang w:val="en-US"/>
        </w:rPr>
        <w:t xml:space="preserve">, 2022; </w:t>
      </w:r>
      <w:proofErr w:type="spellStart"/>
      <w:r w:rsidRPr="00892FB4">
        <w:rPr>
          <w:rFonts w:ascii="Times New Roman" w:hAnsi="Times New Roman" w:cs="Times New Roman"/>
          <w:lang w:val="en-US"/>
        </w:rPr>
        <w:t>Bourdett-Stanziola</w:t>
      </w:r>
      <w:proofErr w:type="spellEnd"/>
      <w:r w:rsidRPr="00892FB4">
        <w:rPr>
          <w:rFonts w:ascii="Times New Roman" w:hAnsi="Times New Roman" w:cs="Times New Roman"/>
          <w:lang w:val="en-US"/>
        </w:rPr>
        <w:t xml:space="preserve"> et al., 2022; </w:t>
      </w:r>
      <w:proofErr w:type="spellStart"/>
      <w:r w:rsidRPr="00892FB4">
        <w:rPr>
          <w:rFonts w:ascii="Times New Roman" w:hAnsi="Times New Roman" w:cs="Times New Roman"/>
          <w:lang w:val="en-US"/>
        </w:rPr>
        <w:t>Bourdett-Stanziola</w:t>
      </w:r>
      <w:proofErr w:type="spellEnd"/>
      <w:r w:rsidRPr="00892FB4">
        <w:rPr>
          <w:rFonts w:ascii="Times New Roman" w:hAnsi="Times New Roman" w:cs="Times New Roman"/>
          <w:lang w:val="en-US"/>
        </w:rPr>
        <w:t xml:space="preserve">, 2023; </w:t>
      </w:r>
      <w:proofErr w:type="spellStart"/>
      <w:r w:rsidRPr="00892FB4">
        <w:rPr>
          <w:rFonts w:ascii="Times New Roman" w:hAnsi="Times New Roman" w:cs="Times New Roman"/>
          <w:lang w:val="en-US"/>
        </w:rPr>
        <w:t>Bourdett-Stanziola</w:t>
      </w:r>
      <w:proofErr w:type="spellEnd"/>
      <w:r w:rsidRPr="00892FB4">
        <w:rPr>
          <w:rFonts w:ascii="Times New Roman" w:hAnsi="Times New Roman" w:cs="Times New Roman"/>
          <w:lang w:val="en-US"/>
        </w:rPr>
        <w:t xml:space="preserve">, 2025, unpublished data; Lange et al., 2024; Rafael et al., 2017; Oliveira et al., 2023; Nath et al., 2024; </w:t>
      </w:r>
      <w:proofErr w:type="spellStart"/>
      <w:r w:rsidRPr="00892FB4">
        <w:rPr>
          <w:rFonts w:ascii="Times New Roman" w:hAnsi="Times New Roman" w:cs="Times New Roman"/>
          <w:lang w:val="en-US"/>
        </w:rPr>
        <w:t>Dahoui</w:t>
      </w:r>
      <w:proofErr w:type="spellEnd"/>
      <w:r w:rsidRPr="00892FB4">
        <w:rPr>
          <w:rFonts w:ascii="Times New Roman" w:hAnsi="Times New Roman" w:cs="Times New Roman"/>
          <w:lang w:val="en-US"/>
        </w:rPr>
        <w:t xml:space="preserve"> et al., 2023). Studies have shown that some bacteria, parasites, and viruses identified in UG can cause health problems of veterinary importance (Rafael et al., 2017). Research worldwide has also advanced in this line and has detected bacteria, parasites, and viruses—some of zoonotic importance (Rafael et al., 2017; Oliveira et al., 2023)—in urban gardens in several countries, where they have spread to humans (Nath et al., 2024; </w:t>
      </w:r>
      <w:proofErr w:type="spellStart"/>
      <w:r w:rsidRPr="00892FB4">
        <w:rPr>
          <w:rFonts w:ascii="Times New Roman" w:hAnsi="Times New Roman" w:cs="Times New Roman"/>
          <w:lang w:val="en-US"/>
        </w:rPr>
        <w:t>Dahoui</w:t>
      </w:r>
      <w:proofErr w:type="spellEnd"/>
      <w:r w:rsidRPr="00892FB4">
        <w:rPr>
          <w:rFonts w:ascii="Times New Roman" w:hAnsi="Times New Roman" w:cs="Times New Roman"/>
          <w:lang w:val="en-US"/>
        </w:rPr>
        <w:t xml:space="preserve"> et al., 2023) and animals (Rafael et al., 2017; Oliveira et al., 2023). There is a clear need in Latin American countries for joint initiatives that integrate political, educational, and scientific measures to ensure effective pest control and prevent diseases that may affect public and domestic animal health (</w:t>
      </w:r>
      <w:proofErr w:type="spellStart"/>
      <w:r w:rsidRPr="00892FB4">
        <w:rPr>
          <w:rFonts w:ascii="Times New Roman" w:hAnsi="Times New Roman" w:cs="Times New Roman"/>
          <w:lang w:val="en-US"/>
        </w:rPr>
        <w:t>Kolomiiets</w:t>
      </w:r>
      <w:proofErr w:type="spellEnd"/>
      <w:r w:rsidRPr="00892FB4">
        <w:rPr>
          <w:rFonts w:ascii="Times New Roman" w:hAnsi="Times New Roman" w:cs="Times New Roman"/>
          <w:lang w:val="en-US"/>
        </w:rPr>
        <w:t xml:space="preserve"> et al., 2022). The studies related to this topic, together with the scenarios observed in the reported investigations, highlight the “One Health” concept, which can be achieved through a multidisciplinary collaborative effort to attain optimal health for people, animals, and the environment. Any initiative of this kind should integrate different sectors to ensure the best public health policies. We also consider it important that, parallel to the expansion of UG, chemical studies be carried out to detect contaminants in vegetables and soils (Amato-Lourenco et al., 2016; Lange et al., 2024).</w:t>
      </w:r>
    </w:p>
    <w:p w14:paraId="112E312C" w14:textId="01B31155" w:rsidR="00827991" w:rsidRPr="00324931" w:rsidRDefault="00CA5BB4" w:rsidP="00D6266B">
      <w:pPr>
        <w:spacing w:line="360" w:lineRule="auto"/>
        <w:jc w:val="both"/>
        <w:rPr>
          <w:rFonts w:ascii="Times New Roman" w:hAnsi="Times New Roman" w:cs="Times New Roman"/>
          <w:b/>
          <w:bCs/>
          <w:lang w:val="en-US"/>
        </w:rPr>
      </w:pPr>
      <w:r w:rsidRPr="00324931">
        <w:rPr>
          <w:rFonts w:ascii="Times New Roman" w:hAnsi="Times New Roman" w:cs="Times New Roman"/>
          <w:b/>
          <w:bCs/>
          <w:lang w:val="en-US"/>
        </w:rPr>
        <w:t>CONCLUSION</w:t>
      </w:r>
    </w:p>
    <w:p w14:paraId="1760AEF8" w14:textId="77777777" w:rsidR="00324931" w:rsidRPr="00324931" w:rsidRDefault="00324931" w:rsidP="00324931">
      <w:pPr>
        <w:spacing w:line="360" w:lineRule="auto"/>
        <w:jc w:val="both"/>
        <w:rPr>
          <w:rFonts w:ascii="Times New Roman" w:hAnsi="Times New Roman" w:cs="Times New Roman"/>
          <w:lang w:val="en-US"/>
        </w:rPr>
      </w:pPr>
      <w:r w:rsidRPr="00324931">
        <w:rPr>
          <w:rFonts w:ascii="Times New Roman" w:hAnsi="Times New Roman" w:cs="Times New Roman"/>
          <w:lang w:val="en-US"/>
        </w:rPr>
        <w:t xml:space="preserve">Urban gardening is growing in Latin American countries, establishing itself as a major strategy for food production and environmental sustainability; however, it currently faces many political challenges. The recent COVID-19 pandemic, which triggered an economic crisis, left us with important lessons, showing that UG greatly strengthens the demand for safe food that the world needs both now and in the future. Furthermore, numerous studies have demonstrated that UG can contribute </w:t>
      </w:r>
      <w:r w:rsidRPr="00324931">
        <w:rPr>
          <w:rFonts w:ascii="Times New Roman" w:hAnsi="Times New Roman" w:cs="Times New Roman"/>
          <w:lang w:val="en-US"/>
        </w:rPr>
        <w:lastRenderedPageBreak/>
        <w:t>by providing multiple benefits, including the strengthening of family and institutional bonds, improved nutrition, decrease in basic food basket costs, income generation, therapeutic support, and better health outcomes for patients with various physical and mental conditions.</w:t>
      </w:r>
    </w:p>
    <w:p w14:paraId="70AEB6BC" w14:textId="4A777365" w:rsidR="00324931" w:rsidRPr="00324931" w:rsidRDefault="00324931" w:rsidP="00324931">
      <w:pPr>
        <w:spacing w:line="360" w:lineRule="auto"/>
        <w:jc w:val="both"/>
        <w:rPr>
          <w:rFonts w:ascii="Times New Roman" w:hAnsi="Times New Roman" w:cs="Times New Roman"/>
          <w:lang w:val="en-US"/>
        </w:rPr>
      </w:pPr>
      <w:r w:rsidRPr="00324931">
        <w:rPr>
          <w:rFonts w:ascii="Times New Roman" w:hAnsi="Times New Roman" w:cs="Times New Roman"/>
          <w:lang w:val="en-US"/>
        </w:rPr>
        <w:t xml:space="preserve">It is important to implement this </w:t>
      </w:r>
      <w:r w:rsidR="00C01129">
        <w:rPr>
          <w:rFonts w:ascii="Times New Roman" w:hAnsi="Times New Roman" w:cs="Times New Roman"/>
          <w:lang w:val="en-US"/>
        </w:rPr>
        <w:t xml:space="preserve">UG </w:t>
      </w:r>
      <w:r w:rsidRPr="00324931">
        <w:rPr>
          <w:rFonts w:ascii="Times New Roman" w:hAnsi="Times New Roman" w:cs="Times New Roman"/>
          <w:lang w:val="en-US"/>
        </w:rPr>
        <w:t>approach through the concept of “agrobiodiversity” to support ecosystems in promoting and increasing the biodiversity of animals and pollinators which is essential for maintaining the sustainability and conservation of our tropical forests that represent 23% of the world’s total in Latin America.</w:t>
      </w:r>
    </w:p>
    <w:p w14:paraId="77045DE5" w14:textId="5264C20F" w:rsidR="00E5488B" w:rsidRPr="00324931" w:rsidRDefault="00324931" w:rsidP="00324931">
      <w:pPr>
        <w:spacing w:line="360" w:lineRule="auto"/>
        <w:jc w:val="both"/>
        <w:rPr>
          <w:rFonts w:ascii="Times New Roman" w:hAnsi="Times New Roman" w:cs="Times New Roman"/>
          <w:lang w:val="en-US"/>
        </w:rPr>
      </w:pPr>
      <w:r w:rsidRPr="00324931">
        <w:rPr>
          <w:rFonts w:ascii="Times New Roman" w:hAnsi="Times New Roman" w:cs="Times New Roman"/>
          <w:lang w:val="en-US"/>
        </w:rPr>
        <w:t>Last, but not least, this practice of UG must be carried out under established laws that promote it and include parallel studies alongside the progress of UG focused on the detection and monitoring of pests (parasites, bacteria, and viruses) that may affect garden health, as well as microbiological (bacterial and viral) and parasitic pathogens that pose potential health threats to the population and are also of veterinary importance.</w:t>
      </w:r>
    </w:p>
    <w:p w14:paraId="296C7E8A" w14:textId="77777777" w:rsidR="00EA3D09" w:rsidRDefault="00EA3D09" w:rsidP="009E17E3">
      <w:pPr>
        <w:spacing w:line="360" w:lineRule="auto"/>
        <w:jc w:val="both"/>
        <w:rPr>
          <w:rFonts w:ascii="Times New Roman" w:hAnsi="Times New Roman" w:cs="Times New Roman"/>
          <w:b/>
          <w:bCs/>
          <w:lang w:val="en-US"/>
        </w:rPr>
      </w:pPr>
    </w:p>
    <w:p w14:paraId="0B6A5C98" w14:textId="407A2865" w:rsidR="009E17E3" w:rsidRPr="009E17E3" w:rsidRDefault="009E17E3" w:rsidP="009E17E3">
      <w:pPr>
        <w:spacing w:line="360" w:lineRule="auto"/>
        <w:jc w:val="both"/>
        <w:rPr>
          <w:rFonts w:ascii="Times New Roman" w:hAnsi="Times New Roman" w:cs="Times New Roman"/>
          <w:b/>
          <w:bCs/>
          <w:lang w:val="en-US"/>
        </w:rPr>
      </w:pPr>
      <w:bookmarkStart w:id="1" w:name="_GoBack"/>
      <w:bookmarkEnd w:id="1"/>
      <w:r w:rsidRPr="009E17E3">
        <w:rPr>
          <w:rFonts w:ascii="Times New Roman" w:hAnsi="Times New Roman" w:cs="Times New Roman"/>
          <w:b/>
          <w:bCs/>
          <w:lang w:val="en-US"/>
        </w:rPr>
        <w:t>AI USE STATEMENT</w:t>
      </w:r>
    </w:p>
    <w:p w14:paraId="04619654" w14:textId="5B169206" w:rsidR="00342B29" w:rsidRPr="009E17E3" w:rsidRDefault="009E17E3" w:rsidP="009E17E3">
      <w:pPr>
        <w:spacing w:line="360" w:lineRule="auto"/>
        <w:jc w:val="both"/>
        <w:rPr>
          <w:rFonts w:ascii="Times New Roman" w:hAnsi="Times New Roman" w:cs="Times New Roman"/>
          <w:lang w:val="en-US"/>
        </w:rPr>
      </w:pPr>
      <w:r w:rsidRPr="009E17E3">
        <w:rPr>
          <w:rFonts w:ascii="Times New Roman" w:hAnsi="Times New Roman" w:cs="Times New Roman"/>
          <w:lang w:val="en-US"/>
        </w:rPr>
        <w:t>We declare that no artificial intelligence technology was used in the writing of this manuscript.</w:t>
      </w:r>
    </w:p>
    <w:p w14:paraId="4F999AE6" w14:textId="497B61EC" w:rsidR="000049AE" w:rsidRPr="00662118" w:rsidRDefault="00662118" w:rsidP="000049AE">
      <w:pPr>
        <w:pStyle w:val="NormalWeb"/>
        <w:spacing w:line="360" w:lineRule="auto"/>
        <w:jc w:val="both"/>
        <w:rPr>
          <w:b/>
          <w:bCs/>
        </w:rPr>
      </w:pPr>
      <w:r w:rsidRPr="00662118">
        <w:rPr>
          <w:b/>
          <w:bCs/>
        </w:rPr>
        <w:t>REFERENCES</w:t>
      </w:r>
    </w:p>
    <w:p w14:paraId="11410820" w14:textId="1A98D847" w:rsidR="000049AE" w:rsidRPr="000136CD" w:rsidRDefault="000049AE" w:rsidP="00A55E0A">
      <w:pPr>
        <w:pStyle w:val="NormalWeb"/>
        <w:spacing w:line="240" w:lineRule="atLeast"/>
        <w:jc w:val="both"/>
        <w:rPr>
          <w:sz w:val="22"/>
          <w:szCs w:val="22"/>
        </w:rPr>
      </w:pPr>
      <w:r w:rsidRPr="000136CD">
        <w:rPr>
          <w:sz w:val="22"/>
          <w:szCs w:val="22"/>
        </w:rPr>
        <w:t xml:space="preserve">Alcántara Nieves, N., </w:t>
      </w:r>
      <w:proofErr w:type="spellStart"/>
      <w:r w:rsidRPr="000136CD">
        <w:rPr>
          <w:sz w:val="22"/>
          <w:szCs w:val="22"/>
        </w:rPr>
        <w:t>Larroa</w:t>
      </w:r>
      <w:proofErr w:type="spellEnd"/>
      <w:r w:rsidRPr="000136CD">
        <w:rPr>
          <w:sz w:val="22"/>
          <w:szCs w:val="22"/>
        </w:rPr>
        <w:t xml:space="preserve"> Torres, R.M. (2022). La multifuncionalidad de los huertos urbanos en la Ciudad de México. </w:t>
      </w:r>
      <w:r w:rsidRPr="000136CD">
        <w:rPr>
          <w:i/>
          <w:iCs/>
          <w:sz w:val="22"/>
          <w:szCs w:val="22"/>
        </w:rPr>
        <w:t>Espiral</w:t>
      </w:r>
      <w:r w:rsidRPr="000136CD">
        <w:rPr>
          <w:sz w:val="22"/>
          <w:szCs w:val="22"/>
        </w:rPr>
        <w:t>,</w:t>
      </w:r>
      <w:r w:rsidR="00363ED2" w:rsidRPr="000136CD">
        <w:rPr>
          <w:sz w:val="22"/>
          <w:szCs w:val="22"/>
        </w:rPr>
        <w:t xml:space="preserve"> Estudios sobre Estado y Sociedad</w:t>
      </w:r>
      <w:r w:rsidRPr="000136CD">
        <w:rPr>
          <w:sz w:val="22"/>
          <w:szCs w:val="22"/>
        </w:rPr>
        <w:t> </w:t>
      </w:r>
      <w:r w:rsidRPr="000136CD">
        <w:rPr>
          <w:i/>
          <w:iCs/>
          <w:sz w:val="22"/>
          <w:szCs w:val="22"/>
        </w:rPr>
        <w:t>29</w:t>
      </w:r>
      <w:r w:rsidRPr="000136CD">
        <w:rPr>
          <w:sz w:val="22"/>
          <w:szCs w:val="22"/>
        </w:rPr>
        <w:t>(83), 187-229.</w:t>
      </w:r>
      <w:r w:rsidR="007B4300" w:rsidRPr="000136CD">
        <w:rPr>
          <w:rFonts w:ascii="Arial" w:eastAsiaTheme="minorHAnsi" w:hAnsi="Arial" w:cs="Arial"/>
          <w:color w:val="000000"/>
          <w:sz w:val="18"/>
          <w:szCs w:val="18"/>
          <w:bdr w:val="none" w:sz="0" w:space="0" w:color="auto" w:frame="1"/>
          <w:lang w:eastAsia="en-US"/>
        </w:rPr>
        <w:t xml:space="preserve"> </w:t>
      </w:r>
      <w:r w:rsidR="007B4300" w:rsidRPr="000136CD">
        <w:rPr>
          <w:sz w:val="22"/>
          <w:szCs w:val="22"/>
        </w:rPr>
        <w:t>ISSN 2594-021X, ISSN-e </w:t>
      </w:r>
      <w:r w:rsidR="00A35019" w:rsidRPr="000136CD">
        <w:rPr>
          <w:sz w:val="22"/>
          <w:szCs w:val="22"/>
        </w:rPr>
        <w:t xml:space="preserve"> </w:t>
      </w:r>
    </w:p>
    <w:p w14:paraId="0C9804EE" w14:textId="79EE7272" w:rsidR="000049AE" w:rsidRPr="000136CD" w:rsidRDefault="000049AE" w:rsidP="00A55E0A">
      <w:pPr>
        <w:pStyle w:val="NormalWeb"/>
        <w:spacing w:line="240" w:lineRule="atLeast"/>
        <w:jc w:val="both"/>
        <w:rPr>
          <w:sz w:val="22"/>
          <w:szCs w:val="22"/>
          <w:lang w:val="en-US"/>
        </w:rPr>
      </w:pPr>
      <w:r w:rsidRPr="000136CD">
        <w:rPr>
          <w:sz w:val="22"/>
          <w:szCs w:val="22"/>
        </w:rPr>
        <w:t xml:space="preserve">Aldaco, R., </w:t>
      </w:r>
      <w:proofErr w:type="spellStart"/>
      <w:r w:rsidRPr="000136CD">
        <w:rPr>
          <w:sz w:val="22"/>
          <w:szCs w:val="22"/>
        </w:rPr>
        <w:t>Hoehn</w:t>
      </w:r>
      <w:proofErr w:type="spellEnd"/>
      <w:r w:rsidRPr="000136CD">
        <w:rPr>
          <w:sz w:val="22"/>
          <w:szCs w:val="22"/>
        </w:rPr>
        <w:t xml:space="preserve">, D., Laso, J., et al. </w:t>
      </w:r>
      <w:r w:rsidRPr="000136CD">
        <w:rPr>
          <w:sz w:val="22"/>
          <w:szCs w:val="22"/>
          <w:lang w:val="en-US"/>
        </w:rPr>
        <w:t xml:space="preserve">(2020). Food waste management during the COVID 19 outbreak: a holistic climate, economic and nutritional approach. Science of The Total Environment, vol. 742, pp. 140524. ISSN 0048 </w:t>
      </w:r>
      <w:r w:rsidR="00C46FC1" w:rsidRPr="000136CD">
        <w:rPr>
          <w:sz w:val="22"/>
          <w:szCs w:val="22"/>
          <w:lang w:val="en-US"/>
        </w:rPr>
        <w:t xml:space="preserve">9697, </w:t>
      </w:r>
      <w:r w:rsidR="00C46FC1" w:rsidRPr="000136CD">
        <w:rPr>
          <w:rFonts w:eastAsiaTheme="minorHAnsi"/>
          <w:color w:val="232323"/>
          <w:sz w:val="22"/>
          <w:szCs w:val="22"/>
          <w:shd w:val="clear" w:color="auto" w:fill="FFFFFF"/>
          <w:lang w:val="en-US" w:eastAsia="en-US"/>
        </w:rPr>
        <w:t>https://doi.org/10.1016/j.scitotenv.2020.140524</w:t>
      </w:r>
    </w:p>
    <w:p w14:paraId="19DCDA78" w14:textId="77777777" w:rsidR="000049AE" w:rsidRPr="000136CD" w:rsidRDefault="000049AE" w:rsidP="00A55E0A">
      <w:pPr>
        <w:pStyle w:val="NormalWeb"/>
        <w:spacing w:line="240" w:lineRule="atLeast"/>
        <w:jc w:val="both"/>
        <w:rPr>
          <w:sz w:val="22"/>
          <w:szCs w:val="22"/>
        </w:rPr>
      </w:pPr>
      <w:r w:rsidRPr="000136CD">
        <w:rPr>
          <w:sz w:val="22"/>
          <w:szCs w:val="22"/>
          <w:shd w:val="clear" w:color="auto" w:fill="F0F8F1"/>
        </w:rPr>
        <w:t xml:space="preserve">Álvarez </w:t>
      </w:r>
      <w:proofErr w:type="spellStart"/>
      <w:r w:rsidRPr="000136CD">
        <w:rPr>
          <w:sz w:val="22"/>
          <w:szCs w:val="22"/>
          <w:shd w:val="clear" w:color="auto" w:fill="F0F8F1"/>
        </w:rPr>
        <w:t>Pedrosian</w:t>
      </w:r>
      <w:proofErr w:type="spellEnd"/>
      <w:r w:rsidRPr="000136CD">
        <w:rPr>
          <w:sz w:val="22"/>
          <w:szCs w:val="22"/>
          <w:shd w:val="clear" w:color="auto" w:fill="F0F8F1"/>
        </w:rPr>
        <w:t xml:space="preserve">, E. (2023). Sembrando esperanzas: tipos y contextos de las huertas agroecológicas en el Oeste de Montevideo. </w:t>
      </w:r>
      <w:proofErr w:type="spellStart"/>
      <w:r w:rsidRPr="000136CD">
        <w:rPr>
          <w:sz w:val="22"/>
          <w:szCs w:val="22"/>
          <w:shd w:val="clear" w:color="auto" w:fill="F0F8F1"/>
        </w:rPr>
        <w:t>Revistarquis</w:t>
      </w:r>
      <w:proofErr w:type="spellEnd"/>
      <w:r w:rsidRPr="000136CD">
        <w:rPr>
          <w:sz w:val="22"/>
          <w:szCs w:val="22"/>
          <w:shd w:val="clear" w:color="auto" w:fill="F0F8F1"/>
        </w:rPr>
        <w:t xml:space="preserve">, 12(2), 136–164. </w:t>
      </w:r>
      <w:hyperlink r:id="rId8" w:history="1">
        <w:r w:rsidRPr="000136CD">
          <w:rPr>
            <w:rStyle w:val="Hyperlink"/>
            <w:color w:val="auto"/>
            <w:sz w:val="22"/>
            <w:szCs w:val="22"/>
            <w:u w:val="none"/>
            <w:shd w:val="clear" w:color="auto" w:fill="F0F8F1"/>
          </w:rPr>
          <w:t>https://doi.org/10.15517/RA.V12I2.54281</w:t>
        </w:r>
      </w:hyperlink>
    </w:p>
    <w:p w14:paraId="17814DAB" w14:textId="63899329" w:rsidR="000049AE" w:rsidRPr="000136CD" w:rsidRDefault="000049AE" w:rsidP="00A55E0A">
      <w:pPr>
        <w:pStyle w:val="NormalWeb"/>
        <w:spacing w:line="240" w:lineRule="atLeast"/>
        <w:jc w:val="both"/>
      </w:pPr>
      <w:r w:rsidRPr="000136CD">
        <w:rPr>
          <w:sz w:val="22"/>
          <w:szCs w:val="22"/>
          <w:shd w:val="clear" w:color="auto" w:fill="FFFFFF"/>
        </w:rPr>
        <w:t>Amato-</w:t>
      </w:r>
      <w:proofErr w:type="spellStart"/>
      <w:r w:rsidRPr="000136CD">
        <w:rPr>
          <w:sz w:val="22"/>
          <w:szCs w:val="22"/>
          <w:shd w:val="clear" w:color="auto" w:fill="FFFFFF"/>
        </w:rPr>
        <w:t>Lourenco</w:t>
      </w:r>
      <w:proofErr w:type="spellEnd"/>
      <w:r w:rsidRPr="000136CD">
        <w:rPr>
          <w:sz w:val="22"/>
          <w:szCs w:val="22"/>
          <w:shd w:val="clear" w:color="auto" w:fill="FFFFFF"/>
        </w:rPr>
        <w:t xml:space="preserve">, L.F., Moreira, T.C.L., de Oliveira Souza, V.C., Barbosa, F. Jr., </w:t>
      </w:r>
      <w:proofErr w:type="spellStart"/>
      <w:r w:rsidRPr="000136CD">
        <w:rPr>
          <w:sz w:val="22"/>
          <w:szCs w:val="22"/>
          <w:shd w:val="clear" w:color="auto" w:fill="FFFFFF"/>
        </w:rPr>
        <w:t>Saiki</w:t>
      </w:r>
      <w:proofErr w:type="spellEnd"/>
      <w:r w:rsidRPr="000136CD">
        <w:rPr>
          <w:sz w:val="22"/>
          <w:szCs w:val="22"/>
          <w:shd w:val="clear" w:color="auto" w:fill="FFFFFF"/>
        </w:rPr>
        <w:t xml:space="preserve">, M., </w:t>
      </w:r>
      <w:proofErr w:type="spellStart"/>
      <w:r w:rsidRPr="000136CD">
        <w:rPr>
          <w:sz w:val="22"/>
          <w:szCs w:val="22"/>
          <w:shd w:val="clear" w:color="auto" w:fill="FFFFFF"/>
        </w:rPr>
        <w:t>Saldiva</w:t>
      </w:r>
      <w:proofErr w:type="spellEnd"/>
      <w:r w:rsidRPr="000136CD">
        <w:rPr>
          <w:sz w:val="22"/>
          <w:szCs w:val="22"/>
          <w:shd w:val="clear" w:color="auto" w:fill="FFFFFF"/>
        </w:rPr>
        <w:t xml:space="preserve">, P.H.N., </w:t>
      </w:r>
      <w:proofErr w:type="spellStart"/>
      <w:r w:rsidRPr="000136CD">
        <w:rPr>
          <w:sz w:val="22"/>
          <w:szCs w:val="22"/>
          <w:shd w:val="clear" w:color="auto" w:fill="FFFFFF"/>
        </w:rPr>
        <w:t>Mauad</w:t>
      </w:r>
      <w:proofErr w:type="spellEnd"/>
      <w:r w:rsidRPr="000136CD">
        <w:rPr>
          <w:sz w:val="22"/>
          <w:szCs w:val="22"/>
          <w:shd w:val="clear" w:color="auto" w:fill="FFFFFF"/>
        </w:rPr>
        <w:t xml:space="preserve">, T. </w:t>
      </w:r>
      <w:r w:rsidR="006526A3" w:rsidRPr="000136CD">
        <w:rPr>
          <w:sz w:val="22"/>
          <w:szCs w:val="22"/>
          <w:shd w:val="clear" w:color="auto" w:fill="FFFFFF"/>
        </w:rPr>
        <w:t xml:space="preserve">(2016). </w:t>
      </w:r>
      <w:r w:rsidRPr="000136CD">
        <w:rPr>
          <w:sz w:val="22"/>
          <w:szCs w:val="22"/>
          <w:shd w:val="clear" w:color="auto" w:fill="FFFFFF"/>
          <w:lang w:val="en-US"/>
        </w:rPr>
        <w:t xml:space="preserve">The influence of atmospheric particles on the elemental content of vegetables in urban gardens of Sao Paulo, Brazil. </w:t>
      </w:r>
      <w:proofErr w:type="spellStart"/>
      <w:r w:rsidRPr="000136CD">
        <w:rPr>
          <w:sz w:val="22"/>
          <w:szCs w:val="22"/>
          <w:shd w:val="clear" w:color="auto" w:fill="FFFFFF"/>
        </w:rPr>
        <w:t>Environ</w:t>
      </w:r>
      <w:proofErr w:type="spellEnd"/>
      <w:r w:rsidRPr="000136CD">
        <w:rPr>
          <w:sz w:val="22"/>
          <w:szCs w:val="22"/>
          <w:shd w:val="clear" w:color="auto" w:fill="FFFFFF"/>
        </w:rPr>
        <w:t xml:space="preserve"> </w:t>
      </w:r>
      <w:proofErr w:type="spellStart"/>
      <w:r w:rsidRPr="000136CD">
        <w:rPr>
          <w:sz w:val="22"/>
          <w:szCs w:val="22"/>
          <w:shd w:val="clear" w:color="auto" w:fill="FFFFFF"/>
        </w:rPr>
        <w:t>Pollut</w:t>
      </w:r>
      <w:proofErr w:type="spellEnd"/>
      <w:r w:rsidRPr="000136CD">
        <w:rPr>
          <w:sz w:val="22"/>
          <w:szCs w:val="22"/>
          <w:shd w:val="clear" w:color="auto" w:fill="FFFFFF"/>
        </w:rPr>
        <w:t xml:space="preserve">. 216:125-134. </w:t>
      </w:r>
      <w:r w:rsidR="00F65753" w:rsidRPr="000136CD">
        <w:rPr>
          <w:sz w:val="22"/>
          <w:szCs w:val="22"/>
          <w:shd w:val="clear" w:color="auto" w:fill="FFFFFF"/>
        </w:rPr>
        <w:t>https://</w:t>
      </w:r>
      <w:r w:rsidRPr="000136CD">
        <w:rPr>
          <w:sz w:val="22"/>
          <w:szCs w:val="22"/>
          <w:shd w:val="clear" w:color="auto" w:fill="FFFFFF"/>
        </w:rPr>
        <w:t>doi: 10.1016/j.envpol.2016.05.036.</w:t>
      </w:r>
    </w:p>
    <w:p w14:paraId="6A29A1BF" w14:textId="2944C285" w:rsidR="000049AE" w:rsidRPr="000136CD" w:rsidRDefault="000049AE" w:rsidP="000049AE">
      <w:pPr>
        <w:shd w:val="clear" w:color="auto" w:fill="FFFFFF"/>
        <w:spacing w:after="0" w:line="240" w:lineRule="auto"/>
        <w:jc w:val="both"/>
        <w:rPr>
          <w:rFonts w:ascii="Times New Roman" w:hAnsi="Times New Roman" w:cs="Times New Roman"/>
        </w:rPr>
      </w:pPr>
      <w:r w:rsidRPr="000136CD">
        <w:rPr>
          <w:rFonts w:ascii="Times New Roman" w:hAnsi="Times New Roman" w:cs="Times New Roman"/>
          <w:shd w:val="clear" w:color="auto" w:fill="FFFFFF"/>
        </w:rPr>
        <w:t xml:space="preserve">Arias Ramírez, J., </w:t>
      </w:r>
      <w:proofErr w:type="spellStart"/>
      <w:r w:rsidRPr="000136CD">
        <w:rPr>
          <w:rFonts w:ascii="Times New Roman" w:hAnsi="Times New Roman" w:cs="Times New Roman"/>
          <w:shd w:val="clear" w:color="auto" w:fill="FFFFFF"/>
        </w:rPr>
        <w:t>Dumani</w:t>
      </w:r>
      <w:proofErr w:type="spellEnd"/>
      <w:r w:rsidRPr="000136CD">
        <w:rPr>
          <w:rFonts w:ascii="Times New Roman" w:hAnsi="Times New Roman" w:cs="Times New Roman"/>
          <w:shd w:val="clear" w:color="auto" w:fill="FFFFFF"/>
        </w:rPr>
        <w:t xml:space="preserve"> Echandi, M. (2024). Agrobiodiversidad en huertos familiares y seguridad alimentaria y nutricional de hogares en Monteverde, Costa Rica. </w:t>
      </w:r>
      <w:r w:rsidRPr="000136CD">
        <w:rPr>
          <w:rFonts w:ascii="Times New Roman" w:hAnsi="Times New Roman" w:cs="Times New Roman"/>
          <w:i/>
          <w:iCs/>
          <w:shd w:val="clear" w:color="auto" w:fill="FFFFFF"/>
        </w:rPr>
        <w:t>Perspectivas Rurales Nueva Época</w:t>
      </w:r>
      <w:r w:rsidRPr="000136CD">
        <w:rPr>
          <w:rFonts w:ascii="Times New Roman" w:hAnsi="Times New Roman" w:cs="Times New Roman"/>
          <w:shd w:val="clear" w:color="auto" w:fill="FFFFFF"/>
        </w:rPr>
        <w:t>, </w:t>
      </w:r>
      <w:r w:rsidRPr="000136CD">
        <w:rPr>
          <w:rFonts w:ascii="Times New Roman" w:hAnsi="Times New Roman" w:cs="Times New Roman"/>
          <w:i/>
          <w:iCs/>
          <w:shd w:val="clear" w:color="auto" w:fill="FFFFFF"/>
        </w:rPr>
        <w:t>22</w:t>
      </w:r>
      <w:r w:rsidRPr="000136CD">
        <w:rPr>
          <w:rFonts w:ascii="Times New Roman" w:hAnsi="Times New Roman" w:cs="Times New Roman"/>
          <w:shd w:val="clear" w:color="auto" w:fill="FFFFFF"/>
        </w:rPr>
        <w:t>(43), 1-23. </w:t>
      </w:r>
      <w:r w:rsidR="00BB4841" w:rsidRPr="000136CD">
        <w:rPr>
          <w:rFonts w:ascii="Times New Roman" w:hAnsi="Times New Roman" w:cs="Times New Roman"/>
          <w:shd w:val="clear" w:color="auto" w:fill="FFFFFF"/>
        </w:rPr>
        <w:t xml:space="preserve"> ISSN-e 2215-5325, ISSN 1409-3251. </w:t>
      </w:r>
      <w:hyperlink r:id="rId9" w:history="1">
        <w:r w:rsidR="00BB4841" w:rsidRPr="000136CD">
          <w:rPr>
            <w:rStyle w:val="Hyperlink"/>
            <w:rFonts w:ascii="Times New Roman" w:hAnsi="Times New Roman" w:cs="Times New Roman"/>
            <w:color w:val="auto"/>
            <w:u w:val="none"/>
            <w:shd w:val="clear" w:color="auto" w:fill="FFFFFF"/>
          </w:rPr>
          <w:t>https://doi.org/10.15359/prne.22-43.10</w:t>
        </w:r>
      </w:hyperlink>
    </w:p>
    <w:p w14:paraId="588BCB04" w14:textId="77777777" w:rsidR="000049AE" w:rsidRPr="000136CD" w:rsidRDefault="000049AE" w:rsidP="000049AE">
      <w:pPr>
        <w:shd w:val="clear" w:color="auto" w:fill="FFFFFF"/>
        <w:spacing w:after="0" w:line="240" w:lineRule="auto"/>
        <w:jc w:val="both"/>
        <w:rPr>
          <w:rFonts w:ascii="Times New Roman" w:hAnsi="Times New Roman" w:cs="Times New Roman"/>
        </w:rPr>
      </w:pPr>
    </w:p>
    <w:p w14:paraId="07EB224C" w14:textId="5E1E2DF9" w:rsidR="000049AE" w:rsidRPr="000136CD" w:rsidRDefault="000049AE" w:rsidP="000049AE">
      <w:pPr>
        <w:shd w:val="clear" w:color="auto" w:fill="FFFFFF"/>
        <w:spacing w:after="0" w:line="240" w:lineRule="auto"/>
        <w:jc w:val="both"/>
        <w:rPr>
          <w:rFonts w:ascii="Times New Roman" w:hAnsi="Times New Roman" w:cs="Times New Roman"/>
          <w:shd w:val="clear" w:color="auto" w:fill="FFFFFF"/>
        </w:rPr>
      </w:pPr>
      <w:r w:rsidRPr="000136CD">
        <w:rPr>
          <w:rFonts w:ascii="Times New Roman" w:hAnsi="Times New Roman" w:cs="Times New Roman"/>
          <w:shd w:val="clear" w:color="auto" w:fill="FFFFFF"/>
        </w:rPr>
        <w:lastRenderedPageBreak/>
        <w:t xml:space="preserve">Arteaga-Zambrano, J.A., </w:t>
      </w:r>
      <w:proofErr w:type="spellStart"/>
      <w:r w:rsidRPr="000136CD">
        <w:rPr>
          <w:rFonts w:ascii="Times New Roman" w:hAnsi="Times New Roman" w:cs="Times New Roman"/>
          <w:shd w:val="clear" w:color="auto" w:fill="FFFFFF"/>
        </w:rPr>
        <w:t>Areu</w:t>
      </w:r>
      <w:proofErr w:type="spellEnd"/>
      <w:r w:rsidRPr="000136CD">
        <w:rPr>
          <w:rFonts w:ascii="Times New Roman" w:hAnsi="Times New Roman" w:cs="Times New Roman"/>
          <w:shd w:val="clear" w:color="auto" w:fill="FFFFFF"/>
        </w:rPr>
        <w:t xml:space="preserve">-Rangel, O.S., Rosero-Moran, J.E., Lizárraga-Mendiola, L. (2025). </w:t>
      </w:r>
      <w:r w:rsidRPr="000136CD">
        <w:rPr>
          <w:rFonts w:ascii="Times New Roman" w:hAnsi="Times New Roman" w:cs="Times New Roman"/>
          <w:shd w:val="clear" w:color="auto" w:fill="FFFFFF"/>
          <w:lang w:val="en-US"/>
        </w:rPr>
        <w:t xml:space="preserve">Multicriteria Evaluation of Green Infrastructure for Public Spaces in Urban Areas: Hydrological Functionality and Ecosystem Services. </w:t>
      </w:r>
      <w:proofErr w:type="spellStart"/>
      <w:r w:rsidRPr="000136CD">
        <w:rPr>
          <w:rFonts w:ascii="Times New Roman" w:hAnsi="Times New Roman" w:cs="Times New Roman"/>
          <w:shd w:val="clear" w:color="auto" w:fill="FFFFFF"/>
        </w:rPr>
        <w:t>Environ</w:t>
      </w:r>
      <w:proofErr w:type="spellEnd"/>
      <w:r w:rsidRPr="000136CD">
        <w:rPr>
          <w:rFonts w:ascii="Times New Roman" w:hAnsi="Times New Roman" w:cs="Times New Roman"/>
          <w:shd w:val="clear" w:color="auto" w:fill="FFFFFF"/>
        </w:rPr>
        <w:t xml:space="preserve"> </w:t>
      </w:r>
      <w:proofErr w:type="spellStart"/>
      <w:r w:rsidRPr="000136CD">
        <w:rPr>
          <w:rFonts w:ascii="Times New Roman" w:hAnsi="Times New Roman" w:cs="Times New Roman"/>
          <w:shd w:val="clear" w:color="auto" w:fill="FFFFFF"/>
        </w:rPr>
        <w:t>Manage</w:t>
      </w:r>
      <w:proofErr w:type="spellEnd"/>
      <w:r w:rsidRPr="000136CD">
        <w:rPr>
          <w:rFonts w:ascii="Times New Roman" w:hAnsi="Times New Roman" w:cs="Times New Roman"/>
          <w:shd w:val="clear" w:color="auto" w:fill="FFFFFF"/>
        </w:rPr>
        <w:t xml:space="preserve">. </w:t>
      </w:r>
      <w:r w:rsidR="00B4063E" w:rsidRPr="000136CD">
        <w:rPr>
          <w:rFonts w:ascii="Times New Roman" w:hAnsi="Times New Roman" w:cs="Times New Roman"/>
          <w:shd w:val="clear" w:color="auto" w:fill="FFFFFF"/>
        </w:rPr>
        <w:t>https://</w:t>
      </w:r>
      <w:r w:rsidRPr="000136CD">
        <w:rPr>
          <w:rFonts w:ascii="Times New Roman" w:hAnsi="Times New Roman" w:cs="Times New Roman"/>
          <w:shd w:val="clear" w:color="auto" w:fill="FFFFFF"/>
        </w:rPr>
        <w:t>doi: 10.1007/s00267-025-02287-y</w:t>
      </w:r>
    </w:p>
    <w:p w14:paraId="32715E80" w14:textId="77777777" w:rsidR="00B4063E" w:rsidRPr="000136CD" w:rsidRDefault="00B4063E" w:rsidP="000049AE">
      <w:pPr>
        <w:shd w:val="clear" w:color="auto" w:fill="FFFFFF"/>
        <w:spacing w:after="0" w:line="240" w:lineRule="auto"/>
        <w:jc w:val="both"/>
        <w:rPr>
          <w:rFonts w:ascii="Times New Roman" w:hAnsi="Times New Roman" w:cs="Times New Roman"/>
          <w:shd w:val="clear" w:color="auto" w:fill="FFFFFF"/>
        </w:rPr>
      </w:pPr>
    </w:p>
    <w:p w14:paraId="538A000A" w14:textId="77777777" w:rsidR="000049AE" w:rsidRPr="000136CD" w:rsidRDefault="000049AE" w:rsidP="000049AE">
      <w:pPr>
        <w:shd w:val="clear" w:color="auto" w:fill="FFFFFF"/>
        <w:spacing w:after="0" w:line="240" w:lineRule="auto"/>
        <w:jc w:val="both"/>
        <w:rPr>
          <w:rFonts w:ascii="Times New Roman" w:hAnsi="Times New Roman" w:cs="Times New Roman"/>
        </w:rPr>
      </w:pPr>
      <w:r w:rsidRPr="000136CD">
        <w:rPr>
          <w:rFonts w:ascii="Times New Roman" w:hAnsi="Times New Roman" w:cs="Times New Roman"/>
        </w:rPr>
        <w:t>Aulestia, D., Lana, B. (2024). Informe urbano de América Latina y el Caribe 2024. Documentos de Proyectos (LC/TS.2024/109), Santiago, Comisión Económica para América Latina y el Caribe (CEPAL).</w:t>
      </w:r>
    </w:p>
    <w:p w14:paraId="0C384DDD" w14:textId="77777777" w:rsidR="000049AE" w:rsidRPr="000136CD" w:rsidRDefault="000049AE" w:rsidP="000049AE">
      <w:pPr>
        <w:shd w:val="clear" w:color="auto" w:fill="FFFFFF"/>
        <w:spacing w:after="0" w:line="240" w:lineRule="auto"/>
        <w:jc w:val="both"/>
        <w:rPr>
          <w:rFonts w:ascii="Times New Roman" w:hAnsi="Times New Roman" w:cs="Times New Roman"/>
        </w:rPr>
      </w:pPr>
    </w:p>
    <w:p w14:paraId="356AB9B9" w14:textId="2A6E465B" w:rsidR="000049AE" w:rsidRPr="000136CD" w:rsidRDefault="000049AE" w:rsidP="000049AE">
      <w:pPr>
        <w:shd w:val="clear" w:color="auto" w:fill="FFFFFF"/>
        <w:spacing w:after="0" w:line="240" w:lineRule="auto"/>
        <w:jc w:val="both"/>
        <w:rPr>
          <w:rFonts w:ascii="Times New Roman" w:hAnsi="Times New Roman" w:cs="Times New Roman"/>
        </w:rPr>
      </w:pPr>
      <w:proofErr w:type="spellStart"/>
      <w:r w:rsidRPr="000136CD">
        <w:rPr>
          <w:rFonts w:ascii="Times New Roman" w:hAnsi="Times New Roman" w:cs="Times New Roman"/>
          <w:shd w:val="clear" w:color="auto" w:fill="FFFFFF"/>
        </w:rPr>
        <w:t>Bail</w:t>
      </w:r>
      <w:proofErr w:type="spellEnd"/>
      <w:r w:rsidRPr="000136CD">
        <w:rPr>
          <w:rFonts w:ascii="Times New Roman" w:hAnsi="Times New Roman" w:cs="Times New Roman"/>
          <w:shd w:val="clear" w:color="auto" w:fill="FFFFFF"/>
        </w:rPr>
        <w:t xml:space="preserve">, J.R., Blair, C.K., Smith, K.P., Oster, R.A., </w:t>
      </w:r>
      <w:proofErr w:type="spellStart"/>
      <w:r w:rsidRPr="000136CD">
        <w:rPr>
          <w:rFonts w:ascii="Times New Roman" w:hAnsi="Times New Roman" w:cs="Times New Roman"/>
          <w:shd w:val="clear" w:color="auto" w:fill="FFFFFF"/>
        </w:rPr>
        <w:t>Kaur</w:t>
      </w:r>
      <w:proofErr w:type="spellEnd"/>
      <w:r w:rsidRPr="000136CD">
        <w:rPr>
          <w:rFonts w:ascii="Times New Roman" w:hAnsi="Times New Roman" w:cs="Times New Roman"/>
          <w:shd w:val="clear" w:color="auto" w:fill="FFFFFF"/>
        </w:rPr>
        <w:t xml:space="preserve">, H., </w:t>
      </w:r>
      <w:proofErr w:type="spellStart"/>
      <w:r w:rsidRPr="000136CD">
        <w:rPr>
          <w:rFonts w:ascii="Times New Roman" w:hAnsi="Times New Roman" w:cs="Times New Roman"/>
          <w:shd w:val="clear" w:color="auto" w:fill="FFFFFF"/>
        </w:rPr>
        <w:t>Locher</w:t>
      </w:r>
      <w:proofErr w:type="spellEnd"/>
      <w:r w:rsidRPr="000136CD">
        <w:rPr>
          <w:rFonts w:ascii="Times New Roman" w:hAnsi="Times New Roman" w:cs="Times New Roman"/>
          <w:shd w:val="clear" w:color="auto" w:fill="FFFFFF"/>
        </w:rPr>
        <w:t xml:space="preserve">, J.L., </w:t>
      </w:r>
      <w:proofErr w:type="spellStart"/>
      <w:r w:rsidRPr="000136CD">
        <w:rPr>
          <w:rFonts w:ascii="Times New Roman" w:hAnsi="Times New Roman" w:cs="Times New Roman"/>
          <w:shd w:val="clear" w:color="auto" w:fill="FFFFFF"/>
        </w:rPr>
        <w:t>Frugé</w:t>
      </w:r>
      <w:proofErr w:type="spellEnd"/>
      <w:r w:rsidRPr="000136CD">
        <w:rPr>
          <w:rFonts w:ascii="Times New Roman" w:hAnsi="Times New Roman" w:cs="Times New Roman"/>
          <w:shd w:val="clear" w:color="auto" w:fill="FFFFFF"/>
        </w:rPr>
        <w:t xml:space="preserve">, A.D., </w:t>
      </w:r>
      <w:proofErr w:type="spellStart"/>
      <w:r w:rsidRPr="000136CD">
        <w:rPr>
          <w:rFonts w:ascii="Times New Roman" w:hAnsi="Times New Roman" w:cs="Times New Roman"/>
          <w:shd w:val="clear" w:color="auto" w:fill="FFFFFF"/>
        </w:rPr>
        <w:t>Rocque</w:t>
      </w:r>
      <w:proofErr w:type="spellEnd"/>
      <w:r w:rsidRPr="000136CD">
        <w:rPr>
          <w:rFonts w:ascii="Times New Roman" w:hAnsi="Times New Roman" w:cs="Times New Roman"/>
          <w:shd w:val="clear" w:color="auto" w:fill="FFFFFF"/>
        </w:rPr>
        <w:t xml:space="preserve">, G., </w:t>
      </w:r>
      <w:proofErr w:type="spellStart"/>
      <w:r w:rsidRPr="000136CD">
        <w:rPr>
          <w:rFonts w:ascii="Times New Roman" w:hAnsi="Times New Roman" w:cs="Times New Roman"/>
          <w:shd w:val="clear" w:color="auto" w:fill="FFFFFF"/>
        </w:rPr>
        <w:t>Pisu</w:t>
      </w:r>
      <w:proofErr w:type="spellEnd"/>
      <w:r w:rsidRPr="000136CD">
        <w:rPr>
          <w:rFonts w:ascii="Times New Roman" w:hAnsi="Times New Roman" w:cs="Times New Roman"/>
          <w:shd w:val="clear" w:color="auto" w:fill="FFFFFF"/>
        </w:rPr>
        <w:t xml:space="preserve">, M., Cohen, H.J., </w:t>
      </w:r>
      <w:proofErr w:type="spellStart"/>
      <w:r w:rsidRPr="000136CD">
        <w:rPr>
          <w:rFonts w:ascii="Times New Roman" w:hAnsi="Times New Roman" w:cs="Times New Roman"/>
          <w:shd w:val="clear" w:color="auto" w:fill="FFFFFF"/>
        </w:rPr>
        <w:t>Demark-Wahnefried</w:t>
      </w:r>
      <w:proofErr w:type="spellEnd"/>
      <w:r w:rsidRPr="000136CD">
        <w:rPr>
          <w:rFonts w:ascii="Times New Roman" w:hAnsi="Times New Roman" w:cs="Times New Roman"/>
          <w:shd w:val="clear" w:color="auto" w:fill="FFFFFF"/>
        </w:rPr>
        <w:t xml:space="preserve">, W. (2022).  </w:t>
      </w:r>
      <w:r w:rsidRPr="000136CD">
        <w:rPr>
          <w:rFonts w:ascii="Times New Roman" w:hAnsi="Times New Roman" w:cs="Times New Roman"/>
          <w:shd w:val="clear" w:color="auto" w:fill="FFFFFF"/>
          <w:lang w:val="en-US"/>
        </w:rPr>
        <w:t xml:space="preserve">Harvest for Health, a Randomized Controlled Trial Testing a Home-Based, Vegetable Gardening Intervention Among Older Cancer Survivors Across Alabama: An Analysis of Accrual and Modifications Made in Intervention Delivery and Assessment During COVID-19. </w:t>
      </w:r>
      <w:r w:rsidRPr="000136CD">
        <w:rPr>
          <w:rFonts w:ascii="Times New Roman" w:hAnsi="Times New Roman" w:cs="Times New Roman"/>
          <w:shd w:val="clear" w:color="auto" w:fill="FFFFFF"/>
        </w:rPr>
        <w:t xml:space="preserve">J Acad </w:t>
      </w:r>
      <w:proofErr w:type="spellStart"/>
      <w:r w:rsidRPr="000136CD">
        <w:rPr>
          <w:rFonts w:ascii="Times New Roman" w:hAnsi="Times New Roman" w:cs="Times New Roman"/>
          <w:shd w:val="clear" w:color="auto" w:fill="FFFFFF"/>
        </w:rPr>
        <w:t>Nutr</w:t>
      </w:r>
      <w:proofErr w:type="spellEnd"/>
      <w:r w:rsidRPr="000136CD">
        <w:rPr>
          <w:rFonts w:ascii="Times New Roman" w:hAnsi="Times New Roman" w:cs="Times New Roman"/>
          <w:shd w:val="clear" w:color="auto" w:fill="FFFFFF"/>
        </w:rPr>
        <w:t xml:space="preserve"> </w:t>
      </w:r>
      <w:proofErr w:type="spellStart"/>
      <w:r w:rsidRPr="000136CD">
        <w:rPr>
          <w:rFonts w:ascii="Times New Roman" w:hAnsi="Times New Roman" w:cs="Times New Roman"/>
          <w:shd w:val="clear" w:color="auto" w:fill="FFFFFF"/>
        </w:rPr>
        <w:t>Diet</w:t>
      </w:r>
      <w:proofErr w:type="spellEnd"/>
      <w:r w:rsidRPr="000136CD">
        <w:rPr>
          <w:rFonts w:ascii="Times New Roman" w:hAnsi="Times New Roman" w:cs="Times New Roman"/>
          <w:shd w:val="clear" w:color="auto" w:fill="FFFFFF"/>
        </w:rPr>
        <w:t xml:space="preserve">. 122(9):1629-1643. </w:t>
      </w:r>
      <w:r w:rsidR="00134184" w:rsidRPr="000136CD">
        <w:rPr>
          <w:rFonts w:ascii="Times New Roman" w:hAnsi="Times New Roman" w:cs="Times New Roman"/>
          <w:shd w:val="clear" w:color="auto" w:fill="FFFFFF"/>
        </w:rPr>
        <w:t>https://</w:t>
      </w:r>
      <w:r w:rsidRPr="000136CD">
        <w:rPr>
          <w:rFonts w:ascii="Times New Roman" w:hAnsi="Times New Roman" w:cs="Times New Roman"/>
          <w:shd w:val="clear" w:color="auto" w:fill="FFFFFF"/>
        </w:rPr>
        <w:t>doi: 10.1016/j.jand.2022.05.005.</w:t>
      </w:r>
    </w:p>
    <w:p w14:paraId="5A63C4D3" w14:textId="722C6927" w:rsidR="000049AE" w:rsidRPr="000136CD" w:rsidRDefault="000049AE" w:rsidP="000049AE">
      <w:pPr>
        <w:pStyle w:val="NormalWeb"/>
        <w:spacing w:line="360" w:lineRule="auto"/>
        <w:jc w:val="both"/>
        <w:rPr>
          <w:sz w:val="22"/>
          <w:szCs w:val="22"/>
        </w:rPr>
      </w:pPr>
      <w:r w:rsidRPr="000136CD">
        <w:rPr>
          <w:sz w:val="22"/>
          <w:szCs w:val="22"/>
          <w:shd w:val="clear" w:color="auto" w:fill="FFFFFF"/>
        </w:rPr>
        <w:t xml:space="preserve">Banco Mundial (BM) </w:t>
      </w:r>
      <w:r w:rsidR="009253EA" w:rsidRPr="000136CD">
        <w:rPr>
          <w:sz w:val="22"/>
          <w:szCs w:val="22"/>
          <w:shd w:val="clear" w:color="auto" w:fill="FFFFFF"/>
        </w:rPr>
        <w:t>(</w:t>
      </w:r>
      <w:r w:rsidRPr="000136CD">
        <w:rPr>
          <w:sz w:val="22"/>
          <w:szCs w:val="22"/>
          <w:shd w:val="clear" w:color="auto" w:fill="FFFFFF"/>
        </w:rPr>
        <w:t>2022</w:t>
      </w:r>
      <w:r w:rsidR="009253EA" w:rsidRPr="000136CD">
        <w:rPr>
          <w:sz w:val="22"/>
          <w:szCs w:val="22"/>
          <w:shd w:val="clear" w:color="auto" w:fill="FFFFFF"/>
        </w:rPr>
        <w:t xml:space="preserve">). </w:t>
      </w:r>
      <w:r w:rsidRPr="000136CD">
        <w:rPr>
          <w:sz w:val="22"/>
          <w:szCs w:val="22"/>
          <w:shd w:val="clear" w:color="auto" w:fill="FFFFFF"/>
        </w:rPr>
        <w:t> </w:t>
      </w:r>
      <w:r w:rsidRPr="000136CD">
        <w:rPr>
          <w:rStyle w:val="Emphasis"/>
          <w:sz w:val="22"/>
          <w:szCs w:val="22"/>
          <w:shd w:val="clear" w:color="auto" w:fill="FFFFFF"/>
        </w:rPr>
        <w:t>Desarrollo urbano</w:t>
      </w:r>
      <w:r w:rsidRPr="000136CD">
        <w:rPr>
          <w:sz w:val="22"/>
          <w:szCs w:val="22"/>
          <w:shd w:val="clear" w:color="auto" w:fill="FFFFFF"/>
        </w:rPr>
        <w:t xml:space="preserve">, “Panorama </w:t>
      </w:r>
      <w:r w:rsidR="00630414" w:rsidRPr="000136CD">
        <w:rPr>
          <w:sz w:val="22"/>
          <w:szCs w:val="22"/>
          <w:shd w:val="clear" w:color="auto" w:fill="FFFFFF"/>
        </w:rPr>
        <w:t>G</w:t>
      </w:r>
      <w:r w:rsidRPr="000136CD">
        <w:rPr>
          <w:sz w:val="22"/>
          <w:szCs w:val="22"/>
          <w:shd w:val="clear" w:color="auto" w:fill="FFFFFF"/>
        </w:rPr>
        <w:t>eneral”, </w:t>
      </w:r>
      <w:hyperlink r:id="rId10" w:tgtFrame="_blank" w:history="1">
        <w:r w:rsidRPr="000136CD">
          <w:rPr>
            <w:rStyle w:val="Hyperlink"/>
            <w:color w:val="auto"/>
            <w:sz w:val="22"/>
            <w:szCs w:val="22"/>
            <w:u w:val="none"/>
            <w:shd w:val="clear" w:color="auto" w:fill="FFFFFF"/>
          </w:rPr>
          <w:t>https://www.bancomundial.org/es/topic/urbandevelopment/overview</w:t>
        </w:r>
      </w:hyperlink>
      <w:r w:rsidRPr="000136CD">
        <w:rPr>
          <w:sz w:val="22"/>
          <w:szCs w:val="22"/>
          <w:shd w:val="clear" w:color="auto" w:fill="FFFFFF"/>
        </w:rPr>
        <w:t>.</w:t>
      </w:r>
    </w:p>
    <w:p w14:paraId="41A0AB7C" w14:textId="77777777" w:rsidR="009253EA" w:rsidRPr="000136CD" w:rsidRDefault="000049AE" w:rsidP="009253EA">
      <w:pPr>
        <w:shd w:val="clear" w:color="auto" w:fill="FFFFFF"/>
        <w:spacing w:after="0" w:line="240" w:lineRule="auto"/>
        <w:jc w:val="both"/>
        <w:rPr>
          <w:rFonts w:ascii="Times New Roman" w:hAnsi="Times New Roman" w:cs="Times New Roman"/>
          <w:lang w:val="en-US"/>
        </w:rPr>
      </w:pPr>
      <w:proofErr w:type="spellStart"/>
      <w:r w:rsidRPr="000136CD">
        <w:rPr>
          <w:rFonts w:ascii="Times New Roman" w:hAnsi="Times New Roman" w:cs="Times New Roman"/>
          <w:shd w:val="clear" w:color="auto" w:fill="FFFFFF"/>
        </w:rPr>
        <w:t>Barbhuiya</w:t>
      </w:r>
      <w:proofErr w:type="spellEnd"/>
      <w:r w:rsidRPr="000136CD">
        <w:rPr>
          <w:rFonts w:ascii="Times New Roman" w:hAnsi="Times New Roman" w:cs="Times New Roman"/>
          <w:shd w:val="clear" w:color="auto" w:fill="FFFFFF"/>
        </w:rPr>
        <w:t xml:space="preserve">, A. R., </w:t>
      </w:r>
      <w:proofErr w:type="spellStart"/>
      <w:r w:rsidRPr="000136CD">
        <w:rPr>
          <w:rFonts w:ascii="Times New Roman" w:hAnsi="Times New Roman" w:cs="Times New Roman"/>
          <w:shd w:val="clear" w:color="auto" w:fill="FFFFFF"/>
        </w:rPr>
        <w:t>Sahoo</w:t>
      </w:r>
      <w:proofErr w:type="spellEnd"/>
      <w:r w:rsidRPr="000136CD">
        <w:rPr>
          <w:rFonts w:ascii="Times New Roman" w:hAnsi="Times New Roman" w:cs="Times New Roman"/>
          <w:shd w:val="clear" w:color="auto" w:fill="FFFFFF"/>
        </w:rPr>
        <w:t xml:space="preserve">, U. K. y </w:t>
      </w:r>
      <w:proofErr w:type="spellStart"/>
      <w:r w:rsidRPr="000136CD">
        <w:rPr>
          <w:rFonts w:ascii="Times New Roman" w:hAnsi="Times New Roman" w:cs="Times New Roman"/>
          <w:shd w:val="clear" w:color="auto" w:fill="FFFFFF"/>
        </w:rPr>
        <w:t>Upadhyaya</w:t>
      </w:r>
      <w:proofErr w:type="spellEnd"/>
      <w:r w:rsidRPr="000136CD">
        <w:rPr>
          <w:rFonts w:ascii="Times New Roman" w:hAnsi="Times New Roman" w:cs="Times New Roman"/>
          <w:shd w:val="clear" w:color="auto" w:fill="FFFFFF"/>
        </w:rPr>
        <w:t xml:space="preserve">, K. (2016). </w:t>
      </w:r>
      <w:r w:rsidRPr="000136CD">
        <w:rPr>
          <w:rFonts w:ascii="Times New Roman" w:hAnsi="Times New Roman" w:cs="Times New Roman"/>
          <w:shd w:val="clear" w:color="auto" w:fill="FFFFFF"/>
          <w:lang w:val="en-US"/>
        </w:rPr>
        <w:t>Plant diversity in the indigenous home gardens in the eastern Himalayan Region of Mizoram, Northeast India. Economic Botany; St. Louis, 70(2), 115-131. </w:t>
      </w:r>
      <w:hyperlink r:id="rId11" w:history="1">
        <w:r w:rsidRPr="000136CD">
          <w:rPr>
            <w:rStyle w:val="Hyperlink"/>
            <w:rFonts w:ascii="Times New Roman" w:hAnsi="Times New Roman" w:cs="Times New Roman"/>
            <w:color w:val="auto"/>
            <w:u w:val="none"/>
            <w:shd w:val="clear" w:color="auto" w:fill="FFFFFF"/>
            <w:lang w:val="en-US"/>
          </w:rPr>
          <w:t>https://doi.org/10.1007/s12231-016-9349-8</w:t>
        </w:r>
      </w:hyperlink>
    </w:p>
    <w:p w14:paraId="5A3090B0" w14:textId="77777777" w:rsidR="009253EA" w:rsidRPr="000136CD" w:rsidRDefault="009253EA" w:rsidP="009253EA">
      <w:pPr>
        <w:shd w:val="clear" w:color="auto" w:fill="FFFFFF"/>
        <w:spacing w:after="0" w:line="240" w:lineRule="auto"/>
        <w:jc w:val="both"/>
        <w:rPr>
          <w:rFonts w:ascii="Times New Roman" w:hAnsi="Times New Roman" w:cs="Times New Roman"/>
          <w:lang w:val="en-US"/>
        </w:rPr>
      </w:pPr>
    </w:p>
    <w:p w14:paraId="6FFDB0FF" w14:textId="46DB07DC" w:rsidR="000049AE" w:rsidRPr="000136CD" w:rsidRDefault="000049AE" w:rsidP="009253EA">
      <w:pPr>
        <w:shd w:val="clear" w:color="auto" w:fill="FFFFFF"/>
        <w:spacing w:after="0"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Bassetti, O.G., McDonough, R.A., Shakya, K.M. (2023). Soil contamination in community gardens of Philadelphia and Pittsburgh, Pennsylvania. Environ Monit Assess. 195(6):782. </w:t>
      </w:r>
      <w:r w:rsidR="00F65753"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10.1007/s10661-023-11329-z. </w:t>
      </w:r>
    </w:p>
    <w:p w14:paraId="271E38F4" w14:textId="77777777" w:rsidR="00040B99" w:rsidRPr="000136CD" w:rsidRDefault="00040B99" w:rsidP="009253EA">
      <w:pPr>
        <w:shd w:val="clear" w:color="auto" w:fill="FFFFFF"/>
        <w:spacing w:after="0" w:line="240" w:lineRule="auto"/>
        <w:jc w:val="both"/>
        <w:rPr>
          <w:rFonts w:ascii="Times New Roman" w:hAnsi="Times New Roman" w:cs="Times New Roman"/>
          <w:lang w:val="en-US"/>
        </w:rPr>
      </w:pPr>
    </w:p>
    <w:p w14:paraId="068248B3" w14:textId="77777777" w:rsidR="00216475" w:rsidRPr="000136CD" w:rsidRDefault="00216475" w:rsidP="000049AE">
      <w:pPr>
        <w:shd w:val="clear" w:color="auto" w:fill="FFFFFF"/>
        <w:spacing w:after="0" w:line="240" w:lineRule="auto"/>
        <w:jc w:val="both"/>
        <w:rPr>
          <w:rFonts w:ascii="Times New Roman" w:eastAsia="Times New Roman" w:hAnsi="Times New Roman" w:cs="Times New Roman"/>
          <w:lang w:val="en-US" w:eastAsia="es-PA"/>
        </w:rPr>
      </w:pPr>
    </w:p>
    <w:p w14:paraId="759CFB2A" w14:textId="77777777" w:rsidR="00216475" w:rsidRPr="00541D6F" w:rsidRDefault="000049AE" w:rsidP="00216475">
      <w:pPr>
        <w:shd w:val="clear" w:color="auto" w:fill="FFFFFF"/>
        <w:spacing w:after="0" w:line="240" w:lineRule="auto"/>
        <w:jc w:val="both"/>
        <w:rPr>
          <w:lang w:val="en-US"/>
        </w:rPr>
      </w:pPr>
      <w:r w:rsidRPr="000136CD">
        <w:rPr>
          <w:rFonts w:ascii="Times New Roman" w:eastAsia="Times New Roman" w:hAnsi="Times New Roman" w:cs="Times New Roman"/>
          <w:lang w:val="en-US" w:eastAsia="es-PA"/>
        </w:rPr>
        <w:t>Bourdett-Stanziola, L. (2023). Exploring the Rotavirus Risk in Latin American Food and Water. </w:t>
      </w:r>
      <w:r w:rsidRPr="000136CD">
        <w:rPr>
          <w:rFonts w:ascii="Times New Roman" w:eastAsia="Times New Roman" w:hAnsi="Times New Roman" w:cs="Times New Roman"/>
          <w:i/>
          <w:iCs/>
          <w:lang w:val="en-US" w:eastAsia="es-PA"/>
        </w:rPr>
        <w:t>International Journal of TROPICAL DISEASE &amp; Health</w:t>
      </w:r>
      <w:r w:rsidRPr="000136CD">
        <w:rPr>
          <w:rFonts w:ascii="Times New Roman" w:eastAsia="Times New Roman" w:hAnsi="Times New Roman" w:cs="Times New Roman"/>
          <w:lang w:val="en-US" w:eastAsia="es-PA"/>
        </w:rPr>
        <w:t>, </w:t>
      </w:r>
      <w:r w:rsidRPr="000136CD">
        <w:rPr>
          <w:rFonts w:ascii="Times New Roman" w:eastAsia="Times New Roman" w:hAnsi="Times New Roman" w:cs="Times New Roman"/>
          <w:i/>
          <w:iCs/>
          <w:lang w:val="en-US" w:eastAsia="es-PA"/>
        </w:rPr>
        <w:t>44</w:t>
      </w:r>
      <w:r w:rsidRPr="000136CD">
        <w:rPr>
          <w:rFonts w:ascii="Times New Roman" w:eastAsia="Times New Roman" w:hAnsi="Times New Roman" w:cs="Times New Roman"/>
          <w:lang w:val="en-US" w:eastAsia="es-PA"/>
        </w:rPr>
        <w:t xml:space="preserve">(17), 37–48. </w:t>
      </w:r>
      <w:hyperlink r:id="rId12" w:history="1">
        <w:r w:rsidRPr="000136CD">
          <w:rPr>
            <w:rStyle w:val="Hyperlink"/>
            <w:rFonts w:ascii="Times New Roman" w:eastAsia="Times New Roman" w:hAnsi="Times New Roman" w:cs="Times New Roman"/>
            <w:color w:val="auto"/>
            <w:u w:val="none"/>
            <w:lang w:val="en-US" w:eastAsia="es-PA"/>
          </w:rPr>
          <w:t>https://doi.org/10.9734/ijtdh/2023/v44i171472</w:t>
        </w:r>
      </w:hyperlink>
    </w:p>
    <w:p w14:paraId="541D029F" w14:textId="77777777" w:rsidR="00A007BE" w:rsidRPr="00541D6F" w:rsidRDefault="00A007BE" w:rsidP="00216475">
      <w:pPr>
        <w:shd w:val="clear" w:color="auto" w:fill="FFFFFF"/>
        <w:spacing w:after="0" w:line="240" w:lineRule="auto"/>
        <w:jc w:val="both"/>
        <w:rPr>
          <w:lang w:val="en-US"/>
        </w:rPr>
      </w:pPr>
    </w:p>
    <w:p w14:paraId="608FC0A3" w14:textId="1FBC04EE" w:rsidR="00A007BE" w:rsidRPr="00541D6F" w:rsidRDefault="00A007BE" w:rsidP="00216475">
      <w:pPr>
        <w:shd w:val="clear" w:color="auto" w:fill="FFFFFF"/>
        <w:spacing w:after="0" w:line="240" w:lineRule="auto"/>
        <w:jc w:val="both"/>
        <w:rPr>
          <w:rFonts w:ascii="Times New Roman" w:hAnsi="Times New Roman" w:cs="Times New Roman"/>
          <w:lang w:val="en-US"/>
        </w:rPr>
      </w:pPr>
      <w:proofErr w:type="spellStart"/>
      <w:r w:rsidRPr="000136CD">
        <w:rPr>
          <w:rFonts w:ascii="Times New Roman" w:hAnsi="Times New Roman" w:cs="Times New Roman"/>
        </w:rPr>
        <w:t>Bourdett</w:t>
      </w:r>
      <w:proofErr w:type="spellEnd"/>
      <w:r w:rsidRPr="000136CD">
        <w:rPr>
          <w:rFonts w:ascii="Times New Roman" w:hAnsi="Times New Roman" w:cs="Times New Roman"/>
        </w:rPr>
        <w:t>-Stanziola L.</w:t>
      </w:r>
      <w:r w:rsidR="00612E72" w:rsidRPr="000136CD">
        <w:rPr>
          <w:rFonts w:ascii="Times New Roman" w:hAnsi="Times New Roman" w:cs="Times New Roman"/>
        </w:rPr>
        <w:t xml:space="preserve"> (2022). </w:t>
      </w:r>
      <w:r w:rsidRPr="000136CD">
        <w:rPr>
          <w:rFonts w:ascii="Times New Roman" w:hAnsi="Times New Roman" w:cs="Times New Roman"/>
        </w:rPr>
        <w:t xml:space="preserve">Diversidad Genética del Rotavirus. </w:t>
      </w:r>
      <w:proofErr w:type="gramStart"/>
      <w:r w:rsidRPr="000136CD">
        <w:rPr>
          <w:rFonts w:ascii="Times New Roman" w:hAnsi="Times New Roman" w:cs="Times New Roman"/>
        </w:rPr>
        <w:t>Son los Murciélagos los Reservorios de los Rotavirus Emergentes?</w:t>
      </w:r>
      <w:proofErr w:type="gramEnd"/>
      <w:r w:rsidRPr="000136CD">
        <w:rPr>
          <w:rFonts w:ascii="Times New Roman" w:hAnsi="Times New Roman" w:cs="Times New Roman"/>
        </w:rPr>
        <w:t xml:space="preserve">; Book. </w:t>
      </w:r>
      <w:r w:rsidRPr="00541D6F">
        <w:rPr>
          <w:rFonts w:ascii="Times New Roman" w:hAnsi="Times New Roman" w:cs="Times New Roman"/>
          <w:lang w:val="en-US"/>
        </w:rPr>
        <w:t>ISBN: 979-8-88676-434-5.</w:t>
      </w:r>
    </w:p>
    <w:p w14:paraId="7B7B5704" w14:textId="77777777" w:rsidR="00A007BE" w:rsidRPr="00541D6F" w:rsidRDefault="00A007BE" w:rsidP="00216475">
      <w:pPr>
        <w:shd w:val="clear" w:color="auto" w:fill="FFFFFF"/>
        <w:spacing w:after="0" w:line="240" w:lineRule="auto"/>
        <w:jc w:val="both"/>
        <w:rPr>
          <w:rFonts w:ascii="Times New Roman" w:hAnsi="Times New Roman" w:cs="Times New Roman"/>
          <w:lang w:val="en-US"/>
        </w:rPr>
      </w:pPr>
    </w:p>
    <w:p w14:paraId="16A3BD1B" w14:textId="311E39E0" w:rsidR="00A007BE" w:rsidRPr="000136CD" w:rsidRDefault="00A007BE" w:rsidP="00A007BE">
      <w:pPr>
        <w:shd w:val="clear" w:color="auto" w:fill="FFFFFF"/>
        <w:spacing w:after="0" w:line="240" w:lineRule="auto"/>
        <w:jc w:val="both"/>
        <w:rPr>
          <w:rFonts w:ascii="Times New Roman" w:eastAsia="Times New Roman" w:hAnsi="Times New Roman" w:cs="Times New Roman"/>
          <w:lang w:val="en-US" w:eastAsia="es-PA"/>
        </w:rPr>
      </w:pPr>
      <w:r w:rsidRPr="000136CD">
        <w:rPr>
          <w:rFonts w:ascii="Times New Roman" w:eastAsia="Times New Roman" w:hAnsi="Times New Roman" w:cs="Times New Roman"/>
          <w:lang w:val="en-US" w:eastAsia="es-PA"/>
        </w:rPr>
        <w:t>Bourdett-Stanziola, L., Cuevas-Abrego, M., Ferrera, A., Durant-Archibold, A.A. (2022).  Rotavirus in Oysters, Lettuce, and Feces in Children with Diarrhea from Panama.  Journal of Advances in Microbiology.  22(5):16-21.</w:t>
      </w:r>
      <w:r w:rsidRPr="000136CD">
        <w:rPr>
          <w:rFonts w:ascii="Times New Roman" w:hAnsi="Times New Roman" w:cs="Times New Roman"/>
          <w:sz w:val="27"/>
          <w:szCs w:val="27"/>
          <w:shd w:val="clear" w:color="auto" w:fill="FFFFFF"/>
          <w:lang w:val="en-US"/>
        </w:rPr>
        <w:t xml:space="preserve"> </w:t>
      </w:r>
      <w:r w:rsidRPr="000136CD">
        <w:rPr>
          <w:rFonts w:ascii="Times New Roman" w:eastAsia="Times New Roman" w:hAnsi="Times New Roman" w:cs="Times New Roman"/>
          <w:lang w:val="en-US" w:eastAsia="es-PA"/>
        </w:rPr>
        <w:t>https://doi.org/10.9734/jamb/2022/v22i530459.</w:t>
      </w:r>
    </w:p>
    <w:p w14:paraId="5E6653A5" w14:textId="77777777" w:rsidR="00A007BE" w:rsidRPr="000136CD" w:rsidRDefault="00A007BE" w:rsidP="00216475">
      <w:pPr>
        <w:shd w:val="clear" w:color="auto" w:fill="FFFFFF"/>
        <w:spacing w:after="0" w:line="240" w:lineRule="auto"/>
        <w:jc w:val="both"/>
        <w:rPr>
          <w:rFonts w:ascii="Times New Roman" w:hAnsi="Times New Roman" w:cs="Times New Roman"/>
          <w:lang w:val="en-US"/>
        </w:rPr>
      </w:pPr>
    </w:p>
    <w:p w14:paraId="35594025" w14:textId="77777777" w:rsidR="009212B5" w:rsidRPr="000136CD" w:rsidRDefault="000049AE" w:rsidP="009212B5">
      <w:pPr>
        <w:shd w:val="clear" w:color="auto" w:fill="FFFFFF"/>
        <w:spacing w:after="0" w:line="240" w:lineRule="auto"/>
        <w:jc w:val="both"/>
        <w:rPr>
          <w:rFonts w:ascii="Times New Roman" w:hAnsi="Times New Roman" w:cs="Times New Roman"/>
          <w:lang w:val="en-US"/>
        </w:rPr>
      </w:pPr>
      <w:r w:rsidRPr="000136CD">
        <w:rPr>
          <w:rFonts w:ascii="Times New Roman" w:hAnsi="Times New Roman" w:cs="Times New Roman"/>
          <w:shd w:val="clear" w:color="auto" w:fill="FFFFFF"/>
          <w:lang w:val="en-US"/>
        </w:rPr>
        <w:t xml:space="preserve">Castañeda-Navarrete, J. (2021). </w:t>
      </w:r>
      <w:proofErr w:type="spellStart"/>
      <w:r w:rsidRPr="000136CD">
        <w:rPr>
          <w:rFonts w:ascii="Times New Roman" w:hAnsi="Times New Roman" w:cs="Times New Roman"/>
          <w:shd w:val="clear" w:color="auto" w:fill="FFFFFF"/>
          <w:lang w:val="en-US"/>
        </w:rPr>
        <w:t>Homegarden</w:t>
      </w:r>
      <w:proofErr w:type="spellEnd"/>
      <w:r w:rsidRPr="000136CD">
        <w:rPr>
          <w:rFonts w:ascii="Times New Roman" w:hAnsi="Times New Roman" w:cs="Times New Roman"/>
          <w:shd w:val="clear" w:color="auto" w:fill="FFFFFF"/>
          <w:lang w:val="en-US"/>
        </w:rPr>
        <w:t xml:space="preserve"> diversity and food security in southern Mexico. Food Security, 13(3), 669-683. </w:t>
      </w:r>
      <w:hyperlink r:id="rId13" w:history="1">
        <w:r w:rsidRPr="000136CD">
          <w:rPr>
            <w:rStyle w:val="Hyperlink"/>
            <w:rFonts w:ascii="Times New Roman" w:hAnsi="Times New Roman" w:cs="Times New Roman"/>
            <w:color w:val="auto"/>
            <w:u w:val="none"/>
            <w:shd w:val="clear" w:color="auto" w:fill="FFFFFF"/>
            <w:lang w:val="en-US"/>
          </w:rPr>
          <w:t>https://doi.org/10.1007/s12571-021-01148-w</w:t>
        </w:r>
      </w:hyperlink>
    </w:p>
    <w:p w14:paraId="2F8855D3" w14:textId="77777777" w:rsidR="009212B5" w:rsidRPr="000136CD" w:rsidRDefault="009212B5" w:rsidP="009212B5">
      <w:pPr>
        <w:shd w:val="clear" w:color="auto" w:fill="FFFFFF"/>
        <w:spacing w:after="0" w:line="240" w:lineRule="auto"/>
        <w:jc w:val="both"/>
        <w:rPr>
          <w:rFonts w:ascii="Times New Roman" w:hAnsi="Times New Roman" w:cs="Times New Roman"/>
          <w:lang w:val="en-US"/>
        </w:rPr>
      </w:pPr>
    </w:p>
    <w:p w14:paraId="678E8681" w14:textId="48A63F35" w:rsidR="009212B5" w:rsidRPr="000136CD" w:rsidRDefault="000049AE" w:rsidP="009212B5">
      <w:pPr>
        <w:shd w:val="clear" w:color="auto" w:fill="FFFFFF"/>
        <w:spacing w:after="0" w:line="240" w:lineRule="auto"/>
        <w:jc w:val="both"/>
        <w:rPr>
          <w:rFonts w:ascii="Times New Roman" w:hAnsi="Times New Roman" w:cs="Times New Roman"/>
          <w:lang w:val="en-US"/>
        </w:rPr>
      </w:pPr>
      <w:r w:rsidRPr="000136CD">
        <w:rPr>
          <w:rFonts w:ascii="Times New Roman" w:hAnsi="Times New Roman" w:cs="Times New Roman"/>
          <w:shd w:val="clear" w:color="auto" w:fill="FFFFFF"/>
          <w:lang w:val="en-US"/>
        </w:rPr>
        <w:t xml:space="preserve">Celeste-Villalvir, A., Palar, K., Then-Paulino, A., Wallace, D.D., Jimenez-Paulino, G., Fulcar, M.A., Acevedo, R., Derose, K.P. (2024). Perceived Impacts of Urban Gardens and Peer Nutritional Counseling for People Living with HIV in the Dominican Republic. J </w:t>
      </w:r>
      <w:proofErr w:type="spellStart"/>
      <w:r w:rsidRPr="000136CD">
        <w:rPr>
          <w:rFonts w:ascii="Times New Roman" w:hAnsi="Times New Roman" w:cs="Times New Roman"/>
          <w:shd w:val="clear" w:color="auto" w:fill="FFFFFF"/>
          <w:lang w:val="en-US"/>
        </w:rPr>
        <w:t>Nutr</w:t>
      </w:r>
      <w:proofErr w:type="spellEnd"/>
      <w:r w:rsidRPr="000136CD">
        <w:rPr>
          <w:rFonts w:ascii="Times New Roman" w:hAnsi="Times New Roman" w:cs="Times New Roman"/>
          <w:shd w:val="clear" w:color="auto" w:fill="FFFFFF"/>
          <w:lang w:val="en-US"/>
        </w:rPr>
        <w:t xml:space="preserve"> Educ </w:t>
      </w:r>
      <w:proofErr w:type="spellStart"/>
      <w:r w:rsidRPr="000136CD">
        <w:rPr>
          <w:rFonts w:ascii="Times New Roman" w:hAnsi="Times New Roman" w:cs="Times New Roman"/>
          <w:shd w:val="clear" w:color="auto" w:fill="FFFFFF"/>
          <w:lang w:val="en-US"/>
        </w:rPr>
        <w:t>Behav</w:t>
      </w:r>
      <w:proofErr w:type="spellEnd"/>
      <w:r w:rsidRPr="000136CD">
        <w:rPr>
          <w:rFonts w:ascii="Times New Roman" w:hAnsi="Times New Roman" w:cs="Times New Roman"/>
          <w:shd w:val="clear" w:color="auto" w:fill="FFFFFF"/>
          <w:lang w:val="en-US"/>
        </w:rPr>
        <w:t xml:space="preserve">. 56(7):478-488. </w:t>
      </w:r>
      <w:r w:rsidR="005741EC"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10.1016/j.jneb.2024.03.006.</w:t>
      </w:r>
    </w:p>
    <w:p w14:paraId="43B77B0E" w14:textId="77777777" w:rsidR="009212B5" w:rsidRPr="000136CD" w:rsidRDefault="009212B5" w:rsidP="009212B5">
      <w:pPr>
        <w:shd w:val="clear" w:color="auto" w:fill="FFFFFF"/>
        <w:spacing w:after="0" w:line="240" w:lineRule="auto"/>
        <w:jc w:val="both"/>
        <w:rPr>
          <w:rFonts w:ascii="Times New Roman" w:hAnsi="Times New Roman" w:cs="Times New Roman"/>
          <w:lang w:val="en-US"/>
        </w:rPr>
      </w:pPr>
    </w:p>
    <w:p w14:paraId="6A14423C" w14:textId="1492C2C5" w:rsidR="000049AE" w:rsidRPr="000136CD" w:rsidRDefault="000049AE" w:rsidP="009212B5">
      <w:pPr>
        <w:shd w:val="clear" w:color="auto" w:fill="FFFFFF"/>
        <w:spacing w:after="0" w:line="240" w:lineRule="auto"/>
        <w:jc w:val="both"/>
        <w:rPr>
          <w:rFonts w:ascii="Times New Roman" w:hAnsi="Times New Roman" w:cs="Times New Roman"/>
          <w:lang w:val="en-US"/>
        </w:rPr>
      </w:pPr>
      <w:r w:rsidRPr="000136CD">
        <w:rPr>
          <w:rFonts w:ascii="Times New Roman" w:hAnsi="Times New Roman" w:cs="Times New Roman"/>
          <w:shd w:val="clear" w:color="auto" w:fill="FFFFFF"/>
          <w:lang w:val="en-US"/>
        </w:rPr>
        <w:t xml:space="preserve">Celeste-Villalvir, A., Then-Paulino, A., Armenta, G., Jimenez-Paulino, G., Palar, K., Wallace, D.D., Derose, K.P. (2023). Exploring feasibility and acceptability of an integrated urban gardens and peer nutritional counselling intervention for people with HIV in the Dominican Republic. Public Health </w:t>
      </w:r>
      <w:proofErr w:type="spellStart"/>
      <w:r w:rsidRPr="000136CD">
        <w:rPr>
          <w:rFonts w:ascii="Times New Roman" w:hAnsi="Times New Roman" w:cs="Times New Roman"/>
          <w:shd w:val="clear" w:color="auto" w:fill="FFFFFF"/>
          <w:lang w:val="en-US"/>
        </w:rPr>
        <w:t>Nutr</w:t>
      </w:r>
      <w:proofErr w:type="spellEnd"/>
      <w:r w:rsidRPr="000136CD">
        <w:rPr>
          <w:rFonts w:ascii="Times New Roman" w:hAnsi="Times New Roman" w:cs="Times New Roman"/>
          <w:shd w:val="clear" w:color="auto" w:fill="FFFFFF"/>
          <w:lang w:val="en-US"/>
        </w:rPr>
        <w:t xml:space="preserve">. 26(12):3134-3146. </w:t>
      </w:r>
      <w:r w:rsidR="001922B3"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10.1017/S1368980023002264.</w:t>
      </w:r>
    </w:p>
    <w:p w14:paraId="69C544DD" w14:textId="0FAF0E26" w:rsidR="009212B5" w:rsidRPr="000136CD" w:rsidRDefault="000049AE" w:rsidP="009212B5">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lastRenderedPageBreak/>
        <w:t xml:space="preserve">da Cunha, M.A., </w:t>
      </w:r>
      <w:proofErr w:type="spellStart"/>
      <w:r w:rsidRPr="000136CD">
        <w:rPr>
          <w:rFonts w:ascii="Times New Roman" w:hAnsi="Times New Roman" w:cs="Times New Roman"/>
          <w:shd w:val="clear" w:color="auto" w:fill="FFFFFF"/>
          <w:lang w:val="en-US"/>
        </w:rPr>
        <w:t>Paraguassú</w:t>
      </w:r>
      <w:proofErr w:type="spellEnd"/>
      <w:r w:rsidRPr="000136CD">
        <w:rPr>
          <w:rFonts w:ascii="Times New Roman" w:hAnsi="Times New Roman" w:cs="Times New Roman"/>
          <w:shd w:val="clear" w:color="auto" w:fill="FFFFFF"/>
          <w:lang w:val="en-US"/>
        </w:rPr>
        <w:t xml:space="preserve">, L.A.A., Assis, J.G.A., Silva, A.B.P.C., Cardoso, R.C.V. (2020). Urban gardening and neglected and underutilized species in Salvador, Bahia, Brazil. J </w:t>
      </w:r>
      <w:proofErr w:type="spellStart"/>
      <w:r w:rsidRPr="000136CD">
        <w:rPr>
          <w:rFonts w:ascii="Times New Roman" w:hAnsi="Times New Roman" w:cs="Times New Roman"/>
          <w:shd w:val="clear" w:color="auto" w:fill="FFFFFF"/>
          <w:lang w:val="en-US"/>
        </w:rPr>
        <w:t>Ethnobiol</w:t>
      </w:r>
      <w:proofErr w:type="spellEnd"/>
      <w:r w:rsidRPr="000136CD">
        <w:rPr>
          <w:rFonts w:ascii="Times New Roman" w:hAnsi="Times New Roman" w:cs="Times New Roman"/>
          <w:shd w:val="clear" w:color="auto" w:fill="FFFFFF"/>
          <w:lang w:val="en-US"/>
        </w:rPr>
        <w:t xml:space="preserve"> </w:t>
      </w:r>
      <w:proofErr w:type="spellStart"/>
      <w:r w:rsidRPr="000136CD">
        <w:rPr>
          <w:rFonts w:ascii="Times New Roman" w:hAnsi="Times New Roman" w:cs="Times New Roman"/>
          <w:shd w:val="clear" w:color="auto" w:fill="FFFFFF"/>
          <w:lang w:val="en-US"/>
        </w:rPr>
        <w:t>Ethnomed</w:t>
      </w:r>
      <w:proofErr w:type="spellEnd"/>
      <w:r w:rsidRPr="000136CD">
        <w:rPr>
          <w:rFonts w:ascii="Times New Roman" w:hAnsi="Times New Roman" w:cs="Times New Roman"/>
          <w:shd w:val="clear" w:color="auto" w:fill="FFFFFF"/>
          <w:lang w:val="en-US"/>
        </w:rPr>
        <w:t xml:space="preserve">. 16(1):67. </w:t>
      </w:r>
      <w:r w:rsidR="00633E9B"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10.1186/s13002-020-00421-0.</w:t>
      </w:r>
    </w:p>
    <w:p w14:paraId="2F6ECB8E" w14:textId="6AACE0E9" w:rsidR="000049AE" w:rsidRPr="000136CD" w:rsidRDefault="000049AE" w:rsidP="009212B5">
      <w:pPr>
        <w:shd w:val="clear" w:color="auto" w:fill="FFFFFF"/>
        <w:spacing w:before="225" w:after="100" w:afterAutospacing="1" w:line="240" w:lineRule="auto"/>
        <w:jc w:val="both"/>
        <w:rPr>
          <w:rFonts w:ascii="Times New Roman" w:hAnsi="Times New Roman" w:cs="Times New Roman"/>
          <w:shd w:val="clear" w:color="auto" w:fill="FFFFFF"/>
          <w:lang w:val="en-US"/>
        </w:rPr>
      </w:pPr>
      <w:proofErr w:type="spellStart"/>
      <w:r w:rsidRPr="000136CD">
        <w:rPr>
          <w:rFonts w:ascii="Times New Roman" w:hAnsi="Times New Roman" w:cs="Times New Roman"/>
          <w:shd w:val="clear" w:color="auto" w:fill="FFFFFF"/>
          <w:lang w:val="en-US"/>
        </w:rPr>
        <w:t>Dahoui</w:t>
      </w:r>
      <w:proofErr w:type="spellEnd"/>
      <w:r w:rsidRPr="000136CD">
        <w:rPr>
          <w:rFonts w:ascii="Times New Roman" w:hAnsi="Times New Roman" w:cs="Times New Roman"/>
          <w:shd w:val="clear" w:color="auto" w:fill="FFFFFF"/>
          <w:lang w:val="en-US"/>
        </w:rPr>
        <w:t xml:space="preserve">, M.M.C., </w:t>
      </w:r>
      <w:proofErr w:type="spellStart"/>
      <w:r w:rsidRPr="000136CD">
        <w:rPr>
          <w:rFonts w:ascii="Times New Roman" w:hAnsi="Times New Roman" w:cs="Times New Roman"/>
          <w:shd w:val="clear" w:color="auto" w:fill="FFFFFF"/>
          <w:lang w:val="en-US"/>
        </w:rPr>
        <w:t>Adou</w:t>
      </w:r>
      <w:proofErr w:type="spellEnd"/>
      <w:r w:rsidRPr="000136CD">
        <w:rPr>
          <w:rFonts w:ascii="Times New Roman" w:hAnsi="Times New Roman" w:cs="Times New Roman"/>
          <w:shd w:val="clear" w:color="auto" w:fill="FFFFFF"/>
          <w:lang w:val="en-US"/>
        </w:rPr>
        <w:t xml:space="preserve">, K.A., Coulibaly, B., Niamien, K.L., Koné, A., Cornelie, S., </w:t>
      </w:r>
      <w:proofErr w:type="spellStart"/>
      <w:r w:rsidRPr="000136CD">
        <w:rPr>
          <w:rFonts w:ascii="Times New Roman" w:hAnsi="Times New Roman" w:cs="Times New Roman"/>
          <w:shd w:val="clear" w:color="auto" w:fill="FFFFFF"/>
          <w:lang w:val="en-US"/>
        </w:rPr>
        <w:t>Zoh</w:t>
      </w:r>
      <w:proofErr w:type="spellEnd"/>
      <w:r w:rsidRPr="000136CD">
        <w:rPr>
          <w:rFonts w:ascii="Times New Roman" w:hAnsi="Times New Roman" w:cs="Times New Roman"/>
          <w:shd w:val="clear" w:color="auto" w:fill="FFFFFF"/>
          <w:lang w:val="en-US"/>
        </w:rPr>
        <w:t xml:space="preserve">, D.D., </w:t>
      </w:r>
      <w:proofErr w:type="spellStart"/>
      <w:r w:rsidRPr="000136CD">
        <w:rPr>
          <w:rFonts w:ascii="Times New Roman" w:hAnsi="Times New Roman" w:cs="Times New Roman"/>
          <w:shd w:val="clear" w:color="auto" w:fill="FFFFFF"/>
          <w:lang w:val="en-US"/>
        </w:rPr>
        <w:t>Assouho</w:t>
      </w:r>
      <w:proofErr w:type="spellEnd"/>
      <w:r w:rsidRPr="000136CD">
        <w:rPr>
          <w:rFonts w:ascii="Times New Roman" w:hAnsi="Times New Roman" w:cs="Times New Roman"/>
          <w:shd w:val="clear" w:color="auto" w:fill="FFFFFF"/>
          <w:lang w:val="en-US"/>
        </w:rPr>
        <w:t xml:space="preserve">, K.F., </w:t>
      </w:r>
      <w:proofErr w:type="spellStart"/>
      <w:r w:rsidRPr="000136CD">
        <w:rPr>
          <w:rFonts w:ascii="Times New Roman" w:hAnsi="Times New Roman" w:cs="Times New Roman"/>
          <w:shd w:val="clear" w:color="auto" w:fill="FFFFFF"/>
          <w:lang w:val="en-US"/>
        </w:rPr>
        <w:t>Moiroux</w:t>
      </w:r>
      <w:proofErr w:type="spellEnd"/>
      <w:r w:rsidRPr="000136CD">
        <w:rPr>
          <w:rFonts w:ascii="Times New Roman" w:hAnsi="Times New Roman" w:cs="Times New Roman"/>
          <w:shd w:val="clear" w:color="auto" w:fill="FFFFFF"/>
          <w:lang w:val="en-US"/>
        </w:rPr>
        <w:t xml:space="preserve">, N., Adja, A.M., Fournet, F. (2023). Entomological drivers of uneven malaria transmission in urban lowland areas in </w:t>
      </w:r>
      <w:proofErr w:type="spellStart"/>
      <w:r w:rsidRPr="000136CD">
        <w:rPr>
          <w:rFonts w:ascii="Times New Roman" w:hAnsi="Times New Roman" w:cs="Times New Roman"/>
          <w:shd w:val="clear" w:color="auto" w:fill="FFFFFF"/>
          <w:lang w:val="en-US"/>
        </w:rPr>
        <w:t>Bouaké</w:t>
      </w:r>
      <w:proofErr w:type="spellEnd"/>
      <w:r w:rsidRPr="000136CD">
        <w:rPr>
          <w:rFonts w:ascii="Times New Roman" w:hAnsi="Times New Roman" w:cs="Times New Roman"/>
          <w:shd w:val="clear" w:color="auto" w:fill="FFFFFF"/>
          <w:lang w:val="en-US"/>
        </w:rPr>
        <w:t xml:space="preserve">, Côte d'Ivoire. Malar J. 22(1):34. </w:t>
      </w:r>
      <w:r w:rsidR="00AD2B1E"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10.1186/s12936-023-04457-x.</w:t>
      </w:r>
    </w:p>
    <w:p w14:paraId="3419407E" w14:textId="77777777" w:rsidR="009212B5" w:rsidRPr="000136CD" w:rsidRDefault="000049AE" w:rsidP="009212B5">
      <w:pPr>
        <w:shd w:val="clear" w:color="auto" w:fill="FFFFFF"/>
        <w:spacing w:after="0" w:line="240" w:lineRule="auto"/>
        <w:jc w:val="both"/>
        <w:rPr>
          <w:rStyle w:val="Hyperlink"/>
          <w:rFonts w:ascii="Times New Roman" w:hAnsi="Times New Roman" w:cs="Times New Roman"/>
          <w:color w:val="auto"/>
          <w:shd w:val="clear" w:color="auto" w:fill="FFFFFF"/>
        </w:rPr>
      </w:pPr>
      <w:r w:rsidRPr="000136CD">
        <w:rPr>
          <w:rFonts w:ascii="Times New Roman" w:hAnsi="Times New Roman" w:cs="Times New Roman"/>
          <w:shd w:val="clear" w:color="auto" w:fill="FFFFFF"/>
          <w:lang w:val="en-US"/>
        </w:rPr>
        <w:t xml:space="preserve">Das, T.  and Das, A. (2015). Conservation of Plant Diversity in Rural </w:t>
      </w:r>
      <w:proofErr w:type="spellStart"/>
      <w:r w:rsidRPr="000136CD">
        <w:rPr>
          <w:rFonts w:ascii="Times New Roman" w:hAnsi="Times New Roman" w:cs="Times New Roman"/>
          <w:shd w:val="clear" w:color="auto" w:fill="FFFFFF"/>
          <w:lang w:val="en-US"/>
        </w:rPr>
        <w:t>Homegardens</w:t>
      </w:r>
      <w:proofErr w:type="spellEnd"/>
      <w:r w:rsidRPr="000136CD">
        <w:rPr>
          <w:rFonts w:ascii="Times New Roman" w:hAnsi="Times New Roman" w:cs="Times New Roman"/>
          <w:shd w:val="clear" w:color="auto" w:fill="FFFFFF"/>
          <w:lang w:val="en-US"/>
        </w:rPr>
        <w:t xml:space="preserve"> with Cultural and Geographical Variation in Three Districts of Barak Valley, Northeast India1. </w:t>
      </w:r>
      <w:proofErr w:type="spellStart"/>
      <w:r w:rsidRPr="000136CD">
        <w:rPr>
          <w:rFonts w:ascii="Times New Roman" w:hAnsi="Times New Roman" w:cs="Times New Roman"/>
          <w:shd w:val="clear" w:color="auto" w:fill="FFFFFF"/>
        </w:rPr>
        <w:t>Economic</w:t>
      </w:r>
      <w:proofErr w:type="spellEnd"/>
      <w:r w:rsidRPr="000136CD">
        <w:rPr>
          <w:rFonts w:ascii="Times New Roman" w:hAnsi="Times New Roman" w:cs="Times New Roman"/>
          <w:shd w:val="clear" w:color="auto" w:fill="FFFFFF"/>
        </w:rPr>
        <w:t xml:space="preserve"> </w:t>
      </w:r>
      <w:proofErr w:type="spellStart"/>
      <w:r w:rsidRPr="000136CD">
        <w:rPr>
          <w:rFonts w:ascii="Times New Roman" w:hAnsi="Times New Roman" w:cs="Times New Roman"/>
          <w:shd w:val="clear" w:color="auto" w:fill="FFFFFF"/>
        </w:rPr>
        <w:t>Botany</w:t>
      </w:r>
      <w:proofErr w:type="spellEnd"/>
      <w:r w:rsidRPr="000136CD">
        <w:rPr>
          <w:rFonts w:ascii="Times New Roman" w:hAnsi="Times New Roman" w:cs="Times New Roman"/>
          <w:shd w:val="clear" w:color="auto" w:fill="FFFFFF"/>
        </w:rPr>
        <w:t>, 69(1), 57-71. </w:t>
      </w:r>
      <w:hyperlink r:id="rId14" w:history="1">
        <w:r w:rsidRPr="000136CD">
          <w:rPr>
            <w:rStyle w:val="Hyperlink"/>
            <w:rFonts w:ascii="Times New Roman" w:hAnsi="Times New Roman" w:cs="Times New Roman"/>
            <w:color w:val="auto"/>
            <w:u w:val="none"/>
            <w:shd w:val="clear" w:color="auto" w:fill="FFFFFF"/>
          </w:rPr>
          <w:t>https://doi.org/10.1007/s12231-015-9299-6</w:t>
        </w:r>
      </w:hyperlink>
    </w:p>
    <w:p w14:paraId="76559527" w14:textId="77777777" w:rsidR="009212B5" w:rsidRPr="000136CD" w:rsidRDefault="009212B5" w:rsidP="009212B5">
      <w:pPr>
        <w:shd w:val="clear" w:color="auto" w:fill="FFFFFF"/>
        <w:spacing w:after="0" w:line="240" w:lineRule="auto"/>
        <w:jc w:val="both"/>
        <w:rPr>
          <w:rStyle w:val="Hyperlink"/>
          <w:rFonts w:ascii="Times New Roman" w:hAnsi="Times New Roman" w:cs="Times New Roman"/>
          <w:color w:val="auto"/>
          <w:shd w:val="clear" w:color="auto" w:fill="FFFFFF"/>
        </w:rPr>
      </w:pPr>
    </w:p>
    <w:p w14:paraId="18E4465F" w14:textId="47FEA045" w:rsidR="009212B5" w:rsidRPr="000136CD" w:rsidRDefault="000049AE" w:rsidP="009212B5">
      <w:pPr>
        <w:shd w:val="clear" w:color="auto" w:fill="FFFFFF"/>
        <w:spacing w:after="0" w:line="240" w:lineRule="auto"/>
        <w:jc w:val="both"/>
        <w:rPr>
          <w:rFonts w:ascii="Times New Roman" w:hAnsi="Times New Roman" w:cs="Times New Roman"/>
          <w:u w:val="single"/>
          <w:shd w:val="clear" w:color="auto" w:fill="FFFFFF"/>
        </w:rPr>
      </w:pPr>
      <w:r w:rsidRPr="000136CD">
        <w:rPr>
          <w:rFonts w:ascii="Times New Roman" w:hAnsi="Times New Roman" w:cs="Times New Roman"/>
          <w:shd w:val="clear" w:color="auto" w:fill="FFFFFF"/>
        </w:rPr>
        <w:t xml:space="preserve">Delvalle Fernández, A. L. (2019). Percepción de profesionales sobre la relación paisajismo-huerta urbana para implementación en casas de familia de Asunción, Paraguay. 40 p. Trabajo de Conclusión de Curso (Graduación en Desarrollo Rural y Seguridad Alimentaria) – Universidad Federal de Integración Latinoamericana, Foz de </w:t>
      </w:r>
      <w:proofErr w:type="spellStart"/>
      <w:r w:rsidRPr="000136CD">
        <w:rPr>
          <w:rFonts w:ascii="Times New Roman" w:hAnsi="Times New Roman" w:cs="Times New Roman"/>
          <w:shd w:val="clear" w:color="auto" w:fill="FFFFFF"/>
        </w:rPr>
        <w:t>Iguaçu</w:t>
      </w:r>
      <w:proofErr w:type="spellEnd"/>
      <w:r w:rsidRPr="000136CD">
        <w:rPr>
          <w:rFonts w:ascii="Times New Roman" w:hAnsi="Times New Roman" w:cs="Times New Roman"/>
          <w:shd w:val="clear" w:color="auto" w:fill="FFFFFF"/>
        </w:rPr>
        <w:t>.</w:t>
      </w:r>
      <w:r w:rsidR="00501844" w:rsidRPr="000136CD">
        <w:t xml:space="preserve"> </w:t>
      </w:r>
      <w:hyperlink r:id="rId15" w:history="1">
        <w:r w:rsidR="00501844" w:rsidRPr="000136CD">
          <w:rPr>
            <w:rStyle w:val="Hyperlink"/>
            <w:rFonts w:ascii="Times New Roman" w:hAnsi="Times New Roman" w:cs="Times New Roman"/>
            <w:color w:val="auto"/>
            <w:u w:val="none"/>
            <w:shd w:val="clear" w:color="auto" w:fill="FFFFFF"/>
          </w:rPr>
          <w:t>https://dspace.unila.edu.br/handle/123456789/5593</w:t>
        </w:r>
      </w:hyperlink>
    </w:p>
    <w:p w14:paraId="429D7638" w14:textId="77777777" w:rsidR="009212B5" w:rsidRPr="000136CD" w:rsidRDefault="009212B5" w:rsidP="009212B5">
      <w:pPr>
        <w:shd w:val="clear" w:color="auto" w:fill="FFFFFF"/>
        <w:spacing w:after="0" w:line="240" w:lineRule="auto"/>
        <w:jc w:val="both"/>
        <w:rPr>
          <w:rFonts w:ascii="Times New Roman" w:hAnsi="Times New Roman" w:cs="Times New Roman"/>
          <w:u w:val="single"/>
          <w:shd w:val="clear" w:color="auto" w:fill="FFFFFF"/>
        </w:rPr>
      </w:pPr>
    </w:p>
    <w:p w14:paraId="78A99E1B" w14:textId="145D8BAD" w:rsidR="009212B5" w:rsidRPr="000136CD" w:rsidRDefault="000049AE" w:rsidP="009212B5">
      <w:pPr>
        <w:shd w:val="clear" w:color="auto" w:fill="FFFFFF"/>
        <w:spacing w:after="0" w:line="240" w:lineRule="auto"/>
        <w:jc w:val="both"/>
        <w:rPr>
          <w:rFonts w:ascii="Times New Roman" w:hAnsi="Times New Roman" w:cs="Times New Roman"/>
          <w:u w:val="single"/>
          <w:shd w:val="clear" w:color="auto" w:fill="FFFFFF"/>
          <w:lang w:val="en-US"/>
        </w:rPr>
      </w:pPr>
      <w:proofErr w:type="spellStart"/>
      <w:r w:rsidRPr="000136CD">
        <w:rPr>
          <w:rFonts w:ascii="Times New Roman" w:hAnsi="Times New Roman" w:cs="Times New Roman"/>
          <w:shd w:val="clear" w:color="auto" w:fill="FFFFFF"/>
        </w:rPr>
        <w:t>Demark-Wahnefried</w:t>
      </w:r>
      <w:proofErr w:type="spellEnd"/>
      <w:r w:rsidRPr="000136CD">
        <w:rPr>
          <w:rFonts w:ascii="Times New Roman" w:hAnsi="Times New Roman" w:cs="Times New Roman"/>
          <w:shd w:val="clear" w:color="auto" w:fill="FFFFFF"/>
        </w:rPr>
        <w:t xml:space="preserve">, W., Cases, M.G., Cantor, A.B., </w:t>
      </w:r>
      <w:proofErr w:type="spellStart"/>
      <w:r w:rsidRPr="000136CD">
        <w:rPr>
          <w:rFonts w:ascii="Times New Roman" w:hAnsi="Times New Roman" w:cs="Times New Roman"/>
          <w:shd w:val="clear" w:color="auto" w:fill="FFFFFF"/>
        </w:rPr>
        <w:t>Frugé</w:t>
      </w:r>
      <w:proofErr w:type="spellEnd"/>
      <w:r w:rsidRPr="000136CD">
        <w:rPr>
          <w:rFonts w:ascii="Times New Roman" w:hAnsi="Times New Roman" w:cs="Times New Roman"/>
          <w:shd w:val="clear" w:color="auto" w:fill="FFFFFF"/>
        </w:rPr>
        <w:t xml:space="preserve">, A.D., Smith, K.P., </w:t>
      </w:r>
      <w:proofErr w:type="spellStart"/>
      <w:r w:rsidRPr="000136CD">
        <w:rPr>
          <w:rFonts w:ascii="Times New Roman" w:hAnsi="Times New Roman" w:cs="Times New Roman"/>
          <w:shd w:val="clear" w:color="auto" w:fill="FFFFFF"/>
        </w:rPr>
        <w:t>Locher</w:t>
      </w:r>
      <w:proofErr w:type="spellEnd"/>
      <w:r w:rsidRPr="000136CD">
        <w:rPr>
          <w:rFonts w:ascii="Times New Roman" w:hAnsi="Times New Roman" w:cs="Times New Roman"/>
          <w:shd w:val="clear" w:color="auto" w:fill="FFFFFF"/>
        </w:rPr>
        <w:t xml:space="preserve">, J., Cohen, H.J., </w:t>
      </w:r>
      <w:proofErr w:type="spellStart"/>
      <w:r w:rsidRPr="000136CD">
        <w:rPr>
          <w:rFonts w:ascii="Times New Roman" w:hAnsi="Times New Roman" w:cs="Times New Roman"/>
          <w:shd w:val="clear" w:color="auto" w:fill="FFFFFF"/>
        </w:rPr>
        <w:t>Tsuruta</w:t>
      </w:r>
      <w:proofErr w:type="spellEnd"/>
      <w:r w:rsidRPr="000136CD">
        <w:rPr>
          <w:rFonts w:ascii="Times New Roman" w:hAnsi="Times New Roman" w:cs="Times New Roman"/>
          <w:shd w:val="clear" w:color="auto" w:fill="FFFFFF"/>
        </w:rPr>
        <w:t xml:space="preserve">, Y., Daniel, M., </w:t>
      </w:r>
      <w:proofErr w:type="spellStart"/>
      <w:r w:rsidRPr="000136CD">
        <w:rPr>
          <w:rFonts w:ascii="Times New Roman" w:hAnsi="Times New Roman" w:cs="Times New Roman"/>
          <w:shd w:val="clear" w:color="auto" w:fill="FFFFFF"/>
        </w:rPr>
        <w:t>Kala</w:t>
      </w:r>
      <w:proofErr w:type="spellEnd"/>
      <w:r w:rsidRPr="000136CD">
        <w:rPr>
          <w:rFonts w:ascii="Times New Roman" w:hAnsi="Times New Roman" w:cs="Times New Roman"/>
          <w:shd w:val="clear" w:color="auto" w:fill="FFFFFF"/>
        </w:rPr>
        <w:t xml:space="preserve">, R., De Los Santos, J.F. (2018). </w:t>
      </w:r>
      <w:r w:rsidRPr="000136CD">
        <w:rPr>
          <w:rFonts w:ascii="Times New Roman" w:hAnsi="Times New Roman" w:cs="Times New Roman"/>
          <w:shd w:val="clear" w:color="auto" w:fill="FFFFFF"/>
          <w:lang w:val="en-US"/>
        </w:rPr>
        <w:t xml:space="preserve">Pilot Randomized Controlled Trial of a Home Vegetable Gardening Intervention among Older Cancer Survivors Shows Feasibility, Satisfaction, and Promise in Improving Vegetable and Fruit Consumption, Reassurance of Worth, and the Trajectory of Central Adiposity. J </w:t>
      </w:r>
      <w:proofErr w:type="spellStart"/>
      <w:r w:rsidRPr="000136CD">
        <w:rPr>
          <w:rFonts w:ascii="Times New Roman" w:hAnsi="Times New Roman" w:cs="Times New Roman"/>
          <w:shd w:val="clear" w:color="auto" w:fill="FFFFFF"/>
          <w:lang w:val="en-US"/>
        </w:rPr>
        <w:t>Acad</w:t>
      </w:r>
      <w:proofErr w:type="spellEnd"/>
      <w:r w:rsidRPr="000136CD">
        <w:rPr>
          <w:rFonts w:ascii="Times New Roman" w:hAnsi="Times New Roman" w:cs="Times New Roman"/>
          <w:shd w:val="clear" w:color="auto" w:fill="FFFFFF"/>
          <w:lang w:val="en-US"/>
        </w:rPr>
        <w:t xml:space="preserve"> </w:t>
      </w:r>
      <w:proofErr w:type="spellStart"/>
      <w:r w:rsidRPr="000136CD">
        <w:rPr>
          <w:rFonts w:ascii="Times New Roman" w:hAnsi="Times New Roman" w:cs="Times New Roman"/>
          <w:shd w:val="clear" w:color="auto" w:fill="FFFFFF"/>
          <w:lang w:val="en-US"/>
        </w:rPr>
        <w:t>Nutr</w:t>
      </w:r>
      <w:proofErr w:type="spellEnd"/>
      <w:r w:rsidRPr="000136CD">
        <w:rPr>
          <w:rFonts w:ascii="Times New Roman" w:hAnsi="Times New Roman" w:cs="Times New Roman"/>
          <w:shd w:val="clear" w:color="auto" w:fill="FFFFFF"/>
          <w:lang w:val="en-US"/>
        </w:rPr>
        <w:t xml:space="preserve"> Diet. 118(4):689-704. </w:t>
      </w:r>
      <w:r w:rsidR="00270392"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10.1016/j.jand.2017.11.001. </w:t>
      </w:r>
    </w:p>
    <w:p w14:paraId="4E642B15" w14:textId="77777777" w:rsidR="009212B5" w:rsidRPr="000136CD" w:rsidRDefault="009212B5" w:rsidP="009212B5">
      <w:pPr>
        <w:shd w:val="clear" w:color="auto" w:fill="FFFFFF"/>
        <w:spacing w:after="0" w:line="240" w:lineRule="auto"/>
        <w:jc w:val="both"/>
        <w:rPr>
          <w:rFonts w:ascii="Times New Roman" w:hAnsi="Times New Roman" w:cs="Times New Roman"/>
          <w:u w:val="single"/>
          <w:shd w:val="clear" w:color="auto" w:fill="FFFFFF"/>
          <w:lang w:val="en-US"/>
        </w:rPr>
      </w:pPr>
    </w:p>
    <w:p w14:paraId="5C6B5A69" w14:textId="1924235F" w:rsidR="009212B5" w:rsidRPr="000136CD" w:rsidRDefault="000049AE" w:rsidP="009212B5">
      <w:pPr>
        <w:shd w:val="clear" w:color="auto" w:fill="FFFFFF"/>
        <w:spacing w:after="0" w:line="240" w:lineRule="auto"/>
        <w:jc w:val="both"/>
        <w:rPr>
          <w:rFonts w:ascii="Times New Roman" w:hAnsi="Times New Roman" w:cs="Times New Roman"/>
          <w:shd w:val="clear" w:color="auto" w:fill="FFFFFF"/>
        </w:rPr>
      </w:pPr>
      <w:r w:rsidRPr="000136CD">
        <w:rPr>
          <w:rFonts w:ascii="Times New Roman" w:hAnsi="Times New Roman" w:cs="Times New Roman"/>
          <w:shd w:val="clear" w:color="auto" w:fill="FFFFFF"/>
          <w:lang w:val="en-US"/>
        </w:rPr>
        <w:t xml:space="preserve">Demark-Wahnefried, W., Oster, R.A., Smith, K.P., Kaur, H., Frugé, A.D., Cole, W.W., Locher, J.L., </w:t>
      </w:r>
      <w:proofErr w:type="spellStart"/>
      <w:r w:rsidRPr="000136CD">
        <w:rPr>
          <w:rFonts w:ascii="Times New Roman" w:hAnsi="Times New Roman" w:cs="Times New Roman"/>
          <w:shd w:val="clear" w:color="auto" w:fill="FFFFFF"/>
          <w:lang w:val="en-US"/>
        </w:rPr>
        <w:t>Rocque</w:t>
      </w:r>
      <w:proofErr w:type="spellEnd"/>
      <w:r w:rsidRPr="000136CD">
        <w:rPr>
          <w:rFonts w:ascii="Times New Roman" w:hAnsi="Times New Roman" w:cs="Times New Roman"/>
          <w:shd w:val="clear" w:color="auto" w:fill="FFFFFF"/>
          <w:lang w:val="en-US"/>
        </w:rPr>
        <w:t xml:space="preserve">, G.B., </w:t>
      </w:r>
      <w:proofErr w:type="spellStart"/>
      <w:r w:rsidRPr="000136CD">
        <w:rPr>
          <w:rFonts w:ascii="Times New Roman" w:hAnsi="Times New Roman" w:cs="Times New Roman"/>
          <w:shd w:val="clear" w:color="auto" w:fill="FFFFFF"/>
          <w:lang w:val="en-US"/>
        </w:rPr>
        <w:t>Pisu</w:t>
      </w:r>
      <w:proofErr w:type="spellEnd"/>
      <w:r w:rsidRPr="000136CD">
        <w:rPr>
          <w:rFonts w:ascii="Times New Roman" w:hAnsi="Times New Roman" w:cs="Times New Roman"/>
          <w:shd w:val="clear" w:color="auto" w:fill="FFFFFF"/>
          <w:lang w:val="en-US"/>
        </w:rPr>
        <w:t xml:space="preserve">, M., Bail, J.R., Cohen, H.J., Moellering, D.R., Blair, C.K. (2024). Vegetable Gardening and Health Outcomes in Older Cancer Survivors: A Randomized Clinical Trial. </w:t>
      </w:r>
      <w:r w:rsidRPr="000136CD">
        <w:rPr>
          <w:rFonts w:ascii="Times New Roman" w:hAnsi="Times New Roman" w:cs="Times New Roman"/>
          <w:shd w:val="clear" w:color="auto" w:fill="FFFFFF"/>
        </w:rPr>
        <w:t xml:space="preserve">JAMA </w:t>
      </w:r>
      <w:proofErr w:type="spellStart"/>
      <w:r w:rsidRPr="000136CD">
        <w:rPr>
          <w:rFonts w:ascii="Times New Roman" w:hAnsi="Times New Roman" w:cs="Times New Roman"/>
          <w:shd w:val="clear" w:color="auto" w:fill="FFFFFF"/>
        </w:rPr>
        <w:t>Netw</w:t>
      </w:r>
      <w:proofErr w:type="spellEnd"/>
      <w:r w:rsidRPr="000136CD">
        <w:rPr>
          <w:rFonts w:ascii="Times New Roman" w:hAnsi="Times New Roman" w:cs="Times New Roman"/>
          <w:shd w:val="clear" w:color="auto" w:fill="FFFFFF"/>
        </w:rPr>
        <w:t xml:space="preserve"> Open. 7(6</w:t>
      </w:r>
      <w:r w:rsidR="00D61D26" w:rsidRPr="000136CD">
        <w:rPr>
          <w:rFonts w:ascii="Times New Roman" w:hAnsi="Times New Roman" w:cs="Times New Roman"/>
          <w:shd w:val="clear" w:color="auto" w:fill="FFFFFF"/>
        </w:rPr>
        <w:t>): e</w:t>
      </w:r>
      <w:r w:rsidRPr="000136CD">
        <w:rPr>
          <w:rFonts w:ascii="Times New Roman" w:hAnsi="Times New Roman" w:cs="Times New Roman"/>
          <w:shd w:val="clear" w:color="auto" w:fill="FFFFFF"/>
        </w:rPr>
        <w:t xml:space="preserve">2417122. </w:t>
      </w:r>
      <w:r w:rsidR="00D61D26" w:rsidRPr="000136CD">
        <w:rPr>
          <w:rFonts w:ascii="Times New Roman" w:hAnsi="Times New Roman" w:cs="Times New Roman"/>
          <w:shd w:val="clear" w:color="auto" w:fill="FFFFFF"/>
        </w:rPr>
        <w:t>https://</w:t>
      </w:r>
      <w:r w:rsidRPr="000136CD">
        <w:rPr>
          <w:rFonts w:ascii="Times New Roman" w:hAnsi="Times New Roman" w:cs="Times New Roman"/>
          <w:shd w:val="clear" w:color="auto" w:fill="FFFFFF"/>
        </w:rPr>
        <w:t>doi: 10.1001/jamanetworkopen.2024.17122.</w:t>
      </w:r>
    </w:p>
    <w:p w14:paraId="11C192C7" w14:textId="77777777" w:rsidR="00A55E0A" w:rsidRPr="000136CD" w:rsidRDefault="00A55E0A" w:rsidP="009212B5">
      <w:pPr>
        <w:shd w:val="clear" w:color="auto" w:fill="FFFFFF"/>
        <w:spacing w:after="0" w:line="240" w:lineRule="auto"/>
        <w:jc w:val="both"/>
        <w:rPr>
          <w:rFonts w:ascii="Times New Roman" w:hAnsi="Times New Roman" w:cs="Times New Roman"/>
          <w:u w:val="single"/>
          <w:shd w:val="clear" w:color="auto" w:fill="FFFFFF"/>
        </w:rPr>
      </w:pPr>
    </w:p>
    <w:p w14:paraId="0C6AD6B3" w14:textId="5076846C" w:rsidR="009212B5" w:rsidRPr="000136CD" w:rsidRDefault="000049AE" w:rsidP="009212B5">
      <w:pPr>
        <w:shd w:val="clear" w:color="auto" w:fill="FFFFFF"/>
        <w:spacing w:after="0" w:line="240" w:lineRule="auto"/>
        <w:jc w:val="both"/>
        <w:rPr>
          <w:rFonts w:ascii="Times New Roman" w:hAnsi="Times New Roman" w:cs="Times New Roman"/>
          <w:u w:val="single"/>
          <w:shd w:val="clear" w:color="auto" w:fill="FFFFFF"/>
          <w:lang w:val="en-US"/>
        </w:rPr>
      </w:pPr>
      <w:proofErr w:type="spellStart"/>
      <w:r w:rsidRPr="000136CD">
        <w:rPr>
          <w:rFonts w:ascii="Times New Roman" w:hAnsi="Times New Roman" w:cs="Times New Roman"/>
          <w:shd w:val="clear" w:color="auto" w:fill="FFFFFF"/>
        </w:rPr>
        <w:t>Derose</w:t>
      </w:r>
      <w:proofErr w:type="spellEnd"/>
      <w:r w:rsidRPr="000136CD">
        <w:rPr>
          <w:rFonts w:ascii="Times New Roman" w:hAnsi="Times New Roman" w:cs="Times New Roman"/>
          <w:shd w:val="clear" w:color="auto" w:fill="FFFFFF"/>
        </w:rPr>
        <w:t xml:space="preserve">, K.P., </w:t>
      </w:r>
      <w:proofErr w:type="spellStart"/>
      <w:r w:rsidRPr="000136CD">
        <w:rPr>
          <w:rFonts w:ascii="Times New Roman" w:hAnsi="Times New Roman" w:cs="Times New Roman"/>
          <w:shd w:val="clear" w:color="auto" w:fill="FFFFFF"/>
        </w:rPr>
        <w:t>Fulcar</w:t>
      </w:r>
      <w:proofErr w:type="spellEnd"/>
      <w:r w:rsidRPr="000136CD">
        <w:rPr>
          <w:rFonts w:ascii="Times New Roman" w:hAnsi="Times New Roman" w:cs="Times New Roman"/>
          <w:shd w:val="clear" w:color="auto" w:fill="FFFFFF"/>
        </w:rPr>
        <w:t xml:space="preserve">, M.A., Acevedo, R., Armenta, G., Jiménez-Paulino, G., Bernard, C.L., Del Rosario, L.E.P., </w:t>
      </w:r>
      <w:proofErr w:type="spellStart"/>
      <w:r w:rsidRPr="000136CD">
        <w:rPr>
          <w:rFonts w:ascii="Times New Roman" w:hAnsi="Times New Roman" w:cs="Times New Roman"/>
          <w:shd w:val="clear" w:color="auto" w:fill="FFFFFF"/>
        </w:rPr>
        <w:t>Then</w:t>
      </w:r>
      <w:proofErr w:type="spellEnd"/>
      <w:r w:rsidRPr="000136CD">
        <w:rPr>
          <w:rFonts w:ascii="Times New Roman" w:hAnsi="Times New Roman" w:cs="Times New Roman"/>
          <w:shd w:val="clear" w:color="auto" w:fill="FFFFFF"/>
        </w:rPr>
        <w:t xml:space="preserve">-Paulino, A. (2021).  </w:t>
      </w:r>
      <w:r w:rsidRPr="000136CD">
        <w:rPr>
          <w:rFonts w:ascii="Times New Roman" w:hAnsi="Times New Roman" w:cs="Times New Roman"/>
          <w:shd w:val="clear" w:color="auto" w:fill="FFFFFF"/>
          <w:lang w:val="en-US"/>
        </w:rPr>
        <w:t xml:space="preserve">An Integrated Urban Gardens and Peer Nutritional Counseling Intervention to Address Food Insecurity Among People with HIV in the Dominican Republic. AIDS Educ Prev. 33(3):187-201. </w:t>
      </w:r>
      <w:r w:rsidR="002F1435"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10.1521/aeap.2021.33.3.187.</w:t>
      </w:r>
    </w:p>
    <w:p w14:paraId="1FDE1EEF" w14:textId="77777777" w:rsidR="009212B5" w:rsidRPr="000136CD" w:rsidRDefault="009212B5" w:rsidP="009212B5">
      <w:pPr>
        <w:shd w:val="clear" w:color="auto" w:fill="FFFFFF"/>
        <w:spacing w:after="0" w:line="240" w:lineRule="auto"/>
        <w:jc w:val="both"/>
        <w:rPr>
          <w:rFonts w:ascii="Times New Roman" w:hAnsi="Times New Roman" w:cs="Times New Roman"/>
          <w:u w:val="single"/>
          <w:shd w:val="clear" w:color="auto" w:fill="FFFFFF"/>
          <w:lang w:val="en-US"/>
        </w:rPr>
      </w:pPr>
    </w:p>
    <w:p w14:paraId="4A828B8D" w14:textId="3B9A0410" w:rsidR="000049AE" w:rsidRPr="000136CD" w:rsidRDefault="000049AE" w:rsidP="009212B5">
      <w:pPr>
        <w:shd w:val="clear" w:color="auto" w:fill="FFFFFF"/>
        <w:spacing w:after="0" w:line="240" w:lineRule="auto"/>
        <w:jc w:val="both"/>
        <w:rPr>
          <w:rFonts w:ascii="Times New Roman" w:hAnsi="Times New Roman" w:cs="Times New Roman"/>
          <w:u w:val="single"/>
          <w:shd w:val="clear" w:color="auto" w:fill="FFFFFF"/>
          <w:lang w:val="en-US"/>
        </w:rPr>
      </w:pPr>
      <w:r w:rsidRPr="000136CD">
        <w:rPr>
          <w:rFonts w:ascii="Times New Roman" w:hAnsi="Times New Roman" w:cs="Times New Roman"/>
          <w:shd w:val="clear" w:color="auto" w:fill="FFFFFF"/>
          <w:lang w:val="en-US"/>
        </w:rPr>
        <w:t xml:space="preserve">Derose, K.P., Palar, K., Then-Paulino, A., Han, B., Armenta, G., Celeste-Villalvir, A., Sheira, L.A., Jimenez-Paulino, G., Acevedo, R., Donastorg, Y., </w:t>
      </w:r>
      <w:proofErr w:type="spellStart"/>
      <w:r w:rsidRPr="000136CD">
        <w:rPr>
          <w:rFonts w:ascii="Times New Roman" w:hAnsi="Times New Roman" w:cs="Times New Roman"/>
          <w:shd w:val="clear" w:color="auto" w:fill="FFFFFF"/>
          <w:lang w:val="en-US"/>
        </w:rPr>
        <w:t>Farías</w:t>
      </w:r>
      <w:proofErr w:type="spellEnd"/>
      <w:r w:rsidRPr="000136CD">
        <w:rPr>
          <w:rFonts w:ascii="Times New Roman" w:hAnsi="Times New Roman" w:cs="Times New Roman"/>
          <w:shd w:val="clear" w:color="auto" w:fill="FFFFFF"/>
          <w:lang w:val="en-US"/>
        </w:rPr>
        <w:t xml:space="preserve">, H., Wagner, G.J. (2024). Changes in HIV Internalized and Experienced Stigmas and Social Support After an Urban Gardens and Peer Nutritional Counseling Intervention Among People with HIV and Food Insecurity in the Dominican Republic. J </w:t>
      </w:r>
      <w:proofErr w:type="spellStart"/>
      <w:r w:rsidRPr="000136CD">
        <w:rPr>
          <w:rFonts w:ascii="Times New Roman" w:hAnsi="Times New Roman" w:cs="Times New Roman"/>
          <w:shd w:val="clear" w:color="auto" w:fill="FFFFFF"/>
          <w:lang w:val="en-US"/>
        </w:rPr>
        <w:t>Acquir</w:t>
      </w:r>
      <w:proofErr w:type="spellEnd"/>
      <w:r w:rsidRPr="000136CD">
        <w:rPr>
          <w:rFonts w:ascii="Times New Roman" w:hAnsi="Times New Roman" w:cs="Times New Roman"/>
          <w:shd w:val="clear" w:color="auto" w:fill="FFFFFF"/>
          <w:lang w:val="en-US"/>
        </w:rPr>
        <w:t xml:space="preserve"> Immune </w:t>
      </w:r>
      <w:proofErr w:type="spellStart"/>
      <w:r w:rsidRPr="000136CD">
        <w:rPr>
          <w:rFonts w:ascii="Times New Roman" w:hAnsi="Times New Roman" w:cs="Times New Roman"/>
          <w:shd w:val="clear" w:color="auto" w:fill="FFFFFF"/>
          <w:lang w:val="en-US"/>
        </w:rPr>
        <w:t>Defic</w:t>
      </w:r>
      <w:proofErr w:type="spellEnd"/>
      <w:r w:rsidRPr="000136CD">
        <w:rPr>
          <w:rFonts w:ascii="Times New Roman" w:hAnsi="Times New Roman" w:cs="Times New Roman"/>
          <w:shd w:val="clear" w:color="auto" w:fill="FFFFFF"/>
          <w:lang w:val="en-US"/>
        </w:rPr>
        <w:t xml:space="preserve"> </w:t>
      </w:r>
      <w:proofErr w:type="spellStart"/>
      <w:r w:rsidRPr="000136CD">
        <w:rPr>
          <w:rFonts w:ascii="Times New Roman" w:hAnsi="Times New Roman" w:cs="Times New Roman"/>
          <w:shd w:val="clear" w:color="auto" w:fill="FFFFFF"/>
          <w:lang w:val="en-US"/>
        </w:rPr>
        <w:t>Syndr</w:t>
      </w:r>
      <w:proofErr w:type="spellEnd"/>
      <w:r w:rsidRPr="000136CD">
        <w:rPr>
          <w:rFonts w:ascii="Times New Roman" w:hAnsi="Times New Roman" w:cs="Times New Roman"/>
          <w:shd w:val="clear" w:color="auto" w:fill="FFFFFF"/>
          <w:lang w:val="en-US"/>
        </w:rPr>
        <w:t xml:space="preserve">. 97(1):55-62. </w:t>
      </w:r>
      <w:r w:rsidR="004A594E"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doi:10.1097/QAI.0000000000003462.  </w:t>
      </w:r>
    </w:p>
    <w:p w14:paraId="620A8877" w14:textId="4C73BBA1" w:rsidR="009212B5" w:rsidRPr="000136CD" w:rsidRDefault="000049AE" w:rsidP="009212B5">
      <w:pPr>
        <w:pStyle w:val="NormalWeb"/>
        <w:jc w:val="both"/>
        <w:rPr>
          <w:rStyle w:val="HTMLCite"/>
          <w:sz w:val="22"/>
          <w:szCs w:val="22"/>
          <w:shd w:val="clear" w:color="auto" w:fill="FFFFFF"/>
          <w:lang w:val="en-US"/>
        </w:rPr>
      </w:pPr>
      <w:r w:rsidRPr="000136CD">
        <w:rPr>
          <w:rStyle w:val="HTMLCite"/>
          <w:i w:val="0"/>
          <w:iCs w:val="0"/>
          <w:sz w:val="22"/>
          <w:szCs w:val="22"/>
          <w:shd w:val="clear" w:color="auto" w:fill="FFFFFF"/>
          <w:lang w:val="en-US"/>
        </w:rPr>
        <w:t>Eigenbrod, C., Gruda, N. (2015). Urban vegetable for food security in cities. A review</w:t>
      </w:r>
      <w:r w:rsidR="008C6EE2" w:rsidRPr="000136CD">
        <w:rPr>
          <w:rStyle w:val="HTMLCite"/>
          <w:sz w:val="22"/>
          <w:szCs w:val="22"/>
          <w:shd w:val="clear" w:color="auto" w:fill="FFFFFF"/>
          <w:lang w:val="en-US"/>
        </w:rPr>
        <w:t>.</w:t>
      </w:r>
      <w:r w:rsidR="004A594E" w:rsidRPr="000136CD">
        <w:rPr>
          <w:rFonts w:ascii="Merriweather Sans" w:eastAsiaTheme="minorHAnsi" w:hAnsi="Merriweather Sans" w:cstheme="minorBidi"/>
          <w:color w:val="222222"/>
          <w:sz w:val="22"/>
          <w:szCs w:val="22"/>
          <w:shd w:val="clear" w:color="auto" w:fill="FFFFFF"/>
          <w:lang w:val="en-US" w:eastAsia="en-US"/>
        </w:rPr>
        <w:t xml:space="preserve"> </w:t>
      </w:r>
      <w:r w:rsidR="004A594E" w:rsidRPr="000136CD">
        <w:rPr>
          <w:sz w:val="22"/>
          <w:szCs w:val="22"/>
          <w:shd w:val="clear" w:color="auto" w:fill="FFFFFF"/>
          <w:lang w:val="en-US"/>
        </w:rPr>
        <w:t xml:space="preserve">Agron. Sustain. Dev. </w:t>
      </w:r>
      <w:r w:rsidR="00B71D86" w:rsidRPr="000136CD">
        <w:rPr>
          <w:sz w:val="22"/>
          <w:szCs w:val="22"/>
          <w:shd w:val="clear" w:color="auto" w:fill="FFFFFF"/>
          <w:lang w:val="en-US"/>
        </w:rPr>
        <w:t>35, 483–498</w:t>
      </w:r>
      <w:r w:rsidR="004A594E" w:rsidRPr="000136CD">
        <w:rPr>
          <w:sz w:val="22"/>
          <w:szCs w:val="22"/>
          <w:shd w:val="clear" w:color="auto" w:fill="FFFFFF"/>
          <w:lang w:val="en-US"/>
        </w:rPr>
        <w:t xml:space="preserve">. </w:t>
      </w:r>
      <w:r w:rsidR="00B71D86" w:rsidRPr="000136CD">
        <w:rPr>
          <w:sz w:val="22"/>
          <w:szCs w:val="22"/>
          <w:shd w:val="clear" w:color="auto" w:fill="FFFFFF"/>
          <w:lang w:val="en-US"/>
        </w:rPr>
        <w:t>https://doi.org/10.1007/s13593-014-0273-y</w:t>
      </w:r>
    </w:p>
    <w:p w14:paraId="04564DC9" w14:textId="6EA1736D" w:rsidR="00615ABD" w:rsidRPr="000136CD" w:rsidRDefault="000049AE" w:rsidP="00615ABD">
      <w:pPr>
        <w:pStyle w:val="NormalWeb"/>
        <w:jc w:val="both"/>
        <w:rPr>
          <w:sz w:val="22"/>
          <w:szCs w:val="22"/>
          <w:shd w:val="clear" w:color="auto" w:fill="FFFFFF"/>
          <w:lang w:val="en-US"/>
        </w:rPr>
      </w:pPr>
      <w:r w:rsidRPr="000136CD">
        <w:rPr>
          <w:sz w:val="22"/>
          <w:szCs w:val="22"/>
          <w:shd w:val="clear" w:color="auto" w:fill="FFFFFF"/>
          <w:lang w:val="en-US"/>
        </w:rPr>
        <w:t>Endres, A.B., Endres, J.M. (2009). Homeland security planning: what victory gardens and Fidel Castro can teach us in preparing for food crises in the United States. Food Drug Law J. 64(2):405-39. </w:t>
      </w:r>
      <w:r w:rsidR="0099407B" w:rsidRPr="000136CD">
        <w:rPr>
          <w:sz w:val="22"/>
          <w:szCs w:val="22"/>
          <w:shd w:val="clear" w:color="auto" w:fill="FFFFFF"/>
          <w:lang w:val="en-US"/>
        </w:rPr>
        <w:t>PMID: 19999291</w:t>
      </w:r>
    </w:p>
    <w:p w14:paraId="119EAA7D" w14:textId="77777777" w:rsidR="00615ABD" w:rsidRPr="000136CD" w:rsidRDefault="000049AE" w:rsidP="00615ABD">
      <w:pPr>
        <w:pStyle w:val="NormalWeb"/>
        <w:jc w:val="both"/>
        <w:rPr>
          <w:rStyle w:val="HTMLCite"/>
          <w:i w:val="0"/>
          <w:iCs w:val="0"/>
          <w:sz w:val="22"/>
          <w:szCs w:val="22"/>
        </w:rPr>
      </w:pPr>
      <w:r w:rsidRPr="000136CD">
        <w:rPr>
          <w:rStyle w:val="HTMLCite"/>
          <w:i w:val="0"/>
          <w:iCs w:val="0"/>
          <w:sz w:val="22"/>
          <w:szCs w:val="22"/>
          <w:lang w:val="en-US"/>
        </w:rPr>
        <w:lastRenderedPageBreak/>
        <w:t>FAO. (2024). Food and Agricultural Organization. Growing greener cities in Latin America and the Caribbean - an FAO report on urban and peri-urban agriculture in the region. </w:t>
      </w:r>
      <w:hyperlink r:id="rId16" w:tgtFrame="_blank" w:history="1">
        <w:r w:rsidRPr="000136CD">
          <w:rPr>
            <w:rStyle w:val="Hyperlink"/>
            <w:color w:val="auto"/>
            <w:sz w:val="22"/>
            <w:szCs w:val="22"/>
            <w:u w:val="none"/>
          </w:rPr>
          <w:t>http://www.fao.org/3/a-i3696e.pdf</w:t>
        </w:r>
      </w:hyperlink>
      <w:r w:rsidRPr="000136CD">
        <w:rPr>
          <w:rStyle w:val="HTMLCite"/>
          <w:i w:val="0"/>
          <w:iCs w:val="0"/>
          <w:sz w:val="22"/>
          <w:szCs w:val="22"/>
        </w:rPr>
        <w:t xml:space="preserve">. </w:t>
      </w:r>
    </w:p>
    <w:p w14:paraId="3E155408" w14:textId="1CAE4026" w:rsidR="00615ABD" w:rsidRPr="000136CD" w:rsidRDefault="000049AE" w:rsidP="00891750">
      <w:pPr>
        <w:pStyle w:val="NormalWeb"/>
        <w:jc w:val="both"/>
        <w:rPr>
          <w:sz w:val="22"/>
          <w:szCs w:val="22"/>
          <w:lang w:val="en-US"/>
        </w:rPr>
      </w:pPr>
      <w:r w:rsidRPr="000136CD">
        <w:rPr>
          <w:sz w:val="22"/>
          <w:szCs w:val="22"/>
        </w:rPr>
        <w:t xml:space="preserve">Feola, G., </w:t>
      </w:r>
      <w:proofErr w:type="spellStart"/>
      <w:r w:rsidRPr="000136CD">
        <w:rPr>
          <w:sz w:val="22"/>
          <w:szCs w:val="22"/>
        </w:rPr>
        <w:t>Suzunaga</w:t>
      </w:r>
      <w:proofErr w:type="spellEnd"/>
      <w:r w:rsidRPr="000136CD">
        <w:rPr>
          <w:sz w:val="22"/>
          <w:szCs w:val="22"/>
        </w:rPr>
        <w:t>, J. A., Soler, J., Wilson, A. (2020).</w:t>
      </w:r>
      <w:r w:rsidR="00891750" w:rsidRPr="000136CD">
        <w:t xml:space="preserve"> </w:t>
      </w:r>
      <w:r w:rsidR="00891750" w:rsidRPr="000136CD">
        <w:rPr>
          <w:sz w:val="22"/>
          <w:szCs w:val="22"/>
          <w:lang w:val="en-US"/>
        </w:rPr>
        <w:t xml:space="preserve">Peri-urban agriculture as quiet sustainability: Challenging the urban development discourse in </w:t>
      </w:r>
      <w:proofErr w:type="spellStart"/>
      <w:r w:rsidR="00891750" w:rsidRPr="000136CD">
        <w:rPr>
          <w:sz w:val="22"/>
          <w:szCs w:val="22"/>
          <w:lang w:val="en-US"/>
        </w:rPr>
        <w:t>Sogamoso</w:t>
      </w:r>
      <w:proofErr w:type="spellEnd"/>
      <w:r w:rsidR="00891750" w:rsidRPr="000136CD">
        <w:rPr>
          <w:sz w:val="22"/>
          <w:szCs w:val="22"/>
          <w:lang w:val="en-US"/>
        </w:rPr>
        <w:t>, Colombia. Journal of Rural Studies,</w:t>
      </w:r>
      <w:r w:rsidRPr="000136CD">
        <w:rPr>
          <w:sz w:val="22"/>
          <w:szCs w:val="22"/>
          <w:lang w:val="en-US"/>
        </w:rPr>
        <w:t xml:space="preserve"> </w:t>
      </w:r>
      <w:r w:rsidR="00891750" w:rsidRPr="000136CD">
        <w:rPr>
          <w:sz w:val="22"/>
          <w:szCs w:val="22"/>
          <w:lang w:val="en-US"/>
        </w:rPr>
        <w:t xml:space="preserve">80, 1-12. https://doi.org/10.1016/j.jrurstud.2020.04.032.  </w:t>
      </w:r>
    </w:p>
    <w:p w14:paraId="17855668" w14:textId="0E8DA763" w:rsidR="00615ABD" w:rsidRPr="000136CD" w:rsidRDefault="000049AE" w:rsidP="00615ABD">
      <w:pPr>
        <w:pStyle w:val="NormalWeb"/>
        <w:jc w:val="both"/>
        <w:rPr>
          <w:sz w:val="22"/>
          <w:szCs w:val="22"/>
          <w:shd w:val="clear" w:color="auto" w:fill="FFFFFF"/>
          <w:lang w:val="en-US"/>
        </w:rPr>
      </w:pPr>
      <w:r w:rsidRPr="000136CD">
        <w:rPr>
          <w:sz w:val="22"/>
          <w:szCs w:val="22"/>
          <w:shd w:val="clear" w:color="auto" w:fill="FFFFFF"/>
          <w:lang w:val="en-US"/>
        </w:rPr>
        <w:t xml:space="preserve">Furlan, V., Kujawska, M., Hilgert, N.I., Pochettino, M.L. (2016). To what extent are medicinal plants shared between country home gardens and urban ones? A case study from Misiones, Argentina. Pharm Biol. 54(9):1628-40. </w:t>
      </w:r>
      <w:r w:rsidR="00D76CFC" w:rsidRPr="000136CD">
        <w:rPr>
          <w:sz w:val="22"/>
          <w:szCs w:val="22"/>
          <w:shd w:val="clear" w:color="auto" w:fill="FFFFFF"/>
          <w:lang w:val="en-US"/>
        </w:rPr>
        <w:t>https://</w:t>
      </w:r>
      <w:r w:rsidRPr="000136CD">
        <w:rPr>
          <w:sz w:val="22"/>
          <w:szCs w:val="22"/>
          <w:shd w:val="clear" w:color="auto" w:fill="FFFFFF"/>
          <w:lang w:val="en-US"/>
        </w:rPr>
        <w:t>doi: 10.3109/13880209.2015.1110600.</w:t>
      </w:r>
    </w:p>
    <w:p w14:paraId="270AFF8B" w14:textId="65E5566C" w:rsidR="00615ABD" w:rsidRPr="000136CD" w:rsidRDefault="000049AE" w:rsidP="00615ABD">
      <w:pPr>
        <w:pStyle w:val="NormalWeb"/>
        <w:jc w:val="both"/>
        <w:rPr>
          <w:sz w:val="22"/>
          <w:szCs w:val="22"/>
          <w:shd w:val="clear" w:color="auto" w:fill="FFFFFF"/>
          <w:lang w:val="en-US"/>
        </w:rPr>
      </w:pPr>
      <w:r w:rsidRPr="000136CD">
        <w:rPr>
          <w:sz w:val="22"/>
          <w:szCs w:val="22"/>
          <w:shd w:val="clear" w:color="auto" w:fill="FFFFFF"/>
          <w:lang w:val="en-US"/>
        </w:rPr>
        <w:t xml:space="preserve">Furlan, V., Pochettino, M.L., Hilgert, N.I. (2017). Management of Fruit Species in Urban Home Gardens of Argentina Atlantic Forest as an Influence for Landscape Domestication. Front Plant Sci.8:1690. </w:t>
      </w:r>
      <w:r w:rsidR="00D76CFC" w:rsidRPr="000136CD">
        <w:rPr>
          <w:sz w:val="22"/>
          <w:szCs w:val="22"/>
          <w:shd w:val="clear" w:color="auto" w:fill="FFFFFF"/>
          <w:lang w:val="en-US"/>
        </w:rPr>
        <w:t>https://</w:t>
      </w:r>
      <w:r w:rsidRPr="000136CD">
        <w:rPr>
          <w:sz w:val="22"/>
          <w:szCs w:val="22"/>
          <w:shd w:val="clear" w:color="auto" w:fill="FFFFFF"/>
          <w:lang w:val="en-US"/>
        </w:rPr>
        <w:t>doi: 10.3389/fpls.2017.01690.</w:t>
      </w:r>
    </w:p>
    <w:p w14:paraId="6E4C4F13" w14:textId="4C3F8C66" w:rsidR="00615ABD" w:rsidRPr="000136CD" w:rsidRDefault="000049AE" w:rsidP="00615ABD">
      <w:pPr>
        <w:pStyle w:val="NormalWeb"/>
        <w:jc w:val="both"/>
        <w:rPr>
          <w:sz w:val="22"/>
          <w:szCs w:val="22"/>
          <w:shd w:val="clear" w:color="auto" w:fill="FFFFFF"/>
          <w:lang w:val="en-US"/>
        </w:rPr>
      </w:pPr>
      <w:r w:rsidRPr="000136CD">
        <w:rPr>
          <w:sz w:val="22"/>
          <w:szCs w:val="22"/>
          <w:shd w:val="clear" w:color="auto" w:fill="FFFFFF"/>
          <w:lang w:val="en-US"/>
        </w:rPr>
        <w:t xml:space="preserve">González-Ball, R., Bermúdez-Rojas, T., Romero-Vargas, M., Ceuterick, M. (2022). Medicinal plants cultivated in urban home gardens in Heredia, Costa Rica. J </w:t>
      </w:r>
      <w:proofErr w:type="spellStart"/>
      <w:r w:rsidRPr="000136CD">
        <w:rPr>
          <w:sz w:val="22"/>
          <w:szCs w:val="22"/>
          <w:shd w:val="clear" w:color="auto" w:fill="FFFFFF"/>
          <w:lang w:val="en-US"/>
        </w:rPr>
        <w:t>Ethnobiol</w:t>
      </w:r>
      <w:proofErr w:type="spellEnd"/>
      <w:r w:rsidRPr="000136CD">
        <w:rPr>
          <w:sz w:val="22"/>
          <w:szCs w:val="22"/>
          <w:shd w:val="clear" w:color="auto" w:fill="FFFFFF"/>
          <w:lang w:val="en-US"/>
        </w:rPr>
        <w:t xml:space="preserve"> </w:t>
      </w:r>
      <w:proofErr w:type="spellStart"/>
      <w:r w:rsidRPr="000136CD">
        <w:rPr>
          <w:sz w:val="22"/>
          <w:szCs w:val="22"/>
          <w:shd w:val="clear" w:color="auto" w:fill="FFFFFF"/>
          <w:lang w:val="en-US"/>
        </w:rPr>
        <w:t>Ethnomed</w:t>
      </w:r>
      <w:proofErr w:type="spellEnd"/>
      <w:r w:rsidRPr="000136CD">
        <w:rPr>
          <w:sz w:val="22"/>
          <w:szCs w:val="22"/>
          <w:shd w:val="clear" w:color="auto" w:fill="FFFFFF"/>
          <w:lang w:val="en-US"/>
        </w:rPr>
        <w:t xml:space="preserve">.  12;18(1):7. </w:t>
      </w:r>
      <w:r w:rsidR="004C4F9A" w:rsidRPr="000136CD">
        <w:rPr>
          <w:sz w:val="22"/>
          <w:szCs w:val="22"/>
          <w:shd w:val="clear" w:color="auto" w:fill="FFFFFF"/>
          <w:lang w:val="en-US"/>
        </w:rPr>
        <w:t>https://</w:t>
      </w:r>
      <w:r w:rsidRPr="000136CD">
        <w:rPr>
          <w:sz w:val="22"/>
          <w:szCs w:val="22"/>
          <w:shd w:val="clear" w:color="auto" w:fill="FFFFFF"/>
          <w:lang w:val="en-US"/>
        </w:rPr>
        <w:t>doi: 10.1186/s13002-022-00505-z. </w:t>
      </w:r>
    </w:p>
    <w:p w14:paraId="28FA0749" w14:textId="59A89323" w:rsidR="000049AE" w:rsidRPr="000136CD" w:rsidRDefault="000049AE" w:rsidP="00615ABD">
      <w:pPr>
        <w:pStyle w:val="NormalWeb"/>
        <w:jc w:val="both"/>
        <w:rPr>
          <w:sz w:val="22"/>
          <w:szCs w:val="22"/>
          <w:shd w:val="clear" w:color="auto" w:fill="FFFFFF"/>
          <w:lang w:val="en-US"/>
        </w:rPr>
      </w:pPr>
      <w:r w:rsidRPr="000136CD">
        <w:rPr>
          <w:sz w:val="22"/>
          <w:szCs w:val="22"/>
          <w:shd w:val="clear" w:color="auto" w:fill="FFFFFF"/>
          <w:lang w:val="en-US"/>
        </w:rPr>
        <w:t xml:space="preserve">Harris, N., </w:t>
      </w:r>
      <w:proofErr w:type="spellStart"/>
      <w:r w:rsidRPr="000136CD">
        <w:rPr>
          <w:sz w:val="22"/>
          <w:szCs w:val="22"/>
          <w:shd w:val="clear" w:color="auto" w:fill="FFFFFF"/>
          <w:lang w:val="en-US"/>
        </w:rPr>
        <w:t>Minniss</w:t>
      </w:r>
      <w:proofErr w:type="spellEnd"/>
      <w:r w:rsidRPr="000136CD">
        <w:rPr>
          <w:sz w:val="22"/>
          <w:szCs w:val="22"/>
          <w:shd w:val="clear" w:color="auto" w:fill="FFFFFF"/>
          <w:lang w:val="en-US"/>
        </w:rPr>
        <w:t>, F.R., Somerset, S. (2014). Refugees connecting with a new country through community food gardening. Int J Environ Res Public Health 11, 9202–9216.</w:t>
      </w:r>
      <w:r w:rsidR="00F65753" w:rsidRPr="000136CD">
        <w:rPr>
          <w:rFonts w:ascii="Segoe UI" w:eastAsiaTheme="minorHAnsi" w:hAnsi="Segoe UI" w:cs="Segoe UI"/>
          <w:color w:val="212121"/>
          <w:sz w:val="22"/>
          <w:szCs w:val="22"/>
          <w:shd w:val="clear" w:color="auto" w:fill="FFFFFF"/>
          <w:lang w:val="en-US" w:eastAsia="en-US"/>
        </w:rPr>
        <w:t xml:space="preserve"> </w:t>
      </w:r>
      <w:r w:rsidR="004C4F9A" w:rsidRPr="000136CD">
        <w:rPr>
          <w:sz w:val="22"/>
          <w:szCs w:val="22"/>
          <w:shd w:val="clear" w:color="auto" w:fill="FFFFFF"/>
          <w:lang w:val="en-US"/>
        </w:rPr>
        <w:t>https://doi: 10.3390/ijerph110909202.</w:t>
      </w:r>
    </w:p>
    <w:p w14:paraId="1AF64F11" w14:textId="77777777" w:rsidR="000049AE" w:rsidRPr="000136CD" w:rsidRDefault="000049AE" w:rsidP="00615ABD">
      <w:pPr>
        <w:shd w:val="clear" w:color="auto" w:fill="FFFFFF"/>
        <w:spacing w:before="225" w:after="100" w:afterAutospacing="1" w:line="240" w:lineRule="auto"/>
        <w:jc w:val="both"/>
        <w:rPr>
          <w:rFonts w:ascii="Times New Roman" w:hAnsi="Times New Roman" w:cs="Times New Roman"/>
        </w:rPr>
      </w:pPr>
      <w:r w:rsidRPr="000136CD">
        <w:rPr>
          <w:rFonts w:ascii="Times New Roman" w:hAnsi="Times New Roman" w:cs="Times New Roman"/>
          <w:lang w:val="en-US"/>
        </w:rPr>
        <w:t xml:space="preserve">Humboldt, A. (2012). </w:t>
      </w:r>
      <w:r w:rsidRPr="000136CD">
        <w:rPr>
          <w:rFonts w:ascii="Times New Roman" w:hAnsi="Times New Roman" w:cs="Times New Roman"/>
        </w:rPr>
        <w:t>Memorias Internacionales de Agricultura Urbana. La Habana Cuba.</w:t>
      </w:r>
    </w:p>
    <w:p w14:paraId="764406F4" w14:textId="622DC975"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rPr>
      </w:pPr>
      <w:r w:rsidRPr="000136CD">
        <w:rPr>
          <w:rFonts w:ascii="Times New Roman" w:hAnsi="Times New Roman" w:cs="Times New Roman"/>
          <w:shd w:val="clear" w:color="auto" w:fill="FFFFFF"/>
        </w:rPr>
        <w:t xml:space="preserve">Ibarra-Cabrera, M.J., Estrada Torres, I., Aquino Cruz, M., Rentería </w:t>
      </w:r>
      <w:proofErr w:type="spellStart"/>
      <w:r w:rsidRPr="000136CD">
        <w:rPr>
          <w:rFonts w:ascii="Times New Roman" w:hAnsi="Times New Roman" w:cs="Times New Roman"/>
          <w:shd w:val="clear" w:color="auto" w:fill="FFFFFF"/>
        </w:rPr>
        <w:t>Ayquipa</w:t>
      </w:r>
      <w:proofErr w:type="spellEnd"/>
      <w:r w:rsidRPr="000136CD">
        <w:rPr>
          <w:rFonts w:ascii="Times New Roman" w:hAnsi="Times New Roman" w:cs="Times New Roman"/>
          <w:shd w:val="clear" w:color="auto" w:fill="FFFFFF"/>
        </w:rPr>
        <w:t xml:space="preserve">, R.A., Ochoa, S.F., Ochoa, J.M. (2024). </w:t>
      </w:r>
      <w:r w:rsidRPr="000136CD">
        <w:rPr>
          <w:rFonts w:ascii="Times New Roman" w:hAnsi="Times New Roman" w:cs="Times New Roman"/>
          <w:shd w:val="clear" w:color="auto" w:fill="FFFFFF"/>
          <w:lang w:val="en-US"/>
        </w:rPr>
        <w:t xml:space="preserve">Tomato Urban Gardening Supported by an IoT-Based System: A Latin American Experience Report on Technology Adoption. </w:t>
      </w:r>
      <w:proofErr w:type="spellStart"/>
      <w:r w:rsidRPr="000136CD">
        <w:rPr>
          <w:rFonts w:ascii="Times New Roman" w:hAnsi="Times New Roman" w:cs="Times New Roman"/>
          <w:shd w:val="clear" w:color="auto" w:fill="FFFFFF"/>
        </w:rPr>
        <w:t>Sensors</w:t>
      </w:r>
      <w:proofErr w:type="spellEnd"/>
      <w:r w:rsidRPr="000136CD">
        <w:rPr>
          <w:rFonts w:ascii="Times New Roman" w:hAnsi="Times New Roman" w:cs="Times New Roman"/>
          <w:shd w:val="clear" w:color="auto" w:fill="FFFFFF"/>
        </w:rPr>
        <w:t xml:space="preserve"> (</w:t>
      </w:r>
      <w:proofErr w:type="spellStart"/>
      <w:r w:rsidRPr="000136CD">
        <w:rPr>
          <w:rFonts w:ascii="Times New Roman" w:hAnsi="Times New Roman" w:cs="Times New Roman"/>
          <w:shd w:val="clear" w:color="auto" w:fill="FFFFFF"/>
        </w:rPr>
        <w:t>Basel</w:t>
      </w:r>
      <w:proofErr w:type="spellEnd"/>
      <w:r w:rsidRPr="000136CD">
        <w:rPr>
          <w:rFonts w:ascii="Times New Roman" w:hAnsi="Times New Roman" w:cs="Times New Roman"/>
          <w:shd w:val="clear" w:color="auto" w:fill="FFFFFF"/>
        </w:rPr>
        <w:t xml:space="preserve">). 24(23):7620. </w:t>
      </w:r>
      <w:r w:rsidR="000F352D" w:rsidRPr="000136CD">
        <w:rPr>
          <w:rFonts w:ascii="Times New Roman" w:hAnsi="Times New Roman" w:cs="Times New Roman"/>
          <w:shd w:val="clear" w:color="auto" w:fill="FFFFFF"/>
        </w:rPr>
        <w:t>https://</w:t>
      </w:r>
      <w:r w:rsidRPr="000136CD">
        <w:rPr>
          <w:rFonts w:ascii="Times New Roman" w:hAnsi="Times New Roman" w:cs="Times New Roman"/>
          <w:shd w:val="clear" w:color="auto" w:fill="FFFFFF"/>
        </w:rPr>
        <w:t>doi: 10.3390/s24237620. </w:t>
      </w:r>
    </w:p>
    <w:p w14:paraId="2ACBBF4B" w14:textId="77777777" w:rsidR="000049AE" w:rsidRPr="000136CD" w:rsidRDefault="000049AE" w:rsidP="00615ABD">
      <w:pPr>
        <w:shd w:val="clear" w:color="auto" w:fill="FFFFFF"/>
        <w:spacing w:before="225" w:after="100" w:afterAutospacing="1" w:line="240" w:lineRule="auto"/>
        <w:jc w:val="both"/>
        <w:rPr>
          <w:rStyle w:val="ng-star-inserted"/>
          <w:rFonts w:ascii="Times New Roman" w:hAnsi="Times New Roman" w:cs="Times New Roman"/>
          <w:shd w:val="clear" w:color="auto" w:fill="FFFFFF"/>
        </w:rPr>
      </w:pPr>
      <w:r w:rsidRPr="000136CD">
        <w:rPr>
          <w:rStyle w:val="ng-star-inserted"/>
          <w:rFonts w:ascii="Times New Roman" w:hAnsi="Times New Roman" w:cs="Times New Roman"/>
          <w:shd w:val="clear" w:color="auto" w:fill="FFFFFF"/>
        </w:rPr>
        <w:t xml:space="preserve">Jana, A., C, Contreras, S., C, Alfaro, E., V, Pérez, V., Muñoz, L. (2019). Huertas urbanas a partir de residuos domiciliarios: recomendaciones para su implementación y operación. La Serena, Chile: Informativo INIA </w:t>
      </w:r>
      <w:proofErr w:type="spellStart"/>
      <w:r w:rsidRPr="000136CD">
        <w:rPr>
          <w:rStyle w:val="ng-star-inserted"/>
          <w:rFonts w:ascii="Times New Roman" w:hAnsi="Times New Roman" w:cs="Times New Roman"/>
          <w:shd w:val="clear" w:color="auto" w:fill="FFFFFF"/>
        </w:rPr>
        <w:t>Intihuasi</w:t>
      </w:r>
      <w:proofErr w:type="spellEnd"/>
      <w:r w:rsidRPr="000136CD">
        <w:rPr>
          <w:rStyle w:val="ng-star-inserted"/>
          <w:rFonts w:ascii="Times New Roman" w:hAnsi="Times New Roman" w:cs="Times New Roman"/>
          <w:shd w:val="clear" w:color="auto" w:fill="FFFFFF"/>
        </w:rPr>
        <w:t>, no. 83. 4 p. </w:t>
      </w:r>
      <w:hyperlink r:id="rId17" w:history="1">
        <w:r w:rsidRPr="000136CD">
          <w:rPr>
            <w:rStyle w:val="Hyperlink"/>
            <w:rFonts w:ascii="Times New Roman" w:hAnsi="Times New Roman" w:cs="Times New Roman"/>
            <w:color w:val="auto"/>
            <w:u w:val="none"/>
            <w:shd w:val="clear" w:color="auto" w:fill="FFFFFF"/>
          </w:rPr>
          <w:t>https://hdl.handle.net/20.500.14001/4973</w:t>
        </w:r>
      </w:hyperlink>
    </w:p>
    <w:p w14:paraId="65767570" w14:textId="09827592"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Kaiser, M.L., Williams, M.L., Basta, N., Hand, M., Huber, S. (2015). When Vacant Lots Become Urban Gardens: Characterizing the Perceived and Actual Food Safety Concerns of Urban Agriculture in Ohio. J Food Prot. 78(11):2070-80. </w:t>
      </w:r>
      <w:r w:rsidR="00572F23"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10.4315/0362-028X.JFP-15-181.</w:t>
      </w:r>
    </w:p>
    <w:p w14:paraId="0C8437B0" w14:textId="4A3E9CE5"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Kamphuis, </w:t>
      </w:r>
      <w:r w:rsidR="00573967" w:rsidRPr="000136CD">
        <w:rPr>
          <w:rFonts w:ascii="Times New Roman" w:hAnsi="Times New Roman" w:cs="Times New Roman"/>
          <w:shd w:val="clear" w:color="auto" w:fill="FFFFFF"/>
          <w:lang w:val="en-US"/>
        </w:rPr>
        <w:t>C.B.,</w:t>
      </w:r>
      <w:r w:rsidRPr="000136CD">
        <w:rPr>
          <w:rFonts w:ascii="Times New Roman" w:hAnsi="Times New Roman" w:cs="Times New Roman"/>
          <w:shd w:val="clear" w:color="auto" w:fill="FFFFFF"/>
          <w:lang w:val="en-US"/>
        </w:rPr>
        <w:t xml:space="preserve"> Giskes, K., de Bruijn, G., J.  et al. (2006) Environmental determinants of fruit and vegetable consumption among adults: a systematic review. Br J Nutr 96, 620–635.</w:t>
      </w:r>
      <w:r w:rsidR="00573967" w:rsidRPr="000136CD">
        <w:rPr>
          <w:rFonts w:ascii="Segoe UI" w:hAnsi="Segoe UI" w:cs="Segoe UI"/>
          <w:color w:val="212121"/>
          <w:shd w:val="clear" w:color="auto" w:fill="FFFFFF"/>
          <w:lang w:val="en-US"/>
        </w:rPr>
        <w:t xml:space="preserve"> </w:t>
      </w:r>
      <w:r w:rsidR="00573967" w:rsidRPr="000136CD">
        <w:rPr>
          <w:rFonts w:ascii="Times New Roman" w:hAnsi="Times New Roman" w:cs="Times New Roman"/>
          <w:shd w:val="clear" w:color="auto" w:fill="FFFFFF"/>
          <w:lang w:val="en-US"/>
        </w:rPr>
        <w:t>PMID: 17010219.</w:t>
      </w:r>
    </w:p>
    <w:p w14:paraId="475900ED" w14:textId="264C4F42"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Klann, A., Vu, L., Ewing, M., Fenton, M., </w:t>
      </w:r>
      <w:proofErr w:type="spellStart"/>
      <w:r w:rsidRPr="000136CD">
        <w:rPr>
          <w:rFonts w:ascii="Times New Roman" w:hAnsi="Times New Roman" w:cs="Times New Roman"/>
          <w:shd w:val="clear" w:color="auto" w:fill="FFFFFF"/>
          <w:lang w:val="en-US"/>
        </w:rPr>
        <w:t>Pojednic</w:t>
      </w:r>
      <w:proofErr w:type="spellEnd"/>
      <w:r w:rsidRPr="000136CD">
        <w:rPr>
          <w:rFonts w:ascii="Times New Roman" w:hAnsi="Times New Roman" w:cs="Times New Roman"/>
          <w:shd w:val="clear" w:color="auto" w:fill="FFFFFF"/>
          <w:lang w:val="en-US"/>
        </w:rPr>
        <w:t xml:space="preserve">, R. (2019).  Translating Urban Walkability Initiatives for Older Adults in Rural and Under-Resourced Communities. Int J Environ Res Public Health. 16(17):3041. </w:t>
      </w:r>
      <w:r w:rsidR="002333CC"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10.3390/ijerph16173041. </w:t>
      </w:r>
    </w:p>
    <w:p w14:paraId="3C856175" w14:textId="2948F24D"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proofErr w:type="spellStart"/>
      <w:r w:rsidRPr="000136CD">
        <w:rPr>
          <w:rFonts w:ascii="Times New Roman" w:hAnsi="Times New Roman" w:cs="Times New Roman"/>
          <w:shd w:val="clear" w:color="auto" w:fill="FFFFFF"/>
          <w:lang w:val="en-US"/>
        </w:rPr>
        <w:t>Kolomiiets</w:t>
      </w:r>
      <w:proofErr w:type="spellEnd"/>
      <w:r w:rsidRPr="000136CD">
        <w:rPr>
          <w:rFonts w:ascii="Times New Roman" w:hAnsi="Times New Roman" w:cs="Times New Roman"/>
          <w:shd w:val="clear" w:color="auto" w:fill="FFFFFF"/>
          <w:lang w:val="en-US"/>
        </w:rPr>
        <w:t xml:space="preserve">, V., Rakowska, P., </w:t>
      </w:r>
      <w:proofErr w:type="spellStart"/>
      <w:r w:rsidRPr="000136CD">
        <w:rPr>
          <w:rFonts w:ascii="Times New Roman" w:hAnsi="Times New Roman" w:cs="Times New Roman"/>
          <w:shd w:val="clear" w:color="auto" w:fill="FFFFFF"/>
          <w:lang w:val="en-US"/>
        </w:rPr>
        <w:t>Rymaszewska</w:t>
      </w:r>
      <w:proofErr w:type="spellEnd"/>
      <w:r w:rsidRPr="000136CD">
        <w:rPr>
          <w:rFonts w:ascii="Times New Roman" w:hAnsi="Times New Roman" w:cs="Times New Roman"/>
          <w:shd w:val="clear" w:color="auto" w:fill="FFFFFF"/>
          <w:lang w:val="en-US"/>
        </w:rPr>
        <w:t xml:space="preserve">, A. (2022). New problems of environmental ecology: ticks and tick-borne pathogens in city parks of Ukraine. Environ Microbiol Rep. 14(4):591-594. </w:t>
      </w:r>
      <w:r w:rsidR="00A87D81"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10.1111/1758-2229.13075.</w:t>
      </w:r>
    </w:p>
    <w:p w14:paraId="63F8ABC7" w14:textId="11B7F512"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lastRenderedPageBreak/>
        <w:t xml:space="preserve">Korn, A., Bolton, S.M., Spencer, B., Alarcon, J.A., Andrews, L., Voss, J.G. (2018). Physical and Mental Health Impacts of Household Gardens in an Urban Slum in Lima, Peru. Int J Environ Res Public Health. 15(8):1751. </w:t>
      </w:r>
      <w:r w:rsidR="00C560F6"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10.3390/ijerph15081751.</w:t>
      </w:r>
    </w:p>
    <w:p w14:paraId="38F16A24" w14:textId="184B9760" w:rsidR="0045788B"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Lal R. (2020). Home gardening and urban agriculture for advancing food and nutritional security in response to the COVID-19 pandemic. Food </w:t>
      </w:r>
      <w:proofErr w:type="spellStart"/>
      <w:r w:rsidRPr="000136CD">
        <w:rPr>
          <w:rFonts w:ascii="Times New Roman" w:hAnsi="Times New Roman" w:cs="Times New Roman"/>
          <w:shd w:val="clear" w:color="auto" w:fill="FFFFFF"/>
          <w:lang w:val="en-US"/>
        </w:rPr>
        <w:t>Secur</w:t>
      </w:r>
      <w:proofErr w:type="spellEnd"/>
      <w:r w:rsidRPr="000136CD">
        <w:rPr>
          <w:rFonts w:ascii="Times New Roman" w:hAnsi="Times New Roman" w:cs="Times New Roman"/>
          <w:shd w:val="clear" w:color="auto" w:fill="FFFFFF"/>
          <w:lang w:val="en-US"/>
        </w:rPr>
        <w:t xml:space="preserve">. 12(4):871-876. </w:t>
      </w:r>
      <w:r w:rsidR="00594F00"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10.1007/s12571-020-01058-3. </w:t>
      </w:r>
    </w:p>
    <w:p w14:paraId="7DFE4AD0" w14:textId="27FD83F3"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Lange, C.N., Freire, B.M., Monteiro, L.R., de Jesus, T.A., Dos Reis, R.A., Nakazato, G., Kobayashi, R.K.T., Batista, B.L. (2024). Multiple potentially toxic elements in urban gardens from a Brazilian industrialized city. Environ Geochem Health. 46(2):36. </w:t>
      </w:r>
      <w:r w:rsidR="007642C1"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10.1007/s10653-023-01808-0.</w:t>
      </w:r>
    </w:p>
    <w:p w14:paraId="1F8919FB" w14:textId="1A3F8168"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Lévêque, T., </w:t>
      </w:r>
      <w:proofErr w:type="spellStart"/>
      <w:r w:rsidRPr="000136CD">
        <w:rPr>
          <w:rFonts w:ascii="Times New Roman" w:hAnsi="Times New Roman" w:cs="Times New Roman"/>
          <w:shd w:val="clear" w:color="auto" w:fill="FFFFFF"/>
          <w:lang w:val="en-US"/>
        </w:rPr>
        <w:t>Dumat</w:t>
      </w:r>
      <w:proofErr w:type="spellEnd"/>
      <w:r w:rsidRPr="000136CD">
        <w:rPr>
          <w:rFonts w:ascii="Times New Roman" w:hAnsi="Times New Roman" w:cs="Times New Roman"/>
          <w:shd w:val="clear" w:color="auto" w:fill="FFFFFF"/>
          <w:lang w:val="en-US"/>
        </w:rPr>
        <w:t xml:space="preserve">, C., Lagier, L., Schreck, E., Ruales, J., </w:t>
      </w:r>
      <w:proofErr w:type="spellStart"/>
      <w:r w:rsidRPr="000136CD">
        <w:rPr>
          <w:rFonts w:ascii="Times New Roman" w:hAnsi="Times New Roman" w:cs="Times New Roman"/>
          <w:shd w:val="clear" w:color="auto" w:fill="FFFFFF"/>
          <w:lang w:val="en-US"/>
        </w:rPr>
        <w:t>Capowiez</w:t>
      </w:r>
      <w:proofErr w:type="spellEnd"/>
      <w:r w:rsidRPr="000136CD">
        <w:rPr>
          <w:rFonts w:ascii="Times New Roman" w:hAnsi="Times New Roman" w:cs="Times New Roman"/>
          <w:shd w:val="clear" w:color="auto" w:fill="FFFFFF"/>
          <w:lang w:val="en-US"/>
        </w:rPr>
        <w:t xml:space="preserve">, Y. (2019). Influence of earthworm bioturbation on metals </w:t>
      </w:r>
      <w:proofErr w:type="spellStart"/>
      <w:r w:rsidRPr="000136CD">
        <w:rPr>
          <w:rFonts w:ascii="Times New Roman" w:hAnsi="Times New Roman" w:cs="Times New Roman"/>
          <w:shd w:val="clear" w:color="auto" w:fill="FFFFFF"/>
          <w:lang w:val="en-US"/>
        </w:rPr>
        <w:t>phytoavailability</w:t>
      </w:r>
      <w:proofErr w:type="spellEnd"/>
      <w:r w:rsidRPr="000136CD">
        <w:rPr>
          <w:rFonts w:ascii="Times New Roman" w:hAnsi="Times New Roman" w:cs="Times New Roman"/>
          <w:shd w:val="clear" w:color="auto" w:fill="FFFFFF"/>
          <w:lang w:val="en-US"/>
        </w:rPr>
        <w:t xml:space="preserve"> and human gastric </w:t>
      </w:r>
      <w:proofErr w:type="spellStart"/>
      <w:r w:rsidRPr="000136CD">
        <w:rPr>
          <w:rFonts w:ascii="Times New Roman" w:hAnsi="Times New Roman" w:cs="Times New Roman"/>
          <w:shd w:val="clear" w:color="auto" w:fill="FFFFFF"/>
          <w:lang w:val="en-US"/>
        </w:rPr>
        <w:t>bioaccessibility</w:t>
      </w:r>
      <w:proofErr w:type="spellEnd"/>
      <w:r w:rsidRPr="000136CD">
        <w:rPr>
          <w:rFonts w:ascii="Times New Roman" w:hAnsi="Times New Roman" w:cs="Times New Roman"/>
          <w:shd w:val="clear" w:color="auto" w:fill="FFFFFF"/>
          <w:lang w:val="en-US"/>
        </w:rPr>
        <w:t xml:space="preserve">. Environ Sci </w:t>
      </w:r>
      <w:proofErr w:type="spellStart"/>
      <w:r w:rsidRPr="000136CD">
        <w:rPr>
          <w:rFonts w:ascii="Times New Roman" w:hAnsi="Times New Roman" w:cs="Times New Roman"/>
          <w:shd w:val="clear" w:color="auto" w:fill="FFFFFF"/>
          <w:lang w:val="en-US"/>
        </w:rPr>
        <w:t>Pollut</w:t>
      </w:r>
      <w:proofErr w:type="spellEnd"/>
      <w:r w:rsidRPr="000136CD">
        <w:rPr>
          <w:rFonts w:ascii="Times New Roman" w:hAnsi="Times New Roman" w:cs="Times New Roman"/>
          <w:shd w:val="clear" w:color="auto" w:fill="FFFFFF"/>
          <w:lang w:val="en-US"/>
        </w:rPr>
        <w:t xml:space="preserve"> Res Int. 26(20):20052-20063. </w:t>
      </w:r>
      <w:r w:rsidR="00D56C31"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10.1007/s11356-018-3010-2.</w:t>
      </w:r>
    </w:p>
    <w:p w14:paraId="69B674F1" w14:textId="6DA3964D" w:rsidR="000049AE" w:rsidRPr="000136CD" w:rsidRDefault="000049AE" w:rsidP="000049AE">
      <w:pPr>
        <w:shd w:val="clear" w:color="auto" w:fill="FFFFFF"/>
        <w:spacing w:after="0"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Lucatero, A., Jha, S., Philpott, S.M. (2024). Local Habitat Complexity and Its Effects on Herbivores and Predators in Urban Agroecosystems. Insects. 15(1):41. </w:t>
      </w:r>
      <w:r w:rsidR="009323C6"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10.3390/insects15010041.</w:t>
      </w:r>
    </w:p>
    <w:p w14:paraId="17B13BB0" w14:textId="264566F6"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proofErr w:type="spellStart"/>
      <w:r w:rsidRPr="000136CD">
        <w:rPr>
          <w:rFonts w:ascii="Times New Roman" w:hAnsi="Times New Roman" w:cs="Times New Roman"/>
          <w:shd w:val="clear" w:color="auto" w:fill="FFFFFF"/>
          <w:lang w:val="en-US"/>
        </w:rPr>
        <w:t>Lupolt</w:t>
      </w:r>
      <w:proofErr w:type="spellEnd"/>
      <w:r w:rsidRPr="000136CD">
        <w:rPr>
          <w:rFonts w:ascii="Times New Roman" w:hAnsi="Times New Roman" w:cs="Times New Roman"/>
          <w:shd w:val="clear" w:color="auto" w:fill="FFFFFF"/>
          <w:lang w:val="en-US"/>
        </w:rPr>
        <w:t xml:space="preserve">, S.N., Santo, R.E., Kim, B.F., Green, C., Codling, E., Rule, A.M., Chen, R., Scheckel, K.G., Strauss, M., Cocke, A., Little, N.G., Rupp, V.C., </w:t>
      </w:r>
      <w:proofErr w:type="spellStart"/>
      <w:r w:rsidRPr="000136CD">
        <w:rPr>
          <w:rFonts w:ascii="Times New Roman" w:hAnsi="Times New Roman" w:cs="Times New Roman"/>
          <w:shd w:val="clear" w:color="auto" w:fill="FFFFFF"/>
          <w:lang w:val="en-US"/>
        </w:rPr>
        <w:t>Viqueira</w:t>
      </w:r>
      <w:proofErr w:type="spellEnd"/>
      <w:r w:rsidRPr="000136CD">
        <w:rPr>
          <w:rFonts w:ascii="Times New Roman" w:hAnsi="Times New Roman" w:cs="Times New Roman"/>
          <w:shd w:val="clear" w:color="auto" w:fill="FFFFFF"/>
          <w:lang w:val="en-US"/>
        </w:rPr>
        <w:t xml:space="preserve">, R., Illuminati, J., Epp Schmidt, A., Nachman, K.E. (2021). The Safe Urban Harvests Study: A Community-Driven Cross-Sectional Assessment of Metals in Soil, Irrigation Water, and Produce from Urban Farms and Gardens in Baltimore, Maryland. Environ Health </w:t>
      </w:r>
      <w:proofErr w:type="spellStart"/>
      <w:r w:rsidRPr="000136CD">
        <w:rPr>
          <w:rFonts w:ascii="Times New Roman" w:hAnsi="Times New Roman" w:cs="Times New Roman"/>
          <w:shd w:val="clear" w:color="auto" w:fill="FFFFFF"/>
          <w:lang w:val="en-US"/>
        </w:rPr>
        <w:t>Perspect</w:t>
      </w:r>
      <w:proofErr w:type="spellEnd"/>
      <w:r w:rsidRPr="000136CD">
        <w:rPr>
          <w:rFonts w:ascii="Times New Roman" w:hAnsi="Times New Roman" w:cs="Times New Roman"/>
          <w:shd w:val="clear" w:color="auto" w:fill="FFFFFF"/>
          <w:lang w:val="en-US"/>
        </w:rPr>
        <w:t xml:space="preserve">. 129(11):117004. </w:t>
      </w:r>
      <w:r w:rsidR="00BC45FC"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10.1289/EHP9431. </w:t>
      </w:r>
    </w:p>
    <w:p w14:paraId="054B8544" w14:textId="2692459E"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McDonnell, M.J., MacGregor-Fors, I. (2016). The ecological future of cities. Science. 352(6288):936-8. </w:t>
      </w:r>
      <w:r w:rsidR="004E286A"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10.1126/science. aaf3630.</w:t>
      </w:r>
    </w:p>
    <w:p w14:paraId="3D442944" w14:textId="56F7F7E5"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Misenheimer, J., Nelson, C., Huertas, E., Medina-Vera, M., Prevatte, A., Bradham, K. (2018). Total and </w:t>
      </w:r>
      <w:proofErr w:type="spellStart"/>
      <w:r w:rsidRPr="000136CD">
        <w:rPr>
          <w:rFonts w:ascii="Times New Roman" w:hAnsi="Times New Roman" w:cs="Times New Roman"/>
          <w:shd w:val="clear" w:color="auto" w:fill="FFFFFF"/>
          <w:lang w:val="en-US"/>
        </w:rPr>
        <w:t>Bioaccessible</w:t>
      </w:r>
      <w:proofErr w:type="spellEnd"/>
      <w:r w:rsidRPr="000136CD">
        <w:rPr>
          <w:rFonts w:ascii="Times New Roman" w:hAnsi="Times New Roman" w:cs="Times New Roman"/>
          <w:shd w:val="clear" w:color="auto" w:fill="FFFFFF"/>
          <w:lang w:val="en-US"/>
        </w:rPr>
        <w:t xml:space="preserve"> Soil Arsenic and Lead Levels and Plant Uptake in Three Urban Community Gardens in Puerto Rico. Geosciences (Basel). 8(2)43. </w:t>
      </w:r>
      <w:r w:rsidR="00F35EB9"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10.3390/geosciences8020043. </w:t>
      </w:r>
    </w:p>
    <w:p w14:paraId="65B1B96B" w14:textId="6E4FEC0E" w:rsidR="00713ED2"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Nath, T.C., </w:t>
      </w:r>
      <w:proofErr w:type="spellStart"/>
      <w:r w:rsidRPr="000136CD">
        <w:rPr>
          <w:rFonts w:ascii="Times New Roman" w:hAnsi="Times New Roman" w:cs="Times New Roman"/>
          <w:shd w:val="clear" w:color="auto" w:fill="FFFFFF"/>
          <w:lang w:val="en-US"/>
        </w:rPr>
        <w:t>Tusher</w:t>
      </w:r>
      <w:proofErr w:type="spellEnd"/>
      <w:r w:rsidRPr="000136CD">
        <w:rPr>
          <w:rFonts w:ascii="Times New Roman" w:hAnsi="Times New Roman" w:cs="Times New Roman"/>
          <w:shd w:val="clear" w:color="auto" w:fill="FFFFFF"/>
          <w:lang w:val="en-US"/>
        </w:rPr>
        <w:t xml:space="preserve">, P.C., </w:t>
      </w:r>
      <w:proofErr w:type="spellStart"/>
      <w:r w:rsidRPr="000136CD">
        <w:rPr>
          <w:rFonts w:ascii="Times New Roman" w:hAnsi="Times New Roman" w:cs="Times New Roman"/>
          <w:shd w:val="clear" w:color="auto" w:fill="FFFFFF"/>
          <w:lang w:val="en-US"/>
        </w:rPr>
        <w:t>Siddiki</w:t>
      </w:r>
      <w:proofErr w:type="spellEnd"/>
      <w:r w:rsidRPr="000136CD">
        <w:rPr>
          <w:rFonts w:ascii="Times New Roman" w:hAnsi="Times New Roman" w:cs="Times New Roman"/>
          <w:shd w:val="clear" w:color="auto" w:fill="FFFFFF"/>
          <w:lang w:val="en-US"/>
        </w:rPr>
        <w:t xml:space="preserve">, T., Nyema, J., Bhattacharjee, T., Dey, N., </w:t>
      </w:r>
      <w:proofErr w:type="spellStart"/>
      <w:r w:rsidRPr="000136CD">
        <w:rPr>
          <w:rFonts w:ascii="Times New Roman" w:hAnsi="Times New Roman" w:cs="Times New Roman"/>
          <w:shd w:val="clear" w:color="auto" w:fill="FFFFFF"/>
          <w:lang w:val="en-US"/>
        </w:rPr>
        <w:t>Mukutmoni</w:t>
      </w:r>
      <w:proofErr w:type="spellEnd"/>
      <w:r w:rsidRPr="000136CD">
        <w:rPr>
          <w:rFonts w:ascii="Times New Roman" w:hAnsi="Times New Roman" w:cs="Times New Roman"/>
          <w:shd w:val="clear" w:color="auto" w:fill="FFFFFF"/>
          <w:lang w:val="en-US"/>
        </w:rPr>
        <w:t>, M., Islam, K.M., Bhuiyan, J.U. (2024). Rare case of human </w:t>
      </w:r>
      <w:proofErr w:type="spellStart"/>
      <w:r w:rsidRPr="000136CD">
        <w:rPr>
          <w:rFonts w:ascii="Times New Roman" w:hAnsi="Times New Roman" w:cs="Times New Roman"/>
          <w:i/>
          <w:iCs/>
          <w:shd w:val="clear" w:color="auto" w:fill="FFFFFF"/>
          <w:lang w:val="en-US"/>
        </w:rPr>
        <w:t>Ancylostoma</w:t>
      </w:r>
      <w:proofErr w:type="spellEnd"/>
      <w:r w:rsidRPr="000136CD">
        <w:rPr>
          <w:rFonts w:ascii="Times New Roman" w:hAnsi="Times New Roman" w:cs="Times New Roman"/>
          <w:i/>
          <w:iCs/>
          <w:shd w:val="clear" w:color="auto" w:fill="FFFFFF"/>
          <w:lang w:val="en-US"/>
        </w:rPr>
        <w:t xml:space="preserve"> </w:t>
      </w:r>
      <w:proofErr w:type="spellStart"/>
      <w:r w:rsidRPr="000136CD">
        <w:rPr>
          <w:rFonts w:ascii="Times New Roman" w:hAnsi="Times New Roman" w:cs="Times New Roman"/>
          <w:i/>
          <w:iCs/>
          <w:shd w:val="clear" w:color="auto" w:fill="FFFFFF"/>
          <w:lang w:val="en-US"/>
        </w:rPr>
        <w:t>ceylanicum</w:t>
      </w:r>
      <w:proofErr w:type="spellEnd"/>
      <w:r w:rsidRPr="000136CD">
        <w:rPr>
          <w:rFonts w:ascii="Times New Roman" w:hAnsi="Times New Roman" w:cs="Times New Roman"/>
          <w:shd w:val="clear" w:color="auto" w:fill="FFFFFF"/>
          <w:lang w:val="en-US"/>
        </w:rPr>
        <w:t xml:space="preserve"> infection in Bangladesh. IJID Reg.11:100376. </w:t>
      </w:r>
      <w:r w:rsidR="003038F3"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10.1016/j.ijregi.2024.100376.</w:t>
      </w:r>
    </w:p>
    <w:p w14:paraId="7AEFEBF1" w14:textId="527275B8" w:rsidR="000049AE" w:rsidRPr="000136CD" w:rsidRDefault="00713ED2" w:rsidP="00615ABD">
      <w:pPr>
        <w:shd w:val="clear" w:color="auto" w:fill="FFFFFF"/>
        <w:spacing w:before="225" w:after="100" w:afterAutospacing="1" w:line="240" w:lineRule="auto"/>
        <w:jc w:val="both"/>
        <w:rPr>
          <w:rFonts w:ascii="Times New Roman" w:hAnsi="Times New Roman" w:cs="Times New Roman"/>
          <w:shd w:val="clear" w:color="auto" w:fill="FFFFFF"/>
        </w:rPr>
      </w:pPr>
      <w:r w:rsidRPr="000136CD">
        <w:rPr>
          <w:rFonts w:ascii="Times New Roman" w:hAnsi="Times New Roman" w:cs="Times New Roman"/>
          <w:shd w:val="clear" w:color="auto" w:fill="FFFFFF"/>
        </w:rPr>
        <w:t>Núñez González, M. R., Díaz de Villegas, Álvaro C., Iglesias Royero, F. (2023). La soberanía alimentaria local en el Programa Agricultura Urbana, Suburbana y familiar. </w:t>
      </w:r>
      <w:r w:rsidRPr="000136CD">
        <w:rPr>
          <w:rFonts w:ascii="Times New Roman" w:hAnsi="Times New Roman" w:cs="Times New Roman"/>
          <w:i/>
          <w:iCs/>
          <w:shd w:val="clear" w:color="auto" w:fill="FFFFFF"/>
        </w:rPr>
        <w:t>Revista Científica Agroecosistemas</w:t>
      </w:r>
      <w:r w:rsidRPr="000136CD">
        <w:rPr>
          <w:rFonts w:ascii="Times New Roman" w:hAnsi="Times New Roman" w:cs="Times New Roman"/>
          <w:shd w:val="clear" w:color="auto" w:fill="FFFFFF"/>
        </w:rPr>
        <w:t>, </w:t>
      </w:r>
      <w:r w:rsidRPr="000136CD">
        <w:rPr>
          <w:rFonts w:ascii="Times New Roman" w:hAnsi="Times New Roman" w:cs="Times New Roman"/>
          <w:i/>
          <w:iCs/>
          <w:shd w:val="clear" w:color="auto" w:fill="FFFFFF"/>
        </w:rPr>
        <w:t>11</w:t>
      </w:r>
      <w:r w:rsidRPr="000136CD">
        <w:rPr>
          <w:rFonts w:ascii="Times New Roman" w:hAnsi="Times New Roman" w:cs="Times New Roman"/>
          <w:shd w:val="clear" w:color="auto" w:fill="FFFFFF"/>
        </w:rPr>
        <w:t>(2), 16–22. Recuperado a partir de https://aes.ucf.edu.cu/index.php/aes/article/view/618</w:t>
      </w:r>
      <w:r w:rsidR="000049AE" w:rsidRPr="000136CD">
        <w:rPr>
          <w:rFonts w:ascii="Times New Roman" w:hAnsi="Times New Roman" w:cs="Times New Roman"/>
          <w:shd w:val="clear" w:color="auto" w:fill="FFFFFF"/>
        </w:rPr>
        <w:t> </w:t>
      </w:r>
    </w:p>
    <w:p w14:paraId="613B7F60" w14:textId="743CBC09"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rPr>
      </w:pPr>
      <w:r w:rsidRPr="000136CD">
        <w:rPr>
          <w:rFonts w:ascii="Times New Roman" w:hAnsi="Times New Roman" w:cs="Times New Roman"/>
          <w:shd w:val="clear" w:color="auto" w:fill="FFFFFF"/>
        </w:rPr>
        <w:t xml:space="preserve">Oliveira, K.L., </w:t>
      </w:r>
      <w:proofErr w:type="spellStart"/>
      <w:r w:rsidRPr="000136CD">
        <w:rPr>
          <w:rFonts w:ascii="Times New Roman" w:hAnsi="Times New Roman" w:cs="Times New Roman"/>
          <w:shd w:val="clear" w:color="auto" w:fill="FFFFFF"/>
        </w:rPr>
        <w:t>Rodrigues</w:t>
      </w:r>
      <w:proofErr w:type="spellEnd"/>
      <w:r w:rsidRPr="000136CD">
        <w:rPr>
          <w:rFonts w:ascii="Times New Roman" w:hAnsi="Times New Roman" w:cs="Times New Roman"/>
          <w:shd w:val="clear" w:color="auto" w:fill="FFFFFF"/>
        </w:rPr>
        <w:t xml:space="preserve">, P.S., </w:t>
      </w:r>
      <w:proofErr w:type="spellStart"/>
      <w:r w:rsidRPr="000136CD">
        <w:rPr>
          <w:rFonts w:ascii="Times New Roman" w:hAnsi="Times New Roman" w:cs="Times New Roman"/>
          <w:shd w:val="clear" w:color="auto" w:fill="FFFFFF"/>
        </w:rPr>
        <w:t>Decanine</w:t>
      </w:r>
      <w:proofErr w:type="spellEnd"/>
      <w:r w:rsidRPr="000136CD">
        <w:rPr>
          <w:rFonts w:ascii="Times New Roman" w:hAnsi="Times New Roman" w:cs="Times New Roman"/>
          <w:shd w:val="clear" w:color="auto" w:fill="FFFFFF"/>
        </w:rPr>
        <w:t xml:space="preserve">, D., Gomes, S.R. (2023). </w:t>
      </w:r>
      <w:r w:rsidRPr="000136CD">
        <w:rPr>
          <w:rFonts w:ascii="Times New Roman" w:hAnsi="Times New Roman" w:cs="Times New Roman"/>
          <w:shd w:val="clear" w:color="auto" w:fill="FFFFFF"/>
          <w:lang w:val="en-US"/>
        </w:rPr>
        <w:t xml:space="preserve">Diversity and abundance of terrestrial </w:t>
      </w:r>
      <w:proofErr w:type="spellStart"/>
      <w:r w:rsidRPr="000136CD">
        <w:rPr>
          <w:rFonts w:ascii="Times New Roman" w:hAnsi="Times New Roman" w:cs="Times New Roman"/>
          <w:shd w:val="clear" w:color="auto" w:fill="FFFFFF"/>
          <w:lang w:val="en-US"/>
        </w:rPr>
        <w:t>molluscs</w:t>
      </w:r>
      <w:proofErr w:type="spellEnd"/>
      <w:r w:rsidRPr="000136CD">
        <w:rPr>
          <w:rFonts w:ascii="Times New Roman" w:hAnsi="Times New Roman" w:cs="Times New Roman"/>
          <w:shd w:val="clear" w:color="auto" w:fill="FFFFFF"/>
          <w:lang w:val="en-US"/>
        </w:rPr>
        <w:t xml:space="preserve"> and their associated nematode fauna in urban kitchen gardens in the city of Rio de Janeiro, Brazil. </w:t>
      </w:r>
      <w:proofErr w:type="spellStart"/>
      <w:r w:rsidRPr="000136CD">
        <w:rPr>
          <w:rFonts w:ascii="Times New Roman" w:hAnsi="Times New Roman" w:cs="Times New Roman"/>
          <w:shd w:val="clear" w:color="auto" w:fill="FFFFFF"/>
        </w:rPr>
        <w:t>An</w:t>
      </w:r>
      <w:proofErr w:type="spellEnd"/>
      <w:r w:rsidRPr="000136CD">
        <w:rPr>
          <w:rFonts w:ascii="Times New Roman" w:hAnsi="Times New Roman" w:cs="Times New Roman"/>
          <w:shd w:val="clear" w:color="auto" w:fill="FFFFFF"/>
        </w:rPr>
        <w:t xml:space="preserve"> Acad </w:t>
      </w:r>
      <w:proofErr w:type="spellStart"/>
      <w:r w:rsidRPr="000136CD">
        <w:rPr>
          <w:rFonts w:ascii="Times New Roman" w:hAnsi="Times New Roman" w:cs="Times New Roman"/>
          <w:shd w:val="clear" w:color="auto" w:fill="FFFFFF"/>
        </w:rPr>
        <w:t>Bras</w:t>
      </w:r>
      <w:proofErr w:type="spellEnd"/>
      <w:r w:rsidRPr="000136CD">
        <w:rPr>
          <w:rFonts w:ascii="Times New Roman" w:hAnsi="Times New Roman" w:cs="Times New Roman"/>
          <w:shd w:val="clear" w:color="auto" w:fill="FFFFFF"/>
        </w:rPr>
        <w:t xml:space="preserve"> </w:t>
      </w:r>
      <w:proofErr w:type="spellStart"/>
      <w:r w:rsidRPr="000136CD">
        <w:rPr>
          <w:rFonts w:ascii="Times New Roman" w:hAnsi="Times New Roman" w:cs="Times New Roman"/>
          <w:shd w:val="clear" w:color="auto" w:fill="FFFFFF"/>
        </w:rPr>
        <w:t>Cienc</w:t>
      </w:r>
      <w:proofErr w:type="spellEnd"/>
      <w:r w:rsidRPr="000136CD">
        <w:rPr>
          <w:rFonts w:ascii="Times New Roman" w:hAnsi="Times New Roman" w:cs="Times New Roman"/>
          <w:shd w:val="clear" w:color="auto" w:fill="FFFFFF"/>
        </w:rPr>
        <w:t>. 95(1</w:t>
      </w:r>
      <w:r w:rsidR="00805999" w:rsidRPr="000136CD">
        <w:rPr>
          <w:rFonts w:ascii="Times New Roman" w:hAnsi="Times New Roman" w:cs="Times New Roman"/>
          <w:shd w:val="clear" w:color="auto" w:fill="FFFFFF"/>
        </w:rPr>
        <w:t>): e</w:t>
      </w:r>
      <w:r w:rsidRPr="000136CD">
        <w:rPr>
          <w:rFonts w:ascii="Times New Roman" w:hAnsi="Times New Roman" w:cs="Times New Roman"/>
          <w:shd w:val="clear" w:color="auto" w:fill="FFFFFF"/>
        </w:rPr>
        <w:t xml:space="preserve">20220249. </w:t>
      </w:r>
      <w:r w:rsidR="00805999" w:rsidRPr="000136CD">
        <w:rPr>
          <w:rFonts w:ascii="Times New Roman" w:hAnsi="Times New Roman" w:cs="Times New Roman"/>
          <w:shd w:val="clear" w:color="auto" w:fill="FFFFFF"/>
        </w:rPr>
        <w:t>https://</w:t>
      </w:r>
      <w:r w:rsidRPr="000136CD">
        <w:rPr>
          <w:rFonts w:ascii="Times New Roman" w:hAnsi="Times New Roman" w:cs="Times New Roman"/>
          <w:shd w:val="clear" w:color="auto" w:fill="FFFFFF"/>
        </w:rPr>
        <w:t>doi: 10.1590/0001-3765202320220249.</w:t>
      </w:r>
    </w:p>
    <w:p w14:paraId="42926569" w14:textId="77777777" w:rsidR="000049AE" w:rsidRPr="000136CD" w:rsidRDefault="000049AE" w:rsidP="00615ABD">
      <w:pPr>
        <w:shd w:val="clear" w:color="auto" w:fill="FFFFFF"/>
        <w:spacing w:before="225" w:after="100" w:afterAutospacing="1" w:line="240" w:lineRule="auto"/>
        <w:jc w:val="both"/>
        <w:rPr>
          <w:rStyle w:val="HTMLCite"/>
          <w:rFonts w:ascii="Times New Roman" w:hAnsi="Times New Roman" w:cs="Times New Roman"/>
          <w:i w:val="0"/>
          <w:iCs w:val="0"/>
        </w:rPr>
      </w:pPr>
      <w:r w:rsidRPr="000136CD">
        <w:rPr>
          <w:rStyle w:val="HTMLCite"/>
          <w:rFonts w:ascii="Times New Roman" w:hAnsi="Times New Roman" w:cs="Times New Roman"/>
          <w:i w:val="0"/>
          <w:iCs w:val="0"/>
        </w:rPr>
        <w:t xml:space="preserve">ONU. (2017). </w:t>
      </w:r>
      <w:proofErr w:type="spellStart"/>
      <w:r w:rsidRPr="000136CD">
        <w:rPr>
          <w:rStyle w:val="HTMLCite"/>
          <w:rFonts w:ascii="Times New Roman" w:hAnsi="Times New Roman" w:cs="Times New Roman"/>
          <w:i w:val="0"/>
          <w:iCs w:val="0"/>
        </w:rPr>
        <w:t>Organização</w:t>
      </w:r>
      <w:proofErr w:type="spellEnd"/>
      <w:r w:rsidRPr="000136CD">
        <w:rPr>
          <w:rStyle w:val="HTMLCite"/>
          <w:rFonts w:ascii="Times New Roman" w:hAnsi="Times New Roman" w:cs="Times New Roman"/>
          <w:i w:val="0"/>
          <w:iCs w:val="0"/>
        </w:rPr>
        <w:t xml:space="preserve"> das </w:t>
      </w:r>
      <w:proofErr w:type="spellStart"/>
      <w:r w:rsidRPr="000136CD">
        <w:rPr>
          <w:rStyle w:val="HTMLCite"/>
          <w:rFonts w:ascii="Times New Roman" w:hAnsi="Times New Roman" w:cs="Times New Roman"/>
          <w:i w:val="0"/>
          <w:iCs w:val="0"/>
        </w:rPr>
        <w:t>Nações</w:t>
      </w:r>
      <w:proofErr w:type="spellEnd"/>
      <w:r w:rsidRPr="000136CD">
        <w:rPr>
          <w:rStyle w:val="HTMLCite"/>
          <w:rFonts w:ascii="Times New Roman" w:hAnsi="Times New Roman" w:cs="Times New Roman"/>
          <w:i w:val="0"/>
          <w:iCs w:val="0"/>
        </w:rPr>
        <w:t xml:space="preserve"> Unidas. </w:t>
      </w:r>
      <w:proofErr w:type="spellStart"/>
      <w:r w:rsidRPr="000136CD">
        <w:rPr>
          <w:rStyle w:val="HTMLCite"/>
          <w:rFonts w:ascii="Times New Roman" w:hAnsi="Times New Roman" w:cs="Times New Roman"/>
          <w:i w:val="0"/>
          <w:iCs w:val="0"/>
        </w:rPr>
        <w:t>Mostra</w:t>
      </w:r>
      <w:proofErr w:type="spellEnd"/>
      <w:r w:rsidRPr="000136CD">
        <w:rPr>
          <w:rStyle w:val="HTMLCite"/>
          <w:rFonts w:ascii="Times New Roman" w:hAnsi="Times New Roman" w:cs="Times New Roman"/>
          <w:i w:val="0"/>
          <w:iCs w:val="0"/>
        </w:rPr>
        <w:t xml:space="preserve"> de iniciativas de agricultura urbana de </w:t>
      </w:r>
      <w:proofErr w:type="spellStart"/>
      <w:r w:rsidRPr="000136CD">
        <w:rPr>
          <w:rStyle w:val="HTMLCite"/>
          <w:rFonts w:ascii="Times New Roman" w:hAnsi="Times New Roman" w:cs="Times New Roman"/>
          <w:i w:val="0"/>
          <w:iCs w:val="0"/>
        </w:rPr>
        <w:t>pequena</w:t>
      </w:r>
      <w:proofErr w:type="spellEnd"/>
      <w:r w:rsidRPr="000136CD">
        <w:rPr>
          <w:rStyle w:val="HTMLCite"/>
          <w:rFonts w:ascii="Times New Roman" w:hAnsi="Times New Roman" w:cs="Times New Roman"/>
          <w:i w:val="0"/>
          <w:iCs w:val="0"/>
        </w:rPr>
        <w:t xml:space="preserve"> escala </w:t>
      </w:r>
      <w:proofErr w:type="gramStart"/>
      <w:r w:rsidRPr="000136CD">
        <w:rPr>
          <w:rStyle w:val="HTMLCite"/>
          <w:rFonts w:ascii="Times New Roman" w:hAnsi="Times New Roman" w:cs="Times New Roman"/>
          <w:i w:val="0"/>
          <w:iCs w:val="0"/>
        </w:rPr>
        <w:t>recebe</w:t>
      </w:r>
      <w:proofErr w:type="gramEnd"/>
      <w:r w:rsidRPr="000136CD">
        <w:rPr>
          <w:rStyle w:val="HTMLCite"/>
          <w:rFonts w:ascii="Times New Roman" w:hAnsi="Times New Roman" w:cs="Times New Roman"/>
          <w:i w:val="0"/>
          <w:iCs w:val="0"/>
        </w:rPr>
        <w:t xml:space="preserve"> </w:t>
      </w:r>
      <w:proofErr w:type="spellStart"/>
      <w:r w:rsidRPr="000136CD">
        <w:rPr>
          <w:rStyle w:val="HTMLCite"/>
          <w:rFonts w:ascii="Times New Roman" w:hAnsi="Times New Roman" w:cs="Times New Roman"/>
          <w:i w:val="0"/>
          <w:iCs w:val="0"/>
        </w:rPr>
        <w:t>propostas</w:t>
      </w:r>
      <w:proofErr w:type="spellEnd"/>
      <w:r w:rsidRPr="000136CD">
        <w:rPr>
          <w:rStyle w:val="HTMLCite"/>
          <w:rFonts w:ascii="Times New Roman" w:hAnsi="Times New Roman" w:cs="Times New Roman"/>
          <w:i w:val="0"/>
          <w:iCs w:val="0"/>
        </w:rPr>
        <w:t xml:space="preserve"> até 10 de setembro. </w:t>
      </w:r>
      <w:hyperlink r:id="rId18" w:tgtFrame="_blank" w:history="1">
        <w:r w:rsidRPr="000136CD">
          <w:rPr>
            <w:rStyle w:val="Hyperlink"/>
            <w:rFonts w:ascii="Times New Roman" w:hAnsi="Times New Roman" w:cs="Times New Roman"/>
            <w:color w:val="auto"/>
          </w:rPr>
          <w:t>https://nacoesunidas.org/mostra-de-iniciativas-de-agricultura-urbana-de-pequena-escala-recebe-propostas-ate-10-de-setembro/</w:t>
        </w:r>
      </w:hyperlink>
    </w:p>
    <w:p w14:paraId="49CAAB5E" w14:textId="60C9BE0D" w:rsidR="00F95506" w:rsidRPr="000136CD" w:rsidRDefault="000049AE" w:rsidP="00615ABD">
      <w:pPr>
        <w:shd w:val="clear" w:color="auto" w:fill="FFFFFF"/>
        <w:spacing w:before="225" w:after="100" w:afterAutospacing="1" w:line="240" w:lineRule="auto"/>
        <w:jc w:val="both"/>
        <w:rPr>
          <w:rFonts w:ascii="Times New Roman" w:hAnsi="Times New Roman" w:cs="Times New Roman"/>
        </w:rPr>
      </w:pPr>
      <w:r w:rsidRPr="000136CD">
        <w:rPr>
          <w:rFonts w:ascii="Times New Roman" w:hAnsi="Times New Roman" w:cs="Times New Roman"/>
        </w:rPr>
        <w:lastRenderedPageBreak/>
        <w:t xml:space="preserve">Pantoja Bohórquez, C. P., Martínez Grisales, K. J., Rincón Vivas, J. P., Boada Arias, L. V. (2024). </w:t>
      </w:r>
      <w:r w:rsidR="00F95506" w:rsidRPr="000136CD">
        <w:rPr>
          <w:rFonts w:ascii="Times New Roman" w:hAnsi="Times New Roman" w:cs="Times New Roman"/>
          <w:lang w:val="en-US"/>
        </w:rPr>
        <w:t xml:space="preserve">Women and Community-based Urban Agriculture: </w:t>
      </w:r>
      <w:proofErr w:type="gramStart"/>
      <w:r w:rsidR="00F95506" w:rsidRPr="000136CD">
        <w:rPr>
          <w:rFonts w:ascii="Times New Roman" w:hAnsi="Times New Roman" w:cs="Times New Roman"/>
          <w:lang w:val="en-US"/>
        </w:rPr>
        <w:t>a</w:t>
      </w:r>
      <w:proofErr w:type="gramEnd"/>
      <w:r w:rsidR="00F95506" w:rsidRPr="000136CD">
        <w:rPr>
          <w:rFonts w:ascii="Times New Roman" w:hAnsi="Times New Roman" w:cs="Times New Roman"/>
          <w:lang w:val="en-US"/>
        </w:rPr>
        <w:t xml:space="preserve"> Multi-case Study in Bogotá, Colombia. </w:t>
      </w:r>
      <w:r w:rsidR="00F95506" w:rsidRPr="000136CD">
        <w:rPr>
          <w:rFonts w:ascii="Times New Roman" w:hAnsi="Times New Roman" w:cs="Times New Roman"/>
          <w:i/>
          <w:iCs/>
        </w:rPr>
        <w:t>Convergencia</w:t>
      </w:r>
      <w:r w:rsidR="00F95506" w:rsidRPr="000136CD">
        <w:rPr>
          <w:rFonts w:ascii="Times New Roman" w:hAnsi="Times New Roman" w:cs="Times New Roman"/>
        </w:rPr>
        <w:t>, </w:t>
      </w:r>
      <w:r w:rsidR="00F95506" w:rsidRPr="000136CD">
        <w:rPr>
          <w:rFonts w:ascii="Times New Roman" w:hAnsi="Times New Roman" w:cs="Times New Roman"/>
          <w:i/>
          <w:iCs/>
        </w:rPr>
        <w:t>31</w:t>
      </w:r>
      <w:r w:rsidR="00F95506" w:rsidRPr="000136CD">
        <w:rPr>
          <w:rFonts w:ascii="Times New Roman" w:hAnsi="Times New Roman" w:cs="Times New Roman"/>
        </w:rPr>
        <w:t xml:space="preserve">, e22287. </w:t>
      </w:r>
      <w:proofErr w:type="spellStart"/>
      <w:r w:rsidR="00F95506" w:rsidRPr="000136CD">
        <w:rPr>
          <w:rFonts w:ascii="Times New Roman" w:hAnsi="Times New Roman" w:cs="Times New Roman"/>
        </w:rPr>
        <w:t>Epub</w:t>
      </w:r>
      <w:proofErr w:type="spellEnd"/>
      <w:r w:rsidR="00F95506" w:rsidRPr="000136CD">
        <w:rPr>
          <w:rFonts w:ascii="Times New Roman" w:hAnsi="Times New Roman" w:cs="Times New Roman"/>
        </w:rPr>
        <w:t xml:space="preserve"> </w:t>
      </w:r>
      <w:proofErr w:type="spellStart"/>
      <w:r w:rsidR="00F95506" w:rsidRPr="000136CD">
        <w:rPr>
          <w:rFonts w:ascii="Times New Roman" w:hAnsi="Times New Roman" w:cs="Times New Roman"/>
        </w:rPr>
        <w:t>October</w:t>
      </w:r>
      <w:proofErr w:type="spellEnd"/>
      <w:r w:rsidR="00F95506" w:rsidRPr="000136CD">
        <w:rPr>
          <w:rFonts w:ascii="Times New Roman" w:hAnsi="Times New Roman" w:cs="Times New Roman"/>
        </w:rPr>
        <w:t xml:space="preserve"> 04, </w:t>
      </w:r>
      <w:hyperlink r:id="rId19" w:history="1">
        <w:r w:rsidR="009B2A61" w:rsidRPr="000136CD">
          <w:rPr>
            <w:rStyle w:val="Hyperlink"/>
            <w:rFonts w:ascii="Times New Roman" w:hAnsi="Times New Roman" w:cs="Times New Roman"/>
            <w:color w:val="auto"/>
            <w:u w:val="none"/>
          </w:rPr>
          <w:t>https://doi.org/10.29101/crcs.v31i0.22287</w:t>
        </w:r>
      </w:hyperlink>
    </w:p>
    <w:p w14:paraId="64DC3E3F" w14:textId="3346C563"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rPr>
        <w:t xml:space="preserve">Peña, J. (2015). </w:t>
      </w:r>
      <w:r w:rsidRPr="000136CD">
        <w:rPr>
          <w:rFonts w:ascii="Times New Roman" w:hAnsi="Times New Roman" w:cs="Times New Roman"/>
          <w:shd w:val="clear" w:color="auto" w:fill="FFFFFF"/>
          <w:lang w:val="en-US"/>
        </w:rPr>
        <w:t xml:space="preserve">Cuba's Urban Landscape Needs a Second Round of Innovation for Health. MEDICC Rev. 17(3):48. </w:t>
      </w:r>
      <w:r w:rsidR="00665ACF" w:rsidRPr="000136CD">
        <w:rPr>
          <w:rFonts w:ascii="Times New Roman" w:hAnsi="Times New Roman" w:cs="Times New Roman"/>
          <w:shd w:val="clear" w:color="auto" w:fill="FFFFFF"/>
          <w:lang w:val="en-US"/>
        </w:rPr>
        <w:t>https://doi: 10.37757/MR2015.V17. N3.10.</w:t>
      </w:r>
    </w:p>
    <w:p w14:paraId="704CE195" w14:textId="2BC00397"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Philpott, S.M., Lucatero, A., Andrade, S., Hernandez, C., Bichier, P. (2023). Promoting Beneficial Arthropods in Urban Agroecosystems: Focus on Flowers, Maybe Not Native Plants. Insects. 23;14(7):576. </w:t>
      </w:r>
      <w:r w:rsidR="00454BBD"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10.3390/insects14070576.</w:t>
      </w:r>
    </w:p>
    <w:p w14:paraId="50770425" w14:textId="661CBA5E"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proofErr w:type="spellStart"/>
      <w:r w:rsidRPr="000136CD">
        <w:rPr>
          <w:rFonts w:ascii="Times New Roman" w:hAnsi="Times New Roman" w:cs="Times New Roman"/>
          <w:shd w:val="clear" w:color="auto" w:fill="FFFFFF"/>
          <w:lang w:val="en-US"/>
        </w:rPr>
        <w:t>Prudic</w:t>
      </w:r>
      <w:proofErr w:type="spellEnd"/>
      <w:r w:rsidRPr="000136CD">
        <w:rPr>
          <w:rFonts w:ascii="Times New Roman" w:hAnsi="Times New Roman" w:cs="Times New Roman"/>
          <w:shd w:val="clear" w:color="auto" w:fill="FFFFFF"/>
          <w:lang w:val="en-US"/>
        </w:rPr>
        <w:t xml:space="preserve">, K.L., Cruz, T.M.P., Winzer, J.I.B., Oliver, J.C., </w:t>
      </w:r>
      <w:proofErr w:type="spellStart"/>
      <w:r w:rsidRPr="000136CD">
        <w:rPr>
          <w:rFonts w:ascii="Times New Roman" w:hAnsi="Times New Roman" w:cs="Times New Roman"/>
          <w:shd w:val="clear" w:color="auto" w:fill="FFFFFF"/>
          <w:lang w:val="en-US"/>
        </w:rPr>
        <w:t>Melkonoff</w:t>
      </w:r>
      <w:proofErr w:type="spellEnd"/>
      <w:r w:rsidRPr="000136CD">
        <w:rPr>
          <w:rFonts w:ascii="Times New Roman" w:hAnsi="Times New Roman" w:cs="Times New Roman"/>
          <w:shd w:val="clear" w:color="auto" w:fill="FFFFFF"/>
          <w:lang w:val="en-US"/>
        </w:rPr>
        <w:t xml:space="preserve">, N.A., </w:t>
      </w:r>
      <w:proofErr w:type="spellStart"/>
      <w:r w:rsidRPr="000136CD">
        <w:rPr>
          <w:rFonts w:ascii="Times New Roman" w:hAnsi="Times New Roman" w:cs="Times New Roman"/>
          <w:shd w:val="clear" w:color="auto" w:fill="FFFFFF"/>
          <w:lang w:val="en-US"/>
        </w:rPr>
        <w:t>Verbais</w:t>
      </w:r>
      <w:proofErr w:type="spellEnd"/>
      <w:r w:rsidRPr="000136CD">
        <w:rPr>
          <w:rFonts w:ascii="Times New Roman" w:hAnsi="Times New Roman" w:cs="Times New Roman"/>
          <w:shd w:val="clear" w:color="auto" w:fill="FFFFFF"/>
          <w:lang w:val="en-US"/>
        </w:rPr>
        <w:t xml:space="preserve">, H., Hogan, A. (2022). Botanical Gardens Are Local Hotspots for Urban Butterflies in Arid Environments. Insects. 13(10):865. </w:t>
      </w:r>
      <w:r w:rsidR="00F65753"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10.3390/insects13100865.</w:t>
      </w:r>
    </w:p>
    <w:p w14:paraId="00E6D264" w14:textId="3AD11A30"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Rafael, K., Marchioro, A.A., Colli, C.M., Tiyo, B.T., Evangelista, F.F., </w:t>
      </w:r>
      <w:proofErr w:type="spellStart"/>
      <w:r w:rsidRPr="000136CD">
        <w:rPr>
          <w:rFonts w:ascii="Times New Roman" w:hAnsi="Times New Roman" w:cs="Times New Roman"/>
          <w:shd w:val="clear" w:color="auto" w:fill="FFFFFF"/>
          <w:lang w:val="en-US"/>
        </w:rPr>
        <w:t>Bezagio</w:t>
      </w:r>
      <w:proofErr w:type="spellEnd"/>
      <w:r w:rsidRPr="000136CD">
        <w:rPr>
          <w:rFonts w:ascii="Times New Roman" w:hAnsi="Times New Roman" w:cs="Times New Roman"/>
          <w:shd w:val="clear" w:color="auto" w:fill="FFFFFF"/>
          <w:lang w:val="en-US"/>
        </w:rPr>
        <w:t xml:space="preserve">, R.C., </w:t>
      </w:r>
      <w:proofErr w:type="spellStart"/>
      <w:r w:rsidRPr="000136CD">
        <w:rPr>
          <w:rFonts w:ascii="Times New Roman" w:hAnsi="Times New Roman" w:cs="Times New Roman"/>
          <w:shd w:val="clear" w:color="auto" w:fill="FFFFFF"/>
          <w:lang w:val="en-US"/>
        </w:rPr>
        <w:t>Falavigna</w:t>
      </w:r>
      <w:proofErr w:type="spellEnd"/>
      <w:r w:rsidRPr="000136CD">
        <w:rPr>
          <w:rFonts w:ascii="Times New Roman" w:hAnsi="Times New Roman" w:cs="Times New Roman"/>
          <w:shd w:val="clear" w:color="auto" w:fill="FFFFFF"/>
          <w:lang w:val="en-US"/>
        </w:rPr>
        <w:t xml:space="preserve">-Guilherme, A.L. (2017). Genotyping of Giardia </w:t>
      </w:r>
      <w:proofErr w:type="spellStart"/>
      <w:r w:rsidRPr="000136CD">
        <w:rPr>
          <w:rFonts w:ascii="Times New Roman" w:hAnsi="Times New Roman" w:cs="Times New Roman"/>
          <w:shd w:val="clear" w:color="auto" w:fill="FFFFFF"/>
          <w:lang w:val="en-US"/>
        </w:rPr>
        <w:t>duodenalis</w:t>
      </w:r>
      <w:proofErr w:type="spellEnd"/>
      <w:r w:rsidRPr="000136CD">
        <w:rPr>
          <w:rFonts w:ascii="Times New Roman" w:hAnsi="Times New Roman" w:cs="Times New Roman"/>
          <w:shd w:val="clear" w:color="auto" w:fill="FFFFFF"/>
          <w:lang w:val="en-US"/>
        </w:rPr>
        <w:t xml:space="preserve"> in vegetables cultivated with organic and chemical fertilizer from street markets and community vegetable gardens in a region of Southern Brazil. Trans R Soc Trop Med </w:t>
      </w:r>
      <w:proofErr w:type="spellStart"/>
      <w:r w:rsidRPr="000136CD">
        <w:rPr>
          <w:rFonts w:ascii="Times New Roman" w:hAnsi="Times New Roman" w:cs="Times New Roman"/>
          <w:shd w:val="clear" w:color="auto" w:fill="FFFFFF"/>
          <w:lang w:val="en-US"/>
        </w:rPr>
        <w:t>Hyg</w:t>
      </w:r>
      <w:proofErr w:type="spellEnd"/>
      <w:r w:rsidRPr="000136CD">
        <w:rPr>
          <w:rFonts w:ascii="Times New Roman" w:hAnsi="Times New Roman" w:cs="Times New Roman"/>
          <w:shd w:val="clear" w:color="auto" w:fill="FFFFFF"/>
          <w:lang w:val="en-US"/>
        </w:rPr>
        <w:t xml:space="preserve">. 111(12):540-545. </w:t>
      </w:r>
      <w:r w:rsidR="002C3F56"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10.1093/</w:t>
      </w:r>
      <w:proofErr w:type="spellStart"/>
      <w:r w:rsidRPr="000136CD">
        <w:rPr>
          <w:rFonts w:ascii="Times New Roman" w:hAnsi="Times New Roman" w:cs="Times New Roman"/>
          <w:shd w:val="clear" w:color="auto" w:fill="FFFFFF"/>
          <w:lang w:val="en-US"/>
        </w:rPr>
        <w:t>trstmh</w:t>
      </w:r>
      <w:proofErr w:type="spellEnd"/>
      <w:r w:rsidRPr="000136CD">
        <w:rPr>
          <w:rFonts w:ascii="Times New Roman" w:hAnsi="Times New Roman" w:cs="Times New Roman"/>
          <w:shd w:val="clear" w:color="auto" w:fill="FFFFFF"/>
          <w:lang w:val="en-US"/>
        </w:rPr>
        <w:t>/try013. </w:t>
      </w:r>
    </w:p>
    <w:p w14:paraId="3221FCBA" w14:textId="3627AE26" w:rsidR="000049AE" w:rsidRPr="00541D6F"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rPr>
      </w:pPr>
      <w:r w:rsidRPr="000136CD">
        <w:rPr>
          <w:rFonts w:ascii="Times New Roman" w:hAnsi="Times New Roman" w:cs="Times New Roman"/>
          <w:shd w:val="clear" w:color="auto" w:fill="FFFFFF"/>
          <w:lang w:val="en-US"/>
        </w:rPr>
        <w:t xml:space="preserve">Ribeiro, S.M., </w:t>
      </w:r>
      <w:proofErr w:type="spellStart"/>
      <w:r w:rsidRPr="000136CD">
        <w:rPr>
          <w:rFonts w:ascii="Times New Roman" w:hAnsi="Times New Roman" w:cs="Times New Roman"/>
          <w:shd w:val="clear" w:color="auto" w:fill="FFFFFF"/>
          <w:lang w:val="en-US"/>
        </w:rPr>
        <w:t>Bógus</w:t>
      </w:r>
      <w:proofErr w:type="spellEnd"/>
      <w:r w:rsidRPr="000136CD">
        <w:rPr>
          <w:rFonts w:ascii="Times New Roman" w:hAnsi="Times New Roman" w:cs="Times New Roman"/>
          <w:shd w:val="clear" w:color="auto" w:fill="FFFFFF"/>
          <w:lang w:val="en-US"/>
        </w:rPr>
        <w:t xml:space="preserve">, C.M., Watanabe, H.A. (2015). </w:t>
      </w:r>
      <w:r w:rsidRPr="000136CD">
        <w:rPr>
          <w:rFonts w:ascii="Times New Roman" w:hAnsi="Times New Roman" w:cs="Times New Roman"/>
          <w:shd w:val="clear" w:color="auto" w:fill="FFFFFF"/>
        </w:rPr>
        <w:t xml:space="preserve">Agricultura urbana agroecológica </w:t>
      </w:r>
      <w:proofErr w:type="spellStart"/>
      <w:r w:rsidRPr="000136CD">
        <w:rPr>
          <w:rFonts w:ascii="Times New Roman" w:hAnsi="Times New Roman" w:cs="Times New Roman"/>
          <w:shd w:val="clear" w:color="auto" w:fill="FFFFFF"/>
        </w:rPr>
        <w:t>na</w:t>
      </w:r>
      <w:proofErr w:type="spellEnd"/>
      <w:r w:rsidRPr="000136CD">
        <w:rPr>
          <w:rFonts w:ascii="Times New Roman" w:hAnsi="Times New Roman" w:cs="Times New Roman"/>
          <w:shd w:val="clear" w:color="auto" w:fill="FFFFFF"/>
        </w:rPr>
        <w:t xml:space="preserve"> perspectiva da </w:t>
      </w:r>
      <w:proofErr w:type="spellStart"/>
      <w:r w:rsidRPr="000136CD">
        <w:rPr>
          <w:rFonts w:ascii="Times New Roman" w:hAnsi="Times New Roman" w:cs="Times New Roman"/>
          <w:shd w:val="clear" w:color="auto" w:fill="FFFFFF"/>
        </w:rPr>
        <w:t>promoção</w:t>
      </w:r>
      <w:proofErr w:type="spellEnd"/>
      <w:r w:rsidRPr="000136CD">
        <w:rPr>
          <w:rFonts w:ascii="Times New Roman" w:hAnsi="Times New Roman" w:cs="Times New Roman"/>
          <w:shd w:val="clear" w:color="auto" w:fill="FFFFFF"/>
        </w:rPr>
        <w:t xml:space="preserve"> da </w:t>
      </w:r>
      <w:proofErr w:type="spellStart"/>
      <w:r w:rsidRPr="000136CD">
        <w:rPr>
          <w:rFonts w:ascii="Times New Roman" w:hAnsi="Times New Roman" w:cs="Times New Roman"/>
          <w:shd w:val="clear" w:color="auto" w:fill="FFFFFF"/>
        </w:rPr>
        <w:t>saúde</w:t>
      </w:r>
      <w:proofErr w:type="spellEnd"/>
      <w:r w:rsidRPr="000136CD">
        <w:rPr>
          <w:rFonts w:ascii="Times New Roman" w:hAnsi="Times New Roman" w:cs="Times New Roman"/>
          <w:shd w:val="clear" w:color="auto" w:fill="FFFFFF"/>
        </w:rPr>
        <w:t xml:space="preserve">. </w:t>
      </w:r>
      <w:proofErr w:type="spellStart"/>
      <w:r w:rsidRPr="00541D6F">
        <w:rPr>
          <w:rFonts w:ascii="Times New Roman" w:hAnsi="Times New Roman" w:cs="Times New Roman"/>
          <w:shd w:val="clear" w:color="auto" w:fill="FFFFFF"/>
        </w:rPr>
        <w:t>Saude</w:t>
      </w:r>
      <w:proofErr w:type="spellEnd"/>
      <w:r w:rsidRPr="00541D6F">
        <w:rPr>
          <w:rFonts w:ascii="Times New Roman" w:hAnsi="Times New Roman" w:cs="Times New Roman"/>
          <w:shd w:val="clear" w:color="auto" w:fill="FFFFFF"/>
        </w:rPr>
        <w:t xml:space="preserve"> </w:t>
      </w:r>
      <w:proofErr w:type="spellStart"/>
      <w:r w:rsidRPr="00541D6F">
        <w:rPr>
          <w:rFonts w:ascii="Times New Roman" w:hAnsi="Times New Roman" w:cs="Times New Roman"/>
          <w:shd w:val="clear" w:color="auto" w:fill="FFFFFF"/>
        </w:rPr>
        <w:t>Soc</w:t>
      </w:r>
      <w:proofErr w:type="spellEnd"/>
      <w:r w:rsidRPr="00541D6F">
        <w:rPr>
          <w:rFonts w:ascii="Times New Roman" w:hAnsi="Times New Roman" w:cs="Times New Roman"/>
          <w:shd w:val="clear" w:color="auto" w:fill="FFFFFF"/>
        </w:rPr>
        <w:t xml:space="preserve"> 24, 730–743.</w:t>
      </w:r>
      <w:r w:rsidR="00F557ED" w:rsidRPr="000136CD">
        <w:t xml:space="preserve"> </w:t>
      </w:r>
      <w:hyperlink r:id="rId20" w:tgtFrame="_blank" w:history="1">
        <w:r w:rsidR="00F557ED" w:rsidRPr="000136CD">
          <w:rPr>
            <w:rStyle w:val="Hyperlink"/>
            <w:rFonts w:ascii="Times New Roman" w:hAnsi="Times New Roman" w:cs="Times New Roman"/>
            <w:color w:val="auto"/>
            <w:u w:val="none"/>
            <w:shd w:val="clear" w:color="auto" w:fill="FFFFFF"/>
          </w:rPr>
          <w:t>https://doi.org/10.1590/S0104-12902015000200026</w:t>
        </w:r>
      </w:hyperlink>
      <w:r w:rsidR="00F557ED" w:rsidRPr="000136CD">
        <w:rPr>
          <w:rFonts w:ascii="Times New Roman" w:hAnsi="Times New Roman" w:cs="Times New Roman"/>
          <w:shd w:val="clear" w:color="auto" w:fill="FFFFFF"/>
        </w:rPr>
        <w:t> </w:t>
      </w:r>
    </w:p>
    <w:p w14:paraId="5CE94077" w14:textId="7C20723C"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rPr>
      </w:pPr>
      <w:r w:rsidRPr="00541D6F">
        <w:rPr>
          <w:rFonts w:ascii="Times New Roman" w:hAnsi="Times New Roman" w:cs="Times New Roman"/>
          <w:shd w:val="clear" w:color="auto" w:fill="FFFFFF"/>
        </w:rPr>
        <w:t xml:space="preserve">Sánchez </w:t>
      </w:r>
      <w:proofErr w:type="spellStart"/>
      <w:r w:rsidRPr="00541D6F">
        <w:rPr>
          <w:rFonts w:ascii="Times New Roman" w:hAnsi="Times New Roman" w:cs="Times New Roman"/>
          <w:shd w:val="clear" w:color="auto" w:fill="FFFFFF"/>
        </w:rPr>
        <w:t>Sánchez</w:t>
      </w:r>
      <w:proofErr w:type="spellEnd"/>
      <w:r w:rsidRPr="00541D6F">
        <w:rPr>
          <w:rFonts w:ascii="Times New Roman" w:hAnsi="Times New Roman" w:cs="Times New Roman"/>
          <w:shd w:val="clear" w:color="auto" w:fill="FFFFFF"/>
        </w:rPr>
        <w:t xml:space="preserve">, M., Lara, C. (2024). </w:t>
      </w:r>
      <w:r w:rsidRPr="000136CD">
        <w:rPr>
          <w:rFonts w:ascii="Times New Roman" w:hAnsi="Times New Roman" w:cs="Times New Roman"/>
          <w:shd w:val="clear" w:color="auto" w:fill="FFFFFF"/>
          <w:lang w:val="en-US"/>
        </w:rPr>
        <w:t xml:space="preserve">Exotic and native plants play equally important roles in supporting and structuring plant-hummingbird networks within urban green spaces. </w:t>
      </w:r>
      <w:proofErr w:type="spellStart"/>
      <w:r w:rsidRPr="000136CD">
        <w:rPr>
          <w:rFonts w:ascii="Times New Roman" w:hAnsi="Times New Roman" w:cs="Times New Roman"/>
          <w:shd w:val="clear" w:color="auto" w:fill="FFFFFF"/>
        </w:rPr>
        <w:t>PeerJ</w:t>
      </w:r>
      <w:proofErr w:type="spellEnd"/>
      <w:r w:rsidRPr="000136CD">
        <w:rPr>
          <w:rFonts w:ascii="Times New Roman" w:hAnsi="Times New Roman" w:cs="Times New Roman"/>
          <w:shd w:val="clear" w:color="auto" w:fill="FFFFFF"/>
        </w:rPr>
        <w:t xml:space="preserve">. 12: e16996. </w:t>
      </w:r>
      <w:r w:rsidR="000708E1" w:rsidRPr="000136CD">
        <w:rPr>
          <w:rFonts w:ascii="Times New Roman" w:hAnsi="Times New Roman" w:cs="Times New Roman"/>
          <w:shd w:val="clear" w:color="auto" w:fill="FFFFFF"/>
        </w:rPr>
        <w:t>https://</w:t>
      </w:r>
      <w:r w:rsidRPr="000136CD">
        <w:rPr>
          <w:rFonts w:ascii="Times New Roman" w:hAnsi="Times New Roman" w:cs="Times New Roman"/>
          <w:shd w:val="clear" w:color="auto" w:fill="FFFFFF"/>
        </w:rPr>
        <w:t>doi: 10.7717/peerj.16996. </w:t>
      </w:r>
    </w:p>
    <w:p w14:paraId="7B5AF2DA" w14:textId="6C8C36F6" w:rsidR="000049AE" w:rsidRPr="000136CD" w:rsidRDefault="000049AE" w:rsidP="000049AE">
      <w:pPr>
        <w:shd w:val="clear" w:color="auto" w:fill="FFFFFF"/>
        <w:spacing w:after="0" w:line="240" w:lineRule="auto"/>
        <w:jc w:val="both"/>
        <w:rPr>
          <w:rFonts w:ascii="Times New Roman" w:hAnsi="Times New Roman" w:cs="Times New Roman"/>
          <w:shd w:val="clear" w:color="auto" w:fill="FFFFFF"/>
          <w:lang w:val="en-US"/>
        </w:rPr>
      </w:pPr>
      <w:proofErr w:type="spellStart"/>
      <w:r w:rsidRPr="000136CD">
        <w:rPr>
          <w:rFonts w:ascii="Times New Roman" w:hAnsi="Times New Roman" w:cs="Times New Roman"/>
          <w:shd w:val="clear" w:color="auto" w:fill="FFFFFF"/>
        </w:rPr>
        <w:t>Sant'Anna</w:t>
      </w:r>
      <w:proofErr w:type="spellEnd"/>
      <w:r w:rsidRPr="000136CD">
        <w:rPr>
          <w:rFonts w:ascii="Times New Roman" w:hAnsi="Times New Roman" w:cs="Times New Roman"/>
          <w:shd w:val="clear" w:color="auto" w:fill="FFFFFF"/>
        </w:rPr>
        <w:t xml:space="preserve"> de Medeiros N, do Carmo DL, Priore SE, Santos RHS. </w:t>
      </w:r>
      <w:r w:rsidRPr="000136CD">
        <w:rPr>
          <w:rFonts w:ascii="Times New Roman" w:hAnsi="Times New Roman" w:cs="Times New Roman"/>
          <w:shd w:val="clear" w:color="auto" w:fill="FFFFFF"/>
          <w:lang w:val="en-US"/>
        </w:rPr>
        <w:t xml:space="preserve">(2020). Diverse food in urban gardens in the promotion of food and nutrition security in Brazil: a review. J Sci Food Agric. 100(4):1383-1391. </w:t>
      </w:r>
      <w:r w:rsidR="0031404D"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10.1002/jsfa.10127.</w:t>
      </w:r>
    </w:p>
    <w:p w14:paraId="6B2380A4" w14:textId="3C9E6A0A"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Shiue, I. (2016). Gardening is beneficial for adult mental health: Scottish Health Survey, 2012–2013. </w:t>
      </w:r>
      <w:proofErr w:type="spellStart"/>
      <w:r w:rsidRPr="000136CD">
        <w:rPr>
          <w:rFonts w:ascii="Times New Roman" w:hAnsi="Times New Roman" w:cs="Times New Roman"/>
          <w:shd w:val="clear" w:color="auto" w:fill="FFFFFF"/>
          <w:lang w:val="en-US"/>
        </w:rPr>
        <w:t>Scand</w:t>
      </w:r>
      <w:proofErr w:type="spellEnd"/>
      <w:r w:rsidRPr="000136CD">
        <w:rPr>
          <w:rFonts w:ascii="Times New Roman" w:hAnsi="Times New Roman" w:cs="Times New Roman"/>
          <w:shd w:val="clear" w:color="auto" w:fill="FFFFFF"/>
          <w:lang w:val="en-US"/>
        </w:rPr>
        <w:t xml:space="preserve"> J </w:t>
      </w:r>
      <w:proofErr w:type="spellStart"/>
      <w:r w:rsidRPr="000136CD">
        <w:rPr>
          <w:rFonts w:ascii="Times New Roman" w:hAnsi="Times New Roman" w:cs="Times New Roman"/>
          <w:shd w:val="clear" w:color="auto" w:fill="FFFFFF"/>
          <w:lang w:val="en-US"/>
        </w:rPr>
        <w:t>Occup</w:t>
      </w:r>
      <w:proofErr w:type="spellEnd"/>
      <w:r w:rsidRPr="000136CD">
        <w:rPr>
          <w:rFonts w:ascii="Times New Roman" w:hAnsi="Times New Roman" w:cs="Times New Roman"/>
          <w:shd w:val="clear" w:color="auto" w:fill="FFFFFF"/>
          <w:lang w:val="en-US"/>
        </w:rPr>
        <w:t xml:space="preserve"> </w:t>
      </w:r>
      <w:proofErr w:type="spellStart"/>
      <w:r w:rsidRPr="000136CD">
        <w:rPr>
          <w:rFonts w:ascii="Times New Roman" w:hAnsi="Times New Roman" w:cs="Times New Roman"/>
          <w:shd w:val="clear" w:color="auto" w:fill="FFFFFF"/>
          <w:lang w:val="en-US"/>
        </w:rPr>
        <w:t>Ther</w:t>
      </w:r>
      <w:proofErr w:type="spellEnd"/>
      <w:r w:rsidRPr="000136CD">
        <w:rPr>
          <w:rFonts w:ascii="Times New Roman" w:hAnsi="Times New Roman" w:cs="Times New Roman"/>
          <w:shd w:val="clear" w:color="auto" w:fill="FFFFFF"/>
          <w:lang w:val="en-US"/>
        </w:rPr>
        <w:t xml:space="preserve"> 23, 320–325.</w:t>
      </w:r>
      <w:r w:rsidR="007578D0" w:rsidRPr="00541D6F">
        <w:rPr>
          <w:rFonts w:ascii="Times New Roman" w:hAnsi="Times New Roman" w:cs="Times New Roman"/>
          <w:color w:val="212121"/>
          <w:shd w:val="clear" w:color="auto" w:fill="FFFFFF"/>
          <w:lang w:val="en-US"/>
        </w:rPr>
        <w:t xml:space="preserve"> https://</w:t>
      </w:r>
      <w:r w:rsidR="007578D0" w:rsidRPr="00541D6F">
        <w:rPr>
          <w:rFonts w:ascii="Times New Roman" w:hAnsi="Times New Roman" w:cs="Times New Roman"/>
          <w:shd w:val="clear" w:color="auto" w:fill="FFFFFF"/>
          <w:lang w:val="en-US"/>
        </w:rPr>
        <w:t>doi: 10.3109/11038128.2015.1085596</w:t>
      </w:r>
    </w:p>
    <w:p w14:paraId="4C0AFFB3" w14:textId="2F72AF70"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Siviter, H., Pardee, G.L., Baert, N., </w:t>
      </w:r>
      <w:proofErr w:type="spellStart"/>
      <w:r w:rsidRPr="000136CD">
        <w:rPr>
          <w:rFonts w:ascii="Times New Roman" w:hAnsi="Times New Roman" w:cs="Times New Roman"/>
          <w:shd w:val="clear" w:color="auto" w:fill="FFFFFF"/>
          <w:lang w:val="en-US"/>
        </w:rPr>
        <w:t>McArt</w:t>
      </w:r>
      <w:proofErr w:type="spellEnd"/>
      <w:r w:rsidRPr="000136CD">
        <w:rPr>
          <w:rFonts w:ascii="Times New Roman" w:hAnsi="Times New Roman" w:cs="Times New Roman"/>
          <w:shd w:val="clear" w:color="auto" w:fill="FFFFFF"/>
          <w:lang w:val="en-US"/>
        </w:rPr>
        <w:t xml:space="preserve">, S., Jha, S., Muth, F. (2023). Wild bees are exposed to low levels of pesticides in urban grasslands and community gardens. Sci Total Environ. 1;858(Pt 2):159839. </w:t>
      </w:r>
      <w:r w:rsidR="002B0B30"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10.1016/j.scitotenv.2022.159839. </w:t>
      </w:r>
    </w:p>
    <w:p w14:paraId="5D005410" w14:textId="5B7E8695" w:rsidR="000049AE" w:rsidRPr="000136CD" w:rsidRDefault="000049AE" w:rsidP="00615ABD">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Small, G.E., Osborne, S., Shrestha, P., Kay, A. (2019). Measuring the Fate of Compost-Derived Phosphorus in Native Soil below Urban Gardens. Int J Environ Res Public Health. 19;16(20):3998. </w:t>
      </w:r>
      <w:r w:rsidR="008717D5"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10.3390/ijerph16203998.</w:t>
      </w:r>
    </w:p>
    <w:p w14:paraId="70A5C213" w14:textId="7D5A88F5" w:rsidR="000049AE" w:rsidRPr="000136CD" w:rsidRDefault="000049AE" w:rsidP="008F2F4B">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Sommerfeld, A.J., Waliczek, T.M., Zajicek, J.M. (2010) Growing minds: evaluating the effect of gardening on quality of life and physical activity level of older adults. </w:t>
      </w:r>
      <w:proofErr w:type="spellStart"/>
      <w:r w:rsidRPr="000136CD">
        <w:rPr>
          <w:rFonts w:ascii="Times New Roman" w:hAnsi="Times New Roman" w:cs="Times New Roman"/>
          <w:shd w:val="clear" w:color="auto" w:fill="FFFFFF"/>
          <w:lang w:val="en-US"/>
        </w:rPr>
        <w:t>HortTechnology</w:t>
      </w:r>
      <w:proofErr w:type="spellEnd"/>
      <w:r w:rsidRPr="000136CD">
        <w:rPr>
          <w:rFonts w:ascii="Times New Roman" w:hAnsi="Times New Roman" w:cs="Times New Roman"/>
          <w:shd w:val="clear" w:color="auto" w:fill="FFFFFF"/>
          <w:lang w:val="en-US"/>
        </w:rPr>
        <w:t xml:space="preserve"> 20, 705–710.</w:t>
      </w:r>
      <w:r w:rsidR="003A5660" w:rsidRPr="00541D6F">
        <w:rPr>
          <w:rFonts w:ascii="Roboto" w:hAnsi="Roboto"/>
          <w:color w:val="555555"/>
          <w:sz w:val="21"/>
          <w:szCs w:val="21"/>
          <w:shd w:val="clear" w:color="auto" w:fill="FFFFFF"/>
          <w:lang w:val="en-US"/>
        </w:rPr>
        <w:t xml:space="preserve"> </w:t>
      </w:r>
      <w:r w:rsidR="003A5660" w:rsidRPr="00541D6F">
        <w:rPr>
          <w:rFonts w:ascii="Times New Roman" w:hAnsi="Times New Roman" w:cs="Times New Roman"/>
          <w:shd w:val="clear" w:color="auto" w:fill="FFFFFF"/>
          <w:lang w:val="en-US"/>
        </w:rPr>
        <w:t>https://doi:</w:t>
      </w:r>
      <w:hyperlink r:id="rId21" w:tgtFrame="_blank" w:history="1">
        <w:r w:rsidR="003A5660" w:rsidRPr="00541D6F">
          <w:rPr>
            <w:rStyle w:val="Hyperlink"/>
            <w:rFonts w:ascii="Times New Roman" w:hAnsi="Times New Roman" w:cs="Times New Roman"/>
            <w:color w:val="auto"/>
            <w:u w:val="none"/>
            <w:shd w:val="clear" w:color="auto" w:fill="FFFFFF"/>
            <w:lang w:val="en-US"/>
          </w:rPr>
          <w:t>10.21273/HORTTECH.20.4.705</w:t>
        </w:r>
      </w:hyperlink>
    </w:p>
    <w:p w14:paraId="2213520F" w14:textId="77777777" w:rsidR="000049AE" w:rsidRPr="000136CD" w:rsidRDefault="000049AE" w:rsidP="008F2F4B">
      <w:pPr>
        <w:shd w:val="clear" w:color="auto" w:fill="FFFFFF"/>
        <w:spacing w:before="225" w:after="100" w:afterAutospacing="1" w:line="240" w:lineRule="auto"/>
        <w:jc w:val="both"/>
        <w:rPr>
          <w:rFonts w:ascii="Times New Roman" w:hAnsi="Times New Roman" w:cs="Times New Roman"/>
        </w:rPr>
      </w:pPr>
      <w:r w:rsidRPr="000136CD">
        <w:rPr>
          <w:rFonts w:ascii="Times New Roman" w:hAnsi="Times New Roman" w:cs="Times New Roman"/>
          <w:lang w:val="en-US"/>
        </w:rPr>
        <w:t xml:space="preserve">Tedros Adhanom Ghebreyesus. (2019). “The WHO Special Initiative for mental Health (2019-2023): Universal Health Coverage for Mental Health”. </w:t>
      </w:r>
      <w:proofErr w:type="spellStart"/>
      <w:r w:rsidRPr="000136CD">
        <w:rPr>
          <w:rFonts w:ascii="Times New Roman" w:hAnsi="Times New Roman" w:cs="Times New Roman"/>
        </w:rPr>
        <w:t>World</w:t>
      </w:r>
      <w:proofErr w:type="spellEnd"/>
      <w:r w:rsidRPr="000136CD">
        <w:rPr>
          <w:rFonts w:ascii="Times New Roman" w:hAnsi="Times New Roman" w:cs="Times New Roman"/>
        </w:rPr>
        <w:t xml:space="preserve"> </w:t>
      </w:r>
      <w:proofErr w:type="spellStart"/>
      <w:r w:rsidRPr="000136CD">
        <w:rPr>
          <w:rFonts w:ascii="Times New Roman" w:hAnsi="Times New Roman" w:cs="Times New Roman"/>
        </w:rPr>
        <w:t>Health</w:t>
      </w:r>
      <w:proofErr w:type="spellEnd"/>
      <w:r w:rsidRPr="000136CD">
        <w:rPr>
          <w:rFonts w:ascii="Times New Roman" w:hAnsi="Times New Roman" w:cs="Times New Roman"/>
        </w:rPr>
        <w:t xml:space="preserve"> </w:t>
      </w:r>
      <w:proofErr w:type="spellStart"/>
      <w:r w:rsidRPr="000136CD">
        <w:rPr>
          <w:rFonts w:ascii="Times New Roman" w:hAnsi="Times New Roman" w:cs="Times New Roman"/>
        </w:rPr>
        <w:t>Organization</w:t>
      </w:r>
      <w:proofErr w:type="spellEnd"/>
      <w:r w:rsidRPr="000136CD">
        <w:rPr>
          <w:rFonts w:ascii="Times New Roman" w:hAnsi="Times New Roman" w:cs="Times New Roman"/>
        </w:rPr>
        <w:t xml:space="preserve">. </w:t>
      </w:r>
      <w:r w:rsidRPr="000136CD">
        <w:rPr>
          <w:rFonts w:ascii="Times New Roman" w:hAnsi="Times New Roman" w:cs="Times New Roman"/>
          <w:shd w:val="clear" w:color="auto" w:fill="FFFFFF"/>
        </w:rPr>
        <w:t> </w:t>
      </w:r>
      <w:hyperlink r:id="rId22" w:tgtFrame="_blank" w:history="1">
        <w:r w:rsidRPr="000136CD">
          <w:rPr>
            <w:rStyle w:val="Hyperlink"/>
            <w:rFonts w:ascii="Times New Roman" w:hAnsi="Times New Roman" w:cs="Times New Roman"/>
            <w:color w:val="auto"/>
            <w:shd w:val="clear" w:color="auto" w:fill="FFFFFF"/>
          </w:rPr>
          <w:t>https://www.jstor.org/stable/resrep28223</w:t>
        </w:r>
      </w:hyperlink>
      <w:r w:rsidRPr="000136CD">
        <w:rPr>
          <w:rFonts w:ascii="Times New Roman" w:hAnsi="Times New Roman" w:cs="Times New Roman"/>
          <w:shd w:val="clear" w:color="auto" w:fill="FFFFFF"/>
        </w:rPr>
        <w:t>.</w:t>
      </w:r>
    </w:p>
    <w:p w14:paraId="5A3FC65D" w14:textId="361AF68D" w:rsidR="000049AE" w:rsidRPr="000136CD" w:rsidRDefault="000049AE" w:rsidP="000049AE">
      <w:pPr>
        <w:shd w:val="clear" w:color="auto" w:fill="FFFFFF"/>
        <w:spacing w:after="0" w:line="240" w:lineRule="auto"/>
        <w:jc w:val="both"/>
        <w:rPr>
          <w:rFonts w:ascii="Times New Roman" w:eastAsia="Times New Roman" w:hAnsi="Times New Roman" w:cs="Times New Roman"/>
          <w:lang w:eastAsia="es-PA"/>
        </w:rPr>
      </w:pPr>
      <w:r w:rsidRPr="000136CD">
        <w:rPr>
          <w:rFonts w:ascii="Times New Roman" w:eastAsia="Times New Roman" w:hAnsi="Times New Roman" w:cs="Times New Roman"/>
          <w:lang w:eastAsia="es-PA"/>
        </w:rPr>
        <w:lastRenderedPageBreak/>
        <w:t>Urías Borbón, D. S., &amp; Ochoa De La Torre, J. M.  (2020). Huertos urbanos como estrategia de resiliencia urbana en países en desarrollo. Vivienda y Comunidades Sustentables,</w:t>
      </w:r>
      <w:r w:rsidR="009E7C7D" w:rsidRPr="000136CD">
        <w:rPr>
          <w:rFonts w:ascii="Times New Roman" w:eastAsia="Times New Roman" w:hAnsi="Times New Roman" w:cs="Times New Roman"/>
          <w:lang w:eastAsia="es-PA"/>
        </w:rPr>
        <w:t xml:space="preserve"> </w:t>
      </w:r>
      <w:r w:rsidRPr="000136CD">
        <w:rPr>
          <w:rFonts w:ascii="Times New Roman" w:eastAsia="Times New Roman" w:hAnsi="Times New Roman" w:cs="Times New Roman"/>
          <w:lang w:eastAsia="es-PA"/>
        </w:rPr>
        <w:t xml:space="preserve">(8), 81-102. </w:t>
      </w:r>
      <w:hyperlink r:id="rId23" w:history="1">
        <w:r w:rsidRPr="000136CD">
          <w:rPr>
            <w:rStyle w:val="Hyperlink"/>
            <w:rFonts w:ascii="Times New Roman" w:eastAsia="Times New Roman" w:hAnsi="Times New Roman" w:cs="Times New Roman"/>
            <w:color w:val="auto"/>
            <w:u w:val="none"/>
            <w:lang w:eastAsia="es-PA"/>
          </w:rPr>
          <w:t>https://doi.org/10.32870/rvcs.v0i8.143</w:t>
        </w:r>
      </w:hyperlink>
    </w:p>
    <w:p w14:paraId="5BA9D179" w14:textId="17B6B3D7" w:rsidR="000049AE" w:rsidRPr="000136CD" w:rsidRDefault="000049AE" w:rsidP="000049AE">
      <w:pPr>
        <w:pStyle w:val="NormalWeb"/>
        <w:jc w:val="both"/>
        <w:rPr>
          <w:sz w:val="22"/>
          <w:szCs w:val="22"/>
          <w:shd w:val="clear" w:color="auto" w:fill="FFFFFF"/>
          <w:lang w:val="en-US"/>
        </w:rPr>
      </w:pPr>
      <w:r w:rsidRPr="000136CD">
        <w:rPr>
          <w:sz w:val="22"/>
          <w:szCs w:val="22"/>
          <w:shd w:val="clear" w:color="auto" w:fill="FFFFFF"/>
        </w:rPr>
        <w:t xml:space="preserve">Vieira, L.C., </w:t>
      </w:r>
      <w:proofErr w:type="spellStart"/>
      <w:r w:rsidRPr="000136CD">
        <w:rPr>
          <w:sz w:val="22"/>
          <w:szCs w:val="22"/>
          <w:shd w:val="clear" w:color="auto" w:fill="FFFFFF"/>
        </w:rPr>
        <w:t>Serrao</w:t>
      </w:r>
      <w:proofErr w:type="spellEnd"/>
      <w:r w:rsidRPr="000136CD">
        <w:rPr>
          <w:sz w:val="22"/>
          <w:szCs w:val="22"/>
          <w:shd w:val="clear" w:color="auto" w:fill="FFFFFF"/>
        </w:rPr>
        <w:t xml:space="preserve">-Neumann, S., Howes, M., Mackey, B. (2018). </w:t>
      </w:r>
      <w:r w:rsidRPr="000136CD">
        <w:rPr>
          <w:sz w:val="22"/>
          <w:szCs w:val="22"/>
          <w:shd w:val="clear" w:color="auto" w:fill="FFFFFF"/>
          <w:lang w:val="en-US"/>
        </w:rPr>
        <w:t xml:space="preserve">Unpacking components of sustainable and resilient urban food systems. J Clean Prod. </w:t>
      </w:r>
      <w:r w:rsidR="00B55AB3" w:rsidRPr="000136CD">
        <w:rPr>
          <w:sz w:val="22"/>
          <w:szCs w:val="22"/>
          <w:shd w:val="clear" w:color="auto" w:fill="FFFFFF"/>
          <w:lang w:val="en-US"/>
        </w:rPr>
        <w:t>2018; 200:318</w:t>
      </w:r>
      <w:r w:rsidRPr="000136CD">
        <w:rPr>
          <w:sz w:val="22"/>
          <w:szCs w:val="22"/>
          <w:shd w:val="clear" w:color="auto" w:fill="FFFFFF"/>
          <w:lang w:val="en-US"/>
        </w:rPr>
        <w:t xml:space="preserve">–330. </w:t>
      </w:r>
      <w:r w:rsidR="00DD4B0D" w:rsidRPr="000136CD">
        <w:rPr>
          <w:sz w:val="22"/>
          <w:szCs w:val="22"/>
          <w:shd w:val="clear" w:color="auto" w:fill="FFFFFF"/>
          <w:lang w:val="en-US"/>
        </w:rPr>
        <w:t>https://</w:t>
      </w:r>
      <w:r w:rsidRPr="000136CD">
        <w:rPr>
          <w:sz w:val="22"/>
          <w:szCs w:val="22"/>
          <w:shd w:val="clear" w:color="auto" w:fill="FFFFFF"/>
          <w:lang w:val="en-US"/>
        </w:rPr>
        <w:t>doi: 10.1016/j.jclepro.2018.07.283</w:t>
      </w:r>
    </w:p>
    <w:p w14:paraId="0B59E537" w14:textId="6AEFA821" w:rsidR="001C744E" w:rsidRPr="000136CD" w:rsidRDefault="000049AE" w:rsidP="001C744E">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Walter, P. (2013). </w:t>
      </w:r>
      <w:proofErr w:type="spellStart"/>
      <w:r w:rsidRPr="000136CD">
        <w:rPr>
          <w:rFonts w:ascii="Times New Roman" w:hAnsi="Times New Roman" w:cs="Times New Roman"/>
          <w:shd w:val="clear" w:color="auto" w:fill="FFFFFF"/>
          <w:lang w:val="en-US"/>
        </w:rPr>
        <w:t>Theorising</w:t>
      </w:r>
      <w:proofErr w:type="spellEnd"/>
      <w:r w:rsidRPr="000136CD">
        <w:rPr>
          <w:rFonts w:ascii="Times New Roman" w:hAnsi="Times New Roman" w:cs="Times New Roman"/>
          <w:shd w:val="clear" w:color="auto" w:fill="FFFFFF"/>
          <w:lang w:val="en-US"/>
        </w:rPr>
        <w:t xml:space="preserve"> community gardens as pedagogical sites in the food movement. Environ Educ Res 19, 521–539.</w:t>
      </w:r>
      <w:r w:rsidR="001C744E" w:rsidRPr="000136CD">
        <w:rPr>
          <w:rFonts w:ascii="Open Sans" w:eastAsia="Times New Roman" w:hAnsi="Open Sans" w:cs="Open Sans"/>
          <w:color w:val="333333"/>
          <w:sz w:val="20"/>
          <w:szCs w:val="20"/>
          <w:lang w:val="en-US"/>
        </w:rPr>
        <w:t xml:space="preserve"> </w:t>
      </w:r>
      <w:hyperlink r:id="rId24" w:history="1">
        <w:r w:rsidR="001C744E" w:rsidRPr="000136CD">
          <w:rPr>
            <w:rStyle w:val="Hyperlink"/>
            <w:rFonts w:ascii="Times New Roman" w:hAnsi="Times New Roman" w:cs="Times New Roman"/>
            <w:color w:val="auto"/>
            <w:u w:val="none"/>
            <w:shd w:val="clear" w:color="auto" w:fill="FFFFFF"/>
            <w:lang w:val="en-US"/>
          </w:rPr>
          <w:t>https://doi.org/10.1080/13504622.2012.709824</w:t>
        </w:r>
      </w:hyperlink>
    </w:p>
    <w:p w14:paraId="7AAA1A88" w14:textId="39360F62" w:rsidR="00FB0377" w:rsidRPr="000136CD" w:rsidRDefault="00FB0377" w:rsidP="00EC45A3">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Wang X, Ouyang Y, Liu J, Zhu M, Zhao G, Bao W, Hu FB. (2014). Fruit and vegetable consumption and mortality from all causes, cardiovascular disease, and cancer: systematic review and dose-response meta-analysis of prospective cohort studies. BMJ. 349: g4490. https://doi: 10.1136/</w:t>
      </w:r>
      <w:proofErr w:type="spellStart"/>
      <w:r w:rsidR="00A325EB" w:rsidRPr="000136CD">
        <w:rPr>
          <w:rFonts w:ascii="Times New Roman" w:hAnsi="Times New Roman" w:cs="Times New Roman"/>
          <w:shd w:val="clear" w:color="auto" w:fill="FFFFFF"/>
          <w:lang w:val="en-US"/>
        </w:rPr>
        <w:t>bmj</w:t>
      </w:r>
      <w:proofErr w:type="spellEnd"/>
      <w:r w:rsidR="00A325EB" w:rsidRPr="000136CD">
        <w:rPr>
          <w:rFonts w:ascii="Times New Roman" w:hAnsi="Times New Roman" w:cs="Times New Roman"/>
          <w:shd w:val="clear" w:color="auto" w:fill="FFFFFF"/>
          <w:lang w:val="en-US"/>
        </w:rPr>
        <w:t>. g</w:t>
      </w:r>
      <w:r w:rsidRPr="000136CD">
        <w:rPr>
          <w:rFonts w:ascii="Times New Roman" w:hAnsi="Times New Roman" w:cs="Times New Roman"/>
          <w:shd w:val="clear" w:color="auto" w:fill="FFFFFF"/>
          <w:lang w:val="en-US"/>
        </w:rPr>
        <w:t>4490. </w:t>
      </w:r>
    </w:p>
    <w:p w14:paraId="02AAE7AF" w14:textId="76F6363E" w:rsidR="000049AE" w:rsidRPr="000136CD" w:rsidRDefault="000049AE" w:rsidP="000049AE">
      <w:pPr>
        <w:shd w:val="clear" w:color="auto" w:fill="FFFFFF"/>
        <w:spacing w:after="0" w:line="240" w:lineRule="auto"/>
        <w:jc w:val="both"/>
        <w:rPr>
          <w:rFonts w:ascii="Times New Roman" w:hAnsi="Times New Roman" w:cs="Times New Roman"/>
        </w:rPr>
      </w:pPr>
      <w:r w:rsidRPr="000136CD">
        <w:rPr>
          <w:rFonts w:ascii="Times New Roman" w:hAnsi="Times New Roman" w:cs="Times New Roman"/>
          <w:shd w:val="clear" w:color="auto" w:fill="FFFFFF"/>
          <w:lang w:val="en-US"/>
        </w:rPr>
        <w:t xml:space="preserve">Xue, E., Zhao, J., Ye, J., Wu, J., Chen, D., Shao, J., Li, X., Ye, Z. (2025). Green sanctuaries: residential green and garden space and the natural environment mitigate mental disorders risk of diabetic patients. </w:t>
      </w:r>
      <w:r w:rsidRPr="000136CD">
        <w:rPr>
          <w:rFonts w:ascii="Times New Roman" w:hAnsi="Times New Roman" w:cs="Times New Roman"/>
          <w:shd w:val="clear" w:color="auto" w:fill="FFFFFF"/>
        </w:rPr>
        <w:t xml:space="preserve">BMC </w:t>
      </w:r>
      <w:proofErr w:type="spellStart"/>
      <w:r w:rsidRPr="000136CD">
        <w:rPr>
          <w:rFonts w:ascii="Times New Roman" w:hAnsi="Times New Roman" w:cs="Times New Roman"/>
          <w:shd w:val="clear" w:color="auto" w:fill="FFFFFF"/>
        </w:rPr>
        <w:t>Med</w:t>
      </w:r>
      <w:proofErr w:type="spellEnd"/>
      <w:r w:rsidRPr="000136CD">
        <w:rPr>
          <w:rFonts w:ascii="Times New Roman" w:hAnsi="Times New Roman" w:cs="Times New Roman"/>
          <w:shd w:val="clear" w:color="auto" w:fill="FFFFFF"/>
        </w:rPr>
        <w:t xml:space="preserve">. 23(1):31. </w:t>
      </w:r>
      <w:r w:rsidR="00A325EB" w:rsidRPr="000136CD">
        <w:rPr>
          <w:rFonts w:ascii="Times New Roman" w:hAnsi="Times New Roman" w:cs="Times New Roman"/>
          <w:shd w:val="clear" w:color="auto" w:fill="FFFFFF"/>
        </w:rPr>
        <w:t>https://</w:t>
      </w:r>
      <w:r w:rsidRPr="000136CD">
        <w:rPr>
          <w:rFonts w:ascii="Times New Roman" w:hAnsi="Times New Roman" w:cs="Times New Roman"/>
          <w:shd w:val="clear" w:color="auto" w:fill="FFFFFF"/>
        </w:rPr>
        <w:t>doi: 10.1186/s12916-025-03864-y.</w:t>
      </w:r>
    </w:p>
    <w:p w14:paraId="7186D6A0" w14:textId="367FBE3E" w:rsidR="000049AE" w:rsidRPr="000136CD" w:rsidRDefault="000049AE" w:rsidP="00EC45A3">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rPr>
        <w:t xml:space="preserve">Zamora-Moncayo, E.C., Herrera, B., </w:t>
      </w:r>
      <w:proofErr w:type="spellStart"/>
      <w:r w:rsidRPr="000136CD">
        <w:rPr>
          <w:rFonts w:ascii="Times New Roman" w:hAnsi="Times New Roman" w:cs="Times New Roman"/>
          <w:shd w:val="clear" w:color="auto" w:fill="FFFFFF"/>
        </w:rPr>
        <w:t>Larrieta</w:t>
      </w:r>
      <w:proofErr w:type="spellEnd"/>
      <w:r w:rsidRPr="000136CD">
        <w:rPr>
          <w:rFonts w:ascii="Times New Roman" w:hAnsi="Times New Roman" w:cs="Times New Roman"/>
          <w:shd w:val="clear" w:color="auto" w:fill="FFFFFF"/>
        </w:rPr>
        <w:t xml:space="preserve">, J., </w:t>
      </w:r>
      <w:proofErr w:type="spellStart"/>
      <w:r w:rsidRPr="000136CD">
        <w:rPr>
          <w:rFonts w:ascii="Times New Roman" w:hAnsi="Times New Roman" w:cs="Times New Roman"/>
          <w:shd w:val="clear" w:color="auto" w:fill="FFFFFF"/>
        </w:rPr>
        <w:t>DuBois</w:t>
      </w:r>
      <w:proofErr w:type="spellEnd"/>
      <w:r w:rsidRPr="000136CD">
        <w:rPr>
          <w:rFonts w:ascii="Times New Roman" w:hAnsi="Times New Roman" w:cs="Times New Roman"/>
          <w:shd w:val="clear" w:color="auto" w:fill="FFFFFF"/>
        </w:rPr>
        <w:t xml:space="preserve">, A., M., Esponda G. A. (2024). </w:t>
      </w:r>
      <w:r w:rsidRPr="000136CD">
        <w:rPr>
          <w:rFonts w:ascii="Times New Roman" w:hAnsi="Times New Roman" w:cs="Times New Roman"/>
          <w:shd w:val="clear" w:color="auto" w:fill="FFFFFF"/>
          <w:lang w:val="en-US"/>
        </w:rPr>
        <w:t xml:space="preserve">Participatory Evaluation of an Urban Garden Project in Ecuador: Exploring Factors That Impact the Recovery of People with Severe Mental Health Problems. Qual Health Res. 34(14):1472-1485. </w:t>
      </w:r>
      <w:r w:rsidR="004745A8"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10.1177/10497323241245867. </w:t>
      </w:r>
    </w:p>
    <w:p w14:paraId="5CE49EDA" w14:textId="0A682EA7" w:rsidR="000049AE" w:rsidRPr="00D260B7" w:rsidRDefault="000049AE" w:rsidP="00EC45A3">
      <w:pPr>
        <w:shd w:val="clear" w:color="auto" w:fill="FFFFFF"/>
        <w:spacing w:before="225" w:after="100" w:afterAutospacing="1" w:line="240" w:lineRule="auto"/>
        <w:jc w:val="both"/>
        <w:rPr>
          <w:rFonts w:ascii="Times New Roman" w:hAnsi="Times New Roman" w:cs="Times New Roman"/>
          <w:shd w:val="clear" w:color="auto" w:fill="FFFFFF"/>
          <w:lang w:val="en-US"/>
        </w:rPr>
      </w:pPr>
      <w:r w:rsidRPr="000136CD">
        <w:rPr>
          <w:rFonts w:ascii="Times New Roman" w:hAnsi="Times New Roman" w:cs="Times New Roman"/>
          <w:shd w:val="clear" w:color="auto" w:fill="FFFFFF"/>
          <w:lang w:val="en-US"/>
        </w:rPr>
        <w:t xml:space="preserve">Zhang, X., Zhang, Y., Zhai, J. (2021). Home Garden with Eco-Healing Functions Benefiting Mental Health and Biodiversity During and After the COVID-19 Pandemic: A Scoping Review. Front Public Health. </w:t>
      </w:r>
      <w:r w:rsidR="00010C4E" w:rsidRPr="000136CD">
        <w:rPr>
          <w:rFonts w:ascii="Times New Roman" w:hAnsi="Times New Roman" w:cs="Times New Roman"/>
          <w:shd w:val="clear" w:color="auto" w:fill="FFFFFF"/>
          <w:lang w:val="en-US"/>
        </w:rPr>
        <w:t>1</w:t>
      </w:r>
      <w:r w:rsidR="004745A8" w:rsidRPr="000136CD">
        <w:rPr>
          <w:rFonts w:ascii="Times New Roman" w:hAnsi="Times New Roman" w:cs="Times New Roman"/>
          <w:shd w:val="clear" w:color="auto" w:fill="FFFFFF"/>
          <w:lang w:val="en-US"/>
        </w:rPr>
        <w:t>1</w:t>
      </w:r>
      <w:r w:rsidR="00010C4E" w:rsidRPr="000136CD">
        <w:rPr>
          <w:rFonts w:ascii="Times New Roman" w:hAnsi="Times New Roman" w:cs="Times New Roman"/>
          <w:shd w:val="clear" w:color="auto" w:fill="FFFFFF"/>
          <w:lang w:val="en-US"/>
        </w:rPr>
        <w:t>;</w:t>
      </w:r>
      <w:r w:rsidR="004745A8" w:rsidRPr="000136CD">
        <w:rPr>
          <w:rFonts w:ascii="Times New Roman" w:hAnsi="Times New Roman" w:cs="Times New Roman"/>
          <w:shd w:val="clear" w:color="auto" w:fill="FFFFFF"/>
          <w:lang w:val="en-US"/>
        </w:rPr>
        <w:t xml:space="preserve"> </w:t>
      </w:r>
      <w:r w:rsidR="00010C4E" w:rsidRPr="000136CD">
        <w:rPr>
          <w:rFonts w:ascii="Times New Roman" w:hAnsi="Times New Roman" w:cs="Times New Roman"/>
          <w:shd w:val="clear" w:color="auto" w:fill="FFFFFF"/>
          <w:lang w:val="en-US"/>
        </w:rPr>
        <w:t>9:740187</w:t>
      </w:r>
      <w:r w:rsidRPr="000136CD">
        <w:rPr>
          <w:rFonts w:ascii="Times New Roman" w:hAnsi="Times New Roman" w:cs="Times New Roman"/>
          <w:shd w:val="clear" w:color="auto" w:fill="FFFFFF"/>
          <w:lang w:val="en-US"/>
        </w:rPr>
        <w:t xml:space="preserve">. </w:t>
      </w:r>
      <w:r w:rsidR="004745A8" w:rsidRPr="000136CD">
        <w:rPr>
          <w:rFonts w:ascii="Times New Roman" w:hAnsi="Times New Roman" w:cs="Times New Roman"/>
          <w:shd w:val="clear" w:color="auto" w:fill="FFFFFF"/>
          <w:lang w:val="en-US"/>
        </w:rPr>
        <w:t>https://</w:t>
      </w:r>
      <w:r w:rsidRPr="000136CD">
        <w:rPr>
          <w:rFonts w:ascii="Times New Roman" w:hAnsi="Times New Roman" w:cs="Times New Roman"/>
          <w:shd w:val="clear" w:color="auto" w:fill="FFFFFF"/>
          <w:lang w:val="en-US"/>
        </w:rPr>
        <w:t>doi: 10.3389/fpubh.2021.740187.</w:t>
      </w:r>
      <w:r w:rsidRPr="00D260B7">
        <w:rPr>
          <w:rFonts w:ascii="Times New Roman" w:hAnsi="Times New Roman" w:cs="Times New Roman"/>
          <w:shd w:val="clear" w:color="auto" w:fill="FFFFFF"/>
          <w:lang w:val="en-US"/>
        </w:rPr>
        <w:t> </w:t>
      </w:r>
    </w:p>
    <w:sectPr w:rsidR="000049AE" w:rsidRPr="00D260B7">
      <w:headerReference w:type="even" r:id="rId25"/>
      <w:headerReference w:type="default" r:id="rId26"/>
      <w:footerReference w:type="even" r:id="rId27"/>
      <w:footerReference w:type="default" r:id="rId28"/>
      <w:headerReference w:type="first" r:id="rId29"/>
      <w:footerReference w:type="firs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FC5DF" w14:textId="77777777" w:rsidR="009430BD" w:rsidRDefault="009430BD" w:rsidP="001959B5">
      <w:pPr>
        <w:spacing w:after="0" w:line="240" w:lineRule="auto"/>
      </w:pPr>
      <w:r>
        <w:separator/>
      </w:r>
    </w:p>
  </w:endnote>
  <w:endnote w:type="continuationSeparator" w:id="0">
    <w:p w14:paraId="120CBEB8" w14:textId="77777777" w:rsidR="009430BD" w:rsidRDefault="009430BD" w:rsidP="0019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erif 4 18pt">
    <w:altName w:val="Cambria"/>
    <w:panose1 w:val="00000000000000000000"/>
    <w:charset w:val="00"/>
    <w:family w:val="roman"/>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erriweather Sans">
    <w:altName w:val="Sylfaen"/>
    <w:charset w:val="00"/>
    <w:family w:val="auto"/>
    <w:pitch w:val="variable"/>
    <w:sig w:usb0="A00004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678AC" w14:textId="77777777" w:rsidR="00EA3D09" w:rsidRDefault="00EA3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6FC49" w14:textId="77777777" w:rsidR="00EA3D09" w:rsidRDefault="00EA3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2F67D" w14:textId="77777777" w:rsidR="00EA3D09" w:rsidRDefault="00EA3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7C8FC" w14:textId="77777777" w:rsidR="009430BD" w:rsidRDefault="009430BD" w:rsidP="001959B5">
      <w:pPr>
        <w:spacing w:after="0" w:line="240" w:lineRule="auto"/>
      </w:pPr>
      <w:r>
        <w:separator/>
      </w:r>
    </w:p>
  </w:footnote>
  <w:footnote w:type="continuationSeparator" w:id="0">
    <w:p w14:paraId="32EF4FCE" w14:textId="77777777" w:rsidR="009430BD" w:rsidRDefault="009430BD" w:rsidP="00195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7EC68" w14:textId="36CAFDC1" w:rsidR="00EA3D09" w:rsidRDefault="00EA3D09">
    <w:pPr>
      <w:pStyle w:val="Header"/>
    </w:pPr>
    <w:r>
      <w:rPr>
        <w:noProof/>
      </w:rPr>
      <w:pict w14:anchorId="769B1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50501" o:spid="_x0000_s2050"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EC36" w14:textId="75F2D827" w:rsidR="00EA3D09" w:rsidRDefault="00EA3D09">
    <w:pPr>
      <w:pStyle w:val="Header"/>
    </w:pPr>
    <w:r>
      <w:rPr>
        <w:noProof/>
      </w:rPr>
      <w:pict w14:anchorId="682F3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50502" o:spid="_x0000_s2051"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E395E" w14:textId="4028D098" w:rsidR="00EA3D09" w:rsidRDefault="00EA3D09">
    <w:pPr>
      <w:pStyle w:val="Header"/>
    </w:pPr>
    <w:r>
      <w:rPr>
        <w:noProof/>
      </w:rPr>
      <w:pict w14:anchorId="49F46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250500" o:spid="_x0000_s2049"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0C46"/>
    <w:multiLevelType w:val="multilevel"/>
    <w:tmpl w:val="0DB65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B3987"/>
    <w:multiLevelType w:val="multilevel"/>
    <w:tmpl w:val="4AAC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D3162"/>
    <w:multiLevelType w:val="multilevel"/>
    <w:tmpl w:val="667E5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4608A3"/>
    <w:multiLevelType w:val="multilevel"/>
    <w:tmpl w:val="304E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C75"/>
    <w:rsid w:val="000017C1"/>
    <w:rsid w:val="000049AE"/>
    <w:rsid w:val="00005443"/>
    <w:rsid w:val="00005BE1"/>
    <w:rsid w:val="0000716F"/>
    <w:rsid w:val="00010C4E"/>
    <w:rsid w:val="000136CD"/>
    <w:rsid w:val="00014378"/>
    <w:rsid w:val="00015EC9"/>
    <w:rsid w:val="000161CC"/>
    <w:rsid w:val="0002444A"/>
    <w:rsid w:val="000258D2"/>
    <w:rsid w:val="00033B5E"/>
    <w:rsid w:val="00040885"/>
    <w:rsid w:val="00040B99"/>
    <w:rsid w:val="00043629"/>
    <w:rsid w:val="000503D2"/>
    <w:rsid w:val="0005083D"/>
    <w:rsid w:val="00053985"/>
    <w:rsid w:val="00054AC5"/>
    <w:rsid w:val="00057B2C"/>
    <w:rsid w:val="0006227E"/>
    <w:rsid w:val="000649C0"/>
    <w:rsid w:val="00066829"/>
    <w:rsid w:val="000708E1"/>
    <w:rsid w:val="000713F4"/>
    <w:rsid w:val="0007220C"/>
    <w:rsid w:val="000748E4"/>
    <w:rsid w:val="00074D57"/>
    <w:rsid w:val="0007545A"/>
    <w:rsid w:val="000763A5"/>
    <w:rsid w:val="00076E70"/>
    <w:rsid w:val="00082239"/>
    <w:rsid w:val="000864F4"/>
    <w:rsid w:val="000879EC"/>
    <w:rsid w:val="00087E4A"/>
    <w:rsid w:val="0009126A"/>
    <w:rsid w:val="00091723"/>
    <w:rsid w:val="000921F8"/>
    <w:rsid w:val="00094FA8"/>
    <w:rsid w:val="0009685F"/>
    <w:rsid w:val="000A131C"/>
    <w:rsid w:val="000A1E66"/>
    <w:rsid w:val="000A694A"/>
    <w:rsid w:val="000B18EB"/>
    <w:rsid w:val="000B37C1"/>
    <w:rsid w:val="000B5F1B"/>
    <w:rsid w:val="000C0E31"/>
    <w:rsid w:val="000C3898"/>
    <w:rsid w:val="000C5CA4"/>
    <w:rsid w:val="000C7B69"/>
    <w:rsid w:val="000D0D47"/>
    <w:rsid w:val="000D3D07"/>
    <w:rsid w:val="000E21EC"/>
    <w:rsid w:val="000E2A8B"/>
    <w:rsid w:val="000E3E70"/>
    <w:rsid w:val="000E75B3"/>
    <w:rsid w:val="000F2A53"/>
    <w:rsid w:val="000F352D"/>
    <w:rsid w:val="000F373A"/>
    <w:rsid w:val="000F4927"/>
    <w:rsid w:val="000F64A9"/>
    <w:rsid w:val="001006EC"/>
    <w:rsid w:val="001024C8"/>
    <w:rsid w:val="0010341C"/>
    <w:rsid w:val="001067D5"/>
    <w:rsid w:val="0010750E"/>
    <w:rsid w:val="0011032D"/>
    <w:rsid w:val="0011133A"/>
    <w:rsid w:val="00123AC3"/>
    <w:rsid w:val="001243D8"/>
    <w:rsid w:val="00134184"/>
    <w:rsid w:val="00135484"/>
    <w:rsid w:val="00135C44"/>
    <w:rsid w:val="00137AB5"/>
    <w:rsid w:val="00142962"/>
    <w:rsid w:val="00150F79"/>
    <w:rsid w:val="00153363"/>
    <w:rsid w:val="00156DE7"/>
    <w:rsid w:val="00157012"/>
    <w:rsid w:val="00161D42"/>
    <w:rsid w:val="001625CD"/>
    <w:rsid w:val="00164B7A"/>
    <w:rsid w:val="0016596A"/>
    <w:rsid w:val="001670CB"/>
    <w:rsid w:val="00170FE8"/>
    <w:rsid w:val="0017510D"/>
    <w:rsid w:val="00177694"/>
    <w:rsid w:val="0018005D"/>
    <w:rsid w:val="00182D6E"/>
    <w:rsid w:val="00183148"/>
    <w:rsid w:val="00184C0F"/>
    <w:rsid w:val="0019063A"/>
    <w:rsid w:val="001906B2"/>
    <w:rsid w:val="001922B3"/>
    <w:rsid w:val="001959B5"/>
    <w:rsid w:val="00196A70"/>
    <w:rsid w:val="00197402"/>
    <w:rsid w:val="001A0420"/>
    <w:rsid w:val="001A316C"/>
    <w:rsid w:val="001B08B5"/>
    <w:rsid w:val="001B3619"/>
    <w:rsid w:val="001B3E66"/>
    <w:rsid w:val="001B43E1"/>
    <w:rsid w:val="001B62AB"/>
    <w:rsid w:val="001C0831"/>
    <w:rsid w:val="001C416A"/>
    <w:rsid w:val="001C504D"/>
    <w:rsid w:val="001C744E"/>
    <w:rsid w:val="001C7589"/>
    <w:rsid w:val="001D3EDC"/>
    <w:rsid w:val="001D79D9"/>
    <w:rsid w:val="001E40A1"/>
    <w:rsid w:val="001E56E4"/>
    <w:rsid w:val="001E5897"/>
    <w:rsid w:val="001F0054"/>
    <w:rsid w:val="001F1296"/>
    <w:rsid w:val="001F3A7E"/>
    <w:rsid w:val="001F3D53"/>
    <w:rsid w:val="001F50EB"/>
    <w:rsid w:val="002023F3"/>
    <w:rsid w:val="00205109"/>
    <w:rsid w:val="00210A71"/>
    <w:rsid w:val="00211140"/>
    <w:rsid w:val="00215174"/>
    <w:rsid w:val="00216475"/>
    <w:rsid w:val="00216ADB"/>
    <w:rsid w:val="0022063D"/>
    <w:rsid w:val="00220BB6"/>
    <w:rsid w:val="00222D6D"/>
    <w:rsid w:val="0022431B"/>
    <w:rsid w:val="00224AF4"/>
    <w:rsid w:val="00230B20"/>
    <w:rsid w:val="00232FD7"/>
    <w:rsid w:val="002333CC"/>
    <w:rsid w:val="00233E03"/>
    <w:rsid w:val="00241580"/>
    <w:rsid w:val="002415B3"/>
    <w:rsid w:val="0024437E"/>
    <w:rsid w:val="00245002"/>
    <w:rsid w:val="002473D3"/>
    <w:rsid w:val="002566EF"/>
    <w:rsid w:val="0025716C"/>
    <w:rsid w:val="002575DC"/>
    <w:rsid w:val="00257E8E"/>
    <w:rsid w:val="00263049"/>
    <w:rsid w:val="00264F60"/>
    <w:rsid w:val="00266AB0"/>
    <w:rsid w:val="00270392"/>
    <w:rsid w:val="002737D8"/>
    <w:rsid w:val="00275ABB"/>
    <w:rsid w:val="00276787"/>
    <w:rsid w:val="00277747"/>
    <w:rsid w:val="00280685"/>
    <w:rsid w:val="00283A8B"/>
    <w:rsid w:val="00285935"/>
    <w:rsid w:val="00287ECE"/>
    <w:rsid w:val="002A1999"/>
    <w:rsid w:val="002A1A6D"/>
    <w:rsid w:val="002A5CB7"/>
    <w:rsid w:val="002A6650"/>
    <w:rsid w:val="002B0B30"/>
    <w:rsid w:val="002B1B34"/>
    <w:rsid w:val="002B2C08"/>
    <w:rsid w:val="002B4FF6"/>
    <w:rsid w:val="002B6EF3"/>
    <w:rsid w:val="002B7134"/>
    <w:rsid w:val="002B726B"/>
    <w:rsid w:val="002B72EE"/>
    <w:rsid w:val="002B7D92"/>
    <w:rsid w:val="002C3F56"/>
    <w:rsid w:val="002C6D38"/>
    <w:rsid w:val="002D06AD"/>
    <w:rsid w:val="002D0A6C"/>
    <w:rsid w:val="002D11CC"/>
    <w:rsid w:val="002D1E26"/>
    <w:rsid w:val="002D2A56"/>
    <w:rsid w:val="002D3971"/>
    <w:rsid w:val="002D5A38"/>
    <w:rsid w:val="002D77D3"/>
    <w:rsid w:val="002E5433"/>
    <w:rsid w:val="002E55A2"/>
    <w:rsid w:val="002F1435"/>
    <w:rsid w:val="002F4C73"/>
    <w:rsid w:val="00301DB5"/>
    <w:rsid w:val="003038F3"/>
    <w:rsid w:val="003061F8"/>
    <w:rsid w:val="003077BE"/>
    <w:rsid w:val="00311065"/>
    <w:rsid w:val="00311C1E"/>
    <w:rsid w:val="003124DB"/>
    <w:rsid w:val="00313209"/>
    <w:rsid w:val="0031404D"/>
    <w:rsid w:val="00315C14"/>
    <w:rsid w:val="00321C29"/>
    <w:rsid w:val="00323C7F"/>
    <w:rsid w:val="0032470A"/>
    <w:rsid w:val="00324931"/>
    <w:rsid w:val="00326270"/>
    <w:rsid w:val="003325DD"/>
    <w:rsid w:val="00335383"/>
    <w:rsid w:val="00335CBC"/>
    <w:rsid w:val="00335CEC"/>
    <w:rsid w:val="0033640C"/>
    <w:rsid w:val="00341894"/>
    <w:rsid w:val="00341E36"/>
    <w:rsid w:val="00342166"/>
    <w:rsid w:val="003428D0"/>
    <w:rsid w:val="00342B29"/>
    <w:rsid w:val="00343799"/>
    <w:rsid w:val="00347BD0"/>
    <w:rsid w:val="003504B7"/>
    <w:rsid w:val="00351500"/>
    <w:rsid w:val="003534EE"/>
    <w:rsid w:val="0035481B"/>
    <w:rsid w:val="003555B5"/>
    <w:rsid w:val="00356F7D"/>
    <w:rsid w:val="00356F87"/>
    <w:rsid w:val="00360AB8"/>
    <w:rsid w:val="00363393"/>
    <w:rsid w:val="003634D7"/>
    <w:rsid w:val="00363CCC"/>
    <w:rsid w:val="00363ED2"/>
    <w:rsid w:val="00367693"/>
    <w:rsid w:val="00367EA5"/>
    <w:rsid w:val="00373CC7"/>
    <w:rsid w:val="003743EC"/>
    <w:rsid w:val="00374E00"/>
    <w:rsid w:val="00376F5D"/>
    <w:rsid w:val="003770F7"/>
    <w:rsid w:val="00380433"/>
    <w:rsid w:val="00382DEF"/>
    <w:rsid w:val="00386ECE"/>
    <w:rsid w:val="003901DE"/>
    <w:rsid w:val="00390BFA"/>
    <w:rsid w:val="00393EC3"/>
    <w:rsid w:val="003961E0"/>
    <w:rsid w:val="0039658F"/>
    <w:rsid w:val="0039715C"/>
    <w:rsid w:val="003A09C2"/>
    <w:rsid w:val="003A1713"/>
    <w:rsid w:val="003A5660"/>
    <w:rsid w:val="003B1270"/>
    <w:rsid w:val="003B3B76"/>
    <w:rsid w:val="003B7139"/>
    <w:rsid w:val="003B74F3"/>
    <w:rsid w:val="003C2B8A"/>
    <w:rsid w:val="003C43A7"/>
    <w:rsid w:val="003D13AD"/>
    <w:rsid w:val="003D2C64"/>
    <w:rsid w:val="003D4CD7"/>
    <w:rsid w:val="003D79BD"/>
    <w:rsid w:val="003E3061"/>
    <w:rsid w:val="003E4326"/>
    <w:rsid w:val="003E5010"/>
    <w:rsid w:val="003E6D05"/>
    <w:rsid w:val="003E6FB8"/>
    <w:rsid w:val="003F1ACD"/>
    <w:rsid w:val="003F1C28"/>
    <w:rsid w:val="003F530C"/>
    <w:rsid w:val="003F7DA6"/>
    <w:rsid w:val="00404522"/>
    <w:rsid w:val="00407690"/>
    <w:rsid w:val="00415F72"/>
    <w:rsid w:val="00421392"/>
    <w:rsid w:val="00424EFB"/>
    <w:rsid w:val="0042771C"/>
    <w:rsid w:val="0043021A"/>
    <w:rsid w:val="00430F0D"/>
    <w:rsid w:val="00432762"/>
    <w:rsid w:val="00434C24"/>
    <w:rsid w:val="00437579"/>
    <w:rsid w:val="0044060F"/>
    <w:rsid w:val="00446DA7"/>
    <w:rsid w:val="004518A3"/>
    <w:rsid w:val="00454BBD"/>
    <w:rsid w:val="004550C6"/>
    <w:rsid w:val="004553B3"/>
    <w:rsid w:val="004554CB"/>
    <w:rsid w:val="004573D4"/>
    <w:rsid w:val="0045788B"/>
    <w:rsid w:val="004627F1"/>
    <w:rsid w:val="00462898"/>
    <w:rsid w:val="0046333A"/>
    <w:rsid w:val="00464ACB"/>
    <w:rsid w:val="00466585"/>
    <w:rsid w:val="0047039A"/>
    <w:rsid w:val="00474539"/>
    <w:rsid w:val="004745A8"/>
    <w:rsid w:val="0047587A"/>
    <w:rsid w:val="00477B7D"/>
    <w:rsid w:val="00477FCB"/>
    <w:rsid w:val="00481CB5"/>
    <w:rsid w:val="00482096"/>
    <w:rsid w:val="004844AD"/>
    <w:rsid w:val="00485302"/>
    <w:rsid w:val="0048672A"/>
    <w:rsid w:val="0049413D"/>
    <w:rsid w:val="004A134A"/>
    <w:rsid w:val="004A594E"/>
    <w:rsid w:val="004A688C"/>
    <w:rsid w:val="004A70B4"/>
    <w:rsid w:val="004B0C68"/>
    <w:rsid w:val="004B2C3E"/>
    <w:rsid w:val="004B456B"/>
    <w:rsid w:val="004B5292"/>
    <w:rsid w:val="004B6CEF"/>
    <w:rsid w:val="004B786E"/>
    <w:rsid w:val="004C1D7D"/>
    <w:rsid w:val="004C34B4"/>
    <w:rsid w:val="004C4F9A"/>
    <w:rsid w:val="004C62C6"/>
    <w:rsid w:val="004D0AFA"/>
    <w:rsid w:val="004D501B"/>
    <w:rsid w:val="004D59CA"/>
    <w:rsid w:val="004D7906"/>
    <w:rsid w:val="004E286A"/>
    <w:rsid w:val="004E30CC"/>
    <w:rsid w:val="004E4595"/>
    <w:rsid w:val="004E5AB5"/>
    <w:rsid w:val="004E6175"/>
    <w:rsid w:val="004E7083"/>
    <w:rsid w:val="004E7A65"/>
    <w:rsid w:val="004F59D0"/>
    <w:rsid w:val="004F5EFF"/>
    <w:rsid w:val="00501844"/>
    <w:rsid w:val="005037F1"/>
    <w:rsid w:val="00503F27"/>
    <w:rsid w:val="0050712C"/>
    <w:rsid w:val="00507C7B"/>
    <w:rsid w:val="0051165F"/>
    <w:rsid w:val="005154C9"/>
    <w:rsid w:val="0051586B"/>
    <w:rsid w:val="00516029"/>
    <w:rsid w:val="00520627"/>
    <w:rsid w:val="005224AA"/>
    <w:rsid w:val="00524B8C"/>
    <w:rsid w:val="00524F87"/>
    <w:rsid w:val="00525432"/>
    <w:rsid w:val="00527487"/>
    <w:rsid w:val="005306A8"/>
    <w:rsid w:val="005326B7"/>
    <w:rsid w:val="00535D15"/>
    <w:rsid w:val="00540696"/>
    <w:rsid w:val="00541D6F"/>
    <w:rsid w:val="0054362D"/>
    <w:rsid w:val="00547172"/>
    <w:rsid w:val="005475A3"/>
    <w:rsid w:val="00551ADA"/>
    <w:rsid w:val="005524F0"/>
    <w:rsid w:val="00554C2F"/>
    <w:rsid w:val="00556E0E"/>
    <w:rsid w:val="00557C0E"/>
    <w:rsid w:val="005609F0"/>
    <w:rsid w:val="00567950"/>
    <w:rsid w:val="00571494"/>
    <w:rsid w:val="00572F23"/>
    <w:rsid w:val="00573967"/>
    <w:rsid w:val="005741EC"/>
    <w:rsid w:val="0057621B"/>
    <w:rsid w:val="00582E51"/>
    <w:rsid w:val="0058509E"/>
    <w:rsid w:val="005872BD"/>
    <w:rsid w:val="005874D2"/>
    <w:rsid w:val="00594F00"/>
    <w:rsid w:val="00595014"/>
    <w:rsid w:val="005952A7"/>
    <w:rsid w:val="00595E15"/>
    <w:rsid w:val="005A2A1C"/>
    <w:rsid w:val="005A4CB7"/>
    <w:rsid w:val="005A559B"/>
    <w:rsid w:val="005B3327"/>
    <w:rsid w:val="005B4240"/>
    <w:rsid w:val="005B755E"/>
    <w:rsid w:val="005C5A3F"/>
    <w:rsid w:val="005D47EA"/>
    <w:rsid w:val="005E1B94"/>
    <w:rsid w:val="005E2A48"/>
    <w:rsid w:val="005E33A3"/>
    <w:rsid w:val="005F0974"/>
    <w:rsid w:val="005F0CD6"/>
    <w:rsid w:val="005F0F99"/>
    <w:rsid w:val="005F1B02"/>
    <w:rsid w:val="005F1BE1"/>
    <w:rsid w:val="005F35A7"/>
    <w:rsid w:val="005F6698"/>
    <w:rsid w:val="006030B8"/>
    <w:rsid w:val="00604287"/>
    <w:rsid w:val="006061B4"/>
    <w:rsid w:val="006062E3"/>
    <w:rsid w:val="00606D7B"/>
    <w:rsid w:val="00611B6A"/>
    <w:rsid w:val="00611D12"/>
    <w:rsid w:val="00612764"/>
    <w:rsid w:val="006128FE"/>
    <w:rsid w:val="00612E72"/>
    <w:rsid w:val="00615802"/>
    <w:rsid w:val="00615ABD"/>
    <w:rsid w:val="00616256"/>
    <w:rsid w:val="00616428"/>
    <w:rsid w:val="00616EDD"/>
    <w:rsid w:val="00621A4B"/>
    <w:rsid w:val="006225D5"/>
    <w:rsid w:val="00626142"/>
    <w:rsid w:val="00630414"/>
    <w:rsid w:val="0063258D"/>
    <w:rsid w:val="00632BC4"/>
    <w:rsid w:val="00633E9B"/>
    <w:rsid w:val="00635B93"/>
    <w:rsid w:val="00636125"/>
    <w:rsid w:val="00637985"/>
    <w:rsid w:val="00641401"/>
    <w:rsid w:val="0064168E"/>
    <w:rsid w:val="00642F4A"/>
    <w:rsid w:val="00647021"/>
    <w:rsid w:val="00651E23"/>
    <w:rsid w:val="006526A3"/>
    <w:rsid w:val="00654B30"/>
    <w:rsid w:val="00656BB0"/>
    <w:rsid w:val="00657CE3"/>
    <w:rsid w:val="00660756"/>
    <w:rsid w:val="00662118"/>
    <w:rsid w:val="00664D56"/>
    <w:rsid w:val="00665ACF"/>
    <w:rsid w:val="00666DC7"/>
    <w:rsid w:val="00667247"/>
    <w:rsid w:val="0067002F"/>
    <w:rsid w:val="00671769"/>
    <w:rsid w:val="006719BD"/>
    <w:rsid w:val="00672499"/>
    <w:rsid w:val="00675F5F"/>
    <w:rsid w:val="006769F9"/>
    <w:rsid w:val="00681F2B"/>
    <w:rsid w:val="00682A4E"/>
    <w:rsid w:val="00682D56"/>
    <w:rsid w:val="006844F2"/>
    <w:rsid w:val="00686FEC"/>
    <w:rsid w:val="00687AEA"/>
    <w:rsid w:val="00687F46"/>
    <w:rsid w:val="00694712"/>
    <w:rsid w:val="006A1B0D"/>
    <w:rsid w:val="006A2646"/>
    <w:rsid w:val="006A5FE3"/>
    <w:rsid w:val="006A709D"/>
    <w:rsid w:val="006A7365"/>
    <w:rsid w:val="006A7F8B"/>
    <w:rsid w:val="006A7FDE"/>
    <w:rsid w:val="006B1C8C"/>
    <w:rsid w:val="006B3CA0"/>
    <w:rsid w:val="006B70D0"/>
    <w:rsid w:val="006B7FEA"/>
    <w:rsid w:val="006C0009"/>
    <w:rsid w:val="006C0C4D"/>
    <w:rsid w:val="006C106E"/>
    <w:rsid w:val="006C2E72"/>
    <w:rsid w:val="006C55BE"/>
    <w:rsid w:val="006C71EC"/>
    <w:rsid w:val="006D1A06"/>
    <w:rsid w:val="006D2052"/>
    <w:rsid w:val="006D4E55"/>
    <w:rsid w:val="006D5C7B"/>
    <w:rsid w:val="006E17A2"/>
    <w:rsid w:val="006F094B"/>
    <w:rsid w:val="006F263A"/>
    <w:rsid w:val="006F62D3"/>
    <w:rsid w:val="006F6D81"/>
    <w:rsid w:val="006F7879"/>
    <w:rsid w:val="00701628"/>
    <w:rsid w:val="00703015"/>
    <w:rsid w:val="00703F78"/>
    <w:rsid w:val="007052DE"/>
    <w:rsid w:val="00705EF6"/>
    <w:rsid w:val="0070619D"/>
    <w:rsid w:val="00706EAF"/>
    <w:rsid w:val="007079E5"/>
    <w:rsid w:val="00711D05"/>
    <w:rsid w:val="00712F60"/>
    <w:rsid w:val="007138BF"/>
    <w:rsid w:val="00713ED2"/>
    <w:rsid w:val="007168D5"/>
    <w:rsid w:val="007229B8"/>
    <w:rsid w:val="00722A6B"/>
    <w:rsid w:val="00724708"/>
    <w:rsid w:val="0072474B"/>
    <w:rsid w:val="0072488C"/>
    <w:rsid w:val="00727E58"/>
    <w:rsid w:val="00730201"/>
    <w:rsid w:val="0073500D"/>
    <w:rsid w:val="00736495"/>
    <w:rsid w:val="00741233"/>
    <w:rsid w:val="00741CB0"/>
    <w:rsid w:val="00743FC4"/>
    <w:rsid w:val="00746828"/>
    <w:rsid w:val="00752FD6"/>
    <w:rsid w:val="007578D0"/>
    <w:rsid w:val="00760AFA"/>
    <w:rsid w:val="00762266"/>
    <w:rsid w:val="007642C1"/>
    <w:rsid w:val="007643AA"/>
    <w:rsid w:val="00770E2D"/>
    <w:rsid w:val="0077471E"/>
    <w:rsid w:val="00775A27"/>
    <w:rsid w:val="00775F07"/>
    <w:rsid w:val="00776BAA"/>
    <w:rsid w:val="00777600"/>
    <w:rsid w:val="00792583"/>
    <w:rsid w:val="00792946"/>
    <w:rsid w:val="007937F8"/>
    <w:rsid w:val="00796711"/>
    <w:rsid w:val="007A09B9"/>
    <w:rsid w:val="007A2EA7"/>
    <w:rsid w:val="007A5E95"/>
    <w:rsid w:val="007B2F34"/>
    <w:rsid w:val="007B4300"/>
    <w:rsid w:val="007B6A98"/>
    <w:rsid w:val="007C01AE"/>
    <w:rsid w:val="007C1477"/>
    <w:rsid w:val="007C2825"/>
    <w:rsid w:val="007C32FD"/>
    <w:rsid w:val="007C45FE"/>
    <w:rsid w:val="007C5D27"/>
    <w:rsid w:val="007C74D0"/>
    <w:rsid w:val="007D2D2C"/>
    <w:rsid w:val="007E002A"/>
    <w:rsid w:val="007E4231"/>
    <w:rsid w:val="007E6CF7"/>
    <w:rsid w:val="007F2369"/>
    <w:rsid w:val="007F35DB"/>
    <w:rsid w:val="007F35FA"/>
    <w:rsid w:val="007F4845"/>
    <w:rsid w:val="0080049F"/>
    <w:rsid w:val="00800E2A"/>
    <w:rsid w:val="0080573D"/>
    <w:rsid w:val="00805999"/>
    <w:rsid w:val="00805D4E"/>
    <w:rsid w:val="0080686B"/>
    <w:rsid w:val="00814533"/>
    <w:rsid w:val="008149D2"/>
    <w:rsid w:val="008165B6"/>
    <w:rsid w:val="008205BF"/>
    <w:rsid w:val="00820978"/>
    <w:rsid w:val="00820A10"/>
    <w:rsid w:val="00822169"/>
    <w:rsid w:val="00822ADA"/>
    <w:rsid w:val="008233E7"/>
    <w:rsid w:val="00827991"/>
    <w:rsid w:val="00827B35"/>
    <w:rsid w:val="0083024D"/>
    <w:rsid w:val="00831ED7"/>
    <w:rsid w:val="00832DD0"/>
    <w:rsid w:val="0084244B"/>
    <w:rsid w:val="0084612B"/>
    <w:rsid w:val="00851F66"/>
    <w:rsid w:val="00855075"/>
    <w:rsid w:val="00856077"/>
    <w:rsid w:val="00857811"/>
    <w:rsid w:val="0085797F"/>
    <w:rsid w:val="0086726E"/>
    <w:rsid w:val="00867713"/>
    <w:rsid w:val="008717D5"/>
    <w:rsid w:val="00873216"/>
    <w:rsid w:val="00876A89"/>
    <w:rsid w:val="00882702"/>
    <w:rsid w:val="00883E41"/>
    <w:rsid w:val="008849C0"/>
    <w:rsid w:val="00891750"/>
    <w:rsid w:val="00892A85"/>
    <w:rsid w:val="00892FB4"/>
    <w:rsid w:val="008950B4"/>
    <w:rsid w:val="008A0153"/>
    <w:rsid w:val="008A2951"/>
    <w:rsid w:val="008A4E33"/>
    <w:rsid w:val="008A6301"/>
    <w:rsid w:val="008B194E"/>
    <w:rsid w:val="008B1F24"/>
    <w:rsid w:val="008B306C"/>
    <w:rsid w:val="008B7BCE"/>
    <w:rsid w:val="008C1B85"/>
    <w:rsid w:val="008C28A7"/>
    <w:rsid w:val="008C2AA2"/>
    <w:rsid w:val="008C6EE2"/>
    <w:rsid w:val="008D174F"/>
    <w:rsid w:val="008D2489"/>
    <w:rsid w:val="008D30A2"/>
    <w:rsid w:val="008D4D0B"/>
    <w:rsid w:val="008D51F3"/>
    <w:rsid w:val="008D5382"/>
    <w:rsid w:val="008D5959"/>
    <w:rsid w:val="008E0BC3"/>
    <w:rsid w:val="008E0DBE"/>
    <w:rsid w:val="008E337C"/>
    <w:rsid w:val="008E3955"/>
    <w:rsid w:val="008E4115"/>
    <w:rsid w:val="008E4155"/>
    <w:rsid w:val="008E4A69"/>
    <w:rsid w:val="008E76B1"/>
    <w:rsid w:val="008F128A"/>
    <w:rsid w:val="008F2F4B"/>
    <w:rsid w:val="008F50AC"/>
    <w:rsid w:val="008F5C78"/>
    <w:rsid w:val="008F65C2"/>
    <w:rsid w:val="008F6CF4"/>
    <w:rsid w:val="008F7CCB"/>
    <w:rsid w:val="00900E3D"/>
    <w:rsid w:val="00906C6D"/>
    <w:rsid w:val="009079F6"/>
    <w:rsid w:val="009131FC"/>
    <w:rsid w:val="00913B6C"/>
    <w:rsid w:val="00913EF9"/>
    <w:rsid w:val="00917B30"/>
    <w:rsid w:val="00920E4D"/>
    <w:rsid w:val="009212B5"/>
    <w:rsid w:val="00921472"/>
    <w:rsid w:val="00922550"/>
    <w:rsid w:val="009253EA"/>
    <w:rsid w:val="00926194"/>
    <w:rsid w:val="009323C6"/>
    <w:rsid w:val="00932874"/>
    <w:rsid w:val="00932D35"/>
    <w:rsid w:val="009349C7"/>
    <w:rsid w:val="00941CE2"/>
    <w:rsid w:val="009430BD"/>
    <w:rsid w:val="009467B8"/>
    <w:rsid w:val="00946ED2"/>
    <w:rsid w:val="009503CC"/>
    <w:rsid w:val="00950BA7"/>
    <w:rsid w:val="009535A4"/>
    <w:rsid w:val="00953A04"/>
    <w:rsid w:val="00953D17"/>
    <w:rsid w:val="009544C6"/>
    <w:rsid w:val="0095580E"/>
    <w:rsid w:val="00960DD9"/>
    <w:rsid w:val="009621A1"/>
    <w:rsid w:val="00963E85"/>
    <w:rsid w:val="0097048F"/>
    <w:rsid w:val="00972E1C"/>
    <w:rsid w:val="00975B55"/>
    <w:rsid w:val="009908BA"/>
    <w:rsid w:val="00990A3B"/>
    <w:rsid w:val="0099168D"/>
    <w:rsid w:val="0099407B"/>
    <w:rsid w:val="009945D7"/>
    <w:rsid w:val="00995043"/>
    <w:rsid w:val="009A0A82"/>
    <w:rsid w:val="009A3C57"/>
    <w:rsid w:val="009A3DBF"/>
    <w:rsid w:val="009A7B80"/>
    <w:rsid w:val="009B2004"/>
    <w:rsid w:val="009B2A61"/>
    <w:rsid w:val="009B6179"/>
    <w:rsid w:val="009B6F8F"/>
    <w:rsid w:val="009C1914"/>
    <w:rsid w:val="009C1FEE"/>
    <w:rsid w:val="009C716F"/>
    <w:rsid w:val="009D3DF4"/>
    <w:rsid w:val="009D7341"/>
    <w:rsid w:val="009D753D"/>
    <w:rsid w:val="009D776A"/>
    <w:rsid w:val="009E10EC"/>
    <w:rsid w:val="009E17E3"/>
    <w:rsid w:val="009E33EA"/>
    <w:rsid w:val="009E3479"/>
    <w:rsid w:val="009E4DBC"/>
    <w:rsid w:val="009E5DBC"/>
    <w:rsid w:val="009E7C7D"/>
    <w:rsid w:val="009F1948"/>
    <w:rsid w:val="009F4064"/>
    <w:rsid w:val="009F7B35"/>
    <w:rsid w:val="00A00059"/>
    <w:rsid w:val="00A007BE"/>
    <w:rsid w:val="00A0390F"/>
    <w:rsid w:val="00A108DA"/>
    <w:rsid w:val="00A11FDF"/>
    <w:rsid w:val="00A13429"/>
    <w:rsid w:val="00A15419"/>
    <w:rsid w:val="00A15901"/>
    <w:rsid w:val="00A17089"/>
    <w:rsid w:val="00A17675"/>
    <w:rsid w:val="00A205EA"/>
    <w:rsid w:val="00A20C94"/>
    <w:rsid w:val="00A24F77"/>
    <w:rsid w:val="00A27DA7"/>
    <w:rsid w:val="00A31DD8"/>
    <w:rsid w:val="00A325EB"/>
    <w:rsid w:val="00A33B5F"/>
    <w:rsid w:val="00A35019"/>
    <w:rsid w:val="00A420A6"/>
    <w:rsid w:val="00A46772"/>
    <w:rsid w:val="00A46BE5"/>
    <w:rsid w:val="00A532E3"/>
    <w:rsid w:val="00A5436F"/>
    <w:rsid w:val="00A55E0A"/>
    <w:rsid w:val="00A60ACB"/>
    <w:rsid w:val="00A651CC"/>
    <w:rsid w:val="00A66714"/>
    <w:rsid w:val="00A67AB1"/>
    <w:rsid w:val="00A71978"/>
    <w:rsid w:val="00A732F9"/>
    <w:rsid w:val="00A73DF8"/>
    <w:rsid w:val="00A75211"/>
    <w:rsid w:val="00A836C2"/>
    <w:rsid w:val="00A87D81"/>
    <w:rsid w:val="00A915CA"/>
    <w:rsid w:val="00A91A65"/>
    <w:rsid w:val="00A94E26"/>
    <w:rsid w:val="00A951E7"/>
    <w:rsid w:val="00A95556"/>
    <w:rsid w:val="00A96A6C"/>
    <w:rsid w:val="00A975DB"/>
    <w:rsid w:val="00AA01A7"/>
    <w:rsid w:val="00AA6278"/>
    <w:rsid w:val="00AA7871"/>
    <w:rsid w:val="00AB157E"/>
    <w:rsid w:val="00AB15AF"/>
    <w:rsid w:val="00AB3D3B"/>
    <w:rsid w:val="00AB4284"/>
    <w:rsid w:val="00AC489A"/>
    <w:rsid w:val="00AC6462"/>
    <w:rsid w:val="00AD01E1"/>
    <w:rsid w:val="00AD2B1E"/>
    <w:rsid w:val="00AD7E08"/>
    <w:rsid w:val="00AE2BD8"/>
    <w:rsid w:val="00AE6076"/>
    <w:rsid w:val="00AF01F1"/>
    <w:rsid w:val="00AF23CB"/>
    <w:rsid w:val="00AF376D"/>
    <w:rsid w:val="00AF424D"/>
    <w:rsid w:val="00AF453F"/>
    <w:rsid w:val="00AF505A"/>
    <w:rsid w:val="00AF6696"/>
    <w:rsid w:val="00B00EAC"/>
    <w:rsid w:val="00B056D3"/>
    <w:rsid w:val="00B063E1"/>
    <w:rsid w:val="00B064C6"/>
    <w:rsid w:val="00B07C2B"/>
    <w:rsid w:val="00B10BAB"/>
    <w:rsid w:val="00B149AD"/>
    <w:rsid w:val="00B177A9"/>
    <w:rsid w:val="00B2304F"/>
    <w:rsid w:val="00B23DD1"/>
    <w:rsid w:val="00B25D8D"/>
    <w:rsid w:val="00B26763"/>
    <w:rsid w:val="00B3632F"/>
    <w:rsid w:val="00B36745"/>
    <w:rsid w:val="00B36C39"/>
    <w:rsid w:val="00B3741E"/>
    <w:rsid w:val="00B37F46"/>
    <w:rsid w:val="00B4063E"/>
    <w:rsid w:val="00B4269D"/>
    <w:rsid w:val="00B4631B"/>
    <w:rsid w:val="00B472C6"/>
    <w:rsid w:val="00B47F61"/>
    <w:rsid w:val="00B508A7"/>
    <w:rsid w:val="00B50EC5"/>
    <w:rsid w:val="00B53C20"/>
    <w:rsid w:val="00B54346"/>
    <w:rsid w:val="00B5435F"/>
    <w:rsid w:val="00B55925"/>
    <w:rsid w:val="00B55AB3"/>
    <w:rsid w:val="00B6126A"/>
    <w:rsid w:val="00B62434"/>
    <w:rsid w:val="00B63DCE"/>
    <w:rsid w:val="00B65A9C"/>
    <w:rsid w:val="00B65DC2"/>
    <w:rsid w:val="00B67A9B"/>
    <w:rsid w:val="00B71D86"/>
    <w:rsid w:val="00B72165"/>
    <w:rsid w:val="00B75CB3"/>
    <w:rsid w:val="00B8209D"/>
    <w:rsid w:val="00B8789C"/>
    <w:rsid w:val="00B934A8"/>
    <w:rsid w:val="00B968A0"/>
    <w:rsid w:val="00BA037D"/>
    <w:rsid w:val="00BA4344"/>
    <w:rsid w:val="00BA6661"/>
    <w:rsid w:val="00BA7CD2"/>
    <w:rsid w:val="00BB2451"/>
    <w:rsid w:val="00BB25CF"/>
    <w:rsid w:val="00BB25FF"/>
    <w:rsid w:val="00BB4841"/>
    <w:rsid w:val="00BB56A4"/>
    <w:rsid w:val="00BB6E32"/>
    <w:rsid w:val="00BC3FAB"/>
    <w:rsid w:val="00BC45FC"/>
    <w:rsid w:val="00BD1C7D"/>
    <w:rsid w:val="00BD1DEE"/>
    <w:rsid w:val="00BD459A"/>
    <w:rsid w:val="00BD650F"/>
    <w:rsid w:val="00BD6F65"/>
    <w:rsid w:val="00BE1615"/>
    <w:rsid w:val="00BE1C2E"/>
    <w:rsid w:val="00BE347F"/>
    <w:rsid w:val="00BE39F2"/>
    <w:rsid w:val="00BE4835"/>
    <w:rsid w:val="00BF055F"/>
    <w:rsid w:val="00BF5142"/>
    <w:rsid w:val="00BF5F25"/>
    <w:rsid w:val="00BF74A1"/>
    <w:rsid w:val="00C0001D"/>
    <w:rsid w:val="00C01129"/>
    <w:rsid w:val="00C01AFC"/>
    <w:rsid w:val="00C040F3"/>
    <w:rsid w:val="00C10764"/>
    <w:rsid w:val="00C10AA4"/>
    <w:rsid w:val="00C10C44"/>
    <w:rsid w:val="00C14033"/>
    <w:rsid w:val="00C14707"/>
    <w:rsid w:val="00C14D78"/>
    <w:rsid w:val="00C26941"/>
    <w:rsid w:val="00C27416"/>
    <w:rsid w:val="00C33834"/>
    <w:rsid w:val="00C36D53"/>
    <w:rsid w:val="00C40E39"/>
    <w:rsid w:val="00C426B6"/>
    <w:rsid w:val="00C46850"/>
    <w:rsid w:val="00C46FC1"/>
    <w:rsid w:val="00C472BE"/>
    <w:rsid w:val="00C47792"/>
    <w:rsid w:val="00C509FE"/>
    <w:rsid w:val="00C51098"/>
    <w:rsid w:val="00C539BC"/>
    <w:rsid w:val="00C54596"/>
    <w:rsid w:val="00C55C48"/>
    <w:rsid w:val="00C560F6"/>
    <w:rsid w:val="00C574C2"/>
    <w:rsid w:val="00C613A8"/>
    <w:rsid w:val="00C6453B"/>
    <w:rsid w:val="00C64C2C"/>
    <w:rsid w:val="00C700B1"/>
    <w:rsid w:val="00C71BAB"/>
    <w:rsid w:val="00C7240A"/>
    <w:rsid w:val="00C733BF"/>
    <w:rsid w:val="00C73474"/>
    <w:rsid w:val="00C75C25"/>
    <w:rsid w:val="00C7710E"/>
    <w:rsid w:val="00C8030C"/>
    <w:rsid w:val="00C826D9"/>
    <w:rsid w:val="00C8614A"/>
    <w:rsid w:val="00C92BBD"/>
    <w:rsid w:val="00C93F4F"/>
    <w:rsid w:val="00CA5584"/>
    <w:rsid w:val="00CA56D2"/>
    <w:rsid w:val="00CA5815"/>
    <w:rsid w:val="00CA5BB4"/>
    <w:rsid w:val="00CA6DC0"/>
    <w:rsid w:val="00CB4243"/>
    <w:rsid w:val="00CC1A00"/>
    <w:rsid w:val="00CC4C6F"/>
    <w:rsid w:val="00CC6931"/>
    <w:rsid w:val="00CD03EB"/>
    <w:rsid w:val="00CD0EAB"/>
    <w:rsid w:val="00CE03A8"/>
    <w:rsid w:val="00CE08A3"/>
    <w:rsid w:val="00CE0A4C"/>
    <w:rsid w:val="00CE3239"/>
    <w:rsid w:val="00CE737D"/>
    <w:rsid w:val="00CF0009"/>
    <w:rsid w:val="00CF1C3A"/>
    <w:rsid w:val="00CF20ED"/>
    <w:rsid w:val="00CF28A0"/>
    <w:rsid w:val="00CF790D"/>
    <w:rsid w:val="00D04402"/>
    <w:rsid w:val="00D04E5E"/>
    <w:rsid w:val="00D0602F"/>
    <w:rsid w:val="00D0716A"/>
    <w:rsid w:val="00D10112"/>
    <w:rsid w:val="00D10D99"/>
    <w:rsid w:val="00D17860"/>
    <w:rsid w:val="00D2048D"/>
    <w:rsid w:val="00D22885"/>
    <w:rsid w:val="00D22C8B"/>
    <w:rsid w:val="00D260B7"/>
    <w:rsid w:val="00D261AA"/>
    <w:rsid w:val="00D316E4"/>
    <w:rsid w:val="00D370F9"/>
    <w:rsid w:val="00D40FC8"/>
    <w:rsid w:val="00D421F2"/>
    <w:rsid w:val="00D44A5F"/>
    <w:rsid w:val="00D44ACF"/>
    <w:rsid w:val="00D44F9C"/>
    <w:rsid w:val="00D528DD"/>
    <w:rsid w:val="00D56C31"/>
    <w:rsid w:val="00D61D26"/>
    <w:rsid w:val="00D6266B"/>
    <w:rsid w:val="00D630C3"/>
    <w:rsid w:val="00D666D6"/>
    <w:rsid w:val="00D76CFC"/>
    <w:rsid w:val="00D82E9D"/>
    <w:rsid w:val="00D84814"/>
    <w:rsid w:val="00D84A0D"/>
    <w:rsid w:val="00D85675"/>
    <w:rsid w:val="00D8705C"/>
    <w:rsid w:val="00D9053A"/>
    <w:rsid w:val="00D92B9C"/>
    <w:rsid w:val="00D92DC6"/>
    <w:rsid w:val="00D948C9"/>
    <w:rsid w:val="00D95A19"/>
    <w:rsid w:val="00DA04BB"/>
    <w:rsid w:val="00DA0559"/>
    <w:rsid w:val="00DA08BE"/>
    <w:rsid w:val="00DA1EEB"/>
    <w:rsid w:val="00DA2029"/>
    <w:rsid w:val="00DA2DC9"/>
    <w:rsid w:val="00DA60F8"/>
    <w:rsid w:val="00DA7257"/>
    <w:rsid w:val="00DB2C69"/>
    <w:rsid w:val="00DB48E7"/>
    <w:rsid w:val="00DB64F4"/>
    <w:rsid w:val="00DC0B37"/>
    <w:rsid w:val="00DC10BF"/>
    <w:rsid w:val="00DC7E4F"/>
    <w:rsid w:val="00DC7E63"/>
    <w:rsid w:val="00DD4B0D"/>
    <w:rsid w:val="00DE23FD"/>
    <w:rsid w:val="00DE355F"/>
    <w:rsid w:val="00DE4FFE"/>
    <w:rsid w:val="00DE71DD"/>
    <w:rsid w:val="00DF0CC7"/>
    <w:rsid w:val="00DF1230"/>
    <w:rsid w:val="00DF3268"/>
    <w:rsid w:val="00DF36F9"/>
    <w:rsid w:val="00DF54EE"/>
    <w:rsid w:val="00DF5BD6"/>
    <w:rsid w:val="00E0174E"/>
    <w:rsid w:val="00E04796"/>
    <w:rsid w:val="00E11471"/>
    <w:rsid w:val="00E2205B"/>
    <w:rsid w:val="00E22A60"/>
    <w:rsid w:val="00E23883"/>
    <w:rsid w:val="00E24869"/>
    <w:rsid w:val="00E30013"/>
    <w:rsid w:val="00E31ED7"/>
    <w:rsid w:val="00E346E8"/>
    <w:rsid w:val="00E36475"/>
    <w:rsid w:val="00E44770"/>
    <w:rsid w:val="00E44F0C"/>
    <w:rsid w:val="00E473BA"/>
    <w:rsid w:val="00E4780D"/>
    <w:rsid w:val="00E50506"/>
    <w:rsid w:val="00E50750"/>
    <w:rsid w:val="00E5488B"/>
    <w:rsid w:val="00E54C52"/>
    <w:rsid w:val="00E61973"/>
    <w:rsid w:val="00E7037D"/>
    <w:rsid w:val="00E70B13"/>
    <w:rsid w:val="00E71038"/>
    <w:rsid w:val="00E73579"/>
    <w:rsid w:val="00E73CF8"/>
    <w:rsid w:val="00E74993"/>
    <w:rsid w:val="00E75BE4"/>
    <w:rsid w:val="00E8089B"/>
    <w:rsid w:val="00E81591"/>
    <w:rsid w:val="00E81657"/>
    <w:rsid w:val="00E81CBF"/>
    <w:rsid w:val="00E83C09"/>
    <w:rsid w:val="00E83E5C"/>
    <w:rsid w:val="00E9236E"/>
    <w:rsid w:val="00E92901"/>
    <w:rsid w:val="00E92C3E"/>
    <w:rsid w:val="00E9514D"/>
    <w:rsid w:val="00E962D8"/>
    <w:rsid w:val="00EA3D09"/>
    <w:rsid w:val="00EA5C8E"/>
    <w:rsid w:val="00EA6317"/>
    <w:rsid w:val="00EB1D4D"/>
    <w:rsid w:val="00EB6A8C"/>
    <w:rsid w:val="00EB6DC4"/>
    <w:rsid w:val="00EB7B1E"/>
    <w:rsid w:val="00EC45A3"/>
    <w:rsid w:val="00EC45B4"/>
    <w:rsid w:val="00EC48FE"/>
    <w:rsid w:val="00EC4A36"/>
    <w:rsid w:val="00ED04FD"/>
    <w:rsid w:val="00ED1026"/>
    <w:rsid w:val="00ED1D88"/>
    <w:rsid w:val="00ED2CC6"/>
    <w:rsid w:val="00ED3B80"/>
    <w:rsid w:val="00ED43A3"/>
    <w:rsid w:val="00ED553A"/>
    <w:rsid w:val="00EE0536"/>
    <w:rsid w:val="00EE3223"/>
    <w:rsid w:val="00EE4991"/>
    <w:rsid w:val="00EF0C0C"/>
    <w:rsid w:val="00EF2B48"/>
    <w:rsid w:val="00EF402D"/>
    <w:rsid w:val="00EF54FC"/>
    <w:rsid w:val="00EF59AA"/>
    <w:rsid w:val="00EF5C70"/>
    <w:rsid w:val="00EF7054"/>
    <w:rsid w:val="00F02651"/>
    <w:rsid w:val="00F03B00"/>
    <w:rsid w:val="00F067FB"/>
    <w:rsid w:val="00F06E88"/>
    <w:rsid w:val="00F074C3"/>
    <w:rsid w:val="00F07EC3"/>
    <w:rsid w:val="00F1077D"/>
    <w:rsid w:val="00F107D6"/>
    <w:rsid w:val="00F11738"/>
    <w:rsid w:val="00F264BC"/>
    <w:rsid w:val="00F33FEA"/>
    <w:rsid w:val="00F35BB3"/>
    <w:rsid w:val="00F35EB9"/>
    <w:rsid w:val="00F53720"/>
    <w:rsid w:val="00F557ED"/>
    <w:rsid w:val="00F55CAB"/>
    <w:rsid w:val="00F6022F"/>
    <w:rsid w:val="00F6245F"/>
    <w:rsid w:val="00F62956"/>
    <w:rsid w:val="00F63427"/>
    <w:rsid w:val="00F64E14"/>
    <w:rsid w:val="00F65753"/>
    <w:rsid w:val="00F66582"/>
    <w:rsid w:val="00F7410D"/>
    <w:rsid w:val="00F7490F"/>
    <w:rsid w:val="00F752B3"/>
    <w:rsid w:val="00F7551A"/>
    <w:rsid w:val="00F85B61"/>
    <w:rsid w:val="00F86F6D"/>
    <w:rsid w:val="00F94662"/>
    <w:rsid w:val="00F95506"/>
    <w:rsid w:val="00F96846"/>
    <w:rsid w:val="00FA0DFA"/>
    <w:rsid w:val="00FA11BE"/>
    <w:rsid w:val="00FA1C75"/>
    <w:rsid w:val="00FA2B83"/>
    <w:rsid w:val="00FA432F"/>
    <w:rsid w:val="00FA6821"/>
    <w:rsid w:val="00FB0377"/>
    <w:rsid w:val="00FB2067"/>
    <w:rsid w:val="00FB325E"/>
    <w:rsid w:val="00FB4790"/>
    <w:rsid w:val="00FB697D"/>
    <w:rsid w:val="00FB7DFA"/>
    <w:rsid w:val="00FC1868"/>
    <w:rsid w:val="00FC1F15"/>
    <w:rsid w:val="00FC2AEC"/>
    <w:rsid w:val="00FC671F"/>
    <w:rsid w:val="00FC67BE"/>
    <w:rsid w:val="00FC75BD"/>
    <w:rsid w:val="00FD155C"/>
    <w:rsid w:val="00FD230E"/>
    <w:rsid w:val="00FD23D0"/>
    <w:rsid w:val="00FD4E5A"/>
    <w:rsid w:val="00FD75AD"/>
    <w:rsid w:val="00FE090C"/>
    <w:rsid w:val="00FE3A5A"/>
    <w:rsid w:val="00FF0724"/>
    <w:rsid w:val="00FF5B29"/>
    <w:rsid w:val="00FF610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4CA099"/>
  <w15:chartTrackingRefBased/>
  <w15:docId w15:val="{01EF4F92-74B8-4F49-8159-7E90ABA7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E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B0C68"/>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28A"/>
    <w:rPr>
      <w:color w:val="0563C1" w:themeColor="hyperlink"/>
      <w:u w:val="single"/>
    </w:rPr>
  </w:style>
  <w:style w:type="paragraph" w:styleId="NormalWeb">
    <w:name w:val="Normal (Web)"/>
    <w:basedOn w:val="Normal"/>
    <w:uiPriority w:val="99"/>
    <w:unhideWhenUsed/>
    <w:rsid w:val="00612764"/>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customStyle="1" w:styleId="Heading2Char">
    <w:name w:val="Heading 2 Char"/>
    <w:basedOn w:val="DefaultParagraphFont"/>
    <w:link w:val="Heading2"/>
    <w:uiPriority w:val="9"/>
    <w:rsid w:val="004B0C68"/>
    <w:rPr>
      <w:rFonts w:ascii="Times New Roman" w:eastAsia="Times New Roman" w:hAnsi="Times New Roman" w:cs="Times New Roman"/>
      <w:b/>
      <w:bCs/>
      <w:sz w:val="36"/>
      <w:szCs w:val="36"/>
      <w:lang w:eastAsia="es-PA"/>
    </w:rPr>
  </w:style>
  <w:style w:type="character" w:styleId="Strong">
    <w:name w:val="Strong"/>
    <w:basedOn w:val="DefaultParagraphFont"/>
    <w:uiPriority w:val="22"/>
    <w:qFormat/>
    <w:rsid w:val="00EE4991"/>
    <w:rPr>
      <w:b/>
      <w:bCs/>
    </w:rPr>
  </w:style>
  <w:style w:type="character" w:customStyle="1" w:styleId="ms-1">
    <w:name w:val="ms-1"/>
    <w:basedOn w:val="DefaultParagraphFont"/>
    <w:rsid w:val="00EE4991"/>
  </w:style>
  <w:style w:type="character" w:customStyle="1" w:styleId="max-w-15ch">
    <w:name w:val="max-w-[15ch]"/>
    <w:basedOn w:val="DefaultParagraphFont"/>
    <w:rsid w:val="00EE4991"/>
  </w:style>
  <w:style w:type="character" w:customStyle="1" w:styleId="-me-1">
    <w:name w:val="-me-1"/>
    <w:basedOn w:val="DefaultParagraphFont"/>
    <w:rsid w:val="00EE4991"/>
  </w:style>
  <w:style w:type="paragraph" w:customStyle="1" w:styleId="Pa10">
    <w:name w:val="Pa10"/>
    <w:basedOn w:val="Normal"/>
    <w:next w:val="Normal"/>
    <w:uiPriority w:val="99"/>
    <w:rsid w:val="005475A3"/>
    <w:pPr>
      <w:autoSpaceDE w:val="0"/>
      <w:autoSpaceDN w:val="0"/>
      <w:adjustRightInd w:val="0"/>
      <w:spacing w:after="0" w:line="201" w:lineRule="atLeast"/>
    </w:pPr>
    <w:rPr>
      <w:rFonts w:ascii="Source Serif 4 18pt" w:hAnsi="Source Serif 4 18pt"/>
      <w:sz w:val="24"/>
      <w:szCs w:val="24"/>
    </w:rPr>
  </w:style>
  <w:style w:type="character" w:customStyle="1" w:styleId="label">
    <w:name w:val="label"/>
    <w:basedOn w:val="DefaultParagraphFont"/>
    <w:rsid w:val="008233E7"/>
  </w:style>
  <w:style w:type="character" w:styleId="HTMLCite">
    <w:name w:val="HTML Cite"/>
    <w:basedOn w:val="DefaultParagraphFont"/>
    <w:uiPriority w:val="99"/>
    <w:semiHidden/>
    <w:unhideWhenUsed/>
    <w:rsid w:val="008233E7"/>
    <w:rPr>
      <w:i/>
      <w:iCs/>
    </w:rPr>
  </w:style>
  <w:style w:type="character" w:customStyle="1" w:styleId="Heading1Char">
    <w:name w:val="Heading 1 Char"/>
    <w:basedOn w:val="DefaultParagraphFont"/>
    <w:link w:val="Heading1"/>
    <w:uiPriority w:val="9"/>
    <w:rsid w:val="00AD7E08"/>
    <w:rPr>
      <w:rFonts w:asciiTheme="majorHAnsi" w:eastAsiaTheme="majorEastAsia" w:hAnsiTheme="majorHAnsi" w:cstheme="majorBidi"/>
      <w:color w:val="2E74B5" w:themeColor="accent1" w:themeShade="BF"/>
      <w:sz w:val="32"/>
      <w:szCs w:val="32"/>
    </w:rPr>
  </w:style>
  <w:style w:type="character" w:customStyle="1" w:styleId="ng-star-inserted">
    <w:name w:val="ng-star-inserted"/>
    <w:basedOn w:val="DefaultParagraphFont"/>
    <w:rsid w:val="00900E3D"/>
  </w:style>
  <w:style w:type="paragraph" w:styleId="NoSpacing">
    <w:name w:val="No Spacing"/>
    <w:uiPriority w:val="1"/>
    <w:qFormat/>
    <w:rsid w:val="009D776A"/>
    <w:pPr>
      <w:spacing w:after="0" w:line="240" w:lineRule="auto"/>
    </w:pPr>
    <w:rPr>
      <w:lang w:val="en"/>
    </w:rPr>
  </w:style>
  <w:style w:type="character" w:customStyle="1" w:styleId="gstkn">
    <w:name w:val="gs_tkn"/>
    <w:basedOn w:val="DefaultParagraphFont"/>
    <w:rsid w:val="006719BD"/>
  </w:style>
  <w:style w:type="character" w:styleId="Emphasis">
    <w:name w:val="Emphasis"/>
    <w:basedOn w:val="DefaultParagraphFont"/>
    <w:uiPriority w:val="20"/>
    <w:qFormat/>
    <w:rsid w:val="00A71978"/>
    <w:rPr>
      <w:i/>
      <w:iCs/>
    </w:rPr>
  </w:style>
  <w:style w:type="paragraph" w:customStyle="1" w:styleId="mt-3">
    <w:name w:val="mt-3"/>
    <w:basedOn w:val="Normal"/>
    <w:rsid w:val="00672499"/>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styleId="Header">
    <w:name w:val="header"/>
    <w:basedOn w:val="Normal"/>
    <w:link w:val="HeaderChar"/>
    <w:uiPriority w:val="99"/>
    <w:unhideWhenUsed/>
    <w:rsid w:val="001959B5"/>
    <w:pPr>
      <w:tabs>
        <w:tab w:val="center" w:pos="4419"/>
        <w:tab w:val="right" w:pos="8838"/>
      </w:tabs>
      <w:spacing w:after="0" w:line="240" w:lineRule="auto"/>
    </w:pPr>
  </w:style>
  <w:style w:type="character" w:customStyle="1" w:styleId="HeaderChar">
    <w:name w:val="Header Char"/>
    <w:basedOn w:val="DefaultParagraphFont"/>
    <w:link w:val="Header"/>
    <w:uiPriority w:val="99"/>
    <w:rsid w:val="001959B5"/>
  </w:style>
  <w:style w:type="paragraph" w:styleId="Footer">
    <w:name w:val="footer"/>
    <w:basedOn w:val="Normal"/>
    <w:link w:val="FooterChar"/>
    <w:uiPriority w:val="99"/>
    <w:unhideWhenUsed/>
    <w:rsid w:val="001959B5"/>
    <w:pPr>
      <w:tabs>
        <w:tab w:val="center" w:pos="4419"/>
        <w:tab w:val="right" w:pos="8838"/>
      </w:tabs>
      <w:spacing w:after="0" w:line="240" w:lineRule="auto"/>
    </w:pPr>
  </w:style>
  <w:style w:type="character" w:customStyle="1" w:styleId="FooterChar">
    <w:name w:val="Footer Char"/>
    <w:basedOn w:val="DefaultParagraphFont"/>
    <w:link w:val="Footer"/>
    <w:uiPriority w:val="99"/>
    <w:rsid w:val="001959B5"/>
  </w:style>
  <w:style w:type="character" w:styleId="UnresolvedMention">
    <w:name w:val="Unresolved Mention"/>
    <w:basedOn w:val="DefaultParagraphFont"/>
    <w:uiPriority w:val="99"/>
    <w:semiHidden/>
    <w:unhideWhenUsed/>
    <w:rsid w:val="003B7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45658">
      <w:bodyDiv w:val="1"/>
      <w:marLeft w:val="0"/>
      <w:marRight w:val="0"/>
      <w:marTop w:val="0"/>
      <w:marBottom w:val="0"/>
      <w:divBdr>
        <w:top w:val="none" w:sz="0" w:space="0" w:color="auto"/>
        <w:left w:val="none" w:sz="0" w:space="0" w:color="auto"/>
        <w:bottom w:val="none" w:sz="0" w:space="0" w:color="auto"/>
        <w:right w:val="none" w:sz="0" w:space="0" w:color="auto"/>
      </w:divBdr>
    </w:div>
    <w:div w:id="689988005">
      <w:bodyDiv w:val="1"/>
      <w:marLeft w:val="0"/>
      <w:marRight w:val="0"/>
      <w:marTop w:val="0"/>
      <w:marBottom w:val="0"/>
      <w:divBdr>
        <w:top w:val="none" w:sz="0" w:space="0" w:color="auto"/>
        <w:left w:val="none" w:sz="0" w:space="0" w:color="auto"/>
        <w:bottom w:val="none" w:sz="0" w:space="0" w:color="auto"/>
        <w:right w:val="none" w:sz="0" w:space="0" w:color="auto"/>
      </w:divBdr>
    </w:div>
    <w:div w:id="1185173676">
      <w:bodyDiv w:val="1"/>
      <w:marLeft w:val="0"/>
      <w:marRight w:val="0"/>
      <w:marTop w:val="0"/>
      <w:marBottom w:val="0"/>
      <w:divBdr>
        <w:top w:val="none" w:sz="0" w:space="0" w:color="auto"/>
        <w:left w:val="none" w:sz="0" w:space="0" w:color="auto"/>
        <w:bottom w:val="none" w:sz="0" w:space="0" w:color="auto"/>
        <w:right w:val="none" w:sz="0" w:space="0" w:color="auto"/>
      </w:divBdr>
      <w:divsChild>
        <w:div w:id="733937909">
          <w:marLeft w:val="0"/>
          <w:marRight w:val="0"/>
          <w:marTop w:val="0"/>
          <w:marBottom w:val="0"/>
          <w:divBdr>
            <w:top w:val="none" w:sz="0" w:space="0" w:color="auto"/>
            <w:left w:val="none" w:sz="0" w:space="0" w:color="auto"/>
            <w:bottom w:val="none" w:sz="0" w:space="0" w:color="auto"/>
            <w:right w:val="none" w:sz="0" w:space="0" w:color="auto"/>
          </w:divBdr>
          <w:divsChild>
            <w:div w:id="5339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56810">
      <w:bodyDiv w:val="1"/>
      <w:marLeft w:val="0"/>
      <w:marRight w:val="0"/>
      <w:marTop w:val="0"/>
      <w:marBottom w:val="0"/>
      <w:divBdr>
        <w:top w:val="none" w:sz="0" w:space="0" w:color="auto"/>
        <w:left w:val="none" w:sz="0" w:space="0" w:color="auto"/>
        <w:bottom w:val="none" w:sz="0" w:space="0" w:color="auto"/>
        <w:right w:val="none" w:sz="0" w:space="0" w:color="auto"/>
      </w:divBdr>
      <w:divsChild>
        <w:div w:id="1377970537">
          <w:marLeft w:val="0"/>
          <w:marRight w:val="0"/>
          <w:marTop w:val="0"/>
          <w:marBottom w:val="0"/>
          <w:divBdr>
            <w:top w:val="none" w:sz="0" w:space="0" w:color="auto"/>
            <w:left w:val="none" w:sz="0" w:space="0" w:color="auto"/>
            <w:bottom w:val="none" w:sz="0" w:space="0" w:color="auto"/>
            <w:right w:val="none" w:sz="0" w:space="0" w:color="auto"/>
          </w:divBdr>
          <w:divsChild>
            <w:div w:id="104838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56980">
      <w:bodyDiv w:val="1"/>
      <w:marLeft w:val="0"/>
      <w:marRight w:val="0"/>
      <w:marTop w:val="0"/>
      <w:marBottom w:val="0"/>
      <w:divBdr>
        <w:top w:val="none" w:sz="0" w:space="0" w:color="auto"/>
        <w:left w:val="none" w:sz="0" w:space="0" w:color="auto"/>
        <w:bottom w:val="none" w:sz="0" w:space="0" w:color="auto"/>
        <w:right w:val="none" w:sz="0" w:space="0" w:color="auto"/>
      </w:divBdr>
    </w:div>
    <w:div w:id="1530607777">
      <w:bodyDiv w:val="1"/>
      <w:marLeft w:val="0"/>
      <w:marRight w:val="0"/>
      <w:marTop w:val="0"/>
      <w:marBottom w:val="0"/>
      <w:divBdr>
        <w:top w:val="none" w:sz="0" w:space="0" w:color="auto"/>
        <w:left w:val="none" w:sz="0" w:space="0" w:color="auto"/>
        <w:bottom w:val="none" w:sz="0" w:space="0" w:color="auto"/>
        <w:right w:val="none" w:sz="0" w:space="0" w:color="auto"/>
      </w:divBdr>
    </w:div>
    <w:div w:id="1585799762">
      <w:bodyDiv w:val="1"/>
      <w:marLeft w:val="0"/>
      <w:marRight w:val="0"/>
      <w:marTop w:val="0"/>
      <w:marBottom w:val="0"/>
      <w:divBdr>
        <w:top w:val="none" w:sz="0" w:space="0" w:color="auto"/>
        <w:left w:val="none" w:sz="0" w:space="0" w:color="auto"/>
        <w:bottom w:val="none" w:sz="0" w:space="0" w:color="auto"/>
        <w:right w:val="none" w:sz="0" w:space="0" w:color="auto"/>
      </w:divBdr>
    </w:div>
    <w:div w:id="1599562107">
      <w:bodyDiv w:val="1"/>
      <w:marLeft w:val="0"/>
      <w:marRight w:val="0"/>
      <w:marTop w:val="0"/>
      <w:marBottom w:val="0"/>
      <w:divBdr>
        <w:top w:val="none" w:sz="0" w:space="0" w:color="auto"/>
        <w:left w:val="none" w:sz="0" w:space="0" w:color="auto"/>
        <w:bottom w:val="none" w:sz="0" w:space="0" w:color="auto"/>
        <w:right w:val="none" w:sz="0" w:space="0" w:color="auto"/>
      </w:divBdr>
      <w:divsChild>
        <w:div w:id="1751270731">
          <w:marLeft w:val="0"/>
          <w:marRight w:val="0"/>
          <w:marTop w:val="0"/>
          <w:marBottom w:val="0"/>
          <w:divBdr>
            <w:top w:val="none" w:sz="0" w:space="0" w:color="auto"/>
            <w:left w:val="none" w:sz="0" w:space="0" w:color="auto"/>
            <w:bottom w:val="none" w:sz="0" w:space="0" w:color="auto"/>
            <w:right w:val="none" w:sz="0" w:space="0" w:color="auto"/>
          </w:divBdr>
          <w:divsChild>
            <w:div w:id="1350720628">
              <w:marLeft w:val="0"/>
              <w:marRight w:val="0"/>
              <w:marTop w:val="0"/>
              <w:marBottom w:val="0"/>
              <w:divBdr>
                <w:top w:val="none" w:sz="0" w:space="0" w:color="auto"/>
                <w:left w:val="none" w:sz="0" w:space="0" w:color="auto"/>
                <w:bottom w:val="none" w:sz="0" w:space="0" w:color="auto"/>
                <w:right w:val="none" w:sz="0" w:space="0" w:color="auto"/>
              </w:divBdr>
              <w:divsChild>
                <w:div w:id="1107650759">
                  <w:marLeft w:val="0"/>
                  <w:marRight w:val="0"/>
                  <w:marTop w:val="0"/>
                  <w:marBottom w:val="0"/>
                  <w:divBdr>
                    <w:top w:val="none" w:sz="0" w:space="0" w:color="auto"/>
                    <w:left w:val="none" w:sz="0" w:space="0" w:color="auto"/>
                    <w:bottom w:val="none" w:sz="0" w:space="0" w:color="auto"/>
                    <w:right w:val="none" w:sz="0" w:space="0" w:color="auto"/>
                  </w:divBdr>
                  <w:divsChild>
                    <w:div w:id="8533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14226">
      <w:bodyDiv w:val="1"/>
      <w:marLeft w:val="0"/>
      <w:marRight w:val="0"/>
      <w:marTop w:val="0"/>
      <w:marBottom w:val="0"/>
      <w:divBdr>
        <w:top w:val="none" w:sz="0" w:space="0" w:color="auto"/>
        <w:left w:val="none" w:sz="0" w:space="0" w:color="auto"/>
        <w:bottom w:val="none" w:sz="0" w:space="0" w:color="auto"/>
        <w:right w:val="none" w:sz="0" w:space="0" w:color="auto"/>
      </w:divBdr>
      <w:divsChild>
        <w:div w:id="718238674">
          <w:marLeft w:val="0"/>
          <w:marRight w:val="0"/>
          <w:marTop w:val="0"/>
          <w:marBottom w:val="0"/>
          <w:divBdr>
            <w:top w:val="none" w:sz="0" w:space="0" w:color="auto"/>
            <w:left w:val="none" w:sz="0" w:space="0" w:color="auto"/>
            <w:bottom w:val="none" w:sz="0" w:space="0" w:color="auto"/>
            <w:right w:val="none" w:sz="0" w:space="0" w:color="auto"/>
          </w:divBdr>
          <w:divsChild>
            <w:div w:id="40064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5131">
      <w:bodyDiv w:val="1"/>
      <w:marLeft w:val="0"/>
      <w:marRight w:val="0"/>
      <w:marTop w:val="0"/>
      <w:marBottom w:val="0"/>
      <w:divBdr>
        <w:top w:val="none" w:sz="0" w:space="0" w:color="auto"/>
        <w:left w:val="none" w:sz="0" w:space="0" w:color="auto"/>
        <w:bottom w:val="none" w:sz="0" w:space="0" w:color="auto"/>
        <w:right w:val="none" w:sz="0" w:space="0" w:color="auto"/>
      </w:divBdr>
    </w:div>
    <w:div w:id="1795636416">
      <w:bodyDiv w:val="1"/>
      <w:marLeft w:val="0"/>
      <w:marRight w:val="0"/>
      <w:marTop w:val="0"/>
      <w:marBottom w:val="0"/>
      <w:divBdr>
        <w:top w:val="none" w:sz="0" w:space="0" w:color="auto"/>
        <w:left w:val="none" w:sz="0" w:space="0" w:color="auto"/>
        <w:bottom w:val="none" w:sz="0" w:space="0" w:color="auto"/>
        <w:right w:val="none" w:sz="0" w:space="0" w:color="auto"/>
      </w:divBdr>
    </w:div>
    <w:div w:id="1974094581">
      <w:bodyDiv w:val="1"/>
      <w:marLeft w:val="0"/>
      <w:marRight w:val="0"/>
      <w:marTop w:val="0"/>
      <w:marBottom w:val="0"/>
      <w:divBdr>
        <w:top w:val="none" w:sz="0" w:space="0" w:color="auto"/>
        <w:left w:val="none" w:sz="0" w:space="0" w:color="auto"/>
        <w:bottom w:val="none" w:sz="0" w:space="0" w:color="auto"/>
        <w:right w:val="none" w:sz="0" w:space="0" w:color="auto"/>
      </w:divBdr>
    </w:div>
    <w:div w:id="206583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17/RA.V12I2.54281" TargetMode="External"/><Relationship Id="rId13" Type="http://schemas.openxmlformats.org/officeDocument/2006/relationships/hyperlink" Target="https://doi.org/10.1007/s12571-021-01148-w" TargetMode="External"/><Relationship Id="rId18" Type="http://schemas.openxmlformats.org/officeDocument/2006/relationships/hyperlink" Target="https://nacoesunidas.org/mostra-de-iniciativas-de-agricultura-urbana-de-pequena-escala-recebe-propostas-ate-10-de-setembro/"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21273/HORTTECH.20.4.705" TargetMode="External"/><Relationship Id="rId7" Type="http://schemas.openxmlformats.org/officeDocument/2006/relationships/endnotes" Target="endnotes.xml"/><Relationship Id="rId12" Type="http://schemas.openxmlformats.org/officeDocument/2006/relationships/hyperlink" Target="https://doi.org/10.9734/ijtdh/2023/v44i171472" TargetMode="External"/><Relationship Id="rId17" Type="http://schemas.openxmlformats.org/officeDocument/2006/relationships/hyperlink" Target="https://hdl.handle.net/20.500.14001/497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ao.org/3/a-i3696e.pdf" TargetMode="External"/><Relationship Id="rId20" Type="http://schemas.openxmlformats.org/officeDocument/2006/relationships/hyperlink" Target="https://doi.org/10.1590/S0104-1290201500020002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2231-016-9349-8" TargetMode="External"/><Relationship Id="rId24" Type="http://schemas.openxmlformats.org/officeDocument/2006/relationships/hyperlink" Target="https://doi.org/10.1080/13504622.2012.7098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space.unila.edu.br/handle/123456789/5593" TargetMode="External"/><Relationship Id="rId23" Type="http://schemas.openxmlformats.org/officeDocument/2006/relationships/hyperlink" Target="https://doi.org/10.32870/rvcs.v0i8.143" TargetMode="External"/><Relationship Id="rId28" Type="http://schemas.openxmlformats.org/officeDocument/2006/relationships/footer" Target="footer2.xml"/><Relationship Id="rId10" Type="http://schemas.openxmlformats.org/officeDocument/2006/relationships/hyperlink" Target="https://www.bancomundial.org/es/topic/urbandevelopment/overview" TargetMode="External"/><Relationship Id="rId19" Type="http://schemas.openxmlformats.org/officeDocument/2006/relationships/hyperlink" Target="https://doi.org/10.29101/crcs.v31i0.2228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5359/prne.22-43.10" TargetMode="External"/><Relationship Id="rId14" Type="http://schemas.openxmlformats.org/officeDocument/2006/relationships/hyperlink" Target="https://doi.org/10.1007/s12231-015-9299-6" TargetMode="External"/><Relationship Id="rId22" Type="http://schemas.openxmlformats.org/officeDocument/2006/relationships/hyperlink" Target="https://www.jstor.org/stable/resrep28223"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Orden de nombre" Version="2003"/>
</file>

<file path=customXml/itemProps1.xml><?xml version="1.0" encoding="utf-8"?>
<ds:datastoreItem xmlns:ds="http://schemas.openxmlformats.org/officeDocument/2006/customXml" ds:itemID="{52FCD431-1B43-4C60-9E5D-91234EFF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18</Pages>
  <Words>7878</Words>
  <Characters>44905</Characters>
  <Application>Microsoft Office Word</Application>
  <DocSecurity>0</DocSecurity>
  <Lines>374</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gerardino y lurys</dc:creator>
  <cp:keywords/>
  <dc:description/>
  <cp:lastModifiedBy>SDI 1084</cp:lastModifiedBy>
  <cp:revision>26</cp:revision>
  <dcterms:created xsi:type="dcterms:W3CDTF">2025-10-24T17:31:00Z</dcterms:created>
  <dcterms:modified xsi:type="dcterms:W3CDTF">2025-10-25T08:30:00Z</dcterms:modified>
</cp:coreProperties>
</file>