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218C8" w14:textId="6DEB7EE4" w:rsidR="00F828BA" w:rsidRPr="00886340" w:rsidRDefault="00886340" w:rsidP="00886340">
      <w:r>
        <w:t>JOURNAL CHANGE AJEE TO AJGR</w:t>
      </w:r>
      <w:bookmarkStart w:id="0" w:name="_GoBack"/>
      <w:bookmarkEnd w:id="0"/>
    </w:p>
    <w:sectPr w:rsidR="00F828BA" w:rsidRPr="0088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43"/>
    <w:rsid w:val="00886340"/>
    <w:rsid w:val="009D3643"/>
    <w:rsid w:val="00F828BA"/>
    <w:rsid w:val="00F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20B7"/>
  <w15:chartTrackingRefBased/>
  <w15:docId w15:val="{2FC0D02C-84FF-4B05-98B6-D4AEF914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611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3261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4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6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9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79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0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44647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0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17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6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94254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02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9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138716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26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536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641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183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87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7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310439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1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4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66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65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24880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82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54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46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87171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40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Editor-23</cp:lastModifiedBy>
  <cp:revision>3</cp:revision>
  <dcterms:created xsi:type="dcterms:W3CDTF">2025-11-13T06:58:00Z</dcterms:created>
  <dcterms:modified xsi:type="dcterms:W3CDTF">2025-11-15T06:25:00Z</dcterms:modified>
</cp:coreProperties>
</file>