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36B5" w:rsidRPr="00AF03B5" w:rsidRDefault="009036B5">
      <w:pPr>
        <w:spacing w:before="95" w:after="1"/>
        <w:rPr>
          <w:rFonts w:ascii="Arial" w:hAnsi="Arial" w:cs="Arial"/>
          <w:sz w:val="20"/>
          <w:szCs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15772"/>
      </w:tblGrid>
      <w:tr w:rsidR="009036B5" w:rsidRPr="00AF03B5">
        <w:trPr>
          <w:trHeight w:val="285"/>
        </w:trPr>
        <w:tc>
          <w:tcPr>
            <w:tcW w:w="5169" w:type="dxa"/>
            <w:tcBorders>
              <w:left w:val="single" w:sz="4" w:space="0" w:color="000000"/>
              <w:right w:val="single" w:sz="4" w:space="0" w:color="000000"/>
            </w:tcBorders>
          </w:tcPr>
          <w:p w:rsidR="009036B5" w:rsidRPr="00AF03B5" w:rsidRDefault="00B26A65">
            <w:pPr>
              <w:pStyle w:val="TableParagraph"/>
              <w:spacing w:line="229" w:lineRule="exact"/>
              <w:ind w:left="95"/>
              <w:rPr>
                <w:rFonts w:ascii="Arial" w:hAnsi="Arial" w:cs="Arial"/>
                <w:sz w:val="20"/>
                <w:szCs w:val="20"/>
              </w:rPr>
            </w:pPr>
            <w:r w:rsidRPr="00AF03B5">
              <w:rPr>
                <w:rFonts w:ascii="Arial" w:hAnsi="Arial" w:cs="Arial"/>
                <w:sz w:val="20"/>
                <w:szCs w:val="20"/>
              </w:rPr>
              <w:t>Journal</w:t>
            </w:r>
            <w:r w:rsidRPr="00AF03B5">
              <w:rPr>
                <w:rFonts w:ascii="Arial" w:hAnsi="Arial" w:cs="Arial"/>
                <w:spacing w:val="-3"/>
                <w:sz w:val="20"/>
                <w:szCs w:val="20"/>
              </w:rPr>
              <w:t xml:space="preserve"> </w:t>
            </w:r>
            <w:r w:rsidRPr="00AF03B5">
              <w:rPr>
                <w:rFonts w:ascii="Arial" w:hAnsi="Arial" w:cs="Arial"/>
                <w:spacing w:val="-2"/>
                <w:sz w:val="20"/>
                <w:szCs w:val="20"/>
              </w:rPr>
              <w:t>Name:</w:t>
            </w:r>
          </w:p>
        </w:tc>
        <w:tc>
          <w:tcPr>
            <w:tcW w:w="15772" w:type="dxa"/>
            <w:tcBorders>
              <w:left w:val="single" w:sz="4" w:space="0" w:color="000000"/>
              <w:right w:val="single" w:sz="4" w:space="0" w:color="000000"/>
            </w:tcBorders>
          </w:tcPr>
          <w:p w:rsidR="009036B5" w:rsidRPr="00AF03B5" w:rsidRDefault="00F24713">
            <w:pPr>
              <w:pStyle w:val="TableParagraph"/>
              <w:spacing w:before="23"/>
              <w:ind w:left="106"/>
              <w:rPr>
                <w:rFonts w:ascii="Arial" w:hAnsi="Arial" w:cs="Arial"/>
                <w:b/>
                <w:sz w:val="20"/>
                <w:szCs w:val="20"/>
              </w:rPr>
            </w:pPr>
            <w:hyperlink r:id="rId6">
              <w:r w:rsidR="00B26A65" w:rsidRPr="00AF03B5">
                <w:rPr>
                  <w:rFonts w:ascii="Arial" w:hAnsi="Arial" w:cs="Arial"/>
                  <w:b/>
                  <w:color w:val="0000FF"/>
                  <w:sz w:val="20"/>
                  <w:szCs w:val="20"/>
                  <w:u w:val="single" w:color="0000FF"/>
                </w:rPr>
                <w:t>South</w:t>
              </w:r>
              <w:r w:rsidR="00B26A65" w:rsidRPr="00AF03B5">
                <w:rPr>
                  <w:rFonts w:ascii="Arial" w:hAnsi="Arial" w:cs="Arial"/>
                  <w:b/>
                  <w:color w:val="0000FF"/>
                  <w:spacing w:val="-2"/>
                  <w:sz w:val="20"/>
                  <w:szCs w:val="20"/>
                  <w:u w:val="single" w:color="0000FF"/>
                </w:rPr>
                <w:t xml:space="preserve"> </w:t>
              </w:r>
              <w:r w:rsidR="00B26A65" w:rsidRPr="00AF03B5">
                <w:rPr>
                  <w:rFonts w:ascii="Arial" w:hAnsi="Arial" w:cs="Arial"/>
                  <w:b/>
                  <w:color w:val="0000FF"/>
                  <w:sz w:val="20"/>
                  <w:szCs w:val="20"/>
                  <w:u w:val="single" w:color="0000FF"/>
                </w:rPr>
                <w:t>Asian</w:t>
              </w:r>
              <w:r w:rsidR="00B26A65" w:rsidRPr="00AF03B5">
                <w:rPr>
                  <w:rFonts w:ascii="Arial" w:hAnsi="Arial" w:cs="Arial"/>
                  <w:b/>
                  <w:color w:val="0000FF"/>
                  <w:spacing w:val="-6"/>
                  <w:sz w:val="20"/>
                  <w:szCs w:val="20"/>
                  <w:u w:val="single" w:color="0000FF"/>
                </w:rPr>
                <w:t xml:space="preserve"> </w:t>
              </w:r>
              <w:r w:rsidR="00B26A65" w:rsidRPr="00AF03B5">
                <w:rPr>
                  <w:rFonts w:ascii="Arial" w:hAnsi="Arial" w:cs="Arial"/>
                  <w:b/>
                  <w:color w:val="0000FF"/>
                  <w:sz w:val="20"/>
                  <w:szCs w:val="20"/>
                  <w:u w:val="single" w:color="0000FF"/>
                </w:rPr>
                <w:t>Journal</w:t>
              </w:r>
              <w:r w:rsidR="00B26A65" w:rsidRPr="00AF03B5">
                <w:rPr>
                  <w:rFonts w:ascii="Arial" w:hAnsi="Arial" w:cs="Arial"/>
                  <w:b/>
                  <w:color w:val="0000FF"/>
                  <w:spacing w:val="-4"/>
                  <w:sz w:val="20"/>
                  <w:szCs w:val="20"/>
                  <w:u w:val="single" w:color="0000FF"/>
                </w:rPr>
                <w:t xml:space="preserve"> </w:t>
              </w:r>
              <w:r w:rsidR="00B26A65" w:rsidRPr="00AF03B5">
                <w:rPr>
                  <w:rFonts w:ascii="Arial" w:hAnsi="Arial" w:cs="Arial"/>
                  <w:b/>
                  <w:color w:val="0000FF"/>
                  <w:sz w:val="20"/>
                  <w:szCs w:val="20"/>
                  <w:u w:val="single" w:color="0000FF"/>
                </w:rPr>
                <w:t>of</w:t>
              </w:r>
              <w:r w:rsidR="00B26A65" w:rsidRPr="00AF03B5">
                <w:rPr>
                  <w:rFonts w:ascii="Arial" w:hAnsi="Arial" w:cs="Arial"/>
                  <w:b/>
                  <w:color w:val="0000FF"/>
                  <w:spacing w:val="-3"/>
                  <w:sz w:val="20"/>
                  <w:szCs w:val="20"/>
                  <w:u w:val="single" w:color="0000FF"/>
                </w:rPr>
                <w:t xml:space="preserve"> </w:t>
              </w:r>
              <w:r w:rsidR="00B26A65" w:rsidRPr="00AF03B5">
                <w:rPr>
                  <w:rFonts w:ascii="Arial" w:hAnsi="Arial" w:cs="Arial"/>
                  <w:b/>
                  <w:color w:val="0000FF"/>
                  <w:sz w:val="20"/>
                  <w:szCs w:val="20"/>
                  <w:u w:val="single" w:color="0000FF"/>
                </w:rPr>
                <w:t>Social</w:t>
              </w:r>
              <w:r w:rsidR="00B26A65" w:rsidRPr="00AF03B5">
                <w:rPr>
                  <w:rFonts w:ascii="Arial" w:hAnsi="Arial" w:cs="Arial"/>
                  <w:b/>
                  <w:color w:val="0000FF"/>
                  <w:spacing w:val="-3"/>
                  <w:sz w:val="20"/>
                  <w:szCs w:val="20"/>
                  <w:u w:val="single" w:color="0000FF"/>
                </w:rPr>
                <w:t xml:space="preserve"> </w:t>
              </w:r>
              <w:r w:rsidR="00B26A65" w:rsidRPr="00AF03B5">
                <w:rPr>
                  <w:rFonts w:ascii="Arial" w:hAnsi="Arial" w:cs="Arial"/>
                  <w:b/>
                  <w:color w:val="0000FF"/>
                  <w:sz w:val="20"/>
                  <w:szCs w:val="20"/>
                  <w:u w:val="single" w:color="0000FF"/>
                </w:rPr>
                <w:t>Studies</w:t>
              </w:r>
              <w:r w:rsidR="00B26A65" w:rsidRPr="00AF03B5">
                <w:rPr>
                  <w:rFonts w:ascii="Arial" w:hAnsi="Arial" w:cs="Arial"/>
                  <w:b/>
                  <w:color w:val="0000FF"/>
                  <w:spacing w:val="-4"/>
                  <w:sz w:val="20"/>
                  <w:szCs w:val="20"/>
                  <w:u w:val="single" w:color="0000FF"/>
                </w:rPr>
                <w:t xml:space="preserve"> </w:t>
              </w:r>
              <w:r w:rsidR="00B26A65" w:rsidRPr="00AF03B5">
                <w:rPr>
                  <w:rFonts w:ascii="Arial" w:hAnsi="Arial" w:cs="Arial"/>
                  <w:b/>
                  <w:color w:val="0000FF"/>
                  <w:sz w:val="20"/>
                  <w:szCs w:val="20"/>
                  <w:u w:val="single" w:color="0000FF"/>
                </w:rPr>
                <w:t>and</w:t>
              </w:r>
              <w:r w:rsidR="00B26A65" w:rsidRPr="00AF03B5">
                <w:rPr>
                  <w:rFonts w:ascii="Arial" w:hAnsi="Arial" w:cs="Arial"/>
                  <w:b/>
                  <w:color w:val="0000FF"/>
                  <w:spacing w:val="-5"/>
                  <w:sz w:val="20"/>
                  <w:szCs w:val="20"/>
                  <w:u w:val="single" w:color="0000FF"/>
                </w:rPr>
                <w:t xml:space="preserve"> </w:t>
              </w:r>
              <w:r w:rsidR="00B26A65" w:rsidRPr="00AF03B5">
                <w:rPr>
                  <w:rFonts w:ascii="Arial" w:hAnsi="Arial" w:cs="Arial"/>
                  <w:b/>
                  <w:color w:val="0000FF"/>
                  <w:spacing w:val="-2"/>
                  <w:sz w:val="20"/>
                  <w:szCs w:val="20"/>
                  <w:u w:val="single" w:color="0000FF"/>
                </w:rPr>
                <w:t>Economics</w:t>
              </w:r>
            </w:hyperlink>
          </w:p>
        </w:tc>
      </w:tr>
      <w:tr w:rsidR="009036B5" w:rsidRPr="00AF03B5">
        <w:trPr>
          <w:trHeight w:val="289"/>
        </w:trPr>
        <w:tc>
          <w:tcPr>
            <w:tcW w:w="5169" w:type="dxa"/>
            <w:tcBorders>
              <w:left w:val="single" w:sz="4" w:space="0" w:color="000000"/>
              <w:bottom w:val="single" w:sz="4" w:space="0" w:color="000000"/>
              <w:right w:val="single" w:sz="4" w:space="0" w:color="000000"/>
            </w:tcBorders>
          </w:tcPr>
          <w:p w:rsidR="009036B5" w:rsidRPr="00AF03B5" w:rsidRDefault="00B26A65">
            <w:pPr>
              <w:pStyle w:val="TableParagraph"/>
              <w:spacing w:line="229" w:lineRule="exact"/>
              <w:ind w:left="95"/>
              <w:rPr>
                <w:rFonts w:ascii="Arial" w:hAnsi="Arial" w:cs="Arial"/>
                <w:sz w:val="20"/>
                <w:szCs w:val="20"/>
              </w:rPr>
            </w:pPr>
            <w:r w:rsidRPr="00AF03B5">
              <w:rPr>
                <w:rFonts w:ascii="Arial" w:hAnsi="Arial" w:cs="Arial"/>
                <w:sz w:val="20"/>
                <w:szCs w:val="20"/>
              </w:rPr>
              <w:t>Manuscript</w:t>
            </w:r>
            <w:r w:rsidRPr="00AF03B5">
              <w:rPr>
                <w:rFonts w:ascii="Arial" w:hAnsi="Arial" w:cs="Arial"/>
                <w:spacing w:val="-14"/>
                <w:sz w:val="20"/>
                <w:szCs w:val="20"/>
              </w:rPr>
              <w:t xml:space="preserve"> </w:t>
            </w:r>
            <w:r w:rsidRPr="00AF03B5">
              <w:rPr>
                <w:rFonts w:ascii="Arial" w:hAnsi="Arial" w:cs="Arial"/>
                <w:spacing w:val="-2"/>
                <w:sz w:val="20"/>
                <w:szCs w:val="20"/>
              </w:rPr>
              <w:t>Number:</w:t>
            </w:r>
          </w:p>
        </w:tc>
        <w:tc>
          <w:tcPr>
            <w:tcW w:w="15772" w:type="dxa"/>
            <w:tcBorders>
              <w:left w:val="single" w:sz="4" w:space="0" w:color="000000"/>
              <w:bottom w:val="single" w:sz="4" w:space="0" w:color="000000"/>
              <w:right w:val="single" w:sz="4" w:space="0" w:color="000000"/>
            </w:tcBorders>
          </w:tcPr>
          <w:p w:rsidR="009036B5" w:rsidRPr="00AF03B5" w:rsidRDefault="00B26A65">
            <w:pPr>
              <w:pStyle w:val="TableParagraph"/>
              <w:spacing w:before="23"/>
              <w:ind w:left="106"/>
              <w:rPr>
                <w:rFonts w:ascii="Arial" w:hAnsi="Arial" w:cs="Arial"/>
                <w:b/>
                <w:sz w:val="20"/>
                <w:szCs w:val="20"/>
              </w:rPr>
            </w:pPr>
            <w:r w:rsidRPr="00AF03B5">
              <w:rPr>
                <w:rFonts w:ascii="Arial" w:hAnsi="Arial" w:cs="Arial"/>
                <w:b/>
                <w:spacing w:val="-2"/>
                <w:sz w:val="20"/>
                <w:szCs w:val="20"/>
              </w:rPr>
              <w:t>Ms_SAJSSE_146787</w:t>
            </w:r>
          </w:p>
        </w:tc>
      </w:tr>
      <w:tr w:rsidR="009036B5" w:rsidRPr="00AF03B5">
        <w:trPr>
          <w:trHeight w:val="650"/>
        </w:trPr>
        <w:tc>
          <w:tcPr>
            <w:tcW w:w="5169" w:type="dxa"/>
            <w:tcBorders>
              <w:top w:val="single" w:sz="4" w:space="0" w:color="000000"/>
              <w:left w:val="single" w:sz="4" w:space="0" w:color="000000"/>
              <w:bottom w:val="single" w:sz="4" w:space="0" w:color="000000"/>
              <w:right w:val="single" w:sz="4" w:space="0" w:color="000000"/>
            </w:tcBorders>
          </w:tcPr>
          <w:p w:rsidR="009036B5" w:rsidRPr="00AF03B5" w:rsidRDefault="00B26A65">
            <w:pPr>
              <w:pStyle w:val="TableParagraph"/>
              <w:spacing w:line="229" w:lineRule="exact"/>
              <w:ind w:left="95"/>
              <w:rPr>
                <w:rFonts w:ascii="Arial" w:hAnsi="Arial" w:cs="Arial"/>
                <w:sz w:val="20"/>
                <w:szCs w:val="20"/>
              </w:rPr>
            </w:pPr>
            <w:r w:rsidRPr="00AF03B5">
              <w:rPr>
                <w:rFonts w:ascii="Arial" w:hAnsi="Arial" w:cs="Arial"/>
                <w:sz w:val="20"/>
                <w:szCs w:val="20"/>
              </w:rPr>
              <w:t>Title</w:t>
            </w:r>
            <w:r w:rsidRPr="00AF03B5">
              <w:rPr>
                <w:rFonts w:ascii="Arial" w:hAnsi="Arial" w:cs="Arial"/>
                <w:spacing w:val="-2"/>
                <w:sz w:val="20"/>
                <w:szCs w:val="20"/>
              </w:rPr>
              <w:t xml:space="preserve"> </w:t>
            </w:r>
            <w:r w:rsidRPr="00AF03B5">
              <w:rPr>
                <w:rFonts w:ascii="Arial" w:hAnsi="Arial" w:cs="Arial"/>
                <w:sz w:val="20"/>
                <w:szCs w:val="20"/>
              </w:rPr>
              <w:t>of</w:t>
            </w:r>
            <w:r w:rsidRPr="00AF03B5">
              <w:rPr>
                <w:rFonts w:ascii="Arial" w:hAnsi="Arial" w:cs="Arial"/>
                <w:spacing w:val="-2"/>
                <w:sz w:val="20"/>
                <w:szCs w:val="20"/>
              </w:rPr>
              <w:t xml:space="preserve"> </w:t>
            </w:r>
            <w:r w:rsidRPr="00AF03B5">
              <w:rPr>
                <w:rFonts w:ascii="Arial" w:hAnsi="Arial" w:cs="Arial"/>
                <w:sz w:val="20"/>
                <w:szCs w:val="20"/>
              </w:rPr>
              <w:t>the</w:t>
            </w:r>
            <w:r w:rsidRPr="00AF03B5">
              <w:rPr>
                <w:rFonts w:ascii="Arial" w:hAnsi="Arial" w:cs="Arial"/>
                <w:spacing w:val="-1"/>
                <w:sz w:val="20"/>
                <w:szCs w:val="20"/>
              </w:rPr>
              <w:t xml:space="preserve"> </w:t>
            </w:r>
            <w:r w:rsidRPr="00AF03B5">
              <w:rPr>
                <w:rFonts w:ascii="Arial" w:hAnsi="Arial" w:cs="Arial"/>
                <w:spacing w:val="-2"/>
                <w:sz w:val="20"/>
                <w:szCs w:val="20"/>
              </w:rPr>
              <w:t>Manuscript:</w:t>
            </w:r>
          </w:p>
        </w:tc>
        <w:tc>
          <w:tcPr>
            <w:tcW w:w="15772" w:type="dxa"/>
            <w:tcBorders>
              <w:top w:val="single" w:sz="4" w:space="0" w:color="000000"/>
              <w:left w:val="single" w:sz="4" w:space="0" w:color="000000"/>
              <w:bottom w:val="single" w:sz="4" w:space="0" w:color="000000"/>
              <w:right w:val="single" w:sz="4" w:space="0" w:color="000000"/>
            </w:tcBorders>
          </w:tcPr>
          <w:p w:rsidR="009036B5" w:rsidRPr="00AF03B5" w:rsidRDefault="00A31A0E">
            <w:pPr>
              <w:pStyle w:val="TableParagraph"/>
              <w:spacing w:before="203"/>
              <w:ind w:left="106"/>
              <w:rPr>
                <w:rFonts w:ascii="Arial" w:hAnsi="Arial" w:cs="Arial"/>
                <w:b/>
                <w:sz w:val="20"/>
                <w:szCs w:val="20"/>
              </w:rPr>
            </w:pPr>
            <w:r w:rsidRPr="00AF03B5">
              <w:rPr>
                <w:rFonts w:ascii="Arial" w:hAnsi="Arial" w:cs="Arial"/>
                <w:b/>
                <w:sz w:val="20"/>
                <w:szCs w:val="20"/>
              </w:rPr>
              <w:t>Understanding Distance Learning through Teachers’ Lenses: Perceptions and Observed Student Challenges in the Use of Self-Learning Modules (SLMs) for World History</w:t>
            </w:r>
          </w:p>
        </w:tc>
      </w:tr>
      <w:tr w:rsidR="009036B5" w:rsidRPr="00AF03B5">
        <w:trPr>
          <w:trHeight w:val="330"/>
        </w:trPr>
        <w:tc>
          <w:tcPr>
            <w:tcW w:w="5169" w:type="dxa"/>
            <w:tcBorders>
              <w:top w:val="single" w:sz="4" w:space="0" w:color="000000"/>
              <w:left w:val="single" w:sz="4" w:space="0" w:color="000000"/>
              <w:bottom w:val="single" w:sz="4" w:space="0" w:color="000000"/>
              <w:right w:val="single" w:sz="4" w:space="0" w:color="000000"/>
            </w:tcBorders>
          </w:tcPr>
          <w:p w:rsidR="009036B5" w:rsidRPr="00AF03B5" w:rsidRDefault="00B26A65">
            <w:pPr>
              <w:pStyle w:val="TableParagraph"/>
              <w:spacing w:line="229" w:lineRule="exact"/>
              <w:ind w:left="95"/>
              <w:rPr>
                <w:rFonts w:ascii="Arial" w:hAnsi="Arial" w:cs="Arial"/>
                <w:sz w:val="20"/>
                <w:szCs w:val="20"/>
              </w:rPr>
            </w:pPr>
            <w:r w:rsidRPr="00AF03B5">
              <w:rPr>
                <w:rFonts w:ascii="Arial" w:hAnsi="Arial" w:cs="Arial"/>
                <w:sz w:val="20"/>
                <w:szCs w:val="20"/>
              </w:rPr>
              <w:t>Type</w:t>
            </w:r>
            <w:r w:rsidRPr="00AF03B5">
              <w:rPr>
                <w:rFonts w:ascii="Arial" w:hAnsi="Arial" w:cs="Arial"/>
                <w:spacing w:val="-2"/>
                <w:sz w:val="20"/>
                <w:szCs w:val="20"/>
              </w:rPr>
              <w:t xml:space="preserve"> </w:t>
            </w:r>
            <w:r w:rsidRPr="00AF03B5">
              <w:rPr>
                <w:rFonts w:ascii="Arial" w:hAnsi="Arial" w:cs="Arial"/>
                <w:sz w:val="20"/>
                <w:szCs w:val="20"/>
              </w:rPr>
              <w:t>of</w:t>
            </w:r>
            <w:r w:rsidRPr="00AF03B5">
              <w:rPr>
                <w:rFonts w:ascii="Arial" w:hAnsi="Arial" w:cs="Arial"/>
                <w:spacing w:val="-1"/>
                <w:sz w:val="20"/>
                <w:szCs w:val="20"/>
              </w:rPr>
              <w:t xml:space="preserve"> </w:t>
            </w:r>
            <w:r w:rsidRPr="00AF03B5">
              <w:rPr>
                <w:rFonts w:ascii="Arial" w:hAnsi="Arial" w:cs="Arial"/>
                <w:sz w:val="20"/>
                <w:szCs w:val="20"/>
              </w:rPr>
              <w:t>the</w:t>
            </w:r>
            <w:r w:rsidRPr="00AF03B5">
              <w:rPr>
                <w:rFonts w:ascii="Arial" w:hAnsi="Arial" w:cs="Arial"/>
                <w:spacing w:val="-1"/>
                <w:sz w:val="20"/>
                <w:szCs w:val="20"/>
              </w:rPr>
              <w:t xml:space="preserve"> </w:t>
            </w:r>
            <w:r w:rsidRPr="00AF03B5">
              <w:rPr>
                <w:rFonts w:ascii="Arial" w:hAnsi="Arial" w:cs="Arial"/>
                <w:spacing w:val="-2"/>
                <w:sz w:val="20"/>
                <w:szCs w:val="20"/>
              </w:rPr>
              <w:t>Article</w:t>
            </w:r>
          </w:p>
        </w:tc>
        <w:tc>
          <w:tcPr>
            <w:tcW w:w="15772" w:type="dxa"/>
            <w:tcBorders>
              <w:top w:val="single" w:sz="4" w:space="0" w:color="000000"/>
              <w:left w:val="single" w:sz="4" w:space="0" w:color="000000"/>
              <w:bottom w:val="single" w:sz="4" w:space="0" w:color="000000"/>
              <w:right w:val="single" w:sz="4" w:space="0" w:color="000000"/>
            </w:tcBorders>
          </w:tcPr>
          <w:p w:rsidR="009036B5" w:rsidRPr="00AF03B5" w:rsidRDefault="00B26A65">
            <w:pPr>
              <w:pStyle w:val="TableParagraph"/>
              <w:spacing w:before="47"/>
              <w:ind w:left="106"/>
              <w:rPr>
                <w:rFonts w:ascii="Arial" w:hAnsi="Arial" w:cs="Arial"/>
                <w:b/>
                <w:sz w:val="20"/>
                <w:szCs w:val="20"/>
              </w:rPr>
            </w:pPr>
            <w:r w:rsidRPr="00AF03B5">
              <w:rPr>
                <w:rFonts w:ascii="Arial" w:hAnsi="Arial" w:cs="Arial"/>
                <w:b/>
                <w:sz w:val="20"/>
                <w:szCs w:val="20"/>
              </w:rPr>
              <w:t>Original</w:t>
            </w:r>
            <w:r w:rsidRPr="00AF03B5">
              <w:rPr>
                <w:rFonts w:ascii="Arial" w:hAnsi="Arial" w:cs="Arial"/>
                <w:b/>
                <w:spacing w:val="-4"/>
                <w:sz w:val="20"/>
                <w:szCs w:val="20"/>
              </w:rPr>
              <w:t xml:space="preserve"> </w:t>
            </w:r>
            <w:r w:rsidRPr="00AF03B5">
              <w:rPr>
                <w:rFonts w:ascii="Arial" w:hAnsi="Arial" w:cs="Arial"/>
                <w:b/>
                <w:sz w:val="20"/>
                <w:szCs w:val="20"/>
              </w:rPr>
              <w:t>Research</w:t>
            </w:r>
            <w:r w:rsidRPr="00AF03B5">
              <w:rPr>
                <w:rFonts w:ascii="Arial" w:hAnsi="Arial" w:cs="Arial"/>
                <w:b/>
                <w:spacing w:val="-6"/>
                <w:sz w:val="20"/>
                <w:szCs w:val="20"/>
              </w:rPr>
              <w:t xml:space="preserve"> </w:t>
            </w:r>
            <w:r w:rsidRPr="00AF03B5">
              <w:rPr>
                <w:rFonts w:ascii="Arial" w:hAnsi="Arial" w:cs="Arial"/>
                <w:b/>
                <w:spacing w:val="-2"/>
                <w:sz w:val="20"/>
                <w:szCs w:val="20"/>
              </w:rPr>
              <w:t>Article</w:t>
            </w:r>
          </w:p>
        </w:tc>
      </w:tr>
    </w:tbl>
    <w:p w:rsidR="009036B5" w:rsidRPr="00AF03B5" w:rsidRDefault="009036B5">
      <w:pPr>
        <w:spacing w:before="5"/>
        <w:rPr>
          <w:rFonts w:ascii="Arial" w:hAnsi="Arial" w:cs="Arial"/>
          <w:sz w:val="20"/>
          <w:szCs w:val="20"/>
        </w:rPr>
      </w:pPr>
    </w:p>
    <w:p w:rsidR="009036B5" w:rsidRPr="00AF03B5" w:rsidRDefault="00B26A65">
      <w:pPr>
        <w:pStyle w:val="BodyText"/>
        <w:ind w:left="165"/>
        <w:rPr>
          <w:rFonts w:ascii="Arial" w:hAnsi="Arial" w:cs="Arial"/>
        </w:rPr>
      </w:pPr>
      <w:r w:rsidRPr="00AF03B5">
        <w:rPr>
          <w:rFonts w:ascii="Arial" w:hAnsi="Arial" w:cs="Arial"/>
          <w:color w:val="000000"/>
          <w:highlight w:val="yellow"/>
        </w:rPr>
        <w:t>PART</w:t>
      </w:r>
      <w:r w:rsidRPr="00AF03B5">
        <w:rPr>
          <w:rFonts w:ascii="Arial" w:hAnsi="Arial" w:cs="Arial"/>
          <w:color w:val="000000"/>
          <w:spacing w:val="49"/>
          <w:highlight w:val="yellow"/>
        </w:rPr>
        <w:t xml:space="preserve"> </w:t>
      </w:r>
      <w:r w:rsidRPr="00AF03B5">
        <w:rPr>
          <w:rFonts w:ascii="Arial" w:hAnsi="Arial" w:cs="Arial"/>
          <w:color w:val="000000"/>
          <w:highlight w:val="yellow"/>
        </w:rPr>
        <w:t>1:</w:t>
      </w:r>
      <w:r w:rsidRPr="00AF03B5">
        <w:rPr>
          <w:rFonts w:ascii="Arial" w:hAnsi="Arial" w:cs="Arial"/>
          <w:color w:val="000000"/>
          <w:spacing w:val="2"/>
        </w:rPr>
        <w:t xml:space="preserve"> </w:t>
      </w:r>
      <w:r w:rsidRPr="00AF03B5">
        <w:rPr>
          <w:rFonts w:ascii="Arial" w:hAnsi="Arial" w:cs="Arial"/>
          <w:color w:val="000000"/>
          <w:spacing w:val="-2"/>
        </w:rPr>
        <w:t>Comments</w:t>
      </w:r>
    </w:p>
    <w:p w:rsidR="009036B5" w:rsidRPr="00AF03B5" w:rsidRDefault="009036B5">
      <w:pPr>
        <w:spacing w:before="3"/>
        <w:rPr>
          <w:rFonts w:ascii="Arial" w:hAnsi="Arial" w:cs="Arial"/>
          <w:b/>
          <w:sz w:val="20"/>
          <w:szCs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7"/>
        <w:gridCol w:w="6445"/>
      </w:tblGrid>
      <w:tr w:rsidR="009036B5" w:rsidRPr="00AF03B5">
        <w:trPr>
          <w:trHeight w:val="966"/>
        </w:trPr>
        <w:tc>
          <w:tcPr>
            <w:tcW w:w="5353" w:type="dxa"/>
          </w:tcPr>
          <w:p w:rsidR="009036B5" w:rsidRPr="00AF03B5" w:rsidRDefault="009036B5">
            <w:pPr>
              <w:pStyle w:val="TableParagraph"/>
              <w:ind w:left="0"/>
              <w:rPr>
                <w:rFonts w:ascii="Arial" w:hAnsi="Arial" w:cs="Arial"/>
                <w:sz w:val="20"/>
                <w:szCs w:val="20"/>
              </w:rPr>
            </w:pPr>
          </w:p>
        </w:tc>
        <w:tc>
          <w:tcPr>
            <w:tcW w:w="9357" w:type="dxa"/>
          </w:tcPr>
          <w:p w:rsidR="009036B5" w:rsidRPr="00AF03B5" w:rsidRDefault="00B26A65">
            <w:pPr>
              <w:pStyle w:val="TableParagraph"/>
              <w:spacing w:line="229" w:lineRule="exact"/>
              <w:rPr>
                <w:rFonts w:ascii="Arial" w:hAnsi="Arial" w:cs="Arial"/>
                <w:b/>
                <w:sz w:val="20"/>
                <w:szCs w:val="20"/>
              </w:rPr>
            </w:pPr>
            <w:r w:rsidRPr="00AF03B5">
              <w:rPr>
                <w:rFonts w:ascii="Arial" w:hAnsi="Arial" w:cs="Arial"/>
                <w:b/>
                <w:sz w:val="20"/>
                <w:szCs w:val="20"/>
              </w:rPr>
              <w:t>Reviewer’s</w:t>
            </w:r>
            <w:r w:rsidRPr="00AF03B5">
              <w:rPr>
                <w:rFonts w:ascii="Arial" w:hAnsi="Arial" w:cs="Arial"/>
                <w:b/>
                <w:spacing w:val="-8"/>
                <w:sz w:val="20"/>
                <w:szCs w:val="20"/>
              </w:rPr>
              <w:t xml:space="preserve"> </w:t>
            </w:r>
            <w:r w:rsidRPr="00AF03B5">
              <w:rPr>
                <w:rFonts w:ascii="Arial" w:hAnsi="Arial" w:cs="Arial"/>
                <w:b/>
                <w:spacing w:val="-2"/>
                <w:sz w:val="20"/>
                <w:szCs w:val="20"/>
              </w:rPr>
              <w:t>comment</w:t>
            </w:r>
          </w:p>
          <w:p w:rsidR="009036B5" w:rsidRPr="00AF03B5" w:rsidRDefault="00B26A65">
            <w:pPr>
              <w:pStyle w:val="TableParagraph"/>
              <w:spacing w:line="242" w:lineRule="auto"/>
              <w:ind w:right="156"/>
              <w:rPr>
                <w:rFonts w:ascii="Arial" w:hAnsi="Arial" w:cs="Arial"/>
                <w:b/>
                <w:sz w:val="20"/>
                <w:szCs w:val="20"/>
              </w:rPr>
            </w:pPr>
            <w:r w:rsidRPr="00AF03B5">
              <w:rPr>
                <w:rFonts w:ascii="Arial" w:hAnsi="Arial" w:cs="Arial"/>
                <w:b/>
                <w:color w:val="000000"/>
                <w:sz w:val="20"/>
                <w:szCs w:val="20"/>
                <w:highlight w:val="yellow"/>
              </w:rPr>
              <w:t>Artificial</w:t>
            </w:r>
            <w:r w:rsidRPr="00AF03B5">
              <w:rPr>
                <w:rFonts w:ascii="Arial" w:hAnsi="Arial" w:cs="Arial"/>
                <w:b/>
                <w:color w:val="000000"/>
                <w:spacing w:val="-7"/>
                <w:sz w:val="20"/>
                <w:szCs w:val="20"/>
                <w:highlight w:val="yellow"/>
              </w:rPr>
              <w:t xml:space="preserve"> </w:t>
            </w:r>
            <w:r w:rsidRPr="00AF03B5">
              <w:rPr>
                <w:rFonts w:ascii="Arial" w:hAnsi="Arial" w:cs="Arial"/>
                <w:b/>
                <w:color w:val="000000"/>
                <w:sz w:val="20"/>
                <w:szCs w:val="20"/>
                <w:highlight w:val="yellow"/>
              </w:rPr>
              <w:t>Intelligence</w:t>
            </w:r>
            <w:r w:rsidRPr="00AF03B5">
              <w:rPr>
                <w:rFonts w:ascii="Arial" w:hAnsi="Arial" w:cs="Arial"/>
                <w:b/>
                <w:color w:val="000000"/>
                <w:spacing w:val="-5"/>
                <w:sz w:val="20"/>
                <w:szCs w:val="20"/>
                <w:highlight w:val="yellow"/>
              </w:rPr>
              <w:t xml:space="preserve"> </w:t>
            </w:r>
            <w:r w:rsidRPr="00AF03B5">
              <w:rPr>
                <w:rFonts w:ascii="Arial" w:hAnsi="Arial" w:cs="Arial"/>
                <w:b/>
                <w:color w:val="000000"/>
                <w:sz w:val="20"/>
                <w:szCs w:val="20"/>
                <w:highlight w:val="yellow"/>
              </w:rPr>
              <w:t>(AI)</w:t>
            </w:r>
            <w:r w:rsidRPr="00AF03B5">
              <w:rPr>
                <w:rFonts w:ascii="Arial" w:hAnsi="Arial" w:cs="Arial"/>
                <w:b/>
                <w:color w:val="000000"/>
                <w:spacing w:val="-2"/>
                <w:sz w:val="20"/>
                <w:szCs w:val="20"/>
                <w:highlight w:val="yellow"/>
              </w:rPr>
              <w:t xml:space="preserve"> </w:t>
            </w:r>
            <w:r w:rsidRPr="00AF03B5">
              <w:rPr>
                <w:rFonts w:ascii="Arial" w:hAnsi="Arial" w:cs="Arial"/>
                <w:b/>
                <w:color w:val="000000"/>
                <w:sz w:val="20"/>
                <w:szCs w:val="20"/>
                <w:highlight w:val="yellow"/>
              </w:rPr>
              <w:t>generated</w:t>
            </w:r>
            <w:r w:rsidRPr="00AF03B5">
              <w:rPr>
                <w:rFonts w:ascii="Arial" w:hAnsi="Arial" w:cs="Arial"/>
                <w:b/>
                <w:color w:val="000000"/>
                <w:spacing w:val="-3"/>
                <w:sz w:val="20"/>
                <w:szCs w:val="20"/>
                <w:highlight w:val="yellow"/>
              </w:rPr>
              <w:t xml:space="preserve"> </w:t>
            </w:r>
            <w:r w:rsidRPr="00AF03B5">
              <w:rPr>
                <w:rFonts w:ascii="Arial" w:hAnsi="Arial" w:cs="Arial"/>
                <w:b/>
                <w:color w:val="000000"/>
                <w:sz w:val="20"/>
                <w:szCs w:val="20"/>
                <w:highlight w:val="yellow"/>
              </w:rPr>
              <w:t>or</w:t>
            </w:r>
            <w:r w:rsidRPr="00AF03B5">
              <w:rPr>
                <w:rFonts w:ascii="Arial" w:hAnsi="Arial" w:cs="Arial"/>
                <w:b/>
                <w:color w:val="000000"/>
                <w:spacing w:val="-8"/>
                <w:sz w:val="20"/>
                <w:szCs w:val="20"/>
                <w:highlight w:val="yellow"/>
              </w:rPr>
              <w:t xml:space="preserve"> </w:t>
            </w:r>
            <w:r w:rsidRPr="00AF03B5">
              <w:rPr>
                <w:rFonts w:ascii="Arial" w:hAnsi="Arial" w:cs="Arial"/>
                <w:b/>
                <w:color w:val="000000"/>
                <w:sz w:val="20"/>
                <w:szCs w:val="20"/>
                <w:highlight w:val="yellow"/>
              </w:rPr>
              <w:t>assisted review</w:t>
            </w:r>
            <w:r w:rsidRPr="00AF03B5">
              <w:rPr>
                <w:rFonts w:ascii="Arial" w:hAnsi="Arial" w:cs="Arial"/>
                <w:b/>
                <w:color w:val="000000"/>
                <w:spacing w:val="-4"/>
                <w:sz w:val="20"/>
                <w:szCs w:val="20"/>
                <w:highlight w:val="yellow"/>
              </w:rPr>
              <w:t xml:space="preserve"> </w:t>
            </w:r>
            <w:r w:rsidRPr="00AF03B5">
              <w:rPr>
                <w:rFonts w:ascii="Arial" w:hAnsi="Arial" w:cs="Arial"/>
                <w:b/>
                <w:color w:val="000000"/>
                <w:sz w:val="20"/>
                <w:szCs w:val="20"/>
                <w:highlight w:val="yellow"/>
              </w:rPr>
              <w:t>comments</w:t>
            </w:r>
            <w:r w:rsidRPr="00AF03B5">
              <w:rPr>
                <w:rFonts w:ascii="Arial" w:hAnsi="Arial" w:cs="Arial"/>
                <w:b/>
                <w:color w:val="000000"/>
                <w:spacing w:val="-5"/>
                <w:sz w:val="20"/>
                <w:szCs w:val="20"/>
                <w:highlight w:val="yellow"/>
              </w:rPr>
              <w:t xml:space="preserve"> </w:t>
            </w:r>
            <w:r w:rsidRPr="00AF03B5">
              <w:rPr>
                <w:rFonts w:ascii="Arial" w:hAnsi="Arial" w:cs="Arial"/>
                <w:b/>
                <w:color w:val="000000"/>
                <w:sz w:val="20"/>
                <w:szCs w:val="20"/>
                <w:highlight w:val="yellow"/>
              </w:rPr>
              <w:t>are</w:t>
            </w:r>
            <w:r w:rsidRPr="00AF03B5">
              <w:rPr>
                <w:rFonts w:ascii="Arial" w:hAnsi="Arial" w:cs="Arial"/>
                <w:b/>
                <w:color w:val="000000"/>
                <w:spacing w:val="-4"/>
                <w:sz w:val="20"/>
                <w:szCs w:val="20"/>
                <w:highlight w:val="yellow"/>
              </w:rPr>
              <w:t xml:space="preserve"> </w:t>
            </w:r>
            <w:r w:rsidRPr="00AF03B5">
              <w:rPr>
                <w:rFonts w:ascii="Arial" w:hAnsi="Arial" w:cs="Arial"/>
                <w:b/>
                <w:color w:val="000000"/>
                <w:sz w:val="20"/>
                <w:szCs w:val="20"/>
                <w:highlight w:val="yellow"/>
              </w:rPr>
              <w:t>strictly</w:t>
            </w:r>
            <w:r w:rsidRPr="00AF03B5">
              <w:rPr>
                <w:rFonts w:ascii="Arial" w:hAnsi="Arial" w:cs="Arial"/>
                <w:b/>
                <w:color w:val="000000"/>
                <w:spacing w:val="-4"/>
                <w:sz w:val="20"/>
                <w:szCs w:val="20"/>
                <w:highlight w:val="yellow"/>
              </w:rPr>
              <w:t xml:space="preserve"> </w:t>
            </w:r>
            <w:r w:rsidRPr="00AF03B5">
              <w:rPr>
                <w:rFonts w:ascii="Arial" w:hAnsi="Arial" w:cs="Arial"/>
                <w:b/>
                <w:color w:val="000000"/>
                <w:sz w:val="20"/>
                <w:szCs w:val="20"/>
                <w:highlight w:val="yellow"/>
              </w:rPr>
              <w:t>prohibited</w:t>
            </w:r>
            <w:r w:rsidRPr="00AF03B5">
              <w:rPr>
                <w:rFonts w:ascii="Arial" w:hAnsi="Arial" w:cs="Arial"/>
                <w:b/>
                <w:color w:val="000000"/>
                <w:spacing w:val="-3"/>
                <w:sz w:val="20"/>
                <w:szCs w:val="20"/>
                <w:highlight w:val="yellow"/>
              </w:rPr>
              <w:t xml:space="preserve"> </w:t>
            </w:r>
            <w:r w:rsidRPr="00AF03B5">
              <w:rPr>
                <w:rFonts w:ascii="Arial" w:hAnsi="Arial" w:cs="Arial"/>
                <w:b/>
                <w:color w:val="000000"/>
                <w:sz w:val="20"/>
                <w:szCs w:val="20"/>
                <w:highlight w:val="yellow"/>
              </w:rPr>
              <w:t>during</w:t>
            </w:r>
            <w:r w:rsidRPr="00AF03B5">
              <w:rPr>
                <w:rFonts w:ascii="Arial" w:hAnsi="Arial" w:cs="Arial"/>
                <w:b/>
                <w:color w:val="000000"/>
                <w:spacing w:val="-4"/>
                <w:sz w:val="20"/>
                <w:szCs w:val="20"/>
                <w:highlight w:val="yellow"/>
              </w:rPr>
              <w:t xml:space="preserve"> </w:t>
            </w:r>
            <w:r w:rsidRPr="00AF03B5">
              <w:rPr>
                <w:rFonts w:ascii="Arial" w:hAnsi="Arial" w:cs="Arial"/>
                <w:b/>
                <w:color w:val="000000"/>
                <w:sz w:val="20"/>
                <w:szCs w:val="20"/>
                <w:highlight w:val="yellow"/>
              </w:rPr>
              <w:t>peer</w:t>
            </w:r>
            <w:r w:rsidRPr="00AF03B5">
              <w:rPr>
                <w:rFonts w:ascii="Arial" w:hAnsi="Arial" w:cs="Arial"/>
                <w:b/>
                <w:color w:val="000000"/>
                <w:sz w:val="20"/>
                <w:szCs w:val="20"/>
              </w:rPr>
              <w:t xml:space="preserve"> </w:t>
            </w:r>
            <w:r w:rsidRPr="00AF03B5">
              <w:rPr>
                <w:rFonts w:ascii="Arial" w:hAnsi="Arial" w:cs="Arial"/>
                <w:b/>
                <w:color w:val="000000"/>
                <w:spacing w:val="-2"/>
                <w:sz w:val="20"/>
                <w:szCs w:val="20"/>
                <w:highlight w:val="yellow"/>
              </w:rPr>
              <w:t>review.</w:t>
            </w:r>
          </w:p>
        </w:tc>
        <w:tc>
          <w:tcPr>
            <w:tcW w:w="6445" w:type="dxa"/>
          </w:tcPr>
          <w:p w:rsidR="009036B5" w:rsidRPr="00AF03B5" w:rsidRDefault="00B26A65">
            <w:pPr>
              <w:pStyle w:val="TableParagraph"/>
              <w:spacing w:line="254" w:lineRule="auto"/>
              <w:ind w:right="738"/>
              <w:rPr>
                <w:rFonts w:ascii="Arial" w:hAnsi="Arial" w:cs="Arial"/>
                <w:sz w:val="20"/>
                <w:szCs w:val="20"/>
              </w:rPr>
            </w:pPr>
            <w:r w:rsidRPr="00AF03B5">
              <w:rPr>
                <w:rFonts w:ascii="Arial" w:hAnsi="Arial" w:cs="Arial"/>
                <w:b/>
                <w:sz w:val="20"/>
                <w:szCs w:val="20"/>
              </w:rPr>
              <w:t>Author’s</w:t>
            </w:r>
            <w:r w:rsidRPr="00AF03B5">
              <w:rPr>
                <w:rFonts w:ascii="Arial" w:hAnsi="Arial" w:cs="Arial"/>
                <w:b/>
                <w:spacing w:val="-7"/>
                <w:sz w:val="20"/>
                <w:szCs w:val="20"/>
              </w:rPr>
              <w:t xml:space="preserve"> </w:t>
            </w:r>
            <w:r w:rsidRPr="00AF03B5">
              <w:rPr>
                <w:rFonts w:ascii="Arial" w:hAnsi="Arial" w:cs="Arial"/>
                <w:b/>
                <w:sz w:val="20"/>
                <w:szCs w:val="20"/>
              </w:rPr>
              <w:t>Feedback</w:t>
            </w:r>
            <w:r w:rsidRPr="00AF03B5">
              <w:rPr>
                <w:rFonts w:ascii="Arial" w:hAnsi="Arial" w:cs="Arial"/>
                <w:b/>
                <w:spacing w:val="-6"/>
                <w:sz w:val="20"/>
                <w:szCs w:val="20"/>
              </w:rPr>
              <w:t xml:space="preserve"> </w:t>
            </w:r>
            <w:r w:rsidRPr="00AF03B5">
              <w:rPr>
                <w:rFonts w:ascii="Arial" w:hAnsi="Arial" w:cs="Arial"/>
                <w:sz w:val="20"/>
                <w:szCs w:val="20"/>
              </w:rPr>
              <w:t>(It</w:t>
            </w:r>
            <w:r w:rsidRPr="00AF03B5">
              <w:rPr>
                <w:rFonts w:ascii="Arial" w:hAnsi="Arial" w:cs="Arial"/>
                <w:spacing w:val="-1"/>
                <w:sz w:val="20"/>
                <w:szCs w:val="20"/>
              </w:rPr>
              <w:t xml:space="preserve"> </w:t>
            </w:r>
            <w:r w:rsidRPr="00AF03B5">
              <w:rPr>
                <w:rFonts w:ascii="Arial" w:hAnsi="Arial" w:cs="Arial"/>
                <w:sz w:val="20"/>
                <w:szCs w:val="20"/>
              </w:rPr>
              <w:t>is</w:t>
            </w:r>
            <w:r w:rsidRPr="00AF03B5">
              <w:rPr>
                <w:rFonts w:ascii="Arial" w:hAnsi="Arial" w:cs="Arial"/>
                <w:spacing w:val="-3"/>
                <w:sz w:val="20"/>
                <w:szCs w:val="20"/>
              </w:rPr>
              <w:t xml:space="preserve"> </w:t>
            </w:r>
            <w:r w:rsidRPr="00AF03B5">
              <w:rPr>
                <w:rFonts w:ascii="Arial" w:hAnsi="Arial" w:cs="Arial"/>
                <w:sz w:val="20"/>
                <w:szCs w:val="20"/>
              </w:rPr>
              <w:t>mandatory</w:t>
            </w:r>
            <w:r w:rsidRPr="00AF03B5">
              <w:rPr>
                <w:rFonts w:ascii="Arial" w:hAnsi="Arial" w:cs="Arial"/>
                <w:spacing w:val="-13"/>
                <w:sz w:val="20"/>
                <w:szCs w:val="20"/>
              </w:rPr>
              <w:t xml:space="preserve"> </w:t>
            </w:r>
            <w:r w:rsidRPr="00AF03B5">
              <w:rPr>
                <w:rFonts w:ascii="Arial" w:hAnsi="Arial" w:cs="Arial"/>
                <w:sz w:val="20"/>
                <w:szCs w:val="20"/>
              </w:rPr>
              <w:t>that</w:t>
            </w:r>
            <w:r w:rsidRPr="00AF03B5">
              <w:rPr>
                <w:rFonts w:ascii="Arial" w:hAnsi="Arial" w:cs="Arial"/>
                <w:spacing w:val="-1"/>
                <w:sz w:val="20"/>
                <w:szCs w:val="20"/>
              </w:rPr>
              <w:t xml:space="preserve"> </w:t>
            </w:r>
            <w:r w:rsidRPr="00AF03B5">
              <w:rPr>
                <w:rFonts w:ascii="Arial" w:hAnsi="Arial" w:cs="Arial"/>
                <w:sz w:val="20"/>
                <w:szCs w:val="20"/>
              </w:rPr>
              <w:t>authors</w:t>
            </w:r>
            <w:r w:rsidRPr="00AF03B5">
              <w:rPr>
                <w:rFonts w:ascii="Arial" w:hAnsi="Arial" w:cs="Arial"/>
                <w:spacing w:val="-6"/>
                <w:sz w:val="20"/>
                <w:szCs w:val="20"/>
              </w:rPr>
              <w:t xml:space="preserve"> </w:t>
            </w:r>
            <w:r w:rsidRPr="00AF03B5">
              <w:rPr>
                <w:rFonts w:ascii="Arial" w:hAnsi="Arial" w:cs="Arial"/>
                <w:sz w:val="20"/>
                <w:szCs w:val="20"/>
              </w:rPr>
              <w:t>should</w:t>
            </w:r>
            <w:r w:rsidRPr="00AF03B5">
              <w:rPr>
                <w:rFonts w:ascii="Arial" w:hAnsi="Arial" w:cs="Arial"/>
                <w:spacing w:val="-5"/>
                <w:sz w:val="20"/>
                <w:szCs w:val="20"/>
              </w:rPr>
              <w:t xml:space="preserve"> </w:t>
            </w:r>
            <w:r w:rsidRPr="00AF03B5">
              <w:rPr>
                <w:rFonts w:ascii="Arial" w:hAnsi="Arial" w:cs="Arial"/>
                <w:sz w:val="20"/>
                <w:szCs w:val="20"/>
              </w:rPr>
              <w:t>write</w:t>
            </w:r>
            <w:r w:rsidRPr="00AF03B5">
              <w:rPr>
                <w:rFonts w:ascii="Arial" w:hAnsi="Arial" w:cs="Arial"/>
                <w:spacing w:val="-5"/>
                <w:sz w:val="20"/>
                <w:szCs w:val="20"/>
              </w:rPr>
              <w:t xml:space="preserve"> </w:t>
            </w:r>
            <w:r w:rsidRPr="00AF03B5">
              <w:rPr>
                <w:rFonts w:ascii="Arial" w:hAnsi="Arial" w:cs="Arial"/>
                <w:sz w:val="20"/>
                <w:szCs w:val="20"/>
              </w:rPr>
              <w:t>his/her feedback here)</w:t>
            </w:r>
          </w:p>
        </w:tc>
      </w:tr>
      <w:tr w:rsidR="009036B5" w:rsidRPr="00AF03B5">
        <w:trPr>
          <w:trHeight w:val="1381"/>
        </w:trPr>
        <w:tc>
          <w:tcPr>
            <w:tcW w:w="5353" w:type="dxa"/>
          </w:tcPr>
          <w:p w:rsidR="009036B5" w:rsidRPr="00AF03B5" w:rsidRDefault="00B26A65">
            <w:pPr>
              <w:pStyle w:val="TableParagraph"/>
              <w:ind w:left="467" w:right="205"/>
              <w:rPr>
                <w:rFonts w:ascii="Arial" w:hAnsi="Arial" w:cs="Arial"/>
                <w:b/>
                <w:sz w:val="20"/>
                <w:szCs w:val="20"/>
              </w:rPr>
            </w:pPr>
            <w:r w:rsidRPr="00AF03B5">
              <w:rPr>
                <w:rFonts w:ascii="Arial" w:hAnsi="Arial" w:cs="Arial"/>
                <w:b/>
                <w:sz w:val="20"/>
                <w:szCs w:val="20"/>
              </w:rPr>
              <w:t>Please</w:t>
            </w:r>
            <w:r w:rsidRPr="00AF03B5">
              <w:rPr>
                <w:rFonts w:ascii="Arial" w:hAnsi="Arial" w:cs="Arial"/>
                <w:b/>
                <w:spacing w:val="-7"/>
                <w:sz w:val="20"/>
                <w:szCs w:val="20"/>
              </w:rPr>
              <w:t xml:space="preserve"> </w:t>
            </w:r>
            <w:r w:rsidRPr="00AF03B5">
              <w:rPr>
                <w:rFonts w:ascii="Arial" w:hAnsi="Arial" w:cs="Arial"/>
                <w:b/>
                <w:sz w:val="20"/>
                <w:szCs w:val="20"/>
              </w:rPr>
              <w:t>write</w:t>
            </w:r>
            <w:r w:rsidRPr="00AF03B5">
              <w:rPr>
                <w:rFonts w:ascii="Arial" w:hAnsi="Arial" w:cs="Arial"/>
                <w:b/>
                <w:spacing w:val="-6"/>
                <w:sz w:val="20"/>
                <w:szCs w:val="20"/>
              </w:rPr>
              <w:t xml:space="preserve"> </w:t>
            </w:r>
            <w:r w:rsidRPr="00AF03B5">
              <w:rPr>
                <w:rFonts w:ascii="Arial" w:hAnsi="Arial" w:cs="Arial"/>
                <w:b/>
                <w:sz w:val="20"/>
                <w:szCs w:val="20"/>
              </w:rPr>
              <w:t>a</w:t>
            </w:r>
            <w:r w:rsidRPr="00AF03B5">
              <w:rPr>
                <w:rFonts w:ascii="Arial" w:hAnsi="Arial" w:cs="Arial"/>
                <w:b/>
                <w:spacing w:val="-6"/>
                <w:sz w:val="20"/>
                <w:szCs w:val="20"/>
              </w:rPr>
              <w:t xml:space="preserve"> </w:t>
            </w:r>
            <w:r w:rsidRPr="00AF03B5">
              <w:rPr>
                <w:rFonts w:ascii="Arial" w:hAnsi="Arial" w:cs="Arial"/>
                <w:b/>
                <w:sz w:val="20"/>
                <w:szCs w:val="20"/>
              </w:rPr>
              <w:t>few</w:t>
            </w:r>
            <w:r w:rsidRPr="00AF03B5">
              <w:rPr>
                <w:rFonts w:ascii="Arial" w:hAnsi="Arial" w:cs="Arial"/>
                <w:b/>
                <w:spacing w:val="-7"/>
                <w:sz w:val="20"/>
                <w:szCs w:val="20"/>
              </w:rPr>
              <w:t xml:space="preserve"> </w:t>
            </w:r>
            <w:r w:rsidRPr="00AF03B5">
              <w:rPr>
                <w:rFonts w:ascii="Arial" w:hAnsi="Arial" w:cs="Arial"/>
                <w:b/>
                <w:sz w:val="20"/>
                <w:szCs w:val="20"/>
              </w:rPr>
              <w:t>sentences</w:t>
            </w:r>
            <w:r w:rsidRPr="00AF03B5">
              <w:rPr>
                <w:rFonts w:ascii="Arial" w:hAnsi="Arial" w:cs="Arial"/>
                <w:b/>
                <w:spacing w:val="-5"/>
                <w:sz w:val="20"/>
                <w:szCs w:val="20"/>
              </w:rPr>
              <w:t xml:space="preserve"> </w:t>
            </w:r>
            <w:r w:rsidRPr="00AF03B5">
              <w:rPr>
                <w:rFonts w:ascii="Arial" w:hAnsi="Arial" w:cs="Arial"/>
                <w:b/>
                <w:sz w:val="20"/>
                <w:szCs w:val="20"/>
              </w:rPr>
              <w:t>regarding</w:t>
            </w:r>
            <w:r w:rsidRPr="00AF03B5">
              <w:rPr>
                <w:rFonts w:ascii="Arial" w:hAnsi="Arial" w:cs="Arial"/>
                <w:b/>
                <w:spacing w:val="-7"/>
                <w:sz w:val="20"/>
                <w:szCs w:val="20"/>
              </w:rPr>
              <w:t xml:space="preserve"> </w:t>
            </w:r>
            <w:r w:rsidRPr="00AF03B5">
              <w:rPr>
                <w:rFonts w:ascii="Arial" w:hAnsi="Arial" w:cs="Arial"/>
                <w:b/>
                <w:sz w:val="20"/>
                <w:szCs w:val="20"/>
              </w:rPr>
              <w:t>the</w:t>
            </w:r>
            <w:r w:rsidRPr="00AF03B5">
              <w:rPr>
                <w:rFonts w:ascii="Arial" w:hAnsi="Arial" w:cs="Arial"/>
                <w:b/>
                <w:spacing w:val="-7"/>
                <w:sz w:val="20"/>
                <w:szCs w:val="20"/>
              </w:rPr>
              <w:t xml:space="preserve"> </w:t>
            </w:r>
            <w:r w:rsidRPr="00AF03B5">
              <w:rPr>
                <w:rFonts w:ascii="Arial" w:hAnsi="Arial" w:cs="Arial"/>
                <w:b/>
                <w:sz w:val="20"/>
                <w:szCs w:val="20"/>
              </w:rPr>
              <w:t xml:space="preserve">importance of this manuscript for the scientific community. A minimum of 3-4 sentences may be required for this </w:t>
            </w:r>
            <w:r w:rsidRPr="00AF03B5">
              <w:rPr>
                <w:rFonts w:ascii="Arial" w:hAnsi="Arial" w:cs="Arial"/>
                <w:b/>
                <w:spacing w:val="-2"/>
                <w:sz w:val="20"/>
                <w:szCs w:val="20"/>
              </w:rPr>
              <w:t>part.</w:t>
            </w:r>
          </w:p>
        </w:tc>
        <w:tc>
          <w:tcPr>
            <w:tcW w:w="9357" w:type="dxa"/>
          </w:tcPr>
          <w:p w:rsidR="009036B5" w:rsidRPr="00AF03B5" w:rsidRDefault="00B26A65">
            <w:pPr>
              <w:pStyle w:val="TableParagraph"/>
              <w:ind w:left="427" w:right="156"/>
              <w:rPr>
                <w:rFonts w:ascii="Arial" w:hAnsi="Arial" w:cs="Arial"/>
                <w:sz w:val="20"/>
                <w:szCs w:val="20"/>
              </w:rPr>
            </w:pPr>
            <w:r w:rsidRPr="00AF03B5">
              <w:rPr>
                <w:rFonts w:ascii="Arial" w:hAnsi="Arial" w:cs="Arial"/>
                <w:sz w:val="20"/>
                <w:szCs w:val="20"/>
              </w:rPr>
              <w:t>This manuscript is significant for the scientific community</w:t>
            </w:r>
            <w:r w:rsidRPr="00AF03B5">
              <w:rPr>
                <w:rFonts w:ascii="Arial" w:hAnsi="Arial" w:cs="Arial"/>
                <w:spacing w:val="-1"/>
                <w:sz w:val="20"/>
                <w:szCs w:val="20"/>
              </w:rPr>
              <w:t xml:space="preserve"> </w:t>
            </w:r>
            <w:r w:rsidRPr="00AF03B5">
              <w:rPr>
                <w:rFonts w:ascii="Arial" w:hAnsi="Arial" w:cs="Arial"/>
                <w:sz w:val="20"/>
                <w:szCs w:val="20"/>
              </w:rPr>
              <w:t>as it contributes to the growing literature on flexible learning and the use of self-directed learning modules in history instruction. By</w:t>
            </w:r>
            <w:r w:rsidRPr="00AF03B5">
              <w:rPr>
                <w:rFonts w:ascii="Arial" w:hAnsi="Arial" w:cs="Arial"/>
                <w:spacing w:val="-1"/>
                <w:sz w:val="20"/>
                <w:szCs w:val="20"/>
              </w:rPr>
              <w:t xml:space="preserve"> </w:t>
            </w:r>
            <w:proofErr w:type="spellStart"/>
            <w:r w:rsidRPr="00AF03B5">
              <w:rPr>
                <w:rFonts w:ascii="Arial" w:hAnsi="Arial" w:cs="Arial"/>
                <w:sz w:val="20"/>
                <w:szCs w:val="20"/>
              </w:rPr>
              <w:t>analysing</w:t>
            </w:r>
            <w:proofErr w:type="spellEnd"/>
            <w:r w:rsidRPr="00AF03B5">
              <w:rPr>
                <w:rFonts w:ascii="Arial" w:hAnsi="Arial" w:cs="Arial"/>
                <w:sz w:val="20"/>
                <w:szCs w:val="20"/>
              </w:rPr>
              <w:t xml:space="preserve"> teachers' perceptions</w:t>
            </w:r>
            <w:r w:rsidRPr="00AF03B5">
              <w:rPr>
                <w:rFonts w:ascii="Arial" w:hAnsi="Arial" w:cs="Arial"/>
                <w:spacing w:val="-4"/>
                <w:sz w:val="20"/>
                <w:szCs w:val="20"/>
              </w:rPr>
              <w:t xml:space="preserve"> </w:t>
            </w:r>
            <w:r w:rsidRPr="00AF03B5">
              <w:rPr>
                <w:rFonts w:ascii="Arial" w:hAnsi="Arial" w:cs="Arial"/>
                <w:sz w:val="20"/>
                <w:szCs w:val="20"/>
              </w:rPr>
              <w:t>and</w:t>
            </w:r>
            <w:r w:rsidRPr="00AF03B5">
              <w:rPr>
                <w:rFonts w:ascii="Arial" w:hAnsi="Arial" w:cs="Arial"/>
                <w:spacing w:val="-3"/>
                <w:sz w:val="20"/>
                <w:szCs w:val="20"/>
              </w:rPr>
              <w:t xml:space="preserve"> </w:t>
            </w:r>
            <w:r w:rsidRPr="00AF03B5">
              <w:rPr>
                <w:rFonts w:ascii="Arial" w:hAnsi="Arial" w:cs="Arial"/>
                <w:sz w:val="20"/>
                <w:szCs w:val="20"/>
              </w:rPr>
              <w:t>students'</w:t>
            </w:r>
            <w:r w:rsidRPr="00AF03B5">
              <w:rPr>
                <w:rFonts w:ascii="Arial" w:hAnsi="Arial" w:cs="Arial"/>
                <w:spacing w:val="-7"/>
                <w:sz w:val="20"/>
                <w:szCs w:val="20"/>
              </w:rPr>
              <w:t xml:space="preserve"> </w:t>
            </w:r>
            <w:r w:rsidRPr="00AF03B5">
              <w:rPr>
                <w:rFonts w:ascii="Arial" w:hAnsi="Arial" w:cs="Arial"/>
                <w:sz w:val="20"/>
                <w:szCs w:val="20"/>
              </w:rPr>
              <w:t>challenges</w:t>
            </w:r>
            <w:r w:rsidRPr="00AF03B5">
              <w:rPr>
                <w:rFonts w:ascii="Arial" w:hAnsi="Arial" w:cs="Arial"/>
                <w:spacing w:val="-4"/>
                <w:sz w:val="20"/>
                <w:szCs w:val="20"/>
              </w:rPr>
              <w:t xml:space="preserve"> </w:t>
            </w:r>
            <w:r w:rsidRPr="00AF03B5">
              <w:rPr>
                <w:rFonts w:ascii="Arial" w:hAnsi="Arial" w:cs="Arial"/>
                <w:sz w:val="20"/>
                <w:szCs w:val="20"/>
              </w:rPr>
              <w:t>with</w:t>
            </w:r>
            <w:r w:rsidRPr="00AF03B5">
              <w:rPr>
                <w:rFonts w:ascii="Arial" w:hAnsi="Arial" w:cs="Arial"/>
                <w:spacing w:val="-7"/>
                <w:sz w:val="20"/>
                <w:szCs w:val="20"/>
              </w:rPr>
              <w:t xml:space="preserve"> </w:t>
            </w:r>
            <w:r w:rsidRPr="00AF03B5">
              <w:rPr>
                <w:rFonts w:ascii="Arial" w:hAnsi="Arial" w:cs="Arial"/>
                <w:sz w:val="20"/>
                <w:szCs w:val="20"/>
              </w:rPr>
              <w:t>self-directed</w:t>
            </w:r>
            <w:r w:rsidRPr="00AF03B5">
              <w:rPr>
                <w:rFonts w:ascii="Arial" w:hAnsi="Arial" w:cs="Arial"/>
                <w:spacing w:val="-3"/>
                <w:sz w:val="20"/>
                <w:szCs w:val="20"/>
              </w:rPr>
              <w:t xml:space="preserve"> </w:t>
            </w:r>
            <w:r w:rsidRPr="00AF03B5">
              <w:rPr>
                <w:rFonts w:ascii="Arial" w:hAnsi="Arial" w:cs="Arial"/>
                <w:sz w:val="20"/>
                <w:szCs w:val="20"/>
              </w:rPr>
              <w:t>learning modules,</w:t>
            </w:r>
            <w:r w:rsidRPr="00AF03B5">
              <w:rPr>
                <w:rFonts w:ascii="Arial" w:hAnsi="Arial" w:cs="Arial"/>
                <w:spacing w:val="-5"/>
                <w:sz w:val="20"/>
                <w:szCs w:val="20"/>
              </w:rPr>
              <w:t xml:space="preserve"> </w:t>
            </w:r>
            <w:r w:rsidRPr="00AF03B5">
              <w:rPr>
                <w:rFonts w:ascii="Arial" w:hAnsi="Arial" w:cs="Arial"/>
                <w:sz w:val="20"/>
                <w:szCs w:val="20"/>
              </w:rPr>
              <w:t>this</w:t>
            </w:r>
            <w:r w:rsidRPr="00AF03B5">
              <w:rPr>
                <w:rFonts w:ascii="Arial" w:hAnsi="Arial" w:cs="Arial"/>
                <w:spacing w:val="-4"/>
                <w:sz w:val="20"/>
                <w:szCs w:val="20"/>
              </w:rPr>
              <w:t xml:space="preserve"> </w:t>
            </w:r>
            <w:r w:rsidRPr="00AF03B5">
              <w:rPr>
                <w:rFonts w:ascii="Arial" w:hAnsi="Arial" w:cs="Arial"/>
                <w:sz w:val="20"/>
                <w:szCs w:val="20"/>
              </w:rPr>
              <w:t>study</w:t>
            </w:r>
            <w:r w:rsidRPr="00AF03B5">
              <w:rPr>
                <w:rFonts w:ascii="Arial" w:hAnsi="Arial" w:cs="Arial"/>
                <w:spacing w:val="-11"/>
                <w:sz w:val="20"/>
                <w:szCs w:val="20"/>
              </w:rPr>
              <w:t xml:space="preserve"> </w:t>
            </w:r>
            <w:r w:rsidRPr="00AF03B5">
              <w:rPr>
                <w:rFonts w:ascii="Arial" w:hAnsi="Arial" w:cs="Arial"/>
                <w:sz w:val="20"/>
                <w:szCs w:val="20"/>
              </w:rPr>
              <w:t>provides</w:t>
            </w:r>
            <w:r w:rsidRPr="00AF03B5">
              <w:rPr>
                <w:rFonts w:ascii="Arial" w:hAnsi="Arial" w:cs="Arial"/>
                <w:spacing w:val="-1"/>
                <w:sz w:val="20"/>
                <w:szCs w:val="20"/>
              </w:rPr>
              <w:t xml:space="preserve"> </w:t>
            </w:r>
            <w:r w:rsidRPr="00AF03B5">
              <w:rPr>
                <w:rFonts w:ascii="Arial" w:hAnsi="Arial" w:cs="Arial"/>
                <w:sz w:val="20"/>
                <w:szCs w:val="20"/>
              </w:rPr>
              <w:t>insight into</w:t>
            </w:r>
            <w:r w:rsidRPr="00AF03B5">
              <w:rPr>
                <w:rFonts w:ascii="Arial" w:hAnsi="Arial" w:cs="Arial"/>
                <w:spacing w:val="-6"/>
                <w:sz w:val="20"/>
                <w:szCs w:val="20"/>
              </w:rPr>
              <w:t xml:space="preserve"> </w:t>
            </w:r>
            <w:r w:rsidRPr="00AF03B5">
              <w:rPr>
                <w:rFonts w:ascii="Arial" w:hAnsi="Arial" w:cs="Arial"/>
                <w:sz w:val="20"/>
                <w:szCs w:val="20"/>
              </w:rPr>
              <w:t>their effectiveness and limitations in</w:t>
            </w:r>
            <w:r w:rsidRPr="00AF03B5">
              <w:rPr>
                <w:rFonts w:ascii="Arial" w:hAnsi="Arial" w:cs="Arial"/>
                <w:spacing w:val="-2"/>
                <w:sz w:val="20"/>
                <w:szCs w:val="20"/>
              </w:rPr>
              <w:t xml:space="preserve"> </w:t>
            </w:r>
            <w:r w:rsidRPr="00AF03B5">
              <w:rPr>
                <w:rFonts w:ascii="Arial" w:hAnsi="Arial" w:cs="Arial"/>
                <w:sz w:val="20"/>
                <w:szCs w:val="20"/>
              </w:rPr>
              <w:t>real-world settings. The findings of</w:t>
            </w:r>
            <w:r w:rsidRPr="00AF03B5">
              <w:rPr>
                <w:rFonts w:ascii="Arial" w:hAnsi="Arial" w:cs="Arial"/>
                <w:spacing w:val="-4"/>
                <w:sz w:val="20"/>
                <w:szCs w:val="20"/>
              </w:rPr>
              <w:t xml:space="preserve"> </w:t>
            </w:r>
            <w:r w:rsidRPr="00AF03B5">
              <w:rPr>
                <w:rFonts w:ascii="Arial" w:hAnsi="Arial" w:cs="Arial"/>
                <w:sz w:val="20"/>
                <w:szCs w:val="20"/>
              </w:rPr>
              <w:t>this article are also crucial for educators, curriculum developers, and policymakers to improve the design, implementation, and evaluation of self-</w:t>
            </w:r>
          </w:p>
          <w:p w:rsidR="009036B5" w:rsidRPr="00AF03B5" w:rsidRDefault="00B26A65">
            <w:pPr>
              <w:pStyle w:val="TableParagraph"/>
              <w:spacing w:line="216" w:lineRule="exact"/>
              <w:ind w:left="427"/>
              <w:rPr>
                <w:rFonts w:ascii="Arial" w:hAnsi="Arial" w:cs="Arial"/>
                <w:sz w:val="20"/>
                <w:szCs w:val="20"/>
              </w:rPr>
            </w:pPr>
            <w:r w:rsidRPr="00AF03B5">
              <w:rPr>
                <w:rFonts w:ascii="Arial" w:hAnsi="Arial" w:cs="Arial"/>
                <w:sz w:val="20"/>
                <w:szCs w:val="20"/>
              </w:rPr>
              <w:t>directed</w:t>
            </w:r>
            <w:r w:rsidRPr="00AF03B5">
              <w:rPr>
                <w:rFonts w:ascii="Arial" w:hAnsi="Arial" w:cs="Arial"/>
                <w:spacing w:val="-6"/>
                <w:sz w:val="20"/>
                <w:szCs w:val="20"/>
              </w:rPr>
              <w:t xml:space="preserve"> </w:t>
            </w:r>
            <w:r w:rsidRPr="00AF03B5">
              <w:rPr>
                <w:rFonts w:ascii="Arial" w:hAnsi="Arial" w:cs="Arial"/>
                <w:sz w:val="20"/>
                <w:szCs w:val="20"/>
              </w:rPr>
              <w:t>learning</w:t>
            </w:r>
            <w:r w:rsidRPr="00AF03B5">
              <w:rPr>
                <w:rFonts w:ascii="Arial" w:hAnsi="Arial" w:cs="Arial"/>
                <w:spacing w:val="-1"/>
                <w:sz w:val="20"/>
                <w:szCs w:val="20"/>
              </w:rPr>
              <w:t xml:space="preserve"> </w:t>
            </w:r>
            <w:r w:rsidRPr="00AF03B5">
              <w:rPr>
                <w:rFonts w:ascii="Arial" w:hAnsi="Arial" w:cs="Arial"/>
                <w:sz w:val="20"/>
                <w:szCs w:val="20"/>
              </w:rPr>
              <w:t>modules</w:t>
            </w:r>
            <w:r w:rsidRPr="00AF03B5">
              <w:rPr>
                <w:rFonts w:ascii="Arial" w:hAnsi="Arial" w:cs="Arial"/>
                <w:spacing w:val="-5"/>
                <w:sz w:val="20"/>
                <w:szCs w:val="20"/>
              </w:rPr>
              <w:t xml:space="preserve"> </w:t>
            </w:r>
            <w:r w:rsidRPr="00AF03B5">
              <w:rPr>
                <w:rFonts w:ascii="Arial" w:hAnsi="Arial" w:cs="Arial"/>
                <w:sz w:val="20"/>
                <w:szCs w:val="20"/>
              </w:rPr>
              <w:t>to</w:t>
            </w:r>
            <w:r w:rsidRPr="00AF03B5">
              <w:rPr>
                <w:rFonts w:ascii="Arial" w:hAnsi="Arial" w:cs="Arial"/>
                <w:spacing w:val="-4"/>
                <w:sz w:val="20"/>
                <w:szCs w:val="20"/>
              </w:rPr>
              <w:t xml:space="preserve"> </w:t>
            </w:r>
            <w:r w:rsidRPr="00AF03B5">
              <w:rPr>
                <w:rFonts w:ascii="Arial" w:hAnsi="Arial" w:cs="Arial"/>
                <w:sz w:val="20"/>
                <w:szCs w:val="20"/>
              </w:rPr>
              <w:t>foster</w:t>
            </w:r>
            <w:r w:rsidRPr="00AF03B5">
              <w:rPr>
                <w:rFonts w:ascii="Arial" w:hAnsi="Arial" w:cs="Arial"/>
                <w:spacing w:val="-6"/>
                <w:sz w:val="20"/>
                <w:szCs w:val="20"/>
              </w:rPr>
              <w:t xml:space="preserve"> </w:t>
            </w:r>
            <w:r w:rsidRPr="00AF03B5">
              <w:rPr>
                <w:rFonts w:ascii="Arial" w:hAnsi="Arial" w:cs="Arial"/>
                <w:sz w:val="20"/>
                <w:szCs w:val="20"/>
              </w:rPr>
              <w:t>more independent</w:t>
            </w:r>
            <w:r w:rsidRPr="00AF03B5">
              <w:rPr>
                <w:rFonts w:ascii="Arial" w:hAnsi="Arial" w:cs="Arial"/>
                <w:spacing w:val="1"/>
                <w:sz w:val="20"/>
                <w:szCs w:val="20"/>
              </w:rPr>
              <w:t xml:space="preserve"> </w:t>
            </w:r>
            <w:r w:rsidRPr="00AF03B5">
              <w:rPr>
                <w:rFonts w:ascii="Arial" w:hAnsi="Arial" w:cs="Arial"/>
                <w:sz w:val="20"/>
                <w:szCs w:val="20"/>
              </w:rPr>
              <w:t>and</w:t>
            </w:r>
            <w:r w:rsidRPr="00AF03B5">
              <w:rPr>
                <w:rFonts w:ascii="Arial" w:hAnsi="Arial" w:cs="Arial"/>
                <w:spacing w:val="-1"/>
                <w:sz w:val="20"/>
                <w:szCs w:val="20"/>
              </w:rPr>
              <w:t xml:space="preserve"> </w:t>
            </w:r>
            <w:r w:rsidRPr="00AF03B5">
              <w:rPr>
                <w:rFonts w:ascii="Arial" w:hAnsi="Arial" w:cs="Arial"/>
                <w:sz w:val="20"/>
                <w:szCs w:val="20"/>
              </w:rPr>
              <w:t>meaningful</w:t>
            </w:r>
            <w:r w:rsidRPr="00AF03B5">
              <w:rPr>
                <w:rFonts w:ascii="Arial" w:hAnsi="Arial" w:cs="Arial"/>
                <w:spacing w:val="-6"/>
                <w:sz w:val="20"/>
                <w:szCs w:val="20"/>
              </w:rPr>
              <w:t xml:space="preserve"> </w:t>
            </w:r>
            <w:r w:rsidRPr="00AF03B5">
              <w:rPr>
                <w:rFonts w:ascii="Arial" w:hAnsi="Arial" w:cs="Arial"/>
                <w:spacing w:val="-2"/>
                <w:sz w:val="20"/>
                <w:szCs w:val="20"/>
              </w:rPr>
              <w:t>learning.</w:t>
            </w:r>
          </w:p>
        </w:tc>
        <w:tc>
          <w:tcPr>
            <w:tcW w:w="6445" w:type="dxa"/>
          </w:tcPr>
          <w:p w:rsidR="009036B5" w:rsidRPr="00AF03B5" w:rsidRDefault="00352E0A">
            <w:pPr>
              <w:pStyle w:val="TableParagraph"/>
              <w:ind w:left="0"/>
              <w:rPr>
                <w:rFonts w:ascii="Arial" w:hAnsi="Arial" w:cs="Arial"/>
                <w:sz w:val="20"/>
                <w:szCs w:val="20"/>
              </w:rPr>
            </w:pPr>
            <w:r w:rsidRPr="00AF03B5">
              <w:rPr>
                <w:rFonts w:ascii="Arial" w:hAnsi="Arial" w:cs="Arial"/>
                <w:sz w:val="20"/>
                <w:szCs w:val="20"/>
              </w:rPr>
              <w:t>Thank you for recognizing the significance of our study in contributing to the growing body of literature on flexible and self-directed learning, particularly in the context of history instruction. We appreciate the reviewer’s acknowledgment that our findings provide valuable insights into the effectiveness and limitations of Self-Learning Modules (SLMs) in real-world settings. In response, we have further strengthened the discussion and conclusion sections to highlight how the study’s results can inform educators, curriculum developers, and policymakers in improving the design, implementation, and evaluation of SLMs to promote independent and meaningful learning.</w:t>
            </w:r>
          </w:p>
          <w:p w:rsidR="00352E0A" w:rsidRPr="00AF03B5" w:rsidRDefault="00352E0A">
            <w:pPr>
              <w:pStyle w:val="TableParagraph"/>
              <w:ind w:left="0"/>
              <w:rPr>
                <w:rFonts w:ascii="Arial" w:hAnsi="Arial" w:cs="Arial"/>
                <w:sz w:val="20"/>
                <w:szCs w:val="20"/>
              </w:rPr>
            </w:pPr>
          </w:p>
          <w:p w:rsidR="00352E0A" w:rsidRPr="00AF03B5" w:rsidRDefault="00352E0A">
            <w:pPr>
              <w:pStyle w:val="TableParagraph"/>
              <w:ind w:left="0"/>
              <w:rPr>
                <w:rFonts w:ascii="Arial" w:hAnsi="Arial" w:cs="Arial"/>
                <w:sz w:val="20"/>
                <w:szCs w:val="20"/>
              </w:rPr>
            </w:pPr>
            <w:r w:rsidRPr="00AF03B5">
              <w:rPr>
                <w:rFonts w:ascii="Arial" w:hAnsi="Arial" w:cs="Arial"/>
                <w:sz w:val="20"/>
                <w:szCs w:val="20"/>
              </w:rPr>
              <w:t xml:space="preserve">Authors added 1 objective as suggested by one of the </w:t>
            </w:r>
            <w:proofErr w:type="gramStart"/>
            <w:r w:rsidRPr="00AF03B5">
              <w:rPr>
                <w:rFonts w:ascii="Arial" w:hAnsi="Arial" w:cs="Arial"/>
                <w:sz w:val="20"/>
                <w:szCs w:val="20"/>
              </w:rPr>
              <w:t>reviewer</w:t>
            </w:r>
            <w:proofErr w:type="gramEnd"/>
            <w:r w:rsidRPr="00AF03B5">
              <w:rPr>
                <w:rFonts w:ascii="Arial" w:hAnsi="Arial" w:cs="Arial"/>
                <w:sz w:val="20"/>
                <w:szCs w:val="20"/>
              </w:rPr>
              <w:t>: Provide evidence-based recommendations to enhance the design, delivery, and overall implementation of Self-Learning Modules in World History instruction</w:t>
            </w:r>
          </w:p>
        </w:tc>
      </w:tr>
      <w:tr w:rsidR="009036B5" w:rsidRPr="00AF03B5">
        <w:trPr>
          <w:trHeight w:val="1262"/>
        </w:trPr>
        <w:tc>
          <w:tcPr>
            <w:tcW w:w="5353" w:type="dxa"/>
          </w:tcPr>
          <w:p w:rsidR="009036B5" w:rsidRPr="00AF03B5" w:rsidRDefault="00B26A65">
            <w:pPr>
              <w:pStyle w:val="TableParagraph"/>
              <w:spacing w:line="226" w:lineRule="exact"/>
              <w:ind w:left="467"/>
              <w:rPr>
                <w:rFonts w:ascii="Arial" w:hAnsi="Arial" w:cs="Arial"/>
                <w:b/>
                <w:sz w:val="20"/>
                <w:szCs w:val="20"/>
              </w:rPr>
            </w:pPr>
            <w:r w:rsidRPr="00AF03B5">
              <w:rPr>
                <w:rFonts w:ascii="Arial" w:hAnsi="Arial" w:cs="Arial"/>
                <w:b/>
                <w:sz w:val="20"/>
                <w:szCs w:val="20"/>
              </w:rPr>
              <w:t>Is</w:t>
            </w:r>
            <w:r w:rsidRPr="00AF03B5">
              <w:rPr>
                <w:rFonts w:ascii="Arial" w:hAnsi="Arial" w:cs="Arial"/>
                <w:b/>
                <w:spacing w:val="-2"/>
                <w:sz w:val="20"/>
                <w:szCs w:val="20"/>
              </w:rPr>
              <w:t xml:space="preserve"> </w:t>
            </w:r>
            <w:r w:rsidRPr="00AF03B5">
              <w:rPr>
                <w:rFonts w:ascii="Arial" w:hAnsi="Arial" w:cs="Arial"/>
                <w:b/>
                <w:sz w:val="20"/>
                <w:szCs w:val="20"/>
              </w:rPr>
              <w:t>the</w:t>
            </w:r>
            <w:r w:rsidRPr="00AF03B5">
              <w:rPr>
                <w:rFonts w:ascii="Arial" w:hAnsi="Arial" w:cs="Arial"/>
                <w:b/>
                <w:spacing w:val="-1"/>
                <w:sz w:val="20"/>
                <w:szCs w:val="20"/>
              </w:rPr>
              <w:t xml:space="preserve"> </w:t>
            </w:r>
            <w:r w:rsidRPr="00AF03B5">
              <w:rPr>
                <w:rFonts w:ascii="Arial" w:hAnsi="Arial" w:cs="Arial"/>
                <w:b/>
                <w:sz w:val="20"/>
                <w:szCs w:val="20"/>
              </w:rPr>
              <w:t>title</w:t>
            </w:r>
            <w:r w:rsidRPr="00AF03B5">
              <w:rPr>
                <w:rFonts w:ascii="Arial" w:hAnsi="Arial" w:cs="Arial"/>
                <w:b/>
                <w:spacing w:val="-1"/>
                <w:sz w:val="20"/>
                <w:szCs w:val="20"/>
              </w:rPr>
              <w:t xml:space="preserve"> </w:t>
            </w:r>
            <w:r w:rsidRPr="00AF03B5">
              <w:rPr>
                <w:rFonts w:ascii="Arial" w:hAnsi="Arial" w:cs="Arial"/>
                <w:b/>
                <w:sz w:val="20"/>
                <w:szCs w:val="20"/>
              </w:rPr>
              <w:t>of</w:t>
            </w:r>
            <w:r w:rsidRPr="00AF03B5">
              <w:rPr>
                <w:rFonts w:ascii="Arial" w:hAnsi="Arial" w:cs="Arial"/>
                <w:b/>
                <w:spacing w:val="-2"/>
                <w:sz w:val="20"/>
                <w:szCs w:val="20"/>
              </w:rPr>
              <w:t xml:space="preserve"> </w:t>
            </w:r>
            <w:r w:rsidRPr="00AF03B5">
              <w:rPr>
                <w:rFonts w:ascii="Arial" w:hAnsi="Arial" w:cs="Arial"/>
                <w:b/>
                <w:sz w:val="20"/>
                <w:szCs w:val="20"/>
              </w:rPr>
              <w:t>the</w:t>
            </w:r>
            <w:r w:rsidRPr="00AF03B5">
              <w:rPr>
                <w:rFonts w:ascii="Arial" w:hAnsi="Arial" w:cs="Arial"/>
                <w:b/>
                <w:spacing w:val="-1"/>
                <w:sz w:val="20"/>
                <w:szCs w:val="20"/>
              </w:rPr>
              <w:t xml:space="preserve"> </w:t>
            </w:r>
            <w:r w:rsidRPr="00AF03B5">
              <w:rPr>
                <w:rFonts w:ascii="Arial" w:hAnsi="Arial" w:cs="Arial"/>
                <w:b/>
                <w:sz w:val="20"/>
                <w:szCs w:val="20"/>
              </w:rPr>
              <w:t xml:space="preserve">article </w:t>
            </w:r>
            <w:r w:rsidRPr="00AF03B5">
              <w:rPr>
                <w:rFonts w:ascii="Arial" w:hAnsi="Arial" w:cs="Arial"/>
                <w:b/>
                <w:spacing w:val="-2"/>
                <w:sz w:val="20"/>
                <w:szCs w:val="20"/>
              </w:rPr>
              <w:t>suitable?</w:t>
            </w:r>
          </w:p>
          <w:p w:rsidR="009036B5" w:rsidRPr="00AF03B5" w:rsidRDefault="00B26A65">
            <w:pPr>
              <w:pStyle w:val="TableParagraph"/>
              <w:spacing w:before="2"/>
              <w:ind w:left="467"/>
              <w:rPr>
                <w:rFonts w:ascii="Arial" w:hAnsi="Arial" w:cs="Arial"/>
                <w:b/>
                <w:sz w:val="20"/>
                <w:szCs w:val="20"/>
              </w:rPr>
            </w:pPr>
            <w:r w:rsidRPr="00AF03B5">
              <w:rPr>
                <w:rFonts w:ascii="Arial" w:hAnsi="Arial" w:cs="Arial"/>
                <w:b/>
                <w:sz w:val="20"/>
                <w:szCs w:val="20"/>
              </w:rPr>
              <w:t>(If</w:t>
            </w:r>
            <w:r w:rsidRPr="00AF03B5">
              <w:rPr>
                <w:rFonts w:ascii="Arial" w:hAnsi="Arial" w:cs="Arial"/>
                <w:b/>
                <w:spacing w:val="-4"/>
                <w:sz w:val="20"/>
                <w:szCs w:val="20"/>
              </w:rPr>
              <w:t xml:space="preserve"> </w:t>
            </w:r>
            <w:r w:rsidRPr="00AF03B5">
              <w:rPr>
                <w:rFonts w:ascii="Arial" w:hAnsi="Arial" w:cs="Arial"/>
                <w:b/>
                <w:sz w:val="20"/>
                <w:szCs w:val="20"/>
              </w:rPr>
              <w:t>not</w:t>
            </w:r>
            <w:r w:rsidRPr="00AF03B5">
              <w:rPr>
                <w:rFonts w:ascii="Arial" w:hAnsi="Arial" w:cs="Arial"/>
                <w:b/>
                <w:spacing w:val="1"/>
                <w:sz w:val="20"/>
                <w:szCs w:val="20"/>
              </w:rPr>
              <w:t xml:space="preserve"> </w:t>
            </w:r>
            <w:r w:rsidRPr="00AF03B5">
              <w:rPr>
                <w:rFonts w:ascii="Arial" w:hAnsi="Arial" w:cs="Arial"/>
                <w:b/>
                <w:sz w:val="20"/>
                <w:szCs w:val="20"/>
              </w:rPr>
              <w:t>please</w:t>
            </w:r>
            <w:r w:rsidRPr="00AF03B5">
              <w:rPr>
                <w:rFonts w:ascii="Arial" w:hAnsi="Arial" w:cs="Arial"/>
                <w:b/>
                <w:spacing w:val="-2"/>
                <w:sz w:val="20"/>
                <w:szCs w:val="20"/>
              </w:rPr>
              <w:t xml:space="preserve"> </w:t>
            </w:r>
            <w:r w:rsidRPr="00AF03B5">
              <w:rPr>
                <w:rFonts w:ascii="Arial" w:hAnsi="Arial" w:cs="Arial"/>
                <w:b/>
                <w:sz w:val="20"/>
                <w:szCs w:val="20"/>
              </w:rPr>
              <w:t>suggest</w:t>
            </w:r>
            <w:r w:rsidRPr="00AF03B5">
              <w:rPr>
                <w:rFonts w:ascii="Arial" w:hAnsi="Arial" w:cs="Arial"/>
                <w:b/>
                <w:spacing w:val="1"/>
                <w:sz w:val="20"/>
                <w:szCs w:val="20"/>
              </w:rPr>
              <w:t xml:space="preserve"> </w:t>
            </w:r>
            <w:r w:rsidRPr="00AF03B5">
              <w:rPr>
                <w:rFonts w:ascii="Arial" w:hAnsi="Arial" w:cs="Arial"/>
                <w:b/>
                <w:sz w:val="20"/>
                <w:szCs w:val="20"/>
              </w:rPr>
              <w:t>an</w:t>
            </w:r>
            <w:r w:rsidRPr="00AF03B5">
              <w:rPr>
                <w:rFonts w:ascii="Arial" w:hAnsi="Arial" w:cs="Arial"/>
                <w:b/>
                <w:spacing w:val="-1"/>
                <w:sz w:val="20"/>
                <w:szCs w:val="20"/>
              </w:rPr>
              <w:t xml:space="preserve"> </w:t>
            </w:r>
            <w:r w:rsidRPr="00AF03B5">
              <w:rPr>
                <w:rFonts w:ascii="Arial" w:hAnsi="Arial" w:cs="Arial"/>
                <w:b/>
                <w:sz w:val="20"/>
                <w:szCs w:val="20"/>
              </w:rPr>
              <w:t>alternative</w:t>
            </w:r>
            <w:r w:rsidRPr="00AF03B5">
              <w:rPr>
                <w:rFonts w:ascii="Arial" w:hAnsi="Arial" w:cs="Arial"/>
                <w:b/>
                <w:spacing w:val="-1"/>
                <w:sz w:val="20"/>
                <w:szCs w:val="20"/>
              </w:rPr>
              <w:t xml:space="preserve"> </w:t>
            </w:r>
            <w:r w:rsidRPr="00AF03B5">
              <w:rPr>
                <w:rFonts w:ascii="Arial" w:hAnsi="Arial" w:cs="Arial"/>
                <w:b/>
                <w:spacing w:val="-2"/>
                <w:sz w:val="20"/>
                <w:szCs w:val="20"/>
              </w:rPr>
              <w:t>title)</w:t>
            </w:r>
          </w:p>
        </w:tc>
        <w:tc>
          <w:tcPr>
            <w:tcW w:w="9357" w:type="dxa"/>
          </w:tcPr>
          <w:p w:rsidR="009036B5" w:rsidRPr="00AF03B5" w:rsidRDefault="00B26A65">
            <w:pPr>
              <w:pStyle w:val="TableParagraph"/>
              <w:ind w:left="427" w:right="156"/>
              <w:rPr>
                <w:rFonts w:ascii="Arial" w:hAnsi="Arial" w:cs="Arial"/>
                <w:sz w:val="20"/>
                <w:szCs w:val="20"/>
              </w:rPr>
            </w:pPr>
            <w:r w:rsidRPr="00AF03B5">
              <w:rPr>
                <w:rFonts w:ascii="Arial" w:hAnsi="Arial" w:cs="Arial"/>
                <w:sz w:val="20"/>
                <w:szCs w:val="20"/>
              </w:rPr>
              <w:t>The title of this article is self-explanatory, highlighting two main focuses: teacher perceptions and student challenges.</w:t>
            </w:r>
            <w:r w:rsidRPr="00AF03B5">
              <w:rPr>
                <w:rFonts w:ascii="Arial" w:hAnsi="Arial" w:cs="Arial"/>
                <w:spacing w:val="-1"/>
                <w:sz w:val="20"/>
                <w:szCs w:val="20"/>
              </w:rPr>
              <w:t xml:space="preserve"> </w:t>
            </w:r>
            <w:r w:rsidRPr="00AF03B5">
              <w:rPr>
                <w:rFonts w:ascii="Arial" w:hAnsi="Arial" w:cs="Arial"/>
                <w:sz w:val="20"/>
                <w:szCs w:val="20"/>
              </w:rPr>
              <w:t>The</w:t>
            </w:r>
            <w:r w:rsidRPr="00AF03B5">
              <w:rPr>
                <w:rFonts w:ascii="Arial" w:hAnsi="Arial" w:cs="Arial"/>
                <w:spacing w:val="-3"/>
                <w:sz w:val="20"/>
                <w:szCs w:val="20"/>
              </w:rPr>
              <w:t xml:space="preserve"> </w:t>
            </w:r>
            <w:r w:rsidRPr="00AF03B5">
              <w:rPr>
                <w:rFonts w:ascii="Arial" w:hAnsi="Arial" w:cs="Arial"/>
                <w:sz w:val="20"/>
                <w:szCs w:val="20"/>
              </w:rPr>
              <w:t>topic</w:t>
            </w:r>
            <w:r w:rsidRPr="00AF03B5">
              <w:rPr>
                <w:rFonts w:ascii="Arial" w:hAnsi="Arial" w:cs="Arial"/>
                <w:spacing w:val="-3"/>
                <w:sz w:val="20"/>
                <w:szCs w:val="20"/>
              </w:rPr>
              <w:t xml:space="preserve"> </w:t>
            </w:r>
            <w:r w:rsidRPr="00AF03B5">
              <w:rPr>
                <w:rFonts w:ascii="Arial" w:hAnsi="Arial" w:cs="Arial"/>
                <w:sz w:val="20"/>
                <w:szCs w:val="20"/>
              </w:rPr>
              <w:t>of</w:t>
            </w:r>
            <w:r w:rsidRPr="00AF03B5">
              <w:rPr>
                <w:rFonts w:ascii="Arial" w:hAnsi="Arial" w:cs="Arial"/>
                <w:spacing w:val="-9"/>
                <w:sz w:val="20"/>
                <w:szCs w:val="20"/>
              </w:rPr>
              <w:t xml:space="preserve"> </w:t>
            </w:r>
            <w:r w:rsidRPr="00AF03B5">
              <w:rPr>
                <w:rFonts w:ascii="Arial" w:hAnsi="Arial" w:cs="Arial"/>
                <w:sz w:val="20"/>
                <w:szCs w:val="20"/>
              </w:rPr>
              <w:t>Self-Learning</w:t>
            </w:r>
            <w:r w:rsidRPr="00AF03B5">
              <w:rPr>
                <w:rFonts w:ascii="Arial" w:hAnsi="Arial" w:cs="Arial"/>
                <w:spacing w:val="-3"/>
                <w:sz w:val="20"/>
                <w:szCs w:val="20"/>
              </w:rPr>
              <w:t xml:space="preserve"> </w:t>
            </w:r>
            <w:r w:rsidRPr="00AF03B5">
              <w:rPr>
                <w:rFonts w:ascii="Arial" w:hAnsi="Arial" w:cs="Arial"/>
                <w:sz w:val="20"/>
                <w:szCs w:val="20"/>
              </w:rPr>
              <w:t>Modules</w:t>
            </w:r>
            <w:r w:rsidRPr="00AF03B5">
              <w:rPr>
                <w:rFonts w:ascii="Arial" w:hAnsi="Arial" w:cs="Arial"/>
                <w:spacing w:val="-4"/>
                <w:sz w:val="20"/>
                <w:szCs w:val="20"/>
              </w:rPr>
              <w:t xml:space="preserve"> </w:t>
            </w:r>
            <w:r w:rsidRPr="00AF03B5">
              <w:rPr>
                <w:rFonts w:ascii="Arial" w:hAnsi="Arial" w:cs="Arial"/>
                <w:sz w:val="20"/>
                <w:szCs w:val="20"/>
              </w:rPr>
              <w:t>(SLMs) is</w:t>
            </w:r>
            <w:r w:rsidRPr="00AF03B5">
              <w:rPr>
                <w:rFonts w:ascii="Arial" w:hAnsi="Arial" w:cs="Arial"/>
                <w:spacing w:val="-4"/>
                <w:sz w:val="20"/>
                <w:szCs w:val="20"/>
              </w:rPr>
              <w:t xml:space="preserve"> </w:t>
            </w:r>
            <w:r w:rsidRPr="00AF03B5">
              <w:rPr>
                <w:rFonts w:ascii="Arial" w:hAnsi="Arial" w:cs="Arial"/>
                <w:sz w:val="20"/>
                <w:szCs w:val="20"/>
              </w:rPr>
              <w:t>also relevant</w:t>
            </w:r>
            <w:r w:rsidRPr="00AF03B5">
              <w:rPr>
                <w:rFonts w:ascii="Arial" w:hAnsi="Arial" w:cs="Arial"/>
                <w:spacing w:val="-2"/>
                <w:sz w:val="20"/>
                <w:szCs w:val="20"/>
              </w:rPr>
              <w:t xml:space="preserve"> </w:t>
            </w:r>
            <w:r w:rsidRPr="00AF03B5">
              <w:rPr>
                <w:rFonts w:ascii="Arial" w:hAnsi="Arial" w:cs="Arial"/>
                <w:sz w:val="20"/>
                <w:szCs w:val="20"/>
              </w:rPr>
              <w:t>to</w:t>
            </w:r>
            <w:r w:rsidRPr="00AF03B5">
              <w:rPr>
                <w:rFonts w:ascii="Arial" w:hAnsi="Arial" w:cs="Arial"/>
                <w:spacing w:val="-6"/>
                <w:sz w:val="20"/>
                <w:szCs w:val="20"/>
              </w:rPr>
              <w:t xml:space="preserve"> </w:t>
            </w:r>
            <w:r w:rsidRPr="00AF03B5">
              <w:rPr>
                <w:rFonts w:ascii="Arial" w:hAnsi="Arial" w:cs="Arial"/>
                <w:sz w:val="20"/>
                <w:szCs w:val="20"/>
              </w:rPr>
              <w:t>the</w:t>
            </w:r>
            <w:r w:rsidRPr="00AF03B5">
              <w:rPr>
                <w:rFonts w:ascii="Arial" w:hAnsi="Arial" w:cs="Arial"/>
                <w:spacing w:val="-3"/>
                <w:sz w:val="20"/>
                <w:szCs w:val="20"/>
              </w:rPr>
              <w:t xml:space="preserve"> </w:t>
            </w:r>
            <w:r w:rsidRPr="00AF03B5">
              <w:rPr>
                <w:rFonts w:ascii="Arial" w:hAnsi="Arial" w:cs="Arial"/>
                <w:sz w:val="20"/>
                <w:szCs w:val="20"/>
              </w:rPr>
              <w:t>trend</w:t>
            </w:r>
            <w:r w:rsidRPr="00AF03B5">
              <w:rPr>
                <w:rFonts w:ascii="Arial" w:hAnsi="Arial" w:cs="Arial"/>
                <w:spacing w:val="-6"/>
                <w:sz w:val="20"/>
                <w:szCs w:val="20"/>
              </w:rPr>
              <w:t xml:space="preserve"> </w:t>
            </w:r>
            <w:r w:rsidRPr="00AF03B5">
              <w:rPr>
                <w:rFonts w:ascii="Arial" w:hAnsi="Arial" w:cs="Arial"/>
                <w:sz w:val="20"/>
                <w:szCs w:val="20"/>
              </w:rPr>
              <w:t>of</w:t>
            </w:r>
            <w:r w:rsidRPr="00AF03B5">
              <w:rPr>
                <w:rFonts w:ascii="Arial" w:hAnsi="Arial" w:cs="Arial"/>
                <w:spacing w:val="-5"/>
                <w:sz w:val="20"/>
                <w:szCs w:val="20"/>
              </w:rPr>
              <w:t xml:space="preserve"> </w:t>
            </w:r>
            <w:r w:rsidRPr="00AF03B5">
              <w:rPr>
                <w:rFonts w:ascii="Arial" w:hAnsi="Arial" w:cs="Arial"/>
                <w:sz w:val="20"/>
                <w:szCs w:val="20"/>
              </w:rPr>
              <w:t>flexible</w:t>
            </w:r>
            <w:r w:rsidRPr="00AF03B5">
              <w:rPr>
                <w:rFonts w:ascii="Arial" w:hAnsi="Arial" w:cs="Arial"/>
                <w:spacing w:val="-3"/>
                <w:sz w:val="20"/>
                <w:szCs w:val="20"/>
              </w:rPr>
              <w:t xml:space="preserve"> </w:t>
            </w:r>
            <w:r w:rsidRPr="00AF03B5">
              <w:rPr>
                <w:rFonts w:ascii="Arial" w:hAnsi="Arial" w:cs="Arial"/>
                <w:sz w:val="20"/>
                <w:szCs w:val="20"/>
              </w:rPr>
              <w:t>education</w:t>
            </w:r>
            <w:r w:rsidRPr="00AF03B5">
              <w:rPr>
                <w:rFonts w:ascii="Arial" w:hAnsi="Arial" w:cs="Arial"/>
                <w:spacing w:val="-3"/>
                <w:sz w:val="20"/>
                <w:szCs w:val="20"/>
              </w:rPr>
              <w:t xml:space="preserve"> </w:t>
            </w:r>
            <w:r w:rsidRPr="00AF03B5">
              <w:rPr>
                <w:rFonts w:ascii="Arial" w:hAnsi="Arial" w:cs="Arial"/>
                <w:sz w:val="20"/>
                <w:szCs w:val="20"/>
              </w:rPr>
              <w:t>in the wake of the COVID-19 pandemic.</w:t>
            </w:r>
          </w:p>
        </w:tc>
        <w:tc>
          <w:tcPr>
            <w:tcW w:w="6445" w:type="dxa"/>
          </w:tcPr>
          <w:p w:rsidR="00A31A0E" w:rsidRPr="00AF03B5" w:rsidRDefault="00A31A0E" w:rsidP="00A31A0E">
            <w:pPr>
              <w:pStyle w:val="TableParagraph"/>
              <w:ind w:left="82"/>
              <w:rPr>
                <w:rFonts w:ascii="Arial" w:hAnsi="Arial" w:cs="Arial"/>
                <w:sz w:val="20"/>
                <w:szCs w:val="20"/>
              </w:rPr>
            </w:pPr>
          </w:p>
          <w:p w:rsidR="009036B5" w:rsidRPr="00AF03B5" w:rsidRDefault="00A31A0E" w:rsidP="00A31A0E">
            <w:pPr>
              <w:pStyle w:val="TableParagraph"/>
              <w:ind w:left="82"/>
              <w:rPr>
                <w:rFonts w:ascii="Arial" w:hAnsi="Arial" w:cs="Arial"/>
                <w:sz w:val="20"/>
                <w:szCs w:val="20"/>
              </w:rPr>
            </w:pPr>
            <w:r w:rsidRPr="00AF03B5">
              <w:rPr>
                <w:rFonts w:ascii="Arial" w:hAnsi="Arial" w:cs="Arial"/>
                <w:sz w:val="20"/>
                <w:szCs w:val="20"/>
              </w:rPr>
              <w:t>Thank you. It is designed well so that the readers could already grasp the focused of the study. But the title was changed to highlight that all data were based from teacher’s perception and observation. The new title: “Understanding Distance Learning through Teachers’ Lenses: Perceptions and Observed Student Challenges in the Use of Self-Learning Modules (SLMs) for World History”</w:t>
            </w:r>
          </w:p>
        </w:tc>
      </w:tr>
      <w:tr w:rsidR="009036B5" w:rsidRPr="00AF03B5">
        <w:trPr>
          <w:trHeight w:val="1262"/>
        </w:trPr>
        <w:tc>
          <w:tcPr>
            <w:tcW w:w="5353" w:type="dxa"/>
          </w:tcPr>
          <w:p w:rsidR="009036B5" w:rsidRPr="00AF03B5" w:rsidRDefault="00B26A65">
            <w:pPr>
              <w:pStyle w:val="TableParagraph"/>
              <w:ind w:left="467" w:right="205"/>
              <w:rPr>
                <w:rFonts w:ascii="Arial" w:hAnsi="Arial" w:cs="Arial"/>
                <w:b/>
                <w:sz w:val="20"/>
                <w:szCs w:val="20"/>
              </w:rPr>
            </w:pPr>
            <w:r w:rsidRPr="00AF03B5">
              <w:rPr>
                <w:rFonts w:ascii="Arial" w:hAnsi="Arial" w:cs="Arial"/>
                <w:b/>
                <w:sz w:val="20"/>
                <w:szCs w:val="20"/>
              </w:rPr>
              <w:t>Is the abstract of the article comprehensive? Do you suggest</w:t>
            </w:r>
            <w:r w:rsidRPr="00AF03B5">
              <w:rPr>
                <w:rFonts w:ascii="Arial" w:hAnsi="Arial" w:cs="Arial"/>
                <w:b/>
                <w:spacing w:val="-2"/>
                <w:sz w:val="20"/>
                <w:szCs w:val="20"/>
              </w:rPr>
              <w:t xml:space="preserve"> </w:t>
            </w:r>
            <w:r w:rsidRPr="00AF03B5">
              <w:rPr>
                <w:rFonts w:ascii="Arial" w:hAnsi="Arial" w:cs="Arial"/>
                <w:b/>
                <w:sz w:val="20"/>
                <w:szCs w:val="20"/>
              </w:rPr>
              <w:t>the</w:t>
            </w:r>
            <w:r w:rsidRPr="00AF03B5">
              <w:rPr>
                <w:rFonts w:ascii="Arial" w:hAnsi="Arial" w:cs="Arial"/>
                <w:b/>
                <w:spacing w:val="-4"/>
                <w:sz w:val="20"/>
                <w:szCs w:val="20"/>
              </w:rPr>
              <w:t xml:space="preserve"> </w:t>
            </w:r>
            <w:r w:rsidRPr="00AF03B5">
              <w:rPr>
                <w:rFonts w:ascii="Arial" w:hAnsi="Arial" w:cs="Arial"/>
                <w:b/>
                <w:sz w:val="20"/>
                <w:szCs w:val="20"/>
              </w:rPr>
              <w:t>addition</w:t>
            </w:r>
            <w:r w:rsidRPr="00AF03B5">
              <w:rPr>
                <w:rFonts w:ascii="Arial" w:hAnsi="Arial" w:cs="Arial"/>
                <w:b/>
                <w:spacing w:val="-6"/>
                <w:sz w:val="20"/>
                <w:szCs w:val="20"/>
              </w:rPr>
              <w:t xml:space="preserve"> </w:t>
            </w:r>
            <w:r w:rsidRPr="00AF03B5">
              <w:rPr>
                <w:rFonts w:ascii="Arial" w:hAnsi="Arial" w:cs="Arial"/>
                <w:b/>
                <w:sz w:val="20"/>
                <w:szCs w:val="20"/>
              </w:rPr>
              <w:t>(or</w:t>
            </w:r>
            <w:r w:rsidRPr="00AF03B5">
              <w:rPr>
                <w:rFonts w:ascii="Arial" w:hAnsi="Arial" w:cs="Arial"/>
                <w:b/>
                <w:spacing w:val="-8"/>
                <w:sz w:val="20"/>
                <w:szCs w:val="20"/>
              </w:rPr>
              <w:t xml:space="preserve"> </w:t>
            </w:r>
            <w:r w:rsidRPr="00AF03B5">
              <w:rPr>
                <w:rFonts w:ascii="Arial" w:hAnsi="Arial" w:cs="Arial"/>
                <w:b/>
                <w:sz w:val="20"/>
                <w:szCs w:val="20"/>
              </w:rPr>
              <w:t>deletion)</w:t>
            </w:r>
            <w:r w:rsidRPr="00AF03B5">
              <w:rPr>
                <w:rFonts w:ascii="Arial" w:hAnsi="Arial" w:cs="Arial"/>
                <w:b/>
                <w:spacing w:val="-2"/>
                <w:sz w:val="20"/>
                <w:szCs w:val="20"/>
              </w:rPr>
              <w:t xml:space="preserve"> </w:t>
            </w:r>
            <w:r w:rsidRPr="00AF03B5">
              <w:rPr>
                <w:rFonts w:ascii="Arial" w:hAnsi="Arial" w:cs="Arial"/>
                <w:b/>
                <w:sz w:val="20"/>
                <w:szCs w:val="20"/>
              </w:rPr>
              <w:t>of</w:t>
            </w:r>
            <w:r w:rsidRPr="00AF03B5">
              <w:rPr>
                <w:rFonts w:ascii="Arial" w:hAnsi="Arial" w:cs="Arial"/>
                <w:b/>
                <w:spacing w:val="-6"/>
                <w:sz w:val="20"/>
                <w:szCs w:val="20"/>
              </w:rPr>
              <w:t xml:space="preserve"> </w:t>
            </w:r>
            <w:r w:rsidRPr="00AF03B5">
              <w:rPr>
                <w:rFonts w:ascii="Arial" w:hAnsi="Arial" w:cs="Arial"/>
                <w:b/>
                <w:sz w:val="20"/>
                <w:szCs w:val="20"/>
              </w:rPr>
              <w:t>some</w:t>
            </w:r>
            <w:r w:rsidRPr="00AF03B5">
              <w:rPr>
                <w:rFonts w:ascii="Arial" w:hAnsi="Arial" w:cs="Arial"/>
                <w:b/>
                <w:spacing w:val="-4"/>
                <w:sz w:val="20"/>
                <w:szCs w:val="20"/>
              </w:rPr>
              <w:t xml:space="preserve"> </w:t>
            </w:r>
            <w:r w:rsidRPr="00AF03B5">
              <w:rPr>
                <w:rFonts w:ascii="Arial" w:hAnsi="Arial" w:cs="Arial"/>
                <w:b/>
                <w:sz w:val="20"/>
                <w:szCs w:val="20"/>
              </w:rPr>
              <w:t>points</w:t>
            </w:r>
            <w:r w:rsidRPr="00AF03B5">
              <w:rPr>
                <w:rFonts w:ascii="Arial" w:hAnsi="Arial" w:cs="Arial"/>
                <w:b/>
                <w:spacing w:val="-5"/>
                <w:sz w:val="20"/>
                <w:szCs w:val="20"/>
              </w:rPr>
              <w:t xml:space="preserve"> </w:t>
            </w:r>
            <w:r w:rsidRPr="00AF03B5">
              <w:rPr>
                <w:rFonts w:ascii="Arial" w:hAnsi="Arial" w:cs="Arial"/>
                <w:b/>
                <w:sz w:val="20"/>
                <w:szCs w:val="20"/>
              </w:rPr>
              <w:t>in</w:t>
            </w:r>
            <w:r w:rsidRPr="00AF03B5">
              <w:rPr>
                <w:rFonts w:ascii="Arial" w:hAnsi="Arial" w:cs="Arial"/>
                <w:b/>
                <w:spacing w:val="-6"/>
                <w:sz w:val="20"/>
                <w:szCs w:val="20"/>
              </w:rPr>
              <w:t xml:space="preserve"> </w:t>
            </w:r>
            <w:r w:rsidRPr="00AF03B5">
              <w:rPr>
                <w:rFonts w:ascii="Arial" w:hAnsi="Arial" w:cs="Arial"/>
                <w:b/>
                <w:sz w:val="20"/>
                <w:szCs w:val="20"/>
              </w:rPr>
              <w:t>this section? Please write your suggestions here.</w:t>
            </w:r>
          </w:p>
        </w:tc>
        <w:tc>
          <w:tcPr>
            <w:tcW w:w="9357" w:type="dxa"/>
          </w:tcPr>
          <w:p w:rsidR="009036B5" w:rsidRPr="00AF03B5" w:rsidRDefault="00B26A65" w:rsidP="00FB2497">
            <w:pPr>
              <w:pStyle w:val="TableParagraph"/>
              <w:ind w:left="467"/>
              <w:rPr>
                <w:rFonts w:ascii="Arial" w:hAnsi="Arial" w:cs="Arial"/>
                <w:sz w:val="20"/>
                <w:szCs w:val="20"/>
              </w:rPr>
            </w:pPr>
            <w:r w:rsidRPr="00AF03B5">
              <w:rPr>
                <w:rFonts w:ascii="Arial" w:hAnsi="Arial" w:cs="Arial"/>
                <w:sz w:val="20"/>
                <w:szCs w:val="20"/>
              </w:rPr>
              <w:t>The</w:t>
            </w:r>
            <w:r w:rsidRPr="00AF03B5">
              <w:rPr>
                <w:rFonts w:ascii="Arial" w:hAnsi="Arial" w:cs="Arial"/>
                <w:spacing w:val="-4"/>
                <w:sz w:val="20"/>
                <w:szCs w:val="20"/>
              </w:rPr>
              <w:t xml:space="preserve"> </w:t>
            </w:r>
            <w:r w:rsidRPr="00AF03B5">
              <w:rPr>
                <w:rFonts w:ascii="Arial" w:hAnsi="Arial" w:cs="Arial"/>
                <w:sz w:val="20"/>
                <w:szCs w:val="20"/>
              </w:rPr>
              <w:t>abstract</w:t>
            </w:r>
            <w:r w:rsidRPr="00AF03B5">
              <w:rPr>
                <w:rFonts w:ascii="Arial" w:hAnsi="Arial" w:cs="Arial"/>
                <w:spacing w:val="-3"/>
                <w:sz w:val="20"/>
                <w:szCs w:val="20"/>
              </w:rPr>
              <w:t xml:space="preserve"> </w:t>
            </w:r>
            <w:r w:rsidRPr="00AF03B5">
              <w:rPr>
                <w:rFonts w:ascii="Arial" w:hAnsi="Arial" w:cs="Arial"/>
                <w:sz w:val="20"/>
                <w:szCs w:val="20"/>
              </w:rPr>
              <w:t>is</w:t>
            </w:r>
            <w:r w:rsidRPr="00AF03B5">
              <w:rPr>
                <w:rFonts w:ascii="Arial" w:hAnsi="Arial" w:cs="Arial"/>
                <w:spacing w:val="-5"/>
                <w:sz w:val="20"/>
                <w:szCs w:val="20"/>
              </w:rPr>
              <w:t xml:space="preserve"> </w:t>
            </w:r>
            <w:r w:rsidRPr="00AF03B5">
              <w:rPr>
                <w:rFonts w:ascii="Arial" w:hAnsi="Arial" w:cs="Arial"/>
                <w:sz w:val="20"/>
                <w:szCs w:val="20"/>
              </w:rPr>
              <w:t>comprehensive.</w:t>
            </w:r>
            <w:r w:rsidRPr="00AF03B5">
              <w:rPr>
                <w:rFonts w:ascii="Arial" w:hAnsi="Arial" w:cs="Arial"/>
                <w:spacing w:val="-3"/>
                <w:sz w:val="20"/>
                <w:szCs w:val="20"/>
              </w:rPr>
              <w:t xml:space="preserve"> </w:t>
            </w:r>
            <w:r w:rsidRPr="00AF03B5">
              <w:rPr>
                <w:rFonts w:ascii="Arial" w:hAnsi="Arial" w:cs="Arial"/>
                <w:sz w:val="20"/>
                <w:szCs w:val="20"/>
              </w:rPr>
              <w:t>However,</w:t>
            </w:r>
            <w:r w:rsidRPr="00AF03B5">
              <w:rPr>
                <w:rFonts w:ascii="Arial" w:hAnsi="Arial" w:cs="Arial"/>
                <w:spacing w:val="-3"/>
                <w:sz w:val="20"/>
                <w:szCs w:val="20"/>
              </w:rPr>
              <w:t xml:space="preserve"> </w:t>
            </w:r>
            <w:r w:rsidRPr="00AF03B5">
              <w:rPr>
                <w:rFonts w:ascii="Arial" w:hAnsi="Arial" w:cs="Arial"/>
                <w:sz w:val="20"/>
                <w:szCs w:val="20"/>
              </w:rPr>
              <w:t>the</w:t>
            </w:r>
            <w:r w:rsidRPr="00AF03B5">
              <w:rPr>
                <w:rFonts w:ascii="Arial" w:hAnsi="Arial" w:cs="Arial"/>
                <w:spacing w:val="-5"/>
                <w:sz w:val="20"/>
                <w:szCs w:val="20"/>
              </w:rPr>
              <w:t xml:space="preserve"> </w:t>
            </w:r>
            <w:r w:rsidRPr="00AF03B5">
              <w:rPr>
                <w:rFonts w:ascii="Arial" w:hAnsi="Arial" w:cs="Arial"/>
                <w:sz w:val="20"/>
                <w:szCs w:val="20"/>
              </w:rPr>
              <w:t>author</w:t>
            </w:r>
            <w:r w:rsidRPr="00AF03B5">
              <w:rPr>
                <w:rFonts w:ascii="Arial" w:hAnsi="Arial" w:cs="Arial"/>
                <w:spacing w:val="-3"/>
                <w:sz w:val="20"/>
                <w:szCs w:val="20"/>
              </w:rPr>
              <w:t xml:space="preserve"> </w:t>
            </w:r>
            <w:r w:rsidRPr="00AF03B5">
              <w:rPr>
                <w:rFonts w:ascii="Arial" w:hAnsi="Arial" w:cs="Arial"/>
                <w:sz w:val="20"/>
                <w:szCs w:val="20"/>
              </w:rPr>
              <w:t>should</w:t>
            </w:r>
            <w:r w:rsidRPr="00AF03B5">
              <w:rPr>
                <w:rFonts w:ascii="Arial" w:hAnsi="Arial" w:cs="Arial"/>
                <w:spacing w:val="-5"/>
                <w:sz w:val="20"/>
                <w:szCs w:val="20"/>
              </w:rPr>
              <w:t xml:space="preserve"> </w:t>
            </w:r>
            <w:r w:rsidRPr="00AF03B5">
              <w:rPr>
                <w:rFonts w:ascii="Arial" w:hAnsi="Arial" w:cs="Arial"/>
                <w:sz w:val="20"/>
                <w:szCs w:val="20"/>
              </w:rPr>
              <w:t>provide</w:t>
            </w:r>
            <w:r w:rsidRPr="00AF03B5">
              <w:rPr>
                <w:rFonts w:ascii="Arial" w:hAnsi="Arial" w:cs="Arial"/>
                <w:spacing w:val="-1"/>
                <w:sz w:val="20"/>
                <w:szCs w:val="20"/>
              </w:rPr>
              <w:t xml:space="preserve"> </w:t>
            </w:r>
            <w:r w:rsidRPr="00AF03B5">
              <w:rPr>
                <w:rFonts w:ascii="Arial" w:hAnsi="Arial" w:cs="Arial"/>
                <w:sz w:val="20"/>
                <w:szCs w:val="20"/>
              </w:rPr>
              <w:t>basic</w:t>
            </w:r>
            <w:r w:rsidRPr="00AF03B5">
              <w:rPr>
                <w:rFonts w:ascii="Arial" w:hAnsi="Arial" w:cs="Arial"/>
                <w:spacing w:val="-1"/>
                <w:sz w:val="20"/>
                <w:szCs w:val="20"/>
              </w:rPr>
              <w:t xml:space="preserve"> </w:t>
            </w:r>
            <w:r w:rsidRPr="00AF03B5">
              <w:rPr>
                <w:rFonts w:ascii="Arial" w:hAnsi="Arial" w:cs="Arial"/>
                <w:sz w:val="20"/>
                <w:szCs w:val="20"/>
              </w:rPr>
              <w:t>information</w:t>
            </w:r>
            <w:r w:rsidRPr="00AF03B5">
              <w:rPr>
                <w:rFonts w:ascii="Arial" w:hAnsi="Arial" w:cs="Arial"/>
                <w:spacing w:val="-8"/>
                <w:sz w:val="20"/>
                <w:szCs w:val="20"/>
              </w:rPr>
              <w:t xml:space="preserve"> </w:t>
            </w:r>
            <w:r w:rsidRPr="00AF03B5">
              <w:rPr>
                <w:rFonts w:ascii="Arial" w:hAnsi="Arial" w:cs="Arial"/>
                <w:sz w:val="20"/>
                <w:szCs w:val="20"/>
              </w:rPr>
              <w:t>about</w:t>
            </w:r>
            <w:r w:rsidRPr="00AF03B5">
              <w:rPr>
                <w:rFonts w:ascii="Arial" w:hAnsi="Arial" w:cs="Arial"/>
                <w:spacing w:val="-4"/>
                <w:sz w:val="20"/>
                <w:szCs w:val="20"/>
              </w:rPr>
              <w:t xml:space="preserve"> </w:t>
            </w:r>
            <w:r w:rsidRPr="00AF03B5">
              <w:rPr>
                <w:rFonts w:ascii="Arial" w:hAnsi="Arial" w:cs="Arial"/>
                <w:sz w:val="20"/>
                <w:szCs w:val="20"/>
              </w:rPr>
              <w:t>the</w:t>
            </w:r>
            <w:r w:rsidRPr="00AF03B5">
              <w:rPr>
                <w:rFonts w:ascii="Arial" w:hAnsi="Arial" w:cs="Arial"/>
                <w:spacing w:val="-5"/>
                <w:sz w:val="20"/>
                <w:szCs w:val="20"/>
              </w:rPr>
              <w:t xml:space="preserve"> </w:t>
            </w:r>
            <w:r w:rsidRPr="00AF03B5">
              <w:rPr>
                <w:rFonts w:ascii="Arial" w:hAnsi="Arial" w:cs="Arial"/>
                <w:sz w:val="20"/>
                <w:szCs w:val="20"/>
              </w:rPr>
              <w:t>participants</w:t>
            </w:r>
            <w:r w:rsidRPr="00AF03B5">
              <w:rPr>
                <w:rFonts w:ascii="Arial" w:hAnsi="Arial" w:cs="Arial"/>
                <w:spacing w:val="-6"/>
                <w:sz w:val="20"/>
                <w:szCs w:val="20"/>
              </w:rPr>
              <w:t xml:space="preserve"> </w:t>
            </w:r>
            <w:r w:rsidRPr="00AF03B5">
              <w:rPr>
                <w:rFonts w:ascii="Arial" w:hAnsi="Arial" w:cs="Arial"/>
                <w:sz w:val="20"/>
                <w:szCs w:val="20"/>
              </w:rPr>
              <w:t>and,</w:t>
            </w:r>
            <w:r w:rsidRPr="00AF03B5">
              <w:rPr>
                <w:rFonts w:ascii="Arial" w:hAnsi="Arial" w:cs="Arial"/>
                <w:spacing w:val="-3"/>
                <w:sz w:val="20"/>
                <w:szCs w:val="20"/>
              </w:rPr>
              <w:t xml:space="preserve"> </w:t>
            </w:r>
            <w:r w:rsidRPr="00AF03B5">
              <w:rPr>
                <w:rFonts w:ascii="Arial" w:hAnsi="Arial" w:cs="Arial"/>
                <w:sz w:val="20"/>
                <w:szCs w:val="20"/>
              </w:rPr>
              <w:t>at</w:t>
            </w:r>
            <w:r w:rsidRPr="00AF03B5">
              <w:rPr>
                <w:rFonts w:ascii="Arial" w:hAnsi="Arial" w:cs="Arial"/>
                <w:spacing w:val="-4"/>
                <w:sz w:val="20"/>
                <w:szCs w:val="20"/>
              </w:rPr>
              <w:t xml:space="preserve"> </w:t>
            </w:r>
            <w:r w:rsidRPr="00AF03B5">
              <w:rPr>
                <w:rFonts w:ascii="Arial" w:hAnsi="Arial" w:cs="Arial"/>
                <w:sz w:val="20"/>
                <w:szCs w:val="20"/>
              </w:rPr>
              <w:t>the</w:t>
            </w:r>
            <w:r w:rsidRPr="00AF03B5">
              <w:rPr>
                <w:rFonts w:ascii="Arial" w:hAnsi="Arial" w:cs="Arial"/>
                <w:spacing w:val="-5"/>
                <w:sz w:val="20"/>
                <w:szCs w:val="20"/>
              </w:rPr>
              <w:t xml:space="preserve"> </w:t>
            </w:r>
            <w:r w:rsidRPr="00AF03B5">
              <w:rPr>
                <w:rFonts w:ascii="Arial" w:hAnsi="Arial" w:cs="Arial"/>
                <w:sz w:val="20"/>
                <w:szCs w:val="20"/>
              </w:rPr>
              <w:t>end,</w:t>
            </w:r>
            <w:r w:rsidRPr="00AF03B5">
              <w:rPr>
                <w:rFonts w:ascii="Arial" w:hAnsi="Arial" w:cs="Arial"/>
                <w:spacing w:val="-3"/>
                <w:sz w:val="20"/>
                <w:szCs w:val="20"/>
              </w:rPr>
              <w:t xml:space="preserve"> </w:t>
            </w:r>
            <w:r w:rsidR="00F0567D" w:rsidRPr="00AF03B5">
              <w:rPr>
                <w:rFonts w:ascii="Arial" w:hAnsi="Arial" w:cs="Arial"/>
                <w:sz w:val="20"/>
                <w:szCs w:val="20"/>
              </w:rPr>
              <w:t>summaries</w:t>
            </w:r>
            <w:r w:rsidRPr="00AF03B5">
              <w:rPr>
                <w:rFonts w:ascii="Arial" w:hAnsi="Arial" w:cs="Arial"/>
                <w:sz w:val="20"/>
                <w:szCs w:val="20"/>
              </w:rPr>
              <w:t xml:space="preserve"> the contributions to the findings.</w:t>
            </w:r>
          </w:p>
        </w:tc>
        <w:tc>
          <w:tcPr>
            <w:tcW w:w="6445" w:type="dxa"/>
          </w:tcPr>
          <w:p w:rsidR="009036B5" w:rsidRPr="00AF03B5" w:rsidRDefault="00FB2497">
            <w:pPr>
              <w:pStyle w:val="TableParagraph"/>
              <w:ind w:left="0"/>
              <w:rPr>
                <w:rFonts w:ascii="Arial" w:hAnsi="Arial" w:cs="Arial"/>
                <w:sz w:val="20"/>
                <w:szCs w:val="20"/>
              </w:rPr>
            </w:pPr>
            <w:r w:rsidRPr="00AF03B5">
              <w:rPr>
                <w:rFonts w:ascii="Arial" w:hAnsi="Arial" w:cs="Arial"/>
                <w:sz w:val="20"/>
                <w:szCs w:val="20"/>
              </w:rPr>
              <w:t>Authors have improved the abstracts and integrated all suggestions and provide table summary to each theme.</w:t>
            </w:r>
          </w:p>
        </w:tc>
      </w:tr>
      <w:tr w:rsidR="009036B5" w:rsidRPr="00AF03B5">
        <w:trPr>
          <w:trHeight w:val="1378"/>
        </w:trPr>
        <w:tc>
          <w:tcPr>
            <w:tcW w:w="5353" w:type="dxa"/>
          </w:tcPr>
          <w:p w:rsidR="009036B5" w:rsidRPr="00AF03B5" w:rsidRDefault="00B26A65">
            <w:pPr>
              <w:pStyle w:val="TableParagraph"/>
              <w:spacing w:line="242" w:lineRule="auto"/>
              <w:ind w:left="467" w:right="205"/>
              <w:rPr>
                <w:rFonts w:ascii="Arial" w:hAnsi="Arial" w:cs="Arial"/>
                <w:b/>
                <w:sz w:val="20"/>
                <w:szCs w:val="20"/>
              </w:rPr>
            </w:pPr>
            <w:r w:rsidRPr="00AF03B5">
              <w:rPr>
                <w:rFonts w:ascii="Arial" w:hAnsi="Arial" w:cs="Arial"/>
                <w:b/>
                <w:sz w:val="20"/>
                <w:szCs w:val="20"/>
              </w:rPr>
              <w:t>Is</w:t>
            </w:r>
            <w:r w:rsidRPr="00AF03B5">
              <w:rPr>
                <w:rFonts w:ascii="Arial" w:hAnsi="Arial" w:cs="Arial"/>
                <w:b/>
                <w:spacing w:val="-9"/>
                <w:sz w:val="20"/>
                <w:szCs w:val="20"/>
              </w:rPr>
              <w:t xml:space="preserve"> </w:t>
            </w:r>
            <w:r w:rsidRPr="00AF03B5">
              <w:rPr>
                <w:rFonts w:ascii="Arial" w:hAnsi="Arial" w:cs="Arial"/>
                <w:b/>
                <w:sz w:val="20"/>
                <w:szCs w:val="20"/>
              </w:rPr>
              <w:t>the</w:t>
            </w:r>
            <w:r w:rsidRPr="00AF03B5">
              <w:rPr>
                <w:rFonts w:ascii="Arial" w:hAnsi="Arial" w:cs="Arial"/>
                <w:b/>
                <w:spacing w:val="-8"/>
                <w:sz w:val="20"/>
                <w:szCs w:val="20"/>
              </w:rPr>
              <w:t xml:space="preserve"> </w:t>
            </w:r>
            <w:r w:rsidRPr="00AF03B5">
              <w:rPr>
                <w:rFonts w:ascii="Arial" w:hAnsi="Arial" w:cs="Arial"/>
                <w:b/>
                <w:sz w:val="20"/>
                <w:szCs w:val="20"/>
              </w:rPr>
              <w:t>manuscript</w:t>
            </w:r>
            <w:r w:rsidRPr="00AF03B5">
              <w:rPr>
                <w:rFonts w:ascii="Arial" w:hAnsi="Arial" w:cs="Arial"/>
                <w:b/>
                <w:spacing w:val="-7"/>
                <w:sz w:val="20"/>
                <w:szCs w:val="20"/>
              </w:rPr>
              <w:t xml:space="preserve"> </w:t>
            </w:r>
            <w:r w:rsidRPr="00AF03B5">
              <w:rPr>
                <w:rFonts w:ascii="Arial" w:hAnsi="Arial" w:cs="Arial"/>
                <w:b/>
                <w:sz w:val="20"/>
                <w:szCs w:val="20"/>
              </w:rPr>
              <w:t>scientifically,</w:t>
            </w:r>
            <w:r w:rsidRPr="00AF03B5">
              <w:rPr>
                <w:rFonts w:ascii="Arial" w:hAnsi="Arial" w:cs="Arial"/>
                <w:b/>
                <w:spacing w:val="-7"/>
                <w:sz w:val="20"/>
                <w:szCs w:val="20"/>
              </w:rPr>
              <w:t xml:space="preserve"> </w:t>
            </w:r>
            <w:r w:rsidRPr="00AF03B5">
              <w:rPr>
                <w:rFonts w:ascii="Arial" w:hAnsi="Arial" w:cs="Arial"/>
                <w:b/>
                <w:sz w:val="20"/>
                <w:szCs w:val="20"/>
              </w:rPr>
              <w:t>correct?</w:t>
            </w:r>
            <w:r w:rsidRPr="00AF03B5">
              <w:rPr>
                <w:rFonts w:ascii="Arial" w:hAnsi="Arial" w:cs="Arial"/>
                <w:b/>
                <w:spacing w:val="-8"/>
                <w:sz w:val="20"/>
                <w:szCs w:val="20"/>
              </w:rPr>
              <w:t xml:space="preserve"> </w:t>
            </w:r>
            <w:r w:rsidRPr="00AF03B5">
              <w:rPr>
                <w:rFonts w:ascii="Arial" w:hAnsi="Arial" w:cs="Arial"/>
                <w:b/>
                <w:sz w:val="20"/>
                <w:szCs w:val="20"/>
              </w:rPr>
              <w:t>Please</w:t>
            </w:r>
            <w:r w:rsidRPr="00AF03B5">
              <w:rPr>
                <w:rFonts w:ascii="Arial" w:hAnsi="Arial" w:cs="Arial"/>
                <w:b/>
                <w:spacing w:val="-8"/>
                <w:sz w:val="20"/>
                <w:szCs w:val="20"/>
              </w:rPr>
              <w:t xml:space="preserve"> </w:t>
            </w:r>
            <w:r w:rsidRPr="00AF03B5">
              <w:rPr>
                <w:rFonts w:ascii="Arial" w:hAnsi="Arial" w:cs="Arial"/>
                <w:b/>
                <w:sz w:val="20"/>
                <w:szCs w:val="20"/>
              </w:rPr>
              <w:t xml:space="preserve">write </w:t>
            </w:r>
            <w:r w:rsidRPr="00AF03B5">
              <w:rPr>
                <w:rFonts w:ascii="Arial" w:hAnsi="Arial" w:cs="Arial"/>
                <w:b/>
                <w:spacing w:val="-2"/>
                <w:sz w:val="20"/>
                <w:szCs w:val="20"/>
              </w:rPr>
              <w:t>here.</w:t>
            </w:r>
          </w:p>
        </w:tc>
        <w:tc>
          <w:tcPr>
            <w:tcW w:w="9357" w:type="dxa"/>
          </w:tcPr>
          <w:p w:rsidR="009036B5" w:rsidRPr="00AF03B5" w:rsidRDefault="00B26A65">
            <w:pPr>
              <w:pStyle w:val="TableParagraph"/>
              <w:ind w:left="427"/>
              <w:rPr>
                <w:rFonts w:ascii="Arial" w:hAnsi="Arial" w:cs="Arial"/>
                <w:sz w:val="20"/>
                <w:szCs w:val="20"/>
              </w:rPr>
            </w:pPr>
            <w:r w:rsidRPr="00AF03B5">
              <w:rPr>
                <w:rFonts w:ascii="Arial" w:hAnsi="Arial" w:cs="Arial"/>
                <w:sz w:val="20"/>
                <w:szCs w:val="20"/>
              </w:rPr>
              <w:t>Yes, this manuscript is correct and valid in terms of</w:t>
            </w:r>
            <w:r w:rsidRPr="00AF03B5">
              <w:rPr>
                <w:rFonts w:ascii="Arial" w:hAnsi="Arial" w:cs="Arial"/>
                <w:spacing w:val="-1"/>
                <w:sz w:val="20"/>
                <w:szCs w:val="20"/>
              </w:rPr>
              <w:t xml:space="preserve"> </w:t>
            </w:r>
            <w:r w:rsidRPr="00AF03B5">
              <w:rPr>
                <w:rFonts w:ascii="Arial" w:hAnsi="Arial" w:cs="Arial"/>
                <w:sz w:val="20"/>
                <w:szCs w:val="20"/>
              </w:rPr>
              <w:t>design, procedure, and implementation, but it needs strengthening in data validity (triangulation) and theoretical foundation to be more robust. Because the researcher only used data from teachers (21 people), while "students' challenges" are mentioned but not explicitly</w:t>
            </w:r>
            <w:r w:rsidRPr="00AF03B5">
              <w:rPr>
                <w:rFonts w:ascii="Arial" w:hAnsi="Arial" w:cs="Arial"/>
                <w:spacing w:val="-1"/>
                <w:sz w:val="20"/>
                <w:szCs w:val="20"/>
              </w:rPr>
              <w:t xml:space="preserve"> </w:t>
            </w:r>
            <w:r w:rsidRPr="00AF03B5">
              <w:rPr>
                <w:rFonts w:ascii="Arial" w:hAnsi="Arial" w:cs="Arial"/>
                <w:sz w:val="20"/>
                <w:szCs w:val="20"/>
              </w:rPr>
              <w:t>explained, are</w:t>
            </w:r>
            <w:r w:rsidRPr="00AF03B5">
              <w:rPr>
                <w:rFonts w:ascii="Arial" w:hAnsi="Arial" w:cs="Arial"/>
                <w:spacing w:val="-2"/>
                <w:sz w:val="20"/>
                <w:szCs w:val="20"/>
              </w:rPr>
              <w:t xml:space="preserve"> </w:t>
            </w:r>
            <w:r w:rsidRPr="00AF03B5">
              <w:rPr>
                <w:rFonts w:ascii="Arial" w:hAnsi="Arial" w:cs="Arial"/>
                <w:sz w:val="20"/>
                <w:szCs w:val="20"/>
              </w:rPr>
              <w:t>they</w:t>
            </w:r>
            <w:r w:rsidRPr="00AF03B5">
              <w:rPr>
                <w:rFonts w:ascii="Arial" w:hAnsi="Arial" w:cs="Arial"/>
                <w:spacing w:val="-6"/>
                <w:sz w:val="20"/>
                <w:szCs w:val="20"/>
              </w:rPr>
              <w:t xml:space="preserve"> </w:t>
            </w:r>
            <w:r w:rsidRPr="00AF03B5">
              <w:rPr>
                <w:rFonts w:ascii="Arial" w:hAnsi="Arial" w:cs="Arial"/>
                <w:sz w:val="20"/>
                <w:szCs w:val="20"/>
              </w:rPr>
              <w:t>also derived from</w:t>
            </w:r>
            <w:r w:rsidRPr="00AF03B5">
              <w:rPr>
                <w:rFonts w:ascii="Arial" w:hAnsi="Arial" w:cs="Arial"/>
                <w:spacing w:val="-5"/>
                <w:sz w:val="20"/>
                <w:szCs w:val="20"/>
              </w:rPr>
              <w:t xml:space="preserve"> </w:t>
            </w:r>
            <w:r w:rsidRPr="00AF03B5">
              <w:rPr>
                <w:rFonts w:ascii="Arial" w:hAnsi="Arial" w:cs="Arial"/>
                <w:sz w:val="20"/>
                <w:szCs w:val="20"/>
              </w:rPr>
              <w:t>student interviews or solely</w:t>
            </w:r>
            <w:r w:rsidRPr="00AF03B5">
              <w:rPr>
                <w:rFonts w:ascii="Arial" w:hAnsi="Arial" w:cs="Arial"/>
                <w:spacing w:val="-1"/>
                <w:sz w:val="20"/>
                <w:szCs w:val="20"/>
              </w:rPr>
              <w:t xml:space="preserve"> </w:t>
            </w:r>
            <w:r w:rsidRPr="00AF03B5">
              <w:rPr>
                <w:rFonts w:ascii="Arial" w:hAnsi="Arial" w:cs="Arial"/>
                <w:sz w:val="20"/>
                <w:szCs w:val="20"/>
              </w:rPr>
              <w:t>based on</w:t>
            </w:r>
            <w:r w:rsidRPr="00AF03B5">
              <w:rPr>
                <w:rFonts w:ascii="Arial" w:hAnsi="Arial" w:cs="Arial"/>
                <w:spacing w:val="-2"/>
                <w:sz w:val="20"/>
                <w:szCs w:val="20"/>
              </w:rPr>
              <w:t xml:space="preserve"> </w:t>
            </w:r>
            <w:r w:rsidRPr="00AF03B5">
              <w:rPr>
                <w:rFonts w:ascii="Arial" w:hAnsi="Arial" w:cs="Arial"/>
                <w:sz w:val="20"/>
                <w:szCs w:val="20"/>
              </w:rPr>
              <w:t>teachers'</w:t>
            </w:r>
            <w:r w:rsidRPr="00AF03B5">
              <w:rPr>
                <w:rFonts w:ascii="Arial" w:hAnsi="Arial" w:cs="Arial"/>
                <w:spacing w:val="-2"/>
                <w:sz w:val="20"/>
                <w:szCs w:val="20"/>
              </w:rPr>
              <w:t xml:space="preserve"> </w:t>
            </w:r>
            <w:r w:rsidRPr="00AF03B5">
              <w:rPr>
                <w:rFonts w:ascii="Arial" w:hAnsi="Arial" w:cs="Arial"/>
                <w:sz w:val="20"/>
                <w:szCs w:val="20"/>
              </w:rPr>
              <w:t>perceptions?</w:t>
            </w:r>
          </w:p>
          <w:p w:rsidR="009036B5" w:rsidRPr="00AF03B5" w:rsidRDefault="00B26A65">
            <w:pPr>
              <w:pStyle w:val="TableParagraph"/>
              <w:spacing w:line="232" w:lineRule="exact"/>
              <w:ind w:left="427"/>
              <w:rPr>
                <w:rFonts w:ascii="Arial" w:hAnsi="Arial" w:cs="Arial"/>
                <w:sz w:val="20"/>
                <w:szCs w:val="20"/>
              </w:rPr>
            </w:pPr>
            <w:r w:rsidRPr="00AF03B5">
              <w:rPr>
                <w:rFonts w:ascii="Arial" w:hAnsi="Arial" w:cs="Arial"/>
                <w:sz w:val="20"/>
                <w:szCs w:val="20"/>
              </w:rPr>
              <w:t>Please</w:t>
            </w:r>
            <w:r w:rsidRPr="00AF03B5">
              <w:rPr>
                <w:rFonts w:ascii="Arial" w:hAnsi="Arial" w:cs="Arial"/>
                <w:spacing w:val="-2"/>
                <w:sz w:val="20"/>
                <w:szCs w:val="20"/>
              </w:rPr>
              <w:t xml:space="preserve"> </w:t>
            </w:r>
            <w:r w:rsidRPr="00AF03B5">
              <w:rPr>
                <w:rFonts w:ascii="Arial" w:hAnsi="Arial" w:cs="Arial"/>
                <w:sz w:val="20"/>
                <w:szCs w:val="20"/>
              </w:rPr>
              <w:t>clarify</w:t>
            </w:r>
            <w:r w:rsidRPr="00AF03B5">
              <w:rPr>
                <w:rFonts w:ascii="Arial" w:hAnsi="Arial" w:cs="Arial"/>
                <w:spacing w:val="-10"/>
                <w:sz w:val="20"/>
                <w:szCs w:val="20"/>
              </w:rPr>
              <w:t xml:space="preserve"> </w:t>
            </w:r>
            <w:r w:rsidRPr="00AF03B5">
              <w:rPr>
                <w:rFonts w:ascii="Arial" w:hAnsi="Arial" w:cs="Arial"/>
                <w:sz w:val="20"/>
                <w:szCs w:val="20"/>
              </w:rPr>
              <w:t>again, the</w:t>
            </w:r>
            <w:r w:rsidRPr="00AF03B5">
              <w:rPr>
                <w:rFonts w:ascii="Arial" w:hAnsi="Arial" w:cs="Arial"/>
                <w:spacing w:val="-2"/>
                <w:sz w:val="20"/>
                <w:szCs w:val="20"/>
              </w:rPr>
              <w:t xml:space="preserve"> </w:t>
            </w:r>
            <w:r w:rsidRPr="00AF03B5">
              <w:rPr>
                <w:rFonts w:ascii="Arial" w:hAnsi="Arial" w:cs="Arial"/>
                <w:sz w:val="20"/>
                <w:szCs w:val="20"/>
              </w:rPr>
              <w:t>source</w:t>
            </w:r>
            <w:r w:rsidRPr="00AF03B5">
              <w:rPr>
                <w:rFonts w:ascii="Arial" w:hAnsi="Arial" w:cs="Arial"/>
                <w:spacing w:val="-6"/>
                <w:sz w:val="20"/>
                <w:szCs w:val="20"/>
              </w:rPr>
              <w:t xml:space="preserve"> </w:t>
            </w:r>
            <w:r w:rsidRPr="00AF03B5">
              <w:rPr>
                <w:rFonts w:ascii="Arial" w:hAnsi="Arial" w:cs="Arial"/>
                <w:sz w:val="20"/>
                <w:szCs w:val="20"/>
              </w:rPr>
              <w:t>of</w:t>
            </w:r>
            <w:r w:rsidRPr="00AF03B5">
              <w:rPr>
                <w:rFonts w:ascii="Arial" w:hAnsi="Arial" w:cs="Arial"/>
                <w:spacing w:val="-8"/>
                <w:sz w:val="20"/>
                <w:szCs w:val="20"/>
              </w:rPr>
              <w:t xml:space="preserve"> </w:t>
            </w:r>
            <w:r w:rsidRPr="00AF03B5">
              <w:rPr>
                <w:rFonts w:ascii="Arial" w:hAnsi="Arial" w:cs="Arial"/>
                <w:sz w:val="20"/>
                <w:szCs w:val="20"/>
              </w:rPr>
              <w:t>the</w:t>
            </w:r>
            <w:r w:rsidRPr="00AF03B5">
              <w:rPr>
                <w:rFonts w:ascii="Arial" w:hAnsi="Arial" w:cs="Arial"/>
                <w:spacing w:val="-2"/>
                <w:sz w:val="20"/>
                <w:szCs w:val="20"/>
              </w:rPr>
              <w:t xml:space="preserve"> </w:t>
            </w:r>
            <w:r w:rsidRPr="00AF03B5">
              <w:rPr>
                <w:rFonts w:ascii="Arial" w:hAnsi="Arial" w:cs="Arial"/>
                <w:sz w:val="20"/>
                <w:szCs w:val="20"/>
              </w:rPr>
              <w:t>data</w:t>
            </w:r>
            <w:r w:rsidRPr="00AF03B5">
              <w:rPr>
                <w:rFonts w:ascii="Arial" w:hAnsi="Arial" w:cs="Arial"/>
                <w:spacing w:val="-6"/>
                <w:sz w:val="20"/>
                <w:szCs w:val="20"/>
              </w:rPr>
              <w:t xml:space="preserve"> </w:t>
            </w:r>
            <w:r w:rsidRPr="00AF03B5">
              <w:rPr>
                <w:rFonts w:ascii="Arial" w:hAnsi="Arial" w:cs="Arial"/>
                <w:sz w:val="20"/>
                <w:szCs w:val="20"/>
              </w:rPr>
              <w:t>regarding</w:t>
            </w:r>
            <w:r w:rsidRPr="00AF03B5">
              <w:rPr>
                <w:rFonts w:ascii="Arial" w:hAnsi="Arial" w:cs="Arial"/>
                <w:spacing w:val="-2"/>
                <w:sz w:val="20"/>
                <w:szCs w:val="20"/>
              </w:rPr>
              <w:t xml:space="preserve"> </w:t>
            </w:r>
            <w:r w:rsidRPr="00AF03B5">
              <w:rPr>
                <w:rFonts w:ascii="Arial" w:hAnsi="Arial" w:cs="Arial"/>
                <w:sz w:val="20"/>
                <w:szCs w:val="20"/>
              </w:rPr>
              <w:t>student</w:t>
            </w:r>
            <w:r w:rsidRPr="00AF03B5">
              <w:rPr>
                <w:rFonts w:ascii="Arial" w:hAnsi="Arial" w:cs="Arial"/>
                <w:spacing w:val="-1"/>
                <w:sz w:val="20"/>
                <w:szCs w:val="20"/>
              </w:rPr>
              <w:t xml:space="preserve"> </w:t>
            </w:r>
            <w:r w:rsidRPr="00AF03B5">
              <w:rPr>
                <w:rFonts w:ascii="Arial" w:hAnsi="Arial" w:cs="Arial"/>
                <w:sz w:val="20"/>
                <w:szCs w:val="20"/>
              </w:rPr>
              <w:t>challenges: indirect</w:t>
            </w:r>
            <w:r w:rsidRPr="00AF03B5">
              <w:rPr>
                <w:rFonts w:ascii="Arial" w:hAnsi="Arial" w:cs="Arial"/>
                <w:spacing w:val="-1"/>
                <w:sz w:val="20"/>
                <w:szCs w:val="20"/>
              </w:rPr>
              <w:t xml:space="preserve"> </w:t>
            </w:r>
            <w:r w:rsidRPr="00AF03B5">
              <w:rPr>
                <w:rFonts w:ascii="Arial" w:hAnsi="Arial" w:cs="Arial"/>
                <w:sz w:val="20"/>
                <w:szCs w:val="20"/>
              </w:rPr>
              <w:t>observation, documents,</w:t>
            </w:r>
            <w:r w:rsidRPr="00AF03B5">
              <w:rPr>
                <w:rFonts w:ascii="Arial" w:hAnsi="Arial" w:cs="Arial"/>
                <w:spacing w:val="-4"/>
                <w:sz w:val="20"/>
                <w:szCs w:val="20"/>
              </w:rPr>
              <w:t xml:space="preserve"> </w:t>
            </w:r>
            <w:r w:rsidRPr="00AF03B5">
              <w:rPr>
                <w:rFonts w:ascii="Arial" w:hAnsi="Arial" w:cs="Arial"/>
                <w:sz w:val="20"/>
                <w:szCs w:val="20"/>
              </w:rPr>
              <w:t>or teachers' perceptions?</w:t>
            </w:r>
          </w:p>
        </w:tc>
        <w:tc>
          <w:tcPr>
            <w:tcW w:w="6445" w:type="dxa"/>
          </w:tcPr>
          <w:p w:rsidR="009036B5" w:rsidRPr="00AF03B5" w:rsidRDefault="00761F9D">
            <w:pPr>
              <w:pStyle w:val="TableParagraph"/>
              <w:ind w:left="0"/>
              <w:rPr>
                <w:rFonts w:ascii="Arial" w:hAnsi="Arial" w:cs="Arial"/>
                <w:sz w:val="20"/>
                <w:szCs w:val="20"/>
              </w:rPr>
            </w:pPr>
            <w:r w:rsidRPr="00AF03B5">
              <w:rPr>
                <w:rFonts w:ascii="Arial" w:hAnsi="Arial" w:cs="Arial"/>
                <w:sz w:val="20"/>
                <w:szCs w:val="20"/>
              </w:rPr>
              <w:t>The data were primarily drawn from teachers’ perceptions and their observations of students’ learning difficulties. In addition, the identified student challenges were supported by feedback gathered from students regarding their own experiences and difficulties with the implementation of Self-Learning Modules (SLMs). This dual perspective allowed for a more comprehensive understanding of both the teachers’ and students’ experiences in modular distance learning.</w:t>
            </w:r>
            <w:r w:rsidR="00CC5635" w:rsidRPr="00AF03B5">
              <w:rPr>
                <w:rFonts w:ascii="Arial" w:hAnsi="Arial" w:cs="Arial"/>
                <w:sz w:val="20"/>
                <w:szCs w:val="20"/>
              </w:rPr>
              <w:t xml:space="preserve"> This was integrated in the methodology.</w:t>
            </w:r>
          </w:p>
        </w:tc>
      </w:tr>
      <w:tr w:rsidR="009036B5" w:rsidRPr="00AF03B5">
        <w:trPr>
          <w:trHeight w:val="699"/>
        </w:trPr>
        <w:tc>
          <w:tcPr>
            <w:tcW w:w="5353" w:type="dxa"/>
          </w:tcPr>
          <w:p w:rsidR="009036B5" w:rsidRPr="00AF03B5" w:rsidRDefault="00B26A65">
            <w:pPr>
              <w:pStyle w:val="TableParagraph"/>
              <w:spacing w:line="237" w:lineRule="auto"/>
              <w:ind w:left="467" w:right="205"/>
              <w:rPr>
                <w:rFonts w:ascii="Arial" w:hAnsi="Arial" w:cs="Arial"/>
                <w:b/>
                <w:sz w:val="20"/>
                <w:szCs w:val="20"/>
              </w:rPr>
            </w:pPr>
            <w:r w:rsidRPr="00AF03B5">
              <w:rPr>
                <w:rFonts w:ascii="Arial" w:hAnsi="Arial" w:cs="Arial"/>
                <w:b/>
                <w:sz w:val="20"/>
                <w:szCs w:val="20"/>
              </w:rPr>
              <w:t>Are</w:t>
            </w:r>
            <w:r w:rsidRPr="00AF03B5">
              <w:rPr>
                <w:rFonts w:ascii="Arial" w:hAnsi="Arial" w:cs="Arial"/>
                <w:b/>
                <w:spacing w:val="-5"/>
                <w:sz w:val="20"/>
                <w:szCs w:val="20"/>
              </w:rPr>
              <w:t xml:space="preserve"> </w:t>
            </w:r>
            <w:r w:rsidRPr="00AF03B5">
              <w:rPr>
                <w:rFonts w:ascii="Arial" w:hAnsi="Arial" w:cs="Arial"/>
                <w:b/>
                <w:sz w:val="20"/>
                <w:szCs w:val="20"/>
              </w:rPr>
              <w:t>the</w:t>
            </w:r>
            <w:r w:rsidRPr="00AF03B5">
              <w:rPr>
                <w:rFonts w:ascii="Arial" w:hAnsi="Arial" w:cs="Arial"/>
                <w:b/>
                <w:spacing w:val="-5"/>
                <w:sz w:val="20"/>
                <w:szCs w:val="20"/>
              </w:rPr>
              <w:t xml:space="preserve"> </w:t>
            </w:r>
            <w:r w:rsidRPr="00AF03B5">
              <w:rPr>
                <w:rFonts w:ascii="Arial" w:hAnsi="Arial" w:cs="Arial"/>
                <w:b/>
                <w:sz w:val="20"/>
                <w:szCs w:val="20"/>
              </w:rPr>
              <w:t>references</w:t>
            </w:r>
            <w:r w:rsidRPr="00AF03B5">
              <w:rPr>
                <w:rFonts w:ascii="Arial" w:hAnsi="Arial" w:cs="Arial"/>
                <w:b/>
                <w:spacing w:val="-6"/>
                <w:sz w:val="20"/>
                <w:szCs w:val="20"/>
              </w:rPr>
              <w:t xml:space="preserve"> </w:t>
            </w:r>
            <w:r w:rsidRPr="00AF03B5">
              <w:rPr>
                <w:rFonts w:ascii="Arial" w:hAnsi="Arial" w:cs="Arial"/>
                <w:b/>
                <w:sz w:val="20"/>
                <w:szCs w:val="20"/>
              </w:rPr>
              <w:t>sufficient</w:t>
            </w:r>
            <w:r w:rsidRPr="00AF03B5">
              <w:rPr>
                <w:rFonts w:ascii="Arial" w:hAnsi="Arial" w:cs="Arial"/>
                <w:b/>
                <w:spacing w:val="-4"/>
                <w:sz w:val="20"/>
                <w:szCs w:val="20"/>
              </w:rPr>
              <w:t xml:space="preserve"> </w:t>
            </w:r>
            <w:r w:rsidRPr="00AF03B5">
              <w:rPr>
                <w:rFonts w:ascii="Arial" w:hAnsi="Arial" w:cs="Arial"/>
                <w:b/>
                <w:sz w:val="20"/>
                <w:szCs w:val="20"/>
              </w:rPr>
              <w:t>and</w:t>
            </w:r>
            <w:r w:rsidRPr="00AF03B5">
              <w:rPr>
                <w:rFonts w:ascii="Arial" w:hAnsi="Arial" w:cs="Arial"/>
                <w:b/>
                <w:spacing w:val="-4"/>
                <w:sz w:val="20"/>
                <w:szCs w:val="20"/>
              </w:rPr>
              <w:t xml:space="preserve"> </w:t>
            </w:r>
            <w:r w:rsidRPr="00AF03B5">
              <w:rPr>
                <w:rFonts w:ascii="Arial" w:hAnsi="Arial" w:cs="Arial"/>
                <w:b/>
                <w:sz w:val="20"/>
                <w:szCs w:val="20"/>
              </w:rPr>
              <w:t>recent?</w:t>
            </w:r>
            <w:r w:rsidRPr="00AF03B5">
              <w:rPr>
                <w:rFonts w:ascii="Arial" w:hAnsi="Arial" w:cs="Arial"/>
                <w:b/>
                <w:spacing w:val="-5"/>
                <w:sz w:val="20"/>
                <w:szCs w:val="20"/>
              </w:rPr>
              <w:t xml:space="preserve"> </w:t>
            </w:r>
            <w:r w:rsidRPr="00AF03B5">
              <w:rPr>
                <w:rFonts w:ascii="Arial" w:hAnsi="Arial" w:cs="Arial"/>
                <w:b/>
                <w:sz w:val="20"/>
                <w:szCs w:val="20"/>
              </w:rPr>
              <w:t>If</w:t>
            </w:r>
            <w:r w:rsidRPr="00AF03B5">
              <w:rPr>
                <w:rFonts w:ascii="Arial" w:hAnsi="Arial" w:cs="Arial"/>
                <w:b/>
                <w:spacing w:val="-7"/>
                <w:sz w:val="20"/>
                <w:szCs w:val="20"/>
              </w:rPr>
              <w:t xml:space="preserve"> </w:t>
            </w:r>
            <w:r w:rsidRPr="00AF03B5">
              <w:rPr>
                <w:rFonts w:ascii="Arial" w:hAnsi="Arial" w:cs="Arial"/>
                <w:b/>
                <w:sz w:val="20"/>
                <w:szCs w:val="20"/>
              </w:rPr>
              <w:t>you</w:t>
            </w:r>
            <w:r w:rsidRPr="00AF03B5">
              <w:rPr>
                <w:rFonts w:ascii="Arial" w:hAnsi="Arial" w:cs="Arial"/>
                <w:b/>
                <w:spacing w:val="-8"/>
                <w:sz w:val="20"/>
                <w:szCs w:val="20"/>
              </w:rPr>
              <w:t xml:space="preserve"> </w:t>
            </w:r>
            <w:r w:rsidRPr="00AF03B5">
              <w:rPr>
                <w:rFonts w:ascii="Arial" w:hAnsi="Arial" w:cs="Arial"/>
                <w:b/>
                <w:sz w:val="20"/>
                <w:szCs w:val="20"/>
              </w:rPr>
              <w:t>have suggestions of additional references, please mention</w:t>
            </w:r>
          </w:p>
          <w:p w:rsidR="009036B5" w:rsidRPr="00AF03B5" w:rsidRDefault="00B26A65">
            <w:pPr>
              <w:pStyle w:val="TableParagraph"/>
              <w:spacing w:line="226" w:lineRule="exact"/>
              <w:ind w:left="467"/>
              <w:rPr>
                <w:rFonts w:ascii="Arial" w:hAnsi="Arial" w:cs="Arial"/>
                <w:b/>
                <w:sz w:val="20"/>
                <w:szCs w:val="20"/>
              </w:rPr>
            </w:pPr>
            <w:r w:rsidRPr="00AF03B5">
              <w:rPr>
                <w:rFonts w:ascii="Arial" w:hAnsi="Arial" w:cs="Arial"/>
                <w:b/>
                <w:sz w:val="20"/>
                <w:szCs w:val="20"/>
              </w:rPr>
              <w:t>them</w:t>
            </w:r>
            <w:r w:rsidRPr="00AF03B5">
              <w:rPr>
                <w:rFonts w:ascii="Arial" w:hAnsi="Arial" w:cs="Arial"/>
                <w:b/>
                <w:spacing w:val="-6"/>
                <w:sz w:val="20"/>
                <w:szCs w:val="20"/>
              </w:rPr>
              <w:t xml:space="preserve"> </w:t>
            </w:r>
            <w:r w:rsidRPr="00AF03B5">
              <w:rPr>
                <w:rFonts w:ascii="Arial" w:hAnsi="Arial" w:cs="Arial"/>
                <w:b/>
                <w:sz w:val="20"/>
                <w:szCs w:val="20"/>
              </w:rPr>
              <w:t>in the</w:t>
            </w:r>
            <w:r w:rsidRPr="00AF03B5">
              <w:rPr>
                <w:rFonts w:ascii="Arial" w:hAnsi="Arial" w:cs="Arial"/>
                <w:b/>
                <w:spacing w:val="-1"/>
                <w:sz w:val="20"/>
                <w:szCs w:val="20"/>
              </w:rPr>
              <w:t xml:space="preserve"> </w:t>
            </w:r>
            <w:r w:rsidRPr="00AF03B5">
              <w:rPr>
                <w:rFonts w:ascii="Arial" w:hAnsi="Arial" w:cs="Arial"/>
                <w:b/>
                <w:sz w:val="20"/>
                <w:szCs w:val="20"/>
              </w:rPr>
              <w:t>review</w:t>
            </w:r>
            <w:r w:rsidRPr="00AF03B5">
              <w:rPr>
                <w:rFonts w:ascii="Arial" w:hAnsi="Arial" w:cs="Arial"/>
                <w:b/>
                <w:spacing w:val="-1"/>
                <w:sz w:val="20"/>
                <w:szCs w:val="20"/>
              </w:rPr>
              <w:t xml:space="preserve"> </w:t>
            </w:r>
            <w:r w:rsidRPr="00AF03B5">
              <w:rPr>
                <w:rFonts w:ascii="Arial" w:hAnsi="Arial" w:cs="Arial"/>
                <w:b/>
                <w:spacing w:val="-4"/>
                <w:sz w:val="20"/>
                <w:szCs w:val="20"/>
              </w:rPr>
              <w:t>form.</w:t>
            </w:r>
          </w:p>
        </w:tc>
        <w:tc>
          <w:tcPr>
            <w:tcW w:w="9357" w:type="dxa"/>
          </w:tcPr>
          <w:p w:rsidR="009036B5" w:rsidRPr="00AF03B5" w:rsidRDefault="00B26A65">
            <w:pPr>
              <w:pStyle w:val="TableParagraph"/>
              <w:spacing w:line="221" w:lineRule="exact"/>
              <w:ind w:left="427"/>
              <w:rPr>
                <w:rFonts w:ascii="Arial" w:hAnsi="Arial" w:cs="Arial"/>
                <w:sz w:val="20"/>
                <w:szCs w:val="20"/>
              </w:rPr>
            </w:pPr>
            <w:r w:rsidRPr="00AF03B5">
              <w:rPr>
                <w:rFonts w:ascii="Arial" w:hAnsi="Arial" w:cs="Arial"/>
                <w:sz w:val="20"/>
                <w:szCs w:val="20"/>
              </w:rPr>
              <w:t>Some</w:t>
            </w:r>
            <w:r w:rsidRPr="00AF03B5">
              <w:rPr>
                <w:rFonts w:ascii="Arial" w:hAnsi="Arial" w:cs="Arial"/>
                <w:spacing w:val="-5"/>
                <w:sz w:val="20"/>
                <w:szCs w:val="20"/>
              </w:rPr>
              <w:t xml:space="preserve"> </w:t>
            </w:r>
            <w:r w:rsidRPr="00AF03B5">
              <w:rPr>
                <w:rFonts w:ascii="Arial" w:hAnsi="Arial" w:cs="Arial"/>
                <w:sz w:val="20"/>
                <w:szCs w:val="20"/>
              </w:rPr>
              <w:t>are</w:t>
            </w:r>
            <w:r w:rsidRPr="00AF03B5">
              <w:rPr>
                <w:rFonts w:ascii="Arial" w:hAnsi="Arial" w:cs="Arial"/>
                <w:spacing w:val="-2"/>
                <w:sz w:val="20"/>
                <w:szCs w:val="20"/>
              </w:rPr>
              <w:t xml:space="preserve"> </w:t>
            </w:r>
            <w:r w:rsidRPr="00AF03B5">
              <w:rPr>
                <w:rFonts w:ascii="Arial" w:hAnsi="Arial" w:cs="Arial"/>
                <w:sz w:val="20"/>
                <w:szCs w:val="20"/>
              </w:rPr>
              <w:t>quite</w:t>
            </w:r>
            <w:r w:rsidRPr="00AF03B5">
              <w:rPr>
                <w:rFonts w:ascii="Arial" w:hAnsi="Arial" w:cs="Arial"/>
                <w:spacing w:val="-2"/>
                <w:sz w:val="20"/>
                <w:szCs w:val="20"/>
              </w:rPr>
              <w:t xml:space="preserve"> </w:t>
            </w:r>
            <w:r w:rsidRPr="00AF03B5">
              <w:rPr>
                <w:rFonts w:ascii="Arial" w:hAnsi="Arial" w:cs="Arial"/>
                <w:sz w:val="20"/>
                <w:szCs w:val="20"/>
              </w:rPr>
              <w:t>up</w:t>
            </w:r>
            <w:r w:rsidRPr="00AF03B5">
              <w:rPr>
                <w:rFonts w:ascii="Arial" w:hAnsi="Arial" w:cs="Arial"/>
                <w:spacing w:val="-5"/>
                <w:sz w:val="20"/>
                <w:szCs w:val="20"/>
              </w:rPr>
              <w:t xml:space="preserve"> </w:t>
            </w:r>
            <w:r w:rsidRPr="00AF03B5">
              <w:rPr>
                <w:rFonts w:ascii="Arial" w:hAnsi="Arial" w:cs="Arial"/>
                <w:sz w:val="20"/>
                <w:szCs w:val="20"/>
              </w:rPr>
              <w:t>to</w:t>
            </w:r>
            <w:r w:rsidRPr="00AF03B5">
              <w:rPr>
                <w:rFonts w:ascii="Arial" w:hAnsi="Arial" w:cs="Arial"/>
                <w:spacing w:val="-1"/>
                <w:sz w:val="20"/>
                <w:szCs w:val="20"/>
              </w:rPr>
              <w:t xml:space="preserve"> </w:t>
            </w:r>
            <w:r w:rsidRPr="00AF03B5">
              <w:rPr>
                <w:rFonts w:ascii="Arial" w:hAnsi="Arial" w:cs="Arial"/>
                <w:sz w:val="20"/>
                <w:szCs w:val="20"/>
              </w:rPr>
              <w:t>date,</w:t>
            </w:r>
            <w:r w:rsidRPr="00AF03B5">
              <w:rPr>
                <w:rFonts w:ascii="Arial" w:hAnsi="Arial" w:cs="Arial"/>
                <w:spacing w:val="-1"/>
                <w:sz w:val="20"/>
                <w:szCs w:val="20"/>
              </w:rPr>
              <w:t xml:space="preserve"> </w:t>
            </w:r>
            <w:r w:rsidRPr="00AF03B5">
              <w:rPr>
                <w:rFonts w:ascii="Arial" w:hAnsi="Arial" w:cs="Arial"/>
                <w:sz w:val="20"/>
                <w:szCs w:val="20"/>
              </w:rPr>
              <w:t>but</w:t>
            </w:r>
            <w:r w:rsidRPr="00AF03B5">
              <w:rPr>
                <w:rFonts w:ascii="Arial" w:hAnsi="Arial" w:cs="Arial"/>
                <w:spacing w:val="3"/>
                <w:sz w:val="20"/>
                <w:szCs w:val="20"/>
              </w:rPr>
              <w:t xml:space="preserve"> </w:t>
            </w:r>
            <w:r w:rsidRPr="00AF03B5">
              <w:rPr>
                <w:rFonts w:ascii="Arial" w:hAnsi="Arial" w:cs="Arial"/>
                <w:sz w:val="20"/>
                <w:szCs w:val="20"/>
              </w:rPr>
              <w:t>need</w:t>
            </w:r>
            <w:r w:rsidRPr="00AF03B5">
              <w:rPr>
                <w:rFonts w:ascii="Arial" w:hAnsi="Arial" w:cs="Arial"/>
                <w:spacing w:val="-2"/>
                <w:sz w:val="20"/>
                <w:szCs w:val="20"/>
              </w:rPr>
              <w:t xml:space="preserve"> </w:t>
            </w:r>
            <w:r w:rsidRPr="00AF03B5">
              <w:rPr>
                <w:rFonts w:ascii="Arial" w:hAnsi="Arial" w:cs="Arial"/>
                <w:sz w:val="20"/>
                <w:szCs w:val="20"/>
              </w:rPr>
              <w:t>additional</w:t>
            </w:r>
            <w:r w:rsidRPr="00AF03B5">
              <w:rPr>
                <w:rFonts w:ascii="Arial" w:hAnsi="Arial" w:cs="Arial"/>
                <w:spacing w:val="-9"/>
                <w:sz w:val="20"/>
                <w:szCs w:val="20"/>
              </w:rPr>
              <w:t xml:space="preserve"> </w:t>
            </w:r>
            <w:r w:rsidRPr="00AF03B5">
              <w:rPr>
                <w:rFonts w:ascii="Arial" w:hAnsi="Arial" w:cs="Arial"/>
                <w:sz w:val="20"/>
                <w:szCs w:val="20"/>
              </w:rPr>
              <w:t>credible</w:t>
            </w:r>
            <w:r w:rsidRPr="00AF03B5">
              <w:rPr>
                <w:rFonts w:ascii="Arial" w:hAnsi="Arial" w:cs="Arial"/>
                <w:spacing w:val="2"/>
                <w:sz w:val="20"/>
                <w:szCs w:val="20"/>
              </w:rPr>
              <w:t xml:space="preserve"> </w:t>
            </w:r>
            <w:r w:rsidRPr="00AF03B5">
              <w:rPr>
                <w:rFonts w:ascii="Arial" w:hAnsi="Arial" w:cs="Arial"/>
                <w:sz w:val="20"/>
                <w:szCs w:val="20"/>
              </w:rPr>
              <w:t>international</w:t>
            </w:r>
            <w:r w:rsidRPr="00AF03B5">
              <w:rPr>
                <w:rFonts w:ascii="Arial" w:hAnsi="Arial" w:cs="Arial"/>
                <w:spacing w:val="-5"/>
                <w:sz w:val="20"/>
                <w:szCs w:val="20"/>
              </w:rPr>
              <w:t xml:space="preserve"> </w:t>
            </w:r>
            <w:r w:rsidRPr="00AF03B5">
              <w:rPr>
                <w:rFonts w:ascii="Arial" w:hAnsi="Arial" w:cs="Arial"/>
                <w:sz w:val="20"/>
                <w:szCs w:val="20"/>
              </w:rPr>
              <w:t>and</w:t>
            </w:r>
            <w:r w:rsidRPr="00AF03B5">
              <w:rPr>
                <w:rFonts w:ascii="Arial" w:hAnsi="Arial" w:cs="Arial"/>
                <w:spacing w:val="-3"/>
                <w:sz w:val="20"/>
                <w:szCs w:val="20"/>
              </w:rPr>
              <w:t xml:space="preserve"> </w:t>
            </w:r>
            <w:r w:rsidRPr="00AF03B5">
              <w:rPr>
                <w:rFonts w:ascii="Arial" w:hAnsi="Arial" w:cs="Arial"/>
                <w:sz w:val="20"/>
                <w:szCs w:val="20"/>
              </w:rPr>
              <w:t>theoretical</w:t>
            </w:r>
            <w:r w:rsidRPr="00AF03B5">
              <w:rPr>
                <w:rFonts w:ascii="Arial" w:hAnsi="Arial" w:cs="Arial"/>
                <w:spacing w:val="-4"/>
                <w:sz w:val="20"/>
                <w:szCs w:val="20"/>
              </w:rPr>
              <w:t xml:space="preserve"> </w:t>
            </w:r>
            <w:r w:rsidRPr="00AF03B5">
              <w:rPr>
                <w:rFonts w:ascii="Arial" w:hAnsi="Arial" w:cs="Arial"/>
                <w:spacing w:val="-2"/>
                <w:sz w:val="20"/>
                <w:szCs w:val="20"/>
              </w:rPr>
              <w:t>sources.</w:t>
            </w:r>
          </w:p>
        </w:tc>
        <w:tc>
          <w:tcPr>
            <w:tcW w:w="6445" w:type="dxa"/>
          </w:tcPr>
          <w:p w:rsidR="009036B5" w:rsidRPr="00AF03B5" w:rsidRDefault="00F0567D">
            <w:pPr>
              <w:pStyle w:val="TableParagraph"/>
              <w:ind w:left="0"/>
              <w:rPr>
                <w:rFonts w:ascii="Arial" w:hAnsi="Arial" w:cs="Arial"/>
                <w:sz w:val="20"/>
                <w:szCs w:val="20"/>
              </w:rPr>
            </w:pPr>
            <w:r w:rsidRPr="00AF03B5">
              <w:rPr>
                <w:rFonts w:ascii="Arial" w:hAnsi="Arial" w:cs="Arial"/>
                <w:sz w:val="20"/>
                <w:szCs w:val="20"/>
              </w:rPr>
              <w:t>Thank you for your comment. The references have been carefully reviewed, and as suggested by the other reviewers, they are considered sufficient and up-to-date to support the study’s framework and discussion. Nonetheless, we remain open to incorporating additional sources in future revisions if deemed necessary.</w:t>
            </w:r>
          </w:p>
        </w:tc>
      </w:tr>
      <w:tr w:rsidR="009036B5" w:rsidRPr="00AF03B5">
        <w:trPr>
          <w:trHeight w:val="690"/>
        </w:trPr>
        <w:tc>
          <w:tcPr>
            <w:tcW w:w="5353" w:type="dxa"/>
          </w:tcPr>
          <w:p w:rsidR="009036B5" w:rsidRPr="00AF03B5" w:rsidRDefault="00B26A65">
            <w:pPr>
              <w:pStyle w:val="TableParagraph"/>
              <w:spacing w:line="242" w:lineRule="auto"/>
              <w:ind w:left="467" w:right="205"/>
              <w:rPr>
                <w:rFonts w:ascii="Arial" w:hAnsi="Arial" w:cs="Arial"/>
                <w:b/>
                <w:sz w:val="20"/>
                <w:szCs w:val="20"/>
              </w:rPr>
            </w:pPr>
            <w:r w:rsidRPr="00AF03B5">
              <w:rPr>
                <w:rFonts w:ascii="Arial" w:hAnsi="Arial" w:cs="Arial"/>
                <w:b/>
                <w:sz w:val="20"/>
                <w:szCs w:val="20"/>
              </w:rPr>
              <w:t>Is</w:t>
            </w:r>
            <w:r w:rsidRPr="00AF03B5">
              <w:rPr>
                <w:rFonts w:ascii="Arial" w:hAnsi="Arial" w:cs="Arial"/>
                <w:b/>
                <w:spacing w:val="-7"/>
                <w:sz w:val="20"/>
                <w:szCs w:val="20"/>
              </w:rPr>
              <w:t xml:space="preserve"> </w:t>
            </w:r>
            <w:r w:rsidRPr="00AF03B5">
              <w:rPr>
                <w:rFonts w:ascii="Arial" w:hAnsi="Arial" w:cs="Arial"/>
                <w:b/>
                <w:sz w:val="20"/>
                <w:szCs w:val="20"/>
              </w:rPr>
              <w:t>the</w:t>
            </w:r>
            <w:r w:rsidRPr="00AF03B5">
              <w:rPr>
                <w:rFonts w:ascii="Arial" w:hAnsi="Arial" w:cs="Arial"/>
                <w:b/>
                <w:spacing w:val="-7"/>
                <w:sz w:val="20"/>
                <w:szCs w:val="20"/>
              </w:rPr>
              <w:t xml:space="preserve"> </w:t>
            </w:r>
            <w:r w:rsidRPr="00AF03B5">
              <w:rPr>
                <w:rFonts w:ascii="Arial" w:hAnsi="Arial" w:cs="Arial"/>
                <w:b/>
                <w:sz w:val="20"/>
                <w:szCs w:val="20"/>
              </w:rPr>
              <w:t>language/English</w:t>
            </w:r>
            <w:r w:rsidRPr="00AF03B5">
              <w:rPr>
                <w:rFonts w:ascii="Arial" w:hAnsi="Arial" w:cs="Arial"/>
                <w:b/>
                <w:spacing w:val="-6"/>
                <w:sz w:val="20"/>
                <w:szCs w:val="20"/>
              </w:rPr>
              <w:t xml:space="preserve"> </w:t>
            </w:r>
            <w:r w:rsidRPr="00AF03B5">
              <w:rPr>
                <w:rFonts w:ascii="Arial" w:hAnsi="Arial" w:cs="Arial"/>
                <w:b/>
                <w:sz w:val="20"/>
                <w:szCs w:val="20"/>
              </w:rPr>
              <w:t>quality</w:t>
            </w:r>
            <w:r w:rsidRPr="00AF03B5">
              <w:rPr>
                <w:rFonts w:ascii="Arial" w:hAnsi="Arial" w:cs="Arial"/>
                <w:b/>
                <w:spacing w:val="-7"/>
                <w:sz w:val="20"/>
                <w:szCs w:val="20"/>
              </w:rPr>
              <w:t xml:space="preserve"> </w:t>
            </w:r>
            <w:r w:rsidRPr="00AF03B5">
              <w:rPr>
                <w:rFonts w:ascii="Arial" w:hAnsi="Arial" w:cs="Arial"/>
                <w:b/>
                <w:sz w:val="20"/>
                <w:szCs w:val="20"/>
              </w:rPr>
              <w:t>of</w:t>
            </w:r>
            <w:r w:rsidRPr="00AF03B5">
              <w:rPr>
                <w:rFonts w:ascii="Arial" w:hAnsi="Arial" w:cs="Arial"/>
                <w:b/>
                <w:spacing w:val="-8"/>
                <w:sz w:val="20"/>
                <w:szCs w:val="20"/>
              </w:rPr>
              <w:t xml:space="preserve"> </w:t>
            </w:r>
            <w:r w:rsidRPr="00AF03B5">
              <w:rPr>
                <w:rFonts w:ascii="Arial" w:hAnsi="Arial" w:cs="Arial"/>
                <w:b/>
                <w:sz w:val="20"/>
                <w:szCs w:val="20"/>
              </w:rPr>
              <w:t>the</w:t>
            </w:r>
            <w:r w:rsidRPr="00AF03B5">
              <w:rPr>
                <w:rFonts w:ascii="Arial" w:hAnsi="Arial" w:cs="Arial"/>
                <w:b/>
                <w:spacing w:val="-7"/>
                <w:sz w:val="20"/>
                <w:szCs w:val="20"/>
              </w:rPr>
              <w:t xml:space="preserve"> </w:t>
            </w:r>
            <w:r w:rsidRPr="00AF03B5">
              <w:rPr>
                <w:rFonts w:ascii="Arial" w:hAnsi="Arial" w:cs="Arial"/>
                <w:b/>
                <w:sz w:val="20"/>
                <w:szCs w:val="20"/>
              </w:rPr>
              <w:t>article</w:t>
            </w:r>
            <w:r w:rsidRPr="00AF03B5">
              <w:rPr>
                <w:rFonts w:ascii="Arial" w:hAnsi="Arial" w:cs="Arial"/>
                <w:b/>
                <w:spacing w:val="-7"/>
                <w:sz w:val="20"/>
                <w:szCs w:val="20"/>
              </w:rPr>
              <w:t xml:space="preserve"> </w:t>
            </w:r>
            <w:r w:rsidRPr="00AF03B5">
              <w:rPr>
                <w:rFonts w:ascii="Arial" w:hAnsi="Arial" w:cs="Arial"/>
                <w:b/>
                <w:sz w:val="20"/>
                <w:szCs w:val="20"/>
              </w:rPr>
              <w:t>suitable for scholarly communications?</w:t>
            </w:r>
          </w:p>
        </w:tc>
        <w:tc>
          <w:tcPr>
            <w:tcW w:w="9357" w:type="dxa"/>
          </w:tcPr>
          <w:p w:rsidR="009036B5" w:rsidRPr="00AF03B5" w:rsidRDefault="00B26A65">
            <w:pPr>
              <w:pStyle w:val="TableParagraph"/>
              <w:spacing w:line="222" w:lineRule="exact"/>
              <w:ind w:left="427"/>
              <w:rPr>
                <w:rFonts w:ascii="Arial" w:hAnsi="Arial" w:cs="Arial"/>
                <w:sz w:val="20"/>
                <w:szCs w:val="20"/>
              </w:rPr>
            </w:pPr>
            <w:r w:rsidRPr="00AF03B5">
              <w:rPr>
                <w:rFonts w:ascii="Arial" w:hAnsi="Arial" w:cs="Arial"/>
                <w:sz w:val="20"/>
                <w:szCs w:val="20"/>
              </w:rPr>
              <w:t>It</w:t>
            </w:r>
            <w:r w:rsidRPr="00AF03B5">
              <w:rPr>
                <w:rFonts w:ascii="Arial" w:hAnsi="Arial" w:cs="Arial"/>
                <w:spacing w:val="-4"/>
                <w:sz w:val="20"/>
                <w:szCs w:val="20"/>
              </w:rPr>
              <w:t xml:space="preserve"> </w:t>
            </w:r>
            <w:r w:rsidRPr="00AF03B5">
              <w:rPr>
                <w:rFonts w:ascii="Arial" w:hAnsi="Arial" w:cs="Arial"/>
                <w:sz w:val="20"/>
                <w:szCs w:val="20"/>
              </w:rPr>
              <w:t>is</w:t>
            </w:r>
            <w:r w:rsidRPr="00AF03B5">
              <w:rPr>
                <w:rFonts w:ascii="Arial" w:hAnsi="Arial" w:cs="Arial"/>
                <w:spacing w:val="-3"/>
                <w:sz w:val="20"/>
                <w:szCs w:val="20"/>
              </w:rPr>
              <w:t xml:space="preserve"> </w:t>
            </w:r>
            <w:r w:rsidRPr="00AF03B5">
              <w:rPr>
                <w:rFonts w:ascii="Arial" w:hAnsi="Arial" w:cs="Arial"/>
                <w:sz w:val="20"/>
                <w:szCs w:val="20"/>
              </w:rPr>
              <w:t>suitable</w:t>
            </w:r>
            <w:r w:rsidRPr="00AF03B5">
              <w:rPr>
                <w:rFonts w:ascii="Arial" w:hAnsi="Arial" w:cs="Arial"/>
                <w:spacing w:val="2"/>
                <w:sz w:val="20"/>
                <w:szCs w:val="20"/>
              </w:rPr>
              <w:t xml:space="preserve"> </w:t>
            </w:r>
            <w:r w:rsidRPr="00AF03B5">
              <w:rPr>
                <w:rFonts w:ascii="Arial" w:hAnsi="Arial" w:cs="Arial"/>
                <w:sz w:val="20"/>
                <w:szCs w:val="20"/>
              </w:rPr>
              <w:t>for</w:t>
            </w:r>
            <w:r w:rsidRPr="00AF03B5">
              <w:rPr>
                <w:rFonts w:ascii="Arial" w:hAnsi="Arial" w:cs="Arial"/>
                <w:spacing w:val="3"/>
                <w:sz w:val="20"/>
                <w:szCs w:val="20"/>
              </w:rPr>
              <w:t xml:space="preserve"> </w:t>
            </w:r>
            <w:r w:rsidRPr="00AF03B5">
              <w:rPr>
                <w:rFonts w:ascii="Arial" w:hAnsi="Arial" w:cs="Arial"/>
                <w:sz w:val="20"/>
                <w:szCs w:val="20"/>
              </w:rPr>
              <w:t>international</w:t>
            </w:r>
            <w:r w:rsidRPr="00AF03B5">
              <w:rPr>
                <w:rFonts w:ascii="Arial" w:hAnsi="Arial" w:cs="Arial"/>
                <w:spacing w:val="-9"/>
                <w:sz w:val="20"/>
                <w:szCs w:val="20"/>
              </w:rPr>
              <w:t xml:space="preserve"> </w:t>
            </w:r>
            <w:r w:rsidRPr="00AF03B5">
              <w:rPr>
                <w:rFonts w:ascii="Arial" w:hAnsi="Arial" w:cs="Arial"/>
                <w:sz w:val="20"/>
                <w:szCs w:val="20"/>
              </w:rPr>
              <w:t>scholarly</w:t>
            </w:r>
            <w:r w:rsidRPr="00AF03B5">
              <w:rPr>
                <w:rFonts w:ascii="Arial" w:hAnsi="Arial" w:cs="Arial"/>
                <w:spacing w:val="-5"/>
                <w:sz w:val="20"/>
                <w:szCs w:val="20"/>
              </w:rPr>
              <w:t xml:space="preserve"> </w:t>
            </w:r>
            <w:r w:rsidRPr="00AF03B5">
              <w:rPr>
                <w:rFonts w:ascii="Arial" w:hAnsi="Arial" w:cs="Arial"/>
                <w:sz w:val="20"/>
                <w:szCs w:val="20"/>
              </w:rPr>
              <w:t>communication,</w:t>
            </w:r>
            <w:r w:rsidRPr="00AF03B5">
              <w:rPr>
                <w:rFonts w:ascii="Arial" w:hAnsi="Arial" w:cs="Arial"/>
                <w:spacing w:val="-1"/>
                <w:sz w:val="20"/>
                <w:szCs w:val="20"/>
              </w:rPr>
              <w:t xml:space="preserve"> </w:t>
            </w:r>
            <w:r w:rsidRPr="00AF03B5">
              <w:rPr>
                <w:rFonts w:ascii="Arial" w:hAnsi="Arial" w:cs="Arial"/>
                <w:sz w:val="20"/>
                <w:szCs w:val="20"/>
              </w:rPr>
              <w:t>with</w:t>
            </w:r>
            <w:r w:rsidRPr="00AF03B5">
              <w:rPr>
                <w:rFonts w:ascii="Arial" w:hAnsi="Arial" w:cs="Arial"/>
                <w:spacing w:val="-6"/>
                <w:sz w:val="20"/>
                <w:szCs w:val="20"/>
              </w:rPr>
              <w:t xml:space="preserve"> </w:t>
            </w:r>
            <w:r w:rsidRPr="00AF03B5">
              <w:rPr>
                <w:rFonts w:ascii="Arial" w:hAnsi="Arial" w:cs="Arial"/>
                <w:sz w:val="20"/>
                <w:szCs w:val="20"/>
              </w:rPr>
              <w:t>some</w:t>
            </w:r>
            <w:r w:rsidRPr="00AF03B5">
              <w:rPr>
                <w:rFonts w:ascii="Arial" w:hAnsi="Arial" w:cs="Arial"/>
                <w:spacing w:val="2"/>
                <w:sz w:val="20"/>
                <w:szCs w:val="20"/>
              </w:rPr>
              <w:t xml:space="preserve"> </w:t>
            </w:r>
            <w:r w:rsidRPr="00AF03B5">
              <w:rPr>
                <w:rFonts w:ascii="Arial" w:hAnsi="Arial" w:cs="Arial"/>
                <w:sz w:val="20"/>
                <w:szCs w:val="20"/>
              </w:rPr>
              <w:t>minor stylistic</w:t>
            </w:r>
            <w:r w:rsidRPr="00AF03B5">
              <w:rPr>
                <w:rFonts w:ascii="Arial" w:hAnsi="Arial" w:cs="Arial"/>
                <w:spacing w:val="-2"/>
                <w:sz w:val="20"/>
                <w:szCs w:val="20"/>
              </w:rPr>
              <w:t xml:space="preserve"> edits.</w:t>
            </w:r>
          </w:p>
        </w:tc>
        <w:tc>
          <w:tcPr>
            <w:tcW w:w="6445" w:type="dxa"/>
          </w:tcPr>
          <w:p w:rsidR="009036B5" w:rsidRPr="00AF03B5" w:rsidRDefault="00CC5635">
            <w:pPr>
              <w:pStyle w:val="TableParagraph"/>
              <w:ind w:left="0"/>
              <w:rPr>
                <w:rFonts w:ascii="Arial" w:hAnsi="Arial" w:cs="Arial"/>
                <w:sz w:val="20"/>
                <w:szCs w:val="20"/>
              </w:rPr>
            </w:pPr>
            <w:r w:rsidRPr="00AF03B5">
              <w:rPr>
                <w:rFonts w:ascii="Arial" w:hAnsi="Arial" w:cs="Arial"/>
                <w:sz w:val="20"/>
                <w:szCs w:val="20"/>
              </w:rPr>
              <w:t>Thank you for that note. The authors have carefully refined the language throughout the manuscript and incorporated appropriate discourse markers to enhance coherence, clarity, and overall readability of the paper.</w:t>
            </w:r>
          </w:p>
        </w:tc>
      </w:tr>
      <w:tr w:rsidR="009036B5" w:rsidRPr="00AF03B5">
        <w:trPr>
          <w:trHeight w:val="1173"/>
        </w:trPr>
        <w:tc>
          <w:tcPr>
            <w:tcW w:w="5353" w:type="dxa"/>
          </w:tcPr>
          <w:p w:rsidR="009036B5" w:rsidRPr="00AF03B5" w:rsidRDefault="00B26A65">
            <w:pPr>
              <w:pStyle w:val="TableParagraph"/>
              <w:spacing w:line="222" w:lineRule="exact"/>
              <w:rPr>
                <w:rFonts w:ascii="Arial" w:hAnsi="Arial" w:cs="Arial"/>
                <w:sz w:val="20"/>
                <w:szCs w:val="20"/>
              </w:rPr>
            </w:pPr>
            <w:r w:rsidRPr="00AF03B5">
              <w:rPr>
                <w:rFonts w:ascii="Arial" w:hAnsi="Arial" w:cs="Arial"/>
                <w:b/>
                <w:sz w:val="20"/>
                <w:szCs w:val="20"/>
                <w:u w:val="single"/>
              </w:rPr>
              <w:lastRenderedPageBreak/>
              <w:t>Optional/General</w:t>
            </w:r>
            <w:r w:rsidRPr="00AF03B5">
              <w:rPr>
                <w:rFonts w:ascii="Arial" w:hAnsi="Arial" w:cs="Arial"/>
                <w:b/>
                <w:spacing w:val="-6"/>
                <w:sz w:val="20"/>
                <w:szCs w:val="20"/>
              </w:rPr>
              <w:t xml:space="preserve"> </w:t>
            </w:r>
            <w:r w:rsidRPr="00AF03B5">
              <w:rPr>
                <w:rFonts w:ascii="Arial" w:hAnsi="Arial" w:cs="Arial"/>
                <w:spacing w:val="-2"/>
                <w:sz w:val="20"/>
                <w:szCs w:val="20"/>
              </w:rPr>
              <w:t>comments</w:t>
            </w:r>
          </w:p>
        </w:tc>
        <w:tc>
          <w:tcPr>
            <w:tcW w:w="9357" w:type="dxa"/>
          </w:tcPr>
          <w:p w:rsidR="009036B5" w:rsidRPr="00AF03B5" w:rsidRDefault="00B26A65">
            <w:pPr>
              <w:pStyle w:val="TableParagraph"/>
              <w:ind w:right="191"/>
              <w:rPr>
                <w:rFonts w:ascii="Arial" w:hAnsi="Arial" w:cs="Arial"/>
                <w:sz w:val="20"/>
                <w:szCs w:val="20"/>
              </w:rPr>
            </w:pPr>
            <w:r w:rsidRPr="00AF03B5">
              <w:rPr>
                <w:rFonts w:ascii="Arial" w:hAnsi="Arial" w:cs="Arial"/>
                <w:sz w:val="20"/>
                <w:szCs w:val="20"/>
              </w:rPr>
              <w:t>Overall, the manuscript presents a relevant and timely investigation into the use of Self-Learning Modules (SLMs) in</w:t>
            </w:r>
            <w:r w:rsidRPr="00AF03B5">
              <w:rPr>
                <w:rFonts w:ascii="Arial" w:hAnsi="Arial" w:cs="Arial"/>
                <w:spacing w:val="-3"/>
                <w:sz w:val="20"/>
                <w:szCs w:val="20"/>
              </w:rPr>
              <w:t xml:space="preserve"> </w:t>
            </w:r>
            <w:r w:rsidRPr="00AF03B5">
              <w:rPr>
                <w:rFonts w:ascii="Arial" w:hAnsi="Arial" w:cs="Arial"/>
                <w:sz w:val="20"/>
                <w:szCs w:val="20"/>
              </w:rPr>
              <w:t>World</w:t>
            </w:r>
            <w:r w:rsidRPr="00AF03B5">
              <w:rPr>
                <w:rFonts w:ascii="Arial" w:hAnsi="Arial" w:cs="Arial"/>
                <w:spacing w:val="-3"/>
                <w:sz w:val="20"/>
                <w:szCs w:val="20"/>
              </w:rPr>
              <w:t xml:space="preserve"> </w:t>
            </w:r>
            <w:r w:rsidRPr="00AF03B5">
              <w:rPr>
                <w:rFonts w:ascii="Arial" w:hAnsi="Arial" w:cs="Arial"/>
                <w:sz w:val="20"/>
                <w:szCs w:val="20"/>
              </w:rPr>
              <w:t>History</w:t>
            </w:r>
            <w:r w:rsidRPr="00AF03B5">
              <w:rPr>
                <w:rFonts w:ascii="Arial" w:hAnsi="Arial" w:cs="Arial"/>
                <w:spacing w:val="-11"/>
                <w:sz w:val="20"/>
                <w:szCs w:val="20"/>
              </w:rPr>
              <w:t xml:space="preserve"> </w:t>
            </w:r>
            <w:r w:rsidRPr="00AF03B5">
              <w:rPr>
                <w:rFonts w:ascii="Arial" w:hAnsi="Arial" w:cs="Arial"/>
                <w:sz w:val="20"/>
                <w:szCs w:val="20"/>
              </w:rPr>
              <w:t>education,</w:t>
            </w:r>
            <w:r w:rsidRPr="00AF03B5">
              <w:rPr>
                <w:rFonts w:ascii="Arial" w:hAnsi="Arial" w:cs="Arial"/>
                <w:spacing w:val="-2"/>
                <w:sz w:val="20"/>
                <w:szCs w:val="20"/>
              </w:rPr>
              <w:t xml:space="preserve"> </w:t>
            </w:r>
            <w:r w:rsidRPr="00AF03B5">
              <w:rPr>
                <w:rFonts w:ascii="Arial" w:hAnsi="Arial" w:cs="Arial"/>
                <w:sz w:val="20"/>
                <w:szCs w:val="20"/>
              </w:rPr>
              <w:t>particularly</w:t>
            </w:r>
            <w:r w:rsidRPr="00AF03B5">
              <w:rPr>
                <w:rFonts w:ascii="Arial" w:hAnsi="Arial" w:cs="Arial"/>
                <w:spacing w:val="-6"/>
                <w:sz w:val="20"/>
                <w:szCs w:val="20"/>
              </w:rPr>
              <w:t xml:space="preserve"> </w:t>
            </w:r>
            <w:r w:rsidRPr="00AF03B5">
              <w:rPr>
                <w:rFonts w:ascii="Arial" w:hAnsi="Arial" w:cs="Arial"/>
                <w:sz w:val="20"/>
                <w:szCs w:val="20"/>
              </w:rPr>
              <w:t>within</w:t>
            </w:r>
            <w:r w:rsidRPr="00AF03B5">
              <w:rPr>
                <w:rFonts w:ascii="Arial" w:hAnsi="Arial" w:cs="Arial"/>
                <w:spacing w:val="-7"/>
                <w:sz w:val="20"/>
                <w:szCs w:val="20"/>
              </w:rPr>
              <w:t xml:space="preserve"> </w:t>
            </w:r>
            <w:r w:rsidRPr="00AF03B5">
              <w:rPr>
                <w:rFonts w:ascii="Arial" w:hAnsi="Arial" w:cs="Arial"/>
                <w:sz w:val="20"/>
                <w:szCs w:val="20"/>
              </w:rPr>
              <w:t>the</w:t>
            </w:r>
            <w:r w:rsidRPr="00AF03B5">
              <w:rPr>
                <w:rFonts w:ascii="Arial" w:hAnsi="Arial" w:cs="Arial"/>
                <w:spacing w:val="-3"/>
                <w:sz w:val="20"/>
                <w:szCs w:val="20"/>
              </w:rPr>
              <w:t xml:space="preserve"> </w:t>
            </w:r>
            <w:r w:rsidRPr="00AF03B5">
              <w:rPr>
                <w:rFonts w:ascii="Arial" w:hAnsi="Arial" w:cs="Arial"/>
                <w:sz w:val="20"/>
                <w:szCs w:val="20"/>
              </w:rPr>
              <w:t>context</w:t>
            </w:r>
            <w:r w:rsidRPr="00AF03B5">
              <w:rPr>
                <w:rFonts w:ascii="Arial" w:hAnsi="Arial" w:cs="Arial"/>
                <w:spacing w:val="-2"/>
                <w:sz w:val="20"/>
                <w:szCs w:val="20"/>
              </w:rPr>
              <w:t xml:space="preserve"> </w:t>
            </w:r>
            <w:r w:rsidRPr="00AF03B5">
              <w:rPr>
                <w:rFonts w:ascii="Arial" w:hAnsi="Arial" w:cs="Arial"/>
                <w:sz w:val="20"/>
                <w:szCs w:val="20"/>
              </w:rPr>
              <w:t>of</w:t>
            </w:r>
            <w:r w:rsidRPr="00AF03B5">
              <w:rPr>
                <w:rFonts w:ascii="Arial" w:hAnsi="Arial" w:cs="Arial"/>
                <w:spacing w:val="-5"/>
                <w:sz w:val="20"/>
                <w:szCs w:val="20"/>
              </w:rPr>
              <w:t xml:space="preserve"> </w:t>
            </w:r>
            <w:r w:rsidRPr="00AF03B5">
              <w:rPr>
                <w:rFonts w:ascii="Arial" w:hAnsi="Arial" w:cs="Arial"/>
                <w:sz w:val="20"/>
                <w:szCs w:val="20"/>
              </w:rPr>
              <w:t>flexible</w:t>
            </w:r>
            <w:r w:rsidRPr="00AF03B5">
              <w:rPr>
                <w:rFonts w:ascii="Arial" w:hAnsi="Arial" w:cs="Arial"/>
                <w:spacing w:val="-3"/>
                <w:sz w:val="20"/>
                <w:szCs w:val="20"/>
              </w:rPr>
              <w:t xml:space="preserve"> </w:t>
            </w:r>
            <w:r w:rsidRPr="00AF03B5">
              <w:rPr>
                <w:rFonts w:ascii="Arial" w:hAnsi="Arial" w:cs="Arial"/>
                <w:sz w:val="20"/>
                <w:szCs w:val="20"/>
              </w:rPr>
              <w:t>and</w:t>
            </w:r>
            <w:r w:rsidRPr="00AF03B5">
              <w:rPr>
                <w:rFonts w:ascii="Arial" w:hAnsi="Arial" w:cs="Arial"/>
                <w:spacing w:val="-3"/>
                <w:sz w:val="20"/>
                <w:szCs w:val="20"/>
              </w:rPr>
              <w:t xml:space="preserve"> </w:t>
            </w:r>
            <w:r w:rsidRPr="00AF03B5">
              <w:rPr>
                <w:rFonts w:ascii="Arial" w:hAnsi="Arial" w:cs="Arial"/>
                <w:sz w:val="20"/>
                <w:szCs w:val="20"/>
              </w:rPr>
              <w:t>distance learning.</w:t>
            </w:r>
            <w:r w:rsidRPr="00AF03B5">
              <w:rPr>
                <w:rFonts w:ascii="Arial" w:hAnsi="Arial" w:cs="Arial"/>
                <w:spacing w:val="-2"/>
                <w:sz w:val="20"/>
                <w:szCs w:val="20"/>
              </w:rPr>
              <w:t xml:space="preserve"> </w:t>
            </w:r>
            <w:r w:rsidRPr="00AF03B5">
              <w:rPr>
                <w:rFonts w:ascii="Arial" w:hAnsi="Arial" w:cs="Arial"/>
                <w:sz w:val="20"/>
                <w:szCs w:val="20"/>
              </w:rPr>
              <w:t>The</w:t>
            </w:r>
            <w:r w:rsidRPr="00AF03B5">
              <w:rPr>
                <w:rFonts w:ascii="Arial" w:hAnsi="Arial" w:cs="Arial"/>
                <w:spacing w:val="-3"/>
                <w:sz w:val="20"/>
                <w:szCs w:val="20"/>
              </w:rPr>
              <w:t xml:space="preserve"> </w:t>
            </w:r>
            <w:r w:rsidRPr="00AF03B5">
              <w:rPr>
                <w:rFonts w:ascii="Arial" w:hAnsi="Arial" w:cs="Arial"/>
                <w:sz w:val="20"/>
                <w:szCs w:val="20"/>
              </w:rPr>
              <w:t>topic is well-aligned with current educational concerns related to post-pandemic instructional modalities, independent learning, and teacher adaptation.</w:t>
            </w:r>
          </w:p>
        </w:tc>
        <w:tc>
          <w:tcPr>
            <w:tcW w:w="6445" w:type="dxa"/>
          </w:tcPr>
          <w:p w:rsidR="009036B5" w:rsidRPr="00AF03B5" w:rsidRDefault="00CC5635">
            <w:pPr>
              <w:pStyle w:val="TableParagraph"/>
              <w:ind w:left="0"/>
              <w:rPr>
                <w:rFonts w:ascii="Arial" w:hAnsi="Arial" w:cs="Arial"/>
                <w:sz w:val="20"/>
                <w:szCs w:val="20"/>
              </w:rPr>
            </w:pPr>
            <w:r w:rsidRPr="00AF03B5">
              <w:rPr>
                <w:rFonts w:ascii="Arial" w:hAnsi="Arial" w:cs="Arial"/>
                <w:sz w:val="20"/>
                <w:szCs w:val="20"/>
              </w:rPr>
              <w:t>Thank you for recognizing the relevance and timeliness of our study. We appreciate your acknowledgment that it addresses current educational concerns on post-pandemic learning, independent study, and teacher adaptation. This reinforces the study’s value in improving the use of Self-Learning Modules (SLMs) in flexible learning contexts.</w:t>
            </w:r>
          </w:p>
        </w:tc>
      </w:tr>
    </w:tbl>
    <w:p w:rsidR="009036B5" w:rsidRPr="00AF03B5" w:rsidRDefault="009036B5">
      <w:pPr>
        <w:rPr>
          <w:rFonts w:ascii="Arial" w:hAnsi="Arial" w:cs="Arial"/>
          <w:b/>
          <w:sz w:val="20"/>
          <w:szCs w:val="20"/>
        </w:rPr>
      </w:pPr>
      <w:bookmarkStart w:id="0" w:name="_GoBack"/>
      <w:bookmarkEnd w:id="0"/>
    </w:p>
    <w:p w:rsidR="009036B5" w:rsidRPr="00AF03B5" w:rsidRDefault="009036B5">
      <w:pP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685CAF" w:rsidRPr="00AF03B5" w:rsidTr="00685CA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85CAF" w:rsidRPr="00AF03B5" w:rsidRDefault="00685CAF">
            <w:pPr>
              <w:spacing w:line="276" w:lineRule="auto"/>
              <w:rPr>
                <w:rFonts w:ascii="Arial" w:eastAsia="Arial Unicode MS" w:hAnsi="Arial" w:cs="Arial"/>
                <w:b/>
                <w:sz w:val="20"/>
                <w:szCs w:val="20"/>
                <w:u w:val="single"/>
                <w:lang w:val="en-GB"/>
              </w:rPr>
            </w:pPr>
            <w:bookmarkStart w:id="1" w:name="_Hlk156057883"/>
            <w:bookmarkStart w:id="2" w:name="_Hlk156057704"/>
            <w:r w:rsidRPr="00AF03B5">
              <w:rPr>
                <w:rFonts w:ascii="Arial" w:eastAsia="Arial Unicode MS" w:hAnsi="Arial" w:cs="Arial"/>
                <w:b/>
                <w:sz w:val="20"/>
                <w:szCs w:val="20"/>
                <w:highlight w:val="yellow"/>
                <w:u w:val="single"/>
                <w:lang w:val="en-GB"/>
              </w:rPr>
              <w:t>PART  2:</w:t>
            </w:r>
            <w:r w:rsidRPr="00AF03B5">
              <w:rPr>
                <w:rFonts w:ascii="Arial" w:eastAsia="Arial Unicode MS" w:hAnsi="Arial" w:cs="Arial"/>
                <w:b/>
                <w:sz w:val="20"/>
                <w:szCs w:val="20"/>
                <w:u w:val="single"/>
                <w:lang w:val="en-GB"/>
              </w:rPr>
              <w:t xml:space="preserve"> </w:t>
            </w:r>
          </w:p>
          <w:p w:rsidR="00685CAF" w:rsidRPr="00AF03B5" w:rsidRDefault="00685CAF">
            <w:pPr>
              <w:spacing w:line="276" w:lineRule="auto"/>
              <w:rPr>
                <w:rFonts w:ascii="Arial" w:eastAsia="Arial Unicode MS" w:hAnsi="Arial" w:cs="Arial"/>
                <w:b/>
                <w:sz w:val="20"/>
                <w:szCs w:val="20"/>
                <w:u w:val="single"/>
                <w:lang w:val="en-GB"/>
              </w:rPr>
            </w:pPr>
          </w:p>
        </w:tc>
      </w:tr>
      <w:tr w:rsidR="00685CAF" w:rsidRPr="00AF03B5" w:rsidTr="00685CA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85CAF" w:rsidRPr="00AF03B5" w:rsidRDefault="00685CA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85CAF" w:rsidRPr="00AF03B5" w:rsidRDefault="00685CAF">
            <w:pPr>
              <w:keepNext/>
              <w:spacing w:line="276" w:lineRule="auto"/>
              <w:outlineLvl w:val="1"/>
              <w:rPr>
                <w:rFonts w:ascii="Arial" w:eastAsia="MS Mincho" w:hAnsi="Arial" w:cs="Arial"/>
                <w:b/>
                <w:bCs/>
                <w:sz w:val="20"/>
                <w:szCs w:val="20"/>
                <w:lang w:val="en-GB"/>
              </w:rPr>
            </w:pPr>
            <w:r w:rsidRPr="00AF03B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685CAF" w:rsidRPr="00AF03B5" w:rsidRDefault="00685CAF">
            <w:pPr>
              <w:spacing w:after="160" w:line="252" w:lineRule="auto"/>
              <w:rPr>
                <w:rFonts w:ascii="Arial" w:eastAsia="Calibri" w:hAnsi="Arial" w:cs="Arial"/>
                <w:kern w:val="2"/>
                <w:sz w:val="20"/>
                <w:szCs w:val="20"/>
                <w:lang w:val="en-IN"/>
              </w:rPr>
            </w:pPr>
            <w:r w:rsidRPr="00AF03B5">
              <w:rPr>
                <w:rFonts w:ascii="Arial" w:eastAsia="Calibri" w:hAnsi="Arial" w:cs="Arial"/>
                <w:b/>
                <w:kern w:val="2"/>
                <w:sz w:val="20"/>
                <w:szCs w:val="20"/>
                <w:lang w:val="en-IN"/>
              </w:rPr>
              <w:t>Author’s Feedback</w:t>
            </w:r>
            <w:r w:rsidRPr="00AF03B5">
              <w:rPr>
                <w:rFonts w:ascii="Arial" w:eastAsia="Calibri" w:hAnsi="Arial" w:cs="Arial"/>
                <w:kern w:val="2"/>
                <w:sz w:val="20"/>
                <w:szCs w:val="20"/>
                <w:lang w:val="en-IN"/>
              </w:rPr>
              <w:t xml:space="preserve"> (It is mandatory that authors should write his/her feedback here)</w:t>
            </w:r>
          </w:p>
          <w:p w:rsidR="00685CAF" w:rsidRPr="00AF03B5" w:rsidRDefault="00685CAF">
            <w:pPr>
              <w:keepNext/>
              <w:spacing w:line="276" w:lineRule="auto"/>
              <w:outlineLvl w:val="1"/>
              <w:rPr>
                <w:rFonts w:ascii="Arial" w:eastAsia="MS Mincho" w:hAnsi="Arial" w:cs="Arial"/>
                <w:bCs/>
                <w:sz w:val="20"/>
                <w:szCs w:val="20"/>
                <w:lang w:val="en-GB"/>
              </w:rPr>
            </w:pPr>
          </w:p>
        </w:tc>
      </w:tr>
      <w:tr w:rsidR="00685CAF" w:rsidRPr="00AF03B5" w:rsidTr="00685CA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85CAF" w:rsidRPr="00AF03B5" w:rsidRDefault="00685CAF">
            <w:pPr>
              <w:spacing w:line="276" w:lineRule="auto"/>
              <w:rPr>
                <w:rFonts w:ascii="Arial" w:eastAsia="Arial Unicode MS" w:hAnsi="Arial" w:cs="Arial"/>
                <w:b/>
                <w:sz w:val="20"/>
                <w:szCs w:val="20"/>
                <w:lang w:val="en-GB"/>
              </w:rPr>
            </w:pPr>
            <w:r w:rsidRPr="00AF03B5">
              <w:rPr>
                <w:rFonts w:ascii="Arial" w:eastAsia="Arial Unicode MS" w:hAnsi="Arial" w:cs="Arial"/>
                <w:b/>
                <w:sz w:val="20"/>
                <w:szCs w:val="20"/>
                <w:lang w:val="en-GB"/>
              </w:rPr>
              <w:t xml:space="preserve">Are there ethical issues in this manuscript? </w:t>
            </w:r>
          </w:p>
          <w:p w:rsidR="00685CAF" w:rsidRPr="00AF03B5" w:rsidRDefault="00685CA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85CAF" w:rsidRPr="00AF03B5" w:rsidRDefault="00685CAF">
            <w:pPr>
              <w:spacing w:line="276" w:lineRule="auto"/>
              <w:rPr>
                <w:rFonts w:ascii="Arial" w:eastAsia="Arial Unicode MS" w:hAnsi="Arial" w:cs="Arial"/>
                <w:i/>
                <w:iCs/>
                <w:sz w:val="20"/>
                <w:szCs w:val="20"/>
                <w:u w:val="single"/>
                <w:lang w:val="en-GB"/>
              </w:rPr>
            </w:pPr>
            <w:r w:rsidRPr="00AF03B5">
              <w:rPr>
                <w:rFonts w:ascii="Arial" w:eastAsia="Arial Unicode MS" w:hAnsi="Arial" w:cs="Arial"/>
                <w:i/>
                <w:iCs/>
                <w:sz w:val="20"/>
                <w:szCs w:val="20"/>
                <w:u w:val="single"/>
                <w:lang w:val="en-GB"/>
              </w:rPr>
              <w:t xml:space="preserve">(If yes, </w:t>
            </w:r>
            <w:proofErr w:type="gramStart"/>
            <w:r w:rsidRPr="00AF03B5">
              <w:rPr>
                <w:rFonts w:ascii="Arial" w:eastAsia="Arial Unicode MS" w:hAnsi="Arial" w:cs="Arial"/>
                <w:i/>
                <w:iCs/>
                <w:sz w:val="20"/>
                <w:szCs w:val="20"/>
                <w:u w:val="single"/>
                <w:lang w:val="en-GB"/>
              </w:rPr>
              <w:t>Kindly</w:t>
            </w:r>
            <w:proofErr w:type="gramEnd"/>
            <w:r w:rsidRPr="00AF03B5">
              <w:rPr>
                <w:rFonts w:ascii="Arial" w:eastAsia="Arial Unicode MS" w:hAnsi="Arial" w:cs="Arial"/>
                <w:i/>
                <w:iCs/>
                <w:sz w:val="20"/>
                <w:szCs w:val="20"/>
                <w:u w:val="single"/>
                <w:lang w:val="en-GB"/>
              </w:rPr>
              <w:t xml:space="preserve"> please write down the ethical issues here in details)</w:t>
            </w:r>
          </w:p>
          <w:p w:rsidR="00685CAF" w:rsidRPr="00AF03B5" w:rsidRDefault="00685CAF">
            <w:pPr>
              <w:spacing w:line="276" w:lineRule="auto"/>
              <w:rPr>
                <w:rFonts w:ascii="Arial" w:eastAsia="Arial Unicode MS" w:hAnsi="Arial" w:cs="Arial"/>
                <w:sz w:val="20"/>
                <w:szCs w:val="20"/>
                <w:lang w:val="en-GB"/>
              </w:rPr>
            </w:pPr>
          </w:p>
          <w:p w:rsidR="00685CAF" w:rsidRPr="00AF03B5" w:rsidRDefault="00685CA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685CAF" w:rsidRPr="00AF03B5" w:rsidRDefault="00685CAF">
            <w:pPr>
              <w:spacing w:line="276" w:lineRule="auto"/>
              <w:rPr>
                <w:rFonts w:ascii="Arial" w:eastAsia="Arial Unicode MS" w:hAnsi="Arial" w:cs="Arial"/>
                <w:sz w:val="20"/>
                <w:szCs w:val="20"/>
                <w:lang w:val="en-GB"/>
              </w:rPr>
            </w:pPr>
          </w:p>
          <w:p w:rsidR="00685CAF" w:rsidRPr="00AF03B5" w:rsidRDefault="00685CAF">
            <w:pPr>
              <w:spacing w:line="276" w:lineRule="auto"/>
              <w:rPr>
                <w:rFonts w:ascii="Arial" w:eastAsia="Arial Unicode MS" w:hAnsi="Arial" w:cs="Arial"/>
                <w:sz w:val="20"/>
                <w:szCs w:val="20"/>
                <w:lang w:val="en-GB"/>
              </w:rPr>
            </w:pPr>
          </w:p>
          <w:p w:rsidR="00685CAF" w:rsidRPr="00AF03B5" w:rsidRDefault="00685CAF">
            <w:pPr>
              <w:spacing w:line="276" w:lineRule="auto"/>
              <w:rPr>
                <w:rFonts w:ascii="Arial" w:eastAsia="Arial Unicode MS" w:hAnsi="Arial" w:cs="Arial"/>
                <w:sz w:val="20"/>
                <w:szCs w:val="20"/>
                <w:lang w:val="en-GB"/>
              </w:rPr>
            </w:pPr>
          </w:p>
        </w:tc>
      </w:tr>
      <w:bookmarkEnd w:id="1"/>
    </w:tbl>
    <w:p w:rsidR="00685CAF" w:rsidRPr="00AF03B5" w:rsidRDefault="00685CAF" w:rsidP="00685CAF">
      <w:pPr>
        <w:rPr>
          <w:rFonts w:ascii="Arial" w:hAnsi="Arial" w:cs="Arial"/>
          <w:sz w:val="20"/>
          <w:szCs w:val="20"/>
        </w:rPr>
      </w:pPr>
    </w:p>
    <w:p w:rsidR="00685CAF" w:rsidRPr="00AF03B5" w:rsidRDefault="00685CAF" w:rsidP="00685CAF">
      <w:pPr>
        <w:rPr>
          <w:rFonts w:ascii="Arial" w:hAnsi="Arial" w:cs="Arial"/>
          <w:sz w:val="20"/>
          <w:szCs w:val="20"/>
        </w:rPr>
      </w:pPr>
    </w:p>
    <w:p w:rsidR="00685CAF" w:rsidRPr="00AF03B5" w:rsidRDefault="00685CAF" w:rsidP="00685CAF">
      <w:pPr>
        <w:rPr>
          <w:rFonts w:ascii="Arial" w:hAnsi="Arial" w:cs="Arial"/>
          <w:bCs/>
          <w:sz w:val="20"/>
          <w:szCs w:val="20"/>
          <w:u w:val="single"/>
          <w:lang w:val="en-GB"/>
        </w:rPr>
      </w:pPr>
    </w:p>
    <w:bookmarkEnd w:id="2"/>
    <w:p w:rsidR="00685CAF" w:rsidRPr="00AF03B5" w:rsidRDefault="00685CAF" w:rsidP="00685CAF">
      <w:pPr>
        <w:rPr>
          <w:rFonts w:ascii="Arial" w:hAnsi="Arial" w:cs="Arial"/>
          <w:sz w:val="20"/>
          <w:szCs w:val="20"/>
        </w:rPr>
      </w:pPr>
    </w:p>
    <w:p w:rsidR="00B26A65" w:rsidRPr="00AF03B5" w:rsidRDefault="00B26A65" w:rsidP="00685CAF">
      <w:pPr>
        <w:rPr>
          <w:rFonts w:ascii="Arial" w:hAnsi="Arial" w:cs="Arial"/>
          <w:sz w:val="20"/>
          <w:szCs w:val="20"/>
        </w:rPr>
      </w:pPr>
    </w:p>
    <w:sectPr w:rsidR="00B26A65" w:rsidRPr="00AF03B5">
      <w:headerReference w:type="default" r:id="rId7"/>
      <w:footerReference w:type="default" r:id="rId8"/>
      <w:pgSz w:w="23820" w:h="16840" w:orient="landscape"/>
      <w:pgMar w:top="1820" w:right="1275" w:bottom="880" w:left="1275" w:header="1279"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713" w:rsidRDefault="00F24713">
      <w:r>
        <w:separator/>
      </w:r>
    </w:p>
  </w:endnote>
  <w:endnote w:type="continuationSeparator" w:id="0">
    <w:p w:rsidR="00F24713" w:rsidRDefault="00F2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6B5" w:rsidRDefault="00B26A65">
    <w:pPr>
      <w:pStyle w:val="BodyText"/>
      <w:spacing w:line="14" w:lineRule="auto"/>
      <w:rPr>
        <w:b w:val="0"/>
      </w:rPr>
    </w:pPr>
    <w:r>
      <w:rPr>
        <w:b w:val="0"/>
        <w:noProof/>
      </w:rPr>
      <mc:AlternateContent>
        <mc:Choice Requires="wps">
          <w:drawing>
            <wp:anchor distT="0" distB="0" distL="0" distR="0" simplePos="0" relativeHeight="487406592" behindDoc="1" locked="0" layoutInCell="1" allowOverlap="1">
              <wp:simplePos x="0" y="0"/>
              <wp:positionH relativeFrom="page">
                <wp:posOffset>902017</wp:posOffset>
              </wp:positionH>
              <wp:positionV relativeFrom="page">
                <wp:posOffset>10109785</wp:posOffset>
              </wp:positionV>
              <wp:extent cx="65913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8430"/>
                      </a:xfrm>
                      <a:prstGeom prst="rect">
                        <a:avLst/>
                      </a:prstGeom>
                    </wps:spPr>
                    <wps:txbx>
                      <w:txbxContent>
                        <w:p w:rsidR="009036B5" w:rsidRDefault="00B26A65">
                          <w:pPr>
                            <w:spacing w:before="13"/>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05pt;width:51.9pt;height:10.9pt;z-index:-1590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0gOqAEAAEUDAAAOAAAAZHJzL2Uyb0RvYy54bWysUsGO0zAQvSPxD5bvNE0XVkvUdAWsQEgr&#10;WGmXD3Acu4mIPWbGbdK/Z+w03RXcEBdnnHl+897MbG8nN4ijQerB17JcraUwXkPb+30tfzx9fnMj&#10;BUXlWzWAN7U8GZK3u9evtmOozAY6GFqDgkk8VWOoZRdjqIqCdGecohUE4zlpAZ2KfMV90aIamd0N&#10;xWa9vi5GwDYgaEPEf+/mpNxlfmuNjt+tJRPFUEvWFvOJ+WzSWey2qtqjCl2vzzLUP6hwqvdc9EJ1&#10;p6ISB+z/onK9RiCwcaXBFWBtr032wG7K9R9uHjsVTPbCzaFwaRP9P1r97fiAom9ruZHCK8cjejJT&#10;bGASm9ScMVDFmMfAqDh9hImHnI1SuAf9kxhSvMDMD4jRqRmTRZe+bFPwQ+7/6dJzLiI0/7x+9768&#10;4ozmVHl185bjxPn8OCDFLwacSEEtkUeaBajjPcUZukDOWubySVWcmimbKxcvDbQntjLyxGtJvw4K&#10;jRTDV88tTeuxBLgEzRJgHD5BXqLkyMOHQwTbZwGp0sx7FsCzyhbOe5WW4eU9o563f/cbAAD//wMA&#10;UEsDBBQABgAIAAAAIQDYu7gT4QAAAA0BAAAPAAAAZHJzL2Rvd25yZXYueG1sTI9BT4NAEIXvJv6H&#10;zZh4swvYEkGWpjF6MjFSPHhcYAqbsrPIblv8944nvc2beXnzvmK72FGccfbGkYJ4FYFAal1nqFfw&#10;Ub/cPYDwQVOnR0eo4Bs9bMvrq0LnnbtQhed96AWHkM+1giGEKZfStwNa7VduQuLbwc1WB5ZzL7tZ&#10;XzjcjjKJolRabYg/DHrCpwHb4/5kFew+qXo2X2/Ne3WoTF1nEb2mR6Vub5bdI4iAS/gzw299rg4l&#10;d2rciTovRtbrhFkCD5ssiUGwJVlvmKbhVRrfZyDLQv6nKH8AAAD//wMAUEsBAi0AFAAGAAgAAAAh&#10;ALaDOJL+AAAA4QEAABMAAAAAAAAAAAAAAAAAAAAAAFtDb250ZW50X1R5cGVzXS54bWxQSwECLQAU&#10;AAYACAAAACEAOP0h/9YAAACUAQAACwAAAAAAAAAAAAAAAAAvAQAAX3JlbHMvLnJlbHNQSwECLQAU&#10;AAYACAAAACEAts9IDqgBAABFAwAADgAAAAAAAAAAAAAAAAAuAgAAZHJzL2Uyb0RvYy54bWxQSwEC&#10;LQAUAAYACAAAACEA2Lu4E+EAAAANAQAADwAAAAAAAAAAAAAAAAACBAAAZHJzL2Rvd25yZXYueG1s&#10;UEsFBgAAAAAEAAQA8wAAABAFAAAAAA==&#10;" filled="f" stroked="f">
              <v:textbox inset="0,0,0,0">
                <w:txbxContent>
                  <w:p w:rsidR="009036B5" w:rsidRDefault="00B26A65">
                    <w:pPr>
                      <w:spacing w:before="13"/>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07104" behindDoc="1" locked="0" layoutInCell="1" allowOverlap="1">
              <wp:simplePos x="0" y="0"/>
              <wp:positionH relativeFrom="page">
                <wp:posOffset>2639441</wp:posOffset>
              </wp:positionH>
              <wp:positionV relativeFrom="page">
                <wp:posOffset>10109785</wp:posOffset>
              </wp:positionV>
              <wp:extent cx="70485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850" cy="138430"/>
                      </a:xfrm>
                      <a:prstGeom prst="rect">
                        <a:avLst/>
                      </a:prstGeom>
                    </wps:spPr>
                    <wps:txbx>
                      <w:txbxContent>
                        <w:p w:rsidR="009036B5" w:rsidRDefault="00B26A65">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id="Textbox 3" o:spid="_x0000_s1028" type="#_x0000_t202" style="position:absolute;margin-left:207.85pt;margin-top:796.05pt;width:55.5pt;height:10.9pt;z-index:-1590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8sVqgEAAEUDAAAOAAAAZHJzL2Uyb0RvYy54bWysUsGO0zAQvSPxD5bv1Gm7QBU1XQErENIK&#10;VtrlAxzHbixij/G4Tfr3jN2mu4Ib4uKMM89v3puZ7e3kBnbUES34hi8XFWfaK+is3zf8x9PnNxvO&#10;MEnfyQG8bvhJI7/dvX61HUOtV9DD0OnIiMRjPYaG9ymFWghUvXYSFxC0p6SB6GSia9yLLsqR2N0g&#10;VlX1TowQuxBBaUT6e3dO8l3hN0ar9N0Y1IkNDSdtqZyxnG0+xW4r632UobfqIkP+gwonraeiV6o7&#10;mSQ7RPsXlbMqAoJJCwVOgDFW6eKB3CyrP9w89jLo4oWag+HaJvx/tOrb8SEy2zV8zZmXjkb0pKfU&#10;wsTWuTljwJowj4FQafoIEw25GMVwD+onEkS8wJwfIKFzMyYTXf6STUYPqf+na8+pCFP08311s3lL&#10;GUWp5Xpzsy4zEc+PQ8T0RYNjOWh4pJEWAfJ4jymXl/UMuWg5l8+q0tROxdxq9tJCdyIrI0284fjr&#10;IKPmbPjqqaV5PeYgzkE7BzENn6AsUXbk4cMhgbFFQK505r0IoFkVXZe9ysvw8l5Qz9u/+w0AAP//&#10;AwBQSwMEFAAGAAgAAAAhAOgwWJLhAAAADQEAAA8AAABkcnMvZG93bnJldi54bWxMj8FOwzAQRO9I&#10;/IO1SNyok0BCE+JUFYITEiINhx6d2E2sxusQu234e5YTHHfmaXam3Cx2ZGc9e+NQQLyKgGnsnDLY&#10;C/hsXu/WwHyQqOToUAv41h421fVVKQvlLljr8y70jELQF1LAEMJUcO67QVvpV27SSN7BzVYGOuee&#10;q1leKNyOPImijFtpkD4MctLPg+6Ou5MVsN1j/WK+3tuP+lCbpskjfMuOQtzeLNsnYEEv4Q+G3/pU&#10;HSrq1LoTKs9GAQ9x+kgoGWmexMAISZOMpJakLL7PgVcl/7+i+gEAAP//AwBQSwECLQAUAAYACAAA&#10;ACEAtoM4kv4AAADhAQAAEwAAAAAAAAAAAAAAAAAAAAAAW0NvbnRlbnRfVHlwZXNdLnhtbFBLAQIt&#10;ABQABgAIAAAAIQA4/SH/1gAAAJQBAAALAAAAAAAAAAAAAAAAAC8BAABfcmVscy8ucmVsc1BLAQIt&#10;ABQABgAIAAAAIQANN8sVqgEAAEUDAAAOAAAAAAAAAAAAAAAAAC4CAABkcnMvZTJvRG9jLnhtbFBL&#10;AQItABQABgAIAAAAIQDoMFiS4QAAAA0BAAAPAAAAAAAAAAAAAAAAAAQEAABkcnMvZG93bnJldi54&#10;bWxQSwUGAAAAAAQABADzAAAAEgUAAAAA&#10;" filled="f" stroked="f">
              <v:textbox inset="0,0,0,0">
                <w:txbxContent>
                  <w:p w:rsidR="009036B5" w:rsidRDefault="00B26A65">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487407616" behindDoc="1" locked="0" layoutInCell="1" allowOverlap="1">
              <wp:simplePos x="0" y="0"/>
              <wp:positionH relativeFrom="page">
                <wp:posOffset>4412615</wp:posOffset>
              </wp:positionH>
              <wp:positionV relativeFrom="page">
                <wp:posOffset>10109785</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rsidR="009036B5" w:rsidRDefault="00B26A65">
                          <w:pPr>
                            <w:spacing w:before="13"/>
                            <w:ind w:left="20"/>
                            <w:rPr>
                              <w:sz w:val="16"/>
                            </w:rPr>
                          </w:pPr>
                          <w:r>
                            <w:rPr>
                              <w:sz w:val="16"/>
                            </w:rPr>
                            <w:t>Approved</w:t>
                          </w:r>
                          <w:r>
                            <w:rPr>
                              <w:spacing w:val="-1"/>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45pt;margin-top:796.05pt;width:67.7pt;height:10.9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dVjqwEAAEUDAAAOAAAAZHJzL2Uyb0RvYy54bWysUsFu2zAMvQ/YPwi6L0qabEuNOMW2YsOA&#10;Yh3Q9gNkWYqFWaImKrHz96OUOC2229CLTJlPj++R3NyMrmcHHdGCr/liNudMewWt9buaPz1+fbfm&#10;DJP0rezB65ofNfKb7ds3myFU+go66FsdGZF4rIZQ8y6lUAmBqtNO4gyC9pQ0EJ1MdI070UY5ELvr&#10;xdV8/kEMENsQQWlE+nt7SvJt4TdGq3RvDOrE+pqTtlTOWM4mn2K7kdUuytBZdZYh/0OFk9ZT0QvV&#10;rUyS7aP9h8pZFQHBpJkCJ8AYq3TxQG4W87/cPHQy6OKFmoPh0iZ8PVr14/AzMtvWfMWZl45G9KjH&#10;1MDIVrk5Q8CKMA+BUGn8DCMNuRjFcAfqFxJEvMCcHiChczNGE13+kk1GD6n/x0vPqQhT9HP9/vrj&#10;NWUUpRbL9WpZZiKeH4eI6ZsGx3JQ80gjLQLk4Q5TLi+rCXLWciqfVaWxGYu55eSlgfZIVgaaeM3x&#10;915GzVn/3VNL83pMQZyCZgpi6r9AWaLsyMOnfQJji4Bc6cR7FkCzKrrOe5WX4eW9oJ63f/sHAAD/&#10;/wMAUEsDBBQABgAIAAAAIQAfxXeg4QAAAA0BAAAPAAAAZHJzL2Rvd25yZXYueG1sTI/BTsMwDIbv&#10;SLxDZCRuLO0K1VKaThOCExKiKweOaZO10RqnNNlW3h5zgqP9f/r9udwubmRnMwfrUUK6SoAZ7Ly2&#10;2Ev4aF7uNsBCVKjV6NFI+DYBttX1VakK7S9Ym/M+9oxKMBRKwhDjVHAeusE4FVZ+MkjZwc9ORRrn&#10;nutZXajcjXydJDl3yiJdGNRkngbTHfcnJ2H3ifWz/Xpr3+tDbZtGJPiaH6W8vVl2j8CiWeIfDL/6&#10;pA4VObX+hDqwUUIu7gWhFDyIdQqMkE2WZMBaWuVpJoBXJf//RfUDAAD//wMAUEsBAi0AFAAGAAgA&#10;AAAhALaDOJL+AAAA4QEAABMAAAAAAAAAAAAAAAAAAAAAAFtDb250ZW50X1R5cGVzXS54bWxQSwEC&#10;LQAUAAYACAAAACEAOP0h/9YAAACUAQAACwAAAAAAAAAAAAAAAAAvAQAAX3JlbHMvLnJlbHNQSwEC&#10;LQAUAAYACAAAACEAI1nVY6sBAABFAwAADgAAAAAAAAAAAAAAAAAuAgAAZHJzL2Uyb0RvYy54bWxQ&#10;SwECLQAUAAYACAAAACEAH8V3oOEAAAANAQAADwAAAAAAAAAAAAAAAAAFBAAAZHJzL2Rvd25yZXYu&#10;eG1sUEsFBgAAAAAEAAQA8wAAABMFAAAAAA==&#10;" filled="f" stroked="f">
              <v:textbox inset="0,0,0,0">
                <w:txbxContent>
                  <w:p w:rsidR="009036B5" w:rsidRDefault="00B26A65">
                    <w:pPr>
                      <w:spacing w:before="13"/>
                      <w:ind w:left="20"/>
                      <w:rPr>
                        <w:sz w:val="16"/>
                      </w:rPr>
                    </w:pPr>
                    <w:r>
                      <w:rPr>
                        <w:sz w:val="16"/>
                      </w:rPr>
                      <w:t>Approved</w:t>
                    </w:r>
                    <w:r>
                      <w:rPr>
                        <w:spacing w:val="-1"/>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8128" behindDoc="1" locked="0" layoutInCell="1" allowOverlap="1">
              <wp:simplePos x="0" y="0"/>
              <wp:positionH relativeFrom="page">
                <wp:posOffset>6846569</wp:posOffset>
              </wp:positionH>
              <wp:positionV relativeFrom="page">
                <wp:posOffset>10109785</wp:posOffset>
              </wp:positionV>
              <wp:extent cx="1017269"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269" cy="138430"/>
                      </a:xfrm>
                      <a:prstGeom prst="rect">
                        <a:avLst/>
                      </a:prstGeom>
                    </wps:spPr>
                    <wps:txbx>
                      <w:txbxContent>
                        <w:p w:rsidR="009036B5" w:rsidRDefault="00B26A65">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pt;margin-top:796.05pt;width:80.1pt;height:10.9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tdwrAEAAEYDAAAOAAAAZHJzL2Uyb0RvYy54bWysUttu2zAMfR+wfxD0vshJL+uMOMW2YsOA&#10;YhvQ7gNkWYqFWaImKrHz96OUOC3Wt2IvMmUdHp5Dcn07uYHtdUQLvuHLRcWZ9go667cN//X45d0N&#10;Z5ik7+QAXjf8oJHfbt6+WY+h1ivoYeh0ZETisR5Dw/uUQi0Eql47iQsI2tOjgehkomvcii7Kkdjd&#10;IFZVdS1GiF2IoDQi/b07PvJN4TdGq/TDGNSJDQ0nbamcsZxtPsVmLettlKG36iRDvkKFk9ZT0TPV&#10;nUyS7aJ9QeWsioBg0kKBE2CMVbp4IDfL6h83D70Munih5mA4twn/H636vv8Zme0afsWZl45G9Kin&#10;1MLErnJzxoA1YR4CodL0CSYacjGK4R7UbySIeIY5JiChczMmE13+kk1GidT/w7nnVISpzFYt36+u&#10;P3Cm6G15cXN5UYYinrJDxPRVg2M5aHikmRYFcn+PKdeX9Qw5iTnWz7LS1E7F3eVspoXuQF5GGnnD&#10;8c9ORs3Z8M1TT/N+zEGcg3YOYho+Q9mibMnDx10CY4uAXOnIexJAwyq6TouVt+H5vaCe1n/zFwAA&#10;//8DAFBLAwQUAAYACAAAACEA6khLM+IAAAAPAQAADwAAAGRycy9kb3ducmV2LnhtbEyPwU7DMBBE&#10;70j8g7VI3KiTFEIS4lQVghMSIg0Hjk7sJlbjdYjdNvw92xPcZrRPszPlZrEjO+nZG4cC4lUETGPn&#10;lMFewGfzepcB80GikqNDLeBHe9hU11elLJQ7Y61Pu9AzCkFfSAFDCFPBue8GbaVfuUkj3fZutjKQ&#10;nXuuZnmmcDvyJIpSbqVB+jDIST8PujvsjlbA9gvrF/P93n7U+9o0TR7hW3oQ4vZm2T4BC3oJfzBc&#10;6lN1qKhT646oPBvJR49ZQiyphzyJgV2YZJ3dA2tJpfE6B16V/P+O6hcAAP//AwBQSwECLQAUAAYA&#10;CAAAACEAtoM4kv4AAADhAQAAEwAAAAAAAAAAAAAAAAAAAAAAW0NvbnRlbnRfVHlwZXNdLnhtbFBL&#10;AQItABQABgAIAAAAIQA4/SH/1gAAAJQBAAALAAAAAAAAAAAAAAAAAC8BAABfcmVscy8ucmVsc1BL&#10;AQItABQABgAIAAAAIQBbJtdwrAEAAEYDAAAOAAAAAAAAAAAAAAAAAC4CAABkcnMvZTJvRG9jLnht&#10;bFBLAQItABQABgAIAAAAIQDqSEsz4gAAAA8BAAAPAAAAAAAAAAAAAAAAAAYEAABkcnMvZG93bnJl&#10;di54bWxQSwUGAAAAAAQABADzAAAAFQUAAAAA&#10;" filled="f" stroked="f">
              <v:textbox inset="0,0,0,0">
                <w:txbxContent>
                  <w:p w:rsidR="009036B5" w:rsidRDefault="00B26A65">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713" w:rsidRDefault="00F24713">
      <w:r>
        <w:separator/>
      </w:r>
    </w:p>
  </w:footnote>
  <w:footnote w:type="continuationSeparator" w:id="0">
    <w:p w:rsidR="00F24713" w:rsidRDefault="00F24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6B5" w:rsidRDefault="00B26A65">
    <w:pPr>
      <w:pStyle w:val="BodyText"/>
      <w:spacing w:line="14" w:lineRule="auto"/>
      <w:rPr>
        <w:b w:val="0"/>
      </w:rPr>
    </w:pPr>
    <w:r>
      <w:rPr>
        <w:b w:val="0"/>
        <w:noProof/>
      </w:rPr>
      <mc:AlternateContent>
        <mc:Choice Requires="wps">
          <w:drawing>
            <wp:anchor distT="0" distB="0" distL="0" distR="0" simplePos="0" relativeHeight="487406080" behindDoc="1" locked="0" layoutInCell="1" allowOverlap="1">
              <wp:simplePos x="0" y="0"/>
              <wp:positionH relativeFrom="page">
                <wp:posOffset>902017</wp:posOffset>
              </wp:positionH>
              <wp:positionV relativeFrom="page">
                <wp:posOffset>799677</wp:posOffset>
              </wp:positionV>
              <wp:extent cx="110363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3630" cy="196215"/>
                      </a:xfrm>
                      <a:prstGeom prst="rect">
                        <a:avLst/>
                      </a:prstGeom>
                    </wps:spPr>
                    <wps:txbx>
                      <w:txbxContent>
                        <w:p w:rsidR="009036B5" w:rsidRDefault="00B26A65">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2.95pt;width:86.9pt;height:15.45pt;z-index:-15910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yE6pQEAAD8DAAAOAAAAZHJzL2Uyb0RvYy54bWysUsFu2zAMvQ/YPwi6N7JTLNiMOMXWYsOA&#10;YhvQ9gNkWYqNWaImKrHz96NkJy3WW7GLTJlPj++R3N5MdmBHHbAHV/NyVXCmnYK2d/uaPz1+vfrI&#10;GUbpWjmA0zU/aeQ3u/fvtqOv9Bo6GFodGJE4rEZf8y5GXwmBqtNW4gq8dpQ0EKyMdA170QY5Ersd&#10;xLooNmKE0PoASiPS37s5yXeZ3xit4k9jUEc21Jy0xXyGfDbpFLutrPZB+q5Xiwz5BhVW9o6KXqju&#10;ZJTsEPpXVLZXARBMXCmwAozplc4eyE1Z/OPmoZNeZy/UHPSXNuH/o1U/jr8C61uaHWdOWhrRo55i&#10;AxMrU3NGjxVhHjyh4vQFpgRMRtHfg/qNBBEvMPMDJHTCTCbY9CWbjB5S/0+XnlMRphJbWVxvriml&#10;KFd+2qzLD6mueH7tA8ZvGixLQc0DzTQrkMd7jDP0DFnEzPWTrDg10+KigfZEJkaadc3xz0EGzdnw&#10;3VEz02Kcg3AOmnMQ4nALeX2SFwefDxFMnyunEjPvUpmmlLUvG5XW4OU9o573fvcXAAD//wMAUEsD&#10;BBQABgAIAAAAIQDLr5LN4AAAAAsBAAAPAAAAZHJzL2Rvd25yZXYueG1sTI9BT4NAEIXvJv6HzZh4&#10;s0tRSIssTWP0ZNJI8eBxgSlsys4iu23x33c86W3ezMub9+Wb2Q7ijJM3jhQsFxEIpMa1hjoFn9Xb&#10;wwqED5paPThCBT/oYVPc3uQ6a92FSjzvQyc4hHymFfQhjJmUvunRar9wIxLfDm6yOrCcOtlO+sLh&#10;dpBxFKXSakP8odcjvvTYHPcnq2D7ReWr+d7VH+WhNFW1jug9PSp1fzdvn0EEnMOfGX7rc3UouFPt&#10;TtR6MbB+ipkl8BAnaxDseFwmDFPzJklXIItc/mcorgAAAP//AwBQSwECLQAUAAYACAAAACEAtoM4&#10;kv4AAADhAQAAEwAAAAAAAAAAAAAAAAAAAAAAW0NvbnRlbnRfVHlwZXNdLnhtbFBLAQItABQABgAI&#10;AAAAIQA4/SH/1gAAAJQBAAALAAAAAAAAAAAAAAAAAC8BAABfcmVscy8ucmVsc1BLAQItABQABgAI&#10;AAAAIQBq0yE6pQEAAD8DAAAOAAAAAAAAAAAAAAAAAC4CAABkcnMvZTJvRG9jLnhtbFBLAQItABQA&#10;BgAIAAAAIQDLr5LN4AAAAAsBAAAPAAAAAAAAAAAAAAAAAP8DAABkcnMvZG93bnJldi54bWxQSwUG&#10;AAAAAAQABADzAAAADAUAAAAA&#10;" filled="f" stroked="f">
              <v:textbox inset="0,0,0,0">
                <w:txbxContent>
                  <w:p w:rsidR="009036B5" w:rsidRDefault="00B26A65">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036B5"/>
    <w:rsid w:val="00352E0A"/>
    <w:rsid w:val="0043639C"/>
    <w:rsid w:val="004B0FA6"/>
    <w:rsid w:val="00514925"/>
    <w:rsid w:val="00685CAF"/>
    <w:rsid w:val="00761F9D"/>
    <w:rsid w:val="009036B5"/>
    <w:rsid w:val="00A31A0E"/>
    <w:rsid w:val="00AE6246"/>
    <w:rsid w:val="00AF03B5"/>
    <w:rsid w:val="00AF0424"/>
    <w:rsid w:val="00B26A65"/>
    <w:rsid w:val="00B54E01"/>
    <w:rsid w:val="00C83DBA"/>
    <w:rsid w:val="00CC4603"/>
    <w:rsid w:val="00CC5635"/>
    <w:rsid w:val="00ED6B38"/>
    <w:rsid w:val="00F0567D"/>
    <w:rsid w:val="00F24713"/>
    <w:rsid w:val="00FB2497"/>
    <w:rsid w:val="00FF0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6BF3A"/>
  <w15:docId w15:val="{F315F189-9B6D-4EA1-B3E7-68B7CC209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755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ajsse.com/index.php/SAJSS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12</cp:revision>
  <dcterms:created xsi:type="dcterms:W3CDTF">2025-10-24T11:33:00Z</dcterms:created>
  <dcterms:modified xsi:type="dcterms:W3CDTF">2025-11-01T08:19:00Z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2025-10-24T00:00:00Z</vt:filetime>
  </property>
  <property fmtid="{D5CDD505-2E9C-101B-9397-08002B2CF9AE}" pid="3" name="Creator">
    <vt:lpwstr>Microsoft® Word 2016</vt:lpwstr>
  </property>
  <property fmtid="{D5CDD505-2E9C-101B-9397-08002B2CF9AE}" pid="4" name="LastSaved">
    <vt:filetime>2025-10-24T00:00:00Z</vt:filetime>
  </property>
  <property fmtid="{D5CDD505-2E9C-101B-9397-08002B2CF9AE}" pid="5" name="Producer">
    <vt:lpwstr>Microsoft® Word 2016</vt:lpwstr>
  </property>
</Properties>
</file>