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DCA81" w14:textId="5948C4E3" w:rsidR="00F32ED7" w:rsidRPr="00986E2A" w:rsidRDefault="00F32ED7">
      <w:pPr>
        <w:pStyle w:val="BodyText"/>
        <w:spacing w:before="96"/>
        <w:rPr>
          <w:rFonts w:ascii="Arial" w:hAnsi="Arial" w:cs="Arial"/>
        </w:rPr>
      </w:pPr>
    </w:p>
    <w:tbl>
      <w:tblPr>
        <w:tblW w:w="0" w:type="auto"/>
        <w:tblInd w:w="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244"/>
        <w:gridCol w:w="84"/>
        <w:gridCol w:w="9358"/>
        <w:gridCol w:w="6328"/>
        <w:gridCol w:w="46"/>
      </w:tblGrid>
      <w:tr w:rsidR="00F32ED7" w:rsidRPr="00986E2A" w14:paraId="2303EEDD" w14:textId="77777777" w:rsidTr="004140DE">
        <w:trPr>
          <w:gridAfter w:val="1"/>
          <w:wAfter w:w="46" w:type="dxa"/>
          <w:trHeight w:val="286"/>
        </w:trPr>
        <w:tc>
          <w:tcPr>
            <w:tcW w:w="5244" w:type="dxa"/>
            <w:tcBorders>
              <w:left w:val="single" w:sz="4" w:space="0" w:color="000000"/>
              <w:right w:val="single" w:sz="4" w:space="0" w:color="000000"/>
            </w:tcBorders>
          </w:tcPr>
          <w:p w14:paraId="1D5E78F4" w14:textId="77777777" w:rsidR="00F32ED7" w:rsidRPr="00986E2A" w:rsidRDefault="0008602D">
            <w:pPr>
              <w:pStyle w:val="TableParagraph"/>
              <w:spacing w:line="230" w:lineRule="exact"/>
              <w:ind w:left="93"/>
              <w:rPr>
                <w:rFonts w:ascii="Arial" w:hAnsi="Arial" w:cs="Arial"/>
                <w:sz w:val="20"/>
                <w:szCs w:val="20"/>
              </w:rPr>
            </w:pPr>
            <w:r w:rsidRPr="00986E2A">
              <w:rPr>
                <w:rFonts w:ascii="Arial" w:hAnsi="Arial" w:cs="Arial"/>
                <w:sz w:val="20"/>
                <w:szCs w:val="20"/>
              </w:rPr>
              <w:t>Journal</w:t>
            </w:r>
            <w:r w:rsidRPr="00986E2A">
              <w:rPr>
                <w:rFonts w:ascii="Arial" w:hAnsi="Arial" w:cs="Arial"/>
                <w:spacing w:val="-3"/>
                <w:sz w:val="20"/>
                <w:szCs w:val="20"/>
              </w:rPr>
              <w:t xml:space="preserve"> </w:t>
            </w:r>
            <w:r w:rsidRPr="00986E2A">
              <w:rPr>
                <w:rFonts w:ascii="Arial" w:hAnsi="Arial" w:cs="Arial"/>
                <w:spacing w:val="-2"/>
                <w:sz w:val="20"/>
                <w:szCs w:val="20"/>
              </w:rPr>
              <w:t>Name:</w:t>
            </w:r>
          </w:p>
        </w:tc>
        <w:tc>
          <w:tcPr>
            <w:tcW w:w="15770" w:type="dxa"/>
            <w:gridSpan w:val="3"/>
            <w:tcBorders>
              <w:left w:val="single" w:sz="4" w:space="0" w:color="000000"/>
              <w:right w:val="single" w:sz="4" w:space="0" w:color="000000"/>
            </w:tcBorders>
          </w:tcPr>
          <w:p w14:paraId="4C52E40F" w14:textId="77777777" w:rsidR="00F32ED7" w:rsidRPr="00986E2A" w:rsidRDefault="00A90474">
            <w:pPr>
              <w:pStyle w:val="TableParagraph"/>
              <w:spacing w:before="28"/>
              <w:rPr>
                <w:rFonts w:ascii="Arial" w:hAnsi="Arial" w:cs="Arial"/>
                <w:b/>
                <w:sz w:val="20"/>
                <w:szCs w:val="20"/>
              </w:rPr>
            </w:pPr>
            <w:hyperlink r:id="rId7">
              <w:r w:rsidR="0008602D" w:rsidRPr="00986E2A">
                <w:rPr>
                  <w:rFonts w:ascii="Arial" w:hAnsi="Arial" w:cs="Arial"/>
                  <w:b/>
                  <w:color w:val="0000FF"/>
                  <w:sz w:val="20"/>
                  <w:szCs w:val="20"/>
                  <w:u w:val="single" w:color="0000FF"/>
                </w:rPr>
                <w:t>Journal</w:t>
              </w:r>
              <w:r w:rsidR="0008602D" w:rsidRPr="00986E2A">
                <w:rPr>
                  <w:rFonts w:ascii="Arial" w:hAnsi="Arial" w:cs="Arial"/>
                  <w:b/>
                  <w:color w:val="0000FF"/>
                  <w:spacing w:val="-4"/>
                  <w:sz w:val="20"/>
                  <w:szCs w:val="20"/>
                  <w:u w:val="single" w:color="0000FF"/>
                </w:rPr>
                <w:t xml:space="preserve"> </w:t>
              </w:r>
              <w:r w:rsidR="0008602D" w:rsidRPr="00986E2A">
                <w:rPr>
                  <w:rFonts w:ascii="Arial" w:hAnsi="Arial" w:cs="Arial"/>
                  <w:b/>
                  <w:color w:val="0000FF"/>
                  <w:sz w:val="20"/>
                  <w:szCs w:val="20"/>
                  <w:u w:val="single" w:color="0000FF"/>
                </w:rPr>
                <w:t>of</w:t>
              </w:r>
              <w:r w:rsidR="0008602D" w:rsidRPr="00986E2A">
                <w:rPr>
                  <w:rFonts w:ascii="Arial" w:hAnsi="Arial" w:cs="Arial"/>
                  <w:b/>
                  <w:color w:val="0000FF"/>
                  <w:spacing w:val="-5"/>
                  <w:sz w:val="20"/>
                  <w:szCs w:val="20"/>
                  <w:u w:val="single" w:color="0000FF"/>
                </w:rPr>
                <w:t xml:space="preserve"> </w:t>
              </w:r>
              <w:r w:rsidR="0008602D" w:rsidRPr="00986E2A">
                <w:rPr>
                  <w:rFonts w:ascii="Arial" w:hAnsi="Arial" w:cs="Arial"/>
                  <w:b/>
                  <w:color w:val="0000FF"/>
                  <w:sz w:val="20"/>
                  <w:szCs w:val="20"/>
                  <w:u w:val="single" w:color="0000FF"/>
                </w:rPr>
                <w:t>Engineering</w:t>
              </w:r>
              <w:r w:rsidR="0008602D" w:rsidRPr="00986E2A">
                <w:rPr>
                  <w:rFonts w:ascii="Arial" w:hAnsi="Arial" w:cs="Arial"/>
                  <w:b/>
                  <w:color w:val="0000FF"/>
                  <w:spacing w:val="-1"/>
                  <w:sz w:val="20"/>
                  <w:szCs w:val="20"/>
                  <w:u w:val="single" w:color="0000FF"/>
                </w:rPr>
                <w:t xml:space="preserve"> </w:t>
              </w:r>
              <w:r w:rsidR="0008602D" w:rsidRPr="00986E2A">
                <w:rPr>
                  <w:rFonts w:ascii="Arial" w:hAnsi="Arial" w:cs="Arial"/>
                  <w:b/>
                  <w:color w:val="0000FF"/>
                  <w:sz w:val="20"/>
                  <w:szCs w:val="20"/>
                  <w:u w:val="single" w:color="0000FF"/>
                </w:rPr>
                <w:t>Research</w:t>
              </w:r>
              <w:r w:rsidR="0008602D" w:rsidRPr="00986E2A">
                <w:rPr>
                  <w:rFonts w:ascii="Arial" w:hAnsi="Arial" w:cs="Arial"/>
                  <w:b/>
                  <w:color w:val="0000FF"/>
                  <w:spacing w:val="-2"/>
                  <w:sz w:val="20"/>
                  <w:szCs w:val="20"/>
                  <w:u w:val="single" w:color="0000FF"/>
                </w:rPr>
                <w:t xml:space="preserve"> </w:t>
              </w:r>
              <w:r w:rsidR="0008602D" w:rsidRPr="00986E2A">
                <w:rPr>
                  <w:rFonts w:ascii="Arial" w:hAnsi="Arial" w:cs="Arial"/>
                  <w:b/>
                  <w:color w:val="0000FF"/>
                  <w:sz w:val="20"/>
                  <w:szCs w:val="20"/>
                  <w:u w:val="single" w:color="0000FF"/>
                </w:rPr>
                <w:t>and</w:t>
              </w:r>
              <w:r w:rsidR="0008602D" w:rsidRPr="00986E2A">
                <w:rPr>
                  <w:rFonts w:ascii="Arial" w:hAnsi="Arial" w:cs="Arial"/>
                  <w:b/>
                  <w:color w:val="0000FF"/>
                  <w:spacing w:val="-5"/>
                  <w:sz w:val="20"/>
                  <w:szCs w:val="20"/>
                  <w:u w:val="single" w:color="0000FF"/>
                </w:rPr>
                <w:t xml:space="preserve"> </w:t>
              </w:r>
              <w:r w:rsidR="0008602D" w:rsidRPr="00986E2A">
                <w:rPr>
                  <w:rFonts w:ascii="Arial" w:hAnsi="Arial" w:cs="Arial"/>
                  <w:b/>
                  <w:color w:val="0000FF"/>
                  <w:spacing w:val="-2"/>
                  <w:sz w:val="20"/>
                  <w:szCs w:val="20"/>
                  <w:u w:val="single" w:color="0000FF"/>
                </w:rPr>
                <w:t>Reports</w:t>
              </w:r>
            </w:hyperlink>
          </w:p>
        </w:tc>
      </w:tr>
      <w:tr w:rsidR="00F32ED7" w:rsidRPr="00986E2A" w14:paraId="67E3424D" w14:textId="77777777" w:rsidTr="004140DE">
        <w:trPr>
          <w:gridAfter w:val="1"/>
          <w:wAfter w:w="46" w:type="dxa"/>
          <w:trHeight w:val="287"/>
        </w:trPr>
        <w:tc>
          <w:tcPr>
            <w:tcW w:w="5244" w:type="dxa"/>
            <w:tcBorders>
              <w:left w:val="single" w:sz="4" w:space="0" w:color="000000"/>
              <w:bottom w:val="single" w:sz="4" w:space="0" w:color="000000"/>
              <w:right w:val="single" w:sz="4" w:space="0" w:color="000000"/>
            </w:tcBorders>
          </w:tcPr>
          <w:p w14:paraId="68EF5ED6" w14:textId="77777777" w:rsidR="00F32ED7" w:rsidRPr="00986E2A" w:rsidRDefault="0008602D">
            <w:pPr>
              <w:pStyle w:val="TableParagraph"/>
              <w:spacing w:line="230" w:lineRule="exact"/>
              <w:ind w:left="93"/>
              <w:rPr>
                <w:rFonts w:ascii="Arial" w:hAnsi="Arial" w:cs="Arial"/>
                <w:sz w:val="20"/>
                <w:szCs w:val="20"/>
              </w:rPr>
            </w:pPr>
            <w:r w:rsidRPr="00986E2A">
              <w:rPr>
                <w:rFonts w:ascii="Arial" w:hAnsi="Arial" w:cs="Arial"/>
                <w:sz w:val="20"/>
                <w:szCs w:val="20"/>
              </w:rPr>
              <w:t>Manuscript</w:t>
            </w:r>
            <w:r w:rsidRPr="00986E2A">
              <w:rPr>
                <w:rFonts w:ascii="Arial" w:hAnsi="Arial" w:cs="Arial"/>
                <w:spacing w:val="-3"/>
                <w:sz w:val="20"/>
                <w:szCs w:val="20"/>
              </w:rPr>
              <w:t xml:space="preserve"> </w:t>
            </w:r>
            <w:r w:rsidRPr="00986E2A">
              <w:rPr>
                <w:rFonts w:ascii="Arial" w:hAnsi="Arial" w:cs="Arial"/>
                <w:spacing w:val="-2"/>
                <w:sz w:val="20"/>
                <w:szCs w:val="20"/>
              </w:rPr>
              <w:t>Number:</w:t>
            </w:r>
          </w:p>
        </w:tc>
        <w:tc>
          <w:tcPr>
            <w:tcW w:w="15770" w:type="dxa"/>
            <w:gridSpan w:val="3"/>
            <w:tcBorders>
              <w:left w:val="single" w:sz="4" w:space="0" w:color="000000"/>
              <w:bottom w:val="single" w:sz="4" w:space="0" w:color="000000"/>
              <w:right w:val="single" w:sz="4" w:space="0" w:color="000000"/>
            </w:tcBorders>
          </w:tcPr>
          <w:p w14:paraId="42162DAE" w14:textId="77777777" w:rsidR="00F32ED7" w:rsidRPr="00986E2A" w:rsidRDefault="0008602D">
            <w:pPr>
              <w:pStyle w:val="TableParagraph"/>
              <w:spacing w:before="28"/>
              <w:rPr>
                <w:rFonts w:ascii="Arial" w:hAnsi="Arial" w:cs="Arial"/>
                <w:b/>
                <w:sz w:val="20"/>
                <w:szCs w:val="20"/>
              </w:rPr>
            </w:pPr>
            <w:r w:rsidRPr="00986E2A">
              <w:rPr>
                <w:rFonts w:ascii="Arial" w:hAnsi="Arial" w:cs="Arial"/>
                <w:b/>
                <w:spacing w:val="-2"/>
                <w:sz w:val="20"/>
                <w:szCs w:val="20"/>
              </w:rPr>
              <w:t>Ms_JERR_147717</w:t>
            </w:r>
          </w:p>
        </w:tc>
      </w:tr>
      <w:tr w:rsidR="00F32ED7" w:rsidRPr="00986E2A" w14:paraId="202717B8" w14:textId="77777777" w:rsidTr="004140DE">
        <w:trPr>
          <w:gridAfter w:val="1"/>
          <w:wAfter w:w="46" w:type="dxa"/>
          <w:trHeight w:val="652"/>
        </w:trPr>
        <w:tc>
          <w:tcPr>
            <w:tcW w:w="5244" w:type="dxa"/>
            <w:tcBorders>
              <w:top w:val="single" w:sz="4" w:space="0" w:color="000000"/>
              <w:left w:val="single" w:sz="4" w:space="0" w:color="000000"/>
              <w:bottom w:val="single" w:sz="4" w:space="0" w:color="000000"/>
              <w:right w:val="single" w:sz="4" w:space="0" w:color="000000"/>
            </w:tcBorders>
          </w:tcPr>
          <w:p w14:paraId="147378DD" w14:textId="77777777" w:rsidR="00F32ED7" w:rsidRPr="00986E2A" w:rsidRDefault="0008602D">
            <w:pPr>
              <w:pStyle w:val="TableParagraph"/>
              <w:ind w:left="93"/>
              <w:rPr>
                <w:rFonts w:ascii="Arial" w:hAnsi="Arial" w:cs="Arial"/>
                <w:sz w:val="20"/>
                <w:szCs w:val="20"/>
              </w:rPr>
            </w:pPr>
            <w:r w:rsidRPr="00986E2A">
              <w:rPr>
                <w:rFonts w:ascii="Arial" w:hAnsi="Arial" w:cs="Arial"/>
                <w:sz w:val="20"/>
                <w:szCs w:val="20"/>
              </w:rPr>
              <w:t>Title</w:t>
            </w:r>
            <w:r w:rsidRPr="00986E2A">
              <w:rPr>
                <w:rFonts w:ascii="Arial" w:hAnsi="Arial" w:cs="Arial"/>
                <w:spacing w:val="-1"/>
                <w:sz w:val="20"/>
                <w:szCs w:val="20"/>
              </w:rPr>
              <w:t xml:space="preserve"> </w:t>
            </w:r>
            <w:r w:rsidRPr="00986E2A">
              <w:rPr>
                <w:rFonts w:ascii="Arial" w:hAnsi="Arial" w:cs="Arial"/>
                <w:sz w:val="20"/>
                <w:szCs w:val="20"/>
              </w:rPr>
              <w:t>of</w:t>
            </w:r>
            <w:r w:rsidRPr="00986E2A">
              <w:rPr>
                <w:rFonts w:ascii="Arial" w:hAnsi="Arial" w:cs="Arial"/>
                <w:spacing w:val="-2"/>
                <w:sz w:val="20"/>
                <w:szCs w:val="20"/>
              </w:rPr>
              <w:t xml:space="preserve"> </w:t>
            </w:r>
            <w:r w:rsidRPr="00986E2A">
              <w:rPr>
                <w:rFonts w:ascii="Arial" w:hAnsi="Arial" w:cs="Arial"/>
                <w:sz w:val="20"/>
                <w:szCs w:val="20"/>
              </w:rPr>
              <w:t xml:space="preserve">the </w:t>
            </w:r>
            <w:r w:rsidRPr="00986E2A">
              <w:rPr>
                <w:rFonts w:ascii="Arial" w:hAnsi="Arial" w:cs="Arial"/>
                <w:spacing w:val="-2"/>
                <w:sz w:val="20"/>
                <w:szCs w:val="20"/>
              </w:rPr>
              <w:t>Manuscript:</w:t>
            </w:r>
          </w:p>
        </w:tc>
        <w:tc>
          <w:tcPr>
            <w:tcW w:w="15770" w:type="dxa"/>
            <w:gridSpan w:val="3"/>
            <w:tcBorders>
              <w:top w:val="single" w:sz="4" w:space="0" w:color="000000"/>
              <w:left w:val="single" w:sz="4" w:space="0" w:color="000000"/>
              <w:bottom w:val="single" w:sz="4" w:space="0" w:color="000000"/>
              <w:right w:val="single" w:sz="4" w:space="0" w:color="000000"/>
            </w:tcBorders>
          </w:tcPr>
          <w:p w14:paraId="2CF0778D" w14:textId="77777777" w:rsidR="00F32ED7" w:rsidRPr="00986E2A" w:rsidRDefault="0008602D">
            <w:pPr>
              <w:pStyle w:val="TableParagraph"/>
              <w:spacing w:before="211"/>
              <w:rPr>
                <w:rFonts w:ascii="Arial" w:hAnsi="Arial" w:cs="Arial"/>
                <w:b/>
                <w:sz w:val="20"/>
                <w:szCs w:val="20"/>
              </w:rPr>
            </w:pPr>
            <w:r w:rsidRPr="00986E2A">
              <w:rPr>
                <w:rFonts w:ascii="Arial" w:hAnsi="Arial" w:cs="Arial"/>
                <w:b/>
                <w:sz w:val="20"/>
                <w:szCs w:val="20"/>
              </w:rPr>
              <w:t>Analysis</w:t>
            </w:r>
            <w:r w:rsidRPr="00986E2A">
              <w:rPr>
                <w:rFonts w:ascii="Arial" w:hAnsi="Arial" w:cs="Arial"/>
                <w:b/>
                <w:spacing w:val="-4"/>
                <w:sz w:val="20"/>
                <w:szCs w:val="20"/>
              </w:rPr>
              <w:t xml:space="preserve"> </w:t>
            </w:r>
            <w:r w:rsidRPr="00986E2A">
              <w:rPr>
                <w:rFonts w:ascii="Arial" w:hAnsi="Arial" w:cs="Arial"/>
                <w:b/>
                <w:sz w:val="20"/>
                <w:szCs w:val="20"/>
              </w:rPr>
              <w:t>of</w:t>
            </w:r>
            <w:r w:rsidRPr="00986E2A">
              <w:rPr>
                <w:rFonts w:ascii="Arial" w:hAnsi="Arial" w:cs="Arial"/>
                <w:b/>
                <w:spacing w:val="-4"/>
                <w:sz w:val="20"/>
                <w:szCs w:val="20"/>
              </w:rPr>
              <w:t xml:space="preserve"> </w:t>
            </w:r>
            <w:r w:rsidRPr="00986E2A">
              <w:rPr>
                <w:rFonts w:ascii="Arial" w:hAnsi="Arial" w:cs="Arial"/>
                <w:b/>
                <w:sz w:val="20"/>
                <w:szCs w:val="20"/>
              </w:rPr>
              <w:t>Reactive</w:t>
            </w:r>
            <w:r w:rsidRPr="00986E2A">
              <w:rPr>
                <w:rFonts w:ascii="Arial" w:hAnsi="Arial" w:cs="Arial"/>
                <w:b/>
                <w:spacing w:val="-2"/>
                <w:sz w:val="20"/>
                <w:szCs w:val="20"/>
              </w:rPr>
              <w:t xml:space="preserve"> </w:t>
            </w:r>
            <w:r w:rsidRPr="00986E2A">
              <w:rPr>
                <w:rFonts w:ascii="Arial" w:hAnsi="Arial" w:cs="Arial"/>
                <w:b/>
                <w:sz w:val="20"/>
                <w:szCs w:val="20"/>
              </w:rPr>
              <w:t>Power</w:t>
            </w:r>
            <w:r w:rsidRPr="00986E2A">
              <w:rPr>
                <w:rFonts w:ascii="Arial" w:hAnsi="Arial" w:cs="Arial"/>
                <w:b/>
                <w:spacing w:val="-4"/>
                <w:sz w:val="20"/>
                <w:szCs w:val="20"/>
              </w:rPr>
              <w:t xml:space="preserve"> </w:t>
            </w:r>
            <w:r w:rsidRPr="00986E2A">
              <w:rPr>
                <w:rFonts w:ascii="Arial" w:hAnsi="Arial" w:cs="Arial"/>
                <w:b/>
                <w:sz w:val="20"/>
                <w:szCs w:val="20"/>
              </w:rPr>
              <w:t>Compensation</w:t>
            </w:r>
            <w:r w:rsidRPr="00986E2A">
              <w:rPr>
                <w:rFonts w:ascii="Arial" w:hAnsi="Arial" w:cs="Arial"/>
                <w:b/>
                <w:spacing w:val="-2"/>
                <w:sz w:val="20"/>
                <w:szCs w:val="20"/>
              </w:rPr>
              <w:t xml:space="preserve"> </w:t>
            </w:r>
            <w:r w:rsidRPr="00986E2A">
              <w:rPr>
                <w:rFonts w:ascii="Arial" w:hAnsi="Arial" w:cs="Arial"/>
                <w:b/>
                <w:sz w:val="20"/>
                <w:szCs w:val="20"/>
              </w:rPr>
              <w:t>by</w:t>
            </w:r>
            <w:r w:rsidRPr="00986E2A">
              <w:rPr>
                <w:rFonts w:ascii="Arial" w:hAnsi="Arial" w:cs="Arial"/>
                <w:b/>
                <w:spacing w:val="-5"/>
                <w:sz w:val="20"/>
                <w:szCs w:val="20"/>
              </w:rPr>
              <w:t xml:space="preserve"> </w:t>
            </w:r>
            <w:r w:rsidRPr="00986E2A">
              <w:rPr>
                <w:rFonts w:ascii="Arial" w:hAnsi="Arial" w:cs="Arial"/>
                <w:b/>
                <w:sz w:val="20"/>
                <w:szCs w:val="20"/>
              </w:rPr>
              <w:t>SVC</w:t>
            </w:r>
            <w:r w:rsidRPr="00986E2A">
              <w:rPr>
                <w:rFonts w:ascii="Arial" w:hAnsi="Arial" w:cs="Arial"/>
                <w:b/>
                <w:spacing w:val="-3"/>
                <w:sz w:val="20"/>
                <w:szCs w:val="20"/>
              </w:rPr>
              <w:t xml:space="preserve"> </w:t>
            </w:r>
            <w:r w:rsidRPr="00986E2A">
              <w:rPr>
                <w:rFonts w:ascii="Arial" w:hAnsi="Arial" w:cs="Arial"/>
                <w:b/>
                <w:sz w:val="20"/>
                <w:szCs w:val="20"/>
              </w:rPr>
              <w:t>in</w:t>
            </w:r>
            <w:r w:rsidRPr="00986E2A">
              <w:rPr>
                <w:rFonts w:ascii="Arial" w:hAnsi="Arial" w:cs="Arial"/>
                <w:b/>
                <w:spacing w:val="-1"/>
                <w:sz w:val="20"/>
                <w:szCs w:val="20"/>
              </w:rPr>
              <w:t xml:space="preserve"> </w:t>
            </w:r>
            <w:r w:rsidRPr="00986E2A">
              <w:rPr>
                <w:rFonts w:ascii="Arial" w:hAnsi="Arial" w:cs="Arial"/>
                <w:b/>
                <w:sz w:val="20"/>
                <w:szCs w:val="20"/>
              </w:rPr>
              <w:t>the</w:t>
            </w:r>
            <w:r w:rsidRPr="00986E2A">
              <w:rPr>
                <w:rFonts w:ascii="Arial" w:hAnsi="Arial" w:cs="Arial"/>
                <w:b/>
                <w:spacing w:val="-2"/>
                <w:sz w:val="20"/>
                <w:szCs w:val="20"/>
              </w:rPr>
              <w:t xml:space="preserve"> </w:t>
            </w:r>
            <w:r w:rsidRPr="00986E2A">
              <w:rPr>
                <w:rFonts w:ascii="Arial" w:hAnsi="Arial" w:cs="Arial"/>
                <w:b/>
                <w:sz w:val="20"/>
                <w:szCs w:val="20"/>
              </w:rPr>
              <w:t>Electrical</w:t>
            </w:r>
            <w:r w:rsidRPr="00986E2A">
              <w:rPr>
                <w:rFonts w:ascii="Arial" w:hAnsi="Arial" w:cs="Arial"/>
                <w:b/>
                <w:spacing w:val="-3"/>
                <w:sz w:val="20"/>
                <w:szCs w:val="20"/>
              </w:rPr>
              <w:t xml:space="preserve"> </w:t>
            </w:r>
            <w:r w:rsidRPr="00986E2A">
              <w:rPr>
                <w:rFonts w:ascii="Arial" w:hAnsi="Arial" w:cs="Arial"/>
                <w:b/>
                <w:sz w:val="20"/>
                <w:szCs w:val="20"/>
              </w:rPr>
              <w:t>Network</w:t>
            </w:r>
            <w:r w:rsidRPr="00986E2A">
              <w:rPr>
                <w:rFonts w:ascii="Arial" w:hAnsi="Arial" w:cs="Arial"/>
                <w:b/>
                <w:spacing w:val="-2"/>
                <w:sz w:val="20"/>
                <w:szCs w:val="20"/>
              </w:rPr>
              <w:t xml:space="preserve"> </w:t>
            </w:r>
            <w:r w:rsidRPr="00986E2A">
              <w:rPr>
                <w:rFonts w:ascii="Arial" w:hAnsi="Arial" w:cs="Arial"/>
                <w:b/>
                <w:sz w:val="20"/>
                <w:szCs w:val="20"/>
              </w:rPr>
              <w:t>of</w:t>
            </w:r>
            <w:r w:rsidRPr="00986E2A">
              <w:rPr>
                <w:rFonts w:ascii="Arial" w:hAnsi="Arial" w:cs="Arial"/>
                <w:b/>
                <w:spacing w:val="-4"/>
                <w:sz w:val="20"/>
                <w:szCs w:val="20"/>
              </w:rPr>
              <w:t xml:space="preserve"> </w:t>
            </w:r>
            <w:r w:rsidRPr="00986E2A">
              <w:rPr>
                <w:rFonts w:ascii="Arial" w:hAnsi="Arial" w:cs="Arial"/>
                <w:b/>
                <w:spacing w:val="-2"/>
                <w:sz w:val="20"/>
                <w:szCs w:val="20"/>
              </w:rPr>
              <w:t>N’Djamena</w:t>
            </w:r>
          </w:p>
        </w:tc>
      </w:tr>
      <w:tr w:rsidR="00F32ED7" w:rsidRPr="00986E2A" w14:paraId="30A2E7CB" w14:textId="77777777" w:rsidTr="004140DE">
        <w:trPr>
          <w:gridAfter w:val="1"/>
          <w:wAfter w:w="46" w:type="dxa"/>
          <w:trHeight w:val="331"/>
        </w:trPr>
        <w:tc>
          <w:tcPr>
            <w:tcW w:w="5244" w:type="dxa"/>
            <w:tcBorders>
              <w:top w:val="single" w:sz="4" w:space="0" w:color="000000"/>
              <w:left w:val="single" w:sz="4" w:space="0" w:color="000000"/>
              <w:bottom w:val="single" w:sz="4" w:space="0" w:color="000000"/>
              <w:right w:val="single" w:sz="4" w:space="0" w:color="000000"/>
            </w:tcBorders>
          </w:tcPr>
          <w:p w14:paraId="16C5A9DD" w14:textId="77777777" w:rsidR="00F32ED7" w:rsidRPr="00986E2A" w:rsidRDefault="0008602D">
            <w:pPr>
              <w:pStyle w:val="TableParagraph"/>
              <w:ind w:left="93"/>
              <w:rPr>
                <w:rFonts w:ascii="Arial" w:hAnsi="Arial" w:cs="Arial"/>
                <w:sz w:val="20"/>
                <w:szCs w:val="20"/>
              </w:rPr>
            </w:pPr>
            <w:r w:rsidRPr="00986E2A">
              <w:rPr>
                <w:rFonts w:ascii="Arial" w:hAnsi="Arial" w:cs="Arial"/>
                <w:sz w:val="20"/>
                <w:szCs w:val="20"/>
              </w:rPr>
              <w:t>Type of</w:t>
            </w:r>
            <w:r w:rsidRPr="00986E2A">
              <w:rPr>
                <w:rFonts w:ascii="Arial" w:hAnsi="Arial" w:cs="Arial"/>
                <w:spacing w:val="-2"/>
                <w:sz w:val="20"/>
                <w:szCs w:val="20"/>
              </w:rPr>
              <w:t xml:space="preserve"> </w:t>
            </w:r>
            <w:r w:rsidRPr="00986E2A">
              <w:rPr>
                <w:rFonts w:ascii="Arial" w:hAnsi="Arial" w:cs="Arial"/>
                <w:sz w:val="20"/>
                <w:szCs w:val="20"/>
              </w:rPr>
              <w:t xml:space="preserve">the </w:t>
            </w:r>
            <w:r w:rsidRPr="00986E2A">
              <w:rPr>
                <w:rFonts w:ascii="Arial" w:hAnsi="Arial" w:cs="Arial"/>
                <w:spacing w:val="-2"/>
                <w:sz w:val="20"/>
                <w:szCs w:val="20"/>
              </w:rPr>
              <w:t>Article</w:t>
            </w:r>
          </w:p>
        </w:tc>
        <w:tc>
          <w:tcPr>
            <w:tcW w:w="15770" w:type="dxa"/>
            <w:gridSpan w:val="3"/>
            <w:tcBorders>
              <w:top w:val="single" w:sz="4" w:space="0" w:color="000000"/>
              <w:left w:val="single" w:sz="4" w:space="0" w:color="000000"/>
              <w:bottom w:val="single" w:sz="4" w:space="0" w:color="000000"/>
              <w:right w:val="single" w:sz="4" w:space="0" w:color="000000"/>
            </w:tcBorders>
          </w:tcPr>
          <w:p w14:paraId="381249B8" w14:textId="77777777" w:rsidR="00F32ED7" w:rsidRPr="00986E2A" w:rsidRDefault="0008602D">
            <w:pPr>
              <w:pStyle w:val="TableParagraph"/>
              <w:spacing w:before="51"/>
              <w:rPr>
                <w:rFonts w:ascii="Arial" w:hAnsi="Arial" w:cs="Arial"/>
                <w:b/>
                <w:sz w:val="20"/>
                <w:szCs w:val="20"/>
              </w:rPr>
            </w:pPr>
            <w:r w:rsidRPr="00986E2A">
              <w:rPr>
                <w:rFonts w:ascii="Arial" w:hAnsi="Arial" w:cs="Arial"/>
                <w:b/>
                <w:sz w:val="20"/>
                <w:szCs w:val="20"/>
              </w:rPr>
              <w:t>Review</w:t>
            </w:r>
            <w:r w:rsidRPr="00986E2A">
              <w:rPr>
                <w:rFonts w:ascii="Arial" w:hAnsi="Arial" w:cs="Arial"/>
                <w:b/>
                <w:spacing w:val="2"/>
                <w:sz w:val="20"/>
                <w:szCs w:val="20"/>
              </w:rPr>
              <w:t xml:space="preserve"> </w:t>
            </w:r>
            <w:r w:rsidRPr="00986E2A">
              <w:rPr>
                <w:rFonts w:ascii="Arial" w:hAnsi="Arial" w:cs="Arial"/>
                <w:b/>
                <w:spacing w:val="-2"/>
                <w:sz w:val="20"/>
                <w:szCs w:val="20"/>
              </w:rPr>
              <w:t>Article</w:t>
            </w:r>
          </w:p>
        </w:tc>
      </w:tr>
      <w:tr w:rsidR="00F32ED7" w:rsidRPr="00986E2A" w14:paraId="50F18F27" w14:textId="77777777" w:rsidTr="004140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3"/>
        </w:trPr>
        <w:tc>
          <w:tcPr>
            <w:tcW w:w="21060" w:type="dxa"/>
            <w:gridSpan w:val="5"/>
            <w:tcBorders>
              <w:top w:val="nil"/>
              <w:left w:val="nil"/>
              <w:right w:val="nil"/>
            </w:tcBorders>
          </w:tcPr>
          <w:p w14:paraId="22E1DF38" w14:textId="77777777" w:rsidR="0024387E" w:rsidRPr="00986E2A" w:rsidRDefault="0024387E">
            <w:pPr>
              <w:pStyle w:val="TableParagraph"/>
              <w:spacing w:line="221" w:lineRule="exact"/>
              <w:ind w:left="113"/>
              <w:rPr>
                <w:rFonts w:ascii="Arial" w:hAnsi="Arial" w:cs="Arial"/>
                <w:b/>
                <w:color w:val="000000"/>
                <w:sz w:val="20"/>
                <w:szCs w:val="20"/>
                <w:highlight w:val="yellow"/>
              </w:rPr>
            </w:pPr>
          </w:p>
          <w:p w14:paraId="609F0E39" w14:textId="1DF4E584" w:rsidR="00F32ED7" w:rsidRPr="00986E2A" w:rsidRDefault="0008602D" w:rsidP="0024387E">
            <w:pPr>
              <w:pStyle w:val="TableParagraph"/>
              <w:spacing w:line="221" w:lineRule="exact"/>
              <w:ind w:left="0"/>
              <w:rPr>
                <w:rFonts w:ascii="Arial" w:hAnsi="Arial" w:cs="Arial"/>
                <w:b/>
                <w:sz w:val="20"/>
                <w:szCs w:val="20"/>
              </w:rPr>
            </w:pPr>
            <w:r w:rsidRPr="00986E2A">
              <w:rPr>
                <w:rFonts w:ascii="Arial" w:hAnsi="Arial" w:cs="Arial"/>
                <w:b/>
                <w:color w:val="000000"/>
                <w:sz w:val="20"/>
                <w:szCs w:val="20"/>
                <w:highlight w:val="yellow"/>
              </w:rPr>
              <w:t>PART</w:t>
            </w:r>
            <w:r w:rsidRPr="00986E2A">
              <w:rPr>
                <w:rFonts w:ascii="Arial" w:hAnsi="Arial" w:cs="Arial"/>
                <w:b/>
                <w:color w:val="000000"/>
                <w:spacing w:val="50"/>
                <w:sz w:val="20"/>
                <w:szCs w:val="20"/>
                <w:highlight w:val="yellow"/>
              </w:rPr>
              <w:t xml:space="preserve"> </w:t>
            </w:r>
            <w:r w:rsidRPr="00986E2A">
              <w:rPr>
                <w:rFonts w:ascii="Arial" w:hAnsi="Arial" w:cs="Arial"/>
                <w:b/>
                <w:color w:val="000000"/>
                <w:sz w:val="20"/>
                <w:szCs w:val="20"/>
                <w:highlight w:val="yellow"/>
              </w:rPr>
              <w:t>1:</w:t>
            </w:r>
            <w:r w:rsidRPr="00986E2A">
              <w:rPr>
                <w:rFonts w:ascii="Arial" w:hAnsi="Arial" w:cs="Arial"/>
                <w:b/>
                <w:color w:val="000000"/>
                <w:spacing w:val="1"/>
                <w:sz w:val="20"/>
                <w:szCs w:val="20"/>
              </w:rPr>
              <w:t xml:space="preserve"> </w:t>
            </w:r>
            <w:r w:rsidRPr="00986E2A">
              <w:rPr>
                <w:rFonts w:ascii="Arial" w:hAnsi="Arial" w:cs="Arial"/>
                <w:b/>
                <w:color w:val="000000"/>
                <w:spacing w:val="-2"/>
                <w:sz w:val="20"/>
                <w:szCs w:val="20"/>
              </w:rPr>
              <w:t>Comments</w:t>
            </w:r>
          </w:p>
        </w:tc>
      </w:tr>
      <w:tr w:rsidR="00F32ED7" w:rsidRPr="00986E2A" w14:paraId="3FEB17E3" w14:textId="77777777" w:rsidTr="004140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64"/>
        </w:trPr>
        <w:tc>
          <w:tcPr>
            <w:tcW w:w="5328" w:type="dxa"/>
            <w:gridSpan w:val="2"/>
          </w:tcPr>
          <w:p w14:paraId="5E0D9AF7" w14:textId="77777777" w:rsidR="00F32ED7" w:rsidRPr="00986E2A" w:rsidRDefault="00F32ED7">
            <w:pPr>
              <w:pStyle w:val="TableParagraph"/>
              <w:ind w:left="0"/>
              <w:rPr>
                <w:rFonts w:ascii="Arial" w:hAnsi="Arial" w:cs="Arial"/>
                <w:sz w:val="20"/>
                <w:szCs w:val="20"/>
              </w:rPr>
            </w:pPr>
          </w:p>
        </w:tc>
        <w:tc>
          <w:tcPr>
            <w:tcW w:w="9358" w:type="dxa"/>
          </w:tcPr>
          <w:p w14:paraId="4AFEE0BA" w14:textId="77777777" w:rsidR="00F32ED7" w:rsidRPr="00986E2A" w:rsidRDefault="0008602D">
            <w:pPr>
              <w:pStyle w:val="TableParagraph"/>
              <w:spacing w:line="227" w:lineRule="exact"/>
              <w:rPr>
                <w:rFonts w:ascii="Arial" w:hAnsi="Arial" w:cs="Arial"/>
                <w:b/>
                <w:sz w:val="20"/>
                <w:szCs w:val="20"/>
              </w:rPr>
            </w:pPr>
            <w:r w:rsidRPr="00986E2A">
              <w:rPr>
                <w:rFonts w:ascii="Arial" w:hAnsi="Arial" w:cs="Arial"/>
                <w:b/>
                <w:sz w:val="20"/>
                <w:szCs w:val="20"/>
              </w:rPr>
              <w:t>Reviewer’s</w:t>
            </w:r>
            <w:r w:rsidRPr="00986E2A">
              <w:rPr>
                <w:rFonts w:ascii="Arial" w:hAnsi="Arial" w:cs="Arial"/>
                <w:b/>
                <w:spacing w:val="-7"/>
                <w:sz w:val="20"/>
                <w:szCs w:val="20"/>
              </w:rPr>
              <w:t xml:space="preserve"> </w:t>
            </w:r>
            <w:r w:rsidRPr="00986E2A">
              <w:rPr>
                <w:rFonts w:ascii="Arial" w:hAnsi="Arial" w:cs="Arial"/>
                <w:b/>
                <w:spacing w:val="-2"/>
                <w:sz w:val="20"/>
                <w:szCs w:val="20"/>
              </w:rPr>
              <w:t>comment</w:t>
            </w:r>
          </w:p>
          <w:p w14:paraId="2F002819" w14:textId="77777777" w:rsidR="00F32ED7" w:rsidRPr="00986E2A" w:rsidRDefault="0008602D">
            <w:pPr>
              <w:pStyle w:val="TableParagraph"/>
              <w:spacing w:before="3"/>
              <w:ind w:right="141"/>
              <w:rPr>
                <w:rFonts w:ascii="Arial" w:hAnsi="Arial" w:cs="Arial"/>
                <w:b/>
                <w:sz w:val="20"/>
                <w:szCs w:val="20"/>
              </w:rPr>
            </w:pPr>
            <w:r w:rsidRPr="00986E2A">
              <w:rPr>
                <w:rFonts w:ascii="Arial" w:hAnsi="Arial" w:cs="Arial"/>
                <w:b/>
                <w:color w:val="000000"/>
                <w:sz w:val="20"/>
                <w:szCs w:val="20"/>
                <w:highlight w:val="yellow"/>
              </w:rPr>
              <w:t>Artificial</w:t>
            </w:r>
            <w:r w:rsidRPr="00986E2A">
              <w:rPr>
                <w:rFonts w:ascii="Arial" w:hAnsi="Arial" w:cs="Arial"/>
                <w:b/>
                <w:color w:val="000000"/>
                <w:spacing w:val="-5"/>
                <w:sz w:val="20"/>
                <w:szCs w:val="20"/>
                <w:highlight w:val="yellow"/>
              </w:rPr>
              <w:t xml:space="preserve"> </w:t>
            </w:r>
            <w:r w:rsidRPr="00986E2A">
              <w:rPr>
                <w:rFonts w:ascii="Arial" w:hAnsi="Arial" w:cs="Arial"/>
                <w:b/>
                <w:color w:val="000000"/>
                <w:sz w:val="20"/>
                <w:szCs w:val="20"/>
                <w:highlight w:val="yellow"/>
              </w:rPr>
              <w:t>Intelligence</w:t>
            </w:r>
            <w:r w:rsidRPr="00986E2A">
              <w:rPr>
                <w:rFonts w:ascii="Arial" w:hAnsi="Arial" w:cs="Arial"/>
                <w:b/>
                <w:color w:val="000000"/>
                <w:spacing w:val="-5"/>
                <w:sz w:val="20"/>
                <w:szCs w:val="20"/>
                <w:highlight w:val="yellow"/>
              </w:rPr>
              <w:t xml:space="preserve"> </w:t>
            </w:r>
            <w:r w:rsidRPr="00986E2A">
              <w:rPr>
                <w:rFonts w:ascii="Arial" w:hAnsi="Arial" w:cs="Arial"/>
                <w:b/>
                <w:color w:val="000000"/>
                <w:sz w:val="20"/>
                <w:szCs w:val="20"/>
                <w:highlight w:val="yellow"/>
              </w:rPr>
              <w:t>(AI)</w:t>
            </w:r>
            <w:r w:rsidRPr="00986E2A">
              <w:rPr>
                <w:rFonts w:ascii="Arial" w:hAnsi="Arial" w:cs="Arial"/>
                <w:b/>
                <w:color w:val="000000"/>
                <w:spacing w:val="-5"/>
                <w:sz w:val="20"/>
                <w:szCs w:val="20"/>
                <w:highlight w:val="yellow"/>
              </w:rPr>
              <w:t xml:space="preserve"> </w:t>
            </w:r>
            <w:r w:rsidRPr="00986E2A">
              <w:rPr>
                <w:rFonts w:ascii="Arial" w:hAnsi="Arial" w:cs="Arial"/>
                <w:b/>
                <w:color w:val="000000"/>
                <w:sz w:val="20"/>
                <w:szCs w:val="20"/>
                <w:highlight w:val="yellow"/>
              </w:rPr>
              <w:t>generated</w:t>
            </w:r>
            <w:r w:rsidRPr="00986E2A">
              <w:rPr>
                <w:rFonts w:ascii="Arial" w:hAnsi="Arial" w:cs="Arial"/>
                <w:b/>
                <w:color w:val="000000"/>
                <w:spacing w:val="-3"/>
                <w:sz w:val="20"/>
                <w:szCs w:val="20"/>
                <w:highlight w:val="yellow"/>
              </w:rPr>
              <w:t xml:space="preserve"> </w:t>
            </w:r>
            <w:r w:rsidRPr="00986E2A">
              <w:rPr>
                <w:rFonts w:ascii="Arial" w:hAnsi="Arial" w:cs="Arial"/>
                <w:b/>
                <w:color w:val="000000"/>
                <w:sz w:val="20"/>
                <w:szCs w:val="20"/>
                <w:highlight w:val="yellow"/>
              </w:rPr>
              <w:t>or</w:t>
            </w:r>
            <w:r w:rsidRPr="00986E2A">
              <w:rPr>
                <w:rFonts w:ascii="Arial" w:hAnsi="Arial" w:cs="Arial"/>
                <w:b/>
                <w:color w:val="000000"/>
                <w:spacing w:val="-5"/>
                <w:sz w:val="20"/>
                <w:szCs w:val="20"/>
                <w:highlight w:val="yellow"/>
              </w:rPr>
              <w:t xml:space="preserve"> </w:t>
            </w:r>
            <w:r w:rsidRPr="00986E2A">
              <w:rPr>
                <w:rFonts w:ascii="Arial" w:hAnsi="Arial" w:cs="Arial"/>
                <w:b/>
                <w:color w:val="000000"/>
                <w:sz w:val="20"/>
                <w:szCs w:val="20"/>
                <w:highlight w:val="yellow"/>
              </w:rPr>
              <w:t>assisted</w:t>
            </w:r>
            <w:r w:rsidRPr="00986E2A">
              <w:rPr>
                <w:rFonts w:ascii="Arial" w:hAnsi="Arial" w:cs="Arial"/>
                <w:b/>
                <w:color w:val="000000"/>
                <w:spacing w:val="-3"/>
                <w:sz w:val="20"/>
                <w:szCs w:val="20"/>
                <w:highlight w:val="yellow"/>
              </w:rPr>
              <w:t xml:space="preserve"> </w:t>
            </w:r>
            <w:r w:rsidRPr="00986E2A">
              <w:rPr>
                <w:rFonts w:ascii="Arial" w:hAnsi="Arial" w:cs="Arial"/>
                <w:b/>
                <w:color w:val="000000"/>
                <w:sz w:val="20"/>
                <w:szCs w:val="20"/>
                <w:highlight w:val="yellow"/>
              </w:rPr>
              <w:t>review</w:t>
            </w:r>
            <w:r w:rsidRPr="00986E2A">
              <w:rPr>
                <w:rFonts w:ascii="Arial" w:hAnsi="Arial" w:cs="Arial"/>
                <w:b/>
                <w:color w:val="000000"/>
                <w:spacing w:val="-4"/>
                <w:sz w:val="20"/>
                <w:szCs w:val="20"/>
                <w:highlight w:val="yellow"/>
              </w:rPr>
              <w:t xml:space="preserve"> </w:t>
            </w:r>
            <w:r w:rsidRPr="00986E2A">
              <w:rPr>
                <w:rFonts w:ascii="Arial" w:hAnsi="Arial" w:cs="Arial"/>
                <w:b/>
                <w:color w:val="000000"/>
                <w:sz w:val="20"/>
                <w:szCs w:val="20"/>
                <w:highlight w:val="yellow"/>
              </w:rPr>
              <w:t>comments</w:t>
            </w:r>
            <w:r w:rsidRPr="00986E2A">
              <w:rPr>
                <w:rFonts w:ascii="Arial" w:hAnsi="Arial" w:cs="Arial"/>
                <w:b/>
                <w:color w:val="000000"/>
                <w:spacing w:val="-5"/>
                <w:sz w:val="20"/>
                <w:szCs w:val="20"/>
                <w:highlight w:val="yellow"/>
              </w:rPr>
              <w:t xml:space="preserve"> </w:t>
            </w:r>
            <w:r w:rsidRPr="00986E2A">
              <w:rPr>
                <w:rFonts w:ascii="Arial" w:hAnsi="Arial" w:cs="Arial"/>
                <w:b/>
                <w:color w:val="000000"/>
                <w:sz w:val="20"/>
                <w:szCs w:val="20"/>
                <w:highlight w:val="yellow"/>
              </w:rPr>
              <w:t>are</w:t>
            </w:r>
            <w:r w:rsidRPr="00986E2A">
              <w:rPr>
                <w:rFonts w:ascii="Arial" w:hAnsi="Arial" w:cs="Arial"/>
                <w:b/>
                <w:color w:val="000000"/>
                <w:spacing w:val="-5"/>
                <w:sz w:val="20"/>
                <w:szCs w:val="20"/>
                <w:highlight w:val="yellow"/>
              </w:rPr>
              <w:t xml:space="preserve"> </w:t>
            </w:r>
            <w:r w:rsidRPr="00986E2A">
              <w:rPr>
                <w:rFonts w:ascii="Arial" w:hAnsi="Arial" w:cs="Arial"/>
                <w:b/>
                <w:color w:val="000000"/>
                <w:sz w:val="20"/>
                <w:szCs w:val="20"/>
                <w:highlight w:val="yellow"/>
              </w:rPr>
              <w:t>strictly</w:t>
            </w:r>
            <w:r w:rsidRPr="00986E2A">
              <w:rPr>
                <w:rFonts w:ascii="Arial" w:hAnsi="Arial" w:cs="Arial"/>
                <w:b/>
                <w:color w:val="000000"/>
                <w:spacing w:val="-3"/>
                <w:sz w:val="20"/>
                <w:szCs w:val="20"/>
                <w:highlight w:val="yellow"/>
              </w:rPr>
              <w:t xml:space="preserve"> </w:t>
            </w:r>
            <w:r w:rsidRPr="00986E2A">
              <w:rPr>
                <w:rFonts w:ascii="Arial" w:hAnsi="Arial" w:cs="Arial"/>
                <w:b/>
                <w:color w:val="000000"/>
                <w:sz w:val="20"/>
                <w:szCs w:val="20"/>
                <w:highlight w:val="yellow"/>
              </w:rPr>
              <w:t>prohibited</w:t>
            </w:r>
            <w:r w:rsidRPr="00986E2A">
              <w:rPr>
                <w:rFonts w:ascii="Arial" w:hAnsi="Arial" w:cs="Arial"/>
                <w:b/>
                <w:color w:val="000000"/>
                <w:spacing w:val="-3"/>
                <w:sz w:val="20"/>
                <w:szCs w:val="20"/>
                <w:highlight w:val="yellow"/>
              </w:rPr>
              <w:t xml:space="preserve"> </w:t>
            </w:r>
            <w:r w:rsidRPr="00986E2A">
              <w:rPr>
                <w:rFonts w:ascii="Arial" w:hAnsi="Arial" w:cs="Arial"/>
                <w:b/>
                <w:color w:val="000000"/>
                <w:sz w:val="20"/>
                <w:szCs w:val="20"/>
                <w:highlight w:val="yellow"/>
              </w:rPr>
              <w:t>during</w:t>
            </w:r>
            <w:r w:rsidRPr="00986E2A">
              <w:rPr>
                <w:rFonts w:ascii="Arial" w:hAnsi="Arial" w:cs="Arial"/>
                <w:b/>
                <w:color w:val="000000"/>
                <w:spacing w:val="-3"/>
                <w:sz w:val="20"/>
                <w:szCs w:val="20"/>
                <w:highlight w:val="yellow"/>
              </w:rPr>
              <w:t xml:space="preserve"> </w:t>
            </w:r>
            <w:r w:rsidRPr="00986E2A">
              <w:rPr>
                <w:rFonts w:ascii="Arial" w:hAnsi="Arial" w:cs="Arial"/>
                <w:b/>
                <w:color w:val="000000"/>
                <w:sz w:val="20"/>
                <w:szCs w:val="20"/>
                <w:highlight w:val="yellow"/>
              </w:rPr>
              <w:t>peer</w:t>
            </w:r>
            <w:r w:rsidRPr="00986E2A">
              <w:rPr>
                <w:rFonts w:ascii="Arial" w:hAnsi="Arial" w:cs="Arial"/>
                <w:b/>
                <w:color w:val="000000"/>
                <w:sz w:val="20"/>
                <w:szCs w:val="20"/>
              </w:rPr>
              <w:t xml:space="preserve"> </w:t>
            </w:r>
            <w:r w:rsidRPr="00986E2A">
              <w:rPr>
                <w:rFonts w:ascii="Arial" w:hAnsi="Arial" w:cs="Arial"/>
                <w:b/>
                <w:color w:val="000000"/>
                <w:spacing w:val="-2"/>
                <w:sz w:val="20"/>
                <w:szCs w:val="20"/>
                <w:highlight w:val="yellow"/>
              </w:rPr>
              <w:t>review.</w:t>
            </w:r>
          </w:p>
        </w:tc>
        <w:tc>
          <w:tcPr>
            <w:tcW w:w="6374" w:type="dxa"/>
            <w:gridSpan w:val="2"/>
          </w:tcPr>
          <w:p w14:paraId="340F0978" w14:textId="77777777" w:rsidR="00F32ED7" w:rsidRPr="00986E2A" w:rsidRDefault="0008602D">
            <w:pPr>
              <w:pStyle w:val="TableParagraph"/>
              <w:spacing w:line="256" w:lineRule="auto"/>
              <w:ind w:right="742"/>
              <w:rPr>
                <w:rFonts w:ascii="Arial" w:hAnsi="Arial" w:cs="Arial"/>
                <w:sz w:val="20"/>
                <w:szCs w:val="20"/>
              </w:rPr>
            </w:pPr>
            <w:r w:rsidRPr="00986E2A">
              <w:rPr>
                <w:rFonts w:ascii="Arial" w:hAnsi="Arial" w:cs="Arial"/>
                <w:b/>
                <w:sz w:val="20"/>
                <w:szCs w:val="20"/>
              </w:rPr>
              <w:t>Author’s</w:t>
            </w:r>
            <w:r w:rsidRPr="00986E2A">
              <w:rPr>
                <w:rFonts w:ascii="Arial" w:hAnsi="Arial" w:cs="Arial"/>
                <w:b/>
                <w:spacing w:val="-6"/>
                <w:sz w:val="20"/>
                <w:szCs w:val="20"/>
              </w:rPr>
              <w:t xml:space="preserve"> </w:t>
            </w:r>
            <w:r w:rsidRPr="00986E2A">
              <w:rPr>
                <w:rFonts w:ascii="Arial" w:hAnsi="Arial" w:cs="Arial"/>
                <w:b/>
                <w:sz w:val="20"/>
                <w:szCs w:val="20"/>
              </w:rPr>
              <w:t>Feedback</w:t>
            </w:r>
            <w:r w:rsidRPr="00986E2A">
              <w:rPr>
                <w:rFonts w:ascii="Arial" w:hAnsi="Arial" w:cs="Arial"/>
                <w:b/>
                <w:spacing w:val="-5"/>
                <w:sz w:val="20"/>
                <w:szCs w:val="20"/>
              </w:rPr>
              <w:t xml:space="preserve"> </w:t>
            </w:r>
            <w:r w:rsidRPr="00986E2A">
              <w:rPr>
                <w:rFonts w:ascii="Arial" w:hAnsi="Arial" w:cs="Arial"/>
                <w:sz w:val="20"/>
                <w:szCs w:val="20"/>
              </w:rPr>
              <w:t>(It</w:t>
            </w:r>
            <w:r w:rsidRPr="00986E2A">
              <w:rPr>
                <w:rFonts w:ascii="Arial" w:hAnsi="Arial" w:cs="Arial"/>
                <w:spacing w:val="-6"/>
                <w:sz w:val="20"/>
                <w:szCs w:val="20"/>
              </w:rPr>
              <w:t xml:space="preserve"> </w:t>
            </w:r>
            <w:r w:rsidRPr="00986E2A">
              <w:rPr>
                <w:rFonts w:ascii="Arial" w:hAnsi="Arial" w:cs="Arial"/>
                <w:sz w:val="20"/>
                <w:szCs w:val="20"/>
              </w:rPr>
              <w:t>is</w:t>
            </w:r>
            <w:r w:rsidRPr="00986E2A">
              <w:rPr>
                <w:rFonts w:ascii="Arial" w:hAnsi="Arial" w:cs="Arial"/>
                <w:spacing w:val="-6"/>
                <w:sz w:val="20"/>
                <w:szCs w:val="20"/>
              </w:rPr>
              <w:t xml:space="preserve"> </w:t>
            </w:r>
            <w:r w:rsidRPr="00986E2A">
              <w:rPr>
                <w:rFonts w:ascii="Arial" w:hAnsi="Arial" w:cs="Arial"/>
                <w:sz w:val="20"/>
                <w:szCs w:val="20"/>
              </w:rPr>
              <w:t>mandatory</w:t>
            </w:r>
            <w:r w:rsidRPr="00986E2A">
              <w:rPr>
                <w:rFonts w:ascii="Arial" w:hAnsi="Arial" w:cs="Arial"/>
                <w:spacing w:val="-3"/>
                <w:sz w:val="20"/>
                <w:szCs w:val="20"/>
              </w:rPr>
              <w:t xml:space="preserve"> </w:t>
            </w:r>
            <w:r w:rsidRPr="00986E2A">
              <w:rPr>
                <w:rFonts w:ascii="Arial" w:hAnsi="Arial" w:cs="Arial"/>
                <w:sz w:val="20"/>
                <w:szCs w:val="20"/>
              </w:rPr>
              <w:t>that</w:t>
            </w:r>
            <w:r w:rsidRPr="00986E2A">
              <w:rPr>
                <w:rFonts w:ascii="Arial" w:hAnsi="Arial" w:cs="Arial"/>
                <w:spacing w:val="-6"/>
                <w:sz w:val="20"/>
                <w:szCs w:val="20"/>
              </w:rPr>
              <w:t xml:space="preserve"> </w:t>
            </w:r>
            <w:r w:rsidRPr="00986E2A">
              <w:rPr>
                <w:rFonts w:ascii="Arial" w:hAnsi="Arial" w:cs="Arial"/>
                <w:sz w:val="20"/>
                <w:szCs w:val="20"/>
              </w:rPr>
              <w:t>authors</w:t>
            </w:r>
            <w:r w:rsidRPr="00986E2A">
              <w:rPr>
                <w:rFonts w:ascii="Arial" w:hAnsi="Arial" w:cs="Arial"/>
                <w:spacing w:val="-6"/>
                <w:sz w:val="20"/>
                <w:szCs w:val="20"/>
              </w:rPr>
              <w:t xml:space="preserve"> </w:t>
            </w:r>
            <w:r w:rsidRPr="00986E2A">
              <w:rPr>
                <w:rFonts w:ascii="Arial" w:hAnsi="Arial" w:cs="Arial"/>
                <w:sz w:val="20"/>
                <w:szCs w:val="20"/>
              </w:rPr>
              <w:t>should</w:t>
            </w:r>
            <w:r w:rsidRPr="00986E2A">
              <w:rPr>
                <w:rFonts w:ascii="Arial" w:hAnsi="Arial" w:cs="Arial"/>
                <w:spacing w:val="-6"/>
                <w:sz w:val="20"/>
                <w:szCs w:val="20"/>
              </w:rPr>
              <w:t xml:space="preserve"> </w:t>
            </w:r>
            <w:r w:rsidRPr="00986E2A">
              <w:rPr>
                <w:rFonts w:ascii="Arial" w:hAnsi="Arial" w:cs="Arial"/>
                <w:sz w:val="20"/>
                <w:szCs w:val="20"/>
              </w:rPr>
              <w:t>write</w:t>
            </w:r>
            <w:r w:rsidRPr="00986E2A">
              <w:rPr>
                <w:rFonts w:ascii="Arial" w:hAnsi="Arial" w:cs="Arial"/>
                <w:spacing w:val="-6"/>
                <w:sz w:val="20"/>
                <w:szCs w:val="20"/>
              </w:rPr>
              <w:t xml:space="preserve"> </w:t>
            </w:r>
            <w:r w:rsidRPr="00986E2A">
              <w:rPr>
                <w:rFonts w:ascii="Arial" w:hAnsi="Arial" w:cs="Arial"/>
                <w:sz w:val="20"/>
                <w:szCs w:val="20"/>
              </w:rPr>
              <w:t>his/her feedback here)</w:t>
            </w:r>
          </w:p>
        </w:tc>
      </w:tr>
      <w:tr w:rsidR="00F32ED7" w:rsidRPr="00986E2A" w14:paraId="3A4A0EF3" w14:textId="77777777" w:rsidTr="004140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08"/>
        </w:trPr>
        <w:tc>
          <w:tcPr>
            <w:tcW w:w="5328" w:type="dxa"/>
            <w:gridSpan w:val="2"/>
          </w:tcPr>
          <w:p w14:paraId="39002A65" w14:textId="77777777" w:rsidR="00F32ED7" w:rsidRPr="00986E2A" w:rsidRDefault="0008602D">
            <w:pPr>
              <w:pStyle w:val="TableParagraph"/>
              <w:spacing w:before="1"/>
              <w:ind w:left="468" w:right="205"/>
              <w:rPr>
                <w:rFonts w:ascii="Arial" w:hAnsi="Arial" w:cs="Arial"/>
                <w:b/>
                <w:sz w:val="20"/>
                <w:szCs w:val="20"/>
              </w:rPr>
            </w:pPr>
            <w:r w:rsidRPr="00986E2A">
              <w:rPr>
                <w:rFonts w:ascii="Arial" w:hAnsi="Arial" w:cs="Arial"/>
                <w:b/>
                <w:sz w:val="20"/>
                <w:szCs w:val="20"/>
              </w:rPr>
              <w:t>Please</w:t>
            </w:r>
            <w:r w:rsidRPr="00986E2A">
              <w:rPr>
                <w:rFonts w:ascii="Arial" w:hAnsi="Arial" w:cs="Arial"/>
                <w:b/>
                <w:spacing w:val="-7"/>
                <w:sz w:val="20"/>
                <w:szCs w:val="20"/>
              </w:rPr>
              <w:t xml:space="preserve"> </w:t>
            </w:r>
            <w:r w:rsidRPr="00986E2A">
              <w:rPr>
                <w:rFonts w:ascii="Arial" w:hAnsi="Arial" w:cs="Arial"/>
                <w:b/>
                <w:sz w:val="20"/>
                <w:szCs w:val="20"/>
              </w:rPr>
              <w:t>write</w:t>
            </w:r>
            <w:r w:rsidRPr="00986E2A">
              <w:rPr>
                <w:rFonts w:ascii="Arial" w:hAnsi="Arial" w:cs="Arial"/>
                <w:b/>
                <w:spacing w:val="-6"/>
                <w:sz w:val="20"/>
                <w:szCs w:val="20"/>
              </w:rPr>
              <w:t xml:space="preserve"> </w:t>
            </w:r>
            <w:r w:rsidRPr="00986E2A">
              <w:rPr>
                <w:rFonts w:ascii="Arial" w:hAnsi="Arial" w:cs="Arial"/>
                <w:b/>
                <w:sz w:val="20"/>
                <w:szCs w:val="20"/>
              </w:rPr>
              <w:t>a</w:t>
            </w:r>
            <w:r w:rsidRPr="00986E2A">
              <w:rPr>
                <w:rFonts w:ascii="Arial" w:hAnsi="Arial" w:cs="Arial"/>
                <w:b/>
                <w:spacing w:val="-4"/>
                <w:sz w:val="20"/>
                <w:szCs w:val="20"/>
              </w:rPr>
              <w:t xml:space="preserve"> </w:t>
            </w:r>
            <w:r w:rsidRPr="00986E2A">
              <w:rPr>
                <w:rFonts w:ascii="Arial" w:hAnsi="Arial" w:cs="Arial"/>
                <w:b/>
                <w:sz w:val="20"/>
                <w:szCs w:val="20"/>
              </w:rPr>
              <w:t>few</w:t>
            </w:r>
            <w:r w:rsidRPr="00986E2A">
              <w:rPr>
                <w:rFonts w:ascii="Arial" w:hAnsi="Arial" w:cs="Arial"/>
                <w:b/>
                <w:spacing w:val="-5"/>
                <w:sz w:val="20"/>
                <w:szCs w:val="20"/>
              </w:rPr>
              <w:t xml:space="preserve"> </w:t>
            </w:r>
            <w:r w:rsidRPr="00986E2A">
              <w:rPr>
                <w:rFonts w:ascii="Arial" w:hAnsi="Arial" w:cs="Arial"/>
                <w:b/>
                <w:sz w:val="20"/>
                <w:szCs w:val="20"/>
              </w:rPr>
              <w:t>sentences</w:t>
            </w:r>
            <w:r w:rsidRPr="00986E2A">
              <w:rPr>
                <w:rFonts w:ascii="Arial" w:hAnsi="Arial" w:cs="Arial"/>
                <w:b/>
                <w:spacing w:val="-7"/>
                <w:sz w:val="20"/>
                <w:szCs w:val="20"/>
              </w:rPr>
              <w:t xml:space="preserve"> </w:t>
            </w:r>
            <w:r w:rsidRPr="00986E2A">
              <w:rPr>
                <w:rFonts w:ascii="Arial" w:hAnsi="Arial" w:cs="Arial"/>
                <w:b/>
                <w:sz w:val="20"/>
                <w:szCs w:val="20"/>
              </w:rPr>
              <w:t>regarding</w:t>
            </w:r>
            <w:r w:rsidRPr="00986E2A">
              <w:rPr>
                <w:rFonts w:ascii="Arial" w:hAnsi="Arial" w:cs="Arial"/>
                <w:b/>
                <w:spacing w:val="-4"/>
                <w:sz w:val="20"/>
                <w:szCs w:val="20"/>
              </w:rPr>
              <w:t xml:space="preserve"> </w:t>
            </w:r>
            <w:r w:rsidRPr="00986E2A">
              <w:rPr>
                <w:rFonts w:ascii="Arial" w:hAnsi="Arial" w:cs="Arial"/>
                <w:b/>
                <w:sz w:val="20"/>
                <w:szCs w:val="20"/>
              </w:rPr>
              <w:t>the</w:t>
            </w:r>
            <w:r w:rsidRPr="00986E2A">
              <w:rPr>
                <w:rFonts w:ascii="Arial" w:hAnsi="Arial" w:cs="Arial"/>
                <w:b/>
                <w:spacing w:val="-7"/>
                <w:sz w:val="20"/>
                <w:szCs w:val="20"/>
              </w:rPr>
              <w:t xml:space="preserve"> </w:t>
            </w:r>
            <w:r w:rsidRPr="00986E2A">
              <w:rPr>
                <w:rFonts w:ascii="Arial" w:hAnsi="Arial" w:cs="Arial"/>
                <w:b/>
                <w:sz w:val="20"/>
                <w:szCs w:val="20"/>
              </w:rPr>
              <w:t xml:space="preserve">importance of this manuscript for the scientific community. A minimum of 3-4 sentences may be required for this </w:t>
            </w:r>
            <w:r w:rsidRPr="00986E2A">
              <w:rPr>
                <w:rFonts w:ascii="Arial" w:hAnsi="Arial" w:cs="Arial"/>
                <w:b/>
                <w:spacing w:val="-2"/>
                <w:sz w:val="20"/>
                <w:szCs w:val="20"/>
              </w:rPr>
              <w:t>part.</w:t>
            </w:r>
          </w:p>
        </w:tc>
        <w:tc>
          <w:tcPr>
            <w:tcW w:w="9358" w:type="dxa"/>
          </w:tcPr>
          <w:p w14:paraId="566730BE" w14:textId="77777777" w:rsidR="00F32ED7" w:rsidRPr="00986E2A" w:rsidRDefault="0008602D">
            <w:pPr>
              <w:pStyle w:val="TableParagraph"/>
              <w:spacing w:before="1"/>
              <w:ind w:right="141"/>
              <w:rPr>
                <w:rFonts w:ascii="Arial" w:hAnsi="Arial" w:cs="Arial"/>
                <w:sz w:val="20"/>
                <w:szCs w:val="20"/>
              </w:rPr>
            </w:pPr>
            <w:r w:rsidRPr="00986E2A">
              <w:rPr>
                <w:rFonts w:ascii="Arial" w:hAnsi="Arial" w:cs="Arial"/>
                <w:sz w:val="20"/>
                <w:szCs w:val="20"/>
              </w:rPr>
              <w:t>This</w:t>
            </w:r>
            <w:r w:rsidRPr="00986E2A">
              <w:rPr>
                <w:rFonts w:ascii="Arial" w:hAnsi="Arial" w:cs="Arial"/>
                <w:spacing w:val="-4"/>
                <w:sz w:val="20"/>
                <w:szCs w:val="20"/>
              </w:rPr>
              <w:t xml:space="preserve"> </w:t>
            </w:r>
            <w:r w:rsidRPr="00986E2A">
              <w:rPr>
                <w:rFonts w:ascii="Arial" w:hAnsi="Arial" w:cs="Arial"/>
                <w:sz w:val="20"/>
                <w:szCs w:val="20"/>
              </w:rPr>
              <w:t>manuscript</w:t>
            </w:r>
            <w:r w:rsidRPr="00986E2A">
              <w:rPr>
                <w:rFonts w:ascii="Arial" w:hAnsi="Arial" w:cs="Arial"/>
                <w:spacing w:val="-4"/>
                <w:sz w:val="20"/>
                <w:szCs w:val="20"/>
              </w:rPr>
              <w:t xml:space="preserve"> </w:t>
            </w:r>
            <w:r w:rsidRPr="00986E2A">
              <w:rPr>
                <w:rFonts w:ascii="Arial" w:hAnsi="Arial" w:cs="Arial"/>
                <w:sz w:val="20"/>
                <w:szCs w:val="20"/>
              </w:rPr>
              <w:t>provides</w:t>
            </w:r>
            <w:r w:rsidRPr="00986E2A">
              <w:rPr>
                <w:rFonts w:ascii="Arial" w:hAnsi="Arial" w:cs="Arial"/>
                <w:spacing w:val="-4"/>
                <w:sz w:val="20"/>
                <w:szCs w:val="20"/>
              </w:rPr>
              <w:t xml:space="preserve"> </w:t>
            </w:r>
            <w:r w:rsidRPr="00986E2A">
              <w:rPr>
                <w:rFonts w:ascii="Arial" w:hAnsi="Arial" w:cs="Arial"/>
                <w:sz w:val="20"/>
                <w:szCs w:val="20"/>
              </w:rPr>
              <w:t>valuable</w:t>
            </w:r>
            <w:r w:rsidRPr="00986E2A">
              <w:rPr>
                <w:rFonts w:ascii="Arial" w:hAnsi="Arial" w:cs="Arial"/>
                <w:spacing w:val="-4"/>
                <w:sz w:val="20"/>
                <w:szCs w:val="20"/>
              </w:rPr>
              <w:t xml:space="preserve"> </w:t>
            </w:r>
            <w:r w:rsidRPr="00986E2A">
              <w:rPr>
                <w:rFonts w:ascii="Arial" w:hAnsi="Arial" w:cs="Arial"/>
                <w:sz w:val="20"/>
                <w:szCs w:val="20"/>
              </w:rPr>
              <w:t>empirical</w:t>
            </w:r>
            <w:r w:rsidRPr="00986E2A">
              <w:rPr>
                <w:rFonts w:ascii="Arial" w:hAnsi="Arial" w:cs="Arial"/>
                <w:spacing w:val="-4"/>
                <w:sz w:val="20"/>
                <w:szCs w:val="20"/>
              </w:rPr>
              <w:t xml:space="preserve"> </w:t>
            </w:r>
            <w:r w:rsidRPr="00986E2A">
              <w:rPr>
                <w:rFonts w:ascii="Arial" w:hAnsi="Arial" w:cs="Arial"/>
                <w:sz w:val="20"/>
                <w:szCs w:val="20"/>
              </w:rPr>
              <w:t>evidence</w:t>
            </w:r>
            <w:r w:rsidRPr="00986E2A">
              <w:rPr>
                <w:rFonts w:ascii="Arial" w:hAnsi="Arial" w:cs="Arial"/>
                <w:spacing w:val="-4"/>
                <w:sz w:val="20"/>
                <w:szCs w:val="20"/>
              </w:rPr>
              <w:t xml:space="preserve"> </w:t>
            </w:r>
            <w:r w:rsidRPr="00986E2A">
              <w:rPr>
                <w:rFonts w:ascii="Arial" w:hAnsi="Arial" w:cs="Arial"/>
                <w:sz w:val="20"/>
                <w:szCs w:val="20"/>
              </w:rPr>
              <w:t>on</w:t>
            </w:r>
            <w:r w:rsidRPr="00986E2A">
              <w:rPr>
                <w:rFonts w:ascii="Arial" w:hAnsi="Arial" w:cs="Arial"/>
                <w:spacing w:val="-1"/>
                <w:sz w:val="20"/>
                <w:szCs w:val="20"/>
              </w:rPr>
              <w:t xml:space="preserve"> </w:t>
            </w:r>
            <w:r w:rsidRPr="00986E2A">
              <w:rPr>
                <w:rFonts w:ascii="Arial" w:hAnsi="Arial" w:cs="Arial"/>
                <w:sz w:val="20"/>
                <w:szCs w:val="20"/>
              </w:rPr>
              <w:t>the</w:t>
            </w:r>
            <w:r w:rsidRPr="00986E2A">
              <w:rPr>
                <w:rFonts w:ascii="Arial" w:hAnsi="Arial" w:cs="Arial"/>
                <w:spacing w:val="-4"/>
                <w:sz w:val="20"/>
                <w:szCs w:val="20"/>
              </w:rPr>
              <w:t xml:space="preserve"> </w:t>
            </w:r>
            <w:r w:rsidRPr="00986E2A">
              <w:rPr>
                <w:rFonts w:ascii="Arial" w:hAnsi="Arial" w:cs="Arial"/>
                <w:sz w:val="20"/>
                <w:szCs w:val="20"/>
              </w:rPr>
              <w:t>effectiveness</w:t>
            </w:r>
            <w:r w:rsidRPr="00986E2A">
              <w:rPr>
                <w:rFonts w:ascii="Arial" w:hAnsi="Arial" w:cs="Arial"/>
                <w:spacing w:val="-4"/>
                <w:sz w:val="20"/>
                <w:szCs w:val="20"/>
              </w:rPr>
              <w:t xml:space="preserve"> </w:t>
            </w:r>
            <w:r w:rsidRPr="00986E2A">
              <w:rPr>
                <w:rFonts w:ascii="Arial" w:hAnsi="Arial" w:cs="Arial"/>
                <w:sz w:val="20"/>
                <w:szCs w:val="20"/>
              </w:rPr>
              <w:t>of</w:t>
            </w:r>
            <w:r w:rsidRPr="00986E2A">
              <w:rPr>
                <w:rFonts w:ascii="Arial" w:hAnsi="Arial" w:cs="Arial"/>
                <w:spacing w:val="-4"/>
                <w:sz w:val="20"/>
                <w:szCs w:val="20"/>
              </w:rPr>
              <w:t xml:space="preserve"> </w:t>
            </w:r>
            <w:r w:rsidRPr="00986E2A">
              <w:rPr>
                <w:rFonts w:ascii="Arial" w:hAnsi="Arial" w:cs="Arial"/>
                <w:sz w:val="20"/>
                <w:szCs w:val="20"/>
              </w:rPr>
              <w:t>Static</w:t>
            </w:r>
            <w:r w:rsidRPr="00986E2A">
              <w:rPr>
                <w:rFonts w:ascii="Arial" w:hAnsi="Arial" w:cs="Arial"/>
                <w:spacing w:val="-4"/>
                <w:sz w:val="20"/>
                <w:szCs w:val="20"/>
              </w:rPr>
              <w:t xml:space="preserve"> </w:t>
            </w:r>
            <w:r w:rsidRPr="00986E2A">
              <w:rPr>
                <w:rFonts w:ascii="Arial" w:hAnsi="Arial" w:cs="Arial"/>
                <w:sz w:val="20"/>
                <w:szCs w:val="20"/>
              </w:rPr>
              <w:t>Var</w:t>
            </w:r>
            <w:r w:rsidRPr="00986E2A">
              <w:rPr>
                <w:rFonts w:ascii="Arial" w:hAnsi="Arial" w:cs="Arial"/>
                <w:spacing w:val="-4"/>
                <w:sz w:val="20"/>
                <w:szCs w:val="20"/>
              </w:rPr>
              <w:t xml:space="preserve"> </w:t>
            </w:r>
            <w:r w:rsidRPr="00986E2A">
              <w:rPr>
                <w:rFonts w:ascii="Arial" w:hAnsi="Arial" w:cs="Arial"/>
                <w:sz w:val="20"/>
                <w:szCs w:val="20"/>
              </w:rPr>
              <w:t>Compensators</w:t>
            </w:r>
            <w:r w:rsidRPr="00986E2A">
              <w:rPr>
                <w:rFonts w:ascii="Arial" w:hAnsi="Arial" w:cs="Arial"/>
                <w:spacing w:val="-4"/>
                <w:sz w:val="20"/>
                <w:szCs w:val="20"/>
              </w:rPr>
              <w:t xml:space="preserve"> </w:t>
            </w:r>
            <w:r w:rsidRPr="00986E2A">
              <w:rPr>
                <w:rFonts w:ascii="Arial" w:hAnsi="Arial" w:cs="Arial"/>
                <w:sz w:val="20"/>
                <w:szCs w:val="20"/>
              </w:rPr>
              <w:t>(SVC)</w:t>
            </w:r>
            <w:r w:rsidRPr="00986E2A">
              <w:rPr>
                <w:rFonts w:ascii="Arial" w:hAnsi="Arial" w:cs="Arial"/>
                <w:spacing w:val="-4"/>
                <w:sz w:val="20"/>
                <w:szCs w:val="20"/>
              </w:rPr>
              <w:t xml:space="preserve"> </w:t>
            </w:r>
            <w:r w:rsidRPr="00986E2A">
              <w:rPr>
                <w:rFonts w:ascii="Arial" w:hAnsi="Arial" w:cs="Arial"/>
                <w:sz w:val="20"/>
                <w:szCs w:val="20"/>
              </w:rPr>
              <w:t>in enhancing</w:t>
            </w:r>
            <w:r w:rsidRPr="00986E2A">
              <w:rPr>
                <w:rFonts w:ascii="Arial" w:hAnsi="Arial" w:cs="Arial"/>
                <w:spacing w:val="-2"/>
                <w:sz w:val="20"/>
                <w:szCs w:val="20"/>
              </w:rPr>
              <w:t xml:space="preserve"> </w:t>
            </w:r>
            <w:r w:rsidRPr="00986E2A">
              <w:rPr>
                <w:rFonts w:ascii="Arial" w:hAnsi="Arial" w:cs="Arial"/>
                <w:sz w:val="20"/>
                <w:szCs w:val="20"/>
              </w:rPr>
              <w:t>voltage</w:t>
            </w:r>
            <w:r w:rsidRPr="00986E2A">
              <w:rPr>
                <w:rFonts w:ascii="Arial" w:hAnsi="Arial" w:cs="Arial"/>
                <w:spacing w:val="-1"/>
                <w:sz w:val="20"/>
                <w:szCs w:val="20"/>
              </w:rPr>
              <w:t xml:space="preserve"> </w:t>
            </w:r>
            <w:r w:rsidRPr="00986E2A">
              <w:rPr>
                <w:rFonts w:ascii="Arial" w:hAnsi="Arial" w:cs="Arial"/>
                <w:sz w:val="20"/>
                <w:szCs w:val="20"/>
              </w:rPr>
              <w:t>stability and reducing</w:t>
            </w:r>
            <w:r w:rsidRPr="00986E2A">
              <w:rPr>
                <w:rFonts w:ascii="Arial" w:hAnsi="Arial" w:cs="Arial"/>
                <w:spacing w:val="-2"/>
                <w:sz w:val="20"/>
                <w:szCs w:val="20"/>
              </w:rPr>
              <w:t xml:space="preserve"> </w:t>
            </w:r>
            <w:r w:rsidRPr="00986E2A">
              <w:rPr>
                <w:rFonts w:ascii="Arial" w:hAnsi="Arial" w:cs="Arial"/>
                <w:sz w:val="20"/>
                <w:szCs w:val="20"/>
              </w:rPr>
              <w:t>power</w:t>
            </w:r>
            <w:r w:rsidRPr="00986E2A">
              <w:rPr>
                <w:rFonts w:ascii="Arial" w:hAnsi="Arial" w:cs="Arial"/>
                <w:spacing w:val="-1"/>
                <w:sz w:val="20"/>
                <w:szCs w:val="20"/>
              </w:rPr>
              <w:t xml:space="preserve"> </w:t>
            </w:r>
            <w:r w:rsidRPr="00986E2A">
              <w:rPr>
                <w:rFonts w:ascii="Arial" w:hAnsi="Arial" w:cs="Arial"/>
                <w:sz w:val="20"/>
                <w:szCs w:val="20"/>
              </w:rPr>
              <w:t>losses</w:t>
            </w:r>
            <w:r w:rsidRPr="00986E2A">
              <w:rPr>
                <w:rFonts w:ascii="Arial" w:hAnsi="Arial" w:cs="Arial"/>
                <w:spacing w:val="-1"/>
                <w:sz w:val="20"/>
                <w:szCs w:val="20"/>
              </w:rPr>
              <w:t xml:space="preserve"> </w:t>
            </w:r>
            <w:r w:rsidRPr="00986E2A">
              <w:rPr>
                <w:rFonts w:ascii="Arial" w:hAnsi="Arial" w:cs="Arial"/>
                <w:sz w:val="20"/>
                <w:szCs w:val="20"/>
              </w:rPr>
              <w:t>within weak and</w:t>
            </w:r>
            <w:r w:rsidRPr="00986E2A">
              <w:rPr>
                <w:rFonts w:ascii="Arial" w:hAnsi="Arial" w:cs="Arial"/>
                <w:spacing w:val="-2"/>
                <w:sz w:val="20"/>
                <w:szCs w:val="20"/>
              </w:rPr>
              <w:t xml:space="preserve"> </w:t>
            </w:r>
            <w:r w:rsidRPr="00986E2A">
              <w:rPr>
                <w:rFonts w:ascii="Arial" w:hAnsi="Arial" w:cs="Arial"/>
                <w:sz w:val="20"/>
                <w:szCs w:val="20"/>
              </w:rPr>
              <w:t>heavily stressed distribution</w:t>
            </w:r>
            <w:r w:rsidRPr="00986E2A">
              <w:rPr>
                <w:rFonts w:ascii="Arial" w:hAnsi="Arial" w:cs="Arial"/>
                <w:spacing w:val="-2"/>
                <w:sz w:val="20"/>
                <w:szCs w:val="20"/>
              </w:rPr>
              <w:t xml:space="preserve"> </w:t>
            </w:r>
            <w:r w:rsidRPr="00986E2A">
              <w:rPr>
                <w:rFonts w:ascii="Arial" w:hAnsi="Arial" w:cs="Arial"/>
                <w:sz w:val="20"/>
                <w:szCs w:val="20"/>
              </w:rPr>
              <w:t>networks, a challenge common across developing regions. By presenting a real-world case study from the N’Djamena grid, the work bridges the gap between theoretical reactive power compensation strategies and their practical implementation in resource-constrained environments. The study contributes reproducible modeling details and</w:t>
            </w:r>
          </w:p>
          <w:p w14:paraId="4FC5D0E0" w14:textId="77777777" w:rsidR="00F32ED7" w:rsidRPr="00986E2A" w:rsidRDefault="0008602D">
            <w:pPr>
              <w:pStyle w:val="TableParagraph"/>
              <w:spacing w:line="230" w:lineRule="exact"/>
              <w:ind w:right="141"/>
              <w:rPr>
                <w:rFonts w:ascii="Arial" w:hAnsi="Arial" w:cs="Arial"/>
                <w:sz w:val="20"/>
                <w:szCs w:val="20"/>
              </w:rPr>
            </w:pPr>
            <w:r w:rsidRPr="00986E2A">
              <w:rPr>
                <w:rFonts w:ascii="Arial" w:hAnsi="Arial" w:cs="Arial"/>
                <w:sz w:val="20"/>
                <w:szCs w:val="20"/>
              </w:rPr>
              <w:t>performance</w:t>
            </w:r>
            <w:r w:rsidRPr="00986E2A">
              <w:rPr>
                <w:rFonts w:ascii="Arial" w:hAnsi="Arial" w:cs="Arial"/>
                <w:spacing w:val="-5"/>
                <w:sz w:val="20"/>
                <w:szCs w:val="20"/>
              </w:rPr>
              <w:t xml:space="preserve"> </w:t>
            </w:r>
            <w:r w:rsidRPr="00986E2A">
              <w:rPr>
                <w:rFonts w:ascii="Arial" w:hAnsi="Arial" w:cs="Arial"/>
                <w:sz w:val="20"/>
                <w:szCs w:val="20"/>
              </w:rPr>
              <w:t>metrics</w:t>
            </w:r>
            <w:r w:rsidRPr="00986E2A">
              <w:rPr>
                <w:rFonts w:ascii="Arial" w:hAnsi="Arial" w:cs="Arial"/>
                <w:spacing w:val="-5"/>
                <w:sz w:val="20"/>
                <w:szCs w:val="20"/>
              </w:rPr>
              <w:t xml:space="preserve"> </w:t>
            </w:r>
            <w:r w:rsidRPr="00986E2A">
              <w:rPr>
                <w:rFonts w:ascii="Arial" w:hAnsi="Arial" w:cs="Arial"/>
                <w:sz w:val="20"/>
                <w:szCs w:val="20"/>
              </w:rPr>
              <w:t>that</w:t>
            </w:r>
            <w:r w:rsidRPr="00986E2A">
              <w:rPr>
                <w:rFonts w:ascii="Arial" w:hAnsi="Arial" w:cs="Arial"/>
                <w:spacing w:val="-5"/>
                <w:sz w:val="20"/>
                <w:szCs w:val="20"/>
              </w:rPr>
              <w:t xml:space="preserve"> </w:t>
            </w:r>
            <w:r w:rsidRPr="00986E2A">
              <w:rPr>
                <w:rFonts w:ascii="Arial" w:hAnsi="Arial" w:cs="Arial"/>
                <w:sz w:val="20"/>
                <w:szCs w:val="20"/>
              </w:rPr>
              <w:t>can</w:t>
            </w:r>
            <w:r w:rsidRPr="00986E2A">
              <w:rPr>
                <w:rFonts w:ascii="Arial" w:hAnsi="Arial" w:cs="Arial"/>
                <w:spacing w:val="-2"/>
                <w:sz w:val="20"/>
                <w:szCs w:val="20"/>
              </w:rPr>
              <w:t xml:space="preserve"> </w:t>
            </w:r>
            <w:r w:rsidRPr="00986E2A">
              <w:rPr>
                <w:rFonts w:ascii="Arial" w:hAnsi="Arial" w:cs="Arial"/>
                <w:sz w:val="20"/>
                <w:szCs w:val="20"/>
              </w:rPr>
              <w:t>guide</w:t>
            </w:r>
            <w:r w:rsidRPr="00986E2A">
              <w:rPr>
                <w:rFonts w:ascii="Arial" w:hAnsi="Arial" w:cs="Arial"/>
                <w:spacing w:val="-5"/>
                <w:sz w:val="20"/>
                <w:szCs w:val="20"/>
              </w:rPr>
              <w:t xml:space="preserve"> </w:t>
            </w:r>
            <w:r w:rsidRPr="00986E2A">
              <w:rPr>
                <w:rFonts w:ascii="Arial" w:hAnsi="Arial" w:cs="Arial"/>
                <w:sz w:val="20"/>
                <w:szCs w:val="20"/>
              </w:rPr>
              <w:t>engineers,</w:t>
            </w:r>
            <w:r w:rsidRPr="00986E2A">
              <w:rPr>
                <w:rFonts w:ascii="Arial" w:hAnsi="Arial" w:cs="Arial"/>
                <w:spacing w:val="-3"/>
                <w:sz w:val="20"/>
                <w:szCs w:val="20"/>
              </w:rPr>
              <w:t xml:space="preserve"> </w:t>
            </w:r>
            <w:r w:rsidRPr="00986E2A">
              <w:rPr>
                <w:rFonts w:ascii="Arial" w:hAnsi="Arial" w:cs="Arial"/>
                <w:sz w:val="20"/>
                <w:szCs w:val="20"/>
              </w:rPr>
              <w:t>planners,</w:t>
            </w:r>
            <w:r w:rsidRPr="00986E2A">
              <w:rPr>
                <w:rFonts w:ascii="Arial" w:hAnsi="Arial" w:cs="Arial"/>
                <w:spacing w:val="-3"/>
                <w:sz w:val="20"/>
                <w:szCs w:val="20"/>
              </w:rPr>
              <w:t xml:space="preserve"> </w:t>
            </w:r>
            <w:r w:rsidRPr="00986E2A">
              <w:rPr>
                <w:rFonts w:ascii="Arial" w:hAnsi="Arial" w:cs="Arial"/>
                <w:sz w:val="20"/>
                <w:szCs w:val="20"/>
              </w:rPr>
              <w:t>and</w:t>
            </w:r>
            <w:r w:rsidRPr="00986E2A">
              <w:rPr>
                <w:rFonts w:ascii="Arial" w:hAnsi="Arial" w:cs="Arial"/>
                <w:spacing w:val="-2"/>
                <w:sz w:val="20"/>
                <w:szCs w:val="20"/>
              </w:rPr>
              <w:t xml:space="preserve"> </w:t>
            </w:r>
            <w:r w:rsidRPr="00986E2A">
              <w:rPr>
                <w:rFonts w:ascii="Arial" w:hAnsi="Arial" w:cs="Arial"/>
                <w:sz w:val="20"/>
                <w:szCs w:val="20"/>
              </w:rPr>
              <w:t>researchers</w:t>
            </w:r>
            <w:r w:rsidRPr="00986E2A">
              <w:rPr>
                <w:rFonts w:ascii="Arial" w:hAnsi="Arial" w:cs="Arial"/>
                <w:spacing w:val="-5"/>
                <w:sz w:val="20"/>
                <w:szCs w:val="20"/>
              </w:rPr>
              <w:t xml:space="preserve"> </w:t>
            </w:r>
            <w:r w:rsidRPr="00986E2A">
              <w:rPr>
                <w:rFonts w:ascii="Arial" w:hAnsi="Arial" w:cs="Arial"/>
                <w:sz w:val="20"/>
                <w:szCs w:val="20"/>
              </w:rPr>
              <w:t>in</w:t>
            </w:r>
            <w:r w:rsidRPr="00986E2A">
              <w:rPr>
                <w:rFonts w:ascii="Arial" w:hAnsi="Arial" w:cs="Arial"/>
                <w:spacing w:val="-2"/>
                <w:sz w:val="20"/>
                <w:szCs w:val="20"/>
              </w:rPr>
              <w:t xml:space="preserve"> </w:t>
            </w:r>
            <w:r w:rsidRPr="00986E2A">
              <w:rPr>
                <w:rFonts w:ascii="Arial" w:hAnsi="Arial" w:cs="Arial"/>
                <w:sz w:val="20"/>
                <w:szCs w:val="20"/>
              </w:rPr>
              <w:t>evaluating</w:t>
            </w:r>
            <w:r w:rsidRPr="00986E2A">
              <w:rPr>
                <w:rFonts w:ascii="Arial" w:hAnsi="Arial" w:cs="Arial"/>
                <w:spacing w:val="-2"/>
                <w:sz w:val="20"/>
                <w:szCs w:val="20"/>
              </w:rPr>
              <w:t xml:space="preserve"> </w:t>
            </w:r>
            <w:r w:rsidRPr="00986E2A">
              <w:rPr>
                <w:rFonts w:ascii="Arial" w:hAnsi="Arial" w:cs="Arial"/>
                <w:sz w:val="20"/>
                <w:szCs w:val="20"/>
              </w:rPr>
              <w:t>and</w:t>
            </w:r>
            <w:r w:rsidRPr="00986E2A">
              <w:rPr>
                <w:rFonts w:ascii="Arial" w:hAnsi="Arial" w:cs="Arial"/>
                <w:spacing w:val="-2"/>
                <w:sz w:val="20"/>
                <w:szCs w:val="20"/>
              </w:rPr>
              <w:t xml:space="preserve"> </w:t>
            </w:r>
            <w:r w:rsidRPr="00986E2A">
              <w:rPr>
                <w:rFonts w:ascii="Arial" w:hAnsi="Arial" w:cs="Arial"/>
                <w:sz w:val="20"/>
                <w:szCs w:val="20"/>
              </w:rPr>
              <w:t>deploying</w:t>
            </w:r>
            <w:r w:rsidRPr="00986E2A">
              <w:rPr>
                <w:rFonts w:ascii="Arial" w:hAnsi="Arial" w:cs="Arial"/>
                <w:spacing w:val="-2"/>
                <w:sz w:val="20"/>
                <w:szCs w:val="20"/>
              </w:rPr>
              <w:t xml:space="preserve"> </w:t>
            </w:r>
            <w:r w:rsidRPr="00986E2A">
              <w:rPr>
                <w:rFonts w:ascii="Arial" w:hAnsi="Arial" w:cs="Arial"/>
                <w:sz w:val="20"/>
                <w:szCs w:val="20"/>
              </w:rPr>
              <w:t>FACTS- based solutions.</w:t>
            </w:r>
          </w:p>
        </w:tc>
        <w:tc>
          <w:tcPr>
            <w:tcW w:w="6374" w:type="dxa"/>
            <w:gridSpan w:val="2"/>
          </w:tcPr>
          <w:p w14:paraId="34DD2D03" w14:textId="77777777" w:rsidR="000B4D59" w:rsidRPr="00986E2A" w:rsidRDefault="000B4D59">
            <w:pPr>
              <w:pStyle w:val="TableParagraph"/>
              <w:ind w:left="0"/>
              <w:rPr>
                <w:rFonts w:ascii="Arial" w:hAnsi="Arial" w:cs="Arial"/>
                <w:sz w:val="20"/>
                <w:szCs w:val="20"/>
              </w:rPr>
            </w:pPr>
            <w:r w:rsidRPr="00986E2A">
              <w:rPr>
                <w:rFonts w:ascii="Arial" w:hAnsi="Arial" w:cs="Arial"/>
                <w:sz w:val="20"/>
                <w:szCs w:val="20"/>
              </w:rPr>
              <w:t>We thank the reviewer for this accurate and encouraging summary, which perfectly captures the core contributions of our work. We fully agree with this assessment.</w:t>
            </w:r>
          </w:p>
          <w:p w14:paraId="72EAF1C5" w14:textId="078585C9" w:rsidR="00F32ED7" w:rsidRPr="00986E2A" w:rsidRDefault="000B4D59" w:rsidP="000B4D59">
            <w:pPr>
              <w:pStyle w:val="TableParagraph"/>
              <w:ind w:left="0"/>
              <w:jc w:val="both"/>
              <w:rPr>
                <w:rFonts w:ascii="Arial" w:hAnsi="Arial" w:cs="Arial"/>
                <w:sz w:val="20"/>
                <w:szCs w:val="20"/>
              </w:rPr>
            </w:pPr>
            <w:r w:rsidRPr="00986E2A">
              <w:rPr>
                <w:rFonts w:ascii="Arial" w:hAnsi="Arial" w:cs="Arial"/>
                <w:sz w:val="20"/>
                <w:szCs w:val="20"/>
              </w:rPr>
              <w:t xml:space="preserve"> Our study provides a crucial, data-driven validation of SVC technology for a typical African urban network, offering a </w:t>
            </w:r>
            <w:r w:rsidRPr="00986E2A">
              <w:rPr>
                <w:rFonts w:ascii="Arial" w:hAnsi="Arial" w:cs="Arial"/>
                <w:b/>
                <w:bCs/>
                <w:sz w:val="20"/>
                <w:szCs w:val="20"/>
              </w:rPr>
              <w:t>pragmatic and immediately applicable solution</w:t>
            </w:r>
            <w:r w:rsidRPr="00986E2A">
              <w:rPr>
                <w:rFonts w:ascii="Arial" w:hAnsi="Arial" w:cs="Arial"/>
                <w:sz w:val="20"/>
                <w:szCs w:val="20"/>
              </w:rPr>
              <w:t xml:space="preserve"> for grid </w:t>
            </w:r>
            <w:proofErr w:type="spellStart"/>
            <w:r w:rsidRPr="00986E2A">
              <w:rPr>
                <w:rFonts w:ascii="Arial" w:hAnsi="Arial" w:cs="Arial"/>
                <w:sz w:val="20"/>
                <w:szCs w:val="20"/>
              </w:rPr>
              <w:t>moderni</w:t>
            </w:r>
            <w:r w:rsidR="002B190E" w:rsidRPr="00986E2A">
              <w:rPr>
                <w:rFonts w:ascii="Arial" w:hAnsi="Arial" w:cs="Arial"/>
                <w:sz w:val="20"/>
                <w:szCs w:val="20"/>
              </w:rPr>
              <w:t>s</w:t>
            </w:r>
            <w:r w:rsidRPr="00986E2A">
              <w:rPr>
                <w:rFonts w:ascii="Arial" w:hAnsi="Arial" w:cs="Arial"/>
                <w:sz w:val="20"/>
                <w:szCs w:val="20"/>
              </w:rPr>
              <w:t>ation</w:t>
            </w:r>
            <w:proofErr w:type="spellEnd"/>
            <w:r w:rsidRPr="00986E2A">
              <w:rPr>
                <w:rFonts w:ascii="Arial" w:hAnsi="Arial" w:cs="Arial"/>
                <w:sz w:val="20"/>
                <w:szCs w:val="20"/>
              </w:rPr>
              <w:t>. The reproducible methodology and the significant results demonstrating voltage profile improvements of up to +20 percentage points and substantial loss reductions serve as a </w:t>
            </w:r>
            <w:r w:rsidRPr="00986E2A">
              <w:rPr>
                <w:rFonts w:ascii="Arial" w:hAnsi="Arial" w:cs="Arial"/>
                <w:b/>
                <w:bCs/>
                <w:sz w:val="20"/>
                <w:szCs w:val="20"/>
              </w:rPr>
              <w:t>valuable benchmark and a decision-support tool</w:t>
            </w:r>
            <w:r w:rsidRPr="00986E2A">
              <w:rPr>
                <w:rFonts w:ascii="Arial" w:hAnsi="Arial" w:cs="Arial"/>
                <w:sz w:val="20"/>
                <w:szCs w:val="20"/>
              </w:rPr>
              <w:t> for utility engineers and policymakers facing similar challenges. Furthermore, by rigorously quantifying these benefits in a real-world context, this work enriches the scientific community's understanding of how mature FACTS devices can effectively address the pressing issues of voltage instability and energy efficiency in developing power systems.</w:t>
            </w:r>
          </w:p>
        </w:tc>
      </w:tr>
      <w:tr w:rsidR="00F32ED7" w:rsidRPr="00986E2A" w14:paraId="792F0F7C" w14:textId="77777777" w:rsidTr="004140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60"/>
        </w:trPr>
        <w:tc>
          <w:tcPr>
            <w:tcW w:w="5328" w:type="dxa"/>
            <w:gridSpan w:val="2"/>
          </w:tcPr>
          <w:p w14:paraId="462C47D5" w14:textId="77777777" w:rsidR="00F32ED7" w:rsidRPr="00986E2A" w:rsidRDefault="0008602D">
            <w:pPr>
              <w:pStyle w:val="TableParagraph"/>
              <w:spacing w:line="228" w:lineRule="exact"/>
              <w:ind w:left="468"/>
              <w:rPr>
                <w:rFonts w:ascii="Arial" w:hAnsi="Arial" w:cs="Arial"/>
                <w:b/>
                <w:sz w:val="20"/>
                <w:szCs w:val="20"/>
              </w:rPr>
            </w:pPr>
            <w:r w:rsidRPr="00986E2A">
              <w:rPr>
                <w:rFonts w:ascii="Arial" w:hAnsi="Arial" w:cs="Arial"/>
                <w:b/>
                <w:sz w:val="20"/>
                <w:szCs w:val="20"/>
              </w:rPr>
              <w:t>Is</w:t>
            </w:r>
            <w:r w:rsidRPr="00986E2A">
              <w:rPr>
                <w:rFonts w:ascii="Arial" w:hAnsi="Arial" w:cs="Arial"/>
                <w:b/>
                <w:spacing w:val="-3"/>
                <w:sz w:val="20"/>
                <w:szCs w:val="20"/>
              </w:rPr>
              <w:t xml:space="preserve"> </w:t>
            </w:r>
            <w:r w:rsidRPr="00986E2A">
              <w:rPr>
                <w:rFonts w:ascii="Arial" w:hAnsi="Arial" w:cs="Arial"/>
                <w:b/>
                <w:sz w:val="20"/>
                <w:szCs w:val="20"/>
              </w:rPr>
              <w:t>the</w:t>
            </w:r>
            <w:r w:rsidRPr="00986E2A">
              <w:rPr>
                <w:rFonts w:ascii="Arial" w:hAnsi="Arial" w:cs="Arial"/>
                <w:b/>
                <w:spacing w:val="-3"/>
                <w:sz w:val="20"/>
                <w:szCs w:val="20"/>
              </w:rPr>
              <w:t xml:space="preserve"> </w:t>
            </w:r>
            <w:r w:rsidRPr="00986E2A">
              <w:rPr>
                <w:rFonts w:ascii="Arial" w:hAnsi="Arial" w:cs="Arial"/>
                <w:b/>
                <w:sz w:val="20"/>
                <w:szCs w:val="20"/>
              </w:rPr>
              <w:t>title</w:t>
            </w:r>
            <w:r w:rsidRPr="00986E2A">
              <w:rPr>
                <w:rFonts w:ascii="Arial" w:hAnsi="Arial" w:cs="Arial"/>
                <w:b/>
                <w:spacing w:val="-2"/>
                <w:sz w:val="20"/>
                <w:szCs w:val="20"/>
              </w:rPr>
              <w:t xml:space="preserve"> </w:t>
            </w:r>
            <w:r w:rsidRPr="00986E2A">
              <w:rPr>
                <w:rFonts w:ascii="Arial" w:hAnsi="Arial" w:cs="Arial"/>
                <w:b/>
                <w:sz w:val="20"/>
                <w:szCs w:val="20"/>
              </w:rPr>
              <w:t>of</w:t>
            </w:r>
            <w:r w:rsidRPr="00986E2A">
              <w:rPr>
                <w:rFonts w:ascii="Arial" w:hAnsi="Arial" w:cs="Arial"/>
                <w:b/>
                <w:spacing w:val="-3"/>
                <w:sz w:val="20"/>
                <w:szCs w:val="20"/>
              </w:rPr>
              <w:t xml:space="preserve"> </w:t>
            </w:r>
            <w:r w:rsidRPr="00986E2A">
              <w:rPr>
                <w:rFonts w:ascii="Arial" w:hAnsi="Arial" w:cs="Arial"/>
                <w:b/>
                <w:sz w:val="20"/>
                <w:szCs w:val="20"/>
              </w:rPr>
              <w:t>the</w:t>
            </w:r>
            <w:r w:rsidRPr="00986E2A">
              <w:rPr>
                <w:rFonts w:ascii="Arial" w:hAnsi="Arial" w:cs="Arial"/>
                <w:b/>
                <w:spacing w:val="-3"/>
                <w:sz w:val="20"/>
                <w:szCs w:val="20"/>
              </w:rPr>
              <w:t xml:space="preserve"> </w:t>
            </w:r>
            <w:r w:rsidRPr="00986E2A">
              <w:rPr>
                <w:rFonts w:ascii="Arial" w:hAnsi="Arial" w:cs="Arial"/>
                <w:b/>
                <w:sz w:val="20"/>
                <w:szCs w:val="20"/>
              </w:rPr>
              <w:t>article</w:t>
            </w:r>
            <w:r w:rsidRPr="00986E2A">
              <w:rPr>
                <w:rFonts w:ascii="Arial" w:hAnsi="Arial" w:cs="Arial"/>
                <w:b/>
                <w:spacing w:val="-2"/>
                <w:sz w:val="20"/>
                <w:szCs w:val="20"/>
              </w:rPr>
              <w:t xml:space="preserve"> suitable?</w:t>
            </w:r>
          </w:p>
          <w:p w14:paraId="2BCCA221" w14:textId="77777777" w:rsidR="00F32ED7" w:rsidRPr="00986E2A" w:rsidRDefault="0008602D">
            <w:pPr>
              <w:pStyle w:val="TableParagraph"/>
              <w:spacing w:line="230" w:lineRule="exact"/>
              <w:ind w:left="468"/>
              <w:rPr>
                <w:rFonts w:ascii="Arial" w:hAnsi="Arial" w:cs="Arial"/>
                <w:b/>
                <w:sz w:val="20"/>
                <w:szCs w:val="20"/>
              </w:rPr>
            </w:pPr>
            <w:r w:rsidRPr="00986E2A">
              <w:rPr>
                <w:rFonts w:ascii="Arial" w:hAnsi="Arial" w:cs="Arial"/>
                <w:b/>
                <w:sz w:val="20"/>
                <w:szCs w:val="20"/>
              </w:rPr>
              <w:t>(If</w:t>
            </w:r>
            <w:r w:rsidRPr="00986E2A">
              <w:rPr>
                <w:rFonts w:ascii="Arial" w:hAnsi="Arial" w:cs="Arial"/>
                <w:b/>
                <w:spacing w:val="-4"/>
                <w:sz w:val="20"/>
                <w:szCs w:val="20"/>
              </w:rPr>
              <w:t xml:space="preserve"> </w:t>
            </w:r>
            <w:r w:rsidRPr="00986E2A">
              <w:rPr>
                <w:rFonts w:ascii="Arial" w:hAnsi="Arial" w:cs="Arial"/>
                <w:b/>
                <w:sz w:val="20"/>
                <w:szCs w:val="20"/>
              </w:rPr>
              <w:t>not</w:t>
            </w:r>
            <w:r w:rsidRPr="00986E2A">
              <w:rPr>
                <w:rFonts w:ascii="Arial" w:hAnsi="Arial" w:cs="Arial"/>
                <w:b/>
                <w:spacing w:val="-3"/>
                <w:sz w:val="20"/>
                <w:szCs w:val="20"/>
              </w:rPr>
              <w:t xml:space="preserve"> </w:t>
            </w:r>
            <w:r w:rsidRPr="00986E2A">
              <w:rPr>
                <w:rFonts w:ascii="Arial" w:hAnsi="Arial" w:cs="Arial"/>
                <w:b/>
                <w:sz w:val="20"/>
                <w:szCs w:val="20"/>
              </w:rPr>
              <w:t>please</w:t>
            </w:r>
            <w:r w:rsidRPr="00986E2A">
              <w:rPr>
                <w:rFonts w:ascii="Arial" w:hAnsi="Arial" w:cs="Arial"/>
                <w:b/>
                <w:spacing w:val="-3"/>
                <w:sz w:val="20"/>
                <w:szCs w:val="20"/>
              </w:rPr>
              <w:t xml:space="preserve"> </w:t>
            </w:r>
            <w:r w:rsidRPr="00986E2A">
              <w:rPr>
                <w:rFonts w:ascii="Arial" w:hAnsi="Arial" w:cs="Arial"/>
                <w:b/>
                <w:sz w:val="20"/>
                <w:szCs w:val="20"/>
              </w:rPr>
              <w:t>suggest</w:t>
            </w:r>
            <w:r w:rsidRPr="00986E2A">
              <w:rPr>
                <w:rFonts w:ascii="Arial" w:hAnsi="Arial" w:cs="Arial"/>
                <w:b/>
                <w:spacing w:val="-3"/>
                <w:sz w:val="20"/>
                <w:szCs w:val="20"/>
              </w:rPr>
              <w:t xml:space="preserve"> </w:t>
            </w:r>
            <w:r w:rsidRPr="00986E2A">
              <w:rPr>
                <w:rFonts w:ascii="Arial" w:hAnsi="Arial" w:cs="Arial"/>
                <w:b/>
                <w:sz w:val="20"/>
                <w:szCs w:val="20"/>
              </w:rPr>
              <w:t>an</w:t>
            </w:r>
            <w:r w:rsidRPr="00986E2A">
              <w:rPr>
                <w:rFonts w:ascii="Arial" w:hAnsi="Arial" w:cs="Arial"/>
                <w:b/>
                <w:spacing w:val="-4"/>
                <w:sz w:val="20"/>
                <w:szCs w:val="20"/>
              </w:rPr>
              <w:t xml:space="preserve"> </w:t>
            </w:r>
            <w:r w:rsidRPr="00986E2A">
              <w:rPr>
                <w:rFonts w:ascii="Arial" w:hAnsi="Arial" w:cs="Arial"/>
                <w:b/>
                <w:sz w:val="20"/>
                <w:szCs w:val="20"/>
              </w:rPr>
              <w:t>alternative</w:t>
            </w:r>
            <w:r w:rsidRPr="00986E2A">
              <w:rPr>
                <w:rFonts w:ascii="Arial" w:hAnsi="Arial" w:cs="Arial"/>
                <w:b/>
                <w:spacing w:val="-3"/>
                <w:sz w:val="20"/>
                <w:szCs w:val="20"/>
              </w:rPr>
              <w:t xml:space="preserve"> </w:t>
            </w:r>
            <w:r w:rsidRPr="00986E2A">
              <w:rPr>
                <w:rFonts w:ascii="Arial" w:hAnsi="Arial" w:cs="Arial"/>
                <w:b/>
                <w:spacing w:val="-2"/>
                <w:sz w:val="20"/>
                <w:szCs w:val="20"/>
              </w:rPr>
              <w:t>title)</w:t>
            </w:r>
          </w:p>
        </w:tc>
        <w:tc>
          <w:tcPr>
            <w:tcW w:w="9358" w:type="dxa"/>
          </w:tcPr>
          <w:p w14:paraId="6474871B" w14:textId="77777777" w:rsidR="00F32ED7" w:rsidRPr="00986E2A" w:rsidRDefault="0008602D">
            <w:pPr>
              <w:pStyle w:val="TableParagraph"/>
              <w:rPr>
                <w:rFonts w:ascii="Arial" w:hAnsi="Arial" w:cs="Arial"/>
                <w:sz w:val="20"/>
                <w:szCs w:val="20"/>
              </w:rPr>
            </w:pPr>
            <w:r w:rsidRPr="00986E2A">
              <w:rPr>
                <w:rFonts w:ascii="Arial" w:hAnsi="Arial" w:cs="Arial"/>
                <w:sz w:val="20"/>
                <w:szCs w:val="20"/>
              </w:rPr>
              <w:t>The</w:t>
            </w:r>
            <w:r w:rsidRPr="00986E2A">
              <w:rPr>
                <w:rFonts w:ascii="Arial" w:hAnsi="Arial" w:cs="Arial"/>
                <w:spacing w:val="-3"/>
                <w:sz w:val="20"/>
                <w:szCs w:val="20"/>
              </w:rPr>
              <w:t xml:space="preserve"> </w:t>
            </w:r>
            <w:r w:rsidRPr="00986E2A">
              <w:rPr>
                <w:rFonts w:ascii="Arial" w:hAnsi="Arial" w:cs="Arial"/>
                <w:sz w:val="20"/>
                <w:szCs w:val="20"/>
              </w:rPr>
              <w:t>title</w:t>
            </w:r>
            <w:r w:rsidRPr="00986E2A">
              <w:rPr>
                <w:rFonts w:ascii="Arial" w:hAnsi="Arial" w:cs="Arial"/>
                <w:spacing w:val="-3"/>
                <w:sz w:val="20"/>
                <w:szCs w:val="20"/>
              </w:rPr>
              <w:t xml:space="preserve"> </w:t>
            </w:r>
            <w:r w:rsidRPr="00986E2A">
              <w:rPr>
                <w:rFonts w:ascii="Arial" w:hAnsi="Arial" w:cs="Arial"/>
                <w:sz w:val="20"/>
                <w:szCs w:val="20"/>
              </w:rPr>
              <w:t>is</w:t>
            </w:r>
            <w:r w:rsidRPr="00986E2A">
              <w:rPr>
                <w:rFonts w:ascii="Arial" w:hAnsi="Arial" w:cs="Arial"/>
                <w:spacing w:val="-2"/>
                <w:sz w:val="20"/>
                <w:szCs w:val="20"/>
              </w:rPr>
              <w:t xml:space="preserve"> </w:t>
            </w:r>
            <w:r w:rsidRPr="00986E2A">
              <w:rPr>
                <w:rFonts w:ascii="Arial" w:hAnsi="Arial" w:cs="Arial"/>
                <w:sz w:val="20"/>
                <w:szCs w:val="20"/>
              </w:rPr>
              <w:t>too</w:t>
            </w:r>
            <w:r w:rsidRPr="00986E2A">
              <w:rPr>
                <w:rFonts w:ascii="Arial" w:hAnsi="Arial" w:cs="Arial"/>
                <w:spacing w:val="-1"/>
                <w:sz w:val="20"/>
                <w:szCs w:val="20"/>
              </w:rPr>
              <w:t xml:space="preserve"> </w:t>
            </w:r>
            <w:r w:rsidRPr="00986E2A">
              <w:rPr>
                <w:rFonts w:ascii="Arial" w:hAnsi="Arial" w:cs="Arial"/>
                <w:sz w:val="20"/>
                <w:szCs w:val="20"/>
              </w:rPr>
              <w:t>general;</w:t>
            </w:r>
            <w:r w:rsidRPr="00986E2A">
              <w:rPr>
                <w:rFonts w:ascii="Arial" w:hAnsi="Arial" w:cs="Arial"/>
                <w:spacing w:val="-3"/>
                <w:sz w:val="20"/>
                <w:szCs w:val="20"/>
              </w:rPr>
              <w:t xml:space="preserve"> </w:t>
            </w:r>
            <w:r w:rsidRPr="00986E2A">
              <w:rPr>
                <w:rFonts w:ascii="Arial" w:hAnsi="Arial" w:cs="Arial"/>
                <w:sz w:val="20"/>
                <w:szCs w:val="20"/>
              </w:rPr>
              <w:t>it</w:t>
            </w:r>
            <w:r w:rsidRPr="00986E2A">
              <w:rPr>
                <w:rFonts w:ascii="Arial" w:hAnsi="Arial" w:cs="Arial"/>
                <w:spacing w:val="-3"/>
                <w:sz w:val="20"/>
                <w:szCs w:val="20"/>
              </w:rPr>
              <w:t xml:space="preserve"> </w:t>
            </w:r>
            <w:r w:rsidRPr="00986E2A">
              <w:rPr>
                <w:rFonts w:ascii="Arial" w:hAnsi="Arial" w:cs="Arial"/>
                <w:sz w:val="20"/>
                <w:szCs w:val="20"/>
              </w:rPr>
              <w:t>does</w:t>
            </w:r>
            <w:r w:rsidRPr="00986E2A">
              <w:rPr>
                <w:rFonts w:ascii="Arial" w:hAnsi="Arial" w:cs="Arial"/>
                <w:spacing w:val="-3"/>
                <w:sz w:val="20"/>
                <w:szCs w:val="20"/>
              </w:rPr>
              <w:t xml:space="preserve"> </w:t>
            </w:r>
            <w:r w:rsidRPr="00986E2A">
              <w:rPr>
                <w:rFonts w:ascii="Arial" w:hAnsi="Arial" w:cs="Arial"/>
                <w:sz w:val="20"/>
                <w:szCs w:val="20"/>
              </w:rPr>
              <w:t>not</w:t>
            </w:r>
            <w:r w:rsidRPr="00986E2A">
              <w:rPr>
                <w:rFonts w:ascii="Arial" w:hAnsi="Arial" w:cs="Arial"/>
                <w:spacing w:val="-3"/>
                <w:sz w:val="20"/>
                <w:szCs w:val="20"/>
              </w:rPr>
              <w:t xml:space="preserve"> </w:t>
            </w:r>
            <w:r w:rsidRPr="00986E2A">
              <w:rPr>
                <w:rFonts w:ascii="Arial" w:hAnsi="Arial" w:cs="Arial"/>
                <w:sz w:val="20"/>
                <w:szCs w:val="20"/>
              </w:rPr>
              <w:t>highlight</w:t>
            </w:r>
            <w:r w:rsidRPr="00986E2A">
              <w:rPr>
                <w:rFonts w:ascii="Arial" w:hAnsi="Arial" w:cs="Arial"/>
                <w:spacing w:val="-2"/>
                <w:sz w:val="20"/>
                <w:szCs w:val="20"/>
              </w:rPr>
              <w:t xml:space="preserve"> </w:t>
            </w:r>
            <w:r w:rsidRPr="00986E2A">
              <w:rPr>
                <w:rFonts w:ascii="Arial" w:hAnsi="Arial" w:cs="Arial"/>
                <w:sz w:val="20"/>
                <w:szCs w:val="20"/>
              </w:rPr>
              <w:t>what</w:t>
            </w:r>
            <w:r w:rsidRPr="00986E2A">
              <w:rPr>
                <w:rFonts w:ascii="Arial" w:hAnsi="Arial" w:cs="Arial"/>
                <w:spacing w:val="-3"/>
                <w:sz w:val="20"/>
                <w:szCs w:val="20"/>
              </w:rPr>
              <w:t xml:space="preserve"> </w:t>
            </w:r>
            <w:r w:rsidRPr="00986E2A">
              <w:rPr>
                <w:rFonts w:ascii="Arial" w:hAnsi="Arial" w:cs="Arial"/>
                <w:sz w:val="20"/>
                <w:szCs w:val="20"/>
              </w:rPr>
              <w:t>specific</w:t>
            </w:r>
            <w:r w:rsidRPr="00986E2A">
              <w:rPr>
                <w:rFonts w:ascii="Arial" w:hAnsi="Arial" w:cs="Arial"/>
                <w:spacing w:val="-3"/>
                <w:sz w:val="20"/>
                <w:szCs w:val="20"/>
              </w:rPr>
              <w:t xml:space="preserve"> </w:t>
            </w:r>
            <w:r w:rsidRPr="00986E2A">
              <w:rPr>
                <w:rFonts w:ascii="Arial" w:hAnsi="Arial" w:cs="Arial"/>
                <w:sz w:val="20"/>
                <w:szCs w:val="20"/>
              </w:rPr>
              <w:t>optimization was</w:t>
            </w:r>
            <w:r w:rsidRPr="00986E2A">
              <w:rPr>
                <w:rFonts w:ascii="Arial" w:hAnsi="Arial" w:cs="Arial"/>
                <w:spacing w:val="-3"/>
                <w:sz w:val="20"/>
                <w:szCs w:val="20"/>
              </w:rPr>
              <w:t xml:space="preserve"> </w:t>
            </w:r>
            <w:r w:rsidRPr="00986E2A">
              <w:rPr>
                <w:rFonts w:ascii="Arial" w:hAnsi="Arial" w:cs="Arial"/>
                <w:sz w:val="20"/>
                <w:szCs w:val="20"/>
              </w:rPr>
              <w:t>achieved.</w:t>
            </w:r>
            <w:r w:rsidRPr="00986E2A">
              <w:rPr>
                <w:rFonts w:ascii="Arial" w:hAnsi="Arial" w:cs="Arial"/>
                <w:spacing w:val="-2"/>
                <w:sz w:val="20"/>
                <w:szCs w:val="20"/>
              </w:rPr>
              <w:t xml:space="preserve"> </w:t>
            </w:r>
            <w:r w:rsidRPr="00986E2A">
              <w:rPr>
                <w:rFonts w:ascii="Arial" w:hAnsi="Arial" w:cs="Arial"/>
                <w:sz w:val="20"/>
                <w:szCs w:val="20"/>
              </w:rPr>
              <w:t>The</w:t>
            </w:r>
            <w:r w:rsidRPr="00986E2A">
              <w:rPr>
                <w:rFonts w:ascii="Arial" w:hAnsi="Arial" w:cs="Arial"/>
                <w:spacing w:val="-7"/>
                <w:sz w:val="20"/>
                <w:szCs w:val="20"/>
              </w:rPr>
              <w:t xml:space="preserve"> </w:t>
            </w:r>
            <w:r w:rsidRPr="00986E2A">
              <w:rPr>
                <w:rFonts w:ascii="Arial" w:hAnsi="Arial" w:cs="Arial"/>
                <w:sz w:val="20"/>
                <w:szCs w:val="20"/>
              </w:rPr>
              <w:t>phrase</w:t>
            </w:r>
            <w:r w:rsidRPr="00986E2A">
              <w:rPr>
                <w:rFonts w:ascii="Arial" w:hAnsi="Arial" w:cs="Arial"/>
                <w:spacing w:val="-2"/>
                <w:sz w:val="20"/>
                <w:szCs w:val="20"/>
              </w:rPr>
              <w:t xml:space="preserve"> </w:t>
            </w:r>
            <w:r w:rsidRPr="00986E2A">
              <w:rPr>
                <w:rFonts w:ascii="Arial" w:hAnsi="Arial" w:cs="Arial"/>
                <w:sz w:val="20"/>
                <w:szCs w:val="20"/>
              </w:rPr>
              <w:t>"Electric</w:t>
            </w:r>
            <w:r w:rsidRPr="00986E2A">
              <w:rPr>
                <w:rFonts w:ascii="Arial" w:hAnsi="Arial" w:cs="Arial"/>
                <w:spacing w:val="-3"/>
                <w:sz w:val="20"/>
                <w:szCs w:val="20"/>
              </w:rPr>
              <w:t xml:space="preserve"> </w:t>
            </w:r>
            <w:r w:rsidRPr="00986E2A">
              <w:rPr>
                <w:rFonts w:ascii="Arial" w:hAnsi="Arial" w:cs="Arial"/>
                <w:sz w:val="20"/>
                <w:szCs w:val="20"/>
              </w:rPr>
              <w:t>Power Grid Optimization" is broad and commonly used.</w:t>
            </w:r>
          </w:p>
          <w:p w14:paraId="656FFCB6" w14:textId="77777777" w:rsidR="00F32ED7" w:rsidRPr="00986E2A" w:rsidRDefault="0008602D">
            <w:pPr>
              <w:pStyle w:val="TableParagraph"/>
              <w:spacing w:before="229" w:line="229" w:lineRule="exact"/>
              <w:rPr>
                <w:rFonts w:ascii="Arial" w:hAnsi="Arial" w:cs="Arial"/>
                <w:sz w:val="20"/>
                <w:szCs w:val="20"/>
              </w:rPr>
            </w:pPr>
            <w:r w:rsidRPr="00986E2A">
              <w:rPr>
                <w:rFonts w:ascii="Arial" w:hAnsi="Arial" w:cs="Arial"/>
                <w:sz w:val="20"/>
                <w:szCs w:val="20"/>
              </w:rPr>
              <w:t>Alternative</w:t>
            </w:r>
            <w:r w:rsidRPr="00986E2A">
              <w:rPr>
                <w:rFonts w:ascii="Arial" w:hAnsi="Arial" w:cs="Arial"/>
                <w:spacing w:val="-3"/>
                <w:sz w:val="20"/>
                <w:szCs w:val="20"/>
              </w:rPr>
              <w:t xml:space="preserve"> </w:t>
            </w:r>
            <w:r w:rsidRPr="00986E2A">
              <w:rPr>
                <w:rFonts w:ascii="Arial" w:hAnsi="Arial" w:cs="Arial"/>
                <w:sz w:val="20"/>
                <w:szCs w:val="20"/>
              </w:rPr>
              <w:t>Title</w:t>
            </w:r>
            <w:r w:rsidRPr="00986E2A">
              <w:rPr>
                <w:rFonts w:ascii="Arial" w:hAnsi="Arial" w:cs="Arial"/>
                <w:spacing w:val="-1"/>
                <w:sz w:val="20"/>
                <w:szCs w:val="20"/>
              </w:rPr>
              <w:t xml:space="preserve"> </w:t>
            </w:r>
            <w:r w:rsidRPr="00986E2A">
              <w:rPr>
                <w:rFonts w:ascii="Arial" w:hAnsi="Arial" w:cs="Arial"/>
                <w:sz w:val="20"/>
                <w:szCs w:val="20"/>
              </w:rPr>
              <w:t>-</w:t>
            </w:r>
            <w:r w:rsidRPr="00986E2A">
              <w:rPr>
                <w:rFonts w:ascii="Arial" w:hAnsi="Arial" w:cs="Arial"/>
                <w:spacing w:val="-2"/>
                <w:sz w:val="20"/>
                <w:szCs w:val="20"/>
              </w:rPr>
              <w:t xml:space="preserve"> </w:t>
            </w:r>
            <w:r w:rsidRPr="00986E2A">
              <w:rPr>
                <w:rFonts w:ascii="Arial" w:hAnsi="Arial" w:cs="Arial"/>
                <w:sz w:val="20"/>
                <w:szCs w:val="20"/>
              </w:rPr>
              <w:t>"Voltage</w:t>
            </w:r>
            <w:r w:rsidRPr="00986E2A">
              <w:rPr>
                <w:rFonts w:ascii="Arial" w:hAnsi="Arial" w:cs="Arial"/>
                <w:spacing w:val="-3"/>
                <w:sz w:val="20"/>
                <w:szCs w:val="20"/>
              </w:rPr>
              <w:t xml:space="preserve"> </w:t>
            </w:r>
            <w:r w:rsidRPr="00986E2A">
              <w:rPr>
                <w:rFonts w:ascii="Arial" w:hAnsi="Arial" w:cs="Arial"/>
                <w:sz w:val="20"/>
                <w:szCs w:val="20"/>
              </w:rPr>
              <w:t>Stability</w:t>
            </w:r>
            <w:r w:rsidRPr="00986E2A">
              <w:rPr>
                <w:rFonts w:ascii="Arial" w:hAnsi="Arial" w:cs="Arial"/>
                <w:spacing w:val="1"/>
                <w:sz w:val="20"/>
                <w:szCs w:val="20"/>
              </w:rPr>
              <w:t xml:space="preserve"> </w:t>
            </w:r>
            <w:r w:rsidRPr="00986E2A">
              <w:rPr>
                <w:rFonts w:ascii="Arial" w:hAnsi="Arial" w:cs="Arial"/>
                <w:sz w:val="20"/>
                <w:szCs w:val="20"/>
              </w:rPr>
              <w:t>Improvement</w:t>
            </w:r>
            <w:r w:rsidRPr="00986E2A">
              <w:rPr>
                <w:rFonts w:ascii="Arial" w:hAnsi="Arial" w:cs="Arial"/>
                <w:spacing w:val="-3"/>
                <w:sz w:val="20"/>
                <w:szCs w:val="20"/>
              </w:rPr>
              <w:t xml:space="preserve"> </w:t>
            </w:r>
            <w:r w:rsidRPr="00986E2A">
              <w:rPr>
                <w:rFonts w:ascii="Arial" w:hAnsi="Arial" w:cs="Arial"/>
                <w:sz w:val="20"/>
                <w:szCs w:val="20"/>
              </w:rPr>
              <w:t>and</w:t>
            </w:r>
            <w:r w:rsidRPr="00986E2A">
              <w:rPr>
                <w:rFonts w:ascii="Arial" w:hAnsi="Arial" w:cs="Arial"/>
                <w:spacing w:val="-3"/>
                <w:sz w:val="20"/>
                <w:szCs w:val="20"/>
              </w:rPr>
              <w:t xml:space="preserve"> </w:t>
            </w:r>
            <w:r w:rsidRPr="00986E2A">
              <w:rPr>
                <w:rFonts w:ascii="Arial" w:hAnsi="Arial" w:cs="Arial"/>
                <w:sz w:val="20"/>
                <w:szCs w:val="20"/>
              </w:rPr>
              <w:t>Loss</w:t>
            </w:r>
            <w:r w:rsidRPr="00986E2A">
              <w:rPr>
                <w:rFonts w:ascii="Arial" w:hAnsi="Arial" w:cs="Arial"/>
                <w:spacing w:val="-3"/>
                <w:sz w:val="20"/>
                <w:szCs w:val="20"/>
              </w:rPr>
              <w:t xml:space="preserve"> </w:t>
            </w:r>
            <w:r w:rsidRPr="00986E2A">
              <w:rPr>
                <w:rFonts w:ascii="Arial" w:hAnsi="Arial" w:cs="Arial"/>
                <w:sz w:val="20"/>
                <w:szCs w:val="20"/>
              </w:rPr>
              <w:t>Reduction</w:t>
            </w:r>
            <w:r w:rsidRPr="00986E2A">
              <w:rPr>
                <w:rFonts w:ascii="Arial" w:hAnsi="Arial" w:cs="Arial"/>
                <w:spacing w:val="-2"/>
                <w:sz w:val="20"/>
                <w:szCs w:val="20"/>
              </w:rPr>
              <w:t xml:space="preserve"> </w:t>
            </w:r>
            <w:r w:rsidRPr="00986E2A">
              <w:rPr>
                <w:rFonts w:ascii="Arial" w:hAnsi="Arial" w:cs="Arial"/>
                <w:sz w:val="20"/>
                <w:szCs w:val="20"/>
              </w:rPr>
              <w:t>Using</w:t>
            </w:r>
            <w:r w:rsidRPr="00986E2A">
              <w:rPr>
                <w:rFonts w:ascii="Arial" w:hAnsi="Arial" w:cs="Arial"/>
                <w:spacing w:val="-4"/>
                <w:sz w:val="20"/>
                <w:szCs w:val="20"/>
              </w:rPr>
              <w:t xml:space="preserve"> </w:t>
            </w:r>
            <w:r w:rsidRPr="00986E2A">
              <w:rPr>
                <w:rFonts w:ascii="Arial" w:hAnsi="Arial" w:cs="Arial"/>
                <w:sz w:val="20"/>
                <w:szCs w:val="20"/>
              </w:rPr>
              <w:t>SVC:</w:t>
            </w:r>
            <w:r w:rsidRPr="00986E2A">
              <w:rPr>
                <w:rFonts w:ascii="Arial" w:hAnsi="Arial" w:cs="Arial"/>
                <w:spacing w:val="-5"/>
                <w:sz w:val="20"/>
                <w:szCs w:val="20"/>
              </w:rPr>
              <w:t xml:space="preserve"> </w:t>
            </w:r>
            <w:r w:rsidRPr="00986E2A">
              <w:rPr>
                <w:rFonts w:ascii="Arial" w:hAnsi="Arial" w:cs="Arial"/>
                <w:sz w:val="20"/>
                <w:szCs w:val="20"/>
              </w:rPr>
              <w:t>A</w:t>
            </w:r>
            <w:r w:rsidRPr="00986E2A">
              <w:rPr>
                <w:rFonts w:ascii="Arial" w:hAnsi="Arial" w:cs="Arial"/>
                <w:spacing w:val="-1"/>
                <w:sz w:val="20"/>
                <w:szCs w:val="20"/>
              </w:rPr>
              <w:t xml:space="preserve"> </w:t>
            </w:r>
            <w:r w:rsidRPr="00986E2A">
              <w:rPr>
                <w:rFonts w:ascii="Arial" w:hAnsi="Arial" w:cs="Arial"/>
                <w:sz w:val="20"/>
                <w:szCs w:val="20"/>
              </w:rPr>
              <w:t>Case</w:t>
            </w:r>
            <w:r w:rsidRPr="00986E2A">
              <w:rPr>
                <w:rFonts w:ascii="Arial" w:hAnsi="Arial" w:cs="Arial"/>
                <w:spacing w:val="-2"/>
                <w:sz w:val="20"/>
                <w:szCs w:val="20"/>
              </w:rPr>
              <w:t xml:space="preserve"> </w:t>
            </w:r>
            <w:r w:rsidRPr="00986E2A">
              <w:rPr>
                <w:rFonts w:ascii="Arial" w:hAnsi="Arial" w:cs="Arial"/>
                <w:sz w:val="20"/>
                <w:szCs w:val="20"/>
              </w:rPr>
              <w:t>Study</w:t>
            </w:r>
            <w:r w:rsidRPr="00986E2A">
              <w:rPr>
                <w:rFonts w:ascii="Arial" w:hAnsi="Arial" w:cs="Arial"/>
                <w:spacing w:val="-4"/>
                <w:sz w:val="20"/>
                <w:szCs w:val="20"/>
              </w:rPr>
              <w:t xml:space="preserve"> </w:t>
            </w:r>
            <w:r w:rsidRPr="00986E2A">
              <w:rPr>
                <w:rFonts w:ascii="Arial" w:hAnsi="Arial" w:cs="Arial"/>
                <w:sz w:val="20"/>
                <w:szCs w:val="20"/>
              </w:rPr>
              <w:t>of</w:t>
            </w:r>
            <w:r w:rsidRPr="00986E2A">
              <w:rPr>
                <w:rFonts w:ascii="Arial" w:hAnsi="Arial" w:cs="Arial"/>
                <w:spacing w:val="-2"/>
                <w:sz w:val="20"/>
                <w:szCs w:val="20"/>
              </w:rPr>
              <w:t xml:space="preserve"> </w:t>
            </w:r>
            <w:r w:rsidRPr="00986E2A">
              <w:rPr>
                <w:rFonts w:ascii="Arial" w:hAnsi="Arial" w:cs="Arial"/>
                <w:spacing w:val="-5"/>
                <w:sz w:val="20"/>
                <w:szCs w:val="20"/>
              </w:rPr>
              <w:t>the</w:t>
            </w:r>
          </w:p>
          <w:p w14:paraId="143EAD28" w14:textId="77777777" w:rsidR="00F32ED7" w:rsidRPr="00986E2A" w:rsidRDefault="0008602D">
            <w:pPr>
              <w:pStyle w:val="TableParagraph"/>
              <w:spacing w:line="229" w:lineRule="exact"/>
              <w:rPr>
                <w:rFonts w:ascii="Arial" w:hAnsi="Arial" w:cs="Arial"/>
                <w:sz w:val="20"/>
                <w:szCs w:val="20"/>
              </w:rPr>
            </w:pPr>
            <w:r w:rsidRPr="00986E2A">
              <w:rPr>
                <w:rFonts w:ascii="Arial" w:hAnsi="Arial" w:cs="Arial"/>
                <w:sz w:val="20"/>
                <w:szCs w:val="20"/>
              </w:rPr>
              <w:t>N’Djamena</w:t>
            </w:r>
            <w:r w:rsidRPr="00986E2A">
              <w:rPr>
                <w:rFonts w:ascii="Arial" w:hAnsi="Arial" w:cs="Arial"/>
                <w:spacing w:val="-5"/>
                <w:sz w:val="20"/>
                <w:szCs w:val="20"/>
              </w:rPr>
              <w:t xml:space="preserve"> </w:t>
            </w:r>
            <w:r w:rsidRPr="00986E2A">
              <w:rPr>
                <w:rFonts w:ascii="Arial" w:hAnsi="Arial" w:cs="Arial"/>
                <w:sz w:val="20"/>
                <w:szCs w:val="20"/>
              </w:rPr>
              <w:t>Distribution</w:t>
            </w:r>
            <w:r w:rsidRPr="00986E2A">
              <w:rPr>
                <w:rFonts w:ascii="Arial" w:hAnsi="Arial" w:cs="Arial"/>
                <w:spacing w:val="-2"/>
                <w:sz w:val="20"/>
                <w:szCs w:val="20"/>
              </w:rPr>
              <w:t xml:space="preserve"> Network"</w:t>
            </w:r>
          </w:p>
        </w:tc>
        <w:tc>
          <w:tcPr>
            <w:tcW w:w="6374" w:type="dxa"/>
            <w:gridSpan w:val="2"/>
          </w:tcPr>
          <w:p w14:paraId="4385A59B" w14:textId="32164912" w:rsidR="00F32ED7" w:rsidRPr="00986E2A" w:rsidRDefault="00C15FD3" w:rsidP="00C15FD3">
            <w:pPr>
              <w:pStyle w:val="TableParagraph"/>
              <w:ind w:left="0"/>
              <w:jc w:val="both"/>
              <w:rPr>
                <w:rFonts w:ascii="Arial" w:hAnsi="Arial" w:cs="Arial"/>
                <w:sz w:val="20"/>
                <w:szCs w:val="20"/>
              </w:rPr>
            </w:pPr>
            <w:r w:rsidRPr="00986E2A">
              <w:rPr>
                <w:rFonts w:ascii="Arial" w:hAnsi="Arial" w:cs="Arial"/>
                <w:sz w:val="20"/>
                <w:szCs w:val="20"/>
              </w:rPr>
              <w:t>We thank the reviewer for this helpful suggestion. We have adopted this title as it accurately reflects the core focus of our study. The revised title is now:</w:t>
            </w:r>
            <w:r w:rsidRPr="00986E2A">
              <w:rPr>
                <w:rFonts w:ascii="Arial" w:hAnsi="Arial" w:cs="Arial"/>
                <w:sz w:val="20"/>
                <w:szCs w:val="20"/>
              </w:rPr>
              <w:br/>
            </w:r>
            <w:r w:rsidRPr="00986E2A">
              <w:rPr>
                <w:rFonts w:ascii="Arial" w:hAnsi="Arial" w:cs="Arial"/>
                <w:b/>
                <w:bCs/>
                <w:sz w:val="20"/>
                <w:szCs w:val="20"/>
              </w:rPr>
              <w:t>"Impact of Static Var Compensator (SVC) on Voltage Stability and Losses in the N'Djamena Power Network"</w:t>
            </w:r>
          </w:p>
        </w:tc>
      </w:tr>
      <w:tr w:rsidR="00F32ED7" w:rsidRPr="00986E2A" w14:paraId="429FB246" w14:textId="77777777" w:rsidTr="004140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63"/>
        </w:trPr>
        <w:tc>
          <w:tcPr>
            <w:tcW w:w="5328" w:type="dxa"/>
            <w:gridSpan w:val="2"/>
          </w:tcPr>
          <w:p w14:paraId="1D7202A2" w14:textId="77777777" w:rsidR="00F32ED7" w:rsidRPr="00986E2A" w:rsidRDefault="0008602D">
            <w:pPr>
              <w:pStyle w:val="TableParagraph"/>
              <w:spacing w:before="1"/>
              <w:ind w:left="468" w:right="205"/>
              <w:rPr>
                <w:rFonts w:ascii="Arial" w:hAnsi="Arial" w:cs="Arial"/>
                <w:b/>
                <w:sz w:val="20"/>
                <w:szCs w:val="20"/>
              </w:rPr>
            </w:pPr>
            <w:r w:rsidRPr="00986E2A">
              <w:rPr>
                <w:rFonts w:ascii="Arial" w:hAnsi="Arial" w:cs="Arial"/>
                <w:b/>
                <w:sz w:val="20"/>
                <w:szCs w:val="20"/>
              </w:rPr>
              <w:t>Is the abstract of the article comprehensive? Do you suggest</w:t>
            </w:r>
            <w:r w:rsidRPr="00986E2A">
              <w:rPr>
                <w:rFonts w:ascii="Arial" w:hAnsi="Arial" w:cs="Arial"/>
                <w:b/>
                <w:spacing w:val="-4"/>
                <w:sz w:val="20"/>
                <w:szCs w:val="20"/>
              </w:rPr>
              <w:t xml:space="preserve"> </w:t>
            </w:r>
            <w:r w:rsidRPr="00986E2A">
              <w:rPr>
                <w:rFonts w:ascii="Arial" w:hAnsi="Arial" w:cs="Arial"/>
                <w:b/>
                <w:sz w:val="20"/>
                <w:szCs w:val="20"/>
              </w:rPr>
              <w:t>the</w:t>
            </w:r>
            <w:r w:rsidRPr="00986E2A">
              <w:rPr>
                <w:rFonts w:ascii="Arial" w:hAnsi="Arial" w:cs="Arial"/>
                <w:b/>
                <w:spacing w:val="-5"/>
                <w:sz w:val="20"/>
                <w:szCs w:val="20"/>
              </w:rPr>
              <w:t xml:space="preserve"> </w:t>
            </w:r>
            <w:r w:rsidRPr="00986E2A">
              <w:rPr>
                <w:rFonts w:ascii="Arial" w:hAnsi="Arial" w:cs="Arial"/>
                <w:b/>
                <w:sz w:val="20"/>
                <w:szCs w:val="20"/>
              </w:rPr>
              <w:t>addition</w:t>
            </w:r>
            <w:r w:rsidRPr="00986E2A">
              <w:rPr>
                <w:rFonts w:ascii="Arial" w:hAnsi="Arial" w:cs="Arial"/>
                <w:b/>
                <w:spacing w:val="-6"/>
                <w:sz w:val="20"/>
                <w:szCs w:val="20"/>
              </w:rPr>
              <w:t xml:space="preserve"> </w:t>
            </w:r>
            <w:r w:rsidRPr="00986E2A">
              <w:rPr>
                <w:rFonts w:ascii="Arial" w:hAnsi="Arial" w:cs="Arial"/>
                <w:b/>
                <w:sz w:val="20"/>
                <w:szCs w:val="20"/>
              </w:rPr>
              <w:t>(or</w:t>
            </w:r>
            <w:r w:rsidRPr="00986E2A">
              <w:rPr>
                <w:rFonts w:ascii="Arial" w:hAnsi="Arial" w:cs="Arial"/>
                <w:b/>
                <w:spacing w:val="-5"/>
                <w:sz w:val="20"/>
                <w:szCs w:val="20"/>
              </w:rPr>
              <w:t xml:space="preserve"> </w:t>
            </w:r>
            <w:r w:rsidRPr="00986E2A">
              <w:rPr>
                <w:rFonts w:ascii="Arial" w:hAnsi="Arial" w:cs="Arial"/>
                <w:b/>
                <w:sz w:val="20"/>
                <w:szCs w:val="20"/>
              </w:rPr>
              <w:t>deletion)</w:t>
            </w:r>
            <w:r w:rsidRPr="00986E2A">
              <w:rPr>
                <w:rFonts w:ascii="Arial" w:hAnsi="Arial" w:cs="Arial"/>
                <w:b/>
                <w:spacing w:val="-5"/>
                <w:sz w:val="20"/>
                <w:szCs w:val="20"/>
              </w:rPr>
              <w:t xml:space="preserve"> </w:t>
            </w:r>
            <w:r w:rsidRPr="00986E2A">
              <w:rPr>
                <w:rFonts w:ascii="Arial" w:hAnsi="Arial" w:cs="Arial"/>
                <w:b/>
                <w:sz w:val="20"/>
                <w:szCs w:val="20"/>
              </w:rPr>
              <w:t>of</w:t>
            </w:r>
            <w:r w:rsidRPr="00986E2A">
              <w:rPr>
                <w:rFonts w:ascii="Arial" w:hAnsi="Arial" w:cs="Arial"/>
                <w:b/>
                <w:spacing w:val="-5"/>
                <w:sz w:val="20"/>
                <w:szCs w:val="20"/>
              </w:rPr>
              <w:t xml:space="preserve"> </w:t>
            </w:r>
            <w:r w:rsidRPr="00986E2A">
              <w:rPr>
                <w:rFonts w:ascii="Arial" w:hAnsi="Arial" w:cs="Arial"/>
                <w:b/>
                <w:sz w:val="20"/>
                <w:szCs w:val="20"/>
              </w:rPr>
              <w:t>some</w:t>
            </w:r>
            <w:r w:rsidRPr="00986E2A">
              <w:rPr>
                <w:rFonts w:ascii="Arial" w:hAnsi="Arial" w:cs="Arial"/>
                <w:b/>
                <w:spacing w:val="-5"/>
                <w:sz w:val="20"/>
                <w:szCs w:val="20"/>
              </w:rPr>
              <w:t xml:space="preserve"> </w:t>
            </w:r>
            <w:r w:rsidRPr="00986E2A">
              <w:rPr>
                <w:rFonts w:ascii="Arial" w:hAnsi="Arial" w:cs="Arial"/>
                <w:b/>
                <w:sz w:val="20"/>
                <w:szCs w:val="20"/>
              </w:rPr>
              <w:t>points</w:t>
            </w:r>
            <w:r w:rsidRPr="00986E2A">
              <w:rPr>
                <w:rFonts w:ascii="Arial" w:hAnsi="Arial" w:cs="Arial"/>
                <w:b/>
                <w:spacing w:val="-5"/>
                <w:sz w:val="20"/>
                <w:szCs w:val="20"/>
              </w:rPr>
              <w:t xml:space="preserve"> </w:t>
            </w:r>
            <w:r w:rsidRPr="00986E2A">
              <w:rPr>
                <w:rFonts w:ascii="Arial" w:hAnsi="Arial" w:cs="Arial"/>
                <w:b/>
                <w:sz w:val="20"/>
                <w:szCs w:val="20"/>
              </w:rPr>
              <w:t>in</w:t>
            </w:r>
            <w:r w:rsidRPr="00986E2A">
              <w:rPr>
                <w:rFonts w:ascii="Arial" w:hAnsi="Arial" w:cs="Arial"/>
                <w:b/>
                <w:spacing w:val="-2"/>
                <w:sz w:val="20"/>
                <w:szCs w:val="20"/>
              </w:rPr>
              <w:t xml:space="preserve"> </w:t>
            </w:r>
            <w:r w:rsidRPr="00986E2A">
              <w:rPr>
                <w:rFonts w:ascii="Arial" w:hAnsi="Arial" w:cs="Arial"/>
                <w:b/>
                <w:sz w:val="20"/>
                <w:szCs w:val="20"/>
              </w:rPr>
              <w:t>this section? Please write your suggestions here.</w:t>
            </w:r>
          </w:p>
        </w:tc>
        <w:tc>
          <w:tcPr>
            <w:tcW w:w="9358" w:type="dxa"/>
          </w:tcPr>
          <w:p w14:paraId="39DBBA9F" w14:textId="77777777" w:rsidR="00F32ED7" w:rsidRPr="00986E2A" w:rsidRDefault="0008602D">
            <w:pPr>
              <w:pStyle w:val="TableParagraph"/>
              <w:spacing w:before="1" w:line="230" w:lineRule="exact"/>
              <w:rPr>
                <w:rFonts w:ascii="Arial" w:hAnsi="Arial" w:cs="Arial"/>
                <w:sz w:val="20"/>
                <w:szCs w:val="20"/>
              </w:rPr>
            </w:pPr>
            <w:r w:rsidRPr="00986E2A">
              <w:rPr>
                <w:rFonts w:ascii="Arial" w:hAnsi="Arial" w:cs="Arial"/>
                <w:sz w:val="20"/>
                <w:szCs w:val="20"/>
              </w:rPr>
              <w:t>Abstract</w:t>
            </w:r>
            <w:r w:rsidRPr="00986E2A">
              <w:rPr>
                <w:rFonts w:ascii="Arial" w:hAnsi="Arial" w:cs="Arial"/>
                <w:spacing w:val="-4"/>
                <w:sz w:val="20"/>
                <w:szCs w:val="20"/>
              </w:rPr>
              <w:t xml:space="preserve"> </w:t>
            </w:r>
            <w:r w:rsidRPr="00986E2A">
              <w:rPr>
                <w:rFonts w:ascii="Arial" w:hAnsi="Arial" w:cs="Arial"/>
                <w:sz w:val="20"/>
                <w:szCs w:val="20"/>
              </w:rPr>
              <w:t>clearly</w:t>
            </w:r>
            <w:r w:rsidRPr="00986E2A">
              <w:rPr>
                <w:rFonts w:ascii="Arial" w:hAnsi="Arial" w:cs="Arial"/>
                <w:spacing w:val="-1"/>
                <w:sz w:val="20"/>
                <w:szCs w:val="20"/>
              </w:rPr>
              <w:t xml:space="preserve"> </w:t>
            </w:r>
            <w:r w:rsidRPr="00986E2A">
              <w:rPr>
                <w:rFonts w:ascii="Arial" w:hAnsi="Arial" w:cs="Arial"/>
                <w:sz w:val="20"/>
                <w:szCs w:val="20"/>
              </w:rPr>
              <w:t>states</w:t>
            </w:r>
            <w:r w:rsidRPr="00986E2A">
              <w:rPr>
                <w:rFonts w:ascii="Arial" w:hAnsi="Arial" w:cs="Arial"/>
                <w:spacing w:val="-4"/>
                <w:sz w:val="20"/>
                <w:szCs w:val="20"/>
              </w:rPr>
              <w:t xml:space="preserve"> </w:t>
            </w:r>
            <w:r w:rsidRPr="00986E2A">
              <w:rPr>
                <w:rFonts w:ascii="Arial" w:hAnsi="Arial" w:cs="Arial"/>
                <w:sz w:val="20"/>
                <w:szCs w:val="20"/>
              </w:rPr>
              <w:t>the</w:t>
            </w:r>
            <w:r w:rsidRPr="00986E2A">
              <w:rPr>
                <w:rFonts w:ascii="Arial" w:hAnsi="Arial" w:cs="Arial"/>
                <w:spacing w:val="-2"/>
                <w:sz w:val="20"/>
                <w:szCs w:val="20"/>
              </w:rPr>
              <w:t xml:space="preserve"> </w:t>
            </w:r>
            <w:r w:rsidRPr="00986E2A">
              <w:rPr>
                <w:rFonts w:ascii="Arial" w:hAnsi="Arial" w:cs="Arial"/>
                <w:sz w:val="20"/>
                <w:szCs w:val="20"/>
              </w:rPr>
              <w:t>context.</w:t>
            </w:r>
            <w:r w:rsidRPr="00986E2A">
              <w:rPr>
                <w:rFonts w:ascii="Arial" w:hAnsi="Arial" w:cs="Arial"/>
                <w:spacing w:val="-2"/>
                <w:sz w:val="20"/>
                <w:szCs w:val="20"/>
              </w:rPr>
              <w:t xml:space="preserve"> </w:t>
            </w:r>
            <w:r w:rsidRPr="00986E2A">
              <w:rPr>
                <w:rFonts w:ascii="Arial" w:hAnsi="Arial" w:cs="Arial"/>
                <w:sz w:val="20"/>
                <w:szCs w:val="20"/>
              </w:rPr>
              <w:t>It</w:t>
            </w:r>
            <w:r w:rsidRPr="00986E2A">
              <w:rPr>
                <w:rFonts w:ascii="Arial" w:hAnsi="Arial" w:cs="Arial"/>
                <w:spacing w:val="-4"/>
                <w:sz w:val="20"/>
                <w:szCs w:val="20"/>
              </w:rPr>
              <w:t xml:space="preserve"> </w:t>
            </w:r>
            <w:r w:rsidRPr="00986E2A">
              <w:rPr>
                <w:rFonts w:ascii="Arial" w:hAnsi="Arial" w:cs="Arial"/>
                <w:sz w:val="20"/>
                <w:szCs w:val="20"/>
              </w:rPr>
              <w:t>identifies the</w:t>
            </w:r>
            <w:r w:rsidRPr="00986E2A">
              <w:rPr>
                <w:rFonts w:ascii="Arial" w:hAnsi="Arial" w:cs="Arial"/>
                <w:spacing w:val="-2"/>
                <w:sz w:val="20"/>
                <w:szCs w:val="20"/>
              </w:rPr>
              <w:t xml:space="preserve"> </w:t>
            </w:r>
            <w:r w:rsidRPr="00986E2A">
              <w:rPr>
                <w:rFonts w:ascii="Arial" w:hAnsi="Arial" w:cs="Arial"/>
                <w:sz w:val="20"/>
                <w:szCs w:val="20"/>
              </w:rPr>
              <w:t>solution.</w:t>
            </w:r>
            <w:r w:rsidRPr="00986E2A">
              <w:rPr>
                <w:rFonts w:ascii="Arial" w:hAnsi="Arial" w:cs="Arial"/>
                <w:spacing w:val="-5"/>
                <w:sz w:val="20"/>
                <w:szCs w:val="20"/>
              </w:rPr>
              <w:t xml:space="preserve"> </w:t>
            </w:r>
            <w:r w:rsidRPr="00986E2A">
              <w:rPr>
                <w:rFonts w:ascii="Arial" w:hAnsi="Arial" w:cs="Arial"/>
                <w:sz w:val="20"/>
                <w:szCs w:val="20"/>
              </w:rPr>
              <w:t>It</w:t>
            </w:r>
            <w:r w:rsidRPr="00986E2A">
              <w:rPr>
                <w:rFonts w:ascii="Arial" w:hAnsi="Arial" w:cs="Arial"/>
                <w:spacing w:val="-3"/>
                <w:sz w:val="20"/>
                <w:szCs w:val="20"/>
              </w:rPr>
              <w:t xml:space="preserve"> </w:t>
            </w:r>
            <w:r w:rsidRPr="00986E2A">
              <w:rPr>
                <w:rFonts w:ascii="Arial" w:hAnsi="Arial" w:cs="Arial"/>
                <w:sz w:val="20"/>
                <w:szCs w:val="20"/>
              </w:rPr>
              <w:t>reports</w:t>
            </w:r>
            <w:r w:rsidRPr="00986E2A">
              <w:rPr>
                <w:rFonts w:ascii="Arial" w:hAnsi="Arial" w:cs="Arial"/>
                <w:spacing w:val="-4"/>
                <w:sz w:val="20"/>
                <w:szCs w:val="20"/>
              </w:rPr>
              <w:t xml:space="preserve"> </w:t>
            </w:r>
            <w:r w:rsidRPr="00986E2A">
              <w:rPr>
                <w:rFonts w:ascii="Arial" w:hAnsi="Arial" w:cs="Arial"/>
                <w:sz w:val="20"/>
                <w:szCs w:val="20"/>
              </w:rPr>
              <w:t>on performance</w:t>
            </w:r>
            <w:r w:rsidRPr="00986E2A">
              <w:rPr>
                <w:rFonts w:ascii="Arial" w:hAnsi="Arial" w:cs="Arial"/>
                <w:spacing w:val="-3"/>
                <w:sz w:val="20"/>
                <w:szCs w:val="20"/>
              </w:rPr>
              <w:t xml:space="preserve"> </w:t>
            </w:r>
            <w:r w:rsidRPr="00986E2A">
              <w:rPr>
                <w:rFonts w:ascii="Arial" w:hAnsi="Arial" w:cs="Arial"/>
                <w:spacing w:val="-2"/>
                <w:sz w:val="20"/>
                <w:szCs w:val="20"/>
              </w:rPr>
              <w:t>improvements.</w:t>
            </w:r>
          </w:p>
          <w:p w14:paraId="3D934153" w14:textId="77777777" w:rsidR="00F32ED7" w:rsidRPr="00986E2A" w:rsidRDefault="0008602D">
            <w:pPr>
              <w:pStyle w:val="TableParagraph"/>
              <w:ind w:right="141"/>
              <w:rPr>
                <w:rFonts w:ascii="Arial" w:hAnsi="Arial" w:cs="Arial"/>
                <w:sz w:val="20"/>
                <w:szCs w:val="20"/>
              </w:rPr>
            </w:pPr>
            <w:r w:rsidRPr="00986E2A">
              <w:rPr>
                <w:rFonts w:ascii="Arial" w:hAnsi="Arial" w:cs="Arial"/>
                <w:sz w:val="20"/>
                <w:szCs w:val="20"/>
              </w:rPr>
              <w:t>The</w:t>
            </w:r>
            <w:r w:rsidRPr="00986E2A">
              <w:rPr>
                <w:rFonts w:ascii="Arial" w:hAnsi="Arial" w:cs="Arial"/>
                <w:spacing w:val="-4"/>
                <w:sz w:val="20"/>
                <w:szCs w:val="20"/>
              </w:rPr>
              <w:t xml:space="preserve"> </w:t>
            </w:r>
            <w:r w:rsidRPr="00986E2A">
              <w:rPr>
                <w:rFonts w:ascii="Arial" w:hAnsi="Arial" w:cs="Arial"/>
                <w:sz w:val="20"/>
                <w:szCs w:val="20"/>
              </w:rPr>
              <w:t>abstract</w:t>
            </w:r>
            <w:r w:rsidRPr="00986E2A">
              <w:rPr>
                <w:rFonts w:ascii="Arial" w:hAnsi="Arial" w:cs="Arial"/>
                <w:spacing w:val="-4"/>
                <w:sz w:val="20"/>
                <w:szCs w:val="20"/>
              </w:rPr>
              <w:t xml:space="preserve"> </w:t>
            </w:r>
            <w:r w:rsidRPr="00986E2A">
              <w:rPr>
                <w:rFonts w:ascii="Arial" w:hAnsi="Arial" w:cs="Arial"/>
                <w:sz w:val="20"/>
                <w:szCs w:val="20"/>
              </w:rPr>
              <w:t>reads</w:t>
            </w:r>
            <w:r w:rsidRPr="00986E2A">
              <w:rPr>
                <w:rFonts w:ascii="Arial" w:hAnsi="Arial" w:cs="Arial"/>
                <w:spacing w:val="-4"/>
                <w:sz w:val="20"/>
                <w:szCs w:val="20"/>
              </w:rPr>
              <w:t xml:space="preserve"> </w:t>
            </w:r>
            <w:r w:rsidRPr="00986E2A">
              <w:rPr>
                <w:rFonts w:ascii="Arial" w:hAnsi="Arial" w:cs="Arial"/>
                <w:sz w:val="20"/>
                <w:szCs w:val="20"/>
              </w:rPr>
              <w:t>more</w:t>
            </w:r>
            <w:r w:rsidRPr="00986E2A">
              <w:rPr>
                <w:rFonts w:ascii="Arial" w:hAnsi="Arial" w:cs="Arial"/>
                <w:spacing w:val="-4"/>
                <w:sz w:val="20"/>
                <w:szCs w:val="20"/>
              </w:rPr>
              <w:t xml:space="preserve"> </w:t>
            </w:r>
            <w:r w:rsidRPr="00986E2A">
              <w:rPr>
                <w:rFonts w:ascii="Arial" w:hAnsi="Arial" w:cs="Arial"/>
                <w:sz w:val="20"/>
                <w:szCs w:val="20"/>
              </w:rPr>
              <w:t>like</w:t>
            </w:r>
            <w:r w:rsidRPr="00986E2A">
              <w:rPr>
                <w:rFonts w:ascii="Arial" w:hAnsi="Arial" w:cs="Arial"/>
                <w:spacing w:val="-4"/>
                <w:sz w:val="20"/>
                <w:szCs w:val="20"/>
              </w:rPr>
              <w:t xml:space="preserve"> </w:t>
            </w:r>
            <w:r w:rsidRPr="00986E2A">
              <w:rPr>
                <w:rFonts w:ascii="Arial" w:hAnsi="Arial" w:cs="Arial"/>
                <w:sz w:val="20"/>
                <w:szCs w:val="20"/>
              </w:rPr>
              <w:t>a</w:t>
            </w:r>
            <w:r w:rsidRPr="00986E2A">
              <w:rPr>
                <w:rFonts w:ascii="Arial" w:hAnsi="Arial" w:cs="Arial"/>
                <w:spacing w:val="-4"/>
                <w:sz w:val="20"/>
                <w:szCs w:val="20"/>
              </w:rPr>
              <w:t xml:space="preserve"> </w:t>
            </w:r>
            <w:r w:rsidRPr="00986E2A">
              <w:rPr>
                <w:rFonts w:ascii="Arial" w:hAnsi="Arial" w:cs="Arial"/>
                <w:sz w:val="20"/>
                <w:szCs w:val="20"/>
              </w:rPr>
              <w:t>summary</w:t>
            </w:r>
            <w:r w:rsidRPr="00986E2A">
              <w:rPr>
                <w:rFonts w:ascii="Arial" w:hAnsi="Arial" w:cs="Arial"/>
                <w:spacing w:val="-2"/>
                <w:sz w:val="20"/>
                <w:szCs w:val="20"/>
              </w:rPr>
              <w:t xml:space="preserve"> </w:t>
            </w:r>
            <w:r w:rsidRPr="00986E2A">
              <w:rPr>
                <w:rFonts w:ascii="Arial" w:hAnsi="Arial" w:cs="Arial"/>
                <w:sz w:val="20"/>
                <w:szCs w:val="20"/>
              </w:rPr>
              <w:t>than</w:t>
            </w:r>
            <w:r w:rsidRPr="00986E2A">
              <w:rPr>
                <w:rFonts w:ascii="Arial" w:hAnsi="Arial" w:cs="Arial"/>
                <w:spacing w:val="-2"/>
                <w:sz w:val="20"/>
                <w:szCs w:val="20"/>
              </w:rPr>
              <w:t xml:space="preserve"> </w:t>
            </w:r>
            <w:r w:rsidRPr="00986E2A">
              <w:rPr>
                <w:rFonts w:ascii="Arial" w:hAnsi="Arial" w:cs="Arial"/>
                <w:sz w:val="20"/>
                <w:szCs w:val="20"/>
              </w:rPr>
              <w:t>a</w:t>
            </w:r>
            <w:r w:rsidRPr="00986E2A">
              <w:rPr>
                <w:rFonts w:ascii="Arial" w:hAnsi="Arial" w:cs="Arial"/>
                <w:spacing w:val="-4"/>
                <w:sz w:val="20"/>
                <w:szCs w:val="20"/>
              </w:rPr>
              <w:t xml:space="preserve"> </w:t>
            </w:r>
            <w:r w:rsidRPr="00986E2A">
              <w:rPr>
                <w:rFonts w:ascii="Arial" w:hAnsi="Arial" w:cs="Arial"/>
                <w:sz w:val="20"/>
                <w:szCs w:val="20"/>
              </w:rPr>
              <w:t>research</w:t>
            </w:r>
            <w:r w:rsidRPr="00986E2A">
              <w:rPr>
                <w:rFonts w:ascii="Arial" w:hAnsi="Arial" w:cs="Arial"/>
                <w:spacing w:val="-2"/>
                <w:sz w:val="20"/>
                <w:szCs w:val="20"/>
              </w:rPr>
              <w:t xml:space="preserve"> </w:t>
            </w:r>
            <w:r w:rsidRPr="00986E2A">
              <w:rPr>
                <w:rFonts w:ascii="Arial" w:hAnsi="Arial" w:cs="Arial"/>
                <w:sz w:val="20"/>
                <w:szCs w:val="20"/>
              </w:rPr>
              <w:t>contribution</w:t>
            </w:r>
            <w:r w:rsidRPr="00986E2A">
              <w:rPr>
                <w:rFonts w:ascii="Arial" w:hAnsi="Arial" w:cs="Arial"/>
                <w:spacing w:val="-2"/>
                <w:sz w:val="20"/>
                <w:szCs w:val="20"/>
              </w:rPr>
              <w:t xml:space="preserve"> </w:t>
            </w:r>
            <w:r w:rsidRPr="00986E2A">
              <w:rPr>
                <w:rFonts w:ascii="Arial" w:hAnsi="Arial" w:cs="Arial"/>
                <w:sz w:val="20"/>
                <w:szCs w:val="20"/>
              </w:rPr>
              <w:t>statement. Abstract</w:t>
            </w:r>
            <w:r w:rsidRPr="00986E2A">
              <w:rPr>
                <w:rFonts w:ascii="Arial" w:hAnsi="Arial" w:cs="Arial"/>
                <w:spacing w:val="-4"/>
                <w:sz w:val="20"/>
                <w:szCs w:val="20"/>
              </w:rPr>
              <w:t xml:space="preserve"> </w:t>
            </w:r>
            <w:r w:rsidRPr="00986E2A">
              <w:rPr>
                <w:rFonts w:ascii="Arial" w:hAnsi="Arial" w:cs="Arial"/>
                <w:sz w:val="20"/>
                <w:szCs w:val="20"/>
              </w:rPr>
              <w:t>does</w:t>
            </w:r>
            <w:r w:rsidRPr="00986E2A">
              <w:rPr>
                <w:rFonts w:ascii="Arial" w:hAnsi="Arial" w:cs="Arial"/>
                <w:spacing w:val="-4"/>
                <w:sz w:val="20"/>
                <w:szCs w:val="20"/>
              </w:rPr>
              <w:t xml:space="preserve"> </w:t>
            </w:r>
            <w:r w:rsidRPr="00986E2A">
              <w:rPr>
                <w:rFonts w:ascii="Arial" w:hAnsi="Arial" w:cs="Arial"/>
                <w:sz w:val="20"/>
                <w:szCs w:val="20"/>
              </w:rPr>
              <w:t>not</w:t>
            </w:r>
            <w:r w:rsidRPr="00986E2A">
              <w:rPr>
                <w:rFonts w:ascii="Arial" w:hAnsi="Arial" w:cs="Arial"/>
                <w:spacing w:val="-4"/>
                <w:sz w:val="20"/>
                <w:szCs w:val="20"/>
              </w:rPr>
              <w:t xml:space="preserve"> </w:t>
            </w:r>
            <w:r w:rsidRPr="00986E2A">
              <w:rPr>
                <w:rFonts w:ascii="Arial" w:hAnsi="Arial" w:cs="Arial"/>
                <w:sz w:val="20"/>
                <w:szCs w:val="20"/>
              </w:rPr>
              <w:t>mention modeling environment, control scheme, or evaluation conditions.</w:t>
            </w:r>
          </w:p>
        </w:tc>
        <w:tc>
          <w:tcPr>
            <w:tcW w:w="6374" w:type="dxa"/>
            <w:gridSpan w:val="2"/>
          </w:tcPr>
          <w:p w14:paraId="553DE5A4" w14:textId="178E879D" w:rsidR="00F32ED7" w:rsidRPr="00986E2A" w:rsidRDefault="003B20CF">
            <w:pPr>
              <w:pStyle w:val="TableParagraph"/>
              <w:ind w:left="0"/>
              <w:rPr>
                <w:rFonts w:ascii="Arial" w:hAnsi="Arial" w:cs="Arial"/>
                <w:sz w:val="20"/>
                <w:szCs w:val="20"/>
              </w:rPr>
            </w:pPr>
            <w:r w:rsidRPr="00986E2A">
              <w:rPr>
                <w:rFonts w:ascii="Arial" w:hAnsi="Arial" w:cs="Arial"/>
                <w:sz w:val="20"/>
                <w:szCs w:val="20"/>
              </w:rPr>
              <w:t>We appreciate the reviewer's feedback on the abstract. We have revised it to better highlight our research contribution and to include the missing key elements. The revised abstract now explicitly mentions the use of </w:t>
            </w:r>
            <w:r w:rsidRPr="00986E2A">
              <w:rPr>
                <w:rFonts w:ascii="Arial" w:hAnsi="Arial" w:cs="Arial"/>
                <w:b/>
                <w:bCs/>
                <w:sz w:val="20"/>
                <w:szCs w:val="20"/>
              </w:rPr>
              <w:t>NEPLAN software</w:t>
            </w:r>
            <w:r w:rsidRPr="00986E2A">
              <w:rPr>
                <w:rFonts w:ascii="Arial" w:hAnsi="Arial" w:cs="Arial"/>
                <w:sz w:val="20"/>
                <w:szCs w:val="20"/>
              </w:rPr>
              <w:t> for modeling and simulation, the application of a </w:t>
            </w:r>
            <w:r w:rsidRPr="00986E2A">
              <w:rPr>
                <w:rFonts w:ascii="Arial" w:hAnsi="Arial" w:cs="Arial"/>
                <w:b/>
                <w:bCs/>
                <w:sz w:val="20"/>
                <w:szCs w:val="20"/>
              </w:rPr>
              <w:t>PI control scheme</w:t>
            </w:r>
            <w:r w:rsidRPr="00986E2A">
              <w:rPr>
                <w:rFonts w:ascii="Arial" w:hAnsi="Arial" w:cs="Arial"/>
                <w:sz w:val="20"/>
                <w:szCs w:val="20"/>
              </w:rPr>
              <w:t> for the SVC, and the evaluation under both </w:t>
            </w:r>
            <w:r w:rsidRPr="00986E2A">
              <w:rPr>
                <w:rFonts w:ascii="Arial" w:hAnsi="Arial" w:cs="Arial"/>
                <w:b/>
                <w:bCs/>
                <w:sz w:val="20"/>
                <w:szCs w:val="20"/>
              </w:rPr>
              <w:t>nominal (100%) and maximum (120%) load conditions</w:t>
            </w:r>
            <w:r w:rsidRPr="00986E2A">
              <w:rPr>
                <w:rFonts w:ascii="Arial" w:hAnsi="Arial" w:cs="Arial"/>
                <w:sz w:val="20"/>
                <w:szCs w:val="20"/>
              </w:rPr>
              <w:t>.</w:t>
            </w:r>
          </w:p>
        </w:tc>
      </w:tr>
      <w:tr w:rsidR="00F32ED7" w:rsidRPr="00986E2A" w14:paraId="0D105425" w14:textId="77777777" w:rsidTr="004140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50"/>
        </w:trPr>
        <w:tc>
          <w:tcPr>
            <w:tcW w:w="5328" w:type="dxa"/>
            <w:gridSpan w:val="2"/>
          </w:tcPr>
          <w:p w14:paraId="0386FE47" w14:textId="77777777" w:rsidR="00F32ED7" w:rsidRPr="00986E2A" w:rsidRDefault="0008602D">
            <w:pPr>
              <w:pStyle w:val="TableParagraph"/>
              <w:spacing w:before="1"/>
              <w:ind w:left="468" w:right="205"/>
              <w:rPr>
                <w:rFonts w:ascii="Arial" w:hAnsi="Arial" w:cs="Arial"/>
                <w:b/>
                <w:sz w:val="20"/>
                <w:szCs w:val="20"/>
              </w:rPr>
            </w:pPr>
            <w:r w:rsidRPr="00986E2A">
              <w:rPr>
                <w:rFonts w:ascii="Arial" w:hAnsi="Arial" w:cs="Arial"/>
                <w:b/>
                <w:sz w:val="20"/>
                <w:szCs w:val="20"/>
              </w:rPr>
              <w:t>Is</w:t>
            </w:r>
            <w:r w:rsidRPr="00986E2A">
              <w:rPr>
                <w:rFonts w:ascii="Arial" w:hAnsi="Arial" w:cs="Arial"/>
                <w:b/>
                <w:spacing w:val="-8"/>
                <w:sz w:val="20"/>
                <w:szCs w:val="20"/>
              </w:rPr>
              <w:t xml:space="preserve"> </w:t>
            </w:r>
            <w:r w:rsidRPr="00986E2A">
              <w:rPr>
                <w:rFonts w:ascii="Arial" w:hAnsi="Arial" w:cs="Arial"/>
                <w:b/>
                <w:sz w:val="20"/>
                <w:szCs w:val="20"/>
              </w:rPr>
              <w:t>the</w:t>
            </w:r>
            <w:r w:rsidRPr="00986E2A">
              <w:rPr>
                <w:rFonts w:ascii="Arial" w:hAnsi="Arial" w:cs="Arial"/>
                <w:b/>
                <w:spacing w:val="-8"/>
                <w:sz w:val="20"/>
                <w:szCs w:val="20"/>
              </w:rPr>
              <w:t xml:space="preserve"> </w:t>
            </w:r>
            <w:r w:rsidRPr="00986E2A">
              <w:rPr>
                <w:rFonts w:ascii="Arial" w:hAnsi="Arial" w:cs="Arial"/>
                <w:b/>
                <w:sz w:val="20"/>
                <w:szCs w:val="20"/>
              </w:rPr>
              <w:t>manuscript</w:t>
            </w:r>
            <w:r w:rsidRPr="00986E2A">
              <w:rPr>
                <w:rFonts w:ascii="Arial" w:hAnsi="Arial" w:cs="Arial"/>
                <w:b/>
                <w:spacing w:val="-8"/>
                <w:sz w:val="20"/>
                <w:szCs w:val="20"/>
              </w:rPr>
              <w:t xml:space="preserve"> </w:t>
            </w:r>
            <w:r w:rsidRPr="00986E2A">
              <w:rPr>
                <w:rFonts w:ascii="Arial" w:hAnsi="Arial" w:cs="Arial"/>
                <w:b/>
                <w:sz w:val="20"/>
                <w:szCs w:val="20"/>
              </w:rPr>
              <w:t>scientifically,</w:t>
            </w:r>
            <w:r w:rsidRPr="00986E2A">
              <w:rPr>
                <w:rFonts w:ascii="Arial" w:hAnsi="Arial" w:cs="Arial"/>
                <w:b/>
                <w:spacing w:val="-7"/>
                <w:sz w:val="20"/>
                <w:szCs w:val="20"/>
              </w:rPr>
              <w:t xml:space="preserve"> </w:t>
            </w:r>
            <w:r w:rsidRPr="00986E2A">
              <w:rPr>
                <w:rFonts w:ascii="Arial" w:hAnsi="Arial" w:cs="Arial"/>
                <w:b/>
                <w:sz w:val="20"/>
                <w:szCs w:val="20"/>
              </w:rPr>
              <w:t>correct?</w:t>
            </w:r>
            <w:r w:rsidRPr="00986E2A">
              <w:rPr>
                <w:rFonts w:ascii="Arial" w:hAnsi="Arial" w:cs="Arial"/>
                <w:b/>
                <w:spacing w:val="-6"/>
                <w:sz w:val="20"/>
                <w:szCs w:val="20"/>
              </w:rPr>
              <w:t xml:space="preserve"> </w:t>
            </w:r>
            <w:r w:rsidRPr="00986E2A">
              <w:rPr>
                <w:rFonts w:ascii="Arial" w:hAnsi="Arial" w:cs="Arial"/>
                <w:b/>
                <w:sz w:val="20"/>
                <w:szCs w:val="20"/>
              </w:rPr>
              <w:t>Please</w:t>
            </w:r>
            <w:r w:rsidRPr="00986E2A">
              <w:rPr>
                <w:rFonts w:ascii="Arial" w:hAnsi="Arial" w:cs="Arial"/>
                <w:b/>
                <w:spacing w:val="-8"/>
                <w:sz w:val="20"/>
                <w:szCs w:val="20"/>
              </w:rPr>
              <w:t xml:space="preserve"> </w:t>
            </w:r>
            <w:r w:rsidRPr="00986E2A">
              <w:rPr>
                <w:rFonts w:ascii="Arial" w:hAnsi="Arial" w:cs="Arial"/>
                <w:b/>
                <w:sz w:val="20"/>
                <w:szCs w:val="20"/>
              </w:rPr>
              <w:t xml:space="preserve">write </w:t>
            </w:r>
            <w:r w:rsidRPr="00986E2A">
              <w:rPr>
                <w:rFonts w:ascii="Arial" w:hAnsi="Arial" w:cs="Arial"/>
                <w:b/>
                <w:spacing w:val="-2"/>
                <w:sz w:val="20"/>
                <w:szCs w:val="20"/>
              </w:rPr>
              <w:t>here.</w:t>
            </w:r>
          </w:p>
        </w:tc>
        <w:tc>
          <w:tcPr>
            <w:tcW w:w="9358" w:type="dxa"/>
          </w:tcPr>
          <w:p w14:paraId="6CD58AE9" w14:textId="77777777" w:rsidR="00F32ED7" w:rsidRPr="00986E2A" w:rsidRDefault="0008602D">
            <w:pPr>
              <w:pStyle w:val="TableParagraph"/>
              <w:spacing w:before="1"/>
              <w:ind w:right="141"/>
              <w:rPr>
                <w:rFonts w:ascii="Arial" w:hAnsi="Arial" w:cs="Arial"/>
                <w:sz w:val="20"/>
                <w:szCs w:val="20"/>
              </w:rPr>
            </w:pPr>
            <w:r w:rsidRPr="00986E2A">
              <w:rPr>
                <w:rFonts w:ascii="Arial" w:hAnsi="Arial" w:cs="Arial"/>
                <w:sz w:val="20"/>
                <w:szCs w:val="20"/>
              </w:rPr>
              <w:t>Yes, the manuscript is scientifically sound and technically correct in its core methodology and findings. The modeling approach, the use of SVC for reactive power compensation, and the load-flow analysis under different loading conditions are well-aligned with standard practices in power system studies. The reported results—such as</w:t>
            </w:r>
            <w:r w:rsidRPr="00986E2A">
              <w:rPr>
                <w:rFonts w:ascii="Arial" w:hAnsi="Arial" w:cs="Arial"/>
                <w:spacing w:val="-4"/>
                <w:sz w:val="20"/>
                <w:szCs w:val="20"/>
              </w:rPr>
              <w:t xml:space="preserve"> </w:t>
            </w:r>
            <w:r w:rsidRPr="00986E2A">
              <w:rPr>
                <w:rFonts w:ascii="Arial" w:hAnsi="Arial" w:cs="Arial"/>
                <w:sz w:val="20"/>
                <w:szCs w:val="20"/>
              </w:rPr>
              <w:t>voltage</w:t>
            </w:r>
            <w:r w:rsidRPr="00986E2A">
              <w:rPr>
                <w:rFonts w:ascii="Arial" w:hAnsi="Arial" w:cs="Arial"/>
                <w:spacing w:val="-4"/>
                <w:sz w:val="20"/>
                <w:szCs w:val="20"/>
              </w:rPr>
              <w:t xml:space="preserve"> </w:t>
            </w:r>
            <w:r w:rsidRPr="00986E2A">
              <w:rPr>
                <w:rFonts w:ascii="Arial" w:hAnsi="Arial" w:cs="Arial"/>
                <w:sz w:val="20"/>
                <w:szCs w:val="20"/>
              </w:rPr>
              <w:t>profile</w:t>
            </w:r>
            <w:r w:rsidRPr="00986E2A">
              <w:rPr>
                <w:rFonts w:ascii="Arial" w:hAnsi="Arial" w:cs="Arial"/>
                <w:spacing w:val="-4"/>
                <w:sz w:val="20"/>
                <w:szCs w:val="20"/>
              </w:rPr>
              <w:t xml:space="preserve"> </w:t>
            </w:r>
            <w:r w:rsidRPr="00986E2A">
              <w:rPr>
                <w:rFonts w:ascii="Arial" w:hAnsi="Arial" w:cs="Arial"/>
                <w:sz w:val="20"/>
                <w:szCs w:val="20"/>
              </w:rPr>
              <w:t>improvement</w:t>
            </w:r>
            <w:r w:rsidRPr="00986E2A">
              <w:rPr>
                <w:rFonts w:ascii="Arial" w:hAnsi="Arial" w:cs="Arial"/>
                <w:spacing w:val="-4"/>
                <w:sz w:val="20"/>
                <w:szCs w:val="20"/>
              </w:rPr>
              <w:t xml:space="preserve"> </w:t>
            </w:r>
            <w:r w:rsidRPr="00986E2A">
              <w:rPr>
                <w:rFonts w:ascii="Arial" w:hAnsi="Arial" w:cs="Arial"/>
                <w:sz w:val="20"/>
                <w:szCs w:val="20"/>
              </w:rPr>
              <w:t>and</w:t>
            </w:r>
            <w:r w:rsidRPr="00986E2A">
              <w:rPr>
                <w:rFonts w:ascii="Arial" w:hAnsi="Arial" w:cs="Arial"/>
                <w:spacing w:val="-1"/>
                <w:sz w:val="20"/>
                <w:szCs w:val="20"/>
              </w:rPr>
              <w:t xml:space="preserve"> </w:t>
            </w:r>
            <w:r w:rsidRPr="00986E2A">
              <w:rPr>
                <w:rFonts w:ascii="Arial" w:hAnsi="Arial" w:cs="Arial"/>
                <w:sz w:val="20"/>
                <w:szCs w:val="20"/>
              </w:rPr>
              <w:t>reduction</w:t>
            </w:r>
            <w:r w:rsidRPr="00986E2A">
              <w:rPr>
                <w:rFonts w:ascii="Arial" w:hAnsi="Arial" w:cs="Arial"/>
                <w:spacing w:val="-5"/>
                <w:sz w:val="20"/>
                <w:szCs w:val="20"/>
              </w:rPr>
              <w:t xml:space="preserve"> </w:t>
            </w:r>
            <w:r w:rsidRPr="00986E2A">
              <w:rPr>
                <w:rFonts w:ascii="Arial" w:hAnsi="Arial" w:cs="Arial"/>
                <w:sz w:val="20"/>
                <w:szCs w:val="20"/>
              </w:rPr>
              <w:t>in</w:t>
            </w:r>
            <w:r w:rsidRPr="00986E2A">
              <w:rPr>
                <w:rFonts w:ascii="Arial" w:hAnsi="Arial" w:cs="Arial"/>
                <w:spacing w:val="-1"/>
                <w:sz w:val="20"/>
                <w:szCs w:val="20"/>
              </w:rPr>
              <w:t xml:space="preserve"> </w:t>
            </w:r>
            <w:r w:rsidRPr="00986E2A">
              <w:rPr>
                <w:rFonts w:ascii="Arial" w:hAnsi="Arial" w:cs="Arial"/>
                <w:sz w:val="20"/>
                <w:szCs w:val="20"/>
              </w:rPr>
              <w:t>active</w:t>
            </w:r>
            <w:r w:rsidRPr="00986E2A">
              <w:rPr>
                <w:rFonts w:ascii="Arial" w:hAnsi="Arial" w:cs="Arial"/>
                <w:spacing w:val="-4"/>
                <w:sz w:val="20"/>
                <w:szCs w:val="20"/>
              </w:rPr>
              <w:t xml:space="preserve"> </w:t>
            </w:r>
            <w:r w:rsidRPr="00986E2A">
              <w:rPr>
                <w:rFonts w:ascii="Arial" w:hAnsi="Arial" w:cs="Arial"/>
                <w:sz w:val="20"/>
                <w:szCs w:val="20"/>
              </w:rPr>
              <w:t>and</w:t>
            </w:r>
            <w:r w:rsidRPr="00986E2A">
              <w:rPr>
                <w:rFonts w:ascii="Arial" w:hAnsi="Arial" w:cs="Arial"/>
                <w:spacing w:val="-1"/>
                <w:sz w:val="20"/>
                <w:szCs w:val="20"/>
              </w:rPr>
              <w:t xml:space="preserve"> </w:t>
            </w:r>
            <w:r w:rsidRPr="00986E2A">
              <w:rPr>
                <w:rFonts w:ascii="Arial" w:hAnsi="Arial" w:cs="Arial"/>
                <w:sz w:val="20"/>
                <w:szCs w:val="20"/>
              </w:rPr>
              <w:t>reactive</w:t>
            </w:r>
            <w:r w:rsidRPr="00986E2A">
              <w:rPr>
                <w:rFonts w:ascii="Arial" w:hAnsi="Arial" w:cs="Arial"/>
                <w:spacing w:val="-4"/>
                <w:sz w:val="20"/>
                <w:szCs w:val="20"/>
              </w:rPr>
              <w:t xml:space="preserve"> </w:t>
            </w:r>
            <w:r w:rsidRPr="00986E2A">
              <w:rPr>
                <w:rFonts w:ascii="Arial" w:hAnsi="Arial" w:cs="Arial"/>
                <w:sz w:val="20"/>
                <w:szCs w:val="20"/>
              </w:rPr>
              <w:t>power</w:t>
            </w:r>
            <w:r w:rsidRPr="00986E2A">
              <w:rPr>
                <w:rFonts w:ascii="Arial" w:hAnsi="Arial" w:cs="Arial"/>
                <w:spacing w:val="-4"/>
                <w:sz w:val="20"/>
                <w:szCs w:val="20"/>
              </w:rPr>
              <w:t xml:space="preserve"> </w:t>
            </w:r>
            <w:r w:rsidRPr="00986E2A">
              <w:rPr>
                <w:rFonts w:ascii="Arial" w:hAnsi="Arial" w:cs="Arial"/>
                <w:sz w:val="20"/>
                <w:szCs w:val="20"/>
              </w:rPr>
              <w:t>losses—are</w:t>
            </w:r>
            <w:r w:rsidRPr="00986E2A">
              <w:rPr>
                <w:rFonts w:ascii="Arial" w:hAnsi="Arial" w:cs="Arial"/>
                <w:spacing w:val="-4"/>
                <w:sz w:val="20"/>
                <w:szCs w:val="20"/>
              </w:rPr>
              <w:t xml:space="preserve"> </w:t>
            </w:r>
            <w:r w:rsidRPr="00986E2A">
              <w:rPr>
                <w:rFonts w:ascii="Arial" w:hAnsi="Arial" w:cs="Arial"/>
                <w:sz w:val="20"/>
                <w:szCs w:val="20"/>
              </w:rPr>
              <w:t>consistent</w:t>
            </w:r>
            <w:r w:rsidRPr="00986E2A">
              <w:rPr>
                <w:rFonts w:ascii="Arial" w:hAnsi="Arial" w:cs="Arial"/>
                <w:spacing w:val="-4"/>
                <w:sz w:val="20"/>
                <w:szCs w:val="20"/>
              </w:rPr>
              <w:t xml:space="preserve"> </w:t>
            </w:r>
            <w:r w:rsidRPr="00986E2A">
              <w:rPr>
                <w:rFonts w:ascii="Arial" w:hAnsi="Arial" w:cs="Arial"/>
                <w:sz w:val="20"/>
                <w:szCs w:val="20"/>
              </w:rPr>
              <w:t>with</w:t>
            </w:r>
            <w:r w:rsidRPr="00986E2A">
              <w:rPr>
                <w:rFonts w:ascii="Arial" w:hAnsi="Arial" w:cs="Arial"/>
                <w:spacing w:val="-1"/>
                <w:sz w:val="20"/>
                <w:szCs w:val="20"/>
              </w:rPr>
              <w:t xml:space="preserve"> </w:t>
            </w:r>
            <w:r w:rsidRPr="00986E2A">
              <w:rPr>
                <w:rFonts w:ascii="Arial" w:hAnsi="Arial" w:cs="Arial"/>
                <w:sz w:val="20"/>
                <w:szCs w:val="20"/>
              </w:rPr>
              <w:t>theoretical</w:t>
            </w:r>
          </w:p>
          <w:p w14:paraId="573EF16C" w14:textId="77777777" w:rsidR="00F32ED7" w:rsidRPr="00986E2A" w:rsidRDefault="0008602D">
            <w:pPr>
              <w:pStyle w:val="TableParagraph"/>
              <w:spacing w:line="209" w:lineRule="exact"/>
              <w:rPr>
                <w:rFonts w:ascii="Arial" w:hAnsi="Arial" w:cs="Arial"/>
                <w:sz w:val="20"/>
                <w:szCs w:val="20"/>
              </w:rPr>
            </w:pPr>
            <w:r w:rsidRPr="00986E2A">
              <w:rPr>
                <w:rFonts w:ascii="Arial" w:hAnsi="Arial" w:cs="Arial"/>
                <w:sz w:val="20"/>
                <w:szCs w:val="20"/>
              </w:rPr>
              <w:t>expectations</w:t>
            </w:r>
            <w:r w:rsidRPr="00986E2A">
              <w:rPr>
                <w:rFonts w:ascii="Arial" w:hAnsi="Arial" w:cs="Arial"/>
                <w:spacing w:val="-5"/>
                <w:sz w:val="20"/>
                <w:szCs w:val="20"/>
              </w:rPr>
              <w:t xml:space="preserve"> </w:t>
            </w:r>
            <w:r w:rsidRPr="00986E2A">
              <w:rPr>
                <w:rFonts w:ascii="Arial" w:hAnsi="Arial" w:cs="Arial"/>
                <w:sz w:val="20"/>
                <w:szCs w:val="20"/>
              </w:rPr>
              <w:t>and</w:t>
            </w:r>
            <w:r w:rsidRPr="00986E2A">
              <w:rPr>
                <w:rFonts w:ascii="Arial" w:hAnsi="Arial" w:cs="Arial"/>
                <w:spacing w:val="-2"/>
                <w:sz w:val="20"/>
                <w:szCs w:val="20"/>
              </w:rPr>
              <w:t xml:space="preserve"> </w:t>
            </w:r>
            <w:r w:rsidRPr="00986E2A">
              <w:rPr>
                <w:rFonts w:ascii="Arial" w:hAnsi="Arial" w:cs="Arial"/>
                <w:sz w:val="20"/>
                <w:szCs w:val="20"/>
              </w:rPr>
              <w:t>previously</w:t>
            </w:r>
            <w:r w:rsidRPr="00986E2A">
              <w:rPr>
                <w:rFonts w:ascii="Arial" w:hAnsi="Arial" w:cs="Arial"/>
                <w:spacing w:val="-6"/>
                <w:sz w:val="20"/>
                <w:szCs w:val="20"/>
              </w:rPr>
              <w:t xml:space="preserve"> </w:t>
            </w:r>
            <w:r w:rsidRPr="00986E2A">
              <w:rPr>
                <w:rFonts w:ascii="Arial" w:hAnsi="Arial" w:cs="Arial"/>
                <w:sz w:val="20"/>
                <w:szCs w:val="20"/>
              </w:rPr>
              <w:t>published</w:t>
            </w:r>
            <w:r w:rsidRPr="00986E2A">
              <w:rPr>
                <w:rFonts w:ascii="Arial" w:hAnsi="Arial" w:cs="Arial"/>
                <w:spacing w:val="-2"/>
                <w:sz w:val="20"/>
                <w:szCs w:val="20"/>
              </w:rPr>
              <w:t xml:space="preserve"> </w:t>
            </w:r>
            <w:r w:rsidRPr="00986E2A">
              <w:rPr>
                <w:rFonts w:ascii="Arial" w:hAnsi="Arial" w:cs="Arial"/>
                <w:sz w:val="20"/>
                <w:szCs w:val="20"/>
              </w:rPr>
              <w:t>research</w:t>
            </w:r>
            <w:r w:rsidRPr="00986E2A">
              <w:rPr>
                <w:rFonts w:ascii="Arial" w:hAnsi="Arial" w:cs="Arial"/>
                <w:spacing w:val="-2"/>
                <w:sz w:val="20"/>
                <w:szCs w:val="20"/>
              </w:rPr>
              <w:t xml:space="preserve"> </w:t>
            </w:r>
            <w:r w:rsidRPr="00986E2A">
              <w:rPr>
                <w:rFonts w:ascii="Arial" w:hAnsi="Arial" w:cs="Arial"/>
                <w:sz w:val="20"/>
                <w:szCs w:val="20"/>
              </w:rPr>
              <w:t>on</w:t>
            </w:r>
            <w:r w:rsidRPr="00986E2A">
              <w:rPr>
                <w:rFonts w:ascii="Arial" w:hAnsi="Arial" w:cs="Arial"/>
                <w:spacing w:val="-3"/>
                <w:sz w:val="20"/>
                <w:szCs w:val="20"/>
              </w:rPr>
              <w:t xml:space="preserve"> </w:t>
            </w:r>
            <w:r w:rsidRPr="00986E2A">
              <w:rPr>
                <w:rFonts w:ascii="Arial" w:hAnsi="Arial" w:cs="Arial"/>
                <w:sz w:val="20"/>
                <w:szCs w:val="20"/>
              </w:rPr>
              <w:t>FACTS</w:t>
            </w:r>
            <w:r w:rsidRPr="00986E2A">
              <w:rPr>
                <w:rFonts w:ascii="Arial" w:hAnsi="Arial" w:cs="Arial"/>
                <w:spacing w:val="-5"/>
                <w:sz w:val="20"/>
                <w:szCs w:val="20"/>
              </w:rPr>
              <w:t xml:space="preserve"> </w:t>
            </w:r>
            <w:r w:rsidRPr="00986E2A">
              <w:rPr>
                <w:rFonts w:ascii="Arial" w:hAnsi="Arial" w:cs="Arial"/>
                <w:sz w:val="20"/>
                <w:szCs w:val="20"/>
              </w:rPr>
              <w:t>devices</w:t>
            </w:r>
            <w:r w:rsidRPr="00986E2A">
              <w:rPr>
                <w:rFonts w:ascii="Arial" w:hAnsi="Arial" w:cs="Arial"/>
                <w:spacing w:val="-5"/>
                <w:sz w:val="20"/>
                <w:szCs w:val="20"/>
              </w:rPr>
              <w:t xml:space="preserve"> </w:t>
            </w:r>
            <w:r w:rsidRPr="00986E2A">
              <w:rPr>
                <w:rFonts w:ascii="Arial" w:hAnsi="Arial" w:cs="Arial"/>
                <w:sz w:val="20"/>
                <w:szCs w:val="20"/>
              </w:rPr>
              <w:t>in</w:t>
            </w:r>
            <w:r w:rsidRPr="00986E2A">
              <w:rPr>
                <w:rFonts w:ascii="Arial" w:hAnsi="Arial" w:cs="Arial"/>
                <w:spacing w:val="-2"/>
                <w:sz w:val="20"/>
                <w:szCs w:val="20"/>
              </w:rPr>
              <w:t xml:space="preserve"> </w:t>
            </w:r>
            <w:r w:rsidRPr="00986E2A">
              <w:rPr>
                <w:rFonts w:ascii="Arial" w:hAnsi="Arial" w:cs="Arial"/>
                <w:sz w:val="20"/>
                <w:szCs w:val="20"/>
              </w:rPr>
              <w:t>weak</w:t>
            </w:r>
            <w:r w:rsidRPr="00986E2A">
              <w:rPr>
                <w:rFonts w:ascii="Arial" w:hAnsi="Arial" w:cs="Arial"/>
                <w:spacing w:val="-2"/>
                <w:sz w:val="20"/>
                <w:szCs w:val="20"/>
              </w:rPr>
              <w:t xml:space="preserve"> grids.</w:t>
            </w:r>
          </w:p>
        </w:tc>
        <w:tc>
          <w:tcPr>
            <w:tcW w:w="6374" w:type="dxa"/>
            <w:gridSpan w:val="2"/>
          </w:tcPr>
          <w:p w14:paraId="24C0A1EA" w14:textId="4D41B50D" w:rsidR="00F32ED7" w:rsidRPr="00986E2A" w:rsidRDefault="00585112">
            <w:pPr>
              <w:pStyle w:val="TableParagraph"/>
              <w:ind w:left="0"/>
              <w:rPr>
                <w:rFonts w:ascii="Arial" w:hAnsi="Arial" w:cs="Arial"/>
                <w:sz w:val="20"/>
                <w:szCs w:val="20"/>
              </w:rPr>
            </w:pPr>
            <w:r w:rsidRPr="00986E2A">
              <w:rPr>
                <w:rFonts w:ascii="Arial" w:hAnsi="Arial" w:cs="Arial"/>
                <w:sz w:val="20"/>
                <w:szCs w:val="20"/>
              </w:rPr>
              <w:t>We thank the reviewer for confirming the scientific and technical soundness of our work.</w:t>
            </w:r>
          </w:p>
        </w:tc>
      </w:tr>
      <w:tr w:rsidR="00F32ED7" w:rsidRPr="00986E2A" w14:paraId="4F3EB881" w14:textId="77777777" w:rsidTr="004140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21"/>
        </w:trPr>
        <w:tc>
          <w:tcPr>
            <w:tcW w:w="5328" w:type="dxa"/>
            <w:gridSpan w:val="2"/>
          </w:tcPr>
          <w:p w14:paraId="4678C384" w14:textId="77777777" w:rsidR="00F32ED7" w:rsidRPr="00986E2A" w:rsidRDefault="0008602D">
            <w:pPr>
              <w:pStyle w:val="TableParagraph"/>
              <w:spacing w:before="1"/>
              <w:ind w:left="468" w:right="205"/>
              <w:rPr>
                <w:rFonts w:ascii="Arial" w:hAnsi="Arial" w:cs="Arial"/>
                <w:b/>
                <w:sz w:val="20"/>
                <w:szCs w:val="20"/>
              </w:rPr>
            </w:pPr>
            <w:r w:rsidRPr="00986E2A">
              <w:rPr>
                <w:rFonts w:ascii="Arial" w:hAnsi="Arial" w:cs="Arial"/>
                <w:b/>
                <w:sz w:val="20"/>
                <w:szCs w:val="20"/>
              </w:rPr>
              <w:t>Are</w:t>
            </w:r>
            <w:r w:rsidRPr="00986E2A">
              <w:rPr>
                <w:rFonts w:ascii="Arial" w:hAnsi="Arial" w:cs="Arial"/>
                <w:b/>
                <w:spacing w:val="-6"/>
                <w:sz w:val="20"/>
                <w:szCs w:val="20"/>
              </w:rPr>
              <w:t xml:space="preserve"> </w:t>
            </w:r>
            <w:r w:rsidRPr="00986E2A">
              <w:rPr>
                <w:rFonts w:ascii="Arial" w:hAnsi="Arial" w:cs="Arial"/>
                <w:b/>
                <w:sz w:val="20"/>
                <w:szCs w:val="20"/>
              </w:rPr>
              <w:t>the</w:t>
            </w:r>
            <w:r w:rsidRPr="00986E2A">
              <w:rPr>
                <w:rFonts w:ascii="Arial" w:hAnsi="Arial" w:cs="Arial"/>
                <w:b/>
                <w:spacing w:val="-6"/>
                <w:sz w:val="20"/>
                <w:szCs w:val="20"/>
              </w:rPr>
              <w:t xml:space="preserve"> </w:t>
            </w:r>
            <w:r w:rsidRPr="00986E2A">
              <w:rPr>
                <w:rFonts w:ascii="Arial" w:hAnsi="Arial" w:cs="Arial"/>
                <w:b/>
                <w:sz w:val="20"/>
                <w:szCs w:val="20"/>
              </w:rPr>
              <w:t>references</w:t>
            </w:r>
            <w:r w:rsidRPr="00986E2A">
              <w:rPr>
                <w:rFonts w:ascii="Arial" w:hAnsi="Arial" w:cs="Arial"/>
                <w:b/>
                <w:spacing w:val="-6"/>
                <w:sz w:val="20"/>
                <w:szCs w:val="20"/>
              </w:rPr>
              <w:t xml:space="preserve"> </w:t>
            </w:r>
            <w:r w:rsidRPr="00986E2A">
              <w:rPr>
                <w:rFonts w:ascii="Arial" w:hAnsi="Arial" w:cs="Arial"/>
                <w:b/>
                <w:sz w:val="20"/>
                <w:szCs w:val="20"/>
              </w:rPr>
              <w:t>sufficient</w:t>
            </w:r>
            <w:r w:rsidRPr="00986E2A">
              <w:rPr>
                <w:rFonts w:ascii="Arial" w:hAnsi="Arial" w:cs="Arial"/>
                <w:b/>
                <w:spacing w:val="-6"/>
                <w:sz w:val="20"/>
                <w:szCs w:val="20"/>
              </w:rPr>
              <w:t xml:space="preserve"> </w:t>
            </w:r>
            <w:r w:rsidRPr="00986E2A">
              <w:rPr>
                <w:rFonts w:ascii="Arial" w:hAnsi="Arial" w:cs="Arial"/>
                <w:b/>
                <w:sz w:val="20"/>
                <w:szCs w:val="20"/>
              </w:rPr>
              <w:t>and</w:t>
            </w:r>
            <w:r w:rsidRPr="00986E2A">
              <w:rPr>
                <w:rFonts w:ascii="Arial" w:hAnsi="Arial" w:cs="Arial"/>
                <w:b/>
                <w:spacing w:val="-3"/>
                <w:sz w:val="20"/>
                <w:szCs w:val="20"/>
              </w:rPr>
              <w:t xml:space="preserve"> </w:t>
            </w:r>
            <w:r w:rsidRPr="00986E2A">
              <w:rPr>
                <w:rFonts w:ascii="Arial" w:hAnsi="Arial" w:cs="Arial"/>
                <w:b/>
                <w:sz w:val="20"/>
                <w:szCs w:val="20"/>
              </w:rPr>
              <w:t>recent?</w:t>
            </w:r>
            <w:r w:rsidRPr="00986E2A">
              <w:rPr>
                <w:rFonts w:ascii="Arial" w:hAnsi="Arial" w:cs="Arial"/>
                <w:b/>
                <w:spacing w:val="-4"/>
                <w:sz w:val="20"/>
                <w:szCs w:val="20"/>
              </w:rPr>
              <w:t xml:space="preserve"> </w:t>
            </w:r>
            <w:r w:rsidRPr="00986E2A">
              <w:rPr>
                <w:rFonts w:ascii="Arial" w:hAnsi="Arial" w:cs="Arial"/>
                <w:b/>
                <w:sz w:val="20"/>
                <w:szCs w:val="20"/>
              </w:rPr>
              <w:t>If</w:t>
            </w:r>
            <w:r w:rsidRPr="00986E2A">
              <w:rPr>
                <w:rFonts w:ascii="Arial" w:hAnsi="Arial" w:cs="Arial"/>
                <w:b/>
                <w:spacing w:val="-3"/>
                <w:sz w:val="20"/>
                <w:szCs w:val="20"/>
              </w:rPr>
              <w:t xml:space="preserve"> </w:t>
            </w:r>
            <w:r w:rsidRPr="00986E2A">
              <w:rPr>
                <w:rFonts w:ascii="Arial" w:hAnsi="Arial" w:cs="Arial"/>
                <w:b/>
                <w:sz w:val="20"/>
                <w:szCs w:val="20"/>
              </w:rPr>
              <w:t>you</w:t>
            </w:r>
            <w:r w:rsidRPr="00986E2A">
              <w:rPr>
                <w:rFonts w:ascii="Arial" w:hAnsi="Arial" w:cs="Arial"/>
                <w:b/>
                <w:spacing w:val="-7"/>
                <w:sz w:val="20"/>
                <w:szCs w:val="20"/>
              </w:rPr>
              <w:t xml:space="preserve"> </w:t>
            </w:r>
            <w:r w:rsidRPr="00986E2A">
              <w:rPr>
                <w:rFonts w:ascii="Arial" w:hAnsi="Arial" w:cs="Arial"/>
                <w:b/>
                <w:sz w:val="20"/>
                <w:szCs w:val="20"/>
              </w:rPr>
              <w:t>have suggestions of additional references, please mention them in the review form.</w:t>
            </w:r>
          </w:p>
        </w:tc>
        <w:tc>
          <w:tcPr>
            <w:tcW w:w="9358" w:type="dxa"/>
          </w:tcPr>
          <w:p w14:paraId="21F18203" w14:textId="77777777" w:rsidR="00F32ED7" w:rsidRPr="00986E2A" w:rsidRDefault="0008602D">
            <w:pPr>
              <w:pStyle w:val="TableParagraph"/>
              <w:spacing w:before="1"/>
              <w:rPr>
                <w:rFonts w:ascii="Arial" w:hAnsi="Arial" w:cs="Arial"/>
                <w:sz w:val="20"/>
                <w:szCs w:val="20"/>
              </w:rPr>
            </w:pPr>
            <w:r w:rsidRPr="00986E2A">
              <w:rPr>
                <w:rFonts w:ascii="Arial" w:hAnsi="Arial" w:cs="Arial"/>
                <w:sz w:val="20"/>
                <w:szCs w:val="20"/>
              </w:rPr>
              <w:t>Evidently</w:t>
            </w:r>
            <w:r w:rsidRPr="00986E2A">
              <w:rPr>
                <w:rFonts w:ascii="Arial" w:hAnsi="Arial" w:cs="Arial"/>
                <w:spacing w:val="-1"/>
                <w:sz w:val="20"/>
                <w:szCs w:val="20"/>
              </w:rPr>
              <w:t xml:space="preserve"> </w:t>
            </w:r>
            <w:r w:rsidRPr="00986E2A">
              <w:rPr>
                <w:rFonts w:ascii="Arial" w:hAnsi="Arial" w:cs="Arial"/>
                <w:sz w:val="20"/>
                <w:szCs w:val="20"/>
              </w:rPr>
              <w:t>cite</w:t>
            </w:r>
            <w:r w:rsidRPr="00986E2A">
              <w:rPr>
                <w:rFonts w:ascii="Arial" w:hAnsi="Arial" w:cs="Arial"/>
                <w:spacing w:val="-4"/>
                <w:sz w:val="20"/>
                <w:szCs w:val="20"/>
              </w:rPr>
              <w:t xml:space="preserve"> </w:t>
            </w:r>
            <w:r w:rsidRPr="00986E2A">
              <w:rPr>
                <w:rFonts w:ascii="Arial" w:hAnsi="Arial" w:cs="Arial"/>
                <w:sz w:val="20"/>
                <w:szCs w:val="20"/>
              </w:rPr>
              <w:t>a</w:t>
            </w:r>
            <w:r w:rsidRPr="00986E2A">
              <w:rPr>
                <w:rFonts w:ascii="Arial" w:hAnsi="Arial" w:cs="Arial"/>
                <w:spacing w:val="-4"/>
                <w:sz w:val="20"/>
                <w:szCs w:val="20"/>
              </w:rPr>
              <w:t xml:space="preserve"> </w:t>
            </w:r>
            <w:r w:rsidRPr="00986E2A">
              <w:rPr>
                <w:rFonts w:ascii="Arial" w:hAnsi="Arial" w:cs="Arial"/>
                <w:sz w:val="20"/>
                <w:szCs w:val="20"/>
              </w:rPr>
              <w:t>number</w:t>
            </w:r>
            <w:r w:rsidRPr="00986E2A">
              <w:rPr>
                <w:rFonts w:ascii="Arial" w:hAnsi="Arial" w:cs="Arial"/>
                <w:spacing w:val="-4"/>
                <w:sz w:val="20"/>
                <w:szCs w:val="20"/>
              </w:rPr>
              <w:t xml:space="preserve"> </w:t>
            </w:r>
            <w:r w:rsidRPr="00986E2A">
              <w:rPr>
                <w:rFonts w:ascii="Arial" w:hAnsi="Arial" w:cs="Arial"/>
                <w:sz w:val="20"/>
                <w:szCs w:val="20"/>
              </w:rPr>
              <w:t>of</w:t>
            </w:r>
            <w:r w:rsidRPr="00986E2A">
              <w:rPr>
                <w:rFonts w:ascii="Arial" w:hAnsi="Arial" w:cs="Arial"/>
                <w:spacing w:val="-4"/>
                <w:sz w:val="20"/>
                <w:szCs w:val="20"/>
              </w:rPr>
              <w:t xml:space="preserve"> </w:t>
            </w:r>
            <w:r w:rsidRPr="00986E2A">
              <w:rPr>
                <w:rFonts w:ascii="Arial" w:hAnsi="Arial" w:cs="Arial"/>
                <w:sz w:val="20"/>
                <w:szCs w:val="20"/>
              </w:rPr>
              <w:t>earlier</w:t>
            </w:r>
            <w:r w:rsidRPr="00986E2A">
              <w:rPr>
                <w:rFonts w:ascii="Arial" w:hAnsi="Arial" w:cs="Arial"/>
                <w:spacing w:val="-4"/>
                <w:sz w:val="20"/>
                <w:szCs w:val="20"/>
              </w:rPr>
              <w:t xml:space="preserve"> </w:t>
            </w:r>
            <w:r w:rsidRPr="00986E2A">
              <w:rPr>
                <w:rFonts w:ascii="Arial" w:hAnsi="Arial" w:cs="Arial"/>
                <w:sz w:val="20"/>
                <w:szCs w:val="20"/>
              </w:rPr>
              <w:t>works</w:t>
            </w:r>
            <w:r w:rsidRPr="00986E2A">
              <w:rPr>
                <w:rFonts w:ascii="Arial" w:hAnsi="Arial" w:cs="Arial"/>
                <w:spacing w:val="-4"/>
                <w:sz w:val="20"/>
                <w:szCs w:val="20"/>
              </w:rPr>
              <w:t xml:space="preserve"> </w:t>
            </w:r>
            <w:r w:rsidRPr="00986E2A">
              <w:rPr>
                <w:rFonts w:ascii="Arial" w:hAnsi="Arial" w:cs="Arial"/>
                <w:sz w:val="20"/>
                <w:szCs w:val="20"/>
              </w:rPr>
              <w:t>relevant</w:t>
            </w:r>
            <w:r w:rsidRPr="00986E2A">
              <w:rPr>
                <w:rFonts w:ascii="Arial" w:hAnsi="Arial" w:cs="Arial"/>
                <w:spacing w:val="-4"/>
                <w:sz w:val="20"/>
                <w:szCs w:val="20"/>
              </w:rPr>
              <w:t xml:space="preserve"> </w:t>
            </w:r>
            <w:r w:rsidRPr="00986E2A">
              <w:rPr>
                <w:rFonts w:ascii="Arial" w:hAnsi="Arial" w:cs="Arial"/>
                <w:sz w:val="20"/>
                <w:szCs w:val="20"/>
              </w:rPr>
              <w:t>to</w:t>
            </w:r>
            <w:r w:rsidRPr="00986E2A">
              <w:rPr>
                <w:rFonts w:ascii="Arial" w:hAnsi="Arial" w:cs="Arial"/>
                <w:spacing w:val="-1"/>
                <w:sz w:val="20"/>
                <w:szCs w:val="20"/>
              </w:rPr>
              <w:t xml:space="preserve"> </w:t>
            </w:r>
            <w:r w:rsidRPr="00986E2A">
              <w:rPr>
                <w:rFonts w:ascii="Arial" w:hAnsi="Arial" w:cs="Arial"/>
                <w:sz w:val="20"/>
                <w:szCs w:val="20"/>
              </w:rPr>
              <w:t>reactive-power</w:t>
            </w:r>
            <w:r w:rsidRPr="00986E2A">
              <w:rPr>
                <w:rFonts w:ascii="Arial" w:hAnsi="Arial" w:cs="Arial"/>
                <w:spacing w:val="-4"/>
                <w:sz w:val="20"/>
                <w:szCs w:val="20"/>
              </w:rPr>
              <w:t xml:space="preserve"> </w:t>
            </w:r>
            <w:r w:rsidRPr="00986E2A">
              <w:rPr>
                <w:rFonts w:ascii="Arial" w:hAnsi="Arial" w:cs="Arial"/>
                <w:sz w:val="20"/>
                <w:szCs w:val="20"/>
              </w:rPr>
              <w:t>compensation,</w:t>
            </w:r>
            <w:r w:rsidRPr="00986E2A">
              <w:rPr>
                <w:rFonts w:ascii="Arial" w:hAnsi="Arial" w:cs="Arial"/>
                <w:spacing w:val="-5"/>
                <w:sz w:val="20"/>
                <w:szCs w:val="20"/>
              </w:rPr>
              <w:t xml:space="preserve"> </w:t>
            </w:r>
            <w:r w:rsidRPr="00986E2A">
              <w:rPr>
                <w:rFonts w:ascii="Arial" w:hAnsi="Arial" w:cs="Arial"/>
                <w:sz w:val="20"/>
                <w:szCs w:val="20"/>
              </w:rPr>
              <w:t>grid</w:t>
            </w:r>
            <w:r w:rsidRPr="00986E2A">
              <w:rPr>
                <w:rFonts w:ascii="Arial" w:hAnsi="Arial" w:cs="Arial"/>
                <w:spacing w:val="-1"/>
                <w:sz w:val="20"/>
                <w:szCs w:val="20"/>
              </w:rPr>
              <w:t xml:space="preserve"> </w:t>
            </w:r>
            <w:r w:rsidRPr="00986E2A">
              <w:rPr>
                <w:rFonts w:ascii="Arial" w:hAnsi="Arial" w:cs="Arial"/>
                <w:sz w:val="20"/>
                <w:szCs w:val="20"/>
              </w:rPr>
              <w:t>voltage</w:t>
            </w:r>
            <w:r w:rsidRPr="00986E2A">
              <w:rPr>
                <w:rFonts w:ascii="Arial" w:hAnsi="Arial" w:cs="Arial"/>
                <w:spacing w:val="-4"/>
                <w:sz w:val="20"/>
                <w:szCs w:val="20"/>
              </w:rPr>
              <w:t xml:space="preserve"> </w:t>
            </w:r>
            <w:r w:rsidRPr="00986E2A">
              <w:rPr>
                <w:rFonts w:ascii="Arial" w:hAnsi="Arial" w:cs="Arial"/>
                <w:sz w:val="20"/>
                <w:szCs w:val="20"/>
              </w:rPr>
              <w:t>support,</w:t>
            </w:r>
            <w:r w:rsidRPr="00986E2A">
              <w:rPr>
                <w:rFonts w:ascii="Arial" w:hAnsi="Arial" w:cs="Arial"/>
                <w:spacing w:val="-2"/>
                <w:sz w:val="20"/>
                <w:szCs w:val="20"/>
              </w:rPr>
              <w:t xml:space="preserve"> </w:t>
            </w:r>
            <w:r w:rsidRPr="00986E2A">
              <w:rPr>
                <w:rFonts w:ascii="Arial" w:hAnsi="Arial" w:cs="Arial"/>
                <w:sz w:val="20"/>
                <w:szCs w:val="20"/>
              </w:rPr>
              <w:t>FACTS devices (like the Static Var Compensator / SVC), and weak grids in developing contexts. Having a mixture of methodologies and case studies is helpful for grounding the contribution. Some of the references appear</w:t>
            </w:r>
          </w:p>
          <w:p w14:paraId="49156583" w14:textId="77777777" w:rsidR="00F32ED7" w:rsidRPr="00986E2A" w:rsidRDefault="0008602D">
            <w:pPr>
              <w:pStyle w:val="TableParagraph"/>
              <w:spacing w:line="210" w:lineRule="exact"/>
              <w:rPr>
                <w:rFonts w:ascii="Arial" w:hAnsi="Arial" w:cs="Arial"/>
                <w:sz w:val="20"/>
                <w:szCs w:val="20"/>
              </w:rPr>
            </w:pPr>
            <w:r w:rsidRPr="00986E2A">
              <w:rPr>
                <w:rFonts w:ascii="Arial" w:hAnsi="Arial" w:cs="Arial"/>
                <w:sz w:val="20"/>
                <w:szCs w:val="20"/>
              </w:rPr>
              <w:t>somewhat</w:t>
            </w:r>
            <w:r w:rsidRPr="00986E2A">
              <w:rPr>
                <w:rFonts w:ascii="Arial" w:hAnsi="Arial" w:cs="Arial"/>
                <w:spacing w:val="-5"/>
                <w:sz w:val="20"/>
                <w:szCs w:val="20"/>
              </w:rPr>
              <w:t xml:space="preserve"> </w:t>
            </w:r>
            <w:r w:rsidRPr="00986E2A">
              <w:rPr>
                <w:rFonts w:ascii="Arial" w:hAnsi="Arial" w:cs="Arial"/>
                <w:spacing w:val="-2"/>
                <w:sz w:val="20"/>
                <w:szCs w:val="20"/>
              </w:rPr>
              <w:t>older.</w:t>
            </w:r>
          </w:p>
        </w:tc>
        <w:tc>
          <w:tcPr>
            <w:tcW w:w="6374" w:type="dxa"/>
            <w:gridSpan w:val="2"/>
          </w:tcPr>
          <w:p w14:paraId="47C91343" w14:textId="77777777" w:rsidR="00317DD9" w:rsidRPr="00986E2A" w:rsidRDefault="00317DD9" w:rsidP="00317DD9">
            <w:pPr>
              <w:pStyle w:val="TableParagraph"/>
              <w:rPr>
                <w:rFonts w:ascii="Arial" w:hAnsi="Arial" w:cs="Arial"/>
                <w:sz w:val="20"/>
                <w:szCs w:val="20"/>
                <w:lang w:val="fr-FR"/>
              </w:rPr>
            </w:pPr>
            <w:r w:rsidRPr="00986E2A">
              <w:rPr>
                <w:rFonts w:ascii="Arial" w:hAnsi="Arial" w:cs="Arial"/>
                <w:sz w:val="20"/>
                <w:szCs w:val="20"/>
              </w:rPr>
              <w:t xml:space="preserve">We acknowledge the reviewer's valuable point regarding the references. We have thoroughly updated the bibliography to include several key and highly recent (2025) publications that directly support and contextualize our work. </w:t>
            </w:r>
            <w:proofErr w:type="spellStart"/>
            <w:r w:rsidRPr="00986E2A">
              <w:rPr>
                <w:rFonts w:ascii="Arial" w:hAnsi="Arial" w:cs="Arial"/>
                <w:sz w:val="20"/>
                <w:szCs w:val="20"/>
                <w:lang w:val="fr-FR"/>
              </w:rPr>
              <w:t>Specifically</w:t>
            </w:r>
            <w:proofErr w:type="spellEnd"/>
            <w:r w:rsidRPr="00986E2A">
              <w:rPr>
                <w:rFonts w:ascii="Arial" w:hAnsi="Arial" w:cs="Arial"/>
                <w:sz w:val="20"/>
                <w:szCs w:val="20"/>
                <w:lang w:val="fr-FR"/>
              </w:rPr>
              <w:t xml:space="preserve">, </w:t>
            </w:r>
            <w:proofErr w:type="spellStart"/>
            <w:r w:rsidRPr="00986E2A">
              <w:rPr>
                <w:rFonts w:ascii="Arial" w:hAnsi="Arial" w:cs="Arial"/>
                <w:sz w:val="20"/>
                <w:szCs w:val="20"/>
                <w:lang w:val="fr-FR"/>
              </w:rPr>
              <w:t>we</w:t>
            </w:r>
            <w:proofErr w:type="spellEnd"/>
            <w:r w:rsidRPr="00986E2A">
              <w:rPr>
                <w:rFonts w:ascii="Arial" w:hAnsi="Arial" w:cs="Arial"/>
                <w:sz w:val="20"/>
                <w:szCs w:val="20"/>
                <w:lang w:val="fr-FR"/>
              </w:rPr>
              <w:t xml:space="preserve"> have </w:t>
            </w:r>
            <w:proofErr w:type="spellStart"/>
            <w:proofErr w:type="gramStart"/>
            <w:r w:rsidRPr="00986E2A">
              <w:rPr>
                <w:rFonts w:ascii="Arial" w:hAnsi="Arial" w:cs="Arial"/>
                <w:sz w:val="20"/>
                <w:szCs w:val="20"/>
                <w:lang w:val="fr-FR"/>
              </w:rPr>
              <w:t>cited</w:t>
            </w:r>
            <w:proofErr w:type="spellEnd"/>
            <w:r w:rsidRPr="00986E2A">
              <w:rPr>
                <w:rFonts w:ascii="Arial" w:hAnsi="Arial" w:cs="Arial"/>
                <w:sz w:val="20"/>
                <w:szCs w:val="20"/>
                <w:lang w:val="fr-FR"/>
              </w:rPr>
              <w:t>:</w:t>
            </w:r>
            <w:proofErr w:type="gramEnd"/>
          </w:p>
          <w:p w14:paraId="07F4D61F" w14:textId="0C01274B" w:rsidR="00317DD9" w:rsidRPr="00986E2A" w:rsidRDefault="00317DD9" w:rsidP="00317DD9">
            <w:pPr>
              <w:pStyle w:val="TableParagraph"/>
              <w:numPr>
                <w:ilvl w:val="0"/>
                <w:numId w:val="1"/>
              </w:numPr>
              <w:rPr>
                <w:rFonts w:ascii="Arial" w:hAnsi="Arial" w:cs="Arial"/>
                <w:sz w:val="20"/>
                <w:szCs w:val="20"/>
              </w:rPr>
            </w:pPr>
            <w:r w:rsidRPr="00986E2A">
              <w:rPr>
                <w:rFonts w:ascii="Arial" w:hAnsi="Arial" w:cs="Arial"/>
                <w:b/>
                <w:bCs/>
                <w:sz w:val="20"/>
                <w:szCs w:val="20"/>
              </w:rPr>
              <w:t>Diab et al. (2025)</w:t>
            </w:r>
            <w:r w:rsidRPr="00986E2A">
              <w:rPr>
                <w:rFonts w:ascii="Arial" w:hAnsi="Arial" w:cs="Arial"/>
                <w:sz w:val="20"/>
                <w:szCs w:val="20"/>
              </w:rPr>
              <w:t>, which provides a direct performance comparison between PI and Fuzzy Logic Control for a STATCOM, reinforcing our methodological approach [</w:t>
            </w:r>
            <w:r w:rsidR="00CB5D32" w:rsidRPr="00986E2A">
              <w:rPr>
                <w:rFonts w:ascii="Arial" w:hAnsi="Arial" w:cs="Arial"/>
                <w:i/>
                <w:iCs/>
                <w:sz w:val="20"/>
                <w:szCs w:val="20"/>
              </w:rPr>
              <w:t>20</w:t>
            </w:r>
            <w:r w:rsidRPr="00986E2A">
              <w:rPr>
                <w:rFonts w:ascii="Arial" w:hAnsi="Arial" w:cs="Arial"/>
                <w:sz w:val="20"/>
                <w:szCs w:val="20"/>
              </w:rPr>
              <w:t>].</w:t>
            </w:r>
          </w:p>
          <w:p w14:paraId="56C72280" w14:textId="74A6651B" w:rsidR="00317DD9" w:rsidRPr="00986E2A" w:rsidRDefault="00317DD9" w:rsidP="00317DD9">
            <w:pPr>
              <w:pStyle w:val="TableParagraph"/>
              <w:numPr>
                <w:ilvl w:val="0"/>
                <w:numId w:val="1"/>
              </w:numPr>
              <w:rPr>
                <w:rFonts w:ascii="Arial" w:hAnsi="Arial" w:cs="Arial"/>
                <w:sz w:val="20"/>
                <w:szCs w:val="20"/>
              </w:rPr>
            </w:pPr>
            <w:proofErr w:type="spellStart"/>
            <w:r w:rsidRPr="00986E2A">
              <w:rPr>
                <w:rFonts w:ascii="Arial" w:hAnsi="Arial" w:cs="Arial"/>
                <w:b/>
                <w:bCs/>
                <w:sz w:val="20"/>
                <w:szCs w:val="20"/>
              </w:rPr>
              <w:t>Omboua</w:t>
            </w:r>
            <w:proofErr w:type="spellEnd"/>
            <w:r w:rsidRPr="00986E2A">
              <w:rPr>
                <w:rFonts w:ascii="Arial" w:hAnsi="Arial" w:cs="Arial"/>
                <w:b/>
                <w:bCs/>
                <w:sz w:val="20"/>
                <w:szCs w:val="20"/>
              </w:rPr>
              <w:t xml:space="preserve"> </w:t>
            </w:r>
            <w:proofErr w:type="spellStart"/>
            <w:r w:rsidRPr="00986E2A">
              <w:rPr>
                <w:rFonts w:ascii="Arial" w:hAnsi="Arial" w:cs="Arial"/>
                <w:b/>
                <w:bCs/>
                <w:sz w:val="20"/>
                <w:szCs w:val="20"/>
              </w:rPr>
              <w:t>Eyandzi</w:t>
            </w:r>
            <w:proofErr w:type="spellEnd"/>
            <w:r w:rsidRPr="00986E2A">
              <w:rPr>
                <w:rFonts w:ascii="Arial" w:hAnsi="Arial" w:cs="Arial"/>
                <w:b/>
                <w:bCs/>
                <w:sz w:val="20"/>
                <w:szCs w:val="20"/>
              </w:rPr>
              <w:t xml:space="preserve"> et al. (2025)</w:t>
            </w:r>
            <w:r w:rsidRPr="00986E2A">
              <w:rPr>
                <w:rFonts w:ascii="Arial" w:hAnsi="Arial" w:cs="Arial"/>
                <w:sz w:val="20"/>
                <w:szCs w:val="20"/>
              </w:rPr>
              <w:t>, a seminal study that demonstrates the successful implementation of a fuzzy-controlled SVC in a neighboring African power network (Congo-Brazzaville), sharing similar operational constraints with the N'Djamena grid [</w:t>
            </w:r>
            <w:r w:rsidR="00CB5D32" w:rsidRPr="00986E2A">
              <w:rPr>
                <w:rFonts w:ascii="Arial" w:hAnsi="Arial" w:cs="Arial"/>
                <w:i/>
                <w:iCs/>
                <w:sz w:val="20"/>
                <w:szCs w:val="20"/>
              </w:rPr>
              <w:t>19</w:t>
            </w:r>
            <w:r w:rsidRPr="00986E2A">
              <w:rPr>
                <w:rFonts w:ascii="Arial" w:hAnsi="Arial" w:cs="Arial"/>
                <w:sz w:val="20"/>
                <w:szCs w:val="20"/>
              </w:rPr>
              <w:t>].</w:t>
            </w:r>
            <w:r w:rsidRPr="00986E2A">
              <w:rPr>
                <w:rFonts w:ascii="Arial" w:hAnsi="Arial" w:cs="Arial"/>
                <w:sz w:val="20"/>
                <w:szCs w:val="20"/>
              </w:rPr>
              <w:br/>
              <w:t xml:space="preserve">These additions not only update the references but also firmly position our study within the current research landscape </w:t>
            </w:r>
            <w:r w:rsidRPr="00986E2A">
              <w:rPr>
                <w:rFonts w:ascii="Arial" w:hAnsi="Arial" w:cs="Arial"/>
                <w:sz w:val="20"/>
                <w:szCs w:val="20"/>
              </w:rPr>
              <w:lastRenderedPageBreak/>
              <w:t>focused on the application and validation of FACTS devices for grid stability in developing countries. The new citations have been integrated into the literature review (Sections 3.3 and 3.5) to strengthen the background and better position our contribution.</w:t>
            </w:r>
          </w:p>
          <w:p w14:paraId="54E423D0" w14:textId="50682E67" w:rsidR="00F32ED7" w:rsidRPr="00986E2A" w:rsidRDefault="00F32ED7">
            <w:pPr>
              <w:pStyle w:val="TableParagraph"/>
              <w:ind w:left="0"/>
              <w:rPr>
                <w:rFonts w:ascii="Arial" w:hAnsi="Arial" w:cs="Arial"/>
                <w:sz w:val="20"/>
                <w:szCs w:val="20"/>
              </w:rPr>
            </w:pPr>
          </w:p>
        </w:tc>
      </w:tr>
      <w:tr w:rsidR="00F32ED7" w:rsidRPr="00986E2A" w14:paraId="4D086D3A" w14:textId="77777777" w:rsidTr="004140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17"/>
        </w:trPr>
        <w:tc>
          <w:tcPr>
            <w:tcW w:w="5328" w:type="dxa"/>
            <w:gridSpan w:val="2"/>
          </w:tcPr>
          <w:p w14:paraId="343913D1" w14:textId="77777777" w:rsidR="00F32ED7" w:rsidRPr="00986E2A" w:rsidRDefault="0008602D">
            <w:pPr>
              <w:pStyle w:val="TableParagraph"/>
              <w:spacing w:line="242" w:lineRule="auto"/>
              <w:ind w:left="468" w:right="205"/>
              <w:rPr>
                <w:rFonts w:ascii="Arial" w:hAnsi="Arial" w:cs="Arial"/>
                <w:b/>
                <w:sz w:val="20"/>
                <w:szCs w:val="20"/>
              </w:rPr>
            </w:pPr>
            <w:r w:rsidRPr="00986E2A">
              <w:rPr>
                <w:rFonts w:ascii="Arial" w:hAnsi="Arial" w:cs="Arial"/>
                <w:b/>
                <w:sz w:val="20"/>
                <w:szCs w:val="20"/>
              </w:rPr>
              <w:lastRenderedPageBreak/>
              <w:t>Is</w:t>
            </w:r>
            <w:r w:rsidRPr="00986E2A">
              <w:rPr>
                <w:rFonts w:ascii="Arial" w:hAnsi="Arial" w:cs="Arial"/>
                <w:b/>
                <w:spacing w:val="-7"/>
                <w:sz w:val="20"/>
                <w:szCs w:val="20"/>
              </w:rPr>
              <w:t xml:space="preserve"> </w:t>
            </w:r>
            <w:r w:rsidRPr="00986E2A">
              <w:rPr>
                <w:rFonts w:ascii="Arial" w:hAnsi="Arial" w:cs="Arial"/>
                <w:b/>
                <w:sz w:val="20"/>
                <w:szCs w:val="20"/>
              </w:rPr>
              <w:t>the</w:t>
            </w:r>
            <w:r w:rsidRPr="00986E2A">
              <w:rPr>
                <w:rFonts w:ascii="Arial" w:hAnsi="Arial" w:cs="Arial"/>
                <w:b/>
                <w:spacing w:val="-7"/>
                <w:sz w:val="20"/>
                <w:szCs w:val="20"/>
              </w:rPr>
              <w:t xml:space="preserve"> </w:t>
            </w:r>
            <w:r w:rsidRPr="00986E2A">
              <w:rPr>
                <w:rFonts w:ascii="Arial" w:hAnsi="Arial" w:cs="Arial"/>
                <w:b/>
                <w:sz w:val="20"/>
                <w:szCs w:val="20"/>
              </w:rPr>
              <w:t>language/English</w:t>
            </w:r>
            <w:r w:rsidRPr="00986E2A">
              <w:rPr>
                <w:rFonts w:ascii="Arial" w:hAnsi="Arial" w:cs="Arial"/>
                <w:b/>
                <w:spacing w:val="-7"/>
                <w:sz w:val="20"/>
                <w:szCs w:val="20"/>
              </w:rPr>
              <w:t xml:space="preserve"> </w:t>
            </w:r>
            <w:r w:rsidRPr="00986E2A">
              <w:rPr>
                <w:rFonts w:ascii="Arial" w:hAnsi="Arial" w:cs="Arial"/>
                <w:b/>
                <w:sz w:val="20"/>
                <w:szCs w:val="20"/>
              </w:rPr>
              <w:t>quality</w:t>
            </w:r>
            <w:r w:rsidRPr="00986E2A">
              <w:rPr>
                <w:rFonts w:ascii="Arial" w:hAnsi="Arial" w:cs="Arial"/>
                <w:b/>
                <w:spacing w:val="-7"/>
                <w:sz w:val="20"/>
                <w:szCs w:val="20"/>
              </w:rPr>
              <w:t xml:space="preserve"> </w:t>
            </w:r>
            <w:r w:rsidRPr="00986E2A">
              <w:rPr>
                <w:rFonts w:ascii="Arial" w:hAnsi="Arial" w:cs="Arial"/>
                <w:b/>
                <w:sz w:val="20"/>
                <w:szCs w:val="20"/>
              </w:rPr>
              <w:t>of</w:t>
            </w:r>
            <w:r w:rsidRPr="00986E2A">
              <w:rPr>
                <w:rFonts w:ascii="Arial" w:hAnsi="Arial" w:cs="Arial"/>
                <w:b/>
                <w:spacing w:val="-7"/>
                <w:sz w:val="20"/>
                <w:szCs w:val="20"/>
              </w:rPr>
              <w:t xml:space="preserve"> </w:t>
            </w:r>
            <w:r w:rsidRPr="00986E2A">
              <w:rPr>
                <w:rFonts w:ascii="Arial" w:hAnsi="Arial" w:cs="Arial"/>
                <w:b/>
                <w:sz w:val="20"/>
                <w:szCs w:val="20"/>
              </w:rPr>
              <w:t>the</w:t>
            </w:r>
            <w:r w:rsidRPr="00986E2A">
              <w:rPr>
                <w:rFonts w:ascii="Arial" w:hAnsi="Arial" w:cs="Arial"/>
                <w:b/>
                <w:spacing w:val="-7"/>
                <w:sz w:val="20"/>
                <w:szCs w:val="20"/>
              </w:rPr>
              <w:t xml:space="preserve"> </w:t>
            </w:r>
            <w:r w:rsidRPr="00986E2A">
              <w:rPr>
                <w:rFonts w:ascii="Arial" w:hAnsi="Arial" w:cs="Arial"/>
                <w:b/>
                <w:sz w:val="20"/>
                <w:szCs w:val="20"/>
              </w:rPr>
              <w:t>article</w:t>
            </w:r>
            <w:r w:rsidRPr="00986E2A">
              <w:rPr>
                <w:rFonts w:ascii="Arial" w:hAnsi="Arial" w:cs="Arial"/>
                <w:b/>
                <w:spacing w:val="-7"/>
                <w:sz w:val="20"/>
                <w:szCs w:val="20"/>
              </w:rPr>
              <w:t xml:space="preserve"> </w:t>
            </w:r>
            <w:r w:rsidRPr="00986E2A">
              <w:rPr>
                <w:rFonts w:ascii="Arial" w:hAnsi="Arial" w:cs="Arial"/>
                <w:b/>
                <w:sz w:val="20"/>
                <w:szCs w:val="20"/>
              </w:rPr>
              <w:t>suitable for scholarly communications?</w:t>
            </w:r>
          </w:p>
        </w:tc>
        <w:tc>
          <w:tcPr>
            <w:tcW w:w="9358" w:type="dxa"/>
          </w:tcPr>
          <w:p w14:paraId="0CBA026F" w14:textId="77777777" w:rsidR="00F32ED7" w:rsidRPr="00986E2A" w:rsidRDefault="0008602D">
            <w:pPr>
              <w:pStyle w:val="TableParagraph"/>
              <w:spacing w:line="242" w:lineRule="auto"/>
              <w:rPr>
                <w:rFonts w:ascii="Arial" w:hAnsi="Arial" w:cs="Arial"/>
                <w:sz w:val="20"/>
                <w:szCs w:val="20"/>
              </w:rPr>
            </w:pPr>
            <w:r w:rsidRPr="00986E2A">
              <w:rPr>
                <w:rFonts w:ascii="Arial" w:hAnsi="Arial" w:cs="Arial"/>
                <w:sz w:val="20"/>
                <w:szCs w:val="20"/>
              </w:rPr>
              <w:t>Yes, the language and English quality of the article are generally suitable for scholarly communication, and the manuscript</w:t>
            </w:r>
            <w:r w:rsidRPr="00986E2A">
              <w:rPr>
                <w:rFonts w:ascii="Arial" w:hAnsi="Arial" w:cs="Arial"/>
                <w:spacing w:val="-4"/>
                <w:sz w:val="20"/>
                <w:szCs w:val="20"/>
              </w:rPr>
              <w:t xml:space="preserve"> </w:t>
            </w:r>
            <w:r w:rsidRPr="00986E2A">
              <w:rPr>
                <w:rFonts w:ascii="Arial" w:hAnsi="Arial" w:cs="Arial"/>
                <w:sz w:val="20"/>
                <w:szCs w:val="20"/>
              </w:rPr>
              <w:t>is</w:t>
            </w:r>
            <w:r w:rsidRPr="00986E2A">
              <w:rPr>
                <w:rFonts w:ascii="Arial" w:hAnsi="Arial" w:cs="Arial"/>
                <w:spacing w:val="-4"/>
                <w:sz w:val="20"/>
                <w:szCs w:val="20"/>
              </w:rPr>
              <w:t xml:space="preserve"> </w:t>
            </w:r>
            <w:r w:rsidRPr="00986E2A">
              <w:rPr>
                <w:rFonts w:ascii="Arial" w:hAnsi="Arial" w:cs="Arial"/>
                <w:sz w:val="20"/>
                <w:szCs w:val="20"/>
              </w:rPr>
              <w:t>understandable</w:t>
            </w:r>
            <w:r w:rsidRPr="00986E2A">
              <w:rPr>
                <w:rFonts w:ascii="Arial" w:hAnsi="Arial" w:cs="Arial"/>
                <w:spacing w:val="-4"/>
                <w:sz w:val="20"/>
                <w:szCs w:val="20"/>
              </w:rPr>
              <w:t xml:space="preserve"> </w:t>
            </w:r>
            <w:r w:rsidRPr="00986E2A">
              <w:rPr>
                <w:rFonts w:ascii="Arial" w:hAnsi="Arial" w:cs="Arial"/>
                <w:sz w:val="20"/>
                <w:szCs w:val="20"/>
              </w:rPr>
              <w:t>in</w:t>
            </w:r>
            <w:r w:rsidRPr="00986E2A">
              <w:rPr>
                <w:rFonts w:ascii="Arial" w:hAnsi="Arial" w:cs="Arial"/>
                <w:spacing w:val="-1"/>
                <w:sz w:val="20"/>
                <w:szCs w:val="20"/>
              </w:rPr>
              <w:t xml:space="preserve"> </w:t>
            </w:r>
            <w:r w:rsidRPr="00986E2A">
              <w:rPr>
                <w:rFonts w:ascii="Arial" w:hAnsi="Arial" w:cs="Arial"/>
                <w:sz w:val="20"/>
                <w:szCs w:val="20"/>
              </w:rPr>
              <w:t>its</w:t>
            </w:r>
            <w:r w:rsidRPr="00986E2A">
              <w:rPr>
                <w:rFonts w:ascii="Arial" w:hAnsi="Arial" w:cs="Arial"/>
                <w:spacing w:val="-4"/>
                <w:sz w:val="20"/>
                <w:szCs w:val="20"/>
              </w:rPr>
              <w:t xml:space="preserve"> </w:t>
            </w:r>
            <w:r w:rsidRPr="00986E2A">
              <w:rPr>
                <w:rFonts w:ascii="Arial" w:hAnsi="Arial" w:cs="Arial"/>
                <w:sz w:val="20"/>
                <w:szCs w:val="20"/>
              </w:rPr>
              <w:t>current</w:t>
            </w:r>
            <w:r w:rsidRPr="00986E2A">
              <w:rPr>
                <w:rFonts w:ascii="Arial" w:hAnsi="Arial" w:cs="Arial"/>
                <w:spacing w:val="-4"/>
                <w:sz w:val="20"/>
                <w:szCs w:val="20"/>
              </w:rPr>
              <w:t xml:space="preserve"> </w:t>
            </w:r>
            <w:r w:rsidRPr="00986E2A">
              <w:rPr>
                <w:rFonts w:ascii="Arial" w:hAnsi="Arial" w:cs="Arial"/>
                <w:sz w:val="20"/>
                <w:szCs w:val="20"/>
              </w:rPr>
              <w:t>form.</w:t>
            </w:r>
            <w:r w:rsidRPr="00986E2A">
              <w:rPr>
                <w:rFonts w:ascii="Arial" w:hAnsi="Arial" w:cs="Arial"/>
                <w:spacing w:val="-2"/>
                <w:sz w:val="20"/>
                <w:szCs w:val="20"/>
              </w:rPr>
              <w:t xml:space="preserve"> </w:t>
            </w:r>
            <w:r w:rsidRPr="00986E2A">
              <w:rPr>
                <w:rFonts w:ascii="Arial" w:hAnsi="Arial" w:cs="Arial"/>
                <w:sz w:val="20"/>
                <w:szCs w:val="20"/>
              </w:rPr>
              <w:t>The</w:t>
            </w:r>
            <w:r w:rsidRPr="00986E2A">
              <w:rPr>
                <w:rFonts w:ascii="Arial" w:hAnsi="Arial" w:cs="Arial"/>
                <w:spacing w:val="-4"/>
                <w:sz w:val="20"/>
                <w:szCs w:val="20"/>
              </w:rPr>
              <w:t xml:space="preserve"> </w:t>
            </w:r>
            <w:r w:rsidRPr="00986E2A">
              <w:rPr>
                <w:rFonts w:ascii="Arial" w:hAnsi="Arial" w:cs="Arial"/>
                <w:sz w:val="20"/>
                <w:szCs w:val="20"/>
              </w:rPr>
              <w:t>technical</w:t>
            </w:r>
            <w:r w:rsidRPr="00986E2A">
              <w:rPr>
                <w:rFonts w:ascii="Arial" w:hAnsi="Arial" w:cs="Arial"/>
                <w:spacing w:val="-4"/>
                <w:sz w:val="20"/>
                <w:szCs w:val="20"/>
              </w:rPr>
              <w:t xml:space="preserve"> </w:t>
            </w:r>
            <w:r w:rsidRPr="00986E2A">
              <w:rPr>
                <w:rFonts w:ascii="Arial" w:hAnsi="Arial" w:cs="Arial"/>
                <w:sz w:val="20"/>
                <w:szCs w:val="20"/>
              </w:rPr>
              <w:t>ideas</w:t>
            </w:r>
            <w:r w:rsidRPr="00986E2A">
              <w:rPr>
                <w:rFonts w:ascii="Arial" w:hAnsi="Arial" w:cs="Arial"/>
                <w:spacing w:val="-4"/>
                <w:sz w:val="20"/>
                <w:szCs w:val="20"/>
              </w:rPr>
              <w:t xml:space="preserve"> </w:t>
            </w:r>
            <w:r w:rsidRPr="00986E2A">
              <w:rPr>
                <w:rFonts w:ascii="Arial" w:hAnsi="Arial" w:cs="Arial"/>
                <w:sz w:val="20"/>
                <w:szCs w:val="20"/>
              </w:rPr>
              <w:t>are</w:t>
            </w:r>
            <w:r w:rsidRPr="00986E2A">
              <w:rPr>
                <w:rFonts w:ascii="Arial" w:hAnsi="Arial" w:cs="Arial"/>
                <w:spacing w:val="-4"/>
                <w:sz w:val="20"/>
                <w:szCs w:val="20"/>
              </w:rPr>
              <w:t xml:space="preserve"> </w:t>
            </w:r>
            <w:r w:rsidRPr="00986E2A">
              <w:rPr>
                <w:rFonts w:ascii="Arial" w:hAnsi="Arial" w:cs="Arial"/>
                <w:sz w:val="20"/>
                <w:szCs w:val="20"/>
              </w:rPr>
              <w:t>conveyed</w:t>
            </w:r>
            <w:r w:rsidRPr="00986E2A">
              <w:rPr>
                <w:rFonts w:ascii="Arial" w:hAnsi="Arial" w:cs="Arial"/>
                <w:spacing w:val="-1"/>
                <w:sz w:val="20"/>
                <w:szCs w:val="20"/>
              </w:rPr>
              <w:t xml:space="preserve"> </w:t>
            </w:r>
            <w:r w:rsidRPr="00986E2A">
              <w:rPr>
                <w:rFonts w:ascii="Arial" w:hAnsi="Arial" w:cs="Arial"/>
                <w:sz w:val="20"/>
                <w:szCs w:val="20"/>
              </w:rPr>
              <w:t>clearly,</w:t>
            </w:r>
            <w:r w:rsidRPr="00986E2A">
              <w:rPr>
                <w:rFonts w:ascii="Arial" w:hAnsi="Arial" w:cs="Arial"/>
                <w:spacing w:val="-2"/>
                <w:sz w:val="20"/>
                <w:szCs w:val="20"/>
              </w:rPr>
              <w:t xml:space="preserve"> </w:t>
            </w:r>
            <w:r w:rsidRPr="00986E2A">
              <w:rPr>
                <w:rFonts w:ascii="Arial" w:hAnsi="Arial" w:cs="Arial"/>
                <w:sz w:val="20"/>
                <w:szCs w:val="20"/>
              </w:rPr>
              <w:t>and</w:t>
            </w:r>
            <w:r w:rsidRPr="00986E2A">
              <w:rPr>
                <w:rFonts w:ascii="Arial" w:hAnsi="Arial" w:cs="Arial"/>
                <w:spacing w:val="-1"/>
                <w:sz w:val="20"/>
                <w:szCs w:val="20"/>
              </w:rPr>
              <w:t xml:space="preserve"> </w:t>
            </w:r>
            <w:r w:rsidRPr="00986E2A">
              <w:rPr>
                <w:rFonts w:ascii="Arial" w:hAnsi="Arial" w:cs="Arial"/>
                <w:sz w:val="20"/>
                <w:szCs w:val="20"/>
              </w:rPr>
              <w:t>the</w:t>
            </w:r>
            <w:r w:rsidRPr="00986E2A">
              <w:rPr>
                <w:rFonts w:ascii="Arial" w:hAnsi="Arial" w:cs="Arial"/>
                <w:spacing w:val="-4"/>
                <w:sz w:val="20"/>
                <w:szCs w:val="20"/>
              </w:rPr>
              <w:t xml:space="preserve"> </w:t>
            </w:r>
            <w:r w:rsidRPr="00986E2A">
              <w:rPr>
                <w:rFonts w:ascii="Arial" w:hAnsi="Arial" w:cs="Arial"/>
                <w:sz w:val="20"/>
                <w:szCs w:val="20"/>
              </w:rPr>
              <w:t>flow</w:t>
            </w:r>
            <w:r w:rsidRPr="00986E2A">
              <w:rPr>
                <w:rFonts w:ascii="Arial" w:hAnsi="Arial" w:cs="Arial"/>
                <w:spacing w:val="-5"/>
                <w:sz w:val="20"/>
                <w:szCs w:val="20"/>
              </w:rPr>
              <w:t xml:space="preserve"> </w:t>
            </w:r>
            <w:r w:rsidRPr="00986E2A">
              <w:rPr>
                <w:rFonts w:ascii="Arial" w:hAnsi="Arial" w:cs="Arial"/>
                <w:sz w:val="20"/>
                <w:szCs w:val="20"/>
              </w:rPr>
              <w:t>between</w:t>
            </w:r>
          </w:p>
          <w:p w14:paraId="56FC1711" w14:textId="77777777" w:rsidR="00F32ED7" w:rsidRPr="00986E2A" w:rsidRDefault="0008602D">
            <w:pPr>
              <w:pStyle w:val="TableParagraph"/>
              <w:spacing w:line="228" w:lineRule="exact"/>
              <w:rPr>
                <w:rFonts w:ascii="Arial" w:hAnsi="Arial" w:cs="Arial"/>
                <w:sz w:val="20"/>
                <w:szCs w:val="20"/>
              </w:rPr>
            </w:pPr>
            <w:r w:rsidRPr="00986E2A">
              <w:rPr>
                <w:rFonts w:ascii="Arial" w:hAnsi="Arial" w:cs="Arial"/>
                <w:sz w:val="20"/>
                <w:szCs w:val="20"/>
              </w:rPr>
              <w:t>sections</w:t>
            </w:r>
            <w:r w:rsidRPr="00986E2A">
              <w:rPr>
                <w:rFonts w:ascii="Arial" w:hAnsi="Arial" w:cs="Arial"/>
                <w:spacing w:val="-5"/>
                <w:sz w:val="20"/>
                <w:szCs w:val="20"/>
              </w:rPr>
              <w:t xml:space="preserve"> </w:t>
            </w:r>
            <w:proofErr w:type="gramStart"/>
            <w:r w:rsidRPr="00986E2A">
              <w:rPr>
                <w:rFonts w:ascii="Arial" w:hAnsi="Arial" w:cs="Arial"/>
                <w:sz w:val="20"/>
                <w:szCs w:val="20"/>
              </w:rPr>
              <w:t>is</w:t>
            </w:r>
            <w:proofErr w:type="gramEnd"/>
            <w:r w:rsidRPr="00986E2A">
              <w:rPr>
                <w:rFonts w:ascii="Arial" w:hAnsi="Arial" w:cs="Arial"/>
                <w:spacing w:val="-5"/>
                <w:sz w:val="20"/>
                <w:szCs w:val="20"/>
              </w:rPr>
              <w:t xml:space="preserve"> </w:t>
            </w:r>
            <w:r w:rsidRPr="00986E2A">
              <w:rPr>
                <w:rFonts w:ascii="Arial" w:hAnsi="Arial" w:cs="Arial"/>
                <w:sz w:val="20"/>
                <w:szCs w:val="20"/>
              </w:rPr>
              <w:t>logical.</w:t>
            </w:r>
            <w:r w:rsidRPr="00986E2A">
              <w:rPr>
                <w:rFonts w:ascii="Arial" w:hAnsi="Arial" w:cs="Arial"/>
                <w:spacing w:val="-3"/>
                <w:sz w:val="20"/>
                <w:szCs w:val="20"/>
              </w:rPr>
              <w:t xml:space="preserve"> </w:t>
            </w:r>
            <w:r w:rsidRPr="00986E2A">
              <w:rPr>
                <w:rFonts w:ascii="Arial" w:hAnsi="Arial" w:cs="Arial"/>
                <w:sz w:val="20"/>
                <w:szCs w:val="20"/>
              </w:rPr>
              <w:t>However,</w:t>
            </w:r>
            <w:r w:rsidRPr="00986E2A">
              <w:rPr>
                <w:rFonts w:ascii="Arial" w:hAnsi="Arial" w:cs="Arial"/>
                <w:spacing w:val="-3"/>
                <w:sz w:val="20"/>
                <w:szCs w:val="20"/>
              </w:rPr>
              <w:t xml:space="preserve"> </w:t>
            </w:r>
            <w:r w:rsidRPr="00986E2A">
              <w:rPr>
                <w:rFonts w:ascii="Arial" w:hAnsi="Arial" w:cs="Arial"/>
                <w:sz w:val="20"/>
                <w:szCs w:val="20"/>
              </w:rPr>
              <w:t>the</w:t>
            </w:r>
            <w:r w:rsidRPr="00986E2A">
              <w:rPr>
                <w:rFonts w:ascii="Arial" w:hAnsi="Arial" w:cs="Arial"/>
                <w:spacing w:val="-5"/>
                <w:sz w:val="20"/>
                <w:szCs w:val="20"/>
              </w:rPr>
              <w:t xml:space="preserve"> </w:t>
            </w:r>
            <w:r w:rsidRPr="00986E2A">
              <w:rPr>
                <w:rFonts w:ascii="Arial" w:hAnsi="Arial" w:cs="Arial"/>
                <w:sz w:val="20"/>
                <w:szCs w:val="20"/>
              </w:rPr>
              <w:t>text</w:t>
            </w:r>
            <w:r w:rsidRPr="00986E2A">
              <w:rPr>
                <w:rFonts w:ascii="Arial" w:hAnsi="Arial" w:cs="Arial"/>
                <w:spacing w:val="-5"/>
                <w:sz w:val="20"/>
                <w:szCs w:val="20"/>
              </w:rPr>
              <w:t xml:space="preserve"> </w:t>
            </w:r>
            <w:r w:rsidRPr="00986E2A">
              <w:rPr>
                <w:rFonts w:ascii="Arial" w:hAnsi="Arial" w:cs="Arial"/>
                <w:sz w:val="20"/>
                <w:szCs w:val="20"/>
              </w:rPr>
              <w:t>would</w:t>
            </w:r>
            <w:r w:rsidRPr="00986E2A">
              <w:rPr>
                <w:rFonts w:ascii="Arial" w:hAnsi="Arial" w:cs="Arial"/>
                <w:spacing w:val="-2"/>
                <w:sz w:val="20"/>
                <w:szCs w:val="20"/>
              </w:rPr>
              <w:t xml:space="preserve"> </w:t>
            </w:r>
            <w:r w:rsidRPr="00986E2A">
              <w:rPr>
                <w:rFonts w:ascii="Arial" w:hAnsi="Arial" w:cs="Arial"/>
                <w:sz w:val="20"/>
                <w:szCs w:val="20"/>
              </w:rPr>
              <w:t>benefit</w:t>
            </w:r>
            <w:r w:rsidRPr="00986E2A">
              <w:rPr>
                <w:rFonts w:ascii="Arial" w:hAnsi="Arial" w:cs="Arial"/>
                <w:spacing w:val="-5"/>
                <w:sz w:val="20"/>
                <w:szCs w:val="20"/>
              </w:rPr>
              <w:t xml:space="preserve"> </w:t>
            </w:r>
            <w:r w:rsidRPr="00986E2A">
              <w:rPr>
                <w:rFonts w:ascii="Arial" w:hAnsi="Arial" w:cs="Arial"/>
                <w:sz w:val="20"/>
                <w:szCs w:val="20"/>
              </w:rPr>
              <w:t>from minor</w:t>
            </w:r>
            <w:r w:rsidRPr="00986E2A">
              <w:rPr>
                <w:rFonts w:ascii="Arial" w:hAnsi="Arial" w:cs="Arial"/>
                <w:spacing w:val="-5"/>
                <w:sz w:val="20"/>
                <w:szCs w:val="20"/>
              </w:rPr>
              <w:t xml:space="preserve"> </w:t>
            </w:r>
            <w:r w:rsidRPr="00986E2A">
              <w:rPr>
                <w:rFonts w:ascii="Arial" w:hAnsi="Arial" w:cs="Arial"/>
                <w:sz w:val="20"/>
                <w:szCs w:val="20"/>
              </w:rPr>
              <w:t>language</w:t>
            </w:r>
            <w:r w:rsidRPr="00986E2A">
              <w:rPr>
                <w:rFonts w:ascii="Arial" w:hAnsi="Arial" w:cs="Arial"/>
                <w:spacing w:val="-5"/>
                <w:sz w:val="20"/>
                <w:szCs w:val="20"/>
              </w:rPr>
              <w:t xml:space="preserve"> </w:t>
            </w:r>
            <w:r w:rsidRPr="00986E2A">
              <w:rPr>
                <w:rFonts w:ascii="Arial" w:hAnsi="Arial" w:cs="Arial"/>
                <w:sz w:val="20"/>
                <w:szCs w:val="20"/>
              </w:rPr>
              <w:t>polishing to</w:t>
            </w:r>
            <w:r w:rsidRPr="00986E2A">
              <w:rPr>
                <w:rFonts w:ascii="Arial" w:hAnsi="Arial" w:cs="Arial"/>
                <w:spacing w:val="-2"/>
                <w:sz w:val="20"/>
                <w:szCs w:val="20"/>
              </w:rPr>
              <w:t xml:space="preserve"> </w:t>
            </w:r>
            <w:r w:rsidRPr="00986E2A">
              <w:rPr>
                <w:rFonts w:ascii="Arial" w:hAnsi="Arial" w:cs="Arial"/>
                <w:sz w:val="20"/>
                <w:szCs w:val="20"/>
              </w:rPr>
              <w:t>improve</w:t>
            </w:r>
            <w:r w:rsidRPr="00986E2A">
              <w:rPr>
                <w:rFonts w:ascii="Arial" w:hAnsi="Arial" w:cs="Arial"/>
                <w:spacing w:val="-5"/>
                <w:sz w:val="20"/>
                <w:szCs w:val="20"/>
              </w:rPr>
              <w:t xml:space="preserve"> </w:t>
            </w:r>
            <w:r w:rsidRPr="00986E2A">
              <w:rPr>
                <w:rFonts w:ascii="Arial" w:hAnsi="Arial" w:cs="Arial"/>
                <w:sz w:val="20"/>
                <w:szCs w:val="20"/>
              </w:rPr>
              <w:t>readability, consistency of terminology, and grammatical accuracy.</w:t>
            </w:r>
          </w:p>
        </w:tc>
        <w:tc>
          <w:tcPr>
            <w:tcW w:w="6374" w:type="dxa"/>
            <w:gridSpan w:val="2"/>
          </w:tcPr>
          <w:p w14:paraId="200DD09A" w14:textId="29755687" w:rsidR="00F32ED7" w:rsidRPr="00986E2A" w:rsidRDefault="00C072EE" w:rsidP="000B4D59">
            <w:pPr>
              <w:pStyle w:val="TableParagraph"/>
              <w:ind w:left="0"/>
              <w:jc w:val="both"/>
              <w:rPr>
                <w:rFonts w:ascii="Arial" w:hAnsi="Arial" w:cs="Arial"/>
                <w:sz w:val="20"/>
                <w:szCs w:val="20"/>
              </w:rPr>
            </w:pPr>
            <w:r w:rsidRPr="00986E2A">
              <w:rPr>
                <w:rFonts w:ascii="Arial" w:hAnsi="Arial" w:cs="Arial"/>
                <w:sz w:val="20"/>
                <w:szCs w:val="20"/>
              </w:rPr>
              <w:t>We thank the reviewer for the positive assessment. We have undertaken a thorough proofreading of the entire manuscript to polish the language, improve consistency in terminology, and correct minor grammatical inaccuracies to enhance overall readability.</w:t>
            </w:r>
          </w:p>
        </w:tc>
      </w:tr>
      <w:tr w:rsidR="00F32ED7" w:rsidRPr="00986E2A" w14:paraId="71EE41C3" w14:textId="77777777" w:rsidTr="004140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76"/>
        </w:trPr>
        <w:tc>
          <w:tcPr>
            <w:tcW w:w="5328" w:type="dxa"/>
            <w:gridSpan w:val="2"/>
          </w:tcPr>
          <w:p w14:paraId="57531645" w14:textId="77777777" w:rsidR="00F32ED7" w:rsidRPr="00986E2A" w:rsidRDefault="0008602D">
            <w:pPr>
              <w:pStyle w:val="TableParagraph"/>
              <w:spacing w:line="228" w:lineRule="exact"/>
              <w:ind w:left="108"/>
              <w:rPr>
                <w:rFonts w:ascii="Arial" w:hAnsi="Arial" w:cs="Arial"/>
                <w:sz w:val="20"/>
                <w:szCs w:val="20"/>
              </w:rPr>
            </w:pPr>
            <w:r w:rsidRPr="00986E2A">
              <w:rPr>
                <w:rFonts w:ascii="Arial" w:hAnsi="Arial" w:cs="Arial"/>
                <w:b/>
                <w:sz w:val="20"/>
                <w:szCs w:val="20"/>
                <w:u w:val="single"/>
              </w:rPr>
              <w:t>Optional/General</w:t>
            </w:r>
            <w:r w:rsidRPr="00986E2A">
              <w:rPr>
                <w:rFonts w:ascii="Arial" w:hAnsi="Arial" w:cs="Arial"/>
                <w:b/>
                <w:spacing w:val="-4"/>
                <w:sz w:val="20"/>
                <w:szCs w:val="20"/>
              </w:rPr>
              <w:t xml:space="preserve"> </w:t>
            </w:r>
            <w:r w:rsidRPr="00986E2A">
              <w:rPr>
                <w:rFonts w:ascii="Arial" w:hAnsi="Arial" w:cs="Arial"/>
                <w:spacing w:val="-2"/>
                <w:sz w:val="20"/>
                <w:szCs w:val="20"/>
              </w:rPr>
              <w:t>comments</w:t>
            </w:r>
          </w:p>
        </w:tc>
        <w:tc>
          <w:tcPr>
            <w:tcW w:w="9358" w:type="dxa"/>
          </w:tcPr>
          <w:p w14:paraId="298A4ADB" w14:textId="77777777" w:rsidR="0096763A" w:rsidRPr="00986E2A" w:rsidRDefault="0096763A" w:rsidP="0096763A">
            <w:pPr>
              <w:pStyle w:val="TableParagraph"/>
              <w:ind w:left="108"/>
              <w:rPr>
                <w:rFonts w:ascii="Arial" w:hAnsi="Arial" w:cs="Arial"/>
                <w:sz w:val="20"/>
                <w:szCs w:val="20"/>
              </w:rPr>
            </w:pPr>
            <w:r w:rsidRPr="00986E2A">
              <w:rPr>
                <w:rFonts w:ascii="Arial" w:hAnsi="Arial" w:cs="Arial"/>
                <w:sz w:val="20"/>
                <w:szCs w:val="20"/>
              </w:rPr>
              <w:t>Scientifically</w:t>
            </w:r>
            <w:r w:rsidRPr="00986E2A">
              <w:rPr>
                <w:rFonts w:ascii="Arial" w:hAnsi="Arial" w:cs="Arial"/>
                <w:spacing w:val="-2"/>
                <w:sz w:val="20"/>
                <w:szCs w:val="20"/>
              </w:rPr>
              <w:t xml:space="preserve"> </w:t>
            </w:r>
            <w:r w:rsidRPr="00986E2A">
              <w:rPr>
                <w:rFonts w:ascii="Arial" w:hAnsi="Arial" w:cs="Arial"/>
                <w:sz w:val="20"/>
                <w:szCs w:val="20"/>
              </w:rPr>
              <w:t>sound</w:t>
            </w:r>
            <w:r w:rsidRPr="00986E2A">
              <w:rPr>
                <w:rFonts w:ascii="Arial" w:hAnsi="Arial" w:cs="Arial"/>
                <w:spacing w:val="-2"/>
                <w:sz w:val="20"/>
                <w:szCs w:val="20"/>
              </w:rPr>
              <w:t xml:space="preserve"> </w:t>
            </w:r>
            <w:r w:rsidRPr="00986E2A">
              <w:rPr>
                <w:rFonts w:ascii="Arial" w:hAnsi="Arial" w:cs="Arial"/>
                <w:sz w:val="20"/>
                <w:szCs w:val="20"/>
              </w:rPr>
              <w:t>approach.</w:t>
            </w:r>
            <w:r w:rsidRPr="00986E2A">
              <w:rPr>
                <w:rFonts w:ascii="Arial" w:hAnsi="Arial" w:cs="Arial"/>
                <w:spacing w:val="-3"/>
                <w:sz w:val="20"/>
                <w:szCs w:val="20"/>
              </w:rPr>
              <w:t xml:space="preserve"> </w:t>
            </w:r>
            <w:r w:rsidRPr="00986E2A">
              <w:rPr>
                <w:rFonts w:ascii="Arial" w:hAnsi="Arial" w:cs="Arial"/>
                <w:sz w:val="20"/>
                <w:szCs w:val="20"/>
              </w:rPr>
              <w:t>Clear</w:t>
            </w:r>
            <w:r w:rsidRPr="00986E2A">
              <w:rPr>
                <w:rFonts w:ascii="Arial" w:hAnsi="Arial" w:cs="Arial"/>
                <w:spacing w:val="-5"/>
                <w:sz w:val="20"/>
                <w:szCs w:val="20"/>
              </w:rPr>
              <w:t xml:space="preserve"> </w:t>
            </w:r>
            <w:r w:rsidRPr="00986E2A">
              <w:rPr>
                <w:rFonts w:ascii="Arial" w:hAnsi="Arial" w:cs="Arial"/>
                <w:sz w:val="20"/>
                <w:szCs w:val="20"/>
              </w:rPr>
              <w:t>improvement</w:t>
            </w:r>
            <w:r w:rsidRPr="00986E2A">
              <w:rPr>
                <w:rFonts w:ascii="Arial" w:hAnsi="Arial" w:cs="Arial"/>
                <w:spacing w:val="-5"/>
                <w:sz w:val="20"/>
                <w:szCs w:val="20"/>
              </w:rPr>
              <w:t xml:space="preserve"> </w:t>
            </w:r>
            <w:r w:rsidRPr="00986E2A">
              <w:rPr>
                <w:rFonts w:ascii="Arial" w:hAnsi="Arial" w:cs="Arial"/>
                <w:sz w:val="20"/>
                <w:szCs w:val="20"/>
              </w:rPr>
              <w:t>in</w:t>
            </w:r>
            <w:r w:rsidRPr="00986E2A">
              <w:rPr>
                <w:rFonts w:ascii="Arial" w:hAnsi="Arial" w:cs="Arial"/>
                <w:spacing w:val="-2"/>
                <w:sz w:val="20"/>
                <w:szCs w:val="20"/>
              </w:rPr>
              <w:t xml:space="preserve"> </w:t>
            </w:r>
            <w:r w:rsidRPr="00986E2A">
              <w:rPr>
                <w:rFonts w:ascii="Arial" w:hAnsi="Arial" w:cs="Arial"/>
                <w:sz w:val="20"/>
                <w:szCs w:val="20"/>
              </w:rPr>
              <w:t>voltage</w:t>
            </w:r>
            <w:r w:rsidRPr="00986E2A">
              <w:rPr>
                <w:rFonts w:ascii="Arial" w:hAnsi="Arial" w:cs="Arial"/>
                <w:spacing w:val="-5"/>
                <w:sz w:val="20"/>
                <w:szCs w:val="20"/>
              </w:rPr>
              <w:t xml:space="preserve"> </w:t>
            </w:r>
            <w:r w:rsidRPr="00986E2A">
              <w:rPr>
                <w:rFonts w:ascii="Arial" w:hAnsi="Arial" w:cs="Arial"/>
                <w:sz w:val="20"/>
                <w:szCs w:val="20"/>
              </w:rPr>
              <w:t>profile</w:t>
            </w:r>
            <w:r w:rsidRPr="00986E2A">
              <w:rPr>
                <w:rFonts w:ascii="Arial" w:hAnsi="Arial" w:cs="Arial"/>
                <w:spacing w:val="-5"/>
                <w:sz w:val="20"/>
                <w:szCs w:val="20"/>
              </w:rPr>
              <w:t xml:space="preserve"> </w:t>
            </w:r>
            <w:r w:rsidRPr="00986E2A">
              <w:rPr>
                <w:rFonts w:ascii="Arial" w:hAnsi="Arial" w:cs="Arial"/>
                <w:sz w:val="20"/>
                <w:szCs w:val="20"/>
              </w:rPr>
              <w:t>and</w:t>
            </w:r>
            <w:r w:rsidRPr="00986E2A">
              <w:rPr>
                <w:rFonts w:ascii="Arial" w:hAnsi="Arial" w:cs="Arial"/>
                <w:spacing w:val="-2"/>
                <w:sz w:val="20"/>
                <w:szCs w:val="20"/>
              </w:rPr>
              <w:t xml:space="preserve"> </w:t>
            </w:r>
            <w:r w:rsidRPr="00986E2A">
              <w:rPr>
                <w:rFonts w:ascii="Arial" w:hAnsi="Arial" w:cs="Arial"/>
                <w:sz w:val="20"/>
                <w:szCs w:val="20"/>
              </w:rPr>
              <w:t>loss</w:t>
            </w:r>
            <w:r w:rsidRPr="00986E2A">
              <w:rPr>
                <w:rFonts w:ascii="Arial" w:hAnsi="Arial" w:cs="Arial"/>
                <w:spacing w:val="-5"/>
                <w:sz w:val="20"/>
                <w:szCs w:val="20"/>
              </w:rPr>
              <w:t xml:space="preserve"> </w:t>
            </w:r>
            <w:r w:rsidRPr="00986E2A">
              <w:rPr>
                <w:rFonts w:ascii="Arial" w:hAnsi="Arial" w:cs="Arial"/>
                <w:sz w:val="20"/>
                <w:szCs w:val="20"/>
              </w:rPr>
              <w:t>reduction.</w:t>
            </w:r>
            <w:r w:rsidRPr="00986E2A">
              <w:rPr>
                <w:rFonts w:ascii="Arial" w:hAnsi="Arial" w:cs="Arial"/>
                <w:spacing w:val="-3"/>
                <w:sz w:val="20"/>
                <w:szCs w:val="20"/>
              </w:rPr>
              <w:t xml:space="preserve"> </w:t>
            </w:r>
            <w:r w:rsidRPr="00986E2A">
              <w:rPr>
                <w:rFonts w:ascii="Arial" w:hAnsi="Arial" w:cs="Arial"/>
                <w:sz w:val="20"/>
                <w:szCs w:val="20"/>
              </w:rPr>
              <w:t>Practical</w:t>
            </w:r>
            <w:r w:rsidRPr="00986E2A">
              <w:rPr>
                <w:rFonts w:ascii="Arial" w:hAnsi="Arial" w:cs="Arial"/>
                <w:spacing w:val="-5"/>
                <w:sz w:val="20"/>
                <w:szCs w:val="20"/>
              </w:rPr>
              <w:t xml:space="preserve"> </w:t>
            </w:r>
            <w:r w:rsidRPr="00986E2A">
              <w:rPr>
                <w:rFonts w:ascii="Arial" w:hAnsi="Arial" w:cs="Arial"/>
                <w:sz w:val="20"/>
                <w:szCs w:val="20"/>
              </w:rPr>
              <w:t>relevance</w:t>
            </w:r>
            <w:r w:rsidRPr="00986E2A">
              <w:rPr>
                <w:rFonts w:ascii="Arial" w:hAnsi="Arial" w:cs="Arial"/>
                <w:spacing w:val="-2"/>
                <w:sz w:val="20"/>
                <w:szCs w:val="20"/>
              </w:rPr>
              <w:t xml:space="preserve"> </w:t>
            </w:r>
            <w:r w:rsidRPr="00986E2A">
              <w:rPr>
                <w:rFonts w:ascii="Arial" w:hAnsi="Arial" w:cs="Arial"/>
                <w:sz w:val="20"/>
                <w:szCs w:val="20"/>
              </w:rPr>
              <w:t>for</w:t>
            </w:r>
            <w:r w:rsidRPr="00986E2A">
              <w:rPr>
                <w:rFonts w:ascii="Arial" w:hAnsi="Arial" w:cs="Arial"/>
                <w:spacing w:val="-5"/>
                <w:sz w:val="20"/>
                <w:szCs w:val="20"/>
              </w:rPr>
              <w:t xml:space="preserve"> </w:t>
            </w:r>
            <w:r w:rsidRPr="00986E2A">
              <w:rPr>
                <w:rFonts w:ascii="Arial" w:hAnsi="Arial" w:cs="Arial"/>
                <w:sz w:val="20"/>
                <w:szCs w:val="20"/>
              </w:rPr>
              <w:t>weak grids and developing regions. Results are logically consistent and well-presented.</w:t>
            </w:r>
          </w:p>
          <w:p w14:paraId="39667BB7" w14:textId="77777777" w:rsidR="00F32ED7" w:rsidRPr="00986E2A" w:rsidRDefault="00F32ED7">
            <w:pPr>
              <w:pStyle w:val="TableParagraph"/>
              <w:ind w:left="0"/>
              <w:rPr>
                <w:rFonts w:ascii="Arial" w:hAnsi="Arial" w:cs="Arial"/>
                <w:sz w:val="20"/>
                <w:szCs w:val="20"/>
              </w:rPr>
            </w:pPr>
          </w:p>
        </w:tc>
        <w:tc>
          <w:tcPr>
            <w:tcW w:w="6374" w:type="dxa"/>
            <w:gridSpan w:val="2"/>
          </w:tcPr>
          <w:p w14:paraId="2BA4F240" w14:textId="4911FD44" w:rsidR="00F32ED7" w:rsidRPr="00986E2A" w:rsidRDefault="004705E9">
            <w:pPr>
              <w:pStyle w:val="TableParagraph"/>
              <w:ind w:left="0"/>
              <w:rPr>
                <w:rFonts w:ascii="Arial" w:hAnsi="Arial" w:cs="Arial"/>
                <w:sz w:val="20"/>
                <w:szCs w:val="20"/>
              </w:rPr>
            </w:pPr>
            <w:r w:rsidRPr="00986E2A">
              <w:rPr>
                <w:rFonts w:ascii="Arial" w:hAnsi="Arial" w:cs="Arial"/>
                <w:sz w:val="20"/>
                <w:szCs w:val="20"/>
              </w:rPr>
              <w:t>We sincerely thank the reviewer for their overall positive and encouraging comments on the practical relevance and logical consistency of our work.</w:t>
            </w:r>
          </w:p>
        </w:tc>
      </w:tr>
    </w:tbl>
    <w:p w14:paraId="31B821E2" w14:textId="77777777" w:rsidR="0024387E" w:rsidRPr="00986E2A" w:rsidRDefault="0024387E">
      <w:pPr>
        <w:ind w:left="165"/>
        <w:rPr>
          <w:rFonts w:ascii="Arial" w:hAnsi="Arial" w:cs="Arial"/>
          <w:b/>
          <w:color w:val="000000"/>
          <w:sz w:val="20"/>
          <w:szCs w:val="20"/>
          <w:highlight w:val="yellow"/>
          <w:u w:val="single"/>
        </w:rPr>
      </w:pPr>
    </w:p>
    <w:p w14:paraId="32C7D32B" w14:textId="77777777" w:rsidR="00125EDC" w:rsidRDefault="0008602D" w:rsidP="00125EDC">
      <w:pPr>
        <w:rPr>
          <w:rFonts w:ascii="Arial" w:hAnsi="Arial" w:cs="Arial"/>
          <w:b/>
          <w:color w:val="000000"/>
          <w:spacing w:val="-5"/>
          <w:sz w:val="20"/>
          <w:szCs w:val="20"/>
          <w:highlight w:val="yellow"/>
          <w:u w:val="single"/>
        </w:rPr>
      </w:pPr>
      <w:r w:rsidRPr="00986E2A">
        <w:rPr>
          <w:rFonts w:ascii="Arial" w:hAnsi="Arial" w:cs="Arial"/>
          <w:b/>
          <w:color w:val="000000"/>
          <w:sz w:val="20"/>
          <w:szCs w:val="20"/>
          <w:highlight w:val="yellow"/>
          <w:u w:val="single"/>
        </w:rPr>
        <w:t>PART</w:t>
      </w:r>
      <w:r w:rsidRPr="00986E2A">
        <w:rPr>
          <w:rFonts w:ascii="Arial" w:hAnsi="Arial" w:cs="Arial"/>
          <w:b/>
          <w:color w:val="000000"/>
          <w:spacing w:val="50"/>
          <w:sz w:val="20"/>
          <w:szCs w:val="20"/>
          <w:highlight w:val="yellow"/>
          <w:u w:val="single"/>
        </w:rPr>
        <w:t xml:space="preserve"> </w:t>
      </w:r>
      <w:r w:rsidRPr="00986E2A">
        <w:rPr>
          <w:rFonts w:ascii="Arial" w:hAnsi="Arial" w:cs="Arial"/>
          <w:b/>
          <w:color w:val="000000"/>
          <w:spacing w:val="-5"/>
          <w:sz w:val="20"/>
          <w:szCs w:val="20"/>
          <w:highlight w:val="yellow"/>
          <w:u w:val="single"/>
        </w:rPr>
        <w:t>2:</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91"/>
        <w:gridCol w:w="8641"/>
        <w:gridCol w:w="5708"/>
      </w:tblGrid>
      <w:tr w:rsidR="00F32ED7" w:rsidRPr="00986E2A" w14:paraId="4BB7FE21" w14:textId="77777777" w:rsidTr="004140DE">
        <w:trPr>
          <w:trHeight w:val="935"/>
        </w:trPr>
        <w:tc>
          <w:tcPr>
            <w:tcW w:w="6891" w:type="dxa"/>
          </w:tcPr>
          <w:p w14:paraId="5130F290" w14:textId="36FCE8DF" w:rsidR="00F32ED7" w:rsidRPr="00986E2A" w:rsidRDefault="0008602D">
            <w:pPr>
              <w:pStyle w:val="TableParagraph"/>
              <w:ind w:left="0"/>
              <w:rPr>
                <w:rFonts w:ascii="Arial" w:hAnsi="Arial" w:cs="Arial"/>
                <w:sz w:val="20"/>
                <w:szCs w:val="20"/>
              </w:rPr>
            </w:pPr>
            <w:r w:rsidRPr="00986E2A">
              <w:rPr>
                <w:rFonts w:ascii="Arial" w:hAnsi="Arial" w:cs="Arial"/>
                <w:b/>
                <w:noProof/>
              </w:rPr>
              <mc:AlternateContent>
                <mc:Choice Requires="wpg">
                  <w:drawing>
                    <wp:anchor distT="0" distB="0" distL="0" distR="0" simplePos="0" relativeHeight="251657728" behindDoc="1" locked="0" layoutInCell="1" allowOverlap="1" wp14:anchorId="2327A48F" wp14:editId="42E0CC0E">
                      <wp:simplePos x="0" y="0"/>
                      <wp:positionH relativeFrom="page">
                        <wp:posOffset>835888</wp:posOffset>
                      </wp:positionH>
                      <wp:positionV relativeFrom="paragraph">
                        <wp:posOffset>145721</wp:posOffset>
                      </wp:positionV>
                      <wp:extent cx="13443585" cy="6985"/>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443585" cy="6985"/>
                                <a:chOff x="0" y="0"/>
                                <a:chExt cx="13443585" cy="6985"/>
                              </a:xfrm>
                            </wpg:grpSpPr>
                            <wps:wsp>
                              <wps:cNvPr id="7" name="Graphic 7"/>
                              <wps:cNvSpPr/>
                              <wps:spPr>
                                <a:xfrm>
                                  <a:off x="9232" y="0"/>
                                  <a:ext cx="13434694" cy="2540"/>
                                </a:xfrm>
                                <a:custGeom>
                                  <a:avLst/>
                                  <a:gdLst/>
                                  <a:ahLst/>
                                  <a:cxnLst/>
                                  <a:rect l="l" t="t" r="r" b="b"/>
                                  <a:pathLst>
                                    <a:path w="13434694" h="2540">
                                      <a:moveTo>
                                        <a:pt x="13434314" y="0"/>
                                      </a:moveTo>
                                      <a:lnTo>
                                        <a:pt x="0" y="0"/>
                                      </a:lnTo>
                                      <a:lnTo>
                                        <a:pt x="0" y="2309"/>
                                      </a:lnTo>
                                      <a:lnTo>
                                        <a:pt x="13434314" y="2309"/>
                                      </a:lnTo>
                                      <a:lnTo>
                                        <a:pt x="13434314" y="0"/>
                                      </a:lnTo>
                                      <a:close/>
                                    </a:path>
                                  </a:pathLst>
                                </a:custGeom>
                                <a:solidFill>
                                  <a:srgbClr val="EBFFFF"/>
                                </a:solidFill>
                              </wps:spPr>
                              <wps:bodyPr wrap="square" lIns="0" tIns="0" rIns="0" bIns="0" rtlCol="0">
                                <a:prstTxWarp prst="textNoShape">
                                  <a:avLst/>
                                </a:prstTxWarp>
                                <a:noAutofit/>
                              </wps:bodyPr>
                            </wps:wsp>
                            <wps:wsp>
                              <wps:cNvPr id="8" name="Graphic 8"/>
                              <wps:cNvSpPr/>
                              <wps:spPr>
                                <a:xfrm>
                                  <a:off x="0" y="2301"/>
                                  <a:ext cx="13443585" cy="5080"/>
                                </a:xfrm>
                                <a:custGeom>
                                  <a:avLst/>
                                  <a:gdLst/>
                                  <a:ahLst/>
                                  <a:cxnLst/>
                                  <a:rect l="l" t="t" r="r" b="b"/>
                                  <a:pathLst>
                                    <a:path w="13443585" h="5080">
                                      <a:moveTo>
                                        <a:pt x="13443585" y="0"/>
                                      </a:moveTo>
                                      <a:lnTo>
                                        <a:pt x="0" y="0"/>
                                      </a:lnTo>
                                      <a:lnTo>
                                        <a:pt x="0" y="4617"/>
                                      </a:lnTo>
                                      <a:lnTo>
                                        <a:pt x="13443585" y="4617"/>
                                      </a:lnTo>
                                      <a:lnTo>
                                        <a:pt x="1344358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1954773" id="Group 6" o:spid="_x0000_s1026" style="position:absolute;margin-left:65.8pt;margin-top:11.45pt;width:1058.55pt;height:.55pt;z-index:-251658752;mso-wrap-distance-left:0;mso-wrap-distance-right:0;mso-position-horizontal-relative:page" coordsize="13443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">
                      <v:shape id="Graphic 7" o:spid="_x0000_s1027" style="position:absolute;left:92;width:134347;height:25;visibility:visible;mso-wrap-style:square;v-text-anchor:top" coordsize="13434694,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" path="m13434314,l,,,2309r13434314,l13434314,xe" fillcolor="#ebffff" stroked="f">
                        <v:path arrowok="t"/>
                      </v:shape>
                      <v:shape id="Graphic 8" o:spid="_x0000_s1028" style="position:absolute;top:23;width:134435;height:50;visibility:visible;mso-wrap-style:square;v-text-anchor:top" coordsize="13443585,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" path="m13443585,l,,,4617r13443585,l13443585,xe" fillcolor="black" stroked="f">
                        <v:path arrowok="t"/>
                      </v:shape>
                      <w10:wrap type="topAndBottom" anchorx="page"/>
                    </v:group>
                  </w:pict>
                </mc:Fallback>
              </mc:AlternateContent>
            </w:r>
            <w:bookmarkStart w:id="0" w:name="_GoBack"/>
            <w:bookmarkEnd w:id="0"/>
          </w:p>
        </w:tc>
        <w:tc>
          <w:tcPr>
            <w:tcW w:w="8641" w:type="dxa"/>
          </w:tcPr>
          <w:p w14:paraId="5DD66E54" w14:textId="77777777" w:rsidR="00F32ED7" w:rsidRPr="00986E2A" w:rsidRDefault="0008602D">
            <w:pPr>
              <w:pStyle w:val="TableParagraph"/>
              <w:spacing w:before="1"/>
              <w:rPr>
                <w:rFonts w:ascii="Arial" w:hAnsi="Arial" w:cs="Arial"/>
                <w:b/>
                <w:sz w:val="20"/>
                <w:szCs w:val="20"/>
              </w:rPr>
            </w:pPr>
            <w:r w:rsidRPr="00986E2A">
              <w:rPr>
                <w:rFonts w:ascii="Arial" w:hAnsi="Arial" w:cs="Arial"/>
                <w:b/>
                <w:sz w:val="20"/>
                <w:szCs w:val="20"/>
              </w:rPr>
              <w:t>Reviewer’s</w:t>
            </w:r>
            <w:r w:rsidRPr="00986E2A">
              <w:rPr>
                <w:rFonts w:ascii="Arial" w:hAnsi="Arial" w:cs="Arial"/>
                <w:b/>
                <w:spacing w:val="-7"/>
                <w:sz w:val="20"/>
                <w:szCs w:val="20"/>
              </w:rPr>
              <w:t xml:space="preserve"> </w:t>
            </w:r>
            <w:r w:rsidRPr="00986E2A">
              <w:rPr>
                <w:rFonts w:ascii="Arial" w:hAnsi="Arial" w:cs="Arial"/>
                <w:b/>
                <w:spacing w:val="-2"/>
                <w:sz w:val="20"/>
                <w:szCs w:val="20"/>
              </w:rPr>
              <w:t>comment</w:t>
            </w:r>
          </w:p>
        </w:tc>
        <w:tc>
          <w:tcPr>
            <w:tcW w:w="5708" w:type="dxa"/>
          </w:tcPr>
          <w:p w14:paraId="06537B90" w14:textId="77777777" w:rsidR="00F32ED7" w:rsidRPr="00986E2A" w:rsidRDefault="0008602D">
            <w:pPr>
              <w:pStyle w:val="TableParagraph"/>
              <w:spacing w:before="1" w:line="254" w:lineRule="auto"/>
              <w:ind w:left="6" w:right="78"/>
              <w:rPr>
                <w:rFonts w:ascii="Arial" w:hAnsi="Arial" w:cs="Arial"/>
                <w:sz w:val="20"/>
                <w:szCs w:val="20"/>
              </w:rPr>
            </w:pPr>
            <w:r w:rsidRPr="00986E2A">
              <w:rPr>
                <w:rFonts w:ascii="Arial" w:hAnsi="Arial" w:cs="Arial"/>
                <w:b/>
                <w:sz w:val="20"/>
                <w:szCs w:val="20"/>
              </w:rPr>
              <w:t>Author’s</w:t>
            </w:r>
            <w:r w:rsidRPr="00986E2A">
              <w:rPr>
                <w:rFonts w:ascii="Arial" w:hAnsi="Arial" w:cs="Arial"/>
                <w:b/>
                <w:spacing w:val="-6"/>
                <w:sz w:val="20"/>
                <w:szCs w:val="20"/>
              </w:rPr>
              <w:t xml:space="preserve"> </w:t>
            </w:r>
            <w:r w:rsidRPr="00986E2A">
              <w:rPr>
                <w:rFonts w:ascii="Arial" w:hAnsi="Arial" w:cs="Arial"/>
                <w:b/>
                <w:sz w:val="20"/>
                <w:szCs w:val="20"/>
              </w:rPr>
              <w:t>Feedback</w:t>
            </w:r>
            <w:r w:rsidRPr="00986E2A">
              <w:rPr>
                <w:rFonts w:ascii="Arial" w:hAnsi="Arial" w:cs="Arial"/>
                <w:b/>
                <w:spacing w:val="-5"/>
                <w:sz w:val="20"/>
                <w:szCs w:val="20"/>
              </w:rPr>
              <w:t xml:space="preserve"> </w:t>
            </w:r>
            <w:r w:rsidRPr="00986E2A">
              <w:rPr>
                <w:rFonts w:ascii="Arial" w:hAnsi="Arial" w:cs="Arial"/>
                <w:sz w:val="20"/>
                <w:szCs w:val="20"/>
              </w:rPr>
              <w:t>(It</w:t>
            </w:r>
            <w:r w:rsidRPr="00986E2A">
              <w:rPr>
                <w:rFonts w:ascii="Arial" w:hAnsi="Arial" w:cs="Arial"/>
                <w:spacing w:val="-6"/>
                <w:sz w:val="20"/>
                <w:szCs w:val="20"/>
              </w:rPr>
              <w:t xml:space="preserve"> </w:t>
            </w:r>
            <w:r w:rsidRPr="00986E2A">
              <w:rPr>
                <w:rFonts w:ascii="Arial" w:hAnsi="Arial" w:cs="Arial"/>
                <w:sz w:val="20"/>
                <w:szCs w:val="20"/>
              </w:rPr>
              <w:t>is</w:t>
            </w:r>
            <w:r w:rsidRPr="00986E2A">
              <w:rPr>
                <w:rFonts w:ascii="Arial" w:hAnsi="Arial" w:cs="Arial"/>
                <w:spacing w:val="-6"/>
                <w:sz w:val="20"/>
                <w:szCs w:val="20"/>
              </w:rPr>
              <w:t xml:space="preserve"> </w:t>
            </w:r>
            <w:r w:rsidRPr="00986E2A">
              <w:rPr>
                <w:rFonts w:ascii="Arial" w:hAnsi="Arial" w:cs="Arial"/>
                <w:sz w:val="20"/>
                <w:szCs w:val="20"/>
              </w:rPr>
              <w:t>mandatory</w:t>
            </w:r>
            <w:r w:rsidRPr="00986E2A">
              <w:rPr>
                <w:rFonts w:ascii="Arial" w:hAnsi="Arial" w:cs="Arial"/>
                <w:spacing w:val="-3"/>
                <w:sz w:val="20"/>
                <w:szCs w:val="20"/>
              </w:rPr>
              <w:t xml:space="preserve"> </w:t>
            </w:r>
            <w:r w:rsidRPr="00986E2A">
              <w:rPr>
                <w:rFonts w:ascii="Arial" w:hAnsi="Arial" w:cs="Arial"/>
                <w:sz w:val="20"/>
                <w:szCs w:val="20"/>
              </w:rPr>
              <w:t>that</w:t>
            </w:r>
            <w:r w:rsidRPr="00986E2A">
              <w:rPr>
                <w:rFonts w:ascii="Arial" w:hAnsi="Arial" w:cs="Arial"/>
                <w:spacing w:val="-6"/>
                <w:sz w:val="20"/>
                <w:szCs w:val="20"/>
              </w:rPr>
              <w:t xml:space="preserve"> </w:t>
            </w:r>
            <w:r w:rsidRPr="00986E2A">
              <w:rPr>
                <w:rFonts w:ascii="Arial" w:hAnsi="Arial" w:cs="Arial"/>
                <w:sz w:val="20"/>
                <w:szCs w:val="20"/>
              </w:rPr>
              <w:t>authors</w:t>
            </w:r>
            <w:r w:rsidRPr="00986E2A">
              <w:rPr>
                <w:rFonts w:ascii="Arial" w:hAnsi="Arial" w:cs="Arial"/>
                <w:spacing w:val="-6"/>
                <w:sz w:val="20"/>
                <w:szCs w:val="20"/>
              </w:rPr>
              <w:t xml:space="preserve"> </w:t>
            </w:r>
            <w:r w:rsidRPr="00986E2A">
              <w:rPr>
                <w:rFonts w:ascii="Arial" w:hAnsi="Arial" w:cs="Arial"/>
                <w:sz w:val="20"/>
                <w:szCs w:val="20"/>
              </w:rPr>
              <w:t>should</w:t>
            </w:r>
            <w:r w:rsidRPr="00986E2A">
              <w:rPr>
                <w:rFonts w:ascii="Arial" w:hAnsi="Arial" w:cs="Arial"/>
                <w:spacing w:val="-6"/>
                <w:sz w:val="20"/>
                <w:szCs w:val="20"/>
              </w:rPr>
              <w:t xml:space="preserve"> </w:t>
            </w:r>
            <w:r w:rsidRPr="00986E2A">
              <w:rPr>
                <w:rFonts w:ascii="Arial" w:hAnsi="Arial" w:cs="Arial"/>
                <w:sz w:val="20"/>
                <w:szCs w:val="20"/>
              </w:rPr>
              <w:t>write</w:t>
            </w:r>
            <w:r w:rsidRPr="00986E2A">
              <w:rPr>
                <w:rFonts w:ascii="Arial" w:hAnsi="Arial" w:cs="Arial"/>
                <w:spacing w:val="-6"/>
                <w:sz w:val="20"/>
                <w:szCs w:val="20"/>
              </w:rPr>
              <w:t xml:space="preserve"> </w:t>
            </w:r>
            <w:r w:rsidRPr="00986E2A">
              <w:rPr>
                <w:rFonts w:ascii="Arial" w:hAnsi="Arial" w:cs="Arial"/>
                <w:sz w:val="20"/>
                <w:szCs w:val="20"/>
              </w:rPr>
              <w:t>his/her feedback here)</w:t>
            </w:r>
          </w:p>
        </w:tc>
      </w:tr>
      <w:tr w:rsidR="00F32ED7" w:rsidRPr="00986E2A" w14:paraId="597E214F" w14:textId="77777777" w:rsidTr="004140DE">
        <w:trPr>
          <w:trHeight w:val="917"/>
        </w:trPr>
        <w:tc>
          <w:tcPr>
            <w:tcW w:w="6891" w:type="dxa"/>
          </w:tcPr>
          <w:p w14:paraId="6C9D2861" w14:textId="77777777" w:rsidR="00F32ED7" w:rsidRPr="00986E2A" w:rsidRDefault="00F32ED7">
            <w:pPr>
              <w:pStyle w:val="TableParagraph"/>
              <w:ind w:left="0"/>
              <w:rPr>
                <w:rFonts w:ascii="Arial" w:hAnsi="Arial" w:cs="Arial"/>
                <w:b/>
                <w:sz w:val="20"/>
                <w:szCs w:val="20"/>
              </w:rPr>
            </w:pPr>
          </w:p>
          <w:p w14:paraId="6422FCC2" w14:textId="77777777" w:rsidR="00F32ED7" w:rsidRPr="00986E2A" w:rsidRDefault="0008602D">
            <w:pPr>
              <w:pStyle w:val="TableParagraph"/>
              <w:ind w:left="108"/>
              <w:rPr>
                <w:rFonts w:ascii="Arial" w:hAnsi="Arial" w:cs="Arial"/>
                <w:b/>
                <w:sz w:val="20"/>
                <w:szCs w:val="20"/>
              </w:rPr>
            </w:pPr>
            <w:r w:rsidRPr="00986E2A">
              <w:rPr>
                <w:rFonts w:ascii="Arial" w:hAnsi="Arial" w:cs="Arial"/>
                <w:b/>
                <w:sz w:val="20"/>
                <w:szCs w:val="20"/>
              </w:rPr>
              <w:t>Are</w:t>
            </w:r>
            <w:r w:rsidRPr="00986E2A">
              <w:rPr>
                <w:rFonts w:ascii="Arial" w:hAnsi="Arial" w:cs="Arial"/>
                <w:b/>
                <w:spacing w:val="-4"/>
                <w:sz w:val="20"/>
                <w:szCs w:val="20"/>
              </w:rPr>
              <w:t xml:space="preserve"> </w:t>
            </w:r>
            <w:r w:rsidRPr="00986E2A">
              <w:rPr>
                <w:rFonts w:ascii="Arial" w:hAnsi="Arial" w:cs="Arial"/>
                <w:b/>
                <w:sz w:val="20"/>
                <w:szCs w:val="20"/>
              </w:rPr>
              <w:t>there</w:t>
            </w:r>
            <w:r w:rsidRPr="00986E2A">
              <w:rPr>
                <w:rFonts w:ascii="Arial" w:hAnsi="Arial" w:cs="Arial"/>
                <w:b/>
                <w:spacing w:val="-2"/>
                <w:sz w:val="20"/>
                <w:szCs w:val="20"/>
              </w:rPr>
              <w:t xml:space="preserve"> </w:t>
            </w:r>
            <w:r w:rsidRPr="00986E2A">
              <w:rPr>
                <w:rFonts w:ascii="Arial" w:hAnsi="Arial" w:cs="Arial"/>
                <w:b/>
                <w:sz w:val="20"/>
                <w:szCs w:val="20"/>
              </w:rPr>
              <w:t>ethical</w:t>
            </w:r>
            <w:r w:rsidRPr="00986E2A">
              <w:rPr>
                <w:rFonts w:ascii="Arial" w:hAnsi="Arial" w:cs="Arial"/>
                <w:b/>
                <w:spacing w:val="-3"/>
                <w:sz w:val="20"/>
                <w:szCs w:val="20"/>
              </w:rPr>
              <w:t xml:space="preserve"> </w:t>
            </w:r>
            <w:r w:rsidRPr="00986E2A">
              <w:rPr>
                <w:rFonts w:ascii="Arial" w:hAnsi="Arial" w:cs="Arial"/>
                <w:b/>
                <w:sz w:val="20"/>
                <w:szCs w:val="20"/>
              </w:rPr>
              <w:t>issues</w:t>
            </w:r>
            <w:r w:rsidRPr="00986E2A">
              <w:rPr>
                <w:rFonts w:ascii="Arial" w:hAnsi="Arial" w:cs="Arial"/>
                <w:b/>
                <w:spacing w:val="-4"/>
                <w:sz w:val="20"/>
                <w:szCs w:val="20"/>
              </w:rPr>
              <w:t xml:space="preserve"> </w:t>
            </w:r>
            <w:r w:rsidRPr="00986E2A">
              <w:rPr>
                <w:rFonts w:ascii="Arial" w:hAnsi="Arial" w:cs="Arial"/>
                <w:b/>
                <w:sz w:val="20"/>
                <w:szCs w:val="20"/>
              </w:rPr>
              <w:t>in</w:t>
            </w:r>
            <w:r w:rsidRPr="00986E2A">
              <w:rPr>
                <w:rFonts w:ascii="Arial" w:hAnsi="Arial" w:cs="Arial"/>
                <w:b/>
                <w:spacing w:val="-2"/>
                <w:sz w:val="20"/>
                <w:szCs w:val="20"/>
              </w:rPr>
              <w:t xml:space="preserve"> </w:t>
            </w:r>
            <w:r w:rsidRPr="00986E2A">
              <w:rPr>
                <w:rFonts w:ascii="Arial" w:hAnsi="Arial" w:cs="Arial"/>
                <w:b/>
                <w:sz w:val="20"/>
                <w:szCs w:val="20"/>
              </w:rPr>
              <w:t>this</w:t>
            </w:r>
            <w:r w:rsidRPr="00986E2A">
              <w:rPr>
                <w:rFonts w:ascii="Arial" w:hAnsi="Arial" w:cs="Arial"/>
                <w:b/>
                <w:spacing w:val="-3"/>
                <w:sz w:val="20"/>
                <w:szCs w:val="20"/>
              </w:rPr>
              <w:t xml:space="preserve"> </w:t>
            </w:r>
            <w:r w:rsidRPr="00986E2A">
              <w:rPr>
                <w:rFonts w:ascii="Arial" w:hAnsi="Arial" w:cs="Arial"/>
                <w:b/>
                <w:spacing w:val="-2"/>
                <w:sz w:val="20"/>
                <w:szCs w:val="20"/>
              </w:rPr>
              <w:t>manuscript?</w:t>
            </w:r>
          </w:p>
        </w:tc>
        <w:tc>
          <w:tcPr>
            <w:tcW w:w="8641" w:type="dxa"/>
          </w:tcPr>
          <w:p w14:paraId="2D47917E" w14:textId="77777777" w:rsidR="00F32ED7" w:rsidRPr="00986E2A" w:rsidRDefault="00F32ED7">
            <w:pPr>
              <w:pStyle w:val="TableParagraph"/>
              <w:spacing w:before="113"/>
              <w:ind w:left="0"/>
              <w:rPr>
                <w:rFonts w:ascii="Arial" w:hAnsi="Arial" w:cs="Arial"/>
                <w:b/>
                <w:sz w:val="20"/>
                <w:szCs w:val="20"/>
              </w:rPr>
            </w:pPr>
          </w:p>
          <w:p w14:paraId="2DA561A5" w14:textId="77777777" w:rsidR="00F32ED7" w:rsidRPr="00986E2A" w:rsidRDefault="0008602D">
            <w:pPr>
              <w:pStyle w:val="TableParagraph"/>
              <w:rPr>
                <w:rFonts w:ascii="Arial" w:hAnsi="Arial" w:cs="Arial"/>
                <w:sz w:val="20"/>
                <w:szCs w:val="20"/>
              </w:rPr>
            </w:pPr>
            <w:r w:rsidRPr="00986E2A">
              <w:rPr>
                <w:rFonts w:ascii="Arial" w:hAnsi="Arial" w:cs="Arial"/>
                <w:sz w:val="20"/>
                <w:szCs w:val="20"/>
              </w:rPr>
              <w:t>There</w:t>
            </w:r>
            <w:r w:rsidRPr="00986E2A">
              <w:rPr>
                <w:rFonts w:ascii="Arial" w:hAnsi="Arial" w:cs="Arial"/>
                <w:spacing w:val="-3"/>
                <w:sz w:val="20"/>
                <w:szCs w:val="20"/>
              </w:rPr>
              <w:t xml:space="preserve"> </w:t>
            </w:r>
            <w:proofErr w:type="gramStart"/>
            <w:r w:rsidRPr="00986E2A">
              <w:rPr>
                <w:rFonts w:ascii="Arial" w:hAnsi="Arial" w:cs="Arial"/>
                <w:sz w:val="20"/>
                <w:szCs w:val="20"/>
              </w:rPr>
              <w:t>is</w:t>
            </w:r>
            <w:proofErr w:type="gramEnd"/>
            <w:r w:rsidRPr="00986E2A">
              <w:rPr>
                <w:rFonts w:ascii="Arial" w:hAnsi="Arial" w:cs="Arial"/>
                <w:spacing w:val="-3"/>
                <w:sz w:val="20"/>
                <w:szCs w:val="20"/>
              </w:rPr>
              <w:t xml:space="preserve"> </w:t>
            </w:r>
            <w:r w:rsidRPr="00986E2A">
              <w:rPr>
                <w:rFonts w:ascii="Arial" w:hAnsi="Arial" w:cs="Arial"/>
                <w:sz w:val="20"/>
                <w:szCs w:val="20"/>
              </w:rPr>
              <w:t>no</w:t>
            </w:r>
            <w:r w:rsidRPr="00986E2A">
              <w:rPr>
                <w:rFonts w:ascii="Arial" w:hAnsi="Arial" w:cs="Arial"/>
                <w:spacing w:val="1"/>
                <w:sz w:val="20"/>
                <w:szCs w:val="20"/>
              </w:rPr>
              <w:t xml:space="preserve"> </w:t>
            </w:r>
            <w:r w:rsidRPr="00986E2A">
              <w:rPr>
                <w:rFonts w:ascii="Arial" w:hAnsi="Arial" w:cs="Arial"/>
                <w:sz w:val="20"/>
                <w:szCs w:val="20"/>
              </w:rPr>
              <w:t>ethical</w:t>
            </w:r>
            <w:r w:rsidRPr="00986E2A">
              <w:rPr>
                <w:rFonts w:ascii="Arial" w:hAnsi="Arial" w:cs="Arial"/>
                <w:spacing w:val="-2"/>
                <w:sz w:val="20"/>
                <w:szCs w:val="20"/>
              </w:rPr>
              <w:t xml:space="preserve"> </w:t>
            </w:r>
            <w:r w:rsidRPr="00986E2A">
              <w:rPr>
                <w:rFonts w:ascii="Arial" w:hAnsi="Arial" w:cs="Arial"/>
                <w:sz w:val="20"/>
                <w:szCs w:val="20"/>
              </w:rPr>
              <w:t>issues</w:t>
            </w:r>
            <w:r w:rsidRPr="00986E2A">
              <w:rPr>
                <w:rFonts w:ascii="Arial" w:hAnsi="Arial" w:cs="Arial"/>
                <w:spacing w:val="-3"/>
                <w:sz w:val="20"/>
                <w:szCs w:val="20"/>
              </w:rPr>
              <w:t xml:space="preserve"> </w:t>
            </w:r>
            <w:r w:rsidRPr="00986E2A">
              <w:rPr>
                <w:rFonts w:ascii="Arial" w:hAnsi="Arial" w:cs="Arial"/>
                <w:sz w:val="20"/>
                <w:szCs w:val="20"/>
              </w:rPr>
              <w:t>in the</w:t>
            </w:r>
            <w:r w:rsidRPr="00986E2A">
              <w:rPr>
                <w:rFonts w:ascii="Arial" w:hAnsi="Arial" w:cs="Arial"/>
                <w:spacing w:val="-2"/>
                <w:sz w:val="20"/>
                <w:szCs w:val="20"/>
              </w:rPr>
              <w:t xml:space="preserve"> manuscript.</w:t>
            </w:r>
          </w:p>
        </w:tc>
        <w:tc>
          <w:tcPr>
            <w:tcW w:w="5708" w:type="dxa"/>
          </w:tcPr>
          <w:p w14:paraId="3C9FCCBC" w14:textId="09D83FB0" w:rsidR="00F32ED7" w:rsidRPr="00986E2A" w:rsidRDefault="00651F13">
            <w:pPr>
              <w:pStyle w:val="TableParagraph"/>
              <w:ind w:left="0"/>
              <w:rPr>
                <w:rFonts w:ascii="Arial" w:hAnsi="Arial" w:cs="Arial"/>
                <w:sz w:val="20"/>
                <w:szCs w:val="20"/>
              </w:rPr>
            </w:pPr>
            <w:r w:rsidRPr="00986E2A">
              <w:rPr>
                <w:rFonts w:ascii="Arial" w:hAnsi="Arial" w:cs="Arial"/>
                <w:sz w:val="20"/>
                <w:szCs w:val="20"/>
              </w:rPr>
              <w:t>We confirm and agree with the reviewer's assessment. This manuscript raises no ethical issues. The study is based on a simulation model of the electrical network and does not involve human participants, animal subjects, or collection of sensitive personal data. All data and methodologies used are for technical analysis and are presented transparently.</w:t>
            </w:r>
          </w:p>
        </w:tc>
      </w:tr>
    </w:tbl>
    <w:p w14:paraId="071F7FC1" w14:textId="77777777" w:rsidR="004140DE" w:rsidRDefault="004140DE" w:rsidP="004140DE">
      <w:pPr>
        <w:rPr>
          <w:rFonts w:ascii="Arial" w:hAnsi="Arial" w:cs="Arial"/>
          <w:sz w:val="20"/>
          <w:szCs w:val="20"/>
        </w:rPr>
      </w:pPr>
    </w:p>
    <w:p w14:paraId="4322CC74" w14:textId="77777777" w:rsidR="004140DE" w:rsidRDefault="004140DE" w:rsidP="004140DE">
      <w:pPr>
        <w:rPr>
          <w:rFonts w:ascii="Arial" w:hAnsi="Arial" w:cs="Arial"/>
          <w:b/>
          <w:sz w:val="20"/>
          <w:szCs w:val="20"/>
          <w:u w:val="single"/>
        </w:rPr>
      </w:pPr>
    </w:p>
    <w:sectPr w:rsidR="004140DE">
      <w:headerReference w:type="default" r:id="rId8"/>
      <w:footerReference w:type="default" r:id="rId9"/>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497CC" w14:textId="77777777" w:rsidR="00A90474" w:rsidRDefault="00A90474">
      <w:r>
        <w:separator/>
      </w:r>
    </w:p>
  </w:endnote>
  <w:endnote w:type="continuationSeparator" w:id="0">
    <w:p w14:paraId="66514981" w14:textId="77777777" w:rsidR="00A90474" w:rsidRDefault="00A90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039E9" w14:textId="77777777" w:rsidR="00F32ED7" w:rsidRDefault="0008602D">
    <w:pPr>
      <w:pStyle w:val="BodyText"/>
      <w:spacing w:line="14" w:lineRule="auto"/>
    </w:pPr>
    <w:r>
      <w:rPr>
        <w:noProof/>
      </w:rPr>
      <mc:AlternateContent>
        <mc:Choice Requires="wps">
          <w:drawing>
            <wp:anchor distT="0" distB="0" distL="0" distR="0" simplePos="0" relativeHeight="251655680" behindDoc="1" locked="0" layoutInCell="1" allowOverlap="1" wp14:anchorId="60F25BCF" wp14:editId="4CB90ACF">
              <wp:simplePos x="0" y="0"/>
              <wp:positionH relativeFrom="page">
                <wp:posOffset>901992</wp:posOffset>
              </wp:positionH>
              <wp:positionV relativeFrom="page">
                <wp:posOffset>10112185</wp:posOffset>
              </wp:positionV>
              <wp:extent cx="66611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115" cy="138430"/>
                      </a:xfrm>
                      <a:prstGeom prst="rect">
                        <a:avLst/>
                      </a:prstGeom>
                    </wps:spPr>
                    <wps:txbx>
                      <w:txbxContent>
                        <w:p w14:paraId="3275F646" w14:textId="77777777" w:rsidR="00F32ED7" w:rsidRDefault="0008602D">
                          <w:pPr>
                            <w:spacing w:before="13"/>
                            <w:ind w:left="20"/>
                            <w:rPr>
                              <w:sz w:val="16"/>
                            </w:rPr>
                          </w:pPr>
                          <w:r>
                            <w:rPr>
                              <w:sz w:val="16"/>
                            </w:rPr>
                            <w:t xml:space="preserve">Created by: </w:t>
                          </w:r>
                          <w:r>
                            <w:rPr>
                              <w:spacing w:val="-5"/>
                              <w:sz w:val="16"/>
                            </w:rPr>
                            <w:t>DR</w:t>
                          </w:r>
                        </w:p>
                      </w:txbxContent>
                    </wps:txbx>
                    <wps:bodyPr wrap="square" lIns="0" tIns="0" rIns="0" bIns="0" rtlCol="0">
                      <a:noAutofit/>
                    </wps:bodyPr>
                  </wps:wsp>
                </a:graphicData>
              </a:graphic>
            </wp:anchor>
          </w:drawing>
        </mc:Choice>
        <mc:Fallback>
          <w:pict>
            <v:shapetype w14:anchorId="60F25BCF" id="_x0000_t202" coordsize="21600,21600" o:spt="202" path="m,l,21600r21600,l21600,xe">
              <v:stroke joinstyle="miter"/>
              <v:path gradientshapeok="t" o:connecttype="rect"/>
            </v:shapetype>
            <v:shape id="Textbox 2" o:spid="_x0000_s1027" type="#_x0000_t202" style="position:absolute;margin-left:71pt;margin-top:796.25pt;width:52.45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" filled="f" stroked="f">
              <v:textbox inset="0,0,0,0">
                <w:txbxContent>
                  <w:p w14:paraId="3275F646" w14:textId="77777777" w:rsidR="00F32ED7" w:rsidRDefault="0008602D">
                    <w:pPr>
                      <w:spacing w:before="13"/>
                      <w:ind w:left="20"/>
                      <w:rPr>
                        <w:sz w:val="16"/>
                      </w:rPr>
                    </w:pPr>
                    <w:r>
                      <w:rPr>
                        <w:sz w:val="16"/>
                      </w:rPr>
                      <w:t xml:space="preserve">Created by: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752" behindDoc="1" locked="0" layoutInCell="1" allowOverlap="1" wp14:anchorId="71E095A4" wp14:editId="4FD9AABD">
              <wp:simplePos x="0" y="0"/>
              <wp:positionH relativeFrom="page">
                <wp:posOffset>2640710</wp:posOffset>
              </wp:positionH>
              <wp:positionV relativeFrom="page">
                <wp:posOffset>10112185</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14:paraId="24AA4F6E" w14:textId="77777777" w:rsidR="00F32ED7" w:rsidRDefault="0008602D">
                          <w:pPr>
                            <w:spacing w:before="13"/>
                            <w:ind w:left="20"/>
                            <w:rPr>
                              <w:sz w:val="16"/>
                            </w:rPr>
                          </w:pPr>
                          <w:r>
                            <w:rPr>
                              <w:sz w:val="16"/>
                            </w:rPr>
                            <w:t xml:space="preserve">Checked by: </w:t>
                          </w:r>
                          <w:r>
                            <w:rPr>
                              <w:spacing w:val="-5"/>
                              <w:sz w:val="16"/>
                            </w:rPr>
                            <w:t>PM</w:t>
                          </w:r>
                        </w:p>
                      </w:txbxContent>
                    </wps:txbx>
                    <wps:bodyPr wrap="square" lIns="0" tIns="0" rIns="0" bIns="0" rtlCol="0">
                      <a:noAutofit/>
                    </wps:bodyPr>
                  </wps:wsp>
                </a:graphicData>
              </a:graphic>
            </wp:anchor>
          </w:drawing>
        </mc:Choice>
        <mc:Fallback>
          <w:pict>
            <v:shape w14:anchorId="71E095A4" id="Textbox 3" o:spid="_x0000_s1028" type="#_x0000_t202" style="position:absolute;margin-left:207.95pt;margin-top:796.25pt;width:55.85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" filled="f" stroked="f">
              <v:textbox inset="0,0,0,0">
                <w:txbxContent>
                  <w:p w14:paraId="24AA4F6E" w14:textId="77777777" w:rsidR="00F32ED7" w:rsidRDefault="0008602D">
                    <w:pPr>
                      <w:spacing w:before="13"/>
                      <w:ind w:left="20"/>
                      <w:rPr>
                        <w:sz w:val="16"/>
                      </w:rPr>
                    </w:pPr>
                    <w:r>
                      <w:rPr>
                        <w:sz w:val="16"/>
                      </w:rPr>
                      <w:t xml:space="preserve">Checked by: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6C77FFBB" wp14:editId="529A986D">
              <wp:simplePos x="0" y="0"/>
              <wp:positionH relativeFrom="page">
                <wp:posOffset>4416678</wp:posOffset>
              </wp:positionH>
              <wp:positionV relativeFrom="page">
                <wp:posOffset>10112185</wp:posOffset>
              </wp:positionV>
              <wp:extent cx="85915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155" cy="138430"/>
                      </a:xfrm>
                      <a:prstGeom prst="rect">
                        <a:avLst/>
                      </a:prstGeom>
                    </wps:spPr>
                    <wps:txbx>
                      <w:txbxContent>
                        <w:p w14:paraId="43CA912F" w14:textId="77777777" w:rsidR="00F32ED7" w:rsidRDefault="0008602D">
                          <w:pPr>
                            <w:spacing w:before="13"/>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C77FFBB" id="Textbox 4" o:spid="_x0000_s1029" type="#_x0000_t202" style="position:absolute;margin-left:347.75pt;margin-top:796.25pt;width:67.65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" filled="f" stroked="f">
              <v:textbox inset="0,0,0,0">
                <w:txbxContent>
                  <w:p w14:paraId="43CA912F" w14:textId="77777777" w:rsidR="00F32ED7" w:rsidRDefault="0008602D">
                    <w:pPr>
                      <w:spacing w:before="13"/>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4896" behindDoc="1" locked="0" layoutInCell="1" allowOverlap="1" wp14:anchorId="0FD6723B" wp14:editId="30E8F2BD">
              <wp:simplePos x="0" y="0"/>
              <wp:positionH relativeFrom="page">
                <wp:posOffset>6846443</wp:posOffset>
              </wp:positionH>
              <wp:positionV relativeFrom="page">
                <wp:posOffset>10112185</wp:posOffset>
              </wp:positionV>
              <wp:extent cx="10204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8430"/>
                      </a:xfrm>
                      <a:prstGeom prst="rect">
                        <a:avLst/>
                      </a:prstGeom>
                    </wps:spPr>
                    <wps:txbx>
                      <w:txbxContent>
                        <w:p w14:paraId="5A075EF0" w14:textId="77777777" w:rsidR="00F32ED7" w:rsidRDefault="0008602D">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FD6723B" id="Textbox 5" o:spid="_x0000_s1030" type="#_x0000_t202" style="position:absolute;margin-left:539.1pt;margin-top:796.25pt;width:80.3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" filled="f" stroked="f">
              <v:textbox inset="0,0,0,0">
                <w:txbxContent>
                  <w:p w14:paraId="5A075EF0" w14:textId="77777777" w:rsidR="00F32ED7" w:rsidRDefault="0008602D">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C04EF" w14:textId="77777777" w:rsidR="00A90474" w:rsidRDefault="00A90474">
      <w:r>
        <w:separator/>
      </w:r>
    </w:p>
  </w:footnote>
  <w:footnote w:type="continuationSeparator" w:id="0">
    <w:p w14:paraId="53428B71" w14:textId="77777777" w:rsidR="00A90474" w:rsidRDefault="00A90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0C0EB" w14:textId="77777777" w:rsidR="00F32ED7" w:rsidRDefault="0008602D">
    <w:pPr>
      <w:pStyle w:val="BodyText"/>
      <w:spacing w:line="14" w:lineRule="auto"/>
    </w:pPr>
    <w:r>
      <w:rPr>
        <w:noProof/>
      </w:rPr>
      <mc:AlternateContent>
        <mc:Choice Requires="wps">
          <w:drawing>
            <wp:anchor distT="0" distB="0" distL="0" distR="0" simplePos="0" relativeHeight="251652608" behindDoc="1" locked="0" layoutInCell="1" allowOverlap="1" wp14:anchorId="62BBFAE8" wp14:editId="60957690">
              <wp:simplePos x="0" y="0"/>
              <wp:positionH relativeFrom="page">
                <wp:posOffset>901992</wp:posOffset>
              </wp:positionH>
              <wp:positionV relativeFrom="page">
                <wp:posOffset>803233</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3B50410" w14:textId="77777777" w:rsidR="00F32ED7" w:rsidRDefault="0008602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2BBFAE8" id="_x0000_t202" coordsize="21600,21600" o:spt="202" path="m,l,21600r21600,l21600,xe">
              <v:stroke joinstyle="miter"/>
              <v:path gradientshapeok="t" o:connecttype="rect"/>
            </v:shapetype>
            <v:shape id="Textbox 1" o:spid="_x0000_s1026" type="#_x0000_t202" style="position:absolute;margin-left:71pt;margin-top:63.25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14:paraId="73B50410" w14:textId="77777777" w:rsidR="00F32ED7" w:rsidRDefault="0008602D">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74F81"/>
    <w:multiLevelType w:val="hybridMultilevel"/>
    <w:tmpl w:val="3B429DF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511439EB"/>
    <w:multiLevelType w:val="multilevel"/>
    <w:tmpl w:val="6E4CC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32ED7"/>
    <w:rsid w:val="0008602D"/>
    <w:rsid w:val="000B4D59"/>
    <w:rsid w:val="00125EDC"/>
    <w:rsid w:val="002010E7"/>
    <w:rsid w:val="0024387E"/>
    <w:rsid w:val="002B190E"/>
    <w:rsid w:val="00317DD9"/>
    <w:rsid w:val="003B20CF"/>
    <w:rsid w:val="003E77A7"/>
    <w:rsid w:val="004140DE"/>
    <w:rsid w:val="004705E9"/>
    <w:rsid w:val="00585112"/>
    <w:rsid w:val="00651F13"/>
    <w:rsid w:val="00715E3B"/>
    <w:rsid w:val="0079400D"/>
    <w:rsid w:val="00866C57"/>
    <w:rsid w:val="0096763A"/>
    <w:rsid w:val="00986E2A"/>
    <w:rsid w:val="00A53055"/>
    <w:rsid w:val="00A90474"/>
    <w:rsid w:val="00A950CF"/>
    <w:rsid w:val="00C072EE"/>
    <w:rsid w:val="00C14D4C"/>
    <w:rsid w:val="00C15FD3"/>
    <w:rsid w:val="00C951C9"/>
    <w:rsid w:val="00CB5D32"/>
    <w:rsid w:val="00D04D26"/>
    <w:rsid w:val="00E56C0F"/>
    <w:rsid w:val="00F32ED7"/>
    <w:rsid w:val="00FB55B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172E4"/>
  <w15:docId w15:val="{08F364A0-6120-4A6E-B887-9B51A0C0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9676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index.php/JE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1137</Words>
  <Characters>6484</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19</cp:revision>
  <dcterms:created xsi:type="dcterms:W3CDTF">2025-11-04T09:39:00Z</dcterms:created>
  <dcterms:modified xsi:type="dcterms:W3CDTF">2025-11-06T11:02:00Z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2025-11-03T00:00:00Z</vt:filetime>
  </property>
  <property fmtid="{D5CDD505-2E9C-101B-9397-08002B2CF9AE}" pid="3" name="Creator">
    <vt:lpwstr>Microsoft® Word for Microsoft 365</vt:lpwstr>
  </property>
  <property fmtid="{D5CDD505-2E9C-101B-9397-08002B2CF9AE}" pid="4" name="LastSaved">
    <vt:filetime>2025-11-04T00:00:00Z</vt:filetime>
  </property>
  <property fmtid="{D5CDD505-2E9C-101B-9397-08002B2CF9AE}" pid="5" name="Producer">
    <vt:lpwstr>Microsoft® Word for Microsoft 365</vt:lpwstr>
  </property>
</Properties>
</file>