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366" w:rsidRDefault="001733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3"/>
        <w:tblW w:w="12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5"/>
        <w:gridCol w:w="9630"/>
      </w:tblGrid>
      <w:tr w:rsidR="00173366">
        <w:trPr>
          <w:trHeight w:val="290"/>
        </w:trPr>
        <w:tc>
          <w:tcPr>
            <w:tcW w:w="12785" w:type="dxa"/>
            <w:gridSpan w:val="2"/>
            <w:tcBorders>
              <w:top w:val="nil"/>
              <w:left w:val="nil"/>
              <w:right w:val="nil"/>
            </w:tcBorders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PART 1:   </w:t>
            </w:r>
          </w:p>
        </w:tc>
      </w:tr>
      <w:tr w:rsidR="00173366">
        <w:trPr>
          <w:trHeight w:val="290"/>
        </w:trPr>
        <w:tc>
          <w:tcPr>
            <w:tcW w:w="3155" w:type="dxa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Journal Name:</w:t>
            </w:r>
          </w:p>
        </w:tc>
        <w:tc>
          <w:tcPr>
            <w:tcW w:w="9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693BB2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8">
              <w:r w:rsidR="00C93659">
                <w:rPr>
                  <w:rFonts w:ascii="Arial" w:eastAsia="Arial" w:hAnsi="Arial" w:cs="Arial"/>
                  <w:b/>
                  <w:color w:val="0000FF"/>
                  <w:sz w:val="20"/>
                  <w:szCs w:val="20"/>
                  <w:u w:val="single"/>
                </w:rPr>
                <w:t>Journal of Advances in Medicine and Medical Research</w:t>
              </w:r>
            </w:hyperlink>
            <w:r w:rsidR="00C93659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</w:tr>
      <w:tr w:rsidR="00173366">
        <w:trPr>
          <w:trHeight w:val="290"/>
        </w:trPr>
        <w:tc>
          <w:tcPr>
            <w:tcW w:w="3155" w:type="dxa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Manuscript Number:</w:t>
            </w:r>
          </w:p>
        </w:tc>
        <w:tc>
          <w:tcPr>
            <w:tcW w:w="9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Ms_JAMMR_147548</w:t>
            </w:r>
          </w:p>
        </w:tc>
      </w:tr>
      <w:tr w:rsidR="00173366">
        <w:trPr>
          <w:trHeight w:val="650"/>
        </w:trPr>
        <w:tc>
          <w:tcPr>
            <w:tcW w:w="3155" w:type="dxa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Title of the Manuscript: </w:t>
            </w:r>
          </w:p>
        </w:tc>
        <w:tc>
          <w:tcPr>
            <w:tcW w:w="9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Prevalence of Sickle Cell Trait Among Voluntary Blood Donors: A Case study of Kisumu Regional Blood Transfusion Centre, Kenya</w:t>
            </w:r>
          </w:p>
        </w:tc>
      </w:tr>
      <w:tr w:rsidR="00173366">
        <w:trPr>
          <w:trHeight w:val="650"/>
        </w:trPr>
        <w:tc>
          <w:tcPr>
            <w:tcW w:w="3155" w:type="dxa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Type of Article :</w:t>
            </w:r>
          </w:p>
        </w:tc>
        <w:tc>
          <w:tcPr>
            <w:tcW w:w="9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tbl>
      <w:tblPr>
        <w:tblStyle w:val="2"/>
        <w:tblW w:w="169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0"/>
        <w:gridCol w:w="8622"/>
      </w:tblGrid>
      <w:tr w:rsidR="00173366">
        <w:tc>
          <w:tcPr>
            <w:tcW w:w="8280" w:type="dxa"/>
            <w:tcBorders>
              <w:top w:val="nil"/>
              <w:left w:val="nil"/>
              <w:bottom w:val="nil"/>
              <w:right w:val="nil"/>
            </w:tcBorders>
          </w:tcPr>
          <w:p w:rsidR="00173366" w:rsidRDefault="00173366">
            <w:pPr>
              <w:pStyle w:val="Heading2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8622" w:type="dxa"/>
            <w:tcBorders>
              <w:top w:val="nil"/>
              <w:left w:val="nil"/>
              <w:bottom w:val="nil"/>
              <w:right w:val="nil"/>
            </w:tcBorders>
          </w:tcPr>
          <w:p w:rsidR="00173366" w:rsidRDefault="00173366">
            <w:pPr>
              <w:pStyle w:val="Heading2"/>
              <w:jc w:val="left"/>
              <w:rPr>
                <w:rFonts w:ascii="Arial" w:eastAsia="Arial" w:hAnsi="Arial" w:cs="Arial"/>
              </w:rPr>
            </w:pPr>
          </w:p>
        </w:tc>
      </w:tr>
      <w:tr w:rsidR="00173366">
        <w:tc>
          <w:tcPr>
            <w:tcW w:w="8280" w:type="dxa"/>
            <w:tcBorders>
              <w:top w:val="nil"/>
              <w:left w:val="nil"/>
              <w:right w:val="nil"/>
            </w:tcBorders>
          </w:tcPr>
          <w:p w:rsidR="00173366" w:rsidRDefault="00C93659">
            <w:pPr>
              <w:pStyle w:val="Heading2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 2:</w:t>
            </w:r>
          </w:p>
        </w:tc>
        <w:tc>
          <w:tcPr>
            <w:tcW w:w="8622" w:type="dxa"/>
            <w:tcBorders>
              <w:top w:val="nil"/>
              <w:left w:val="nil"/>
              <w:right w:val="nil"/>
            </w:tcBorders>
          </w:tcPr>
          <w:p w:rsidR="00173366" w:rsidRDefault="00173366">
            <w:pPr>
              <w:pStyle w:val="Heading2"/>
              <w:jc w:val="left"/>
              <w:rPr>
                <w:rFonts w:ascii="Arial" w:eastAsia="Arial" w:hAnsi="Arial" w:cs="Arial"/>
              </w:rPr>
            </w:pPr>
          </w:p>
        </w:tc>
      </w:tr>
      <w:tr w:rsidR="00173366">
        <w:tc>
          <w:tcPr>
            <w:tcW w:w="8280" w:type="dxa"/>
          </w:tcPr>
          <w:p w:rsidR="00173366" w:rsidRDefault="00C93659">
            <w:pPr>
              <w:pStyle w:val="Heading2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FINAL EVALUATOR’S comments on revised paper </w:t>
            </w:r>
            <w:r>
              <w:rPr>
                <w:rFonts w:ascii="Arial" w:eastAsia="Arial" w:hAnsi="Arial" w:cs="Arial"/>
                <w:color w:val="FF0000"/>
              </w:rPr>
              <w:t>(if any)</w:t>
            </w:r>
          </w:p>
        </w:tc>
        <w:tc>
          <w:tcPr>
            <w:tcW w:w="8622" w:type="dxa"/>
          </w:tcPr>
          <w:p w:rsidR="00173366" w:rsidRDefault="00C93659">
            <w:pPr>
              <w:pStyle w:val="Heading2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Authors’ response to final evaluator’s comments</w:t>
            </w:r>
          </w:p>
        </w:tc>
      </w:tr>
      <w:tr w:rsidR="00173366">
        <w:trPr>
          <w:trHeight w:val="2075"/>
        </w:trPr>
        <w:tc>
          <w:tcPr>
            <w:tcW w:w="8280" w:type="dxa"/>
          </w:tcPr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outlook of the manuscript as improved a bit.However,the author(s) need to review some corrections suggested earlier as such: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Introduction</w:t>
            </w:r>
          </w:p>
          <w:p w:rsidR="00173366" w:rsidRDefault="00C936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national prevalence of SCT in Kenya is not </w:t>
            </w:r>
            <w:hyperlink r:id="rId9">
              <w:r>
                <w:rPr>
                  <w:rFonts w:ascii="Arial" w:eastAsia="Arial" w:hAnsi="Arial" w:cs="Arial"/>
                  <w:color w:val="1155CC"/>
                  <w:sz w:val="20"/>
                  <w:szCs w:val="20"/>
                </w:rPr>
                <w:t>stated. If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it is not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available, it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should be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stated. This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will allow others to discover such research gaps and fill it.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this value is quoted in the referenced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article, it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is important the author(s) extract it out and add it to this manuscript.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Material and Methods</w:t>
            </w:r>
          </w:p>
          <w:p w:rsidR="00173366" w:rsidRDefault="00C936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study design for this study is “descriptive Cross sectional” and not “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longitudinal”. The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methodology does not support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study.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Author(s) should check the meaning of Longitudinal and Cross sectional study and choose appropriate term(s).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Results</w:t>
            </w:r>
          </w:p>
          <w:p w:rsidR="00173366" w:rsidRDefault="00C936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 table of age distribution of participants is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necessary. Referring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to highest age distributions under 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discussion without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supporting evidence in the manuscript is not scientifically acceptable.</w:t>
            </w:r>
          </w:p>
          <w:p w:rsidR="00173366" w:rsidRDefault="00C9365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Table 1 and 2 heading should read,” Participants Genotypes” or “Haemoglobin Phenotype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>” and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NOT “SCT Status”.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SCT status means it is either Present or Absent. Meanwhile, the intent is to demonstrate the type of genotype or phenotype the participants possessed.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Recommendation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 much as the author(s) does not have the data on percentages of Hb S in donors who are SCT,</w:t>
            </w:r>
            <w:r w:rsidR="004E6CB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 will be appropriate to call for wider research study into this in the recommendation.</w:t>
            </w:r>
          </w:p>
          <w:p w:rsidR="00173366" w:rsidRDefault="00C936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This will create a study gap for future researchers who intend to follow up on this study. </w:t>
            </w: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173366" w:rsidRDefault="0017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22" w:type="dxa"/>
          </w:tcPr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173366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1725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Introduction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  <w:r w:rsidR="008C4A2F">
              <w:rPr>
                <w:rFonts w:ascii="Arial" w:eastAsia="Arial" w:hAnsi="Arial" w:cs="Arial"/>
                <w:color w:val="000000"/>
                <w:sz w:val="20"/>
                <w:szCs w:val="20"/>
              </w:rPr>
              <w:t>Prevalence data in Kenya has been captured.</w:t>
            </w:r>
            <w:bookmarkStart w:id="0" w:name="_GoBack"/>
            <w:bookmarkEnd w:id="0"/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P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1725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Material and methods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</w:t>
            </w:r>
            <w:r w:rsidRPr="00A06B3E">
              <w:rPr>
                <w:rFonts w:ascii="Arial" w:eastAsia="Arial" w:hAnsi="Arial" w:cs="Arial"/>
                <w:color w:val="000000"/>
                <w:sz w:val="20"/>
                <w:szCs w:val="20"/>
              </w:rPr>
              <w:t>The study design changed to “descriptive cross sectional</w:t>
            </w:r>
            <w:r w:rsidR="00A43D1D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”</w:t>
            </w:r>
            <w:r w:rsidR="00490616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. </w:t>
            </w: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Pr="009110DC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1725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Results-</w:t>
            </w:r>
            <w:r w:rsidR="009110DC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9110DC" w:rsidRPr="009110D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 table of age distribution </w:t>
            </w:r>
            <w:r w:rsidR="0049061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of blood donors has been added (Table 3) and tables labelled appropriately. </w:t>
            </w: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717251" w:rsidRP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1725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Recommendation-</w:t>
            </w:r>
            <w:r w:rsidR="008A6419" w:rsidRPr="008A6419">
              <w:rPr>
                <w:rFonts w:ascii="Arial" w:eastAsia="Arial" w:hAnsi="Arial" w:cs="Arial"/>
                <w:color w:val="000000"/>
                <w:sz w:val="20"/>
                <w:szCs w:val="20"/>
              </w:rPr>
              <w:t>Has edited has requested. Thank you</w:t>
            </w:r>
          </w:p>
        </w:tc>
      </w:tr>
      <w:tr w:rsidR="00717251">
        <w:trPr>
          <w:trHeight w:val="2075"/>
        </w:trPr>
        <w:tc>
          <w:tcPr>
            <w:tcW w:w="8280" w:type="dxa"/>
          </w:tcPr>
          <w:p w:rsid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22" w:type="dxa"/>
          </w:tcPr>
          <w:p w:rsidR="00717251" w:rsidRPr="00717251" w:rsidRDefault="00717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173366" w:rsidRDefault="0017336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sectPr w:rsidR="001733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4" w:h="16839" w:orient="landscape"/>
      <w:pgMar w:top="1659" w:right="243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A07" w:rsidRDefault="00DB2A07">
      <w:r>
        <w:separator/>
      </w:r>
    </w:p>
  </w:endnote>
  <w:endnote w:type="continuationSeparator" w:id="0">
    <w:p w:rsidR="00DB2A07" w:rsidRDefault="00DB2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19350A42-C546-4CBB-8AFB-F707EF92660A}"/>
    <w:embedBold r:id="rId2" w:fontKey="{CF70F75B-D86E-45D7-B684-DF02CDFC1960}"/>
  </w:font>
  <w:font w:name="Arimo">
    <w:altName w:val="Segoe Print"/>
    <w:charset w:val="00"/>
    <w:family w:val="auto"/>
    <w:pitch w:val="default"/>
    <w:embedRegular r:id="rId3" w:fontKey="{DB3AF928-0CD4-4AF9-8C1B-D1237BD74432}"/>
    <w:embedBold r:id="rId4" w:fontKey="{158F576A-99EF-4D18-8C87-FCBF4B8CD35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18AFF3-C2B5-4F42-90C6-D4677306C281}"/>
    <w:embedBold r:id="rId6" w:fontKey="{DA0D24C6-B72A-43EB-9C08-C0567A4FF1A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91646B3-732A-4366-9C4C-B96E3D81652A}"/>
    <w:embedItalic r:id="rId8" w:fontKey="{69E549C8-D609-4819-85A7-3AC2D6F87D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D19400B-A8B2-43EC-A509-6EE14CBABD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1510B63-A854-46C5-90E4-DC913E46533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366" w:rsidRDefault="001733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366" w:rsidRDefault="00C93659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EA</w:t>
    </w:r>
    <w:r>
      <w:rPr>
        <w:color w:val="000000"/>
        <w:sz w:val="16"/>
        <w:szCs w:val="16"/>
      </w:rPr>
      <w:tab/>
      <w:t>Checked by: ME</w:t>
    </w:r>
    <w:r>
      <w:rPr>
        <w:color w:val="000000"/>
        <w:sz w:val="16"/>
        <w:szCs w:val="16"/>
      </w:rPr>
      <w:tab/>
      <w:t>Approved by: CEO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  <w:t>Version: 1.5 (4</w:t>
    </w:r>
    <w:r>
      <w:rPr>
        <w:color w:val="000000"/>
        <w:sz w:val="16"/>
        <w:szCs w:val="16"/>
        <w:vertAlign w:val="superscript"/>
      </w:rPr>
      <w:t>th</w:t>
    </w:r>
    <w:r>
      <w:rPr>
        <w:color w:val="000000"/>
        <w:sz w:val="16"/>
        <w:szCs w:val="16"/>
      </w:rPr>
      <w:t xml:space="preserve"> August, 2012)</w:t>
    </w:r>
    <w:r>
      <w:rPr>
        <w:color w:val="00000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366" w:rsidRDefault="001733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A07" w:rsidRDefault="00DB2A07">
      <w:r>
        <w:separator/>
      </w:r>
    </w:p>
  </w:footnote>
  <w:footnote w:type="continuationSeparator" w:id="0">
    <w:p w:rsidR="00DB2A07" w:rsidRDefault="00DB2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366" w:rsidRDefault="001733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366" w:rsidRDefault="00173366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173366" w:rsidRDefault="00173366">
    <w:pPr>
      <w:spacing w:before="280" w:after="280"/>
      <w:jc w:val="center"/>
      <w:rPr>
        <w:rFonts w:ascii="Arial" w:eastAsia="Arial" w:hAnsi="Arial" w:cs="Arial"/>
        <w:color w:val="003399"/>
        <w:u w:val="single"/>
      </w:rPr>
    </w:pPr>
  </w:p>
  <w:p w:rsidR="00173366" w:rsidRDefault="00C93659">
    <w:pPr>
      <w:spacing w:before="280"/>
    </w:pPr>
    <w:r>
      <w:rPr>
        <w:rFonts w:ascii="Arial" w:eastAsia="Arial" w:hAnsi="Arial" w:cs="Arial"/>
        <w:b/>
        <w:color w:val="003399"/>
        <w:u w:val="single"/>
      </w:rPr>
      <w:t>FINAL EVALUATION FORM 1.1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366" w:rsidRDefault="0017336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D028B6"/>
    <w:multiLevelType w:val="multilevel"/>
    <w:tmpl w:val="106C508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366"/>
    <w:rsid w:val="0006346D"/>
    <w:rsid w:val="00173366"/>
    <w:rsid w:val="00490616"/>
    <w:rsid w:val="004E6CB1"/>
    <w:rsid w:val="005A524A"/>
    <w:rsid w:val="00693BB2"/>
    <w:rsid w:val="00717251"/>
    <w:rsid w:val="008A6419"/>
    <w:rsid w:val="008C4A2F"/>
    <w:rsid w:val="009110DC"/>
    <w:rsid w:val="00A06B3E"/>
    <w:rsid w:val="00A43D1D"/>
    <w:rsid w:val="00C93659"/>
    <w:rsid w:val="00DB2A07"/>
    <w:rsid w:val="00F1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7CB2E"/>
  <w15:docId w15:val="{BA72A583-34C2-4BD1-B87A-9460A61B4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jammr.com/index.php/JAMM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tated.i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UY6UYmaETHfS0yLjiZ7g+sQd5Q==">CgMxLjA4AHIhMUNHNFdQTl94bFVhaTl2U2xVUjJmdWJaUGNOUHA0Vkhj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</dc:creator>
  <cp:keywords/>
  <dc:description/>
  <cp:lastModifiedBy>K A</cp:lastModifiedBy>
  <cp:revision>3</cp:revision>
  <dcterms:created xsi:type="dcterms:W3CDTF">2011-08-01T09:21:00Z</dcterms:created>
  <dcterms:modified xsi:type="dcterms:W3CDTF">2025-11-10T19:15:00Z</dcterms:modified>
</cp:coreProperties>
</file>