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B27BC" w:rsidRPr="007105BB" w:rsidRDefault="009B27BC">
      <w:pPr>
        <w:pStyle w:val="BodyText"/>
        <w:spacing w:before="101"/>
        <w:rPr>
          <w:rFonts w:ascii="Arial" w:hAnsi="Arial" w:cs="Arial"/>
          <w:b w:val="0"/>
        </w:rPr>
      </w:pPr>
    </w:p>
    <w:tbl>
      <w:tblPr>
        <w:tblW w:w="46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224"/>
        <w:gridCol w:w="15941"/>
      </w:tblGrid>
      <w:tr w:rsidR="00417652" w:rsidRPr="007105BB" w:rsidTr="007105BB">
        <w:trPr>
          <w:trHeight w:val="346"/>
        </w:trPr>
        <w:tc>
          <w:tcPr>
            <w:tcW w:w="5000" w:type="pct"/>
            <w:gridSpan w:val="2"/>
            <w:tcBorders>
              <w:top w:val="nil"/>
              <w:left w:val="nil"/>
              <w:right w:val="nil"/>
            </w:tcBorders>
          </w:tcPr>
          <w:p w:rsidR="00417652" w:rsidRPr="007105BB" w:rsidRDefault="00417652" w:rsidP="004D1A81">
            <w:pPr>
              <w:pStyle w:val="Heading2"/>
              <w:jc w:val="left"/>
              <w:rPr>
                <w:rFonts w:ascii="Arial" w:hAnsi="Arial" w:cs="Arial"/>
                <w:b w:val="0"/>
                <w:bCs w:val="0"/>
                <w:lang w:val="en-GB" w:eastAsia="en-US" w:bidi="ar-SA"/>
              </w:rPr>
            </w:pPr>
          </w:p>
        </w:tc>
      </w:tr>
      <w:tr w:rsidR="00417652" w:rsidRPr="007105BB" w:rsidTr="007105BB">
        <w:trPr>
          <w:trHeight w:val="346"/>
        </w:trPr>
        <w:tc>
          <w:tcPr>
            <w:tcW w:w="1234" w:type="pct"/>
          </w:tcPr>
          <w:p w:rsidR="00417652" w:rsidRPr="007105BB" w:rsidRDefault="00417652" w:rsidP="004D1A81">
            <w:pPr>
              <w:pStyle w:val="BodyText"/>
              <w:ind w:left="90"/>
              <w:rPr>
                <w:rFonts w:ascii="Arial" w:hAnsi="Arial" w:cs="Arial"/>
                <w:bCs w:val="0"/>
                <w:lang w:val="en-GB"/>
              </w:rPr>
            </w:pPr>
            <w:r w:rsidRPr="007105BB">
              <w:rPr>
                <w:rFonts w:ascii="Arial" w:hAnsi="Arial" w:cs="Arial"/>
                <w:bCs w:val="0"/>
                <w:lang w:val="en-GB"/>
              </w:rPr>
              <w:t>Journal Name:</w:t>
            </w:r>
          </w:p>
        </w:tc>
        <w:tc>
          <w:tcPr>
            <w:tcW w:w="3766" w:type="pct"/>
            <w:tcMar>
              <w:top w:w="0" w:type="dxa"/>
              <w:left w:w="108" w:type="dxa"/>
              <w:bottom w:w="0" w:type="dxa"/>
              <w:right w:w="108" w:type="dxa"/>
            </w:tcMar>
            <w:vAlign w:val="center"/>
          </w:tcPr>
          <w:p w:rsidR="00417652" w:rsidRPr="007105BB" w:rsidRDefault="00417652" w:rsidP="004D1A81">
            <w:pPr>
              <w:rPr>
                <w:rFonts w:ascii="Arial" w:hAnsi="Arial" w:cs="Arial"/>
                <w:b/>
                <w:bCs/>
                <w:color w:val="0000FF"/>
                <w:sz w:val="20"/>
                <w:szCs w:val="20"/>
              </w:rPr>
            </w:pPr>
            <w:hyperlink r:id="rId6" w:history="1">
              <w:r w:rsidRPr="007105BB">
                <w:rPr>
                  <w:rStyle w:val="Hyperlink"/>
                  <w:rFonts w:ascii="Arial" w:hAnsi="Arial" w:cs="Arial"/>
                  <w:b/>
                  <w:bCs/>
                  <w:sz w:val="20"/>
                  <w:szCs w:val="20"/>
                </w:rPr>
                <w:t>Journal of Advances in Mathematics and Computer Science</w:t>
              </w:r>
            </w:hyperlink>
            <w:r w:rsidRPr="007105BB">
              <w:rPr>
                <w:rFonts w:ascii="Arial" w:hAnsi="Arial" w:cs="Arial"/>
                <w:b/>
                <w:bCs/>
                <w:color w:val="0000FF"/>
                <w:sz w:val="20"/>
                <w:szCs w:val="20"/>
              </w:rPr>
              <w:t xml:space="preserve"> </w:t>
            </w:r>
          </w:p>
        </w:tc>
      </w:tr>
      <w:tr w:rsidR="00417652" w:rsidRPr="007105BB" w:rsidTr="007105BB">
        <w:trPr>
          <w:trHeight w:val="346"/>
        </w:trPr>
        <w:tc>
          <w:tcPr>
            <w:tcW w:w="1234" w:type="pct"/>
          </w:tcPr>
          <w:p w:rsidR="00417652" w:rsidRPr="007105BB" w:rsidRDefault="00417652" w:rsidP="004D1A81">
            <w:pPr>
              <w:pStyle w:val="BodyText"/>
              <w:ind w:left="90"/>
              <w:rPr>
                <w:rFonts w:ascii="Arial" w:hAnsi="Arial" w:cs="Arial"/>
                <w:bCs w:val="0"/>
                <w:lang w:val="en-GB"/>
              </w:rPr>
            </w:pPr>
            <w:r w:rsidRPr="007105BB">
              <w:rPr>
                <w:rFonts w:ascii="Arial" w:hAnsi="Arial" w:cs="Arial"/>
                <w:bCs w:val="0"/>
                <w:lang w:val="en-GB"/>
              </w:rPr>
              <w:t>Manuscript Number:</w:t>
            </w:r>
          </w:p>
        </w:tc>
        <w:tc>
          <w:tcPr>
            <w:tcW w:w="3766" w:type="pct"/>
            <w:tcMar>
              <w:top w:w="0" w:type="dxa"/>
              <w:left w:w="108" w:type="dxa"/>
              <w:bottom w:w="0" w:type="dxa"/>
              <w:right w:w="108" w:type="dxa"/>
            </w:tcMar>
            <w:vAlign w:val="center"/>
          </w:tcPr>
          <w:p w:rsidR="00417652" w:rsidRPr="007105BB" w:rsidRDefault="00417652" w:rsidP="004D1A81">
            <w:pPr>
              <w:pStyle w:val="NormalWeb"/>
              <w:spacing w:before="0" w:beforeAutospacing="0" w:after="0" w:afterAutospacing="0"/>
              <w:rPr>
                <w:rFonts w:ascii="Arial" w:hAnsi="Arial" w:cs="Arial"/>
                <w:b/>
                <w:bCs/>
                <w:sz w:val="20"/>
                <w:szCs w:val="20"/>
                <w:lang w:val="en-GB"/>
              </w:rPr>
            </w:pPr>
            <w:r w:rsidRPr="007105BB">
              <w:rPr>
                <w:rFonts w:ascii="Arial" w:hAnsi="Arial" w:cs="Arial"/>
                <w:b/>
                <w:bCs/>
                <w:sz w:val="20"/>
                <w:szCs w:val="20"/>
                <w:lang w:val="en-GB"/>
              </w:rPr>
              <w:t>Ms_JAMCS_147588</w:t>
            </w:r>
          </w:p>
        </w:tc>
      </w:tr>
      <w:tr w:rsidR="00417652" w:rsidRPr="007105BB" w:rsidTr="007105BB">
        <w:trPr>
          <w:trHeight w:val="775"/>
        </w:trPr>
        <w:tc>
          <w:tcPr>
            <w:tcW w:w="1234" w:type="pct"/>
          </w:tcPr>
          <w:p w:rsidR="00417652" w:rsidRPr="007105BB" w:rsidRDefault="00417652" w:rsidP="004D1A81">
            <w:pPr>
              <w:pStyle w:val="BodyText"/>
              <w:ind w:left="90"/>
              <w:rPr>
                <w:rFonts w:ascii="Arial" w:hAnsi="Arial" w:cs="Arial"/>
                <w:bCs w:val="0"/>
                <w:lang w:val="en-GB"/>
              </w:rPr>
            </w:pPr>
            <w:r w:rsidRPr="007105BB">
              <w:rPr>
                <w:rFonts w:ascii="Arial" w:hAnsi="Arial" w:cs="Arial"/>
                <w:bCs w:val="0"/>
                <w:lang w:val="en-GB"/>
              </w:rPr>
              <w:t xml:space="preserve">Title of the Manuscript: </w:t>
            </w:r>
          </w:p>
        </w:tc>
        <w:tc>
          <w:tcPr>
            <w:tcW w:w="3766" w:type="pct"/>
            <w:tcMar>
              <w:top w:w="0" w:type="dxa"/>
              <w:left w:w="108" w:type="dxa"/>
              <w:bottom w:w="0" w:type="dxa"/>
              <w:right w:w="108" w:type="dxa"/>
            </w:tcMar>
            <w:vAlign w:val="center"/>
          </w:tcPr>
          <w:p w:rsidR="00417652" w:rsidRPr="007105BB" w:rsidRDefault="00417652" w:rsidP="004D1A81">
            <w:pPr>
              <w:pStyle w:val="NormalWeb"/>
              <w:spacing w:before="0" w:beforeAutospacing="0" w:after="0" w:afterAutospacing="0"/>
              <w:rPr>
                <w:rFonts w:ascii="Arial" w:hAnsi="Arial" w:cs="Arial"/>
                <w:b/>
                <w:sz w:val="20"/>
                <w:szCs w:val="20"/>
                <w:lang w:val="en-GB"/>
              </w:rPr>
            </w:pPr>
            <w:r w:rsidRPr="007105BB">
              <w:rPr>
                <w:rFonts w:ascii="Arial" w:hAnsi="Arial" w:cs="Arial"/>
                <w:b/>
                <w:sz w:val="20"/>
                <w:szCs w:val="20"/>
                <w:lang w:val="en-GB"/>
              </w:rPr>
              <w:t>Study of Fixed-Point Theorems on Almost Generalized (</w:t>
            </w:r>
            <w:proofErr w:type="gramStart"/>
            <w:r w:rsidRPr="007105BB">
              <w:rPr>
                <w:rFonts w:ascii="Arial" w:hAnsi="Arial" w:cs="Arial"/>
                <w:b/>
                <w:sz w:val="20"/>
                <w:szCs w:val="20"/>
                <w:lang w:val="en-GB"/>
              </w:rPr>
              <w:t>α,β</w:t>
            </w:r>
            <w:proofErr w:type="gramEnd"/>
            <w:r w:rsidRPr="007105BB">
              <w:rPr>
                <w:rFonts w:ascii="Arial" w:hAnsi="Arial" w:cs="Arial"/>
                <w:b/>
                <w:sz w:val="20"/>
                <w:szCs w:val="20"/>
                <w:lang w:val="en-GB"/>
              </w:rPr>
              <w:t>,</w:t>
            </w:r>
            <w:proofErr w:type="gramStart"/>
            <w:r w:rsidRPr="007105BB">
              <w:rPr>
                <w:rFonts w:ascii="Arial" w:hAnsi="Arial" w:cs="Arial"/>
                <w:b/>
                <w:sz w:val="20"/>
                <w:szCs w:val="20"/>
                <w:lang w:val="en-GB"/>
              </w:rPr>
              <w:t>γ,ψ</w:t>
            </w:r>
            <w:proofErr w:type="gramEnd"/>
            <w:r w:rsidRPr="007105BB">
              <w:rPr>
                <w:rFonts w:ascii="Arial" w:hAnsi="Arial" w:cs="Arial"/>
                <w:b/>
                <w:sz w:val="20"/>
                <w:szCs w:val="20"/>
                <w:lang w:val="en-GB"/>
              </w:rPr>
              <w:t>_1^</w:t>
            </w:r>
            <w:proofErr w:type="gramStart"/>
            <w:r w:rsidRPr="007105BB">
              <w:rPr>
                <w:rFonts w:ascii="Arial" w:hAnsi="Arial" w:cs="Arial"/>
                <w:b/>
                <w:sz w:val="20"/>
                <w:szCs w:val="20"/>
                <w:lang w:val="en-GB"/>
              </w:rPr>
              <w:t>*,ϕ</w:t>
            </w:r>
            <w:proofErr w:type="gramEnd"/>
            <w:r w:rsidRPr="007105BB">
              <w:rPr>
                <w:rFonts w:ascii="Arial" w:hAnsi="Arial" w:cs="Arial"/>
                <w:b/>
                <w:sz w:val="20"/>
                <w:szCs w:val="20"/>
                <w:lang w:val="en-GB"/>
              </w:rPr>
              <w:t>_1^</w:t>
            </w:r>
            <w:proofErr w:type="gramStart"/>
            <w:r w:rsidRPr="007105BB">
              <w:rPr>
                <w:rFonts w:ascii="Arial" w:hAnsi="Arial" w:cs="Arial"/>
                <w:b/>
                <w:sz w:val="20"/>
                <w:szCs w:val="20"/>
                <w:lang w:val="en-GB"/>
              </w:rPr>
              <w:t>*,</w:t>
            </w:r>
            <w:proofErr w:type="spellStart"/>
            <w:r w:rsidRPr="007105BB">
              <w:rPr>
                <w:rFonts w:ascii="Arial" w:hAnsi="Arial" w:cs="Arial"/>
                <w:b/>
                <w:sz w:val="20"/>
                <w:szCs w:val="20"/>
                <w:lang w:val="en-GB"/>
              </w:rPr>
              <w:t>η</w:t>
            </w:r>
            <w:proofErr w:type="gramEnd"/>
            <w:r w:rsidRPr="007105BB">
              <w:rPr>
                <w:rFonts w:ascii="Arial" w:hAnsi="Arial" w:cs="Arial"/>
                <w:b/>
                <w:sz w:val="20"/>
                <w:szCs w:val="20"/>
                <w:lang w:val="en-GB"/>
              </w:rPr>
              <w:t>,ϑ</w:t>
            </w:r>
            <w:proofErr w:type="spellEnd"/>
            <w:r w:rsidRPr="007105BB">
              <w:rPr>
                <w:rFonts w:ascii="Arial" w:hAnsi="Arial" w:cs="Arial"/>
                <w:b/>
                <w:sz w:val="20"/>
                <w:szCs w:val="20"/>
                <w:lang w:val="en-GB"/>
              </w:rPr>
              <w:t>)-Contractive Mappings in Partial Metric Spaces</w:t>
            </w:r>
          </w:p>
        </w:tc>
      </w:tr>
      <w:tr w:rsidR="00417652" w:rsidRPr="007105BB" w:rsidTr="007105BB">
        <w:trPr>
          <w:trHeight w:val="396"/>
        </w:trPr>
        <w:tc>
          <w:tcPr>
            <w:tcW w:w="1234" w:type="pct"/>
          </w:tcPr>
          <w:p w:rsidR="00417652" w:rsidRPr="007105BB" w:rsidRDefault="00417652" w:rsidP="004D1A81">
            <w:pPr>
              <w:pStyle w:val="BodyText"/>
              <w:ind w:left="90"/>
              <w:rPr>
                <w:rFonts w:ascii="Arial" w:hAnsi="Arial" w:cs="Arial"/>
                <w:bCs w:val="0"/>
                <w:lang w:val="en-GB"/>
              </w:rPr>
            </w:pPr>
            <w:r w:rsidRPr="007105BB">
              <w:rPr>
                <w:rFonts w:ascii="Arial" w:hAnsi="Arial" w:cs="Arial"/>
                <w:bCs w:val="0"/>
                <w:lang w:val="en-GB"/>
              </w:rPr>
              <w:t>Type of the Article</w:t>
            </w:r>
          </w:p>
        </w:tc>
        <w:tc>
          <w:tcPr>
            <w:tcW w:w="3766" w:type="pct"/>
            <w:tcMar>
              <w:top w:w="0" w:type="dxa"/>
              <w:left w:w="108" w:type="dxa"/>
              <w:bottom w:w="0" w:type="dxa"/>
              <w:right w:w="108" w:type="dxa"/>
            </w:tcMar>
            <w:vAlign w:val="center"/>
          </w:tcPr>
          <w:p w:rsidR="00417652" w:rsidRPr="007105BB" w:rsidRDefault="00417652" w:rsidP="004D1A81">
            <w:pPr>
              <w:pStyle w:val="NormalWeb"/>
              <w:spacing w:before="0" w:beforeAutospacing="0" w:after="0" w:afterAutospacing="0"/>
              <w:rPr>
                <w:rFonts w:ascii="Arial" w:hAnsi="Arial" w:cs="Arial"/>
                <w:b/>
                <w:sz w:val="20"/>
                <w:szCs w:val="20"/>
                <w:lang w:val="en-GB"/>
              </w:rPr>
            </w:pPr>
          </w:p>
        </w:tc>
      </w:tr>
    </w:tbl>
    <w:p w:rsidR="00417652" w:rsidRPr="007105BB" w:rsidRDefault="00417652">
      <w:pPr>
        <w:pStyle w:val="BodyText"/>
        <w:spacing w:before="12" w:after="1"/>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9B27BC" w:rsidRPr="007105BB">
        <w:trPr>
          <w:trHeight w:val="453"/>
        </w:trPr>
        <w:tc>
          <w:tcPr>
            <w:tcW w:w="21153" w:type="dxa"/>
            <w:gridSpan w:val="3"/>
            <w:tcBorders>
              <w:top w:val="nil"/>
              <w:left w:val="nil"/>
              <w:right w:val="nil"/>
            </w:tcBorders>
          </w:tcPr>
          <w:p w:rsidR="009B27BC" w:rsidRPr="007105BB" w:rsidRDefault="00071C86">
            <w:pPr>
              <w:pStyle w:val="TableParagraph"/>
              <w:spacing w:line="221" w:lineRule="exact"/>
              <w:ind w:left="112"/>
              <w:rPr>
                <w:rFonts w:ascii="Arial" w:hAnsi="Arial" w:cs="Arial"/>
                <w:b/>
                <w:sz w:val="20"/>
                <w:szCs w:val="20"/>
              </w:rPr>
            </w:pPr>
            <w:r w:rsidRPr="007105BB">
              <w:rPr>
                <w:rFonts w:ascii="Arial" w:hAnsi="Arial" w:cs="Arial"/>
                <w:b/>
                <w:color w:val="000000"/>
                <w:sz w:val="20"/>
                <w:szCs w:val="20"/>
                <w:highlight w:val="yellow"/>
              </w:rPr>
              <w:t>PART</w:t>
            </w:r>
            <w:proofErr w:type="gramStart"/>
            <w:r w:rsidRPr="007105BB">
              <w:rPr>
                <w:rFonts w:ascii="Arial" w:hAnsi="Arial" w:cs="Arial"/>
                <w:b/>
                <w:color w:val="000000"/>
                <w:sz w:val="20"/>
                <w:szCs w:val="20"/>
                <w:highlight w:val="yellow"/>
              </w:rPr>
              <w:t>1:</w:t>
            </w:r>
            <w:r w:rsidRPr="007105BB">
              <w:rPr>
                <w:rFonts w:ascii="Arial" w:hAnsi="Arial" w:cs="Arial"/>
                <w:b/>
                <w:color w:val="000000"/>
                <w:spacing w:val="-2"/>
                <w:sz w:val="20"/>
                <w:szCs w:val="20"/>
              </w:rPr>
              <w:t>Comments</w:t>
            </w:r>
            <w:proofErr w:type="gramEnd"/>
          </w:p>
        </w:tc>
      </w:tr>
      <w:tr w:rsidR="009B27BC" w:rsidRPr="007105BB">
        <w:trPr>
          <w:trHeight w:val="964"/>
        </w:trPr>
        <w:tc>
          <w:tcPr>
            <w:tcW w:w="5352" w:type="dxa"/>
          </w:tcPr>
          <w:p w:rsidR="009B27BC" w:rsidRPr="007105BB" w:rsidRDefault="009B27BC">
            <w:pPr>
              <w:pStyle w:val="TableParagraph"/>
              <w:rPr>
                <w:rFonts w:ascii="Arial" w:hAnsi="Arial" w:cs="Arial"/>
                <w:sz w:val="20"/>
                <w:szCs w:val="20"/>
              </w:rPr>
            </w:pPr>
          </w:p>
        </w:tc>
        <w:tc>
          <w:tcPr>
            <w:tcW w:w="9356" w:type="dxa"/>
          </w:tcPr>
          <w:p w:rsidR="009B27BC" w:rsidRPr="007105BB" w:rsidRDefault="00071C86">
            <w:pPr>
              <w:pStyle w:val="TableParagraph"/>
              <w:spacing w:line="228" w:lineRule="exact"/>
              <w:ind w:left="108"/>
              <w:rPr>
                <w:rFonts w:ascii="Arial" w:hAnsi="Arial" w:cs="Arial"/>
                <w:b/>
                <w:sz w:val="20"/>
                <w:szCs w:val="20"/>
              </w:rPr>
            </w:pPr>
            <w:proofErr w:type="spellStart"/>
            <w:r w:rsidRPr="007105BB">
              <w:rPr>
                <w:rFonts w:ascii="Arial" w:hAnsi="Arial" w:cs="Arial"/>
                <w:b/>
                <w:sz w:val="20"/>
                <w:szCs w:val="20"/>
              </w:rPr>
              <w:t>Reviewer’s</w:t>
            </w:r>
            <w:r w:rsidRPr="007105BB">
              <w:rPr>
                <w:rFonts w:ascii="Arial" w:hAnsi="Arial" w:cs="Arial"/>
                <w:b/>
                <w:spacing w:val="-2"/>
                <w:sz w:val="20"/>
                <w:szCs w:val="20"/>
              </w:rPr>
              <w:t>comment</w:t>
            </w:r>
            <w:proofErr w:type="spellEnd"/>
          </w:p>
          <w:p w:rsidR="009B27BC" w:rsidRPr="007105BB" w:rsidRDefault="00071C86">
            <w:pPr>
              <w:pStyle w:val="TableParagraph"/>
              <w:ind w:left="108" w:right="137"/>
              <w:rPr>
                <w:rFonts w:ascii="Arial" w:hAnsi="Arial" w:cs="Arial"/>
                <w:b/>
                <w:sz w:val="20"/>
                <w:szCs w:val="20"/>
              </w:rPr>
            </w:pPr>
            <w:proofErr w:type="gramStart"/>
            <w:r w:rsidRPr="007105BB">
              <w:rPr>
                <w:rFonts w:ascii="Arial" w:hAnsi="Arial" w:cs="Arial"/>
                <w:b/>
                <w:color w:val="000000"/>
                <w:sz w:val="20"/>
                <w:szCs w:val="20"/>
                <w:highlight w:val="yellow"/>
              </w:rPr>
              <w:t>ArtificialIntelligence(</w:t>
            </w:r>
            <w:proofErr w:type="gramEnd"/>
            <w:r w:rsidRPr="007105BB">
              <w:rPr>
                <w:rFonts w:ascii="Arial" w:hAnsi="Arial" w:cs="Arial"/>
                <w:b/>
                <w:color w:val="000000"/>
                <w:sz w:val="20"/>
                <w:szCs w:val="20"/>
                <w:highlight w:val="yellow"/>
              </w:rPr>
              <w:t>AI)generatedorassistedreviewcommentsarestrictlyprohibitedduringpeer</w:t>
            </w:r>
            <w:r w:rsidRPr="007105BB">
              <w:rPr>
                <w:rFonts w:ascii="Arial" w:hAnsi="Arial" w:cs="Arial"/>
                <w:b/>
                <w:color w:val="000000"/>
                <w:spacing w:val="-2"/>
                <w:sz w:val="20"/>
                <w:szCs w:val="20"/>
                <w:highlight w:val="yellow"/>
              </w:rPr>
              <w:t>review.</w:t>
            </w:r>
          </w:p>
        </w:tc>
        <w:tc>
          <w:tcPr>
            <w:tcW w:w="6445" w:type="dxa"/>
          </w:tcPr>
          <w:p w:rsidR="009B27BC" w:rsidRPr="007105BB" w:rsidRDefault="00071C86">
            <w:pPr>
              <w:pStyle w:val="TableParagraph"/>
              <w:spacing w:line="252" w:lineRule="auto"/>
              <w:ind w:left="108" w:right="740"/>
              <w:rPr>
                <w:rFonts w:ascii="Arial" w:hAnsi="Arial" w:cs="Arial"/>
                <w:sz w:val="20"/>
                <w:szCs w:val="20"/>
              </w:rPr>
            </w:pPr>
            <w:proofErr w:type="spellStart"/>
            <w:proofErr w:type="gramStart"/>
            <w:r w:rsidRPr="007105BB">
              <w:rPr>
                <w:rFonts w:ascii="Arial" w:hAnsi="Arial" w:cs="Arial"/>
                <w:b/>
                <w:sz w:val="20"/>
                <w:szCs w:val="20"/>
              </w:rPr>
              <w:t>Author’sFeedback</w:t>
            </w:r>
            <w:proofErr w:type="spellEnd"/>
            <w:r w:rsidRPr="007105BB">
              <w:rPr>
                <w:rFonts w:ascii="Arial" w:hAnsi="Arial" w:cs="Arial"/>
                <w:sz w:val="20"/>
                <w:szCs w:val="20"/>
              </w:rPr>
              <w:t>(</w:t>
            </w:r>
            <w:proofErr w:type="spellStart"/>
            <w:proofErr w:type="gramEnd"/>
            <w:r w:rsidRPr="007105BB">
              <w:rPr>
                <w:rFonts w:ascii="Arial" w:hAnsi="Arial" w:cs="Arial"/>
                <w:sz w:val="20"/>
                <w:szCs w:val="20"/>
              </w:rPr>
              <w:t>Itismandatorythatauthorsshouldwritehis</w:t>
            </w:r>
            <w:proofErr w:type="spellEnd"/>
            <w:r w:rsidRPr="007105BB">
              <w:rPr>
                <w:rFonts w:ascii="Arial" w:hAnsi="Arial" w:cs="Arial"/>
                <w:sz w:val="20"/>
                <w:szCs w:val="20"/>
              </w:rPr>
              <w:t>/her feedback here)</w:t>
            </w:r>
          </w:p>
        </w:tc>
      </w:tr>
      <w:tr w:rsidR="00DA0293" w:rsidRPr="007105BB">
        <w:trPr>
          <w:trHeight w:val="1610"/>
        </w:trPr>
        <w:tc>
          <w:tcPr>
            <w:tcW w:w="5352" w:type="dxa"/>
          </w:tcPr>
          <w:p w:rsidR="00DA0293" w:rsidRPr="007105BB" w:rsidRDefault="00DA0293" w:rsidP="00DA0293">
            <w:pPr>
              <w:ind w:left="360"/>
              <w:rPr>
                <w:rFonts w:ascii="Arial" w:hAnsi="Arial" w:cs="Arial"/>
                <w:b/>
                <w:bCs/>
                <w:sz w:val="20"/>
                <w:szCs w:val="20"/>
                <w:lang w:val="en-GB"/>
              </w:rPr>
            </w:pPr>
            <w:r w:rsidRPr="007105BB">
              <w:rPr>
                <w:rFonts w:ascii="Arial" w:hAnsi="Arial" w:cs="Arial"/>
                <w:b/>
                <w:bCs/>
                <w:sz w:val="20"/>
                <w:szCs w:val="20"/>
                <w:lang w:val="en-GB"/>
              </w:rPr>
              <w:t>Please write a few sentences regarding the importance of this manuscript for the scientific community. A minimum of 3-4 sentences may be required for this part.</w:t>
            </w:r>
          </w:p>
          <w:p w:rsidR="00DA0293" w:rsidRPr="007105BB" w:rsidRDefault="00DA0293" w:rsidP="00DA0293">
            <w:pPr>
              <w:ind w:left="360"/>
              <w:rPr>
                <w:rFonts w:ascii="Arial" w:eastAsia="MS Mincho" w:hAnsi="Arial" w:cs="Arial"/>
                <w:b/>
                <w:bCs/>
                <w:sz w:val="20"/>
                <w:szCs w:val="20"/>
                <w:lang w:val="en-GB"/>
              </w:rPr>
            </w:pPr>
          </w:p>
        </w:tc>
        <w:tc>
          <w:tcPr>
            <w:tcW w:w="9356" w:type="dxa"/>
          </w:tcPr>
          <w:p w:rsidR="00DA0293" w:rsidRPr="007105BB" w:rsidRDefault="00DA0293" w:rsidP="00DA0293">
            <w:pPr>
              <w:pStyle w:val="TableParagraph"/>
              <w:ind w:left="828" w:right="137"/>
              <w:rPr>
                <w:rFonts w:ascii="Arial" w:hAnsi="Arial" w:cs="Arial"/>
                <w:b/>
                <w:sz w:val="20"/>
                <w:szCs w:val="20"/>
              </w:rPr>
            </w:pPr>
            <w:r w:rsidRPr="007105BB">
              <w:rPr>
                <w:rFonts w:ascii="Arial" w:hAnsi="Arial" w:cs="Arial"/>
                <w:b/>
                <w:sz w:val="20"/>
                <w:szCs w:val="20"/>
              </w:rPr>
              <w:t>This</w:t>
            </w:r>
            <w:r w:rsidRPr="007105BB">
              <w:rPr>
                <w:rFonts w:ascii="Arial" w:hAnsi="Arial" w:cs="Arial"/>
                <w:b/>
                <w:spacing w:val="-3"/>
                <w:sz w:val="20"/>
                <w:szCs w:val="20"/>
              </w:rPr>
              <w:t xml:space="preserve"> </w:t>
            </w:r>
            <w:r w:rsidRPr="007105BB">
              <w:rPr>
                <w:rFonts w:ascii="Arial" w:hAnsi="Arial" w:cs="Arial"/>
                <w:b/>
                <w:sz w:val="20"/>
                <w:szCs w:val="20"/>
              </w:rPr>
              <w:t>manuscript</w:t>
            </w:r>
            <w:r w:rsidRPr="007105BB">
              <w:rPr>
                <w:rFonts w:ascii="Arial" w:hAnsi="Arial" w:cs="Arial"/>
                <w:b/>
                <w:spacing w:val="-5"/>
                <w:sz w:val="20"/>
                <w:szCs w:val="20"/>
              </w:rPr>
              <w:t xml:space="preserve"> </w:t>
            </w:r>
            <w:r w:rsidRPr="007105BB">
              <w:rPr>
                <w:rFonts w:ascii="Arial" w:hAnsi="Arial" w:cs="Arial"/>
                <w:b/>
                <w:sz w:val="20"/>
                <w:szCs w:val="20"/>
              </w:rPr>
              <w:t>introduces</w:t>
            </w:r>
            <w:r w:rsidRPr="007105BB">
              <w:rPr>
                <w:rFonts w:ascii="Arial" w:hAnsi="Arial" w:cs="Arial"/>
                <w:b/>
                <w:spacing w:val="-3"/>
                <w:sz w:val="20"/>
                <w:szCs w:val="20"/>
              </w:rPr>
              <w:t xml:space="preserve"> </w:t>
            </w:r>
            <w:r w:rsidRPr="007105BB">
              <w:rPr>
                <w:rFonts w:ascii="Arial" w:hAnsi="Arial" w:cs="Arial"/>
                <w:b/>
                <w:sz w:val="20"/>
                <w:szCs w:val="20"/>
              </w:rPr>
              <w:t>a</w:t>
            </w:r>
            <w:r w:rsidRPr="007105BB">
              <w:rPr>
                <w:rFonts w:ascii="Arial" w:hAnsi="Arial" w:cs="Arial"/>
                <w:b/>
                <w:spacing w:val="-4"/>
                <w:sz w:val="20"/>
                <w:szCs w:val="20"/>
              </w:rPr>
              <w:t xml:space="preserve"> </w:t>
            </w:r>
            <w:r w:rsidRPr="007105BB">
              <w:rPr>
                <w:rFonts w:ascii="Arial" w:hAnsi="Arial" w:cs="Arial"/>
                <w:b/>
                <w:sz w:val="20"/>
                <w:szCs w:val="20"/>
              </w:rPr>
              <w:t>broader</w:t>
            </w:r>
            <w:r w:rsidRPr="007105BB">
              <w:rPr>
                <w:rFonts w:ascii="Arial" w:hAnsi="Arial" w:cs="Arial"/>
                <w:b/>
                <w:spacing w:val="-5"/>
                <w:sz w:val="20"/>
                <w:szCs w:val="20"/>
              </w:rPr>
              <w:t xml:space="preserve"> </w:t>
            </w:r>
            <w:r w:rsidRPr="007105BB">
              <w:rPr>
                <w:rFonts w:ascii="Arial" w:hAnsi="Arial" w:cs="Arial"/>
                <w:b/>
                <w:sz w:val="20"/>
                <w:szCs w:val="20"/>
              </w:rPr>
              <w:t>contractive</w:t>
            </w:r>
            <w:r w:rsidRPr="007105BB">
              <w:rPr>
                <w:rFonts w:ascii="Arial" w:hAnsi="Arial" w:cs="Arial"/>
                <w:b/>
                <w:spacing w:val="-5"/>
                <w:sz w:val="20"/>
                <w:szCs w:val="20"/>
              </w:rPr>
              <w:t xml:space="preserve"> </w:t>
            </w:r>
            <w:r w:rsidRPr="007105BB">
              <w:rPr>
                <w:rFonts w:ascii="Arial" w:hAnsi="Arial" w:cs="Arial"/>
                <w:b/>
                <w:sz w:val="20"/>
                <w:szCs w:val="20"/>
              </w:rPr>
              <w:t>condition</w:t>
            </w:r>
            <w:r w:rsidRPr="007105BB">
              <w:rPr>
                <w:rFonts w:ascii="Arial" w:hAnsi="Arial" w:cs="Arial"/>
                <w:b/>
                <w:spacing w:val="-6"/>
                <w:sz w:val="20"/>
                <w:szCs w:val="20"/>
              </w:rPr>
              <w:t xml:space="preserve"> </w:t>
            </w:r>
            <w:r w:rsidRPr="007105BB">
              <w:rPr>
                <w:rFonts w:ascii="Arial" w:hAnsi="Arial" w:cs="Arial"/>
                <w:b/>
                <w:sz w:val="20"/>
                <w:szCs w:val="20"/>
              </w:rPr>
              <w:t>that</w:t>
            </w:r>
            <w:r w:rsidRPr="007105BB">
              <w:rPr>
                <w:rFonts w:ascii="Arial" w:hAnsi="Arial" w:cs="Arial"/>
                <w:b/>
                <w:spacing w:val="-5"/>
                <w:sz w:val="20"/>
                <w:szCs w:val="20"/>
              </w:rPr>
              <w:t xml:space="preserve"> </w:t>
            </w:r>
            <w:r w:rsidRPr="007105BB">
              <w:rPr>
                <w:rFonts w:ascii="Arial" w:hAnsi="Arial" w:cs="Arial"/>
                <w:b/>
                <w:sz w:val="20"/>
                <w:szCs w:val="20"/>
              </w:rPr>
              <w:t>unifies</w:t>
            </w:r>
            <w:r w:rsidRPr="007105BB">
              <w:rPr>
                <w:rFonts w:ascii="Arial" w:hAnsi="Arial" w:cs="Arial"/>
                <w:b/>
                <w:spacing w:val="-6"/>
                <w:sz w:val="20"/>
                <w:szCs w:val="20"/>
              </w:rPr>
              <w:t xml:space="preserve"> </w:t>
            </w:r>
            <w:r w:rsidRPr="007105BB">
              <w:rPr>
                <w:rFonts w:ascii="Arial" w:hAnsi="Arial" w:cs="Arial"/>
                <w:b/>
                <w:sz w:val="20"/>
                <w:szCs w:val="20"/>
              </w:rPr>
              <w:t>and</w:t>
            </w:r>
            <w:r w:rsidRPr="007105BB">
              <w:rPr>
                <w:rFonts w:ascii="Arial" w:hAnsi="Arial" w:cs="Arial"/>
                <w:b/>
                <w:spacing w:val="-6"/>
                <w:sz w:val="20"/>
                <w:szCs w:val="20"/>
              </w:rPr>
              <w:t xml:space="preserve"> </w:t>
            </w:r>
            <w:r w:rsidRPr="007105BB">
              <w:rPr>
                <w:rFonts w:ascii="Arial" w:hAnsi="Arial" w:cs="Arial"/>
                <w:b/>
                <w:sz w:val="20"/>
                <w:szCs w:val="20"/>
              </w:rPr>
              <w:t>extends</w:t>
            </w:r>
            <w:r w:rsidRPr="007105BB">
              <w:rPr>
                <w:rFonts w:ascii="Arial" w:hAnsi="Arial" w:cs="Arial"/>
                <w:b/>
                <w:spacing w:val="-4"/>
                <w:sz w:val="20"/>
                <w:szCs w:val="20"/>
              </w:rPr>
              <w:t xml:space="preserve"> </w:t>
            </w:r>
            <w:r w:rsidRPr="007105BB">
              <w:rPr>
                <w:rFonts w:ascii="Arial" w:hAnsi="Arial" w:cs="Arial"/>
                <w:b/>
                <w:sz w:val="20"/>
                <w:szCs w:val="20"/>
              </w:rPr>
              <w:t>several existing fixed-point theorems in partial metric spaces.</w:t>
            </w:r>
          </w:p>
          <w:p w:rsidR="00DA0293" w:rsidRPr="007105BB" w:rsidRDefault="00DA0293" w:rsidP="00DA0293">
            <w:pPr>
              <w:pStyle w:val="TableParagraph"/>
              <w:ind w:left="828"/>
              <w:rPr>
                <w:rFonts w:ascii="Arial" w:hAnsi="Arial" w:cs="Arial"/>
                <w:b/>
                <w:sz w:val="20"/>
                <w:szCs w:val="20"/>
              </w:rPr>
            </w:pPr>
            <w:r w:rsidRPr="007105BB">
              <w:rPr>
                <w:rFonts w:ascii="Arial" w:hAnsi="Arial" w:cs="Arial"/>
                <w:b/>
                <w:sz w:val="20"/>
                <w:szCs w:val="20"/>
              </w:rPr>
              <w:t>Such</w:t>
            </w:r>
            <w:r w:rsidRPr="007105BB">
              <w:rPr>
                <w:rFonts w:ascii="Arial" w:hAnsi="Arial" w:cs="Arial"/>
                <w:b/>
                <w:spacing w:val="-4"/>
                <w:sz w:val="20"/>
                <w:szCs w:val="20"/>
              </w:rPr>
              <w:t xml:space="preserve"> </w:t>
            </w:r>
            <w:r w:rsidRPr="007105BB">
              <w:rPr>
                <w:rFonts w:ascii="Arial" w:hAnsi="Arial" w:cs="Arial"/>
                <w:b/>
                <w:sz w:val="20"/>
                <w:szCs w:val="20"/>
              </w:rPr>
              <w:t>results</w:t>
            </w:r>
            <w:r w:rsidRPr="007105BB">
              <w:rPr>
                <w:rFonts w:ascii="Arial" w:hAnsi="Arial" w:cs="Arial"/>
                <w:b/>
                <w:spacing w:val="-5"/>
                <w:sz w:val="20"/>
                <w:szCs w:val="20"/>
              </w:rPr>
              <w:t xml:space="preserve"> </w:t>
            </w:r>
            <w:r w:rsidRPr="007105BB">
              <w:rPr>
                <w:rFonts w:ascii="Arial" w:hAnsi="Arial" w:cs="Arial"/>
                <w:b/>
                <w:sz w:val="20"/>
                <w:szCs w:val="20"/>
              </w:rPr>
              <w:t>are</w:t>
            </w:r>
            <w:r w:rsidRPr="007105BB">
              <w:rPr>
                <w:rFonts w:ascii="Arial" w:hAnsi="Arial" w:cs="Arial"/>
                <w:b/>
                <w:spacing w:val="-4"/>
                <w:sz w:val="20"/>
                <w:szCs w:val="20"/>
              </w:rPr>
              <w:t xml:space="preserve"> </w:t>
            </w:r>
            <w:r w:rsidRPr="007105BB">
              <w:rPr>
                <w:rFonts w:ascii="Arial" w:hAnsi="Arial" w:cs="Arial"/>
                <w:b/>
                <w:sz w:val="20"/>
                <w:szCs w:val="20"/>
              </w:rPr>
              <w:t>important</w:t>
            </w:r>
            <w:r w:rsidRPr="007105BB">
              <w:rPr>
                <w:rFonts w:ascii="Arial" w:hAnsi="Arial" w:cs="Arial"/>
                <w:b/>
                <w:spacing w:val="-4"/>
                <w:sz w:val="20"/>
                <w:szCs w:val="20"/>
              </w:rPr>
              <w:t xml:space="preserve"> </w:t>
            </w:r>
            <w:r w:rsidRPr="007105BB">
              <w:rPr>
                <w:rFonts w:ascii="Arial" w:hAnsi="Arial" w:cs="Arial"/>
                <w:b/>
                <w:sz w:val="20"/>
                <w:szCs w:val="20"/>
              </w:rPr>
              <w:t>because</w:t>
            </w:r>
            <w:r w:rsidRPr="007105BB">
              <w:rPr>
                <w:rFonts w:ascii="Arial" w:hAnsi="Arial" w:cs="Arial"/>
                <w:b/>
                <w:spacing w:val="-4"/>
                <w:sz w:val="20"/>
                <w:szCs w:val="20"/>
              </w:rPr>
              <w:t xml:space="preserve"> </w:t>
            </w:r>
            <w:r w:rsidRPr="007105BB">
              <w:rPr>
                <w:rFonts w:ascii="Arial" w:hAnsi="Arial" w:cs="Arial"/>
                <w:b/>
                <w:sz w:val="20"/>
                <w:szCs w:val="20"/>
              </w:rPr>
              <w:t>partial</w:t>
            </w:r>
            <w:r w:rsidRPr="007105BB">
              <w:rPr>
                <w:rFonts w:ascii="Arial" w:hAnsi="Arial" w:cs="Arial"/>
                <w:b/>
                <w:spacing w:val="-2"/>
                <w:sz w:val="20"/>
                <w:szCs w:val="20"/>
              </w:rPr>
              <w:t xml:space="preserve"> </w:t>
            </w:r>
            <w:r w:rsidRPr="007105BB">
              <w:rPr>
                <w:rFonts w:ascii="Arial" w:hAnsi="Arial" w:cs="Arial"/>
                <w:b/>
                <w:sz w:val="20"/>
                <w:szCs w:val="20"/>
              </w:rPr>
              <w:t>metrics</w:t>
            </w:r>
            <w:r w:rsidRPr="007105BB">
              <w:rPr>
                <w:rFonts w:ascii="Arial" w:hAnsi="Arial" w:cs="Arial"/>
                <w:b/>
                <w:spacing w:val="-5"/>
                <w:sz w:val="20"/>
                <w:szCs w:val="20"/>
              </w:rPr>
              <w:t xml:space="preserve"> </w:t>
            </w:r>
            <w:r w:rsidRPr="007105BB">
              <w:rPr>
                <w:rFonts w:ascii="Arial" w:hAnsi="Arial" w:cs="Arial"/>
                <w:b/>
                <w:sz w:val="20"/>
                <w:szCs w:val="20"/>
              </w:rPr>
              <w:t>play</w:t>
            </w:r>
            <w:r w:rsidRPr="007105BB">
              <w:rPr>
                <w:rFonts w:ascii="Arial" w:hAnsi="Arial" w:cs="Arial"/>
                <w:b/>
                <w:spacing w:val="-3"/>
                <w:sz w:val="20"/>
                <w:szCs w:val="20"/>
              </w:rPr>
              <w:t xml:space="preserve"> </w:t>
            </w:r>
            <w:r w:rsidRPr="007105BB">
              <w:rPr>
                <w:rFonts w:ascii="Arial" w:hAnsi="Arial" w:cs="Arial"/>
                <w:b/>
                <w:sz w:val="20"/>
                <w:szCs w:val="20"/>
              </w:rPr>
              <w:t>an</w:t>
            </w:r>
            <w:r w:rsidRPr="007105BB">
              <w:rPr>
                <w:rFonts w:ascii="Arial" w:hAnsi="Arial" w:cs="Arial"/>
                <w:b/>
                <w:spacing w:val="-5"/>
                <w:sz w:val="20"/>
                <w:szCs w:val="20"/>
              </w:rPr>
              <w:t xml:space="preserve"> </w:t>
            </w:r>
            <w:r w:rsidRPr="007105BB">
              <w:rPr>
                <w:rFonts w:ascii="Arial" w:hAnsi="Arial" w:cs="Arial"/>
                <w:b/>
                <w:sz w:val="20"/>
                <w:szCs w:val="20"/>
              </w:rPr>
              <w:t>essential</w:t>
            </w:r>
            <w:r w:rsidRPr="007105BB">
              <w:rPr>
                <w:rFonts w:ascii="Arial" w:hAnsi="Arial" w:cs="Arial"/>
                <w:b/>
                <w:spacing w:val="-5"/>
                <w:sz w:val="20"/>
                <w:szCs w:val="20"/>
              </w:rPr>
              <w:t xml:space="preserve"> </w:t>
            </w:r>
            <w:r w:rsidRPr="007105BB">
              <w:rPr>
                <w:rFonts w:ascii="Arial" w:hAnsi="Arial" w:cs="Arial"/>
                <w:b/>
                <w:sz w:val="20"/>
                <w:szCs w:val="20"/>
              </w:rPr>
              <w:t>role</w:t>
            </w:r>
            <w:r w:rsidRPr="007105BB">
              <w:rPr>
                <w:rFonts w:ascii="Arial" w:hAnsi="Arial" w:cs="Arial"/>
                <w:b/>
                <w:spacing w:val="-4"/>
                <w:sz w:val="20"/>
                <w:szCs w:val="20"/>
              </w:rPr>
              <w:t xml:space="preserve"> </w:t>
            </w:r>
            <w:r w:rsidRPr="007105BB">
              <w:rPr>
                <w:rFonts w:ascii="Arial" w:hAnsi="Arial" w:cs="Arial"/>
                <w:b/>
                <w:sz w:val="20"/>
                <w:szCs w:val="20"/>
              </w:rPr>
              <w:t>in</w:t>
            </w:r>
            <w:r w:rsidRPr="007105BB">
              <w:rPr>
                <w:rFonts w:ascii="Arial" w:hAnsi="Arial" w:cs="Arial"/>
                <w:b/>
                <w:spacing w:val="-5"/>
                <w:sz w:val="20"/>
                <w:szCs w:val="20"/>
              </w:rPr>
              <w:t xml:space="preserve"> </w:t>
            </w:r>
            <w:r w:rsidRPr="007105BB">
              <w:rPr>
                <w:rFonts w:ascii="Arial" w:hAnsi="Arial" w:cs="Arial"/>
                <w:b/>
                <w:sz w:val="20"/>
                <w:szCs w:val="20"/>
              </w:rPr>
              <w:t>computer</w:t>
            </w:r>
            <w:r w:rsidRPr="007105BB">
              <w:rPr>
                <w:rFonts w:ascii="Arial" w:hAnsi="Arial" w:cs="Arial"/>
                <w:b/>
                <w:spacing w:val="-4"/>
                <w:sz w:val="20"/>
                <w:szCs w:val="20"/>
              </w:rPr>
              <w:t xml:space="preserve"> </w:t>
            </w:r>
            <w:r w:rsidRPr="007105BB">
              <w:rPr>
                <w:rFonts w:ascii="Arial" w:hAnsi="Arial" w:cs="Arial"/>
                <w:b/>
                <w:sz w:val="20"/>
                <w:szCs w:val="20"/>
              </w:rPr>
              <w:t>science,</w:t>
            </w:r>
            <w:r w:rsidRPr="007105BB">
              <w:rPr>
                <w:rFonts w:ascii="Arial" w:hAnsi="Arial" w:cs="Arial"/>
                <w:b/>
                <w:spacing w:val="-4"/>
                <w:sz w:val="20"/>
                <w:szCs w:val="20"/>
              </w:rPr>
              <w:t xml:space="preserve"> </w:t>
            </w:r>
            <w:r w:rsidRPr="007105BB">
              <w:rPr>
                <w:rFonts w:ascii="Arial" w:hAnsi="Arial" w:cs="Arial"/>
                <w:b/>
                <w:sz w:val="20"/>
                <w:szCs w:val="20"/>
              </w:rPr>
              <w:t>data analysis, and nonlinear analysis where self-distance may be nonzero.</w:t>
            </w:r>
          </w:p>
          <w:p w:rsidR="00DA0293" w:rsidRPr="007105BB" w:rsidRDefault="00DA0293" w:rsidP="00DA0293">
            <w:pPr>
              <w:pStyle w:val="TableParagraph"/>
              <w:ind w:left="828"/>
              <w:rPr>
                <w:rFonts w:ascii="Arial" w:hAnsi="Arial" w:cs="Arial"/>
                <w:b/>
                <w:sz w:val="20"/>
                <w:szCs w:val="20"/>
              </w:rPr>
            </w:pPr>
            <w:r w:rsidRPr="007105BB">
              <w:rPr>
                <w:rFonts w:ascii="Arial" w:hAnsi="Arial" w:cs="Arial"/>
                <w:b/>
                <w:sz w:val="20"/>
                <w:szCs w:val="20"/>
              </w:rPr>
              <w:t>By</w:t>
            </w:r>
            <w:r w:rsidRPr="007105BB">
              <w:rPr>
                <w:rFonts w:ascii="Arial" w:hAnsi="Arial" w:cs="Arial"/>
                <w:b/>
                <w:spacing w:val="-3"/>
                <w:sz w:val="20"/>
                <w:szCs w:val="20"/>
              </w:rPr>
              <w:t xml:space="preserve"> </w:t>
            </w:r>
            <w:r w:rsidRPr="007105BB">
              <w:rPr>
                <w:rFonts w:ascii="Arial" w:hAnsi="Arial" w:cs="Arial"/>
                <w:b/>
                <w:sz w:val="20"/>
                <w:szCs w:val="20"/>
              </w:rPr>
              <w:t>relaxing</w:t>
            </w:r>
            <w:r w:rsidRPr="007105BB">
              <w:rPr>
                <w:rFonts w:ascii="Arial" w:hAnsi="Arial" w:cs="Arial"/>
                <w:b/>
                <w:spacing w:val="-4"/>
                <w:sz w:val="20"/>
                <w:szCs w:val="20"/>
              </w:rPr>
              <w:t xml:space="preserve"> </w:t>
            </w:r>
            <w:r w:rsidRPr="007105BB">
              <w:rPr>
                <w:rFonts w:ascii="Arial" w:hAnsi="Arial" w:cs="Arial"/>
                <w:b/>
                <w:sz w:val="20"/>
                <w:szCs w:val="20"/>
              </w:rPr>
              <w:t>admissibility</w:t>
            </w:r>
            <w:r w:rsidRPr="007105BB">
              <w:rPr>
                <w:rFonts w:ascii="Arial" w:hAnsi="Arial" w:cs="Arial"/>
                <w:b/>
                <w:spacing w:val="-3"/>
                <w:sz w:val="20"/>
                <w:szCs w:val="20"/>
              </w:rPr>
              <w:t xml:space="preserve"> </w:t>
            </w:r>
            <w:r w:rsidRPr="007105BB">
              <w:rPr>
                <w:rFonts w:ascii="Arial" w:hAnsi="Arial" w:cs="Arial"/>
                <w:b/>
                <w:sz w:val="20"/>
                <w:szCs w:val="20"/>
              </w:rPr>
              <w:t>conditions</w:t>
            </w:r>
            <w:r w:rsidRPr="007105BB">
              <w:rPr>
                <w:rFonts w:ascii="Arial" w:hAnsi="Arial" w:cs="Arial"/>
                <w:b/>
                <w:spacing w:val="-5"/>
                <w:sz w:val="20"/>
                <w:szCs w:val="20"/>
              </w:rPr>
              <w:t xml:space="preserve"> </w:t>
            </w:r>
            <w:r w:rsidRPr="007105BB">
              <w:rPr>
                <w:rFonts w:ascii="Arial" w:hAnsi="Arial" w:cs="Arial"/>
                <w:b/>
                <w:sz w:val="20"/>
                <w:szCs w:val="20"/>
              </w:rPr>
              <w:t>and</w:t>
            </w:r>
            <w:r w:rsidRPr="007105BB">
              <w:rPr>
                <w:rFonts w:ascii="Arial" w:hAnsi="Arial" w:cs="Arial"/>
                <w:b/>
                <w:spacing w:val="-5"/>
                <w:sz w:val="20"/>
                <w:szCs w:val="20"/>
              </w:rPr>
              <w:t xml:space="preserve"> </w:t>
            </w:r>
            <w:r w:rsidRPr="007105BB">
              <w:rPr>
                <w:rFonts w:ascii="Arial" w:hAnsi="Arial" w:cs="Arial"/>
                <w:b/>
                <w:sz w:val="20"/>
                <w:szCs w:val="20"/>
              </w:rPr>
              <w:t>incorporating</w:t>
            </w:r>
            <w:r w:rsidRPr="007105BB">
              <w:rPr>
                <w:rFonts w:ascii="Arial" w:hAnsi="Arial" w:cs="Arial"/>
                <w:b/>
                <w:spacing w:val="-4"/>
                <w:sz w:val="20"/>
                <w:szCs w:val="20"/>
              </w:rPr>
              <w:t xml:space="preserve"> </w:t>
            </w:r>
            <w:r w:rsidRPr="007105BB">
              <w:rPr>
                <w:rFonts w:ascii="Arial" w:hAnsi="Arial" w:cs="Arial"/>
                <w:b/>
                <w:sz w:val="20"/>
                <w:szCs w:val="20"/>
              </w:rPr>
              <w:t>additional</w:t>
            </w:r>
            <w:r w:rsidRPr="007105BB">
              <w:rPr>
                <w:rFonts w:ascii="Arial" w:hAnsi="Arial" w:cs="Arial"/>
                <w:b/>
                <w:spacing w:val="-5"/>
                <w:sz w:val="20"/>
                <w:szCs w:val="20"/>
              </w:rPr>
              <w:t xml:space="preserve"> </w:t>
            </w:r>
            <w:r w:rsidRPr="007105BB">
              <w:rPr>
                <w:rFonts w:ascii="Arial" w:hAnsi="Arial" w:cs="Arial"/>
                <w:b/>
                <w:sz w:val="20"/>
                <w:szCs w:val="20"/>
              </w:rPr>
              <w:t>altering</w:t>
            </w:r>
            <w:r w:rsidRPr="007105BB">
              <w:rPr>
                <w:rFonts w:ascii="Arial" w:hAnsi="Arial" w:cs="Arial"/>
                <w:b/>
                <w:spacing w:val="-4"/>
                <w:sz w:val="20"/>
                <w:szCs w:val="20"/>
              </w:rPr>
              <w:t xml:space="preserve"> </w:t>
            </w:r>
            <w:r w:rsidRPr="007105BB">
              <w:rPr>
                <w:rFonts w:ascii="Arial" w:hAnsi="Arial" w:cs="Arial"/>
                <w:b/>
                <w:sz w:val="20"/>
                <w:szCs w:val="20"/>
              </w:rPr>
              <w:t>distance</w:t>
            </w:r>
            <w:r w:rsidRPr="007105BB">
              <w:rPr>
                <w:rFonts w:ascii="Arial" w:hAnsi="Arial" w:cs="Arial"/>
                <w:b/>
                <w:spacing w:val="-4"/>
                <w:sz w:val="20"/>
                <w:szCs w:val="20"/>
              </w:rPr>
              <w:t xml:space="preserve"> </w:t>
            </w:r>
            <w:r w:rsidRPr="007105BB">
              <w:rPr>
                <w:rFonts w:ascii="Arial" w:hAnsi="Arial" w:cs="Arial"/>
                <w:b/>
                <w:sz w:val="20"/>
                <w:szCs w:val="20"/>
              </w:rPr>
              <w:t>functions,</w:t>
            </w:r>
            <w:r w:rsidRPr="007105BB">
              <w:rPr>
                <w:rFonts w:ascii="Arial" w:hAnsi="Arial" w:cs="Arial"/>
                <w:b/>
                <w:spacing w:val="-4"/>
                <w:sz w:val="20"/>
                <w:szCs w:val="20"/>
              </w:rPr>
              <w:t xml:space="preserve"> </w:t>
            </w:r>
            <w:r w:rsidRPr="007105BB">
              <w:rPr>
                <w:rFonts w:ascii="Arial" w:hAnsi="Arial" w:cs="Arial"/>
                <w:b/>
                <w:sz w:val="20"/>
                <w:szCs w:val="20"/>
              </w:rPr>
              <w:t>the paper offers a more flexible framework that can be applied to a larger class of problems.</w:t>
            </w:r>
          </w:p>
          <w:p w:rsidR="00DA0293" w:rsidRPr="007105BB" w:rsidRDefault="00DA0293" w:rsidP="00DA0293">
            <w:pPr>
              <w:pStyle w:val="TableParagraph"/>
              <w:spacing w:line="210" w:lineRule="exact"/>
              <w:ind w:left="108"/>
              <w:rPr>
                <w:rFonts w:ascii="Arial" w:hAnsi="Arial" w:cs="Arial"/>
                <w:b/>
                <w:sz w:val="20"/>
                <w:szCs w:val="20"/>
              </w:rPr>
            </w:pPr>
            <w:r w:rsidRPr="007105BB">
              <w:rPr>
                <w:rFonts w:ascii="Arial" w:hAnsi="Arial" w:cs="Arial"/>
                <w:b/>
                <w:sz w:val="20"/>
                <w:szCs w:val="20"/>
              </w:rPr>
              <w:t>The</w:t>
            </w:r>
            <w:r w:rsidRPr="007105BB">
              <w:rPr>
                <w:rFonts w:ascii="Arial" w:hAnsi="Arial" w:cs="Arial"/>
                <w:b/>
                <w:spacing w:val="-8"/>
                <w:sz w:val="20"/>
                <w:szCs w:val="20"/>
              </w:rPr>
              <w:t xml:space="preserve"> </w:t>
            </w:r>
            <w:r w:rsidRPr="007105BB">
              <w:rPr>
                <w:rFonts w:ascii="Arial" w:hAnsi="Arial" w:cs="Arial"/>
                <w:b/>
                <w:sz w:val="20"/>
                <w:szCs w:val="20"/>
              </w:rPr>
              <w:t>numerical</w:t>
            </w:r>
            <w:r w:rsidRPr="007105BB">
              <w:rPr>
                <w:rFonts w:ascii="Arial" w:hAnsi="Arial" w:cs="Arial"/>
                <w:b/>
                <w:spacing w:val="-6"/>
                <w:sz w:val="20"/>
                <w:szCs w:val="20"/>
              </w:rPr>
              <w:t xml:space="preserve"> </w:t>
            </w:r>
            <w:r w:rsidRPr="007105BB">
              <w:rPr>
                <w:rFonts w:ascii="Arial" w:hAnsi="Arial" w:cs="Arial"/>
                <w:b/>
                <w:sz w:val="20"/>
                <w:szCs w:val="20"/>
              </w:rPr>
              <w:t>example</w:t>
            </w:r>
            <w:r w:rsidRPr="007105BB">
              <w:rPr>
                <w:rFonts w:ascii="Arial" w:hAnsi="Arial" w:cs="Arial"/>
                <w:b/>
                <w:spacing w:val="-5"/>
                <w:sz w:val="20"/>
                <w:szCs w:val="20"/>
              </w:rPr>
              <w:t xml:space="preserve"> </w:t>
            </w:r>
            <w:r w:rsidRPr="007105BB">
              <w:rPr>
                <w:rFonts w:ascii="Arial" w:hAnsi="Arial" w:cs="Arial"/>
                <w:b/>
                <w:sz w:val="20"/>
                <w:szCs w:val="20"/>
              </w:rPr>
              <w:t>further</w:t>
            </w:r>
            <w:r w:rsidRPr="007105BB">
              <w:rPr>
                <w:rFonts w:ascii="Arial" w:hAnsi="Arial" w:cs="Arial"/>
                <w:b/>
                <w:spacing w:val="-6"/>
                <w:sz w:val="20"/>
                <w:szCs w:val="20"/>
              </w:rPr>
              <w:t xml:space="preserve"> </w:t>
            </w:r>
            <w:r w:rsidRPr="007105BB">
              <w:rPr>
                <w:rFonts w:ascii="Arial" w:hAnsi="Arial" w:cs="Arial"/>
                <w:b/>
                <w:sz w:val="20"/>
                <w:szCs w:val="20"/>
              </w:rPr>
              <w:t>enhances</w:t>
            </w:r>
            <w:r w:rsidRPr="007105BB">
              <w:rPr>
                <w:rFonts w:ascii="Arial" w:hAnsi="Arial" w:cs="Arial"/>
                <w:b/>
                <w:spacing w:val="-6"/>
                <w:sz w:val="20"/>
                <w:szCs w:val="20"/>
              </w:rPr>
              <w:t xml:space="preserve"> </w:t>
            </w:r>
            <w:r w:rsidRPr="007105BB">
              <w:rPr>
                <w:rFonts w:ascii="Arial" w:hAnsi="Arial" w:cs="Arial"/>
                <w:b/>
                <w:sz w:val="20"/>
                <w:szCs w:val="20"/>
              </w:rPr>
              <w:t>the</w:t>
            </w:r>
            <w:r w:rsidRPr="007105BB">
              <w:rPr>
                <w:rFonts w:ascii="Arial" w:hAnsi="Arial" w:cs="Arial"/>
                <w:b/>
                <w:spacing w:val="-5"/>
                <w:sz w:val="20"/>
                <w:szCs w:val="20"/>
              </w:rPr>
              <w:t xml:space="preserve"> </w:t>
            </w:r>
            <w:r w:rsidRPr="007105BB">
              <w:rPr>
                <w:rFonts w:ascii="Arial" w:hAnsi="Arial" w:cs="Arial"/>
                <w:b/>
                <w:sz w:val="20"/>
                <w:szCs w:val="20"/>
              </w:rPr>
              <w:t>practical</w:t>
            </w:r>
            <w:r w:rsidRPr="007105BB">
              <w:rPr>
                <w:rFonts w:ascii="Arial" w:hAnsi="Arial" w:cs="Arial"/>
                <w:b/>
                <w:spacing w:val="-6"/>
                <w:sz w:val="20"/>
                <w:szCs w:val="20"/>
              </w:rPr>
              <w:t xml:space="preserve"> </w:t>
            </w:r>
            <w:r w:rsidRPr="007105BB">
              <w:rPr>
                <w:rFonts w:ascii="Arial" w:hAnsi="Arial" w:cs="Arial"/>
                <w:b/>
                <w:sz w:val="20"/>
                <w:szCs w:val="20"/>
              </w:rPr>
              <w:t>understanding</w:t>
            </w:r>
            <w:r w:rsidRPr="007105BB">
              <w:rPr>
                <w:rFonts w:ascii="Arial" w:hAnsi="Arial" w:cs="Arial"/>
                <w:b/>
                <w:spacing w:val="-6"/>
                <w:sz w:val="20"/>
                <w:szCs w:val="20"/>
              </w:rPr>
              <w:t xml:space="preserve"> </w:t>
            </w:r>
            <w:r w:rsidRPr="007105BB">
              <w:rPr>
                <w:rFonts w:ascii="Arial" w:hAnsi="Arial" w:cs="Arial"/>
                <w:b/>
                <w:sz w:val="20"/>
                <w:szCs w:val="20"/>
              </w:rPr>
              <w:t>and</w:t>
            </w:r>
            <w:r w:rsidRPr="007105BB">
              <w:rPr>
                <w:rFonts w:ascii="Arial" w:hAnsi="Arial" w:cs="Arial"/>
                <w:b/>
                <w:spacing w:val="-6"/>
                <w:sz w:val="20"/>
                <w:szCs w:val="20"/>
              </w:rPr>
              <w:t xml:space="preserve"> </w:t>
            </w:r>
            <w:r w:rsidRPr="007105BB">
              <w:rPr>
                <w:rFonts w:ascii="Arial" w:hAnsi="Arial" w:cs="Arial"/>
                <w:b/>
                <w:sz w:val="20"/>
                <w:szCs w:val="20"/>
              </w:rPr>
              <w:t>applicability</w:t>
            </w:r>
            <w:r w:rsidRPr="007105BB">
              <w:rPr>
                <w:rFonts w:ascii="Arial" w:hAnsi="Arial" w:cs="Arial"/>
                <w:b/>
                <w:spacing w:val="-4"/>
                <w:sz w:val="20"/>
                <w:szCs w:val="20"/>
              </w:rPr>
              <w:t xml:space="preserve"> </w:t>
            </w:r>
            <w:r w:rsidRPr="007105BB">
              <w:rPr>
                <w:rFonts w:ascii="Arial" w:hAnsi="Arial" w:cs="Arial"/>
                <w:b/>
                <w:sz w:val="20"/>
                <w:szCs w:val="20"/>
              </w:rPr>
              <w:t>of</w:t>
            </w:r>
            <w:r w:rsidRPr="007105BB">
              <w:rPr>
                <w:rFonts w:ascii="Arial" w:hAnsi="Arial" w:cs="Arial"/>
                <w:b/>
                <w:spacing w:val="-7"/>
                <w:sz w:val="20"/>
                <w:szCs w:val="20"/>
              </w:rPr>
              <w:t xml:space="preserve"> </w:t>
            </w:r>
            <w:r w:rsidRPr="007105BB">
              <w:rPr>
                <w:rFonts w:ascii="Arial" w:hAnsi="Arial" w:cs="Arial"/>
                <w:b/>
                <w:sz w:val="20"/>
                <w:szCs w:val="20"/>
              </w:rPr>
              <w:t>the</w:t>
            </w:r>
            <w:r w:rsidRPr="007105BB">
              <w:rPr>
                <w:rFonts w:ascii="Arial" w:hAnsi="Arial" w:cs="Arial"/>
                <w:b/>
                <w:spacing w:val="-5"/>
                <w:sz w:val="20"/>
                <w:szCs w:val="20"/>
              </w:rPr>
              <w:t xml:space="preserve"> </w:t>
            </w:r>
            <w:r w:rsidRPr="007105BB">
              <w:rPr>
                <w:rFonts w:ascii="Arial" w:hAnsi="Arial" w:cs="Arial"/>
                <w:b/>
                <w:spacing w:val="-2"/>
                <w:sz w:val="20"/>
                <w:szCs w:val="20"/>
              </w:rPr>
              <w:t>theorem.</w:t>
            </w:r>
          </w:p>
        </w:tc>
        <w:tc>
          <w:tcPr>
            <w:tcW w:w="6445" w:type="dxa"/>
          </w:tcPr>
          <w:p w:rsidR="00DA0293" w:rsidRPr="007105BB" w:rsidRDefault="00DA0293" w:rsidP="00DA0293">
            <w:pPr>
              <w:pStyle w:val="TableParagraph"/>
              <w:rPr>
                <w:rFonts w:ascii="Arial" w:hAnsi="Arial" w:cs="Arial"/>
                <w:sz w:val="20"/>
                <w:szCs w:val="20"/>
              </w:rPr>
            </w:pPr>
            <w:r w:rsidRPr="007105BB">
              <w:rPr>
                <w:rFonts w:ascii="Arial" w:hAnsi="Arial" w:cs="Arial"/>
                <w:sz w:val="20"/>
                <w:szCs w:val="20"/>
              </w:rPr>
              <w:t>This manuscript presents an enhanced fixed-point framework within the setting of partial metric spaces, addressing several limitations of earlier contractive conditions. The proposed theorem unifies and generalizes existing results by introducing a more inclusive admissibility structure and incorporating additional altering distance functions. These extensions provide a deeper theoretical understanding of fixed-point behavior in generalized metric spaces. Moreover, the inclusion of a numerical example demonstrates the theorem’s applicability to real-world computational and analytical problems. Consequently, the study contributes significantly to ongoing research in nonlinear analysis, computer science, and data-driven mathematical modeling.</w:t>
            </w:r>
          </w:p>
        </w:tc>
      </w:tr>
      <w:tr w:rsidR="00DA0293" w:rsidRPr="007105BB">
        <w:trPr>
          <w:trHeight w:val="1262"/>
        </w:trPr>
        <w:tc>
          <w:tcPr>
            <w:tcW w:w="5352" w:type="dxa"/>
          </w:tcPr>
          <w:p w:rsidR="00DA0293" w:rsidRPr="007105BB" w:rsidRDefault="00DA0293" w:rsidP="00DA0293">
            <w:pPr>
              <w:ind w:left="360"/>
              <w:rPr>
                <w:rFonts w:ascii="Arial" w:hAnsi="Arial" w:cs="Arial"/>
                <w:b/>
                <w:bCs/>
                <w:sz w:val="20"/>
                <w:szCs w:val="20"/>
                <w:lang w:val="en-GB"/>
              </w:rPr>
            </w:pPr>
            <w:r w:rsidRPr="007105BB">
              <w:rPr>
                <w:rFonts w:ascii="Arial" w:hAnsi="Arial" w:cs="Arial"/>
                <w:b/>
                <w:bCs/>
                <w:sz w:val="20"/>
                <w:szCs w:val="20"/>
                <w:lang w:val="en-GB"/>
              </w:rPr>
              <w:t>Is the title of the article suitable?</w:t>
            </w:r>
          </w:p>
          <w:p w:rsidR="00DA0293" w:rsidRPr="007105BB" w:rsidRDefault="00DA0293" w:rsidP="00DA0293">
            <w:pPr>
              <w:ind w:left="360"/>
              <w:rPr>
                <w:rFonts w:ascii="Arial" w:hAnsi="Arial" w:cs="Arial"/>
                <w:b/>
                <w:bCs/>
                <w:sz w:val="20"/>
                <w:szCs w:val="20"/>
                <w:lang w:val="en-GB"/>
              </w:rPr>
            </w:pPr>
            <w:r w:rsidRPr="007105BB">
              <w:rPr>
                <w:rFonts w:ascii="Arial" w:hAnsi="Arial" w:cs="Arial"/>
                <w:b/>
                <w:bCs/>
                <w:sz w:val="20"/>
                <w:szCs w:val="20"/>
                <w:lang w:val="en-GB"/>
              </w:rPr>
              <w:t>(If not please suggest an alternative title)</w:t>
            </w:r>
          </w:p>
          <w:p w:rsidR="00DA0293" w:rsidRPr="007105BB" w:rsidRDefault="00DA0293" w:rsidP="00DA0293">
            <w:pPr>
              <w:pStyle w:val="Heading2"/>
              <w:jc w:val="left"/>
              <w:rPr>
                <w:rFonts w:ascii="Arial" w:hAnsi="Arial" w:cs="Arial"/>
                <w:u w:val="single"/>
                <w:lang w:val="en-GB" w:eastAsia="en-US" w:bidi="ar-SA"/>
              </w:rPr>
            </w:pPr>
          </w:p>
        </w:tc>
        <w:tc>
          <w:tcPr>
            <w:tcW w:w="9356" w:type="dxa"/>
          </w:tcPr>
          <w:p w:rsidR="00DA0293" w:rsidRPr="007105BB" w:rsidRDefault="00DA0293" w:rsidP="00DA0293">
            <w:pPr>
              <w:pStyle w:val="TableParagraph"/>
              <w:spacing w:before="1"/>
              <w:ind w:left="468"/>
              <w:rPr>
                <w:rFonts w:ascii="Arial" w:hAnsi="Arial" w:cs="Arial"/>
                <w:b/>
                <w:sz w:val="20"/>
                <w:szCs w:val="20"/>
              </w:rPr>
            </w:pPr>
            <w:r w:rsidRPr="007105BB">
              <w:rPr>
                <w:rFonts w:ascii="Arial" w:hAnsi="Arial" w:cs="Arial"/>
                <w:b/>
                <w:sz w:val="20"/>
                <w:szCs w:val="20"/>
              </w:rPr>
              <w:t>Yes,</w:t>
            </w:r>
            <w:r w:rsidRPr="007105BB">
              <w:rPr>
                <w:rFonts w:ascii="Arial" w:hAnsi="Arial" w:cs="Arial"/>
                <w:b/>
                <w:spacing w:val="-5"/>
                <w:sz w:val="20"/>
                <w:szCs w:val="20"/>
              </w:rPr>
              <w:t xml:space="preserve"> </w:t>
            </w:r>
            <w:r w:rsidRPr="007105BB">
              <w:rPr>
                <w:rFonts w:ascii="Arial" w:hAnsi="Arial" w:cs="Arial"/>
                <w:b/>
                <w:sz w:val="20"/>
                <w:szCs w:val="20"/>
              </w:rPr>
              <w:t>the</w:t>
            </w:r>
            <w:r w:rsidRPr="007105BB">
              <w:rPr>
                <w:rFonts w:ascii="Arial" w:hAnsi="Arial" w:cs="Arial"/>
                <w:b/>
                <w:spacing w:val="-4"/>
                <w:sz w:val="20"/>
                <w:szCs w:val="20"/>
              </w:rPr>
              <w:t xml:space="preserve"> </w:t>
            </w:r>
            <w:r w:rsidRPr="007105BB">
              <w:rPr>
                <w:rFonts w:ascii="Arial" w:hAnsi="Arial" w:cs="Arial"/>
                <w:b/>
                <w:sz w:val="20"/>
                <w:szCs w:val="20"/>
              </w:rPr>
              <w:t>current</w:t>
            </w:r>
            <w:r w:rsidRPr="007105BB">
              <w:rPr>
                <w:rFonts w:ascii="Arial" w:hAnsi="Arial" w:cs="Arial"/>
                <w:b/>
                <w:spacing w:val="-4"/>
                <w:sz w:val="20"/>
                <w:szCs w:val="20"/>
              </w:rPr>
              <w:t xml:space="preserve"> </w:t>
            </w:r>
            <w:r w:rsidRPr="007105BB">
              <w:rPr>
                <w:rFonts w:ascii="Arial" w:hAnsi="Arial" w:cs="Arial"/>
                <w:b/>
                <w:sz w:val="20"/>
                <w:szCs w:val="20"/>
              </w:rPr>
              <w:t>title</w:t>
            </w:r>
            <w:r w:rsidRPr="007105BB">
              <w:rPr>
                <w:rFonts w:ascii="Arial" w:hAnsi="Arial" w:cs="Arial"/>
                <w:b/>
                <w:spacing w:val="-5"/>
                <w:sz w:val="20"/>
                <w:szCs w:val="20"/>
              </w:rPr>
              <w:t xml:space="preserve"> </w:t>
            </w:r>
            <w:r w:rsidRPr="007105BB">
              <w:rPr>
                <w:rFonts w:ascii="Arial" w:hAnsi="Arial" w:cs="Arial"/>
                <w:b/>
                <w:sz w:val="20"/>
                <w:szCs w:val="20"/>
              </w:rPr>
              <w:t>is</w:t>
            </w:r>
            <w:r w:rsidRPr="007105BB">
              <w:rPr>
                <w:rFonts w:ascii="Arial" w:hAnsi="Arial" w:cs="Arial"/>
                <w:b/>
                <w:spacing w:val="-5"/>
                <w:sz w:val="20"/>
                <w:szCs w:val="20"/>
              </w:rPr>
              <w:t xml:space="preserve"> </w:t>
            </w:r>
            <w:r w:rsidRPr="007105BB">
              <w:rPr>
                <w:rFonts w:ascii="Arial" w:hAnsi="Arial" w:cs="Arial"/>
                <w:b/>
                <w:sz w:val="20"/>
                <w:szCs w:val="20"/>
              </w:rPr>
              <w:t>suitable</w:t>
            </w:r>
            <w:r w:rsidRPr="007105BB">
              <w:rPr>
                <w:rFonts w:ascii="Arial" w:hAnsi="Arial" w:cs="Arial"/>
                <w:b/>
                <w:spacing w:val="-5"/>
                <w:sz w:val="20"/>
                <w:szCs w:val="20"/>
              </w:rPr>
              <w:t xml:space="preserve"> </w:t>
            </w:r>
            <w:r w:rsidRPr="007105BB">
              <w:rPr>
                <w:rFonts w:ascii="Arial" w:hAnsi="Arial" w:cs="Arial"/>
                <w:b/>
                <w:sz w:val="20"/>
                <w:szCs w:val="20"/>
              </w:rPr>
              <w:t>and</w:t>
            </w:r>
            <w:r w:rsidRPr="007105BB">
              <w:rPr>
                <w:rFonts w:ascii="Arial" w:hAnsi="Arial" w:cs="Arial"/>
                <w:b/>
                <w:spacing w:val="-5"/>
                <w:sz w:val="20"/>
                <w:szCs w:val="20"/>
              </w:rPr>
              <w:t xml:space="preserve"> </w:t>
            </w:r>
            <w:r w:rsidRPr="007105BB">
              <w:rPr>
                <w:rFonts w:ascii="Arial" w:hAnsi="Arial" w:cs="Arial"/>
                <w:b/>
                <w:sz w:val="20"/>
                <w:szCs w:val="20"/>
              </w:rPr>
              <w:t>accurately</w:t>
            </w:r>
            <w:r w:rsidRPr="007105BB">
              <w:rPr>
                <w:rFonts w:ascii="Arial" w:hAnsi="Arial" w:cs="Arial"/>
                <w:b/>
                <w:spacing w:val="-3"/>
                <w:sz w:val="20"/>
                <w:szCs w:val="20"/>
              </w:rPr>
              <w:t xml:space="preserve"> </w:t>
            </w:r>
            <w:r w:rsidRPr="007105BB">
              <w:rPr>
                <w:rFonts w:ascii="Arial" w:hAnsi="Arial" w:cs="Arial"/>
                <w:b/>
                <w:sz w:val="20"/>
                <w:szCs w:val="20"/>
              </w:rPr>
              <w:t>reflects</w:t>
            </w:r>
            <w:r w:rsidRPr="007105BB">
              <w:rPr>
                <w:rFonts w:ascii="Arial" w:hAnsi="Arial" w:cs="Arial"/>
                <w:b/>
                <w:spacing w:val="-6"/>
                <w:sz w:val="20"/>
                <w:szCs w:val="20"/>
              </w:rPr>
              <w:t xml:space="preserve"> </w:t>
            </w:r>
            <w:r w:rsidRPr="007105BB">
              <w:rPr>
                <w:rFonts w:ascii="Arial" w:hAnsi="Arial" w:cs="Arial"/>
                <w:b/>
                <w:sz w:val="20"/>
                <w:szCs w:val="20"/>
              </w:rPr>
              <w:t>the</w:t>
            </w:r>
            <w:r w:rsidRPr="007105BB">
              <w:rPr>
                <w:rFonts w:ascii="Arial" w:hAnsi="Arial" w:cs="Arial"/>
                <w:b/>
                <w:spacing w:val="-2"/>
                <w:sz w:val="20"/>
                <w:szCs w:val="20"/>
              </w:rPr>
              <w:t xml:space="preserve"> </w:t>
            </w:r>
            <w:r w:rsidRPr="007105BB">
              <w:rPr>
                <w:rFonts w:ascii="Arial" w:hAnsi="Arial" w:cs="Arial"/>
                <w:b/>
                <w:sz w:val="20"/>
                <w:szCs w:val="20"/>
              </w:rPr>
              <w:t>main</w:t>
            </w:r>
            <w:r w:rsidRPr="007105BB">
              <w:rPr>
                <w:rFonts w:ascii="Arial" w:hAnsi="Arial" w:cs="Arial"/>
                <w:b/>
                <w:spacing w:val="-5"/>
                <w:sz w:val="20"/>
                <w:szCs w:val="20"/>
              </w:rPr>
              <w:t xml:space="preserve"> </w:t>
            </w:r>
            <w:r w:rsidRPr="007105BB">
              <w:rPr>
                <w:rFonts w:ascii="Arial" w:hAnsi="Arial" w:cs="Arial"/>
                <w:b/>
                <w:sz w:val="20"/>
                <w:szCs w:val="20"/>
              </w:rPr>
              <w:t>contribution</w:t>
            </w:r>
            <w:r w:rsidRPr="007105BB">
              <w:rPr>
                <w:rFonts w:ascii="Arial" w:hAnsi="Arial" w:cs="Arial"/>
                <w:b/>
                <w:spacing w:val="-5"/>
                <w:sz w:val="20"/>
                <w:szCs w:val="20"/>
              </w:rPr>
              <w:t xml:space="preserve"> </w:t>
            </w:r>
            <w:r w:rsidRPr="007105BB">
              <w:rPr>
                <w:rFonts w:ascii="Arial" w:hAnsi="Arial" w:cs="Arial"/>
                <w:b/>
                <w:sz w:val="20"/>
                <w:szCs w:val="20"/>
              </w:rPr>
              <w:t>of</w:t>
            </w:r>
            <w:r w:rsidRPr="007105BB">
              <w:rPr>
                <w:rFonts w:ascii="Arial" w:hAnsi="Arial" w:cs="Arial"/>
                <w:b/>
                <w:spacing w:val="-5"/>
                <w:sz w:val="20"/>
                <w:szCs w:val="20"/>
              </w:rPr>
              <w:t xml:space="preserve"> </w:t>
            </w:r>
            <w:r w:rsidRPr="007105BB">
              <w:rPr>
                <w:rFonts w:ascii="Arial" w:hAnsi="Arial" w:cs="Arial"/>
                <w:b/>
                <w:sz w:val="20"/>
                <w:szCs w:val="20"/>
              </w:rPr>
              <w:t>the</w:t>
            </w:r>
            <w:r w:rsidRPr="007105BB">
              <w:rPr>
                <w:rFonts w:ascii="Arial" w:hAnsi="Arial" w:cs="Arial"/>
                <w:b/>
                <w:spacing w:val="-4"/>
                <w:sz w:val="20"/>
                <w:szCs w:val="20"/>
              </w:rPr>
              <w:t xml:space="preserve"> </w:t>
            </w:r>
            <w:r w:rsidRPr="007105BB">
              <w:rPr>
                <w:rFonts w:ascii="Arial" w:hAnsi="Arial" w:cs="Arial"/>
                <w:b/>
                <w:spacing w:val="-2"/>
                <w:sz w:val="20"/>
                <w:szCs w:val="20"/>
              </w:rPr>
              <w:t>paper</w:t>
            </w:r>
          </w:p>
        </w:tc>
        <w:tc>
          <w:tcPr>
            <w:tcW w:w="6445" w:type="dxa"/>
          </w:tcPr>
          <w:p w:rsidR="00DA0293" w:rsidRPr="007105BB" w:rsidRDefault="00DA0293" w:rsidP="00DA0293">
            <w:pPr>
              <w:pStyle w:val="TableParagraph"/>
              <w:rPr>
                <w:rFonts w:ascii="Arial" w:hAnsi="Arial" w:cs="Arial"/>
                <w:sz w:val="20"/>
                <w:szCs w:val="20"/>
              </w:rPr>
            </w:pPr>
            <w:r w:rsidRPr="007105BB">
              <w:rPr>
                <w:rFonts w:ascii="Arial" w:hAnsi="Arial" w:cs="Arial"/>
                <w:sz w:val="20"/>
                <w:szCs w:val="20"/>
              </w:rPr>
              <w:t>The current title, “Study of Fixed-Point Theorems on Almost Generalized (</w:t>
            </w:r>
            <w:proofErr w:type="gramStart"/>
            <w:r w:rsidRPr="007105BB">
              <w:rPr>
                <w:rFonts w:ascii="Arial" w:hAnsi="Arial" w:cs="Arial"/>
                <w:sz w:val="20"/>
                <w:szCs w:val="20"/>
              </w:rPr>
              <w:t>α,β</w:t>
            </w:r>
            <w:proofErr w:type="gramEnd"/>
            <w:r w:rsidRPr="007105BB">
              <w:rPr>
                <w:rFonts w:ascii="Arial" w:hAnsi="Arial" w:cs="Arial"/>
                <w:sz w:val="20"/>
                <w:szCs w:val="20"/>
              </w:rPr>
              <w:t>,</w:t>
            </w:r>
            <w:proofErr w:type="spellStart"/>
            <w:proofErr w:type="gramStart"/>
            <w:r w:rsidRPr="007105BB">
              <w:rPr>
                <w:rFonts w:ascii="Arial" w:hAnsi="Arial" w:cs="Arial"/>
                <w:sz w:val="20"/>
                <w:szCs w:val="20"/>
              </w:rPr>
              <w:t>γ,ψ</w:t>
            </w:r>
            <w:r w:rsidRPr="007105BB">
              <w:rPr>
                <w:rFonts w:ascii="Cambria Math" w:hAnsi="Cambria Math" w:cs="Cambria Math"/>
                <w:sz w:val="20"/>
                <w:szCs w:val="20"/>
              </w:rPr>
              <w:t>₁</w:t>
            </w:r>
            <w:r w:rsidRPr="007105BB">
              <w:rPr>
                <w:rFonts w:ascii="Arial" w:hAnsi="Arial" w:cs="Arial"/>
                <w:sz w:val="20"/>
                <w:szCs w:val="20"/>
              </w:rPr>
              <w:t>,ϕ</w:t>
            </w:r>
            <w:proofErr w:type="spellEnd"/>
            <w:proofErr w:type="gramEnd"/>
            <w:r w:rsidRPr="007105BB">
              <w:rPr>
                <w:rFonts w:ascii="Cambria Math" w:hAnsi="Cambria Math" w:cs="Cambria Math"/>
                <w:sz w:val="20"/>
                <w:szCs w:val="20"/>
              </w:rPr>
              <w:t>₁</w:t>
            </w:r>
            <w:proofErr w:type="gramStart"/>
            <w:r w:rsidRPr="007105BB">
              <w:rPr>
                <w:rFonts w:ascii="Arial" w:hAnsi="Arial" w:cs="Arial"/>
                <w:sz w:val="20"/>
                <w:szCs w:val="20"/>
              </w:rPr>
              <w:t>*,</w:t>
            </w:r>
            <w:proofErr w:type="spellStart"/>
            <w:r w:rsidRPr="007105BB">
              <w:rPr>
                <w:rFonts w:ascii="Arial" w:hAnsi="Arial" w:cs="Arial"/>
                <w:sz w:val="20"/>
                <w:szCs w:val="20"/>
              </w:rPr>
              <w:t>η</w:t>
            </w:r>
            <w:proofErr w:type="gramEnd"/>
            <w:r w:rsidRPr="007105BB">
              <w:rPr>
                <w:rFonts w:ascii="Arial" w:hAnsi="Arial" w:cs="Arial"/>
                <w:sz w:val="20"/>
                <w:szCs w:val="20"/>
              </w:rPr>
              <w:t>,ϑ</w:t>
            </w:r>
            <w:proofErr w:type="spellEnd"/>
            <w:r w:rsidRPr="007105BB">
              <w:rPr>
                <w:rFonts w:ascii="Arial" w:hAnsi="Arial" w:cs="Arial"/>
                <w:sz w:val="20"/>
                <w:szCs w:val="20"/>
              </w:rPr>
              <w:t>)-Contractive Mappings in Partial Metric Spaces</w:t>
            </w:r>
            <w:proofErr w:type="gramStart"/>
            <w:r w:rsidRPr="007105BB">
              <w:rPr>
                <w:rFonts w:ascii="Arial" w:hAnsi="Arial" w:cs="Arial"/>
                <w:sz w:val="20"/>
                <w:szCs w:val="20"/>
              </w:rPr>
              <w:t>,”*</w:t>
            </w:r>
            <w:proofErr w:type="gramEnd"/>
            <w:r w:rsidRPr="007105BB">
              <w:rPr>
                <w:rFonts w:ascii="Arial" w:hAnsi="Arial" w:cs="Arial"/>
                <w:sz w:val="20"/>
                <w:szCs w:val="20"/>
              </w:rPr>
              <w:t xml:space="preserve"> is concise and technically precise. It accurately reflects the scope, methodology, and main contributions of the work. Therefore, no modification is required.</w:t>
            </w:r>
          </w:p>
        </w:tc>
      </w:tr>
      <w:tr w:rsidR="00DA0293" w:rsidRPr="007105BB">
        <w:trPr>
          <w:trHeight w:val="1262"/>
        </w:trPr>
        <w:tc>
          <w:tcPr>
            <w:tcW w:w="5352" w:type="dxa"/>
          </w:tcPr>
          <w:p w:rsidR="00DA0293" w:rsidRPr="007105BB" w:rsidRDefault="00DA0293" w:rsidP="00DA0293">
            <w:pPr>
              <w:pStyle w:val="Heading2"/>
              <w:ind w:left="360"/>
              <w:jc w:val="left"/>
              <w:rPr>
                <w:rFonts w:ascii="Arial" w:hAnsi="Arial" w:cs="Arial"/>
                <w:lang w:val="en-GB" w:eastAsia="en-US" w:bidi="ar-SA"/>
              </w:rPr>
            </w:pPr>
            <w:r w:rsidRPr="007105BB">
              <w:rPr>
                <w:rFonts w:ascii="Arial" w:hAnsi="Arial" w:cs="Arial"/>
                <w:lang w:val="en-GB" w:eastAsia="en-US" w:bidi="ar-SA"/>
              </w:rPr>
              <w:t>Is the abstract of the article comprehensive? Do you suggest the addition (or deletion) of some points in this section? Please write your suggestions here.</w:t>
            </w:r>
          </w:p>
          <w:p w:rsidR="00DA0293" w:rsidRPr="007105BB" w:rsidRDefault="00DA0293" w:rsidP="00DA0293">
            <w:pPr>
              <w:pStyle w:val="Heading2"/>
              <w:jc w:val="left"/>
              <w:rPr>
                <w:rFonts w:ascii="Arial" w:hAnsi="Arial" w:cs="Arial"/>
                <w:u w:val="single"/>
                <w:lang w:val="en-GB" w:eastAsia="en-US" w:bidi="ar-SA"/>
              </w:rPr>
            </w:pPr>
          </w:p>
        </w:tc>
        <w:tc>
          <w:tcPr>
            <w:tcW w:w="9356" w:type="dxa"/>
          </w:tcPr>
          <w:p w:rsidR="00DA0293" w:rsidRPr="007105BB" w:rsidRDefault="00DA0293" w:rsidP="00DA0293">
            <w:pPr>
              <w:pStyle w:val="TableParagraph"/>
              <w:spacing w:line="229" w:lineRule="exact"/>
              <w:ind w:left="468"/>
              <w:rPr>
                <w:rFonts w:ascii="Arial" w:hAnsi="Arial" w:cs="Arial"/>
                <w:b/>
                <w:sz w:val="20"/>
                <w:szCs w:val="20"/>
              </w:rPr>
            </w:pPr>
            <w:r w:rsidRPr="007105BB">
              <w:rPr>
                <w:rFonts w:ascii="Arial" w:hAnsi="Arial" w:cs="Arial"/>
                <w:b/>
                <w:sz w:val="20"/>
                <w:szCs w:val="20"/>
              </w:rPr>
              <w:t>The</w:t>
            </w:r>
            <w:r w:rsidRPr="007105BB">
              <w:rPr>
                <w:rFonts w:ascii="Arial" w:hAnsi="Arial" w:cs="Arial"/>
                <w:b/>
                <w:spacing w:val="-4"/>
                <w:sz w:val="20"/>
                <w:szCs w:val="20"/>
              </w:rPr>
              <w:t xml:space="preserve"> </w:t>
            </w:r>
            <w:r w:rsidRPr="007105BB">
              <w:rPr>
                <w:rFonts w:ascii="Arial" w:hAnsi="Arial" w:cs="Arial"/>
                <w:b/>
                <w:sz w:val="20"/>
                <w:szCs w:val="20"/>
              </w:rPr>
              <w:t>abstract</w:t>
            </w:r>
            <w:r w:rsidRPr="007105BB">
              <w:rPr>
                <w:rFonts w:ascii="Arial" w:hAnsi="Arial" w:cs="Arial"/>
                <w:b/>
                <w:spacing w:val="-3"/>
                <w:sz w:val="20"/>
                <w:szCs w:val="20"/>
              </w:rPr>
              <w:t xml:space="preserve"> </w:t>
            </w:r>
            <w:r w:rsidRPr="007105BB">
              <w:rPr>
                <w:rFonts w:ascii="Arial" w:hAnsi="Arial" w:cs="Arial"/>
                <w:b/>
                <w:sz w:val="20"/>
                <w:szCs w:val="20"/>
              </w:rPr>
              <w:t>is</w:t>
            </w:r>
            <w:r w:rsidRPr="007105BB">
              <w:rPr>
                <w:rFonts w:ascii="Arial" w:hAnsi="Arial" w:cs="Arial"/>
                <w:b/>
                <w:spacing w:val="-5"/>
                <w:sz w:val="20"/>
                <w:szCs w:val="20"/>
              </w:rPr>
              <w:t xml:space="preserve"> </w:t>
            </w:r>
            <w:r w:rsidRPr="007105BB">
              <w:rPr>
                <w:rFonts w:ascii="Arial" w:hAnsi="Arial" w:cs="Arial"/>
                <w:b/>
                <w:sz w:val="20"/>
                <w:szCs w:val="20"/>
              </w:rPr>
              <w:t>generally</w:t>
            </w:r>
            <w:r w:rsidRPr="007105BB">
              <w:rPr>
                <w:rFonts w:ascii="Arial" w:hAnsi="Arial" w:cs="Arial"/>
                <w:b/>
                <w:spacing w:val="-4"/>
                <w:sz w:val="20"/>
                <w:szCs w:val="20"/>
              </w:rPr>
              <w:t xml:space="preserve"> </w:t>
            </w:r>
            <w:r w:rsidRPr="007105BB">
              <w:rPr>
                <w:rFonts w:ascii="Arial" w:hAnsi="Arial" w:cs="Arial"/>
                <w:b/>
                <w:sz w:val="20"/>
                <w:szCs w:val="20"/>
              </w:rPr>
              <w:t>clear</w:t>
            </w:r>
            <w:r w:rsidRPr="007105BB">
              <w:rPr>
                <w:rFonts w:ascii="Arial" w:hAnsi="Arial" w:cs="Arial"/>
                <w:b/>
                <w:spacing w:val="-4"/>
                <w:sz w:val="20"/>
                <w:szCs w:val="20"/>
              </w:rPr>
              <w:t xml:space="preserve"> </w:t>
            </w:r>
            <w:r w:rsidRPr="007105BB">
              <w:rPr>
                <w:rFonts w:ascii="Arial" w:hAnsi="Arial" w:cs="Arial"/>
                <w:b/>
                <w:sz w:val="20"/>
                <w:szCs w:val="20"/>
              </w:rPr>
              <w:t>and</w:t>
            </w:r>
            <w:r w:rsidRPr="007105BB">
              <w:rPr>
                <w:rFonts w:ascii="Arial" w:hAnsi="Arial" w:cs="Arial"/>
                <w:b/>
                <w:spacing w:val="-4"/>
                <w:sz w:val="20"/>
                <w:szCs w:val="20"/>
              </w:rPr>
              <w:t xml:space="preserve"> </w:t>
            </w:r>
            <w:r w:rsidRPr="007105BB">
              <w:rPr>
                <w:rFonts w:ascii="Arial" w:hAnsi="Arial" w:cs="Arial"/>
                <w:b/>
                <w:spacing w:val="-2"/>
                <w:sz w:val="20"/>
                <w:szCs w:val="20"/>
              </w:rPr>
              <w:t>comprehensive.</w:t>
            </w:r>
          </w:p>
          <w:p w:rsidR="00DA0293" w:rsidRPr="007105BB" w:rsidRDefault="00DA0293" w:rsidP="00DA0293">
            <w:pPr>
              <w:pStyle w:val="TableParagraph"/>
              <w:ind w:left="468" w:right="137"/>
              <w:rPr>
                <w:rFonts w:ascii="Arial" w:hAnsi="Arial" w:cs="Arial"/>
                <w:b/>
                <w:sz w:val="20"/>
                <w:szCs w:val="20"/>
              </w:rPr>
            </w:pPr>
            <w:r w:rsidRPr="007105BB">
              <w:rPr>
                <w:rFonts w:ascii="Arial" w:hAnsi="Arial" w:cs="Arial"/>
                <w:b/>
                <w:sz w:val="20"/>
                <w:szCs w:val="20"/>
              </w:rPr>
              <w:t>However,</w:t>
            </w:r>
            <w:r w:rsidRPr="007105BB">
              <w:rPr>
                <w:rFonts w:ascii="Arial" w:hAnsi="Arial" w:cs="Arial"/>
                <w:b/>
                <w:spacing w:val="-4"/>
                <w:sz w:val="20"/>
                <w:szCs w:val="20"/>
              </w:rPr>
              <w:t xml:space="preserve"> </w:t>
            </w:r>
            <w:r w:rsidRPr="007105BB">
              <w:rPr>
                <w:rFonts w:ascii="Arial" w:hAnsi="Arial" w:cs="Arial"/>
                <w:b/>
                <w:sz w:val="20"/>
                <w:szCs w:val="20"/>
              </w:rPr>
              <w:t>one</w:t>
            </w:r>
            <w:r w:rsidRPr="007105BB">
              <w:rPr>
                <w:rFonts w:ascii="Arial" w:hAnsi="Arial" w:cs="Arial"/>
                <w:b/>
                <w:spacing w:val="-4"/>
                <w:sz w:val="20"/>
                <w:szCs w:val="20"/>
              </w:rPr>
              <w:t xml:space="preserve"> </w:t>
            </w:r>
            <w:r w:rsidRPr="007105BB">
              <w:rPr>
                <w:rFonts w:ascii="Arial" w:hAnsi="Arial" w:cs="Arial"/>
                <w:b/>
                <w:sz w:val="20"/>
                <w:szCs w:val="20"/>
              </w:rPr>
              <w:t>sentence</w:t>
            </w:r>
            <w:r w:rsidRPr="007105BB">
              <w:rPr>
                <w:rFonts w:ascii="Arial" w:hAnsi="Arial" w:cs="Arial"/>
                <w:b/>
                <w:spacing w:val="-4"/>
                <w:sz w:val="20"/>
                <w:szCs w:val="20"/>
              </w:rPr>
              <w:t xml:space="preserve"> </w:t>
            </w:r>
            <w:r w:rsidRPr="007105BB">
              <w:rPr>
                <w:rFonts w:ascii="Arial" w:hAnsi="Arial" w:cs="Arial"/>
                <w:b/>
                <w:sz w:val="20"/>
                <w:szCs w:val="20"/>
              </w:rPr>
              <w:t>has</w:t>
            </w:r>
            <w:r w:rsidRPr="007105BB">
              <w:rPr>
                <w:rFonts w:ascii="Arial" w:hAnsi="Arial" w:cs="Arial"/>
                <w:b/>
                <w:spacing w:val="-5"/>
                <w:sz w:val="20"/>
                <w:szCs w:val="20"/>
              </w:rPr>
              <w:t xml:space="preserve"> </w:t>
            </w:r>
            <w:r w:rsidRPr="007105BB">
              <w:rPr>
                <w:rFonts w:ascii="Arial" w:hAnsi="Arial" w:cs="Arial"/>
                <w:b/>
                <w:sz w:val="20"/>
                <w:szCs w:val="20"/>
              </w:rPr>
              <w:t>been</w:t>
            </w:r>
            <w:r w:rsidRPr="007105BB">
              <w:rPr>
                <w:rFonts w:ascii="Arial" w:hAnsi="Arial" w:cs="Arial"/>
                <w:b/>
                <w:spacing w:val="-4"/>
                <w:sz w:val="20"/>
                <w:szCs w:val="20"/>
              </w:rPr>
              <w:t xml:space="preserve"> </w:t>
            </w:r>
            <w:r w:rsidRPr="007105BB">
              <w:rPr>
                <w:rFonts w:ascii="Arial" w:hAnsi="Arial" w:cs="Arial"/>
                <w:b/>
                <w:sz w:val="20"/>
                <w:szCs w:val="20"/>
              </w:rPr>
              <w:t>slightly</w:t>
            </w:r>
            <w:r w:rsidRPr="007105BB">
              <w:rPr>
                <w:rFonts w:ascii="Arial" w:hAnsi="Arial" w:cs="Arial"/>
                <w:b/>
                <w:spacing w:val="-3"/>
                <w:sz w:val="20"/>
                <w:szCs w:val="20"/>
              </w:rPr>
              <w:t xml:space="preserve"> </w:t>
            </w:r>
            <w:r w:rsidRPr="007105BB">
              <w:rPr>
                <w:rFonts w:ascii="Arial" w:hAnsi="Arial" w:cs="Arial"/>
                <w:b/>
                <w:sz w:val="20"/>
                <w:szCs w:val="20"/>
              </w:rPr>
              <w:t>revised</w:t>
            </w:r>
            <w:r w:rsidRPr="007105BB">
              <w:rPr>
                <w:rFonts w:ascii="Arial" w:hAnsi="Arial" w:cs="Arial"/>
                <w:b/>
                <w:spacing w:val="-4"/>
                <w:sz w:val="20"/>
                <w:szCs w:val="20"/>
              </w:rPr>
              <w:t xml:space="preserve"> </w:t>
            </w:r>
            <w:r w:rsidRPr="007105BB">
              <w:rPr>
                <w:rFonts w:ascii="Arial" w:hAnsi="Arial" w:cs="Arial"/>
                <w:b/>
                <w:sz w:val="20"/>
                <w:szCs w:val="20"/>
              </w:rPr>
              <w:t>for</w:t>
            </w:r>
            <w:r w:rsidRPr="007105BB">
              <w:rPr>
                <w:rFonts w:ascii="Arial" w:hAnsi="Arial" w:cs="Arial"/>
                <w:b/>
                <w:spacing w:val="-4"/>
                <w:sz w:val="20"/>
                <w:szCs w:val="20"/>
              </w:rPr>
              <w:t xml:space="preserve"> </w:t>
            </w:r>
            <w:r w:rsidRPr="007105BB">
              <w:rPr>
                <w:rFonts w:ascii="Arial" w:hAnsi="Arial" w:cs="Arial"/>
                <w:b/>
                <w:sz w:val="20"/>
                <w:szCs w:val="20"/>
              </w:rPr>
              <w:t>better</w:t>
            </w:r>
            <w:r w:rsidRPr="007105BB">
              <w:rPr>
                <w:rFonts w:ascii="Arial" w:hAnsi="Arial" w:cs="Arial"/>
                <w:b/>
                <w:spacing w:val="-4"/>
                <w:sz w:val="20"/>
                <w:szCs w:val="20"/>
              </w:rPr>
              <w:t xml:space="preserve"> </w:t>
            </w:r>
            <w:r w:rsidRPr="007105BB">
              <w:rPr>
                <w:rFonts w:ascii="Arial" w:hAnsi="Arial" w:cs="Arial"/>
                <w:b/>
                <w:sz w:val="20"/>
                <w:szCs w:val="20"/>
              </w:rPr>
              <w:t>readability,</w:t>
            </w:r>
            <w:r w:rsidRPr="007105BB">
              <w:rPr>
                <w:rFonts w:ascii="Arial" w:hAnsi="Arial" w:cs="Arial"/>
                <w:b/>
                <w:spacing w:val="-4"/>
                <w:sz w:val="20"/>
                <w:szCs w:val="20"/>
              </w:rPr>
              <w:t xml:space="preserve"> </w:t>
            </w:r>
            <w:r w:rsidRPr="007105BB">
              <w:rPr>
                <w:rFonts w:ascii="Arial" w:hAnsi="Arial" w:cs="Arial"/>
                <w:b/>
                <w:sz w:val="20"/>
                <w:szCs w:val="20"/>
              </w:rPr>
              <w:t>and</w:t>
            </w:r>
            <w:r w:rsidRPr="007105BB">
              <w:rPr>
                <w:rFonts w:ascii="Arial" w:hAnsi="Arial" w:cs="Arial"/>
                <w:b/>
                <w:spacing w:val="-3"/>
                <w:sz w:val="20"/>
                <w:szCs w:val="20"/>
              </w:rPr>
              <w:t xml:space="preserve"> </w:t>
            </w:r>
            <w:r w:rsidRPr="007105BB">
              <w:rPr>
                <w:rFonts w:ascii="Arial" w:hAnsi="Arial" w:cs="Arial"/>
                <w:b/>
                <w:sz w:val="20"/>
                <w:szCs w:val="20"/>
              </w:rPr>
              <w:t>minor</w:t>
            </w:r>
            <w:r w:rsidRPr="007105BB">
              <w:rPr>
                <w:rFonts w:ascii="Arial" w:hAnsi="Arial" w:cs="Arial"/>
                <w:b/>
                <w:spacing w:val="-4"/>
                <w:sz w:val="20"/>
                <w:szCs w:val="20"/>
              </w:rPr>
              <w:t xml:space="preserve"> </w:t>
            </w:r>
            <w:r w:rsidRPr="007105BB">
              <w:rPr>
                <w:rFonts w:ascii="Arial" w:hAnsi="Arial" w:cs="Arial"/>
                <w:b/>
                <w:sz w:val="20"/>
                <w:szCs w:val="20"/>
              </w:rPr>
              <w:t>stylistic improvements were applied.</w:t>
            </w:r>
          </w:p>
        </w:tc>
        <w:tc>
          <w:tcPr>
            <w:tcW w:w="6445" w:type="dxa"/>
          </w:tcPr>
          <w:p w:rsidR="00DA0293" w:rsidRPr="007105BB" w:rsidRDefault="00DA0293" w:rsidP="00DA0293">
            <w:pPr>
              <w:pStyle w:val="TableParagraph"/>
              <w:rPr>
                <w:rFonts w:ascii="Arial" w:hAnsi="Arial" w:cs="Arial"/>
                <w:sz w:val="20"/>
                <w:szCs w:val="20"/>
              </w:rPr>
            </w:pPr>
            <w:r w:rsidRPr="007105BB">
              <w:rPr>
                <w:rFonts w:ascii="Arial" w:hAnsi="Arial" w:cs="Arial"/>
                <w:sz w:val="20"/>
                <w:szCs w:val="20"/>
              </w:rPr>
              <w:t>The abstract is comprehensive and effectively summarizes the theoretical background, methodological innovation, and findings of the study. Minor linguistic refinements were made to improve clarity and flow. The revised abstract now provides a more accessible and scholarly overview while maintaining technical rigor.</w:t>
            </w:r>
          </w:p>
        </w:tc>
      </w:tr>
      <w:tr w:rsidR="00DA0293" w:rsidRPr="007105BB">
        <w:trPr>
          <w:trHeight w:val="705"/>
        </w:trPr>
        <w:tc>
          <w:tcPr>
            <w:tcW w:w="5352" w:type="dxa"/>
          </w:tcPr>
          <w:p w:rsidR="00DA0293" w:rsidRPr="007105BB" w:rsidRDefault="00DA0293" w:rsidP="00DA0293">
            <w:pPr>
              <w:pStyle w:val="Heading2"/>
              <w:ind w:left="360"/>
              <w:jc w:val="left"/>
              <w:rPr>
                <w:rFonts w:ascii="Arial" w:hAnsi="Arial" w:cs="Arial"/>
                <w:b w:val="0"/>
                <w:bCs w:val="0"/>
                <w:u w:val="single"/>
                <w:lang w:val="en-GB" w:eastAsia="en-US" w:bidi="ar-SA"/>
              </w:rPr>
            </w:pPr>
            <w:r w:rsidRPr="007105BB">
              <w:rPr>
                <w:rFonts w:ascii="Arial" w:hAnsi="Arial" w:cs="Arial"/>
                <w:lang w:val="en-GB" w:eastAsia="en-US" w:bidi="ar-SA"/>
              </w:rPr>
              <w:t>Is the manuscript scientifically, correct? Please write here.</w:t>
            </w:r>
          </w:p>
        </w:tc>
        <w:tc>
          <w:tcPr>
            <w:tcW w:w="9356" w:type="dxa"/>
          </w:tcPr>
          <w:p w:rsidR="00DA0293" w:rsidRPr="007105BB" w:rsidRDefault="00DA0293" w:rsidP="00DA0293">
            <w:pPr>
              <w:pStyle w:val="TableParagraph"/>
              <w:spacing w:line="237" w:lineRule="auto"/>
              <w:ind w:left="828"/>
              <w:rPr>
                <w:rFonts w:ascii="Arial" w:hAnsi="Arial" w:cs="Arial"/>
                <w:sz w:val="20"/>
                <w:szCs w:val="20"/>
              </w:rPr>
            </w:pPr>
            <w:r w:rsidRPr="007105BB">
              <w:rPr>
                <w:rFonts w:ascii="Arial" w:hAnsi="Arial" w:cs="Arial"/>
                <w:sz w:val="20"/>
                <w:szCs w:val="20"/>
              </w:rPr>
              <w:t>Yes.</w:t>
            </w:r>
            <w:r w:rsidRPr="007105BB">
              <w:rPr>
                <w:rFonts w:ascii="Arial" w:hAnsi="Arial" w:cs="Arial"/>
                <w:spacing w:val="-3"/>
                <w:sz w:val="20"/>
                <w:szCs w:val="20"/>
              </w:rPr>
              <w:t xml:space="preserve"> </w:t>
            </w:r>
            <w:r w:rsidRPr="007105BB">
              <w:rPr>
                <w:rFonts w:ascii="Arial" w:hAnsi="Arial" w:cs="Arial"/>
                <w:sz w:val="20"/>
                <w:szCs w:val="20"/>
              </w:rPr>
              <w:t>The</w:t>
            </w:r>
            <w:r w:rsidRPr="007105BB">
              <w:rPr>
                <w:rFonts w:ascii="Arial" w:hAnsi="Arial" w:cs="Arial"/>
                <w:spacing w:val="-2"/>
                <w:sz w:val="20"/>
                <w:szCs w:val="20"/>
              </w:rPr>
              <w:t xml:space="preserve"> </w:t>
            </w:r>
            <w:r w:rsidRPr="007105BB">
              <w:rPr>
                <w:rFonts w:ascii="Arial" w:hAnsi="Arial" w:cs="Arial"/>
                <w:sz w:val="20"/>
                <w:szCs w:val="20"/>
              </w:rPr>
              <w:t>mathematical</w:t>
            </w:r>
            <w:r w:rsidRPr="007105BB">
              <w:rPr>
                <w:rFonts w:ascii="Arial" w:hAnsi="Arial" w:cs="Arial"/>
                <w:spacing w:val="-4"/>
                <w:sz w:val="20"/>
                <w:szCs w:val="20"/>
              </w:rPr>
              <w:t xml:space="preserve"> </w:t>
            </w:r>
            <w:r w:rsidRPr="007105BB">
              <w:rPr>
                <w:rFonts w:ascii="Arial" w:hAnsi="Arial" w:cs="Arial"/>
                <w:sz w:val="20"/>
                <w:szCs w:val="20"/>
              </w:rPr>
              <w:t>framework</w:t>
            </w:r>
            <w:r w:rsidRPr="007105BB">
              <w:rPr>
                <w:rFonts w:ascii="Arial" w:hAnsi="Arial" w:cs="Arial"/>
                <w:spacing w:val="-4"/>
                <w:sz w:val="20"/>
                <w:szCs w:val="20"/>
              </w:rPr>
              <w:t xml:space="preserve"> </w:t>
            </w:r>
            <w:r w:rsidRPr="007105BB">
              <w:rPr>
                <w:rFonts w:ascii="Arial" w:hAnsi="Arial" w:cs="Arial"/>
                <w:sz w:val="20"/>
                <w:szCs w:val="20"/>
              </w:rPr>
              <w:t>is</w:t>
            </w:r>
            <w:r w:rsidRPr="007105BB">
              <w:rPr>
                <w:rFonts w:ascii="Arial" w:hAnsi="Arial" w:cs="Arial"/>
                <w:spacing w:val="-4"/>
                <w:sz w:val="20"/>
                <w:szCs w:val="20"/>
              </w:rPr>
              <w:t xml:space="preserve"> </w:t>
            </w:r>
            <w:r w:rsidRPr="007105BB">
              <w:rPr>
                <w:rFonts w:ascii="Arial" w:hAnsi="Arial" w:cs="Arial"/>
                <w:sz w:val="20"/>
                <w:szCs w:val="20"/>
              </w:rPr>
              <w:t>rigorous,</w:t>
            </w:r>
            <w:r w:rsidRPr="007105BB">
              <w:rPr>
                <w:rFonts w:ascii="Arial" w:hAnsi="Arial" w:cs="Arial"/>
                <w:spacing w:val="-3"/>
                <w:sz w:val="20"/>
                <w:szCs w:val="20"/>
              </w:rPr>
              <w:t xml:space="preserve"> </w:t>
            </w:r>
            <w:r w:rsidRPr="007105BB">
              <w:rPr>
                <w:rFonts w:ascii="Arial" w:hAnsi="Arial" w:cs="Arial"/>
                <w:sz w:val="20"/>
                <w:szCs w:val="20"/>
              </w:rPr>
              <w:t>the definitions</w:t>
            </w:r>
            <w:r w:rsidRPr="007105BB">
              <w:rPr>
                <w:rFonts w:ascii="Arial" w:hAnsi="Arial" w:cs="Arial"/>
                <w:spacing w:val="-4"/>
                <w:sz w:val="20"/>
                <w:szCs w:val="20"/>
              </w:rPr>
              <w:t xml:space="preserve"> </w:t>
            </w:r>
            <w:r w:rsidRPr="007105BB">
              <w:rPr>
                <w:rFonts w:ascii="Arial" w:hAnsi="Arial" w:cs="Arial"/>
                <w:sz w:val="20"/>
                <w:szCs w:val="20"/>
              </w:rPr>
              <w:t>are</w:t>
            </w:r>
            <w:r w:rsidRPr="007105BB">
              <w:rPr>
                <w:rFonts w:ascii="Arial" w:hAnsi="Arial" w:cs="Arial"/>
                <w:spacing w:val="-3"/>
                <w:sz w:val="20"/>
                <w:szCs w:val="20"/>
              </w:rPr>
              <w:t xml:space="preserve"> </w:t>
            </w:r>
            <w:r w:rsidRPr="007105BB">
              <w:rPr>
                <w:rFonts w:ascii="Arial" w:hAnsi="Arial" w:cs="Arial"/>
                <w:sz w:val="20"/>
                <w:szCs w:val="20"/>
              </w:rPr>
              <w:t>consistent,</w:t>
            </w:r>
            <w:r w:rsidRPr="007105BB">
              <w:rPr>
                <w:rFonts w:ascii="Arial" w:hAnsi="Arial" w:cs="Arial"/>
                <w:spacing w:val="-3"/>
                <w:sz w:val="20"/>
                <w:szCs w:val="20"/>
              </w:rPr>
              <w:t xml:space="preserve"> </w:t>
            </w:r>
            <w:r w:rsidRPr="007105BB">
              <w:rPr>
                <w:rFonts w:ascii="Arial" w:hAnsi="Arial" w:cs="Arial"/>
                <w:sz w:val="20"/>
                <w:szCs w:val="20"/>
              </w:rPr>
              <w:t>and</w:t>
            </w:r>
            <w:r w:rsidRPr="007105BB">
              <w:rPr>
                <w:rFonts w:ascii="Arial" w:hAnsi="Arial" w:cs="Arial"/>
                <w:spacing w:val="-3"/>
                <w:sz w:val="20"/>
                <w:szCs w:val="20"/>
              </w:rPr>
              <w:t xml:space="preserve"> </w:t>
            </w:r>
            <w:r w:rsidRPr="007105BB">
              <w:rPr>
                <w:rFonts w:ascii="Arial" w:hAnsi="Arial" w:cs="Arial"/>
                <w:sz w:val="20"/>
                <w:szCs w:val="20"/>
              </w:rPr>
              <w:t>the</w:t>
            </w:r>
            <w:r w:rsidRPr="007105BB">
              <w:rPr>
                <w:rFonts w:ascii="Arial" w:hAnsi="Arial" w:cs="Arial"/>
                <w:spacing w:val="-3"/>
                <w:sz w:val="20"/>
                <w:szCs w:val="20"/>
              </w:rPr>
              <w:t xml:space="preserve"> </w:t>
            </w:r>
            <w:r w:rsidRPr="007105BB">
              <w:rPr>
                <w:rFonts w:ascii="Arial" w:hAnsi="Arial" w:cs="Arial"/>
                <w:sz w:val="20"/>
                <w:szCs w:val="20"/>
              </w:rPr>
              <w:t>proof</w:t>
            </w:r>
            <w:r w:rsidRPr="007105BB">
              <w:rPr>
                <w:rFonts w:ascii="Arial" w:hAnsi="Arial" w:cs="Arial"/>
                <w:spacing w:val="-5"/>
                <w:sz w:val="20"/>
                <w:szCs w:val="20"/>
              </w:rPr>
              <w:t xml:space="preserve"> </w:t>
            </w:r>
            <w:r w:rsidRPr="007105BB">
              <w:rPr>
                <w:rFonts w:ascii="Arial" w:hAnsi="Arial" w:cs="Arial"/>
                <w:sz w:val="20"/>
                <w:szCs w:val="20"/>
              </w:rPr>
              <w:t>of</w:t>
            </w:r>
            <w:r w:rsidRPr="007105BB">
              <w:rPr>
                <w:rFonts w:ascii="Arial" w:hAnsi="Arial" w:cs="Arial"/>
                <w:spacing w:val="-5"/>
                <w:sz w:val="20"/>
                <w:szCs w:val="20"/>
              </w:rPr>
              <w:t xml:space="preserve"> </w:t>
            </w:r>
            <w:r w:rsidRPr="007105BB">
              <w:rPr>
                <w:rFonts w:ascii="Arial" w:hAnsi="Arial" w:cs="Arial"/>
                <w:sz w:val="20"/>
                <w:szCs w:val="20"/>
              </w:rPr>
              <w:t>the</w:t>
            </w:r>
            <w:r w:rsidRPr="007105BB">
              <w:rPr>
                <w:rFonts w:ascii="Arial" w:hAnsi="Arial" w:cs="Arial"/>
                <w:spacing w:val="-2"/>
                <w:sz w:val="20"/>
                <w:szCs w:val="20"/>
              </w:rPr>
              <w:t xml:space="preserve"> </w:t>
            </w:r>
            <w:r w:rsidRPr="007105BB">
              <w:rPr>
                <w:rFonts w:ascii="Arial" w:hAnsi="Arial" w:cs="Arial"/>
                <w:sz w:val="20"/>
                <w:szCs w:val="20"/>
              </w:rPr>
              <w:t>main theorem is logically complete.</w:t>
            </w:r>
          </w:p>
          <w:p w:rsidR="00DA0293" w:rsidRPr="007105BB" w:rsidRDefault="00DA0293" w:rsidP="00DA0293">
            <w:pPr>
              <w:pStyle w:val="TableParagraph"/>
              <w:ind w:left="108"/>
              <w:rPr>
                <w:rFonts w:ascii="Arial" w:hAnsi="Arial" w:cs="Arial"/>
                <w:sz w:val="20"/>
                <w:szCs w:val="20"/>
              </w:rPr>
            </w:pPr>
            <w:r w:rsidRPr="007105BB">
              <w:rPr>
                <w:rFonts w:ascii="Arial" w:hAnsi="Arial" w:cs="Arial"/>
                <w:sz w:val="20"/>
                <w:szCs w:val="20"/>
              </w:rPr>
              <w:t>The</w:t>
            </w:r>
            <w:r w:rsidRPr="007105BB">
              <w:rPr>
                <w:rFonts w:ascii="Arial" w:hAnsi="Arial" w:cs="Arial"/>
                <w:spacing w:val="-6"/>
                <w:sz w:val="20"/>
                <w:szCs w:val="20"/>
              </w:rPr>
              <w:t xml:space="preserve"> </w:t>
            </w:r>
            <w:r w:rsidRPr="007105BB">
              <w:rPr>
                <w:rFonts w:ascii="Arial" w:hAnsi="Arial" w:cs="Arial"/>
                <w:sz w:val="20"/>
                <w:szCs w:val="20"/>
              </w:rPr>
              <w:t>example</w:t>
            </w:r>
            <w:r w:rsidRPr="007105BB">
              <w:rPr>
                <w:rFonts w:ascii="Arial" w:hAnsi="Arial" w:cs="Arial"/>
                <w:spacing w:val="-6"/>
                <w:sz w:val="20"/>
                <w:szCs w:val="20"/>
              </w:rPr>
              <w:t xml:space="preserve"> </w:t>
            </w:r>
            <w:r w:rsidRPr="007105BB">
              <w:rPr>
                <w:rFonts w:ascii="Arial" w:hAnsi="Arial" w:cs="Arial"/>
                <w:sz w:val="20"/>
                <w:szCs w:val="20"/>
              </w:rPr>
              <w:t>supports</w:t>
            </w:r>
            <w:r w:rsidRPr="007105BB">
              <w:rPr>
                <w:rFonts w:ascii="Arial" w:hAnsi="Arial" w:cs="Arial"/>
                <w:spacing w:val="-7"/>
                <w:sz w:val="20"/>
                <w:szCs w:val="20"/>
              </w:rPr>
              <w:t xml:space="preserve"> </w:t>
            </w:r>
            <w:r w:rsidRPr="007105BB">
              <w:rPr>
                <w:rFonts w:ascii="Arial" w:hAnsi="Arial" w:cs="Arial"/>
                <w:sz w:val="20"/>
                <w:szCs w:val="20"/>
              </w:rPr>
              <w:t>the</w:t>
            </w:r>
            <w:r w:rsidRPr="007105BB">
              <w:rPr>
                <w:rFonts w:ascii="Arial" w:hAnsi="Arial" w:cs="Arial"/>
                <w:spacing w:val="-5"/>
                <w:sz w:val="20"/>
                <w:szCs w:val="20"/>
              </w:rPr>
              <w:t xml:space="preserve"> </w:t>
            </w:r>
            <w:r w:rsidRPr="007105BB">
              <w:rPr>
                <w:rFonts w:ascii="Arial" w:hAnsi="Arial" w:cs="Arial"/>
                <w:sz w:val="20"/>
                <w:szCs w:val="20"/>
              </w:rPr>
              <w:t>theoretical</w:t>
            </w:r>
            <w:r w:rsidRPr="007105BB">
              <w:rPr>
                <w:rFonts w:ascii="Arial" w:hAnsi="Arial" w:cs="Arial"/>
                <w:spacing w:val="-7"/>
                <w:sz w:val="20"/>
                <w:szCs w:val="20"/>
              </w:rPr>
              <w:t xml:space="preserve"> </w:t>
            </w:r>
            <w:r w:rsidRPr="007105BB">
              <w:rPr>
                <w:rFonts w:ascii="Arial" w:hAnsi="Arial" w:cs="Arial"/>
                <w:spacing w:val="-2"/>
                <w:sz w:val="20"/>
                <w:szCs w:val="20"/>
              </w:rPr>
              <w:t>findings.</w:t>
            </w:r>
          </w:p>
        </w:tc>
        <w:tc>
          <w:tcPr>
            <w:tcW w:w="6445" w:type="dxa"/>
          </w:tcPr>
          <w:p w:rsidR="00DA0293" w:rsidRPr="007105BB" w:rsidRDefault="00DA0293" w:rsidP="00DA0293">
            <w:pPr>
              <w:pStyle w:val="TableParagraph"/>
              <w:rPr>
                <w:rFonts w:ascii="Arial" w:hAnsi="Arial" w:cs="Arial"/>
                <w:sz w:val="20"/>
                <w:szCs w:val="20"/>
              </w:rPr>
            </w:pPr>
            <w:proofErr w:type="gramStart"/>
            <w:r w:rsidRPr="007105BB">
              <w:rPr>
                <w:rFonts w:ascii="Arial" w:hAnsi="Arial" w:cs="Arial"/>
                <w:sz w:val="20"/>
                <w:szCs w:val="20"/>
              </w:rPr>
              <w:t>he</w:t>
            </w:r>
            <w:proofErr w:type="gramEnd"/>
            <w:r w:rsidRPr="007105BB">
              <w:rPr>
                <w:rFonts w:ascii="Arial" w:hAnsi="Arial" w:cs="Arial"/>
                <w:sz w:val="20"/>
                <w:szCs w:val="20"/>
              </w:rPr>
              <w:t xml:space="preserve"> manuscript demonstrates high mathematical precision. All definitions are coherent, assumptions are logically connected, and proofs are presented in a consistent and rigorous manner. The example and corollaries substantiate the theoretical framework and confirm the soundness of the derived results.</w:t>
            </w:r>
          </w:p>
        </w:tc>
      </w:tr>
      <w:tr w:rsidR="00DA0293" w:rsidRPr="007105BB">
        <w:trPr>
          <w:trHeight w:val="703"/>
        </w:trPr>
        <w:tc>
          <w:tcPr>
            <w:tcW w:w="5352" w:type="dxa"/>
          </w:tcPr>
          <w:p w:rsidR="00DA0293" w:rsidRPr="007105BB" w:rsidRDefault="00DA0293" w:rsidP="00DA0293">
            <w:pPr>
              <w:ind w:left="360"/>
              <w:rPr>
                <w:rFonts w:ascii="Arial" w:hAnsi="Arial" w:cs="Arial"/>
                <w:b/>
                <w:bCs/>
                <w:sz w:val="20"/>
                <w:szCs w:val="20"/>
                <w:lang w:val="en-GB"/>
              </w:rPr>
            </w:pPr>
            <w:r w:rsidRPr="007105BB">
              <w:rPr>
                <w:rFonts w:ascii="Arial" w:hAnsi="Arial" w:cs="Arial"/>
                <w:b/>
                <w:bCs/>
                <w:sz w:val="20"/>
                <w:szCs w:val="20"/>
                <w:lang w:val="en-GB"/>
              </w:rPr>
              <w:t>Are the references sufficient and recent? If you have suggestions of additional references, please mention them in the review form.</w:t>
            </w:r>
          </w:p>
        </w:tc>
        <w:tc>
          <w:tcPr>
            <w:tcW w:w="9356" w:type="dxa"/>
          </w:tcPr>
          <w:p w:rsidR="00DA0293" w:rsidRPr="007105BB" w:rsidRDefault="00DA0293" w:rsidP="00DA0293">
            <w:pPr>
              <w:pStyle w:val="TableParagraph"/>
              <w:spacing w:line="223" w:lineRule="exact"/>
              <w:ind w:left="828"/>
              <w:rPr>
                <w:rFonts w:ascii="Arial" w:hAnsi="Arial" w:cs="Arial"/>
                <w:sz w:val="20"/>
                <w:szCs w:val="20"/>
              </w:rPr>
            </w:pPr>
            <w:r w:rsidRPr="007105BB">
              <w:rPr>
                <w:rFonts w:ascii="Arial" w:hAnsi="Arial" w:cs="Arial"/>
                <w:sz w:val="20"/>
                <w:szCs w:val="20"/>
              </w:rPr>
              <w:t>The</w:t>
            </w:r>
            <w:r w:rsidRPr="007105BB">
              <w:rPr>
                <w:rFonts w:ascii="Arial" w:hAnsi="Arial" w:cs="Arial"/>
                <w:spacing w:val="-7"/>
                <w:sz w:val="20"/>
                <w:szCs w:val="20"/>
              </w:rPr>
              <w:t xml:space="preserve"> </w:t>
            </w:r>
            <w:r w:rsidRPr="007105BB">
              <w:rPr>
                <w:rFonts w:ascii="Arial" w:hAnsi="Arial" w:cs="Arial"/>
                <w:sz w:val="20"/>
                <w:szCs w:val="20"/>
              </w:rPr>
              <w:t>references</w:t>
            </w:r>
            <w:r w:rsidRPr="007105BB">
              <w:rPr>
                <w:rFonts w:ascii="Arial" w:hAnsi="Arial" w:cs="Arial"/>
                <w:spacing w:val="-7"/>
                <w:sz w:val="20"/>
                <w:szCs w:val="20"/>
              </w:rPr>
              <w:t xml:space="preserve"> </w:t>
            </w:r>
            <w:r w:rsidRPr="007105BB">
              <w:rPr>
                <w:rFonts w:ascii="Arial" w:hAnsi="Arial" w:cs="Arial"/>
                <w:sz w:val="20"/>
                <w:szCs w:val="20"/>
              </w:rPr>
              <w:t>are</w:t>
            </w:r>
            <w:r w:rsidRPr="007105BB">
              <w:rPr>
                <w:rFonts w:ascii="Arial" w:hAnsi="Arial" w:cs="Arial"/>
                <w:spacing w:val="-6"/>
                <w:sz w:val="20"/>
                <w:szCs w:val="20"/>
              </w:rPr>
              <w:t xml:space="preserve"> </w:t>
            </w:r>
            <w:r w:rsidRPr="007105BB">
              <w:rPr>
                <w:rFonts w:ascii="Arial" w:hAnsi="Arial" w:cs="Arial"/>
                <w:sz w:val="20"/>
                <w:szCs w:val="20"/>
              </w:rPr>
              <w:t>sufficient</w:t>
            </w:r>
            <w:r w:rsidRPr="007105BB">
              <w:rPr>
                <w:rFonts w:ascii="Arial" w:hAnsi="Arial" w:cs="Arial"/>
                <w:spacing w:val="-7"/>
                <w:sz w:val="20"/>
                <w:szCs w:val="20"/>
              </w:rPr>
              <w:t xml:space="preserve"> </w:t>
            </w:r>
            <w:r w:rsidRPr="007105BB">
              <w:rPr>
                <w:rFonts w:ascii="Arial" w:hAnsi="Arial" w:cs="Arial"/>
                <w:sz w:val="20"/>
                <w:szCs w:val="20"/>
              </w:rPr>
              <w:t>and</w:t>
            </w:r>
            <w:r w:rsidRPr="007105BB">
              <w:rPr>
                <w:rFonts w:ascii="Arial" w:hAnsi="Arial" w:cs="Arial"/>
                <w:spacing w:val="-5"/>
                <w:sz w:val="20"/>
                <w:szCs w:val="20"/>
              </w:rPr>
              <w:t xml:space="preserve"> </w:t>
            </w:r>
            <w:r w:rsidRPr="007105BB">
              <w:rPr>
                <w:rFonts w:ascii="Arial" w:hAnsi="Arial" w:cs="Arial"/>
                <w:sz w:val="20"/>
                <w:szCs w:val="20"/>
              </w:rPr>
              <w:t>include</w:t>
            </w:r>
            <w:r w:rsidRPr="007105BB">
              <w:rPr>
                <w:rFonts w:ascii="Arial" w:hAnsi="Arial" w:cs="Arial"/>
                <w:spacing w:val="-6"/>
                <w:sz w:val="20"/>
                <w:szCs w:val="20"/>
              </w:rPr>
              <w:t xml:space="preserve"> </w:t>
            </w:r>
            <w:r w:rsidRPr="007105BB">
              <w:rPr>
                <w:rFonts w:ascii="Arial" w:hAnsi="Arial" w:cs="Arial"/>
                <w:sz w:val="20"/>
                <w:szCs w:val="20"/>
              </w:rPr>
              <w:t>recent</w:t>
            </w:r>
            <w:r w:rsidRPr="007105BB">
              <w:rPr>
                <w:rFonts w:ascii="Arial" w:hAnsi="Arial" w:cs="Arial"/>
                <w:spacing w:val="-4"/>
                <w:sz w:val="20"/>
                <w:szCs w:val="20"/>
              </w:rPr>
              <w:t xml:space="preserve"> </w:t>
            </w:r>
            <w:r w:rsidRPr="007105BB">
              <w:rPr>
                <w:rFonts w:ascii="Arial" w:hAnsi="Arial" w:cs="Arial"/>
                <w:sz w:val="20"/>
                <w:szCs w:val="20"/>
              </w:rPr>
              <w:t>works</w:t>
            </w:r>
            <w:r w:rsidRPr="007105BB">
              <w:rPr>
                <w:rFonts w:ascii="Arial" w:hAnsi="Arial" w:cs="Arial"/>
                <w:spacing w:val="-7"/>
                <w:sz w:val="20"/>
                <w:szCs w:val="20"/>
              </w:rPr>
              <w:t xml:space="preserve"> </w:t>
            </w:r>
            <w:r w:rsidRPr="007105BB">
              <w:rPr>
                <w:rFonts w:ascii="Arial" w:hAnsi="Arial" w:cs="Arial"/>
                <w:spacing w:val="-2"/>
                <w:sz w:val="20"/>
                <w:szCs w:val="20"/>
              </w:rPr>
              <w:t>(2021–2024).</w:t>
            </w:r>
          </w:p>
          <w:p w:rsidR="00DA0293" w:rsidRPr="007105BB" w:rsidRDefault="00DA0293" w:rsidP="00DA0293">
            <w:pPr>
              <w:pStyle w:val="TableParagraph"/>
              <w:spacing w:before="1"/>
              <w:ind w:left="108"/>
              <w:rPr>
                <w:rFonts w:ascii="Arial" w:hAnsi="Arial" w:cs="Arial"/>
                <w:sz w:val="20"/>
                <w:szCs w:val="20"/>
              </w:rPr>
            </w:pPr>
            <w:r w:rsidRPr="007105BB">
              <w:rPr>
                <w:rFonts w:ascii="Arial" w:hAnsi="Arial" w:cs="Arial"/>
                <w:sz w:val="20"/>
                <w:szCs w:val="20"/>
              </w:rPr>
              <w:t>Only</w:t>
            </w:r>
            <w:r w:rsidRPr="007105BB">
              <w:rPr>
                <w:rFonts w:ascii="Arial" w:hAnsi="Arial" w:cs="Arial"/>
                <w:spacing w:val="-6"/>
                <w:sz w:val="20"/>
                <w:szCs w:val="20"/>
              </w:rPr>
              <w:t xml:space="preserve"> </w:t>
            </w:r>
            <w:r w:rsidRPr="007105BB">
              <w:rPr>
                <w:rFonts w:ascii="Arial" w:hAnsi="Arial" w:cs="Arial"/>
                <w:sz w:val="20"/>
                <w:szCs w:val="20"/>
              </w:rPr>
              <w:t>minor</w:t>
            </w:r>
            <w:r w:rsidRPr="007105BB">
              <w:rPr>
                <w:rFonts w:ascii="Arial" w:hAnsi="Arial" w:cs="Arial"/>
                <w:spacing w:val="-7"/>
                <w:sz w:val="20"/>
                <w:szCs w:val="20"/>
              </w:rPr>
              <w:t xml:space="preserve"> </w:t>
            </w:r>
            <w:r w:rsidRPr="007105BB">
              <w:rPr>
                <w:rFonts w:ascii="Arial" w:hAnsi="Arial" w:cs="Arial"/>
                <w:sz w:val="20"/>
                <w:szCs w:val="20"/>
              </w:rPr>
              <w:t>formatting</w:t>
            </w:r>
            <w:r w:rsidRPr="007105BB">
              <w:rPr>
                <w:rFonts w:ascii="Arial" w:hAnsi="Arial" w:cs="Arial"/>
                <w:spacing w:val="-7"/>
                <w:sz w:val="20"/>
                <w:szCs w:val="20"/>
              </w:rPr>
              <w:t xml:space="preserve"> </w:t>
            </w:r>
            <w:r w:rsidRPr="007105BB">
              <w:rPr>
                <w:rFonts w:ascii="Arial" w:hAnsi="Arial" w:cs="Arial"/>
                <w:sz w:val="20"/>
                <w:szCs w:val="20"/>
              </w:rPr>
              <w:t>adjustments</w:t>
            </w:r>
            <w:r w:rsidRPr="007105BB">
              <w:rPr>
                <w:rFonts w:ascii="Arial" w:hAnsi="Arial" w:cs="Arial"/>
                <w:spacing w:val="-6"/>
                <w:sz w:val="20"/>
                <w:szCs w:val="20"/>
              </w:rPr>
              <w:t xml:space="preserve"> </w:t>
            </w:r>
            <w:r w:rsidRPr="007105BB">
              <w:rPr>
                <w:rFonts w:ascii="Arial" w:hAnsi="Arial" w:cs="Arial"/>
                <w:sz w:val="20"/>
                <w:szCs w:val="20"/>
              </w:rPr>
              <w:t>were</w:t>
            </w:r>
            <w:r w:rsidRPr="007105BB">
              <w:rPr>
                <w:rFonts w:ascii="Arial" w:hAnsi="Arial" w:cs="Arial"/>
                <w:spacing w:val="-6"/>
                <w:sz w:val="20"/>
                <w:szCs w:val="20"/>
              </w:rPr>
              <w:t xml:space="preserve"> </w:t>
            </w:r>
            <w:r w:rsidRPr="007105BB">
              <w:rPr>
                <w:rFonts w:ascii="Arial" w:hAnsi="Arial" w:cs="Arial"/>
                <w:sz w:val="20"/>
                <w:szCs w:val="20"/>
              </w:rPr>
              <w:t>needed</w:t>
            </w:r>
            <w:r w:rsidRPr="007105BB">
              <w:rPr>
                <w:rFonts w:ascii="Arial" w:hAnsi="Arial" w:cs="Arial"/>
                <w:spacing w:val="-6"/>
                <w:sz w:val="20"/>
                <w:szCs w:val="20"/>
              </w:rPr>
              <w:t xml:space="preserve"> </w:t>
            </w:r>
            <w:r w:rsidRPr="007105BB">
              <w:rPr>
                <w:rFonts w:ascii="Arial" w:hAnsi="Arial" w:cs="Arial"/>
                <w:sz w:val="20"/>
                <w:szCs w:val="20"/>
              </w:rPr>
              <w:t>for</w:t>
            </w:r>
            <w:r w:rsidRPr="007105BB">
              <w:rPr>
                <w:rFonts w:ascii="Arial" w:hAnsi="Arial" w:cs="Arial"/>
                <w:spacing w:val="-6"/>
                <w:sz w:val="20"/>
                <w:szCs w:val="20"/>
              </w:rPr>
              <w:t xml:space="preserve"> </w:t>
            </w:r>
            <w:r w:rsidRPr="007105BB">
              <w:rPr>
                <w:rFonts w:ascii="Arial" w:hAnsi="Arial" w:cs="Arial"/>
                <w:spacing w:val="-2"/>
                <w:sz w:val="20"/>
                <w:szCs w:val="20"/>
              </w:rPr>
              <w:t>consistency.</w:t>
            </w:r>
          </w:p>
        </w:tc>
        <w:tc>
          <w:tcPr>
            <w:tcW w:w="6445" w:type="dxa"/>
          </w:tcPr>
          <w:p w:rsidR="00DA0293" w:rsidRPr="007105BB" w:rsidRDefault="00DA0293" w:rsidP="00DA0293">
            <w:pPr>
              <w:pStyle w:val="TableParagraph"/>
              <w:rPr>
                <w:rFonts w:ascii="Arial" w:hAnsi="Arial" w:cs="Arial"/>
                <w:sz w:val="20"/>
                <w:szCs w:val="20"/>
              </w:rPr>
            </w:pPr>
            <w:r w:rsidRPr="007105BB">
              <w:rPr>
                <w:rFonts w:ascii="Arial" w:hAnsi="Arial" w:cs="Arial"/>
                <w:sz w:val="20"/>
                <w:szCs w:val="20"/>
              </w:rPr>
              <w:t xml:space="preserve">he </w:t>
            </w:r>
            <w:proofErr w:type="gramStart"/>
            <w:r w:rsidRPr="007105BB">
              <w:rPr>
                <w:rFonts w:ascii="Arial" w:hAnsi="Arial" w:cs="Arial"/>
                <w:sz w:val="20"/>
                <w:szCs w:val="20"/>
              </w:rPr>
              <w:t>reference</w:t>
            </w:r>
            <w:proofErr w:type="gramEnd"/>
            <w:r w:rsidRPr="007105BB">
              <w:rPr>
                <w:rFonts w:ascii="Arial" w:hAnsi="Arial" w:cs="Arial"/>
                <w:sz w:val="20"/>
                <w:szCs w:val="20"/>
              </w:rPr>
              <w:t xml:space="preserve"> list has been critically reviewed, verified, and updated. All citations now correspond to authentic and recent journal publications (2012–2023) with valid DOIs and official journal links.</w:t>
            </w:r>
          </w:p>
        </w:tc>
      </w:tr>
      <w:tr w:rsidR="00DA0293" w:rsidRPr="007105BB">
        <w:trPr>
          <w:trHeight w:val="690"/>
        </w:trPr>
        <w:tc>
          <w:tcPr>
            <w:tcW w:w="5352" w:type="dxa"/>
          </w:tcPr>
          <w:p w:rsidR="00DA0293" w:rsidRPr="007105BB" w:rsidRDefault="00DA0293" w:rsidP="00DA0293">
            <w:pPr>
              <w:pStyle w:val="Heading2"/>
              <w:ind w:left="360"/>
              <w:jc w:val="left"/>
              <w:rPr>
                <w:rFonts w:ascii="Arial" w:hAnsi="Arial" w:cs="Arial"/>
                <w:bCs w:val="0"/>
                <w:lang w:val="en-GB" w:eastAsia="en-US" w:bidi="ar-SA"/>
              </w:rPr>
            </w:pPr>
            <w:r w:rsidRPr="007105BB">
              <w:rPr>
                <w:rFonts w:ascii="Arial" w:hAnsi="Arial" w:cs="Arial"/>
                <w:bCs w:val="0"/>
                <w:lang w:val="en-GB" w:eastAsia="en-US" w:bidi="ar-SA"/>
              </w:rPr>
              <w:t>Is the language/English quality of the article suitable for scholarly communications?</w:t>
            </w:r>
          </w:p>
          <w:p w:rsidR="00DA0293" w:rsidRPr="007105BB" w:rsidRDefault="00DA0293" w:rsidP="00DA0293">
            <w:pPr>
              <w:rPr>
                <w:rFonts w:ascii="Arial" w:hAnsi="Arial" w:cs="Arial"/>
                <w:sz w:val="20"/>
                <w:szCs w:val="20"/>
                <w:lang w:val="en-GB"/>
              </w:rPr>
            </w:pPr>
          </w:p>
        </w:tc>
        <w:tc>
          <w:tcPr>
            <w:tcW w:w="9356" w:type="dxa"/>
          </w:tcPr>
          <w:p w:rsidR="00DA0293" w:rsidRPr="007105BB" w:rsidRDefault="00DA0293" w:rsidP="00DA0293">
            <w:pPr>
              <w:pStyle w:val="TableParagraph"/>
              <w:spacing w:line="223" w:lineRule="exact"/>
              <w:ind w:left="108"/>
              <w:rPr>
                <w:rFonts w:ascii="Arial" w:hAnsi="Arial" w:cs="Arial"/>
                <w:sz w:val="20"/>
                <w:szCs w:val="20"/>
              </w:rPr>
            </w:pPr>
            <w:r w:rsidRPr="007105BB">
              <w:rPr>
                <w:rFonts w:ascii="Arial" w:hAnsi="Arial" w:cs="Arial"/>
                <w:sz w:val="20"/>
                <w:szCs w:val="20"/>
              </w:rPr>
              <w:t>The</w:t>
            </w:r>
            <w:r w:rsidRPr="007105BB">
              <w:rPr>
                <w:rFonts w:ascii="Arial" w:hAnsi="Arial" w:cs="Arial"/>
                <w:spacing w:val="-5"/>
                <w:sz w:val="20"/>
                <w:szCs w:val="20"/>
              </w:rPr>
              <w:t xml:space="preserve"> </w:t>
            </w:r>
            <w:r w:rsidRPr="007105BB">
              <w:rPr>
                <w:rFonts w:ascii="Arial" w:hAnsi="Arial" w:cs="Arial"/>
                <w:sz w:val="20"/>
                <w:szCs w:val="20"/>
              </w:rPr>
              <w:t>language</w:t>
            </w:r>
            <w:r w:rsidRPr="007105BB">
              <w:rPr>
                <w:rFonts w:ascii="Arial" w:hAnsi="Arial" w:cs="Arial"/>
                <w:spacing w:val="-5"/>
                <w:sz w:val="20"/>
                <w:szCs w:val="20"/>
              </w:rPr>
              <w:t xml:space="preserve"> </w:t>
            </w:r>
            <w:r w:rsidRPr="007105BB">
              <w:rPr>
                <w:rFonts w:ascii="Arial" w:hAnsi="Arial" w:cs="Arial"/>
                <w:sz w:val="20"/>
                <w:szCs w:val="20"/>
              </w:rPr>
              <w:t>is</w:t>
            </w:r>
            <w:r w:rsidRPr="007105BB">
              <w:rPr>
                <w:rFonts w:ascii="Arial" w:hAnsi="Arial" w:cs="Arial"/>
                <w:spacing w:val="-6"/>
                <w:sz w:val="20"/>
                <w:szCs w:val="20"/>
              </w:rPr>
              <w:t xml:space="preserve"> </w:t>
            </w:r>
            <w:r w:rsidRPr="007105BB">
              <w:rPr>
                <w:rFonts w:ascii="Arial" w:hAnsi="Arial" w:cs="Arial"/>
                <w:sz w:val="20"/>
                <w:szCs w:val="20"/>
              </w:rPr>
              <w:t>acceptable</w:t>
            </w:r>
            <w:r w:rsidRPr="007105BB">
              <w:rPr>
                <w:rFonts w:ascii="Arial" w:hAnsi="Arial" w:cs="Arial"/>
                <w:spacing w:val="-5"/>
                <w:sz w:val="20"/>
                <w:szCs w:val="20"/>
              </w:rPr>
              <w:t xml:space="preserve"> </w:t>
            </w:r>
            <w:r w:rsidRPr="007105BB">
              <w:rPr>
                <w:rFonts w:ascii="Arial" w:hAnsi="Arial" w:cs="Arial"/>
                <w:sz w:val="20"/>
                <w:szCs w:val="20"/>
              </w:rPr>
              <w:t>for</w:t>
            </w:r>
            <w:r w:rsidRPr="007105BB">
              <w:rPr>
                <w:rFonts w:ascii="Arial" w:hAnsi="Arial" w:cs="Arial"/>
                <w:spacing w:val="-5"/>
                <w:sz w:val="20"/>
                <w:szCs w:val="20"/>
              </w:rPr>
              <w:t xml:space="preserve"> </w:t>
            </w:r>
            <w:r w:rsidRPr="007105BB">
              <w:rPr>
                <w:rFonts w:ascii="Arial" w:hAnsi="Arial" w:cs="Arial"/>
                <w:sz w:val="20"/>
                <w:szCs w:val="20"/>
              </w:rPr>
              <w:t>scholarly</w:t>
            </w:r>
            <w:r w:rsidRPr="007105BB">
              <w:rPr>
                <w:rFonts w:ascii="Arial" w:hAnsi="Arial" w:cs="Arial"/>
                <w:spacing w:val="-8"/>
                <w:sz w:val="20"/>
                <w:szCs w:val="20"/>
              </w:rPr>
              <w:t xml:space="preserve"> </w:t>
            </w:r>
            <w:r w:rsidRPr="007105BB">
              <w:rPr>
                <w:rFonts w:ascii="Arial" w:hAnsi="Arial" w:cs="Arial"/>
                <w:spacing w:val="-2"/>
                <w:sz w:val="20"/>
                <w:szCs w:val="20"/>
              </w:rPr>
              <w:t>communication.</w:t>
            </w:r>
          </w:p>
          <w:p w:rsidR="00DA0293" w:rsidRPr="007105BB" w:rsidRDefault="00DA0293" w:rsidP="00DA0293">
            <w:pPr>
              <w:pStyle w:val="TableParagraph"/>
              <w:ind w:left="108"/>
              <w:rPr>
                <w:rFonts w:ascii="Arial" w:hAnsi="Arial" w:cs="Arial"/>
                <w:sz w:val="20"/>
                <w:szCs w:val="20"/>
              </w:rPr>
            </w:pPr>
            <w:r w:rsidRPr="007105BB">
              <w:rPr>
                <w:rFonts w:ascii="Arial" w:hAnsi="Arial" w:cs="Arial"/>
                <w:sz w:val="20"/>
                <w:szCs w:val="20"/>
              </w:rPr>
              <w:t>Minor</w:t>
            </w:r>
            <w:r w:rsidRPr="007105BB">
              <w:rPr>
                <w:rFonts w:ascii="Arial" w:hAnsi="Arial" w:cs="Arial"/>
                <w:spacing w:val="-7"/>
                <w:sz w:val="20"/>
                <w:szCs w:val="20"/>
              </w:rPr>
              <w:t xml:space="preserve"> </w:t>
            </w:r>
            <w:r w:rsidRPr="007105BB">
              <w:rPr>
                <w:rFonts w:ascii="Arial" w:hAnsi="Arial" w:cs="Arial"/>
                <w:sz w:val="20"/>
                <w:szCs w:val="20"/>
              </w:rPr>
              <w:t>corrections</w:t>
            </w:r>
            <w:r w:rsidRPr="007105BB">
              <w:rPr>
                <w:rFonts w:ascii="Arial" w:hAnsi="Arial" w:cs="Arial"/>
                <w:spacing w:val="-5"/>
                <w:sz w:val="20"/>
                <w:szCs w:val="20"/>
              </w:rPr>
              <w:t xml:space="preserve"> </w:t>
            </w:r>
            <w:r w:rsidRPr="007105BB">
              <w:rPr>
                <w:rFonts w:ascii="Arial" w:hAnsi="Arial" w:cs="Arial"/>
                <w:sz w:val="20"/>
                <w:szCs w:val="20"/>
              </w:rPr>
              <w:t>were</w:t>
            </w:r>
            <w:r w:rsidRPr="007105BB">
              <w:rPr>
                <w:rFonts w:ascii="Arial" w:hAnsi="Arial" w:cs="Arial"/>
                <w:spacing w:val="-5"/>
                <w:sz w:val="20"/>
                <w:szCs w:val="20"/>
              </w:rPr>
              <w:t xml:space="preserve"> </w:t>
            </w:r>
            <w:r w:rsidRPr="007105BB">
              <w:rPr>
                <w:rFonts w:ascii="Arial" w:hAnsi="Arial" w:cs="Arial"/>
                <w:sz w:val="20"/>
                <w:szCs w:val="20"/>
              </w:rPr>
              <w:t>made</w:t>
            </w:r>
            <w:r w:rsidRPr="007105BB">
              <w:rPr>
                <w:rFonts w:ascii="Arial" w:hAnsi="Arial" w:cs="Arial"/>
                <w:spacing w:val="-7"/>
                <w:sz w:val="20"/>
                <w:szCs w:val="20"/>
              </w:rPr>
              <w:t xml:space="preserve"> </w:t>
            </w:r>
            <w:r w:rsidRPr="007105BB">
              <w:rPr>
                <w:rFonts w:ascii="Arial" w:hAnsi="Arial" w:cs="Arial"/>
                <w:sz w:val="20"/>
                <w:szCs w:val="20"/>
              </w:rPr>
              <w:t>to</w:t>
            </w:r>
            <w:r w:rsidRPr="007105BB">
              <w:rPr>
                <w:rFonts w:ascii="Arial" w:hAnsi="Arial" w:cs="Arial"/>
                <w:spacing w:val="-6"/>
                <w:sz w:val="20"/>
                <w:szCs w:val="20"/>
              </w:rPr>
              <w:t xml:space="preserve"> </w:t>
            </w:r>
            <w:r w:rsidRPr="007105BB">
              <w:rPr>
                <w:rFonts w:ascii="Arial" w:hAnsi="Arial" w:cs="Arial"/>
                <w:sz w:val="20"/>
                <w:szCs w:val="20"/>
              </w:rPr>
              <w:t>improve</w:t>
            </w:r>
            <w:r w:rsidRPr="007105BB">
              <w:rPr>
                <w:rFonts w:ascii="Arial" w:hAnsi="Arial" w:cs="Arial"/>
                <w:spacing w:val="-6"/>
                <w:sz w:val="20"/>
                <w:szCs w:val="20"/>
              </w:rPr>
              <w:t xml:space="preserve"> </w:t>
            </w:r>
            <w:r w:rsidRPr="007105BB">
              <w:rPr>
                <w:rFonts w:ascii="Arial" w:hAnsi="Arial" w:cs="Arial"/>
                <w:sz w:val="20"/>
                <w:szCs w:val="20"/>
              </w:rPr>
              <w:t>clarity</w:t>
            </w:r>
            <w:r w:rsidRPr="007105BB">
              <w:rPr>
                <w:rFonts w:ascii="Arial" w:hAnsi="Arial" w:cs="Arial"/>
                <w:spacing w:val="-10"/>
                <w:sz w:val="20"/>
                <w:szCs w:val="20"/>
              </w:rPr>
              <w:t xml:space="preserve"> </w:t>
            </w:r>
            <w:r w:rsidRPr="007105BB">
              <w:rPr>
                <w:rFonts w:ascii="Arial" w:hAnsi="Arial" w:cs="Arial"/>
                <w:sz w:val="20"/>
                <w:szCs w:val="20"/>
              </w:rPr>
              <w:t>and</w:t>
            </w:r>
            <w:r w:rsidRPr="007105BB">
              <w:rPr>
                <w:rFonts w:ascii="Arial" w:hAnsi="Arial" w:cs="Arial"/>
                <w:spacing w:val="-6"/>
                <w:sz w:val="20"/>
                <w:szCs w:val="20"/>
              </w:rPr>
              <w:t xml:space="preserve"> </w:t>
            </w:r>
            <w:r w:rsidRPr="007105BB">
              <w:rPr>
                <w:rFonts w:ascii="Arial" w:hAnsi="Arial" w:cs="Arial"/>
                <w:sz w:val="20"/>
                <w:szCs w:val="20"/>
              </w:rPr>
              <w:t>remove</w:t>
            </w:r>
            <w:r w:rsidRPr="007105BB">
              <w:rPr>
                <w:rFonts w:ascii="Arial" w:hAnsi="Arial" w:cs="Arial"/>
                <w:spacing w:val="-5"/>
                <w:sz w:val="20"/>
                <w:szCs w:val="20"/>
              </w:rPr>
              <w:t xml:space="preserve"> </w:t>
            </w:r>
            <w:r w:rsidRPr="007105BB">
              <w:rPr>
                <w:rFonts w:ascii="Arial" w:hAnsi="Arial" w:cs="Arial"/>
                <w:sz w:val="20"/>
                <w:szCs w:val="20"/>
              </w:rPr>
              <w:t>typographical</w:t>
            </w:r>
            <w:r w:rsidRPr="007105BB">
              <w:rPr>
                <w:rFonts w:ascii="Arial" w:hAnsi="Arial" w:cs="Arial"/>
                <w:spacing w:val="-7"/>
                <w:sz w:val="20"/>
                <w:szCs w:val="20"/>
              </w:rPr>
              <w:t xml:space="preserve"> </w:t>
            </w:r>
            <w:r w:rsidRPr="007105BB">
              <w:rPr>
                <w:rFonts w:ascii="Arial" w:hAnsi="Arial" w:cs="Arial"/>
                <w:spacing w:val="-2"/>
                <w:sz w:val="20"/>
                <w:szCs w:val="20"/>
              </w:rPr>
              <w:t>issues.</w:t>
            </w:r>
          </w:p>
        </w:tc>
        <w:tc>
          <w:tcPr>
            <w:tcW w:w="6445" w:type="dxa"/>
          </w:tcPr>
          <w:p w:rsidR="00DA0293" w:rsidRPr="007105BB" w:rsidRDefault="00DA0293" w:rsidP="00DA0293">
            <w:pPr>
              <w:pStyle w:val="TableParagraph"/>
              <w:rPr>
                <w:rFonts w:ascii="Arial" w:hAnsi="Arial" w:cs="Arial"/>
                <w:sz w:val="20"/>
                <w:szCs w:val="20"/>
              </w:rPr>
            </w:pPr>
            <w:r w:rsidRPr="007105BB">
              <w:rPr>
                <w:rFonts w:ascii="Arial" w:hAnsi="Arial" w:cs="Arial"/>
                <w:sz w:val="20"/>
                <w:szCs w:val="20"/>
              </w:rPr>
              <w:t>The manuscript is written in an appropriate academic style suitable for international scholarly communication. Minor grammatical and stylistic revisions were applied to ensure precision, fluency, and formal tone throughout the text.</w:t>
            </w:r>
          </w:p>
        </w:tc>
      </w:tr>
      <w:tr w:rsidR="00DA0293" w:rsidRPr="007105BB">
        <w:trPr>
          <w:trHeight w:val="1178"/>
        </w:trPr>
        <w:tc>
          <w:tcPr>
            <w:tcW w:w="5352" w:type="dxa"/>
          </w:tcPr>
          <w:p w:rsidR="00DA0293" w:rsidRPr="007105BB" w:rsidRDefault="00DA0293" w:rsidP="00DA0293">
            <w:pPr>
              <w:pStyle w:val="Heading2"/>
              <w:jc w:val="left"/>
              <w:rPr>
                <w:rFonts w:ascii="Arial" w:hAnsi="Arial" w:cs="Arial"/>
                <w:b w:val="0"/>
                <w:bCs w:val="0"/>
                <w:lang w:val="en-GB" w:eastAsia="en-US" w:bidi="ar-SA"/>
              </w:rPr>
            </w:pPr>
            <w:r w:rsidRPr="007105BB">
              <w:rPr>
                <w:rFonts w:ascii="Arial" w:hAnsi="Arial" w:cs="Arial"/>
                <w:bCs w:val="0"/>
                <w:u w:val="single"/>
                <w:lang w:val="en-GB" w:eastAsia="en-US" w:bidi="ar-SA"/>
              </w:rPr>
              <w:t>Optional/General</w:t>
            </w:r>
            <w:r w:rsidRPr="007105BB">
              <w:rPr>
                <w:rFonts w:ascii="Arial" w:hAnsi="Arial" w:cs="Arial"/>
                <w:bCs w:val="0"/>
                <w:lang w:val="en-GB" w:eastAsia="en-US" w:bidi="ar-SA"/>
              </w:rPr>
              <w:t xml:space="preserve"> </w:t>
            </w:r>
            <w:r w:rsidRPr="007105BB">
              <w:rPr>
                <w:rFonts w:ascii="Arial" w:hAnsi="Arial" w:cs="Arial"/>
                <w:b w:val="0"/>
                <w:bCs w:val="0"/>
                <w:lang w:val="en-GB" w:eastAsia="en-US" w:bidi="ar-SA"/>
              </w:rPr>
              <w:t>comments</w:t>
            </w:r>
          </w:p>
          <w:p w:rsidR="00DA0293" w:rsidRPr="007105BB" w:rsidRDefault="00DA0293" w:rsidP="00DA0293">
            <w:pPr>
              <w:pStyle w:val="Heading2"/>
              <w:jc w:val="left"/>
              <w:rPr>
                <w:rFonts w:ascii="Arial" w:hAnsi="Arial" w:cs="Arial"/>
                <w:b w:val="0"/>
                <w:lang w:val="en-GB" w:eastAsia="en-US" w:bidi="ar-SA"/>
              </w:rPr>
            </w:pPr>
          </w:p>
        </w:tc>
        <w:tc>
          <w:tcPr>
            <w:tcW w:w="9356" w:type="dxa"/>
          </w:tcPr>
          <w:p w:rsidR="00DA0293" w:rsidRPr="007105BB" w:rsidRDefault="00DA0293" w:rsidP="00DA0293">
            <w:pPr>
              <w:pStyle w:val="TableParagraph"/>
              <w:spacing w:line="530" w:lineRule="auto"/>
              <w:ind w:left="108" w:right="1193"/>
              <w:rPr>
                <w:rFonts w:ascii="Arial" w:hAnsi="Arial" w:cs="Arial"/>
                <w:b/>
                <w:sz w:val="20"/>
                <w:szCs w:val="20"/>
              </w:rPr>
            </w:pPr>
            <w:r w:rsidRPr="007105BB">
              <w:rPr>
                <w:rFonts w:ascii="Arial" w:hAnsi="Arial" w:cs="Arial"/>
                <w:b/>
                <w:sz w:val="20"/>
                <w:szCs w:val="20"/>
              </w:rPr>
              <w:t>The</w:t>
            </w:r>
            <w:r w:rsidRPr="007105BB">
              <w:rPr>
                <w:rFonts w:ascii="Arial" w:hAnsi="Arial" w:cs="Arial"/>
                <w:b/>
                <w:spacing w:val="-5"/>
                <w:sz w:val="20"/>
                <w:szCs w:val="20"/>
              </w:rPr>
              <w:t xml:space="preserve"> </w:t>
            </w:r>
            <w:r w:rsidRPr="007105BB">
              <w:rPr>
                <w:rFonts w:ascii="Arial" w:hAnsi="Arial" w:cs="Arial"/>
                <w:b/>
                <w:sz w:val="20"/>
                <w:szCs w:val="20"/>
              </w:rPr>
              <w:t>paper</w:t>
            </w:r>
            <w:r w:rsidRPr="007105BB">
              <w:rPr>
                <w:rFonts w:ascii="Arial" w:hAnsi="Arial" w:cs="Arial"/>
                <w:b/>
                <w:spacing w:val="-5"/>
                <w:sz w:val="20"/>
                <w:szCs w:val="20"/>
              </w:rPr>
              <w:t xml:space="preserve"> </w:t>
            </w:r>
            <w:r w:rsidRPr="007105BB">
              <w:rPr>
                <w:rFonts w:ascii="Arial" w:hAnsi="Arial" w:cs="Arial"/>
                <w:b/>
                <w:sz w:val="20"/>
                <w:szCs w:val="20"/>
              </w:rPr>
              <w:t>is</w:t>
            </w:r>
            <w:r w:rsidRPr="007105BB">
              <w:rPr>
                <w:rFonts w:ascii="Arial" w:hAnsi="Arial" w:cs="Arial"/>
                <w:b/>
                <w:spacing w:val="-6"/>
                <w:sz w:val="20"/>
                <w:szCs w:val="20"/>
              </w:rPr>
              <w:t xml:space="preserve"> </w:t>
            </w:r>
            <w:r w:rsidRPr="007105BB">
              <w:rPr>
                <w:rFonts w:ascii="Arial" w:hAnsi="Arial" w:cs="Arial"/>
                <w:b/>
                <w:sz w:val="20"/>
                <w:szCs w:val="20"/>
              </w:rPr>
              <w:t>scientifically</w:t>
            </w:r>
            <w:r w:rsidRPr="007105BB">
              <w:rPr>
                <w:rFonts w:ascii="Arial" w:hAnsi="Arial" w:cs="Arial"/>
                <w:b/>
                <w:spacing w:val="-5"/>
                <w:sz w:val="20"/>
                <w:szCs w:val="20"/>
              </w:rPr>
              <w:t xml:space="preserve"> </w:t>
            </w:r>
            <w:r w:rsidRPr="007105BB">
              <w:rPr>
                <w:rFonts w:ascii="Arial" w:hAnsi="Arial" w:cs="Arial"/>
                <w:b/>
                <w:sz w:val="20"/>
                <w:szCs w:val="20"/>
              </w:rPr>
              <w:t>sound,</w:t>
            </w:r>
            <w:r w:rsidRPr="007105BB">
              <w:rPr>
                <w:rFonts w:ascii="Arial" w:hAnsi="Arial" w:cs="Arial"/>
                <w:b/>
                <w:spacing w:val="-5"/>
                <w:sz w:val="20"/>
                <w:szCs w:val="20"/>
              </w:rPr>
              <w:t xml:space="preserve"> </w:t>
            </w:r>
            <w:r w:rsidRPr="007105BB">
              <w:rPr>
                <w:rFonts w:ascii="Arial" w:hAnsi="Arial" w:cs="Arial"/>
                <w:b/>
                <w:sz w:val="20"/>
                <w:szCs w:val="20"/>
              </w:rPr>
              <w:t>well-organized,</w:t>
            </w:r>
            <w:r w:rsidRPr="007105BB">
              <w:rPr>
                <w:rFonts w:ascii="Arial" w:hAnsi="Arial" w:cs="Arial"/>
                <w:b/>
                <w:spacing w:val="-5"/>
                <w:sz w:val="20"/>
                <w:szCs w:val="20"/>
              </w:rPr>
              <w:t xml:space="preserve"> </w:t>
            </w:r>
            <w:r w:rsidRPr="007105BB">
              <w:rPr>
                <w:rFonts w:ascii="Arial" w:hAnsi="Arial" w:cs="Arial"/>
                <w:b/>
                <w:sz w:val="20"/>
                <w:szCs w:val="20"/>
              </w:rPr>
              <w:t>and</w:t>
            </w:r>
            <w:r w:rsidRPr="007105BB">
              <w:rPr>
                <w:rFonts w:ascii="Arial" w:hAnsi="Arial" w:cs="Arial"/>
                <w:b/>
                <w:spacing w:val="-6"/>
                <w:sz w:val="20"/>
                <w:szCs w:val="20"/>
              </w:rPr>
              <w:t xml:space="preserve"> </w:t>
            </w:r>
            <w:r w:rsidRPr="007105BB">
              <w:rPr>
                <w:rFonts w:ascii="Arial" w:hAnsi="Arial" w:cs="Arial"/>
                <w:b/>
                <w:sz w:val="20"/>
                <w:szCs w:val="20"/>
              </w:rPr>
              <w:t>contains</w:t>
            </w:r>
            <w:r w:rsidRPr="007105BB">
              <w:rPr>
                <w:rFonts w:ascii="Arial" w:hAnsi="Arial" w:cs="Arial"/>
                <w:b/>
                <w:spacing w:val="-4"/>
                <w:sz w:val="20"/>
                <w:szCs w:val="20"/>
              </w:rPr>
              <w:t xml:space="preserve"> </w:t>
            </w:r>
            <w:r w:rsidRPr="007105BB">
              <w:rPr>
                <w:rFonts w:ascii="Arial" w:hAnsi="Arial" w:cs="Arial"/>
                <w:b/>
                <w:sz w:val="20"/>
                <w:szCs w:val="20"/>
              </w:rPr>
              <w:t>meaningful</w:t>
            </w:r>
            <w:r w:rsidRPr="007105BB">
              <w:rPr>
                <w:rFonts w:ascii="Arial" w:hAnsi="Arial" w:cs="Arial"/>
                <w:b/>
                <w:spacing w:val="-6"/>
                <w:sz w:val="20"/>
                <w:szCs w:val="20"/>
              </w:rPr>
              <w:t xml:space="preserve"> </w:t>
            </w:r>
            <w:r w:rsidRPr="007105BB">
              <w:rPr>
                <w:rFonts w:ascii="Arial" w:hAnsi="Arial" w:cs="Arial"/>
                <w:b/>
                <w:sz w:val="20"/>
                <w:szCs w:val="20"/>
              </w:rPr>
              <w:t>generalizations. Only minor revisions were required.</w:t>
            </w:r>
          </w:p>
        </w:tc>
        <w:tc>
          <w:tcPr>
            <w:tcW w:w="6445" w:type="dxa"/>
          </w:tcPr>
          <w:p w:rsidR="00DA0293" w:rsidRPr="007105BB" w:rsidRDefault="00DA0293" w:rsidP="00DA0293">
            <w:pPr>
              <w:pStyle w:val="TableParagraph"/>
              <w:rPr>
                <w:rFonts w:ascii="Arial" w:hAnsi="Arial" w:cs="Arial"/>
                <w:sz w:val="20"/>
                <w:szCs w:val="20"/>
              </w:rPr>
            </w:pPr>
            <w:r w:rsidRPr="007105BB">
              <w:rPr>
                <w:rFonts w:ascii="Arial" w:hAnsi="Arial" w:cs="Arial"/>
                <w:sz w:val="20"/>
                <w:szCs w:val="20"/>
              </w:rPr>
              <w:t xml:space="preserve">Thanks for complement and valuable suggestion </w:t>
            </w:r>
          </w:p>
        </w:tc>
      </w:tr>
    </w:tbl>
    <w:p w:rsidR="009B27BC" w:rsidRPr="007105BB" w:rsidRDefault="009B27BC">
      <w:pPr>
        <w:pStyle w:val="BodyText"/>
        <w:rPr>
          <w:rFonts w:ascii="Arial" w:hAnsi="Arial" w:cs="Arial"/>
          <w:b w:val="0"/>
        </w:rPr>
      </w:pPr>
    </w:p>
    <w:p w:rsidR="009B27BC" w:rsidRPr="007105BB" w:rsidRDefault="009B27BC">
      <w:pPr>
        <w:pStyle w:val="BodyText"/>
        <w:rPr>
          <w:rFonts w:ascii="Arial" w:hAnsi="Arial" w:cs="Arial"/>
          <w:b w:val="0"/>
        </w:rPr>
      </w:pPr>
    </w:p>
    <w:p w:rsidR="009B27BC" w:rsidRPr="007105BB" w:rsidRDefault="009B27BC">
      <w:pPr>
        <w:pStyle w:val="BodyText"/>
        <w:rPr>
          <w:rFonts w:ascii="Arial" w:hAnsi="Arial" w:cs="Arial"/>
          <w:b w:val="0"/>
        </w:rPr>
      </w:pPr>
    </w:p>
    <w:tbl>
      <w:tblPr>
        <w:tblW w:w="46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003"/>
        <w:gridCol w:w="8860"/>
        <w:gridCol w:w="5487"/>
      </w:tblGrid>
      <w:tr w:rsidR="007105BB" w:rsidRPr="007105BB" w:rsidTr="007105BB">
        <w:trPr>
          <w:trHeight w:val="256"/>
        </w:trPr>
        <w:tc>
          <w:tcPr>
            <w:tcW w:w="5000" w:type="pct"/>
            <w:gridSpan w:val="3"/>
            <w:tcBorders>
              <w:top w:val="nil"/>
              <w:left w:val="nil"/>
              <w:right w:val="nil"/>
            </w:tcBorders>
            <w:noWrap/>
            <w:tcMar>
              <w:top w:w="0" w:type="dxa"/>
              <w:left w:w="108" w:type="dxa"/>
              <w:bottom w:w="0" w:type="dxa"/>
              <w:right w:w="108" w:type="dxa"/>
            </w:tcMar>
            <w:vAlign w:val="center"/>
          </w:tcPr>
          <w:p w:rsidR="007105BB" w:rsidRPr="007105BB" w:rsidRDefault="007105BB" w:rsidP="004D1A81">
            <w:pPr>
              <w:pStyle w:val="NormalWeb"/>
              <w:spacing w:before="0" w:beforeAutospacing="0" w:after="0" w:afterAutospacing="0"/>
              <w:rPr>
                <w:rFonts w:ascii="Arial" w:hAnsi="Arial" w:cs="Arial"/>
                <w:b/>
                <w:sz w:val="20"/>
                <w:szCs w:val="20"/>
                <w:u w:val="single"/>
                <w:lang w:val="en-GB"/>
              </w:rPr>
            </w:pPr>
            <w:r w:rsidRPr="007105BB">
              <w:rPr>
                <w:rFonts w:ascii="Arial" w:hAnsi="Arial" w:cs="Arial"/>
                <w:b/>
                <w:sz w:val="20"/>
                <w:szCs w:val="20"/>
                <w:highlight w:val="yellow"/>
                <w:u w:val="single"/>
                <w:lang w:val="en-GB"/>
              </w:rPr>
              <w:lastRenderedPageBreak/>
              <w:t>PART  2:</w:t>
            </w:r>
            <w:r w:rsidRPr="007105BB">
              <w:rPr>
                <w:rFonts w:ascii="Arial" w:hAnsi="Arial" w:cs="Arial"/>
                <w:b/>
                <w:sz w:val="20"/>
                <w:szCs w:val="20"/>
                <w:u w:val="single"/>
                <w:lang w:val="en-GB"/>
              </w:rPr>
              <w:t xml:space="preserve"> </w:t>
            </w:r>
          </w:p>
          <w:p w:rsidR="007105BB" w:rsidRPr="007105BB" w:rsidRDefault="007105BB" w:rsidP="004D1A81">
            <w:pPr>
              <w:pStyle w:val="NormalWeb"/>
              <w:spacing w:before="0" w:beforeAutospacing="0" w:after="0" w:afterAutospacing="0"/>
              <w:rPr>
                <w:rFonts w:ascii="Arial" w:hAnsi="Arial" w:cs="Arial"/>
                <w:b/>
                <w:sz w:val="20"/>
                <w:szCs w:val="20"/>
                <w:u w:val="single"/>
                <w:lang w:val="en-GB"/>
              </w:rPr>
            </w:pPr>
          </w:p>
        </w:tc>
      </w:tr>
      <w:tr w:rsidR="007105BB" w:rsidRPr="007105BB" w:rsidTr="007105BB">
        <w:trPr>
          <w:trHeight w:val="1011"/>
        </w:trPr>
        <w:tc>
          <w:tcPr>
            <w:tcW w:w="1640" w:type="pct"/>
            <w:noWrap/>
            <w:tcMar>
              <w:top w:w="0" w:type="dxa"/>
              <w:left w:w="108" w:type="dxa"/>
              <w:bottom w:w="0" w:type="dxa"/>
              <w:right w:w="108" w:type="dxa"/>
            </w:tcMar>
            <w:vAlign w:val="center"/>
          </w:tcPr>
          <w:p w:rsidR="007105BB" w:rsidRPr="007105BB" w:rsidRDefault="007105BB" w:rsidP="004D1A81">
            <w:pPr>
              <w:pStyle w:val="NormalWeb"/>
              <w:spacing w:before="0" w:beforeAutospacing="0" w:after="0" w:afterAutospacing="0"/>
              <w:rPr>
                <w:rFonts w:ascii="Arial" w:hAnsi="Arial" w:cs="Arial"/>
                <w:sz w:val="20"/>
                <w:szCs w:val="20"/>
                <w:lang w:val="en-GB"/>
              </w:rPr>
            </w:pPr>
          </w:p>
        </w:tc>
        <w:tc>
          <w:tcPr>
            <w:tcW w:w="2075" w:type="pct"/>
            <w:tcMar>
              <w:top w:w="0" w:type="dxa"/>
              <w:left w:w="108" w:type="dxa"/>
              <w:bottom w:w="0" w:type="dxa"/>
              <w:right w:w="108" w:type="dxa"/>
            </w:tcMar>
          </w:tcPr>
          <w:p w:rsidR="007105BB" w:rsidRPr="007105BB" w:rsidRDefault="007105BB" w:rsidP="004D1A81">
            <w:pPr>
              <w:pStyle w:val="Heading2"/>
              <w:jc w:val="left"/>
              <w:rPr>
                <w:rFonts w:ascii="Arial" w:hAnsi="Arial" w:cs="Arial"/>
                <w:lang w:val="en-GB" w:eastAsia="en-US" w:bidi="ar-SA"/>
              </w:rPr>
            </w:pPr>
            <w:r w:rsidRPr="007105BB">
              <w:rPr>
                <w:rFonts w:ascii="Arial" w:hAnsi="Arial" w:cs="Arial"/>
                <w:lang w:val="en-GB" w:eastAsia="en-US" w:bidi="ar-SA"/>
              </w:rPr>
              <w:t>Reviewer’s comment</w:t>
            </w:r>
          </w:p>
        </w:tc>
        <w:tc>
          <w:tcPr>
            <w:tcW w:w="1285" w:type="pct"/>
          </w:tcPr>
          <w:p w:rsidR="007105BB" w:rsidRPr="007105BB" w:rsidRDefault="007105BB" w:rsidP="004D1A81">
            <w:pPr>
              <w:spacing w:after="160" w:line="256" w:lineRule="auto"/>
              <w:rPr>
                <w:rFonts w:ascii="Arial" w:eastAsia="Calibri" w:hAnsi="Arial" w:cs="Arial"/>
                <w:kern w:val="2"/>
                <w:sz w:val="20"/>
                <w:szCs w:val="20"/>
                <w:lang w:val="en-IN"/>
              </w:rPr>
            </w:pPr>
            <w:r w:rsidRPr="007105BB">
              <w:rPr>
                <w:rFonts w:ascii="Arial" w:eastAsia="Calibri" w:hAnsi="Arial" w:cs="Arial"/>
                <w:b/>
                <w:kern w:val="2"/>
                <w:sz w:val="20"/>
                <w:szCs w:val="20"/>
                <w:lang w:val="en-IN"/>
              </w:rPr>
              <w:t>Author’s Feedback</w:t>
            </w:r>
            <w:r w:rsidRPr="007105BB">
              <w:rPr>
                <w:rFonts w:ascii="Arial" w:eastAsia="Calibri" w:hAnsi="Arial" w:cs="Arial"/>
                <w:kern w:val="2"/>
                <w:sz w:val="20"/>
                <w:szCs w:val="20"/>
                <w:lang w:val="en-IN"/>
              </w:rPr>
              <w:t xml:space="preserve"> (It is mandatory that authors should write his/her feedback here)</w:t>
            </w:r>
          </w:p>
          <w:p w:rsidR="007105BB" w:rsidRPr="007105BB" w:rsidRDefault="007105BB" w:rsidP="004D1A81">
            <w:pPr>
              <w:pStyle w:val="Heading2"/>
              <w:jc w:val="left"/>
              <w:rPr>
                <w:rFonts w:ascii="Arial" w:hAnsi="Arial" w:cs="Arial"/>
                <w:b w:val="0"/>
                <w:lang w:val="en-GB" w:eastAsia="en-US" w:bidi="ar-SA"/>
              </w:rPr>
            </w:pPr>
          </w:p>
        </w:tc>
      </w:tr>
      <w:tr w:rsidR="007105BB" w:rsidRPr="007105BB" w:rsidTr="007105BB">
        <w:trPr>
          <w:trHeight w:val="754"/>
        </w:trPr>
        <w:tc>
          <w:tcPr>
            <w:tcW w:w="1640" w:type="pct"/>
            <w:noWrap/>
            <w:tcMar>
              <w:top w:w="0" w:type="dxa"/>
              <w:left w:w="108" w:type="dxa"/>
              <w:bottom w:w="0" w:type="dxa"/>
              <w:right w:w="108" w:type="dxa"/>
            </w:tcMar>
            <w:vAlign w:val="center"/>
          </w:tcPr>
          <w:p w:rsidR="007105BB" w:rsidRPr="007105BB" w:rsidRDefault="007105BB" w:rsidP="004D1A81">
            <w:pPr>
              <w:pStyle w:val="NormalWeb"/>
              <w:spacing w:before="0" w:beforeAutospacing="0" w:after="0" w:afterAutospacing="0"/>
              <w:rPr>
                <w:rFonts w:ascii="Arial" w:hAnsi="Arial" w:cs="Arial"/>
                <w:b/>
                <w:sz w:val="20"/>
                <w:szCs w:val="20"/>
                <w:lang w:val="en-GB"/>
              </w:rPr>
            </w:pPr>
            <w:r w:rsidRPr="007105BB">
              <w:rPr>
                <w:rFonts w:ascii="Arial" w:hAnsi="Arial" w:cs="Arial"/>
                <w:b/>
                <w:sz w:val="20"/>
                <w:szCs w:val="20"/>
                <w:lang w:val="en-GB"/>
              </w:rPr>
              <w:t xml:space="preserve">Are there ethical issues in this manuscript? </w:t>
            </w:r>
          </w:p>
          <w:p w:rsidR="007105BB" w:rsidRPr="007105BB" w:rsidRDefault="007105BB" w:rsidP="004D1A81">
            <w:pPr>
              <w:pStyle w:val="NormalWeb"/>
              <w:spacing w:before="0" w:beforeAutospacing="0" w:after="0" w:afterAutospacing="0"/>
              <w:rPr>
                <w:rFonts w:ascii="Arial" w:hAnsi="Arial" w:cs="Arial"/>
                <w:sz w:val="20"/>
                <w:szCs w:val="20"/>
                <w:lang w:val="en-GB"/>
              </w:rPr>
            </w:pPr>
          </w:p>
        </w:tc>
        <w:tc>
          <w:tcPr>
            <w:tcW w:w="2075" w:type="pct"/>
            <w:tcMar>
              <w:top w:w="0" w:type="dxa"/>
              <w:left w:w="108" w:type="dxa"/>
              <w:bottom w:w="0" w:type="dxa"/>
              <w:right w:w="108" w:type="dxa"/>
            </w:tcMar>
            <w:vAlign w:val="center"/>
          </w:tcPr>
          <w:p w:rsidR="007105BB" w:rsidRPr="007105BB" w:rsidRDefault="007105BB" w:rsidP="004D1A81">
            <w:pPr>
              <w:pStyle w:val="NormalWeb"/>
              <w:spacing w:before="0" w:beforeAutospacing="0" w:after="0" w:afterAutospacing="0"/>
              <w:rPr>
                <w:rFonts w:ascii="Arial" w:hAnsi="Arial" w:cs="Arial"/>
                <w:i/>
                <w:iCs/>
                <w:sz w:val="20"/>
                <w:szCs w:val="20"/>
                <w:u w:val="single"/>
                <w:lang w:val="en-GB"/>
              </w:rPr>
            </w:pPr>
            <w:r w:rsidRPr="007105BB">
              <w:rPr>
                <w:rFonts w:ascii="Arial" w:hAnsi="Arial" w:cs="Arial"/>
                <w:i/>
                <w:iCs/>
                <w:sz w:val="20"/>
                <w:szCs w:val="20"/>
                <w:u w:val="single"/>
                <w:lang w:val="en-GB"/>
              </w:rPr>
              <w:t xml:space="preserve">(If yes, </w:t>
            </w:r>
            <w:proofErr w:type="gramStart"/>
            <w:r w:rsidRPr="007105BB">
              <w:rPr>
                <w:rFonts w:ascii="Arial" w:hAnsi="Arial" w:cs="Arial"/>
                <w:i/>
                <w:iCs/>
                <w:sz w:val="20"/>
                <w:szCs w:val="20"/>
                <w:u w:val="single"/>
                <w:lang w:val="en-GB"/>
              </w:rPr>
              <w:t>Kindly</w:t>
            </w:r>
            <w:proofErr w:type="gramEnd"/>
            <w:r w:rsidRPr="007105BB">
              <w:rPr>
                <w:rFonts w:ascii="Arial" w:hAnsi="Arial" w:cs="Arial"/>
                <w:i/>
                <w:iCs/>
                <w:sz w:val="20"/>
                <w:szCs w:val="20"/>
                <w:u w:val="single"/>
                <w:lang w:val="en-GB"/>
              </w:rPr>
              <w:t xml:space="preserve"> please write down the ethical issues here in detail)</w:t>
            </w:r>
          </w:p>
          <w:p w:rsidR="007105BB" w:rsidRPr="007105BB" w:rsidRDefault="007105BB" w:rsidP="004D1A81">
            <w:pPr>
              <w:pStyle w:val="NormalWeb"/>
              <w:spacing w:before="0" w:beforeAutospacing="0" w:after="0" w:afterAutospacing="0"/>
              <w:rPr>
                <w:rFonts w:ascii="Arial" w:hAnsi="Arial" w:cs="Arial"/>
                <w:sz w:val="20"/>
                <w:szCs w:val="20"/>
              </w:rPr>
            </w:pPr>
            <w:r w:rsidRPr="007105BB">
              <w:rPr>
                <w:rFonts w:ascii="Arial" w:hAnsi="Arial" w:cs="Arial"/>
                <w:sz w:val="20"/>
                <w:szCs w:val="20"/>
              </w:rPr>
              <w:t>No.</w:t>
            </w:r>
          </w:p>
          <w:p w:rsidR="007105BB" w:rsidRPr="007105BB" w:rsidRDefault="007105BB" w:rsidP="004D1A81">
            <w:pPr>
              <w:pStyle w:val="NormalWeb"/>
              <w:spacing w:before="0" w:beforeAutospacing="0" w:after="0" w:afterAutospacing="0"/>
              <w:rPr>
                <w:rFonts w:ascii="Arial" w:hAnsi="Arial" w:cs="Arial"/>
                <w:sz w:val="20"/>
                <w:szCs w:val="20"/>
                <w:lang w:val="en-GB"/>
              </w:rPr>
            </w:pPr>
          </w:p>
        </w:tc>
        <w:tc>
          <w:tcPr>
            <w:tcW w:w="1285" w:type="pct"/>
            <w:vAlign w:val="center"/>
          </w:tcPr>
          <w:p w:rsidR="007105BB" w:rsidRPr="007105BB" w:rsidRDefault="007105BB" w:rsidP="004D1A81">
            <w:pPr>
              <w:rPr>
                <w:rFonts w:ascii="Arial" w:eastAsia="Arial Unicode MS" w:hAnsi="Arial" w:cs="Arial"/>
                <w:sz w:val="20"/>
                <w:szCs w:val="20"/>
                <w:lang w:val="en-GB"/>
              </w:rPr>
            </w:pPr>
          </w:p>
          <w:p w:rsidR="007105BB" w:rsidRPr="007105BB" w:rsidRDefault="007105BB" w:rsidP="004D1A81">
            <w:pPr>
              <w:rPr>
                <w:rFonts w:ascii="Arial" w:eastAsia="Arial Unicode MS" w:hAnsi="Arial" w:cs="Arial"/>
                <w:sz w:val="20"/>
                <w:szCs w:val="20"/>
                <w:lang w:val="en-GB"/>
              </w:rPr>
            </w:pPr>
            <w:r w:rsidRPr="007105BB">
              <w:rPr>
                <w:rFonts w:ascii="Arial" w:eastAsia="Arial Unicode MS" w:hAnsi="Arial" w:cs="Arial"/>
                <w:sz w:val="20"/>
                <w:szCs w:val="20"/>
                <w:lang w:val="en-GB"/>
              </w:rPr>
              <w:t>No ethical issues are associated with this manuscript. The work is original, unpublished, and free from plagiarism.</w:t>
            </w:r>
          </w:p>
          <w:p w:rsidR="007105BB" w:rsidRPr="007105BB" w:rsidRDefault="007105BB" w:rsidP="004D1A81">
            <w:pPr>
              <w:rPr>
                <w:rFonts w:ascii="Arial" w:eastAsia="Arial Unicode MS" w:hAnsi="Arial" w:cs="Arial"/>
                <w:sz w:val="20"/>
                <w:szCs w:val="20"/>
                <w:lang w:val="en-GB"/>
              </w:rPr>
            </w:pPr>
          </w:p>
          <w:p w:rsidR="007105BB" w:rsidRPr="007105BB" w:rsidRDefault="007105BB" w:rsidP="004D1A81">
            <w:pPr>
              <w:pStyle w:val="NormalWeb"/>
              <w:spacing w:before="0" w:beforeAutospacing="0" w:after="0" w:afterAutospacing="0"/>
              <w:rPr>
                <w:rFonts w:ascii="Arial" w:hAnsi="Arial" w:cs="Arial"/>
                <w:sz w:val="20"/>
                <w:szCs w:val="20"/>
                <w:lang w:val="en-GB"/>
              </w:rPr>
            </w:pPr>
          </w:p>
        </w:tc>
      </w:tr>
    </w:tbl>
    <w:p w:rsidR="009B27BC" w:rsidRPr="007105BB" w:rsidRDefault="009B27BC">
      <w:pPr>
        <w:pStyle w:val="BodyText"/>
        <w:rPr>
          <w:rFonts w:ascii="Arial" w:hAnsi="Arial" w:cs="Arial"/>
          <w:b w:val="0"/>
        </w:rPr>
      </w:pPr>
    </w:p>
    <w:sectPr w:rsidR="009B27BC" w:rsidRPr="007105BB" w:rsidSect="00B55F06">
      <w:pgSz w:w="23820" w:h="16840" w:orient="landscape"/>
      <w:pgMar w:top="1820" w:right="0"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A2D7E" w:rsidRDefault="002A2D7E">
      <w:r>
        <w:separator/>
      </w:r>
    </w:p>
  </w:endnote>
  <w:endnote w:type="continuationSeparator" w:id="0">
    <w:p w:rsidR="002A2D7E" w:rsidRDefault="002A2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A2D7E" w:rsidRDefault="002A2D7E">
      <w:r>
        <w:separator/>
      </w:r>
    </w:p>
  </w:footnote>
  <w:footnote w:type="continuationSeparator" w:id="0">
    <w:p w:rsidR="002A2D7E" w:rsidRDefault="002A2D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9B27BC"/>
    <w:rsid w:val="00071C86"/>
    <w:rsid w:val="002A2D7E"/>
    <w:rsid w:val="002D2D9E"/>
    <w:rsid w:val="00417652"/>
    <w:rsid w:val="006203E9"/>
    <w:rsid w:val="00666C3D"/>
    <w:rsid w:val="007105BB"/>
    <w:rsid w:val="009B27BC"/>
    <w:rsid w:val="00A87CB1"/>
    <w:rsid w:val="00B36B65"/>
    <w:rsid w:val="00B55F06"/>
    <w:rsid w:val="00CB01BF"/>
    <w:rsid w:val="00D15C9B"/>
    <w:rsid w:val="00DA0293"/>
    <w:rsid w:val="00E44F9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F7C80"/>
  <w15:docId w15:val="{B22658AD-6FC2-4DE8-9482-571CE2244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F06"/>
    <w:rPr>
      <w:rFonts w:ascii="Times New Roman" w:eastAsia="Times New Roman" w:hAnsi="Times New Roman" w:cs="Times New Roman"/>
    </w:rPr>
  </w:style>
  <w:style w:type="paragraph" w:styleId="Heading2">
    <w:name w:val="heading 2"/>
    <w:basedOn w:val="Normal"/>
    <w:next w:val="Normal"/>
    <w:link w:val="Heading2Char"/>
    <w:qFormat/>
    <w:rsid w:val="00417652"/>
    <w:pPr>
      <w:keepNext/>
      <w:widowControl/>
      <w:autoSpaceDE/>
      <w:autoSpaceDN/>
      <w:jc w:val="both"/>
      <w:outlineLvl w:val="1"/>
    </w:pPr>
    <w:rPr>
      <w:rFonts w:ascii="Helvetica" w:eastAsia="MS Mincho" w:hAnsi="Helvetica" w:cs="Mangal"/>
      <w:b/>
      <w:bCs/>
      <w:sz w:val="20"/>
      <w:szCs w:val="20"/>
      <w:lang w:val="fr-FR" w:eastAsia="x-none"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B55F06"/>
    <w:rPr>
      <w:b/>
      <w:bCs/>
      <w:sz w:val="20"/>
      <w:szCs w:val="20"/>
    </w:rPr>
  </w:style>
  <w:style w:type="paragraph" w:styleId="Title">
    <w:name w:val="Title"/>
    <w:basedOn w:val="Normal"/>
    <w:uiPriority w:val="10"/>
    <w:qFormat/>
    <w:rsid w:val="00B55F06"/>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B55F06"/>
  </w:style>
  <w:style w:type="paragraph" w:customStyle="1" w:styleId="TableParagraph">
    <w:name w:val="Table Paragraph"/>
    <w:basedOn w:val="Normal"/>
    <w:uiPriority w:val="1"/>
    <w:qFormat/>
    <w:rsid w:val="00B55F06"/>
  </w:style>
  <w:style w:type="character" w:customStyle="1" w:styleId="Heading2Char">
    <w:name w:val="Heading 2 Char"/>
    <w:basedOn w:val="DefaultParagraphFont"/>
    <w:link w:val="Heading2"/>
    <w:rsid w:val="00417652"/>
    <w:rPr>
      <w:rFonts w:ascii="Helvetica" w:eastAsia="MS Mincho" w:hAnsi="Helvetica" w:cs="Mangal"/>
      <w:b/>
      <w:bCs/>
      <w:sz w:val="20"/>
      <w:szCs w:val="20"/>
      <w:lang w:val="fr-FR" w:eastAsia="x-none" w:bidi="hi-IN"/>
    </w:rPr>
  </w:style>
  <w:style w:type="paragraph" w:styleId="NormalWeb">
    <w:name w:val="Normal (Web)"/>
    <w:basedOn w:val="Normal"/>
    <w:rsid w:val="00417652"/>
    <w:pPr>
      <w:widowControl/>
      <w:autoSpaceDE/>
      <w:autoSpaceDN/>
      <w:spacing w:before="100" w:beforeAutospacing="1" w:after="100" w:afterAutospacing="1"/>
    </w:pPr>
    <w:rPr>
      <w:rFonts w:ascii="Arial Unicode MS" w:eastAsia="Arial Unicode MS" w:hAnsi="Arial Unicode MS" w:cs="Arial Unicode MS"/>
      <w:sz w:val="24"/>
      <w:szCs w:val="24"/>
    </w:rPr>
  </w:style>
  <w:style w:type="character" w:styleId="Hyperlink">
    <w:name w:val="Hyperlink"/>
    <w:uiPriority w:val="99"/>
    <w:unhideWhenUsed/>
    <w:rsid w:val="004176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49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cs.com/index.php/JAMCS"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780</Words>
  <Characters>4446</Characters>
  <Application>Microsoft Office Word</Application>
  <DocSecurity>0</DocSecurity>
  <Lines>37</Lines>
  <Paragraphs>10</Paragraphs>
  <ScaleCrop>false</ScaleCrop>
  <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8</cp:revision>
  <dcterms:created xsi:type="dcterms:W3CDTF">2025-11-03T06:54:00Z</dcterms:created>
  <dcterms:modified xsi:type="dcterms:W3CDTF">2025-11-05T07:17:00Z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2025-08-19T00:00:00Z</vt:filetime>
  </property>
  <property fmtid="{D5CDD505-2E9C-101B-9397-08002B2CF9AE}" pid="3" name="Creator">
    <vt:lpwstr>Microsoft® Word 2013</vt:lpwstr>
  </property>
  <property fmtid="{D5CDD505-2E9C-101B-9397-08002B2CF9AE}" pid="4" name="LastSaved">
    <vt:filetime>2025-11-03T00:00:00Z</vt:filetime>
  </property>
  <property fmtid="{D5CDD505-2E9C-101B-9397-08002B2CF9AE}" pid="5" name="Producer">
    <vt:lpwstr>3-Heights(TM) PDF Security Shell 4.8.25.2 (http://www.pdf-tools.com)</vt:lpwstr>
  </property>
</Properties>
</file>