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rsidTr="002643B3">
        <w:trPr>
          <w:trHeight w:val="290"/>
        </w:trPr>
        <w:tc>
          <w:tcPr>
            <w:tcW w:w="5000" w:type="pct"/>
            <w:gridSpan w:val="2"/>
            <w:tcBorders>
              <w:top w:val="nil"/>
              <w:left w:val="nil"/>
              <w:right w:val="nil"/>
            </w:tcBorders>
          </w:tcPr>
          <w:p w:rsidR="00602F7D" w:rsidRPr="00F245A7" w:rsidRDefault="00602F7D" w:rsidP="00F2643C">
            <w:pPr>
              <w:pStyle w:val="Heading2"/>
              <w:jc w:val="left"/>
              <w:rPr>
                <w:rFonts w:ascii="Arial" w:hAnsi="Arial" w:cs="Arial"/>
                <w:b w:val="0"/>
                <w:bCs w:val="0"/>
                <w:sz w:val="28"/>
                <w:szCs w:val="28"/>
                <w:lang w:val="en-GB"/>
              </w:rPr>
            </w:pPr>
          </w:p>
        </w:tc>
      </w:tr>
      <w:tr w:rsidR="0000007A" w:rsidRPr="00F245A7" w:rsidTr="002643B3">
        <w:trPr>
          <w:trHeight w:val="29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shd w:val="clear" w:color="auto" w:fill="auto"/>
            <w:tcMar>
              <w:top w:w="0" w:type="dxa"/>
              <w:left w:w="108" w:type="dxa"/>
              <w:bottom w:w="0" w:type="dxa"/>
              <w:right w:w="108" w:type="dxa"/>
            </w:tcMar>
            <w:vAlign w:val="center"/>
          </w:tcPr>
          <w:p w:rsidR="0000007A" w:rsidRPr="00E65EB7" w:rsidRDefault="00DA567F" w:rsidP="00E65EB7">
            <w:pPr>
              <w:rPr>
                <w:rFonts w:ascii="Arial" w:hAnsi="Arial" w:cs="Arial"/>
                <w:b/>
                <w:bCs/>
                <w:color w:val="0000FF"/>
                <w:sz w:val="20"/>
                <w:szCs w:val="20"/>
              </w:rPr>
            </w:pPr>
            <w:hyperlink r:id="rId8" w:history="1">
              <w:r w:rsidR="00E210E7" w:rsidRPr="00D50253">
                <w:rPr>
                  <w:rStyle w:val="Hyperlink"/>
                  <w:rFonts w:ascii="Arial" w:hAnsi="Arial" w:cs="Arial"/>
                  <w:b/>
                  <w:bCs/>
                  <w:sz w:val="20"/>
                  <w:szCs w:val="20"/>
                </w:rPr>
                <w:t>Journal of Advances in Biology &amp; Biotechnology</w:t>
              </w:r>
            </w:hyperlink>
            <w:r w:rsidR="00E210E7" w:rsidRPr="00E210E7">
              <w:rPr>
                <w:rFonts w:ascii="Arial" w:hAnsi="Arial" w:cs="Arial"/>
                <w:b/>
                <w:bCs/>
                <w:color w:val="0000FF"/>
                <w:sz w:val="20"/>
                <w:szCs w:val="20"/>
              </w:rPr>
              <w:t xml:space="preserve"> </w:t>
            </w:r>
          </w:p>
        </w:tc>
      </w:tr>
      <w:tr w:rsidR="0000007A" w:rsidRPr="00F245A7" w:rsidTr="002643B3">
        <w:trPr>
          <w:trHeight w:val="29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shd w:val="clear" w:color="auto" w:fill="auto"/>
            <w:tcMar>
              <w:top w:w="0" w:type="dxa"/>
              <w:left w:w="108" w:type="dxa"/>
              <w:bottom w:w="0" w:type="dxa"/>
              <w:right w:w="108" w:type="dxa"/>
            </w:tcMar>
            <w:vAlign w:val="center"/>
          </w:tcPr>
          <w:p w:rsidR="0000007A" w:rsidRPr="00F245A7" w:rsidRDefault="0065353D" w:rsidP="00F3669D">
            <w:pPr>
              <w:pStyle w:val="NormalWeb"/>
              <w:spacing w:before="0" w:beforeAutospacing="0" w:after="0" w:afterAutospacing="0"/>
              <w:rPr>
                <w:rFonts w:ascii="Arial" w:hAnsi="Arial" w:cs="Arial"/>
                <w:b/>
                <w:bCs/>
                <w:sz w:val="20"/>
                <w:szCs w:val="28"/>
                <w:lang w:val="en-GB"/>
              </w:rPr>
            </w:pPr>
            <w:r w:rsidRPr="0065353D">
              <w:rPr>
                <w:rFonts w:ascii="Arial" w:hAnsi="Arial" w:cs="Arial"/>
                <w:b/>
                <w:bCs/>
                <w:sz w:val="20"/>
                <w:szCs w:val="28"/>
                <w:lang w:val="en-GB"/>
              </w:rPr>
              <w:t>Ms_JABB_147833</w:t>
            </w:r>
          </w:p>
        </w:tc>
      </w:tr>
      <w:tr w:rsidR="0000007A" w:rsidRPr="00F245A7" w:rsidTr="002643B3">
        <w:trPr>
          <w:trHeight w:val="650"/>
        </w:trPr>
        <w:tc>
          <w:tcPr>
            <w:tcW w:w="1234" w:type="pct"/>
          </w:tcPr>
          <w:p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shd w:val="clear" w:color="auto" w:fill="auto"/>
            <w:tcMar>
              <w:top w:w="0" w:type="dxa"/>
              <w:left w:w="108" w:type="dxa"/>
              <w:bottom w:w="0" w:type="dxa"/>
              <w:right w:w="108" w:type="dxa"/>
            </w:tcMar>
            <w:vAlign w:val="center"/>
          </w:tcPr>
          <w:p w:rsidR="0000007A" w:rsidRPr="00F245A7" w:rsidRDefault="0065353D" w:rsidP="000450FC">
            <w:pPr>
              <w:pStyle w:val="NormalWeb"/>
              <w:spacing w:before="0" w:beforeAutospacing="0" w:after="0" w:afterAutospacing="0"/>
              <w:rPr>
                <w:rFonts w:ascii="Arial" w:hAnsi="Arial" w:cs="Arial"/>
                <w:b/>
                <w:sz w:val="20"/>
                <w:szCs w:val="28"/>
                <w:lang w:val="en-GB"/>
              </w:rPr>
            </w:pPr>
            <w:r w:rsidRPr="0065353D">
              <w:rPr>
                <w:rFonts w:ascii="Arial" w:hAnsi="Arial" w:cs="Arial"/>
                <w:b/>
                <w:sz w:val="20"/>
                <w:szCs w:val="28"/>
                <w:lang w:val="en-GB"/>
              </w:rPr>
              <w:t>Identification of Promising Wheat Genotypes based on Different Stress Indices for Salinity Tolerance</w:t>
            </w:r>
          </w:p>
        </w:tc>
      </w:tr>
      <w:tr w:rsidR="00CF0BBB" w:rsidRPr="00F245A7" w:rsidTr="002643B3">
        <w:trPr>
          <w:trHeight w:val="332"/>
        </w:trPr>
        <w:tc>
          <w:tcPr>
            <w:tcW w:w="1234" w:type="pct"/>
          </w:tcPr>
          <w:p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shd w:val="clear" w:color="auto" w:fill="auto"/>
            <w:tcMar>
              <w:top w:w="0" w:type="dxa"/>
              <w:left w:w="108" w:type="dxa"/>
              <w:bottom w:w="0" w:type="dxa"/>
              <w:right w:w="108" w:type="dxa"/>
            </w:tcMar>
            <w:vAlign w:val="center"/>
          </w:tcPr>
          <w:p w:rsidR="00CF0BBB" w:rsidRPr="00F245A7" w:rsidRDefault="0065353D" w:rsidP="000450FC">
            <w:pPr>
              <w:pStyle w:val="NormalWeb"/>
              <w:spacing w:before="0" w:beforeAutospacing="0" w:after="0" w:afterAutospacing="0"/>
              <w:rPr>
                <w:rFonts w:ascii="Arial" w:hAnsi="Arial" w:cs="Arial"/>
                <w:b/>
                <w:sz w:val="20"/>
                <w:szCs w:val="28"/>
                <w:lang w:val="en-GB"/>
              </w:rPr>
            </w:pPr>
            <w:r w:rsidRPr="0065353D">
              <w:rPr>
                <w:rFonts w:ascii="Arial" w:hAnsi="Arial" w:cs="Arial"/>
                <w:b/>
                <w:sz w:val="20"/>
                <w:szCs w:val="28"/>
                <w:lang w:val="en-GB"/>
              </w:rPr>
              <w:t>Original Research Article</w:t>
            </w:r>
          </w:p>
        </w:tc>
      </w:tr>
    </w:tbl>
    <w:p w:rsidR="002F1235" w:rsidRPr="00900E9B" w:rsidRDefault="002F1235" w:rsidP="002F1235">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51"/>
        <w:gridCol w:w="9357"/>
        <w:gridCol w:w="6442"/>
      </w:tblGrid>
      <w:tr w:rsidR="002F1235" w:rsidRPr="00900E9B">
        <w:tc>
          <w:tcPr>
            <w:tcW w:w="5000" w:type="pct"/>
            <w:gridSpan w:val="3"/>
            <w:tcBorders>
              <w:top w:val="nil"/>
              <w:left w:val="nil"/>
              <w:right w:val="nil"/>
            </w:tcBorders>
            <w:noWrap/>
          </w:tcPr>
          <w:p w:rsidR="002F1235" w:rsidRPr="00900E9B" w:rsidRDefault="002F1235">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rsidR="002F1235" w:rsidRPr="00900E9B" w:rsidRDefault="002F1235">
            <w:pPr>
              <w:rPr>
                <w:sz w:val="20"/>
                <w:szCs w:val="20"/>
                <w:lang w:val="en-GB"/>
              </w:rPr>
            </w:pPr>
          </w:p>
        </w:tc>
      </w:tr>
      <w:tr w:rsidR="002F1235" w:rsidRPr="00900E9B">
        <w:tc>
          <w:tcPr>
            <w:tcW w:w="1265" w:type="pct"/>
            <w:noWrap/>
          </w:tcPr>
          <w:p w:rsidR="002F1235" w:rsidRPr="00900E9B" w:rsidRDefault="002F1235">
            <w:pPr>
              <w:pStyle w:val="Heading2"/>
              <w:jc w:val="left"/>
              <w:rPr>
                <w:rFonts w:ascii="Times New Roman" w:hAnsi="Times New Roman"/>
                <w:lang w:val="en-GB"/>
              </w:rPr>
            </w:pPr>
          </w:p>
        </w:tc>
        <w:tc>
          <w:tcPr>
            <w:tcW w:w="2212" w:type="pct"/>
          </w:tcPr>
          <w:p w:rsidR="002F1235" w:rsidRDefault="002F1235">
            <w:pPr>
              <w:pStyle w:val="Heading2"/>
              <w:jc w:val="left"/>
              <w:rPr>
                <w:rFonts w:ascii="Times New Roman" w:hAnsi="Times New Roman"/>
                <w:lang w:val="en-GB"/>
              </w:rPr>
            </w:pPr>
            <w:r w:rsidRPr="00900E9B">
              <w:rPr>
                <w:rFonts w:ascii="Times New Roman" w:hAnsi="Times New Roman"/>
                <w:lang w:val="en-GB"/>
              </w:rPr>
              <w:t>Reviewer’s comment</w:t>
            </w:r>
          </w:p>
          <w:p w:rsidR="00D91000" w:rsidRDefault="00D91000" w:rsidP="00D91000">
            <w:pPr>
              <w:rPr>
                <w:b/>
                <w:bCs/>
                <w:sz w:val="20"/>
                <w:szCs w:val="20"/>
              </w:rPr>
            </w:pPr>
            <w:r w:rsidRPr="00A604EE">
              <w:rPr>
                <w:b/>
                <w:bCs/>
                <w:sz w:val="20"/>
                <w:szCs w:val="20"/>
                <w:highlight w:val="yellow"/>
              </w:rPr>
              <w:t>Artificial Intelligence (AI) generated or assisted review comments are strictly prohibited during peer review.</w:t>
            </w:r>
          </w:p>
          <w:p w:rsidR="00D91000" w:rsidRPr="00D91000" w:rsidRDefault="00D91000" w:rsidP="00D91000">
            <w:pPr>
              <w:rPr>
                <w:lang w:val="en-GB"/>
              </w:rPr>
            </w:pPr>
          </w:p>
        </w:tc>
        <w:tc>
          <w:tcPr>
            <w:tcW w:w="1523" w:type="pct"/>
          </w:tcPr>
          <w:p w:rsidR="00D6310E" w:rsidRDefault="00D6310E" w:rsidP="00D6310E">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rsidR="002F1235" w:rsidRPr="00900E9B" w:rsidRDefault="002F1235">
            <w:pPr>
              <w:pStyle w:val="Heading2"/>
              <w:jc w:val="left"/>
              <w:rPr>
                <w:rFonts w:ascii="Times New Roman" w:hAnsi="Times New Roman"/>
                <w:b w:val="0"/>
                <w:lang w:val="en-GB"/>
              </w:rPr>
            </w:pPr>
          </w:p>
        </w:tc>
      </w:tr>
      <w:tr w:rsidR="002F1235" w:rsidRPr="00900E9B">
        <w:trPr>
          <w:trHeight w:val="1264"/>
        </w:trPr>
        <w:tc>
          <w:tcPr>
            <w:tcW w:w="1265" w:type="pct"/>
            <w:noWrap/>
          </w:tcPr>
          <w:p w:rsidR="002F1235" w:rsidRPr="00900E9B" w:rsidRDefault="002F1235">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rsidR="002F1235" w:rsidRPr="00900E9B" w:rsidRDefault="002F1235">
            <w:pPr>
              <w:ind w:left="360"/>
              <w:rPr>
                <w:rFonts w:eastAsia="MS Mincho"/>
                <w:b/>
                <w:bCs/>
                <w:sz w:val="20"/>
                <w:szCs w:val="20"/>
                <w:lang w:val="en-GB"/>
              </w:rPr>
            </w:pPr>
          </w:p>
        </w:tc>
        <w:tc>
          <w:tcPr>
            <w:tcW w:w="2212" w:type="pct"/>
          </w:tcPr>
          <w:p w:rsidR="002F1235" w:rsidRPr="00900E9B" w:rsidRDefault="00627461">
            <w:pPr>
              <w:pStyle w:val="ListParagraph"/>
              <w:ind w:left="0"/>
              <w:rPr>
                <w:b/>
                <w:bCs/>
                <w:sz w:val="20"/>
                <w:szCs w:val="20"/>
                <w:lang w:val="en-GB"/>
              </w:rPr>
            </w:pPr>
            <w:r>
              <w:t xml:space="preserve">The manuscript titled </w:t>
            </w:r>
            <w:r>
              <w:rPr>
                <w:rStyle w:val="Emphasis"/>
                <w:rFonts w:eastAsia="Arial Unicode MS"/>
              </w:rPr>
              <w:t>“Identification of Promising Wheat Genotypes based on Different Stress Indices for Salinity Tolerance”</w:t>
            </w:r>
            <w:r>
              <w:t xml:space="preserve"> holds significant importance for the scientific community. Salinity stress is a major factor limiting crop productivity worldwide, and identifying tolerant wheat genotypes is crucial for sustainable agriculture. The findings of this study can help breeders develop salt-tolerant varieties, improving yield stability in saline-prone areas. Moreover, it contributes valuable data and methodologies for future research on stress physiology and crop improvement.</w:t>
            </w:r>
          </w:p>
        </w:tc>
        <w:tc>
          <w:tcPr>
            <w:tcW w:w="1523" w:type="pct"/>
          </w:tcPr>
          <w:p w:rsidR="002F1235" w:rsidRPr="00265E63" w:rsidRDefault="00265E63" w:rsidP="00265E63">
            <w:pPr>
              <w:pStyle w:val="Heading2"/>
              <w:rPr>
                <w:rFonts w:ascii="Times New Roman" w:hAnsi="Times New Roman"/>
                <w:b w:val="0"/>
                <w:sz w:val="24"/>
                <w:szCs w:val="24"/>
                <w:lang w:val="en-GB"/>
              </w:rPr>
            </w:pPr>
            <w:r w:rsidRPr="00265E63">
              <w:rPr>
                <w:rFonts w:ascii="Times New Roman" w:hAnsi="Times New Roman"/>
                <w:b w:val="0"/>
                <w:sz w:val="24"/>
                <w:szCs w:val="24"/>
                <w:lang w:val="en-GB"/>
              </w:rPr>
              <w:t>Salinity is a major abiotic stress that severely limits wheat productivity globally. Hence, it is important to develop suitable strategies to enhance the yield potential for saline condition. Moreover, the improvement for salt tolerance is a complicated task for its being polygenic in nature and having influence of genetic makeup, environmental, and physiological factors. A comprehensive understanding is crucial based on multiple parameters to screen germplasm for salinity breeding.</w:t>
            </w:r>
          </w:p>
        </w:tc>
      </w:tr>
      <w:tr w:rsidR="002F1235" w:rsidRPr="00900E9B" w:rsidTr="004A1DC5">
        <w:trPr>
          <w:trHeight w:val="755"/>
        </w:trPr>
        <w:tc>
          <w:tcPr>
            <w:tcW w:w="1265" w:type="pct"/>
            <w:noWrap/>
          </w:tcPr>
          <w:p w:rsidR="002F1235" w:rsidRPr="00900E9B" w:rsidRDefault="002F1235">
            <w:pPr>
              <w:ind w:left="360"/>
              <w:rPr>
                <w:b/>
                <w:bCs/>
                <w:sz w:val="20"/>
                <w:szCs w:val="20"/>
                <w:lang w:val="en-GB"/>
              </w:rPr>
            </w:pPr>
            <w:r w:rsidRPr="00900E9B">
              <w:rPr>
                <w:b/>
                <w:bCs/>
                <w:sz w:val="20"/>
                <w:szCs w:val="20"/>
                <w:lang w:val="en-GB"/>
              </w:rPr>
              <w:t>Is the title of the article suitable?</w:t>
            </w:r>
          </w:p>
          <w:p w:rsidR="002F1235" w:rsidRPr="00900E9B" w:rsidRDefault="002F1235">
            <w:pPr>
              <w:ind w:left="360"/>
              <w:rPr>
                <w:b/>
                <w:bCs/>
                <w:sz w:val="20"/>
                <w:szCs w:val="20"/>
                <w:lang w:val="en-GB"/>
              </w:rPr>
            </w:pPr>
            <w:r w:rsidRPr="00900E9B">
              <w:rPr>
                <w:b/>
                <w:bCs/>
                <w:sz w:val="20"/>
                <w:szCs w:val="20"/>
                <w:lang w:val="en-GB"/>
              </w:rPr>
              <w:t>(If not please suggest an alternative title)</w:t>
            </w:r>
          </w:p>
          <w:p w:rsidR="002F1235" w:rsidRPr="00900E9B" w:rsidRDefault="002F1235">
            <w:pPr>
              <w:pStyle w:val="Heading2"/>
              <w:jc w:val="left"/>
              <w:rPr>
                <w:rFonts w:ascii="Times New Roman" w:hAnsi="Times New Roman"/>
                <w:u w:val="single"/>
                <w:lang w:val="en-GB"/>
              </w:rPr>
            </w:pPr>
          </w:p>
        </w:tc>
        <w:tc>
          <w:tcPr>
            <w:tcW w:w="2212" w:type="pct"/>
          </w:tcPr>
          <w:p w:rsidR="002F1235" w:rsidRPr="00900E9B" w:rsidRDefault="00627461">
            <w:pPr>
              <w:ind w:left="360"/>
              <w:rPr>
                <w:b/>
                <w:bCs/>
                <w:sz w:val="20"/>
                <w:szCs w:val="20"/>
                <w:lang w:val="en-GB"/>
              </w:rPr>
            </w:pPr>
            <w:r>
              <w:rPr>
                <w:b/>
                <w:bCs/>
                <w:sz w:val="20"/>
                <w:szCs w:val="20"/>
                <w:lang w:val="en-GB"/>
              </w:rPr>
              <w:t>Yes</w:t>
            </w:r>
          </w:p>
        </w:tc>
        <w:tc>
          <w:tcPr>
            <w:tcW w:w="1523" w:type="pct"/>
          </w:tcPr>
          <w:p w:rsidR="002F1235" w:rsidRPr="00900E9B" w:rsidRDefault="00EB2A7F">
            <w:pPr>
              <w:pStyle w:val="Heading2"/>
              <w:jc w:val="left"/>
              <w:rPr>
                <w:rFonts w:ascii="Times New Roman" w:hAnsi="Times New Roman"/>
                <w:b w:val="0"/>
                <w:lang w:val="en-GB"/>
              </w:rPr>
            </w:pPr>
            <w:r w:rsidRPr="005474F4">
              <w:rPr>
                <w:rFonts w:ascii="Times New Roman" w:hAnsi="Times New Roman"/>
                <w:sz w:val="24"/>
                <w:szCs w:val="24"/>
                <w:lang w:val="en-GB"/>
              </w:rPr>
              <w:t>Yes</w:t>
            </w:r>
          </w:p>
        </w:tc>
      </w:tr>
      <w:tr w:rsidR="002F1235" w:rsidRPr="00900E9B" w:rsidTr="004A1DC5">
        <w:trPr>
          <w:trHeight w:val="1790"/>
        </w:trPr>
        <w:tc>
          <w:tcPr>
            <w:tcW w:w="1265" w:type="pct"/>
            <w:noWrap/>
          </w:tcPr>
          <w:p w:rsidR="002F1235" w:rsidRPr="00900E9B" w:rsidRDefault="002F1235">
            <w:pPr>
              <w:pStyle w:val="Heading2"/>
              <w:ind w:left="360"/>
              <w:jc w:val="left"/>
              <w:rPr>
                <w:rFonts w:ascii="Times New Roman" w:hAnsi="Times New Roman"/>
                <w:lang w:val="en-GB"/>
              </w:rPr>
            </w:pPr>
            <w:r w:rsidRPr="00900E9B">
              <w:rPr>
                <w:rFonts w:ascii="Times New Roman" w:hAnsi="Times New Roman"/>
                <w:lang w:val="en-GB"/>
              </w:rPr>
              <w:t xml:space="preserve">Is the abstract of the article comprehensive? Do you suggest </w:t>
            </w:r>
            <w:r>
              <w:rPr>
                <w:rFonts w:ascii="Times New Roman" w:hAnsi="Times New Roman"/>
                <w:lang w:val="en-GB"/>
              </w:rPr>
              <w:t xml:space="preserve">the </w:t>
            </w:r>
            <w:r w:rsidRPr="00900E9B">
              <w:rPr>
                <w:rFonts w:ascii="Times New Roman" w:hAnsi="Times New Roman"/>
                <w:lang w:val="en-GB"/>
              </w:rPr>
              <w:t>addition (or deletion) of some points in this section? Please write your suggestions here.</w:t>
            </w:r>
          </w:p>
          <w:p w:rsidR="002F1235" w:rsidRPr="00900E9B" w:rsidRDefault="002F1235">
            <w:pPr>
              <w:pStyle w:val="Heading2"/>
              <w:jc w:val="left"/>
              <w:rPr>
                <w:rFonts w:ascii="Times New Roman" w:hAnsi="Times New Roman"/>
                <w:u w:val="single"/>
                <w:lang w:val="en-GB"/>
              </w:rPr>
            </w:pPr>
          </w:p>
        </w:tc>
        <w:tc>
          <w:tcPr>
            <w:tcW w:w="2212" w:type="pct"/>
          </w:tcPr>
          <w:p w:rsidR="002F1235" w:rsidRPr="00900E9B" w:rsidRDefault="00627461">
            <w:pPr>
              <w:ind w:left="360"/>
              <w:rPr>
                <w:b/>
                <w:bCs/>
                <w:sz w:val="20"/>
                <w:szCs w:val="20"/>
                <w:lang w:val="en-GB"/>
              </w:rPr>
            </w:pPr>
            <w:r>
              <w:t>Yes, the abstract of the article is generally comprehensive and provides a clear overview of the study objectives, methodology, and key findings. However, it could be improved by adding more specific numerical results or statistical highlights to strengthen the summary. Additionally, including a brief statement about the practical implications of the research for wheat breeding or salinity management would make the abstract more impactful and informative.</w:t>
            </w:r>
          </w:p>
        </w:tc>
        <w:tc>
          <w:tcPr>
            <w:tcW w:w="1523" w:type="pct"/>
          </w:tcPr>
          <w:p w:rsidR="002F1235" w:rsidRPr="00900E9B" w:rsidRDefault="00EB2A7F">
            <w:pPr>
              <w:pStyle w:val="Heading2"/>
              <w:jc w:val="left"/>
              <w:rPr>
                <w:rFonts w:ascii="Times New Roman" w:hAnsi="Times New Roman"/>
                <w:b w:val="0"/>
                <w:lang w:val="en-GB"/>
              </w:rPr>
            </w:pPr>
            <w:r w:rsidRPr="005474F4">
              <w:rPr>
                <w:rFonts w:ascii="Times New Roman" w:hAnsi="Times New Roman"/>
                <w:sz w:val="24"/>
                <w:szCs w:val="24"/>
                <w:lang w:val="en-GB"/>
              </w:rPr>
              <w:t>Yes</w:t>
            </w:r>
          </w:p>
        </w:tc>
      </w:tr>
      <w:tr w:rsidR="002F1235" w:rsidRPr="00900E9B" w:rsidTr="004A1DC5">
        <w:trPr>
          <w:trHeight w:val="1169"/>
        </w:trPr>
        <w:tc>
          <w:tcPr>
            <w:tcW w:w="1265" w:type="pct"/>
            <w:noWrap/>
          </w:tcPr>
          <w:p w:rsidR="002F1235" w:rsidRPr="00900E9B" w:rsidRDefault="002F1235">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rsidR="002F1235" w:rsidRPr="00C115E9" w:rsidRDefault="00627461">
            <w:pPr>
              <w:pStyle w:val="ListParagraph"/>
              <w:ind w:left="0"/>
              <w:rPr>
                <w:bCs/>
                <w:sz w:val="20"/>
                <w:szCs w:val="20"/>
                <w:lang w:val="en-GB"/>
              </w:rPr>
            </w:pPr>
            <w:r>
              <w:t>Yes, the manuscript appears to be scientifically correct. The experimental design, data analysis, and interpretation of results are logical and consistent with the study objectives. However, a few sections could benefit from more detailed explanation of the methodology and statistical validation to further strengthen the scientific accuracy.</w:t>
            </w:r>
          </w:p>
        </w:tc>
        <w:tc>
          <w:tcPr>
            <w:tcW w:w="1523" w:type="pct"/>
          </w:tcPr>
          <w:p w:rsidR="002F1235" w:rsidRPr="00900E9B" w:rsidRDefault="00EB2A7F">
            <w:pPr>
              <w:pStyle w:val="Heading2"/>
              <w:jc w:val="left"/>
              <w:rPr>
                <w:rFonts w:ascii="Times New Roman" w:hAnsi="Times New Roman"/>
                <w:b w:val="0"/>
                <w:lang w:val="en-GB"/>
              </w:rPr>
            </w:pPr>
            <w:r w:rsidRPr="005474F4">
              <w:rPr>
                <w:rFonts w:ascii="Times New Roman" w:hAnsi="Times New Roman"/>
                <w:sz w:val="24"/>
                <w:szCs w:val="24"/>
                <w:lang w:val="en-GB"/>
              </w:rPr>
              <w:t>Yes</w:t>
            </w:r>
          </w:p>
        </w:tc>
      </w:tr>
      <w:tr w:rsidR="002F1235" w:rsidRPr="00900E9B" w:rsidTr="004A1DC5">
        <w:trPr>
          <w:trHeight w:val="1160"/>
        </w:trPr>
        <w:tc>
          <w:tcPr>
            <w:tcW w:w="1265" w:type="pct"/>
            <w:noWrap/>
          </w:tcPr>
          <w:p w:rsidR="002F1235" w:rsidRPr="00E10705" w:rsidRDefault="002F1235">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rsidR="002F1235" w:rsidRPr="006F5EBE" w:rsidRDefault="00627461">
            <w:pPr>
              <w:pStyle w:val="ListParagraph"/>
              <w:ind w:left="0"/>
              <w:rPr>
                <w:bCs/>
                <w:sz w:val="20"/>
                <w:szCs w:val="20"/>
                <w:lang w:val="en-GB"/>
              </w:rPr>
            </w:pPr>
            <w:r>
              <w:t>The references are sufficient and relevant to the study. Most of them are recent and appropriately support the research background. However, adding a few more recent studies (from the last 3–5 years) related to salinity tolerance in wheat could further strengthen the literature review.</w:t>
            </w:r>
          </w:p>
        </w:tc>
        <w:tc>
          <w:tcPr>
            <w:tcW w:w="1523" w:type="pct"/>
          </w:tcPr>
          <w:p w:rsidR="002F1235" w:rsidRPr="00900E9B" w:rsidRDefault="00EB2A7F">
            <w:pPr>
              <w:pStyle w:val="Heading2"/>
              <w:jc w:val="left"/>
              <w:rPr>
                <w:rFonts w:ascii="Times New Roman" w:hAnsi="Times New Roman"/>
                <w:b w:val="0"/>
                <w:lang w:val="en-GB"/>
              </w:rPr>
            </w:pPr>
            <w:r w:rsidRPr="005474F4">
              <w:rPr>
                <w:rFonts w:ascii="Times New Roman" w:hAnsi="Times New Roman"/>
                <w:sz w:val="24"/>
                <w:szCs w:val="24"/>
                <w:lang w:val="en-GB"/>
              </w:rPr>
              <w:t>Yes</w:t>
            </w:r>
          </w:p>
        </w:tc>
      </w:tr>
      <w:tr w:rsidR="002F1235" w:rsidRPr="00900E9B">
        <w:trPr>
          <w:trHeight w:val="386"/>
        </w:trPr>
        <w:tc>
          <w:tcPr>
            <w:tcW w:w="1265" w:type="pct"/>
            <w:noWrap/>
          </w:tcPr>
          <w:p w:rsidR="002F1235" w:rsidRPr="00900E9B" w:rsidRDefault="002F1235">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rsidR="002F1235" w:rsidRPr="00900E9B" w:rsidRDefault="002F1235">
            <w:pPr>
              <w:rPr>
                <w:sz w:val="20"/>
                <w:szCs w:val="20"/>
                <w:lang w:val="en-GB"/>
              </w:rPr>
            </w:pPr>
          </w:p>
        </w:tc>
        <w:tc>
          <w:tcPr>
            <w:tcW w:w="2212" w:type="pct"/>
          </w:tcPr>
          <w:p w:rsidR="002F1235" w:rsidRPr="00900E9B" w:rsidRDefault="00627461">
            <w:pPr>
              <w:rPr>
                <w:sz w:val="20"/>
                <w:szCs w:val="20"/>
                <w:lang w:val="en-GB"/>
              </w:rPr>
            </w:pPr>
            <w:r>
              <w:t>The language of the article is generally clear and understandable for scholarly communication. However, minor grammatical and structural improvements could enhance readability an</w:t>
            </w:r>
            <w:bookmarkStart w:id="2" w:name="_GoBack"/>
            <w:bookmarkEnd w:id="2"/>
            <w:r>
              <w:t>d flow.</w:t>
            </w:r>
          </w:p>
        </w:tc>
        <w:tc>
          <w:tcPr>
            <w:tcW w:w="1523" w:type="pct"/>
          </w:tcPr>
          <w:p w:rsidR="002F1235" w:rsidRPr="00900E9B" w:rsidRDefault="00EB2A7F">
            <w:pPr>
              <w:rPr>
                <w:sz w:val="20"/>
                <w:szCs w:val="20"/>
                <w:lang w:val="en-GB"/>
              </w:rPr>
            </w:pPr>
            <w:r w:rsidRPr="005474F4">
              <w:rPr>
                <w:lang w:val="en-GB"/>
              </w:rPr>
              <w:t>Yes</w:t>
            </w:r>
          </w:p>
        </w:tc>
      </w:tr>
      <w:tr w:rsidR="002F1235" w:rsidRPr="00900E9B" w:rsidTr="00E36C6B">
        <w:trPr>
          <w:trHeight w:val="600"/>
        </w:trPr>
        <w:tc>
          <w:tcPr>
            <w:tcW w:w="1265" w:type="pct"/>
            <w:noWrap/>
          </w:tcPr>
          <w:p w:rsidR="002F1235" w:rsidRPr="00EB2A7F" w:rsidRDefault="002F1235">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tc>
        <w:tc>
          <w:tcPr>
            <w:tcW w:w="2212" w:type="pct"/>
          </w:tcPr>
          <w:p w:rsidR="002F1235" w:rsidRPr="000D0955" w:rsidRDefault="002F1235">
            <w:pPr>
              <w:pStyle w:val="NormalWeb"/>
              <w:spacing w:before="0" w:beforeAutospacing="0" w:after="0" w:afterAutospacing="0"/>
              <w:rPr>
                <w:rFonts w:ascii="Times New Roman" w:hAnsi="Times New Roman" w:cs="Times New Roman"/>
                <w:b/>
                <w:sz w:val="20"/>
                <w:szCs w:val="20"/>
                <w:lang w:val="en-GB"/>
              </w:rPr>
            </w:pPr>
          </w:p>
        </w:tc>
        <w:tc>
          <w:tcPr>
            <w:tcW w:w="1523" w:type="pct"/>
          </w:tcPr>
          <w:p w:rsidR="002F1235" w:rsidRPr="00900E9B" w:rsidRDefault="002F1235">
            <w:pPr>
              <w:rPr>
                <w:sz w:val="20"/>
                <w:szCs w:val="20"/>
                <w:lang w:val="en-GB"/>
              </w:rPr>
            </w:pPr>
          </w:p>
        </w:tc>
      </w:tr>
    </w:tbl>
    <w:p w:rsidR="002F1235" w:rsidRPr="00900E9B" w:rsidRDefault="002F1235" w:rsidP="002F1235">
      <w:pPr>
        <w:pStyle w:val="BodyText"/>
        <w:rPr>
          <w:rFonts w:ascii="Times New Roman" w:hAnsi="Times New Roman"/>
          <w:b/>
          <w:bCs/>
          <w:sz w:val="20"/>
          <w:szCs w:val="20"/>
          <w:u w:val="single"/>
          <w:lang w:val="en-GB"/>
        </w:rPr>
      </w:pPr>
    </w:p>
    <w:p w:rsidR="002F1235" w:rsidRPr="00900E9B" w:rsidRDefault="002F1235" w:rsidP="002F1235">
      <w:pPr>
        <w:pStyle w:val="BodyText"/>
        <w:rPr>
          <w:rFonts w:ascii="Times New Roman" w:hAnsi="Times New Roman"/>
          <w:b/>
          <w:bCs/>
          <w:sz w:val="20"/>
          <w:szCs w:val="20"/>
          <w:u w:val="single"/>
          <w:lang w:val="en-GB"/>
        </w:rPr>
      </w:pPr>
    </w:p>
    <w:bookmarkEnd w:id="0"/>
    <w:bookmarkEnd w:id="1"/>
    <w:p w:rsidR="00007F8C" w:rsidRDefault="00007F8C" w:rsidP="00007F8C"/>
    <w:p w:rsidR="00007F8C" w:rsidRDefault="00007F8C" w:rsidP="00007F8C"/>
    <w:p w:rsidR="00007F8C" w:rsidRDefault="00007F8C" w:rsidP="00007F8C"/>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831"/>
        <w:gridCol w:w="7166"/>
        <w:gridCol w:w="7153"/>
      </w:tblGrid>
      <w:tr w:rsidR="00007F8C" w:rsidRPr="00340561" w:rsidTr="00876C0B">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007F8C" w:rsidRPr="00340561" w:rsidRDefault="00007F8C" w:rsidP="00876C0B">
            <w:pPr>
              <w:rPr>
                <w:rFonts w:ascii="Arial" w:eastAsia="Arial Unicode MS" w:hAnsi="Arial" w:cs="Arial"/>
                <w:b/>
                <w:sz w:val="20"/>
                <w:szCs w:val="20"/>
                <w:u w:val="single"/>
                <w:lang w:val="en-GB"/>
              </w:rPr>
            </w:pPr>
            <w:bookmarkStart w:id="3" w:name="_Hlk156057883"/>
            <w:bookmarkStart w:id="4" w:name="_Hlk156057704"/>
            <w:r w:rsidRPr="00340561">
              <w:rPr>
                <w:rFonts w:ascii="Arial" w:eastAsia="Arial Unicode MS" w:hAnsi="Arial" w:cs="Arial"/>
                <w:b/>
                <w:sz w:val="20"/>
                <w:szCs w:val="20"/>
                <w:highlight w:val="yellow"/>
                <w:u w:val="single"/>
                <w:lang w:val="en-GB"/>
              </w:rPr>
              <w:lastRenderedPageBreak/>
              <w:t>PART  2:</w:t>
            </w:r>
            <w:r w:rsidRPr="00340561">
              <w:rPr>
                <w:rFonts w:ascii="Arial" w:eastAsia="Arial Unicode MS" w:hAnsi="Arial" w:cs="Arial"/>
                <w:b/>
                <w:sz w:val="20"/>
                <w:szCs w:val="20"/>
                <w:u w:val="single"/>
                <w:lang w:val="en-GB"/>
              </w:rPr>
              <w:t xml:space="preserve"> </w:t>
            </w:r>
          </w:p>
          <w:p w:rsidR="00007F8C" w:rsidRPr="00340561" w:rsidRDefault="00007F8C" w:rsidP="00876C0B">
            <w:pPr>
              <w:rPr>
                <w:rFonts w:ascii="Arial" w:eastAsia="Arial Unicode MS" w:hAnsi="Arial" w:cs="Arial"/>
                <w:b/>
                <w:sz w:val="20"/>
                <w:szCs w:val="20"/>
                <w:u w:val="single"/>
                <w:lang w:val="en-GB"/>
              </w:rPr>
            </w:pPr>
          </w:p>
        </w:tc>
      </w:tr>
      <w:tr w:rsidR="00007F8C" w:rsidRPr="00340561" w:rsidTr="00876C0B">
        <w:tc>
          <w:tcPr>
            <w:tcW w:w="1615" w:type="pct"/>
            <w:shd w:val="clear" w:color="auto" w:fill="auto"/>
            <w:noWrap/>
            <w:tcMar>
              <w:top w:w="0" w:type="dxa"/>
              <w:left w:w="108" w:type="dxa"/>
              <w:bottom w:w="0" w:type="dxa"/>
              <w:right w:w="108" w:type="dxa"/>
            </w:tcMar>
            <w:vAlign w:val="center"/>
          </w:tcPr>
          <w:p w:rsidR="00007F8C" w:rsidRPr="00340561" w:rsidRDefault="00007F8C" w:rsidP="00876C0B">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rsidR="00007F8C" w:rsidRPr="00340561" w:rsidRDefault="00007F8C" w:rsidP="00876C0B">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shd w:val="clear" w:color="auto" w:fill="auto"/>
          </w:tcPr>
          <w:p w:rsidR="00007F8C" w:rsidRPr="00EB2A7F" w:rsidRDefault="00007F8C" w:rsidP="00EB2A7F">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tc>
      </w:tr>
      <w:tr w:rsidR="00007F8C" w:rsidRPr="00340561" w:rsidTr="00876C0B">
        <w:trPr>
          <w:trHeight w:val="890"/>
        </w:trPr>
        <w:tc>
          <w:tcPr>
            <w:tcW w:w="1615" w:type="pct"/>
            <w:shd w:val="clear" w:color="auto" w:fill="auto"/>
            <w:noWrap/>
            <w:tcMar>
              <w:top w:w="0" w:type="dxa"/>
              <w:left w:w="108" w:type="dxa"/>
              <w:bottom w:w="0" w:type="dxa"/>
              <w:right w:w="108" w:type="dxa"/>
            </w:tcMar>
            <w:vAlign w:val="center"/>
          </w:tcPr>
          <w:p w:rsidR="00007F8C" w:rsidRPr="00340561" w:rsidRDefault="00007F8C" w:rsidP="00876C0B">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rsidR="00007F8C" w:rsidRPr="00340561" w:rsidRDefault="00007F8C" w:rsidP="00876C0B">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rsidR="00007F8C" w:rsidRPr="00340561" w:rsidRDefault="00007F8C" w:rsidP="00876C0B">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 xml:space="preserve">(If yes, </w:t>
            </w:r>
            <w:proofErr w:type="gramStart"/>
            <w:r w:rsidRPr="00340561">
              <w:rPr>
                <w:rFonts w:ascii="Arial" w:eastAsia="Arial Unicode MS" w:hAnsi="Arial" w:cs="Arial"/>
                <w:i/>
                <w:iCs/>
                <w:sz w:val="20"/>
                <w:szCs w:val="20"/>
                <w:u w:val="single"/>
                <w:lang w:val="en-GB"/>
              </w:rPr>
              <w:t>Kindly</w:t>
            </w:r>
            <w:proofErr w:type="gramEnd"/>
            <w:r w:rsidRPr="00340561">
              <w:rPr>
                <w:rFonts w:ascii="Arial" w:eastAsia="Arial Unicode MS" w:hAnsi="Arial" w:cs="Arial"/>
                <w:i/>
                <w:iCs/>
                <w:sz w:val="20"/>
                <w:szCs w:val="20"/>
                <w:u w:val="single"/>
                <w:lang w:val="en-GB"/>
              </w:rPr>
              <w:t xml:space="preserve"> please write down the ethical issues here in details)</w:t>
            </w:r>
          </w:p>
          <w:p w:rsidR="00007F8C" w:rsidRPr="00340561" w:rsidRDefault="00007F8C" w:rsidP="00876C0B">
            <w:pPr>
              <w:rPr>
                <w:rFonts w:ascii="Arial" w:eastAsia="Arial Unicode MS" w:hAnsi="Arial" w:cs="Arial"/>
                <w:sz w:val="20"/>
                <w:szCs w:val="20"/>
                <w:lang w:val="en-GB"/>
              </w:rPr>
            </w:pPr>
          </w:p>
        </w:tc>
        <w:tc>
          <w:tcPr>
            <w:tcW w:w="1691" w:type="pct"/>
            <w:shd w:val="clear" w:color="auto" w:fill="auto"/>
            <w:vAlign w:val="center"/>
          </w:tcPr>
          <w:p w:rsidR="00007F8C" w:rsidRPr="00340561" w:rsidRDefault="00007F8C" w:rsidP="00876C0B">
            <w:pPr>
              <w:rPr>
                <w:rFonts w:ascii="Arial" w:eastAsia="Arial Unicode MS" w:hAnsi="Arial" w:cs="Arial"/>
                <w:sz w:val="20"/>
                <w:szCs w:val="20"/>
                <w:lang w:val="en-GB"/>
              </w:rPr>
            </w:pPr>
          </w:p>
          <w:p w:rsidR="00007F8C" w:rsidRPr="00340561" w:rsidRDefault="00007F8C" w:rsidP="00876C0B">
            <w:pPr>
              <w:rPr>
                <w:rFonts w:ascii="Arial" w:eastAsia="Arial Unicode MS" w:hAnsi="Arial" w:cs="Arial"/>
                <w:sz w:val="20"/>
                <w:szCs w:val="20"/>
                <w:lang w:val="en-GB"/>
              </w:rPr>
            </w:pPr>
          </w:p>
          <w:p w:rsidR="00EB2A7F" w:rsidRPr="00900E9B" w:rsidRDefault="00EB2A7F" w:rsidP="00EB2A7F">
            <w:pPr>
              <w:jc w:val="center"/>
              <w:rPr>
                <w:rFonts w:eastAsia="Arial Unicode MS"/>
                <w:sz w:val="20"/>
                <w:szCs w:val="20"/>
                <w:lang w:val="en-GB"/>
              </w:rPr>
            </w:pPr>
            <w:r w:rsidRPr="001743CF">
              <w:rPr>
                <w:rFonts w:eastAsia="Arial Unicode MS"/>
                <w:b/>
                <w:sz w:val="20"/>
                <w:szCs w:val="20"/>
                <w:lang w:val="en-GB"/>
              </w:rPr>
              <w:t>No</w:t>
            </w:r>
          </w:p>
          <w:p w:rsidR="00007F8C" w:rsidRPr="00340561" w:rsidRDefault="00007F8C" w:rsidP="00876C0B">
            <w:pPr>
              <w:rPr>
                <w:rFonts w:ascii="Arial" w:eastAsia="Arial Unicode MS" w:hAnsi="Arial" w:cs="Arial"/>
                <w:sz w:val="20"/>
                <w:szCs w:val="20"/>
                <w:lang w:val="en-GB"/>
              </w:rPr>
            </w:pPr>
          </w:p>
        </w:tc>
      </w:tr>
      <w:bookmarkEnd w:id="3"/>
    </w:tbl>
    <w:p w:rsidR="00007F8C" w:rsidRDefault="00007F8C" w:rsidP="00007F8C"/>
    <w:p w:rsidR="00007F8C" w:rsidRDefault="00007F8C" w:rsidP="00007F8C"/>
    <w:p w:rsidR="00007F8C" w:rsidRPr="00375011" w:rsidRDefault="00007F8C" w:rsidP="00007F8C">
      <w:pPr>
        <w:rPr>
          <w:bCs/>
          <w:u w:val="single"/>
          <w:lang w:val="en-GB"/>
        </w:rPr>
      </w:pPr>
    </w:p>
    <w:bookmarkEnd w:id="4"/>
    <w:p w:rsidR="00007F8C" w:rsidRDefault="00007F8C" w:rsidP="00007F8C"/>
    <w:sectPr w:rsidR="00007F8C" w:rsidSect="00A57DB1">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A567F" w:rsidRPr="0000007A" w:rsidRDefault="00DA567F" w:rsidP="0099583E">
      <w:r>
        <w:separator/>
      </w:r>
    </w:p>
  </w:endnote>
  <w:endnote w:type="continuationSeparator" w:id="0">
    <w:p w:rsidR="00DA567F" w:rsidRPr="0000007A" w:rsidRDefault="00DA567F"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030D76" w:rsidRPr="00030D76">
      <w:rPr>
        <w:sz w:val="16"/>
      </w:rPr>
      <w:t xml:space="preserve">Version: </w:t>
    </w:r>
    <w:r w:rsidR="006869FC">
      <w:rPr>
        <w:sz w:val="16"/>
      </w:rPr>
      <w:t>3</w:t>
    </w:r>
    <w:r w:rsidR="00030D76" w:rsidRPr="00030D76">
      <w:rPr>
        <w:sz w:val="16"/>
      </w:rPr>
      <w:t xml:space="preserve"> (0</w:t>
    </w:r>
    <w:r w:rsidR="006869FC">
      <w:rPr>
        <w:sz w:val="16"/>
      </w:rPr>
      <w:t>7</w:t>
    </w:r>
    <w:r w:rsidR="00030D76" w:rsidRPr="00030D76">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A567F" w:rsidRPr="0000007A" w:rsidRDefault="00DA567F" w:rsidP="0099583E">
      <w:r>
        <w:separator/>
      </w:r>
    </w:p>
  </w:footnote>
  <w:footnote w:type="continuationSeparator" w:id="0">
    <w:p w:rsidR="00DA567F" w:rsidRPr="0000007A" w:rsidRDefault="00DA567F"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45A13" w:rsidRDefault="00545A13" w:rsidP="00545A13">
    <w:pPr>
      <w:spacing w:before="100" w:beforeAutospacing="1" w:after="100" w:afterAutospacing="1"/>
      <w:jc w:val="center"/>
      <w:rPr>
        <w:rFonts w:ascii="Arial" w:hAnsi="Arial" w:cs="Arial"/>
        <w:b/>
        <w:bCs/>
        <w:color w:val="003399"/>
        <w:szCs w:val="20"/>
        <w:u w:val="single"/>
        <w:lang w:val="en-GB"/>
      </w:rPr>
    </w:pPr>
  </w:p>
  <w:p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6869FC">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activeWritingStyle w:appName="MSWord" w:lang="en-IN" w:vendorID="64" w:dllVersion="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0007A"/>
    <w:rsid w:val="0000007A"/>
    <w:rsid w:val="00006187"/>
    <w:rsid w:val="00007F8C"/>
    <w:rsid w:val="00010403"/>
    <w:rsid w:val="00012C8B"/>
    <w:rsid w:val="0001784A"/>
    <w:rsid w:val="00021981"/>
    <w:rsid w:val="000234E1"/>
    <w:rsid w:val="0002598E"/>
    <w:rsid w:val="00026EEF"/>
    <w:rsid w:val="00030D76"/>
    <w:rsid w:val="00037D52"/>
    <w:rsid w:val="000450FC"/>
    <w:rsid w:val="00056CB0"/>
    <w:rsid w:val="000577C2"/>
    <w:rsid w:val="0006257C"/>
    <w:rsid w:val="000836FA"/>
    <w:rsid w:val="00084D7C"/>
    <w:rsid w:val="00091112"/>
    <w:rsid w:val="000936AC"/>
    <w:rsid w:val="00095A59"/>
    <w:rsid w:val="000A2134"/>
    <w:rsid w:val="000A6F41"/>
    <w:rsid w:val="000B0CCE"/>
    <w:rsid w:val="000B4EE5"/>
    <w:rsid w:val="000B74A1"/>
    <w:rsid w:val="000B757E"/>
    <w:rsid w:val="000C0837"/>
    <w:rsid w:val="000C3B7E"/>
    <w:rsid w:val="00100577"/>
    <w:rsid w:val="00101322"/>
    <w:rsid w:val="00136984"/>
    <w:rsid w:val="00144521"/>
    <w:rsid w:val="00150304"/>
    <w:rsid w:val="0015296D"/>
    <w:rsid w:val="00163622"/>
    <w:rsid w:val="001645A2"/>
    <w:rsid w:val="00164F4E"/>
    <w:rsid w:val="00165685"/>
    <w:rsid w:val="0017480A"/>
    <w:rsid w:val="001766DF"/>
    <w:rsid w:val="00184644"/>
    <w:rsid w:val="0018753A"/>
    <w:rsid w:val="0019527A"/>
    <w:rsid w:val="00197E68"/>
    <w:rsid w:val="001A1605"/>
    <w:rsid w:val="001A2F3E"/>
    <w:rsid w:val="001B0C63"/>
    <w:rsid w:val="001D3A1D"/>
    <w:rsid w:val="001E4B3D"/>
    <w:rsid w:val="001E7E4F"/>
    <w:rsid w:val="001F24FF"/>
    <w:rsid w:val="001F2913"/>
    <w:rsid w:val="001F707F"/>
    <w:rsid w:val="002011F3"/>
    <w:rsid w:val="00201A0A"/>
    <w:rsid w:val="00201B85"/>
    <w:rsid w:val="00202E80"/>
    <w:rsid w:val="002105F7"/>
    <w:rsid w:val="00220111"/>
    <w:rsid w:val="0022369C"/>
    <w:rsid w:val="002320EB"/>
    <w:rsid w:val="0023696A"/>
    <w:rsid w:val="002422CB"/>
    <w:rsid w:val="00245E23"/>
    <w:rsid w:val="0025366D"/>
    <w:rsid w:val="00254F80"/>
    <w:rsid w:val="00262634"/>
    <w:rsid w:val="002643B3"/>
    <w:rsid w:val="00265E63"/>
    <w:rsid w:val="00275984"/>
    <w:rsid w:val="00280EC9"/>
    <w:rsid w:val="00291D08"/>
    <w:rsid w:val="00293482"/>
    <w:rsid w:val="002D7EA9"/>
    <w:rsid w:val="002E1211"/>
    <w:rsid w:val="002E2339"/>
    <w:rsid w:val="002E6D86"/>
    <w:rsid w:val="002F1235"/>
    <w:rsid w:val="002F6935"/>
    <w:rsid w:val="00312559"/>
    <w:rsid w:val="00313607"/>
    <w:rsid w:val="003204B8"/>
    <w:rsid w:val="00334F81"/>
    <w:rsid w:val="0033692F"/>
    <w:rsid w:val="00346223"/>
    <w:rsid w:val="0039513C"/>
    <w:rsid w:val="003A04E7"/>
    <w:rsid w:val="003A4991"/>
    <w:rsid w:val="003A6E1A"/>
    <w:rsid w:val="003B2172"/>
    <w:rsid w:val="003E746A"/>
    <w:rsid w:val="0042465A"/>
    <w:rsid w:val="004356CC"/>
    <w:rsid w:val="00435B36"/>
    <w:rsid w:val="00442B24"/>
    <w:rsid w:val="0044444D"/>
    <w:rsid w:val="0044519B"/>
    <w:rsid w:val="00445B35"/>
    <w:rsid w:val="00446659"/>
    <w:rsid w:val="00457AB1"/>
    <w:rsid w:val="00457BC0"/>
    <w:rsid w:val="00461548"/>
    <w:rsid w:val="00462996"/>
    <w:rsid w:val="00464003"/>
    <w:rsid w:val="004674B4"/>
    <w:rsid w:val="004714A8"/>
    <w:rsid w:val="0047721E"/>
    <w:rsid w:val="004A1DC5"/>
    <w:rsid w:val="004B4CAD"/>
    <w:rsid w:val="004B4FDC"/>
    <w:rsid w:val="004C3DF1"/>
    <w:rsid w:val="004D2E36"/>
    <w:rsid w:val="00503AB6"/>
    <w:rsid w:val="005047C5"/>
    <w:rsid w:val="00510920"/>
    <w:rsid w:val="00521812"/>
    <w:rsid w:val="00523D2C"/>
    <w:rsid w:val="00531C82"/>
    <w:rsid w:val="005339A8"/>
    <w:rsid w:val="00533FC1"/>
    <w:rsid w:val="0054564B"/>
    <w:rsid w:val="00545A13"/>
    <w:rsid w:val="00546343"/>
    <w:rsid w:val="00557CD3"/>
    <w:rsid w:val="00560D3C"/>
    <w:rsid w:val="00567BE7"/>
    <w:rsid w:val="00567DE0"/>
    <w:rsid w:val="005735A5"/>
    <w:rsid w:val="005A5BE0"/>
    <w:rsid w:val="005B12E0"/>
    <w:rsid w:val="005C25A0"/>
    <w:rsid w:val="005D230D"/>
    <w:rsid w:val="005E2EAE"/>
    <w:rsid w:val="00602F7D"/>
    <w:rsid w:val="00605952"/>
    <w:rsid w:val="00620677"/>
    <w:rsid w:val="00624032"/>
    <w:rsid w:val="00627461"/>
    <w:rsid w:val="00645A56"/>
    <w:rsid w:val="006532DF"/>
    <w:rsid w:val="0065353D"/>
    <w:rsid w:val="0065579D"/>
    <w:rsid w:val="00663792"/>
    <w:rsid w:val="0067046C"/>
    <w:rsid w:val="00676845"/>
    <w:rsid w:val="00680547"/>
    <w:rsid w:val="006830F4"/>
    <w:rsid w:val="0068446F"/>
    <w:rsid w:val="006869FC"/>
    <w:rsid w:val="0069428E"/>
    <w:rsid w:val="00696CAD"/>
    <w:rsid w:val="006A5E0B"/>
    <w:rsid w:val="006C2548"/>
    <w:rsid w:val="006C3797"/>
    <w:rsid w:val="006E7D6E"/>
    <w:rsid w:val="006F0EF2"/>
    <w:rsid w:val="006F6F2F"/>
    <w:rsid w:val="00701186"/>
    <w:rsid w:val="00707BE1"/>
    <w:rsid w:val="0072389A"/>
    <w:rsid w:val="007238EB"/>
    <w:rsid w:val="0072789A"/>
    <w:rsid w:val="007317C3"/>
    <w:rsid w:val="00734756"/>
    <w:rsid w:val="0073538B"/>
    <w:rsid w:val="00741BD0"/>
    <w:rsid w:val="007426E6"/>
    <w:rsid w:val="00746370"/>
    <w:rsid w:val="00766889"/>
    <w:rsid w:val="00766A0D"/>
    <w:rsid w:val="00767F8C"/>
    <w:rsid w:val="00780B67"/>
    <w:rsid w:val="007B1099"/>
    <w:rsid w:val="007B329E"/>
    <w:rsid w:val="007B6E18"/>
    <w:rsid w:val="007D0246"/>
    <w:rsid w:val="007F5873"/>
    <w:rsid w:val="00802573"/>
    <w:rsid w:val="00806382"/>
    <w:rsid w:val="00815F94"/>
    <w:rsid w:val="0082130C"/>
    <w:rsid w:val="008224E2"/>
    <w:rsid w:val="00825DC9"/>
    <w:rsid w:val="0082676D"/>
    <w:rsid w:val="00831055"/>
    <w:rsid w:val="008423BB"/>
    <w:rsid w:val="00846F1F"/>
    <w:rsid w:val="008642A0"/>
    <w:rsid w:val="0087201B"/>
    <w:rsid w:val="00876C0B"/>
    <w:rsid w:val="00877F10"/>
    <w:rsid w:val="00882091"/>
    <w:rsid w:val="008913D5"/>
    <w:rsid w:val="00893E75"/>
    <w:rsid w:val="008C2778"/>
    <w:rsid w:val="008C2F62"/>
    <w:rsid w:val="008D020E"/>
    <w:rsid w:val="008D1117"/>
    <w:rsid w:val="008D15A4"/>
    <w:rsid w:val="008F36E4"/>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D3969"/>
    <w:rsid w:val="009E13C3"/>
    <w:rsid w:val="009E6A30"/>
    <w:rsid w:val="009E79E5"/>
    <w:rsid w:val="009F07D4"/>
    <w:rsid w:val="009F29EB"/>
    <w:rsid w:val="00A0002D"/>
    <w:rsid w:val="00A001A0"/>
    <w:rsid w:val="00A04E49"/>
    <w:rsid w:val="00A12C83"/>
    <w:rsid w:val="00A31AAC"/>
    <w:rsid w:val="00A32905"/>
    <w:rsid w:val="00A36C95"/>
    <w:rsid w:val="00A37DE3"/>
    <w:rsid w:val="00A519D1"/>
    <w:rsid w:val="00A57DB1"/>
    <w:rsid w:val="00A6343B"/>
    <w:rsid w:val="00A65C50"/>
    <w:rsid w:val="00A66DD2"/>
    <w:rsid w:val="00AA15BE"/>
    <w:rsid w:val="00AA41B3"/>
    <w:rsid w:val="00AA5A0F"/>
    <w:rsid w:val="00AA6670"/>
    <w:rsid w:val="00AB1ED6"/>
    <w:rsid w:val="00AB397D"/>
    <w:rsid w:val="00AB638A"/>
    <w:rsid w:val="00AB6E43"/>
    <w:rsid w:val="00AC1349"/>
    <w:rsid w:val="00AD6C51"/>
    <w:rsid w:val="00AF3016"/>
    <w:rsid w:val="00B03A45"/>
    <w:rsid w:val="00B076F8"/>
    <w:rsid w:val="00B10F9C"/>
    <w:rsid w:val="00B2236C"/>
    <w:rsid w:val="00B22FE6"/>
    <w:rsid w:val="00B3033D"/>
    <w:rsid w:val="00B356AF"/>
    <w:rsid w:val="00B62087"/>
    <w:rsid w:val="00B62F41"/>
    <w:rsid w:val="00B73785"/>
    <w:rsid w:val="00B760E1"/>
    <w:rsid w:val="00B807F8"/>
    <w:rsid w:val="00B858FF"/>
    <w:rsid w:val="00BA1AB3"/>
    <w:rsid w:val="00BA6421"/>
    <w:rsid w:val="00BB34E6"/>
    <w:rsid w:val="00BB4FEC"/>
    <w:rsid w:val="00BB7CD8"/>
    <w:rsid w:val="00BC402F"/>
    <w:rsid w:val="00BC51DF"/>
    <w:rsid w:val="00BD216C"/>
    <w:rsid w:val="00BD27BA"/>
    <w:rsid w:val="00BE13EF"/>
    <w:rsid w:val="00BE40A5"/>
    <w:rsid w:val="00BE6454"/>
    <w:rsid w:val="00BF39A4"/>
    <w:rsid w:val="00C02797"/>
    <w:rsid w:val="00C10283"/>
    <w:rsid w:val="00C110CC"/>
    <w:rsid w:val="00C22886"/>
    <w:rsid w:val="00C25C8F"/>
    <w:rsid w:val="00C263C6"/>
    <w:rsid w:val="00C517D2"/>
    <w:rsid w:val="00C635B6"/>
    <w:rsid w:val="00C70DFC"/>
    <w:rsid w:val="00C82466"/>
    <w:rsid w:val="00C84097"/>
    <w:rsid w:val="00CB429B"/>
    <w:rsid w:val="00CC2753"/>
    <w:rsid w:val="00CD093E"/>
    <w:rsid w:val="00CD1556"/>
    <w:rsid w:val="00CD1FD7"/>
    <w:rsid w:val="00CE199A"/>
    <w:rsid w:val="00CE5AC7"/>
    <w:rsid w:val="00CF0BBB"/>
    <w:rsid w:val="00CF4412"/>
    <w:rsid w:val="00D1283A"/>
    <w:rsid w:val="00D1456F"/>
    <w:rsid w:val="00D17979"/>
    <w:rsid w:val="00D2075F"/>
    <w:rsid w:val="00D3257B"/>
    <w:rsid w:val="00D40416"/>
    <w:rsid w:val="00D45CF7"/>
    <w:rsid w:val="00D4782A"/>
    <w:rsid w:val="00D50253"/>
    <w:rsid w:val="00D6310E"/>
    <w:rsid w:val="00D7603E"/>
    <w:rsid w:val="00D8579C"/>
    <w:rsid w:val="00D90124"/>
    <w:rsid w:val="00D91000"/>
    <w:rsid w:val="00D9392F"/>
    <w:rsid w:val="00DA41F5"/>
    <w:rsid w:val="00DA567F"/>
    <w:rsid w:val="00DB5B54"/>
    <w:rsid w:val="00DB7E1B"/>
    <w:rsid w:val="00DC1D81"/>
    <w:rsid w:val="00E210E7"/>
    <w:rsid w:val="00E36C6B"/>
    <w:rsid w:val="00E451EA"/>
    <w:rsid w:val="00E53E52"/>
    <w:rsid w:val="00E57F4B"/>
    <w:rsid w:val="00E63889"/>
    <w:rsid w:val="00E65EB7"/>
    <w:rsid w:val="00E71C8D"/>
    <w:rsid w:val="00E72360"/>
    <w:rsid w:val="00E8192F"/>
    <w:rsid w:val="00E972A7"/>
    <w:rsid w:val="00EA2839"/>
    <w:rsid w:val="00EB2A7F"/>
    <w:rsid w:val="00EB3E91"/>
    <w:rsid w:val="00EC6894"/>
    <w:rsid w:val="00ED6B12"/>
    <w:rsid w:val="00EE0D3E"/>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B7B7F9C"/>
  <w15:docId w15:val="{B25A9B96-363C-453B-AEBE-08D21803AA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UnresolvedMention1">
    <w:name w:val="Unresolved Mention1"/>
    <w:uiPriority w:val="99"/>
    <w:semiHidden/>
    <w:unhideWhenUsed/>
    <w:rsid w:val="00D50253"/>
    <w:rPr>
      <w:color w:val="605E5C"/>
      <w:shd w:val="clear" w:color="auto" w:fill="E1DFDD"/>
    </w:rPr>
  </w:style>
  <w:style w:type="character" w:styleId="Emphasis">
    <w:name w:val="Emphasis"/>
    <w:uiPriority w:val="20"/>
    <w:qFormat/>
    <w:rsid w:val="00627461"/>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5471711">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79503104">
      <w:bodyDiv w:val="1"/>
      <w:marLeft w:val="0"/>
      <w:marRight w:val="0"/>
      <w:marTop w:val="0"/>
      <w:marBottom w:val="0"/>
      <w:divBdr>
        <w:top w:val="none" w:sz="0" w:space="0" w:color="auto"/>
        <w:left w:val="none" w:sz="0" w:space="0" w:color="auto"/>
        <w:bottom w:val="none" w:sz="0" w:space="0" w:color="auto"/>
        <w:right w:val="none" w:sz="0" w:space="0" w:color="auto"/>
      </w:divBdr>
    </w:div>
    <w:div w:id="1058623973">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685546441">
      <w:bodyDiv w:val="1"/>
      <w:marLeft w:val="0"/>
      <w:marRight w:val="0"/>
      <w:marTop w:val="0"/>
      <w:marBottom w:val="0"/>
      <w:divBdr>
        <w:top w:val="none" w:sz="0" w:space="0" w:color="auto"/>
        <w:left w:val="none" w:sz="0" w:space="0" w:color="auto"/>
        <w:bottom w:val="none" w:sz="0" w:space="0" w:color="auto"/>
        <w:right w:val="none" w:sz="0" w:space="0" w:color="auto"/>
      </w:divBdr>
    </w:div>
    <w:div w:id="1780760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abb.com/index.php/JABB"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943FF9-E3AD-456E-A818-B86E0BE938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583</Words>
  <Characters>3329</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3905</CharactersWithSpaces>
  <SharedDoc>false</SharedDoc>
  <HLinks>
    <vt:vector size="6" baseType="variant">
      <vt:variant>
        <vt:i4>6946861</vt:i4>
      </vt:variant>
      <vt:variant>
        <vt:i4>0</vt:i4>
      </vt:variant>
      <vt:variant>
        <vt:i4>0</vt:i4>
      </vt:variant>
      <vt:variant>
        <vt:i4>5</vt:i4>
      </vt:variant>
      <vt:variant>
        <vt:lpwstr>https://journaljabb.com/index.php/JABB</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cp:lastModifiedBy>SDI 1186</cp:lastModifiedBy>
  <cp:revision>18</cp:revision>
  <dcterms:created xsi:type="dcterms:W3CDTF">2025-11-11T02:28:00Z</dcterms:created>
  <dcterms:modified xsi:type="dcterms:W3CDTF">2025-11-14T11:39:00Z</dcterms:modified>
</cp:coreProperties>
</file>