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943D27" w:rsidRPr="005324F5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43D27" w:rsidRPr="005324F5">
        <w:trPr>
          <w:trHeight w:val="290"/>
        </w:trPr>
        <w:tc>
          <w:tcPr>
            <w:tcW w:w="1234" w:type="pct"/>
          </w:tcPr>
          <w:p w:rsidR="00943D27" w:rsidRPr="005324F5" w:rsidRDefault="00033F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033F6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5324F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5324F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43D27" w:rsidRPr="005324F5">
        <w:trPr>
          <w:trHeight w:val="290"/>
        </w:trPr>
        <w:tc>
          <w:tcPr>
            <w:tcW w:w="1234" w:type="pct"/>
          </w:tcPr>
          <w:p w:rsidR="00943D27" w:rsidRPr="005324F5" w:rsidRDefault="00033F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033F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Ms_JABB_147323</w:t>
            </w:r>
          </w:p>
        </w:tc>
      </w:tr>
      <w:tr w:rsidR="00943D27" w:rsidRPr="005324F5">
        <w:trPr>
          <w:trHeight w:val="650"/>
        </w:trPr>
        <w:tc>
          <w:tcPr>
            <w:tcW w:w="1234" w:type="pct"/>
          </w:tcPr>
          <w:p w:rsidR="00943D27" w:rsidRPr="005324F5" w:rsidRDefault="00033F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033F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SAFETY AND ANTI-CANCER EFFICIENCY OF CHICKEN FEATHER KERATIN NANOPARTICLES ENCAPSULATED DOXORUBICIN IN CHICKEN CHORIOALANTOIC MEMBRANE (AN ALTERNATE TO ANIMAL MODEL) ASSAY</w:t>
            </w:r>
          </w:p>
        </w:tc>
      </w:tr>
      <w:tr w:rsidR="00943D27" w:rsidRPr="005324F5">
        <w:trPr>
          <w:trHeight w:val="332"/>
        </w:trPr>
        <w:tc>
          <w:tcPr>
            <w:tcW w:w="1234" w:type="pct"/>
          </w:tcPr>
          <w:p w:rsidR="00943D27" w:rsidRPr="005324F5" w:rsidRDefault="00033F6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F117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943D27" w:rsidRPr="005324F5" w:rsidRDefault="00943D2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43D27" w:rsidRPr="005324F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43D27" w:rsidRPr="005324F5" w:rsidRDefault="00033F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24F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324F5">
              <w:rPr>
                <w:rFonts w:ascii="Arial" w:hAnsi="Arial" w:cs="Arial"/>
                <w:lang w:val="en-GB"/>
              </w:rPr>
              <w:t xml:space="preserve"> Comments</w:t>
            </w:r>
          </w:p>
          <w:p w:rsidR="00943D27" w:rsidRPr="005324F5" w:rsidRDefault="00943D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43D27" w:rsidRPr="005324F5">
        <w:tc>
          <w:tcPr>
            <w:tcW w:w="1265" w:type="pct"/>
            <w:noWrap/>
          </w:tcPr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943D27" w:rsidRPr="005324F5" w:rsidRDefault="00033F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24F5">
              <w:rPr>
                <w:rFonts w:ascii="Arial" w:hAnsi="Arial" w:cs="Arial"/>
                <w:lang w:val="en-GB"/>
              </w:rPr>
              <w:t>Reviewer’s comment</w:t>
            </w:r>
          </w:p>
          <w:p w:rsidR="00943D27" w:rsidRPr="005324F5" w:rsidRDefault="00033F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24F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943D27" w:rsidRPr="005324F5" w:rsidRDefault="00943D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43D27" w:rsidRPr="005324F5" w:rsidRDefault="00033F6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24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24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3D27" w:rsidRPr="005324F5" w:rsidTr="005324F5">
        <w:trPr>
          <w:trHeight w:val="764"/>
        </w:trPr>
        <w:tc>
          <w:tcPr>
            <w:tcW w:w="1265" w:type="pct"/>
            <w:noWrap/>
          </w:tcPr>
          <w:p w:rsidR="00943D27" w:rsidRPr="005324F5" w:rsidRDefault="00033F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943D27" w:rsidRPr="005324F5" w:rsidRDefault="00943D2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43D27" w:rsidRPr="005324F5" w:rsidRDefault="00943D2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3D27" w:rsidRPr="005324F5" w:rsidTr="005324F5">
        <w:trPr>
          <w:trHeight w:val="1403"/>
        </w:trPr>
        <w:tc>
          <w:tcPr>
            <w:tcW w:w="1265" w:type="pct"/>
            <w:noWrap/>
          </w:tcPr>
          <w:p w:rsidR="00943D27" w:rsidRPr="005324F5" w:rsidRDefault="00033F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43D27" w:rsidRPr="005324F5" w:rsidRDefault="00033F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943D27" w:rsidRPr="005324F5" w:rsidRDefault="00943D27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943D27" w:rsidRPr="005324F5" w:rsidRDefault="00033F6A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 incorporate change in the title</w:t>
            </w:r>
          </w:p>
          <w:p w:rsidR="00943D27" w:rsidRPr="005324F5" w:rsidRDefault="00943D27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943D27" w:rsidRPr="005324F5" w:rsidRDefault="00033F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SAFETY AND ANTI-CANCER POTENTIAL OF CHICKEN FEATHER KERATIN NANOPARTICLES ENCAPSULATED DOXORUBICIN IN CHICKEN CHORIOALANTOIC MEMBRANE (AN ALTERNATE TO ANIMAL MODEL) </w:t>
            </w:r>
          </w:p>
        </w:tc>
        <w:tc>
          <w:tcPr>
            <w:tcW w:w="1523" w:type="pct"/>
          </w:tcPr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8759F3" w:rsidRPr="005324F5" w:rsidRDefault="008759F3" w:rsidP="008759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sz w:val="20"/>
                <w:szCs w:val="20"/>
                <w:lang w:val="en-GB"/>
              </w:rPr>
              <w:t>Thank you. The title is slightly modified as per the reviewer’s comment.</w:t>
            </w:r>
          </w:p>
        </w:tc>
      </w:tr>
      <w:tr w:rsidR="00943D27" w:rsidRPr="005324F5">
        <w:trPr>
          <w:trHeight w:val="1262"/>
        </w:trPr>
        <w:tc>
          <w:tcPr>
            <w:tcW w:w="1265" w:type="pct"/>
            <w:noWrap/>
          </w:tcPr>
          <w:p w:rsidR="00943D27" w:rsidRPr="005324F5" w:rsidRDefault="00033F6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324F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943D27" w:rsidRPr="005324F5" w:rsidRDefault="00033F6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324F5">
              <w:rPr>
                <w:rFonts w:ascii="Arial" w:hAnsi="Arial" w:cs="Arial"/>
                <w:sz w:val="20"/>
                <w:szCs w:val="20"/>
              </w:rPr>
              <w:t>You can use chemotherapeutics instead of   chemotherapeutic</w:t>
            </w:r>
          </w:p>
          <w:p w:rsidR="00943D27" w:rsidRPr="005324F5" w:rsidRDefault="00943D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943D27" w:rsidRPr="005324F5" w:rsidRDefault="00033F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sz w:val="20"/>
                <w:szCs w:val="20"/>
              </w:rPr>
              <w:t xml:space="preserve">Please correct the spelling in last but 1 line further instead of </w:t>
            </w:r>
            <w:proofErr w:type="spellStart"/>
            <w:r w:rsidRPr="005324F5">
              <w:rPr>
                <w:rFonts w:ascii="Arial" w:hAnsi="Arial" w:cs="Arial"/>
                <w:sz w:val="20"/>
                <w:szCs w:val="20"/>
                <w:highlight w:val="yellow"/>
              </w:rPr>
              <w:t>futher</w:t>
            </w:r>
            <w:proofErr w:type="spellEnd"/>
            <w:r w:rsidRPr="005324F5">
              <w:rPr>
                <w:rFonts w:ascii="Arial" w:hAnsi="Arial" w:cs="Arial"/>
                <w:sz w:val="20"/>
                <w:szCs w:val="20"/>
              </w:rPr>
              <w:t xml:space="preserve"> development</w:t>
            </w:r>
          </w:p>
        </w:tc>
        <w:tc>
          <w:tcPr>
            <w:tcW w:w="1523" w:type="pct"/>
          </w:tcPr>
          <w:p w:rsidR="00943D27" w:rsidRPr="005324F5" w:rsidRDefault="008759F3" w:rsidP="008759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324F5">
              <w:rPr>
                <w:rFonts w:ascii="Arial" w:hAnsi="Arial" w:cs="Arial"/>
                <w:b w:val="0"/>
                <w:lang w:val="en-GB"/>
              </w:rPr>
              <w:t>Necessary corrections carried out in the MS. In Abstract, Ln 30 and 245</w:t>
            </w:r>
          </w:p>
        </w:tc>
      </w:tr>
      <w:tr w:rsidR="00943D27" w:rsidRPr="005324F5">
        <w:trPr>
          <w:trHeight w:val="704"/>
        </w:trPr>
        <w:tc>
          <w:tcPr>
            <w:tcW w:w="1265" w:type="pct"/>
            <w:noWrap/>
          </w:tcPr>
          <w:p w:rsidR="00943D27" w:rsidRPr="005324F5" w:rsidRDefault="00033F6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324F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943D27" w:rsidRPr="005324F5" w:rsidRDefault="00033F6A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3D27" w:rsidRPr="005324F5">
        <w:trPr>
          <w:trHeight w:val="703"/>
        </w:trPr>
        <w:tc>
          <w:tcPr>
            <w:tcW w:w="1265" w:type="pct"/>
            <w:noWrap/>
          </w:tcPr>
          <w:p w:rsidR="00943D27" w:rsidRPr="005324F5" w:rsidRDefault="00033F6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943D27" w:rsidRPr="005324F5" w:rsidRDefault="00033F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Seems to be ok</w:t>
            </w:r>
          </w:p>
        </w:tc>
        <w:tc>
          <w:tcPr>
            <w:tcW w:w="1523" w:type="pct"/>
          </w:tcPr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43D27" w:rsidRPr="005324F5">
        <w:trPr>
          <w:trHeight w:val="386"/>
        </w:trPr>
        <w:tc>
          <w:tcPr>
            <w:tcW w:w="1265" w:type="pct"/>
            <w:noWrap/>
          </w:tcPr>
          <w:p w:rsidR="00943D27" w:rsidRPr="005324F5" w:rsidRDefault="00033F6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324F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943D27" w:rsidRPr="005324F5" w:rsidRDefault="00943D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43D27" w:rsidRPr="005324F5" w:rsidRDefault="00033F6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943D27" w:rsidRPr="005324F5" w:rsidRDefault="00943D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43D27" w:rsidRPr="005324F5" w:rsidTr="005324F5">
        <w:trPr>
          <w:trHeight w:val="96"/>
        </w:trPr>
        <w:tc>
          <w:tcPr>
            <w:tcW w:w="1265" w:type="pct"/>
            <w:noWrap/>
          </w:tcPr>
          <w:p w:rsidR="00943D27" w:rsidRPr="005324F5" w:rsidRDefault="00033F6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324F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324F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324F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943D27" w:rsidRPr="005324F5" w:rsidRDefault="00943D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943D27" w:rsidRPr="005324F5" w:rsidRDefault="00943D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43D27" w:rsidRPr="005324F5" w:rsidRDefault="00943D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43D27" w:rsidRPr="005324F5" w:rsidRDefault="00943D2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943D27" w:rsidRPr="005324F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033F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324F5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324F5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43D27" w:rsidRPr="005324F5" w:rsidRDefault="00943D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43D27" w:rsidRPr="005324F5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943D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D27" w:rsidRPr="005324F5" w:rsidRDefault="00033F6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324F5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:rsidR="00943D27" w:rsidRPr="005324F5" w:rsidRDefault="00033F6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24F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24F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43D27" w:rsidRPr="005324F5" w:rsidRDefault="00943D27" w:rsidP="00F117A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943D27" w:rsidRPr="005324F5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033F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43D27" w:rsidRPr="005324F5" w:rsidRDefault="00943D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D27" w:rsidRPr="005324F5" w:rsidRDefault="00033F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324F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324F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324F5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 </w:t>
            </w:r>
          </w:p>
          <w:p w:rsidR="00943D27" w:rsidRPr="005324F5" w:rsidRDefault="00033F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5324F5">
              <w:rPr>
                <w:rFonts w:ascii="Arial" w:hAnsi="Arial" w:cs="Arial"/>
                <w:iCs/>
                <w:sz w:val="20"/>
                <w:szCs w:val="20"/>
                <w:lang w:val="en-GB"/>
              </w:rPr>
              <w:t xml:space="preserve"> Safe handling of poultry samples and disposal should be highlighted</w:t>
            </w:r>
          </w:p>
          <w:p w:rsidR="00943D27" w:rsidRPr="005324F5" w:rsidRDefault="00943D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  <w:p w:rsidR="00943D27" w:rsidRPr="005324F5" w:rsidRDefault="00943D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:rsidR="00943D27" w:rsidRPr="005324F5" w:rsidRDefault="00943D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43D27" w:rsidRPr="005324F5" w:rsidRDefault="00943D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43D27" w:rsidRPr="005324F5" w:rsidRDefault="00F117A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324F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:rsidR="00943D27" w:rsidRPr="005324F5" w:rsidRDefault="00943D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033F6A" w:rsidRPr="005324F5" w:rsidRDefault="00033F6A" w:rsidP="005324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033F6A" w:rsidRPr="005324F5" w:rsidSect="00943D2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5538" w:rsidRDefault="00CD5538">
      <w:r>
        <w:separator/>
      </w:r>
    </w:p>
  </w:endnote>
  <w:endnote w:type="continuationSeparator" w:id="0">
    <w:p w:rsidR="00CD5538" w:rsidRDefault="00CD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3D27" w:rsidRDefault="00033F6A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5538" w:rsidRDefault="00CD5538">
      <w:r>
        <w:separator/>
      </w:r>
    </w:p>
  </w:footnote>
  <w:footnote w:type="continuationSeparator" w:id="0">
    <w:p w:rsidR="00CD5538" w:rsidRDefault="00CD5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43D27" w:rsidRDefault="00943D2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43D27" w:rsidRDefault="00033F6A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5052890">
    <w:abstractNumId w:val="4"/>
  </w:num>
  <w:num w:numId="2" w16cid:durableId="610821739">
    <w:abstractNumId w:val="8"/>
  </w:num>
  <w:num w:numId="3" w16cid:durableId="1778719260">
    <w:abstractNumId w:val="7"/>
  </w:num>
  <w:num w:numId="4" w16cid:durableId="1697804957">
    <w:abstractNumId w:val="9"/>
  </w:num>
  <w:num w:numId="5" w16cid:durableId="192424414">
    <w:abstractNumId w:val="6"/>
  </w:num>
  <w:num w:numId="6" w16cid:durableId="579027132">
    <w:abstractNumId w:val="0"/>
  </w:num>
  <w:num w:numId="7" w16cid:durableId="1193500507">
    <w:abstractNumId w:val="3"/>
  </w:num>
  <w:num w:numId="8" w16cid:durableId="853617389">
    <w:abstractNumId w:val="11"/>
  </w:num>
  <w:num w:numId="9" w16cid:durableId="487282221">
    <w:abstractNumId w:val="10"/>
  </w:num>
  <w:num w:numId="10" w16cid:durableId="630020210">
    <w:abstractNumId w:val="2"/>
  </w:num>
  <w:num w:numId="11" w16cid:durableId="565607992">
    <w:abstractNumId w:val="1"/>
  </w:num>
  <w:num w:numId="12" w16cid:durableId="17642535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9F3"/>
    <w:rsid w:val="00033F6A"/>
    <w:rsid w:val="005324F5"/>
    <w:rsid w:val="008759F3"/>
    <w:rsid w:val="00943D27"/>
    <w:rsid w:val="009D0893"/>
    <w:rsid w:val="00CD5538"/>
    <w:rsid w:val="00CE796E"/>
    <w:rsid w:val="00F1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D677126-5624-4F07-94FC-AC16BA4F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D2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943D27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43D27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43D2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43D2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43D2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43D27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943D2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43D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43D2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3D2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43D2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43D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3D27"/>
    <w:pPr>
      <w:ind w:left="720"/>
      <w:contextualSpacing/>
    </w:pPr>
  </w:style>
  <w:style w:type="paragraph" w:styleId="Revision">
    <w:name w:val="Revision"/>
    <w:hidden/>
    <w:uiPriority w:val="99"/>
    <w:semiHidden/>
    <w:rsid w:val="00943D2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943D27"/>
    <w:rPr>
      <w:color w:val="800080"/>
      <w:u w:val="single"/>
    </w:rPr>
  </w:style>
  <w:style w:type="table" w:styleId="TableGrid">
    <w:name w:val="Table Grid"/>
    <w:basedOn w:val="TableNormal"/>
    <w:uiPriority w:val="59"/>
    <w:rsid w:val="00943D2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43D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73AA4-2CD9-4F00-BC72-2B2D19FEA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4</cp:revision>
  <dcterms:created xsi:type="dcterms:W3CDTF">2025-11-03T07:01:00Z</dcterms:created>
  <dcterms:modified xsi:type="dcterms:W3CDTF">2025-11-03T11:11:00Z</dcterms:modified>
</cp:coreProperties>
</file>