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10541" w:rsidRPr="00350ECE" w:rsidRDefault="00B1054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10541" w:rsidRPr="00350ECE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10541" w:rsidRPr="00350ECE">
        <w:trPr>
          <w:trHeight w:val="290"/>
        </w:trPr>
        <w:tc>
          <w:tcPr>
            <w:tcW w:w="516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350ECE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Biotechnology Journal International</w:t>
              </w:r>
            </w:hyperlink>
            <w:r w:rsidRPr="00350ECE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B10541" w:rsidRPr="00350ECE">
        <w:trPr>
          <w:trHeight w:val="290"/>
        </w:trPr>
        <w:tc>
          <w:tcPr>
            <w:tcW w:w="516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Ms_BJI_146864</w:t>
            </w:r>
          </w:p>
        </w:tc>
      </w:tr>
      <w:tr w:rsidR="00B10541" w:rsidRPr="00350ECE">
        <w:trPr>
          <w:trHeight w:val="650"/>
        </w:trPr>
        <w:tc>
          <w:tcPr>
            <w:tcW w:w="516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In-Silico Identification of Candidate Genes Related to Seed Zinc and Iron Concentration in Chickpea (</w:t>
            </w:r>
            <w:proofErr w:type="spellStart"/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Cicer</w:t>
            </w:r>
            <w:proofErr w:type="spellEnd"/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arietinum L.)</w:t>
            </w:r>
          </w:p>
        </w:tc>
      </w:tr>
      <w:tr w:rsidR="00B10541" w:rsidRPr="00350ECE">
        <w:trPr>
          <w:trHeight w:val="332"/>
        </w:trPr>
        <w:tc>
          <w:tcPr>
            <w:tcW w:w="516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sz w:val="20"/>
                <w:szCs w:val="20"/>
              </w:rPr>
              <w:t>Original Research Article</w:t>
            </w:r>
          </w:p>
        </w:tc>
      </w:tr>
    </w:tbl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9jkhzt392cj4" w:colFirst="0" w:colLast="0"/>
      <w:bookmarkEnd w:id="0"/>
    </w:p>
    <w:p w:rsidR="00B10541" w:rsidRPr="00350ECE" w:rsidRDefault="00B10541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10541" w:rsidRPr="00350ECE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350ECE">
              <w:rPr>
                <w:rFonts w:ascii="Arial" w:eastAsia="Arial" w:hAnsi="Arial" w:cs="Arial"/>
                <w:highlight w:val="yellow"/>
              </w:rPr>
              <w:t>PART  1:</w:t>
            </w:r>
            <w:r w:rsidRPr="00350ECE">
              <w:rPr>
                <w:rFonts w:ascii="Arial" w:eastAsia="Arial" w:hAnsi="Arial" w:cs="Arial"/>
              </w:rPr>
              <w:t xml:space="preserve"> Comments</w:t>
            </w:r>
          </w:p>
          <w:p w:rsidR="00B10541" w:rsidRPr="00350ECE" w:rsidRDefault="00B1054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B10541" w:rsidRPr="00350ECE">
        <w:tc>
          <w:tcPr>
            <w:tcW w:w="5351" w:type="dxa"/>
          </w:tcPr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357" w:type="dxa"/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350ECE">
              <w:rPr>
                <w:rFonts w:ascii="Arial" w:eastAsia="Arial" w:hAnsi="Arial" w:cs="Arial"/>
              </w:rPr>
              <w:t>Reviewer’s comment</w:t>
            </w:r>
          </w:p>
          <w:p w:rsidR="00B10541" w:rsidRPr="00350ECE" w:rsidRDefault="00DE51C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B10541" w:rsidRPr="00350ECE" w:rsidRDefault="00B1054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10541" w:rsidRPr="00350ECE" w:rsidRDefault="00DE51CB">
            <w:pPr>
              <w:spacing w:after="160" w:line="254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350ECE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10541" w:rsidRPr="00350ECE">
        <w:trPr>
          <w:trHeight w:val="1264"/>
        </w:trPr>
        <w:tc>
          <w:tcPr>
            <w:tcW w:w="5351" w:type="dxa"/>
          </w:tcPr>
          <w:p w:rsidR="00B10541" w:rsidRPr="00350ECE" w:rsidRDefault="00DE51CB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B10541" w:rsidRPr="00350ECE" w:rsidRDefault="00B10541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This manuscript is important for the scientific community because it helps us un</w:t>
            </w:r>
            <w:bookmarkStart w:id="1" w:name="_GoBack"/>
            <w:bookmarkEnd w:id="1"/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derstand the genetic mechanisms controlling zinc and iron accumulation in chickpea and by integrating in-silico and genomic approaches, the study identifies functional SNPs and</w:t>
            </w: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candidate genes that can be used in marker-assisted selection and genome editing for biofortified cultivars. This findings also contribute to the wider goal of </w:t>
            </w:r>
            <w:proofErr w:type="gramStart"/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fighting  hidden</w:t>
            </w:r>
            <w:proofErr w:type="gramEnd"/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hunger through sustainable crop improvement and provide valuable genomic resou</w:t>
            </w: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rces for future molecular breeding and functional validation studies.</w:t>
            </w:r>
          </w:p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  <w:r w:rsidRPr="00350ECE">
              <w:rPr>
                <w:rFonts w:ascii="Arial" w:eastAsia="Arial" w:hAnsi="Arial" w:cs="Arial"/>
                <w:b w:val="0"/>
              </w:rPr>
              <w:t>This manuscript is significant to the scientific community because it clarifies the genetic mechanisms governing the accumulation of zinc and iron in chickpeas. Additionally, by combini</w:t>
            </w:r>
            <w:r w:rsidRPr="00350ECE">
              <w:rPr>
                <w:rFonts w:ascii="Arial" w:eastAsia="Arial" w:hAnsi="Arial" w:cs="Arial"/>
                <w:b w:val="0"/>
              </w:rPr>
              <w:t>ng genomic and in-silico methods, the study finds candidate genes and functional SNPs that can be utilized in marker-assisted selection and genome editing for biofortified cultivars. Additionally, by offering useful genomic resources for next molecular bre</w:t>
            </w:r>
            <w:r w:rsidRPr="00350ECE">
              <w:rPr>
                <w:rFonts w:ascii="Arial" w:eastAsia="Arial" w:hAnsi="Arial" w:cs="Arial"/>
                <w:b w:val="0"/>
              </w:rPr>
              <w:t>eding and functional validation research, our findings support the larger objective of combating hidden hunger through sustainable agricultural improvement.</w:t>
            </w:r>
          </w:p>
        </w:tc>
      </w:tr>
      <w:tr w:rsidR="00B10541" w:rsidRPr="00350ECE">
        <w:trPr>
          <w:trHeight w:val="1262"/>
        </w:trPr>
        <w:tc>
          <w:tcPr>
            <w:tcW w:w="5351" w:type="dxa"/>
          </w:tcPr>
          <w:p w:rsidR="00B10541" w:rsidRPr="00350ECE" w:rsidRDefault="00DE51CB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B10541" w:rsidRPr="00350ECE" w:rsidRDefault="00DE51CB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u w:val="single"/>
              </w:rPr>
            </w:pPr>
          </w:p>
        </w:tc>
        <w:tc>
          <w:tcPr>
            <w:tcW w:w="9357" w:type="dxa"/>
          </w:tcPr>
          <w:p w:rsidR="00B10541" w:rsidRPr="00350ECE" w:rsidRDefault="00DE51CB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sz w:val="20"/>
                <w:szCs w:val="20"/>
              </w:rPr>
              <w:t xml:space="preserve">Yes, the title of the article </w:t>
            </w:r>
            <w:proofErr w:type="gramStart"/>
            <w:r w:rsidRPr="00350ECE">
              <w:rPr>
                <w:rFonts w:ascii="Arial" w:eastAsia="Arial" w:hAnsi="Arial" w:cs="Arial"/>
                <w:sz w:val="20"/>
                <w:szCs w:val="20"/>
              </w:rPr>
              <w:t>is  suitable</w:t>
            </w:r>
            <w:proofErr w:type="gramEnd"/>
          </w:p>
        </w:tc>
        <w:tc>
          <w:tcPr>
            <w:tcW w:w="6442" w:type="dxa"/>
          </w:tcPr>
          <w:p w:rsidR="00B10541" w:rsidRPr="00350ECE" w:rsidRDefault="00DE51CB">
            <w:pPr>
              <w:pStyle w:val="Heading2"/>
              <w:spacing w:before="240" w:after="240"/>
              <w:ind w:right="600"/>
              <w:jc w:val="left"/>
              <w:rPr>
                <w:rFonts w:ascii="Arial" w:eastAsia="Arial" w:hAnsi="Arial" w:cs="Arial"/>
                <w:b w:val="0"/>
              </w:rPr>
            </w:pPr>
            <w:bookmarkStart w:id="2" w:name="_heading=h.f1rg552szn52" w:colFirst="0" w:colLast="0"/>
            <w:bookmarkEnd w:id="2"/>
            <w:r w:rsidRPr="00350ECE">
              <w:rPr>
                <w:rFonts w:ascii="Arial" w:eastAsia="Arial" w:hAnsi="Arial" w:cs="Arial"/>
                <w:b w:val="0"/>
              </w:rPr>
              <w:t>Yes, the title is appropriate and accurately represents the content and scope of the research.</w:t>
            </w:r>
          </w:p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10541" w:rsidRPr="00350ECE">
        <w:trPr>
          <w:trHeight w:val="1238"/>
        </w:trPr>
        <w:tc>
          <w:tcPr>
            <w:tcW w:w="5351" w:type="dxa"/>
          </w:tcPr>
          <w:p w:rsidR="00B10541" w:rsidRPr="00350ECE" w:rsidRDefault="00DE51CB">
            <w:pPr>
              <w:pStyle w:val="Heading2"/>
              <w:ind w:left="360"/>
              <w:jc w:val="left"/>
              <w:rPr>
                <w:rFonts w:ascii="Arial" w:eastAsia="Arial" w:hAnsi="Arial" w:cs="Arial"/>
              </w:rPr>
            </w:pPr>
            <w:r w:rsidRPr="00350ECE">
              <w:rPr>
                <w:rFonts w:ascii="Arial" w:eastAsia="Arial" w:hAnsi="Arial" w:cs="Arial"/>
              </w:rPr>
              <w:t>Is the abstract of the article comprehensive? Do you suggest the addition (or deletion) of some points in this secti</w:t>
            </w:r>
            <w:r w:rsidRPr="00350ECE">
              <w:rPr>
                <w:rFonts w:ascii="Arial" w:eastAsia="Arial" w:hAnsi="Arial" w:cs="Arial"/>
              </w:rPr>
              <w:t>on? Please write your suggestions here.</w:t>
            </w:r>
          </w:p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u w:val="single"/>
              </w:rPr>
            </w:pPr>
          </w:p>
        </w:tc>
        <w:tc>
          <w:tcPr>
            <w:tcW w:w="9357" w:type="dxa"/>
          </w:tcPr>
          <w:p w:rsidR="00B10541" w:rsidRPr="00350ECE" w:rsidRDefault="00DE51CB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sz w:val="20"/>
                <w:szCs w:val="20"/>
              </w:rPr>
              <w:t>The abstract of the article is well written and comprehensive enough</w:t>
            </w:r>
          </w:p>
        </w:tc>
        <w:tc>
          <w:tcPr>
            <w:tcW w:w="6442" w:type="dxa"/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  <w:r w:rsidRPr="00350ECE">
              <w:rPr>
                <w:rFonts w:ascii="Arial" w:eastAsia="Arial" w:hAnsi="Arial" w:cs="Arial"/>
                <w:b w:val="0"/>
              </w:rPr>
              <w:t>Yes, the abstract is comprehensive. It clearly summarizes the objectives, methods, key results, and conclusions of the study.</w:t>
            </w:r>
          </w:p>
        </w:tc>
      </w:tr>
      <w:tr w:rsidR="00B10541" w:rsidRPr="00350ECE">
        <w:trPr>
          <w:trHeight w:val="704"/>
        </w:trPr>
        <w:tc>
          <w:tcPr>
            <w:tcW w:w="5351" w:type="dxa"/>
          </w:tcPr>
          <w:p w:rsidR="00B10541" w:rsidRPr="00350ECE" w:rsidRDefault="00DE51CB">
            <w:pPr>
              <w:pStyle w:val="Heading2"/>
              <w:ind w:left="360"/>
              <w:jc w:val="left"/>
              <w:rPr>
                <w:rFonts w:ascii="Arial" w:eastAsia="Arial" w:hAnsi="Arial" w:cs="Arial"/>
                <w:b w:val="0"/>
                <w:u w:val="single"/>
              </w:rPr>
            </w:pPr>
            <w:r w:rsidRPr="00350ECE">
              <w:rPr>
                <w:rFonts w:ascii="Arial" w:eastAsia="Arial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Yes, the manuscript is scientifically correct </w:t>
            </w:r>
          </w:p>
        </w:tc>
        <w:tc>
          <w:tcPr>
            <w:tcW w:w="6442" w:type="dxa"/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  <w:r w:rsidRPr="00350ECE">
              <w:rPr>
                <w:rFonts w:ascii="Arial" w:eastAsia="Arial" w:hAnsi="Arial" w:cs="Arial"/>
                <w:b w:val="0"/>
              </w:rPr>
              <w:t>The manuscript is accurate from an academic perspective. The conclusions are supported by reliable data and analysis, and the study's procedures an</w:t>
            </w:r>
            <w:r w:rsidRPr="00350ECE">
              <w:rPr>
                <w:rFonts w:ascii="Arial" w:eastAsia="Arial" w:hAnsi="Arial" w:cs="Arial"/>
                <w:b w:val="0"/>
              </w:rPr>
              <w:t>d findings are correct.</w:t>
            </w:r>
          </w:p>
        </w:tc>
      </w:tr>
      <w:tr w:rsidR="00B10541" w:rsidRPr="00350ECE">
        <w:trPr>
          <w:trHeight w:val="703"/>
        </w:trPr>
        <w:tc>
          <w:tcPr>
            <w:tcW w:w="5351" w:type="dxa"/>
          </w:tcPr>
          <w:p w:rsidR="00B10541" w:rsidRPr="00350ECE" w:rsidRDefault="00DE51CB">
            <w:pPr>
              <w:ind w:left="360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The references are sufficient. Although there are a few old references, however</w:t>
            </w: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, the author has justified them with more recent references.</w:t>
            </w:r>
          </w:p>
        </w:tc>
        <w:tc>
          <w:tcPr>
            <w:tcW w:w="6442" w:type="dxa"/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  <w:r w:rsidRPr="00350ECE">
              <w:rPr>
                <w:rFonts w:ascii="Arial" w:eastAsia="Arial" w:hAnsi="Arial" w:cs="Arial"/>
                <w:b w:val="0"/>
              </w:rPr>
              <w:t>Indeed, the manuscript's references are adequate and include current research that is pertinent to the subject of the study (mainly from the last 5–10 years). They give the findings discussed suf</w:t>
            </w:r>
            <w:r w:rsidRPr="00350ECE">
              <w:rPr>
                <w:rFonts w:ascii="Arial" w:eastAsia="Arial" w:hAnsi="Arial" w:cs="Arial"/>
                <w:b w:val="0"/>
              </w:rPr>
              <w:t>ficient context and backing.</w:t>
            </w:r>
          </w:p>
        </w:tc>
      </w:tr>
      <w:tr w:rsidR="00B10541" w:rsidRPr="00350ECE">
        <w:trPr>
          <w:trHeight w:val="386"/>
        </w:trPr>
        <w:tc>
          <w:tcPr>
            <w:tcW w:w="5351" w:type="dxa"/>
          </w:tcPr>
          <w:p w:rsidR="00B10541" w:rsidRPr="00350ECE" w:rsidRDefault="00DE51CB">
            <w:pPr>
              <w:pStyle w:val="Heading2"/>
              <w:ind w:left="360"/>
              <w:jc w:val="left"/>
              <w:rPr>
                <w:rFonts w:ascii="Arial" w:eastAsia="Arial" w:hAnsi="Arial" w:cs="Arial"/>
              </w:rPr>
            </w:pPr>
            <w:r w:rsidRPr="00350ECE">
              <w:rPr>
                <w:rFonts w:ascii="Arial" w:eastAsia="Arial" w:hAnsi="Arial" w:cs="Arial"/>
              </w:rPr>
              <w:t>Is the language/English quality of the article suitable for scholarly communications?</w:t>
            </w:r>
          </w:p>
          <w:p w:rsidR="00B10541" w:rsidRPr="00350ECE" w:rsidRDefault="00B1054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10541" w:rsidRPr="00350ECE" w:rsidRDefault="00DE51C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sz w:val="20"/>
                <w:szCs w:val="20"/>
              </w:rPr>
              <w:t>Yes, the article language is suitable for scholarly communications.</w:t>
            </w:r>
          </w:p>
        </w:tc>
        <w:tc>
          <w:tcPr>
            <w:tcW w:w="6442" w:type="dxa"/>
          </w:tcPr>
          <w:p w:rsidR="00B10541" w:rsidRPr="00350ECE" w:rsidRDefault="00DE51C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sz w:val="20"/>
                <w:szCs w:val="20"/>
              </w:rPr>
              <w:t>Yes, the article's English and vocabulary are appropriate for academic discourse. The article has undergone a rigorous review process to ensure that it satisfies academic standards for readability, grammar, and clarity.</w:t>
            </w:r>
          </w:p>
        </w:tc>
      </w:tr>
      <w:tr w:rsidR="00B10541" w:rsidRPr="00350ECE">
        <w:trPr>
          <w:trHeight w:val="1178"/>
        </w:trPr>
        <w:tc>
          <w:tcPr>
            <w:tcW w:w="5351" w:type="dxa"/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  <w:r w:rsidRPr="00350ECE">
              <w:rPr>
                <w:rFonts w:ascii="Arial" w:eastAsia="Arial" w:hAnsi="Arial" w:cs="Arial"/>
                <w:u w:val="single"/>
              </w:rPr>
              <w:t>Optional/General</w:t>
            </w:r>
            <w:r w:rsidRPr="00350ECE">
              <w:rPr>
                <w:rFonts w:ascii="Arial" w:eastAsia="Arial" w:hAnsi="Arial" w:cs="Arial"/>
              </w:rPr>
              <w:t xml:space="preserve"> </w:t>
            </w:r>
            <w:r w:rsidRPr="00350ECE">
              <w:rPr>
                <w:rFonts w:ascii="Arial" w:eastAsia="Arial" w:hAnsi="Arial" w:cs="Arial"/>
                <w:b w:val="0"/>
              </w:rPr>
              <w:t>comments</w:t>
            </w:r>
          </w:p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  <w:tc>
          <w:tcPr>
            <w:tcW w:w="9357" w:type="dxa"/>
          </w:tcPr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B10541" w:rsidRPr="00350ECE" w:rsidRDefault="00B1054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27"/>
        <w:gridCol w:w="8642"/>
        <w:gridCol w:w="5681"/>
      </w:tblGrid>
      <w:tr w:rsidR="00B10541" w:rsidRPr="00350ECE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  <w:u w:val="single"/>
              </w:rPr>
            </w:pPr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B10541" w:rsidRPr="00350ECE">
        <w:trPr>
          <w:trHeight w:val="935"/>
        </w:trPr>
        <w:tc>
          <w:tcPr>
            <w:tcW w:w="682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0541" w:rsidRPr="00350ECE" w:rsidRDefault="00DE51CB">
            <w:pPr>
              <w:pStyle w:val="Heading2"/>
              <w:jc w:val="left"/>
              <w:rPr>
                <w:rFonts w:ascii="Arial" w:eastAsia="Arial" w:hAnsi="Arial" w:cs="Arial"/>
              </w:rPr>
            </w:pPr>
            <w:r w:rsidRPr="00350ECE">
              <w:rPr>
                <w:rFonts w:ascii="Arial" w:eastAsia="Arial" w:hAnsi="Arial" w:cs="Arial"/>
              </w:rPr>
              <w:t>Reviewer’s comment</w:t>
            </w:r>
          </w:p>
        </w:tc>
        <w:tc>
          <w:tcPr>
            <w:tcW w:w="5681" w:type="dxa"/>
          </w:tcPr>
          <w:p w:rsidR="00B10541" w:rsidRPr="00350ECE" w:rsidRDefault="00DE51CB">
            <w:pPr>
              <w:spacing w:after="160" w:line="254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350ECE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10541" w:rsidRPr="00350ECE" w:rsidRDefault="00B1054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10541" w:rsidRPr="00350ECE">
        <w:trPr>
          <w:trHeight w:val="697"/>
        </w:trPr>
        <w:tc>
          <w:tcPr>
            <w:tcW w:w="682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  <w:u w:val="single"/>
              </w:rPr>
            </w:pPr>
            <w:r w:rsidRPr="00350ECE">
              <w:rPr>
                <w:rFonts w:ascii="Arial" w:eastAsia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50ECE">
              <w:rPr>
                <w:rFonts w:ascii="Arial" w:eastAsia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350ECE">
              <w:rPr>
                <w:rFonts w:ascii="Arial" w:eastAsia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B10541" w:rsidRPr="00350ECE" w:rsidRDefault="00DE51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color w:val="000000"/>
                <w:sz w:val="20"/>
                <w:szCs w:val="20"/>
              </w:rPr>
              <w:t>No Ethical Issues in the manuscript</w:t>
            </w:r>
          </w:p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81" w:type="dxa"/>
            <w:vAlign w:val="center"/>
          </w:tcPr>
          <w:p w:rsidR="00B10541" w:rsidRPr="00350ECE" w:rsidRDefault="00DE51CB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50ECE">
              <w:rPr>
                <w:rFonts w:ascii="Arial" w:eastAsia="Arial" w:hAnsi="Arial" w:cs="Arial"/>
                <w:sz w:val="20"/>
                <w:szCs w:val="20"/>
              </w:rPr>
              <w:t>No, there are no ethical issues</w:t>
            </w:r>
          </w:p>
          <w:p w:rsidR="00B10541" w:rsidRPr="00350ECE" w:rsidRDefault="00B10541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B10541" w:rsidRPr="00350ECE" w:rsidRDefault="00B105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B10541" w:rsidRPr="00350ECE" w:rsidRDefault="00B1054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10541" w:rsidRPr="00350ECE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E51CB" w:rsidRDefault="00DE51CB">
      <w:r>
        <w:separator/>
      </w:r>
    </w:p>
  </w:endnote>
  <w:endnote w:type="continuationSeparator" w:id="0">
    <w:p w:rsidR="00DE51CB" w:rsidRDefault="00DE51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F185918B-ABEF-4705-96B9-0BD650B717C7}"/>
    <w:embedBold r:id="rId2" w:fontKey="{79C2DB7F-B79A-41B5-BA43-5C916FDDA093}"/>
  </w:font>
  <w:font w:name="Arimo">
    <w:charset w:val="00"/>
    <w:family w:val="auto"/>
    <w:pitch w:val="default"/>
    <w:embedRegular r:id="rId3" w:fontKey="{C3F4A3A3-8EC3-4B24-B0A9-927C82D6914B}"/>
    <w:embedBold r:id="rId4" w:fontKey="{3B321B75-C619-45A8-A4CB-5A3ABCBC6729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1D4ED8F5-AD5F-4E3E-87AE-73AE37C96CAF}"/>
    <w:embedBold r:id="rId6" w:fontKey="{3BCFEC70-2C3E-4D68-BF08-BA2ED82C4B9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3E1663D4-3B26-4173-A364-86FF3E472B0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54E6ADCD-DF1B-431F-8507-521210CBF769}"/>
    <w:embedItalic r:id="rId9" w:fontKey="{194610D3-A2D2-4FEC-8D27-85F12E3153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9E90D997-83D3-449D-BEE4-6EEDAFB77F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10541" w:rsidRDefault="00DE51C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E51CB" w:rsidRDefault="00DE51CB">
      <w:r>
        <w:separator/>
      </w:r>
    </w:p>
  </w:footnote>
  <w:footnote w:type="continuationSeparator" w:id="0">
    <w:p w:rsidR="00DE51CB" w:rsidRDefault="00DE51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10541" w:rsidRDefault="00B1054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B10541" w:rsidRDefault="00DE51CB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0541"/>
    <w:rsid w:val="00350ECE"/>
    <w:rsid w:val="00B10541"/>
    <w:rsid w:val="00DE5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EAF2513-8455-431F-B45D-278F04679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bji.com/index.php/BJI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qrYNjU/wQs2znMfjoOgbBaJ4wg==">CgMxLjAyDmguOWpraHp0MzkyY2o0Mg5oLmYxcmc1NTJzem41MjgAciExbGM2eENRRlUzN0Q2bkJtU2o3OWJyV284MWUwZzdXdFU=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597</Words>
  <Characters>3409</Characters>
  <Application>Microsoft Office Word</Application>
  <DocSecurity>0</DocSecurity>
  <Lines>28</Lines>
  <Paragraphs>7</Paragraphs>
  <ScaleCrop>false</ScaleCrop>
  <Company/>
  <LinksUpToDate>false</LinksUpToDate>
  <CharactersWithSpaces>3999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2011-08-01T04:51:00Z</dcterms:created>
  <dcterms:modified xsi:type="dcterms:W3CDTF">2025-10-31T06:21:00Z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2057-12.2.0.21931</vt:lpwstr>
  </property>
  <property fmtid="{D5CDD505-2E9C-101B-9397-08002B2CF9AE}" pid="3" name="ICV">
    <vt:lpwstr>C9DEB86027E247C39724DBD1EED4B970_12</vt:lpwstr>
  </property>
</Properties>
</file>