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5D37DB" w14:paraId="236C985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6A511EED" w14:textId="77777777" w:rsidR="005D37DB" w:rsidRDefault="005D37D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5D37DB" w14:paraId="5C679603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42CFE45B" w14:textId="77777777" w:rsidR="005D37DB" w:rsidRDefault="003731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75E96" w14:textId="77777777" w:rsidR="005D37DB" w:rsidRDefault="003731C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Research Journal of </w:t>
              </w:r>
              <w:proofErr w:type="spellStart"/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Gynaecology</w:t>
              </w:r>
              <w:proofErr w:type="spellEnd"/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 and Obstetrics</w:t>
              </w:r>
            </w:hyperlink>
          </w:p>
        </w:tc>
      </w:tr>
      <w:tr w:rsidR="005D37DB" w14:paraId="5E8D68B1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384E6FBA" w14:textId="77777777" w:rsidR="005D37DB" w:rsidRDefault="003731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FEE5C" w14:textId="77777777" w:rsidR="005D37DB" w:rsidRDefault="003731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Ms_ARJGO_146898</w:t>
            </w:r>
          </w:p>
        </w:tc>
      </w:tr>
      <w:tr w:rsidR="005D37DB" w14:paraId="5157F601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286572C4" w14:textId="77777777" w:rsidR="005D37DB" w:rsidRDefault="003731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25E67" w14:textId="77777777" w:rsidR="005D37DB" w:rsidRDefault="003731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Gravid Uterine Herniation in Ventral Wall Defect: A Rare Cause of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Pelvic Pain</w:t>
            </w:r>
          </w:p>
        </w:tc>
      </w:tr>
      <w:tr w:rsidR="005D37DB" w14:paraId="1D92940F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1B1BAA46" w14:textId="77777777" w:rsidR="005D37DB" w:rsidRDefault="003731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69E64" w14:textId="77777777" w:rsidR="005D37DB" w:rsidRDefault="003731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0822AEBA" w14:textId="77777777" w:rsidR="005D37DB" w:rsidRDefault="005D37DB">
      <w:pPr>
        <w:rPr>
          <w:sz w:val="20"/>
          <w:szCs w:val="20"/>
        </w:rPr>
      </w:pPr>
      <w:bookmarkStart w:id="0" w:name="_Hlk170903434"/>
      <w:bookmarkStart w:id="1" w:name="_Hlk171324449"/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9354"/>
        <w:gridCol w:w="6442"/>
      </w:tblGrid>
      <w:tr w:rsidR="005D37DB" w14:paraId="5997A520" w14:textId="77777777" w:rsidTr="00475CC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84C082F" w14:textId="77777777" w:rsidR="005D37DB" w:rsidRDefault="003731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FA74A46" w14:textId="77777777" w:rsidR="005D37DB" w:rsidRDefault="005D37DB">
            <w:pPr>
              <w:rPr>
                <w:sz w:val="20"/>
                <w:szCs w:val="20"/>
                <w:lang w:val="en-GB"/>
              </w:rPr>
            </w:pPr>
          </w:p>
        </w:tc>
      </w:tr>
      <w:tr w:rsidR="005D37DB" w14:paraId="2C2C0572" w14:textId="77777777" w:rsidTr="00475CC2">
        <w:tc>
          <w:tcPr>
            <w:tcW w:w="1246" w:type="pct"/>
            <w:noWrap/>
          </w:tcPr>
          <w:p w14:paraId="2E1F26E1" w14:textId="77777777" w:rsidR="005D37DB" w:rsidRDefault="005D37DB">
            <w:pPr>
              <w:rPr>
                <w:lang w:val="en-GB"/>
              </w:rPr>
            </w:pPr>
          </w:p>
        </w:tc>
        <w:tc>
          <w:tcPr>
            <w:tcW w:w="2223" w:type="pct"/>
          </w:tcPr>
          <w:p w14:paraId="5B70E2C9" w14:textId="77777777" w:rsidR="005D37DB" w:rsidRDefault="003731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C54FE7A" w14:textId="77777777" w:rsidR="005D37DB" w:rsidRDefault="003731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30FC9DF" w14:textId="77777777" w:rsidR="005D37DB" w:rsidRDefault="005D37DB">
            <w:pPr>
              <w:rPr>
                <w:lang w:val="en-GB"/>
              </w:rPr>
            </w:pPr>
          </w:p>
        </w:tc>
        <w:tc>
          <w:tcPr>
            <w:tcW w:w="1531" w:type="pct"/>
          </w:tcPr>
          <w:p w14:paraId="7AFFECFD" w14:textId="77777777" w:rsidR="005D37DB" w:rsidRDefault="003731C1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CDF624" w14:textId="77777777" w:rsidR="005D37DB" w:rsidRDefault="005D3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D37DB" w14:paraId="3DDB6141" w14:textId="77777777" w:rsidTr="00475CC2">
        <w:trPr>
          <w:trHeight w:val="1264"/>
        </w:trPr>
        <w:tc>
          <w:tcPr>
            <w:tcW w:w="1246" w:type="pct"/>
            <w:noWrap/>
          </w:tcPr>
          <w:p w14:paraId="4E8D4146" w14:textId="77777777" w:rsidR="005D37DB" w:rsidRDefault="003731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8B2571F" w14:textId="77777777" w:rsidR="005D37DB" w:rsidRDefault="005D37D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1383912C" w14:textId="77777777" w:rsidR="005D37DB" w:rsidRDefault="003731C1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Further </w:t>
            </w:r>
            <w:proofErr w:type="spellStart"/>
            <w:r>
              <w:rPr>
                <w:lang w:val="en-GB"/>
              </w:rPr>
              <w:t>rephrsing</w:t>
            </w:r>
            <w:proofErr w:type="spellEnd"/>
            <w:r>
              <w:rPr>
                <w:lang w:val="en-GB"/>
              </w:rPr>
              <w:t xml:space="preserve"> of sent</w:t>
            </w:r>
            <w:r>
              <w:rPr>
                <w:lang w:val="en-GB"/>
              </w:rPr>
              <w:t xml:space="preserve">ences is required in case report part for making it </w:t>
            </w:r>
            <w:proofErr w:type="gramStart"/>
            <w:r>
              <w:rPr>
                <w:lang w:val="en-GB"/>
              </w:rPr>
              <w:t>more clear</w:t>
            </w:r>
            <w:proofErr w:type="gramEnd"/>
            <w:r>
              <w:rPr>
                <w:lang w:val="en-GB"/>
              </w:rPr>
              <w:t xml:space="preserve">. The elaborations like weight of baby, type of mesh etc may help in understanding the </w:t>
            </w:r>
            <w:proofErr w:type="spellStart"/>
            <w:r>
              <w:rPr>
                <w:lang w:val="en-GB"/>
              </w:rPr>
              <w:t>fetal</w:t>
            </w:r>
            <w:proofErr w:type="spellEnd"/>
            <w:r>
              <w:rPr>
                <w:lang w:val="en-GB"/>
              </w:rPr>
              <w:t xml:space="preserve"> effects of hernia.</w:t>
            </w:r>
          </w:p>
          <w:p w14:paraId="38150F03" w14:textId="77777777" w:rsidR="005D37DB" w:rsidRDefault="003731C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gives a new differential diagnosis for acute pain abdomen in </w:t>
            </w:r>
            <w:r>
              <w:rPr>
                <w:b/>
                <w:bCs/>
                <w:sz w:val="20"/>
                <w:szCs w:val="20"/>
                <w:lang w:val="en-GB"/>
              </w:rPr>
              <w:t>antenatal women as antenatal women with scarred abdomen are common now.</w:t>
            </w:r>
          </w:p>
          <w:p w14:paraId="243177B5" w14:textId="77777777" w:rsidR="005D37DB" w:rsidRDefault="003731C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diagnostic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modalties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including MRI is guide for standard investigation and management option in various scenarios</w:t>
            </w:r>
          </w:p>
          <w:p w14:paraId="15CB25DC" w14:textId="77777777" w:rsidR="005D37DB" w:rsidRDefault="003731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This is a new case, I just want to know that for treatment part wh</w:t>
            </w:r>
            <w:r>
              <w:rPr>
                <w:rFonts w:ascii="Times New Roman" w:hAnsi="Times New Roman"/>
                <w:lang w:val="en-GB"/>
              </w:rPr>
              <w:t>ether they did laparotomy under spinal anaesthesia or it was done manually without opening the abdomen.</w:t>
            </w:r>
          </w:p>
          <w:p w14:paraId="40C918AA" w14:textId="77777777" w:rsidR="005D37DB" w:rsidRDefault="005D37DB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962FCD6" w14:textId="77777777" w:rsidR="005D37DB" w:rsidRDefault="005D37D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232EFC99" w14:textId="77777777" w:rsidR="005D37DB" w:rsidRDefault="003731C1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 xml:space="preserve">After a careful review, the authors stand by the grammatical framing of the manuscript. However, if there are any specific changes </w:t>
            </w:r>
            <w:proofErr w:type="spellStart"/>
            <w:r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>sugested</w:t>
            </w:r>
            <w:proofErr w:type="spellEnd"/>
            <w:r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 xml:space="preserve"> from the reviewer, we will try to inculcate them. </w:t>
            </w:r>
          </w:p>
          <w:p w14:paraId="4DD03283" w14:textId="77777777" w:rsidR="005D37DB" w:rsidRDefault="003731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weight of baby: baby was born of normal weight, there was no co</w:t>
            </w:r>
            <w:r>
              <w:rPr>
                <w:sz w:val="22"/>
                <w:szCs w:val="22"/>
              </w:rPr>
              <w:t xml:space="preserve">mplication associated with either the baby or the patient </w:t>
            </w:r>
            <w:proofErr w:type="spellStart"/>
            <w:r>
              <w:rPr>
                <w:sz w:val="22"/>
                <w:szCs w:val="22"/>
              </w:rPr>
              <w:t>upto</w:t>
            </w:r>
            <w:proofErr w:type="spellEnd"/>
            <w:r>
              <w:rPr>
                <w:sz w:val="22"/>
                <w:szCs w:val="22"/>
              </w:rPr>
              <w:t xml:space="preserve"> the </w:t>
            </w:r>
            <w:proofErr w:type="gramStart"/>
            <w:r>
              <w:rPr>
                <w:sz w:val="22"/>
                <w:szCs w:val="22"/>
              </w:rPr>
              <w:t>6 month</w:t>
            </w:r>
            <w:proofErr w:type="gramEnd"/>
            <w:r>
              <w:rPr>
                <w:sz w:val="22"/>
                <w:szCs w:val="22"/>
              </w:rPr>
              <w:t xml:space="preserve"> follow-up. There is no evidence of ill effects on the baby in our case. </w:t>
            </w:r>
          </w:p>
          <w:p w14:paraId="667F72B5" w14:textId="77777777" w:rsidR="005D37DB" w:rsidRDefault="003731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A polypropylene mesh was used. This change has been added to the manuscript. </w:t>
            </w:r>
          </w:p>
          <w:p w14:paraId="258ECF35" w14:textId="77777777" w:rsidR="005D37DB" w:rsidRDefault="003731C1">
            <w:r>
              <w:rPr>
                <w:sz w:val="22"/>
                <w:szCs w:val="22"/>
              </w:rPr>
              <w:t>- hernia was reduced manuall</w:t>
            </w:r>
            <w:r>
              <w:rPr>
                <w:sz w:val="22"/>
                <w:szCs w:val="22"/>
              </w:rPr>
              <w:t>y under spinal anesthesia.</w:t>
            </w:r>
          </w:p>
        </w:tc>
      </w:tr>
      <w:tr w:rsidR="005D37DB" w14:paraId="14EE3682" w14:textId="77777777" w:rsidTr="00475CC2">
        <w:trPr>
          <w:trHeight w:val="1262"/>
        </w:trPr>
        <w:tc>
          <w:tcPr>
            <w:tcW w:w="1246" w:type="pct"/>
            <w:noWrap/>
          </w:tcPr>
          <w:p w14:paraId="37C2786F" w14:textId="77777777" w:rsidR="005D37DB" w:rsidRDefault="003731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E92D34" w14:textId="77777777" w:rsidR="005D37DB" w:rsidRDefault="003731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13105C1" w14:textId="77777777" w:rsidR="005D37DB" w:rsidRDefault="005D37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4F866BEA" w14:textId="77777777" w:rsidR="005D37DB" w:rsidRDefault="003731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u w:val="single"/>
                <w:lang w:val="en-GB"/>
              </w:rPr>
              <w:t>A rare case of gravid uterine herniation in ventral wall defect with review of literature</w:t>
            </w:r>
          </w:p>
        </w:tc>
        <w:tc>
          <w:tcPr>
            <w:tcW w:w="1531" w:type="pct"/>
          </w:tcPr>
          <w:p w14:paraId="7E451C06" w14:textId="77777777" w:rsidR="005D37DB" w:rsidRDefault="003731C1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 xml:space="preserve">The article title has been changed as per </w:t>
            </w: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>reviewers</w:t>
            </w:r>
            <w:proofErr w:type="gramEnd"/>
            <w:r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 xml:space="preserve"> co</w:t>
            </w:r>
            <w:r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>mments.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</w:p>
        </w:tc>
      </w:tr>
      <w:tr w:rsidR="005D37DB" w14:paraId="6A394492" w14:textId="77777777" w:rsidTr="00475CC2">
        <w:trPr>
          <w:trHeight w:val="1262"/>
        </w:trPr>
        <w:tc>
          <w:tcPr>
            <w:tcW w:w="1246" w:type="pct"/>
            <w:noWrap/>
          </w:tcPr>
          <w:p w14:paraId="63AF7FF3" w14:textId="77777777" w:rsidR="005D37DB" w:rsidRDefault="003731C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E967595" w14:textId="77777777" w:rsidR="005D37DB" w:rsidRDefault="005D37DB">
            <w:pPr>
              <w:rPr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03D3E3D4" w14:textId="77777777" w:rsidR="005D37DB" w:rsidRDefault="003731C1">
            <w:p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  <w:p w14:paraId="415848FB" w14:textId="77777777" w:rsidR="005D37DB" w:rsidRDefault="005D37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54D8AA2F" w14:textId="77777777" w:rsidR="005D37DB" w:rsidRDefault="005D3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D37DB" w14:paraId="6D302EAA" w14:textId="77777777" w:rsidTr="00475CC2">
        <w:trPr>
          <w:trHeight w:val="704"/>
        </w:trPr>
        <w:tc>
          <w:tcPr>
            <w:tcW w:w="1246" w:type="pct"/>
            <w:noWrap/>
          </w:tcPr>
          <w:p w14:paraId="0071E4A8" w14:textId="77777777" w:rsidR="005D37DB" w:rsidRDefault="003731C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  <w:p w14:paraId="34138B6B" w14:textId="77777777" w:rsidR="005D37DB" w:rsidRDefault="005D37DB">
            <w:pPr>
              <w:rPr>
                <w:lang w:val="en-GB"/>
              </w:rPr>
            </w:pPr>
          </w:p>
        </w:tc>
        <w:tc>
          <w:tcPr>
            <w:tcW w:w="2223" w:type="pct"/>
          </w:tcPr>
          <w:p w14:paraId="614F1C7E" w14:textId="77777777" w:rsidR="005D37DB" w:rsidRDefault="003731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lang w:val="en-GB"/>
              </w:rPr>
              <w:t>Yes  scientifically</w:t>
            </w:r>
            <w:proofErr w:type="gramEnd"/>
            <w:r>
              <w:rPr>
                <w:lang w:val="en-GB"/>
              </w:rPr>
              <w:t xml:space="preserve"> </w:t>
            </w:r>
            <w:r>
              <w:rPr>
                <w:lang w:val="en-GB"/>
              </w:rPr>
              <w:t>correct , if authors add table of different case reports with author &amp; year of publication it will be fantastic. This will increase the citation of this paper</w:t>
            </w:r>
          </w:p>
        </w:tc>
        <w:tc>
          <w:tcPr>
            <w:tcW w:w="1531" w:type="pct"/>
          </w:tcPr>
          <w:p w14:paraId="5F0ED173" w14:textId="77777777" w:rsidR="005D37DB" w:rsidRDefault="003731C1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sz w:val="21"/>
                <w:szCs w:val="21"/>
                <w:lang w:val="en-US"/>
              </w:rPr>
              <w:t xml:space="preserve">A new table has been added to the </w:t>
            </w:r>
            <w:proofErr w:type="spellStart"/>
            <w:r>
              <w:rPr>
                <w:rFonts w:ascii="Times New Roman" w:hAnsi="Times New Roman"/>
                <w:b w:val="0"/>
                <w:sz w:val="21"/>
                <w:szCs w:val="21"/>
                <w:lang w:val="en-US"/>
              </w:rPr>
              <w:t>manuscipt</w:t>
            </w:r>
            <w:proofErr w:type="spellEnd"/>
            <w:r>
              <w:rPr>
                <w:rFonts w:ascii="Times New Roman" w:hAnsi="Times New Roman"/>
                <w:b w:val="0"/>
                <w:sz w:val="21"/>
                <w:szCs w:val="21"/>
                <w:lang w:val="en-US"/>
              </w:rPr>
              <w:t xml:space="preserve">. </w:t>
            </w:r>
          </w:p>
        </w:tc>
      </w:tr>
      <w:tr w:rsidR="005D37DB" w14:paraId="1CB2F72E" w14:textId="77777777" w:rsidTr="00475CC2">
        <w:trPr>
          <w:trHeight w:val="703"/>
        </w:trPr>
        <w:tc>
          <w:tcPr>
            <w:tcW w:w="1246" w:type="pct"/>
            <w:noWrap/>
          </w:tcPr>
          <w:p w14:paraId="40D4E562" w14:textId="77777777" w:rsidR="005D37DB" w:rsidRDefault="003731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</w:t>
            </w:r>
            <w:r>
              <w:rPr>
                <w:b/>
                <w:bCs/>
                <w:sz w:val="20"/>
                <w:szCs w:val="20"/>
                <w:lang w:val="en-GB"/>
              </w:rPr>
              <w:t>have suggestions of additional references, please mention them in the review form.</w:t>
            </w:r>
          </w:p>
          <w:p w14:paraId="1758E6E1" w14:textId="77777777" w:rsidR="005D37DB" w:rsidRDefault="005D37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72AA25A3" w14:textId="77777777" w:rsidR="005D37DB" w:rsidRDefault="003731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337CDD8F" w14:textId="77777777" w:rsidR="005D37DB" w:rsidRDefault="005D3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D37DB" w14:paraId="7233244C" w14:textId="77777777" w:rsidTr="00475CC2">
        <w:trPr>
          <w:trHeight w:val="386"/>
        </w:trPr>
        <w:tc>
          <w:tcPr>
            <w:tcW w:w="1246" w:type="pct"/>
            <w:noWrap/>
          </w:tcPr>
          <w:p w14:paraId="23BD5D12" w14:textId="77777777" w:rsidR="005D37DB" w:rsidRDefault="003731C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61203BAC" w14:textId="77777777" w:rsidR="005D37DB" w:rsidRDefault="005D37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4AA7A147" w14:textId="77777777" w:rsidR="005D37DB" w:rsidRDefault="003731C1">
            <w:pPr>
              <w:rPr>
                <w:lang w:val="en-GB"/>
              </w:rPr>
            </w:pPr>
            <w:r>
              <w:rPr>
                <w:lang w:val="en-GB"/>
              </w:rPr>
              <w:t xml:space="preserve">There is always a chance of improvement in language here also it can be </w:t>
            </w:r>
            <w:r>
              <w:rPr>
                <w:lang w:val="en-GB"/>
              </w:rPr>
              <w:t>improved</w:t>
            </w:r>
          </w:p>
          <w:p w14:paraId="4E4132FF" w14:textId="77777777" w:rsidR="005D37DB" w:rsidRDefault="005D37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69C96F19" w14:textId="77777777" w:rsidR="005D37DB" w:rsidRDefault="003731C1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After a careful review, the authors stand by the grammatical framing of the manuscript. However, if there are any specific changes </w:t>
            </w:r>
            <w:proofErr w:type="spellStart"/>
            <w:r>
              <w:rPr>
                <w:sz w:val="22"/>
                <w:szCs w:val="22"/>
              </w:rPr>
              <w:t>sugested</w:t>
            </w:r>
            <w:proofErr w:type="spellEnd"/>
            <w:r>
              <w:rPr>
                <w:sz w:val="22"/>
                <w:szCs w:val="22"/>
              </w:rPr>
              <w:t xml:space="preserve"> from the reviewer, we will try to inculcate them</w:t>
            </w:r>
            <w:r>
              <w:rPr>
                <w:sz w:val="22"/>
                <w:szCs w:val="22"/>
              </w:rPr>
              <w:t>.</w:t>
            </w:r>
          </w:p>
        </w:tc>
      </w:tr>
      <w:tr w:rsidR="005D37DB" w14:paraId="6B7EFDC6" w14:textId="77777777" w:rsidTr="00475CC2">
        <w:trPr>
          <w:trHeight w:val="1178"/>
        </w:trPr>
        <w:tc>
          <w:tcPr>
            <w:tcW w:w="1246" w:type="pct"/>
            <w:noWrap/>
          </w:tcPr>
          <w:p w14:paraId="0DAD3C2D" w14:textId="77777777" w:rsidR="005D37DB" w:rsidRDefault="003731C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B49FD22" w14:textId="77777777" w:rsidR="005D37DB" w:rsidRDefault="005D3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22F56BE7" w14:textId="77777777" w:rsidR="005D37DB" w:rsidRDefault="005D3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0A0DC4B7" w14:textId="77777777" w:rsidR="005D37DB" w:rsidRDefault="005D37DB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7ADA2A3" w14:textId="77777777" w:rsidR="005D37DB" w:rsidRDefault="005D37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B7E6AB" w14:textId="77777777" w:rsidR="005D37DB" w:rsidRDefault="005D37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FD8F86" w14:textId="77777777" w:rsidR="005D37DB" w:rsidRDefault="005D37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340274" w14:textId="77777777" w:rsidR="005D37DB" w:rsidRDefault="005D37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A4DEDF" w14:textId="77777777" w:rsidR="005D37DB" w:rsidRDefault="005D37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5D37DB" w14:paraId="115762A6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CC4D" w14:textId="77777777" w:rsidR="005D37DB" w:rsidRDefault="003731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7F23092" w14:textId="77777777" w:rsidR="005D37DB" w:rsidRDefault="005D3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D37DB" w14:paraId="20732378" w14:textId="77777777">
        <w:trPr>
          <w:trHeight w:val="935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5BDD4" w14:textId="77777777" w:rsidR="005D37DB" w:rsidRDefault="005D3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BB79" w14:textId="77777777" w:rsidR="005D37DB" w:rsidRDefault="003731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EBFFFF"/>
          </w:tcPr>
          <w:p w14:paraId="0B9F3C6F" w14:textId="77777777" w:rsidR="005D37DB" w:rsidRDefault="003731C1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FE520F" w14:textId="77777777" w:rsidR="005D37DB" w:rsidRDefault="005D3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D37DB" w14:paraId="309F9734" w14:textId="77777777">
        <w:trPr>
          <w:trHeight w:val="697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B9C35" w14:textId="77777777" w:rsidR="005D37DB" w:rsidRDefault="003731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1401C5D" w14:textId="77777777" w:rsidR="005D37DB" w:rsidRDefault="005D3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68402" w14:textId="77777777" w:rsidR="005D37DB" w:rsidRDefault="003731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0D48269" w14:textId="77777777" w:rsidR="005D37DB" w:rsidRDefault="003731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  <w:p w14:paraId="3E5E8BCD" w14:textId="77777777" w:rsidR="005D37DB" w:rsidRDefault="005D3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EBFFFF"/>
            <w:vAlign w:val="center"/>
          </w:tcPr>
          <w:p w14:paraId="3FBA99A7" w14:textId="77777777" w:rsidR="005D37DB" w:rsidRDefault="005D37D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5C19F4E" w14:textId="77777777" w:rsidR="005D37DB" w:rsidRDefault="005D37D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DD02494" w14:textId="77777777" w:rsidR="005D37DB" w:rsidRDefault="005D37D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D29465E" w14:textId="77777777" w:rsidR="005D37DB" w:rsidRDefault="005D37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9AA7B17" w14:textId="77777777" w:rsidR="005D37DB" w:rsidRDefault="005D37D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D37DB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52081" w14:textId="77777777" w:rsidR="003731C1" w:rsidRDefault="003731C1">
      <w:r>
        <w:separator/>
      </w:r>
    </w:p>
  </w:endnote>
  <w:endnote w:type="continuationSeparator" w:id="0">
    <w:p w14:paraId="69F866F4" w14:textId="77777777" w:rsidR="003731C1" w:rsidRDefault="0037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DD686" w14:textId="77777777" w:rsidR="005D37DB" w:rsidRDefault="003731C1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3B25E" w14:textId="77777777" w:rsidR="003731C1" w:rsidRDefault="003731C1">
      <w:r>
        <w:separator/>
      </w:r>
    </w:p>
  </w:footnote>
  <w:footnote w:type="continuationSeparator" w:id="0">
    <w:p w14:paraId="69ADF15C" w14:textId="77777777" w:rsidR="003731C1" w:rsidRDefault="00373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53A33" w14:textId="77777777" w:rsidR="005D37DB" w:rsidRDefault="005D37D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F29D73" w14:textId="77777777" w:rsidR="005D37DB" w:rsidRDefault="003731C1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C8A196"/>
    <w:multiLevelType w:val="singleLevel"/>
    <w:tmpl w:val="75C8A19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7DB"/>
    <w:rsid w:val="003731C1"/>
    <w:rsid w:val="00475CC2"/>
    <w:rsid w:val="005D37DB"/>
    <w:rsid w:val="0CFC2214"/>
    <w:rsid w:val="18F6396B"/>
    <w:rsid w:val="1B7D05D1"/>
    <w:rsid w:val="2D99058D"/>
    <w:rsid w:val="41635275"/>
    <w:rsid w:val="4E79234E"/>
    <w:rsid w:val="52E3231B"/>
    <w:rsid w:val="5589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B17EA"/>
  <w15:docId w15:val="{C1C32F0B-342F-4685-8E8E-CE9BDD07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go.com/index.php/ARJ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1A36C-0ED3-4B81-9099-1EC12C06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499</Words>
  <Characters>2849</Characters>
  <Application>Microsoft Office Word</Application>
  <DocSecurity>0</DocSecurity>
  <Lines>23</Lines>
  <Paragraphs>6</Paragraphs>
  <ScaleCrop>false</ScaleCrop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2025-10-23T07:06:00Z</dcterms:created>
  <dcterms:modified xsi:type="dcterms:W3CDTF">2025-11-07T10:11:00Z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2057-12.2.0.23149</vt:lpwstr>
  </property>
  <property fmtid="{D5CDD505-2E9C-101B-9397-08002B2CF9AE}" pid="3" name="ICV">
    <vt:lpwstr>59CC071FCCFB494780D0C4611EA03CCD_12</vt:lpwstr>
  </property>
</Properties>
</file>