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7ADAA8" w14:textId="77777777" w:rsidR="00FF3FF5" w:rsidRDefault="00FF3FF5">
      <w:pPr>
        <w:pStyle w:val="BodyText"/>
        <w:spacing w:before="101"/>
        <w:rPr>
          <w:b w:val="0"/>
        </w:rPr>
      </w:pPr>
    </w:p>
    <w:tbl>
      <w:tblPr>
        <w:tblW w:w="0" w:type="auto"/>
        <w:tblInd w:w="1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167"/>
        <w:gridCol w:w="15770"/>
      </w:tblGrid>
      <w:tr w:rsidR="00FF3FF5" w14:paraId="49817232" w14:textId="77777777">
        <w:trPr>
          <w:trHeight w:val="290"/>
        </w:trPr>
        <w:tc>
          <w:tcPr>
            <w:tcW w:w="5167" w:type="dxa"/>
          </w:tcPr>
          <w:p w14:paraId="1B232252" w14:textId="77777777" w:rsidR="00FF3FF5" w:rsidRDefault="00000000">
            <w:pPr>
              <w:pStyle w:val="TableParagraph"/>
              <w:spacing w:before="3"/>
              <w:ind w:left="98"/>
              <w:rPr>
                <w:rFonts w:ascii="Arial MT"/>
                <w:sz w:val="20"/>
              </w:rPr>
            </w:pPr>
            <w:r>
              <w:rPr>
                <w:rFonts w:ascii="Arial MT"/>
                <w:sz w:val="20"/>
              </w:rPr>
              <w:t>Journal</w:t>
            </w:r>
            <w:r>
              <w:rPr>
                <w:rFonts w:ascii="Arial MT"/>
                <w:spacing w:val="-6"/>
                <w:sz w:val="20"/>
              </w:rPr>
              <w:t xml:space="preserve"> </w:t>
            </w:r>
            <w:r>
              <w:rPr>
                <w:rFonts w:ascii="Arial MT"/>
                <w:spacing w:val="-2"/>
                <w:sz w:val="20"/>
              </w:rPr>
              <w:t>Name:</w:t>
            </w:r>
          </w:p>
        </w:tc>
        <w:tc>
          <w:tcPr>
            <w:tcW w:w="15770" w:type="dxa"/>
          </w:tcPr>
          <w:p w14:paraId="2DE8729B" w14:textId="77777777" w:rsidR="00FF3FF5" w:rsidRDefault="00000000">
            <w:pPr>
              <w:pStyle w:val="TableParagraph"/>
              <w:spacing w:before="33"/>
              <w:ind w:left="109"/>
              <w:rPr>
                <w:rFonts w:ascii="Arial"/>
                <w:b/>
                <w:sz w:val="20"/>
              </w:rPr>
            </w:pPr>
            <w:hyperlink r:id="rId7">
              <w:r>
                <w:rPr>
                  <w:rFonts w:ascii="Arial"/>
                  <w:b/>
                  <w:color w:val="0000FF"/>
                  <w:sz w:val="20"/>
                  <w:u w:val="single" w:color="0000FF"/>
                </w:rPr>
                <w:t>Asian</w:t>
              </w:r>
              <w:r>
                <w:rPr>
                  <w:rFonts w:ascii="Arial"/>
                  <w:b/>
                  <w:color w:val="0000FF"/>
                  <w:spacing w:val="-4"/>
                  <w:sz w:val="20"/>
                  <w:u w:val="single" w:color="0000FF"/>
                </w:rPr>
                <w:t xml:space="preserve"> </w:t>
              </w:r>
              <w:r>
                <w:rPr>
                  <w:rFonts w:ascii="Arial"/>
                  <w:b/>
                  <w:color w:val="0000FF"/>
                  <w:sz w:val="20"/>
                  <w:u w:val="single" w:color="0000FF"/>
                </w:rPr>
                <w:t>Journal</w:t>
              </w:r>
              <w:r>
                <w:rPr>
                  <w:rFonts w:ascii="Arial"/>
                  <w:b/>
                  <w:color w:val="0000FF"/>
                  <w:spacing w:val="-3"/>
                  <w:sz w:val="20"/>
                  <w:u w:val="single" w:color="0000FF"/>
                </w:rPr>
                <w:t xml:space="preserve"> </w:t>
              </w:r>
              <w:r>
                <w:rPr>
                  <w:rFonts w:ascii="Arial"/>
                  <w:b/>
                  <w:color w:val="0000FF"/>
                  <w:sz w:val="20"/>
                  <w:u w:val="single" w:color="0000FF"/>
                </w:rPr>
                <w:t>of</w:t>
              </w:r>
              <w:r>
                <w:rPr>
                  <w:rFonts w:ascii="Arial"/>
                  <w:b/>
                  <w:color w:val="0000FF"/>
                  <w:spacing w:val="-2"/>
                  <w:sz w:val="20"/>
                  <w:u w:val="single" w:color="0000FF"/>
                </w:rPr>
                <w:t xml:space="preserve"> </w:t>
              </w:r>
              <w:r>
                <w:rPr>
                  <w:rFonts w:ascii="Arial"/>
                  <w:b/>
                  <w:color w:val="0000FF"/>
                  <w:sz w:val="20"/>
                  <w:u w:val="single" w:color="0000FF"/>
                </w:rPr>
                <w:t>Research</w:t>
              </w:r>
              <w:r>
                <w:rPr>
                  <w:rFonts w:ascii="Arial"/>
                  <w:b/>
                  <w:color w:val="0000FF"/>
                  <w:spacing w:val="-3"/>
                  <w:sz w:val="20"/>
                  <w:u w:val="single" w:color="0000FF"/>
                </w:rPr>
                <w:t xml:space="preserve"> </w:t>
              </w:r>
              <w:r>
                <w:rPr>
                  <w:rFonts w:ascii="Arial"/>
                  <w:b/>
                  <w:color w:val="0000FF"/>
                  <w:sz w:val="20"/>
                  <w:u w:val="single" w:color="0000FF"/>
                </w:rPr>
                <w:t>in</w:t>
              </w:r>
              <w:r>
                <w:rPr>
                  <w:rFonts w:ascii="Arial"/>
                  <w:b/>
                  <w:color w:val="0000FF"/>
                  <w:spacing w:val="-3"/>
                  <w:sz w:val="20"/>
                  <w:u w:val="single" w:color="0000FF"/>
                </w:rPr>
                <w:t xml:space="preserve"> </w:t>
              </w:r>
              <w:r>
                <w:rPr>
                  <w:rFonts w:ascii="Arial"/>
                  <w:b/>
                  <w:color w:val="0000FF"/>
                  <w:spacing w:val="-2"/>
                  <w:sz w:val="20"/>
                  <w:u w:val="single" w:color="0000FF"/>
                </w:rPr>
                <w:t>Surgery</w:t>
              </w:r>
            </w:hyperlink>
          </w:p>
        </w:tc>
      </w:tr>
      <w:tr w:rsidR="00FF3FF5" w14:paraId="6389D9EF" w14:textId="77777777">
        <w:trPr>
          <w:trHeight w:val="290"/>
        </w:trPr>
        <w:tc>
          <w:tcPr>
            <w:tcW w:w="5167" w:type="dxa"/>
          </w:tcPr>
          <w:p w14:paraId="0606CE1C" w14:textId="77777777" w:rsidR="00FF3FF5" w:rsidRDefault="00000000">
            <w:pPr>
              <w:pStyle w:val="TableParagraph"/>
              <w:spacing w:before="3"/>
              <w:ind w:left="98"/>
              <w:rPr>
                <w:rFonts w:ascii="Arial MT"/>
                <w:sz w:val="20"/>
              </w:rPr>
            </w:pPr>
            <w:r>
              <w:rPr>
                <w:rFonts w:ascii="Arial MT"/>
                <w:sz w:val="20"/>
              </w:rPr>
              <w:t>Manuscript</w:t>
            </w:r>
            <w:r>
              <w:rPr>
                <w:rFonts w:ascii="Arial MT"/>
                <w:spacing w:val="-9"/>
                <w:sz w:val="20"/>
              </w:rPr>
              <w:t xml:space="preserve"> </w:t>
            </w:r>
            <w:r>
              <w:rPr>
                <w:rFonts w:ascii="Arial MT"/>
                <w:spacing w:val="-2"/>
                <w:sz w:val="20"/>
              </w:rPr>
              <w:t>Number:</w:t>
            </w:r>
          </w:p>
        </w:tc>
        <w:tc>
          <w:tcPr>
            <w:tcW w:w="15770" w:type="dxa"/>
          </w:tcPr>
          <w:p w14:paraId="4E1DAD30" w14:textId="77777777" w:rsidR="00FF3FF5" w:rsidRDefault="00000000">
            <w:pPr>
              <w:pStyle w:val="TableParagraph"/>
              <w:spacing w:before="33"/>
              <w:ind w:left="109"/>
              <w:rPr>
                <w:rFonts w:ascii="Arial"/>
                <w:b/>
                <w:sz w:val="20"/>
              </w:rPr>
            </w:pPr>
            <w:r>
              <w:rPr>
                <w:rFonts w:ascii="Arial"/>
                <w:b/>
                <w:spacing w:val="-2"/>
                <w:sz w:val="20"/>
              </w:rPr>
              <w:t>Ms_AJRS_147280</w:t>
            </w:r>
          </w:p>
        </w:tc>
      </w:tr>
      <w:tr w:rsidR="00FF3FF5" w14:paraId="3597ED02" w14:textId="77777777">
        <w:trPr>
          <w:trHeight w:val="650"/>
        </w:trPr>
        <w:tc>
          <w:tcPr>
            <w:tcW w:w="5167" w:type="dxa"/>
          </w:tcPr>
          <w:p w14:paraId="3A7A9B50" w14:textId="77777777" w:rsidR="00FF3FF5" w:rsidRDefault="00000000">
            <w:pPr>
              <w:pStyle w:val="TableParagraph"/>
              <w:spacing w:before="3"/>
              <w:ind w:left="98"/>
              <w:rPr>
                <w:rFonts w:ascii="Arial MT"/>
                <w:sz w:val="20"/>
              </w:rPr>
            </w:pPr>
            <w:r>
              <w:rPr>
                <w:rFonts w:ascii="Arial MT"/>
                <w:sz w:val="20"/>
              </w:rPr>
              <w:t>Title</w:t>
            </w:r>
            <w:r>
              <w:rPr>
                <w:rFonts w:ascii="Arial MT"/>
                <w:spacing w:val="-2"/>
                <w:sz w:val="20"/>
              </w:rPr>
              <w:t xml:space="preserve"> </w:t>
            </w:r>
            <w:r>
              <w:rPr>
                <w:rFonts w:ascii="Arial MT"/>
                <w:sz w:val="20"/>
              </w:rPr>
              <w:t>of</w:t>
            </w:r>
            <w:r>
              <w:rPr>
                <w:rFonts w:ascii="Arial MT"/>
                <w:spacing w:val="-2"/>
                <w:sz w:val="20"/>
              </w:rPr>
              <w:t xml:space="preserve"> </w:t>
            </w:r>
            <w:r>
              <w:rPr>
                <w:rFonts w:ascii="Arial MT"/>
                <w:sz w:val="20"/>
              </w:rPr>
              <w:t>the</w:t>
            </w:r>
            <w:r>
              <w:rPr>
                <w:rFonts w:ascii="Arial MT"/>
                <w:spacing w:val="-1"/>
                <w:sz w:val="20"/>
              </w:rPr>
              <w:t xml:space="preserve"> </w:t>
            </w:r>
            <w:r>
              <w:rPr>
                <w:rFonts w:ascii="Arial MT"/>
                <w:spacing w:val="-2"/>
                <w:sz w:val="20"/>
              </w:rPr>
              <w:t>Manuscript:</w:t>
            </w:r>
          </w:p>
        </w:tc>
        <w:tc>
          <w:tcPr>
            <w:tcW w:w="15770" w:type="dxa"/>
          </w:tcPr>
          <w:p w14:paraId="0CA51EB6" w14:textId="77777777" w:rsidR="00FF3FF5" w:rsidRDefault="00000000">
            <w:pPr>
              <w:pStyle w:val="TableParagraph"/>
              <w:spacing w:before="212"/>
              <w:ind w:left="109"/>
              <w:rPr>
                <w:rFonts w:ascii="Arial"/>
                <w:b/>
                <w:sz w:val="20"/>
              </w:rPr>
            </w:pPr>
            <w:r>
              <w:rPr>
                <w:rFonts w:ascii="Arial"/>
                <w:b/>
                <w:sz w:val="20"/>
              </w:rPr>
              <w:t>Isolated</w:t>
            </w:r>
            <w:r>
              <w:rPr>
                <w:rFonts w:ascii="Arial"/>
                <w:b/>
                <w:spacing w:val="-4"/>
                <w:sz w:val="20"/>
              </w:rPr>
              <w:t xml:space="preserve"> </w:t>
            </w:r>
            <w:r>
              <w:rPr>
                <w:rFonts w:ascii="Arial"/>
                <w:b/>
                <w:sz w:val="20"/>
              </w:rPr>
              <w:t>splenic hydatid</w:t>
            </w:r>
            <w:r>
              <w:rPr>
                <w:rFonts w:ascii="Arial"/>
                <w:b/>
                <w:spacing w:val="-4"/>
                <w:sz w:val="20"/>
              </w:rPr>
              <w:t xml:space="preserve"> </w:t>
            </w:r>
            <w:r>
              <w:rPr>
                <w:rFonts w:ascii="Arial"/>
                <w:b/>
                <w:sz w:val="20"/>
              </w:rPr>
              <w:t>cyst:</w:t>
            </w:r>
            <w:r>
              <w:rPr>
                <w:rFonts w:ascii="Arial"/>
                <w:b/>
                <w:spacing w:val="-3"/>
                <w:sz w:val="20"/>
              </w:rPr>
              <w:t xml:space="preserve"> </w:t>
            </w:r>
            <w:r>
              <w:rPr>
                <w:rFonts w:ascii="Arial"/>
                <w:b/>
                <w:sz w:val="20"/>
              </w:rPr>
              <w:t>A rare</w:t>
            </w:r>
            <w:r>
              <w:rPr>
                <w:rFonts w:ascii="Arial"/>
                <w:b/>
                <w:spacing w:val="-3"/>
                <w:sz w:val="20"/>
              </w:rPr>
              <w:t xml:space="preserve"> </w:t>
            </w:r>
            <w:r>
              <w:rPr>
                <w:rFonts w:ascii="Arial"/>
                <w:b/>
                <w:sz w:val="20"/>
              </w:rPr>
              <w:t>case</w:t>
            </w:r>
            <w:r>
              <w:rPr>
                <w:rFonts w:ascii="Arial"/>
                <w:b/>
                <w:spacing w:val="-3"/>
                <w:sz w:val="20"/>
              </w:rPr>
              <w:t xml:space="preserve"> </w:t>
            </w:r>
            <w:r>
              <w:rPr>
                <w:rFonts w:ascii="Arial"/>
                <w:b/>
                <w:sz w:val="20"/>
              </w:rPr>
              <w:t>report</w:t>
            </w:r>
            <w:r>
              <w:rPr>
                <w:rFonts w:ascii="Arial"/>
                <w:b/>
                <w:spacing w:val="-3"/>
                <w:sz w:val="20"/>
              </w:rPr>
              <w:t xml:space="preserve"> </w:t>
            </w:r>
            <w:r>
              <w:rPr>
                <w:rFonts w:ascii="Arial"/>
                <w:b/>
                <w:sz w:val="20"/>
              </w:rPr>
              <w:t>and</w:t>
            </w:r>
            <w:r>
              <w:rPr>
                <w:rFonts w:ascii="Arial"/>
                <w:b/>
                <w:spacing w:val="-4"/>
                <w:sz w:val="20"/>
              </w:rPr>
              <w:t xml:space="preserve"> </w:t>
            </w:r>
            <w:r>
              <w:rPr>
                <w:rFonts w:ascii="Arial"/>
                <w:b/>
                <w:sz w:val="20"/>
              </w:rPr>
              <w:t>review</w:t>
            </w:r>
            <w:r>
              <w:rPr>
                <w:rFonts w:ascii="Arial"/>
                <w:b/>
                <w:spacing w:val="-2"/>
                <w:sz w:val="20"/>
              </w:rPr>
              <w:t xml:space="preserve"> </w:t>
            </w:r>
            <w:r>
              <w:rPr>
                <w:rFonts w:ascii="Arial"/>
                <w:b/>
                <w:sz w:val="20"/>
              </w:rPr>
              <w:t>of</w:t>
            </w:r>
            <w:r>
              <w:rPr>
                <w:rFonts w:ascii="Arial"/>
                <w:b/>
                <w:spacing w:val="-3"/>
                <w:sz w:val="20"/>
              </w:rPr>
              <w:t xml:space="preserve"> </w:t>
            </w:r>
            <w:r>
              <w:rPr>
                <w:rFonts w:ascii="Arial"/>
                <w:b/>
                <w:sz w:val="20"/>
              </w:rPr>
              <w:t>the</w:t>
            </w:r>
            <w:r>
              <w:rPr>
                <w:rFonts w:ascii="Arial"/>
                <w:b/>
                <w:spacing w:val="-2"/>
                <w:sz w:val="20"/>
              </w:rPr>
              <w:t xml:space="preserve"> literature</w:t>
            </w:r>
          </w:p>
        </w:tc>
      </w:tr>
      <w:tr w:rsidR="00FF3FF5" w14:paraId="41776DDD" w14:textId="77777777">
        <w:trPr>
          <w:trHeight w:val="333"/>
        </w:trPr>
        <w:tc>
          <w:tcPr>
            <w:tcW w:w="5167" w:type="dxa"/>
          </w:tcPr>
          <w:p w14:paraId="206C24BE" w14:textId="77777777" w:rsidR="00FF3FF5" w:rsidRDefault="00000000">
            <w:pPr>
              <w:pStyle w:val="TableParagraph"/>
              <w:ind w:left="98"/>
              <w:rPr>
                <w:rFonts w:ascii="Arial MT"/>
                <w:sz w:val="20"/>
              </w:rPr>
            </w:pPr>
            <w:r>
              <w:rPr>
                <w:rFonts w:ascii="Arial MT"/>
                <w:sz w:val="20"/>
              </w:rPr>
              <w:t>Type</w:t>
            </w:r>
            <w:r>
              <w:rPr>
                <w:rFonts w:ascii="Arial MT"/>
                <w:spacing w:val="-2"/>
                <w:sz w:val="20"/>
              </w:rPr>
              <w:t xml:space="preserve"> </w:t>
            </w:r>
            <w:r>
              <w:rPr>
                <w:rFonts w:ascii="Arial MT"/>
                <w:sz w:val="20"/>
              </w:rPr>
              <w:t>of</w:t>
            </w:r>
            <w:r>
              <w:rPr>
                <w:rFonts w:ascii="Arial MT"/>
                <w:spacing w:val="-2"/>
                <w:sz w:val="20"/>
              </w:rPr>
              <w:t xml:space="preserve"> </w:t>
            </w:r>
            <w:r>
              <w:rPr>
                <w:rFonts w:ascii="Arial MT"/>
                <w:sz w:val="20"/>
              </w:rPr>
              <w:t>the</w:t>
            </w:r>
            <w:r>
              <w:rPr>
                <w:rFonts w:ascii="Arial MT"/>
                <w:spacing w:val="-1"/>
                <w:sz w:val="20"/>
              </w:rPr>
              <w:t xml:space="preserve"> </w:t>
            </w:r>
            <w:r>
              <w:rPr>
                <w:rFonts w:ascii="Arial MT"/>
                <w:spacing w:val="-2"/>
                <w:sz w:val="20"/>
              </w:rPr>
              <w:t>Article</w:t>
            </w:r>
          </w:p>
        </w:tc>
        <w:tc>
          <w:tcPr>
            <w:tcW w:w="15770" w:type="dxa"/>
          </w:tcPr>
          <w:p w14:paraId="6FCA5DA5" w14:textId="77777777" w:rsidR="00FF3FF5" w:rsidRDefault="00000000">
            <w:pPr>
              <w:pStyle w:val="TableParagraph"/>
              <w:spacing w:before="52"/>
              <w:ind w:left="109"/>
              <w:rPr>
                <w:rFonts w:ascii="Arial"/>
                <w:b/>
                <w:sz w:val="20"/>
              </w:rPr>
            </w:pPr>
            <w:r>
              <w:rPr>
                <w:rFonts w:ascii="Arial"/>
                <w:b/>
                <w:sz w:val="20"/>
              </w:rPr>
              <w:t>Case</w:t>
            </w:r>
            <w:r>
              <w:rPr>
                <w:rFonts w:ascii="Arial"/>
                <w:b/>
                <w:spacing w:val="-3"/>
                <w:sz w:val="20"/>
              </w:rPr>
              <w:t xml:space="preserve"> </w:t>
            </w:r>
            <w:r>
              <w:rPr>
                <w:rFonts w:ascii="Arial"/>
                <w:b/>
                <w:spacing w:val="-2"/>
                <w:sz w:val="20"/>
              </w:rPr>
              <w:t>report</w:t>
            </w:r>
          </w:p>
        </w:tc>
      </w:tr>
    </w:tbl>
    <w:p w14:paraId="1DBE98EB" w14:textId="77777777" w:rsidR="00FF3FF5" w:rsidRDefault="00FF3FF5">
      <w:pPr>
        <w:pStyle w:val="BodyText"/>
        <w:rPr>
          <w:b w:val="0"/>
        </w:rPr>
      </w:pPr>
    </w:p>
    <w:tbl>
      <w:tblPr>
        <w:tblW w:w="0" w:type="auto"/>
        <w:tblInd w:w="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2"/>
        <w:gridCol w:w="9360"/>
        <w:gridCol w:w="6443"/>
      </w:tblGrid>
      <w:tr w:rsidR="00FF3FF5" w14:paraId="151423A1" w14:textId="77777777">
        <w:trPr>
          <w:trHeight w:val="450"/>
        </w:trPr>
        <w:tc>
          <w:tcPr>
            <w:tcW w:w="21155" w:type="dxa"/>
            <w:gridSpan w:val="3"/>
            <w:tcBorders>
              <w:top w:val="nil"/>
              <w:left w:val="nil"/>
              <w:right w:val="nil"/>
            </w:tcBorders>
          </w:tcPr>
          <w:p w14:paraId="33FD3CD9" w14:textId="77777777" w:rsidR="00FF3FF5" w:rsidRDefault="00000000">
            <w:pPr>
              <w:pStyle w:val="TableParagraph"/>
              <w:spacing w:line="222" w:lineRule="exact"/>
              <w:ind w:left="115"/>
              <w:rPr>
                <w:b/>
                <w:sz w:val="20"/>
              </w:rPr>
            </w:pPr>
            <w:r>
              <w:rPr>
                <w:b/>
                <w:color w:val="000000"/>
                <w:sz w:val="20"/>
                <w:highlight w:val="yellow"/>
              </w:rPr>
              <w:t>PART</w:t>
            </w:r>
            <w:r>
              <w:rPr>
                <w:b/>
                <w:color w:val="000000"/>
                <w:spacing w:val="51"/>
                <w:sz w:val="20"/>
                <w:highlight w:val="yellow"/>
              </w:rPr>
              <w:t xml:space="preserve"> </w:t>
            </w:r>
            <w:r>
              <w:rPr>
                <w:b/>
                <w:color w:val="000000"/>
                <w:sz w:val="20"/>
                <w:highlight w:val="yellow"/>
              </w:rPr>
              <w:t>1:</w:t>
            </w:r>
            <w:r>
              <w:rPr>
                <w:b/>
                <w:color w:val="000000"/>
                <w:spacing w:val="-1"/>
                <w:sz w:val="20"/>
              </w:rPr>
              <w:t xml:space="preserve"> </w:t>
            </w:r>
            <w:r>
              <w:rPr>
                <w:b/>
                <w:color w:val="000000"/>
                <w:spacing w:val="-2"/>
                <w:sz w:val="20"/>
              </w:rPr>
              <w:t>Comments</w:t>
            </w:r>
          </w:p>
        </w:tc>
      </w:tr>
      <w:tr w:rsidR="00FF3FF5" w14:paraId="47BEF4C6" w14:textId="77777777">
        <w:trPr>
          <w:trHeight w:val="966"/>
        </w:trPr>
        <w:tc>
          <w:tcPr>
            <w:tcW w:w="5352" w:type="dxa"/>
          </w:tcPr>
          <w:p w14:paraId="40A7A650" w14:textId="77777777" w:rsidR="00FF3FF5" w:rsidRDefault="00FF3FF5">
            <w:pPr>
              <w:pStyle w:val="TableParagraph"/>
              <w:ind w:left="0"/>
              <w:rPr>
                <w:sz w:val="18"/>
              </w:rPr>
            </w:pPr>
          </w:p>
        </w:tc>
        <w:tc>
          <w:tcPr>
            <w:tcW w:w="9360" w:type="dxa"/>
          </w:tcPr>
          <w:p w14:paraId="7AA42832" w14:textId="77777777" w:rsidR="00FF3FF5" w:rsidRDefault="00000000">
            <w:pPr>
              <w:pStyle w:val="TableParagraph"/>
              <w:spacing w:before="1"/>
              <w:ind w:left="109"/>
              <w:rPr>
                <w:b/>
                <w:sz w:val="20"/>
              </w:rPr>
            </w:pPr>
            <w:r>
              <w:rPr>
                <w:b/>
                <w:sz w:val="20"/>
              </w:rPr>
              <w:t>Reviewer’s</w:t>
            </w:r>
            <w:r>
              <w:rPr>
                <w:b/>
                <w:spacing w:val="-4"/>
                <w:sz w:val="20"/>
              </w:rPr>
              <w:t xml:space="preserve"> </w:t>
            </w:r>
            <w:r>
              <w:rPr>
                <w:b/>
                <w:spacing w:val="-2"/>
                <w:sz w:val="20"/>
              </w:rPr>
              <w:t>comment</w:t>
            </w:r>
          </w:p>
          <w:p w14:paraId="06A6FDE7" w14:textId="77777777" w:rsidR="00FF3FF5" w:rsidRDefault="00000000">
            <w:pPr>
              <w:pStyle w:val="TableParagraph"/>
              <w:ind w:left="109" w:right="248"/>
              <w:rPr>
                <w:b/>
                <w:sz w:val="20"/>
              </w:rPr>
            </w:pPr>
            <w:r>
              <w:rPr>
                <w:b/>
                <w:color w:val="000000"/>
                <w:sz w:val="20"/>
                <w:highlight w:val="yellow"/>
              </w:rPr>
              <w:t>Artificial</w:t>
            </w:r>
            <w:r>
              <w:rPr>
                <w:b/>
                <w:color w:val="000000"/>
                <w:spacing w:val="-5"/>
                <w:sz w:val="20"/>
                <w:highlight w:val="yellow"/>
              </w:rPr>
              <w:t xml:space="preserve"> </w:t>
            </w:r>
            <w:r>
              <w:rPr>
                <w:b/>
                <w:color w:val="000000"/>
                <w:sz w:val="20"/>
                <w:highlight w:val="yellow"/>
              </w:rPr>
              <w:t>Intelligence</w:t>
            </w:r>
            <w:r>
              <w:rPr>
                <w:b/>
                <w:color w:val="000000"/>
                <w:spacing w:val="-5"/>
                <w:sz w:val="20"/>
                <w:highlight w:val="yellow"/>
              </w:rPr>
              <w:t xml:space="preserve"> </w:t>
            </w:r>
            <w:r>
              <w:rPr>
                <w:b/>
                <w:color w:val="000000"/>
                <w:sz w:val="20"/>
                <w:highlight w:val="yellow"/>
              </w:rPr>
              <w:t>(AI)</w:t>
            </w:r>
            <w:r>
              <w:rPr>
                <w:b/>
                <w:color w:val="000000"/>
                <w:spacing w:val="-4"/>
                <w:sz w:val="20"/>
                <w:highlight w:val="yellow"/>
              </w:rPr>
              <w:t xml:space="preserve"> </w:t>
            </w:r>
            <w:r>
              <w:rPr>
                <w:b/>
                <w:color w:val="000000"/>
                <w:sz w:val="20"/>
                <w:highlight w:val="yellow"/>
              </w:rPr>
              <w:t>generated</w:t>
            </w:r>
            <w:r>
              <w:rPr>
                <w:b/>
                <w:color w:val="000000"/>
                <w:spacing w:val="-3"/>
                <w:sz w:val="20"/>
                <w:highlight w:val="yellow"/>
              </w:rPr>
              <w:t xml:space="preserve"> </w:t>
            </w:r>
            <w:r>
              <w:rPr>
                <w:b/>
                <w:color w:val="000000"/>
                <w:sz w:val="20"/>
                <w:highlight w:val="yellow"/>
              </w:rPr>
              <w:t>or</w:t>
            </w:r>
            <w:r>
              <w:rPr>
                <w:b/>
                <w:color w:val="000000"/>
                <w:spacing w:val="-5"/>
                <w:sz w:val="20"/>
                <w:highlight w:val="yellow"/>
              </w:rPr>
              <w:t xml:space="preserve"> </w:t>
            </w:r>
            <w:r>
              <w:rPr>
                <w:b/>
                <w:color w:val="000000"/>
                <w:sz w:val="20"/>
                <w:highlight w:val="yellow"/>
              </w:rPr>
              <w:t>assisted</w:t>
            </w:r>
            <w:r>
              <w:rPr>
                <w:b/>
                <w:color w:val="000000"/>
                <w:spacing w:val="-3"/>
                <w:sz w:val="20"/>
                <w:highlight w:val="yellow"/>
              </w:rPr>
              <w:t xml:space="preserve"> </w:t>
            </w:r>
            <w:r>
              <w:rPr>
                <w:b/>
                <w:color w:val="000000"/>
                <w:sz w:val="20"/>
                <w:highlight w:val="yellow"/>
              </w:rPr>
              <w:t>review</w:t>
            </w:r>
            <w:r>
              <w:rPr>
                <w:b/>
                <w:color w:val="000000"/>
                <w:spacing w:val="-3"/>
                <w:sz w:val="20"/>
                <w:highlight w:val="yellow"/>
              </w:rPr>
              <w:t xml:space="preserve"> </w:t>
            </w:r>
            <w:r>
              <w:rPr>
                <w:b/>
                <w:color w:val="000000"/>
                <w:sz w:val="20"/>
                <w:highlight w:val="yellow"/>
              </w:rPr>
              <w:t>comments</w:t>
            </w:r>
            <w:r>
              <w:rPr>
                <w:b/>
                <w:color w:val="000000"/>
                <w:spacing w:val="-6"/>
                <w:sz w:val="20"/>
                <w:highlight w:val="yellow"/>
              </w:rPr>
              <w:t xml:space="preserve"> </w:t>
            </w:r>
            <w:r>
              <w:rPr>
                <w:b/>
                <w:color w:val="000000"/>
                <w:sz w:val="20"/>
                <w:highlight w:val="yellow"/>
              </w:rPr>
              <w:t>are</w:t>
            </w:r>
            <w:r>
              <w:rPr>
                <w:b/>
                <w:color w:val="000000"/>
                <w:spacing w:val="-5"/>
                <w:sz w:val="20"/>
                <w:highlight w:val="yellow"/>
              </w:rPr>
              <w:t xml:space="preserve"> </w:t>
            </w:r>
            <w:r>
              <w:rPr>
                <w:b/>
                <w:color w:val="000000"/>
                <w:sz w:val="20"/>
                <w:highlight w:val="yellow"/>
              </w:rPr>
              <w:t>strictly</w:t>
            </w:r>
            <w:r>
              <w:rPr>
                <w:b/>
                <w:color w:val="000000"/>
                <w:spacing w:val="-4"/>
                <w:sz w:val="20"/>
                <w:highlight w:val="yellow"/>
              </w:rPr>
              <w:t xml:space="preserve"> </w:t>
            </w:r>
            <w:r>
              <w:rPr>
                <w:b/>
                <w:color w:val="000000"/>
                <w:sz w:val="20"/>
                <w:highlight w:val="yellow"/>
              </w:rPr>
              <w:t>prohibited</w:t>
            </w:r>
            <w:r>
              <w:rPr>
                <w:b/>
                <w:color w:val="000000"/>
                <w:spacing w:val="-3"/>
                <w:sz w:val="20"/>
                <w:highlight w:val="yellow"/>
              </w:rPr>
              <w:t xml:space="preserve"> </w:t>
            </w:r>
            <w:r>
              <w:rPr>
                <w:b/>
                <w:color w:val="000000"/>
                <w:sz w:val="20"/>
                <w:highlight w:val="yellow"/>
              </w:rPr>
              <w:t>during</w:t>
            </w:r>
            <w:r>
              <w:rPr>
                <w:b/>
                <w:color w:val="000000"/>
                <w:spacing w:val="-4"/>
                <w:sz w:val="20"/>
                <w:highlight w:val="yellow"/>
              </w:rPr>
              <w:t xml:space="preserve"> </w:t>
            </w:r>
            <w:r>
              <w:rPr>
                <w:b/>
                <w:color w:val="000000"/>
                <w:sz w:val="20"/>
                <w:highlight w:val="yellow"/>
              </w:rPr>
              <w:t>peer</w:t>
            </w:r>
            <w:r>
              <w:rPr>
                <w:b/>
                <w:color w:val="000000"/>
                <w:sz w:val="20"/>
              </w:rPr>
              <w:t xml:space="preserve"> </w:t>
            </w:r>
            <w:r>
              <w:rPr>
                <w:b/>
                <w:color w:val="000000"/>
                <w:spacing w:val="-2"/>
                <w:sz w:val="20"/>
                <w:highlight w:val="yellow"/>
              </w:rPr>
              <w:t>review.</w:t>
            </w:r>
          </w:p>
        </w:tc>
        <w:tc>
          <w:tcPr>
            <w:tcW w:w="6443" w:type="dxa"/>
          </w:tcPr>
          <w:p w14:paraId="4F674495" w14:textId="77777777" w:rsidR="00FF3FF5" w:rsidRDefault="00000000">
            <w:pPr>
              <w:pStyle w:val="TableParagraph"/>
              <w:spacing w:before="1" w:line="252" w:lineRule="auto"/>
              <w:ind w:left="109" w:right="732"/>
              <w:rPr>
                <w:sz w:val="20"/>
              </w:rPr>
            </w:pPr>
            <w:r>
              <w:rPr>
                <w:b/>
                <w:sz w:val="20"/>
              </w:rPr>
              <w:t>Author’s</w:t>
            </w:r>
            <w:r>
              <w:rPr>
                <w:b/>
                <w:spacing w:val="-7"/>
                <w:sz w:val="20"/>
              </w:rPr>
              <w:t xml:space="preserve"> </w:t>
            </w:r>
            <w:r>
              <w:rPr>
                <w:b/>
                <w:sz w:val="20"/>
              </w:rPr>
              <w:t>Feedback</w:t>
            </w:r>
            <w:r>
              <w:rPr>
                <w:b/>
                <w:spacing w:val="-2"/>
                <w:sz w:val="20"/>
              </w:rPr>
              <w:t xml:space="preserve"> </w:t>
            </w:r>
            <w:r>
              <w:rPr>
                <w:sz w:val="20"/>
              </w:rPr>
              <w:t>(It</w:t>
            </w:r>
            <w:r>
              <w:rPr>
                <w:spacing w:val="-6"/>
                <w:sz w:val="20"/>
              </w:rPr>
              <w:t xml:space="preserve"> </w:t>
            </w:r>
            <w:r>
              <w:rPr>
                <w:sz w:val="20"/>
              </w:rPr>
              <w:t>is</w:t>
            </w:r>
            <w:r>
              <w:rPr>
                <w:spacing w:val="-4"/>
                <w:sz w:val="20"/>
              </w:rPr>
              <w:t xml:space="preserve"> </w:t>
            </w:r>
            <w:r>
              <w:rPr>
                <w:sz w:val="20"/>
              </w:rPr>
              <w:t>mandatory</w:t>
            </w:r>
            <w:r>
              <w:rPr>
                <w:spacing w:val="-5"/>
                <w:sz w:val="20"/>
              </w:rPr>
              <w:t xml:space="preserve"> </w:t>
            </w:r>
            <w:r>
              <w:rPr>
                <w:sz w:val="20"/>
              </w:rPr>
              <w:t>that</w:t>
            </w:r>
            <w:r>
              <w:rPr>
                <w:spacing w:val="-6"/>
                <w:sz w:val="20"/>
              </w:rPr>
              <w:t xml:space="preserve"> </w:t>
            </w:r>
            <w:r>
              <w:rPr>
                <w:sz w:val="20"/>
              </w:rPr>
              <w:t>authors</w:t>
            </w:r>
            <w:r>
              <w:rPr>
                <w:spacing w:val="-4"/>
                <w:sz w:val="20"/>
              </w:rPr>
              <w:t xml:space="preserve"> </w:t>
            </w:r>
            <w:r>
              <w:rPr>
                <w:sz w:val="20"/>
              </w:rPr>
              <w:t>should</w:t>
            </w:r>
            <w:r>
              <w:rPr>
                <w:spacing w:val="-5"/>
                <w:sz w:val="20"/>
              </w:rPr>
              <w:t xml:space="preserve"> </w:t>
            </w:r>
            <w:r>
              <w:rPr>
                <w:sz w:val="20"/>
              </w:rPr>
              <w:t>write</w:t>
            </w:r>
            <w:r>
              <w:rPr>
                <w:spacing w:val="-6"/>
                <w:sz w:val="20"/>
              </w:rPr>
              <w:t xml:space="preserve"> </w:t>
            </w:r>
            <w:r>
              <w:rPr>
                <w:sz w:val="20"/>
              </w:rPr>
              <w:t>his/her feedback here)</w:t>
            </w:r>
          </w:p>
        </w:tc>
      </w:tr>
      <w:tr w:rsidR="00FF3FF5" w14:paraId="7846C00C" w14:textId="77777777">
        <w:trPr>
          <w:trHeight w:val="1263"/>
        </w:trPr>
        <w:tc>
          <w:tcPr>
            <w:tcW w:w="5352" w:type="dxa"/>
          </w:tcPr>
          <w:p w14:paraId="03C1384F" w14:textId="77777777" w:rsidR="00FF3FF5" w:rsidRDefault="00000000">
            <w:pPr>
              <w:pStyle w:val="TableParagraph"/>
              <w:spacing w:before="1"/>
              <w:ind w:left="471" w:right="196"/>
              <w:rPr>
                <w:b/>
                <w:sz w:val="20"/>
              </w:rPr>
            </w:pPr>
            <w:r>
              <w:rPr>
                <w:b/>
                <w:sz w:val="20"/>
              </w:rPr>
              <w:t>Please</w:t>
            </w:r>
            <w:r>
              <w:rPr>
                <w:b/>
                <w:spacing w:val="-7"/>
                <w:sz w:val="20"/>
              </w:rPr>
              <w:t xml:space="preserve"> </w:t>
            </w:r>
            <w:r>
              <w:rPr>
                <w:b/>
                <w:sz w:val="20"/>
              </w:rPr>
              <w:t>write</w:t>
            </w:r>
            <w:r>
              <w:rPr>
                <w:b/>
                <w:spacing w:val="-6"/>
                <w:sz w:val="20"/>
              </w:rPr>
              <w:t xml:space="preserve"> </w:t>
            </w:r>
            <w:r>
              <w:rPr>
                <w:b/>
                <w:sz w:val="20"/>
              </w:rPr>
              <w:t>a</w:t>
            </w:r>
            <w:r>
              <w:rPr>
                <w:b/>
                <w:spacing w:val="-6"/>
                <w:sz w:val="20"/>
              </w:rPr>
              <w:t xml:space="preserve"> </w:t>
            </w:r>
            <w:r>
              <w:rPr>
                <w:b/>
                <w:sz w:val="20"/>
              </w:rPr>
              <w:t>few</w:t>
            </w:r>
            <w:r>
              <w:rPr>
                <w:b/>
                <w:spacing w:val="-5"/>
                <w:sz w:val="20"/>
              </w:rPr>
              <w:t xml:space="preserve"> </w:t>
            </w:r>
            <w:r>
              <w:rPr>
                <w:b/>
                <w:sz w:val="20"/>
              </w:rPr>
              <w:t>sentences</w:t>
            </w:r>
            <w:r>
              <w:rPr>
                <w:b/>
                <w:spacing w:val="-5"/>
                <w:sz w:val="20"/>
              </w:rPr>
              <w:t xml:space="preserve"> </w:t>
            </w:r>
            <w:r>
              <w:rPr>
                <w:b/>
                <w:sz w:val="20"/>
              </w:rPr>
              <w:t>regarding</w:t>
            </w:r>
            <w:r>
              <w:rPr>
                <w:b/>
                <w:spacing w:val="-6"/>
                <w:sz w:val="20"/>
              </w:rPr>
              <w:t xml:space="preserve"> </w:t>
            </w:r>
            <w:r>
              <w:rPr>
                <w:b/>
                <w:sz w:val="20"/>
              </w:rPr>
              <w:t>the</w:t>
            </w:r>
            <w:r>
              <w:rPr>
                <w:b/>
                <w:spacing w:val="-7"/>
                <w:sz w:val="20"/>
              </w:rPr>
              <w:t xml:space="preserve"> </w:t>
            </w:r>
            <w:r>
              <w:rPr>
                <w:b/>
                <w:sz w:val="20"/>
              </w:rPr>
              <w:t xml:space="preserve">importance of this manuscript for the scientific community. A minimum of 3-4 sentences may be required for this </w:t>
            </w:r>
            <w:r>
              <w:rPr>
                <w:b/>
                <w:spacing w:val="-2"/>
                <w:sz w:val="20"/>
              </w:rPr>
              <w:t>part.</w:t>
            </w:r>
          </w:p>
        </w:tc>
        <w:tc>
          <w:tcPr>
            <w:tcW w:w="9360" w:type="dxa"/>
          </w:tcPr>
          <w:p w14:paraId="2699E327" w14:textId="77777777" w:rsidR="00FF3FF5" w:rsidRDefault="00000000">
            <w:pPr>
              <w:pStyle w:val="TableParagraph"/>
              <w:spacing w:before="1"/>
              <w:ind w:left="109"/>
              <w:rPr>
                <w:b/>
                <w:sz w:val="20"/>
              </w:rPr>
            </w:pPr>
            <w:r>
              <w:rPr>
                <w:b/>
                <w:sz w:val="20"/>
              </w:rPr>
              <w:t>This</w:t>
            </w:r>
            <w:r>
              <w:rPr>
                <w:b/>
                <w:spacing w:val="-1"/>
                <w:sz w:val="20"/>
              </w:rPr>
              <w:t xml:space="preserve"> </w:t>
            </w:r>
            <w:r>
              <w:rPr>
                <w:b/>
                <w:sz w:val="20"/>
              </w:rPr>
              <w:t>condition is</w:t>
            </w:r>
            <w:r>
              <w:rPr>
                <w:b/>
                <w:spacing w:val="-3"/>
                <w:sz w:val="20"/>
              </w:rPr>
              <w:t xml:space="preserve"> </w:t>
            </w:r>
            <w:r>
              <w:rPr>
                <w:b/>
                <w:sz w:val="20"/>
              </w:rPr>
              <w:t>endemic</w:t>
            </w:r>
            <w:r>
              <w:rPr>
                <w:b/>
                <w:spacing w:val="-2"/>
                <w:sz w:val="20"/>
              </w:rPr>
              <w:t xml:space="preserve"> </w:t>
            </w:r>
            <w:r>
              <w:rPr>
                <w:b/>
                <w:sz w:val="20"/>
              </w:rPr>
              <w:t>in</w:t>
            </w:r>
            <w:r>
              <w:rPr>
                <w:b/>
                <w:spacing w:val="-3"/>
                <w:sz w:val="20"/>
              </w:rPr>
              <w:t xml:space="preserve"> </w:t>
            </w:r>
            <w:r>
              <w:rPr>
                <w:b/>
                <w:sz w:val="20"/>
              </w:rPr>
              <w:t>some</w:t>
            </w:r>
            <w:r>
              <w:rPr>
                <w:b/>
                <w:spacing w:val="-2"/>
                <w:sz w:val="20"/>
              </w:rPr>
              <w:t xml:space="preserve"> </w:t>
            </w:r>
            <w:r>
              <w:rPr>
                <w:b/>
                <w:sz w:val="20"/>
              </w:rPr>
              <w:t>parts</w:t>
            </w:r>
            <w:r>
              <w:rPr>
                <w:b/>
                <w:spacing w:val="-1"/>
                <w:sz w:val="20"/>
              </w:rPr>
              <w:t xml:space="preserve"> </w:t>
            </w:r>
            <w:r>
              <w:rPr>
                <w:b/>
                <w:sz w:val="20"/>
              </w:rPr>
              <w:t>of</w:t>
            </w:r>
            <w:r>
              <w:rPr>
                <w:b/>
                <w:spacing w:val="-1"/>
                <w:sz w:val="20"/>
              </w:rPr>
              <w:t xml:space="preserve"> </w:t>
            </w:r>
            <w:r>
              <w:rPr>
                <w:b/>
                <w:sz w:val="20"/>
              </w:rPr>
              <w:t>the</w:t>
            </w:r>
            <w:r>
              <w:rPr>
                <w:b/>
                <w:spacing w:val="-5"/>
                <w:sz w:val="20"/>
              </w:rPr>
              <w:t xml:space="preserve"> </w:t>
            </w:r>
            <w:r>
              <w:rPr>
                <w:b/>
                <w:sz w:val="20"/>
              </w:rPr>
              <w:t>world,</w:t>
            </w:r>
            <w:r>
              <w:rPr>
                <w:b/>
                <w:spacing w:val="-3"/>
                <w:sz w:val="20"/>
              </w:rPr>
              <w:t xml:space="preserve"> </w:t>
            </w:r>
            <w:r>
              <w:rPr>
                <w:b/>
                <w:sz w:val="20"/>
              </w:rPr>
              <w:t>and</w:t>
            </w:r>
            <w:r>
              <w:rPr>
                <w:b/>
                <w:spacing w:val="-3"/>
                <w:sz w:val="20"/>
              </w:rPr>
              <w:t xml:space="preserve"> </w:t>
            </w:r>
            <w:r>
              <w:rPr>
                <w:b/>
                <w:sz w:val="20"/>
              </w:rPr>
              <w:t>some</w:t>
            </w:r>
            <w:r>
              <w:rPr>
                <w:b/>
                <w:spacing w:val="-2"/>
                <w:sz w:val="20"/>
              </w:rPr>
              <w:t xml:space="preserve"> </w:t>
            </w:r>
            <w:r>
              <w:rPr>
                <w:b/>
                <w:sz w:val="20"/>
              </w:rPr>
              <w:t>complications can</w:t>
            </w:r>
            <w:r>
              <w:rPr>
                <w:b/>
                <w:spacing w:val="-3"/>
                <w:sz w:val="20"/>
              </w:rPr>
              <w:t xml:space="preserve"> </w:t>
            </w:r>
            <w:r>
              <w:rPr>
                <w:b/>
                <w:sz w:val="20"/>
              </w:rPr>
              <w:t>be</w:t>
            </w:r>
            <w:r>
              <w:rPr>
                <w:b/>
                <w:spacing w:val="-2"/>
                <w:sz w:val="20"/>
              </w:rPr>
              <w:t xml:space="preserve"> fatal.</w:t>
            </w:r>
          </w:p>
          <w:p w14:paraId="78AC0856" w14:textId="77777777" w:rsidR="00FF3FF5" w:rsidRDefault="00000000">
            <w:pPr>
              <w:pStyle w:val="TableParagraph"/>
              <w:ind w:left="109" w:right="248"/>
              <w:rPr>
                <w:b/>
                <w:sz w:val="20"/>
              </w:rPr>
            </w:pPr>
            <w:r>
              <w:rPr>
                <w:b/>
                <w:sz w:val="20"/>
              </w:rPr>
              <w:t>Splenic</w:t>
            </w:r>
            <w:r>
              <w:rPr>
                <w:b/>
                <w:spacing w:val="-3"/>
                <w:sz w:val="20"/>
              </w:rPr>
              <w:t xml:space="preserve"> </w:t>
            </w:r>
            <w:r>
              <w:rPr>
                <w:b/>
                <w:sz w:val="20"/>
              </w:rPr>
              <w:t>involvement</w:t>
            </w:r>
            <w:r>
              <w:rPr>
                <w:b/>
                <w:spacing w:val="-2"/>
                <w:sz w:val="20"/>
              </w:rPr>
              <w:t xml:space="preserve"> </w:t>
            </w:r>
            <w:r>
              <w:rPr>
                <w:b/>
                <w:sz w:val="20"/>
              </w:rPr>
              <w:t>is</w:t>
            </w:r>
            <w:r>
              <w:rPr>
                <w:b/>
                <w:spacing w:val="-1"/>
                <w:sz w:val="20"/>
              </w:rPr>
              <w:t xml:space="preserve"> </w:t>
            </w:r>
            <w:r>
              <w:rPr>
                <w:b/>
                <w:sz w:val="20"/>
              </w:rPr>
              <w:t>rare,</w:t>
            </w:r>
            <w:r>
              <w:rPr>
                <w:b/>
                <w:spacing w:val="-1"/>
                <w:sz w:val="20"/>
              </w:rPr>
              <w:t xml:space="preserve"> </w:t>
            </w:r>
            <w:r>
              <w:rPr>
                <w:b/>
                <w:sz w:val="20"/>
              </w:rPr>
              <w:t>and</w:t>
            </w:r>
            <w:r>
              <w:rPr>
                <w:b/>
                <w:spacing w:val="-4"/>
                <w:sz w:val="20"/>
              </w:rPr>
              <w:t xml:space="preserve"> </w:t>
            </w:r>
            <w:r>
              <w:rPr>
                <w:b/>
                <w:sz w:val="20"/>
              </w:rPr>
              <w:t>in</w:t>
            </w:r>
            <w:r>
              <w:rPr>
                <w:b/>
                <w:spacing w:val="-1"/>
                <w:sz w:val="20"/>
              </w:rPr>
              <w:t xml:space="preserve"> </w:t>
            </w:r>
            <w:r>
              <w:rPr>
                <w:b/>
                <w:sz w:val="20"/>
              </w:rPr>
              <w:t>endemic</w:t>
            </w:r>
            <w:r>
              <w:rPr>
                <w:b/>
                <w:spacing w:val="-3"/>
                <w:sz w:val="20"/>
              </w:rPr>
              <w:t xml:space="preserve"> </w:t>
            </w:r>
            <w:r>
              <w:rPr>
                <w:b/>
                <w:sz w:val="20"/>
              </w:rPr>
              <w:t>areas,</w:t>
            </w:r>
            <w:r>
              <w:rPr>
                <w:b/>
                <w:spacing w:val="-1"/>
                <w:sz w:val="20"/>
              </w:rPr>
              <w:t xml:space="preserve"> </w:t>
            </w:r>
            <w:r>
              <w:rPr>
                <w:b/>
                <w:sz w:val="20"/>
              </w:rPr>
              <w:t>it</w:t>
            </w:r>
            <w:r>
              <w:rPr>
                <w:b/>
                <w:spacing w:val="-2"/>
                <w:sz w:val="20"/>
              </w:rPr>
              <w:t xml:space="preserve"> </w:t>
            </w:r>
            <w:r>
              <w:rPr>
                <w:b/>
                <w:sz w:val="20"/>
              </w:rPr>
              <w:t>is</w:t>
            </w:r>
            <w:r>
              <w:rPr>
                <w:b/>
                <w:spacing w:val="-4"/>
                <w:sz w:val="20"/>
              </w:rPr>
              <w:t xml:space="preserve"> </w:t>
            </w:r>
            <w:r>
              <w:rPr>
                <w:b/>
                <w:sz w:val="20"/>
              </w:rPr>
              <w:t>important</w:t>
            </w:r>
            <w:r>
              <w:rPr>
                <w:b/>
                <w:spacing w:val="-2"/>
                <w:sz w:val="20"/>
              </w:rPr>
              <w:t xml:space="preserve"> </w:t>
            </w:r>
            <w:r>
              <w:rPr>
                <w:b/>
                <w:sz w:val="20"/>
              </w:rPr>
              <w:t>to</w:t>
            </w:r>
            <w:r>
              <w:rPr>
                <w:b/>
                <w:spacing w:val="-5"/>
                <w:sz w:val="20"/>
              </w:rPr>
              <w:t xml:space="preserve"> </w:t>
            </w:r>
            <w:r>
              <w:rPr>
                <w:b/>
                <w:sz w:val="20"/>
              </w:rPr>
              <w:t>consider</w:t>
            </w:r>
            <w:r>
              <w:rPr>
                <w:b/>
                <w:spacing w:val="-3"/>
                <w:sz w:val="20"/>
              </w:rPr>
              <w:t xml:space="preserve"> </w:t>
            </w:r>
            <w:r>
              <w:rPr>
                <w:b/>
                <w:sz w:val="20"/>
              </w:rPr>
              <w:t>the</w:t>
            </w:r>
            <w:r>
              <w:rPr>
                <w:b/>
                <w:spacing w:val="-3"/>
                <w:sz w:val="20"/>
              </w:rPr>
              <w:t xml:space="preserve"> </w:t>
            </w:r>
            <w:r>
              <w:rPr>
                <w:b/>
                <w:sz w:val="20"/>
              </w:rPr>
              <w:t>diagnosis</w:t>
            </w:r>
            <w:r>
              <w:rPr>
                <w:b/>
                <w:spacing w:val="-4"/>
                <w:sz w:val="20"/>
              </w:rPr>
              <w:t xml:space="preserve"> </w:t>
            </w:r>
            <w:r>
              <w:rPr>
                <w:b/>
                <w:sz w:val="20"/>
              </w:rPr>
              <w:t>and</w:t>
            </w:r>
            <w:r>
              <w:rPr>
                <w:b/>
                <w:spacing w:val="-4"/>
                <w:sz w:val="20"/>
              </w:rPr>
              <w:t xml:space="preserve"> </w:t>
            </w:r>
            <w:r>
              <w:rPr>
                <w:b/>
                <w:sz w:val="20"/>
              </w:rPr>
              <w:t>avoid delays in treatment.</w:t>
            </w:r>
          </w:p>
          <w:p w14:paraId="7AC8BBC8" w14:textId="77777777" w:rsidR="00FF3FF5" w:rsidRDefault="00000000">
            <w:pPr>
              <w:pStyle w:val="TableParagraph"/>
              <w:spacing w:before="3" w:line="237" w:lineRule="auto"/>
              <w:ind w:left="109" w:right="2847"/>
              <w:rPr>
                <w:b/>
                <w:sz w:val="20"/>
              </w:rPr>
            </w:pPr>
            <w:r>
              <w:rPr>
                <w:b/>
                <w:sz w:val="20"/>
              </w:rPr>
              <w:t>Preoperative</w:t>
            </w:r>
            <w:r>
              <w:rPr>
                <w:b/>
                <w:spacing w:val="-6"/>
                <w:sz w:val="20"/>
              </w:rPr>
              <w:t xml:space="preserve"> </w:t>
            </w:r>
            <w:r>
              <w:rPr>
                <w:b/>
                <w:sz w:val="20"/>
              </w:rPr>
              <w:t>medical</w:t>
            </w:r>
            <w:r>
              <w:rPr>
                <w:b/>
                <w:spacing w:val="-6"/>
                <w:sz w:val="20"/>
              </w:rPr>
              <w:t xml:space="preserve"> </w:t>
            </w:r>
            <w:r>
              <w:rPr>
                <w:b/>
                <w:sz w:val="20"/>
              </w:rPr>
              <w:t>management</w:t>
            </w:r>
            <w:r>
              <w:rPr>
                <w:b/>
                <w:spacing w:val="-5"/>
                <w:sz w:val="20"/>
              </w:rPr>
              <w:t xml:space="preserve"> </w:t>
            </w:r>
            <w:r>
              <w:rPr>
                <w:b/>
                <w:sz w:val="20"/>
              </w:rPr>
              <w:t>is</w:t>
            </w:r>
            <w:r>
              <w:rPr>
                <w:b/>
                <w:spacing w:val="-5"/>
                <w:sz w:val="20"/>
              </w:rPr>
              <w:t xml:space="preserve"> </w:t>
            </w:r>
            <w:r>
              <w:rPr>
                <w:b/>
                <w:sz w:val="20"/>
              </w:rPr>
              <w:t>essential</w:t>
            </w:r>
            <w:r>
              <w:rPr>
                <w:b/>
                <w:spacing w:val="-6"/>
                <w:sz w:val="20"/>
              </w:rPr>
              <w:t xml:space="preserve"> </w:t>
            </w:r>
            <w:r>
              <w:rPr>
                <w:b/>
                <w:sz w:val="20"/>
              </w:rPr>
              <w:t>to</w:t>
            </w:r>
            <w:r>
              <w:rPr>
                <w:b/>
                <w:spacing w:val="-8"/>
                <w:sz w:val="20"/>
              </w:rPr>
              <w:t xml:space="preserve"> </w:t>
            </w:r>
            <w:r>
              <w:rPr>
                <w:b/>
                <w:sz w:val="20"/>
              </w:rPr>
              <w:t>prevent</w:t>
            </w:r>
            <w:r>
              <w:rPr>
                <w:b/>
                <w:spacing w:val="-5"/>
                <w:sz w:val="20"/>
              </w:rPr>
              <w:t xml:space="preserve"> </w:t>
            </w:r>
            <w:r>
              <w:rPr>
                <w:b/>
                <w:sz w:val="20"/>
              </w:rPr>
              <w:t>complications. The manuscript highlights the importance of post-treatment follow-up.</w:t>
            </w:r>
          </w:p>
        </w:tc>
        <w:tc>
          <w:tcPr>
            <w:tcW w:w="6443" w:type="dxa"/>
          </w:tcPr>
          <w:p w14:paraId="01D8E145" w14:textId="7DD5F9EA" w:rsidR="00FF3FF5" w:rsidRDefault="005716DD">
            <w:pPr>
              <w:pStyle w:val="TableParagraph"/>
              <w:ind w:left="0"/>
              <w:rPr>
                <w:sz w:val="18"/>
              </w:rPr>
            </w:pPr>
            <w:r>
              <w:rPr>
                <w:sz w:val="18"/>
              </w:rPr>
              <w:t>Noted, Thank you</w:t>
            </w:r>
          </w:p>
        </w:tc>
      </w:tr>
      <w:tr w:rsidR="00FF3FF5" w14:paraId="4CC5207F" w14:textId="77777777">
        <w:trPr>
          <w:trHeight w:val="1263"/>
        </w:trPr>
        <w:tc>
          <w:tcPr>
            <w:tcW w:w="5352" w:type="dxa"/>
          </w:tcPr>
          <w:p w14:paraId="4D427E1A" w14:textId="77777777" w:rsidR="00FF3FF5" w:rsidRDefault="00000000">
            <w:pPr>
              <w:pStyle w:val="TableParagraph"/>
              <w:spacing w:before="1"/>
              <w:ind w:left="471"/>
              <w:rPr>
                <w:b/>
                <w:sz w:val="20"/>
              </w:rPr>
            </w:pPr>
            <w:r>
              <w:rPr>
                <w:b/>
                <w:sz w:val="20"/>
              </w:rPr>
              <w:t>Is the</w:t>
            </w:r>
            <w:r>
              <w:rPr>
                <w:b/>
                <w:spacing w:val="-4"/>
                <w:sz w:val="20"/>
              </w:rPr>
              <w:t xml:space="preserve"> </w:t>
            </w:r>
            <w:r>
              <w:rPr>
                <w:b/>
                <w:sz w:val="20"/>
              </w:rPr>
              <w:t>title</w:t>
            </w:r>
            <w:r>
              <w:rPr>
                <w:b/>
                <w:spacing w:val="-1"/>
                <w:sz w:val="20"/>
              </w:rPr>
              <w:t xml:space="preserve"> </w:t>
            </w:r>
            <w:r>
              <w:rPr>
                <w:b/>
                <w:sz w:val="20"/>
              </w:rPr>
              <w:t>of</w:t>
            </w:r>
            <w:r>
              <w:rPr>
                <w:b/>
                <w:spacing w:val="-1"/>
                <w:sz w:val="20"/>
              </w:rPr>
              <w:t xml:space="preserve"> </w:t>
            </w:r>
            <w:r>
              <w:rPr>
                <w:b/>
                <w:sz w:val="20"/>
              </w:rPr>
              <w:t>the</w:t>
            </w:r>
            <w:r>
              <w:rPr>
                <w:b/>
                <w:spacing w:val="-1"/>
                <w:sz w:val="20"/>
              </w:rPr>
              <w:t xml:space="preserve"> </w:t>
            </w:r>
            <w:r>
              <w:rPr>
                <w:b/>
                <w:sz w:val="20"/>
              </w:rPr>
              <w:t>article</w:t>
            </w:r>
            <w:r>
              <w:rPr>
                <w:b/>
                <w:spacing w:val="-1"/>
                <w:sz w:val="20"/>
              </w:rPr>
              <w:t xml:space="preserve"> </w:t>
            </w:r>
            <w:r>
              <w:rPr>
                <w:b/>
                <w:spacing w:val="-2"/>
                <w:sz w:val="20"/>
              </w:rPr>
              <w:t>suitable?</w:t>
            </w:r>
          </w:p>
          <w:p w14:paraId="0AEC9207" w14:textId="77777777" w:rsidR="00FF3FF5" w:rsidRDefault="00000000">
            <w:pPr>
              <w:pStyle w:val="TableParagraph"/>
              <w:ind w:left="471"/>
              <w:rPr>
                <w:b/>
                <w:sz w:val="20"/>
              </w:rPr>
            </w:pPr>
            <w:r>
              <w:rPr>
                <w:b/>
                <w:sz w:val="20"/>
              </w:rPr>
              <w:t>(If</w:t>
            </w:r>
            <w:r>
              <w:rPr>
                <w:b/>
                <w:spacing w:val="-4"/>
                <w:sz w:val="20"/>
              </w:rPr>
              <w:t xml:space="preserve"> </w:t>
            </w:r>
            <w:r>
              <w:rPr>
                <w:b/>
                <w:sz w:val="20"/>
              </w:rPr>
              <w:t>not</w:t>
            </w:r>
            <w:r>
              <w:rPr>
                <w:b/>
                <w:spacing w:val="-4"/>
                <w:sz w:val="20"/>
              </w:rPr>
              <w:t xml:space="preserve"> </w:t>
            </w:r>
            <w:r>
              <w:rPr>
                <w:b/>
                <w:sz w:val="20"/>
              </w:rPr>
              <w:t>please</w:t>
            </w:r>
            <w:r>
              <w:rPr>
                <w:b/>
                <w:spacing w:val="-3"/>
                <w:sz w:val="20"/>
              </w:rPr>
              <w:t xml:space="preserve"> </w:t>
            </w:r>
            <w:r>
              <w:rPr>
                <w:b/>
                <w:sz w:val="20"/>
              </w:rPr>
              <w:t>suggest</w:t>
            </w:r>
            <w:r>
              <w:rPr>
                <w:b/>
                <w:spacing w:val="-1"/>
                <w:sz w:val="20"/>
              </w:rPr>
              <w:t xml:space="preserve"> </w:t>
            </w:r>
            <w:r>
              <w:rPr>
                <w:b/>
                <w:sz w:val="20"/>
              </w:rPr>
              <w:t>an</w:t>
            </w:r>
            <w:r>
              <w:rPr>
                <w:b/>
                <w:spacing w:val="-1"/>
                <w:sz w:val="20"/>
              </w:rPr>
              <w:t xml:space="preserve"> </w:t>
            </w:r>
            <w:r>
              <w:rPr>
                <w:b/>
                <w:sz w:val="20"/>
              </w:rPr>
              <w:t>alternative</w:t>
            </w:r>
            <w:r>
              <w:rPr>
                <w:b/>
                <w:spacing w:val="-2"/>
                <w:sz w:val="20"/>
              </w:rPr>
              <w:t xml:space="preserve"> title)</w:t>
            </w:r>
          </w:p>
        </w:tc>
        <w:tc>
          <w:tcPr>
            <w:tcW w:w="9360" w:type="dxa"/>
          </w:tcPr>
          <w:p w14:paraId="30AABD35" w14:textId="77777777" w:rsidR="00FF3FF5" w:rsidRDefault="00000000">
            <w:pPr>
              <w:pStyle w:val="TableParagraph"/>
              <w:spacing w:before="1" w:line="480" w:lineRule="auto"/>
              <w:ind w:left="109" w:right="248"/>
              <w:rPr>
                <w:b/>
                <w:sz w:val="20"/>
              </w:rPr>
            </w:pPr>
            <w:r>
              <w:rPr>
                <w:b/>
                <w:sz w:val="20"/>
              </w:rPr>
              <w:t>Regarding</w:t>
            </w:r>
            <w:r>
              <w:rPr>
                <w:b/>
                <w:spacing w:val="-2"/>
                <w:sz w:val="20"/>
              </w:rPr>
              <w:t xml:space="preserve"> </w:t>
            </w:r>
            <w:r>
              <w:rPr>
                <w:b/>
                <w:sz w:val="20"/>
              </w:rPr>
              <w:t>the</w:t>
            </w:r>
            <w:r>
              <w:rPr>
                <w:b/>
                <w:spacing w:val="-3"/>
                <w:sz w:val="20"/>
              </w:rPr>
              <w:t xml:space="preserve"> </w:t>
            </w:r>
            <w:r>
              <w:rPr>
                <w:b/>
                <w:sz w:val="20"/>
              </w:rPr>
              <w:t>title</w:t>
            </w:r>
            <w:r>
              <w:rPr>
                <w:b/>
                <w:spacing w:val="-3"/>
                <w:sz w:val="20"/>
              </w:rPr>
              <w:t xml:space="preserve"> </w:t>
            </w:r>
            <w:r>
              <w:rPr>
                <w:b/>
                <w:sz w:val="20"/>
              </w:rPr>
              <w:t>and</w:t>
            </w:r>
            <w:r>
              <w:rPr>
                <w:b/>
                <w:spacing w:val="-4"/>
                <w:sz w:val="20"/>
              </w:rPr>
              <w:t xml:space="preserve"> </w:t>
            </w:r>
            <w:r>
              <w:rPr>
                <w:b/>
                <w:sz w:val="20"/>
              </w:rPr>
              <w:t>content</w:t>
            </w:r>
            <w:r>
              <w:rPr>
                <w:b/>
                <w:spacing w:val="-5"/>
                <w:sz w:val="20"/>
              </w:rPr>
              <w:t xml:space="preserve"> </w:t>
            </w:r>
            <w:r>
              <w:rPr>
                <w:b/>
                <w:sz w:val="20"/>
              </w:rPr>
              <w:t>of</w:t>
            </w:r>
            <w:r>
              <w:rPr>
                <w:b/>
                <w:spacing w:val="-2"/>
                <w:sz w:val="20"/>
              </w:rPr>
              <w:t xml:space="preserve"> </w:t>
            </w:r>
            <w:r>
              <w:rPr>
                <w:b/>
                <w:sz w:val="20"/>
              </w:rPr>
              <w:t>the</w:t>
            </w:r>
            <w:r>
              <w:rPr>
                <w:b/>
                <w:spacing w:val="-3"/>
                <w:sz w:val="20"/>
              </w:rPr>
              <w:t xml:space="preserve"> </w:t>
            </w:r>
            <w:r>
              <w:rPr>
                <w:b/>
                <w:sz w:val="20"/>
              </w:rPr>
              <w:t>manuscript,</w:t>
            </w:r>
            <w:r>
              <w:rPr>
                <w:b/>
                <w:spacing w:val="-3"/>
                <w:sz w:val="20"/>
              </w:rPr>
              <w:t xml:space="preserve"> </w:t>
            </w:r>
            <w:r>
              <w:rPr>
                <w:b/>
                <w:sz w:val="20"/>
              </w:rPr>
              <w:t>I</w:t>
            </w:r>
            <w:r>
              <w:rPr>
                <w:b/>
                <w:spacing w:val="-4"/>
                <w:sz w:val="20"/>
              </w:rPr>
              <w:t xml:space="preserve"> </w:t>
            </w:r>
            <w:r>
              <w:rPr>
                <w:b/>
                <w:sz w:val="20"/>
              </w:rPr>
              <w:t>suggest</w:t>
            </w:r>
            <w:r>
              <w:rPr>
                <w:b/>
                <w:spacing w:val="-5"/>
                <w:sz w:val="20"/>
              </w:rPr>
              <w:t xml:space="preserve"> </w:t>
            </w:r>
            <w:r>
              <w:rPr>
                <w:b/>
                <w:sz w:val="20"/>
              </w:rPr>
              <w:t>that</w:t>
            </w:r>
            <w:r>
              <w:rPr>
                <w:b/>
                <w:spacing w:val="-5"/>
                <w:sz w:val="20"/>
              </w:rPr>
              <w:t xml:space="preserve"> </w:t>
            </w:r>
            <w:r>
              <w:rPr>
                <w:b/>
                <w:sz w:val="20"/>
              </w:rPr>
              <w:t>the</w:t>
            </w:r>
            <w:r>
              <w:rPr>
                <w:b/>
                <w:spacing w:val="-3"/>
                <w:sz w:val="20"/>
              </w:rPr>
              <w:t xml:space="preserve"> </w:t>
            </w:r>
            <w:r>
              <w:rPr>
                <w:b/>
                <w:sz w:val="20"/>
              </w:rPr>
              <w:t>authors</w:t>
            </w:r>
            <w:r>
              <w:rPr>
                <w:b/>
                <w:spacing w:val="-1"/>
                <w:sz w:val="20"/>
              </w:rPr>
              <w:t xml:space="preserve"> </w:t>
            </w:r>
            <w:r>
              <w:rPr>
                <w:b/>
                <w:sz w:val="20"/>
              </w:rPr>
              <w:t>restrict</w:t>
            </w:r>
            <w:r>
              <w:rPr>
                <w:b/>
                <w:spacing w:val="-2"/>
                <w:sz w:val="20"/>
              </w:rPr>
              <w:t xml:space="preserve"> </w:t>
            </w:r>
            <w:r>
              <w:rPr>
                <w:b/>
                <w:sz w:val="20"/>
              </w:rPr>
              <w:t>it</w:t>
            </w:r>
            <w:r>
              <w:rPr>
                <w:b/>
                <w:spacing w:val="-2"/>
                <w:sz w:val="20"/>
              </w:rPr>
              <w:t xml:space="preserve"> </w:t>
            </w:r>
            <w:r>
              <w:rPr>
                <w:b/>
                <w:sz w:val="20"/>
              </w:rPr>
              <w:t>as</w:t>
            </w:r>
            <w:r>
              <w:rPr>
                <w:b/>
                <w:spacing w:val="-1"/>
                <w:sz w:val="20"/>
              </w:rPr>
              <w:t xml:space="preserve"> </w:t>
            </w:r>
            <w:r>
              <w:rPr>
                <w:b/>
                <w:sz w:val="20"/>
              </w:rPr>
              <w:t>follows: "Isolated splenic hydatid cyst: A rare case report."</w:t>
            </w:r>
          </w:p>
        </w:tc>
        <w:tc>
          <w:tcPr>
            <w:tcW w:w="6443" w:type="dxa"/>
          </w:tcPr>
          <w:p w14:paraId="2129699B" w14:textId="000C88BB" w:rsidR="00FF3FF5" w:rsidRDefault="005716DD">
            <w:pPr>
              <w:pStyle w:val="TableParagraph"/>
              <w:ind w:left="0"/>
              <w:rPr>
                <w:sz w:val="18"/>
              </w:rPr>
            </w:pPr>
            <w:r>
              <w:rPr>
                <w:sz w:val="18"/>
              </w:rPr>
              <w:t>Noted Thank you</w:t>
            </w:r>
          </w:p>
        </w:tc>
      </w:tr>
      <w:tr w:rsidR="00FF3FF5" w14:paraId="6A617852" w14:textId="77777777">
        <w:trPr>
          <w:trHeight w:val="1260"/>
        </w:trPr>
        <w:tc>
          <w:tcPr>
            <w:tcW w:w="5352" w:type="dxa"/>
          </w:tcPr>
          <w:p w14:paraId="417C8306" w14:textId="77777777" w:rsidR="00FF3FF5" w:rsidRDefault="00000000">
            <w:pPr>
              <w:pStyle w:val="TableParagraph"/>
              <w:spacing w:before="1"/>
              <w:ind w:left="471" w:right="196"/>
              <w:rPr>
                <w:b/>
                <w:sz w:val="20"/>
              </w:rPr>
            </w:pPr>
            <w:r>
              <w:rPr>
                <w:b/>
                <w:sz w:val="20"/>
              </w:rPr>
              <w:t>Is the abstract of the article comprehensive? Do you suggest</w:t>
            </w:r>
            <w:r>
              <w:rPr>
                <w:b/>
                <w:spacing w:val="-3"/>
                <w:sz w:val="20"/>
              </w:rPr>
              <w:t xml:space="preserve"> </w:t>
            </w:r>
            <w:r>
              <w:rPr>
                <w:b/>
                <w:sz w:val="20"/>
              </w:rPr>
              <w:t>the</w:t>
            </w:r>
            <w:r>
              <w:rPr>
                <w:b/>
                <w:spacing w:val="-5"/>
                <w:sz w:val="20"/>
              </w:rPr>
              <w:t xml:space="preserve"> </w:t>
            </w:r>
            <w:r>
              <w:rPr>
                <w:b/>
                <w:sz w:val="20"/>
              </w:rPr>
              <w:t>addition</w:t>
            </w:r>
            <w:r>
              <w:rPr>
                <w:b/>
                <w:spacing w:val="-6"/>
                <w:sz w:val="20"/>
              </w:rPr>
              <w:t xml:space="preserve"> </w:t>
            </w:r>
            <w:r>
              <w:rPr>
                <w:b/>
                <w:sz w:val="20"/>
              </w:rPr>
              <w:t>(or</w:t>
            </w:r>
            <w:r>
              <w:rPr>
                <w:b/>
                <w:spacing w:val="-5"/>
                <w:sz w:val="20"/>
              </w:rPr>
              <w:t xml:space="preserve"> </w:t>
            </w:r>
            <w:r>
              <w:rPr>
                <w:b/>
                <w:sz w:val="20"/>
              </w:rPr>
              <w:t>deletion)</w:t>
            </w:r>
            <w:r>
              <w:rPr>
                <w:b/>
                <w:spacing w:val="-4"/>
                <w:sz w:val="20"/>
              </w:rPr>
              <w:t xml:space="preserve"> </w:t>
            </w:r>
            <w:r>
              <w:rPr>
                <w:b/>
                <w:sz w:val="20"/>
              </w:rPr>
              <w:t>of</w:t>
            </w:r>
            <w:r>
              <w:rPr>
                <w:b/>
                <w:spacing w:val="-6"/>
                <w:sz w:val="20"/>
              </w:rPr>
              <w:t xml:space="preserve"> </w:t>
            </w:r>
            <w:r>
              <w:rPr>
                <w:b/>
                <w:sz w:val="20"/>
              </w:rPr>
              <w:t>some</w:t>
            </w:r>
            <w:r>
              <w:rPr>
                <w:b/>
                <w:spacing w:val="-5"/>
                <w:sz w:val="20"/>
              </w:rPr>
              <w:t xml:space="preserve"> </w:t>
            </w:r>
            <w:r>
              <w:rPr>
                <w:b/>
                <w:sz w:val="20"/>
              </w:rPr>
              <w:t>points</w:t>
            </w:r>
            <w:r>
              <w:rPr>
                <w:b/>
                <w:spacing w:val="-6"/>
                <w:sz w:val="20"/>
              </w:rPr>
              <w:t xml:space="preserve"> </w:t>
            </w:r>
            <w:r>
              <w:rPr>
                <w:b/>
                <w:sz w:val="20"/>
              </w:rPr>
              <w:t>in</w:t>
            </w:r>
            <w:r>
              <w:rPr>
                <w:b/>
                <w:spacing w:val="-3"/>
                <w:sz w:val="20"/>
              </w:rPr>
              <w:t xml:space="preserve"> </w:t>
            </w:r>
            <w:r>
              <w:rPr>
                <w:b/>
                <w:sz w:val="20"/>
              </w:rPr>
              <w:t>this section? Please write your suggestions here.</w:t>
            </w:r>
          </w:p>
        </w:tc>
        <w:tc>
          <w:tcPr>
            <w:tcW w:w="9360" w:type="dxa"/>
          </w:tcPr>
          <w:p w14:paraId="60BB63AE" w14:textId="77777777" w:rsidR="00FF3FF5" w:rsidRDefault="00000000">
            <w:pPr>
              <w:pStyle w:val="TableParagraph"/>
              <w:spacing w:before="1"/>
              <w:ind w:left="109"/>
              <w:rPr>
                <w:b/>
                <w:sz w:val="20"/>
              </w:rPr>
            </w:pPr>
            <w:r>
              <w:rPr>
                <w:b/>
                <w:sz w:val="20"/>
              </w:rPr>
              <w:t>I</w:t>
            </w:r>
            <w:r>
              <w:rPr>
                <w:b/>
                <w:spacing w:val="-1"/>
                <w:sz w:val="20"/>
              </w:rPr>
              <w:t xml:space="preserve"> </w:t>
            </w:r>
            <w:r>
              <w:rPr>
                <w:b/>
                <w:sz w:val="20"/>
              </w:rPr>
              <w:t>consider</w:t>
            </w:r>
            <w:r>
              <w:rPr>
                <w:b/>
                <w:spacing w:val="-2"/>
                <w:sz w:val="20"/>
              </w:rPr>
              <w:t xml:space="preserve"> </w:t>
            </w:r>
            <w:r>
              <w:rPr>
                <w:b/>
                <w:sz w:val="20"/>
              </w:rPr>
              <w:t>the</w:t>
            </w:r>
            <w:r>
              <w:rPr>
                <w:b/>
                <w:spacing w:val="-6"/>
                <w:sz w:val="20"/>
              </w:rPr>
              <w:t xml:space="preserve"> </w:t>
            </w:r>
            <w:r>
              <w:rPr>
                <w:b/>
                <w:sz w:val="20"/>
              </w:rPr>
              <w:t>abstract</w:t>
            </w:r>
            <w:r>
              <w:rPr>
                <w:b/>
                <w:spacing w:val="-1"/>
                <w:sz w:val="20"/>
              </w:rPr>
              <w:t xml:space="preserve"> </w:t>
            </w:r>
            <w:r>
              <w:rPr>
                <w:b/>
                <w:sz w:val="20"/>
              </w:rPr>
              <w:t>to</w:t>
            </w:r>
            <w:r>
              <w:rPr>
                <w:b/>
                <w:spacing w:val="-5"/>
                <w:sz w:val="20"/>
              </w:rPr>
              <w:t xml:space="preserve"> </w:t>
            </w:r>
            <w:r>
              <w:rPr>
                <w:b/>
                <w:sz w:val="20"/>
              </w:rPr>
              <w:t>be</w:t>
            </w:r>
            <w:r>
              <w:rPr>
                <w:b/>
                <w:spacing w:val="-2"/>
                <w:sz w:val="20"/>
              </w:rPr>
              <w:t xml:space="preserve"> </w:t>
            </w:r>
            <w:r>
              <w:rPr>
                <w:b/>
                <w:sz w:val="20"/>
              </w:rPr>
              <w:t>adequately</w:t>
            </w:r>
            <w:r>
              <w:rPr>
                <w:b/>
                <w:spacing w:val="-1"/>
                <w:sz w:val="20"/>
              </w:rPr>
              <w:t xml:space="preserve"> </w:t>
            </w:r>
            <w:r>
              <w:rPr>
                <w:b/>
                <w:spacing w:val="-2"/>
                <w:sz w:val="20"/>
              </w:rPr>
              <w:t>written.</w:t>
            </w:r>
          </w:p>
        </w:tc>
        <w:tc>
          <w:tcPr>
            <w:tcW w:w="6443" w:type="dxa"/>
          </w:tcPr>
          <w:p w14:paraId="0FEBF6A3" w14:textId="7F526B53" w:rsidR="00FF3FF5" w:rsidRDefault="005716DD">
            <w:pPr>
              <w:pStyle w:val="TableParagraph"/>
              <w:ind w:left="0"/>
              <w:rPr>
                <w:sz w:val="18"/>
              </w:rPr>
            </w:pPr>
            <w:r>
              <w:rPr>
                <w:sz w:val="18"/>
              </w:rPr>
              <w:t>Thank you</w:t>
            </w:r>
          </w:p>
        </w:tc>
      </w:tr>
      <w:tr w:rsidR="00FF3FF5" w14:paraId="471E71D6" w14:textId="77777777">
        <w:trPr>
          <w:trHeight w:val="705"/>
        </w:trPr>
        <w:tc>
          <w:tcPr>
            <w:tcW w:w="5352" w:type="dxa"/>
          </w:tcPr>
          <w:p w14:paraId="3851C8F7" w14:textId="77777777" w:rsidR="00FF3FF5" w:rsidRDefault="00000000">
            <w:pPr>
              <w:pStyle w:val="TableParagraph"/>
              <w:spacing w:before="1"/>
              <w:ind w:left="471" w:right="196"/>
              <w:rPr>
                <w:b/>
                <w:sz w:val="20"/>
              </w:rPr>
            </w:pPr>
            <w:r>
              <w:rPr>
                <w:b/>
                <w:sz w:val="20"/>
              </w:rPr>
              <w:t>Is</w:t>
            </w:r>
            <w:r>
              <w:rPr>
                <w:b/>
                <w:spacing w:val="-6"/>
                <w:sz w:val="20"/>
              </w:rPr>
              <w:t xml:space="preserve"> </w:t>
            </w:r>
            <w:r>
              <w:rPr>
                <w:b/>
                <w:sz w:val="20"/>
              </w:rPr>
              <w:t>the</w:t>
            </w:r>
            <w:r>
              <w:rPr>
                <w:b/>
                <w:spacing w:val="-10"/>
                <w:sz w:val="20"/>
              </w:rPr>
              <w:t xml:space="preserve"> </w:t>
            </w:r>
            <w:r>
              <w:rPr>
                <w:b/>
                <w:sz w:val="20"/>
              </w:rPr>
              <w:t>manuscript</w:t>
            </w:r>
            <w:r>
              <w:rPr>
                <w:b/>
                <w:spacing w:val="-7"/>
                <w:sz w:val="20"/>
              </w:rPr>
              <w:t xml:space="preserve"> </w:t>
            </w:r>
            <w:r>
              <w:rPr>
                <w:b/>
                <w:sz w:val="20"/>
              </w:rPr>
              <w:t>scientifically,</w:t>
            </w:r>
            <w:r>
              <w:rPr>
                <w:b/>
                <w:spacing w:val="-6"/>
                <w:sz w:val="20"/>
              </w:rPr>
              <w:t xml:space="preserve"> </w:t>
            </w:r>
            <w:r>
              <w:rPr>
                <w:b/>
                <w:sz w:val="20"/>
              </w:rPr>
              <w:t>correct?</w:t>
            </w:r>
            <w:r>
              <w:rPr>
                <w:b/>
                <w:spacing w:val="-7"/>
                <w:sz w:val="20"/>
              </w:rPr>
              <w:t xml:space="preserve"> </w:t>
            </w:r>
            <w:r>
              <w:rPr>
                <w:b/>
                <w:sz w:val="20"/>
              </w:rPr>
              <w:t>Please</w:t>
            </w:r>
            <w:r>
              <w:rPr>
                <w:b/>
                <w:spacing w:val="-8"/>
                <w:sz w:val="20"/>
              </w:rPr>
              <w:t xml:space="preserve"> </w:t>
            </w:r>
            <w:r>
              <w:rPr>
                <w:b/>
                <w:sz w:val="20"/>
              </w:rPr>
              <w:t xml:space="preserve">write </w:t>
            </w:r>
            <w:r>
              <w:rPr>
                <w:b/>
                <w:spacing w:val="-2"/>
                <w:sz w:val="20"/>
              </w:rPr>
              <w:t>here.</w:t>
            </w:r>
          </w:p>
        </w:tc>
        <w:tc>
          <w:tcPr>
            <w:tcW w:w="9360" w:type="dxa"/>
          </w:tcPr>
          <w:p w14:paraId="34978A24" w14:textId="77777777" w:rsidR="00FF3FF5" w:rsidRDefault="00000000">
            <w:pPr>
              <w:pStyle w:val="TableParagraph"/>
              <w:spacing w:before="1"/>
              <w:ind w:left="109"/>
              <w:rPr>
                <w:sz w:val="20"/>
              </w:rPr>
            </w:pPr>
            <w:r>
              <w:rPr>
                <w:sz w:val="20"/>
              </w:rPr>
              <w:t>I</w:t>
            </w:r>
            <w:r>
              <w:rPr>
                <w:spacing w:val="-6"/>
                <w:sz w:val="20"/>
              </w:rPr>
              <w:t xml:space="preserve"> </w:t>
            </w:r>
            <w:r>
              <w:rPr>
                <w:sz w:val="20"/>
              </w:rPr>
              <w:t>consider</w:t>
            </w:r>
            <w:r>
              <w:rPr>
                <w:spacing w:val="-1"/>
                <w:sz w:val="20"/>
              </w:rPr>
              <w:t xml:space="preserve"> </w:t>
            </w:r>
            <w:r>
              <w:rPr>
                <w:sz w:val="20"/>
              </w:rPr>
              <w:t>the</w:t>
            </w:r>
            <w:r>
              <w:rPr>
                <w:spacing w:val="-2"/>
                <w:sz w:val="20"/>
              </w:rPr>
              <w:t xml:space="preserve"> </w:t>
            </w:r>
            <w:r>
              <w:rPr>
                <w:sz w:val="20"/>
              </w:rPr>
              <w:t>manuscript</w:t>
            </w:r>
            <w:r>
              <w:rPr>
                <w:spacing w:val="-2"/>
                <w:sz w:val="20"/>
              </w:rPr>
              <w:t xml:space="preserve"> </w:t>
            </w:r>
            <w:r>
              <w:rPr>
                <w:sz w:val="20"/>
              </w:rPr>
              <w:t>to</w:t>
            </w:r>
            <w:r>
              <w:rPr>
                <w:spacing w:val="-1"/>
                <w:sz w:val="20"/>
              </w:rPr>
              <w:t xml:space="preserve"> </w:t>
            </w:r>
            <w:r>
              <w:rPr>
                <w:sz w:val="20"/>
              </w:rPr>
              <w:t>be</w:t>
            </w:r>
            <w:r>
              <w:rPr>
                <w:spacing w:val="-2"/>
                <w:sz w:val="20"/>
              </w:rPr>
              <w:t xml:space="preserve"> </w:t>
            </w:r>
            <w:r>
              <w:rPr>
                <w:sz w:val="20"/>
              </w:rPr>
              <w:t>scientifically</w:t>
            </w:r>
            <w:r>
              <w:rPr>
                <w:spacing w:val="-1"/>
                <w:sz w:val="20"/>
              </w:rPr>
              <w:t xml:space="preserve"> </w:t>
            </w:r>
            <w:r>
              <w:rPr>
                <w:sz w:val="20"/>
              </w:rPr>
              <w:t>correct, but</w:t>
            </w:r>
            <w:r>
              <w:rPr>
                <w:spacing w:val="-2"/>
                <w:sz w:val="20"/>
              </w:rPr>
              <w:t xml:space="preserve"> </w:t>
            </w:r>
            <w:r>
              <w:rPr>
                <w:sz w:val="20"/>
              </w:rPr>
              <w:t>it</w:t>
            </w:r>
            <w:r>
              <w:rPr>
                <w:spacing w:val="-2"/>
                <w:sz w:val="20"/>
              </w:rPr>
              <w:t xml:space="preserve"> </w:t>
            </w:r>
            <w:r>
              <w:rPr>
                <w:sz w:val="20"/>
              </w:rPr>
              <w:t>does</w:t>
            </w:r>
            <w:r>
              <w:rPr>
                <w:spacing w:val="-1"/>
                <w:sz w:val="20"/>
              </w:rPr>
              <w:t xml:space="preserve"> </w:t>
            </w:r>
            <w:r>
              <w:rPr>
                <w:sz w:val="20"/>
              </w:rPr>
              <w:t>require</w:t>
            </w:r>
            <w:r>
              <w:rPr>
                <w:spacing w:val="-1"/>
                <w:sz w:val="20"/>
              </w:rPr>
              <w:t xml:space="preserve"> </w:t>
            </w:r>
            <w:r>
              <w:rPr>
                <w:sz w:val="20"/>
              </w:rPr>
              <w:t>some</w:t>
            </w:r>
            <w:r>
              <w:rPr>
                <w:spacing w:val="-2"/>
                <w:sz w:val="20"/>
              </w:rPr>
              <w:t xml:space="preserve"> </w:t>
            </w:r>
            <w:r>
              <w:rPr>
                <w:sz w:val="20"/>
              </w:rPr>
              <w:t>minor</w:t>
            </w:r>
            <w:r>
              <w:rPr>
                <w:spacing w:val="-1"/>
                <w:sz w:val="20"/>
              </w:rPr>
              <w:t xml:space="preserve"> </w:t>
            </w:r>
            <w:r>
              <w:rPr>
                <w:spacing w:val="-2"/>
                <w:sz w:val="20"/>
              </w:rPr>
              <w:t>improvements.</w:t>
            </w:r>
          </w:p>
        </w:tc>
        <w:tc>
          <w:tcPr>
            <w:tcW w:w="6443" w:type="dxa"/>
          </w:tcPr>
          <w:p w14:paraId="349B5BD3" w14:textId="7C2CE64D" w:rsidR="00FF3FF5" w:rsidRDefault="005716DD">
            <w:pPr>
              <w:pStyle w:val="TableParagraph"/>
              <w:ind w:left="0"/>
              <w:rPr>
                <w:sz w:val="18"/>
              </w:rPr>
            </w:pPr>
            <w:r>
              <w:rPr>
                <w:sz w:val="18"/>
              </w:rPr>
              <w:t>Thank you</w:t>
            </w:r>
          </w:p>
        </w:tc>
      </w:tr>
      <w:tr w:rsidR="00FF3FF5" w14:paraId="0B15E0A4" w14:textId="77777777">
        <w:trPr>
          <w:trHeight w:val="4601"/>
        </w:trPr>
        <w:tc>
          <w:tcPr>
            <w:tcW w:w="5352" w:type="dxa"/>
          </w:tcPr>
          <w:p w14:paraId="760203D1" w14:textId="77777777" w:rsidR="00FF3FF5" w:rsidRDefault="00000000">
            <w:pPr>
              <w:pStyle w:val="TableParagraph"/>
              <w:spacing w:before="1"/>
              <w:ind w:left="471" w:right="196"/>
              <w:rPr>
                <w:b/>
                <w:sz w:val="20"/>
              </w:rPr>
            </w:pPr>
            <w:r>
              <w:rPr>
                <w:b/>
                <w:sz w:val="20"/>
              </w:rPr>
              <w:t>Are</w:t>
            </w:r>
            <w:r>
              <w:rPr>
                <w:b/>
                <w:spacing w:val="-6"/>
                <w:sz w:val="20"/>
              </w:rPr>
              <w:t xml:space="preserve"> </w:t>
            </w:r>
            <w:r>
              <w:rPr>
                <w:b/>
                <w:sz w:val="20"/>
              </w:rPr>
              <w:t>the</w:t>
            </w:r>
            <w:r>
              <w:rPr>
                <w:b/>
                <w:spacing w:val="-6"/>
                <w:sz w:val="20"/>
              </w:rPr>
              <w:t xml:space="preserve"> </w:t>
            </w:r>
            <w:r>
              <w:rPr>
                <w:b/>
                <w:sz w:val="20"/>
              </w:rPr>
              <w:t>references</w:t>
            </w:r>
            <w:r>
              <w:rPr>
                <w:b/>
                <w:spacing w:val="-4"/>
                <w:sz w:val="20"/>
              </w:rPr>
              <w:t xml:space="preserve"> </w:t>
            </w:r>
            <w:r>
              <w:rPr>
                <w:b/>
                <w:sz w:val="20"/>
              </w:rPr>
              <w:t>sufficient</w:t>
            </w:r>
            <w:r>
              <w:rPr>
                <w:b/>
                <w:spacing w:val="-5"/>
                <w:sz w:val="20"/>
              </w:rPr>
              <w:t xml:space="preserve"> </w:t>
            </w:r>
            <w:r>
              <w:rPr>
                <w:b/>
                <w:sz w:val="20"/>
              </w:rPr>
              <w:t>and</w:t>
            </w:r>
            <w:r>
              <w:rPr>
                <w:b/>
                <w:spacing w:val="-4"/>
                <w:sz w:val="20"/>
              </w:rPr>
              <w:t xml:space="preserve"> </w:t>
            </w:r>
            <w:r>
              <w:rPr>
                <w:b/>
                <w:sz w:val="20"/>
              </w:rPr>
              <w:t>recent?</w:t>
            </w:r>
            <w:r>
              <w:rPr>
                <w:b/>
                <w:spacing w:val="-5"/>
                <w:sz w:val="20"/>
              </w:rPr>
              <w:t xml:space="preserve"> </w:t>
            </w:r>
            <w:r>
              <w:rPr>
                <w:b/>
                <w:sz w:val="20"/>
              </w:rPr>
              <w:t>If</w:t>
            </w:r>
            <w:r>
              <w:rPr>
                <w:b/>
                <w:spacing w:val="-5"/>
                <w:sz w:val="20"/>
              </w:rPr>
              <w:t xml:space="preserve"> </w:t>
            </w:r>
            <w:r>
              <w:rPr>
                <w:b/>
                <w:sz w:val="20"/>
              </w:rPr>
              <w:t>you</w:t>
            </w:r>
            <w:r>
              <w:rPr>
                <w:b/>
                <w:spacing w:val="-7"/>
                <w:sz w:val="20"/>
              </w:rPr>
              <w:t xml:space="preserve"> </w:t>
            </w:r>
            <w:r>
              <w:rPr>
                <w:b/>
                <w:sz w:val="20"/>
              </w:rPr>
              <w:t>have suggestions of additional references, please mention them in the review form.</w:t>
            </w:r>
          </w:p>
        </w:tc>
        <w:tc>
          <w:tcPr>
            <w:tcW w:w="9360" w:type="dxa"/>
          </w:tcPr>
          <w:p w14:paraId="46596A67" w14:textId="77777777" w:rsidR="00FF3FF5" w:rsidRDefault="00000000">
            <w:pPr>
              <w:pStyle w:val="TableParagraph"/>
              <w:spacing w:before="1"/>
              <w:ind w:left="109"/>
              <w:rPr>
                <w:sz w:val="20"/>
              </w:rPr>
            </w:pPr>
            <w:r>
              <w:rPr>
                <w:sz w:val="20"/>
              </w:rPr>
              <w:t>References</w:t>
            </w:r>
            <w:r>
              <w:rPr>
                <w:spacing w:val="-2"/>
                <w:sz w:val="20"/>
              </w:rPr>
              <w:t xml:space="preserve"> </w:t>
            </w:r>
            <w:r>
              <w:rPr>
                <w:sz w:val="20"/>
              </w:rPr>
              <w:t>with</w:t>
            </w:r>
            <w:r>
              <w:rPr>
                <w:spacing w:val="-3"/>
                <w:sz w:val="20"/>
              </w:rPr>
              <w:t xml:space="preserve"> </w:t>
            </w:r>
            <w:r>
              <w:rPr>
                <w:sz w:val="20"/>
              </w:rPr>
              <w:t>a</w:t>
            </w:r>
            <w:r>
              <w:rPr>
                <w:spacing w:val="-4"/>
                <w:sz w:val="20"/>
              </w:rPr>
              <w:t xml:space="preserve"> </w:t>
            </w:r>
            <w:r>
              <w:rPr>
                <w:sz w:val="20"/>
              </w:rPr>
              <w:t>modified</w:t>
            </w:r>
            <w:r>
              <w:rPr>
                <w:spacing w:val="-3"/>
                <w:sz w:val="20"/>
              </w:rPr>
              <w:t xml:space="preserve"> </w:t>
            </w:r>
            <w:r>
              <w:rPr>
                <w:sz w:val="20"/>
              </w:rPr>
              <w:t>title</w:t>
            </w:r>
            <w:r>
              <w:rPr>
                <w:spacing w:val="-4"/>
                <w:sz w:val="20"/>
              </w:rPr>
              <w:t xml:space="preserve"> </w:t>
            </w:r>
            <w:r>
              <w:rPr>
                <w:sz w:val="20"/>
              </w:rPr>
              <w:t>are</w:t>
            </w:r>
            <w:r>
              <w:rPr>
                <w:spacing w:val="-4"/>
                <w:sz w:val="20"/>
              </w:rPr>
              <w:t xml:space="preserve"> </w:t>
            </w:r>
            <w:r>
              <w:rPr>
                <w:sz w:val="20"/>
              </w:rPr>
              <w:t>sufficient;</w:t>
            </w:r>
            <w:r>
              <w:rPr>
                <w:spacing w:val="-4"/>
                <w:sz w:val="20"/>
              </w:rPr>
              <w:t xml:space="preserve"> </w:t>
            </w:r>
            <w:r>
              <w:rPr>
                <w:sz w:val="20"/>
              </w:rPr>
              <w:t>however,</w:t>
            </w:r>
            <w:r>
              <w:rPr>
                <w:spacing w:val="-2"/>
                <w:sz w:val="20"/>
              </w:rPr>
              <w:t xml:space="preserve"> </w:t>
            </w:r>
            <w:r>
              <w:rPr>
                <w:sz w:val="20"/>
              </w:rPr>
              <w:t>they</w:t>
            </w:r>
            <w:r>
              <w:rPr>
                <w:spacing w:val="-3"/>
                <w:sz w:val="20"/>
              </w:rPr>
              <w:t xml:space="preserve"> </w:t>
            </w:r>
            <w:r>
              <w:rPr>
                <w:sz w:val="20"/>
              </w:rPr>
              <w:t>must</w:t>
            </w:r>
            <w:r>
              <w:rPr>
                <w:spacing w:val="-4"/>
                <w:sz w:val="20"/>
              </w:rPr>
              <w:t xml:space="preserve"> </w:t>
            </w:r>
            <w:r>
              <w:rPr>
                <w:sz w:val="20"/>
              </w:rPr>
              <w:t>be</w:t>
            </w:r>
            <w:r>
              <w:rPr>
                <w:spacing w:val="-4"/>
                <w:sz w:val="20"/>
              </w:rPr>
              <w:t xml:space="preserve"> </w:t>
            </w:r>
            <w:r>
              <w:rPr>
                <w:sz w:val="20"/>
              </w:rPr>
              <w:t>formatted</w:t>
            </w:r>
            <w:r>
              <w:rPr>
                <w:spacing w:val="-3"/>
                <w:sz w:val="20"/>
              </w:rPr>
              <w:t xml:space="preserve"> </w:t>
            </w:r>
            <w:r>
              <w:rPr>
                <w:sz w:val="20"/>
              </w:rPr>
              <w:t>uniformly,</w:t>
            </w:r>
            <w:r>
              <w:rPr>
                <w:spacing w:val="-2"/>
                <w:sz w:val="20"/>
              </w:rPr>
              <w:t xml:space="preserve"> </w:t>
            </w:r>
            <w:r>
              <w:rPr>
                <w:sz w:val="20"/>
              </w:rPr>
              <w:t>as</w:t>
            </w:r>
            <w:r>
              <w:rPr>
                <w:spacing w:val="-2"/>
                <w:sz w:val="20"/>
              </w:rPr>
              <w:t xml:space="preserve"> </w:t>
            </w:r>
            <w:r>
              <w:rPr>
                <w:sz w:val="20"/>
              </w:rPr>
              <w:t>per</w:t>
            </w:r>
            <w:r>
              <w:rPr>
                <w:spacing w:val="-3"/>
                <w:sz w:val="20"/>
              </w:rPr>
              <w:t xml:space="preserve"> </w:t>
            </w:r>
            <w:r>
              <w:rPr>
                <w:sz w:val="20"/>
              </w:rPr>
              <w:t>previous publications in the Journal, as follows:</w:t>
            </w:r>
          </w:p>
          <w:p w14:paraId="6F53C676" w14:textId="77777777" w:rsidR="00FF3FF5" w:rsidRDefault="00000000">
            <w:pPr>
              <w:pStyle w:val="TableParagraph"/>
              <w:spacing w:before="228" w:line="480" w:lineRule="auto"/>
              <w:ind w:left="109" w:right="6122"/>
              <w:rPr>
                <w:sz w:val="20"/>
              </w:rPr>
            </w:pPr>
            <w:r>
              <w:rPr>
                <w:sz w:val="20"/>
              </w:rPr>
              <w:t>Authors up to 3, followed by et al. Year</w:t>
            </w:r>
            <w:r>
              <w:rPr>
                <w:spacing w:val="-7"/>
                <w:sz w:val="20"/>
              </w:rPr>
              <w:t xml:space="preserve"> </w:t>
            </w:r>
            <w:r>
              <w:rPr>
                <w:sz w:val="20"/>
              </w:rPr>
              <w:t>of</w:t>
            </w:r>
            <w:r>
              <w:rPr>
                <w:spacing w:val="-7"/>
                <w:sz w:val="20"/>
              </w:rPr>
              <w:t xml:space="preserve"> </w:t>
            </w:r>
            <w:r>
              <w:rPr>
                <w:sz w:val="20"/>
              </w:rPr>
              <w:t>publication</w:t>
            </w:r>
            <w:r>
              <w:rPr>
                <w:spacing w:val="-7"/>
                <w:sz w:val="20"/>
              </w:rPr>
              <w:t xml:space="preserve"> </w:t>
            </w:r>
            <w:r>
              <w:rPr>
                <w:sz w:val="20"/>
              </w:rPr>
              <w:t>in</w:t>
            </w:r>
            <w:r>
              <w:rPr>
                <w:spacing w:val="-7"/>
                <w:sz w:val="20"/>
              </w:rPr>
              <w:t xml:space="preserve"> </w:t>
            </w:r>
            <w:r>
              <w:rPr>
                <w:sz w:val="20"/>
              </w:rPr>
              <w:t>parentheses</w:t>
            </w:r>
            <w:r>
              <w:rPr>
                <w:spacing w:val="-6"/>
                <w:sz w:val="20"/>
              </w:rPr>
              <w:t xml:space="preserve"> </w:t>
            </w:r>
            <w:r>
              <w:rPr>
                <w:sz w:val="20"/>
              </w:rPr>
              <w:t>(</w:t>
            </w:r>
            <w:r>
              <w:rPr>
                <w:spacing w:val="-7"/>
                <w:sz w:val="20"/>
              </w:rPr>
              <w:t xml:space="preserve"> </w:t>
            </w:r>
            <w:r>
              <w:rPr>
                <w:sz w:val="20"/>
              </w:rPr>
              <w:t>). Title of the publication.</w:t>
            </w:r>
          </w:p>
          <w:p w14:paraId="7BF17CEC" w14:textId="77777777" w:rsidR="00FF3FF5" w:rsidRDefault="00000000">
            <w:pPr>
              <w:pStyle w:val="TableParagraph"/>
              <w:spacing w:before="3" w:line="477" w:lineRule="auto"/>
              <w:ind w:left="109" w:right="4904"/>
              <w:rPr>
                <w:sz w:val="20"/>
              </w:rPr>
            </w:pPr>
            <w:r>
              <w:rPr>
                <w:sz w:val="20"/>
              </w:rPr>
              <w:t>Journal</w:t>
            </w:r>
            <w:r>
              <w:rPr>
                <w:spacing w:val="-9"/>
                <w:sz w:val="20"/>
              </w:rPr>
              <w:t xml:space="preserve"> </w:t>
            </w:r>
            <w:r>
              <w:rPr>
                <w:sz w:val="20"/>
              </w:rPr>
              <w:t>name</w:t>
            </w:r>
            <w:r>
              <w:rPr>
                <w:spacing w:val="-9"/>
                <w:sz w:val="20"/>
              </w:rPr>
              <w:t xml:space="preserve"> </w:t>
            </w:r>
            <w:r>
              <w:rPr>
                <w:sz w:val="20"/>
              </w:rPr>
              <w:t>(using</w:t>
            </w:r>
            <w:r>
              <w:rPr>
                <w:spacing w:val="-8"/>
                <w:sz w:val="20"/>
              </w:rPr>
              <w:t xml:space="preserve"> </w:t>
            </w:r>
            <w:r>
              <w:rPr>
                <w:sz w:val="20"/>
              </w:rPr>
              <w:t>its</w:t>
            </w:r>
            <w:r>
              <w:rPr>
                <w:spacing w:val="-7"/>
                <w:sz w:val="20"/>
              </w:rPr>
              <w:t xml:space="preserve"> </w:t>
            </w:r>
            <w:r>
              <w:rPr>
                <w:sz w:val="20"/>
              </w:rPr>
              <w:t>universal</w:t>
            </w:r>
            <w:r>
              <w:rPr>
                <w:spacing w:val="-9"/>
                <w:sz w:val="20"/>
              </w:rPr>
              <w:t xml:space="preserve"> </w:t>
            </w:r>
            <w:r>
              <w:rPr>
                <w:sz w:val="20"/>
              </w:rPr>
              <w:t>abbreviation). Journal volume.</w:t>
            </w:r>
          </w:p>
          <w:p w14:paraId="7A5264D7" w14:textId="77777777" w:rsidR="00FF3FF5" w:rsidRDefault="00000000">
            <w:pPr>
              <w:pStyle w:val="TableParagraph"/>
              <w:spacing w:before="3" w:line="480" w:lineRule="auto"/>
              <w:ind w:left="109" w:right="6122"/>
              <w:rPr>
                <w:sz w:val="20"/>
              </w:rPr>
            </w:pPr>
            <w:r>
              <w:rPr>
                <w:sz w:val="20"/>
              </w:rPr>
              <w:t>Journal</w:t>
            </w:r>
            <w:r>
              <w:rPr>
                <w:spacing w:val="-10"/>
                <w:sz w:val="20"/>
              </w:rPr>
              <w:t xml:space="preserve"> </w:t>
            </w:r>
            <w:r>
              <w:rPr>
                <w:sz w:val="20"/>
              </w:rPr>
              <w:t>issue</w:t>
            </w:r>
            <w:r>
              <w:rPr>
                <w:spacing w:val="-10"/>
                <w:sz w:val="20"/>
              </w:rPr>
              <w:t xml:space="preserve"> </w:t>
            </w:r>
            <w:r>
              <w:rPr>
                <w:sz w:val="20"/>
              </w:rPr>
              <w:t>number</w:t>
            </w:r>
            <w:r>
              <w:rPr>
                <w:spacing w:val="-9"/>
                <w:sz w:val="20"/>
              </w:rPr>
              <w:t xml:space="preserve"> </w:t>
            </w:r>
            <w:r>
              <w:rPr>
                <w:sz w:val="20"/>
              </w:rPr>
              <w:t>in</w:t>
            </w:r>
            <w:r>
              <w:rPr>
                <w:spacing w:val="-9"/>
                <w:sz w:val="20"/>
              </w:rPr>
              <w:t xml:space="preserve"> </w:t>
            </w:r>
            <w:r>
              <w:rPr>
                <w:sz w:val="20"/>
              </w:rPr>
              <w:t>parentheses. Page range.</w:t>
            </w:r>
          </w:p>
          <w:p w14:paraId="45F376BA" w14:textId="77777777" w:rsidR="00FF3FF5" w:rsidRDefault="00000000">
            <w:pPr>
              <w:pStyle w:val="TableParagraph"/>
              <w:spacing w:before="2"/>
              <w:ind w:left="109"/>
              <w:rPr>
                <w:sz w:val="20"/>
              </w:rPr>
            </w:pPr>
            <w:r>
              <w:rPr>
                <w:sz w:val="20"/>
              </w:rPr>
              <w:t>Example</w:t>
            </w:r>
            <w:r>
              <w:rPr>
                <w:spacing w:val="-2"/>
                <w:sz w:val="20"/>
              </w:rPr>
              <w:t xml:space="preserve"> </w:t>
            </w:r>
            <w:r>
              <w:rPr>
                <w:sz w:val="20"/>
              </w:rPr>
              <w:t>of</w:t>
            </w:r>
            <w:r>
              <w:rPr>
                <w:spacing w:val="-1"/>
                <w:sz w:val="20"/>
              </w:rPr>
              <w:t xml:space="preserve"> </w:t>
            </w:r>
            <w:r>
              <w:rPr>
                <w:sz w:val="20"/>
              </w:rPr>
              <w:t>your</w:t>
            </w:r>
            <w:r>
              <w:rPr>
                <w:spacing w:val="-2"/>
                <w:sz w:val="20"/>
              </w:rPr>
              <w:t xml:space="preserve"> </w:t>
            </w:r>
            <w:r>
              <w:rPr>
                <w:sz w:val="20"/>
              </w:rPr>
              <w:t>Reference</w:t>
            </w:r>
            <w:r>
              <w:rPr>
                <w:spacing w:val="-1"/>
                <w:sz w:val="20"/>
              </w:rPr>
              <w:t xml:space="preserve"> </w:t>
            </w:r>
            <w:r>
              <w:rPr>
                <w:spacing w:val="-5"/>
                <w:sz w:val="20"/>
              </w:rPr>
              <w:t>1:</w:t>
            </w:r>
          </w:p>
          <w:p w14:paraId="281EA9B2" w14:textId="77777777" w:rsidR="00FF3FF5" w:rsidRDefault="00000000">
            <w:pPr>
              <w:pStyle w:val="TableParagraph"/>
              <w:spacing w:before="228" w:line="212" w:lineRule="exact"/>
              <w:ind w:left="109"/>
              <w:rPr>
                <w:sz w:val="20"/>
              </w:rPr>
            </w:pPr>
            <w:bookmarkStart w:id="0" w:name="_Hlk212817840"/>
            <w:r>
              <w:rPr>
                <w:sz w:val="20"/>
              </w:rPr>
              <w:t>Moro</w:t>
            </w:r>
            <w:r>
              <w:rPr>
                <w:spacing w:val="-4"/>
                <w:sz w:val="20"/>
              </w:rPr>
              <w:t xml:space="preserve"> </w:t>
            </w:r>
            <w:r>
              <w:rPr>
                <w:sz w:val="20"/>
              </w:rPr>
              <w:t>P,</w:t>
            </w:r>
            <w:r>
              <w:rPr>
                <w:spacing w:val="-2"/>
                <w:sz w:val="20"/>
              </w:rPr>
              <w:t xml:space="preserve"> </w:t>
            </w:r>
            <w:r>
              <w:rPr>
                <w:sz w:val="20"/>
              </w:rPr>
              <w:t>Schantz</w:t>
            </w:r>
            <w:r>
              <w:rPr>
                <w:spacing w:val="-2"/>
                <w:sz w:val="20"/>
              </w:rPr>
              <w:t xml:space="preserve"> </w:t>
            </w:r>
            <w:r>
              <w:rPr>
                <w:sz w:val="20"/>
              </w:rPr>
              <w:t>PM.</w:t>
            </w:r>
            <w:r>
              <w:rPr>
                <w:spacing w:val="-3"/>
                <w:sz w:val="20"/>
              </w:rPr>
              <w:t xml:space="preserve"> </w:t>
            </w:r>
            <w:r>
              <w:rPr>
                <w:sz w:val="20"/>
              </w:rPr>
              <w:t>(2009).</w:t>
            </w:r>
            <w:r>
              <w:rPr>
                <w:spacing w:val="-2"/>
                <w:sz w:val="20"/>
              </w:rPr>
              <w:t xml:space="preserve"> </w:t>
            </w:r>
            <w:r>
              <w:rPr>
                <w:sz w:val="20"/>
              </w:rPr>
              <w:t>Echinococcosis:</w:t>
            </w:r>
            <w:r>
              <w:rPr>
                <w:spacing w:val="-2"/>
                <w:sz w:val="20"/>
              </w:rPr>
              <w:t xml:space="preserve"> </w:t>
            </w:r>
            <w:r>
              <w:rPr>
                <w:sz w:val="20"/>
              </w:rPr>
              <w:t>a</w:t>
            </w:r>
            <w:r>
              <w:rPr>
                <w:spacing w:val="-2"/>
                <w:sz w:val="20"/>
              </w:rPr>
              <w:t xml:space="preserve"> </w:t>
            </w:r>
            <w:r>
              <w:rPr>
                <w:sz w:val="20"/>
              </w:rPr>
              <w:t>review. IJID, 13(2):125-</w:t>
            </w:r>
            <w:r>
              <w:rPr>
                <w:spacing w:val="-4"/>
                <w:sz w:val="20"/>
              </w:rPr>
              <w:t>133.</w:t>
            </w:r>
            <w:bookmarkEnd w:id="0"/>
          </w:p>
        </w:tc>
        <w:tc>
          <w:tcPr>
            <w:tcW w:w="6443" w:type="dxa"/>
          </w:tcPr>
          <w:p w14:paraId="3B60C943" w14:textId="5E74A524" w:rsidR="00FF3FF5" w:rsidRDefault="005716DD">
            <w:pPr>
              <w:pStyle w:val="TableParagraph"/>
              <w:ind w:left="0"/>
              <w:rPr>
                <w:sz w:val="18"/>
              </w:rPr>
            </w:pPr>
            <w:r>
              <w:rPr>
                <w:sz w:val="18"/>
              </w:rPr>
              <w:t>Noted; Thank you</w:t>
            </w:r>
          </w:p>
        </w:tc>
      </w:tr>
    </w:tbl>
    <w:p w14:paraId="6157AA20" w14:textId="77777777" w:rsidR="00FF3FF5" w:rsidRDefault="00FF3FF5">
      <w:pPr>
        <w:pStyle w:val="TableParagraph"/>
        <w:rPr>
          <w:sz w:val="18"/>
        </w:rPr>
        <w:sectPr w:rsidR="00FF3FF5">
          <w:headerReference w:type="default" r:id="rId8"/>
          <w:footerReference w:type="default" r:id="rId9"/>
          <w:pgSz w:w="23820" w:h="16850" w:orient="landscape"/>
          <w:pgMar w:top="1820" w:right="1275" w:bottom="880" w:left="1275" w:header="1284" w:footer="695" w:gutter="0"/>
          <w:cols w:space="720"/>
        </w:sectPr>
      </w:pPr>
    </w:p>
    <w:tbl>
      <w:tblPr>
        <w:tblW w:w="0" w:type="auto"/>
        <w:tblInd w:w="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2"/>
        <w:gridCol w:w="9360"/>
        <w:gridCol w:w="6443"/>
      </w:tblGrid>
      <w:tr w:rsidR="00FF3FF5" w14:paraId="25A29100" w14:textId="77777777">
        <w:trPr>
          <w:trHeight w:val="690"/>
        </w:trPr>
        <w:tc>
          <w:tcPr>
            <w:tcW w:w="5352" w:type="dxa"/>
          </w:tcPr>
          <w:p w14:paraId="7B267074" w14:textId="77777777" w:rsidR="00FF3FF5" w:rsidRDefault="00000000">
            <w:pPr>
              <w:pStyle w:val="TableParagraph"/>
              <w:spacing w:before="1"/>
              <w:ind w:left="471" w:right="196"/>
              <w:rPr>
                <w:b/>
                <w:sz w:val="20"/>
              </w:rPr>
            </w:pPr>
            <w:r>
              <w:rPr>
                <w:b/>
                <w:sz w:val="20"/>
              </w:rPr>
              <w:lastRenderedPageBreak/>
              <w:t>Is</w:t>
            </w:r>
            <w:r>
              <w:rPr>
                <w:b/>
                <w:spacing w:val="-5"/>
                <w:sz w:val="20"/>
              </w:rPr>
              <w:t xml:space="preserve"> </w:t>
            </w:r>
            <w:r>
              <w:rPr>
                <w:b/>
                <w:sz w:val="20"/>
              </w:rPr>
              <w:t>the</w:t>
            </w:r>
            <w:r>
              <w:rPr>
                <w:b/>
                <w:spacing w:val="-9"/>
                <w:sz w:val="20"/>
              </w:rPr>
              <w:t xml:space="preserve"> </w:t>
            </w:r>
            <w:r>
              <w:rPr>
                <w:b/>
                <w:sz w:val="20"/>
              </w:rPr>
              <w:t>language/English</w:t>
            </w:r>
            <w:r>
              <w:rPr>
                <w:b/>
                <w:spacing w:val="-7"/>
                <w:sz w:val="20"/>
              </w:rPr>
              <w:t xml:space="preserve"> </w:t>
            </w:r>
            <w:r>
              <w:rPr>
                <w:b/>
                <w:sz w:val="20"/>
              </w:rPr>
              <w:t>quality</w:t>
            </w:r>
            <w:r>
              <w:rPr>
                <w:b/>
                <w:spacing w:val="-6"/>
                <w:sz w:val="20"/>
              </w:rPr>
              <w:t xml:space="preserve"> </w:t>
            </w:r>
            <w:r>
              <w:rPr>
                <w:b/>
                <w:sz w:val="20"/>
              </w:rPr>
              <w:t>of</w:t>
            </w:r>
            <w:r>
              <w:rPr>
                <w:b/>
                <w:spacing w:val="-6"/>
                <w:sz w:val="20"/>
              </w:rPr>
              <w:t xml:space="preserve"> </w:t>
            </w:r>
            <w:r>
              <w:rPr>
                <w:b/>
                <w:sz w:val="20"/>
              </w:rPr>
              <w:t>the</w:t>
            </w:r>
            <w:r>
              <w:rPr>
                <w:b/>
                <w:spacing w:val="-6"/>
                <w:sz w:val="20"/>
              </w:rPr>
              <w:t xml:space="preserve"> </w:t>
            </w:r>
            <w:r>
              <w:rPr>
                <w:b/>
                <w:sz w:val="20"/>
              </w:rPr>
              <w:t>article</w:t>
            </w:r>
            <w:r>
              <w:rPr>
                <w:b/>
                <w:spacing w:val="-6"/>
                <w:sz w:val="20"/>
              </w:rPr>
              <w:t xml:space="preserve"> </w:t>
            </w:r>
            <w:r>
              <w:rPr>
                <w:b/>
                <w:sz w:val="20"/>
              </w:rPr>
              <w:t>suitable for scholarly communications?</w:t>
            </w:r>
          </w:p>
        </w:tc>
        <w:tc>
          <w:tcPr>
            <w:tcW w:w="9360" w:type="dxa"/>
          </w:tcPr>
          <w:p w14:paraId="0CB50263" w14:textId="77777777" w:rsidR="00FF3FF5" w:rsidRDefault="00000000">
            <w:pPr>
              <w:pStyle w:val="TableParagraph"/>
              <w:spacing w:before="1"/>
              <w:ind w:left="109"/>
              <w:rPr>
                <w:sz w:val="20"/>
              </w:rPr>
            </w:pPr>
            <w:r>
              <w:rPr>
                <w:sz w:val="20"/>
              </w:rPr>
              <w:t>Yes,</w:t>
            </w:r>
            <w:r>
              <w:rPr>
                <w:spacing w:val="-1"/>
                <w:sz w:val="20"/>
              </w:rPr>
              <w:t xml:space="preserve"> </w:t>
            </w:r>
            <w:r>
              <w:rPr>
                <w:sz w:val="20"/>
              </w:rPr>
              <w:t>the</w:t>
            </w:r>
            <w:r>
              <w:rPr>
                <w:spacing w:val="-1"/>
                <w:sz w:val="20"/>
              </w:rPr>
              <w:t xml:space="preserve"> </w:t>
            </w:r>
            <w:r>
              <w:rPr>
                <w:sz w:val="20"/>
              </w:rPr>
              <w:t>language</w:t>
            </w:r>
            <w:r>
              <w:rPr>
                <w:spacing w:val="-2"/>
                <w:sz w:val="20"/>
              </w:rPr>
              <w:t xml:space="preserve"> </w:t>
            </w:r>
            <w:r>
              <w:rPr>
                <w:sz w:val="20"/>
              </w:rPr>
              <w:t>quality</w:t>
            </w:r>
            <w:r>
              <w:rPr>
                <w:spacing w:val="-1"/>
                <w:sz w:val="20"/>
              </w:rPr>
              <w:t xml:space="preserve"> </w:t>
            </w:r>
            <w:r>
              <w:rPr>
                <w:sz w:val="20"/>
              </w:rPr>
              <w:t xml:space="preserve">is </w:t>
            </w:r>
            <w:r>
              <w:rPr>
                <w:spacing w:val="-2"/>
                <w:sz w:val="20"/>
              </w:rPr>
              <w:t>suitable.</w:t>
            </w:r>
          </w:p>
        </w:tc>
        <w:tc>
          <w:tcPr>
            <w:tcW w:w="6443" w:type="dxa"/>
          </w:tcPr>
          <w:p w14:paraId="17294757" w14:textId="77777777" w:rsidR="00FF3FF5" w:rsidRDefault="00FF3FF5">
            <w:pPr>
              <w:pStyle w:val="TableParagraph"/>
              <w:ind w:left="0"/>
              <w:rPr>
                <w:sz w:val="18"/>
              </w:rPr>
            </w:pPr>
          </w:p>
        </w:tc>
      </w:tr>
      <w:tr w:rsidR="00FF3FF5" w14:paraId="47161FB2" w14:textId="77777777">
        <w:trPr>
          <w:trHeight w:val="2730"/>
        </w:trPr>
        <w:tc>
          <w:tcPr>
            <w:tcW w:w="5352" w:type="dxa"/>
          </w:tcPr>
          <w:p w14:paraId="68A16FE9" w14:textId="77777777" w:rsidR="00FF3FF5" w:rsidRDefault="00000000">
            <w:pPr>
              <w:pStyle w:val="TableParagraph"/>
              <w:spacing w:before="1"/>
              <w:rPr>
                <w:sz w:val="20"/>
              </w:rPr>
            </w:pPr>
            <w:r>
              <w:rPr>
                <w:b/>
                <w:sz w:val="20"/>
                <w:u w:val="single"/>
              </w:rPr>
              <w:t>Optional/General</w:t>
            </w:r>
            <w:r>
              <w:rPr>
                <w:b/>
                <w:spacing w:val="-5"/>
                <w:sz w:val="20"/>
              </w:rPr>
              <w:t xml:space="preserve"> </w:t>
            </w:r>
            <w:r>
              <w:rPr>
                <w:spacing w:val="-2"/>
                <w:sz w:val="20"/>
              </w:rPr>
              <w:t>comments</w:t>
            </w:r>
          </w:p>
        </w:tc>
        <w:tc>
          <w:tcPr>
            <w:tcW w:w="9360" w:type="dxa"/>
          </w:tcPr>
          <w:p w14:paraId="144F1F5B" w14:textId="77777777" w:rsidR="00FF3FF5" w:rsidRDefault="00000000">
            <w:pPr>
              <w:pStyle w:val="TableParagraph"/>
              <w:spacing w:before="1"/>
              <w:ind w:left="109"/>
              <w:rPr>
                <w:b/>
                <w:sz w:val="20"/>
              </w:rPr>
            </w:pPr>
            <w:r>
              <w:rPr>
                <w:b/>
                <w:sz w:val="20"/>
              </w:rPr>
              <w:t>Other</w:t>
            </w:r>
            <w:r>
              <w:rPr>
                <w:b/>
                <w:spacing w:val="-4"/>
                <w:sz w:val="20"/>
              </w:rPr>
              <w:t xml:space="preserve"> </w:t>
            </w:r>
            <w:r>
              <w:rPr>
                <w:b/>
                <w:sz w:val="20"/>
              </w:rPr>
              <w:t>observations</w:t>
            </w:r>
            <w:r>
              <w:rPr>
                <w:b/>
                <w:spacing w:val="-1"/>
                <w:sz w:val="20"/>
              </w:rPr>
              <w:t xml:space="preserve"> </w:t>
            </w:r>
            <w:r>
              <w:rPr>
                <w:b/>
                <w:sz w:val="20"/>
              </w:rPr>
              <w:t>to</w:t>
            </w:r>
            <w:r>
              <w:rPr>
                <w:b/>
                <w:spacing w:val="-2"/>
                <w:sz w:val="20"/>
              </w:rPr>
              <w:t xml:space="preserve"> </w:t>
            </w:r>
            <w:r>
              <w:rPr>
                <w:b/>
                <w:sz w:val="20"/>
              </w:rPr>
              <w:t>improve</w:t>
            </w:r>
            <w:r>
              <w:rPr>
                <w:b/>
                <w:spacing w:val="-3"/>
                <w:sz w:val="20"/>
              </w:rPr>
              <w:t xml:space="preserve"> </w:t>
            </w:r>
            <w:r>
              <w:rPr>
                <w:b/>
                <w:sz w:val="20"/>
              </w:rPr>
              <w:t>the</w:t>
            </w:r>
            <w:r>
              <w:rPr>
                <w:b/>
                <w:spacing w:val="-6"/>
                <w:sz w:val="20"/>
              </w:rPr>
              <w:t xml:space="preserve"> </w:t>
            </w:r>
            <w:r>
              <w:rPr>
                <w:b/>
                <w:sz w:val="20"/>
              </w:rPr>
              <w:t>manuscript</w:t>
            </w:r>
            <w:r>
              <w:rPr>
                <w:b/>
                <w:spacing w:val="-2"/>
                <w:sz w:val="20"/>
              </w:rPr>
              <w:t xml:space="preserve"> </w:t>
            </w:r>
            <w:r>
              <w:rPr>
                <w:b/>
                <w:spacing w:val="-4"/>
                <w:sz w:val="20"/>
              </w:rPr>
              <w:t>are:</w:t>
            </w:r>
          </w:p>
          <w:p w14:paraId="3A729424" w14:textId="77777777" w:rsidR="00FF3FF5" w:rsidRDefault="00FF3FF5">
            <w:pPr>
              <w:pStyle w:val="TableParagraph"/>
              <w:spacing w:before="52"/>
              <w:ind w:left="0"/>
              <w:rPr>
                <w:sz w:val="20"/>
              </w:rPr>
            </w:pPr>
          </w:p>
          <w:p w14:paraId="58A9F7C0" w14:textId="77777777" w:rsidR="00FF3FF5" w:rsidRDefault="00000000">
            <w:pPr>
              <w:pStyle w:val="TableParagraph"/>
              <w:numPr>
                <w:ilvl w:val="0"/>
                <w:numId w:val="1"/>
              </w:numPr>
              <w:tabs>
                <w:tab w:val="left" w:pos="311"/>
              </w:tabs>
              <w:ind w:left="311" w:hanging="202"/>
              <w:rPr>
                <w:b/>
                <w:sz w:val="20"/>
              </w:rPr>
            </w:pPr>
            <w:r>
              <w:rPr>
                <w:b/>
                <w:sz w:val="20"/>
              </w:rPr>
              <w:t>Add</w:t>
            </w:r>
            <w:r>
              <w:rPr>
                <w:b/>
                <w:spacing w:val="-4"/>
                <w:sz w:val="20"/>
              </w:rPr>
              <w:t xml:space="preserve"> </w:t>
            </w:r>
            <w:r>
              <w:rPr>
                <w:b/>
                <w:sz w:val="20"/>
              </w:rPr>
              <w:t>at</w:t>
            </w:r>
            <w:r>
              <w:rPr>
                <w:b/>
                <w:spacing w:val="-1"/>
                <w:sz w:val="20"/>
              </w:rPr>
              <w:t xml:space="preserve"> </w:t>
            </w:r>
            <w:r>
              <w:rPr>
                <w:b/>
                <w:sz w:val="20"/>
              </w:rPr>
              <w:t>the</w:t>
            </w:r>
            <w:r>
              <w:rPr>
                <w:b/>
                <w:spacing w:val="-5"/>
                <w:sz w:val="20"/>
              </w:rPr>
              <w:t xml:space="preserve"> </w:t>
            </w:r>
            <w:r>
              <w:rPr>
                <w:b/>
                <w:sz w:val="20"/>
              </w:rPr>
              <w:t>end of</w:t>
            </w:r>
            <w:r>
              <w:rPr>
                <w:b/>
                <w:spacing w:val="-5"/>
                <w:sz w:val="20"/>
              </w:rPr>
              <w:t xml:space="preserve"> </w:t>
            </w:r>
            <w:r>
              <w:rPr>
                <w:b/>
                <w:sz w:val="20"/>
              </w:rPr>
              <w:t>the</w:t>
            </w:r>
            <w:r>
              <w:rPr>
                <w:b/>
                <w:spacing w:val="-5"/>
                <w:sz w:val="20"/>
              </w:rPr>
              <w:t xml:space="preserve"> </w:t>
            </w:r>
            <w:r>
              <w:rPr>
                <w:b/>
                <w:sz w:val="20"/>
              </w:rPr>
              <w:t>introduction the</w:t>
            </w:r>
            <w:r>
              <w:rPr>
                <w:b/>
                <w:spacing w:val="-2"/>
                <w:sz w:val="20"/>
              </w:rPr>
              <w:t xml:space="preserve"> </w:t>
            </w:r>
            <w:r>
              <w:rPr>
                <w:b/>
                <w:sz w:val="20"/>
              </w:rPr>
              <w:t>reason</w:t>
            </w:r>
            <w:r>
              <w:rPr>
                <w:b/>
                <w:spacing w:val="-3"/>
                <w:sz w:val="20"/>
              </w:rPr>
              <w:t xml:space="preserve"> </w:t>
            </w:r>
            <w:r>
              <w:rPr>
                <w:b/>
                <w:sz w:val="20"/>
              </w:rPr>
              <w:t>for</w:t>
            </w:r>
            <w:r>
              <w:rPr>
                <w:b/>
                <w:spacing w:val="-3"/>
                <w:sz w:val="20"/>
              </w:rPr>
              <w:t xml:space="preserve"> </w:t>
            </w:r>
            <w:r>
              <w:rPr>
                <w:b/>
                <w:sz w:val="20"/>
              </w:rPr>
              <w:t>reporting</w:t>
            </w:r>
            <w:r>
              <w:rPr>
                <w:b/>
                <w:spacing w:val="-1"/>
                <w:sz w:val="20"/>
              </w:rPr>
              <w:t xml:space="preserve"> </w:t>
            </w:r>
            <w:r>
              <w:rPr>
                <w:b/>
                <w:sz w:val="20"/>
              </w:rPr>
              <w:t>the</w:t>
            </w:r>
            <w:r>
              <w:rPr>
                <w:b/>
                <w:spacing w:val="-2"/>
                <w:sz w:val="20"/>
              </w:rPr>
              <w:t xml:space="preserve"> </w:t>
            </w:r>
            <w:r>
              <w:rPr>
                <w:b/>
                <w:sz w:val="20"/>
              </w:rPr>
              <w:t>clinical</w:t>
            </w:r>
            <w:r>
              <w:rPr>
                <w:b/>
                <w:spacing w:val="-2"/>
                <w:sz w:val="20"/>
              </w:rPr>
              <w:t xml:space="preserve"> case.</w:t>
            </w:r>
          </w:p>
          <w:p w14:paraId="0B927651" w14:textId="77777777" w:rsidR="00FF3FF5" w:rsidRDefault="00FF3FF5">
            <w:pPr>
              <w:pStyle w:val="TableParagraph"/>
              <w:spacing w:before="50"/>
              <w:ind w:left="0"/>
              <w:rPr>
                <w:sz w:val="20"/>
              </w:rPr>
            </w:pPr>
          </w:p>
          <w:p w14:paraId="0CD1B4AE" w14:textId="77777777" w:rsidR="00FF3FF5" w:rsidRDefault="00000000">
            <w:pPr>
              <w:pStyle w:val="TableParagraph"/>
              <w:numPr>
                <w:ilvl w:val="0"/>
                <w:numId w:val="1"/>
              </w:numPr>
              <w:tabs>
                <w:tab w:val="left" w:pos="311"/>
              </w:tabs>
              <w:ind w:left="311" w:hanging="202"/>
              <w:rPr>
                <w:b/>
                <w:sz w:val="20"/>
              </w:rPr>
            </w:pPr>
            <w:r>
              <w:rPr>
                <w:b/>
                <w:sz w:val="20"/>
              </w:rPr>
              <w:t>Embed</w:t>
            </w:r>
            <w:r>
              <w:rPr>
                <w:b/>
                <w:spacing w:val="-6"/>
                <w:sz w:val="20"/>
              </w:rPr>
              <w:t xml:space="preserve"> </w:t>
            </w:r>
            <w:r>
              <w:rPr>
                <w:b/>
                <w:sz w:val="20"/>
              </w:rPr>
              <w:t>the</w:t>
            </w:r>
            <w:r>
              <w:rPr>
                <w:b/>
                <w:spacing w:val="-3"/>
                <w:sz w:val="20"/>
              </w:rPr>
              <w:t xml:space="preserve"> </w:t>
            </w:r>
            <w:r>
              <w:rPr>
                <w:b/>
                <w:sz w:val="20"/>
              </w:rPr>
              <w:t>reference</w:t>
            </w:r>
            <w:r>
              <w:rPr>
                <w:b/>
                <w:spacing w:val="-3"/>
                <w:sz w:val="20"/>
              </w:rPr>
              <w:t xml:space="preserve"> </w:t>
            </w:r>
            <w:r>
              <w:rPr>
                <w:b/>
                <w:sz w:val="20"/>
              </w:rPr>
              <w:t>in the</w:t>
            </w:r>
            <w:r>
              <w:rPr>
                <w:b/>
                <w:spacing w:val="-3"/>
                <w:sz w:val="20"/>
              </w:rPr>
              <w:t xml:space="preserve"> </w:t>
            </w:r>
            <w:r>
              <w:rPr>
                <w:b/>
                <w:sz w:val="20"/>
              </w:rPr>
              <w:t>case</w:t>
            </w:r>
            <w:r>
              <w:rPr>
                <w:b/>
                <w:spacing w:val="-6"/>
                <w:sz w:val="20"/>
              </w:rPr>
              <w:t xml:space="preserve"> </w:t>
            </w:r>
            <w:r>
              <w:rPr>
                <w:b/>
                <w:sz w:val="20"/>
              </w:rPr>
              <w:t>presentation paragraph,</w:t>
            </w:r>
            <w:r>
              <w:rPr>
                <w:b/>
                <w:spacing w:val="-4"/>
                <w:sz w:val="20"/>
              </w:rPr>
              <w:t xml:space="preserve"> </w:t>
            </w:r>
            <w:r>
              <w:rPr>
                <w:b/>
                <w:sz w:val="20"/>
              </w:rPr>
              <w:t>where</w:t>
            </w:r>
            <w:r>
              <w:rPr>
                <w:b/>
                <w:spacing w:val="-3"/>
                <w:sz w:val="20"/>
              </w:rPr>
              <w:t xml:space="preserve"> </w:t>
            </w:r>
            <w:r>
              <w:rPr>
                <w:b/>
                <w:sz w:val="20"/>
              </w:rPr>
              <w:t>the</w:t>
            </w:r>
            <w:r>
              <w:rPr>
                <w:b/>
                <w:spacing w:val="-5"/>
                <w:sz w:val="20"/>
              </w:rPr>
              <w:t xml:space="preserve"> </w:t>
            </w:r>
            <w:r>
              <w:rPr>
                <w:b/>
                <w:sz w:val="20"/>
              </w:rPr>
              <w:t>cyst</w:t>
            </w:r>
            <w:r>
              <w:rPr>
                <w:b/>
                <w:spacing w:val="-2"/>
                <w:sz w:val="20"/>
              </w:rPr>
              <w:t xml:space="preserve"> </w:t>
            </w:r>
            <w:r>
              <w:rPr>
                <w:b/>
                <w:sz w:val="20"/>
              </w:rPr>
              <w:t>classification</w:t>
            </w:r>
            <w:r>
              <w:rPr>
                <w:b/>
                <w:spacing w:val="-1"/>
                <w:sz w:val="20"/>
              </w:rPr>
              <w:t xml:space="preserve"> </w:t>
            </w:r>
            <w:r>
              <w:rPr>
                <w:b/>
                <w:sz w:val="20"/>
              </w:rPr>
              <w:t>is</w:t>
            </w:r>
            <w:r>
              <w:rPr>
                <w:b/>
                <w:spacing w:val="-1"/>
                <w:sz w:val="20"/>
              </w:rPr>
              <w:t xml:space="preserve"> </w:t>
            </w:r>
            <w:r>
              <w:rPr>
                <w:b/>
                <w:sz w:val="20"/>
              </w:rPr>
              <w:t>given</w:t>
            </w:r>
            <w:r>
              <w:rPr>
                <w:b/>
                <w:spacing w:val="7"/>
                <w:sz w:val="20"/>
              </w:rPr>
              <w:t xml:space="preserve"> </w:t>
            </w:r>
            <w:r>
              <w:rPr>
                <w:b/>
                <w:sz w:val="20"/>
              </w:rPr>
              <w:t>–</w:t>
            </w:r>
            <w:r>
              <w:rPr>
                <w:b/>
                <w:spacing w:val="-4"/>
                <w:sz w:val="20"/>
              </w:rPr>
              <w:t xml:space="preserve"> CE5.</w:t>
            </w:r>
          </w:p>
          <w:p w14:paraId="640D33FA" w14:textId="77777777" w:rsidR="00FF3FF5" w:rsidRDefault="00FF3FF5">
            <w:pPr>
              <w:pStyle w:val="TableParagraph"/>
              <w:spacing w:before="49"/>
              <w:ind w:left="0"/>
              <w:rPr>
                <w:sz w:val="20"/>
              </w:rPr>
            </w:pPr>
          </w:p>
          <w:p w14:paraId="698FE392" w14:textId="77777777" w:rsidR="00FF3FF5" w:rsidRDefault="00000000">
            <w:pPr>
              <w:pStyle w:val="TableParagraph"/>
              <w:numPr>
                <w:ilvl w:val="0"/>
                <w:numId w:val="1"/>
              </w:numPr>
              <w:tabs>
                <w:tab w:val="left" w:pos="311"/>
              </w:tabs>
              <w:ind w:left="109" w:right="156" w:firstLine="0"/>
              <w:rPr>
                <w:b/>
                <w:sz w:val="20"/>
              </w:rPr>
            </w:pPr>
            <w:r>
              <w:rPr>
                <w:b/>
                <w:sz w:val="20"/>
              </w:rPr>
              <w:t>Label</w:t>
            </w:r>
            <w:r>
              <w:rPr>
                <w:b/>
                <w:spacing w:val="-3"/>
                <w:sz w:val="20"/>
              </w:rPr>
              <w:t xml:space="preserve"> </w:t>
            </w:r>
            <w:r>
              <w:rPr>
                <w:b/>
                <w:sz w:val="20"/>
              </w:rPr>
              <w:t>Figure</w:t>
            </w:r>
            <w:r>
              <w:rPr>
                <w:b/>
                <w:spacing w:val="-3"/>
                <w:sz w:val="20"/>
              </w:rPr>
              <w:t xml:space="preserve"> </w:t>
            </w:r>
            <w:r>
              <w:rPr>
                <w:b/>
                <w:sz w:val="20"/>
              </w:rPr>
              <w:t>1</w:t>
            </w:r>
            <w:r>
              <w:rPr>
                <w:b/>
                <w:spacing w:val="-2"/>
                <w:sz w:val="20"/>
              </w:rPr>
              <w:t xml:space="preserve"> </w:t>
            </w:r>
            <w:r>
              <w:rPr>
                <w:b/>
                <w:sz w:val="20"/>
              </w:rPr>
              <w:t>as</w:t>
            </w:r>
            <w:r>
              <w:rPr>
                <w:b/>
                <w:spacing w:val="-4"/>
                <w:sz w:val="20"/>
              </w:rPr>
              <w:t xml:space="preserve"> </w:t>
            </w:r>
            <w:r>
              <w:rPr>
                <w:b/>
                <w:sz w:val="20"/>
              </w:rPr>
              <w:t>A</w:t>
            </w:r>
            <w:r>
              <w:rPr>
                <w:b/>
                <w:spacing w:val="-1"/>
                <w:sz w:val="20"/>
              </w:rPr>
              <w:t xml:space="preserve"> </w:t>
            </w:r>
            <w:r>
              <w:rPr>
                <w:b/>
                <w:sz w:val="20"/>
              </w:rPr>
              <w:t>and</w:t>
            </w:r>
            <w:r>
              <w:rPr>
                <w:b/>
                <w:spacing w:val="-1"/>
                <w:sz w:val="20"/>
              </w:rPr>
              <w:t xml:space="preserve"> </w:t>
            </w:r>
            <w:r>
              <w:rPr>
                <w:b/>
                <w:sz w:val="20"/>
              </w:rPr>
              <w:t>B</w:t>
            </w:r>
            <w:r>
              <w:rPr>
                <w:b/>
                <w:spacing w:val="-5"/>
                <w:sz w:val="20"/>
              </w:rPr>
              <w:t xml:space="preserve"> </w:t>
            </w:r>
            <w:r>
              <w:rPr>
                <w:b/>
                <w:sz w:val="20"/>
              </w:rPr>
              <w:t>and</w:t>
            </w:r>
            <w:r>
              <w:rPr>
                <w:b/>
                <w:spacing w:val="-4"/>
                <w:sz w:val="20"/>
              </w:rPr>
              <w:t xml:space="preserve"> </w:t>
            </w:r>
            <w:r>
              <w:rPr>
                <w:b/>
                <w:sz w:val="20"/>
              </w:rPr>
              <w:t>describe</w:t>
            </w:r>
            <w:r>
              <w:rPr>
                <w:b/>
                <w:spacing w:val="-3"/>
                <w:sz w:val="20"/>
              </w:rPr>
              <w:t xml:space="preserve"> </w:t>
            </w:r>
            <w:r>
              <w:rPr>
                <w:b/>
                <w:sz w:val="20"/>
              </w:rPr>
              <w:t>the</w:t>
            </w:r>
            <w:r>
              <w:rPr>
                <w:b/>
                <w:spacing w:val="-3"/>
                <w:sz w:val="20"/>
              </w:rPr>
              <w:t xml:space="preserve"> </w:t>
            </w:r>
            <w:r>
              <w:rPr>
                <w:b/>
                <w:sz w:val="20"/>
              </w:rPr>
              <w:t>findings</w:t>
            </w:r>
            <w:r>
              <w:rPr>
                <w:b/>
                <w:spacing w:val="-4"/>
                <w:sz w:val="20"/>
              </w:rPr>
              <w:t xml:space="preserve"> </w:t>
            </w:r>
            <w:r>
              <w:rPr>
                <w:b/>
                <w:sz w:val="20"/>
              </w:rPr>
              <w:t>of</w:t>
            </w:r>
            <w:r>
              <w:rPr>
                <w:b/>
                <w:spacing w:val="-2"/>
                <w:sz w:val="20"/>
              </w:rPr>
              <w:t xml:space="preserve"> </w:t>
            </w:r>
            <w:r>
              <w:rPr>
                <w:b/>
                <w:sz w:val="20"/>
              </w:rPr>
              <w:t>each</w:t>
            </w:r>
            <w:r>
              <w:rPr>
                <w:b/>
                <w:spacing w:val="-4"/>
                <w:sz w:val="20"/>
              </w:rPr>
              <w:t xml:space="preserve"> </w:t>
            </w:r>
            <w:r>
              <w:rPr>
                <w:b/>
                <w:sz w:val="20"/>
              </w:rPr>
              <w:t>part</w:t>
            </w:r>
            <w:r>
              <w:rPr>
                <w:b/>
                <w:spacing w:val="-2"/>
                <w:sz w:val="20"/>
              </w:rPr>
              <w:t xml:space="preserve"> </w:t>
            </w:r>
            <w:r>
              <w:rPr>
                <w:b/>
                <w:sz w:val="20"/>
              </w:rPr>
              <w:t>of</w:t>
            </w:r>
            <w:r>
              <w:rPr>
                <w:b/>
                <w:spacing w:val="-5"/>
                <w:sz w:val="20"/>
              </w:rPr>
              <w:t xml:space="preserve"> </w:t>
            </w:r>
            <w:r>
              <w:rPr>
                <w:b/>
                <w:sz w:val="20"/>
              </w:rPr>
              <w:t>the</w:t>
            </w:r>
            <w:r>
              <w:rPr>
                <w:b/>
                <w:spacing w:val="-3"/>
                <w:sz w:val="20"/>
              </w:rPr>
              <w:t xml:space="preserve"> </w:t>
            </w:r>
            <w:r>
              <w:rPr>
                <w:b/>
                <w:sz w:val="20"/>
              </w:rPr>
              <w:t>figure</w:t>
            </w:r>
            <w:r>
              <w:rPr>
                <w:b/>
                <w:spacing w:val="-3"/>
                <w:sz w:val="20"/>
              </w:rPr>
              <w:t xml:space="preserve"> </w:t>
            </w:r>
            <w:r>
              <w:rPr>
                <w:b/>
                <w:sz w:val="20"/>
              </w:rPr>
              <w:t>separately,</w:t>
            </w:r>
            <w:r>
              <w:rPr>
                <w:b/>
                <w:spacing w:val="-1"/>
                <w:sz w:val="20"/>
              </w:rPr>
              <w:t xml:space="preserve"> </w:t>
            </w:r>
            <w:r>
              <w:rPr>
                <w:b/>
                <w:sz w:val="20"/>
              </w:rPr>
              <w:t>and</w:t>
            </w:r>
            <w:r>
              <w:rPr>
                <w:b/>
                <w:spacing w:val="-4"/>
                <w:sz w:val="20"/>
              </w:rPr>
              <w:t xml:space="preserve"> </w:t>
            </w:r>
            <w:r>
              <w:rPr>
                <w:b/>
                <w:sz w:val="20"/>
              </w:rPr>
              <w:t>preferably indicate the cyst with arrows in both parts of the figure.</w:t>
            </w:r>
          </w:p>
          <w:p w14:paraId="501A4B81" w14:textId="77777777" w:rsidR="00FF3FF5" w:rsidRDefault="00FF3FF5">
            <w:pPr>
              <w:pStyle w:val="TableParagraph"/>
              <w:spacing w:before="29"/>
              <w:ind w:left="0"/>
              <w:rPr>
                <w:sz w:val="20"/>
              </w:rPr>
            </w:pPr>
          </w:p>
          <w:p w14:paraId="1BCF6A2F" w14:textId="77777777" w:rsidR="00FF3FF5" w:rsidRDefault="00000000">
            <w:pPr>
              <w:pStyle w:val="TableParagraph"/>
              <w:numPr>
                <w:ilvl w:val="0"/>
                <w:numId w:val="1"/>
              </w:numPr>
              <w:tabs>
                <w:tab w:val="left" w:pos="311"/>
              </w:tabs>
              <w:spacing w:line="230" w:lineRule="atLeast"/>
              <w:ind w:left="109" w:right="710" w:firstLine="0"/>
              <w:rPr>
                <w:b/>
                <w:sz w:val="20"/>
              </w:rPr>
            </w:pPr>
            <w:r>
              <w:rPr>
                <w:b/>
                <w:sz w:val="20"/>
              </w:rPr>
              <w:t>I</w:t>
            </w:r>
            <w:r>
              <w:rPr>
                <w:b/>
                <w:spacing w:val="-4"/>
                <w:sz w:val="20"/>
              </w:rPr>
              <w:t xml:space="preserve"> </w:t>
            </w:r>
            <w:r>
              <w:rPr>
                <w:b/>
                <w:sz w:val="20"/>
              </w:rPr>
              <w:t>also</w:t>
            </w:r>
            <w:r>
              <w:rPr>
                <w:b/>
                <w:spacing w:val="-5"/>
                <w:sz w:val="20"/>
              </w:rPr>
              <w:t xml:space="preserve"> </w:t>
            </w:r>
            <w:r>
              <w:rPr>
                <w:b/>
                <w:sz w:val="20"/>
              </w:rPr>
              <w:t>suggest</w:t>
            </w:r>
            <w:r>
              <w:rPr>
                <w:b/>
                <w:spacing w:val="-5"/>
                <w:sz w:val="20"/>
              </w:rPr>
              <w:t xml:space="preserve"> </w:t>
            </w:r>
            <w:r>
              <w:rPr>
                <w:b/>
                <w:sz w:val="20"/>
              </w:rPr>
              <w:t>that</w:t>
            </w:r>
            <w:r>
              <w:rPr>
                <w:b/>
                <w:spacing w:val="-5"/>
                <w:sz w:val="20"/>
              </w:rPr>
              <w:t xml:space="preserve"> </w:t>
            </w:r>
            <w:r>
              <w:rPr>
                <w:b/>
                <w:sz w:val="20"/>
              </w:rPr>
              <w:t>the</w:t>
            </w:r>
            <w:r>
              <w:rPr>
                <w:b/>
                <w:spacing w:val="-3"/>
                <w:sz w:val="20"/>
              </w:rPr>
              <w:t xml:space="preserve"> </w:t>
            </w:r>
            <w:r>
              <w:rPr>
                <w:b/>
                <w:sz w:val="20"/>
              </w:rPr>
              <w:t>authors</w:t>
            </w:r>
            <w:r>
              <w:rPr>
                <w:b/>
                <w:spacing w:val="-1"/>
                <w:sz w:val="20"/>
              </w:rPr>
              <w:t xml:space="preserve"> </w:t>
            </w:r>
            <w:r>
              <w:rPr>
                <w:b/>
                <w:sz w:val="20"/>
              </w:rPr>
              <w:t>remove</w:t>
            </w:r>
            <w:r>
              <w:rPr>
                <w:b/>
                <w:spacing w:val="-3"/>
                <w:sz w:val="20"/>
              </w:rPr>
              <w:t xml:space="preserve"> </w:t>
            </w:r>
            <w:r>
              <w:rPr>
                <w:b/>
                <w:sz w:val="20"/>
              </w:rPr>
              <w:t>the</w:t>
            </w:r>
            <w:r>
              <w:rPr>
                <w:b/>
                <w:spacing w:val="-3"/>
                <w:sz w:val="20"/>
              </w:rPr>
              <w:t xml:space="preserve"> </w:t>
            </w:r>
            <w:r>
              <w:rPr>
                <w:b/>
                <w:sz w:val="20"/>
              </w:rPr>
              <w:t>numbers</w:t>
            </w:r>
            <w:r>
              <w:rPr>
                <w:b/>
                <w:spacing w:val="-1"/>
                <w:sz w:val="20"/>
              </w:rPr>
              <w:t xml:space="preserve"> </w:t>
            </w:r>
            <w:r>
              <w:rPr>
                <w:b/>
                <w:sz w:val="20"/>
              </w:rPr>
              <w:t>from</w:t>
            </w:r>
            <w:r>
              <w:rPr>
                <w:b/>
                <w:spacing w:val="-2"/>
                <w:sz w:val="20"/>
              </w:rPr>
              <w:t xml:space="preserve"> </w:t>
            </w:r>
            <w:r>
              <w:rPr>
                <w:b/>
                <w:sz w:val="20"/>
              </w:rPr>
              <w:t>the</w:t>
            </w:r>
            <w:r>
              <w:rPr>
                <w:b/>
                <w:spacing w:val="-3"/>
                <w:sz w:val="20"/>
              </w:rPr>
              <w:t xml:space="preserve"> </w:t>
            </w:r>
            <w:r>
              <w:rPr>
                <w:b/>
                <w:sz w:val="20"/>
              </w:rPr>
              <w:t>subsections</w:t>
            </w:r>
            <w:r>
              <w:rPr>
                <w:b/>
                <w:spacing w:val="-1"/>
                <w:sz w:val="20"/>
              </w:rPr>
              <w:t xml:space="preserve"> </w:t>
            </w:r>
            <w:r>
              <w:rPr>
                <w:b/>
                <w:sz w:val="20"/>
              </w:rPr>
              <w:t>of</w:t>
            </w:r>
            <w:r>
              <w:rPr>
                <w:b/>
                <w:spacing w:val="-5"/>
                <w:sz w:val="20"/>
              </w:rPr>
              <w:t xml:space="preserve"> </w:t>
            </w:r>
            <w:r>
              <w:rPr>
                <w:b/>
                <w:sz w:val="20"/>
              </w:rPr>
              <w:t>the</w:t>
            </w:r>
            <w:r>
              <w:rPr>
                <w:b/>
                <w:spacing w:val="-6"/>
                <w:sz w:val="20"/>
              </w:rPr>
              <w:t xml:space="preserve"> </w:t>
            </w:r>
            <w:r>
              <w:rPr>
                <w:b/>
                <w:sz w:val="20"/>
              </w:rPr>
              <w:t>Discussion</w:t>
            </w:r>
            <w:r>
              <w:rPr>
                <w:b/>
                <w:spacing w:val="-4"/>
                <w:sz w:val="20"/>
              </w:rPr>
              <w:t xml:space="preserve"> </w:t>
            </w:r>
            <w:r>
              <w:rPr>
                <w:b/>
                <w:sz w:val="20"/>
              </w:rPr>
              <w:t>section, leaving only the titles of these subsections.</w:t>
            </w:r>
          </w:p>
          <w:p w14:paraId="7F294A23" w14:textId="77777777" w:rsidR="00FF3FF5" w:rsidRDefault="00FF3FF5">
            <w:pPr>
              <w:pStyle w:val="ListParagraph"/>
              <w:rPr>
                <w:b/>
                <w:sz w:val="20"/>
              </w:rPr>
            </w:pPr>
          </w:p>
          <w:p w14:paraId="6E0E2257" w14:textId="77777777" w:rsidR="00FF3FF5" w:rsidRDefault="00FF3FF5">
            <w:pPr>
              <w:pStyle w:val="TableParagraph"/>
              <w:tabs>
                <w:tab w:val="left" w:pos="311"/>
              </w:tabs>
              <w:spacing w:line="230" w:lineRule="atLeast"/>
              <w:ind w:right="710"/>
              <w:rPr>
                <w:b/>
                <w:sz w:val="20"/>
              </w:rPr>
            </w:pPr>
          </w:p>
          <w:p w14:paraId="2F4846BD" w14:textId="77777777" w:rsidR="00FF3FF5" w:rsidRDefault="00000000">
            <w:pPr>
              <w:pStyle w:val="TableParagraph"/>
              <w:tabs>
                <w:tab w:val="left" w:pos="311"/>
              </w:tabs>
              <w:spacing w:line="230" w:lineRule="atLeast"/>
              <w:ind w:right="710"/>
              <w:rPr>
                <w:b/>
                <w:sz w:val="20"/>
              </w:rPr>
            </w:pPr>
            <w:r>
              <w:rPr>
                <w:b/>
                <w:sz w:val="20"/>
              </w:rPr>
              <w:t>This manuscript reports a rare case of echinococcal infection, and the case is interesting and illustrates the favorable evolution of the patient. In my opinion, the manuscript can be published with the improvement actions that I suggest to the authors</w:t>
            </w:r>
          </w:p>
        </w:tc>
        <w:tc>
          <w:tcPr>
            <w:tcW w:w="6443" w:type="dxa"/>
          </w:tcPr>
          <w:p w14:paraId="01C15D18" w14:textId="77777777" w:rsidR="00FF3FF5" w:rsidRDefault="005716DD">
            <w:pPr>
              <w:pStyle w:val="TableParagraph"/>
              <w:ind w:left="0"/>
              <w:rPr>
                <w:sz w:val="18"/>
              </w:rPr>
            </w:pPr>
            <w:r>
              <w:rPr>
                <w:sz w:val="18"/>
              </w:rPr>
              <w:t>Thank you</w:t>
            </w:r>
          </w:p>
          <w:p w14:paraId="5E3C2DEF" w14:textId="77777777" w:rsidR="005716DD" w:rsidRDefault="005716DD">
            <w:pPr>
              <w:pStyle w:val="TableParagraph"/>
              <w:ind w:left="0"/>
              <w:rPr>
                <w:sz w:val="18"/>
              </w:rPr>
            </w:pPr>
          </w:p>
          <w:p w14:paraId="49C59891" w14:textId="7884F13C" w:rsidR="005716DD" w:rsidRDefault="005716DD">
            <w:pPr>
              <w:pStyle w:val="TableParagraph"/>
              <w:ind w:left="0"/>
              <w:rPr>
                <w:sz w:val="18"/>
              </w:rPr>
            </w:pPr>
            <w:r>
              <w:rPr>
                <w:sz w:val="18"/>
              </w:rPr>
              <w:t>Done, thank you</w:t>
            </w:r>
          </w:p>
          <w:p w14:paraId="4E6F10D7" w14:textId="77777777" w:rsidR="005716DD" w:rsidRDefault="005716DD">
            <w:pPr>
              <w:pStyle w:val="TableParagraph"/>
              <w:ind w:left="0"/>
              <w:rPr>
                <w:sz w:val="18"/>
              </w:rPr>
            </w:pPr>
          </w:p>
          <w:p w14:paraId="09F43829" w14:textId="77777777" w:rsidR="005716DD" w:rsidRDefault="005716DD">
            <w:pPr>
              <w:pStyle w:val="TableParagraph"/>
              <w:ind w:left="0"/>
              <w:rPr>
                <w:sz w:val="18"/>
              </w:rPr>
            </w:pPr>
          </w:p>
          <w:p w14:paraId="43476DDF" w14:textId="77777777" w:rsidR="005716DD" w:rsidRDefault="005716DD">
            <w:pPr>
              <w:pStyle w:val="TableParagraph"/>
              <w:ind w:left="0"/>
              <w:rPr>
                <w:sz w:val="18"/>
              </w:rPr>
            </w:pPr>
            <w:r>
              <w:rPr>
                <w:sz w:val="18"/>
              </w:rPr>
              <w:t>Thank you, done.</w:t>
            </w:r>
          </w:p>
          <w:p w14:paraId="3D0EA9EF" w14:textId="77777777" w:rsidR="00042443" w:rsidRDefault="00042443">
            <w:pPr>
              <w:pStyle w:val="TableParagraph"/>
              <w:ind w:left="0"/>
              <w:rPr>
                <w:sz w:val="18"/>
              </w:rPr>
            </w:pPr>
          </w:p>
          <w:p w14:paraId="20738D1A" w14:textId="77777777" w:rsidR="00042443" w:rsidRDefault="00042443">
            <w:pPr>
              <w:pStyle w:val="TableParagraph"/>
              <w:ind w:left="0"/>
              <w:rPr>
                <w:sz w:val="18"/>
              </w:rPr>
            </w:pPr>
            <w:r>
              <w:rPr>
                <w:sz w:val="18"/>
              </w:rPr>
              <w:t>Thank you, Done.</w:t>
            </w:r>
          </w:p>
          <w:p w14:paraId="64915148" w14:textId="77777777" w:rsidR="00042443" w:rsidRDefault="00042443">
            <w:pPr>
              <w:pStyle w:val="TableParagraph"/>
              <w:ind w:left="0"/>
              <w:rPr>
                <w:sz w:val="18"/>
              </w:rPr>
            </w:pPr>
          </w:p>
          <w:p w14:paraId="2730A6A6" w14:textId="77777777" w:rsidR="00042443" w:rsidRDefault="00042443">
            <w:pPr>
              <w:pStyle w:val="TableParagraph"/>
              <w:ind w:left="0"/>
              <w:rPr>
                <w:sz w:val="18"/>
              </w:rPr>
            </w:pPr>
          </w:p>
          <w:p w14:paraId="7D352D44" w14:textId="77777777" w:rsidR="00042443" w:rsidRDefault="00234CD0">
            <w:pPr>
              <w:pStyle w:val="TableParagraph"/>
              <w:ind w:left="0"/>
              <w:rPr>
                <w:sz w:val="18"/>
              </w:rPr>
            </w:pPr>
            <w:r>
              <w:rPr>
                <w:sz w:val="18"/>
              </w:rPr>
              <w:t>Done, Thank you;</w:t>
            </w:r>
          </w:p>
          <w:p w14:paraId="061A4D73" w14:textId="77777777" w:rsidR="002D3A0E" w:rsidRDefault="002D3A0E">
            <w:pPr>
              <w:pStyle w:val="TableParagraph"/>
              <w:ind w:left="0"/>
              <w:rPr>
                <w:sz w:val="18"/>
              </w:rPr>
            </w:pPr>
          </w:p>
          <w:p w14:paraId="10F54002" w14:textId="77777777" w:rsidR="002D3A0E" w:rsidRDefault="002D3A0E">
            <w:pPr>
              <w:pStyle w:val="TableParagraph"/>
              <w:ind w:left="0"/>
              <w:rPr>
                <w:sz w:val="18"/>
              </w:rPr>
            </w:pPr>
          </w:p>
          <w:p w14:paraId="015CF15F" w14:textId="77777777" w:rsidR="002D3A0E" w:rsidRDefault="002D3A0E">
            <w:pPr>
              <w:pStyle w:val="TableParagraph"/>
              <w:ind w:left="0"/>
              <w:rPr>
                <w:sz w:val="18"/>
              </w:rPr>
            </w:pPr>
          </w:p>
          <w:p w14:paraId="72FCC057" w14:textId="77777777" w:rsidR="002D3A0E" w:rsidRDefault="002D3A0E">
            <w:pPr>
              <w:pStyle w:val="TableParagraph"/>
              <w:ind w:left="0"/>
              <w:rPr>
                <w:sz w:val="18"/>
              </w:rPr>
            </w:pPr>
          </w:p>
          <w:p w14:paraId="6EF9AC42" w14:textId="77777777" w:rsidR="002D3A0E" w:rsidRDefault="002D3A0E">
            <w:pPr>
              <w:pStyle w:val="TableParagraph"/>
              <w:ind w:left="0"/>
              <w:rPr>
                <w:sz w:val="18"/>
              </w:rPr>
            </w:pPr>
          </w:p>
          <w:p w14:paraId="02CE8021" w14:textId="2FA2F8EF" w:rsidR="002D3A0E" w:rsidRDefault="002D3A0E">
            <w:pPr>
              <w:pStyle w:val="TableParagraph"/>
              <w:ind w:left="0"/>
              <w:rPr>
                <w:sz w:val="18"/>
              </w:rPr>
            </w:pPr>
            <w:r>
              <w:rPr>
                <w:sz w:val="18"/>
              </w:rPr>
              <w:t>Thank you.</w:t>
            </w:r>
          </w:p>
        </w:tc>
      </w:tr>
    </w:tbl>
    <w:p w14:paraId="36CAC1DD" w14:textId="77777777" w:rsidR="00FF3FF5" w:rsidRDefault="00FF3FF5">
      <w:pPr>
        <w:pStyle w:val="BodyText"/>
        <w:rPr>
          <w:b w:val="0"/>
        </w:rPr>
      </w:pPr>
    </w:p>
    <w:tbl>
      <w:tblPr>
        <w:tblW w:w="0" w:type="auto"/>
        <w:tblInd w:w="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834"/>
        <w:gridCol w:w="8641"/>
        <w:gridCol w:w="5679"/>
      </w:tblGrid>
      <w:tr w:rsidR="00FF3FF5" w14:paraId="0174479D" w14:textId="77777777">
        <w:trPr>
          <w:trHeight w:val="451"/>
        </w:trPr>
        <w:tc>
          <w:tcPr>
            <w:tcW w:w="21154" w:type="dxa"/>
            <w:gridSpan w:val="3"/>
            <w:tcBorders>
              <w:top w:val="nil"/>
              <w:left w:val="nil"/>
              <w:right w:val="nil"/>
            </w:tcBorders>
          </w:tcPr>
          <w:p w14:paraId="1B7C0FBB" w14:textId="77777777" w:rsidR="00FF3FF5" w:rsidRDefault="00000000">
            <w:pPr>
              <w:pStyle w:val="TableParagraph"/>
              <w:spacing w:line="222" w:lineRule="exact"/>
              <w:ind w:left="115"/>
              <w:rPr>
                <w:b/>
                <w:sz w:val="20"/>
              </w:rPr>
            </w:pPr>
            <w:r>
              <w:rPr>
                <w:b/>
                <w:color w:val="000000"/>
                <w:sz w:val="20"/>
                <w:highlight w:val="yellow"/>
                <w:u w:val="single"/>
              </w:rPr>
              <w:t>PART</w:t>
            </w:r>
            <w:r>
              <w:rPr>
                <w:b/>
                <w:color w:val="000000"/>
                <w:spacing w:val="51"/>
                <w:sz w:val="20"/>
                <w:highlight w:val="yellow"/>
                <w:u w:val="single"/>
              </w:rPr>
              <w:t xml:space="preserve"> </w:t>
            </w:r>
            <w:r>
              <w:rPr>
                <w:b/>
                <w:color w:val="000000"/>
                <w:spacing w:val="-5"/>
                <w:sz w:val="20"/>
                <w:highlight w:val="yellow"/>
                <w:u w:val="single"/>
              </w:rPr>
              <w:t>2:</w:t>
            </w:r>
          </w:p>
        </w:tc>
      </w:tr>
      <w:tr w:rsidR="00FF3FF5" w14:paraId="0F73FE95" w14:textId="77777777">
        <w:trPr>
          <w:trHeight w:val="935"/>
        </w:trPr>
        <w:tc>
          <w:tcPr>
            <w:tcW w:w="6834" w:type="dxa"/>
          </w:tcPr>
          <w:p w14:paraId="64EBFADF" w14:textId="77777777" w:rsidR="00FF3FF5" w:rsidRDefault="00FF3FF5">
            <w:pPr>
              <w:pStyle w:val="TableParagraph"/>
              <w:ind w:left="0"/>
              <w:rPr>
                <w:sz w:val="18"/>
              </w:rPr>
            </w:pPr>
          </w:p>
        </w:tc>
        <w:tc>
          <w:tcPr>
            <w:tcW w:w="8641" w:type="dxa"/>
          </w:tcPr>
          <w:p w14:paraId="4C0416A0" w14:textId="77777777" w:rsidR="00FF3FF5" w:rsidRDefault="00000000">
            <w:pPr>
              <w:pStyle w:val="TableParagraph"/>
              <w:spacing w:before="1"/>
              <w:ind w:left="107"/>
              <w:rPr>
                <w:b/>
                <w:sz w:val="20"/>
              </w:rPr>
            </w:pPr>
            <w:r>
              <w:rPr>
                <w:b/>
                <w:sz w:val="20"/>
              </w:rPr>
              <w:t>Reviewer’s</w:t>
            </w:r>
            <w:r>
              <w:rPr>
                <w:b/>
                <w:spacing w:val="-4"/>
                <w:sz w:val="20"/>
              </w:rPr>
              <w:t xml:space="preserve"> </w:t>
            </w:r>
            <w:r>
              <w:rPr>
                <w:b/>
                <w:spacing w:val="-2"/>
                <w:sz w:val="20"/>
              </w:rPr>
              <w:t>comment</w:t>
            </w:r>
          </w:p>
        </w:tc>
        <w:tc>
          <w:tcPr>
            <w:tcW w:w="5679" w:type="dxa"/>
          </w:tcPr>
          <w:p w14:paraId="53E4E6B8" w14:textId="77777777" w:rsidR="00FF3FF5" w:rsidRDefault="00000000">
            <w:pPr>
              <w:pStyle w:val="TableParagraph"/>
              <w:spacing w:before="1" w:line="256" w:lineRule="auto"/>
              <w:ind w:left="7" w:right="70"/>
              <w:rPr>
                <w:sz w:val="20"/>
              </w:rPr>
            </w:pPr>
            <w:r>
              <w:rPr>
                <w:b/>
                <w:sz w:val="20"/>
              </w:rPr>
              <w:t>Author’s</w:t>
            </w:r>
            <w:r>
              <w:rPr>
                <w:b/>
                <w:spacing w:val="-7"/>
                <w:sz w:val="20"/>
              </w:rPr>
              <w:t xml:space="preserve"> </w:t>
            </w:r>
            <w:r>
              <w:rPr>
                <w:b/>
                <w:sz w:val="20"/>
              </w:rPr>
              <w:t>Feedback</w:t>
            </w:r>
            <w:r>
              <w:rPr>
                <w:b/>
                <w:spacing w:val="-2"/>
                <w:sz w:val="20"/>
              </w:rPr>
              <w:t xml:space="preserve"> </w:t>
            </w:r>
            <w:r>
              <w:rPr>
                <w:sz w:val="20"/>
              </w:rPr>
              <w:t>(It</w:t>
            </w:r>
            <w:r>
              <w:rPr>
                <w:spacing w:val="-6"/>
                <w:sz w:val="20"/>
              </w:rPr>
              <w:t xml:space="preserve"> </w:t>
            </w:r>
            <w:r>
              <w:rPr>
                <w:sz w:val="20"/>
              </w:rPr>
              <w:t>is</w:t>
            </w:r>
            <w:r>
              <w:rPr>
                <w:spacing w:val="-4"/>
                <w:sz w:val="20"/>
              </w:rPr>
              <w:t xml:space="preserve"> </w:t>
            </w:r>
            <w:r>
              <w:rPr>
                <w:sz w:val="20"/>
              </w:rPr>
              <w:t>mandatory</w:t>
            </w:r>
            <w:r>
              <w:rPr>
                <w:spacing w:val="-5"/>
                <w:sz w:val="20"/>
              </w:rPr>
              <w:t xml:space="preserve"> </w:t>
            </w:r>
            <w:r>
              <w:rPr>
                <w:sz w:val="20"/>
              </w:rPr>
              <w:t>that</w:t>
            </w:r>
            <w:r>
              <w:rPr>
                <w:spacing w:val="-6"/>
                <w:sz w:val="20"/>
              </w:rPr>
              <w:t xml:space="preserve"> </w:t>
            </w:r>
            <w:r>
              <w:rPr>
                <w:sz w:val="20"/>
              </w:rPr>
              <w:t>authors</w:t>
            </w:r>
            <w:r>
              <w:rPr>
                <w:spacing w:val="-4"/>
                <w:sz w:val="20"/>
              </w:rPr>
              <w:t xml:space="preserve"> </w:t>
            </w:r>
            <w:r>
              <w:rPr>
                <w:sz w:val="20"/>
              </w:rPr>
              <w:t>should</w:t>
            </w:r>
            <w:r>
              <w:rPr>
                <w:spacing w:val="-5"/>
                <w:sz w:val="20"/>
              </w:rPr>
              <w:t xml:space="preserve"> </w:t>
            </w:r>
            <w:r>
              <w:rPr>
                <w:sz w:val="20"/>
              </w:rPr>
              <w:t>write</w:t>
            </w:r>
            <w:r>
              <w:rPr>
                <w:spacing w:val="-6"/>
                <w:sz w:val="20"/>
              </w:rPr>
              <w:t xml:space="preserve"> </w:t>
            </w:r>
            <w:r>
              <w:rPr>
                <w:sz w:val="20"/>
              </w:rPr>
              <w:t>his/her feedback here)</w:t>
            </w:r>
          </w:p>
        </w:tc>
      </w:tr>
      <w:tr w:rsidR="00FF3FF5" w14:paraId="0C897577" w14:textId="77777777">
        <w:trPr>
          <w:trHeight w:val="920"/>
        </w:trPr>
        <w:tc>
          <w:tcPr>
            <w:tcW w:w="6834" w:type="dxa"/>
          </w:tcPr>
          <w:p w14:paraId="6FFA5685" w14:textId="77777777" w:rsidR="00FF3FF5" w:rsidRDefault="00FF3FF5">
            <w:pPr>
              <w:pStyle w:val="TableParagraph"/>
              <w:spacing w:before="1"/>
              <w:ind w:left="0"/>
              <w:rPr>
                <w:sz w:val="20"/>
              </w:rPr>
            </w:pPr>
          </w:p>
          <w:p w14:paraId="71D61597" w14:textId="77777777" w:rsidR="00FF3FF5" w:rsidRDefault="00000000">
            <w:pPr>
              <w:pStyle w:val="TableParagraph"/>
              <w:rPr>
                <w:b/>
                <w:sz w:val="20"/>
              </w:rPr>
            </w:pPr>
            <w:r>
              <w:rPr>
                <w:b/>
                <w:sz w:val="20"/>
              </w:rPr>
              <w:t>Are</w:t>
            </w:r>
            <w:r>
              <w:rPr>
                <w:b/>
                <w:spacing w:val="-3"/>
                <w:sz w:val="20"/>
              </w:rPr>
              <w:t xml:space="preserve"> </w:t>
            </w:r>
            <w:r>
              <w:rPr>
                <w:b/>
                <w:sz w:val="20"/>
              </w:rPr>
              <w:t>there</w:t>
            </w:r>
            <w:r>
              <w:rPr>
                <w:b/>
                <w:spacing w:val="-2"/>
                <w:sz w:val="20"/>
              </w:rPr>
              <w:t xml:space="preserve"> </w:t>
            </w:r>
            <w:r>
              <w:rPr>
                <w:b/>
                <w:sz w:val="20"/>
              </w:rPr>
              <w:t>ethical</w:t>
            </w:r>
            <w:r>
              <w:rPr>
                <w:b/>
                <w:spacing w:val="-2"/>
                <w:sz w:val="20"/>
              </w:rPr>
              <w:t xml:space="preserve"> </w:t>
            </w:r>
            <w:r>
              <w:rPr>
                <w:b/>
                <w:sz w:val="20"/>
              </w:rPr>
              <w:t>issues in</w:t>
            </w:r>
            <w:r>
              <w:rPr>
                <w:b/>
                <w:spacing w:val="-3"/>
                <w:sz w:val="20"/>
              </w:rPr>
              <w:t xml:space="preserve"> </w:t>
            </w:r>
            <w:r>
              <w:rPr>
                <w:b/>
                <w:sz w:val="20"/>
              </w:rPr>
              <w:t xml:space="preserve">this </w:t>
            </w:r>
            <w:r>
              <w:rPr>
                <w:b/>
                <w:spacing w:val="-2"/>
                <w:sz w:val="20"/>
              </w:rPr>
              <w:t>manuscript?</w:t>
            </w:r>
          </w:p>
        </w:tc>
        <w:tc>
          <w:tcPr>
            <w:tcW w:w="8641" w:type="dxa"/>
          </w:tcPr>
          <w:p w14:paraId="3D0723A3" w14:textId="77777777" w:rsidR="00FF3FF5" w:rsidRDefault="00FF3FF5">
            <w:pPr>
              <w:pStyle w:val="TableParagraph"/>
              <w:spacing w:before="1"/>
              <w:ind w:left="0"/>
              <w:rPr>
                <w:sz w:val="20"/>
              </w:rPr>
            </w:pPr>
          </w:p>
          <w:p w14:paraId="55EEFFB4" w14:textId="77777777" w:rsidR="00FF3FF5" w:rsidRDefault="00000000">
            <w:pPr>
              <w:pStyle w:val="TableParagraph"/>
              <w:ind w:left="107"/>
              <w:rPr>
                <w:sz w:val="20"/>
              </w:rPr>
            </w:pPr>
            <w:r>
              <w:rPr>
                <w:sz w:val="20"/>
              </w:rPr>
              <w:t>There</w:t>
            </w:r>
            <w:r>
              <w:rPr>
                <w:spacing w:val="-4"/>
                <w:sz w:val="20"/>
              </w:rPr>
              <w:t xml:space="preserve"> </w:t>
            </w:r>
            <w:r>
              <w:rPr>
                <w:sz w:val="20"/>
              </w:rPr>
              <w:t>are</w:t>
            </w:r>
            <w:r>
              <w:rPr>
                <w:spacing w:val="-1"/>
                <w:sz w:val="20"/>
              </w:rPr>
              <w:t xml:space="preserve"> </w:t>
            </w:r>
            <w:r>
              <w:rPr>
                <w:sz w:val="20"/>
              </w:rPr>
              <w:t>no ethical</w:t>
            </w:r>
            <w:r>
              <w:rPr>
                <w:spacing w:val="-1"/>
                <w:sz w:val="20"/>
              </w:rPr>
              <w:t xml:space="preserve"> </w:t>
            </w:r>
            <w:r>
              <w:rPr>
                <w:spacing w:val="-2"/>
                <w:sz w:val="20"/>
              </w:rPr>
              <w:t>problems.</w:t>
            </w:r>
          </w:p>
        </w:tc>
        <w:tc>
          <w:tcPr>
            <w:tcW w:w="5679" w:type="dxa"/>
          </w:tcPr>
          <w:p w14:paraId="4CD46DEA" w14:textId="26E376E5" w:rsidR="00FF3FF5" w:rsidRDefault="008E207D">
            <w:pPr>
              <w:pStyle w:val="TableParagraph"/>
              <w:ind w:left="0"/>
              <w:rPr>
                <w:sz w:val="18"/>
              </w:rPr>
            </w:pPr>
            <w:r>
              <w:rPr>
                <w:sz w:val="18"/>
              </w:rPr>
              <w:t>No, Thank you</w:t>
            </w:r>
          </w:p>
        </w:tc>
      </w:tr>
    </w:tbl>
    <w:p w14:paraId="106C0656" w14:textId="77777777" w:rsidR="00FF3FF5" w:rsidRDefault="00FF3FF5"/>
    <w:sectPr w:rsidR="00FF3FF5">
      <w:pgSz w:w="23820" w:h="16850" w:orient="landscape"/>
      <w:pgMar w:top="1820" w:right="1275" w:bottom="880" w:left="1275" w:header="1284" w:footer="695"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90B3C9" w14:textId="77777777" w:rsidR="00674434" w:rsidRDefault="00674434">
      <w:r>
        <w:separator/>
      </w:r>
    </w:p>
  </w:endnote>
  <w:endnote w:type="continuationSeparator" w:id="0">
    <w:p w14:paraId="55786475" w14:textId="77777777" w:rsidR="00674434" w:rsidRDefault="006744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866B75" w14:textId="77777777" w:rsidR="00FF3FF5" w:rsidRDefault="00000000">
    <w:pPr>
      <w:pStyle w:val="BodyText"/>
      <w:spacing w:line="14" w:lineRule="auto"/>
      <w:rPr>
        <w:b w:val="0"/>
      </w:rPr>
    </w:pPr>
    <w:r>
      <w:rPr>
        <w:b w:val="0"/>
        <w:noProof/>
      </w:rPr>
      <mc:AlternateContent>
        <mc:Choice Requires="wps">
          <w:drawing>
            <wp:anchor distT="0" distB="0" distL="0" distR="0" simplePos="0" relativeHeight="487396352" behindDoc="1" locked="0" layoutInCell="1" allowOverlap="1" wp14:anchorId="108B2203" wp14:editId="44A474BA">
              <wp:simplePos x="0" y="0"/>
              <wp:positionH relativeFrom="page">
                <wp:posOffset>901700</wp:posOffset>
              </wp:positionH>
              <wp:positionV relativeFrom="page">
                <wp:posOffset>10112617</wp:posOffset>
              </wp:positionV>
              <wp:extent cx="664845" cy="13843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4845" cy="138430"/>
                      </a:xfrm>
                      <a:prstGeom prst="rect">
                        <a:avLst/>
                      </a:prstGeom>
                    </wps:spPr>
                    <wps:txbx>
                      <w:txbxContent>
                        <w:p w14:paraId="01734F21" w14:textId="77777777" w:rsidR="00FF3FF5" w:rsidRDefault="00000000">
                          <w:pPr>
                            <w:spacing w:before="14"/>
                            <w:ind w:left="20"/>
                            <w:rPr>
                              <w:sz w:val="16"/>
                            </w:rPr>
                          </w:pPr>
                          <w:r>
                            <w:rPr>
                              <w:sz w:val="16"/>
                            </w:rPr>
                            <w:t>Created</w:t>
                          </w:r>
                          <w:r>
                            <w:rPr>
                              <w:spacing w:val="-5"/>
                              <w:sz w:val="16"/>
                            </w:rPr>
                            <w:t xml:space="preserve"> </w:t>
                          </w:r>
                          <w:r>
                            <w:rPr>
                              <w:sz w:val="16"/>
                            </w:rPr>
                            <w:t>by:</w:t>
                          </w:r>
                          <w:r>
                            <w:rPr>
                              <w:spacing w:val="-3"/>
                              <w:sz w:val="16"/>
                            </w:rPr>
                            <w:t xml:space="preserve"> </w:t>
                          </w:r>
                          <w:r>
                            <w:rPr>
                              <w:spacing w:val="-5"/>
                              <w:sz w:val="16"/>
                            </w:rPr>
                            <w:t>DR</w:t>
                          </w:r>
                        </w:p>
                      </w:txbxContent>
                    </wps:txbx>
                    <wps:bodyPr wrap="square" lIns="0" tIns="0" rIns="0" bIns="0" rtlCol="0">
                      <a:noAutofit/>
                    </wps:bodyPr>
                  </wps:wsp>
                </a:graphicData>
              </a:graphic>
            </wp:anchor>
          </w:drawing>
        </mc:Choice>
        <mc:Fallback>
          <w:pict>
            <v:shapetype w14:anchorId="108B2203" id="_x0000_t202" coordsize="21600,21600" o:spt="202" path="m,l,21600r21600,l21600,xe">
              <v:stroke joinstyle="miter"/>
              <v:path gradientshapeok="t" o:connecttype="rect"/>
            </v:shapetype>
            <v:shape id="Textbox 2" o:spid="_x0000_s1027" type="#_x0000_t202" style="position:absolute;margin-left:71pt;margin-top:796.25pt;width:52.35pt;height:10.9pt;z-index:-1592012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" filled="f" stroked="f">
              <v:textbox inset="0,0,0,0">
                <w:txbxContent>
                  <w:p w14:paraId="01734F21" w14:textId="77777777" w:rsidR="00FF3FF5" w:rsidRDefault="00000000">
                    <w:pPr>
                      <w:spacing w:before="14"/>
                      <w:ind w:left="20"/>
                      <w:rPr>
                        <w:sz w:val="16"/>
                      </w:rPr>
                    </w:pPr>
                    <w:r>
                      <w:rPr>
                        <w:sz w:val="16"/>
                      </w:rPr>
                      <w:t>Created</w:t>
                    </w:r>
                    <w:r>
                      <w:rPr>
                        <w:spacing w:val="-5"/>
                        <w:sz w:val="16"/>
                      </w:rPr>
                      <w:t xml:space="preserve"> </w:t>
                    </w:r>
                    <w:r>
                      <w:rPr>
                        <w:sz w:val="16"/>
                      </w:rPr>
                      <w:t>by:</w:t>
                    </w:r>
                    <w:r>
                      <w:rPr>
                        <w:spacing w:val="-3"/>
                        <w:sz w:val="16"/>
                      </w:rPr>
                      <w:t xml:space="preserve"> </w:t>
                    </w:r>
                    <w:r>
                      <w:rPr>
                        <w:spacing w:val="-5"/>
                        <w:sz w:val="16"/>
                      </w:rPr>
                      <w:t>DR</w:t>
                    </w:r>
                  </w:p>
                </w:txbxContent>
              </v:textbox>
              <w10:wrap anchorx="page" anchory="page"/>
            </v:shape>
          </w:pict>
        </mc:Fallback>
      </mc:AlternateContent>
    </w:r>
    <w:r>
      <w:rPr>
        <w:b w:val="0"/>
        <w:noProof/>
      </w:rPr>
      <mc:AlternateContent>
        <mc:Choice Requires="wps">
          <w:drawing>
            <wp:anchor distT="0" distB="0" distL="0" distR="0" simplePos="0" relativeHeight="487396864" behindDoc="1" locked="0" layoutInCell="1" allowOverlap="1" wp14:anchorId="741EE0C7" wp14:editId="5FA230FF">
              <wp:simplePos x="0" y="0"/>
              <wp:positionH relativeFrom="page">
                <wp:posOffset>2640329</wp:posOffset>
              </wp:positionH>
              <wp:positionV relativeFrom="page">
                <wp:posOffset>10112617</wp:posOffset>
              </wp:positionV>
              <wp:extent cx="712470" cy="138430"/>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12470" cy="138430"/>
                      </a:xfrm>
                      <a:prstGeom prst="rect">
                        <a:avLst/>
                      </a:prstGeom>
                    </wps:spPr>
                    <wps:txbx>
                      <w:txbxContent>
                        <w:p w14:paraId="44A8217D" w14:textId="77777777" w:rsidR="00FF3FF5" w:rsidRDefault="00000000">
                          <w:pPr>
                            <w:spacing w:before="14"/>
                            <w:ind w:left="20"/>
                            <w:rPr>
                              <w:sz w:val="16"/>
                            </w:rPr>
                          </w:pPr>
                          <w:r>
                            <w:rPr>
                              <w:sz w:val="16"/>
                            </w:rPr>
                            <w:t>Checked</w:t>
                          </w:r>
                          <w:r>
                            <w:rPr>
                              <w:spacing w:val="-2"/>
                              <w:sz w:val="16"/>
                            </w:rPr>
                            <w:t xml:space="preserve"> </w:t>
                          </w:r>
                          <w:r>
                            <w:rPr>
                              <w:sz w:val="16"/>
                            </w:rPr>
                            <w:t>by:</w:t>
                          </w:r>
                          <w:r>
                            <w:rPr>
                              <w:spacing w:val="-2"/>
                              <w:sz w:val="16"/>
                            </w:rPr>
                            <w:t xml:space="preserve"> </w:t>
                          </w:r>
                          <w:r>
                            <w:rPr>
                              <w:spacing w:val="-5"/>
                              <w:sz w:val="16"/>
                            </w:rPr>
                            <w:t>PM</w:t>
                          </w:r>
                        </w:p>
                      </w:txbxContent>
                    </wps:txbx>
                    <wps:bodyPr wrap="square" lIns="0" tIns="0" rIns="0" bIns="0" rtlCol="0">
                      <a:noAutofit/>
                    </wps:bodyPr>
                  </wps:wsp>
                </a:graphicData>
              </a:graphic>
            </wp:anchor>
          </w:drawing>
        </mc:Choice>
        <mc:Fallback>
          <w:pict>
            <v:shape w14:anchorId="741EE0C7" id="Textbox 3" o:spid="_x0000_s1028" type="#_x0000_t202" style="position:absolute;margin-left:207.9pt;margin-top:796.25pt;width:56.1pt;height:10.9pt;z-index:-159196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" filled="f" stroked="f">
              <v:textbox inset="0,0,0,0">
                <w:txbxContent>
                  <w:p w14:paraId="44A8217D" w14:textId="77777777" w:rsidR="00FF3FF5" w:rsidRDefault="00000000">
                    <w:pPr>
                      <w:spacing w:before="14"/>
                      <w:ind w:left="20"/>
                      <w:rPr>
                        <w:sz w:val="16"/>
                      </w:rPr>
                    </w:pPr>
                    <w:r>
                      <w:rPr>
                        <w:sz w:val="16"/>
                      </w:rPr>
                      <w:t>Checked</w:t>
                    </w:r>
                    <w:r>
                      <w:rPr>
                        <w:spacing w:val="-2"/>
                        <w:sz w:val="16"/>
                      </w:rPr>
                      <w:t xml:space="preserve"> </w:t>
                    </w:r>
                    <w:r>
                      <w:rPr>
                        <w:sz w:val="16"/>
                      </w:rPr>
                      <w:t>by:</w:t>
                    </w:r>
                    <w:r>
                      <w:rPr>
                        <w:spacing w:val="-2"/>
                        <w:sz w:val="16"/>
                      </w:rPr>
                      <w:t xml:space="preserve"> </w:t>
                    </w:r>
                    <w:r>
                      <w:rPr>
                        <w:spacing w:val="-5"/>
                        <w:sz w:val="16"/>
                      </w:rPr>
                      <w:t>PM</w:t>
                    </w:r>
                  </w:p>
                </w:txbxContent>
              </v:textbox>
              <w10:wrap anchorx="page" anchory="page"/>
            </v:shape>
          </w:pict>
        </mc:Fallback>
      </mc:AlternateContent>
    </w:r>
    <w:r>
      <w:rPr>
        <w:b w:val="0"/>
        <w:noProof/>
      </w:rPr>
      <mc:AlternateContent>
        <mc:Choice Requires="wps">
          <w:drawing>
            <wp:anchor distT="0" distB="0" distL="0" distR="0" simplePos="0" relativeHeight="487397376" behindDoc="1" locked="0" layoutInCell="1" allowOverlap="1" wp14:anchorId="6C3E8678" wp14:editId="35B98FA6">
              <wp:simplePos x="0" y="0"/>
              <wp:positionH relativeFrom="page">
                <wp:posOffset>4415409</wp:posOffset>
              </wp:positionH>
              <wp:positionV relativeFrom="page">
                <wp:posOffset>10112617</wp:posOffset>
              </wp:positionV>
              <wp:extent cx="864235" cy="138430"/>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64235" cy="138430"/>
                      </a:xfrm>
                      <a:prstGeom prst="rect">
                        <a:avLst/>
                      </a:prstGeom>
                    </wps:spPr>
                    <wps:txbx>
                      <w:txbxContent>
                        <w:p w14:paraId="4F8D7615" w14:textId="77777777" w:rsidR="00FF3FF5" w:rsidRDefault="00000000">
                          <w:pPr>
                            <w:spacing w:before="14"/>
                            <w:ind w:left="20"/>
                            <w:rPr>
                              <w:sz w:val="16"/>
                            </w:rPr>
                          </w:pPr>
                          <w:r>
                            <w:rPr>
                              <w:sz w:val="16"/>
                            </w:rPr>
                            <w:t>Approved</w:t>
                          </w:r>
                          <w:r>
                            <w:rPr>
                              <w:spacing w:val="-2"/>
                              <w:sz w:val="16"/>
                            </w:rPr>
                            <w:t xml:space="preserve"> </w:t>
                          </w:r>
                          <w:r>
                            <w:rPr>
                              <w:sz w:val="16"/>
                            </w:rPr>
                            <w:t>by:</w:t>
                          </w:r>
                          <w:r>
                            <w:rPr>
                              <w:spacing w:val="-1"/>
                              <w:sz w:val="16"/>
                            </w:rPr>
                            <w:t xml:space="preserve"> </w:t>
                          </w:r>
                          <w:r>
                            <w:rPr>
                              <w:spacing w:val="-5"/>
                              <w:sz w:val="16"/>
                            </w:rPr>
                            <w:t>MBM</w:t>
                          </w:r>
                        </w:p>
                      </w:txbxContent>
                    </wps:txbx>
                    <wps:bodyPr wrap="square" lIns="0" tIns="0" rIns="0" bIns="0" rtlCol="0">
                      <a:noAutofit/>
                    </wps:bodyPr>
                  </wps:wsp>
                </a:graphicData>
              </a:graphic>
            </wp:anchor>
          </w:drawing>
        </mc:Choice>
        <mc:Fallback>
          <w:pict>
            <v:shape w14:anchorId="6C3E8678" id="Textbox 4" o:spid="_x0000_s1029" type="#_x0000_t202" style="position:absolute;margin-left:347.65pt;margin-top:796.25pt;width:68.05pt;height:10.9pt;z-index:-1591910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" filled="f" stroked="f">
              <v:textbox inset="0,0,0,0">
                <w:txbxContent>
                  <w:p w14:paraId="4F8D7615" w14:textId="77777777" w:rsidR="00FF3FF5" w:rsidRDefault="00000000">
                    <w:pPr>
                      <w:spacing w:before="14"/>
                      <w:ind w:left="20"/>
                      <w:rPr>
                        <w:sz w:val="16"/>
                      </w:rPr>
                    </w:pPr>
                    <w:r>
                      <w:rPr>
                        <w:sz w:val="16"/>
                      </w:rPr>
                      <w:t>Approved</w:t>
                    </w:r>
                    <w:r>
                      <w:rPr>
                        <w:spacing w:val="-2"/>
                        <w:sz w:val="16"/>
                      </w:rPr>
                      <w:t xml:space="preserve"> </w:t>
                    </w:r>
                    <w:r>
                      <w:rPr>
                        <w:sz w:val="16"/>
                      </w:rPr>
                      <w:t>by:</w:t>
                    </w:r>
                    <w:r>
                      <w:rPr>
                        <w:spacing w:val="-1"/>
                        <w:sz w:val="16"/>
                      </w:rPr>
                      <w:t xml:space="preserve"> </w:t>
                    </w:r>
                    <w:r>
                      <w:rPr>
                        <w:spacing w:val="-5"/>
                        <w:sz w:val="16"/>
                      </w:rPr>
                      <w:t>MBM</w:t>
                    </w:r>
                  </w:p>
                </w:txbxContent>
              </v:textbox>
              <w10:wrap anchorx="page" anchory="page"/>
            </v:shape>
          </w:pict>
        </mc:Fallback>
      </mc:AlternateContent>
    </w:r>
    <w:r>
      <w:rPr>
        <w:b w:val="0"/>
        <w:noProof/>
      </w:rPr>
      <mc:AlternateContent>
        <mc:Choice Requires="wps">
          <w:drawing>
            <wp:anchor distT="0" distB="0" distL="0" distR="0" simplePos="0" relativeHeight="487397888" behindDoc="1" locked="0" layoutInCell="1" allowOverlap="1" wp14:anchorId="2AC89611" wp14:editId="6C31DDF1">
              <wp:simplePos x="0" y="0"/>
              <wp:positionH relativeFrom="page">
                <wp:posOffset>6847331</wp:posOffset>
              </wp:positionH>
              <wp:positionV relativeFrom="page">
                <wp:posOffset>10112617</wp:posOffset>
              </wp:positionV>
              <wp:extent cx="1019810" cy="138430"/>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19810" cy="138430"/>
                      </a:xfrm>
                      <a:prstGeom prst="rect">
                        <a:avLst/>
                      </a:prstGeom>
                    </wps:spPr>
                    <wps:txbx>
                      <w:txbxContent>
                        <w:p w14:paraId="4028FF88" w14:textId="77777777" w:rsidR="00FF3FF5" w:rsidRDefault="00000000">
                          <w:pPr>
                            <w:spacing w:before="14"/>
                            <w:ind w:left="20"/>
                            <w:rPr>
                              <w:sz w:val="16"/>
                            </w:rPr>
                          </w:pPr>
                          <w:r>
                            <w:rPr>
                              <w:sz w:val="16"/>
                            </w:rPr>
                            <w:t>Version:</w:t>
                          </w:r>
                          <w:r>
                            <w:rPr>
                              <w:spacing w:val="-10"/>
                              <w:sz w:val="16"/>
                            </w:rPr>
                            <w:t xml:space="preserve"> </w:t>
                          </w:r>
                          <w:r>
                            <w:rPr>
                              <w:sz w:val="16"/>
                            </w:rPr>
                            <w:t>3</w:t>
                          </w:r>
                          <w:r>
                            <w:rPr>
                              <w:spacing w:val="-5"/>
                              <w:sz w:val="16"/>
                            </w:rPr>
                            <w:t xml:space="preserve"> </w:t>
                          </w:r>
                          <w:r>
                            <w:rPr>
                              <w:sz w:val="16"/>
                            </w:rPr>
                            <w:t>(07-07-</w:t>
                          </w:r>
                          <w:r>
                            <w:rPr>
                              <w:spacing w:val="-4"/>
                              <w:sz w:val="16"/>
                            </w:rPr>
                            <w:t>2024)</w:t>
                          </w:r>
                        </w:p>
                      </w:txbxContent>
                    </wps:txbx>
                    <wps:bodyPr wrap="square" lIns="0" tIns="0" rIns="0" bIns="0" rtlCol="0">
                      <a:noAutofit/>
                    </wps:bodyPr>
                  </wps:wsp>
                </a:graphicData>
              </a:graphic>
            </wp:anchor>
          </w:drawing>
        </mc:Choice>
        <mc:Fallback>
          <w:pict>
            <v:shape w14:anchorId="2AC89611" id="Textbox 5" o:spid="_x0000_s1030" type="#_x0000_t202" style="position:absolute;margin-left:539.15pt;margin-top:796.25pt;width:80.3pt;height:10.9pt;z-index:-159185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" filled="f" stroked="f">
              <v:textbox inset="0,0,0,0">
                <w:txbxContent>
                  <w:p w14:paraId="4028FF88" w14:textId="77777777" w:rsidR="00FF3FF5" w:rsidRDefault="00000000">
                    <w:pPr>
                      <w:spacing w:before="14"/>
                      <w:ind w:left="20"/>
                      <w:rPr>
                        <w:sz w:val="16"/>
                      </w:rPr>
                    </w:pPr>
                    <w:r>
                      <w:rPr>
                        <w:sz w:val="16"/>
                      </w:rPr>
                      <w:t>Version:</w:t>
                    </w:r>
                    <w:r>
                      <w:rPr>
                        <w:spacing w:val="-10"/>
                        <w:sz w:val="16"/>
                      </w:rPr>
                      <w:t xml:space="preserve"> </w:t>
                    </w:r>
                    <w:r>
                      <w:rPr>
                        <w:sz w:val="16"/>
                      </w:rPr>
                      <w:t>3</w:t>
                    </w:r>
                    <w:r>
                      <w:rPr>
                        <w:spacing w:val="-5"/>
                        <w:sz w:val="16"/>
                      </w:rPr>
                      <w:t xml:space="preserve"> </w:t>
                    </w:r>
                    <w:r>
                      <w:rPr>
                        <w:sz w:val="16"/>
                      </w:rPr>
                      <w:t>(07-07-</w:t>
                    </w:r>
                    <w:r>
                      <w:rPr>
                        <w:spacing w:val="-4"/>
                        <w:sz w:val="16"/>
                      </w:rPr>
                      <w:t>2024)</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BC3A71" w14:textId="77777777" w:rsidR="00674434" w:rsidRDefault="00674434">
      <w:r>
        <w:separator/>
      </w:r>
    </w:p>
  </w:footnote>
  <w:footnote w:type="continuationSeparator" w:id="0">
    <w:p w14:paraId="00F6A06D" w14:textId="77777777" w:rsidR="00674434" w:rsidRDefault="006744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67F5AF" w14:textId="77777777" w:rsidR="00FF3FF5" w:rsidRDefault="00000000">
    <w:pPr>
      <w:pStyle w:val="BodyText"/>
      <w:spacing w:line="14" w:lineRule="auto"/>
      <w:rPr>
        <w:b w:val="0"/>
      </w:rPr>
    </w:pPr>
    <w:r>
      <w:rPr>
        <w:b w:val="0"/>
        <w:noProof/>
      </w:rPr>
      <mc:AlternateContent>
        <mc:Choice Requires="wps">
          <w:drawing>
            <wp:anchor distT="0" distB="0" distL="0" distR="0" simplePos="0" relativeHeight="487395840" behindDoc="1" locked="0" layoutInCell="1" allowOverlap="1" wp14:anchorId="5C112CAF" wp14:editId="19EC126A">
              <wp:simplePos x="0" y="0"/>
              <wp:positionH relativeFrom="page">
                <wp:posOffset>901700</wp:posOffset>
              </wp:positionH>
              <wp:positionV relativeFrom="page">
                <wp:posOffset>802758</wp:posOffset>
              </wp:positionV>
              <wp:extent cx="1099820" cy="195580"/>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99820" cy="195580"/>
                      </a:xfrm>
                      <a:prstGeom prst="rect">
                        <a:avLst/>
                      </a:prstGeom>
                    </wps:spPr>
                    <wps:txbx>
                      <w:txbxContent>
                        <w:p w14:paraId="501C699A" w14:textId="77777777" w:rsidR="00FF3FF5" w:rsidRDefault="00000000">
                          <w:pPr>
                            <w:spacing w:before="11"/>
                            <w:ind w:left="20"/>
                            <w:rPr>
                              <w:rFonts w:ascii="Arial"/>
                              <w:b/>
                              <w:sz w:val="24"/>
                            </w:rPr>
                          </w:pPr>
                          <w:r>
                            <w:rPr>
                              <w:rFonts w:ascii="Arial"/>
                              <w:b/>
                              <w:color w:val="003399"/>
                              <w:sz w:val="24"/>
                              <w:u w:val="single" w:color="003399"/>
                            </w:rPr>
                            <w:t>Review</w:t>
                          </w:r>
                          <w:r>
                            <w:rPr>
                              <w:rFonts w:ascii="Arial"/>
                              <w:b/>
                              <w:color w:val="003399"/>
                              <w:spacing w:val="-7"/>
                              <w:sz w:val="24"/>
                              <w:u w:val="single" w:color="003399"/>
                            </w:rPr>
                            <w:t xml:space="preserve"> </w:t>
                          </w:r>
                          <w:r>
                            <w:rPr>
                              <w:rFonts w:ascii="Arial"/>
                              <w:b/>
                              <w:color w:val="003399"/>
                              <w:sz w:val="24"/>
                              <w:u w:val="single" w:color="003399"/>
                            </w:rPr>
                            <w:t>Form</w:t>
                          </w:r>
                          <w:r>
                            <w:rPr>
                              <w:rFonts w:ascii="Arial"/>
                              <w:b/>
                              <w:color w:val="003399"/>
                              <w:spacing w:val="-9"/>
                              <w:sz w:val="24"/>
                              <w:u w:val="single" w:color="003399"/>
                            </w:rPr>
                            <w:t xml:space="preserve"> </w:t>
                          </w:r>
                          <w:r>
                            <w:rPr>
                              <w:rFonts w:ascii="Arial"/>
                              <w:b/>
                              <w:color w:val="003399"/>
                              <w:spacing w:val="-10"/>
                              <w:sz w:val="24"/>
                              <w:u w:val="single" w:color="003399"/>
                            </w:rPr>
                            <w:t>3</w:t>
                          </w:r>
                        </w:p>
                      </w:txbxContent>
                    </wps:txbx>
                    <wps:bodyPr wrap="square" lIns="0" tIns="0" rIns="0" bIns="0" rtlCol="0">
                      <a:noAutofit/>
                    </wps:bodyPr>
                  </wps:wsp>
                </a:graphicData>
              </a:graphic>
            </wp:anchor>
          </w:drawing>
        </mc:Choice>
        <mc:Fallback>
          <w:pict>
            <v:shapetype w14:anchorId="5C112CAF" id="_x0000_t202" coordsize="21600,21600" o:spt="202" path="m,l,21600r21600,l21600,xe">
              <v:stroke joinstyle="miter"/>
              <v:path gradientshapeok="t" o:connecttype="rect"/>
            </v:shapetype>
            <v:shape id="Textbox 1" o:spid="_x0000_s1026" type="#_x0000_t202" style="position:absolute;margin-left:71pt;margin-top:63.2pt;width:86.6pt;height:15.4pt;z-index:-159206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" filled="f" stroked="f">
              <v:textbox inset="0,0,0,0">
                <w:txbxContent>
                  <w:p w14:paraId="501C699A" w14:textId="77777777" w:rsidR="00FF3FF5" w:rsidRDefault="00000000">
                    <w:pPr>
                      <w:spacing w:before="11"/>
                      <w:ind w:left="20"/>
                      <w:rPr>
                        <w:rFonts w:ascii="Arial"/>
                        <w:b/>
                        <w:sz w:val="24"/>
                      </w:rPr>
                    </w:pPr>
                    <w:r>
                      <w:rPr>
                        <w:rFonts w:ascii="Arial"/>
                        <w:b/>
                        <w:color w:val="003399"/>
                        <w:sz w:val="24"/>
                        <w:u w:val="single" w:color="003399"/>
                      </w:rPr>
                      <w:t>Review</w:t>
                    </w:r>
                    <w:r>
                      <w:rPr>
                        <w:rFonts w:ascii="Arial"/>
                        <w:b/>
                        <w:color w:val="003399"/>
                        <w:spacing w:val="-7"/>
                        <w:sz w:val="24"/>
                        <w:u w:val="single" w:color="003399"/>
                      </w:rPr>
                      <w:t xml:space="preserve"> </w:t>
                    </w:r>
                    <w:r>
                      <w:rPr>
                        <w:rFonts w:ascii="Arial"/>
                        <w:b/>
                        <w:color w:val="003399"/>
                        <w:sz w:val="24"/>
                        <w:u w:val="single" w:color="003399"/>
                      </w:rPr>
                      <w:t>Form</w:t>
                    </w:r>
                    <w:r>
                      <w:rPr>
                        <w:rFonts w:ascii="Arial"/>
                        <w:b/>
                        <w:color w:val="003399"/>
                        <w:spacing w:val="-9"/>
                        <w:sz w:val="24"/>
                        <w:u w:val="single" w:color="003399"/>
                      </w:rPr>
                      <w:t xml:space="preserve"> </w:t>
                    </w:r>
                    <w:r>
                      <w:rPr>
                        <w:rFonts w:ascii="Arial"/>
                        <w:b/>
                        <w:color w:val="003399"/>
                        <w:spacing w:val="-10"/>
                        <w:sz w:val="24"/>
                        <w:u w:val="single" w:color="003399"/>
                      </w:rPr>
                      <w:t>3</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7BE0E77"/>
    <w:multiLevelType w:val="hybridMultilevel"/>
    <w:tmpl w:val="1DE09936"/>
    <w:lvl w:ilvl="0" w:tplc="462437F8">
      <w:start w:val="1"/>
      <w:numFmt w:val="decimal"/>
      <w:lvlText w:val="%1."/>
      <w:lvlJc w:val="left"/>
      <w:pPr>
        <w:ind w:left="312" w:hanging="203"/>
        <w:jc w:val="left"/>
      </w:pPr>
      <w:rPr>
        <w:rFonts w:ascii="Times New Roman" w:eastAsia="Times New Roman" w:hAnsi="Times New Roman" w:cs="Times New Roman" w:hint="default"/>
        <w:b/>
        <w:bCs/>
        <w:i w:val="0"/>
        <w:iCs w:val="0"/>
        <w:spacing w:val="0"/>
        <w:w w:val="100"/>
        <w:sz w:val="20"/>
        <w:szCs w:val="20"/>
        <w:lang w:val="en-US" w:eastAsia="en-US" w:bidi="ar-SA"/>
      </w:rPr>
    </w:lvl>
    <w:lvl w:ilvl="1" w:tplc="7B54C0F6">
      <w:numFmt w:val="bullet"/>
      <w:lvlText w:val="•"/>
      <w:lvlJc w:val="left"/>
      <w:pPr>
        <w:ind w:left="1223" w:hanging="203"/>
      </w:pPr>
      <w:rPr>
        <w:rFonts w:hint="default"/>
        <w:lang w:val="en-US" w:eastAsia="en-US" w:bidi="ar-SA"/>
      </w:rPr>
    </w:lvl>
    <w:lvl w:ilvl="2" w:tplc="52C0F134">
      <w:numFmt w:val="bullet"/>
      <w:lvlText w:val="•"/>
      <w:lvlJc w:val="left"/>
      <w:pPr>
        <w:ind w:left="2126" w:hanging="203"/>
      </w:pPr>
      <w:rPr>
        <w:rFonts w:hint="default"/>
        <w:lang w:val="en-US" w:eastAsia="en-US" w:bidi="ar-SA"/>
      </w:rPr>
    </w:lvl>
    <w:lvl w:ilvl="3" w:tplc="E222E8B6">
      <w:numFmt w:val="bullet"/>
      <w:lvlText w:val="•"/>
      <w:lvlJc w:val="left"/>
      <w:pPr>
        <w:ind w:left="3029" w:hanging="203"/>
      </w:pPr>
      <w:rPr>
        <w:rFonts w:hint="default"/>
        <w:lang w:val="en-US" w:eastAsia="en-US" w:bidi="ar-SA"/>
      </w:rPr>
    </w:lvl>
    <w:lvl w:ilvl="4" w:tplc="54B88272">
      <w:numFmt w:val="bullet"/>
      <w:lvlText w:val="•"/>
      <w:lvlJc w:val="left"/>
      <w:pPr>
        <w:ind w:left="3932" w:hanging="203"/>
      </w:pPr>
      <w:rPr>
        <w:rFonts w:hint="default"/>
        <w:lang w:val="en-US" w:eastAsia="en-US" w:bidi="ar-SA"/>
      </w:rPr>
    </w:lvl>
    <w:lvl w:ilvl="5" w:tplc="CA92E7DE">
      <w:numFmt w:val="bullet"/>
      <w:lvlText w:val="•"/>
      <w:lvlJc w:val="left"/>
      <w:pPr>
        <w:ind w:left="4835" w:hanging="203"/>
      </w:pPr>
      <w:rPr>
        <w:rFonts w:hint="default"/>
        <w:lang w:val="en-US" w:eastAsia="en-US" w:bidi="ar-SA"/>
      </w:rPr>
    </w:lvl>
    <w:lvl w:ilvl="6" w:tplc="E6328A82">
      <w:numFmt w:val="bullet"/>
      <w:lvlText w:val="•"/>
      <w:lvlJc w:val="left"/>
      <w:pPr>
        <w:ind w:left="5738" w:hanging="203"/>
      </w:pPr>
      <w:rPr>
        <w:rFonts w:hint="default"/>
        <w:lang w:val="en-US" w:eastAsia="en-US" w:bidi="ar-SA"/>
      </w:rPr>
    </w:lvl>
    <w:lvl w:ilvl="7" w:tplc="350A278E">
      <w:numFmt w:val="bullet"/>
      <w:lvlText w:val="•"/>
      <w:lvlJc w:val="left"/>
      <w:pPr>
        <w:ind w:left="6641" w:hanging="203"/>
      </w:pPr>
      <w:rPr>
        <w:rFonts w:hint="default"/>
        <w:lang w:val="en-US" w:eastAsia="en-US" w:bidi="ar-SA"/>
      </w:rPr>
    </w:lvl>
    <w:lvl w:ilvl="8" w:tplc="CE5C53C4">
      <w:numFmt w:val="bullet"/>
      <w:lvlText w:val="•"/>
      <w:lvlJc w:val="left"/>
      <w:pPr>
        <w:ind w:left="7544" w:hanging="203"/>
      </w:pPr>
      <w:rPr>
        <w:rFonts w:hint="default"/>
        <w:lang w:val="en-US" w:eastAsia="en-US" w:bidi="ar-SA"/>
      </w:rPr>
    </w:lvl>
  </w:abstractNum>
  <w:num w:numId="1" w16cid:durableId="106995745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FF3FF5"/>
    <w:rsid w:val="00042443"/>
    <w:rsid w:val="00234CD0"/>
    <w:rsid w:val="002D3A0E"/>
    <w:rsid w:val="002D6730"/>
    <w:rsid w:val="005716DD"/>
    <w:rsid w:val="00674434"/>
    <w:rsid w:val="008E207D"/>
    <w:rsid w:val="00B20A5E"/>
    <w:rsid w:val="00FF3FF5"/>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60B6F1A"/>
  <w15:docId w15:val="{8AFAE5B6-646C-426A-A45B-F59E867FC0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Title">
    <w:name w:val="Title"/>
    <w:basedOn w:val="Normal"/>
    <w:uiPriority w:val="10"/>
    <w:qFormat/>
    <w:pPr>
      <w:spacing w:before="11"/>
      <w:ind w:left="20"/>
    </w:pPr>
    <w:rPr>
      <w:rFonts w:ascii="Arial" w:eastAsia="Arial" w:hAnsi="Arial" w:cs="Arial"/>
      <w:b/>
      <w:bCs/>
      <w:sz w:val="24"/>
      <w:szCs w:val="24"/>
      <w:u w:val="single" w:color="000000"/>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110"/>
    </w:pPr>
  </w:style>
  <w:style w:type="character" w:styleId="Hyperlink">
    <w:name w:val="Hyperlink"/>
    <w:basedOn w:val="DefaultParagraphFont"/>
    <w:uiPriority w:val="99"/>
    <w:semiHidden/>
    <w:unhideWhenUse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ajrs.com/index.php/AJR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Pages>
  <Words>556</Words>
  <Characters>3025</Characters>
  <Application>Microsoft Office Word</Application>
  <DocSecurity>0</DocSecurity>
  <Lines>104</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lenovo</cp:lastModifiedBy>
  <cp:revision>10</cp:revision>
  <dcterms:created xsi:type="dcterms:W3CDTF">2025-10-30T06:51:00Z</dcterms:created>
  <dcterms:modified xsi:type="dcterms:W3CDTF">2025-10-31T14:59:00Z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2025-10-29T00:00:00Z</vt:filetime>
  </property>
  <property fmtid="{D5CDD505-2E9C-101B-9397-08002B2CF9AE}" pid="3" name="Creator">
    <vt:lpwstr>Microsoft® Word para Microsoft 365</vt:lpwstr>
  </property>
  <property fmtid="{D5CDD505-2E9C-101B-9397-08002B2CF9AE}" pid="4" name="LastSaved">
    <vt:filetime>2025-10-30T00:00:00Z</vt:filetime>
  </property>
  <property fmtid="{D5CDD505-2E9C-101B-9397-08002B2CF9AE}" pid="5" name="Producer">
    <vt:lpwstr>Microsoft® Word para Microsoft 365</vt:lpwstr>
  </property>
  <property fmtid="{D5CDD505-2E9C-101B-9397-08002B2CF9AE}" pid="6" name="GrammarlyDocumentId">
    <vt:lpwstr>120c4b27-ba04-45d8-8b8a-65191d337e40</vt:lpwstr>
  </property>
</Properties>
</file>