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C301CE" w:rsidRPr="00F50E1E" w14:paraId="70FFD9AA" w14:textId="77777777">
        <w:trPr>
          <w:trHeight w:val="290"/>
        </w:trPr>
        <w:tc>
          <w:tcPr>
            <w:tcW w:w="5000" w:type="pct"/>
            <w:gridSpan w:val="2"/>
            <w:tcBorders>
              <w:top w:val="nil"/>
              <w:left w:val="nil"/>
              <w:right w:val="nil"/>
            </w:tcBorders>
          </w:tcPr>
          <w:p w14:paraId="01889D1C" w14:textId="77777777" w:rsidR="00107698" w:rsidRPr="00F50E1E" w:rsidRDefault="00107698">
            <w:pPr>
              <w:pStyle w:val="Heading2"/>
              <w:jc w:val="left"/>
              <w:rPr>
                <w:rFonts w:ascii="Arial" w:hAnsi="Arial" w:cs="Arial"/>
                <w:b w:val="0"/>
                <w:bCs w:val="0"/>
                <w:lang w:val="en-GB"/>
              </w:rPr>
            </w:pPr>
          </w:p>
        </w:tc>
      </w:tr>
      <w:tr w:rsidR="00C301CE" w:rsidRPr="00F50E1E" w14:paraId="5EB38826" w14:textId="77777777">
        <w:trPr>
          <w:trHeight w:val="290"/>
        </w:trPr>
        <w:tc>
          <w:tcPr>
            <w:tcW w:w="1234" w:type="pct"/>
          </w:tcPr>
          <w:p w14:paraId="224E4C31" w14:textId="77777777" w:rsidR="00107698" w:rsidRPr="00F50E1E" w:rsidRDefault="00107698">
            <w:pPr>
              <w:pStyle w:val="BodyText"/>
              <w:ind w:left="90"/>
              <w:jc w:val="left"/>
              <w:rPr>
                <w:rFonts w:ascii="Arial" w:hAnsi="Arial" w:cs="Arial"/>
                <w:bCs/>
                <w:sz w:val="20"/>
                <w:szCs w:val="20"/>
                <w:lang w:val="en-GB"/>
              </w:rPr>
            </w:pPr>
            <w:r w:rsidRPr="00F50E1E">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30CDB55D" w14:textId="77777777" w:rsidR="00107698" w:rsidRPr="00F50E1E" w:rsidRDefault="00107698">
            <w:pPr>
              <w:rPr>
                <w:rFonts w:ascii="Arial" w:hAnsi="Arial" w:cs="Arial"/>
                <w:b/>
                <w:bCs/>
                <w:color w:val="0000FF"/>
                <w:sz w:val="20"/>
                <w:szCs w:val="20"/>
              </w:rPr>
            </w:pPr>
            <w:hyperlink r:id="rId8" w:history="1">
              <w:r w:rsidRPr="00F50E1E">
                <w:rPr>
                  <w:rStyle w:val="Hyperlink"/>
                  <w:rFonts w:ascii="Arial" w:hAnsi="Arial" w:cs="Arial"/>
                  <w:b/>
                  <w:bCs/>
                  <w:sz w:val="20"/>
                  <w:szCs w:val="20"/>
                </w:rPr>
                <w:t>Asian Journal of Research in Dermatological Science</w:t>
              </w:r>
            </w:hyperlink>
          </w:p>
        </w:tc>
      </w:tr>
      <w:tr w:rsidR="00C301CE" w:rsidRPr="00F50E1E" w14:paraId="49059A09" w14:textId="77777777">
        <w:trPr>
          <w:trHeight w:val="290"/>
        </w:trPr>
        <w:tc>
          <w:tcPr>
            <w:tcW w:w="1234" w:type="pct"/>
          </w:tcPr>
          <w:p w14:paraId="287B1211" w14:textId="77777777" w:rsidR="00107698" w:rsidRPr="00F50E1E" w:rsidRDefault="00107698">
            <w:pPr>
              <w:pStyle w:val="BodyText"/>
              <w:ind w:left="90"/>
              <w:jc w:val="left"/>
              <w:rPr>
                <w:rFonts w:ascii="Arial" w:hAnsi="Arial" w:cs="Arial"/>
                <w:bCs/>
                <w:sz w:val="20"/>
                <w:szCs w:val="20"/>
                <w:lang w:val="en-GB"/>
              </w:rPr>
            </w:pPr>
            <w:r w:rsidRPr="00F50E1E">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1470DE1C" w14:textId="77777777" w:rsidR="00107698" w:rsidRPr="00F50E1E" w:rsidRDefault="00107698">
            <w:pPr>
              <w:pStyle w:val="NormalWeb"/>
              <w:spacing w:before="0" w:beforeAutospacing="0" w:after="0" w:afterAutospacing="0"/>
              <w:rPr>
                <w:rFonts w:ascii="Arial" w:hAnsi="Arial" w:cs="Arial"/>
                <w:b/>
                <w:bCs/>
                <w:sz w:val="20"/>
                <w:szCs w:val="20"/>
                <w:lang w:val="en-GB"/>
              </w:rPr>
            </w:pPr>
            <w:r w:rsidRPr="00F50E1E">
              <w:rPr>
                <w:rFonts w:ascii="Arial" w:hAnsi="Arial" w:cs="Arial"/>
                <w:b/>
                <w:bCs/>
                <w:sz w:val="20"/>
                <w:szCs w:val="20"/>
                <w:lang w:val="en-GB"/>
              </w:rPr>
              <w:t>Ms_AJRDES_147160</w:t>
            </w:r>
          </w:p>
        </w:tc>
      </w:tr>
      <w:tr w:rsidR="00C301CE" w:rsidRPr="00F50E1E" w14:paraId="7370CCD8" w14:textId="77777777">
        <w:trPr>
          <w:trHeight w:val="650"/>
        </w:trPr>
        <w:tc>
          <w:tcPr>
            <w:tcW w:w="1234" w:type="pct"/>
          </w:tcPr>
          <w:p w14:paraId="76F31825" w14:textId="77777777" w:rsidR="00107698" w:rsidRPr="00F50E1E" w:rsidRDefault="00107698">
            <w:pPr>
              <w:pStyle w:val="BodyText"/>
              <w:ind w:left="90"/>
              <w:jc w:val="left"/>
              <w:rPr>
                <w:rFonts w:ascii="Arial" w:hAnsi="Arial" w:cs="Arial"/>
                <w:bCs/>
                <w:sz w:val="20"/>
                <w:szCs w:val="20"/>
                <w:lang w:val="en-GB"/>
              </w:rPr>
            </w:pPr>
            <w:r w:rsidRPr="00F50E1E">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66F22B37" w14:textId="77777777" w:rsidR="00107698" w:rsidRPr="00F50E1E" w:rsidRDefault="00107698">
            <w:pPr>
              <w:pStyle w:val="NormalWeb"/>
              <w:spacing w:before="0" w:beforeAutospacing="0" w:after="0" w:afterAutospacing="0"/>
              <w:rPr>
                <w:rFonts w:ascii="Arial" w:hAnsi="Arial" w:cs="Arial"/>
                <w:b/>
                <w:sz w:val="20"/>
                <w:szCs w:val="20"/>
                <w:lang w:val="en-GB"/>
              </w:rPr>
            </w:pPr>
            <w:r w:rsidRPr="00F50E1E">
              <w:rPr>
                <w:rFonts w:ascii="Arial" w:hAnsi="Arial" w:cs="Arial"/>
                <w:b/>
                <w:sz w:val="20"/>
                <w:szCs w:val="20"/>
                <w:lang w:val="en-GB"/>
              </w:rPr>
              <w:t>Community Knowledge, Attitudes and Perceptions Regarding Buruli Ulcer in Bafia Health District, Centre Region-Cameroon</w:t>
            </w:r>
          </w:p>
        </w:tc>
      </w:tr>
      <w:tr w:rsidR="00C301CE" w:rsidRPr="00F50E1E" w14:paraId="76EEF950" w14:textId="77777777">
        <w:trPr>
          <w:trHeight w:val="332"/>
        </w:trPr>
        <w:tc>
          <w:tcPr>
            <w:tcW w:w="1234" w:type="pct"/>
          </w:tcPr>
          <w:p w14:paraId="496F81F0" w14:textId="77777777" w:rsidR="00107698" w:rsidRPr="00F50E1E" w:rsidRDefault="00107698">
            <w:pPr>
              <w:pStyle w:val="BodyText"/>
              <w:ind w:left="90"/>
              <w:jc w:val="left"/>
              <w:rPr>
                <w:rFonts w:ascii="Arial" w:hAnsi="Arial" w:cs="Arial"/>
                <w:bCs/>
                <w:sz w:val="20"/>
                <w:szCs w:val="20"/>
                <w:lang w:val="en-GB"/>
              </w:rPr>
            </w:pPr>
            <w:r w:rsidRPr="00F50E1E">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55D8BD9C" w14:textId="77777777" w:rsidR="00107698" w:rsidRPr="00F50E1E" w:rsidRDefault="00107698">
            <w:pPr>
              <w:pStyle w:val="NormalWeb"/>
              <w:spacing w:before="0" w:beforeAutospacing="0" w:after="0" w:afterAutospacing="0"/>
              <w:rPr>
                <w:rFonts w:ascii="Arial" w:hAnsi="Arial" w:cs="Arial"/>
                <w:b/>
                <w:sz w:val="20"/>
                <w:szCs w:val="20"/>
                <w:lang w:val="en-GB"/>
              </w:rPr>
            </w:pPr>
            <w:r w:rsidRPr="00F50E1E">
              <w:rPr>
                <w:rFonts w:ascii="Arial" w:hAnsi="Arial" w:cs="Arial"/>
                <w:b/>
                <w:sz w:val="20"/>
                <w:szCs w:val="20"/>
                <w:lang w:val="en-GB"/>
              </w:rPr>
              <w:t>Original Research Article</w:t>
            </w:r>
          </w:p>
        </w:tc>
      </w:tr>
    </w:tbl>
    <w:p w14:paraId="3D2443FD" w14:textId="77777777" w:rsidR="00107698" w:rsidRPr="00F50E1E" w:rsidRDefault="00107698">
      <w:pPr>
        <w:pStyle w:val="BodyText"/>
        <w:rPr>
          <w:rFonts w:ascii="Arial" w:hAnsi="Arial" w:cs="Arial"/>
          <w:b/>
          <w:bCs/>
          <w:sz w:val="20"/>
          <w:szCs w:val="20"/>
          <w:u w:val="single"/>
          <w:lang w:val="en-GB"/>
        </w:rPr>
      </w:pPr>
    </w:p>
    <w:p w14:paraId="33511009" w14:textId="77777777" w:rsidR="00107698" w:rsidRPr="00F50E1E" w:rsidRDefault="00107698">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C301CE" w:rsidRPr="00F50E1E" w14:paraId="6847F45A" w14:textId="77777777">
        <w:tc>
          <w:tcPr>
            <w:tcW w:w="5000" w:type="pct"/>
            <w:gridSpan w:val="3"/>
            <w:tcBorders>
              <w:top w:val="nil"/>
              <w:left w:val="nil"/>
              <w:right w:val="nil"/>
            </w:tcBorders>
            <w:noWrap/>
          </w:tcPr>
          <w:p w14:paraId="47E0FBEA" w14:textId="77777777" w:rsidR="00107698" w:rsidRPr="00F50E1E" w:rsidRDefault="00107698">
            <w:pPr>
              <w:pStyle w:val="Heading2"/>
              <w:jc w:val="left"/>
              <w:rPr>
                <w:rFonts w:ascii="Arial" w:hAnsi="Arial" w:cs="Arial"/>
                <w:lang w:val="en-GB"/>
              </w:rPr>
            </w:pPr>
            <w:r w:rsidRPr="00F50E1E">
              <w:rPr>
                <w:rFonts w:ascii="Arial" w:hAnsi="Arial" w:cs="Arial"/>
                <w:highlight w:val="yellow"/>
                <w:lang w:val="en-GB"/>
              </w:rPr>
              <w:t>PART  1:</w:t>
            </w:r>
            <w:r w:rsidRPr="00F50E1E">
              <w:rPr>
                <w:rFonts w:ascii="Arial" w:hAnsi="Arial" w:cs="Arial"/>
                <w:lang w:val="en-GB"/>
              </w:rPr>
              <w:t xml:space="preserve"> Comments</w:t>
            </w:r>
          </w:p>
          <w:p w14:paraId="1D2D2743" w14:textId="77777777" w:rsidR="00107698" w:rsidRPr="00F50E1E" w:rsidRDefault="00107698">
            <w:pPr>
              <w:rPr>
                <w:rFonts w:ascii="Arial" w:hAnsi="Arial" w:cs="Arial"/>
                <w:sz w:val="20"/>
                <w:szCs w:val="20"/>
                <w:lang w:val="en-GB"/>
              </w:rPr>
            </w:pPr>
          </w:p>
        </w:tc>
      </w:tr>
      <w:tr w:rsidR="00C301CE" w:rsidRPr="00F50E1E" w14:paraId="24817379" w14:textId="77777777">
        <w:tc>
          <w:tcPr>
            <w:tcW w:w="1265" w:type="pct"/>
            <w:noWrap/>
          </w:tcPr>
          <w:p w14:paraId="2B7617AF" w14:textId="77777777" w:rsidR="00107698" w:rsidRPr="00F50E1E" w:rsidRDefault="00107698">
            <w:pPr>
              <w:pStyle w:val="Heading2"/>
              <w:jc w:val="left"/>
              <w:rPr>
                <w:rFonts w:ascii="Arial" w:hAnsi="Arial" w:cs="Arial"/>
                <w:lang w:val="en-GB"/>
              </w:rPr>
            </w:pPr>
          </w:p>
        </w:tc>
        <w:tc>
          <w:tcPr>
            <w:tcW w:w="2212" w:type="pct"/>
          </w:tcPr>
          <w:p w14:paraId="6C775922" w14:textId="77777777" w:rsidR="00107698" w:rsidRPr="00F50E1E" w:rsidRDefault="00107698">
            <w:pPr>
              <w:pStyle w:val="Heading2"/>
              <w:jc w:val="left"/>
              <w:rPr>
                <w:rFonts w:ascii="Arial" w:hAnsi="Arial" w:cs="Arial"/>
                <w:lang w:val="en-GB"/>
              </w:rPr>
            </w:pPr>
            <w:r w:rsidRPr="00F50E1E">
              <w:rPr>
                <w:rFonts w:ascii="Arial" w:hAnsi="Arial" w:cs="Arial"/>
                <w:lang w:val="en-GB"/>
              </w:rPr>
              <w:t>Reviewer’s comment</w:t>
            </w:r>
          </w:p>
          <w:p w14:paraId="39A34EE9" w14:textId="77777777" w:rsidR="00107698" w:rsidRPr="00F50E1E" w:rsidRDefault="00107698">
            <w:pPr>
              <w:rPr>
                <w:rFonts w:ascii="Arial" w:hAnsi="Arial" w:cs="Arial"/>
                <w:b/>
                <w:bCs/>
                <w:sz w:val="20"/>
                <w:szCs w:val="20"/>
              </w:rPr>
            </w:pPr>
            <w:r w:rsidRPr="00F50E1E">
              <w:rPr>
                <w:rFonts w:ascii="Arial" w:hAnsi="Arial" w:cs="Arial"/>
                <w:b/>
                <w:bCs/>
                <w:sz w:val="20"/>
                <w:szCs w:val="20"/>
                <w:highlight w:val="yellow"/>
              </w:rPr>
              <w:t>Artificial Intelligence (AI) generated or assisted review comments are strictly prohibited during peer review.</w:t>
            </w:r>
          </w:p>
          <w:p w14:paraId="4917074D" w14:textId="77777777" w:rsidR="00107698" w:rsidRPr="00F50E1E" w:rsidRDefault="00107698">
            <w:pPr>
              <w:rPr>
                <w:rFonts w:ascii="Arial" w:hAnsi="Arial" w:cs="Arial"/>
                <w:sz w:val="20"/>
                <w:szCs w:val="20"/>
                <w:lang w:val="en-GB"/>
              </w:rPr>
            </w:pPr>
          </w:p>
        </w:tc>
        <w:tc>
          <w:tcPr>
            <w:tcW w:w="1523" w:type="pct"/>
          </w:tcPr>
          <w:p w14:paraId="137FF9D4" w14:textId="77777777" w:rsidR="00107698" w:rsidRPr="00F50E1E" w:rsidRDefault="00107698">
            <w:pPr>
              <w:spacing w:after="160" w:line="252" w:lineRule="auto"/>
              <w:rPr>
                <w:rFonts w:ascii="Arial" w:eastAsia="Calibri" w:hAnsi="Arial" w:cs="Arial"/>
                <w:kern w:val="2"/>
                <w:sz w:val="20"/>
                <w:szCs w:val="20"/>
                <w:lang w:val="en-IN"/>
              </w:rPr>
            </w:pPr>
            <w:r w:rsidRPr="00F50E1E">
              <w:rPr>
                <w:rFonts w:ascii="Arial" w:eastAsia="Calibri" w:hAnsi="Arial" w:cs="Arial"/>
                <w:b/>
                <w:kern w:val="2"/>
                <w:sz w:val="20"/>
                <w:szCs w:val="20"/>
                <w:lang w:val="en-IN"/>
              </w:rPr>
              <w:t>Author’s Feedback</w:t>
            </w:r>
            <w:r w:rsidRPr="00F50E1E">
              <w:rPr>
                <w:rFonts w:ascii="Arial" w:eastAsia="Calibri" w:hAnsi="Arial" w:cs="Arial"/>
                <w:kern w:val="2"/>
                <w:sz w:val="20"/>
                <w:szCs w:val="20"/>
                <w:lang w:val="en-IN"/>
              </w:rPr>
              <w:t xml:space="preserve"> (It is mandatory that authors should write his/her feedback here)</w:t>
            </w:r>
          </w:p>
          <w:p w14:paraId="2FA0003A" w14:textId="77777777" w:rsidR="0098482F" w:rsidRPr="00F50E1E" w:rsidRDefault="0098482F" w:rsidP="0098482F">
            <w:pPr>
              <w:jc w:val="both"/>
              <w:rPr>
                <w:rFonts w:ascii="Arial" w:hAnsi="Arial" w:cs="Arial"/>
                <w:color w:val="EE0000"/>
                <w:sz w:val="20"/>
                <w:szCs w:val="20"/>
              </w:rPr>
            </w:pPr>
            <w:r w:rsidRPr="00F50E1E">
              <w:rPr>
                <w:rFonts w:ascii="Arial" w:hAnsi="Arial" w:cs="Arial"/>
                <w:color w:val="EE0000"/>
                <w:sz w:val="20"/>
                <w:szCs w:val="20"/>
              </w:rPr>
              <w:t xml:space="preserve">Author(s) hereby declares that NO generative AI technologies such as Large Language Models (ChatGPT, COPILOT, </w:t>
            </w:r>
            <w:proofErr w:type="spellStart"/>
            <w:r w:rsidRPr="00F50E1E">
              <w:rPr>
                <w:rFonts w:ascii="Arial" w:hAnsi="Arial" w:cs="Arial"/>
                <w:color w:val="EE0000"/>
                <w:sz w:val="20"/>
                <w:szCs w:val="20"/>
              </w:rPr>
              <w:t>etc</w:t>
            </w:r>
            <w:proofErr w:type="spellEnd"/>
            <w:r w:rsidRPr="00F50E1E">
              <w:rPr>
                <w:rFonts w:ascii="Arial" w:hAnsi="Arial" w:cs="Arial"/>
                <w:color w:val="EE0000"/>
                <w:sz w:val="20"/>
                <w:szCs w:val="20"/>
              </w:rPr>
              <w:t>) and text-to-image generators have been used during writing or editing of this manuscript.</w:t>
            </w:r>
          </w:p>
          <w:p w14:paraId="28356C1E" w14:textId="77777777" w:rsidR="00107698" w:rsidRPr="00F50E1E" w:rsidRDefault="00107698">
            <w:pPr>
              <w:pStyle w:val="Heading2"/>
              <w:jc w:val="left"/>
              <w:rPr>
                <w:rFonts w:ascii="Arial" w:hAnsi="Arial" w:cs="Arial"/>
                <w:b w:val="0"/>
                <w:lang w:val="en-US"/>
              </w:rPr>
            </w:pPr>
          </w:p>
        </w:tc>
      </w:tr>
      <w:tr w:rsidR="00C301CE" w:rsidRPr="00F50E1E" w14:paraId="56A76984" w14:textId="77777777">
        <w:trPr>
          <w:trHeight w:val="1264"/>
        </w:trPr>
        <w:tc>
          <w:tcPr>
            <w:tcW w:w="1265" w:type="pct"/>
            <w:noWrap/>
          </w:tcPr>
          <w:p w14:paraId="1537A1C1" w14:textId="77777777" w:rsidR="00107698" w:rsidRPr="00F50E1E" w:rsidRDefault="00107698">
            <w:pPr>
              <w:ind w:left="360"/>
              <w:rPr>
                <w:rFonts w:ascii="Arial" w:hAnsi="Arial" w:cs="Arial"/>
                <w:b/>
                <w:bCs/>
                <w:sz w:val="20"/>
                <w:szCs w:val="20"/>
                <w:lang w:val="en-GB"/>
              </w:rPr>
            </w:pPr>
            <w:r w:rsidRPr="00F50E1E">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24536D1" w14:textId="77777777" w:rsidR="00107698" w:rsidRPr="00F50E1E" w:rsidRDefault="00107698">
            <w:pPr>
              <w:ind w:left="360"/>
              <w:rPr>
                <w:rFonts w:ascii="Arial" w:eastAsia="MS Mincho" w:hAnsi="Arial" w:cs="Arial"/>
                <w:b/>
                <w:bCs/>
                <w:sz w:val="20"/>
                <w:szCs w:val="20"/>
                <w:lang w:val="en-GB"/>
              </w:rPr>
            </w:pPr>
          </w:p>
        </w:tc>
        <w:tc>
          <w:tcPr>
            <w:tcW w:w="2212" w:type="pct"/>
          </w:tcPr>
          <w:p w14:paraId="0454B144" w14:textId="77777777" w:rsidR="00107698" w:rsidRPr="00F50E1E" w:rsidRDefault="00107698">
            <w:pPr>
              <w:pStyle w:val="ListParagraph"/>
              <w:ind w:left="0"/>
              <w:jc w:val="both"/>
              <w:rPr>
                <w:rFonts w:ascii="Arial" w:hAnsi="Arial" w:cs="Arial"/>
                <w:sz w:val="20"/>
                <w:szCs w:val="20"/>
                <w:lang w:val="en-GB"/>
              </w:rPr>
            </w:pPr>
            <w:r w:rsidRPr="00F50E1E">
              <w:rPr>
                <w:rFonts w:ascii="Arial" w:hAnsi="Arial" w:cs="Arial"/>
                <w:sz w:val="20"/>
                <w:szCs w:val="20"/>
                <w:lang w:val="en-GB"/>
              </w:rPr>
              <w:t>This manuscript offers valuable insight into the social dimensions of Buruli ulcer control, a neglected tropical disease that continues to pose major public health and psychosocial challenges in endemic regions. By documenting community knowledge, attitudes, and perceptions in a newly affected health district, the study fills an important gap in local epidemiological and behavioural data, which are essential for designing effective education and control strategies. The findings highlight how misconceptions and stigma can undermine early detection and treatment, emphasizing the need for culturally sensitive interventions. Overall, this work contributes meaningful evidence that can inform both national programs and international research on community-based approaches to neglected tropical disease control.</w:t>
            </w:r>
          </w:p>
        </w:tc>
        <w:tc>
          <w:tcPr>
            <w:tcW w:w="1523" w:type="pct"/>
          </w:tcPr>
          <w:p w14:paraId="4021402A" w14:textId="77777777" w:rsidR="00107698" w:rsidRPr="00F50E1E" w:rsidRDefault="001B167B">
            <w:pPr>
              <w:pStyle w:val="Heading2"/>
              <w:jc w:val="left"/>
              <w:rPr>
                <w:rFonts w:ascii="Arial" w:hAnsi="Arial" w:cs="Arial"/>
                <w:b w:val="0"/>
                <w:lang w:val="en-GB"/>
              </w:rPr>
            </w:pPr>
            <w:r w:rsidRPr="00F50E1E">
              <w:rPr>
                <w:rFonts w:ascii="Arial" w:hAnsi="Arial" w:cs="Arial"/>
                <w:b w:val="0"/>
                <w:lang w:val="en-GB"/>
              </w:rPr>
              <w:t>Thank you for your remarks.</w:t>
            </w:r>
          </w:p>
        </w:tc>
      </w:tr>
      <w:tr w:rsidR="00C301CE" w:rsidRPr="00F50E1E" w14:paraId="741580CC" w14:textId="77777777" w:rsidTr="00F50E1E">
        <w:trPr>
          <w:trHeight w:val="503"/>
        </w:trPr>
        <w:tc>
          <w:tcPr>
            <w:tcW w:w="1265" w:type="pct"/>
            <w:noWrap/>
          </w:tcPr>
          <w:p w14:paraId="6F87DA1F" w14:textId="77777777" w:rsidR="00107698" w:rsidRPr="00F50E1E" w:rsidRDefault="00107698">
            <w:pPr>
              <w:ind w:left="360"/>
              <w:rPr>
                <w:rFonts w:ascii="Arial" w:hAnsi="Arial" w:cs="Arial"/>
                <w:b/>
                <w:bCs/>
                <w:sz w:val="20"/>
                <w:szCs w:val="20"/>
                <w:lang w:val="en-GB"/>
              </w:rPr>
            </w:pPr>
            <w:r w:rsidRPr="00F50E1E">
              <w:rPr>
                <w:rFonts w:ascii="Arial" w:hAnsi="Arial" w:cs="Arial"/>
                <w:b/>
                <w:bCs/>
                <w:sz w:val="20"/>
                <w:szCs w:val="20"/>
                <w:lang w:val="en-GB"/>
              </w:rPr>
              <w:t>Is the title of the article suitable?</w:t>
            </w:r>
          </w:p>
          <w:p w14:paraId="49C7CA0D" w14:textId="77777777" w:rsidR="00107698" w:rsidRPr="00F50E1E" w:rsidRDefault="00107698">
            <w:pPr>
              <w:ind w:left="360"/>
              <w:rPr>
                <w:rFonts w:ascii="Arial" w:hAnsi="Arial" w:cs="Arial"/>
                <w:b/>
                <w:bCs/>
                <w:sz w:val="20"/>
                <w:szCs w:val="20"/>
                <w:lang w:val="en-GB"/>
              </w:rPr>
            </w:pPr>
            <w:r w:rsidRPr="00F50E1E">
              <w:rPr>
                <w:rFonts w:ascii="Arial" w:hAnsi="Arial" w:cs="Arial"/>
                <w:b/>
                <w:bCs/>
                <w:sz w:val="20"/>
                <w:szCs w:val="20"/>
                <w:lang w:val="en-GB"/>
              </w:rPr>
              <w:t>(If not please suggest an alternative title)</w:t>
            </w:r>
          </w:p>
          <w:p w14:paraId="109F390E" w14:textId="77777777" w:rsidR="00107698" w:rsidRPr="00F50E1E" w:rsidRDefault="00107698">
            <w:pPr>
              <w:pStyle w:val="Heading2"/>
              <w:jc w:val="left"/>
              <w:rPr>
                <w:rFonts w:ascii="Arial" w:hAnsi="Arial" w:cs="Arial"/>
                <w:u w:val="single"/>
                <w:lang w:val="en-GB"/>
              </w:rPr>
            </w:pPr>
          </w:p>
        </w:tc>
        <w:tc>
          <w:tcPr>
            <w:tcW w:w="2212" w:type="pct"/>
          </w:tcPr>
          <w:p w14:paraId="475C89E1" w14:textId="77777777" w:rsidR="00107698" w:rsidRPr="00F50E1E" w:rsidRDefault="00107698">
            <w:pPr>
              <w:jc w:val="both"/>
              <w:rPr>
                <w:rFonts w:ascii="Arial" w:hAnsi="Arial" w:cs="Arial"/>
                <w:sz w:val="20"/>
                <w:szCs w:val="20"/>
                <w:lang w:val="en-GB"/>
              </w:rPr>
            </w:pPr>
            <w:r w:rsidRPr="00F50E1E">
              <w:rPr>
                <w:rFonts w:ascii="Arial" w:hAnsi="Arial" w:cs="Arial"/>
                <w:sz w:val="20"/>
                <w:szCs w:val="20"/>
                <w:lang w:val="en-GB"/>
              </w:rPr>
              <w:t>Yes, it is suitable and appropriate for the content.</w:t>
            </w:r>
          </w:p>
        </w:tc>
        <w:tc>
          <w:tcPr>
            <w:tcW w:w="1523" w:type="pct"/>
          </w:tcPr>
          <w:p w14:paraId="442254A1" w14:textId="77777777" w:rsidR="00107698" w:rsidRPr="00F50E1E" w:rsidRDefault="007727C4">
            <w:pPr>
              <w:pStyle w:val="Heading2"/>
              <w:jc w:val="left"/>
              <w:rPr>
                <w:rFonts w:ascii="Arial" w:hAnsi="Arial" w:cs="Arial"/>
                <w:b w:val="0"/>
                <w:lang w:val="en-GB"/>
              </w:rPr>
            </w:pPr>
            <w:r w:rsidRPr="00F50E1E">
              <w:rPr>
                <w:rFonts w:ascii="Arial" w:hAnsi="Arial" w:cs="Arial"/>
                <w:b w:val="0"/>
                <w:lang w:val="en-GB"/>
              </w:rPr>
              <w:t>Thank you for your remarks.</w:t>
            </w:r>
          </w:p>
        </w:tc>
      </w:tr>
      <w:tr w:rsidR="00C301CE" w:rsidRPr="00F50E1E" w14:paraId="5A5DA35E" w14:textId="77777777">
        <w:trPr>
          <w:trHeight w:val="1262"/>
        </w:trPr>
        <w:tc>
          <w:tcPr>
            <w:tcW w:w="1265" w:type="pct"/>
            <w:noWrap/>
          </w:tcPr>
          <w:p w14:paraId="77FB09EB" w14:textId="77777777" w:rsidR="00107698" w:rsidRPr="00F50E1E" w:rsidRDefault="00107698">
            <w:pPr>
              <w:pStyle w:val="Heading2"/>
              <w:ind w:left="360"/>
              <w:jc w:val="left"/>
              <w:rPr>
                <w:rFonts w:ascii="Arial" w:hAnsi="Arial" w:cs="Arial"/>
                <w:lang w:val="en-GB"/>
              </w:rPr>
            </w:pPr>
            <w:r w:rsidRPr="00F50E1E">
              <w:rPr>
                <w:rFonts w:ascii="Arial" w:hAnsi="Arial" w:cs="Arial"/>
                <w:lang w:val="en-GB"/>
              </w:rPr>
              <w:t>Is the abstract of the article comprehensive? Do you suggest the addition (or deletion) of some points in this section? Please write your suggestions here.</w:t>
            </w:r>
          </w:p>
          <w:p w14:paraId="74B8674A" w14:textId="77777777" w:rsidR="00107698" w:rsidRPr="00F50E1E" w:rsidRDefault="00107698">
            <w:pPr>
              <w:pStyle w:val="Heading2"/>
              <w:jc w:val="left"/>
              <w:rPr>
                <w:rFonts w:ascii="Arial" w:hAnsi="Arial" w:cs="Arial"/>
                <w:u w:val="single"/>
                <w:lang w:val="en-GB"/>
              </w:rPr>
            </w:pPr>
          </w:p>
        </w:tc>
        <w:tc>
          <w:tcPr>
            <w:tcW w:w="2212" w:type="pct"/>
          </w:tcPr>
          <w:p w14:paraId="615F89E0" w14:textId="77777777" w:rsidR="00107698" w:rsidRPr="00F50E1E" w:rsidRDefault="00107698">
            <w:pPr>
              <w:jc w:val="both"/>
              <w:rPr>
                <w:rFonts w:ascii="Arial" w:hAnsi="Arial" w:cs="Arial"/>
                <w:sz w:val="20"/>
                <w:szCs w:val="20"/>
                <w:lang w:val="en-GB"/>
              </w:rPr>
            </w:pPr>
            <w:r w:rsidRPr="00F50E1E">
              <w:rPr>
                <w:rFonts w:ascii="Arial" w:hAnsi="Arial" w:cs="Arial"/>
                <w:sz w:val="20"/>
                <w:szCs w:val="20"/>
                <w:lang w:val="en-GB"/>
              </w:rPr>
              <w:t>The abstract is clear and comprehensive (with mentions of background, aim, design, setting, sample size, and key findings) which makes it informative and easy to follow. However, there are some room for improvement:</w:t>
            </w:r>
          </w:p>
          <w:p w14:paraId="29394A4A" w14:textId="77777777" w:rsidR="00107698" w:rsidRPr="00F50E1E" w:rsidRDefault="00107698">
            <w:pPr>
              <w:numPr>
                <w:ilvl w:val="0"/>
                <w:numId w:val="13"/>
              </w:numPr>
              <w:jc w:val="both"/>
              <w:rPr>
                <w:rFonts w:ascii="Arial" w:hAnsi="Arial" w:cs="Arial"/>
                <w:sz w:val="20"/>
                <w:szCs w:val="20"/>
                <w:lang w:val="en-GB"/>
              </w:rPr>
            </w:pPr>
            <w:r w:rsidRPr="00F50E1E">
              <w:rPr>
                <w:rFonts w:ascii="Arial" w:hAnsi="Arial" w:cs="Arial"/>
                <w:sz w:val="20"/>
                <w:szCs w:val="20"/>
                <w:lang w:val="en-GB"/>
              </w:rPr>
              <w:t xml:space="preserve">The methods section is detailed, but a bit too lengthy for an abstract. </w:t>
            </w:r>
            <w:r w:rsidRPr="00F50E1E">
              <w:rPr>
                <w:rFonts w:ascii="Arial" w:hAnsi="Arial" w:cs="Arial"/>
                <w:sz w:val="20"/>
                <w:szCs w:val="20"/>
                <w:highlight w:val="yellow"/>
                <w:lang w:val="en-GB"/>
              </w:rPr>
              <w:t xml:space="preserve">The multi-stage sampling </w:t>
            </w:r>
            <w:r w:rsidRPr="00F50E1E">
              <w:rPr>
                <w:rFonts w:ascii="Arial" w:hAnsi="Arial" w:cs="Arial"/>
                <w:sz w:val="20"/>
                <w:szCs w:val="20"/>
                <w:lang w:val="en-GB"/>
              </w:rPr>
              <w:t>description could be shortened to a concise phrase such as “a three-stage cluster sampling design”.</w:t>
            </w:r>
          </w:p>
          <w:p w14:paraId="15E3D2A6" w14:textId="77777777" w:rsidR="00107698" w:rsidRPr="00F50E1E" w:rsidRDefault="00107698">
            <w:pPr>
              <w:numPr>
                <w:ilvl w:val="0"/>
                <w:numId w:val="13"/>
              </w:numPr>
              <w:jc w:val="both"/>
              <w:rPr>
                <w:rFonts w:ascii="Arial" w:hAnsi="Arial" w:cs="Arial"/>
                <w:sz w:val="20"/>
                <w:szCs w:val="20"/>
                <w:lang w:val="en-GB"/>
              </w:rPr>
            </w:pPr>
            <w:r w:rsidRPr="00F50E1E">
              <w:rPr>
                <w:rFonts w:ascii="Arial" w:hAnsi="Arial" w:cs="Arial"/>
                <w:sz w:val="20"/>
                <w:szCs w:val="20"/>
                <w:lang w:val="en-GB"/>
              </w:rPr>
              <w:t>Consider adding one sentence on data analysis, for example, mentioning that descriptive statistics and chi-square tests were used to assess associations.</w:t>
            </w:r>
          </w:p>
          <w:p w14:paraId="6014F502" w14:textId="77777777" w:rsidR="00107698" w:rsidRPr="00F50E1E" w:rsidRDefault="00107698">
            <w:pPr>
              <w:numPr>
                <w:ilvl w:val="0"/>
                <w:numId w:val="13"/>
              </w:numPr>
              <w:jc w:val="both"/>
              <w:rPr>
                <w:rFonts w:ascii="Arial" w:hAnsi="Arial" w:cs="Arial"/>
                <w:sz w:val="20"/>
                <w:szCs w:val="20"/>
                <w:lang w:val="en-GB"/>
              </w:rPr>
            </w:pPr>
            <w:r w:rsidRPr="00F50E1E">
              <w:rPr>
                <w:rFonts w:ascii="Arial" w:hAnsi="Arial" w:cs="Arial"/>
                <w:sz w:val="20"/>
                <w:szCs w:val="20"/>
                <w:lang w:val="en-GB"/>
              </w:rPr>
              <w:t>The results section could be slightly condensed by summarizing the main findings instead of listing all percentage values. A focus on the key takeaway (i.e., generally low awareness and negative attitudes) would improve flow.</w:t>
            </w:r>
          </w:p>
        </w:tc>
        <w:tc>
          <w:tcPr>
            <w:tcW w:w="1523" w:type="pct"/>
          </w:tcPr>
          <w:p w14:paraId="1F082B3D" w14:textId="77777777" w:rsidR="00107698" w:rsidRPr="00F50E1E" w:rsidRDefault="00772B71" w:rsidP="0066263C">
            <w:pPr>
              <w:pStyle w:val="Heading2"/>
              <w:numPr>
                <w:ilvl w:val="0"/>
                <w:numId w:val="14"/>
              </w:numPr>
              <w:ind w:left="319"/>
              <w:jc w:val="left"/>
              <w:rPr>
                <w:rFonts w:ascii="Arial" w:eastAsia="Times New Roman" w:hAnsi="Arial" w:cs="Arial"/>
                <w:b w:val="0"/>
                <w:bCs w:val="0"/>
                <w:iCs/>
                <w:color w:val="FF0000"/>
                <w:lang w:val="en-GB"/>
              </w:rPr>
            </w:pPr>
            <w:r w:rsidRPr="00F50E1E">
              <w:rPr>
                <w:rFonts w:ascii="Arial" w:eastAsia="Times New Roman" w:hAnsi="Arial" w:cs="Arial"/>
                <w:b w:val="0"/>
                <w:bCs w:val="0"/>
                <w:iCs/>
                <w:lang w:val="en-GB"/>
              </w:rPr>
              <w:t xml:space="preserve">The methodology as be revised as follows: </w:t>
            </w:r>
            <w:r w:rsidR="00F5130D" w:rsidRPr="00F50E1E">
              <w:rPr>
                <w:rFonts w:ascii="Arial" w:eastAsia="Times New Roman" w:hAnsi="Arial" w:cs="Arial"/>
                <w:b w:val="0"/>
                <w:bCs w:val="0"/>
                <w:iCs/>
                <w:lang w:val="en-GB"/>
              </w:rPr>
              <w:t>“</w:t>
            </w:r>
            <w:r w:rsidR="00043282" w:rsidRPr="00F50E1E">
              <w:rPr>
                <w:rFonts w:ascii="Arial" w:eastAsia="Times New Roman" w:hAnsi="Arial" w:cs="Arial"/>
                <w:b w:val="0"/>
                <w:bCs w:val="0"/>
                <w:iCs/>
                <w:color w:val="FF0000"/>
                <w:lang w:val="en-GB"/>
              </w:rPr>
              <w:t>We recruited 1341 participants through a three-stage cluster sampling design</w:t>
            </w:r>
            <w:r w:rsidRPr="00F50E1E">
              <w:rPr>
                <w:rFonts w:ascii="Arial" w:eastAsia="Times New Roman" w:hAnsi="Arial" w:cs="Arial"/>
                <w:b w:val="0"/>
                <w:bCs w:val="0"/>
                <w:iCs/>
                <w:color w:val="FF0000"/>
                <w:lang w:val="en-GB"/>
              </w:rPr>
              <w:t>. A</w:t>
            </w:r>
            <w:r w:rsidR="00043282" w:rsidRPr="00F50E1E">
              <w:rPr>
                <w:rFonts w:ascii="Arial" w:eastAsia="Times New Roman" w:hAnsi="Arial" w:cs="Arial"/>
                <w:b w:val="0"/>
                <w:bCs w:val="0"/>
                <w:iCs/>
                <w:color w:val="FF0000"/>
                <w:lang w:val="en-GB"/>
              </w:rPr>
              <w:t xml:space="preserve"> structured questionnaire was administered to 2 or 3 members aged 10-87 years</w:t>
            </w:r>
            <w:r w:rsidRPr="00F50E1E">
              <w:rPr>
                <w:rFonts w:ascii="Arial" w:eastAsia="Times New Roman" w:hAnsi="Arial" w:cs="Arial"/>
                <w:b w:val="0"/>
                <w:bCs w:val="0"/>
                <w:iCs/>
                <w:color w:val="FF0000"/>
                <w:lang w:val="en-GB"/>
              </w:rPr>
              <w:t xml:space="preserve"> of each household visited</w:t>
            </w:r>
            <w:r w:rsidR="00043282" w:rsidRPr="00F50E1E">
              <w:rPr>
                <w:rFonts w:ascii="Arial" w:eastAsia="Times New Roman" w:hAnsi="Arial" w:cs="Arial"/>
                <w:b w:val="0"/>
                <w:bCs w:val="0"/>
                <w:iCs/>
                <w:color w:val="FF0000"/>
                <w:lang w:val="en-GB"/>
              </w:rPr>
              <w:t xml:space="preserve">. Descriptive statistics were performed, chi-square tests used to assess associations, and forward stepwise binary logistic regression models used to identify </w:t>
            </w:r>
            <w:r w:rsidR="00385E89" w:rsidRPr="00F50E1E">
              <w:rPr>
                <w:rFonts w:ascii="Arial" w:eastAsia="Times New Roman" w:hAnsi="Arial" w:cs="Arial"/>
                <w:b w:val="0"/>
                <w:bCs w:val="0"/>
                <w:iCs/>
                <w:color w:val="FF0000"/>
                <w:lang w:val="en-GB"/>
              </w:rPr>
              <w:t>independently associated factors</w:t>
            </w:r>
            <w:r w:rsidR="00043282" w:rsidRPr="00F50E1E">
              <w:rPr>
                <w:rFonts w:ascii="Arial" w:eastAsia="Times New Roman" w:hAnsi="Arial" w:cs="Arial"/>
                <w:b w:val="0"/>
                <w:bCs w:val="0"/>
                <w:iCs/>
                <w:color w:val="FF0000"/>
                <w:lang w:val="en-GB"/>
              </w:rPr>
              <w:t xml:space="preserve"> of attitudes.</w:t>
            </w:r>
            <w:r w:rsidR="00F5130D" w:rsidRPr="00F50E1E">
              <w:rPr>
                <w:rFonts w:ascii="Arial" w:eastAsia="Times New Roman" w:hAnsi="Arial" w:cs="Arial"/>
                <w:b w:val="0"/>
                <w:bCs w:val="0"/>
                <w:iCs/>
                <w:color w:val="FF0000"/>
                <w:lang w:val="en-GB"/>
              </w:rPr>
              <w:t>”</w:t>
            </w:r>
          </w:p>
          <w:p w14:paraId="176F9103" w14:textId="77777777" w:rsidR="0066263C" w:rsidRPr="00F50E1E" w:rsidRDefault="0066263C" w:rsidP="0066263C">
            <w:pPr>
              <w:numPr>
                <w:ilvl w:val="0"/>
                <w:numId w:val="14"/>
              </w:numPr>
              <w:ind w:left="319"/>
              <w:rPr>
                <w:rFonts w:ascii="Arial" w:hAnsi="Arial" w:cs="Arial"/>
                <w:sz w:val="20"/>
                <w:szCs w:val="20"/>
                <w:lang w:val="en-GB"/>
              </w:rPr>
            </w:pPr>
            <w:r w:rsidRPr="00F50E1E">
              <w:rPr>
                <w:rFonts w:ascii="Arial" w:hAnsi="Arial" w:cs="Arial"/>
                <w:sz w:val="20"/>
                <w:szCs w:val="20"/>
                <w:lang w:val="en-GB"/>
              </w:rPr>
              <w:t>The result section has been maintained as we think that it is already over summarised presenting only the key results.</w:t>
            </w:r>
          </w:p>
          <w:p w14:paraId="2E1AEF5E" w14:textId="77777777" w:rsidR="0066263C" w:rsidRPr="00F50E1E" w:rsidRDefault="0066263C" w:rsidP="0066263C">
            <w:pPr>
              <w:numPr>
                <w:ilvl w:val="0"/>
                <w:numId w:val="14"/>
              </w:numPr>
              <w:ind w:left="319"/>
              <w:rPr>
                <w:rFonts w:ascii="Arial" w:hAnsi="Arial" w:cs="Arial"/>
                <w:sz w:val="20"/>
                <w:szCs w:val="20"/>
                <w:lang w:val="en-GB"/>
              </w:rPr>
            </w:pPr>
            <w:r w:rsidRPr="00F50E1E">
              <w:rPr>
                <w:rFonts w:ascii="Arial" w:hAnsi="Arial" w:cs="Arial"/>
                <w:sz w:val="20"/>
                <w:szCs w:val="20"/>
                <w:lang w:val="en-GB"/>
              </w:rPr>
              <w:t>The conclusion carry the take away messages.</w:t>
            </w:r>
          </w:p>
        </w:tc>
      </w:tr>
      <w:tr w:rsidR="00C301CE" w:rsidRPr="00F50E1E" w14:paraId="32A7C1A5" w14:textId="77777777">
        <w:trPr>
          <w:trHeight w:val="704"/>
        </w:trPr>
        <w:tc>
          <w:tcPr>
            <w:tcW w:w="1265" w:type="pct"/>
            <w:noWrap/>
          </w:tcPr>
          <w:p w14:paraId="55512C28" w14:textId="77777777" w:rsidR="00107698" w:rsidRPr="00F50E1E" w:rsidRDefault="00107698">
            <w:pPr>
              <w:pStyle w:val="Heading2"/>
              <w:ind w:left="360"/>
              <w:jc w:val="left"/>
              <w:rPr>
                <w:rFonts w:ascii="Arial" w:hAnsi="Arial" w:cs="Arial"/>
                <w:b w:val="0"/>
                <w:bCs w:val="0"/>
                <w:u w:val="single"/>
                <w:lang w:val="en-GB"/>
              </w:rPr>
            </w:pPr>
            <w:r w:rsidRPr="00F50E1E">
              <w:rPr>
                <w:rFonts w:ascii="Arial" w:hAnsi="Arial" w:cs="Arial"/>
                <w:lang w:val="en-GB"/>
              </w:rPr>
              <w:t>Is the manuscript scientifically, correct? Please write here.</w:t>
            </w:r>
          </w:p>
        </w:tc>
        <w:tc>
          <w:tcPr>
            <w:tcW w:w="2212" w:type="pct"/>
          </w:tcPr>
          <w:p w14:paraId="2617E0A9" w14:textId="77777777" w:rsidR="00107698" w:rsidRPr="00F50E1E" w:rsidRDefault="00107698">
            <w:pPr>
              <w:pStyle w:val="ListParagraph"/>
              <w:ind w:left="0"/>
              <w:jc w:val="both"/>
              <w:rPr>
                <w:rFonts w:ascii="Arial" w:hAnsi="Arial" w:cs="Arial"/>
                <w:bCs/>
                <w:sz w:val="20"/>
                <w:szCs w:val="20"/>
                <w:lang w:val="en-GB"/>
              </w:rPr>
            </w:pPr>
            <w:r w:rsidRPr="00F50E1E">
              <w:rPr>
                <w:rFonts w:ascii="Arial" w:hAnsi="Arial" w:cs="Arial"/>
                <w:bCs/>
                <w:sz w:val="20"/>
                <w:szCs w:val="20"/>
                <w:lang w:val="en-GB"/>
              </w:rPr>
              <w:t>The manuscript is scientifically correct and well-conducted. The study design, sampling, and statistical methods are appropriate, and the results support the conclusions. However, it would better to note the limitations of a cross-sectional design and possible response bias.</w:t>
            </w:r>
          </w:p>
        </w:tc>
        <w:tc>
          <w:tcPr>
            <w:tcW w:w="1523" w:type="pct"/>
          </w:tcPr>
          <w:p w14:paraId="7D127CF9" w14:textId="77777777" w:rsidR="008F27A5" w:rsidRPr="00F50E1E" w:rsidRDefault="008F27A5" w:rsidP="008F27A5">
            <w:pPr>
              <w:jc w:val="both"/>
              <w:rPr>
                <w:rFonts w:ascii="Arial" w:hAnsi="Arial" w:cs="Arial"/>
                <w:bCs/>
                <w:sz w:val="20"/>
                <w:szCs w:val="20"/>
              </w:rPr>
            </w:pPr>
            <w:r w:rsidRPr="00F50E1E">
              <w:rPr>
                <w:rFonts w:ascii="Arial" w:hAnsi="Arial" w:cs="Arial"/>
                <w:bCs/>
                <w:sz w:val="20"/>
                <w:szCs w:val="20"/>
              </w:rPr>
              <w:t>Study Limitations</w:t>
            </w:r>
            <w:r w:rsidR="00F71DF1" w:rsidRPr="00F50E1E">
              <w:rPr>
                <w:rFonts w:ascii="Arial" w:hAnsi="Arial" w:cs="Arial"/>
                <w:bCs/>
                <w:sz w:val="20"/>
                <w:szCs w:val="20"/>
              </w:rPr>
              <w:t xml:space="preserve"> introduced into the manuscript.</w:t>
            </w:r>
          </w:p>
          <w:p w14:paraId="49514488" w14:textId="77777777" w:rsidR="008F27A5" w:rsidRPr="00F50E1E" w:rsidRDefault="008F27A5" w:rsidP="008F27A5">
            <w:pPr>
              <w:jc w:val="both"/>
              <w:rPr>
                <w:rFonts w:ascii="Arial" w:hAnsi="Arial" w:cs="Arial"/>
                <w:bCs/>
                <w:color w:val="EE0000"/>
                <w:sz w:val="20"/>
                <w:szCs w:val="20"/>
              </w:rPr>
            </w:pPr>
            <w:r w:rsidRPr="00F50E1E">
              <w:rPr>
                <w:rFonts w:ascii="Arial" w:hAnsi="Arial" w:cs="Arial"/>
                <w:bCs/>
                <w:color w:val="EE0000"/>
                <w:sz w:val="20"/>
                <w:szCs w:val="20"/>
              </w:rPr>
              <w:t>Households were visited just once and only the household members who were present at moment of passage of the survey team were considered, and this could have introduced a selection bias, posing a problem of representativeness of the sample. Furthermore, our study recruited children as young 10 years for reasons that children are usually more affected by BU compared to adults. However, children could have lacked the capability to understand the survey questions and give clear answers. Although we tried to assess associations between variables, we could not establish causal relationships using a cross-sectional design. However, we believe that these limitations had little or no effect on the outcome of the study.</w:t>
            </w:r>
          </w:p>
          <w:p w14:paraId="4DBEFAC9" w14:textId="77777777" w:rsidR="00107698" w:rsidRPr="00F50E1E" w:rsidRDefault="00107698" w:rsidP="008F27A5">
            <w:pPr>
              <w:pStyle w:val="Heading2"/>
              <w:jc w:val="left"/>
              <w:rPr>
                <w:rFonts w:ascii="Arial" w:hAnsi="Arial" w:cs="Arial"/>
                <w:b w:val="0"/>
                <w:lang w:val="en-US"/>
              </w:rPr>
            </w:pPr>
          </w:p>
        </w:tc>
      </w:tr>
      <w:tr w:rsidR="00C301CE" w:rsidRPr="00F50E1E" w14:paraId="3827F5EC" w14:textId="77777777">
        <w:trPr>
          <w:trHeight w:val="703"/>
        </w:trPr>
        <w:tc>
          <w:tcPr>
            <w:tcW w:w="1265" w:type="pct"/>
            <w:noWrap/>
          </w:tcPr>
          <w:p w14:paraId="68BC9B80" w14:textId="77777777" w:rsidR="00107698" w:rsidRPr="00F50E1E" w:rsidRDefault="00107698">
            <w:pPr>
              <w:ind w:left="360"/>
              <w:rPr>
                <w:rFonts w:ascii="Arial" w:hAnsi="Arial" w:cs="Arial"/>
                <w:b/>
                <w:bCs/>
                <w:sz w:val="20"/>
                <w:szCs w:val="20"/>
                <w:lang w:val="en-GB"/>
              </w:rPr>
            </w:pPr>
            <w:r w:rsidRPr="00F50E1E">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6A65F0F" w14:textId="77777777" w:rsidR="00107698" w:rsidRPr="00F50E1E" w:rsidRDefault="00107698">
            <w:pPr>
              <w:pStyle w:val="ListParagraph"/>
              <w:ind w:left="0"/>
              <w:jc w:val="both"/>
              <w:rPr>
                <w:rFonts w:ascii="Arial" w:hAnsi="Arial" w:cs="Arial"/>
                <w:bCs/>
                <w:sz w:val="20"/>
                <w:szCs w:val="20"/>
                <w:lang w:val="en-GB"/>
              </w:rPr>
            </w:pPr>
            <w:r w:rsidRPr="00F50E1E">
              <w:rPr>
                <w:rFonts w:ascii="Arial" w:hAnsi="Arial" w:cs="Arial"/>
                <w:bCs/>
                <w:sz w:val="20"/>
                <w:szCs w:val="20"/>
                <w:lang w:val="en-GB"/>
              </w:rPr>
              <w:t>Yes, the references are sufficient and recent</w:t>
            </w:r>
          </w:p>
        </w:tc>
        <w:tc>
          <w:tcPr>
            <w:tcW w:w="1523" w:type="pct"/>
          </w:tcPr>
          <w:p w14:paraId="579988F5" w14:textId="77777777" w:rsidR="00107698" w:rsidRPr="00F50E1E" w:rsidRDefault="007727C4">
            <w:pPr>
              <w:pStyle w:val="Heading2"/>
              <w:jc w:val="left"/>
              <w:rPr>
                <w:rFonts w:ascii="Arial" w:hAnsi="Arial" w:cs="Arial"/>
                <w:b w:val="0"/>
                <w:lang w:val="en-GB"/>
              </w:rPr>
            </w:pPr>
            <w:r w:rsidRPr="00F50E1E">
              <w:rPr>
                <w:rFonts w:ascii="Arial" w:hAnsi="Arial" w:cs="Arial"/>
                <w:b w:val="0"/>
                <w:lang w:val="en-GB"/>
              </w:rPr>
              <w:t>Thank you for your remarks.</w:t>
            </w:r>
          </w:p>
        </w:tc>
      </w:tr>
      <w:tr w:rsidR="00C301CE" w:rsidRPr="00F50E1E" w14:paraId="50912FB8" w14:textId="77777777">
        <w:trPr>
          <w:trHeight w:val="386"/>
        </w:trPr>
        <w:tc>
          <w:tcPr>
            <w:tcW w:w="1265" w:type="pct"/>
            <w:noWrap/>
          </w:tcPr>
          <w:p w14:paraId="70122D2F" w14:textId="77777777" w:rsidR="00107698" w:rsidRPr="00F50E1E" w:rsidRDefault="00107698">
            <w:pPr>
              <w:pStyle w:val="Heading2"/>
              <w:ind w:left="360"/>
              <w:jc w:val="left"/>
              <w:rPr>
                <w:rFonts w:ascii="Arial" w:hAnsi="Arial" w:cs="Arial"/>
                <w:bCs w:val="0"/>
                <w:lang w:val="en-GB"/>
              </w:rPr>
            </w:pPr>
            <w:r w:rsidRPr="00F50E1E">
              <w:rPr>
                <w:rFonts w:ascii="Arial" w:hAnsi="Arial" w:cs="Arial"/>
                <w:bCs w:val="0"/>
                <w:lang w:val="en-GB"/>
              </w:rPr>
              <w:lastRenderedPageBreak/>
              <w:t>Is the language/English quality of the article suitable for scholarly communications?</w:t>
            </w:r>
          </w:p>
          <w:p w14:paraId="045C44BC" w14:textId="77777777" w:rsidR="00107698" w:rsidRPr="00F50E1E" w:rsidRDefault="00107698">
            <w:pPr>
              <w:rPr>
                <w:rFonts w:ascii="Arial" w:hAnsi="Arial" w:cs="Arial"/>
                <w:sz w:val="20"/>
                <w:szCs w:val="20"/>
                <w:lang w:val="en-GB"/>
              </w:rPr>
            </w:pPr>
          </w:p>
        </w:tc>
        <w:tc>
          <w:tcPr>
            <w:tcW w:w="2212" w:type="pct"/>
          </w:tcPr>
          <w:p w14:paraId="62C5A00F" w14:textId="77777777" w:rsidR="00107698" w:rsidRPr="00F50E1E" w:rsidRDefault="00107698">
            <w:pPr>
              <w:jc w:val="both"/>
              <w:rPr>
                <w:rFonts w:ascii="Arial" w:hAnsi="Arial" w:cs="Arial"/>
                <w:sz w:val="20"/>
                <w:szCs w:val="20"/>
                <w:lang w:val="en-GB"/>
              </w:rPr>
            </w:pPr>
            <w:r w:rsidRPr="00F50E1E">
              <w:rPr>
                <w:rFonts w:ascii="Arial" w:hAnsi="Arial" w:cs="Arial"/>
                <w:sz w:val="20"/>
                <w:szCs w:val="20"/>
                <w:lang w:val="en-GB"/>
              </w:rPr>
              <w:t>Yes, the language quality of the article is suitable and generally understandable. However, some sentences are long or repetitive, and a few grammatical errors and word choices (e.g., “tropical countries world-wide,” “having head about BU”) need correction. The structure and terminology are appropriate for scholarly writing, but polishing the grammar, punctuation, and flow would make the manuscript more professional and easier to read.</w:t>
            </w:r>
          </w:p>
        </w:tc>
        <w:tc>
          <w:tcPr>
            <w:tcW w:w="1523" w:type="pct"/>
          </w:tcPr>
          <w:p w14:paraId="529A4F64" w14:textId="77777777" w:rsidR="00107698" w:rsidRPr="00F50E1E" w:rsidRDefault="007727C4">
            <w:pPr>
              <w:rPr>
                <w:rFonts w:ascii="Arial" w:hAnsi="Arial" w:cs="Arial"/>
                <w:bCs/>
                <w:sz w:val="20"/>
                <w:szCs w:val="20"/>
                <w:lang w:val="en-GB"/>
              </w:rPr>
            </w:pPr>
            <w:r w:rsidRPr="00F50E1E">
              <w:rPr>
                <w:rFonts w:ascii="Arial" w:hAnsi="Arial" w:cs="Arial"/>
                <w:bCs/>
                <w:sz w:val="20"/>
                <w:szCs w:val="20"/>
                <w:lang w:val="en-GB"/>
              </w:rPr>
              <w:t>Thank you for your remarks.</w:t>
            </w:r>
          </w:p>
          <w:p w14:paraId="04E49768" w14:textId="77777777" w:rsidR="0069584E" w:rsidRPr="00F50E1E" w:rsidRDefault="0069584E">
            <w:pPr>
              <w:rPr>
                <w:rFonts w:ascii="Arial" w:hAnsi="Arial" w:cs="Arial"/>
                <w:bCs/>
                <w:sz w:val="20"/>
                <w:szCs w:val="20"/>
                <w:lang w:val="en-GB"/>
              </w:rPr>
            </w:pPr>
            <w:r w:rsidRPr="00F50E1E">
              <w:rPr>
                <w:rFonts w:ascii="Arial" w:hAnsi="Arial" w:cs="Arial"/>
                <w:bCs/>
                <w:sz w:val="20"/>
                <w:szCs w:val="20"/>
                <w:lang w:val="en-GB"/>
              </w:rPr>
              <w:t>Corrections have been made.</w:t>
            </w:r>
          </w:p>
        </w:tc>
      </w:tr>
      <w:tr w:rsidR="00C301CE" w:rsidRPr="00F50E1E" w14:paraId="12E4AE72" w14:textId="77777777">
        <w:trPr>
          <w:trHeight w:val="1178"/>
        </w:trPr>
        <w:tc>
          <w:tcPr>
            <w:tcW w:w="1265" w:type="pct"/>
            <w:noWrap/>
          </w:tcPr>
          <w:p w14:paraId="6CE095DC" w14:textId="77777777" w:rsidR="00107698" w:rsidRPr="00F50E1E" w:rsidRDefault="00107698">
            <w:pPr>
              <w:pStyle w:val="Heading2"/>
              <w:jc w:val="left"/>
              <w:rPr>
                <w:rFonts w:ascii="Arial" w:hAnsi="Arial" w:cs="Arial"/>
                <w:b w:val="0"/>
                <w:bCs w:val="0"/>
                <w:lang w:val="en-GB"/>
              </w:rPr>
            </w:pPr>
            <w:r w:rsidRPr="00F50E1E">
              <w:rPr>
                <w:rFonts w:ascii="Arial" w:hAnsi="Arial" w:cs="Arial"/>
                <w:bCs w:val="0"/>
                <w:u w:val="single"/>
                <w:lang w:val="en-GB"/>
              </w:rPr>
              <w:t>Optional/General</w:t>
            </w:r>
            <w:r w:rsidRPr="00F50E1E">
              <w:rPr>
                <w:rFonts w:ascii="Arial" w:hAnsi="Arial" w:cs="Arial"/>
                <w:bCs w:val="0"/>
                <w:lang w:val="en-GB"/>
              </w:rPr>
              <w:t xml:space="preserve"> </w:t>
            </w:r>
            <w:r w:rsidRPr="00F50E1E">
              <w:rPr>
                <w:rFonts w:ascii="Arial" w:hAnsi="Arial" w:cs="Arial"/>
                <w:b w:val="0"/>
                <w:bCs w:val="0"/>
                <w:lang w:val="en-GB"/>
              </w:rPr>
              <w:t>comments</w:t>
            </w:r>
          </w:p>
          <w:p w14:paraId="7EE207F6" w14:textId="77777777" w:rsidR="00107698" w:rsidRPr="00F50E1E" w:rsidRDefault="00107698">
            <w:pPr>
              <w:pStyle w:val="Heading2"/>
              <w:jc w:val="left"/>
              <w:rPr>
                <w:rFonts w:ascii="Arial" w:hAnsi="Arial" w:cs="Arial"/>
                <w:b w:val="0"/>
                <w:lang w:val="en-GB"/>
              </w:rPr>
            </w:pPr>
          </w:p>
        </w:tc>
        <w:tc>
          <w:tcPr>
            <w:tcW w:w="2212" w:type="pct"/>
          </w:tcPr>
          <w:p w14:paraId="40587010" w14:textId="77777777" w:rsidR="00107698" w:rsidRPr="00F50E1E" w:rsidRDefault="00107698">
            <w:pPr>
              <w:pStyle w:val="NormalWeb"/>
              <w:spacing w:before="0" w:beforeAutospacing="0" w:after="0" w:afterAutospacing="0"/>
              <w:rPr>
                <w:rFonts w:ascii="Arial" w:hAnsi="Arial" w:cs="Arial"/>
                <w:b/>
                <w:sz w:val="20"/>
                <w:szCs w:val="20"/>
                <w:lang w:val="en-GB"/>
              </w:rPr>
            </w:pPr>
          </w:p>
        </w:tc>
        <w:tc>
          <w:tcPr>
            <w:tcW w:w="1523" w:type="pct"/>
          </w:tcPr>
          <w:p w14:paraId="1BCFEDDB" w14:textId="77777777" w:rsidR="00107698" w:rsidRPr="00F50E1E" w:rsidRDefault="00107698">
            <w:pPr>
              <w:rPr>
                <w:rFonts w:ascii="Arial" w:hAnsi="Arial" w:cs="Arial"/>
                <w:sz w:val="20"/>
                <w:szCs w:val="20"/>
                <w:lang w:val="en-GB"/>
              </w:rPr>
            </w:pPr>
          </w:p>
        </w:tc>
      </w:tr>
    </w:tbl>
    <w:p w14:paraId="7D6676B4" w14:textId="77777777" w:rsidR="00107698" w:rsidRPr="00F50E1E" w:rsidRDefault="00107698">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C301CE" w:rsidRPr="00F50E1E" w14:paraId="16E8D1F6"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5EE4CEFA" w14:textId="77777777" w:rsidR="00107698" w:rsidRPr="00F50E1E" w:rsidRDefault="00107698">
            <w:pPr>
              <w:pStyle w:val="NormalWeb"/>
              <w:spacing w:before="0" w:beforeAutospacing="0" w:after="0" w:afterAutospacing="0"/>
              <w:rPr>
                <w:rFonts w:ascii="Arial" w:hAnsi="Arial" w:cs="Arial"/>
                <w:b/>
                <w:sz w:val="20"/>
                <w:szCs w:val="20"/>
                <w:u w:val="single"/>
                <w:lang w:val="en-GB"/>
              </w:rPr>
            </w:pPr>
            <w:r w:rsidRPr="00F50E1E">
              <w:rPr>
                <w:rFonts w:ascii="Arial" w:hAnsi="Arial" w:cs="Arial"/>
                <w:b/>
                <w:sz w:val="20"/>
                <w:szCs w:val="20"/>
                <w:highlight w:val="yellow"/>
                <w:u w:val="single"/>
                <w:lang w:val="en-GB"/>
              </w:rPr>
              <w:t>PART  2:</w:t>
            </w:r>
            <w:r w:rsidRPr="00F50E1E">
              <w:rPr>
                <w:rFonts w:ascii="Arial" w:hAnsi="Arial" w:cs="Arial"/>
                <w:b/>
                <w:sz w:val="20"/>
                <w:szCs w:val="20"/>
                <w:u w:val="single"/>
                <w:lang w:val="en-GB"/>
              </w:rPr>
              <w:t xml:space="preserve"> </w:t>
            </w:r>
          </w:p>
          <w:p w14:paraId="0AE539D8" w14:textId="77777777" w:rsidR="00107698" w:rsidRPr="00F50E1E" w:rsidRDefault="00107698">
            <w:pPr>
              <w:pStyle w:val="NormalWeb"/>
              <w:spacing w:before="0" w:beforeAutospacing="0" w:after="0" w:afterAutospacing="0"/>
              <w:rPr>
                <w:rFonts w:ascii="Arial" w:hAnsi="Arial" w:cs="Arial"/>
                <w:b/>
                <w:sz w:val="20"/>
                <w:szCs w:val="20"/>
                <w:u w:val="single"/>
                <w:lang w:val="en-GB"/>
              </w:rPr>
            </w:pPr>
          </w:p>
        </w:tc>
      </w:tr>
      <w:tr w:rsidR="00C301CE" w:rsidRPr="00F50E1E" w14:paraId="422A464A" w14:textId="77777777">
        <w:trPr>
          <w:trHeight w:val="935"/>
        </w:trPr>
        <w:tc>
          <w:tcPr>
            <w:tcW w:w="1615" w:type="pct"/>
            <w:noWrap/>
            <w:tcMar>
              <w:top w:w="0" w:type="dxa"/>
              <w:left w:w="108" w:type="dxa"/>
              <w:bottom w:w="0" w:type="dxa"/>
              <w:right w:w="108" w:type="dxa"/>
            </w:tcMar>
            <w:vAlign w:val="center"/>
          </w:tcPr>
          <w:p w14:paraId="7CCB9092" w14:textId="77777777" w:rsidR="00107698" w:rsidRPr="00F50E1E" w:rsidRDefault="00107698">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287638D0" w14:textId="77777777" w:rsidR="00107698" w:rsidRPr="00F50E1E" w:rsidRDefault="00107698">
            <w:pPr>
              <w:pStyle w:val="Heading2"/>
              <w:jc w:val="left"/>
              <w:rPr>
                <w:rFonts w:ascii="Arial" w:hAnsi="Arial" w:cs="Arial"/>
                <w:lang w:val="en-GB"/>
              </w:rPr>
            </w:pPr>
            <w:r w:rsidRPr="00F50E1E">
              <w:rPr>
                <w:rFonts w:ascii="Arial" w:hAnsi="Arial" w:cs="Arial"/>
                <w:lang w:val="en-GB"/>
              </w:rPr>
              <w:t>Reviewer’s comment</w:t>
            </w:r>
          </w:p>
        </w:tc>
        <w:tc>
          <w:tcPr>
            <w:tcW w:w="1342" w:type="pct"/>
          </w:tcPr>
          <w:p w14:paraId="5A6E3C22" w14:textId="77777777" w:rsidR="00107698" w:rsidRPr="00F50E1E" w:rsidRDefault="00107698">
            <w:pPr>
              <w:spacing w:after="160" w:line="252" w:lineRule="auto"/>
              <w:rPr>
                <w:rFonts w:ascii="Arial" w:eastAsia="Calibri" w:hAnsi="Arial" w:cs="Arial"/>
                <w:kern w:val="2"/>
                <w:sz w:val="20"/>
                <w:szCs w:val="20"/>
                <w:lang w:val="en-IN"/>
              </w:rPr>
            </w:pPr>
            <w:r w:rsidRPr="00F50E1E">
              <w:rPr>
                <w:rFonts w:ascii="Arial" w:eastAsia="Calibri" w:hAnsi="Arial" w:cs="Arial"/>
                <w:b/>
                <w:kern w:val="2"/>
                <w:sz w:val="20"/>
                <w:szCs w:val="20"/>
                <w:lang w:val="en-IN"/>
              </w:rPr>
              <w:t>Author’s Feedback</w:t>
            </w:r>
            <w:r w:rsidRPr="00F50E1E">
              <w:rPr>
                <w:rFonts w:ascii="Arial" w:eastAsia="Calibri" w:hAnsi="Arial" w:cs="Arial"/>
                <w:kern w:val="2"/>
                <w:sz w:val="20"/>
                <w:szCs w:val="20"/>
                <w:lang w:val="en-IN"/>
              </w:rPr>
              <w:t xml:space="preserve"> (It is mandatory that authors should write his/her feedback here)</w:t>
            </w:r>
          </w:p>
          <w:p w14:paraId="5205C382" w14:textId="77777777" w:rsidR="00107698" w:rsidRPr="00F50E1E" w:rsidRDefault="00107698">
            <w:pPr>
              <w:pStyle w:val="Heading2"/>
              <w:jc w:val="left"/>
              <w:rPr>
                <w:rFonts w:ascii="Arial" w:hAnsi="Arial" w:cs="Arial"/>
                <w:b w:val="0"/>
                <w:lang w:val="en-GB"/>
              </w:rPr>
            </w:pPr>
          </w:p>
        </w:tc>
      </w:tr>
      <w:tr w:rsidR="00C301CE" w:rsidRPr="00F50E1E" w14:paraId="42F13F86" w14:textId="77777777">
        <w:trPr>
          <w:trHeight w:val="697"/>
        </w:trPr>
        <w:tc>
          <w:tcPr>
            <w:tcW w:w="1615" w:type="pct"/>
            <w:noWrap/>
            <w:tcMar>
              <w:top w:w="0" w:type="dxa"/>
              <w:left w:w="108" w:type="dxa"/>
              <w:bottom w:w="0" w:type="dxa"/>
              <w:right w:w="108" w:type="dxa"/>
            </w:tcMar>
            <w:vAlign w:val="center"/>
          </w:tcPr>
          <w:p w14:paraId="6AD76C95" w14:textId="77777777" w:rsidR="00107698" w:rsidRPr="00F50E1E" w:rsidRDefault="00107698">
            <w:pPr>
              <w:pStyle w:val="NormalWeb"/>
              <w:spacing w:before="0" w:beforeAutospacing="0" w:after="0" w:afterAutospacing="0"/>
              <w:rPr>
                <w:rFonts w:ascii="Arial" w:hAnsi="Arial" w:cs="Arial"/>
                <w:b/>
                <w:sz w:val="20"/>
                <w:szCs w:val="20"/>
                <w:lang w:val="en-GB"/>
              </w:rPr>
            </w:pPr>
            <w:r w:rsidRPr="00F50E1E">
              <w:rPr>
                <w:rFonts w:ascii="Arial" w:hAnsi="Arial" w:cs="Arial"/>
                <w:b/>
                <w:sz w:val="20"/>
                <w:szCs w:val="20"/>
                <w:lang w:val="en-GB"/>
              </w:rPr>
              <w:t xml:space="preserve">Are there ethical issues in this manuscript? </w:t>
            </w:r>
          </w:p>
          <w:p w14:paraId="656D78F4" w14:textId="77777777" w:rsidR="00107698" w:rsidRPr="00F50E1E" w:rsidRDefault="00107698">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33C606FA" w14:textId="77777777" w:rsidR="00107698" w:rsidRPr="00F50E1E" w:rsidRDefault="00107698">
            <w:pPr>
              <w:pStyle w:val="NormalWeb"/>
              <w:spacing w:before="0" w:beforeAutospacing="0" w:after="0" w:afterAutospacing="0"/>
              <w:rPr>
                <w:rFonts w:ascii="Arial" w:hAnsi="Arial" w:cs="Arial"/>
                <w:sz w:val="20"/>
                <w:szCs w:val="20"/>
              </w:rPr>
            </w:pPr>
            <w:r w:rsidRPr="00F50E1E">
              <w:rPr>
                <w:rFonts w:ascii="Arial" w:hAnsi="Arial" w:cs="Arial"/>
                <w:sz w:val="20"/>
                <w:szCs w:val="20"/>
                <w:lang w:val="en-GB"/>
              </w:rPr>
              <w:t>No, there are no ethical issues in this manuscript</w:t>
            </w:r>
          </w:p>
          <w:p w14:paraId="4F067298" w14:textId="77777777" w:rsidR="00107698" w:rsidRPr="00F50E1E" w:rsidRDefault="00107698">
            <w:pPr>
              <w:pStyle w:val="NormalWeb"/>
              <w:spacing w:before="0" w:beforeAutospacing="0" w:after="0" w:afterAutospacing="0"/>
              <w:rPr>
                <w:rFonts w:ascii="Arial" w:hAnsi="Arial" w:cs="Arial"/>
                <w:sz w:val="20"/>
                <w:szCs w:val="20"/>
                <w:lang w:val="en-GB"/>
              </w:rPr>
            </w:pPr>
          </w:p>
        </w:tc>
        <w:tc>
          <w:tcPr>
            <w:tcW w:w="1342" w:type="pct"/>
            <w:vAlign w:val="center"/>
          </w:tcPr>
          <w:p w14:paraId="45671FE3" w14:textId="77777777" w:rsidR="00107698" w:rsidRPr="00F50E1E" w:rsidRDefault="00107698">
            <w:pPr>
              <w:rPr>
                <w:rFonts w:ascii="Arial" w:eastAsia="Arial Unicode MS" w:hAnsi="Arial" w:cs="Arial"/>
                <w:sz w:val="20"/>
                <w:szCs w:val="20"/>
                <w:lang w:val="en-GB"/>
              </w:rPr>
            </w:pPr>
          </w:p>
          <w:p w14:paraId="203F2C2C" w14:textId="77777777" w:rsidR="00107698" w:rsidRPr="00F50E1E" w:rsidRDefault="00944BCE">
            <w:pPr>
              <w:rPr>
                <w:rFonts w:ascii="Arial" w:eastAsia="Arial Unicode MS" w:hAnsi="Arial" w:cs="Arial"/>
                <w:sz w:val="20"/>
                <w:szCs w:val="20"/>
                <w:lang w:val="en-GB"/>
              </w:rPr>
            </w:pPr>
            <w:r w:rsidRPr="00F50E1E">
              <w:rPr>
                <w:rFonts w:ascii="Arial" w:eastAsia="Arial Unicode MS" w:hAnsi="Arial" w:cs="Arial"/>
                <w:sz w:val="20"/>
                <w:szCs w:val="20"/>
                <w:lang w:val="en-GB"/>
              </w:rPr>
              <w:t>Thank you for your feedback</w:t>
            </w:r>
          </w:p>
          <w:p w14:paraId="328E4C42" w14:textId="77777777" w:rsidR="00107698" w:rsidRPr="00F50E1E" w:rsidRDefault="00107698">
            <w:pPr>
              <w:rPr>
                <w:rFonts w:ascii="Arial" w:eastAsia="Arial Unicode MS" w:hAnsi="Arial" w:cs="Arial"/>
                <w:sz w:val="20"/>
                <w:szCs w:val="20"/>
                <w:lang w:val="en-GB"/>
              </w:rPr>
            </w:pPr>
          </w:p>
          <w:p w14:paraId="18104344" w14:textId="77777777" w:rsidR="00107698" w:rsidRPr="00F50E1E" w:rsidRDefault="00107698">
            <w:pPr>
              <w:pStyle w:val="NormalWeb"/>
              <w:spacing w:before="0" w:beforeAutospacing="0" w:after="0" w:afterAutospacing="0"/>
              <w:rPr>
                <w:rFonts w:ascii="Arial" w:hAnsi="Arial" w:cs="Arial"/>
                <w:sz w:val="20"/>
                <w:szCs w:val="20"/>
                <w:lang w:val="en-GB"/>
              </w:rPr>
            </w:pPr>
          </w:p>
        </w:tc>
      </w:tr>
      <w:bookmarkEnd w:id="0"/>
      <w:bookmarkEnd w:id="1"/>
    </w:tbl>
    <w:p w14:paraId="3C1EDDE2" w14:textId="77777777" w:rsidR="00254B29" w:rsidRPr="00F50E1E" w:rsidRDefault="00254B29">
      <w:pPr>
        <w:pStyle w:val="BodyText"/>
        <w:outlineLvl w:val="0"/>
        <w:rPr>
          <w:rFonts w:ascii="Arial" w:hAnsi="Arial" w:cs="Arial"/>
          <w:sz w:val="20"/>
          <w:szCs w:val="20"/>
          <w:lang w:val="en-GB"/>
        </w:rPr>
      </w:pPr>
    </w:p>
    <w:sectPr w:rsidR="00254B29" w:rsidRPr="00F50E1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77717" w14:textId="77777777" w:rsidR="0075020F" w:rsidRDefault="0075020F">
      <w:r>
        <w:separator/>
      </w:r>
    </w:p>
  </w:endnote>
  <w:endnote w:type="continuationSeparator" w:id="0">
    <w:p w14:paraId="0BBCC796" w14:textId="77777777" w:rsidR="0075020F" w:rsidRDefault="00750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552D7" w14:textId="77777777" w:rsidR="00107698" w:rsidRDefault="00107698">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D5810" w14:textId="77777777" w:rsidR="0075020F" w:rsidRDefault="0075020F">
      <w:r>
        <w:separator/>
      </w:r>
    </w:p>
  </w:footnote>
  <w:footnote w:type="continuationSeparator" w:id="0">
    <w:p w14:paraId="3AEADCC8" w14:textId="77777777" w:rsidR="0075020F" w:rsidRDefault="00750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177CF" w14:textId="77777777" w:rsidR="00107698" w:rsidRDefault="00107698">
    <w:pPr>
      <w:spacing w:before="100" w:beforeAutospacing="1" w:after="100" w:afterAutospacing="1"/>
      <w:jc w:val="center"/>
      <w:rPr>
        <w:rFonts w:ascii="Arial" w:hAnsi="Arial" w:cs="Arial"/>
        <w:b/>
        <w:bCs/>
        <w:color w:val="003399"/>
        <w:szCs w:val="20"/>
        <w:u w:val="single"/>
        <w:lang w:val="en-GB"/>
      </w:rPr>
    </w:pPr>
  </w:p>
  <w:p w14:paraId="20EE02AA" w14:textId="77777777" w:rsidR="00107698" w:rsidRDefault="00107698">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CF4387"/>
    <w:multiLevelType w:val="hybridMultilevel"/>
    <w:tmpl w:val="877E794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6B710DCB"/>
    <w:multiLevelType w:val="hybridMultilevel"/>
    <w:tmpl w:val="6DE41C40"/>
    <w:lvl w:ilvl="0" w:tplc="B7F49A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3727283">
    <w:abstractNumId w:val="4"/>
  </w:num>
  <w:num w:numId="2" w16cid:durableId="2057076717">
    <w:abstractNumId w:val="8"/>
  </w:num>
  <w:num w:numId="3" w16cid:durableId="7607036">
    <w:abstractNumId w:val="7"/>
  </w:num>
  <w:num w:numId="4" w16cid:durableId="94786841">
    <w:abstractNumId w:val="9"/>
  </w:num>
  <w:num w:numId="5" w16cid:durableId="1579098796">
    <w:abstractNumId w:val="6"/>
  </w:num>
  <w:num w:numId="6" w16cid:durableId="1542282294">
    <w:abstractNumId w:val="0"/>
  </w:num>
  <w:num w:numId="7" w16cid:durableId="1053312035">
    <w:abstractNumId w:val="3"/>
  </w:num>
  <w:num w:numId="8" w16cid:durableId="1065183490">
    <w:abstractNumId w:val="12"/>
  </w:num>
  <w:num w:numId="9" w16cid:durableId="876704316">
    <w:abstractNumId w:val="11"/>
  </w:num>
  <w:num w:numId="10" w16cid:durableId="1202210449">
    <w:abstractNumId w:val="2"/>
  </w:num>
  <w:num w:numId="11" w16cid:durableId="1869373826">
    <w:abstractNumId w:val="1"/>
  </w:num>
  <w:num w:numId="12" w16cid:durableId="1998722161">
    <w:abstractNumId w:val="5"/>
  </w:num>
  <w:num w:numId="13" w16cid:durableId="1947619222">
    <w:abstractNumId w:val="13"/>
  </w:num>
  <w:num w:numId="14" w16cid:durableId="309186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2FF"/>
    <w:rsid w:val="00043282"/>
    <w:rsid w:val="00107698"/>
    <w:rsid w:val="001B167B"/>
    <w:rsid w:val="00254B29"/>
    <w:rsid w:val="002A2297"/>
    <w:rsid w:val="003724A1"/>
    <w:rsid w:val="00385E89"/>
    <w:rsid w:val="005A48BE"/>
    <w:rsid w:val="0066263C"/>
    <w:rsid w:val="0069584E"/>
    <w:rsid w:val="0075020F"/>
    <w:rsid w:val="007727C4"/>
    <w:rsid w:val="00772B71"/>
    <w:rsid w:val="008F27A5"/>
    <w:rsid w:val="00944BCE"/>
    <w:rsid w:val="0098482F"/>
    <w:rsid w:val="00A672FF"/>
    <w:rsid w:val="00B5082B"/>
    <w:rsid w:val="00C00A8C"/>
    <w:rsid w:val="00C301CE"/>
    <w:rsid w:val="00F50E1E"/>
    <w:rsid w:val="00F5130D"/>
    <w:rsid w:val="00F71DF1"/>
    <w:rsid w:val="00F826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3832E"/>
  <w15:chartTrackingRefBased/>
  <w15:docId w15:val="{3C109F04-070A-488C-8453-DF6FB967C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2591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6763346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3842889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0595886">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30811397">
      <w:bodyDiv w:val="1"/>
      <w:marLeft w:val="0"/>
      <w:marRight w:val="0"/>
      <w:marTop w:val="0"/>
      <w:marBottom w:val="0"/>
      <w:divBdr>
        <w:top w:val="none" w:sz="0" w:space="0" w:color="auto"/>
        <w:left w:val="none" w:sz="0" w:space="0" w:color="auto"/>
        <w:bottom w:val="none" w:sz="0" w:space="0" w:color="auto"/>
        <w:right w:val="none" w:sz="0" w:space="0" w:color="auto"/>
      </w:divBdr>
    </w:div>
    <w:div w:id="1785466213">
      <w:bodyDiv w:val="1"/>
      <w:marLeft w:val="0"/>
      <w:marRight w:val="0"/>
      <w:marTop w:val="0"/>
      <w:marBottom w:val="0"/>
      <w:divBdr>
        <w:top w:val="none" w:sz="0" w:space="0" w:color="auto"/>
        <w:left w:val="none" w:sz="0" w:space="0" w:color="auto"/>
        <w:bottom w:val="none" w:sz="0" w:space="0" w:color="auto"/>
        <w:right w:val="none" w:sz="0" w:space="0" w:color="auto"/>
      </w:divBdr>
    </w:div>
    <w:div w:id="198832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des.com/index.php/AJRD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03785-97A1-4FDA-AEC2-3632F47B6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851</Words>
  <Characters>4854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5694</CharactersWithSpaces>
  <SharedDoc>false</SharedDoc>
  <HLinks>
    <vt:vector size="12" baseType="variant">
      <vt:variant>
        <vt:i4>524314</vt:i4>
      </vt:variant>
      <vt:variant>
        <vt:i4>3</vt:i4>
      </vt:variant>
      <vt:variant>
        <vt:i4>0</vt:i4>
      </vt:variant>
      <vt:variant>
        <vt:i4>5</vt:i4>
      </vt:variant>
      <vt:variant>
        <vt:lpwstr>https://onlinelibrary.wiley.com/doi/abs/10.1111/j.1365-3156.2006.01795.x</vt:lpwstr>
      </vt:variant>
      <vt:variant>
        <vt:lpwstr/>
      </vt:variant>
      <vt:variant>
        <vt:i4>6946861</vt:i4>
      </vt:variant>
      <vt:variant>
        <vt:i4>0</vt:i4>
      </vt:variant>
      <vt:variant>
        <vt:i4>0</vt:i4>
      </vt:variant>
      <vt:variant>
        <vt:i4>5</vt:i4>
      </vt:variant>
      <vt:variant>
        <vt:lpwstr>https://journalajrdes.com/index.php/AJRDES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91</cp:lastModifiedBy>
  <cp:revision>3</cp:revision>
  <dcterms:created xsi:type="dcterms:W3CDTF">2025-11-05T09:20:00Z</dcterms:created>
  <dcterms:modified xsi:type="dcterms:W3CDTF">2025-11-05T11:53:00Z</dcterms:modified>
</cp:coreProperties>
</file>