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701720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701720"/>
        </w:tc>
      </w:tr>
      <w:tr w:rsidR="00701720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701720" w:rsidRDefault="0060282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1720" w:rsidRDefault="0060282F">
            <w:hyperlink r:id="rId6" w:history="1">
              <w:r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>Asian Journal of Medical Principles and Clinical Practice</w:t>
              </w:r>
            </w:hyperlink>
            <w:r>
              <w:rPr>
                <w:rFonts w:ascii="Arial" w:hAnsi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701720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701720" w:rsidRDefault="0060282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1720" w:rsidRDefault="0060282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Ms_AJMPCP_147048</w:t>
            </w:r>
          </w:p>
        </w:tc>
      </w:tr>
      <w:tr w:rsidR="00701720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701720" w:rsidRDefault="0060282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1720" w:rsidRDefault="0060282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Association Between Beta-Blocker Use and Suicidal Ideation</w:t>
            </w:r>
            <w:r>
              <w:rPr>
                <w:b/>
                <w:bCs/>
                <w:sz w:val="20"/>
                <w:szCs w:val="20"/>
              </w:rPr>
              <w:t xml:space="preserve"> in Patients with Coronary Artery Disease: A Retrospective Cohort Study</w:t>
            </w:r>
          </w:p>
        </w:tc>
      </w:tr>
      <w:tr w:rsidR="00701720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701720" w:rsidRDefault="0060282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1720" w:rsidRDefault="0060282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Case study</w:t>
            </w:r>
          </w:p>
        </w:tc>
      </w:tr>
    </w:tbl>
    <w:p w:rsidR="00701720" w:rsidRDefault="00701720">
      <w:bookmarkStart w:id="0" w:name="_Hlk170903434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701720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pStyle w:val="Heading2"/>
              <w:jc w:val="left"/>
            </w:pPr>
            <w:r>
              <w:rPr>
                <w:rFonts w:ascii="Times New Roman" w:hAnsi="Times New Roman"/>
                <w:shd w:val="clear" w:color="auto" w:fill="FFFF00"/>
                <w:lang w:val="en-US"/>
              </w:rPr>
              <w:t>PART  1:</w:t>
            </w:r>
            <w:r>
              <w:rPr>
                <w:rFonts w:ascii="Times New Roman" w:hAnsi="Times New Roman"/>
                <w:lang w:val="en-US"/>
              </w:rPr>
              <w:t xml:space="preserve"> Comments</w:t>
            </w:r>
          </w:p>
        </w:tc>
      </w:tr>
      <w:tr w:rsidR="00701720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701720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en-US"/>
              </w:rPr>
              <w:t>Reviewer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en-US"/>
              </w:rPr>
              <w:t>s comment</w:t>
            </w:r>
          </w:p>
          <w:p w:rsidR="00701720" w:rsidRDefault="0060282F">
            <w:r>
              <w:rPr>
                <w:b/>
                <w:bCs/>
                <w:sz w:val="20"/>
                <w:szCs w:val="20"/>
                <w:shd w:val="clear" w:color="auto" w:fill="FFFF00"/>
              </w:rPr>
              <w:t xml:space="preserve">Artificial Intelligence (AI) generated or assisted review comments are strictly prohibited during peer </w:t>
            </w:r>
            <w:r>
              <w:rPr>
                <w:b/>
                <w:bCs/>
                <w:sz w:val="20"/>
                <w:szCs w:val="20"/>
                <w:shd w:val="clear" w:color="auto" w:fill="FFFF00"/>
              </w:rPr>
              <w:t>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spacing w:after="160" w:line="254" w:lineRule="auto"/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701720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01720" w:rsidRDefault="0060282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pStyle w:val="ListParagraph"/>
              <w:ind w:left="0"/>
            </w:pPr>
            <w:r>
              <w:rPr>
                <w:b/>
                <w:bCs/>
                <w:sz w:val="20"/>
                <w:szCs w:val="20"/>
              </w:rPr>
              <w:t>The article is of high importance and discusses a highly invaluable findings and studies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keepNext/>
              <w:outlineLvl w:val="1"/>
            </w:pPr>
            <w:r>
              <w:rPr>
                <w:sz w:val="20"/>
                <w:szCs w:val="20"/>
              </w:rPr>
              <w:t>No specific feedback was provided for this section</w:t>
            </w:r>
          </w:p>
        </w:tc>
      </w:tr>
      <w:tr w:rsidR="00701720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01720" w:rsidRDefault="0060282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:rsidR="00701720" w:rsidRDefault="0060282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r>
              <w:rPr>
                <w:b/>
                <w:bCs/>
                <w:sz w:val="20"/>
                <w:szCs w:val="20"/>
              </w:rPr>
              <w:t>Yes, but they must indicate the names of the medicinal substances as well as fixing the grammar errors, especially for upper case letters.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keepNext/>
              <w:outlineLvl w:val="1"/>
            </w:pPr>
            <w:r>
              <w:rPr>
                <w:sz w:val="20"/>
                <w:szCs w:val="20"/>
              </w:rPr>
              <w:t xml:space="preserve">We revised the title to include the medicine (propranolol) instead of the broad term (beta-blocker). Upper case letters were changed as mentioned. </w:t>
            </w:r>
          </w:p>
        </w:tc>
      </w:tr>
      <w:tr w:rsidR="00701720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01720" w:rsidRDefault="0060282F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r>
              <w:rPr>
                <w:b/>
                <w:bCs/>
                <w:sz w:val="20"/>
                <w:szCs w:val="20"/>
              </w:rPr>
              <w:t xml:space="preserve">The abstract must include </w:t>
            </w:r>
            <w:proofErr w:type="gramStart"/>
            <w:r>
              <w:rPr>
                <w:b/>
                <w:bCs/>
                <w:sz w:val="20"/>
                <w:szCs w:val="20"/>
              </w:rPr>
              <w:t>the another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medicinal substance; losartan.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keepNext/>
              <w:outlineLvl w:val="1"/>
            </w:pPr>
            <w:r>
              <w:rPr>
                <w:sz w:val="20"/>
                <w:szCs w:val="20"/>
              </w:rPr>
              <w:t xml:space="preserve">We revised </w:t>
            </w:r>
            <w:r>
              <w:rPr>
                <w:sz w:val="20"/>
                <w:szCs w:val="20"/>
              </w:rPr>
              <w:t>the objective and methods section of the abstract to mention propranolol</w:t>
            </w:r>
            <w:r>
              <w:rPr>
                <w:sz w:val="20"/>
                <w:szCs w:val="20"/>
              </w:rPr>
              <w:t>’</w:t>
            </w:r>
            <w:r>
              <w:rPr>
                <w:sz w:val="20"/>
                <w:szCs w:val="20"/>
              </w:rPr>
              <w:t>s comparison to losartan (page 1, lines 2, 6-8)</w:t>
            </w:r>
          </w:p>
        </w:tc>
      </w:tr>
      <w:tr w:rsidR="00701720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01720" w:rsidRDefault="0060282F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m</w:t>
            </w:r>
            <w:r>
              <w:rPr>
                <w:rFonts w:ascii="Times New Roman" w:hAnsi="Times New Roman"/>
                <w:lang w:val="en-US"/>
              </w:rPr>
              <w:t>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pStyle w:val="ListParagraph"/>
              <w:ind w:left="0"/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keepNext/>
              <w:outlineLvl w:val="1"/>
            </w:pPr>
            <w:r>
              <w:rPr>
                <w:sz w:val="20"/>
                <w:szCs w:val="20"/>
              </w:rPr>
              <w:t>No specific feedback was provided for this section</w:t>
            </w:r>
          </w:p>
        </w:tc>
      </w:tr>
      <w:tr w:rsidR="00701720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01720" w:rsidRDefault="0060282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 xml:space="preserve">Are the references </w:t>
            </w:r>
            <w:r>
              <w:rPr>
                <w:b/>
                <w:bCs/>
                <w:sz w:val="20"/>
                <w:szCs w:val="20"/>
              </w:rPr>
              <w:t>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pStyle w:val="ListParagraph"/>
              <w:ind w:left="0"/>
            </w:pPr>
            <w:r>
              <w:rPr>
                <w:b/>
                <w:bCs/>
                <w:sz w:val="20"/>
                <w:szCs w:val="20"/>
              </w:rPr>
              <w:t>Yes, and the authors must follow the references template as per journal guidelines.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keepNext/>
              <w:outlineLvl w:val="1"/>
            </w:pPr>
            <w:r>
              <w:rPr>
                <w:sz w:val="20"/>
                <w:szCs w:val="20"/>
              </w:rPr>
              <w:t>We revised the references and in-text citations so that the</w:t>
            </w:r>
            <w:r>
              <w:rPr>
                <w:sz w:val="20"/>
                <w:szCs w:val="20"/>
              </w:rPr>
              <w:t xml:space="preserve"> align with journal guidelines of (</w:t>
            </w:r>
            <w:proofErr w:type="spellStart"/>
            <w:proofErr w:type="gramStart"/>
            <w:r>
              <w:rPr>
                <w:sz w:val="20"/>
                <w:szCs w:val="20"/>
              </w:rPr>
              <w:t>Author,year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). </w:t>
            </w:r>
          </w:p>
        </w:tc>
      </w:tr>
      <w:tr w:rsidR="00701720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01720" w:rsidRDefault="0060282F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 xml:space="preserve">Is the language/English quality of the article suitable for scholarly </w:t>
            </w:r>
            <w:r>
              <w:rPr>
                <w:rFonts w:ascii="Times New Roman" w:hAnsi="Times New Roman"/>
                <w:lang w:val="en-US"/>
              </w:rPr>
              <w:t>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r>
              <w:rPr>
                <w:b/>
                <w:bCs/>
                <w:sz w:val="20"/>
                <w:szCs w:val="20"/>
              </w:rPr>
              <w:t>The grammatical errors shall be revised.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r>
              <w:rPr>
                <w:sz w:val="20"/>
                <w:szCs w:val="20"/>
              </w:rPr>
              <w:t xml:space="preserve">We revised the paper in its entirety and reduced grammatical errors. </w:t>
            </w:r>
          </w:p>
        </w:tc>
      </w:tr>
      <w:tr w:rsidR="00701720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pStyle w:val="Heading2"/>
              <w:jc w:val="left"/>
            </w:pPr>
            <w:r>
              <w:rPr>
                <w:rFonts w:ascii="Times New Roman" w:hAnsi="Times New Roman"/>
                <w:u w:val="single"/>
                <w:lang w:val="en-US"/>
              </w:rPr>
              <w:t>O</w:t>
            </w:r>
            <w:r>
              <w:rPr>
                <w:rFonts w:ascii="Times New Roman" w:hAnsi="Times New Roman"/>
                <w:u w:val="single"/>
                <w:lang w:val="en-US"/>
              </w:rPr>
              <w:t>ptional/General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The authors shall imply their affiliation, corresponding author details information.</w:t>
            </w:r>
          </w:p>
          <w:p w:rsidR="00701720" w:rsidRDefault="0060282F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Please follow the journal template throughout all the manuscript.</w:t>
            </w:r>
          </w:p>
          <w:p w:rsidR="00701720" w:rsidRDefault="0060282F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The authors shall state the accessing date for the websites, in the references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section.</w:t>
            </w:r>
          </w:p>
          <w:p w:rsidR="00701720" w:rsidRDefault="0060282F">
            <w:pPr>
              <w:pStyle w:val="NormalWeb"/>
              <w:spacing w:before="0" w:after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The authors employ commonly used keywords without offering deeper contextual discussion.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r>
              <w:rPr>
                <w:sz w:val="20"/>
                <w:szCs w:val="20"/>
              </w:rPr>
              <w:t>Author information was included underneath the title on page 1. Accessing dates for websites were included as mentioned. Paper was reviewed, formatted, and ed</w:t>
            </w:r>
            <w:r>
              <w:rPr>
                <w:sz w:val="20"/>
                <w:szCs w:val="20"/>
              </w:rPr>
              <w:t>ited as necessary to comply with journal guidelines.</w:t>
            </w:r>
          </w:p>
        </w:tc>
      </w:tr>
    </w:tbl>
    <w:p w:rsidR="00701720" w:rsidRDefault="00701720">
      <w:pPr>
        <w:widowControl w:val="0"/>
        <w:rPr>
          <w:b/>
          <w:bCs/>
          <w:sz w:val="20"/>
          <w:szCs w:val="20"/>
        </w:rPr>
      </w:pPr>
    </w:p>
    <w:p w:rsidR="00701720" w:rsidRDefault="00701720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01720" w:rsidRDefault="00701720">
      <w:pPr>
        <w:pStyle w:val="BodyText"/>
        <w:widowControl w:val="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  <w:bookmarkStart w:id="1" w:name="_GoBack"/>
      <w:bookmarkEnd w:id="1"/>
    </w:p>
    <w:p w:rsidR="00701720" w:rsidRDefault="00701720"/>
    <w:p w:rsidR="00701720" w:rsidRDefault="00701720"/>
    <w:p w:rsidR="00701720" w:rsidRDefault="00701720"/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701720">
        <w:trPr>
          <w:trHeight w:val="480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1720" w:rsidRDefault="0060282F">
            <w:pPr>
              <w:spacing w:line="276" w:lineRule="auto"/>
            </w:pPr>
            <w:r>
              <w:rPr>
                <w:rFonts w:ascii="Arial" w:hAnsi="Arial"/>
                <w:b/>
                <w:bCs/>
                <w:sz w:val="20"/>
                <w:szCs w:val="20"/>
                <w:u w:val="single"/>
                <w:shd w:val="clear" w:color="auto" w:fill="FFFF00"/>
              </w:rPr>
              <w:lastRenderedPageBreak/>
              <w:t>PART  2:</w:t>
            </w:r>
            <w:r>
              <w:rPr>
                <w:rFonts w:ascii="Arial" w:hAnsi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701720">
        <w:trPr>
          <w:trHeight w:val="845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1720" w:rsidRDefault="00701720"/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keepNext/>
              <w:spacing w:line="276" w:lineRule="auto"/>
              <w:outlineLvl w:val="1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Reviewer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’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1720" w:rsidRDefault="0060282F">
            <w:pPr>
              <w:spacing w:after="160" w:line="252" w:lineRule="auto"/>
            </w:pPr>
            <w:r>
              <w:rPr>
                <w:rFonts w:ascii="Arial" w:hAnsi="Arial"/>
                <w:b/>
                <w:bCs/>
                <w:kern w:val="2"/>
                <w:sz w:val="20"/>
                <w:szCs w:val="20"/>
              </w:rPr>
              <w:t>Author</w:t>
            </w:r>
            <w:r>
              <w:rPr>
                <w:rFonts w:ascii="Arial" w:hAnsi="Arial"/>
                <w:b/>
                <w:bCs/>
                <w:kern w:val="2"/>
                <w:sz w:val="20"/>
                <w:szCs w:val="20"/>
              </w:rPr>
              <w:t>’</w:t>
            </w:r>
            <w:r>
              <w:rPr>
                <w:rFonts w:ascii="Arial" w:hAnsi="Arial"/>
                <w:b/>
                <w:bCs/>
                <w:kern w:val="2"/>
                <w:sz w:val="20"/>
                <w:szCs w:val="20"/>
              </w:rPr>
              <w:t>s Feedback</w:t>
            </w:r>
            <w:r>
              <w:rPr>
                <w:rFonts w:ascii="Arial" w:hAnsi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701720">
        <w:trPr>
          <w:trHeight w:val="74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1720" w:rsidRDefault="0060282F">
            <w:pPr>
              <w:spacing w:line="276" w:lineRule="auto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1720" w:rsidRDefault="0060282F">
            <w:pPr>
              <w:spacing w:line="276" w:lineRule="auto"/>
              <w:rPr>
                <w:rFonts w:ascii="Arial" w:eastAsia="Arial" w:hAnsi="Arial" w:cs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701720" w:rsidRDefault="00701720">
            <w:pPr>
              <w:spacing w:line="276" w:lineRule="auto"/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1720" w:rsidRDefault="0070172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701720" w:rsidRDefault="0060282F">
            <w:pPr>
              <w:keepNext/>
              <w:outlineLvl w:val="1"/>
            </w:pPr>
            <w:r>
              <w:rPr>
                <w:rFonts w:ascii="Arial" w:hAnsi="Arial"/>
                <w:sz w:val="20"/>
                <w:szCs w:val="20"/>
              </w:rPr>
              <w:t>No specific feedback was provided for this section</w:t>
            </w:r>
          </w:p>
        </w:tc>
      </w:tr>
    </w:tbl>
    <w:p w:rsidR="00701720" w:rsidRDefault="00701720">
      <w:pPr>
        <w:widowControl w:val="0"/>
      </w:pPr>
    </w:p>
    <w:p w:rsidR="00701720" w:rsidRDefault="00701720"/>
    <w:p w:rsidR="00701720" w:rsidRDefault="00701720"/>
    <w:p w:rsidR="00701720" w:rsidRDefault="00701720">
      <w:pPr>
        <w:rPr>
          <w:u w:val="single"/>
        </w:rPr>
      </w:pPr>
    </w:p>
    <w:bookmarkEnd w:id="0"/>
    <w:p w:rsidR="00701720" w:rsidRDefault="00701720"/>
    <w:sectPr w:rsidR="00701720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82F" w:rsidRDefault="0060282F">
      <w:r>
        <w:separator/>
      </w:r>
    </w:p>
  </w:endnote>
  <w:endnote w:type="continuationSeparator" w:id="0">
    <w:p w:rsidR="0060282F" w:rsidRDefault="0060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720" w:rsidRDefault="0060282F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</w:r>
    <w:r>
      <w:rPr>
        <w:sz w:val="16"/>
        <w:szCs w:val="16"/>
      </w:rPr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82F" w:rsidRDefault="0060282F">
      <w:r>
        <w:separator/>
      </w:r>
    </w:p>
  </w:footnote>
  <w:footnote w:type="continuationSeparator" w:id="0">
    <w:p w:rsidR="0060282F" w:rsidRDefault="00602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720" w:rsidRDefault="00701720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701720" w:rsidRDefault="0060282F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720"/>
    <w:rsid w:val="0060282F"/>
    <w:rsid w:val="00701720"/>
    <w:rsid w:val="00E0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94D1E"/>
  <w15:docId w15:val="{862153D6-8BCA-487F-9B6F-E80B96A74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4"/>
      <w:szCs w:val="24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mpcp.com/index.php/AJMPC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2025-10-30T11:45:00Z</dcterms:created>
  <dcterms:modified xsi:type="dcterms:W3CDTF">2025-10-30T11:50:00Z</dcterms:modified>
</cp:coreProperties>
</file>