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DA1AFF" w:rsidRPr="009915A4" w14:paraId="039A04D1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B81F4D3" w14:textId="77777777" w:rsidR="00DA1AFF" w:rsidRPr="009915A4" w:rsidRDefault="00DA1AF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DA1AFF" w:rsidRPr="009915A4" w14:paraId="201939FD" w14:textId="77777777">
        <w:trPr>
          <w:trHeight w:val="290"/>
        </w:trPr>
        <w:tc>
          <w:tcPr>
            <w:tcW w:w="1234" w:type="pct"/>
          </w:tcPr>
          <w:p w14:paraId="46B78850" w14:textId="77777777" w:rsidR="00DA1AFF" w:rsidRPr="009915A4" w:rsidRDefault="00E9614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15A4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53C5C" w14:textId="77777777" w:rsidR="00DA1AFF" w:rsidRPr="009915A4" w:rsidRDefault="00E96142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DA1AFF" w:rsidRPr="009915A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Environment &amp; Ecology</w:t>
              </w:r>
            </w:hyperlink>
            <w:r w:rsidR="00DA1AFF" w:rsidRPr="009915A4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DA1AFF" w:rsidRPr="009915A4" w14:paraId="04DEFFC0" w14:textId="77777777">
        <w:trPr>
          <w:trHeight w:val="290"/>
        </w:trPr>
        <w:tc>
          <w:tcPr>
            <w:tcW w:w="1234" w:type="pct"/>
          </w:tcPr>
          <w:p w14:paraId="02D26AF7" w14:textId="77777777" w:rsidR="00DA1AFF" w:rsidRPr="009915A4" w:rsidRDefault="00E9614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15A4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E4737" w14:textId="77777777" w:rsidR="00DA1AFF" w:rsidRPr="009915A4" w:rsidRDefault="00E9614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15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Ms_AJEE_147468</w:t>
            </w:r>
          </w:p>
        </w:tc>
      </w:tr>
      <w:tr w:rsidR="00DA1AFF" w:rsidRPr="009915A4" w14:paraId="1253A48E" w14:textId="77777777">
        <w:trPr>
          <w:trHeight w:val="650"/>
        </w:trPr>
        <w:tc>
          <w:tcPr>
            <w:tcW w:w="1234" w:type="pct"/>
          </w:tcPr>
          <w:p w14:paraId="7A06090A" w14:textId="77777777" w:rsidR="00DA1AFF" w:rsidRPr="009915A4" w:rsidRDefault="00E9614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15A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5CFD9" w14:textId="77777777" w:rsidR="00DA1AFF" w:rsidRPr="009915A4" w:rsidRDefault="00E9614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15A4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Effectiveness and Optimization of Chlorine Tablets for Total Coliform Removal in Hospital Wastewater Effluent</w:t>
            </w:r>
          </w:p>
        </w:tc>
      </w:tr>
      <w:tr w:rsidR="00DA1AFF" w:rsidRPr="009915A4" w14:paraId="5B80670E" w14:textId="77777777">
        <w:trPr>
          <w:trHeight w:val="332"/>
        </w:trPr>
        <w:tc>
          <w:tcPr>
            <w:tcW w:w="1234" w:type="pct"/>
          </w:tcPr>
          <w:p w14:paraId="2DDCA491" w14:textId="77777777" w:rsidR="00DA1AFF" w:rsidRPr="009915A4" w:rsidRDefault="00E9614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15A4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2255F" w14:textId="77777777" w:rsidR="00DA1AFF" w:rsidRPr="009915A4" w:rsidRDefault="00DA1AF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7FE711B" w14:textId="77777777" w:rsidR="00DA1AFF" w:rsidRPr="009915A4" w:rsidRDefault="00DA1AF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745FDAA" w14:textId="77777777" w:rsidR="00DA1AFF" w:rsidRPr="009915A4" w:rsidRDefault="00DA1AFF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DA1AFF" w:rsidRPr="009915A4" w14:paraId="6BC0B6A6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32128F7" w14:textId="77777777" w:rsidR="00DA1AFF" w:rsidRPr="009915A4" w:rsidRDefault="00E9614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915A4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9915A4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6A2D6D23" w14:textId="77777777" w:rsidR="00DA1AFF" w:rsidRPr="009915A4" w:rsidRDefault="00DA1A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A1AFF" w:rsidRPr="009915A4" w14:paraId="2D8004A4" w14:textId="77777777">
        <w:tc>
          <w:tcPr>
            <w:tcW w:w="1265" w:type="pct"/>
            <w:noWrap/>
          </w:tcPr>
          <w:p w14:paraId="5B2BDD76" w14:textId="77777777" w:rsidR="00DA1AFF" w:rsidRPr="009915A4" w:rsidRDefault="00DA1AF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3CDBEC15" w14:textId="77777777" w:rsidR="00DA1AFF" w:rsidRPr="009915A4" w:rsidRDefault="00E9614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915A4">
              <w:rPr>
                <w:rFonts w:ascii="Arial" w:hAnsi="Arial" w:cs="Arial"/>
                <w:lang w:val="en-GB"/>
              </w:rPr>
              <w:t>Reviewer’s comment</w:t>
            </w:r>
          </w:p>
          <w:p w14:paraId="5BFCB0E7" w14:textId="77777777" w:rsidR="00DA1AFF" w:rsidRPr="009915A4" w:rsidRDefault="00E9614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15A4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 xml:space="preserve">Artificial Intelligence (AI) generated or assisted review comments are strictly </w:t>
            </w:r>
            <w:r w:rsidRPr="009915A4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prohibited during peer review.</w:t>
            </w:r>
          </w:p>
          <w:p w14:paraId="081B6E81" w14:textId="77777777" w:rsidR="00DA1AFF" w:rsidRPr="009915A4" w:rsidRDefault="00DA1A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F6B0383" w14:textId="77777777" w:rsidR="00DA1AFF" w:rsidRPr="009915A4" w:rsidRDefault="00E96142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915A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915A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772785A" w14:textId="77777777" w:rsidR="00DA1AFF" w:rsidRPr="009915A4" w:rsidRDefault="00DA1AF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A1AFF" w:rsidRPr="009915A4" w14:paraId="47ED7F63" w14:textId="77777777">
        <w:trPr>
          <w:trHeight w:val="1264"/>
        </w:trPr>
        <w:tc>
          <w:tcPr>
            <w:tcW w:w="1265" w:type="pct"/>
            <w:noWrap/>
          </w:tcPr>
          <w:p w14:paraId="233EC94B" w14:textId="77777777" w:rsidR="00DA1AFF" w:rsidRPr="009915A4" w:rsidRDefault="00E9614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15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Please write a few sentences regarding the importance of this manuscript for the scientific community. A minimum of 3-4 sentences may be </w:t>
            </w:r>
            <w:r w:rsidRPr="009915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required for this part.</w:t>
            </w:r>
          </w:p>
          <w:p w14:paraId="3ABD0130" w14:textId="77777777" w:rsidR="00DA1AFF" w:rsidRPr="009915A4" w:rsidRDefault="00DA1AFF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FE35817" w14:textId="77777777" w:rsidR="00DA1AFF" w:rsidRPr="009915A4" w:rsidRDefault="00E96142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15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Grammar mistake, error mistake and improve English </w:t>
            </w:r>
            <w:bookmarkStart w:id="2" w:name="_GoBack"/>
            <w:bookmarkEnd w:id="2"/>
          </w:p>
        </w:tc>
        <w:tc>
          <w:tcPr>
            <w:tcW w:w="1523" w:type="pct"/>
          </w:tcPr>
          <w:p w14:paraId="4FB75966" w14:textId="05E743BE" w:rsidR="00DA1AFF" w:rsidRPr="009915A4" w:rsidRDefault="00C0344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915A4">
              <w:rPr>
                <w:rFonts w:ascii="Arial" w:hAnsi="Arial" w:cs="Arial"/>
                <w:b w:val="0"/>
                <w:lang w:val="en-GB"/>
              </w:rPr>
              <w:t xml:space="preserve">The </w:t>
            </w:r>
            <w:proofErr w:type="spellStart"/>
            <w:r w:rsidRPr="009915A4">
              <w:rPr>
                <w:rFonts w:ascii="Arial" w:hAnsi="Arial" w:cs="Arial"/>
                <w:b w:val="0"/>
                <w:lang w:val="en-GB"/>
              </w:rPr>
              <w:t>authos</w:t>
            </w:r>
            <w:proofErr w:type="spellEnd"/>
            <w:r w:rsidRPr="009915A4">
              <w:rPr>
                <w:rFonts w:ascii="Arial" w:hAnsi="Arial" w:cs="Arial"/>
                <w:b w:val="0"/>
                <w:lang w:val="en-GB"/>
              </w:rPr>
              <w:t xml:space="preserve"> has been fixed</w:t>
            </w:r>
          </w:p>
        </w:tc>
      </w:tr>
      <w:tr w:rsidR="00DA1AFF" w:rsidRPr="009915A4" w14:paraId="00CE2D43" w14:textId="77777777">
        <w:trPr>
          <w:trHeight w:val="1262"/>
        </w:trPr>
        <w:tc>
          <w:tcPr>
            <w:tcW w:w="1265" w:type="pct"/>
            <w:noWrap/>
          </w:tcPr>
          <w:p w14:paraId="7D3CD0ED" w14:textId="77777777" w:rsidR="00DA1AFF" w:rsidRPr="009915A4" w:rsidRDefault="00E9614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15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1281DBE" w14:textId="77777777" w:rsidR="00DA1AFF" w:rsidRPr="009915A4" w:rsidRDefault="00E9614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15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B09CF6D" w14:textId="77777777" w:rsidR="00DA1AFF" w:rsidRPr="009915A4" w:rsidRDefault="00DA1AFF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267546C" w14:textId="77777777" w:rsidR="00DA1AFF" w:rsidRPr="009915A4" w:rsidRDefault="00E9614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15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311EAC8B" w14:textId="75B4C602" w:rsidR="00DA1AFF" w:rsidRPr="009915A4" w:rsidRDefault="00C0344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915A4">
              <w:rPr>
                <w:rFonts w:ascii="Arial" w:hAnsi="Arial" w:cs="Arial"/>
                <w:b w:val="0"/>
                <w:lang w:val="en-GB"/>
              </w:rPr>
              <w:t>The authors sincerely thank the reviewer for taking the time to evaluate and provide valuable feedback on this manuscript.</w:t>
            </w:r>
          </w:p>
        </w:tc>
      </w:tr>
      <w:tr w:rsidR="00DA1AFF" w:rsidRPr="009915A4" w14:paraId="431FF5D4" w14:textId="77777777">
        <w:trPr>
          <w:trHeight w:val="1262"/>
        </w:trPr>
        <w:tc>
          <w:tcPr>
            <w:tcW w:w="1265" w:type="pct"/>
            <w:noWrap/>
          </w:tcPr>
          <w:p w14:paraId="00AB11E0" w14:textId="77777777" w:rsidR="00DA1AFF" w:rsidRPr="009915A4" w:rsidRDefault="00E96142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9915A4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3DD96A22" w14:textId="77777777" w:rsidR="00DA1AFF" w:rsidRPr="009915A4" w:rsidRDefault="00DA1AFF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8C982B0" w14:textId="77777777" w:rsidR="00DA1AFF" w:rsidRPr="009915A4" w:rsidRDefault="00E9614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15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45A76D7C" w14:textId="3662683E" w:rsidR="00DA1AFF" w:rsidRPr="009915A4" w:rsidRDefault="00C0344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915A4">
              <w:rPr>
                <w:rFonts w:ascii="Arial" w:hAnsi="Arial" w:cs="Arial"/>
                <w:b w:val="0"/>
                <w:lang w:val="en-GB"/>
              </w:rPr>
              <w:t>The authors sincerely thank the reviewer for taking the time to evaluate and provide valuable feedback on this manuscript.</w:t>
            </w:r>
          </w:p>
        </w:tc>
      </w:tr>
      <w:tr w:rsidR="00DA1AFF" w:rsidRPr="009915A4" w14:paraId="491C5418" w14:textId="77777777">
        <w:trPr>
          <w:trHeight w:val="704"/>
        </w:trPr>
        <w:tc>
          <w:tcPr>
            <w:tcW w:w="1265" w:type="pct"/>
            <w:noWrap/>
          </w:tcPr>
          <w:p w14:paraId="3C26A04E" w14:textId="77777777" w:rsidR="00DA1AFF" w:rsidRPr="009915A4" w:rsidRDefault="00E96142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9915A4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30E0A575" w14:textId="77777777" w:rsidR="00DA1AFF" w:rsidRPr="009915A4" w:rsidRDefault="00E9614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15A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35383A2B" w14:textId="7E6742D9" w:rsidR="00DA1AFF" w:rsidRPr="009915A4" w:rsidRDefault="00C0344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915A4">
              <w:rPr>
                <w:rFonts w:ascii="Arial" w:hAnsi="Arial" w:cs="Arial"/>
                <w:b w:val="0"/>
                <w:lang w:val="en-GB"/>
              </w:rPr>
              <w:t>The authors sincerely thank the reviewer for taking the time to evaluate and provide valuable feedback on this manuscript.</w:t>
            </w:r>
          </w:p>
        </w:tc>
      </w:tr>
      <w:tr w:rsidR="00DA1AFF" w:rsidRPr="009915A4" w14:paraId="774DECE8" w14:textId="77777777">
        <w:trPr>
          <w:trHeight w:val="703"/>
        </w:trPr>
        <w:tc>
          <w:tcPr>
            <w:tcW w:w="1265" w:type="pct"/>
            <w:noWrap/>
          </w:tcPr>
          <w:p w14:paraId="5ED2F9B4" w14:textId="77777777" w:rsidR="00DA1AFF" w:rsidRPr="009915A4" w:rsidRDefault="00E9614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15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5EC25830" w14:textId="77777777" w:rsidR="00DA1AFF" w:rsidRPr="009915A4" w:rsidRDefault="00E9614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15A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60BE158F" w14:textId="48C337DD" w:rsidR="00DA1AFF" w:rsidRPr="009915A4" w:rsidRDefault="00C0344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915A4">
              <w:rPr>
                <w:rFonts w:ascii="Arial" w:hAnsi="Arial" w:cs="Arial"/>
                <w:b w:val="0"/>
                <w:lang w:val="en-GB"/>
              </w:rPr>
              <w:t>The authors sincerely thank the reviewer for taking the time to evaluate and provide valuable feedback on this manuscript.</w:t>
            </w:r>
          </w:p>
        </w:tc>
      </w:tr>
      <w:tr w:rsidR="00DA1AFF" w:rsidRPr="009915A4" w14:paraId="1C018012" w14:textId="77777777">
        <w:trPr>
          <w:trHeight w:val="386"/>
        </w:trPr>
        <w:tc>
          <w:tcPr>
            <w:tcW w:w="1265" w:type="pct"/>
            <w:noWrap/>
          </w:tcPr>
          <w:p w14:paraId="038677F2" w14:textId="77777777" w:rsidR="00DA1AFF" w:rsidRPr="009915A4" w:rsidRDefault="00E96142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9915A4">
              <w:rPr>
                <w:rFonts w:ascii="Arial" w:hAnsi="Arial" w:cs="Arial"/>
                <w:bCs w:val="0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58B43589" w14:textId="77777777" w:rsidR="00DA1AFF" w:rsidRPr="009915A4" w:rsidRDefault="00DA1A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476B292" w14:textId="77777777" w:rsidR="00DA1AFF" w:rsidRPr="009915A4" w:rsidRDefault="00E961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15A4">
              <w:rPr>
                <w:rFonts w:ascii="Arial" w:hAnsi="Arial" w:cs="Arial"/>
                <w:sz w:val="20"/>
                <w:szCs w:val="20"/>
                <w:lang w:val="en-GB"/>
              </w:rPr>
              <w:t xml:space="preserve">Need to improve </w:t>
            </w:r>
          </w:p>
        </w:tc>
        <w:tc>
          <w:tcPr>
            <w:tcW w:w="1523" w:type="pct"/>
          </w:tcPr>
          <w:p w14:paraId="28AD50CD" w14:textId="77777777" w:rsidR="00DA1AFF" w:rsidRPr="009915A4" w:rsidRDefault="00DA1A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A1AFF" w:rsidRPr="009915A4" w14:paraId="5D1174BC" w14:textId="77777777">
        <w:trPr>
          <w:trHeight w:val="1178"/>
        </w:trPr>
        <w:tc>
          <w:tcPr>
            <w:tcW w:w="1265" w:type="pct"/>
            <w:noWrap/>
          </w:tcPr>
          <w:p w14:paraId="009B03D7" w14:textId="77777777" w:rsidR="00DA1AFF" w:rsidRPr="009915A4" w:rsidRDefault="00E96142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9915A4">
              <w:rPr>
                <w:rFonts w:ascii="Arial" w:hAnsi="Arial" w:cs="Arial"/>
                <w:bCs w:val="0"/>
                <w:u w:val="single"/>
                <w:lang w:val="en-GB"/>
              </w:rPr>
              <w:lastRenderedPageBreak/>
              <w:t>Optional/General</w:t>
            </w:r>
            <w:r w:rsidRPr="009915A4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9915A4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55EF05A7" w14:textId="77777777" w:rsidR="00DA1AFF" w:rsidRPr="009915A4" w:rsidRDefault="00DA1AF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4DB8BA80" w14:textId="77777777" w:rsidR="00DA1AFF" w:rsidRPr="009915A4" w:rsidRDefault="00E96142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9915A4">
              <w:rPr>
                <w:rFonts w:ascii="Arial" w:hAnsi="Arial" w:cs="Arial"/>
                <w:sz w:val="20"/>
                <w:szCs w:val="20"/>
              </w:rPr>
              <w:t>Why is this capital Total Coliform?</w:t>
            </w:r>
          </w:p>
          <w:p w14:paraId="42D795D8" w14:textId="77777777" w:rsidR="00DA1AFF" w:rsidRPr="009915A4" w:rsidRDefault="00E96142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9915A4">
              <w:rPr>
                <w:rFonts w:ascii="Arial" w:hAnsi="Arial" w:cs="Arial"/>
                <w:sz w:val="20"/>
                <w:szCs w:val="20"/>
              </w:rPr>
              <w:t xml:space="preserve">How about pH? Need to find Point Zero Charge </w:t>
            </w:r>
            <w:proofErr w:type="spellStart"/>
            <w:r w:rsidRPr="009915A4">
              <w:rPr>
                <w:rFonts w:ascii="Arial" w:hAnsi="Arial" w:cs="Arial"/>
                <w:sz w:val="20"/>
                <w:szCs w:val="20"/>
              </w:rPr>
              <w:t>pH.</w:t>
            </w:r>
            <w:proofErr w:type="spellEnd"/>
            <w:r w:rsidRPr="009915A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39C5509" w14:textId="77777777" w:rsidR="00DA1AFF" w:rsidRPr="009915A4" w:rsidRDefault="00E96142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9915A4">
              <w:rPr>
                <w:rFonts w:ascii="Arial" w:hAnsi="Arial" w:cs="Arial"/>
                <w:sz w:val="20"/>
                <w:szCs w:val="20"/>
              </w:rPr>
              <w:t xml:space="preserve">Just </w:t>
            </w:r>
            <w:r w:rsidRPr="009915A4">
              <w:rPr>
                <w:rFonts w:ascii="Arial" w:hAnsi="Arial" w:cs="Arial"/>
                <w:sz w:val="20"/>
                <w:szCs w:val="20"/>
              </w:rPr>
              <w:t>should be one number for pH and temperature optimum NOT range.</w:t>
            </w:r>
          </w:p>
          <w:p w14:paraId="7F7724BD" w14:textId="77777777" w:rsidR="00DA1AFF" w:rsidRPr="009915A4" w:rsidRDefault="00E96142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9915A4">
              <w:rPr>
                <w:rFonts w:ascii="Arial" w:hAnsi="Arial" w:cs="Arial"/>
                <w:sz w:val="20"/>
                <w:szCs w:val="20"/>
              </w:rPr>
              <w:t>Suggestion that add to dosage section (Higher doses, such as 600 g, achieved complete Total Coliform elimination but offered no significant added benefit while potentially increasing THM risks)</w:t>
            </w:r>
            <w:r w:rsidRPr="009915A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8C96B23" w14:textId="77777777" w:rsidR="00DA1AFF" w:rsidRPr="009915A4" w:rsidRDefault="00E96142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9915A4">
              <w:rPr>
                <w:rFonts w:ascii="Arial" w:hAnsi="Arial" w:cs="Arial"/>
                <w:sz w:val="20"/>
                <w:szCs w:val="20"/>
              </w:rPr>
              <w:t>What is THM in conclusion?</w:t>
            </w:r>
          </w:p>
          <w:p w14:paraId="021FD697" w14:textId="77777777" w:rsidR="00DA1AFF" w:rsidRPr="009915A4" w:rsidRDefault="00E96142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9915A4">
              <w:rPr>
                <w:rFonts w:ascii="Arial" w:hAnsi="Arial" w:cs="Arial"/>
                <w:sz w:val="20"/>
                <w:szCs w:val="20"/>
              </w:rPr>
              <w:t>There is no figure 1 number in the text.</w:t>
            </w:r>
          </w:p>
          <w:p w14:paraId="1A780D2A" w14:textId="77777777" w:rsidR="00DA1AFF" w:rsidRPr="009915A4" w:rsidRDefault="00E96142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9915A4">
              <w:rPr>
                <w:rFonts w:ascii="Arial" w:hAnsi="Arial" w:cs="Arial"/>
                <w:sz w:val="20"/>
                <w:szCs w:val="20"/>
              </w:rPr>
              <w:t xml:space="preserve">This sentence is repeated (two primary sampling points used in the study: the inlet, which represents untreated hospital wastewater before chlorination, and the outlet, which represents </w:t>
            </w:r>
            <w:r w:rsidRPr="009915A4">
              <w:rPr>
                <w:rFonts w:ascii="Arial" w:hAnsi="Arial" w:cs="Arial"/>
                <w:sz w:val="20"/>
                <w:szCs w:val="20"/>
              </w:rPr>
              <w:t>treated effluent after chlorination).</w:t>
            </w:r>
          </w:p>
          <w:p w14:paraId="0A9DC17B" w14:textId="77777777" w:rsidR="00DA1AFF" w:rsidRPr="009915A4" w:rsidRDefault="00E96142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9915A4">
              <w:rPr>
                <w:rFonts w:ascii="Arial" w:hAnsi="Arial" w:cs="Arial"/>
                <w:sz w:val="20"/>
                <w:szCs w:val="20"/>
              </w:rPr>
              <w:t>What are they (LB and BGLB 2%)?</w:t>
            </w:r>
          </w:p>
          <w:p w14:paraId="61143F28" w14:textId="77777777" w:rsidR="00DA1AFF" w:rsidRPr="009915A4" w:rsidRDefault="00E96142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9915A4">
              <w:rPr>
                <w:rFonts w:ascii="Arial" w:hAnsi="Arial" w:cs="Arial"/>
                <w:sz w:val="20"/>
                <w:szCs w:val="20"/>
              </w:rPr>
              <w:t xml:space="preserve">The author first at section 2.3 should be said the full name then use the </w:t>
            </w:r>
            <w:proofErr w:type="spellStart"/>
            <w:proofErr w:type="gramStart"/>
            <w:r w:rsidRPr="009915A4">
              <w:rPr>
                <w:rFonts w:ascii="Arial" w:hAnsi="Arial" w:cs="Arial"/>
                <w:sz w:val="20"/>
                <w:szCs w:val="20"/>
              </w:rPr>
              <w:t>abberivation</w:t>
            </w:r>
            <w:proofErr w:type="spellEnd"/>
            <w:r w:rsidRPr="009915A4">
              <w:rPr>
                <w:rFonts w:ascii="Arial" w:hAnsi="Arial" w:cs="Arial"/>
                <w:sz w:val="20"/>
                <w:szCs w:val="20"/>
              </w:rPr>
              <w:t xml:space="preserve">  example</w:t>
            </w:r>
            <w:proofErr w:type="gramEnd"/>
            <w:r w:rsidRPr="009915A4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60C7D991" w14:textId="77777777" w:rsidR="00DA1AFF" w:rsidRPr="009915A4" w:rsidRDefault="00E96142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  <w:r w:rsidRPr="009915A4">
              <w:rPr>
                <w:rFonts w:ascii="Arial" w:hAnsi="Arial" w:cs="Arial"/>
                <w:sz w:val="20"/>
                <w:szCs w:val="20"/>
              </w:rPr>
              <w:t>....... lactose broth (LB)...... The LB used ..................</w:t>
            </w:r>
          </w:p>
          <w:p w14:paraId="6DF26910" w14:textId="77777777" w:rsidR="00DA1AFF" w:rsidRPr="009915A4" w:rsidRDefault="00E96142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9915A4">
              <w:rPr>
                <w:rFonts w:ascii="Arial" w:hAnsi="Arial" w:cs="Arial"/>
                <w:sz w:val="20"/>
                <w:szCs w:val="20"/>
              </w:rPr>
              <w:t xml:space="preserve">Why does </w:t>
            </w:r>
            <w:proofErr w:type="gramStart"/>
            <w:r w:rsidRPr="009915A4">
              <w:rPr>
                <w:rFonts w:ascii="Arial" w:hAnsi="Arial" w:cs="Arial"/>
                <w:sz w:val="20"/>
                <w:szCs w:val="20"/>
              </w:rPr>
              <w:t>it</w:t>
            </w:r>
            <w:proofErr w:type="gramEnd"/>
            <w:r w:rsidRPr="009915A4">
              <w:rPr>
                <w:rFonts w:ascii="Arial" w:hAnsi="Arial" w:cs="Arial"/>
                <w:sz w:val="20"/>
                <w:szCs w:val="20"/>
              </w:rPr>
              <w:t xml:space="preserve"> italic Total</w:t>
            </w:r>
            <w:r w:rsidRPr="009915A4">
              <w:rPr>
                <w:rFonts w:ascii="Arial" w:hAnsi="Arial" w:cs="Arial"/>
                <w:sz w:val="20"/>
                <w:szCs w:val="20"/>
              </w:rPr>
              <w:t xml:space="preserve"> Coliform?</w:t>
            </w:r>
          </w:p>
          <w:p w14:paraId="07B57F68" w14:textId="77777777" w:rsidR="00DA1AFF" w:rsidRPr="009915A4" w:rsidRDefault="00E96142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9915A4">
              <w:rPr>
                <w:rFonts w:ascii="Arial" w:hAnsi="Arial" w:cs="Arial"/>
                <w:sz w:val="20"/>
                <w:szCs w:val="20"/>
              </w:rPr>
              <w:t>What is the HSD?</w:t>
            </w:r>
          </w:p>
          <w:p w14:paraId="58E55E2B" w14:textId="77777777" w:rsidR="00DA1AFF" w:rsidRPr="009915A4" w:rsidRDefault="00E96142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9915A4">
              <w:rPr>
                <w:rFonts w:ascii="Arial" w:hAnsi="Arial" w:cs="Arial"/>
                <w:sz w:val="20"/>
                <w:szCs w:val="20"/>
              </w:rPr>
              <w:t>There is no figure for this sentence please add a figure.</w:t>
            </w:r>
          </w:p>
          <w:p w14:paraId="725A89F5" w14:textId="77777777" w:rsidR="00DA1AFF" w:rsidRPr="009915A4" w:rsidRDefault="00E96142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9915A4">
              <w:rPr>
                <w:rFonts w:ascii="Arial" w:hAnsi="Arial" w:cs="Arial"/>
                <w:sz w:val="20"/>
                <w:szCs w:val="20"/>
              </w:rPr>
              <w:t>Please add table for ANOVA analysis.</w:t>
            </w:r>
          </w:p>
          <w:p w14:paraId="166B8341" w14:textId="77777777" w:rsidR="00DA1AFF" w:rsidRPr="009915A4" w:rsidRDefault="00E96142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9915A4">
              <w:rPr>
                <w:rFonts w:ascii="Arial" w:hAnsi="Arial" w:cs="Arial"/>
                <w:sz w:val="20"/>
                <w:szCs w:val="20"/>
              </w:rPr>
              <w:t> What is HOCI?</w:t>
            </w:r>
          </w:p>
          <w:p w14:paraId="359702D8" w14:textId="77777777" w:rsidR="00DA1AFF" w:rsidRPr="009915A4" w:rsidRDefault="00E96142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9915A4">
              <w:rPr>
                <w:rFonts w:ascii="Arial" w:hAnsi="Arial" w:cs="Arial"/>
                <w:sz w:val="20"/>
                <w:szCs w:val="20"/>
              </w:rPr>
              <w:t> Why does unit change from g to grams?</w:t>
            </w:r>
          </w:p>
          <w:p w14:paraId="7D54F514" w14:textId="77777777" w:rsidR="00DA1AFF" w:rsidRPr="009915A4" w:rsidRDefault="00E96142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9915A4">
              <w:rPr>
                <w:rFonts w:ascii="Arial" w:hAnsi="Arial" w:cs="Arial"/>
                <w:sz w:val="20"/>
                <w:szCs w:val="20"/>
              </w:rPr>
              <w:t xml:space="preserve"> The citation of this is wrong </w:t>
            </w:r>
            <w:proofErr w:type="spellStart"/>
            <w:r w:rsidRPr="009915A4">
              <w:rPr>
                <w:rFonts w:ascii="Arial" w:hAnsi="Arial" w:cs="Arial"/>
                <w:sz w:val="20"/>
                <w:szCs w:val="20"/>
              </w:rPr>
              <w:t>Saufi</w:t>
            </w:r>
            <w:proofErr w:type="spellEnd"/>
            <w:r w:rsidRPr="009915A4">
              <w:rPr>
                <w:rFonts w:ascii="Arial" w:hAnsi="Arial" w:cs="Arial"/>
                <w:sz w:val="20"/>
                <w:szCs w:val="20"/>
              </w:rPr>
              <w:t xml:space="preserve">, Arifin and </w:t>
            </w:r>
            <w:proofErr w:type="spellStart"/>
            <w:r w:rsidRPr="009915A4">
              <w:rPr>
                <w:rFonts w:ascii="Arial" w:hAnsi="Arial" w:cs="Arial"/>
                <w:sz w:val="20"/>
                <w:szCs w:val="20"/>
              </w:rPr>
              <w:t>Hamzani</w:t>
            </w:r>
            <w:proofErr w:type="spellEnd"/>
            <w:r w:rsidRPr="009915A4">
              <w:rPr>
                <w:rFonts w:ascii="Arial" w:hAnsi="Arial" w:cs="Arial"/>
                <w:sz w:val="20"/>
                <w:szCs w:val="20"/>
              </w:rPr>
              <w:t>, 2024.</w:t>
            </w:r>
          </w:p>
          <w:p w14:paraId="3F4AED96" w14:textId="77777777" w:rsidR="00DA1AFF" w:rsidRPr="009915A4" w:rsidRDefault="00E96142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9915A4">
              <w:rPr>
                <w:rFonts w:ascii="Arial" w:hAnsi="Arial" w:cs="Arial"/>
                <w:sz w:val="20"/>
                <w:szCs w:val="20"/>
              </w:rPr>
              <w:t>Figure 4 did no</w:t>
            </w:r>
            <w:r w:rsidRPr="009915A4">
              <w:rPr>
                <w:rFonts w:ascii="Arial" w:hAnsi="Arial" w:cs="Arial"/>
                <w:sz w:val="20"/>
                <w:szCs w:val="20"/>
              </w:rPr>
              <w:t>t mention in the text.</w:t>
            </w:r>
          </w:p>
          <w:p w14:paraId="38896DEE" w14:textId="77777777" w:rsidR="00DA1AFF" w:rsidRPr="009915A4" w:rsidRDefault="00DA1AF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14A697E" w14:textId="77777777" w:rsidR="00AE5827" w:rsidRPr="009915A4" w:rsidRDefault="00AE5827" w:rsidP="00AE5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15A4">
              <w:rPr>
                <w:rFonts w:ascii="Arial" w:hAnsi="Arial" w:cs="Arial"/>
                <w:sz w:val="20"/>
                <w:szCs w:val="20"/>
                <w:lang w:val="en-GB"/>
              </w:rPr>
              <w:t>1. Comment: Why is Total Coliform capitalized?</w:t>
            </w:r>
          </w:p>
          <w:p w14:paraId="4EBDFB83" w14:textId="77777777" w:rsidR="00AE5827" w:rsidRPr="009915A4" w:rsidRDefault="00AE5827" w:rsidP="00AE5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15A4">
              <w:rPr>
                <w:rFonts w:ascii="Arial" w:hAnsi="Arial" w:cs="Arial"/>
                <w:sz w:val="20"/>
                <w:szCs w:val="20"/>
                <w:lang w:val="en-GB"/>
              </w:rPr>
              <w:t>Response: The capitalization has been corrected to lowercase (total coliform) throughout the manuscript, except when it begins a sentence.</w:t>
            </w:r>
          </w:p>
          <w:p w14:paraId="6966AA6D" w14:textId="77777777" w:rsidR="00AE5827" w:rsidRPr="009915A4" w:rsidRDefault="00AE5827" w:rsidP="00AE5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2A50FA3" w14:textId="77777777" w:rsidR="00AE5827" w:rsidRPr="009915A4" w:rsidRDefault="00AE5827" w:rsidP="00AE5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15A4">
              <w:rPr>
                <w:rFonts w:ascii="Arial" w:hAnsi="Arial" w:cs="Arial"/>
                <w:sz w:val="20"/>
                <w:szCs w:val="20"/>
                <w:lang w:val="en-GB"/>
              </w:rPr>
              <w:t xml:space="preserve">2. Comment: How about pH? Need to find Point Zero Charge </w:t>
            </w:r>
            <w:proofErr w:type="spellStart"/>
            <w:r w:rsidRPr="009915A4">
              <w:rPr>
                <w:rFonts w:ascii="Arial" w:hAnsi="Arial" w:cs="Arial"/>
                <w:sz w:val="20"/>
                <w:szCs w:val="20"/>
                <w:lang w:val="en-GB"/>
              </w:rPr>
              <w:t>pH.</w:t>
            </w:r>
            <w:proofErr w:type="spellEnd"/>
          </w:p>
          <w:p w14:paraId="3155933E" w14:textId="77777777" w:rsidR="00AE5827" w:rsidRPr="009915A4" w:rsidRDefault="00AE5827" w:rsidP="00AE5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15A4">
              <w:rPr>
                <w:rFonts w:ascii="Arial" w:hAnsi="Arial" w:cs="Arial"/>
                <w:sz w:val="20"/>
                <w:szCs w:val="20"/>
                <w:lang w:val="en-GB"/>
              </w:rPr>
              <w:t>Response: We have added a description of the Point of Zero Charge (</w:t>
            </w:r>
            <w:proofErr w:type="spellStart"/>
            <w:r w:rsidRPr="009915A4">
              <w:rPr>
                <w:rFonts w:ascii="Arial" w:hAnsi="Arial" w:cs="Arial"/>
                <w:sz w:val="20"/>
                <w:szCs w:val="20"/>
                <w:lang w:val="en-GB"/>
              </w:rPr>
              <w:t>pH</w:t>
            </w:r>
            <w:r w:rsidRPr="009915A4">
              <w:rPr>
                <w:rFonts w:ascii="Cambria Math" w:hAnsi="Cambria Math" w:cs="Cambria Math"/>
                <w:sz w:val="20"/>
                <w:szCs w:val="20"/>
                <w:lang w:val="en-GB"/>
              </w:rPr>
              <w:t>ₚ</w:t>
            </w:r>
            <w:r w:rsidRPr="009915A4">
              <w:rPr>
                <w:rFonts w:ascii="Arial" w:hAnsi="Arial" w:cs="Arial"/>
                <w:sz w:val="20"/>
                <w:szCs w:val="20"/>
                <w:lang w:val="en-GB"/>
              </w:rPr>
              <w:t>zc</w:t>
            </w:r>
            <w:proofErr w:type="spellEnd"/>
            <w:r w:rsidRPr="009915A4">
              <w:rPr>
                <w:rFonts w:ascii="Arial" w:hAnsi="Arial" w:cs="Arial"/>
                <w:sz w:val="20"/>
                <w:szCs w:val="20"/>
                <w:lang w:val="en-GB"/>
              </w:rPr>
              <w:t>) determination in Section 2.2 (Methodology) and discussed its relevance to chlorine reactivity and adsorption mechanisms in the Results and Discussion section.</w:t>
            </w:r>
          </w:p>
          <w:p w14:paraId="3AFE7FC0" w14:textId="77777777" w:rsidR="00AE5827" w:rsidRPr="009915A4" w:rsidRDefault="00AE5827" w:rsidP="00AE5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077B480" w14:textId="77777777" w:rsidR="00AE5827" w:rsidRPr="009915A4" w:rsidRDefault="00AE5827" w:rsidP="00AE5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15A4">
              <w:rPr>
                <w:rFonts w:ascii="Arial" w:hAnsi="Arial" w:cs="Arial"/>
                <w:sz w:val="20"/>
                <w:szCs w:val="20"/>
                <w:lang w:val="en-GB"/>
              </w:rPr>
              <w:t>3. Comment: Just should be one number for pH and temperature optimum, not a range.</w:t>
            </w:r>
          </w:p>
          <w:p w14:paraId="1B5484D8" w14:textId="77777777" w:rsidR="00AE5827" w:rsidRPr="009915A4" w:rsidRDefault="00AE5827" w:rsidP="00AE5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15A4">
              <w:rPr>
                <w:rFonts w:ascii="Arial" w:hAnsi="Arial" w:cs="Arial"/>
                <w:sz w:val="20"/>
                <w:szCs w:val="20"/>
                <w:lang w:val="en-GB"/>
              </w:rPr>
              <w:t>Response: The manuscript has been revised to present a single optimum value for both pH and temperature, supported by the statistical mean of the experimental results.</w:t>
            </w:r>
          </w:p>
          <w:p w14:paraId="14790CFE" w14:textId="77777777" w:rsidR="00AE5827" w:rsidRPr="009915A4" w:rsidRDefault="00AE5827" w:rsidP="00AE5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2F41A6F" w14:textId="77777777" w:rsidR="00AE5827" w:rsidRPr="009915A4" w:rsidRDefault="00AE5827" w:rsidP="00AE5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15A4">
              <w:rPr>
                <w:rFonts w:ascii="Arial" w:hAnsi="Arial" w:cs="Arial"/>
                <w:sz w:val="20"/>
                <w:szCs w:val="20"/>
                <w:lang w:val="en-GB"/>
              </w:rPr>
              <w:t>4. Comment: Suggestion to add in dosage section — “Higher doses, such as 600 g, achieved complete Total Coliform elimination but offered no significant added benefit while potentially increasing THM risks.”</w:t>
            </w:r>
          </w:p>
          <w:p w14:paraId="69A6C39A" w14:textId="77777777" w:rsidR="00AE5827" w:rsidRPr="009915A4" w:rsidRDefault="00AE5827" w:rsidP="00AE5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15A4">
              <w:rPr>
                <w:rFonts w:ascii="Arial" w:hAnsi="Arial" w:cs="Arial"/>
                <w:sz w:val="20"/>
                <w:szCs w:val="20"/>
                <w:lang w:val="en-GB"/>
              </w:rPr>
              <w:t>Response: The suggested sentence has been incorporated into the dosage and discussion sections to emphasize the trade-off between complete disinfection and potential THM formation.</w:t>
            </w:r>
          </w:p>
          <w:p w14:paraId="3DAADC64" w14:textId="77777777" w:rsidR="00AE5827" w:rsidRPr="009915A4" w:rsidRDefault="00AE5827" w:rsidP="00AE5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ED5B2F5" w14:textId="77777777" w:rsidR="00AE5827" w:rsidRPr="009915A4" w:rsidRDefault="00AE5827" w:rsidP="00AE5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15A4">
              <w:rPr>
                <w:rFonts w:ascii="Arial" w:hAnsi="Arial" w:cs="Arial"/>
                <w:sz w:val="20"/>
                <w:szCs w:val="20"/>
                <w:lang w:val="en-GB"/>
              </w:rPr>
              <w:t>5. Comment: What is THM in conclusion?</w:t>
            </w:r>
          </w:p>
          <w:p w14:paraId="473F378C" w14:textId="77777777" w:rsidR="00AE5827" w:rsidRPr="009915A4" w:rsidRDefault="00AE5827" w:rsidP="00AE5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15A4">
              <w:rPr>
                <w:rFonts w:ascii="Arial" w:hAnsi="Arial" w:cs="Arial"/>
                <w:sz w:val="20"/>
                <w:szCs w:val="20"/>
                <w:lang w:val="en-GB"/>
              </w:rPr>
              <w:t>Response: THM has been defined in both the main text and conclusion as “Trihalomethanes (THMs), disinfection by-products formed when chlorine reacts with organic matter.”</w:t>
            </w:r>
          </w:p>
          <w:p w14:paraId="5F42C7D4" w14:textId="77777777" w:rsidR="00AE5827" w:rsidRPr="009915A4" w:rsidRDefault="00AE5827" w:rsidP="00AE5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FF90548" w14:textId="77777777" w:rsidR="00AE5827" w:rsidRPr="009915A4" w:rsidRDefault="00AE5827" w:rsidP="00AE5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15A4">
              <w:rPr>
                <w:rFonts w:ascii="Arial" w:hAnsi="Arial" w:cs="Arial"/>
                <w:sz w:val="20"/>
                <w:szCs w:val="20"/>
                <w:lang w:val="en-GB"/>
              </w:rPr>
              <w:t>6. Comment: There is no figure 1 number in the text.</w:t>
            </w:r>
          </w:p>
          <w:p w14:paraId="2F4C58E6" w14:textId="77777777" w:rsidR="00AE5827" w:rsidRPr="009915A4" w:rsidRDefault="00AE5827" w:rsidP="00AE5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15A4">
              <w:rPr>
                <w:rFonts w:ascii="Arial" w:hAnsi="Arial" w:cs="Arial"/>
                <w:sz w:val="20"/>
                <w:szCs w:val="20"/>
                <w:lang w:val="en-GB"/>
              </w:rPr>
              <w:t>Response: The reference to Figure 1 has been added in Section 2.1 (Study Area and Sampling Points).</w:t>
            </w:r>
          </w:p>
          <w:p w14:paraId="1EFB3CCF" w14:textId="77777777" w:rsidR="00AE5827" w:rsidRPr="009915A4" w:rsidRDefault="00AE5827" w:rsidP="00AE5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7588F18" w14:textId="77777777" w:rsidR="00AE5827" w:rsidRPr="009915A4" w:rsidRDefault="00AE5827" w:rsidP="00AE5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15A4">
              <w:rPr>
                <w:rFonts w:ascii="Arial" w:hAnsi="Arial" w:cs="Arial"/>
                <w:sz w:val="20"/>
                <w:szCs w:val="20"/>
                <w:lang w:val="en-GB"/>
              </w:rPr>
              <w:t>7. Comment: This sentence is repeated — “Two primary sampling points used in the study…”</w:t>
            </w:r>
          </w:p>
          <w:p w14:paraId="0B76408C" w14:textId="77777777" w:rsidR="00AE5827" w:rsidRPr="009915A4" w:rsidRDefault="00AE5827" w:rsidP="00AE5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15A4">
              <w:rPr>
                <w:rFonts w:ascii="Arial" w:hAnsi="Arial" w:cs="Arial"/>
                <w:sz w:val="20"/>
                <w:szCs w:val="20"/>
                <w:lang w:val="en-GB"/>
              </w:rPr>
              <w:t>Response: The redundant sentence has been removed, retaining only one clear mention in Section 2.1.</w:t>
            </w:r>
          </w:p>
          <w:p w14:paraId="5296F082" w14:textId="77777777" w:rsidR="00AE5827" w:rsidRPr="009915A4" w:rsidRDefault="00AE5827" w:rsidP="00AE5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395872B" w14:textId="77777777" w:rsidR="00AE5827" w:rsidRPr="009915A4" w:rsidRDefault="00AE5827" w:rsidP="00AE5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15A4">
              <w:rPr>
                <w:rFonts w:ascii="Arial" w:hAnsi="Arial" w:cs="Arial"/>
                <w:sz w:val="20"/>
                <w:szCs w:val="20"/>
                <w:lang w:val="en-GB"/>
              </w:rPr>
              <w:t>8. Comment: What are they (LB and BGLB 2%)?</w:t>
            </w:r>
          </w:p>
          <w:p w14:paraId="1A6F2B3B" w14:textId="77777777" w:rsidR="00AE5827" w:rsidRPr="009915A4" w:rsidRDefault="00AE5827" w:rsidP="00AE5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15A4">
              <w:rPr>
                <w:rFonts w:ascii="Arial" w:hAnsi="Arial" w:cs="Arial"/>
                <w:sz w:val="20"/>
                <w:szCs w:val="20"/>
                <w:lang w:val="en-GB"/>
              </w:rPr>
              <w:t>Response: Clarifications have been added — LB refers to lactose broth, and BGLB 2% refers to brilliant green lactose bile broth (2%) used for confirmatory total coliform testing.</w:t>
            </w:r>
          </w:p>
          <w:p w14:paraId="35DA2929" w14:textId="77777777" w:rsidR="00AE5827" w:rsidRPr="009915A4" w:rsidRDefault="00AE5827" w:rsidP="00AE5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D69E29D" w14:textId="77777777" w:rsidR="00AE5827" w:rsidRPr="009915A4" w:rsidRDefault="00AE5827" w:rsidP="00AE5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15A4">
              <w:rPr>
                <w:rFonts w:ascii="Arial" w:hAnsi="Arial" w:cs="Arial"/>
                <w:sz w:val="20"/>
                <w:szCs w:val="20"/>
                <w:lang w:val="en-GB"/>
              </w:rPr>
              <w:t>9. Comment: The author first at section 2.3 should give full name then use abbreviation.</w:t>
            </w:r>
          </w:p>
          <w:p w14:paraId="322756E9" w14:textId="77777777" w:rsidR="00AE5827" w:rsidRPr="009915A4" w:rsidRDefault="00AE5827" w:rsidP="00AE5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15A4">
              <w:rPr>
                <w:rFonts w:ascii="Arial" w:hAnsi="Arial" w:cs="Arial"/>
                <w:sz w:val="20"/>
                <w:szCs w:val="20"/>
                <w:lang w:val="en-GB"/>
              </w:rPr>
              <w:t>Response: Corrected accordingly — e.g., “lactose broth (LB)” is now written in full before abbreviation.</w:t>
            </w:r>
          </w:p>
          <w:p w14:paraId="2A3DF320" w14:textId="77777777" w:rsidR="00AE5827" w:rsidRPr="009915A4" w:rsidRDefault="00AE5827" w:rsidP="00AE5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5A4DB3C" w14:textId="77777777" w:rsidR="00AE5827" w:rsidRPr="009915A4" w:rsidRDefault="00AE5827" w:rsidP="00AE5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15A4">
              <w:rPr>
                <w:rFonts w:ascii="Arial" w:hAnsi="Arial" w:cs="Arial"/>
                <w:sz w:val="20"/>
                <w:szCs w:val="20"/>
                <w:lang w:val="en-GB"/>
              </w:rPr>
              <w:t>10. Comment: Why does Total Coliform appear in italics?</w:t>
            </w:r>
          </w:p>
          <w:p w14:paraId="407B40A6" w14:textId="77777777" w:rsidR="00AE5827" w:rsidRPr="009915A4" w:rsidRDefault="00AE5827" w:rsidP="00AE5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15A4">
              <w:rPr>
                <w:rFonts w:ascii="Arial" w:hAnsi="Arial" w:cs="Arial"/>
                <w:sz w:val="20"/>
                <w:szCs w:val="20"/>
                <w:lang w:val="en-GB"/>
              </w:rPr>
              <w:t>Response: Italics have been removed. The term total coliform is now presented in regular font consistently.</w:t>
            </w:r>
          </w:p>
          <w:p w14:paraId="536BEE74" w14:textId="77777777" w:rsidR="00AE5827" w:rsidRPr="009915A4" w:rsidRDefault="00AE5827" w:rsidP="00AE5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EA7C349" w14:textId="77777777" w:rsidR="00AE5827" w:rsidRPr="009915A4" w:rsidRDefault="00AE5827" w:rsidP="00AE5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15A4">
              <w:rPr>
                <w:rFonts w:ascii="Arial" w:hAnsi="Arial" w:cs="Arial"/>
                <w:sz w:val="20"/>
                <w:szCs w:val="20"/>
                <w:lang w:val="en-GB"/>
              </w:rPr>
              <w:t>11. Comment: What is the HSD?</w:t>
            </w:r>
          </w:p>
          <w:p w14:paraId="34FBBDFB" w14:textId="77777777" w:rsidR="00AE5827" w:rsidRPr="009915A4" w:rsidRDefault="00AE5827" w:rsidP="00AE5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15A4">
              <w:rPr>
                <w:rFonts w:ascii="Arial" w:hAnsi="Arial" w:cs="Arial"/>
                <w:sz w:val="20"/>
                <w:szCs w:val="20"/>
                <w:lang w:val="en-GB"/>
              </w:rPr>
              <w:t>Response: HSD has been defined in the Statistical Analysis section as “Tukey’s Honestly Significant Difference (HSD) post-hoc test,” used to identify significant differences among treatments after ANOVA.</w:t>
            </w:r>
          </w:p>
          <w:p w14:paraId="38B426C4" w14:textId="77777777" w:rsidR="00AE5827" w:rsidRPr="009915A4" w:rsidRDefault="00AE5827" w:rsidP="00AE5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2400C36" w14:textId="77777777" w:rsidR="00AE5827" w:rsidRPr="009915A4" w:rsidRDefault="00AE5827" w:rsidP="00AE5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15A4">
              <w:rPr>
                <w:rFonts w:ascii="Arial" w:hAnsi="Arial" w:cs="Arial"/>
                <w:sz w:val="20"/>
                <w:szCs w:val="20"/>
                <w:lang w:val="en-GB"/>
              </w:rPr>
              <w:t>12. Comment: There is no figure for this sentence — please add a figure.</w:t>
            </w:r>
          </w:p>
          <w:p w14:paraId="1E2159BF" w14:textId="77777777" w:rsidR="00AE5827" w:rsidRPr="009915A4" w:rsidRDefault="00AE5827" w:rsidP="00AE5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15A4">
              <w:rPr>
                <w:rFonts w:ascii="Arial" w:hAnsi="Arial" w:cs="Arial"/>
                <w:sz w:val="20"/>
                <w:szCs w:val="20"/>
                <w:lang w:val="en-GB"/>
              </w:rPr>
              <w:t>Response: A new figure (now Figure 3) has been added to visually represent the described process/relationship.</w:t>
            </w:r>
          </w:p>
          <w:p w14:paraId="007CBE0C" w14:textId="77777777" w:rsidR="00AE5827" w:rsidRPr="009915A4" w:rsidRDefault="00AE5827" w:rsidP="00AE5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C9374AD" w14:textId="77777777" w:rsidR="00AE5827" w:rsidRPr="009915A4" w:rsidRDefault="00AE5827" w:rsidP="00AE5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15A4">
              <w:rPr>
                <w:rFonts w:ascii="Arial" w:hAnsi="Arial" w:cs="Arial"/>
                <w:sz w:val="20"/>
                <w:szCs w:val="20"/>
                <w:lang w:val="en-GB"/>
              </w:rPr>
              <w:t>13. Comment: Please add table for ANOVA analysis.</w:t>
            </w:r>
          </w:p>
          <w:p w14:paraId="4FEFF208" w14:textId="77777777" w:rsidR="00AE5827" w:rsidRPr="009915A4" w:rsidRDefault="00AE5827" w:rsidP="00AE5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15A4">
              <w:rPr>
                <w:rFonts w:ascii="Arial" w:hAnsi="Arial" w:cs="Arial"/>
                <w:sz w:val="20"/>
                <w:szCs w:val="20"/>
                <w:lang w:val="en-GB"/>
              </w:rPr>
              <w:t>Response: A new table (Table 3) summarizing ANOVA results, including F-values, p-values, and significance levels, has been added in the Results section.</w:t>
            </w:r>
          </w:p>
          <w:p w14:paraId="4324F266" w14:textId="77777777" w:rsidR="00AE5827" w:rsidRPr="009915A4" w:rsidRDefault="00AE5827" w:rsidP="00AE5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B74168E" w14:textId="77777777" w:rsidR="00AE5827" w:rsidRPr="009915A4" w:rsidRDefault="00AE5827" w:rsidP="00AE5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15A4">
              <w:rPr>
                <w:rFonts w:ascii="Arial" w:hAnsi="Arial" w:cs="Arial"/>
                <w:sz w:val="20"/>
                <w:szCs w:val="20"/>
                <w:lang w:val="en-GB"/>
              </w:rPr>
              <w:t xml:space="preserve">14. Comment: What is </w:t>
            </w:r>
            <w:proofErr w:type="spellStart"/>
            <w:r w:rsidRPr="009915A4">
              <w:rPr>
                <w:rFonts w:ascii="Arial" w:hAnsi="Arial" w:cs="Arial"/>
                <w:sz w:val="20"/>
                <w:szCs w:val="20"/>
                <w:lang w:val="en-GB"/>
              </w:rPr>
              <w:t>HOCl</w:t>
            </w:r>
            <w:proofErr w:type="spellEnd"/>
            <w:r w:rsidRPr="009915A4">
              <w:rPr>
                <w:rFonts w:ascii="Arial" w:hAnsi="Arial" w:cs="Arial"/>
                <w:sz w:val="20"/>
                <w:szCs w:val="20"/>
                <w:lang w:val="en-GB"/>
              </w:rPr>
              <w:t>?</w:t>
            </w:r>
          </w:p>
          <w:p w14:paraId="2F924E2E" w14:textId="77777777" w:rsidR="00AE5827" w:rsidRPr="009915A4" w:rsidRDefault="00AE5827" w:rsidP="00AE5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15A4">
              <w:rPr>
                <w:rFonts w:ascii="Arial" w:hAnsi="Arial" w:cs="Arial"/>
                <w:sz w:val="20"/>
                <w:szCs w:val="20"/>
                <w:lang w:val="en-GB"/>
              </w:rPr>
              <w:t>Response: The definition has been added — “</w:t>
            </w:r>
            <w:proofErr w:type="spellStart"/>
            <w:r w:rsidRPr="009915A4">
              <w:rPr>
                <w:rFonts w:ascii="Arial" w:hAnsi="Arial" w:cs="Arial"/>
                <w:sz w:val="20"/>
                <w:szCs w:val="20"/>
                <w:lang w:val="en-GB"/>
              </w:rPr>
              <w:t>HOCl</w:t>
            </w:r>
            <w:proofErr w:type="spellEnd"/>
            <w:r w:rsidRPr="009915A4">
              <w:rPr>
                <w:rFonts w:ascii="Arial" w:hAnsi="Arial" w:cs="Arial"/>
                <w:sz w:val="20"/>
                <w:szCs w:val="20"/>
                <w:lang w:val="en-GB"/>
              </w:rPr>
              <w:t xml:space="preserve"> (hypochlorous acid) is the active disinfection species formed when chlorine dissolves in water.”</w:t>
            </w:r>
          </w:p>
          <w:p w14:paraId="1ACE19A6" w14:textId="77777777" w:rsidR="00AE5827" w:rsidRPr="009915A4" w:rsidRDefault="00AE5827" w:rsidP="00AE5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FBAAE19" w14:textId="77777777" w:rsidR="00AE5827" w:rsidRPr="009915A4" w:rsidRDefault="00AE5827" w:rsidP="00AE5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15A4">
              <w:rPr>
                <w:rFonts w:ascii="Arial" w:hAnsi="Arial" w:cs="Arial"/>
                <w:sz w:val="20"/>
                <w:szCs w:val="20"/>
                <w:lang w:val="en-GB"/>
              </w:rPr>
              <w:t>15. Comment: Why does the unit change from g to grams?</w:t>
            </w:r>
          </w:p>
          <w:p w14:paraId="67B5E925" w14:textId="77777777" w:rsidR="00AE5827" w:rsidRPr="009915A4" w:rsidRDefault="00AE5827" w:rsidP="00AE5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15A4">
              <w:rPr>
                <w:rFonts w:ascii="Arial" w:hAnsi="Arial" w:cs="Arial"/>
                <w:sz w:val="20"/>
                <w:szCs w:val="20"/>
                <w:lang w:val="en-GB"/>
              </w:rPr>
              <w:t>Response: All measurement units have been standardized to “g” throughout the text for consistency with SI conventions.</w:t>
            </w:r>
          </w:p>
          <w:p w14:paraId="48BE1838" w14:textId="77777777" w:rsidR="00AE5827" w:rsidRPr="009915A4" w:rsidRDefault="00AE5827" w:rsidP="00AE5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FB3E5C6" w14:textId="77777777" w:rsidR="00AE5827" w:rsidRPr="009915A4" w:rsidRDefault="00AE5827" w:rsidP="00AE5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15A4">
              <w:rPr>
                <w:rFonts w:ascii="Arial" w:hAnsi="Arial" w:cs="Arial"/>
                <w:sz w:val="20"/>
                <w:szCs w:val="20"/>
                <w:lang w:val="en-GB"/>
              </w:rPr>
              <w:t>16. Comment: The citation is wrong — should be “</w:t>
            </w:r>
            <w:proofErr w:type="spellStart"/>
            <w:r w:rsidRPr="009915A4">
              <w:rPr>
                <w:rFonts w:ascii="Arial" w:hAnsi="Arial" w:cs="Arial"/>
                <w:sz w:val="20"/>
                <w:szCs w:val="20"/>
                <w:lang w:val="en-GB"/>
              </w:rPr>
              <w:t>Saufi</w:t>
            </w:r>
            <w:proofErr w:type="spellEnd"/>
            <w:r w:rsidRPr="009915A4">
              <w:rPr>
                <w:rFonts w:ascii="Arial" w:hAnsi="Arial" w:cs="Arial"/>
                <w:sz w:val="20"/>
                <w:szCs w:val="20"/>
                <w:lang w:val="en-GB"/>
              </w:rPr>
              <w:t xml:space="preserve">, Arifin, and </w:t>
            </w:r>
            <w:proofErr w:type="spellStart"/>
            <w:r w:rsidRPr="009915A4">
              <w:rPr>
                <w:rFonts w:ascii="Arial" w:hAnsi="Arial" w:cs="Arial"/>
                <w:sz w:val="20"/>
                <w:szCs w:val="20"/>
                <w:lang w:val="en-GB"/>
              </w:rPr>
              <w:t>Hamzani</w:t>
            </w:r>
            <w:proofErr w:type="spellEnd"/>
            <w:r w:rsidRPr="009915A4">
              <w:rPr>
                <w:rFonts w:ascii="Arial" w:hAnsi="Arial" w:cs="Arial"/>
                <w:sz w:val="20"/>
                <w:szCs w:val="20"/>
                <w:lang w:val="en-GB"/>
              </w:rPr>
              <w:t xml:space="preserve"> (2024).”</w:t>
            </w:r>
          </w:p>
          <w:p w14:paraId="7382B711" w14:textId="77777777" w:rsidR="00AE5827" w:rsidRPr="009915A4" w:rsidRDefault="00AE5827" w:rsidP="00AE5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15A4">
              <w:rPr>
                <w:rFonts w:ascii="Arial" w:hAnsi="Arial" w:cs="Arial"/>
                <w:sz w:val="20"/>
                <w:szCs w:val="20"/>
                <w:lang w:val="en-GB"/>
              </w:rPr>
              <w:t>Response: The citation has been corrected in both the in-text reference and the reference list.</w:t>
            </w:r>
          </w:p>
          <w:p w14:paraId="78B5F4B8" w14:textId="77777777" w:rsidR="00AE5827" w:rsidRPr="009915A4" w:rsidRDefault="00AE5827" w:rsidP="00AE5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77A2642" w14:textId="77777777" w:rsidR="00AE5827" w:rsidRPr="009915A4" w:rsidRDefault="00AE5827" w:rsidP="00AE5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15A4">
              <w:rPr>
                <w:rFonts w:ascii="Arial" w:hAnsi="Arial" w:cs="Arial"/>
                <w:sz w:val="20"/>
                <w:szCs w:val="20"/>
                <w:lang w:val="en-GB"/>
              </w:rPr>
              <w:t>17. Comment: Figure 4 did not mention in the text.</w:t>
            </w:r>
          </w:p>
          <w:p w14:paraId="0B4B2685" w14:textId="241AB614" w:rsidR="00DA1AFF" w:rsidRPr="009915A4" w:rsidRDefault="00AE5827" w:rsidP="00AE58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15A4">
              <w:rPr>
                <w:rFonts w:ascii="Arial" w:hAnsi="Arial" w:cs="Arial"/>
                <w:sz w:val="20"/>
                <w:szCs w:val="20"/>
                <w:lang w:val="en-GB"/>
              </w:rPr>
              <w:t>Response: A reference to Figure 4 has been added in the Results and Discussion section to ensure complete correspondence between text and figures.</w:t>
            </w:r>
          </w:p>
        </w:tc>
      </w:tr>
    </w:tbl>
    <w:p w14:paraId="01B847E3" w14:textId="77777777" w:rsidR="00DA1AFF" w:rsidRPr="009915A4" w:rsidRDefault="00DA1AF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5AA7F0C" w14:textId="77777777" w:rsidR="00DA1AFF" w:rsidRPr="009915A4" w:rsidRDefault="00DA1AF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DA1AFF" w:rsidRPr="009915A4" w14:paraId="09634010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8AFF3" w14:textId="77777777" w:rsidR="00DA1AFF" w:rsidRPr="009915A4" w:rsidRDefault="00E9614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9915A4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915A4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BE2DDC9" w14:textId="77777777" w:rsidR="00DA1AFF" w:rsidRPr="009915A4" w:rsidRDefault="00DA1AF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A1AFF" w:rsidRPr="009915A4" w14:paraId="39613306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D69B3" w14:textId="77777777" w:rsidR="00DA1AFF" w:rsidRPr="009915A4" w:rsidRDefault="00DA1AF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CC13C" w14:textId="77777777" w:rsidR="00DA1AFF" w:rsidRPr="009915A4" w:rsidRDefault="00E9614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915A4">
              <w:rPr>
                <w:rFonts w:ascii="Arial" w:hAnsi="Arial" w:cs="Arial"/>
                <w:lang w:val="en-GB"/>
              </w:rPr>
              <w:t>Reviewer’s comment</w:t>
            </w:r>
          </w:p>
          <w:p w14:paraId="59BDE008" w14:textId="77777777" w:rsidR="00DA1AFF" w:rsidRPr="009915A4" w:rsidRDefault="00DA1AFF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2" w:type="pct"/>
          </w:tcPr>
          <w:p w14:paraId="64486673" w14:textId="77777777" w:rsidR="00DA1AFF" w:rsidRPr="009915A4" w:rsidRDefault="00E96142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915A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915A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88F37EC" w14:textId="77777777" w:rsidR="00DA1AFF" w:rsidRPr="009915A4" w:rsidRDefault="00DA1AF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A1AFF" w:rsidRPr="009915A4" w14:paraId="2FFEA82B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EF424C" w14:textId="77777777" w:rsidR="00DA1AFF" w:rsidRPr="009915A4" w:rsidRDefault="00E9614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15A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5CF44A3" w14:textId="77777777" w:rsidR="00DA1AFF" w:rsidRPr="009915A4" w:rsidRDefault="00DA1AF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8F1B1" w14:textId="77777777" w:rsidR="00DA1AFF" w:rsidRPr="009915A4" w:rsidRDefault="00E9614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915A4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915A4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915A4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1FACC9ED" w14:textId="77777777" w:rsidR="00DA1AFF" w:rsidRPr="009915A4" w:rsidRDefault="00DA1AF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42CB4C89" w14:textId="77777777" w:rsidR="00DA1AFF" w:rsidRPr="009915A4" w:rsidRDefault="00DA1AF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0C43E988" w14:textId="77777777" w:rsidR="00DA1AFF" w:rsidRPr="009915A4" w:rsidRDefault="00DA1AF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462BE01" w14:textId="77777777" w:rsidR="00DA1AFF" w:rsidRPr="009915A4" w:rsidRDefault="00DA1AF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B1FFDA8" w14:textId="77777777" w:rsidR="00DA1AFF" w:rsidRPr="009915A4" w:rsidRDefault="00DA1AF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553194F" w14:textId="77777777" w:rsidR="00DA1AFF" w:rsidRPr="009915A4" w:rsidRDefault="00DA1AF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57864380" w14:textId="77777777" w:rsidR="00DA1AFF" w:rsidRPr="009915A4" w:rsidRDefault="00DA1AFF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DA1AFF" w:rsidRPr="009915A4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D7253E" w14:textId="77777777" w:rsidR="00E96142" w:rsidRDefault="00E96142">
      <w:r>
        <w:separator/>
      </w:r>
    </w:p>
  </w:endnote>
  <w:endnote w:type="continuationSeparator" w:id="0">
    <w:p w14:paraId="59B1C063" w14:textId="77777777" w:rsidR="00E96142" w:rsidRDefault="00E96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874E0" w14:textId="77777777" w:rsidR="00DA1AFF" w:rsidRDefault="00E96142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</w:t>
    </w:r>
    <w:r>
      <w:rPr>
        <w:sz w:val="16"/>
      </w:rPr>
      <w:t xml:space="preserve">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295610" w14:textId="77777777" w:rsidR="00E96142" w:rsidRDefault="00E96142">
      <w:r>
        <w:separator/>
      </w:r>
    </w:p>
  </w:footnote>
  <w:footnote w:type="continuationSeparator" w:id="0">
    <w:p w14:paraId="2F661A07" w14:textId="77777777" w:rsidR="00E96142" w:rsidRDefault="00E961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4B79EE" w14:textId="77777777" w:rsidR="00DA1AFF" w:rsidRDefault="00DA1AF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0915CD5" w14:textId="77777777" w:rsidR="00DA1AFF" w:rsidRDefault="00E96142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882302"/>
    <w:multiLevelType w:val="hybridMultilevel"/>
    <w:tmpl w:val="6ABC1A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AFF"/>
    <w:rsid w:val="001E0AD8"/>
    <w:rsid w:val="00437DF0"/>
    <w:rsid w:val="0076241E"/>
    <w:rsid w:val="009915A4"/>
    <w:rsid w:val="00AE5827"/>
    <w:rsid w:val="00C03444"/>
    <w:rsid w:val="00CB1CDA"/>
    <w:rsid w:val="00CF56A4"/>
    <w:rsid w:val="00DA1AFF"/>
    <w:rsid w:val="00E96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AC8EFD"/>
  <w15:chartTrackingRefBased/>
  <w15:docId w15:val="{94EBBC14-52EF-D34C-8F95-FFD4928DF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1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ee.com/index.php/AJE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11875-C2B3-4215-97B9-5D326A22F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1025</Words>
  <Characters>5844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6856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6946861</vt:i4>
      </vt:variant>
      <vt:variant>
        <vt:i4>0</vt:i4>
      </vt:variant>
      <vt:variant>
        <vt:i4>0</vt:i4>
      </vt:variant>
      <vt:variant>
        <vt:i4>5</vt:i4>
      </vt:variant>
      <vt:variant>
        <vt:lpwstr>https://journalajee.com/index.php/AJEE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3</cp:revision>
  <dcterms:created xsi:type="dcterms:W3CDTF">2025-11-01T14:52:00Z</dcterms:created>
  <dcterms:modified xsi:type="dcterms:W3CDTF">2025-11-03T08:00:00Z</dcterms:modified>
</cp:coreProperties>
</file>