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BF2" w:rsidRPr="001718CD" w:rsidRDefault="00BF4B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2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F4BF2" w:rsidRPr="001718CD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BF4BF2" w:rsidRPr="001718CD" w:rsidRDefault="00BF4BF2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BF4BF2" w:rsidRPr="001718CD">
        <w:trPr>
          <w:trHeight w:val="290"/>
        </w:trPr>
        <w:tc>
          <w:tcPr>
            <w:tcW w:w="5167" w:type="dxa"/>
          </w:tcPr>
          <w:p w:rsidR="00BF4BF2" w:rsidRPr="001718CD" w:rsidRDefault="00545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18C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BF2" w:rsidRPr="001718CD" w:rsidRDefault="0054567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Pr="001718C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Advanced Research and Reports</w:t>
              </w:r>
            </w:hyperlink>
            <w:r w:rsidRPr="001718C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F4BF2" w:rsidRPr="001718CD">
        <w:trPr>
          <w:trHeight w:val="290"/>
        </w:trPr>
        <w:tc>
          <w:tcPr>
            <w:tcW w:w="5167" w:type="dxa"/>
          </w:tcPr>
          <w:p w:rsidR="00BF4BF2" w:rsidRPr="001718CD" w:rsidRDefault="00545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18C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BF2" w:rsidRPr="001718CD" w:rsidRDefault="00545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18C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Ms_AJARR_145069</w:t>
            </w:r>
          </w:p>
        </w:tc>
      </w:tr>
      <w:tr w:rsidR="00BF4BF2" w:rsidRPr="001718CD">
        <w:trPr>
          <w:trHeight w:val="650"/>
        </w:trPr>
        <w:tc>
          <w:tcPr>
            <w:tcW w:w="5167" w:type="dxa"/>
          </w:tcPr>
          <w:p w:rsidR="00BF4BF2" w:rsidRPr="001718CD" w:rsidRDefault="00545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18C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BF2" w:rsidRPr="001718CD" w:rsidRDefault="00545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18C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CONFIDENCE AND UTILIZATION OF SCHOOL COUNSELING SERVICES AMONG FIRST YEAR STUDENTS UNIVERSITY OF EASTERN PHILIPPINES COLLEGE OF EDUCATION: BASIS FOR ENHANCING SERVICES</w:t>
            </w:r>
          </w:p>
        </w:tc>
      </w:tr>
      <w:tr w:rsidR="00BF4BF2" w:rsidRPr="001718CD">
        <w:trPr>
          <w:trHeight w:val="332"/>
        </w:trPr>
        <w:tc>
          <w:tcPr>
            <w:tcW w:w="5167" w:type="dxa"/>
          </w:tcPr>
          <w:p w:rsidR="00BF4BF2" w:rsidRPr="001718CD" w:rsidRDefault="00545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718C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BF2" w:rsidRPr="001718CD" w:rsidRDefault="00BF4B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BF4BF2" w:rsidRPr="001718CD" w:rsidRDefault="00BF4B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BF4BF2" w:rsidRPr="001718CD" w:rsidRDefault="00BF4B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l2pth6yy0f5v" w:colFirst="0" w:colLast="0"/>
      <w:bookmarkEnd w:id="0"/>
    </w:p>
    <w:p w:rsidR="00BF4BF2" w:rsidRPr="001718CD" w:rsidRDefault="00BF4BF2">
      <w:pPr>
        <w:rPr>
          <w:rFonts w:ascii="Arial" w:hAnsi="Arial" w:cs="Arial"/>
          <w:sz w:val="20"/>
          <w:szCs w:val="20"/>
        </w:rPr>
      </w:pPr>
    </w:p>
    <w:tbl>
      <w:tblPr>
        <w:tblStyle w:val="a3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F4BF2" w:rsidRPr="001718CD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BF4BF2" w:rsidRPr="001718CD" w:rsidRDefault="0054567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718CD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718CD">
              <w:rPr>
                <w:rFonts w:ascii="Arial" w:eastAsia="Times New Roman" w:hAnsi="Arial" w:cs="Arial"/>
              </w:rPr>
              <w:t xml:space="preserve"> Comments</w:t>
            </w:r>
          </w:p>
          <w:p w:rsidR="00BF4BF2" w:rsidRPr="001718CD" w:rsidRDefault="00BF4B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4BF2" w:rsidRPr="001718CD">
        <w:tc>
          <w:tcPr>
            <w:tcW w:w="5351" w:type="dxa"/>
          </w:tcPr>
          <w:p w:rsidR="00BF4BF2" w:rsidRPr="001718CD" w:rsidRDefault="00BF4BF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BF4BF2" w:rsidRPr="001718CD" w:rsidRDefault="0054567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718CD">
              <w:rPr>
                <w:rFonts w:ascii="Arial" w:eastAsia="Times New Roman" w:hAnsi="Arial" w:cs="Arial"/>
              </w:rPr>
              <w:t>Reviewer’s comment</w:t>
            </w:r>
          </w:p>
          <w:p w:rsidR="00BF4BF2" w:rsidRPr="001718CD" w:rsidRDefault="00545677">
            <w:pPr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F4BF2" w:rsidRPr="001718CD" w:rsidRDefault="00BF4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BF4BF2" w:rsidRPr="001718CD" w:rsidRDefault="0054567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718C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F4BF2" w:rsidRPr="001718CD" w:rsidRDefault="00BF4B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F4BF2" w:rsidRPr="001718CD">
        <w:trPr>
          <w:trHeight w:val="1264"/>
        </w:trPr>
        <w:tc>
          <w:tcPr>
            <w:tcW w:w="5351" w:type="dxa"/>
          </w:tcPr>
          <w:p w:rsidR="00BF4BF2" w:rsidRPr="001718CD" w:rsidRDefault="005456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BF4BF2" w:rsidRPr="001718CD" w:rsidRDefault="00BF4BF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F4BF2" w:rsidRPr="001718CD" w:rsidRDefault="00545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 manuscript explores the relationship between students’ confidence and their utilization o</w:t>
            </w:r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f </w:t>
            </w:r>
            <w:proofErr w:type="spellStart"/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>counseling</w:t>
            </w:r>
            <w:proofErr w:type="spellEnd"/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services, which is a critical area in higher education research. With growing concerns over student mental health and the shortage of guidance </w:t>
            </w:r>
            <w:proofErr w:type="spellStart"/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>counselors</w:t>
            </w:r>
            <w:proofErr w:type="spellEnd"/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>, this study provides timely and relevant insights. Its findings on barriers such as stigm</w:t>
            </w:r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>a, confidentiality concerns, and reliance on peers/family</w:t>
            </w:r>
            <w:bookmarkStart w:id="1" w:name="_GoBack"/>
            <w:bookmarkEnd w:id="1"/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can inform policy, program design, and </w:t>
            </w:r>
            <w:proofErr w:type="spellStart"/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>counselor</w:t>
            </w:r>
            <w:proofErr w:type="spellEnd"/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training. It also contributes to the broader discourse on student well-being and institutional responsibility in supporting first-year students.</w:t>
            </w:r>
          </w:p>
        </w:tc>
        <w:tc>
          <w:tcPr>
            <w:tcW w:w="6442" w:type="dxa"/>
          </w:tcPr>
          <w:p w:rsidR="00BF4BF2" w:rsidRPr="001718CD" w:rsidRDefault="00545677">
            <w:pPr>
              <w:pStyle w:val="Heading2"/>
              <w:jc w:val="left"/>
              <w:rPr>
                <w:rFonts w:ascii="Arial" w:hAnsi="Arial" w:cs="Arial"/>
              </w:rPr>
            </w:pPr>
            <w:r w:rsidRPr="001718CD">
              <w:rPr>
                <w:rFonts w:ascii="Arial" w:eastAsia="Times New Roman" w:hAnsi="Arial" w:cs="Arial"/>
                <w:b w:val="0"/>
              </w:rPr>
              <w:t xml:space="preserve">Yes, </w:t>
            </w:r>
            <w:proofErr w:type="spellStart"/>
            <w:r w:rsidRPr="001718CD">
              <w:rPr>
                <w:rFonts w:ascii="Arial" w:eastAsia="Times New Roman" w:hAnsi="Arial" w:cs="Arial"/>
                <w:b w:val="0"/>
              </w:rPr>
              <w:t>Thankyou</w:t>
            </w:r>
            <w:proofErr w:type="spellEnd"/>
            <w:r w:rsidRPr="001718CD">
              <w:rPr>
                <w:rFonts w:ascii="Arial" w:eastAsia="Times New Roman" w:hAnsi="Arial" w:cs="Arial"/>
                <w:b w:val="0"/>
              </w:rPr>
              <w:t xml:space="preserve"> for your response and I keep my paper well presented. </w:t>
            </w:r>
          </w:p>
        </w:tc>
      </w:tr>
      <w:tr w:rsidR="00BF4BF2" w:rsidRPr="001718CD">
        <w:trPr>
          <w:trHeight w:val="1262"/>
        </w:trPr>
        <w:tc>
          <w:tcPr>
            <w:tcW w:w="5351" w:type="dxa"/>
          </w:tcPr>
          <w:p w:rsidR="00BF4BF2" w:rsidRPr="001718CD" w:rsidRDefault="005456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BF4BF2" w:rsidRPr="001718CD" w:rsidRDefault="005456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BF4BF2" w:rsidRPr="001718CD" w:rsidRDefault="00BF4BF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BF4BF2" w:rsidRPr="001718CD" w:rsidRDefault="00BF4BF2">
            <w:pPr>
              <w:rPr>
                <w:rFonts w:ascii="Arial" w:hAnsi="Arial" w:cs="Arial"/>
                <w:sz w:val="20"/>
                <w:szCs w:val="20"/>
              </w:rPr>
            </w:pPr>
          </w:p>
          <w:p w:rsidR="00BF4BF2" w:rsidRPr="001718CD" w:rsidRDefault="00545677">
            <w:pPr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Yes, the title is clear and descriptive. However, for conciseness, the following alternative may be c</w:t>
            </w:r>
            <w:r w:rsidRPr="001718CD">
              <w:rPr>
                <w:rFonts w:ascii="Arial" w:hAnsi="Arial" w:cs="Arial"/>
                <w:b/>
                <w:sz w:val="20"/>
                <w:szCs w:val="20"/>
              </w:rPr>
              <w:t>onsidered:</w:t>
            </w:r>
          </w:p>
          <w:p w:rsidR="00BF4BF2" w:rsidRPr="001718CD" w:rsidRDefault="00545677">
            <w:pPr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 xml:space="preserve">“Confidence and Utilization of </w:t>
            </w:r>
            <w:proofErr w:type="spellStart"/>
            <w:r w:rsidRPr="001718CD">
              <w:rPr>
                <w:rFonts w:ascii="Arial" w:hAnsi="Arial" w:cs="Arial"/>
                <w:b/>
                <w:sz w:val="20"/>
                <w:szCs w:val="20"/>
              </w:rPr>
              <w:t>Counseling</w:t>
            </w:r>
            <w:proofErr w:type="spellEnd"/>
            <w:r w:rsidRPr="001718CD">
              <w:rPr>
                <w:rFonts w:ascii="Arial" w:hAnsi="Arial" w:cs="Arial"/>
                <w:b/>
                <w:sz w:val="20"/>
                <w:szCs w:val="20"/>
              </w:rPr>
              <w:t xml:space="preserve"> Services Among First-Year Students: Basis for Enhancing Services at the University of Eastern Philippines.”</w:t>
            </w:r>
          </w:p>
        </w:tc>
        <w:tc>
          <w:tcPr>
            <w:tcW w:w="6442" w:type="dxa"/>
          </w:tcPr>
          <w:p w:rsidR="00BF4BF2" w:rsidRPr="001718CD" w:rsidRDefault="00545677">
            <w:pPr>
              <w:pStyle w:val="Heading2"/>
              <w:jc w:val="left"/>
              <w:rPr>
                <w:rFonts w:ascii="Arial" w:hAnsi="Arial" w:cs="Arial"/>
              </w:rPr>
            </w:pPr>
            <w:r w:rsidRPr="001718CD">
              <w:rPr>
                <w:rFonts w:ascii="Arial" w:eastAsia="Times New Roman" w:hAnsi="Arial" w:cs="Arial"/>
                <w:b w:val="0"/>
              </w:rPr>
              <w:t xml:space="preserve">Got it. </w:t>
            </w:r>
            <w:proofErr w:type="spellStart"/>
            <w:r w:rsidRPr="001718CD">
              <w:rPr>
                <w:rFonts w:ascii="Arial" w:eastAsia="Times New Roman" w:hAnsi="Arial" w:cs="Arial"/>
                <w:b w:val="0"/>
              </w:rPr>
              <w:t>Thankyou</w:t>
            </w:r>
            <w:proofErr w:type="spellEnd"/>
            <w:r w:rsidRPr="001718CD">
              <w:rPr>
                <w:rFonts w:ascii="Arial" w:eastAsia="Times New Roman" w:hAnsi="Arial" w:cs="Arial"/>
                <w:b w:val="0"/>
              </w:rPr>
              <w:t xml:space="preserve"> for suggesting my Research title(s). </w:t>
            </w:r>
          </w:p>
        </w:tc>
      </w:tr>
      <w:tr w:rsidR="00BF4BF2" w:rsidRPr="001718CD">
        <w:trPr>
          <w:trHeight w:val="1262"/>
        </w:trPr>
        <w:tc>
          <w:tcPr>
            <w:tcW w:w="5351" w:type="dxa"/>
          </w:tcPr>
          <w:p w:rsidR="00BF4BF2" w:rsidRPr="001718CD" w:rsidRDefault="0054567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718CD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BF4BF2" w:rsidRPr="001718CD" w:rsidRDefault="00BF4BF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BF4BF2" w:rsidRPr="001718CD" w:rsidRDefault="00545677">
            <w:pPr>
              <w:ind w:left="-44"/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The abstract is comprehensive and includes objectives, methodology, key findings, and recommendatio</w:t>
            </w:r>
            <w:r w:rsidRPr="001718CD">
              <w:rPr>
                <w:rFonts w:ascii="Arial" w:hAnsi="Arial" w:cs="Arial"/>
                <w:b/>
                <w:sz w:val="20"/>
                <w:szCs w:val="20"/>
              </w:rPr>
              <w:t xml:space="preserve">ns. However, it can be improved by shortening overly long sentences and presenting numerical findings (e.g., correlation value r = -0.12) more concisely. The abstract should also highlight the safeguards followed (e.g., Data Privacy Act compliance) in one </w:t>
            </w:r>
            <w:r w:rsidRPr="001718CD">
              <w:rPr>
                <w:rFonts w:ascii="Arial" w:hAnsi="Arial" w:cs="Arial"/>
                <w:b/>
                <w:sz w:val="20"/>
                <w:szCs w:val="20"/>
              </w:rPr>
              <w:t>sentence for completeness.</w:t>
            </w:r>
          </w:p>
        </w:tc>
        <w:tc>
          <w:tcPr>
            <w:tcW w:w="6442" w:type="dxa"/>
          </w:tcPr>
          <w:p w:rsidR="00BF4BF2" w:rsidRPr="001718CD" w:rsidRDefault="0054567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1718CD">
              <w:rPr>
                <w:rFonts w:ascii="Arial" w:eastAsia="Times New Roman" w:hAnsi="Arial" w:cs="Arial"/>
                <w:b w:val="0"/>
              </w:rPr>
              <w:t>Thankyou</w:t>
            </w:r>
            <w:proofErr w:type="spellEnd"/>
            <w:r w:rsidRPr="001718CD">
              <w:rPr>
                <w:rFonts w:ascii="Arial" w:eastAsia="Times New Roman" w:hAnsi="Arial" w:cs="Arial"/>
                <w:b w:val="0"/>
              </w:rPr>
              <w:t xml:space="preserve"> for your suggestions I keep editing. </w:t>
            </w:r>
          </w:p>
        </w:tc>
      </w:tr>
      <w:tr w:rsidR="00BF4BF2" w:rsidRPr="001718CD">
        <w:trPr>
          <w:trHeight w:val="1025"/>
        </w:trPr>
        <w:tc>
          <w:tcPr>
            <w:tcW w:w="5351" w:type="dxa"/>
          </w:tcPr>
          <w:p w:rsidR="00BF4BF2" w:rsidRPr="001718CD" w:rsidRDefault="0054567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718CD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BF4BF2" w:rsidRPr="001718CD" w:rsidRDefault="00545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Yes. The study uses an appropriate descriptive-correlational design, probability sampling, and standardized instruments</w:t>
            </w:r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>. Data analysis is correctly applied (descriptive statistics and Pearson correlation). Findings are well-discussed in relation to existing literature, and limitations are acknowledged.</w:t>
            </w:r>
          </w:p>
        </w:tc>
        <w:tc>
          <w:tcPr>
            <w:tcW w:w="6442" w:type="dxa"/>
          </w:tcPr>
          <w:p w:rsidR="00BF4BF2" w:rsidRPr="001718CD" w:rsidRDefault="0054567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718CD">
              <w:rPr>
                <w:rFonts w:ascii="Arial" w:eastAsia="Times New Roman" w:hAnsi="Arial" w:cs="Arial"/>
                <w:b w:val="0"/>
              </w:rPr>
              <w:t xml:space="preserve">Thankyou. </w:t>
            </w:r>
          </w:p>
        </w:tc>
      </w:tr>
      <w:tr w:rsidR="00BF4BF2" w:rsidRPr="001718CD">
        <w:trPr>
          <w:trHeight w:val="1079"/>
        </w:trPr>
        <w:tc>
          <w:tcPr>
            <w:tcW w:w="5351" w:type="dxa"/>
          </w:tcPr>
          <w:p w:rsidR="00BF4BF2" w:rsidRPr="001718CD" w:rsidRDefault="0054567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BF4BF2" w:rsidRPr="001718CD" w:rsidRDefault="00545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Yes, references are sufficient and mostly from 2020–2025, which keeps the work up-to-date. A few entries (e.g., “Google.com”</w:t>
            </w:r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citations) should be formatted properly to reflect formal journal references or DOI links. The addition of more international comparative studies on </w:t>
            </w:r>
            <w:proofErr w:type="spellStart"/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>counseling</w:t>
            </w:r>
            <w:proofErr w:type="spellEnd"/>
            <w:r w:rsidRPr="001718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service utilization could further strengthen the discussion.</w:t>
            </w:r>
          </w:p>
        </w:tc>
        <w:tc>
          <w:tcPr>
            <w:tcW w:w="6442" w:type="dxa"/>
          </w:tcPr>
          <w:p w:rsidR="00BF4BF2" w:rsidRPr="001718CD" w:rsidRDefault="0054567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718CD">
              <w:rPr>
                <w:rFonts w:ascii="Arial" w:eastAsia="Times New Roman" w:hAnsi="Arial" w:cs="Arial"/>
                <w:b w:val="0"/>
              </w:rPr>
              <w:t xml:space="preserve">Yes, well appreciated. </w:t>
            </w:r>
          </w:p>
        </w:tc>
      </w:tr>
      <w:tr w:rsidR="00BF4BF2" w:rsidRPr="001718CD">
        <w:trPr>
          <w:trHeight w:val="962"/>
        </w:trPr>
        <w:tc>
          <w:tcPr>
            <w:tcW w:w="5351" w:type="dxa"/>
          </w:tcPr>
          <w:p w:rsidR="00BF4BF2" w:rsidRPr="001718CD" w:rsidRDefault="0054567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718CD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BF4BF2" w:rsidRPr="001718CD" w:rsidRDefault="00BF4B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F4BF2" w:rsidRPr="001718CD" w:rsidRDefault="00545677">
            <w:pPr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The manuscript is understandable but requires minor editing for grammar, conciseness, and clarity. Some sections, particularly the introduction and discussion, are repet</w:t>
            </w:r>
            <w:r w:rsidRPr="001718CD">
              <w:rPr>
                <w:rFonts w:ascii="Arial" w:hAnsi="Arial" w:cs="Arial"/>
                <w:b/>
                <w:sz w:val="20"/>
                <w:szCs w:val="20"/>
              </w:rPr>
              <w:t>itive and could be streamlined. Overall, the English is adequate for scholarly communication after minor revision.</w:t>
            </w:r>
          </w:p>
        </w:tc>
        <w:tc>
          <w:tcPr>
            <w:tcW w:w="6442" w:type="dxa"/>
          </w:tcPr>
          <w:p w:rsidR="00BF4BF2" w:rsidRPr="001718CD" w:rsidRDefault="00545677">
            <w:pPr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sz w:val="20"/>
                <w:szCs w:val="20"/>
              </w:rPr>
              <w:t xml:space="preserve">Yes, well appreciated. </w:t>
            </w:r>
          </w:p>
        </w:tc>
      </w:tr>
      <w:tr w:rsidR="00BF4BF2" w:rsidRPr="001718CD">
        <w:trPr>
          <w:trHeight w:val="1178"/>
        </w:trPr>
        <w:tc>
          <w:tcPr>
            <w:tcW w:w="5351" w:type="dxa"/>
          </w:tcPr>
          <w:p w:rsidR="00BF4BF2" w:rsidRPr="001718CD" w:rsidRDefault="0054567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718CD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718CD">
              <w:rPr>
                <w:rFonts w:ascii="Arial" w:eastAsia="Times New Roman" w:hAnsi="Arial" w:cs="Arial"/>
              </w:rPr>
              <w:t xml:space="preserve"> </w:t>
            </w:r>
            <w:r w:rsidRPr="001718CD">
              <w:rPr>
                <w:rFonts w:ascii="Arial" w:eastAsia="Times New Roman" w:hAnsi="Arial" w:cs="Arial"/>
                <w:b w:val="0"/>
              </w:rPr>
              <w:t>comments</w:t>
            </w:r>
          </w:p>
          <w:p w:rsidR="00BF4BF2" w:rsidRPr="001718CD" w:rsidRDefault="00BF4B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BF4BF2" w:rsidRPr="001718CD" w:rsidRDefault="0054567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Tables are detailed but could be simplified for readability.</w:t>
            </w:r>
          </w:p>
          <w:p w:rsidR="00BF4BF2" w:rsidRPr="001718CD" w:rsidRDefault="0054567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The discussion section should avoid repetition and focus more on implications and actionable recommendations.</w:t>
            </w:r>
          </w:p>
          <w:p w:rsidR="00BF4BF2" w:rsidRPr="001718CD" w:rsidRDefault="00545677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b/>
                <w:sz w:val="20"/>
                <w:szCs w:val="20"/>
              </w:rPr>
              <w:t>Overall, the paper is scientifically sound, relevant, and worth publishing with minor revisions.</w:t>
            </w:r>
          </w:p>
        </w:tc>
        <w:tc>
          <w:tcPr>
            <w:tcW w:w="6442" w:type="dxa"/>
          </w:tcPr>
          <w:p w:rsidR="00BF4BF2" w:rsidRPr="001718CD" w:rsidRDefault="00545677">
            <w:pPr>
              <w:rPr>
                <w:rFonts w:ascii="Arial" w:hAnsi="Arial" w:cs="Arial"/>
                <w:sz w:val="20"/>
                <w:szCs w:val="20"/>
              </w:rPr>
            </w:pPr>
            <w:r w:rsidRPr="001718CD">
              <w:rPr>
                <w:rFonts w:ascii="Arial" w:hAnsi="Arial" w:cs="Arial"/>
                <w:sz w:val="20"/>
                <w:szCs w:val="20"/>
              </w:rPr>
              <w:t xml:space="preserve">Got it </w:t>
            </w:r>
            <w:proofErr w:type="spellStart"/>
            <w:r w:rsidRPr="001718CD">
              <w:rPr>
                <w:rFonts w:ascii="Arial" w:hAnsi="Arial" w:cs="Arial"/>
                <w:sz w:val="20"/>
                <w:szCs w:val="20"/>
              </w:rPr>
              <w:t>Thankyou</w:t>
            </w:r>
            <w:proofErr w:type="spellEnd"/>
            <w:r w:rsidRPr="001718C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:rsidR="00BF4BF2" w:rsidRPr="001718CD" w:rsidRDefault="00BF4B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BF4BF2" w:rsidRPr="001718CD" w:rsidRDefault="00BF4B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BF4BF2" w:rsidRPr="001718CD" w:rsidRDefault="00BF4B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BF4BF2" w:rsidRPr="001718CD" w:rsidRDefault="00BF4B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BF4BF2" w:rsidRPr="001718CD" w:rsidRDefault="00BF4B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heading=h.so83v7mqi50r" w:colFirst="0" w:colLast="0"/>
      <w:bookmarkEnd w:id="2"/>
    </w:p>
    <w:tbl>
      <w:tblPr>
        <w:tblStyle w:val="a4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F4BF2" w:rsidRPr="001718CD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BF2" w:rsidRPr="001718CD" w:rsidRDefault="00545677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718CD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718CD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BF4BF2" w:rsidRPr="001718CD" w:rsidRDefault="00BF4BF2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BF4BF2" w:rsidRPr="001718CD" w:rsidTr="001718CD">
        <w:trPr>
          <w:trHeight w:val="2618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BF2" w:rsidRPr="001718CD" w:rsidRDefault="00BF4BF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BF2" w:rsidRPr="001718CD" w:rsidRDefault="00545677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1718CD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BF4BF2" w:rsidRPr="001718CD" w:rsidRDefault="00545677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718CD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1718CD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F4BF2" w:rsidRPr="001718CD" w:rsidRDefault="00BF4BF2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F4BF2" w:rsidRPr="001718CD" w:rsidRDefault="00545677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718CD">
              <w:rPr>
                <w:rFonts w:ascii="Arial" w:eastAsia="Arial" w:hAnsi="Arial" w:cs="Arial"/>
                <w:sz w:val="20"/>
                <w:szCs w:val="20"/>
              </w:rPr>
              <w:t xml:space="preserve">Through their different suggestions, feedback and ideas I learned to value my paper and I'm grateful that during this peer review I know where I could start to improve and follow those suggestions for making my research </w:t>
            </w:r>
            <w:proofErr w:type="spellStart"/>
            <w:r w:rsidRPr="001718CD">
              <w:rPr>
                <w:rFonts w:ascii="Arial" w:eastAsia="Arial" w:hAnsi="Arial" w:cs="Arial"/>
                <w:sz w:val="20"/>
                <w:szCs w:val="20"/>
              </w:rPr>
              <w:t>succesfully</w:t>
            </w:r>
            <w:proofErr w:type="spellEnd"/>
            <w:r w:rsidRPr="001718CD">
              <w:rPr>
                <w:rFonts w:ascii="Arial" w:eastAsia="Arial" w:hAnsi="Arial" w:cs="Arial"/>
                <w:sz w:val="20"/>
                <w:szCs w:val="20"/>
              </w:rPr>
              <w:t xml:space="preserve"> done and soon to publish</w:t>
            </w:r>
            <w:r w:rsidRPr="001718CD">
              <w:rPr>
                <w:rFonts w:ascii="Arial" w:eastAsia="Arial" w:hAnsi="Arial" w:cs="Arial"/>
                <w:sz w:val="20"/>
                <w:szCs w:val="20"/>
              </w:rPr>
              <w:t xml:space="preserve">. Also, I appreciate your help and time to read this article which I'm happy to share my knowledge and experience towards the other people. Thank-you. </w:t>
            </w:r>
          </w:p>
          <w:p w:rsidR="00BF4BF2" w:rsidRPr="001718CD" w:rsidRDefault="00BF4BF2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F4BF2" w:rsidRPr="001718CD" w:rsidRDefault="00BF4BF2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F4BF2" w:rsidRPr="001718CD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BF2" w:rsidRPr="001718CD" w:rsidRDefault="0054567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1718CD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BF4BF2" w:rsidRPr="001718CD" w:rsidRDefault="00BF4BF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BF2" w:rsidRPr="001718CD" w:rsidRDefault="00545677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718C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718C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718C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BF4BF2" w:rsidRPr="001718CD" w:rsidRDefault="00BF4BF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BF4BF2" w:rsidRPr="001718CD" w:rsidRDefault="00BF4BF2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F4BF2" w:rsidRPr="001718CD" w:rsidRDefault="00BF4BF2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BF4BF2" w:rsidRPr="001718CD" w:rsidRDefault="00BF4BF2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F4BF2" w:rsidRPr="001718CD" w:rsidRDefault="00BF4BF2">
      <w:pPr>
        <w:rPr>
          <w:rFonts w:ascii="Arial" w:hAnsi="Arial" w:cs="Arial"/>
          <w:sz w:val="20"/>
          <w:szCs w:val="20"/>
        </w:rPr>
      </w:pPr>
    </w:p>
    <w:p w:rsidR="00BF4BF2" w:rsidRPr="001718CD" w:rsidRDefault="00BF4BF2">
      <w:pPr>
        <w:rPr>
          <w:rFonts w:ascii="Arial" w:hAnsi="Arial" w:cs="Arial"/>
          <w:sz w:val="20"/>
          <w:szCs w:val="20"/>
        </w:rPr>
      </w:pPr>
    </w:p>
    <w:p w:rsidR="00BF4BF2" w:rsidRPr="001718CD" w:rsidRDefault="00BF4BF2">
      <w:pPr>
        <w:rPr>
          <w:rFonts w:ascii="Arial" w:hAnsi="Arial" w:cs="Arial"/>
          <w:sz w:val="20"/>
          <w:szCs w:val="20"/>
          <w:u w:val="single"/>
        </w:rPr>
      </w:pPr>
    </w:p>
    <w:p w:rsidR="00BF4BF2" w:rsidRPr="001718CD" w:rsidRDefault="00BF4BF2">
      <w:pPr>
        <w:rPr>
          <w:rFonts w:ascii="Arial" w:hAnsi="Arial" w:cs="Arial"/>
          <w:sz w:val="20"/>
          <w:szCs w:val="20"/>
        </w:rPr>
      </w:pPr>
    </w:p>
    <w:p w:rsidR="00BF4BF2" w:rsidRPr="001718CD" w:rsidRDefault="00BF4BF2">
      <w:pPr>
        <w:rPr>
          <w:rFonts w:ascii="Arial" w:hAnsi="Arial" w:cs="Arial"/>
          <w:sz w:val="20"/>
          <w:szCs w:val="20"/>
        </w:rPr>
      </w:pPr>
    </w:p>
    <w:p w:rsidR="00BF4BF2" w:rsidRPr="001718CD" w:rsidRDefault="00BF4B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BF4BF2" w:rsidRPr="001718CD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677" w:rsidRDefault="00545677">
      <w:r>
        <w:separator/>
      </w:r>
    </w:p>
  </w:endnote>
  <w:endnote w:type="continuationSeparator" w:id="0">
    <w:p w:rsidR="00545677" w:rsidRDefault="00545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BF2" w:rsidRDefault="0054567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677" w:rsidRDefault="00545677">
      <w:r>
        <w:separator/>
      </w:r>
    </w:p>
  </w:footnote>
  <w:footnote w:type="continuationSeparator" w:id="0">
    <w:p w:rsidR="00545677" w:rsidRDefault="00545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BF2" w:rsidRDefault="00BF4BF2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F4BF2" w:rsidRDefault="0054567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F75D77"/>
    <w:multiLevelType w:val="multilevel"/>
    <w:tmpl w:val="EC0879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F2"/>
    <w:rsid w:val="001718CD"/>
    <w:rsid w:val="00545677"/>
    <w:rsid w:val="00B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0F076B-A009-4775-87AE-C024D56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rr.com/index.php/AJA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uhmzhDtzE/GxrT9X6MIrLSMuTQ==">CgMxLjAyDmgubDJwdGg2eXkwZjV2Mg5oLnNvODN2N21xaTUwcjgAciExVTdBWHU4aEozV3o3REJVRzllQTlyclhGMFA2dGx0TWk=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2025-10-07T08:16:00Z</dcterms:created>
  <dcterms:modified xsi:type="dcterms:W3CDTF">2025-10-07T08:16:00Z</dcterms:modified>
</cp:coreProperties>
</file>