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422765" w:rsidP="00E65EB7">
            <w:pPr>
              <w:rPr>
                <w:rFonts w:ascii="Arial" w:hAnsi="Arial" w:cs="Arial"/>
                <w:b/>
                <w:bCs/>
                <w:color w:val="0000FF"/>
                <w:sz w:val="20"/>
                <w:szCs w:val="20"/>
              </w:rPr>
            </w:pPr>
            <w:hyperlink r:id="rId8" w:history="1">
              <w:r w:rsidR="008C4A24" w:rsidRPr="00A23BED">
                <w:rPr>
                  <w:rStyle w:val="Hyperlink"/>
                  <w:rFonts w:ascii="Arial" w:hAnsi="Arial" w:cs="Arial"/>
                  <w:b/>
                  <w:bCs/>
                  <w:sz w:val="20"/>
                  <w:szCs w:val="20"/>
                </w:rPr>
                <w:t>Advances in Research</w:t>
              </w:r>
            </w:hyperlink>
            <w:r w:rsidR="008C4A24" w:rsidRPr="008C4A24">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D346ED" w:rsidP="00F3669D">
            <w:pPr>
              <w:pStyle w:val="NormalWeb"/>
              <w:spacing w:before="0" w:beforeAutospacing="0" w:after="0" w:afterAutospacing="0"/>
              <w:rPr>
                <w:rFonts w:ascii="Arial" w:hAnsi="Arial" w:cs="Arial"/>
                <w:b/>
                <w:bCs/>
                <w:sz w:val="20"/>
                <w:szCs w:val="28"/>
                <w:lang w:val="en-GB"/>
              </w:rPr>
            </w:pPr>
            <w:r w:rsidRPr="00D346ED">
              <w:rPr>
                <w:rFonts w:ascii="Arial" w:hAnsi="Arial" w:cs="Arial"/>
                <w:b/>
                <w:bCs/>
                <w:sz w:val="20"/>
                <w:szCs w:val="28"/>
                <w:lang w:val="en-GB"/>
              </w:rPr>
              <w:t>Ms_AIR_146662</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D346ED" w:rsidP="000450FC">
            <w:pPr>
              <w:pStyle w:val="NormalWeb"/>
              <w:spacing w:before="0" w:beforeAutospacing="0" w:after="0" w:afterAutospacing="0"/>
              <w:rPr>
                <w:rFonts w:ascii="Arial" w:hAnsi="Arial" w:cs="Arial"/>
                <w:b/>
                <w:sz w:val="20"/>
                <w:szCs w:val="28"/>
                <w:lang w:val="en-GB"/>
              </w:rPr>
            </w:pPr>
            <w:r w:rsidRPr="00D346ED">
              <w:rPr>
                <w:rFonts w:ascii="Arial" w:hAnsi="Arial" w:cs="Arial"/>
                <w:b/>
                <w:sz w:val="20"/>
                <w:szCs w:val="28"/>
                <w:lang w:val="en-GB"/>
              </w:rPr>
              <w:t>ASSESSING FARMERS’ ADOPTION AND CHALLENGES IN USING ONLINE PLATFORM FOR AYURVEDIC HERBS IN INDIA</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rsidR="004B5D26" w:rsidRPr="00900E9B" w:rsidRDefault="004B5D26" w:rsidP="004B5D2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B5D26" w:rsidRPr="00900E9B">
        <w:tc>
          <w:tcPr>
            <w:tcW w:w="5000" w:type="pct"/>
            <w:gridSpan w:val="3"/>
            <w:tcBorders>
              <w:top w:val="nil"/>
              <w:left w:val="nil"/>
              <w:right w:val="nil"/>
            </w:tcBorders>
            <w:noWrap/>
          </w:tcPr>
          <w:p w:rsidR="004B5D26" w:rsidRPr="00900E9B" w:rsidRDefault="004B5D2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4B5D26" w:rsidRPr="00900E9B" w:rsidRDefault="004B5D26">
            <w:pPr>
              <w:rPr>
                <w:sz w:val="20"/>
                <w:szCs w:val="20"/>
                <w:lang w:val="en-GB"/>
              </w:rPr>
            </w:pPr>
          </w:p>
        </w:tc>
      </w:tr>
      <w:tr w:rsidR="004B5D26" w:rsidRPr="00900E9B">
        <w:tc>
          <w:tcPr>
            <w:tcW w:w="1265" w:type="pct"/>
            <w:noWrap/>
          </w:tcPr>
          <w:p w:rsidR="004B5D26" w:rsidRPr="00900E9B" w:rsidRDefault="004B5D26">
            <w:pPr>
              <w:pStyle w:val="Heading2"/>
              <w:jc w:val="left"/>
              <w:rPr>
                <w:rFonts w:ascii="Times New Roman" w:hAnsi="Times New Roman"/>
                <w:lang w:val="en-GB"/>
              </w:rPr>
            </w:pPr>
          </w:p>
        </w:tc>
        <w:tc>
          <w:tcPr>
            <w:tcW w:w="2212" w:type="pct"/>
          </w:tcPr>
          <w:p w:rsidR="004B5D26" w:rsidRDefault="004B5D26">
            <w:pPr>
              <w:pStyle w:val="Heading2"/>
              <w:jc w:val="left"/>
              <w:rPr>
                <w:rFonts w:ascii="Times New Roman" w:hAnsi="Times New Roman"/>
                <w:lang w:val="en-GB"/>
              </w:rPr>
            </w:pPr>
            <w:r w:rsidRPr="00900E9B">
              <w:rPr>
                <w:rFonts w:ascii="Times New Roman" w:hAnsi="Times New Roman"/>
                <w:lang w:val="en-GB"/>
              </w:rPr>
              <w:t>Reviewer’s comment</w:t>
            </w:r>
          </w:p>
          <w:p w:rsidR="00EB6F83" w:rsidRDefault="00EB6F83" w:rsidP="00EB6F83">
            <w:pPr>
              <w:rPr>
                <w:b/>
                <w:bCs/>
                <w:sz w:val="20"/>
                <w:szCs w:val="20"/>
              </w:rPr>
            </w:pPr>
            <w:r w:rsidRPr="00A604EE">
              <w:rPr>
                <w:b/>
                <w:bCs/>
                <w:sz w:val="20"/>
                <w:szCs w:val="20"/>
                <w:highlight w:val="yellow"/>
              </w:rPr>
              <w:t>Artificial Intelligence (AI) generated or assisted review comments are strictly prohibited during peer review.</w:t>
            </w:r>
          </w:p>
          <w:p w:rsidR="00EB6F83" w:rsidRPr="00EB6F83" w:rsidRDefault="00EB6F83" w:rsidP="00EB6F83">
            <w:pPr>
              <w:rPr>
                <w:lang w:val="en-GB"/>
              </w:rPr>
            </w:pPr>
          </w:p>
        </w:tc>
        <w:tc>
          <w:tcPr>
            <w:tcW w:w="1523" w:type="pct"/>
          </w:tcPr>
          <w:p w:rsidR="00F032A6" w:rsidRPr="00F032A6" w:rsidRDefault="00F032A6" w:rsidP="00F032A6">
            <w:pPr>
              <w:spacing w:after="160" w:line="256" w:lineRule="auto"/>
              <w:rPr>
                <w:rFonts w:eastAsia="Calibri"/>
                <w:kern w:val="2"/>
                <w:sz w:val="20"/>
                <w:szCs w:val="20"/>
                <w:lang w:val="en-IN"/>
              </w:rPr>
            </w:pPr>
            <w:r w:rsidRPr="00F032A6">
              <w:rPr>
                <w:rFonts w:eastAsia="Calibri"/>
                <w:b/>
                <w:kern w:val="2"/>
                <w:sz w:val="20"/>
                <w:szCs w:val="20"/>
                <w:lang w:val="en-IN"/>
              </w:rPr>
              <w:t>Author’s Feedback</w:t>
            </w:r>
            <w:r w:rsidRPr="00F032A6">
              <w:rPr>
                <w:rFonts w:eastAsia="Calibri"/>
                <w:kern w:val="2"/>
                <w:sz w:val="20"/>
                <w:szCs w:val="20"/>
                <w:lang w:val="en-IN"/>
              </w:rPr>
              <w:t xml:space="preserve"> (It is mandatory that authors should write his/her feedback here)</w:t>
            </w:r>
          </w:p>
          <w:p w:rsidR="004B5D26" w:rsidRPr="00900E9B" w:rsidRDefault="004B5D26">
            <w:pPr>
              <w:pStyle w:val="Heading2"/>
              <w:jc w:val="left"/>
              <w:rPr>
                <w:rFonts w:ascii="Times New Roman" w:hAnsi="Times New Roman"/>
                <w:b w:val="0"/>
                <w:lang w:val="en-GB"/>
              </w:rPr>
            </w:pPr>
          </w:p>
        </w:tc>
      </w:tr>
      <w:tr w:rsidR="004B5D26" w:rsidRPr="00900E9B">
        <w:trPr>
          <w:trHeight w:val="1264"/>
        </w:trPr>
        <w:tc>
          <w:tcPr>
            <w:tcW w:w="1265" w:type="pct"/>
            <w:noWrap/>
          </w:tcPr>
          <w:p w:rsidR="004B5D26" w:rsidRPr="00900E9B" w:rsidRDefault="004B5D2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4B5D26" w:rsidRPr="00900E9B" w:rsidRDefault="004B5D26">
            <w:pPr>
              <w:ind w:left="360"/>
              <w:rPr>
                <w:rFonts w:eastAsia="MS Mincho"/>
                <w:b/>
                <w:bCs/>
                <w:sz w:val="20"/>
                <w:szCs w:val="20"/>
                <w:lang w:val="en-GB"/>
              </w:rPr>
            </w:pPr>
          </w:p>
        </w:tc>
        <w:tc>
          <w:tcPr>
            <w:tcW w:w="2212" w:type="pct"/>
          </w:tcPr>
          <w:p w:rsidR="004B5D26" w:rsidRPr="00900E9B" w:rsidRDefault="006477BA">
            <w:pPr>
              <w:pStyle w:val="ListParagraph"/>
              <w:ind w:left="0"/>
              <w:rPr>
                <w:b/>
                <w:bCs/>
                <w:sz w:val="20"/>
                <w:szCs w:val="20"/>
                <w:lang w:val="en-GB"/>
              </w:rPr>
            </w:pPr>
            <w:r>
              <w:rPr>
                <w:b/>
                <w:bCs/>
                <w:sz w:val="20"/>
                <w:szCs w:val="20"/>
                <w:lang w:val="en-GB"/>
              </w:rPr>
              <w:t xml:space="preserve">This manuscript is very essential to study the farmers and their farming experiencing while adopting the digital platforms for ayurvedic herbs farming. Since, in the manuscript majority of the farmers are mid aged therefore, literacy of digital platform becomes very difficult for them. But </w:t>
            </w:r>
            <w:r w:rsidR="00081F0D">
              <w:rPr>
                <w:b/>
                <w:bCs/>
                <w:sz w:val="20"/>
                <w:szCs w:val="20"/>
                <w:lang w:val="en-GB"/>
              </w:rPr>
              <w:t>effective steps towards their upskilling towards digital literacy will help farmers for better productivity.</w:t>
            </w:r>
          </w:p>
        </w:tc>
        <w:tc>
          <w:tcPr>
            <w:tcW w:w="1523" w:type="pct"/>
          </w:tcPr>
          <w:p w:rsidR="004B5D26" w:rsidRDefault="00DF1741">
            <w:pPr>
              <w:pStyle w:val="Heading2"/>
              <w:jc w:val="left"/>
              <w:rPr>
                <w:rFonts w:ascii="Times New Roman" w:hAnsi="Times New Roman"/>
                <w:b w:val="0"/>
                <w:lang w:val="en-GB"/>
              </w:rPr>
            </w:pPr>
            <w:r>
              <w:rPr>
                <w:rFonts w:ascii="Times New Roman" w:hAnsi="Times New Roman"/>
                <w:b w:val="0"/>
                <w:lang w:val="en-GB"/>
              </w:rPr>
              <w:t>It contributes to understanding the digital divide in rural agribusiness, especially among middle-aged farmers, where limited digital literacy hinders participation in emerging e-marketplaces. The findings highlight the need for targeted training and awareness programs to enhance farmers’ digital competencies, ultimately improving their market access and income stability. Moreover, this study bridges the gap between traditional farming practices and modern digital marketing systems, offering policy implications for promoting inclusive and sustainable digital transformation in the herbal value chain.</w:t>
            </w:r>
          </w:p>
          <w:p w:rsidR="00DF1741" w:rsidRPr="00DF1741" w:rsidRDefault="00DF1741" w:rsidP="00DF1741">
            <w:pPr>
              <w:rPr>
                <w:lang w:val="en-GB"/>
              </w:rPr>
            </w:pPr>
          </w:p>
        </w:tc>
      </w:tr>
      <w:tr w:rsidR="004B5D26" w:rsidRPr="00900E9B">
        <w:trPr>
          <w:trHeight w:val="1262"/>
        </w:trPr>
        <w:tc>
          <w:tcPr>
            <w:tcW w:w="1265" w:type="pct"/>
            <w:noWrap/>
          </w:tcPr>
          <w:p w:rsidR="004B5D26" w:rsidRPr="00900E9B" w:rsidRDefault="004B5D26">
            <w:pPr>
              <w:ind w:left="360"/>
              <w:rPr>
                <w:b/>
                <w:bCs/>
                <w:sz w:val="20"/>
                <w:szCs w:val="20"/>
                <w:lang w:val="en-GB"/>
              </w:rPr>
            </w:pPr>
            <w:r w:rsidRPr="00900E9B">
              <w:rPr>
                <w:b/>
                <w:bCs/>
                <w:sz w:val="20"/>
                <w:szCs w:val="20"/>
                <w:lang w:val="en-GB"/>
              </w:rPr>
              <w:t>Is the title of the article suitable?</w:t>
            </w:r>
          </w:p>
          <w:p w:rsidR="004B5D26" w:rsidRPr="00900E9B" w:rsidRDefault="004B5D26">
            <w:pPr>
              <w:ind w:left="360"/>
              <w:rPr>
                <w:b/>
                <w:bCs/>
                <w:sz w:val="20"/>
                <w:szCs w:val="20"/>
                <w:lang w:val="en-GB"/>
              </w:rPr>
            </w:pPr>
            <w:r w:rsidRPr="00900E9B">
              <w:rPr>
                <w:b/>
                <w:bCs/>
                <w:sz w:val="20"/>
                <w:szCs w:val="20"/>
                <w:lang w:val="en-GB"/>
              </w:rPr>
              <w:t>(If not please suggest an alternative title)</w:t>
            </w:r>
          </w:p>
          <w:p w:rsidR="004B5D26" w:rsidRPr="00900E9B" w:rsidRDefault="004B5D26">
            <w:pPr>
              <w:pStyle w:val="Heading2"/>
              <w:jc w:val="left"/>
              <w:rPr>
                <w:rFonts w:ascii="Times New Roman" w:hAnsi="Times New Roman"/>
                <w:u w:val="single"/>
                <w:lang w:val="en-GB"/>
              </w:rPr>
            </w:pPr>
          </w:p>
        </w:tc>
        <w:tc>
          <w:tcPr>
            <w:tcW w:w="2212" w:type="pct"/>
          </w:tcPr>
          <w:p w:rsidR="004B5D26" w:rsidRPr="00900E9B" w:rsidRDefault="00081F0D">
            <w:pPr>
              <w:ind w:left="360"/>
              <w:rPr>
                <w:b/>
                <w:bCs/>
                <w:sz w:val="20"/>
                <w:szCs w:val="20"/>
                <w:lang w:val="en-GB"/>
              </w:rPr>
            </w:pPr>
            <w:r>
              <w:rPr>
                <w:b/>
                <w:bCs/>
                <w:sz w:val="20"/>
                <w:szCs w:val="20"/>
                <w:lang w:val="en-GB"/>
              </w:rPr>
              <w:t>Yes, it is suitable.</w:t>
            </w:r>
          </w:p>
        </w:tc>
        <w:tc>
          <w:tcPr>
            <w:tcW w:w="1523" w:type="pct"/>
          </w:tcPr>
          <w:p w:rsidR="004B5D26" w:rsidRPr="00900E9B" w:rsidRDefault="001F0180">
            <w:pPr>
              <w:pStyle w:val="Heading2"/>
              <w:jc w:val="left"/>
              <w:rPr>
                <w:rFonts w:ascii="Times New Roman" w:hAnsi="Times New Roman"/>
                <w:b w:val="0"/>
                <w:lang w:val="en-GB"/>
              </w:rPr>
            </w:pPr>
            <w:proofErr w:type="gramStart"/>
            <w:r>
              <w:rPr>
                <w:rFonts w:ascii="Times New Roman" w:hAnsi="Times New Roman"/>
                <w:b w:val="0"/>
                <w:lang w:val="en-GB"/>
              </w:rPr>
              <w:t>Yes it is</w:t>
            </w:r>
            <w:proofErr w:type="gramEnd"/>
            <w:r>
              <w:rPr>
                <w:rFonts w:ascii="Times New Roman" w:hAnsi="Times New Roman"/>
                <w:b w:val="0"/>
                <w:lang w:val="en-GB"/>
              </w:rPr>
              <w:t>.</w:t>
            </w:r>
          </w:p>
        </w:tc>
      </w:tr>
      <w:tr w:rsidR="004B5D26" w:rsidRPr="00900E9B">
        <w:trPr>
          <w:trHeight w:val="1262"/>
        </w:trPr>
        <w:tc>
          <w:tcPr>
            <w:tcW w:w="1265" w:type="pct"/>
            <w:noWrap/>
          </w:tcPr>
          <w:p w:rsidR="004B5D26" w:rsidRPr="00900E9B" w:rsidRDefault="004B5D26">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4B5D26" w:rsidRPr="00900E9B" w:rsidRDefault="004B5D26">
            <w:pPr>
              <w:pStyle w:val="Heading2"/>
              <w:jc w:val="left"/>
              <w:rPr>
                <w:rFonts w:ascii="Times New Roman" w:hAnsi="Times New Roman"/>
                <w:u w:val="single"/>
                <w:lang w:val="en-GB"/>
              </w:rPr>
            </w:pPr>
          </w:p>
        </w:tc>
        <w:tc>
          <w:tcPr>
            <w:tcW w:w="2212" w:type="pct"/>
          </w:tcPr>
          <w:p w:rsidR="004B5D26" w:rsidRPr="00900E9B" w:rsidRDefault="00081F0D">
            <w:pPr>
              <w:ind w:left="360"/>
              <w:rPr>
                <w:b/>
                <w:bCs/>
                <w:sz w:val="20"/>
                <w:szCs w:val="20"/>
                <w:lang w:val="en-GB"/>
              </w:rPr>
            </w:pPr>
            <w:r>
              <w:rPr>
                <w:b/>
                <w:bCs/>
                <w:sz w:val="20"/>
                <w:szCs w:val="20"/>
                <w:lang w:val="en-GB"/>
              </w:rPr>
              <w:t>Yes, it is comprehensive.</w:t>
            </w:r>
          </w:p>
        </w:tc>
        <w:tc>
          <w:tcPr>
            <w:tcW w:w="1523" w:type="pct"/>
          </w:tcPr>
          <w:p w:rsidR="004B5D26" w:rsidRPr="00900E9B" w:rsidRDefault="001F0180">
            <w:pPr>
              <w:pStyle w:val="Heading2"/>
              <w:jc w:val="left"/>
              <w:rPr>
                <w:rFonts w:ascii="Times New Roman" w:hAnsi="Times New Roman"/>
                <w:b w:val="0"/>
                <w:lang w:val="en-GB"/>
              </w:rPr>
            </w:pPr>
            <w:r>
              <w:rPr>
                <w:rFonts w:ascii="Times New Roman" w:hAnsi="Times New Roman"/>
                <w:b w:val="0"/>
                <w:lang w:val="en-GB"/>
              </w:rPr>
              <w:t>Yes</w:t>
            </w:r>
            <w:r w:rsidR="00E331C8">
              <w:rPr>
                <w:rFonts w:ascii="Times New Roman" w:hAnsi="Times New Roman"/>
                <w:b w:val="0"/>
                <w:lang w:val="en-GB"/>
              </w:rPr>
              <w:t xml:space="preserve">, </w:t>
            </w:r>
            <w:r w:rsidR="004D6BFD">
              <w:rPr>
                <w:rFonts w:ascii="Times New Roman" w:hAnsi="Times New Roman"/>
                <w:b w:val="0"/>
                <w:lang w:val="en-GB"/>
              </w:rPr>
              <w:t>comprehensive.</w:t>
            </w:r>
          </w:p>
        </w:tc>
      </w:tr>
      <w:tr w:rsidR="004B5D26" w:rsidRPr="00900E9B">
        <w:trPr>
          <w:trHeight w:val="704"/>
        </w:trPr>
        <w:tc>
          <w:tcPr>
            <w:tcW w:w="1265" w:type="pct"/>
            <w:noWrap/>
          </w:tcPr>
          <w:p w:rsidR="004B5D26" w:rsidRPr="00900E9B" w:rsidRDefault="004B5D2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4B5D26" w:rsidRPr="00C115E9" w:rsidRDefault="00081F0D">
            <w:pPr>
              <w:pStyle w:val="ListParagraph"/>
              <w:ind w:left="0"/>
              <w:rPr>
                <w:bCs/>
                <w:sz w:val="20"/>
                <w:szCs w:val="20"/>
                <w:lang w:val="en-GB"/>
              </w:rPr>
            </w:pPr>
            <w:r>
              <w:rPr>
                <w:bCs/>
                <w:sz w:val="20"/>
                <w:szCs w:val="20"/>
                <w:lang w:val="en-GB"/>
              </w:rPr>
              <w:t>Yes, it is correct.</w:t>
            </w:r>
          </w:p>
        </w:tc>
        <w:tc>
          <w:tcPr>
            <w:tcW w:w="1523" w:type="pct"/>
          </w:tcPr>
          <w:p w:rsidR="004B5D26" w:rsidRPr="00900E9B" w:rsidRDefault="001F0180">
            <w:pPr>
              <w:pStyle w:val="Heading2"/>
              <w:jc w:val="left"/>
              <w:rPr>
                <w:rFonts w:ascii="Times New Roman" w:hAnsi="Times New Roman"/>
                <w:b w:val="0"/>
                <w:lang w:val="en-GB"/>
              </w:rPr>
            </w:pPr>
            <w:proofErr w:type="gramStart"/>
            <w:r>
              <w:rPr>
                <w:rFonts w:ascii="Times New Roman" w:hAnsi="Times New Roman"/>
                <w:b w:val="0"/>
                <w:lang w:val="en-GB"/>
              </w:rPr>
              <w:t>Yes</w:t>
            </w:r>
            <w:proofErr w:type="gramEnd"/>
            <w:r>
              <w:rPr>
                <w:rFonts w:ascii="Times New Roman" w:hAnsi="Times New Roman"/>
                <w:b w:val="0"/>
                <w:lang w:val="en-GB"/>
              </w:rPr>
              <w:t xml:space="preserve"> it’s scientifically correct.</w:t>
            </w:r>
          </w:p>
        </w:tc>
      </w:tr>
      <w:tr w:rsidR="004B5D26" w:rsidRPr="00900E9B">
        <w:trPr>
          <w:trHeight w:val="703"/>
        </w:trPr>
        <w:tc>
          <w:tcPr>
            <w:tcW w:w="1265" w:type="pct"/>
            <w:noWrap/>
          </w:tcPr>
          <w:p w:rsidR="004B5D26" w:rsidRPr="00E10705" w:rsidRDefault="004B5D2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4B5D26" w:rsidRPr="006F5EBE" w:rsidRDefault="00081F0D">
            <w:pPr>
              <w:pStyle w:val="ListParagraph"/>
              <w:ind w:left="0"/>
              <w:rPr>
                <w:bCs/>
                <w:sz w:val="20"/>
                <w:szCs w:val="20"/>
                <w:lang w:val="en-GB"/>
              </w:rPr>
            </w:pPr>
            <w:r>
              <w:rPr>
                <w:bCs/>
                <w:sz w:val="20"/>
                <w:szCs w:val="20"/>
                <w:lang w:val="en-GB"/>
              </w:rPr>
              <w:t>Yes, suitable.</w:t>
            </w:r>
          </w:p>
        </w:tc>
        <w:tc>
          <w:tcPr>
            <w:tcW w:w="1523" w:type="pct"/>
          </w:tcPr>
          <w:p w:rsidR="004B5D26" w:rsidRPr="00900E9B" w:rsidRDefault="00E331C8">
            <w:pPr>
              <w:pStyle w:val="Heading2"/>
              <w:jc w:val="left"/>
              <w:rPr>
                <w:rFonts w:ascii="Times New Roman" w:hAnsi="Times New Roman"/>
                <w:b w:val="0"/>
                <w:lang w:val="en-GB"/>
              </w:rPr>
            </w:pPr>
            <w:r>
              <w:rPr>
                <w:rFonts w:ascii="Times New Roman" w:hAnsi="Times New Roman"/>
                <w:b w:val="0"/>
                <w:lang w:val="en-GB"/>
              </w:rPr>
              <w:t>Very suitable</w:t>
            </w:r>
          </w:p>
        </w:tc>
      </w:tr>
      <w:tr w:rsidR="004B5D26" w:rsidRPr="00900E9B">
        <w:trPr>
          <w:trHeight w:val="386"/>
        </w:trPr>
        <w:tc>
          <w:tcPr>
            <w:tcW w:w="1265" w:type="pct"/>
            <w:noWrap/>
          </w:tcPr>
          <w:p w:rsidR="004B5D26" w:rsidRPr="00900E9B" w:rsidRDefault="004B5D26">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4B5D26" w:rsidRPr="00900E9B" w:rsidRDefault="004B5D26">
            <w:pPr>
              <w:rPr>
                <w:sz w:val="20"/>
                <w:szCs w:val="20"/>
                <w:lang w:val="en-GB"/>
              </w:rPr>
            </w:pPr>
          </w:p>
        </w:tc>
        <w:tc>
          <w:tcPr>
            <w:tcW w:w="2212" w:type="pct"/>
          </w:tcPr>
          <w:p w:rsidR="004B5D26" w:rsidRPr="00900E9B" w:rsidRDefault="00081F0D">
            <w:pPr>
              <w:rPr>
                <w:sz w:val="20"/>
                <w:szCs w:val="20"/>
                <w:lang w:val="en-GB"/>
              </w:rPr>
            </w:pPr>
            <w:r>
              <w:rPr>
                <w:sz w:val="20"/>
                <w:szCs w:val="20"/>
                <w:lang w:val="en-GB"/>
              </w:rPr>
              <w:t>Yes, it is suitable.</w:t>
            </w:r>
          </w:p>
        </w:tc>
        <w:tc>
          <w:tcPr>
            <w:tcW w:w="1523" w:type="pct"/>
          </w:tcPr>
          <w:p w:rsidR="004B5D26" w:rsidRPr="00900E9B" w:rsidRDefault="00E331C8">
            <w:pPr>
              <w:rPr>
                <w:sz w:val="20"/>
                <w:szCs w:val="20"/>
                <w:lang w:val="en-GB"/>
              </w:rPr>
            </w:pPr>
            <w:r>
              <w:rPr>
                <w:sz w:val="20"/>
                <w:szCs w:val="20"/>
                <w:lang w:val="en-GB"/>
              </w:rPr>
              <w:t>Understanding to many people</w:t>
            </w:r>
          </w:p>
        </w:tc>
      </w:tr>
      <w:tr w:rsidR="004B5D26" w:rsidRPr="00900E9B">
        <w:trPr>
          <w:trHeight w:val="1178"/>
        </w:trPr>
        <w:tc>
          <w:tcPr>
            <w:tcW w:w="1265" w:type="pct"/>
            <w:noWrap/>
          </w:tcPr>
          <w:p w:rsidR="004B5D26" w:rsidRPr="00900E9B" w:rsidRDefault="004B5D2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4B5D26" w:rsidRPr="00900E9B" w:rsidRDefault="004B5D26">
            <w:pPr>
              <w:pStyle w:val="Heading2"/>
              <w:jc w:val="left"/>
              <w:rPr>
                <w:rFonts w:ascii="Times New Roman" w:hAnsi="Times New Roman"/>
                <w:b w:val="0"/>
                <w:lang w:val="en-GB"/>
              </w:rPr>
            </w:pPr>
          </w:p>
        </w:tc>
        <w:tc>
          <w:tcPr>
            <w:tcW w:w="2212" w:type="pct"/>
          </w:tcPr>
          <w:p w:rsidR="004B5D26" w:rsidRPr="000D0955" w:rsidRDefault="00081F0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More inferential statistical tools could be used.</w:t>
            </w:r>
          </w:p>
        </w:tc>
        <w:tc>
          <w:tcPr>
            <w:tcW w:w="1523" w:type="pct"/>
          </w:tcPr>
          <w:p w:rsidR="004B5D26" w:rsidRPr="00900E9B" w:rsidRDefault="004B5D26">
            <w:pPr>
              <w:rPr>
                <w:sz w:val="20"/>
                <w:szCs w:val="20"/>
                <w:lang w:val="en-GB"/>
              </w:rPr>
            </w:pPr>
          </w:p>
        </w:tc>
      </w:tr>
    </w:tbl>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p>
    <w:p w:rsidR="004B5D26" w:rsidRPr="00900E9B" w:rsidRDefault="004B5D26" w:rsidP="004B5D26">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4B5D26" w:rsidRPr="00900E9B">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4B5D26" w:rsidRPr="00900E9B" w:rsidRDefault="004B5D26">
            <w:pPr>
              <w:pStyle w:val="NormalWeb"/>
              <w:spacing w:before="0" w:beforeAutospacing="0" w:after="0" w:afterAutospacing="0"/>
              <w:rPr>
                <w:rFonts w:ascii="Times New Roman" w:hAnsi="Times New Roman" w:cs="Times New Roman"/>
                <w:b/>
                <w:sz w:val="20"/>
                <w:szCs w:val="20"/>
                <w:u w:val="single"/>
                <w:lang w:val="en-GB"/>
              </w:rPr>
            </w:pPr>
          </w:p>
        </w:tc>
      </w:tr>
      <w:tr w:rsidR="004B5D26" w:rsidRPr="00900E9B">
        <w:trPr>
          <w:trHeight w:val="935"/>
        </w:trPr>
        <w:tc>
          <w:tcPr>
            <w:tcW w:w="1615" w:type="pct"/>
            <w:noWrap/>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rsidR="004B5D26" w:rsidRPr="00900E9B" w:rsidRDefault="004B5D26">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rsidR="00EB7289" w:rsidRPr="00EB7289" w:rsidRDefault="00EB7289" w:rsidP="00EB7289">
            <w:pPr>
              <w:spacing w:after="160" w:line="256" w:lineRule="auto"/>
              <w:rPr>
                <w:rFonts w:eastAsia="Calibri"/>
                <w:kern w:val="2"/>
                <w:sz w:val="20"/>
                <w:szCs w:val="20"/>
                <w:lang w:val="en-IN"/>
              </w:rPr>
            </w:pPr>
            <w:r w:rsidRPr="00EB7289">
              <w:rPr>
                <w:rFonts w:eastAsia="Calibri"/>
                <w:b/>
                <w:kern w:val="2"/>
                <w:sz w:val="20"/>
                <w:szCs w:val="20"/>
                <w:lang w:val="en-IN"/>
              </w:rPr>
              <w:t>Author’s Feedback</w:t>
            </w:r>
            <w:r w:rsidRPr="00EB7289">
              <w:rPr>
                <w:rFonts w:eastAsia="Calibri"/>
                <w:kern w:val="2"/>
                <w:sz w:val="20"/>
                <w:szCs w:val="20"/>
                <w:lang w:val="en-IN"/>
              </w:rPr>
              <w:t xml:space="preserve"> (It is mandatory that authors should write his/her feedback here)</w:t>
            </w:r>
          </w:p>
          <w:p w:rsidR="004B5D26" w:rsidRPr="00900E9B" w:rsidRDefault="004B5D26">
            <w:pPr>
              <w:pStyle w:val="Heading2"/>
              <w:jc w:val="left"/>
              <w:rPr>
                <w:rFonts w:ascii="Times New Roman" w:hAnsi="Times New Roman"/>
                <w:b w:val="0"/>
                <w:lang w:val="en-GB"/>
              </w:rPr>
            </w:pPr>
          </w:p>
        </w:tc>
      </w:tr>
      <w:tr w:rsidR="004B5D26" w:rsidRPr="00900E9B">
        <w:trPr>
          <w:trHeight w:val="697"/>
        </w:trPr>
        <w:tc>
          <w:tcPr>
            <w:tcW w:w="1615" w:type="pct"/>
            <w:noWrap/>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rsidR="004B5D26" w:rsidRPr="00900E9B" w:rsidRDefault="004B5D26">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rsidR="004B5D26" w:rsidRPr="00900E9B" w:rsidRDefault="004B5D26">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rsidR="004B5D26" w:rsidRDefault="004B5D26">
            <w:pPr>
              <w:pStyle w:val="NormalWeb"/>
              <w:spacing w:before="0" w:beforeAutospacing="0" w:after="0" w:afterAutospacing="0"/>
              <w:rPr>
                <w:rFonts w:ascii="Times New Roman" w:hAnsi="Times New Roman" w:cs="Times New Roman"/>
                <w:sz w:val="20"/>
                <w:szCs w:val="20"/>
              </w:rPr>
            </w:pPr>
          </w:p>
          <w:p w:rsidR="004B5D26" w:rsidRPr="00900E9B" w:rsidRDefault="00081F0D">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rsidR="004B5D26" w:rsidRPr="00900E9B" w:rsidRDefault="004B5D26">
            <w:pPr>
              <w:rPr>
                <w:rFonts w:eastAsia="Arial Unicode MS"/>
                <w:sz w:val="20"/>
                <w:szCs w:val="20"/>
                <w:lang w:val="en-GB"/>
              </w:rPr>
            </w:pPr>
          </w:p>
          <w:p w:rsidR="004B5D26" w:rsidRPr="00900E9B" w:rsidRDefault="004B5D26">
            <w:pPr>
              <w:rPr>
                <w:rFonts w:eastAsia="Arial Unicode MS"/>
                <w:sz w:val="20"/>
                <w:szCs w:val="20"/>
                <w:lang w:val="en-GB"/>
              </w:rPr>
            </w:pPr>
          </w:p>
          <w:p w:rsidR="004B5D26" w:rsidRPr="00900E9B" w:rsidRDefault="004B5D26">
            <w:pPr>
              <w:rPr>
                <w:rFonts w:eastAsia="Arial Unicode MS"/>
                <w:sz w:val="20"/>
                <w:szCs w:val="20"/>
                <w:lang w:val="en-GB"/>
              </w:rPr>
            </w:pPr>
          </w:p>
          <w:p w:rsidR="004B5D26" w:rsidRPr="00900E9B" w:rsidRDefault="004B5D26">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4B5D26">
      <w:pPr>
        <w:pStyle w:val="BodyText"/>
        <w:outlineLvl w:val="0"/>
        <w:rPr>
          <w:rFonts w:ascii="Arial" w:hAnsi="Arial" w:cs="Arial"/>
          <w:sz w:val="20"/>
          <w:szCs w:val="20"/>
          <w:lang w:val="en-GB"/>
        </w:rPr>
      </w:pPr>
    </w:p>
    <w:sectPr w:rsidR="008913D5" w:rsidSect="009443C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2765" w:rsidRPr="0000007A" w:rsidRDefault="00422765" w:rsidP="0099583E">
      <w:r>
        <w:separator/>
      </w:r>
    </w:p>
  </w:endnote>
  <w:endnote w:type="continuationSeparator" w:id="0">
    <w:p w:rsidR="00422765" w:rsidRPr="0000007A" w:rsidRDefault="0042276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13282" w:rsidRPr="00D13282">
      <w:rPr>
        <w:sz w:val="16"/>
      </w:rPr>
      <w:t xml:space="preserve">Version: </w:t>
    </w:r>
    <w:r w:rsidR="00D0291F">
      <w:rPr>
        <w:sz w:val="16"/>
      </w:rPr>
      <w:t>3</w:t>
    </w:r>
    <w:r w:rsidR="00D13282" w:rsidRPr="00D13282">
      <w:rPr>
        <w:sz w:val="16"/>
      </w:rPr>
      <w:t xml:space="preserve"> (0</w:t>
    </w:r>
    <w:r w:rsidR="00D0291F">
      <w:rPr>
        <w:sz w:val="16"/>
      </w:rPr>
      <w:t>7</w:t>
    </w:r>
    <w:r w:rsidR="00D13282" w:rsidRPr="00D1328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2765" w:rsidRPr="0000007A" w:rsidRDefault="00422765" w:rsidP="0099583E">
      <w:r>
        <w:separator/>
      </w:r>
    </w:p>
  </w:footnote>
  <w:footnote w:type="continuationSeparator" w:id="0">
    <w:p w:rsidR="00422765" w:rsidRPr="0000007A" w:rsidRDefault="0042276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0291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2DE3"/>
    <w:rsid w:val="00056CB0"/>
    <w:rsid w:val="000577C2"/>
    <w:rsid w:val="0006257C"/>
    <w:rsid w:val="00081F0D"/>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47C9D"/>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0180"/>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6837"/>
    <w:rsid w:val="00275984"/>
    <w:rsid w:val="00280EC9"/>
    <w:rsid w:val="00291D08"/>
    <w:rsid w:val="00293482"/>
    <w:rsid w:val="002D7EA9"/>
    <w:rsid w:val="002E1211"/>
    <w:rsid w:val="002E2339"/>
    <w:rsid w:val="002E6D86"/>
    <w:rsid w:val="002F6935"/>
    <w:rsid w:val="00312559"/>
    <w:rsid w:val="003204B8"/>
    <w:rsid w:val="0033692F"/>
    <w:rsid w:val="00346223"/>
    <w:rsid w:val="00364B78"/>
    <w:rsid w:val="003818B1"/>
    <w:rsid w:val="003A04E7"/>
    <w:rsid w:val="003A4991"/>
    <w:rsid w:val="003A6E1A"/>
    <w:rsid w:val="003B2172"/>
    <w:rsid w:val="003D77AD"/>
    <w:rsid w:val="003E746A"/>
    <w:rsid w:val="00417C37"/>
    <w:rsid w:val="00422765"/>
    <w:rsid w:val="0042465A"/>
    <w:rsid w:val="004259F8"/>
    <w:rsid w:val="004356CC"/>
    <w:rsid w:val="00435B36"/>
    <w:rsid w:val="00442B24"/>
    <w:rsid w:val="0044444D"/>
    <w:rsid w:val="0044519B"/>
    <w:rsid w:val="00445B35"/>
    <w:rsid w:val="00446659"/>
    <w:rsid w:val="00457AB1"/>
    <w:rsid w:val="00457BC0"/>
    <w:rsid w:val="00462996"/>
    <w:rsid w:val="004674B4"/>
    <w:rsid w:val="004B4CAD"/>
    <w:rsid w:val="004B4FDC"/>
    <w:rsid w:val="004B5D26"/>
    <w:rsid w:val="004C3DF1"/>
    <w:rsid w:val="004D2E36"/>
    <w:rsid w:val="004D5D8D"/>
    <w:rsid w:val="004D6BFD"/>
    <w:rsid w:val="00503AB6"/>
    <w:rsid w:val="005047C5"/>
    <w:rsid w:val="00510920"/>
    <w:rsid w:val="00521812"/>
    <w:rsid w:val="00523D2C"/>
    <w:rsid w:val="00531C82"/>
    <w:rsid w:val="005339A8"/>
    <w:rsid w:val="00533FC1"/>
    <w:rsid w:val="0053438D"/>
    <w:rsid w:val="0054564B"/>
    <w:rsid w:val="00545A13"/>
    <w:rsid w:val="00546343"/>
    <w:rsid w:val="00557CD3"/>
    <w:rsid w:val="00560D3C"/>
    <w:rsid w:val="005614DE"/>
    <w:rsid w:val="00567DE0"/>
    <w:rsid w:val="005735A5"/>
    <w:rsid w:val="005A5BE0"/>
    <w:rsid w:val="005B12E0"/>
    <w:rsid w:val="005C25A0"/>
    <w:rsid w:val="005D230D"/>
    <w:rsid w:val="00602F7D"/>
    <w:rsid w:val="00605952"/>
    <w:rsid w:val="00620677"/>
    <w:rsid w:val="00624032"/>
    <w:rsid w:val="00645A56"/>
    <w:rsid w:val="006477BA"/>
    <w:rsid w:val="006532DF"/>
    <w:rsid w:val="0065579D"/>
    <w:rsid w:val="00663792"/>
    <w:rsid w:val="0067046C"/>
    <w:rsid w:val="00676845"/>
    <w:rsid w:val="00680547"/>
    <w:rsid w:val="0068446F"/>
    <w:rsid w:val="0069428E"/>
    <w:rsid w:val="00696CAD"/>
    <w:rsid w:val="006A5E0B"/>
    <w:rsid w:val="006C3797"/>
    <w:rsid w:val="006E7D6E"/>
    <w:rsid w:val="006F09E6"/>
    <w:rsid w:val="006F6F2F"/>
    <w:rsid w:val="00701186"/>
    <w:rsid w:val="00707BE1"/>
    <w:rsid w:val="007238EB"/>
    <w:rsid w:val="0072789A"/>
    <w:rsid w:val="007317C3"/>
    <w:rsid w:val="00734756"/>
    <w:rsid w:val="0073538B"/>
    <w:rsid w:val="00741BD0"/>
    <w:rsid w:val="007426E6"/>
    <w:rsid w:val="00746370"/>
    <w:rsid w:val="00765434"/>
    <w:rsid w:val="00766889"/>
    <w:rsid w:val="00766A0D"/>
    <w:rsid w:val="00767F8C"/>
    <w:rsid w:val="00780B67"/>
    <w:rsid w:val="007942AE"/>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4A24"/>
    <w:rsid w:val="008D020E"/>
    <w:rsid w:val="008D1117"/>
    <w:rsid w:val="008D15A4"/>
    <w:rsid w:val="008E02E1"/>
    <w:rsid w:val="008F36E4"/>
    <w:rsid w:val="00933C8B"/>
    <w:rsid w:val="009443C3"/>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747A"/>
    <w:rsid w:val="00A12C83"/>
    <w:rsid w:val="00A23BED"/>
    <w:rsid w:val="00A31AAC"/>
    <w:rsid w:val="00A32905"/>
    <w:rsid w:val="00A36C95"/>
    <w:rsid w:val="00A37DE3"/>
    <w:rsid w:val="00A519D1"/>
    <w:rsid w:val="00A6343B"/>
    <w:rsid w:val="00A65C50"/>
    <w:rsid w:val="00A66DD2"/>
    <w:rsid w:val="00A91AD6"/>
    <w:rsid w:val="00AA41B3"/>
    <w:rsid w:val="00AA6670"/>
    <w:rsid w:val="00AB1ED6"/>
    <w:rsid w:val="00AB397D"/>
    <w:rsid w:val="00AB638A"/>
    <w:rsid w:val="00AB6E43"/>
    <w:rsid w:val="00AC1349"/>
    <w:rsid w:val="00AD6C51"/>
    <w:rsid w:val="00AF3016"/>
    <w:rsid w:val="00B03A45"/>
    <w:rsid w:val="00B2236C"/>
    <w:rsid w:val="00B22FE6"/>
    <w:rsid w:val="00B27C06"/>
    <w:rsid w:val="00B3033D"/>
    <w:rsid w:val="00B356AF"/>
    <w:rsid w:val="00B62087"/>
    <w:rsid w:val="00B62F41"/>
    <w:rsid w:val="00B73785"/>
    <w:rsid w:val="00B760E1"/>
    <w:rsid w:val="00B807F8"/>
    <w:rsid w:val="00B858FF"/>
    <w:rsid w:val="00BA1AB3"/>
    <w:rsid w:val="00BA6421"/>
    <w:rsid w:val="00BB34E6"/>
    <w:rsid w:val="00BB4FEC"/>
    <w:rsid w:val="00BC2570"/>
    <w:rsid w:val="00BC402F"/>
    <w:rsid w:val="00BD27BA"/>
    <w:rsid w:val="00BE13EF"/>
    <w:rsid w:val="00BE40A5"/>
    <w:rsid w:val="00BE6454"/>
    <w:rsid w:val="00BF39A4"/>
    <w:rsid w:val="00C02797"/>
    <w:rsid w:val="00C10283"/>
    <w:rsid w:val="00C110CC"/>
    <w:rsid w:val="00C22886"/>
    <w:rsid w:val="00C22D15"/>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00124"/>
    <w:rsid w:val="00D0291F"/>
    <w:rsid w:val="00D1283A"/>
    <w:rsid w:val="00D13282"/>
    <w:rsid w:val="00D17979"/>
    <w:rsid w:val="00D2075F"/>
    <w:rsid w:val="00D3257B"/>
    <w:rsid w:val="00D346ED"/>
    <w:rsid w:val="00D40416"/>
    <w:rsid w:val="00D45CF7"/>
    <w:rsid w:val="00D4782A"/>
    <w:rsid w:val="00D7603E"/>
    <w:rsid w:val="00D8579C"/>
    <w:rsid w:val="00D90124"/>
    <w:rsid w:val="00D9392F"/>
    <w:rsid w:val="00DA2882"/>
    <w:rsid w:val="00DA41F5"/>
    <w:rsid w:val="00DB5B54"/>
    <w:rsid w:val="00DB7E1B"/>
    <w:rsid w:val="00DC1D81"/>
    <w:rsid w:val="00DD14E0"/>
    <w:rsid w:val="00DF1741"/>
    <w:rsid w:val="00E331C8"/>
    <w:rsid w:val="00E451EA"/>
    <w:rsid w:val="00E53E52"/>
    <w:rsid w:val="00E57F4B"/>
    <w:rsid w:val="00E63889"/>
    <w:rsid w:val="00E65EB7"/>
    <w:rsid w:val="00E71C8D"/>
    <w:rsid w:val="00E72360"/>
    <w:rsid w:val="00E972A7"/>
    <w:rsid w:val="00EA2839"/>
    <w:rsid w:val="00EB3E91"/>
    <w:rsid w:val="00EB6F83"/>
    <w:rsid w:val="00EB7289"/>
    <w:rsid w:val="00EC5C2F"/>
    <w:rsid w:val="00EC6894"/>
    <w:rsid w:val="00ED6B12"/>
    <w:rsid w:val="00EE0D3E"/>
    <w:rsid w:val="00EF326D"/>
    <w:rsid w:val="00EF53FE"/>
    <w:rsid w:val="00F032A6"/>
    <w:rsid w:val="00F245A7"/>
    <w:rsid w:val="00F2643C"/>
    <w:rsid w:val="00F3295A"/>
    <w:rsid w:val="00F34D8E"/>
    <w:rsid w:val="00F3669D"/>
    <w:rsid w:val="00F405F8"/>
    <w:rsid w:val="00F41154"/>
    <w:rsid w:val="00F4700F"/>
    <w:rsid w:val="00F51F7F"/>
    <w:rsid w:val="00F573EA"/>
    <w:rsid w:val="00F57E9D"/>
    <w:rsid w:val="00FA6528"/>
    <w:rsid w:val="00FC2E17"/>
    <w:rsid w:val="00FC2F4B"/>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61EA8"/>
  <w15:chartTrackingRefBased/>
  <w15:docId w15:val="{E74D4075-B3DF-834E-BF68-915380083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23B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3882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7299804">
      <w:bodyDiv w:val="1"/>
      <w:marLeft w:val="0"/>
      <w:marRight w:val="0"/>
      <w:marTop w:val="0"/>
      <w:marBottom w:val="0"/>
      <w:divBdr>
        <w:top w:val="none" w:sz="0" w:space="0" w:color="auto"/>
        <w:left w:val="none" w:sz="0" w:space="0" w:color="auto"/>
        <w:bottom w:val="none" w:sz="0" w:space="0" w:color="auto"/>
        <w:right w:val="none" w:sz="0" w:space="0" w:color="auto"/>
      </w:divBdr>
    </w:div>
    <w:div w:id="12719374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0109563">
      <w:bodyDiv w:val="1"/>
      <w:marLeft w:val="0"/>
      <w:marRight w:val="0"/>
      <w:marTop w:val="0"/>
      <w:marBottom w:val="0"/>
      <w:divBdr>
        <w:top w:val="none" w:sz="0" w:space="0" w:color="auto"/>
        <w:left w:val="none" w:sz="0" w:space="0" w:color="auto"/>
        <w:bottom w:val="none" w:sz="0" w:space="0" w:color="auto"/>
        <w:right w:val="none" w:sz="0" w:space="0" w:color="auto"/>
      </w:divBdr>
    </w:div>
    <w:div w:id="187245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ir.com/index.php/A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11D2-460D-48AA-B893-C580E94C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Links>
    <vt:vector size="6" baseType="variant">
      <vt:variant>
        <vt:i4>1441873</vt:i4>
      </vt:variant>
      <vt:variant>
        <vt:i4>0</vt:i4>
      </vt:variant>
      <vt:variant>
        <vt:i4>0</vt:i4>
      </vt:variant>
      <vt:variant>
        <vt:i4>5</vt:i4>
      </vt:variant>
      <vt:variant>
        <vt:lpwstr>https://journalair.com/index.php/AIR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2025-10-25T16:10:00Z</dcterms:created>
  <dcterms:modified xsi:type="dcterms:W3CDTF">2025-10-28T07:40:00Z</dcterms:modified>
</cp:coreProperties>
</file>