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4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244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B10F9" w:rsidRPr="00A24495" w:rsidRDefault="00CB10F9" w:rsidP="00CB10F9">
      <w:pPr>
        <w:rPr>
          <w:rFonts w:ascii="Arial" w:hAnsi="Arial" w:cs="Arial"/>
          <w:sz w:val="20"/>
          <w:szCs w:val="20"/>
        </w:rPr>
      </w:pPr>
      <w:r w:rsidRPr="00A24495">
        <w:rPr>
          <w:rFonts w:ascii="Arial" w:hAnsi="Arial" w:cs="Arial"/>
          <w:sz w:val="20"/>
          <w:szCs w:val="20"/>
        </w:rPr>
        <w:t>This is a well-structured and relevant study. The manuscript presents important data on the prevalence of two significant public health issues in a Nigerian student population. This manuscript has the potential to be a valuable contribution to the field.</w:t>
      </w:r>
      <w:r w:rsidR="002841D6" w:rsidRPr="00A24495">
        <w:rPr>
          <w:rFonts w:ascii="Arial" w:hAnsi="Arial" w:cs="Arial"/>
          <w:sz w:val="20"/>
          <w:szCs w:val="20"/>
        </w:rPr>
        <w:t xml:space="preserve"> </w:t>
      </w:r>
      <w:r w:rsidRPr="00A24495">
        <w:rPr>
          <w:rFonts w:ascii="Arial" w:hAnsi="Arial" w:cs="Arial"/>
          <w:sz w:val="20"/>
          <w:szCs w:val="20"/>
        </w:rPr>
        <w:t>This is a solid, commendable research effort. The study addresses a pertinent public health question, employs a clear methodology, and presents findings that have practical implications for the university and similar institutions. The manuscript is generally well-written. only Title**</w:t>
      </w:r>
    </w:p>
    <w:p w:rsidR="00CB10F9" w:rsidRPr="00A24495" w:rsidRDefault="00CB10F9" w:rsidP="00CB10F9">
      <w:pPr>
        <w:rPr>
          <w:rFonts w:ascii="Arial" w:hAnsi="Arial" w:cs="Arial"/>
          <w:sz w:val="20"/>
          <w:szCs w:val="20"/>
        </w:rPr>
      </w:pPr>
      <w:r w:rsidRPr="00A24495">
        <w:rPr>
          <w:rFonts w:ascii="Arial" w:hAnsi="Arial" w:cs="Arial"/>
          <w:sz w:val="20"/>
          <w:szCs w:val="20"/>
        </w:rPr>
        <w:t>Suggestion:</w:t>
      </w:r>
      <w:r w:rsidR="008C7B11" w:rsidRPr="00A24495">
        <w:rPr>
          <w:rFonts w:ascii="Arial" w:hAnsi="Arial" w:cs="Arial"/>
          <w:sz w:val="20"/>
          <w:szCs w:val="20"/>
        </w:rPr>
        <w:t xml:space="preserve"> </w:t>
      </w:r>
      <w:r w:rsidRPr="00A24495">
        <w:rPr>
          <w:rFonts w:ascii="Arial" w:hAnsi="Arial" w:cs="Arial"/>
          <w:sz w:val="20"/>
          <w:szCs w:val="20"/>
        </w:rPr>
        <w:t>** Consider shortening for conciseness: "Prevalence and Co-infection of *Plasmodium falciparum* Malaria and Hepatitis B Virus among University Students in Nigeria: A Case Study of FUTA</w:t>
      </w:r>
    </w:p>
    <w:p w:rsidR="009344FF" w:rsidRPr="00A24495" w:rsidRDefault="00CB10F9" w:rsidP="00CB10F9">
      <w:pPr>
        <w:rPr>
          <w:rFonts w:ascii="Arial" w:hAnsi="Arial" w:cs="Arial"/>
          <w:sz w:val="20"/>
          <w:szCs w:val="20"/>
        </w:rPr>
      </w:pPr>
      <w:r w:rsidRPr="00A24495">
        <w:rPr>
          <w:rFonts w:ascii="Arial" w:hAnsi="Arial" w:cs="Arial"/>
          <w:sz w:val="20"/>
          <w:szCs w:val="20"/>
        </w:rPr>
        <w:t>The editorial decision:</w:t>
      </w:r>
      <w:r w:rsidR="00F347B5" w:rsidRPr="00A24495">
        <w:rPr>
          <w:rFonts w:ascii="Arial" w:hAnsi="Arial" w:cs="Arial"/>
          <w:sz w:val="20"/>
          <w:szCs w:val="20"/>
        </w:rPr>
        <w:t xml:space="preserve"> </w:t>
      </w:r>
      <w:r w:rsidRPr="00A24495">
        <w:rPr>
          <w:rFonts w:ascii="Arial" w:hAnsi="Arial" w:cs="Arial"/>
          <w:sz w:val="20"/>
          <w:szCs w:val="20"/>
        </w:rPr>
        <w:t>accepted</w:t>
      </w:r>
    </w:p>
    <w:p w:rsidR="005D5341" w:rsidRPr="00A24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44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4495" w:rsidRDefault="005D5341" w:rsidP="005D5341">
      <w:pPr>
        <w:rPr>
          <w:rFonts w:ascii="Arial" w:hAnsi="Arial" w:cs="Arial"/>
          <w:sz w:val="20"/>
          <w:szCs w:val="20"/>
        </w:rPr>
      </w:pPr>
      <w:r w:rsidRPr="00A24495">
        <w:rPr>
          <w:rFonts w:ascii="Arial" w:hAnsi="Arial" w:cs="Arial"/>
          <w:sz w:val="20"/>
          <w:szCs w:val="20"/>
        </w:rPr>
        <w:t xml:space="preserve">Prof. Ahmed Kamal </w:t>
      </w:r>
      <w:proofErr w:type="spellStart"/>
      <w:r w:rsidRPr="00A24495">
        <w:rPr>
          <w:rFonts w:ascii="Arial" w:hAnsi="Arial" w:cs="Arial"/>
          <w:sz w:val="20"/>
          <w:szCs w:val="20"/>
        </w:rPr>
        <w:t>Dyab</w:t>
      </w:r>
      <w:proofErr w:type="spellEnd"/>
      <w:r w:rsidRPr="00A24495">
        <w:rPr>
          <w:rFonts w:ascii="Arial" w:hAnsi="Arial" w:cs="Arial"/>
          <w:sz w:val="20"/>
          <w:szCs w:val="20"/>
        </w:rPr>
        <w:t>, Assiut University, Egypt</w:t>
      </w:r>
      <w:bookmarkEnd w:id="0"/>
    </w:p>
    <w:sectPr w:rsidR="000F2F46" w:rsidRPr="00A24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41D6"/>
    <w:rsid w:val="002C0B2C"/>
    <w:rsid w:val="005D5341"/>
    <w:rsid w:val="007C6554"/>
    <w:rsid w:val="008C7B11"/>
    <w:rsid w:val="009344FF"/>
    <w:rsid w:val="009F328F"/>
    <w:rsid w:val="00A24495"/>
    <w:rsid w:val="00A72896"/>
    <w:rsid w:val="00CB10F9"/>
    <w:rsid w:val="00F3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C782"/>
  <w15:docId w15:val="{D8838879-07B5-4BE9-8D35-958148F5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5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70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83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9</cp:revision>
  <dcterms:created xsi:type="dcterms:W3CDTF">2025-02-19T08:37:00Z</dcterms:created>
  <dcterms:modified xsi:type="dcterms:W3CDTF">2025-11-27T12:11:00Z</dcterms:modified>
</cp:coreProperties>
</file>