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6306" w:rsidP="009344FF">
      <w:r>
        <w:t xml:space="preserve">The </w:t>
      </w:r>
      <w:r w:rsidRPr="006546DE">
        <w:t xml:space="preserve">manuscript </w:t>
      </w:r>
      <w:bookmarkStart w:id="0" w:name="_GoBack"/>
      <w:bookmarkEnd w:id="0"/>
      <w:r w:rsidR="006546DE" w:rsidRPr="006546DE">
        <w:t>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46DE" w:rsidRPr="006546DE" w:rsidRDefault="006546DE" w:rsidP="009344FF">
      <w:bookmarkStart w:id="1" w:name="_Hlk213264065"/>
      <w:r w:rsidRPr="006546DE">
        <w:t>Prof. Richard W. SAWADOGO, Institute for Health Science Research (IRSS), Burkina Faso</w:t>
      </w:r>
      <w:bookmarkEnd w:id="1"/>
    </w:p>
    <w:sectPr w:rsidR="006546DE" w:rsidRPr="00654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6306"/>
    <w:rsid w:val="006546DE"/>
    <w:rsid w:val="007829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4B71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10</cp:revision>
  <dcterms:created xsi:type="dcterms:W3CDTF">2025-02-19T08:37:00Z</dcterms:created>
  <dcterms:modified xsi:type="dcterms:W3CDTF">2025-11-05T14:11:00Z</dcterms:modified>
</cp:coreProperties>
</file>