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06E" w:rsidRPr="00BB206E" w:rsidRDefault="00BB206E" w:rsidP="00BB206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BB206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BB206E" w:rsidRPr="00BB206E" w:rsidRDefault="00BB206E" w:rsidP="00BB206E">
      <w:pPr>
        <w:rPr>
          <w:rFonts w:ascii="Arial" w:hAnsi="Arial" w:cs="Arial"/>
          <w:sz w:val="20"/>
          <w:szCs w:val="20"/>
        </w:rPr>
      </w:pPr>
      <w:r w:rsidRPr="00BB206E">
        <w:rPr>
          <w:rFonts w:ascii="Arial" w:hAnsi="Arial" w:cs="Arial"/>
          <w:sz w:val="20"/>
          <w:szCs w:val="20"/>
        </w:rPr>
        <w:t>As per the reviewer's comments, this manuscript may be accepted for publication in the JAMMR.</w:t>
      </w:r>
    </w:p>
    <w:p w:rsidR="00BB206E" w:rsidRPr="00BB206E" w:rsidRDefault="00BB206E" w:rsidP="00BB206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BB206E" w:rsidRPr="00BB206E" w:rsidRDefault="00BB206E" w:rsidP="00BB206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BB206E" w:rsidRPr="00BB206E" w:rsidRDefault="00BB206E" w:rsidP="00BB206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BB206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BB206E" w:rsidRPr="00BB206E" w:rsidRDefault="00BB206E" w:rsidP="00BB206E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BB206E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BB206E">
        <w:rPr>
          <w:rFonts w:ascii="Arial" w:hAnsi="Arial" w:cs="Arial"/>
          <w:sz w:val="20"/>
          <w:szCs w:val="20"/>
          <w:lang w:eastAsia="zh-TW"/>
        </w:rPr>
        <w:t>Vinoth</w:t>
      </w:r>
      <w:proofErr w:type="spellEnd"/>
      <w:r w:rsidRPr="00BB206E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BB206E">
        <w:rPr>
          <w:rFonts w:ascii="Arial" w:hAnsi="Arial" w:cs="Arial"/>
          <w:sz w:val="20"/>
          <w:szCs w:val="20"/>
          <w:lang w:eastAsia="zh-TW"/>
        </w:rPr>
        <w:t>Prabhu</w:t>
      </w:r>
      <w:proofErr w:type="spellEnd"/>
      <w:r w:rsidRPr="00BB206E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BB206E">
        <w:rPr>
          <w:rFonts w:ascii="Arial" w:hAnsi="Arial" w:cs="Arial"/>
          <w:sz w:val="20"/>
          <w:szCs w:val="20"/>
          <w:lang w:eastAsia="zh-TW"/>
        </w:rPr>
        <w:t>Veeramani</w:t>
      </w:r>
      <w:proofErr w:type="spellEnd"/>
      <w:r w:rsidRPr="00BB206E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BB206E">
        <w:rPr>
          <w:rFonts w:ascii="Arial" w:hAnsi="Arial" w:cs="Arial"/>
          <w:sz w:val="20"/>
          <w:szCs w:val="20"/>
          <w:lang w:eastAsia="zh-TW"/>
        </w:rPr>
        <w:t xml:space="preserve">University of </w:t>
      </w:r>
      <w:proofErr w:type="spellStart"/>
      <w:r w:rsidRPr="00BB206E">
        <w:rPr>
          <w:rFonts w:ascii="Arial" w:hAnsi="Arial" w:cs="Arial"/>
          <w:sz w:val="20"/>
          <w:szCs w:val="20"/>
          <w:lang w:eastAsia="zh-TW"/>
        </w:rPr>
        <w:t>Tabuk</w:t>
      </w:r>
      <w:proofErr w:type="spellEnd"/>
      <w:r w:rsidRPr="00BB206E">
        <w:rPr>
          <w:rFonts w:ascii="Arial" w:hAnsi="Arial" w:cs="Arial"/>
          <w:sz w:val="20"/>
          <w:szCs w:val="20"/>
          <w:lang w:eastAsia="zh-TW"/>
        </w:rPr>
        <w:t>, Kingdom of Saudi Arabia</w:t>
      </w:r>
      <w:r w:rsidRPr="00BB206E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BB206E" w:rsidRPr="00BB2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48"/>
    <w:rsid w:val="002129D2"/>
    <w:rsid w:val="005B20FB"/>
    <w:rsid w:val="00A91448"/>
    <w:rsid w:val="00BB206E"/>
    <w:rsid w:val="00C4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FB3E5"/>
  <w15:chartTrackingRefBased/>
  <w15:docId w15:val="{4BEBAA3B-4081-4B52-882D-62915E83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20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4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8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1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82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53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12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254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26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07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78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9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94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6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0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8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47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1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41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20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1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03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54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3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40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1117</dc:creator>
  <cp:keywords/>
  <dc:description/>
  <cp:lastModifiedBy>SDI CPU 1039</cp:lastModifiedBy>
  <cp:revision>3</cp:revision>
  <dcterms:created xsi:type="dcterms:W3CDTF">2024-11-28T06:08:00Z</dcterms:created>
  <dcterms:modified xsi:type="dcterms:W3CDTF">2025-11-05T11:29:00Z</dcterms:modified>
</cp:coreProperties>
</file>