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F761BF" w:rsidRDefault="009344FF" w:rsidP="009344FF">
      <w:pPr>
        <w:rPr>
          <w:rFonts w:ascii="Arial" w:hAnsi="Arial" w:cs="Arial"/>
          <w:b/>
          <w:sz w:val="20"/>
          <w:szCs w:val="20"/>
          <w:u w:val="single"/>
        </w:rPr>
      </w:pPr>
      <w:r w:rsidRPr="00F761BF">
        <w:rPr>
          <w:rFonts w:ascii="Arial" w:hAnsi="Arial" w:cs="Arial"/>
          <w:b/>
          <w:sz w:val="20"/>
          <w:szCs w:val="20"/>
          <w:u w:val="single"/>
        </w:rPr>
        <w:t>Editor’s Comment:</w:t>
      </w:r>
    </w:p>
    <w:p w:rsidR="00F761BF" w:rsidRPr="00F761BF" w:rsidRDefault="00F761BF" w:rsidP="00F761BF">
      <w:pPr>
        <w:spacing w:after="0" w:line="240" w:lineRule="auto"/>
        <w:rPr>
          <w:rFonts w:ascii="Arial" w:eastAsia="Calibri" w:hAnsi="Arial" w:cs="Arial"/>
          <w:b/>
          <w:color w:val="000000"/>
          <w:sz w:val="20"/>
          <w:szCs w:val="20"/>
          <w:lang w:val="en-US"/>
        </w:rPr>
      </w:pPr>
      <w:r w:rsidRPr="00F761BF">
        <w:rPr>
          <w:rFonts w:ascii="Arial" w:eastAsia="Calibri" w:hAnsi="Arial" w:cs="Arial"/>
          <w:b/>
          <w:color w:val="000000"/>
          <w:sz w:val="20"/>
          <w:szCs w:val="20"/>
          <w:lang w:val="en-US"/>
        </w:rPr>
        <w:t>Title:</w:t>
      </w:r>
      <w:r w:rsidRPr="00F761BF">
        <w:rPr>
          <w:rFonts w:ascii="Arial" w:eastAsia="Calibri" w:hAnsi="Arial" w:cs="Arial"/>
          <w:b/>
          <w:color w:val="000000"/>
          <w:sz w:val="20"/>
          <w:szCs w:val="20"/>
          <w:lang w:val="en-US"/>
        </w:rPr>
        <w:t xml:space="preserve"> </w:t>
      </w:r>
      <w:r w:rsidRPr="00F761BF">
        <w:rPr>
          <w:rFonts w:ascii="Arial" w:eastAsia="Calibri" w:hAnsi="Arial" w:cs="Arial"/>
          <w:color w:val="000000"/>
          <w:sz w:val="20"/>
          <w:szCs w:val="20"/>
          <w:lang w:val="en-US"/>
        </w:rPr>
        <w:t xml:space="preserve">The phrase of “A narrative review of” is recommended to move. </w:t>
      </w:r>
    </w:p>
    <w:p w:rsidR="00F761BF" w:rsidRPr="00F761BF" w:rsidRDefault="00F761BF" w:rsidP="00F761BF">
      <w:pPr>
        <w:spacing w:after="0" w:line="240" w:lineRule="auto"/>
        <w:rPr>
          <w:rFonts w:ascii="Arial" w:eastAsia="Calibri" w:hAnsi="Arial" w:cs="Arial"/>
          <w:color w:val="EE0000"/>
          <w:sz w:val="20"/>
          <w:szCs w:val="20"/>
          <w:lang w:val="en-US"/>
        </w:rPr>
      </w:pPr>
    </w:p>
    <w:p w:rsidR="00F761BF" w:rsidRPr="00F761BF" w:rsidRDefault="00F761BF" w:rsidP="00F761BF">
      <w:pPr>
        <w:spacing w:after="0" w:line="240" w:lineRule="auto"/>
        <w:rPr>
          <w:rFonts w:ascii="Arial" w:eastAsia="Calibri" w:hAnsi="Arial" w:cs="Arial"/>
          <w:b/>
          <w:color w:val="000000"/>
          <w:sz w:val="20"/>
          <w:szCs w:val="20"/>
          <w:lang w:val="en-US"/>
        </w:rPr>
      </w:pPr>
      <w:r w:rsidRPr="00F761BF">
        <w:rPr>
          <w:rFonts w:ascii="Arial" w:eastAsia="Calibri" w:hAnsi="Arial" w:cs="Arial"/>
          <w:b/>
          <w:color w:val="000000"/>
          <w:sz w:val="20"/>
          <w:szCs w:val="20"/>
          <w:lang w:val="en-US"/>
        </w:rPr>
        <w:t>Introduction:</w:t>
      </w:r>
    </w:p>
    <w:p w:rsidR="00F761BF" w:rsidRPr="00F761BF" w:rsidRDefault="00F761BF" w:rsidP="00F761BF">
      <w:pPr>
        <w:spacing w:after="0" w:line="240" w:lineRule="auto"/>
        <w:rPr>
          <w:rFonts w:ascii="Arial" w:eastAsia="Calibri" w:hAnsi="Arial" w:cs="Arial"/>
          <w:color w:val="000000"/>
          <w:sz w:val="20"/>
          <w:szCs w:val="20"/>
          <w:lang w:val="en-US"/>
        </w:rPr>
      </w:pPr>
      <w:r w:rsidRPr="00F761BF">
        <w:rPr>
          <w:rFonts w:ascii="Arial" w:eastAsia="Calibri" w:hAnsi="Arial" w:cs="Arial"/>
          <w:color w:val="000000"/>
          <w:sz w:val="20"/>
          <w:szCs w:val="20"/>
          <w:lang w:val="en-US"/>
        </w:rPr>
        <w:t>First sentence requires literature support.</w:t>
      </w:r>
    </w:p>
    <w:p w:rsidR="00F761BF" w:rsidRPr="00F761BF" w:rsidRDefault="00F761BF" w:rsidP="00F761BF">
      <w:pPr>
        <w:spacing w:after="0" w:line="240" w:lineRule="auto"/>
        <w:rPr>
          <w:rFonts w:ascii="Arial" w:eastAsia="Calibri" w:hAnsi="Arial" w:cs="Arial"/>
          <w:color w:val="000000"/>
          <w:sz w:val="20"/>
          <w:szCs w:val="20"/>
          <w:lang w:val="en-US"/>
        </w:rPr>
      </w:pPr>
    </w:p>
    <w:p w:rsidR="00F761BF" w:rsidRPr="00F761BF" w:rsidRDefault="00F761BF" w:rsidP="00F761BF">
      <w:pPr>
        <w:spacing w:after="0" w:line="240" w:lineRule="auto"/>
        <w:rPr>
          <w:rFonts w:ascii="Arial" w:eastAsia="Calibri" w:hAnsi="Arial" w:cs="Arial"/>
          <w:color w:val="000000"/>
          <w:sz w:val="20"/>
          <w:szCs w:val="20"/>
          <w:lang w:val="en-US"/>
        </w:rPr>
      </w:pPr>
      <w:r w:rsidRPr="00F761BF">
        <w:rPr>
          <w:rFonts w:ascii="Arial" w:eastAsia="Calibri" w:hAnsi="Arial" w:cs="Arial"/>
          <w:color w:val="000000"/>
          <w:sz w:val="20"/>
          <w:szCs w:val="20"/>
          <w:lang w:val="en-US"/>
        </w:rPr>
        <w:t>Third sentence (starting with while) is recommended to merge with fourth.</w:t>
      </w:r>
    </w:p>
    <w:p w:rsidR="00F761BF" w:rsidRPr="00F761BF" w:rsidRDefault="00F761BF" w:rsidP="00F761BF">
      <w:pPr>
        <w:spacing w:after="0" w:line="240" w:lineRule="auto"/>
        <w:rPr>
          <w:rFonts w:ascii="Arial" w:eastAsia="Calibri" w:hAnsi="Arial" w:cs="Arial"/>
          <w:color w:val="000000"/>
          <w:sz w:val="20"/>
          <w:szCs w:val="20"/>
          <w:lang w:val="en-US"/>
        </w:rPr>
      </w:pPr>
    </w:p>
    <w:p w:rsidR="00F761BF" w:rsidRPr="00F761BF" w:rsidRDefault="00F761BF" w:rsidP="00F761BF">
      <w:pPr>
        <w:spacing w:after="0" w:line="240" w:lineRule="auto"/>
        <w:rPr>
          <w:rFonts w:ascii="Arial" w:eastAsia="Calibri" w:hAnsi="Arial" w:cs="Arial"/>
          <w:b/>
          <w:bCs/>
          <w:sz w:val="20"/>
          <w:szCs w:val="20"/>
          <w:lang w:val="tr-TR"/>
        </w:rPr>
      </w:pPr>
      <w:r w:rsidRPr="00F761BF">
        <w:rPr>
          <w:rFonts w:ascii="Arial" w:eastAsia="Calibri" w:hAnsi="Arial" w:cs="Arial"/>
          <w:color w:val="000000"/>
          <w:sz w:val="20"/>
          <w:szCs w:val="20"/>
          <w:lang w:val="en-US"/>
        </w:rPr>
        <w:t>Replacement of the subheading “</w:t>
      </w:r>
      <w:r w:rsidRPr="00F761BF">
        <w:rPr>
          <w:rFonts w:ascii="Arial" w:eastAsia="Calibri" w:hAnsi="Arial" w:cs="Arial"/>
          <w:b/>
          <w:bCs/>
          <w:sz w:val="20"/>
          <w:szCs w:val="20"/>
          <w:lang w:val="tr-TR"/>
        </w:rPr>
        <w:t xml:space="preserve">Anatomy of the Mandibular Nerve and Injury Types” </w:t>
      </w:r>
      <w:r w:rsidRPr="00F761BF">
        <w:rPr>
          <w:rFonts w:ascii="Arial" w:eastAsia="Calibri" w:hAnsi="Arial" w:cs="Arial"/>
          <w:sz w:val="20"/>
          <w:szCs w:val="20"/>
          <w:lang w:val="tr-TR"/>
        </w:rPr>
        <w:t>is recommended.</w:t>
      </w:r>
    </w:p>
    <w:p w:rsidR="00F761BF" w:rsidRPr="00F761BF" w:rsidRDefault="00F761BF" w:rsidP="00F761BF">
      <w:pPr>
        <w:spacing w:after="0" w:line="240" w:lineRule="auto"/>
        <w:rPr>
          <w:rFonts w:ascii="Arial" w:eastAsia="Calibri" w:hAnsi="Arial" w:cs="Arial"/>
          <w:color w:val="000000"/>
          <w:sz w:val="20"/>
          <w:szCs w:val="20"/>
          <w:lang w:val="en-US"/>
        </w:rPr>
      </w:pPr>
    </w:p>
    <w:p w:rsidR="00F761BF" w:rsidRPr="00F761BF" w:rsidRDefault="00F761BF" w:rsidP="00F761BF">
      <w:pPr>
        <w:spacing w:after="0" w:line="240" w:lineRule="auto"/>
        <w:rPr>
          <w:rFonts w:ascii="Arial" w:eastAsia="Calibri" w:hAnsi="Arial" w:cs="Arial"/>
          <w:color w:val="000000"/>
          <w:sz w:val="20"/>
          <w:szCs w:val="20"/>
          <w:lang w:val="en-US"/>
        </w:rPr>
      </w:pPr>
      <w:r w:rsidRPr="00F761BF">
        <w:rPr>
          <w:rFonts w:ascii="Arial" w:eastAsia="Calibri" w:hAnsi="Arial" w:cs="Arial"/>
          <w:color w:val="000000"/>
          <w:sz w:val="20"/>
          <w:szCs w:val="20"/>
          <w:lang w:val="en-US"/>
        </w:rPr>
        <w:t>No need to explain trigeminal nerve. Parenthesis is recommended to remove.</w:t>
      </w:r>
    </w:p>
    <w:p w:rsidR="00F761BF" w:rsidRPr="00F761BF" w:rsidRDefault="00F761BF" w:rsidP="00F761BF">
      <w:pPr>
        <w:spacing w:after="0" w:line="240" w:lineRule="auto"/>
        <w:rPr>
          <w:rFonts w:ascii="Arial" w:eastAsia="Calibri" w:hAnsi="Arial" w:cs="Arial"/>
          <w:color w:val="EE0000"/>
          <w:sz w:val="20"/>
          <w:szCs w:val="20"/>
          <w:lang w:val="en-US"/>
        </w:rPr>
      </w:pPr>
    </w:p>
    <w:p w:rsidR="00F761BF" w:rsidRPr="00F761BF" w:rsidRDefault="00F761BF" w:rsidP="00F761BF">
      <w:pPr>
        <w:spacing w:after="0" w:line="240" w:lineRule="auto"/>
        <w:rPr>
          <w:rFonts w:ascii="Arial" w:eastAsia="Calibri" w:hAnsi="Arial" w:cs="Arial"/>
          <w:color w:val="000000"/>
          <w:sz w:val="20"/>
          <w:szCs w:val="20"/>
          <w:lang w:val="en-US"/>
        </w:rPr>
      </w:pPr>
      <w:r w:rsidRPr="00F761BF">
        <w:rPr>
          <w:rFonts w:ascii="Arial" w:eastAsia="Calibri" w:hAnsi="Arial" w:cs="Arial"/>
          <w:color w:val="000000"/>
          <w:sz w:val="20"/>
          <w:szCs w:val="20"/>
          <w:lang w:val="en-US"/>
        </w:rPr>
        <w:t xml:space="preserve">It is recommended to clarify the differences between the “inferior alveolar nerve” and “mandibular nerve” with literature support. Otherwise, it is recommended to select and use only one of them in all instances.   </w:t>
      </w:r>
    </w:p>
    <w:p w:rsidR="00F761BF" w:rsidRPr="00F761BF" w:rsidRDefault="00F761BF" w:rsidP="00F761BF">
      <w:pPr>
        <w:spacing w:after="0" w:line="240" w:lineRule="auto"/>
        <w:rPr>
          <w:rFonts w:ascii="Arial" w:eastAsia="Calibri" w:hAnsi="Arial" w:cs="Arial"/>
          <w:color w:val="000000"/>
          <w:sz w:val="20"/>
          <w:szCs w:val="20"/>
          <w:lang w:val="en-US"/>
        </w:rPr>
      </w:pPr>
    </w:p>
    <w:p w:rsidR="00F761BF" w:rsidRPr="00F761BF" w:rsidRDefault="00F761BF" w:rsidP="00F761BF">
      <w:pPr>
        <w:spacing w:after="0" w:line="240" w:lineRule="auto"/>
        <w:rPr>
          <w:rFonts w:ascii="Arial" w:eastAsia="Calibri" w:hAnsi="Arial" w:cs="Arial"/>
          <w:color w:val="000000"/>
          <w:sz w:val="20"/>
          <w:szCs w:val="20"/>
          <w:lang w:val="en-US"/>
        </w:rPr>
      </w:pPr>
      <w:r w:rsidRPr="00F761BF">
        <w:rPr>
          <w:rFonts w:ascii="Arial" w:eastAsia="Calibri" w:hAnsi="Arial" w:cs="Arial"/>
          <w:color w:val="000000"/>
          <w:sz w:val="20"/>
          <w:szCs w:val="20"/>
          <w:lang w:val="en-US"/>
        </w:rPr>
        <w:t>Except the “IAN”, another specific abbreviation as “IANI” is not required. It is recommended to use “IAN injuries” in these circumstances.</w:t>
      </w:r>
    </w:p>
    <w:p w:rsidR="00F761BF" w:rsidRPr="00F761BF" w:rsidRDefault="00F761BF" w:rsidP="00F761BF">
      <w:pPr>
        <w:spacing w:after="0" w:line="240" w:lineRule="auto"/>
        <w:rPr>
          <w:rFonts w:ascii="Arial" w:eastAsia="Calibri" w:hAnsi="Arial" w:cs="Arial"/>
          <w:color w:val="000000"/>
          <w:sz w:val="20"/>
          <w:szCs w:val="20"/>
          <w:lang w:val="en-US"/>
        </w:rPr>
      </w:pPr>
      <w:bookmarkStart w:id="0" w:name="_GoBack"/>
      <w:bookmarkEnd w:id="0"/>
    </w:p>
    <w:p w:rsidR="00F761BF" w:rsidRPr="00F761BF" w:rsidRDefault="00F761BF" w:rsidP="00F761BF">
      <w:pPr>
        <w:spacing w:after="0" w:line="240" w:lineRule="auto"/>
        <w:rPr>
          <w:rFonts w:ascii="Arial" w:eastAsia="Calibri" w:hAnsi="Arial" w:cs="Arial"/>
          <w:b/>
          <w:color w:val="000000"/>
          <w:sz w:val="20"/>
          <w:szCs w:val="20"/>
          <w:lang w:val="en-US"/>
        </w:rPr>
      </w:pPr>
      <w:r w:rsidRPr="00F761BF">
        <w:rPr>
          <w:rFonts w:ascii="Arial" w:eastAsia="Calibri" w:hAnsi="Arial" w:cs="Arial"/>
          <w:b/>
          <w:color w:val="000000"/>
          <w:sz w:val="20"/>
          <w:szCs w:val="20"/>
          <w:lang w:val="en-US"/>
        </w:rPr>
        <w:t>Methods:</w:t>
      </w:r>
    </w:p>
    <w:p w:rsidR="00F761BF" w:rsidRPr="00F761BF" w:rsidRDefault="00F761BF" w:rsidP="00F761BF">
      <w:pPr>
        <w:spacing w:after="0" w:line="240" w:lineRule="auto"/>
        <w:rPr>
          <w:rFonts w:ascii="Arial" w:eastAsia="Calibri" w:hAnsi="Arial" w:cs="Arial"/>
          <w:color w:val="000000"/>
          <w:sz w:val="20"/>
          <w:szCs w:val="20"/>
          <w:lang w:val="en-US"/>
        </w:rPr>
      </w:pPr>
      <w:r w:rsidRPr="00F761BF">
        <w:rPr>
          <w:rFonts w:ascii="Arial" w:eastAsia="Calibri" w:hAnsi="Arial" w:cs="Arial"/>
          <w:color w:val="000000"/>
          <w:sz w:val="20"/>
          <w:szCs w:val="20"/>
          <w:lang w:val="en-US"/>
        </w:rPr>
        <w:t xml:space="preserve">The study does not consist a separate methods section. Even though it is not </w:t>
      </w:r>
      <w:proofErr w:type="gramStart"/>
      <w:r w:rsidRPr="00F761BF">
        <w:rPr>
          <w:rFonts w:ascii="Arial" w:eastAsia="Calibri" w:hAnsi="Arial" w:cs="Arial"/>
          <w:color w:val="000000"/>
          <w:sz w:val="20"/>
          <w:szCs w:val="20"/>
          <w:lang w:val="en-US"/>
        </w:rPr>
        <w:t>a</w:t>
      </w:r>
      <w:proofErr w:type="gramEnd"/>
      <w:r w:rsidRPr="00F761BF">
        <w:rPr>
          <w:rFonts w:ascii="Arial" w:eastAsia="Calibri" w:hAnsi="Arial" w:cs="Arial"/>
          <w:color w:val="000000"/>
          <w:sz w:val="20"/>
          <w:szCs w:val="20"/>
          <w:lang w:val="en-US"/>
        </w:rPr>
        <w:t xml:space="preserve"> objectively constructed review, it is recommended to write a separate materials and methods section which is describing the literature search strategies.</w:t>
      </w:r>
    </w:p>
    <w:p w:rsidR="00F761BF" w:rsidRPr="00F761BF" w:rsidRDefault="00F761BF" w:rsidP="00F761BF">
      <w:pPr>
        <w:spacing w:after="0" w:line="240" w:lineRule="auto"/>
        <w:rPr>
          <w:rFonts w:ascii="Arial" w:eastAsia="Calibri" w:hAnsi="Arial" w:cs="Arial"/>
          <w:color w:val="000000"/>
          <w:sz w:val="20"/>
          <w:szCs w:val="20"/>
          <w:lang w:val="en-US"/>
        </w:rPr>
      </w:pPr>
    </w:p>
    <w:p w:rsidR="00F761BF" w:rsidRPr="00F761BF" w:rsidRDefault="00F761BF" w:rsidP="00F761BF">
      <w:pPr>
        <w:spacing w:after="0" w:line="240" w:lineRule="auto"/>
        <w:rPr>
          <w:rFonts w:ascii="Arial" w:eastAsia="Calibri" w:hAnsi="Arial" w:cs="Arial"/>
          <w:b/>
          <w:bCs/>
          <w:color w:val="000000"/>
          <w:sz w:val="20"/>
          <w:szCs w:val="20"/>
          <w:lang w:val="en-US"/>
        </w:rPr>
      </w:pPr>
      <w:r w:rsidRPr="00F761BF">
        <w:rPr>
          <w:rFonts w:ascii="Arial" w:eastAsia="Calibri" w:hAnsi="Arial" w:cs="Arial"/>
          <w:b/>
          <w:bCs/>
          <w:color w:val="000000"/>
          <w:sz w:val="20"/>
          <w:szCs w:val="20"/>
          <w:lang w:val="en-US"/>
        </w:rPr>
        <w:t>Discussion:</w:t>
      </w:r>
    </w:p>
    <w:p w:rsidR="00F761BF" w:rsidRPr="00F761BF" w:rsidRDefault="00F761BF" w:rsidP="00F761BF">
      <w:pPr>
        <w:spacing w:after="0" w:line="240" w:lineRule="auto"/>
        <w:rPr>
          <w:rFonts w:ascii="Arial" w:eastAsia="Calibri" w:hAnsi="Arial" w:cs="Arial"/>
          <w:color w:val="000000"/>
          <w:sz w:val="20"/>
          <w:szCs w:val="20"/>
          <w:lang w:val="en-US"/>
        </w:rPr>
      </w:pPr>
      <w:r w:rsidRPr="00F761BF">
        <w:rPr>
          <w:rFonts w:ascii="Arial" w:eastAsia="Calibri" w:hAnsi="Arial" w:cs="Arial"/>
          <w:color w:val="000000"/>
          <w:sz w:val="20"/>
          <w:szCs w:val="20"/>
          <w:lang w:val="en-US"/>
        </w:rPr>
        <w:t xml:space="preserve">Discussion section is also lacking. Methodologic similarities and differences between the reviewed articles can be moved from intro sect in order to create a proper discussion section.  </w:t>
      </w:r>
    </w:p>
    <w:p w:rsidR="009344FF" w:rsidRPr="00F761BF" w:rsidRDefault="009344FF" w:rsidP="009344FF">
      <w:pPr>
        <w:rPr>
          <w:rFonts w:ascii="Arial" w:hAnsi="Arial" w:cs="Arial"/>
          <w:sz w:val="20"/>
          <w:szCs w:val="20"/>
        </w:rPr>
      </w:pPr>
    </w:p>
    <w:p w:rsidR="00F761BF" w:rsidRPr="00F761BF" w:rsidRDefault="009344FF" w:rsidP="009344FF">
      <w:pPr>
        <w:rPr>
          <w:rFonts w:ascii="Arial" w:hAnsi="Arial" w:cs="Arial"/>
          <w:b/>
          <w:sz w:val="20"/>
          <w:szCs w:val="20"/>
          <w:u w:val="single"/>
        </w:rPr>
      </w:pPr>
      <w:r w:rsidRPr="00F761BF">
        <w:rPr>
          <w:rFonts w:ascii="Arial" w:hAnsi="Arial" w:cs="Arial"/>
          <w:b/>
          <w:sz w:val="20"/>
          <w:szCs w:val="20"/>
          <w:u w:val="single"/>
        </w:rPr>
        <w:t>Editor’s Details:</w:t>
      </w:r>
    </w:p>
    <w:p w:rsidR="000F2F46" w:rsidRPr="00F761BF" w:rsidRDefault="00F761BF" w:rsidP="00F761BF">
      <w:pPr>
        <w:rPr>
          <w:rFonts w:ascii="Arial" w:hAnsi="Arial" w:cs="Arial"/>
          <w:sz w:val="20"/>
          <w:szCs w:val="20"/>
        </w:rPr>
      </w:pPr>
      <w:bookmarkStart w:id="1" w:name="_Hlk214385911"/>
      <w:proofErr w:type="spellStart"/>
      <w:r w:rsidRPr="00F761BF">
        <w:rPr>
          <w:rFonts w:ascii="Arial" w:hAnsi="Arial" w:cs="Arial"/>
          <w:sz w:val="20"/>
          <w:szCs w:val="20"/>
        </w:rPr>
        <w:t>Dr.</w:t>
      </w:r>
      <w:proofErr w:type="spellEnd"/>
      <w:r w:rsidRPr="00F761BF">
        <w:rPr>
          <w:rFonts w:ascii="Arial" w:hAnsi="Arial" w:cs="Arial"/>
          <w:sz w:val="20"/>
          <w:szCs w:val="20"/>
        </w:rPr>
        <w:t xml:space="preserve"> </w:t>
      </w:r>
      <w:proofErr w:type="spellStart"/>
      <w:r w:rsidRPr="00F761BF">
        <w:rPr>
          <w:rFonts w:ascii="Arial" w:hAnsi="Arial" w:cs="Arial"/>
          <w:sz w:val="20"/>
          <w:szCs w:val="20"/>
        </w:rPr>
        <w:t>Hamit</w:t>
      </w:r>
      <w:r>
        <w:rPr>
          <w:rFonts w:ascii="Arial" w:hAnsi="Arial" w:cs="Arial"/>
          <w:sz w:val="20"/>
          <w:szCs w:val="20"/>
        </w:rPr>
        <w:t xml:space="preserve"> </w:t>
      </w:r>
      <w:r w:rsidRPr="00F761BF">
        <w:rPr>
          <w:rFonts w:ascii="Arial" w:hAnsi="Arial" w:cs="Arial"/>
          <w:sz w:val="20"/>
          <w:szCs w:val="20"/>
        </w:rPr>
        <w:t>Serda</w:t>
      </w:r>
      <w:proofErr w:type="spellEnd"/>
      <w:r w:rsidRPr="00F761BF">
        <w:rPr>
          <w:rFonts w:ascii="Arial" w:hAnsi="Arial" w:cs="Arial"/>
          <w:sz w:val="20"/>
          <w:szCs w:val="20"/>
        </w:rPr>
        <w:t>r</w:t>
      </w:r>
      <w:r>
        <w:rPr>
          <w:rFonts w:ascii="Arial" w:hAnsi="Arial" w:cs="Arial"/>
          <w:sz w:val="20"/>
          <w:szCs w:val="20"/>
        </w:rPr>
        <w:t xml:space="preserve"> </w:t>
      </w:r>
      <w:proofErr w:type="spellStart"/>
      <w:r w:rsidRPr="00F761BF">
        <w:rPr>
          <w:rFonts w:ascii="Arial" w:hAnsi="Arial" w:cs="Arial"/>
          <w:sz w:val="20"/>
          <w:szCs w:val="20"/>
        </w:rPr>
        <w:t>Çötert</w:t>
      </w:r>
      <w:proofErr w:type="spellEnd"/>
      <w:r w:rsidRPr="00F761BF">
        <w:rPr>
          <w:rFonts w:ascii="Arial" w:hAnsi="Arial" w:cs="Arial"/>
          <w:sz w:val="20"/>
          <w:szCs w:val="20"/>
        </w:rPr>
        <w:t xml:space="preserve">, </w:t>
      </w:r>
      <w:proofErr w:type="spellStart"/>
      <w:r w:rsidRPr="00F761BF">
        <w:rPr>
          <w:rFonts w:ascii="Arial" w:hAnsi="Arial" w:cs="Arial"/>
          <w:sz w:val="20"/>
          <w:szCs w:val="20"/>
        </w:rPr>
        <w:t>Ege</w:t>
      </w:r>
      <w:proofErr w:type="spellEnd"/>
      <w:r w:rsidRPr="00F761BF">
        <w:rPr>
          <w:rFonts w:ascii="Arial" w:hAnsi="Arial" w:cs="Arial"/>
          <w:sz w:val="20"/>
          <w:szCs w:val="20"/>
        </w:rPr>
        <w:t xml:space="preserve"> University, Turkey</w:t>
      </w:r>
      <w:bookmarkEnd w:id="1"/>
    </w:p>
    <w:sectPr w:rsidR="000F2F46" w:rsidRPr="00F761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F761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60A29"/>
  <w15:docId w15:val="{3D3AA539-8445-43BD-A080-183FF52CE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1075</Characters>
  <Application>Microsoft Office Word</Application>
  <DocSecurity>0</DocSecurity>
  <Lines>8</Lines>
  <Paragraphs>2</Paragraphs>
  <ScaleCrop>false</ScaleCrop>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2025-11-18T13:48:00Z</dcterms:modified>
</cp:coreProperties>
</file>