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341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3419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3419D" w:rsidRDefault="009335F0" w:rsidP="009344FF">
      <w:pPr>
        <w:rPr>
          <w:rFonts w:ascii="Arial" w:hAnsi="Arial" w:cs="Arial"/>
          <w:sz w:val="20"/>
          <w:szCs w:val="20"/>
        </w:rPr>
      </w:pPr>
      <w:r w:rsidRPr="00C3419D">
        <w:rPr>
          <w:rFonts w:ascii="Arial" w:hAnsi="Arial" w:cs="Arial"/>
          <w:sz w:val="20"/>
          <w:szCs w:val="20"/>
        </w:rPr>
        <w:t xml:space="preserve">The manuscript is accepted for publication, but the author/s should add mechanistic diagrams for protein kinase mechanisms of </w:t>
      </w:r>
      <w:proofErr w:type="gramStart"/>
      <w:r w:rsidRPr="00C3419D">
        <w:rPr>
          <w:rFonts w:ascii="Arial" w:hAnsi="Arial" w:cs="Arial"/>
          <w:sz w:val="20"/>
          <w:szCs w:val="20"/>
        </w:rPr>
        <w:t>action(</w:t>
      </w:r>
      <w:proofErr w:type="gramEnd"/>
      <w:r w:rsidRPr="00C3419D">
        <w:rPr>
          <w:rFonts w:ascii="Arial" w:hAnsi="Arial" w:cs="Arial"/>
          <w:sz w:val="20"/>
          <w:szCs w:val="20"/>
        </w:rPr>
        <w:t>both pathways ) using a credential drawing program with license.</w:t>
      </w:r>
    </w:p>
    <w:p w:rsidR="0011440A" w:rsidRPr="00C3419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19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3419D" w:rsidRDefault="0011440A" w:rsidP="0011440A">
      <w:pPr>
        <w:rPr>
          <w:rFonts w:ascii="Arial" w:hAnsi="Arial" w:cs="Arial"/>
          <w:sz w:val="20"/>
          <w:szCs w:val="20"/>
        </w:rPr>
      </w:pPr>
      <w:r w:rsidRPr="00C3419D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3419D">
        <w:rPr>
          <w:rFonts w:ascii="Arial" w:hAnsi="Arial" w:cs="Arial"/>
          <w:sz w:val="20"/>
          <w:szCs w:val="20"/>
        </w:rPr>
        <w:t>Heba</w:t>
      </w:r>
      <w:proofErr w:type="spellEnd"/>
      <w:r w:rsidRPr="00C3419D">
        <w:rPr>
          <w:rFonts w:ascii="Arial" w:hAnsi="Arial" w:cs="Arial"/>
          <w:sz w:val="20"/>
          <w:szCs w:val="20"/>
        </w:rPr>
        <w:t xml:space="preserve"> Gamal Abd El-Aziz Nasr, Al- </w:t>
      </w:r>
      <w:proofErr w:type="spellStart"/>
      <w:r w:rsidRPr="00C3419D">
        <w:rPr>
          <w:rFonts w:ascii="Arial" w:hAnsi="Arial" w:cs="Arial"/>
          <w:sz w:val="20"/>
          <w:szCs w:val="20"/>
        </w:rPr>
        <w:t>Azhar</w:t>
      </w:r>
      <w:proofErr w:type="spellEnd"/>
      <w:r w:rsidRPr="00C3419D">
        <w:rPr>
          <w:rFonts w:ascii="Arial" w:hAnsi="Arial" w:cs="Arial"/>
          <w:sz w:val="20"/>
          <w:szCs w:val="20"/>
        </w:rPr>
        <w:t xml:space="preserve"> University, Egypt</w:t>
      </w:r>
      <w:bookmarkEnd w:id="0"/>
    </w:p>
    <w:sectPr w:rsidR="000F2F46" w:rsidRPr="00C341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1440A"/>
    <w:rsid w:val="002C0B2C"/>
    <w:rsid w:val="006E1D4A"/>
    <w:rsid w:val="009335F0"/>
    <w:rsid w:val="009344FF"/>
    <w:rsid w:val="009F328F"/>
    <w:rsid w:val="00A72896"/>
    <w:rsid w:val="00C3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C88315-E718-4278-908A-9B196C50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2025-11-17T10:14:00Z</dcterms:modified>
</cp:coreProperties>
</file>