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D15" w:rsidRDefault="00980387" w:rsidP="00980387">
      <w:pPr>
        <w:spacing w:before="100" w:beforeAutospacing="1" w:after="100" w:afterAutospacing="1" w:line="240" w:lineRule="auto"/>
        <w:jc w:val="center"/>
        <w:rPr>
          <w:rFonts w:ascii="Times New Roman" w:eastAsia="Times New Roman" w:hAnsi="Times New Roman" w:cs="Times New Roman"/>
          <w:b/>
          <w:bCs/>
          <w:sz w:val="24"/>
          <w:szCs w:val="24"/>
        </w:rPr>
      </w:pPr>
      <w:r w:rsidRPr="006B0D15">
        <w:rPr>
          <w:rFonts w:ascii="Times New Roman" w:eastAsia="Times New Roman" w:hAnsi="Times New Roman" w:cs="Times New Roman"/>
          <w:b/>
          <w:bCs/>
          <w:sz w:val="24"/>
          <w:szCs w:val="24"/>
        </w:rPr>
        <w:t xml:space="preserve">INFLUENCE OF BRAND AMBASSADORS ON PURCHASE DECISIONS AMONG GEN Z STUDENTS IN SELECTED </w:t>
      </w:r>
      <w:r>
        <w:rPr>
          <w:rFonts w:ascii="Times New Roman" w:eastAsia="Times New Roman" w:hAnsi="Times New Roman" w:cs="Times New Roman"/>
          <w:b/>
          <w:bCs/>
          <w:sz w:val="24"/>
          <w:szCs w:val="24"/>
        </w:rPr>
        <w:t xml:space="preserve">UNIVERSITIES </w:t>
      </w:r>
      <w:r w:rsidR="00AC6601">
        <w:rPr>
          <w:rFonts w:ascii="Times New Roman" w:eastAsia="Times New Roman" w:hAnsi="Times New Roman" w:cs="Times New Roman"/>
          <w:b/>
          <w:bCs/>
          <w:sz w:val="24"/>
          <w:szCs w:val="24"/>
        </w:rPr>
        <w:t xml:space="preserve">IN WESTERN </w:t>
      </w:r>
      <w:r w:rsidRPr="006B0D15">
        <w:rPr>
          <w:rFonts w:ascii="Times New Roman" w:eastAsia="Times New Roman" w:hAnsi="Times New Roman" w:cs="Times New Roman"/>
          <w:b/>
          <w:bCs/>
          <w:sz w:val="24"/>
          <w:szCs w:val="24"/>
        </w:rPr>
        <w:t>KENYA</w:t>
      </w:r>
    </w:p>
    <w:p w:rsidR="006B0D15" w:rsidRPr="006B0D15" w:rsidRDefault="006B0D15" w:rsidP="008318D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B0D15">
        <w:rPr>
          <w:rFonts w:ascii="Times New Roman" w:eastAsia="Times New Roman" w:hAnsi="Times New Roman" w:cs="Times New Roman"/>
          <w:b/>
          <w:bCs/>
          <w:sz w:val="27"/>
          <w:szCs w:val="27"/>
        </w:rPr>
        <w:t>Abstract</w:t>
      </w:r>
    </w:p>
    <w:p w:rsidR="006B0D15" w:rsidRDefault="006B0D15" w:rsidP="008318D2">
      <w:pPr>
        <w:spacing w:before="100" w:beforeAutospacing="1" w:after="100" w:afterAutospacing="1" w:line="240" w:lineRule="auto"/>
        <w:jc w:val="both"/>
        <w:rPr>
          <w:rFonts w:ascii="Times New Roman" w:eastAsia="Times New Roman" w:hAnsi="Times New Roman" w:cs="Times New Roman"/>
          <w:sz w:val="24"/>
          <w:szCs w:val="24"/>
        </w:rPr>
      </w:pPr>
      <w:r w:rsidRPr="006B0D15">
        <w:rPr>
          <w:rFonts w:ascii="Times New Roman" w:eastAsia="Times New Roman" w:hAnsi="Times New Roman" w:cs="Times New Roman"/>
          <w:sz w:val="24"/>
          <w:szCs w:val="24"/>
        </w:rPr>
        <w:t xml:space="preserve">This study investigates the influence of brand ambassadors on purchase decisions among Generation Z (Gen Z) students in selected </w:t>
      </w:r>
      <w:r w:rsidR="00391A7C">
        <w:rPr>
          <w:rFonts w:ascii="Times New Roman" w:eastAsia="Times New Roman" w:hAnsi="Times New Roman" w:cs="Times New Roman"/>
          <w:sz w:val="24"/>
          <w:szCs w:val="24"/>
        </w:rPr>
        <w:t>Universities</w:t>
      </w:r>
      <w:r w:rsidRPr="006B0D15">
        <w:rPr>
          <w:rFonts w:ascii="Times New Roman" w:eastAsia="Times New Roman" w:hAnsi="Times New Roman" w:cs="Times New Roman"/>
          <w:sz w:val="24"/>
          <w:szCs w:val="24"/>
        </w:rPr>
        <w:t xml:space="preserve"> in the Western region of Kenya. With Gen Z emerging as</w:t>
      </w:r>
      <w:r w:rsidR="00391A7C">
        <w:rPr>
          <w:rFonts w:ascii="Times New Roman" w:eastAsia="Times New Roman" w:hAnsi="Times New Roman" w:cs="Times New Roman"/>
          <w:sz w:val="24"/>
          <w:szCs w:val="24"/>
        </w:rPr>
        <w:t xml:space="preserve"> a significant consumer segment, </w:t>
      </w:r>
      <w:r w:rsidRPr="006B0D15">
        <w:rPr>
          <w:rFonts w:ascii="Times New Roman" w:eastAsia="Times New Roman" w:hAnsi="Times New Roman" w:cs="Times New Roman"/>
          <w:sz w:val="24"/>
          <w:szCs w:val="24"/>
        </w:rPr>
        <w:t>digitally native, socially conscious, and</w:t>
      </w:r>
      <w:r w:rsidR="00391A7C">
        <w:rPr>
          <w:rFonts w:ascii="Times New Roman" w:eastAsia="Times New Roman" w:hAnsi="Times New Roman" w:cs="Times New Roman"/>
          <w:sz w:val="24"/>
          <w:szCs w:val="24"/>
        </w:rPr>
        <w:t xml:space="preserve"> highly engaged on social media, </w:t>
      </w:r>
      <w:r w:rsidRPr="006B0D15">
        <w:rPr>
          <w:rFonts w:ascii="Times New Roman" w:eastAsia="Times New Roman" w:hAnsi="Times New Roman" w:cs="Times New Roman"/>
          <w:sz w:val="24"/>
          <w:szCs w:val="24"/>
        </w:rPr>
        <w:t xml:space="preserve">their responsiveness to brand ambassadors, including celebrities, influencers, and peer representatives, is shaping modern marketing dynamics. Using a descriptive survey design, data </w:t>
      </w:r>
      <w:r w:rsidR="00443573" w:rsidRPr="00051779">
        <w:rPr>
          <w:rFonts w:ascii="Times New Roman" w:eastAsia="Times New Roman" w:hAnsi="Times New Roman" w:cs="Times New Roman"/>
          <w:sz w:val="24"/>
          <w:szCs w:val="24"/>
          <w:highlight w:val="yellow"/>
        </w:rPr>
        <w:t>w</w:t>
      </w:r>
      <w:r w:rsidR="00443573" w:rsidRPr="00051779">
        <w:rPr>
          <w:rFonts w:ascii="Times New Roman" w:eastAsia="Times New Roman" w:hAnsi="Times New Roman" w:cs="Times New Roman"/>
          <w:sz w:val="24"/>
          <w:szCs w:val="24"/>
          <w:highlight w:val="yellow"/>
        </w:rPr>
        <w:t>ere</w:t>
      </w:r>
      <w:r w:rsidR="00443573" w:rsidRPr="00051779">
        <w:rPr>
          <w:rFonts w:ascii="Times New Roman" w:eastAsia="Times New Roman" w:hAnsi="Times New Roman" w:cs="Times New Roman"/>
          <w:sz w:val="24"/>
          <w:szCs w:val="24"/>
          <w:highlight w:val="yellow"/>
        </w:rPr>
        <w:t xml:space="preserve"> </w:t>
      </w:r>
      <w:r w:rsidRPr="00051779">
        <w:rPr>
          <w:rFonts w:ascii="Times New Roman" w:eastAsia="Times New Roman" w:hAnsi="Times New Roman" w:cs="Times New Roman"/>
          <w:sz w:val="24"/>
          <w:szCs w:val="24"/>
          <w:highlight w:val="yellow"/>
        </w:rPr>
        <w:t xml:space="preserve">collected from </w:t>
      </w:r>
      <w:r w:rsidR="008318D2" w:rsidRPr="00051779">
        <w:rPr>
          <w:rFonts w:ascii="Times New Roman" w:eastAsia="Times New Roman" w:hAnsi="Times New Roman" w:cs="Times New Roman"/>
          <w:sz w:val="24"/>
          <w:szCs w:val="24"/>
          <w:highlight w:val="yellow"/>
        </w:rPr>
        <w:t>120</w:t>
      </w:r>
      <w:r w:rsidRPr="006B0D15">
        <w:rPr>
          <w:rFonts w:ascii="Times New Roman" w:eastAsia="Times New Roman" w:hAnsi="Times New Roman" w:cs="Times New Roman"/>
          <w:sz w:val="24"/>
          <w:szCs w:val="24"/>
        </w:rPr>
        <w:t xml:space="preserve"> Gen Z students across </w:t>
      </w:r>
      <w:r w:rsidR="00980387">
        <w:rPr>
          <w:rFonts w:ascii="Times New Roman" w:eastAsia="Times New Roman" w:hAnsi="Times New Roman" w:cs="Times New Roman"/>
          <w:sz w:val="24"/>
          <w:szCs w:val="24"/>
        </w:rPr>
        <w:t xml:space="preserve">4 </w:t>
      </w:r>
      <w:r w:rsidRPr="006B0D15">
        <w:rPr>
          <w:rFonts w:ascii="Times New Roman" w:eastAsia="Times New Roman" w:hAnsi="Times New Roman" w:cs="Times New Roman"/>
          <w:sz w:val="24"/>
          <w:szCs w:val="24"/>
        </w:rPr>
        <w:t>selected universities. The study examines the relationship between ambassador credibility, relatability, authenticity, and Gen Z’s pur</w:t>
      </w:r>
      <w:r w:rsidR="00391A7C">
        <w:rPr>
          <w:rFonts w:ascii="Times New Roman" w:eastAsia="Times New Roman" w:hAnsi="Times New Roman" w:cs="Times New Roman"/>
          <w:sz w:val="24"/>
          <w:szCs w:val="24"/>
        </w:rPr>
        <w:t xml:space="preserve">chasing </w:t>
      </w:r>
      <w:proofErr w:type="spellStart"/>
      <w:r w:rsidR="00391A7C">
        <w:rPr>
          <w:rFonts w:ascii="Times New Roman" w:eastAsia="Times New Roman" w:hAnsi="Times New Roman" w:cs="Times New Roman"/>
          <w:sz w:val="24"/>
          <w:szCs w:val="24"/>
        </w:rPr>
        <w:t>behavio</w:t>
      </w:r>
      <w:r w:rsidR="00443573">
        <w:rPr>
          <w:rFonts w:ascii="Times New Roman" w:eastAsia="Times New Roman" w:hAnsi="Times New Roman" w:cs="Times New Roman"/>
          <w:sz w:val="24"/>
          <w:szCs w:val="24"/>
        </w:rPr>
        <w:t>u</w:t>
      </w:r>
      <w:r w:rsidR="00391A7C">
        <w:rPr>
          <w:rFonts w:ascii="Times New Roman" w:eastAsia="Times New Roman" w:hAnsi="Times New Roman" w:cs="Times New Roman"/>
          <w:sz w:val="24"/>
          <w:szCs w:val="24"/>
        </w:rPr>
        <w:t>rs</w:t>
      </w:r>
      <w:proofErr w:type="spellEnd"/>
      <w:r w:rsidR="00391A7C">
        <w:rPr>
          <w:rFonts w:ascii="Times New Roman" w:eastAsia="Times New Roman" w:hAnsi="Times New Roman" w:cs="Times New Roman"/>
          <w:sz w:val="24"/>
          <w:szCs w:val="24"/>
        </w:rPr>
        <w:t xml:space="preserve">. Findings </w:t>
      </w:r>
      <w:r w:rsidRPr="006B0D15">
        <w:rPr>
          <w:rFonts w:ascii="Times New Roman" w:eastAsia="Times New Roman" w:hAnsi="Times New Roman" w:cs="Times New Roman"/>
          <w:sz w:val="24"/>
          <w:szCs w:val="24"/>
        </w:rPr>
        <w:t>provide</w:t>
      </w:r>
      <w:r w:rsidR="00391A7C">
        <w:rPr>
          <w:rFonts w:ascii="Times New Roman" w:eastAsia="Times New Roman" w:hAnsi="Times New Roman" w:cs="Times New Roman"/>
          <w:sz w:val="24"/>
          <w:szCs w:val="24"/>
        </w:rPr>
        <w:t>d</w:t>
      </w:r>
      <w:r w:rsidRPr="006B0D15">
        <w:rPr>
          <w:rFonts w:ascii="Times New Roman" w:eastAsia="Times New Roman" w:hAnsi="Times New Roman" w:cs="Times New Roman"/>
          <w:sz w:val="24"/>
          <w:szCs w:val="24"/>
        </w:rPr>
        <w:t xml:space="preserve"> insights for marketers and brands seeking to design effective ambassador-based campaigns tailored to Gen Z preferences in Kenya. The research also sheds light on the relative influence of different ambassador types, social media platforms, and student demographics on buying intentions.</w:t>
      </w:r>
    </w:p>
    <w:p w:rsidR="006B0D15" w:rsidRPr="006B0D15" w:rsidRDefault="006B0D15" w:rsidP="008318D2">
      <w:pPr>
        <w:spacing w:before="100" w:beforeAutospacing="1" w:after="100" w:afterAutospacing="1" w:line="240" w:lineRule="auto"/>
        <w:jc w:val="both"/>
        <w:rPr>
          <w:rFonts w:ascii="Times New Roman" w:eastAsia="Times New Roman" w:hAnsi="Times New Roman" w:cs="Times New Roman"/>
          <w:sz w:val="24"/>
          <w:szCs w:val="24"/>
        </w:rPr>
      </w:pPr>
      <w:r w:rsidRPr="006B0D15">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w:t>
      </w:r>
      <w:r w:rsidRPr="006B0D15">
        <w:rPr>
          <w:rFonts w:ascii="Times New Roman" w:eastAsia="Times New Roman" w:hAnsi="Times New Roman" w:cs="Times New Roman"/>
          <w:bCs/>
          <w:i/>
          <w:sz w:val="24"/>
          <w:szCs w:val="24"/>
        </w:rPr>
        <w:t xml:space="preserve">Brand Ambassador, Generation Z (Gen Z), Purchase Decision, Influencer Marketing, Higher Education Institutions, Social Media, Authenticity, Para social Relationship, Micro-influencers, </w:t>
      </w:r>
      <w:r w:rsidRPr="00051779">
        <w:rPr>
          <w:rFonts w:ascii="Times New Roman" w:eastAsia="Times New Roman" w:hAnsi="Times New Roman" w:cs="Times New Roman"/>
          <w:bCs/>
          <w:i/>
          <w:sz w:val="24"/>
          <w:szCs w:val="24"/>
          <w:highlight w:val="yellow"/>
        </w:rPr>
        <w:t xml:space="preserve">Consumer </w:t>
      </w:r>
      <w:proofErr w:type="spellStart"/>
      <w:r w:rsidRPr="00051779">
        <w:rPr>
          <w:rFonts w:ascii="Times New Roman" w:eastAsia="Times New Roman" w:hAnsi="Times New Roman" w:cs="Times New Roman"/>
          <w:bCs/>
          <w:i/>
          <w:sz w:val="24"/>
          <w:szCs w:val="24"/>
          <w:highlight w:val="yellow"/>
        </w:rPr>
        <w:t>Behavio</w:t>
      </w:r>
      <w:r w:rsidR="00443573" w:rsidRPr="00051779">
        <w:rPr>
          <w:rFonts w:ascii="Times New Roman" w:eastAsia="Times New Roman" w:hAnsi="Times New Roman" w:cs="Times New Roman"/>
          <w:bCs/>
          <w:i/>
          <w:sz w:val="24"/>
          <w:szCs w:val="24"/>
          <w:highlight w:val="yellow"/>
        </w:rPr>
        <w:t>u</w:t>
      </w:r>
      <w:r w:rsidRPr="00051779">
        <w:rPr>
          <w:rFonts w:ascii="Times New Roman" w:eastAsia="Times New Roman" w:hAnsi="Times New Roman" w:cs="Times New Roman"/>
          <w:bCs/>
          <w:i/>
          <w:sz w:val="24"/>
          <w:szCs w:val="24"/>
          <w:highlight w:val="yellow"/>
        </w:rPr>
        <w:t>r</w:t>
      </w:r>
      <w:proofErr w:type="spellEnd"/>
    </w:p>
    <w:p w:rsidR="006B0D15" w:rsidRPr="0063740D" w:rsidRDefault="006B0D15" w:rsidP="008318D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B0D15">
        <w:rPr>
          <w:rFonts w:ascii="Times New Roman" w:eastAsia="Times New Roman" w:hAnsi="Times New Roman" w:cs="Times New Roman"/>
          <w:b/>
          <w:bCs/>
          <w:sz w:val="24"/>
          <w:szCs w:val="24"/>
        </w:rPr>
        <w:t>Background to the Study</w:t>
      </w:r>
    </w:p>
    <w:p w:rsidR="006B0D15" w:rsidRPr="0063740D" w:rsidRDefault="006B0D15" w:rsidP="00391A7C">
      <w:pPr>
        <w:spacing w:before="100" w:beforeAutospacing="1" w:after="100" w:afterAutospacing="1" w:line="240" w:lineRule="auto"/>
        <w:jc w:val="both"/>
        <w:rPr>
          <w:rFonts w:ascii="Times New Roman" w:eastAsia="Times New Roman" w:hAnsi="Times New Roman" w:cs="Times New Roman"/>
          <w:sz w:val="24"/>
          <w:szCs w:val="24"/>
        </w:rPr>
      </w:pPr>
      <w:r w:rsidRPr="0063740D">
        <w:rPr>
          <w:rFonts w:ascii="Times New Roman" w:eastAsia="Times New Roman" w:hAnsi="Times New Roman" w:cs="Times New Roman"/>
          <w:sz w:val="24"/>
          <w:szCs w:val="24"/>
        </w:rPr>
        <w:t>Generation Z (born approximately between 1997 and 2012) represents a major demographic group in Africa and Kenya, accounting for roughly 30 per</w:t>
      </w:r>
      <w:r w:rsidR="00443573">
        <w:rPr>
          <w:rFonts w:ascii="Times New Roman" w:eastAsia="Times New Roman" w:hAnsi="Times New Roman" w:cs="Times New Roman"/>
          <w:sz w:val="24"/>
          <w:szCs w:val="24"/>
        </w:rPr>
        <w:t xml:space="preserve"> </w:t>
      </w:r>
      <w:r w:rsidRPr="0063740D">
        <w:rPr>
          <w:rFonts w:ascii="Times New Roman" w:eastAsia="Times New Roman" w:hAnsi="Times New Roman" w:cs="Times New Roman"/>
          <w:sz w:val="24"/>
          <w:szCs w:val="24"/>
        </w:rPr>
        <w:t xml:space="preserve">cent of the population, with spending power projected to reach </w:t>
      </w:r>
      <w:proofErr w:type="spellStart"/>
      <w:r w:rsidRPr="0063740D">
        <w:rPr>
          <w:rFonts w:ascii="Times New Roman" w:eastAsia="Times New Roman" w:hAnsi="Times New Roman" w:cs="Times New Roman"/>
          <w:bCs/>
          <w:sz w:val="24"/>
          <w:szCs w:val="24"/>
        </w:rPr>
        <w:t>KSh</w:t>
      </w:r>
      <w:proofErr w:type="spellEnd"/>
      <w:r w:rsidRPr="0063740D">
        <w:rPr>
          <w:rFonts w:ascii="Times New Roman" w:eastAsia="Times New Roman" w:hAnsi="Times New Roman" w:cs="Times New Roman"/>
          <w:bCs/>
          <w:sz w:val="24"/>
          <w:szCs w:val="24"/>
        </w:rPr>
        <w:t xml:space="preserve"> 4.4 </w:t>
      </w:r>
      <w:r w:rsidRPr="00051779">
        <w:rPr>
          <w:rFonts w:ascii="Times New Roman" w:eastAsia="Times New Roman" w:hAnsi="Times New Roman" w:cs="Times New Roman"/>
          <w:bCs/>
          <w:sz w:val="24"/>
          <w:szCs w:val="24"/>
          <w:highlight w:val="yellow"/>
        </w:rPr>
        <w:t>trillion (~USD 34 billion) by 2025</w:t>
      </w:r>
      <w:r w:rsidRPr="00051779">
        <w:rPr>
          <w:rFonts w:ascii="Times New Roman" w:eastAsia="Times New Roman" w:hAnsi="Times New Roman" w:cs="Times New Roman"/>
          <w:sz w:val="24"/>
          <w:szCs w:val="24"/>
          <w:highlight w:val="yellow"/>
        </w:rPr>
        <w:t xml:space="preserve"> (</w:t>
      </w:r>
      <w:proofErr w:type="spellStart"/>
      <w:r w:rsidRPr="00051779">
        <w:rPr>
          <w:rFonts w:ascii="Times New Roman" w:eastAsia="Times New Roman" w:hAnsi="Times New Roman" w:cs="Times New Roman"/>
          <w:sz w:val="24"/>
          <w:szCs w:val="24"/>
          <w:highlight w:val="yellow"/>
        </w:rPr>
        <w:t>MarTech</w:t>
      </w:r>
      <w:proofErr w:type="spellEnd"/>
      <w:r w:rsidRPr="00051779">
        <w:rPr>
          <w:rFonts w:ascii="Times New Roman" w:eastAsia="Times New Roman" w:hAnsi="Times New Roman" w:cs="Times New Roman"/>
          <w:sz w:val="24"/>
          <w:szCs w:val="24"/>
          <w:highlight w:val="yellow"/>
        </w:rPr>
        <w:t xml:space="preserve"> Africa, 2024). In Kenya, this cohort is increasingly defining market trends through their hyper-connected, socially conscious, and digitally inclined </w:t>
      </w:r>
      <w:proofErr w:type="spellStart"/>
      <w:r w:rsidRPr="00051779">
        <w:rPr>
          <w:rFonts w:ascii="Times New Roman" w:eastAsia="Times New Roman" w:hAnsi="Times New Roman" w:cs="Times New Roman"/>
          <w:sz w:val="24"/>
          <w:szCs w:val="24"/>
          <w:highlight w:val="yellow"/>
        </w:rPr>
        <w:t>behavio</w:t>
      </w:r>
      <w:r w:rsidR="00443573" w:rsidRPr="00051779">
        <w:rPr>
          <w:rFonts w:ascii="Times New Roman" w:eastAsia="Times New Roman" w:hAnsi="Times New Roman" w:cs="Times New Roman"/>
          <w:sz w:val="24"/>
          <w:szCs w:val="24"/>
          <w:highlight w:val="yellow"/>
        </w:rPr>
        <w:t>u</w:t>
      </w:r>
      <w:r w:rsidRPr="00051779">
        <w:rPr>
          <w:rFonts w:ascii="Times New Roman" w:eastAsia="Times New Roman" w:hAnsi="Times New Roman" w:cs="Times New Roman"/>
          <w:sz w:val="24"/>
          <w:szCs w:val="24"/>
          <w:highlight w:val="yellow"/>
        </w:rPr>
        <w:t>rs</w:t>
      </w:r>
      <w:proofErr w:type="spellEnd"/>
      <w:r w:rsidRPr="00051779">
        <w:rPr>
          <w:rFonts w:ascii="Times New Roman" w:eastAsia="Times New Roman" w:hAnsi="Times New Roman" w:cs="Times New Roman"/>
          <w:sz w:val="24"/>
          <w:szCs w:val="24"/>
          <w:highlight w:val="yellow"/>
        </w:rPr>
        <w:t xml:space="preserve"> (Ipsos Kenya, 2024).</w:t>
      </w:r>
      <w:r w:rsidR="00625C79" w:rsidRPr="00051779">
        <w:rPr>
          <w:rFonts w:ascii="Times New Roman" w:eastAsia="Times New Roman" w:hAnsi="Times New Roman" w:cs="Times New Roman"/>
          <w:sz w:val="24"/>
          <w:szCs w:val="24"/>
          <w:highlight w:val="yellow"/>
        </w:rPr>
        <w:t xml:space="preserve"> </w:t>
      </w:r>
      <w:r w:rsidRPr="00051779">
        <w:rPr>
          <w:rFonts w:ascii="Times New Roman" w:eastAsia="Times New Roman" w:hAnsi="Times New Roman" w:cs="Times New Roman"/>
          <w:sz w:val="24"/>
          <w:szCs w:val="24"/>
          <w:highlight w:val="yellow"/>
        </w:rPr>
        <w:t xml:space="preserve">Gen Z consumers place a strong premium on </w:t>
      </w:r>
      <w:r w:rsidRPr="00051779">
        <w:rPr>
          <w:rFonts w:ascii="Times New Roman" w:eastAsia="Times New Roman" w:hAnsi="Times New Roman" w:cs="Times New Roman"/>
          <w:bCs/>
          <w:sz w:val="24"/>
          <w:szCs w:val="24"/>
          <w:highlight w:val="yellow"/>
        </w:rPr>
        <w:t>authenticity, ethical alignment, and transparency</w:t>
      </w:r>
      <w:r w:rsidRPr="00051779">
        <w:rPr>
          <w:rFonts w:ascii="Times New Roman" w:eastAsia="Times New Roman" w:hAnsi="Times New Roman" w:cs="Times New Roman"/>
          <w:sz w:val="24"/>
          <w:szCs w:val="24"/>
          <w:highlight w:val="yellow"/>
        </w:rPr>
        <w:t>. Research shows</w:t>
      </w:r>
      <w:r w:rsidRPr="0063740D">
        <w:rPr>
          <w:rFonts w:ascii="Times New Roman" w:eastAsia="Times New Roman" w:hAnsi="Times New Roman" w:cs="Times New Roman"/>
          <w:sz w:val="24"/>
          <w:szCs w:val="24"/>
        </w:rPr>
        <w:t xml:space="preserve"> that over </w:t>
      </w:r>
      <w:r w:rsidRPr="0063740D">
        <w:rPr>
          <w:rFonts w:ascii="Times New Roman" w:eastAsia="Times New Roman" w:hAnsi="Times New Roman" w:cs="Times New Roman"/>
          <w:bCs/>
          <w:sz w:val="24"/>
          <w:szCs w:val="24"/>
        </w:rPr>
        <w:t>85 per</w:t>
      </w:r>
      <w:r w:rsidR="00443573">
        <w:rPr>
          <w:rFonts w:ascii="Times New Roman" w:eastAsia="Times New Roman" w:hAnsi="Times New Roman" w:cs="Times New Roman"/>
          <w:bCs/>
          <w:sz w:val="24"/>
          <w:szCs w:val="24"/>
        </w:rPr>
        <w:t xml:space="preserve"> </w:t>
      </w:r>
      <w:r w:rsidRPr="0063740D">
        <w:rPr>
          <w:rFonts w:ascii="Times New Roman" w:eastAsia="Times New Roman" w:hAnsi="Times New Roman" w:cs="Times New Roman"/>
          <w:bCs/>
          <w:sz w:val="24"/>
          <w:szCs w:val="24"/>
        </w:rPr>
        <w:t>cent of Kenyan Gen Z</w:t>
      </w:r>
      <w:r w:rsidRPr="0063740D">
        <w:rPr>
          <w:rFonts w:ascii="Times New Roman" w:eastAsia="Times New Roman" w:hAnsi="Times New Roman" w:cs="Times New Roman"/>
          <w:sz w:val="24"/>
          <w:szCs w:val="24"/>
        </w:rPr>
        <w:t xml:space="preserve"> consider diversity and inclusion when making purchase decisions, and are willing to pay more for sustainable and value-aligned brands (</w:t>
      </w:r>
      <w:proofErr w:type="spellStart"/>
      <w:r w:rsidRPr="0063740D">
        <w:rPr>
          <w:rFonts w:ascii="Times New Roman" w:eastAsia="Times New Roman" w:hAnsi="Times New Roman" w:cs="Times New Roman"/>
          <w:sz w:val="24"/>
          <w:szCs w:val="24"/>
        </w:rPr>
        <w:t>MarTech</w:t>
      </w:r>
      <w:proofErr w:type="spellEnd"/>
      <w:r w:rsidRPr="0063740D">
        <w:rPr>
          <w:rFonts w:ascii="Times New Roman" w:eastAsia="Times New Roman" w:hAnsi="Times New Roman" w:cs="Times New Roman"/>
          <w:sz w:val="24"/>
          <w:szCs w:val="24"/>
        </w:rPr>
        <w:t xml:space="preserve"> Africa, 2024). Ipsos Kenya (2024) notes that young consumers will support—and boycott—brands based on shared values and mission alignment.</w:t>
      </w:r>
      <w:r w:rsidR="00625C79">
        <w:rPr>
          <w:rFonts w:ascii="Times New Roman" w:eastAsia="Times New Roman" w:hAnsi="Times New Roman" w:cs="Times New Roman"/>
          <w:sz w:val="24"/>
          <w:szCs w:val="24"/>
        </w:rPr>
        <w:t xml:space="preserve"> </w:t>
      </w:r>
      <w:r w:rsidRPr="0063740D">
        <w:rPr>
          <w:rFonts w:ascii="Times New Roman" w:eastAsia="Times New Roman" w:hAnsi="Times New Roman" w:cs="Times New Roman"/>
          <w:sz w:val="24"/>
          <w:szCs w:val="24"/>
        </w:rPr>
        <w:t xml:space="preserve">Globally and regionally, Gen Z heavily relies on social media—and on personalities they follow—for </w:t>
      </w:r>
      <w:r w:rsidRPr="0063740D">
        <w:rPr>
          <w:rFonts w:ascii="Times New Roman" w:eastAsia="Times New Roman" w:hAnsi="Times New Roman" w:cs="Times New Roman"/>
          <w:bCs/>
          <w:sz w:val="24"/>
          <w:szCs w:val="24"/>
        </w:rPr>
        <w:t>product discovery and purchase decisions</w:t>
      </w:r>
      <w:r w:rsidRPr="0063740D">
        <w:rPr>
          <w:rFonts w:ascii="Times New Roman" w:eastAsia="Times New Roman" w:hAnsi="Times New Roman" w:cs="Times New Roman"/>
          <w:sz w:val="24"/>
          <w:szCs w:val="24"/>
        </w:rPr>
        <w:t xml:space="preserve"> (Okoth &amp; Kiprotich, 2023</w:t>
      </w:r>
      <w:r w:rsidR="007E354C">
        <w:rPr>
          <w:rFonts w:ascii="Times New Roman" w:eastAsia="Times New Roman" w:hAnsi="Times New Roman" w:cs="Times New Roman"/>
          <w:sz w:val="24"/>
          <w:szCs w:val="24"/>
        </w:rPr>
        <w:t xml:space="preserve">; </w:t>
      </w:r>
      <w:proofErr w:type="spellStart"/>
      <w:r w:rsidR="007E354C">
        <w:rPr>
          <w:rFonts w:ascii="Arial" w:hAnsi="Arial" w:cs="Arial"/>
          <w:color w:val="222222"/>
          <w:sz w:val="20"/>
          <w:szCs w:val="20"/>
          <w:shd w:val="clear" w:color="auto" w:fill="FFFFFF"/>
        </w:rPr>
        <w:t>Ghaleb</w:t>
      </w:r>
      <w:proofErr w:type="spellEnd"/>
      <w:r w:rsidR="007E354C">
        <w:rPr>
          <w:rFonts w:ascii="Arial" w:hAnsi="Arial" w:cs="Arial"/>
          <w:color w:val="222222"/>
          <w:sz w:val="20"/>
          <w:szCs w:val="20"/>
          <w:shd w:val="clear" w:color="auto" w:fill="FFFFFF"/>
        </w:rPr>
        <w:t xml:space="preserve"> and </w:t>
      </w:r>
      <w:proofErr w:type="spellStart"/>
      <w:r w:rsidR="007E354C">
        <w:rPr>
          <w:rFonts w:ascii="Arial" w:hAnsi="Arial" w:cs="Arial"/>
          <w:color w:val="222222"/>
          <w:sz w:val="20"/>
          <w:szCs w:val="20"/>
          <w:shd w:val="clear" w:color="auto" w:fill="FFFFFF"/>
        </w:rPr>
        <w:t>Alawad</w:t>
      </w:r>
      <w:proofErr w:type="spellEnd"/>
      <w:r w:rsidR="007E354C">
        <w:rPr>
          <w:rFonts w:ascii="Arial" w:hAnsi="Arial" w:cs="Arial"/>
          <w:color w:val="222222"/>
          <w:sz w:val="20"/>
          <w:szCs w:val="20"/>
          <w:shd w:val="clear" w:color="auto" w:fill="FFFFFF"/>
        </w:rPr>
        <w:t>, 2024</w:t>
      </w:r>
      <w:r w:rsidRPr="0063740D">
        <w:rPr>
          <w:rFonts w:ascii="Times New Roman" w:eastAsia="Times New Roman" w:hAnsi="Times New Roman" w:cs="Times New Roman"/>
          <w:sz w:val="24"/>
          <w:szCs w:val="24"/>
        </w:rPr>
        <w:t xml:space="preserve">). In emerging markets, including Africa, studies show that </w:t>
      </w:r>
      <w:r w:rsidRPr="0063740D">
        <w:rPr>
          <w:rFonts w:ascii="Times New Roman" w:eastAsia="Times New Roman" w:hAnsi="Times New Roman" w:cs="Times New Roman"/>
          <w:bCs/>
          <w:sz w:val="24"/>
          <w:szCs w:val="24"/>
        </w:rPr>
        <w:t>influencer credibility, trustworthiness, relevance, and perceived expertise</w:t>
      </w:r>
      <w:r w:rsidRPr="0063740D">
        <w:rPr>
          <w:rFonts w:ascii="Times New Roman" w:eastAsia="Times New Roman" w:hAnsi="Times New Roman" w:cs="Times New Roman"/>
          <w:sz w:val="24"/>
          <w:szCs w:val="24"/>
        </w:rPr>
        <w:t xml:space="preserve"> significantly predict </w:t>
      </w:r>
      <w:r w:rsidRPr="0063740D">
        <w:rPr>
          <w:rFonts w:ascii="Times New Roman" w:eastAsia="Times New Roman" w:hAnsi="Times New Roman" w:cs="Times New Roman"/>
          <w:bCs/>
          <w:sz w:val="24"/>
          <w:szCs w:val="24"/>
        </w:rPr>
        <w:t>purchase intentions among Gen Z</w:t>
      </w:r>
      <w:r w:rsidRPr="0063740D">
        <w:rPr>
          <w:rFonts w:ascii="Times New Roman" w:eastAsia="Times New Roman" w:hAnsi="Times New Roman" w:cs="Times New Roman"/>
          <w:sz w:val="24"/>
          <w:szCs w:val="24"/>
        </w:rPr>
        <w:t xml:space="preserve"> (Mbugua &amp; Otieno, 2023). Moreover, the African Marketing Confederation (2023) reports that </w:t>
      </w:r>
      <w:r w:rsidRPr="0063740D">
        <w:rPr>
          <w:rFonts w:ascii="Times New Roman" w:eastAsia="Times New Roman" w:hAnsi="Times New Roman" w:cs="Times New Roman"/>
          <w:bCs/>
          <w:sz w:val="24"/>
          <w:szCs w:val="24"/>
        </w:rPr>
        <w:t>micro-influencers deliver higher engagement and trust</w:t>
      </w:r>
      <w:r w:rsidRPr="0063740D">
        <w:rPr>
          <w:rFonts w:ascii="Times New Roman" w:eastAsia="Times New Roman" w:hAnsi="Times New Roman" w:cs="Times New Roman"/>
          <w:sz w:val="24"/>
          <w:szCs w:val="24"/>
        </w:rPr>
        <w:t xml:space="preserve"> with Gen Z, compared to celebrity influencers, due to their perceived </w:t>
      </w:r>
      <w:r w:rsidRPr="0063740D">
        <w:rPr>
          <w:rFonts w:ascii="Times New Roman" w:eastAsia="Times New Roman" w:hAnsi="Times New Roman" w:cs="Times New Roman"/>
          <w:bCs/>
          <w:sz w:val="24"/>
          <w:szCs w:val="24"/>
        </w:rPr>
        <w:t>authenticity and relatability</w:t>
      </w:r>
      <w:r w:rsidRPr="0063740D">
        <w:rPr>
          <w:rFonts w:ascii="Times New Roman" w:eastAsia="Times New Roman" w:hAnsi="Times New Roman" w:cs="Times New Roman"/>
          <w:sz w:val="24"/>
          <w:szCs w:val="24"/>
        </w:rPr>
        <w:t>.</w:t>
      </w:r>
    </w:p>
    <w:p w:rsidR="006B0D15" w:rsidRPr="0063740D" w:rsidRDefault="006B0D15" w:rsidP="00391A7C">
      <w:pPr>
        <w:spacing w:before="100" w:beforeAutospacing="1" w:after="100" w:afterAutospacing="1" w:line="240" w:lineRule="auto"/>
        <w:jc w:val="both"/>
        <w:rPr>
          <w:rFonts w:ascii="Times New Roman" w:eastAsia="Times New Roman" w:hAnsi="Times New Roman" w:cs="Times New Roman"/>
          <w:sz w:val="24"/>
          <w:szCs w:val="24"/>
        </w:rPr>
      </w:pPr>
      <w:r w:rsidRPr="0063740D">
        <w:rPr>
          <w:rFonts w:ascii="Times New Roman" w:eastAsia="Times New Roman" w:hAnsi="Times New Roman" w:cs="Times New Roman"/>
          <w:sz w:val="24"/>
          <w:szCs w:val="24"/>
        </w:rPr>
        <w:t xml:space="preserve">Gen Z in Kenya often discovers products through platforms like </w:t>
      </w:r>
      <w:proofErr w:type="spellStart"/>
      <w:r w:rsidRPr="0063740D">
        <w:rPr>
          <w:rFonts w:ascii="Times New Roman" w:eastAsia="Times New Roman" w:hAnsi="Times New Roman" w:cs="Times New Roman"/>
          <w:bCs/>
          <w:sz w:val="24"/>
          <w:szCs w:val="24"/>
        </w:rPr>
        <w:t>TikTok</w:t>
      </w:r>
      <w:proofErr w:type="spellEnd"/>
      <w:r w:rsidRPr="0063740D">
        <w:rPr>
          <w:rFonts w:ascii="Times New Roman" w:eastAsia="Times New Roman" w:hAnsi="Times New Roman" w:cs="Times New Roman"/>
          <w:bCs/>
          <w:sz w:val="24"/>
          <w:szCs w:val="24"/>
        </w:rPr>
        <w:t>, Instagram, and YouTube</w:t>
      </w:r>
      <w:r w:rsidRPr="0063740D">
        <w:rPr>
          <w:rFonts w:ascii="Times New Roman" w:eastAsia="Times New Roman" w:hAnsi="Times New Roman" w:cs="Times New Roman"/>
          <w:sz w:val="24"/>
          <w:szCs w:val="24"/>
        </w:rPr>
        <w:t xml:space="preserve">. Nearly </w:t>
      </w:r>
      <w:r w:rsidRPr="0063740D">
        <w:rPr>
          <w:rFonts w:ascii="Times New Roman" w:eastAsia="Times New Roman" w:hAnsi="Times New Roman" w:cs="Times New Roman"/>
          <w:bCs/>
          <w:sz w:val="24"/>
          <w:szCs w:val="24"/>
        </w:rPr>
        <w:t>57 per</w:t>
      </w:r>
      <w:r w:rsidR="00443573">
        <w:rPr>
          <w:rFonts w:ascii="Times New Roman" w:eastAsia="Times New Roman" w:hAnsi="Times New Roman" w:cs="Times New Roman"/>
          <w:bCs/>
          <w:sz w:val="24"/>
          <w:szCs w:val="24"/>
        </w:rPr>
        <w:t xml:space="preserve"> </w:t>
      </w:r>
      <w:r w:rsidRPr="0063740D">
        <w:rPr>
          <w:rFonts w:ascii="Times New Roman" w:eastAsia="Times New Roman" w:hAnsi="Times New Roman" w:cs="Times New Roman"/>
          <w:bCs/>
          <w:sz w:val="24"/>
          <w:szCs w:val="24"/>
        </w:rPr>
        <w:t>cent of African Gen Z</w:t>
      </w:r>
      <w:r w:rsidRPr="0063740D">
        <w:rPr>
          <w:rFonts w:ascii="Times New Roman" w:eastAsia="Times New Roman" w:hAnsi="Times New Roman" w:cs="Times New Roman"/>
          <w:sz w:val="24"/>
          <w:szCs w:val="24"/>
        </w:rPr>
        <w:t xml:space="preserve"> report being likely to buy based on </w:t>
      </w:r>
      <w:r w:rsidRPr="0063740D">
        <w:rPr>
          <w:rFonts w:ascii="Times New Roman" w:eastAsia="Times New Roman" w:hAnsi="Times New Roman" w:cs="Times New Roman"/>
          <w:bCs/>
          <w:sz w:val="24"/>
          <w:szCs w:val="24"/>
        </w:rPr>
        <w:t>influencer recommendations</w:t>
      </w:r>
      <w:r w:rsidRPr="0063740D">
        <w:rPr>
          <w:rFonts w:ascii="Times New Roman" w:eastAsia="Times New Roman" w:hAnsi="Times New Roman" w:cs="Times New Roman"/>
          <w:sz w:val="24"/>
          <w:szCs w:val="24"/>
        </w:rPr>
        <w:t xml:space="preserve">—with </w:t>
      </w:r>
      <w:r w:rsidRPr="0063740D">
        <w:rPr>
          <w:rFonts w:ascii="Times New Roman" w:eastAsia="Times New Roman" w:hAnsi="Times New Roman" w:cs="Times New Roman"/>
          <w:bCs/>
          <w:sz w:val="24"/>
          <w:szCs w:val="24"/>
        </w:rPr>
        <w:t>micro-influencers</w:t>
      </w:r>
      <w:r w:rsidRPr="0063740D">
        <w:rPr>
          <w:rFonts w:ascii="Times New Roman" w:eastAsia="Times New Roman" w:hAnsi="Times New Roman" w:cs="Times New Roman"/>
          <w:sz w:val="24"/>
          <w:szCs w:val="24"/>
        </w:rPr>
        <w:t xml:space="preserve"> standing out as particularly effective (</w:t>
      </w:r>
      <w:proofErr w:type="spellStart"/>
      <w:r w:rsidRPr="0063740D">
        <w:rPr>
          <w:rFonts w:ascii="Times New Roman" w:eastAsia="Times New Roman" w:hAnsi="Times New Roman" w:cs="Times New Roman"/>
          <w:sz w:val="24"/>
          <w:szCs w:val="24"/>
        </w:rPr>
        <w:t>MarTech</w:t>
      </w:r>
      <w:proofErr w:type="spellEnd"/>
      <w:r w:rsidRPr="0063740D">
        <w:rPr>
          <w:rFonts w:ascii="Times New Roman" w:eastAsia="Times New Roman" w:hAnsi="Times New Roman" w:cs="Times New Roman"/>
          <w:sz w:val="24"/>
          <w:szCs w:val="24"/>
        </w:rPr>
        <w:t xml:space="preserve"> Africa, 2024).</w:t>
      </w:r>
      <w:r w:rsidR="00980387">
        <w:rPr>
          <w:rFonts w:ascii="Times New Roman" w:eastAsia="Times New Roman" w:hAnsi="Times New Roman" w:cs="Times New Roman"/>
          <w:sz w:val="24"/>
          <w:szCs w:val="24"/>
        </w:rPr>
        <w:t xml:space="preserve"> </w:t>
      </w:r>
      <w:r w:rsidRPr="0063740D">
        <w:rPr>
          <w:rFonts w:ascii="Times New Roman" w:eastAsia="Times New Roman" w:hAnsi="Times New Roman" w:cs="Times New Roman"/>
          <w:sz w:val="24"/>
          <w:szCs w:val="24"/>
        </w:rPr>
        <w:t xml:space="preserve">As </w:t>
      </w:r>
      <w:r w:rsidRPr="0063740D">
        <w:rPr>
          <w:rFonts w:ascii="Times New Roman" w:eastAsia="Times New Roman" w:hAnsi="Times New Roman" w:cs="Times New Roman"/>
          <w:bCs/>
          <w:sz w:val="24"/>
          <w:szCs w:val="24"/>
        </w:rPr>
        <w:t>digital natives</w:t>
      </w:r>
      <w:r w:rsidRPr="0063740D">
        <w:rPr>
          <w:rFonts w:ascii="Times New Roman" w:eastAsia="Times New Roman" w:hAnsi="Times New Roman" w:cs="Times New Roman"/>
          <w:sz w:val="24"/>
          <w:szCs w:val="24"/>
        </w:rPr>
        <w:t xml:space="preserve">, Gen Z students spend significant time online. For them, </w:t>
      </w:r>
      <w:r w:rsidRPr="0063740D">
        <w:rPr>
          <w:rFonts w:ascii="Times New Roman" w:eastAsia="Times New Roman" w:hAnsi="Times New Roman" w:cs="Times New Roman"/>
          <w:bCs/>
          <w:sz w:val="24"/>
          <w:szCs w:val="24"/>
        </w:rPr>
        <w:t>social media is not just entertainment—but a primary research and shopping arena</w:t>
      </w:r>
      <w:r w:rsidRPr="0063740D">
        <w:rPr>
          <w:rFonts w:ascii="Times New Roman" w:eastAsia="Times New Roman" w:hAnsi="Times New Roman" w:cs="Times New Roman"/>
          <w:sz w:val="24"/>
          <w:szCs w:val="24"/>
        </w:rPr>
        <w:t xml:space="preserve"> (African Marketing Confederation, 2023). In Kenya, </w:t>
      </w:r>
      <w:r w:rsidRPr="0063740D">
        <w:rPr>
          <w:rFonts w:ascii="Times New Roman" w:eastAsia="Times New Roman" w:hAnsi="Times New Roman" w:cs="Times New Roman"/>
          <w:bCs/>
          <w:sz w:val="24"/>
          <w:szCs w:val="24"/>
        </w:rPr>
        <w:t>more than 80 per</w:t>
      </w:r>
      <w:r w:rsidR="00443573">
        <w:rPr>
          <w:rFonts w:ascii="Times New Roman" w:eastAsia="Times New Roman" w:hAnsi="Times New Roman" w:cs="Times New Roman"/>
          <w:bCs/>
          <w:sz w:val="24"/>
          <w:szCs w:val="24"/>
        </w:rPr>
        <w:t xml:space="preserve"> </w:t>
      </w:r>
      <w:r w:rsidRPr="0063740D">
        <w:rPr>
          <w:rFonts w:ascii="Times New Roman" w:eastAsia="Times New Roman" w:hAnsi="Times New Roman" w:cs="Times New Roman"/>
          <w:bCs/>
          <w:sz w:val="24"/>
          <w:szCs w:val="24"/>
        </w:rPr>
        <w:t>cent of internet users access the web exclusively via mobile devices</w:t>
      </w:r>
      <w:r w:rsidRPr="0063740D">
        <w:rPr>
          <w:rFonts w:ascii="Times New Roman" w:eastAsia="Times New Roman" w:hAnsi="Times New Roman" w:cs="Times New Roman"/>
          <w:sz w:val="24"/>
          <w:szCs w:val="24"/>
        </w:rPr>
        <w:t xml:space="preserve"> (Communications Authority of Kenya, 2023). This generation frequently engages with </w:t>
      </w:r>
      <w:r w:rsidRPr="0063740D">
        <w:rPr>
          <w:rFonts w:ascii="Times New Roman" w:eastAsia="Times New Roman" w:hAnsi="Times New Roman" w:cs="Times New Roman"/>
          <w:bCs/>
          <w:sz w:val="24"/>
          <w:szCs w:val="24"/>
        </w:rPr>
        <w:t>user-generated content</w:t>
      </w:r>
      <w:r w:rsidRPr="0063740D">
        <w:rPr>
          <w:rFonts w:ascii="Times New Roman" w:eastAsia="Times New Roman" w:hAnsi="Times New Roman" w:cs="Times New Roman"/>
          <w:sz w:val="24"/>
          <w:szCs w:val="24"/>
        </w:rPr>
        <w:t>, rapid vertical-video formats, and micro-influencer posts—</w:t>
      </w:r>
      <w:r w:rsidRPr="0063740D">
        <w:rPr>
          <w:rFonts w:ascii="Times New Roman" w:eastAsia="Times New Roman" w:hAnsi="Times New Roman" w:cs="Times New Roman"/>
          <w:sz w:val="24"/>
          <w:szCs w:val="24"/>
        </w:rPr>
        <w:lastRenderedPageBreak/>
        <w:t xml:space="preserve">content they view as </w:t>
      </w:r>
      <w:r w:rsidRPr="0063740D">
        <w:rPr>
          <w:rFonts w:ascii="Times New Roman" w:eastAsia="Times New Roman" w:hAnsi="Times New Roman" w:cs="Times New Roman"/>
          <w:bCs/>
          <w:sz w:val="24"/>
          <w:szCs w:val="24"/>
        </w:rPr>
        <w:t xml:space="preserve">genuine and </w:t>
      </w:r>
      <w:proofErr w:type="spellStart"/>
      <w:r w:rsidR="00443573" w:rsidRPr="0063740D">
        <w:rPr>
          <w:rFonts w:ascii="Times New Roman" w:eastAsia="Times New Roman" w:hAnsi="Times New Roman" w:cs="Times New Roman"/>
          <w:bCs/>
          <w:sz w:val="24"/>
          <w:szCs w:val="24"/>
        </w:rPr>
        <w:t>humani</w:t>
      </w:r>
      <w:r w:rsidR="00443573">
        <w:rPr>
          <w:rFonts w:ascii="Times New Roman" w:eastAsia="Times New Roman" w:hAnsi="Times New Roman" w:cs="Times New Roman"/>
          <w:bCs/>
          <w:sz w:val="24"/>
          <w:szCs w:val="24"/>
        </w:rPr>
        <w:t>s</w:t>
      </w:r>
      <w:r w:rsidR="00443573" w:rsidRPr="0063740D">
        <w:rPr>
          <w:rFonts w:ascii="Times New Roman" w:eastAsia="Times New Roman" w:hAnsi="Times New Roman" w:cs="Times New Roman"/>
          <w:bCs/>
          <w:sz w:val="24"/>
          <w:szCs w:val="24"/>
        </w:rPr>
        <w:t>ed</w:t>
      </w:r>
      <w:proofErr w:type="spellEnd"/>
      <w:r w:rsidR="00443573" w:rsidRPr="0063740D">
        <w:rPr>
          <w:rFonts w:ascii="Times New Roman" w:eastAsia="Times New Roman" w:hAnsi="Times New Roman" w:cs="Times New Roman"/>
          <w:sz w:val="24"/>
          <w:szCs w:val="24"/>
        </w:rPr>
        <w:t xml:space="preserve"> </w:t>
      </w:r>
      <w:r w:rsidRPr="0063740D">
        <w:rPr>
          <w:rFonts w:ascii="Times New Roman" w:eastAsia="Times New Roman" w:hAnsi="Times New Roman" w:cs="Times New Roman"/>
          <w:sz w:val="24"/>
          <w:szCs w:val="24"/>
        </w:rPr>
        <w:t>(IMI Institute, 2023).</w:t>
      </w:r>
      <w:r w:rsidR="00625C79">
        <w:rPr>
          <w:rFonts w:ascii="Times New Roman" w:eastAsia="Times New Roman" w:hAnsi="Times New Roman" w:cs="Times New Roman"/>
          <w:sz w:val="24"/>
          <w:szCs w:val="24"/>
        </w:rPr>
        <w:t xml:space="preserve"> </w:t>
      </w:r>
      <w:r w:rsidRPr="0063740D">
        <w:rPr>
          <w:rFonts w:ascii="Times New Roman" w:eastAsia="Times New Roman" w:hAnsi="Times New Roman" w:cs="Times New Roman"/>
          <w:bCs/>
          <w:sz w:val="24"/>
          <w:szCs w:val="24"/>
        </w:rPr>
        <w:t>Brand ambassadors</w:t>
      </w:r>
      <w:r w:rsidRPr="0063740D">
        <w:rPr>
          <w:rFonts w:ascii="Times New Roman" w:eastAsia="Times New Roman" w:hAnsi="Times New Roman" w:cs="Times New Roman"/>
          <w:sz w:val="24"/>
          <w:szCs w:val="24"/>
        </w:rPr>
        <w:t xml:space="preserve">—whether celebrities, professionals, or peer/student representatives—can shape perceptions of </w:t>
      </w:r>
      <w:r w:rsidRPr="0063740D">
        <w:rPr>
          <w:rFonts w:ascii="Times New Roman" w:eastAsia="Times New Roman" w:hAnsi="Times New Roman" w:cs="Times New Roman"/>
          <w:bCs/>
          <w:sz w:val="24"/>
          <w:szCs w:val="24"/>
        </w:rPr>
        <w:t>quality, trustworthiness, and emotional connection</w:t>
      </w:r>
      <w:r w:rsidRPr="0063740D">
        <w:rPr>
          <w:rFonts w:ascii="Times New Roman" w:eastAsia="Times New Roman" w:hAnsi="Times New Roman" w:cs="Times New Roman"/>
          <w:sz w:val="24"/>
          <w:szCs w:val="24"/>
        </w:rPr>
        <w:t xml:space="preserve">. However, </w:t>
      </w:r>
      <w:r w:rsidRPr="0063740D">
        <w:rPr>
          <w:rFonts w:ascii="Times New Roman" w:eastAsia="Times New Roman" w:hAnsi="Times New Roman" w:cs="Times New Roman"/>
          <w:bCs/>
          <w:sz w:val="24"/>
          <w:szCs w:val="24"/>
        </w:rPr>
        <w:t>Gen Z in Kenya appears to resonate more with ambassadors who are relatable, authentic, and mission-aligned</w:t>
      </w:r>
      <w:r w:rsidRPr="0063740D">
        <w:rPr>
          <w:rFonts w:ascii="Times New Roman" w:eastAsia="Times New Roman" w:hAnsi="Times New Roman" w:cs="Times New Roman"/>
          <w:sz w:val="24"/>
          <w:szCs w:val="24"/>
        </w:rPr>
        <w:t xml:space="preserve"> (Okoth &amp; Kiprotich, 2023). Traditional celebrity endorsements may be less influential unless they reflect shared values and </w:t>
      </w:r>
      <w:r w:rsidR="00443573">
        <w:rPr>
          <w:rFonts w:ascii="Times New Roman" w:eastAsia="Times New Roman" w:hAnsi="Times New Roman" w:cs="Times New Roman"/>
          <w:sz w:val="24"/>
          <w:szCs w:val="24"/>
        </w:rPr>
        <w:t xml:space="preserve">a </w:t>
      </w:r>
      <w:r w:rsidRPr="0063740D">
        <w:rPr>
          <w:rFonts w:ascii="Times New Roman" w:eastAsia="Times New Roman" w:hAnsi="Times New Roman" w:cs="Times New Roman"/>
          <w:sz w:val="24"/>
          <w:szCs w:val="24"/>
        </w:rPr>
        <w:t xml:space="preserve">genuine connection. </w:t>
      </w:r>
      <w:r w:rsidRPr="0063740D">
        <w:rPr>
          <w:rFonts w:ascii="Times New Roman" w:eastAsia="Times New Roman" w:hAnsi="Times New Roman" w:cs="Times New Roman"/>
          <w:bCs/>
          <w:sz w:val="24"/>
          <w:szCs w:val="24"/>
        </w:rPr>
        <w:t>Influencer credibility</w:t>
      </w:r>
      <w:r w:rsidRPr="0063740D">
        <w:rPr>
          <w:rFonts w:ascii="Times New Roman" w:eastAsia="Times New Roman" w:hAnsi="Times New Roman" w:cs="Times New Roman"/>
          <w:sz w:val="24"/>
          <w:szCs w:val="24"/>
        </w:rPr>
        <w:t xml:space="preserve">, especially when combined with </w:t>
      </w:r>
      <w:proofErr w:type="spellStart"/>
      <w:r w:rsidRPr="0063740D">
        <w:rPr>
          <w:rFonts w:ascii="Times New Roman" w:eastAsia="Times New Roman" w:hAnsi="Times New Roman" w:cs="Times New Roman"/>
          <w:bCs/>
          <w:sz w:val="24"/>
          <w:szCs w:val="24"/>
        </w:rPr>
        <w:t>parasocial</w:t>
      </w:r>
      <w:proofErr w:type="spellEnd"/>
      <w:r w:rsidRPr="0063740D">
        <w:rPr>
          <w:rFonts w:ascii="Times New Roman" w:eastAsia="Times New Roman" w:hAnsi="Times New Roman" w:cs="Times New Roman"/>
          <w:bCs/>
          <w:sz w:val="24"/>
          <w:szCs w:val="24"/>
        </w:rPr>
        <w:t xml:space="preserve"> relationships</w:t>
      </w:r>
      <w:r w:rsidRPr="0063740D">
        <w:rPr>
          <w:rFonts w:ascii="Times New Roman" w:eastAsia="Times New Roman" w:hAnsi="Times New Roman" w:cs="Times New Roman"/>
          <w:sz w:val="24"/>
          <w:szCs w:val="24"/>
        </w:rPr>
        <w:t xml:space="preserve"> or perceived closeness, enhances </w:t>
      </w:r>
      <w:r w:rsidRPr="0063740D">
        <w:rPr>
          <w:rFonts w:ascii="Times New Roman" w:eastAsia="Times New Roman" w:hAnsi="Times New Roman" w:cs="Times New Roman"/>
          <w:bCs/>
          <w:sz w:val="24"/>
          <w:szCs w:val="24"/>
        </w:rPr>
        <w:t>Gen Z’s purchase intent</w:t>
      </w:r>
      <w:r w:rsidRPr="0063740D">
        <w:rPr>
          <w:rFonts w:ascii="Times New Roman" w:eastAsia="Times New Roman" w:hAnsi="Times New Roman" w:cs="Times New Roman"/>
          <w:sz w:val="24"/>
          <w:szCs w:val="24"/>
        </w:rPr>
        <w:t xml:space="preserve"> through trust, inspiration, and emotional resonance (Mbugua &amp; Otieno, 2023).</w:t>
      </w:r>
    </w:p>
    <w:p w:rsidR="006B0D15" w:rsidRPr="00391A7C" w:rsidRDefault="006B0D15" w:rsidP="008318D2">
      <w:pPr>
        <w:jc w:val="both"/>
        <w:rPr>
          <w:rFonts w:ascii="Times New Roman" w:hAnsi="Times New Roman" w:cs="Times New Roman"/>
          <w:sz w:val="24"/>
          <w:szCs w:val="24"/>
        </w:rPr>
      </w:pPr>
      <w:r w:rsidRPr="00391A7C">
        <w:rPr>
          <w:rStyle w:val="Strong"/>
          <w:rFonts w:ascii="Times New Roman" w:hAnsi="Times New Roman" w:cs="Times New Roman"/>
          <w:bCs w:val="0"/>
          <w:sz w:val="24"/>
          <w:szCs w:val="24"/>
        </w:rPr>
        <w:t>Statement of the Problem</w:t>
      </w:r>
    </w:p>
    <w:p w:rsidR="006B0D15" w:rsidRPr="00391A7C" w:rsidRDefault="006B0D15" w:rsidP="008318D2">
      <w:pPr>
        <w:jc w:val="both"/>
        <w:rPr>
          <w:rFonts w:ascii="Times New Roman" w:hAnsi="Times New Roman" w:cs="Times New Roman"/>
          <w:sz w:val="24"/>
          <w:szCs w:val="24"/>
        </w:rPr>
      </w:pPr>
      <w:r w:rsidRPr="00391A7C">
        <w:rPr>
          <w:rFonts w:ascii="Times New Roman" w:hAnsi="Times New Roman" w:cs="Times New Roman"/>
          <w:sz w:val="24"/>
          <w:szCs w:val="24"/>
        </w:rPr>
        <w:t xml:space="preserve">Generation Z in Kenya, comprising a significant and economically influential segment of the population, is rapidly reshaping consumer </w:t>
      </w:r>
      <w:proofErr w:type="spellStart"/>
      <w:r w:rsidRPr="00391A7C">
        <w:rPr>
          <w:rFonts w:ascii="Times New Roman" w:hAnsi="Times New Roman" w:cs="Times New Roman"/>
          <w:sz w:val="24"/>
          <w:szCs w:val="24"/>
        </w:rPr>
        <w:t>behavio</w:t>
      </w:r>
      <w:r w:rsidR="00443573">
        <w:rPr>
          <w:rFonts w:ascii="Times New Roman" w:hAnsi="Times New Roman" w:cs="Times New Roman"/>
          <w:sz w:val="24"/>
          <w:szCs w:val="24"/>
        </w:rPr>
        <w:t>u</w:t>
      </w:r>
      <w:r w:rsidRPr="00391A7C">
        <w:rPr>
          <w:rFonts w:ascii="Times New Roman" w:hAnsi="Times New Roman" w:cs="Times New Roman"/>
          <w:sz w:val="24"/>
          <w:szCs w:val="24"/>
        </w:rPr>
        <w:t>r</w:t>
      </w:r>
      <w:proofErr w:type="spellEnd"/>
      <w:r w:rsidRPr="00391A7C">
        <w:rPr>
          <w:rFonts w:ascii="Times New Roman" w:hAnsi="Times New Roman" w:cs="Times New Roman"/>
          <w:sz w:val="24"/>
          <w:szCs w:val="24"/>
        </w:rPr>
        <w:t xml:space="preserve"> through its digitally driven, socially conscious, and value-oriented purchasing patterns. With over 80% of this demographic engaging online—primarily through mobile devices and social media—brand ambassadors and influencers have become central to how Gen Z discovers, evaluates, and chooses products. Despite the growing importance of these digital marketing strategies, there remains limited empirical data on how different types of brand ambassadors (celebrities, micro-influencers, or peer/student representatives) influence the actual purchase decisions of Gen Z students in Kenya’s higher education institutions. This gap is particularly pronounced in the Western region of Kenya, where social dynamics, internet access, and institutional contexts may shape how Gen Z interacts with brand ambassadors. Without </w:t>
      </w:r>
      <w:proofErr w:type="spellStart"/>
      <w:r w:rsidR="00443573" w:rsidRPr="00391A7C">
        <w:rPr>
          <w:rFonts w:ascii="Times New Roman" w:hAnsi="Times New Roman" w:cs="Times New Roman"/>
          <w:sz w:val="24"/>
          <w:szCs w:val="24"/>
        </w:rPr>
        <w:t>locali</w:t>
      </w:r>
      <w:r w:rsidR="00443573">
        <w:rPr>
          <w:rFonts w:ascii="Times New Roman" w:hAnsi="Times New Roman" w:cs="Times New Roman"/>
          <w:sz w:val="24"/>
          <w:szCs w:val="24"/>
        </w:rPr>
        <w:t>s</w:t>
      </w:r>
      <w:r w:rsidR="00443573" w:rsidRPr="00391A7C">
        <w:rPr>
          <w:rFonts w:ascii="Times New Roman" w:hAnsi="Times New Roman" w:cs="Times New Roman"/>
          <w:sz w:val="24"/>
          <w:szCs w:val="24"/>
        </w:rPr>
        <w:t>ed</w:t>
      </w:r>
      <w:proofErr w:type="spellEnd"/>
      <w:r w:rsidR="00443573" w:rsidRPr="00391A7C">
        <w:rPr>
          <w:rFonts w:ascii="Times New Roman" w:hAnsi="Times New Roman" w:cs="Times New Roman"/>
          <w:sz w:val="24"/>
          <w:szCs w:val="24"/>
        </w:rPr>
        <w:t xml:space="preserve"> </w:t>
      </w:r>
      <w:r w:rsidRPr="00391A7C">
        <w:rPr>
          <w:rFonts w:ascii="Times New Roman" w:hAnsi="Times New Roman" w:cs="Times New Roman"/>
          <w:sz w:val="24"/>
          <w:szCs w:val="24"/>
        </w:rPr>
        <w:t>evidence, marketers and brands risk investing in strategies that fail to resonate with this audience. There is</w:t>
      </w:r>
      <w:r w:rsidR="00443573">
        <w:rPr>
          <w:rFonts w:ascii="Times New Roman" w:hAnsi="Times New Roman" w:cs="Times New Roman"/>
          <w:sz w:val="24"/>
          <w:szCs w:val="24"/>
        </w:rPr>
        <w:t>,</w:t>
      </w:r>
      <w:r w:rsidRPr="00391A7C">
        <w:rPr>
          <w:rFonts w:ascii="Times New Roman" w:hAnsi="Times New Roman" w:cs="Times New Roman"/>
          <w:sz w:val="24"/>
          <w:szCs w:val="24"/>
        </w:rPr>
        <w:t xml:space="preserve"> therefore</w:t>
      </w:r>
      <w:r w:rsidR="00443573">
        <w:rPr>
          <w:rFonts w:ascii="Times New Roman" w:hAnsi="Times New Roman" w:cs="Times New Roman"/>
          <w:sz w:val="24"/>
          <w:szCs w:val="24"/>
        </w:rPr>
        <w:t>,</w:t>
      </w:r>
      <w:r w:rsidRPr="00391A7C">
        <w:rPr>
          <w:rFonts w:ascii="Times New Roman" w:hAnsi="Times New Roman" w:cs="Times New Roman"/>
          <w:sz w:val="24"/>
          <w:szCs w:val="24"/>
        </w:rPr>
        <w:t xml:space="preserve"> a critical need to investigate the extent to which brand ambassadors influence purchase decisions among Gen Z students in selected institutions of higher learning in this region—especially considering their preferences for authenticity, ethical alignment, and relatability in marketing content.</w:t>
      </w:r>
    </w:p>
    <w:p w:rsidR="006B0D15" w:rsidRPr="006B0D15" w:rsidRDefault="006B0D15" w:rsidP="008318D2">
      <w:pPr>
        <w:jc w:val="both"/>
        <w:rPr>
          <w:rFonts w:ascii="Times New Roman" w:eastAsia="Times New Roman" w:hAnsi="Times New Roman" w:cs="Times New Roman"/>
          <w:b/>
          <w:bCs/>
          <w:sz w:val="27"/>
          <w:szCs w:val="27"/>
        </w:rPr>
      </w:pPr>
      <w:r w:rsidRPr="006B0D15">
        <w:rPr>
          <w:rFonts w:ascii="Times New Roman" w:eastAsia="Times New Roman" w:hAnsi="Times New Roman" w:cs="Times New Roman"/>
          <w:b/>
          <w:bCs/>
          <w:sz w:val="27"/>
          <w:szCs w:val="27"/>
        </w:rPr>
        <w:t>Purpose of the Study</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The purpose of this study is to examine how brand ambassadors influence purchase decisions among Gen Z students in institutions of higher learning in the Western region of Kenya. Specifically, the study aims to:</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Identify which types of brand ambassadors (e.g., celebrities, influencers, peer/student ambassadors) most impact Gen Z students’ buying decisions.</w:t>
      </w:r>
    </w:p>
    <w:p w:rsidR="006B0D15" w:rsidRPr="006B0D15" w:rsidRDefault="00443573" w:rsidP="008318D2">
      <w:pPr>
        <w:jc w:val="both"/>
        <w:rPr>
          <w:rFonts w:ascii="Times New Roman" w:eastAsia="Times New Roman" w:hAnsi="Times New Roman" w:cs="Times New Roman"/>
        </w:rPr>
      </w:pPr>
      <w:proofErr w:type="spellStart"/>
      <w:r w:rsidRPr="006B0D15">
        <w:rPr>
          <w:rFonts w:ascii="Times New Roman" w:eastAsia="Times New Roman" w:hAnsi="Times New Roman" w:cs="Times New Roman"/>
        </w:rPr>
        <w:t>Analy</w:t>
      </w:r>
      <w:r>
        <w:rPr>
          <w:rFonts w:ascii="Times New Roman" w:eastAsia="Times New Roman" w:hAnsi="Times New Roman" w:cs="Times New Roman"/>
        </w:rPr>
        <w:t>s</w:t>
      </w:r>
      <w:r w:rsidRPr="006B0D15">
        <w:rPr>
          <w:rFonts w:ascii="Times New Roman" w:eastAsia="Times New Roman" w:hAnsi="Times New Roman" w:cs="Times New Roman"/>
        </w:rPr>
        <w:t>e</w:t>
      </w:r>
      <w:proofErr w:type="spellEnd"/>
      <w:r w:rsidRPr="006B0D15">
        <w:rPr>
          <w:rFonts w:ascii="Times New Roman" w:eastAsia="Times New Roman" w:hAnsi="Times New Roman" w:cs="Times New Roman"/>
        </w:rPr>
        <w:t xml:space="preserve"> </w:t>
      </w:r>
      <w:r w:rsidR="006B0D15" w:rsidRPr="006B0D15">
        <w:rPr>
          <w:rFonts w:ascii="Times New Roman" w:eastAsia="Times New Roman" w:hAnsi="Times New Roman" w:cs="Times New Roman"/>
        </w:rPr>
        <w:t xml:space="preserve">the role of brand ambassador credibility, authenticity, and relatability in influencing purchasing </w:t>
      </w:r>
      <w:proofErr w:type="spellStart"/>
      <w:r w:rsidR="006B0D15" w:rsidRPr="006B0D15">
        <w:rPr>
          <w:rFonts w:ascii="Times New Roman" w:eastAsia="Times New Roman" w:hAnsi="Times New Roman" w:cs="Times New Roman"/>
        </w:rPr>
        <w:t>behavio</w:t>
      </w:r>
      <w:r>
        <w:rPr>
          <w:rFonts w:ascii="Times New Roman" w:eastAsia="Times New Roman" w:hAnsi="Times New Roman" w:cs="Times New Roman"/>
        </w:rPr>
        <w:t>u</w:t>
      </w:r>
      <w:r w:rsidR="006B0D15" w:rsidRPr="006B0D15">
        <w:rPr>
          <w:rFonts w:ascii="Times New Roman" w:eastAsia="Times New Roman" w:hAnsi="Times New Roman" w:cs="Times New Roman"/>
        </w:rPr>
        <w:t>r</w:t>
      </w:r>
      <w:proofErr w:type="spellEnd"/>
      <w:r w:rsidR="006B0D15" w:rsidRPr="006B0D15">
        <w:rPr>
          <w:rFonts w:ascii="Times New Roman" w:eastAsia="Times New Roman" w:hAnsi="Times New Roman" w:cs="Times New Roman"/>
        </w:rPr>
        <w:t>.</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Understand the preferred social media platforms through which Gen Z students engage with brand ambassadors.</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Provide recommendations to marketers and businesses on ambassador strategies best suited for engaging the Gen Z demographic in higher education settings.</w:t>
      </w:r>
    </w:p>
    <w:p w:rsidR="006B0D15" w:rsidRPr="006B0D15" w:rsidRDefault="006B0D15" w:rsidP="008318D2">
      <w:pPr>
        <w:jc w:val="both"/>
        <w:rPr>
          <w:rFonts w:ascii="Times New Roman" w:eastAsia="Times New Roman" w:hAnsi="Times New Roman" w:cs="Times New Roman"/>
          <w:b/>
          <w:bCs/>
          <w:sz w:val="27"/>
          <w:szCs w:val="27"/>
        </w:rPr>
      </w:pPr>
      <w:r w:rsidRPr="006B0D15">
        <w:rPr>
          <w:rFonts w:ascii="Times New Roman" w:eastAsia="Times New Roman" w:hAnsi="Times New Roman" w:cs="Times New Roman"/>
          <w:b/>
          <w:bCs/>
          <w:sz w:val="27"/>
          <w:szCs w:val="27"/>
        </w:rPr>
        <w:t>Scope of the Study</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 xml:space="preserve">This study is geographically limited to institutions of higher learning located in </w:t>
      </w:r>
      <w:r w:rsidRPr="006B0D15">
        <w:rPr>
          <w:rFonts w:ascii="Times New Roman" w:eastAsia="Times New Roman" w:hAnsi="Times New Roman" w:cs="Times New Roman"/>
          <w:bCs/>
        </w:rPr>
        <w:t>Western Kenya</w:t>
      </w:r>
      <w:r w:rsidRPr="006B0D15">
        <w:rPr>
          <w:rFonts w:ascii="Times New Roman" w:eastAsia="Times New Roman" w:hAnsi="Times New Roman" w:cs="Times New Roman"/>
        </w:rPr>
        <w:t xml:space="preserve">, specifically in the counties of </w:t>
      </w:r>
      <w:r w:rsidRPr="006B0D15">
        <w:rPr>
          <w:rFonts w:ascii="Times New Roman" w:eastAsia="Times New Roman" w:hAnsi="Times New Roman" w:cs="Times New Roman"/>
          <w:bCs/>
        </w:rPr>
        <w:t xml:space="preserve">Kakamega, Bungoma, </w:t>
      </w:r>
      <w:proofErr w:type="spellStart"/>
      <w:r w:rsidRPr="006B0D15">
        <w:rPr>
          <w:rFonts w:ascii="Times New Roman" w:eastAsia="Times New Roman" w:hAnsi="Times New Roman" w:cs="Times New Roman"/>
          <w:bCs/>
        </w:rPr>
        <w:t>Vihiga</w:t>
      </w:r>
      <w:proofErr w:type="spellEnd"/>
      <w:r w:rsidRPr="006B0D15">
        <w:rPr>
          <w:rFonts w:ascii="Times New Roman" w:eastAsia="Times New Roman" w:hAnsi="Times New Roman" w:cs="Times New Roman"/>
          <w:bCs/>
        </w:rPr>
        <w:t>, and Busia</w:t>
      </w:r>
      <w:r w:rsidRPr="006B0D15">
        <w:rPr>
          <w:rFonts w:ascii="Times New Roman" w:eastAsia="Times New Roman" w:hAnsi="Times New Roman" w:cs="Times New Roman"/>
        </w:rPr>
        <w:t xml:space="preserve">. The target population includes </w:t>
      </w:r>
      <w:r w:rsidRPr="006B0D15">
        <w:rPr>
          <w:rFonts w:ascii="Times New Roman" w:eastAsia="Times New Roman" w:hAnsi="Times New Roman" w:cs="Times New Roman"/>
          <w:bCs/>
        </w:rPr>
        <w:t>Generation Z students</w:t>
      </w:r>
      <w:r w:rsidRPr="006B0D15">
        <w:rPr>
          <w:rFonts w:ascii="Times New Roman" w:eastAsia="Times New Roman" w:hAnsi="Times New Roman" w:cs="Times New Roman"/>
        </w:rPr>
        <w:t xml:space="preserve"> (aged approximately 18–26 years) enrolled in </w:t>
      </w:r>
      <w:r w:rsidRPr="006B0D15">
        <w:rPr>
          <w:rFonts w:ascii="Times New Roman" w:eastAsia="Times New Roman" w:hAnsi="Times New Roman" w:cs="Times New Roman"/>
          <w:bCs/>
        </w:rPr>
        <w:t>selected universities</w:t>
      </w:r>
      <w:r w:rsidRPr="006B0D15">
        <w:rPr>
          <w:rFonts w:ascii="Times New Roman" w:eastAsia="Times New Roman" w:hAnsi="Times New Roman" w:cs="Times New Roman"/>
        </w:rPr>
        <w:t xml:space="preserve">. The study focuses on the </w:t>
      </w:r>
      <w:r w:rsidRPr="006B0D15">
        <w:rPr>
          <w:rFonts w:ascii="Times New Roman" w:eastAsia="Times New Roman" w:hAnsi="Times New Roman" w:cs="Times New Roman"/>
          <w:bCs/>
        </w:rPr>
        <w:t>influence of brand ambassadors</w:t>
      </w:r>
      <w:r w:rsidRPr="006B0D15">
        <w:rPr>
          <w:rFonts w:ascii="Times New Roman" w:eastAsia="Times New Roman" w:hAnsi="Times New Roman" w:cs="Times New Roman"/>
        </w:rPr>
        <w:t xml:space="preserve"> on </w:t>
      </w:r>
      <w:r w:rsidRPr="006B0D15">
        <w:rPr>
          <w:rFonts w:ascii="Times New Roman" w:eastAsia="Times New Roman" w:hAnsi="Times New Roman" w:cs="Times New Roman"/>
          <w:bCs/>
        </w:rPr>
        <w:t>purchase decisions</w:t>
      </w:r>
      <w:r w:rsidRPr="006B0D15">
        <w:rPr>
          <w:rFonts w:ascii="Times New Roman" w:eastAsia="Times New Roman" w:hAnsi="Times New Roman" w:cs="Times New Roman"/>
        </w:rPr>
        <w:t xml:space="preserve">, and does not delve deeply into other marketing </w:t>
      </w:r>
      <w:r w:rsidRPr="006B0D15">
        <w:rPr>
          <w:rFonts w:ascii="Times New Roman" w:eastAsia="Times New Roman" w:hAnsi="Times New Roman" w:cs="Times New Roman"/>
        </w:rPr>
        <w:lastRenderedPageBreak/>
        <w:t xml:space="preserve">elements such as pricing or product quality. Social media platforms such as </w:t>
      </w:r>
      <w:proofErr w:type="spellStart"/>
      <w:r w:rsidRPr="006B0D15">
        <w:rPr>
          <w:rFonts w:ascii="Times New Roman" w:eastAsia="Times New Roman" w:hAnsi="Times New Roman" w:cs="Times New Roman"/>
        </w:rPr>
        <w:t>TikTok</w:t>
      </w:r>
      <w:proofErr w:type="spellEnd"/>
      <w:r w:rsidRPr="006B0D15">
        <w:rPr>
          <w:rFonts w:ascii="Times New Roman" w:eastAsia="Times New Roman" w:hAnsi="Times New Roman" w:cs="Times New Roman"/>
        </w:rPr>
        <w:t>, Instagram, and YouTube are considered as the main channels through which students engage with ambassadors.</w:t>
      </w:r>
    </w:p>
    <w:p w:rsidR="006B0D15" w:rsidRPr="00391A7C" w:rsidRDefault="006B0D15"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Limitations of the Study</w:t>
      </w:r>
    </w:p>
    <w:p w:rsidR="00224D8F" w:rsidRPr="00391A7C" w:rsidRDefault="00224D8F" w:rsidP="008318D2">
      <w:pPr>
        <w:jc w:val="both"/>
        <w:rPr>
          <w:rFonts w:ascii="Times New Roman" w:hAnsi="Times New Roman" w:cs="Times New Roman"/>
          <w:sz w:val="24"/>
          <w:szCs w:val="24"/>
        </w:rPr>
      </w:pPr>
      <w:r w:rsidRPr="00391A7C">
        <w:rPr>
          <w:rFonts w:ascii="Times New Roman" w:hAnsi="Times New Roman" w:cs="Times New Roman"/>
          <w:sz w:val="24"/>
          <w:szCs w:val="24"/>
        </w:rPr>
        <w:t>The study had several limitations, including its regional focus on the Western region of Kenya, which may limit the generalizability of findings to Gen Z students in other parts of the country; the use of self-administered questionnaires, which may introduce response bias as participants could overstate or understate their behavior; constraints related to time and financial resources that potentially affected the scope and breadth of data collection; and the dynamic nature of social media trends, where rapidly changing preferences and influencer popularity among Gen Z may impact the ongoing relevance of certain types of brand ambassadors.</w:t>
      </w:r>
    </w:p>
    <w:p w:rsidR="005B52D7" w:rsidRPr="00391A7C" w:rsidRDefault="00224D8F"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LITERATURE REVIEW</w:t>
      </w:r>
    </w:p>
    <w:p w:rsidR="005B52D7" w:rsidRPr="005B52D7" w:rsidRDefault="005B52D7" w:rsidP="008318D2">
      <w:pPr>
        <w:jc w:val="both"/>
        <w:rPr>
          <w:rFonts w:ascii="Times New Roman" w:eastAsia="Times New Roman" w:hAnsi="Times New Roman" w:cs="Times New Roman"/>
        </w:rPr>
      </w:pPr>
      <w:r w:rsidRPr="005B52D7">
        <w:rPr>
          <w:rFonts w:ascii="Times New Roman" w:eastAsia="Times New Roman" w:hAnsi="Times New Roman" w:cs="Times New Roman"/>
        </w:rPr>
        <w:t xml:space="preserve">Research shows that </w:t>
      </w:r>
      <w:r w:rsidRPr="005B52D7">
        <w:rPr>
          <w:rFonts w:ascii="Times New Roman" w:eastAsia="Times New Roman" w:hAnsi="Times New Roman" w:cs="Times New Roman"/>
          <w:bCs/>
        </w:rPr>
        <w:t>brand ambassador credibility</w:t>
      </w:r>
      <w:r w:rsidRPr="005B52D7">
        <w:rPr>
          <w:rFonts w:ascii="Times New Roman" w:eastAsia="Times New Roman" w:hAnsi="Times New Roman" w:cs="Times New Roman"/>
        </w:rPr>
        <w:t xml:space="preserve">—comprising </w:t>
      </w:r>
      <w:r w:rsidRPr="005B52D7">
        <w:rPr>
          <w:rFonts w:ascii="Times New Roman" w:eastAsia="Times New Roman" w:hAnsi="Times New Roman" w:cs="Times New Roman"/>
          <w:bCs/>
        </w:rPr>
        <w:t>trustworthiness, expertise, and attractiveness</w:t>
      </w:r>
      <w:r w:rsidRPr="005B52D7">
        <w:rPr>
          <w:rFonts w:ascii="Times New Roman" w:eastAsia="Times New Roman" w:hAnsi="Times New Roman" w:cs="Times New Roman"/>
        </w:rPr>
        <w:t xml:space="preserve">—significantly influences </w:t>
      </w:r>
      <w:r w:rsidRPr="005B52D7">
        <w:rPr>
          <w:rFonts w:ascii="Times New Roman" w:eastAsia="Times New Roman" w:hAnsi="Times New Roman" w:cs="Times New Roman"/>
          <w:bCs/>
        </w:rPr>
        <w:t>Gen Z purchase intentions</w:t>
      </w:r>
      <w:r w:rsidRPr="005B52D7">
        <w:rPr>
          <w:rFonts w:ascii="Times New Roman" w:eastAsia="Times New Roman" w:hAnsi="Times New Roman" w:cs="Times New Roman"/>
        </w:rPr>
        <w:t xml:space="preserve">. Studies grounded in consumer </w:t>
      </w:r>
      <w:proofErr w:type="spellStart"/>
      <w:r w:rsidRPr="005B52D7">
        <w:rPr>
          <w:rFonts w:ascii="Times New Roman" w:eastAsia="Times New Roman" w:hAnsi="Times New Roman" w:cs="Times New Roman"/>
        </w:rPr>
        <w:t>behavio</w:t>
      </w:r>
      <w:r w:rsidR="00443573">
        <w:rPr>
          <w:rFonts w:ascii="Times New Roman" w:eastAsia="Times New Roman" w:hAnsi="Times New Roman" w:cs="Times New Roman"/>
        </w:rPr>
        <w:t>u</w:t>
      </w:r>
      <w:r w:rsidRPr="005B52D7">
        <w:rPr>
          <w:rFonts w:ascii="Times New Roman" w:eastAsia="Times New Roman" w:hAnsi="Times New Roman" w:cs="Times New Roman"/>
        </w:rPr>
        <w:t>r</w:t>
      </w:r>
      <w:proofErr w:type="spellEnd"/>
      <w:r w:rsidRPr="005B52D7">
        <w:rPr>
          <w:rFonts w:ascii="Times New Roman" w:eastAsia="Times New Roman" w:hAnsi="Times New Roman" w:cs="Times New Roman"/>
        </w:rPr>
        <w:t xml:space="preserve"> frameworks confirm that these credibility dimensions positively affect attitudes and buying intent toward endorsed brands. Specifically, Gen Z is more responsive when ambassadors are </w:t>
      </w:r>
      <w:r w:rsidRPr="005B52D7">
        <w:rPr>
          <w:rFonts w:ascii="Times New Roman" w:eastAsia="Times New Roman" w:hAnsi="Times New Roman" w:cs="Times New Roman"/>
          <w:bCs/>
        </w:rPr>
        <w:t>relatable, sincere, and perceived as knowledgeable</w:t>
      </w:r>
      <w:r w:rsidRPr="005B52D7">
        <w:rPr>
          <w:rFonts w:ascii="Times New Roman" w:eastAsia="Times New Roman" w:hAnsi="Times New Roman" w:cs="Times New Roman"/>
        </w:rPr>
        <w:t xml:space="preserve"> (</w:t>
      </w:r>
      <w:proofErr w:type="spellStart"/>
      <w:r w:rsidRPr="005B52D7">
        <w:rPr>
          <w:rFonts w:ascii="Times New Roman" w:eastAsia="Times New Roman" w:hAnsi="Times New Roman" w:cs="Times New Roman"/>
        </w:rPr>
        <w:t>Sokolova</w:t>
      </w:r>
      <w:proofErr w:type="spellEnd"/>
      <w:r w:rsidRPr="005B52D7">
        <w:rPr>
          <w:rFonts w:ascii="Times New Roman" w:eastAsia="Times New Roman" w:hAnsi="Times New Roman" w:cs="Times New Roman"/>
        </w:rPr>
        <w:t xml:space="preserve"> &amp; </w:t>
      </w:r>
      <w:proofErr w:type="spellStart"/>
      <w:r w:rsidRPr="005B52D7">
        <w:rPr>
          <w:rFonts w:ascii="Times New Roman" w:eastAsia="Times New Roman" w:hAnsi="Times New Roman" w:cs="Times New Roman"/>
        </w:rPr>
        <w:t>Kefi</w:t>
      </w:r>
      <w:proofErr w:type="spellEnd"/>
      <w:r w:rsidRPr="005B52D7">
        <w:rPr>
          <w:rFonts w:ascii="Times New Roman" w:eastAsia="Times New Roman" w:hAnsi="Times New Roman" w:cs="Times New Roman"/>
        </w:rPr>
        <w:t xml:space="preserve">, 2020; </w:t>
      </w:r>
      <w:proofErr w:type="spellStart"/>
      <w:r w:rsidRPr="005B52D7">
        <w:rPr>
          <w:rFonts w:ascii="Times New Roman" w:eastAsia="Times New Roman" w:hAnsi="Times New Roman" w:cs="Times New Roman"/>
        </w:rPr>
        <w:t>Wiedmann</w:t>
      </w:r>
      <w:proofErr w:type="spellEnd"/>
      <w:r w:rsidRPr="005B52D7">
        <w:rPr>
          <w:rFonts w:ascii="Times New Roman" w:eastAsia="Times New Roman" w:hAnsi="Times New Roman" w:cs="Times New Roman"/>
        </w:rPr>
        <w:t xml:space="preserve"> et al., 2020). Gen Z consumers </w:t>
      </w:r>
      <w:proofErr w:type="spellStart"/>
      <w:r w:rsidR="00443573" w:rsidRPr="005B52D7">
        <w:rPr>
          <w:rFonts w:ascii="Times New Roman" w:eastAsia="Times New Roman" w:hAnsi="Times New Roman" w:cs="Times New Roman"/>
        </w:rPr>
        <w:t>emphasi</w:t>
      </w:r>
      <w:r w:rsidR="00443573">
        <w:rPr>
          <w:rFonts w:ascii="Times New Roman" w:eastAsia="Times New Roman" w:hAnsi="Times New Roman" w:cs="Times New Roman"/>
        </w:rPr>
        <w:t>s</w:t>
      </w:r>
      <w:r w:rsidR="00443573" w:rsidRPr="005B52D7">
        <w:rPr>
          <w:rFonts w:ascii="Times New Roman" w:eastAsia="Times New Roman" w:hAnsi="Times New Roman" w:cs="Times New Roman"/>
        </w:rPr>
        <w:t>e</w:t>
      </w:r>
      <w:proofErr w:type="spellEnd"/>
      <w:r w:rsidR="00443573" w:rsidRPr="005B52D7">
        <w:rPr>
          <w:rFonts w:ascii="Times New Roman" w:eastAsia="Times New Roman" w:hAnsi="Times New Roman" w:cs="Times New Roman"/>
        </w:rPr>
        <w:t xml:space="preserve"> </w:t>
      </w:r>
      <w:r w:rsidRPr="005B52D7">
        <w:rPr>
          <w:rFonts w:ascii="Times New Roman" w:eastAsia="Times New Roman" w:hAnsi="Times New Roman" w:cs="Times New Roman"/>
          <w:bCs/>
        </w:rPr>
        <w:t>authenticity</w:t>
      </w:r>
      <w:r w:rsidRPr="005B52D7">
        <w:rPr>
          <w:rFonts w:ascii="Times New Roman" w:eastAsia="Times New Roman" w:hAnsi="Times New Roman" w:cs="Times New Roman"/>
        </w:rPr>
        <w:t xml:space="preserve"> and </w:t>
      </w:r>
      <w:r w:rsidRPr="005B52D7">
        <w:rPr>
          <w:rFonts w:ascii="Times New Roman" w:eastAsia="Times New Roman" w:hAnsi="Times New Roman" w:cs="Times New Roman"/>
          <w:bCs/>
        </w:rPr>
        <w:t>alignment with brand values</w:t>
      </w:r>
      <w:r w:rsidRPr="005B52D7">
        <w:rPr>
          <w:rFonts w:ascii="Times New Roman" w:eastAsia="Times New Roman" w:hAnsi="Times New Roman" w:cs="Times New Roman"/>
        </w:rPr>
        <w:t xml:space="preserve">, demanding </w:t>
      </w:r>
      <w:r w:rsidRPr="005B52D7">
        <w:rPr>
          <w:rFonts w:ascii="Times New Roman" w:eastAsia="Times New Roman" w:hAnsi="Times New Roman" w:cs="Times New Roman"/>
          <w:bCs/>
        </w:rPr>
        <w:t>transparency</w:t>
      </w:r>
      <w:r w:rsidRPr="005B52D7">
        <w:rPr>
          <w:rFonts w:ascii="Times New Roman" w:eastAsia="Times New Roman" w:hAnsi="Times New Roman" w:cs="Times New Roman"/>
        </w:rPr>
        <w:t xml:space="preserve"> in sponsored content. Authentic influencers build </w:t>
      </w:r>
      <w:r w:rsidRPr="005B52D7">
        <w:rPr>
          <w:rFonts w:ascii="Times New Roman" w:eastAsia="Times New Roman" w:hAnsi="Times New Roman" w:cs="Times New Roman"/>
          <w:bCs/>
        </w:rPr>
        <w:t>brand trust</w:t>
      </w:r>
      <w:r w:rsidRPr="005B52D7">
        <w:rPr>
          <w:rFonts w:ascii="Times New Roman" w:eastAsia="Times New Roman" w:hAnsi="Times New Roman" w:cs="Times New Roman"/>
        </w:rPr>
        <w:t xml:space="preserve"> and foster longer-term relationships, while deceptive or overly scripted endorsements can undermine credibility (</w:t>
      </w:r>
      <w:proofErr w:type="spellStart"/>
      <w:r w:rsidRPr="005B52D7">
        <w:rPr>
          <w:rFonts w:ascii="Times New Roman" w:eastAsia="Times New Roman" w:hAnsi="Times New Roman" w:cs="Times New Roman"/>
        </w:rPr>
        <w:t>Chetioui</w:t>
      </w:r>
      <w:proofErr w:type="spellEnd"/>
      <w:r w:rsidRPr="005B52D7">
        <w:rPr>
          <w:rFonts w:ascii="Times New Roman" w:eastAsia="Times New Roman" w:hAnsi="Times New Roman" w:cs="Times New Roman"/>
        </w:rPr>
        <w:t xml:space="preserve"> et al., 2020; </w:t>
      </w:r>
      <w:proofErr w:type="spellStart"/>
      <w:r w:rsidRPr="005B52D7">
        <w:rPr>
          <w:rFonts w:ascii="Times New Roman" w:eastAsia="Times New Roman" w:hAnsi="Times New Roman" w:cs="Times New Roman"/>
        </w:rPr>
        <w:t>Djafarova</w:t>
      </w:r>
      <w:proofErr w:type="spellEnd"/>
      <w:r w:rsidRPr="005B52D7">
        <w:rPr>
          <w:rFonts w:ascii="Times New Roman" w:eastAsia="Times New Roman" w:hAnsi="Times New Roman" w:cs="Times New Roman"/>
        </w:rPr>
        <w:t xml:space="preserve"> &amp; Foots, 2022). For Gen Z, </w:t>
      </w:r>
      <w:r w:rsidRPr="005B52D7">
        <w:rPr>
          <w:rFonts w:ascii="Times New Roman" w:eastAsia="Times New Roman" w:hAnsi="Times New Roman" w:cs="Times New Roman"/>
          <w:bCs/>
        </w:rPr>
        <w:t>influencer-brand value congruence</w:t>
      </w:r>
      <w:r w:rsidRPr="005B52D7">
        <w:rPr>
          <w:rFonts w:ascii="Times New Roman" w:eastAsia="Times New Roman" w:hAnsi="Times New Roman" w:cs="Times New Roman"/>
        </w:rPr>
        <w:t xml:space="preserve"> is a critical predictor of purchase </w:t>
      </w:r>
      <w:proofErr w:type="spellStart"/>
      <w:r w:rsidRPr="005B52D7">
        <w:rPr>
          <w:rFonts w:ascii="Times New Roman" w:eastAsia="Times New Roman" w:hAnsi="Times New Roman" w:cs="Times New Roman"/>
        </w:rPr>
        <w:t>behavio</w:t>
      </w:r>
      <w:r w:rsidR="00443573">
        <w:rPr>
          <w:rFonts w:ascii="Times New Roman" w:eastAsia="Times New Roman" w:hAnsi="Times New Roman" w:cs="Times New Roman"/>
        </w:rPr>
        <w:t>u</w:t>
      </w:r>
      <w:r w:rsidRPr="005B52D7">
        <w:rPr>
          <w:rFonts w:ascii="Times New Roman" w:eastAsia="Times New Roman" w:hAnsi="Times New Roman" w:cs="Times New Roman"/>
        </w:rPr>
        <w:t>r</w:t>
      </w:r>
      <w:proofErr w:type="spellEnd"/>
      <w:r w:rsidRPr="005B52D7">
        <w:rPr>
          <w:rFonts w:ascii="Times New Roman" w:eastAsia="Times New Roman" w:hAnsi="Times New Roman" w:cs="Times New Roman"/>
        </w:rPr>
        <w:t xml:space="preserve"> (Mbugua &amp; Otieno, 2023).</w:t>
      </w:r>
    </w:p>
    <w:p w:rsidR="005B52D7" w:rsidRPr="005B52D7" w:rsidRDefault="005B52D7" w:rsidP="008318D2">
      <w:pPr>
        <w:jc w:val="both"/>
        <w:rPr>
          <w:rFonts w:ascii="Times New Roman" w:eastAsia="Times New Roman" w:hAnsi="Times New Roman" w:cs="Times New Roman"/>
        </w:rPr>
      </w:pPr>
      <w:r w:rsidRPr="005B52D7">
        <w:rPr>
          <w:rFonts w:ascii="Times New Roman" w:eastAsia="Times New Roman" w:hAnsi="Times New Roman" w:cs="Times New Roman"/>
        </w:rPr>
        <w:t xml:space="preserve">Social media interactions also create </w:t>
      </w:r>
      <w:proofErr w:type="spellStart"/>
      <w:r w:rsidRPr="005B52D7">
        <w:rPr>
          <w:rFonts w:ascii="Times New Roman" w:eastAsia="Times New Roman" w:hAnsi="Times New Roman" w:cs="Times New Roman"/>
          <w:bCs/>
        </w:rPr>
        <w:t>parasocial</w:t>
      </w:r>
      <w:proofErr w:type="spellEnd"/>
      <w:r w:rsidRPr="005B52D7">
        <w:rPr>
          <w:rFonts w:ascii="Times New Roman" w:eastAsia="Times New Roman" w:hAnsi="Times New Roman" w:cs="Times New Roman"/>
          <w:bCs/>
        </w:rPr>
        <w:t xml:space="preserve"> relationships</w:t>
      </w:r>
      <w:r w:rsidRPr="005B52D7">
        <w:rPr>
          <w:rFonts w:ascii="Times New Roman" w:eastAsia="Times New Roman" w:hAnsi="Times New Roman" w:cs="Times New Roman"/>
        </w:rPr>
        <w:t xml:space="preserve">, in which Gen Z followers feel imagined intimacy or emotional closeness with influencers or ambassadors. These relationships enhance </w:t>
      </w:r>
      <w:r w:rsidRPr="005B52D7">
        <w:rPr>
          <w:rFonts w:ascii="Times New Roman" w:eastAsia="Times New Roman" w:hAnsi="Times New Roman" w:cs="Times New Roman"/>
          <w:bCs/>
        </w:rPr>
        <w:t>persuasion</w:t>
      </w:r>
      <w:r w:rsidRPr="005B52D7">
        <w:rPr>
          <w:rFonts w:ascii="Times New Roman" w:eastAsia="Times New Roman" w:hAnsi="Times New Roman" w:cs="Times New Roman"/>
        </w:rPr>
        <w:t xml:space="preserve"> and increase </w:t>
      </w:r>
      <w:r w:rsidRPr="005B52D7">
        <w:rPr>
          <w:rFonts w:ascii="Times New Roman" w:eastAsia="Times New Roman" w:hAnsi="Times New Roman" w:cs="Times New Roman"/>
          <w:bCs/>
        </w:rPr>
        <w:t>purchase intention</w:t>
      </w:r>
      <w:r w:rsidRPr="005B52D7">
        <w:rPr>
          <w:rFonts w:ascii="Times New Roman" w:eastAsia="Times New Roman" w:hAnsi="Times New Roman" w:cs="Times New Roman"/>
        </w:rPr>
        <w:t>, particularly in digital and mobile-first contexts (</w:t>
      </w:r>
      <w:proofErr w:type="spellStart"/>
      <w:r w:rsidRPr="005B52D7">
        <w:rPr>
          <w:rFonts w:ascii="Times New Roman" w:eastAsia="Times New Roman" w:hAnsi="Times New Roman" w:cs="Times New Roman"/>
        </w:rPr>
        <w:t>Sokolova</w:t>
      </w:r>
      <w:proofErr w:type="spellEnd"/>
      <w:r w:rsidRPr="005B52D7">
        <w:rPr>
          <w:rFonts w:ascii="Times New Roman" w:eastAsia="Times New Roman" w:hAnsi="Times New Roman" w:cs="Times New Roman"/>
        </w:rPr>
        <w:t xml:space="preserve"> &amp; </w:t>
      </w:r>
      <w:proofErr w:type="spellStart"/>
      <w:r w:rsidRPr="005B52D7">
        <w:rPr>
          <w:rFonts w:ascii="Times New Roman" w:eastAsia="Times New Roman" w:hAnsi="Times New Roman" w:cs="Times New Roman"/>
        </w:rPr>
        <w:t>Kefi</w:t>
      </w:r>
      <w:proofErr w:type="spellEnd"/>
      <w:r w:rsidRPr="005B52D7">
        <w:rPr>
          <w:rFonts w:ascii="Times New Roman" w:eastAsia="Times New Roman" w:hAnsi="Times New Roman" w:cs="Times New Roman"/>
        </w:rPr>
        <w:t xml:space="preserve">, 2020). Gen Z values </w:t>
      </w:r>
      <w:r w:rsidRPr="005B52D7">
        <w:rPr>
          <w:rFonts w:ascii="Times New Roman" w:eastAsia="Times New Roman" w:hAnsi="Times New Roman" w:cs="Times New Roman"/>
          <w:bCs/>
        </w:rPr>
        <w:t>interactive, entertaining, and rewarding content</w:t>
      </w:r>
      <w:r w:rsidRPr="005B52D7">
        <w:rPr>
          <w:rFonts w:ascii="Times New Roman" w:eastAsia="Times New Roman" w:hAnsi="Times New Roman" w:cs="Times New Roman"/>
        </w:rPr>
        <w:t xml:space="preserve">. Higher levels of engagement—such as </w:t>
      </w:r>
      <w:r w:rsidRPr="005B52D7">
        <w:rPr>
          <w:rFonts w:ascii="Times New Roman" w:eastAsia="Times New Roman" w:hAnsi="Times New Roman" w:cs="Times New Roman"/>
          <w:bCs/>
        </w:rPr>
        <w:t>viewing, commenting, or sharing influencer posts</w:t>
      </w:r>
      <w:r w:rsidRPr="005B52D7">
        <w:rPr>
          <w:rFonts w:ascii="Times New Roman" w:eastAsia="Times New Roman" w:hAnsi="Times New Roman" w:cs="Times New Roman"/>
        </w:rPr>
        <w:t xml:space="preserve">—enhance </w:t>
      </w:r>
      <w:r w:rsidRPr="005B52D7">
        <w:rPr>
          <w:rFonts w:ascii="Times New Roman" w:eastAsia="Times New Roman" w:hAnsi="Times New Roman" w:cs="Times New Roman"/>
          <w:bCs/>
        </w:rPr>
        <w:t>perceived value</w:t>
      </w:r>
      <w:r w:rsidRPr="005B52D7">
        <w:rPr>
          <w:rFonts w:ascii="Times New Roman" w:eastAsia="Times New Roman" w:hAnsi="Times New Roman" w:cs="Times New Roman"/>
        </w:rPr>
        <w:t xml:space="preserve"> (informativeness, entertainment, incentives), which in turn drives purchase decisions. For Gen Z, </w:t>
      </w:r>
      <w:r w:rsidRPr="005B52D7">
        <w:rPr>
          <w:rFonts w:ascii="Times New Roman" w:eastAsia="Times New Roman" w:hAnsi="Times New Roman" w:cs="Times New Roman"/>
          <w:bCs/>
        </w:rPr>
        <w:t>engagement</w:t>
      </w:r>
      <w:r w:rsidRPr="005B52D7">
        <w:rPr>
          <w:rFonts w:ascii="Times New Roman" w:eastAsia="Times New Roman" w:hAnsi="Times New Roman" w:cs="Times New Roman"/>
        </w:rPr>
        <w:t xml:space="preserve"> has a stronger positive effect on purchase intent than simple exposure to information (Lou &amp; Yuan, 2019). A study from the </w:t>
      </w:r>
      <w:r w:rsidRPr="005B52D7">
        <w:rPr>
          <w:rFonts w:ascii="Times New Roman" w:eastAsia="Times New Roman" w:hAnsi="Times New Roman" w:cs="Times New Roman"/>
          <w:bCs/>
        </w:rPr>
        <w:t>Mekong Delta in Vietnam</w:t>
      </w:r>
      <w:r w:rsidRPr="005B52D7">
        <w:rPr>
          <w:rFonts w:ascii="Times New Roman" w:eastAsia="Times New Roman" w:hAnsi="Times New Roman" w:cs="Times New Roman"/>
        </w:rPr>
        <w:t xml:space="preserve"> found six key ambassador-related factors—</w:t>
      </w:r>
      <w:r w:rsidRPr="005B52D7">
        <w:rPr>
          <w:rFonts w:ascii="Times New Roman" w:eastAsia="Times New Roman" w:hAnsi="Times New Roman" w:cs="Times New Roman"/>
          <w:bCs/>
        </w:rPr>
        <w:t xml:space="preserve">reliability, suitability, affection, </w:t>
      </w:r>
      <w:proofErr w:type="spellStart"/>
      <w:r w:rsidR="00443573" w:rsidRPr="005B52D7">
        <w:rPr>
          <w:rFonts w:ascii="Times New Roman" w:eastAsia="Times New Roman" w:hAnsi="Times New Roman" w:cs="Times New Roman"/>
          <w:bCs/>
        </w:rPr>
        <w:t>speciali</w:t>
      </w:r>
      <w:r w:rsidR="00443573">
        <w:rPr>
          <w:rFonts w:ascii="Times New Roman" w:eastAsia="Times New Roman" w:hAnsi="Times New Roman" w:cs="Times New Roman"/>
          <w:bCs/>
        </w:rPr>
        <w:t>s</w:t>
      </w:r>
      <w:r w:rsidR="00443573" w:rsidRPr="005B52D7">
        <w:rPr>
          <w:rFonts w:ascii="Times New Roman" w:eastAsia="Times New Roman" w:hAnsi="Times New Roman" w:cs="Times New Roman"/>
          <w:bCs/>
        </w:rPr>
        <w:t>ation</w:t>
      </w:r>
      <w:proofErr w:type="spellEnd"/>
      <w:r w:rsidRPr="005B52D7">
        <w:rPr>
          <w:rFonts w:ascii="Times New Roman" w:eastAsia="Times New Roman" w:hAnsi="Times New Roman" w:cs="Times New Roman"/>
          <w:bCs/>
        </w:rPr>
        <w:t>, attitude, and attraction</w:t>
      </w:r>
      <w:r w:rsidRPr="005B52D7">
        <w:rPr>
          <w:rFonts w:ascii="Times New Roman" w:eastAsia="Times New Roman" w:hAnsi="Times New Roman" w:cs="Times New Roman"/>
        </w:rPr>
        <w:t xml:space="preserve">—that significantly predict Gen Z purchase intentions (Nguyen &amp; Le, 2022). Similarly, research conducted within </w:t>
      </w:r>
      <w:r w:rsidRPr="005B52D7">
        <w:rPr>
          <w:rFonts w:ascii="Times New Roman" w:eastAsia="Times New Roman" w:hAnsi="Times New Roman" w:cs="Times New Roman"/>
          <w:bCs/>
        </w:rPr>
        <w:t>Kenyan universities</w:t>
      </w:r>
      <w:r w:rsidRPr="005B52D7">
        <w:rPr>
          <w:rFonts w:ascii="Times New Roman" w:eastAsia="Times New Roman" w:hAnsi="Times New Roman" w:cs="Times New Roman"/>
        </w:rPr>
        <w:t xml:space="preserve"> shows that </w:t>
      </w:r>
      <w:r w:rsidRPr="005B52D7">
        <w:rPr>
          <w:rFonts w:ascii="Times New Roman" w:eastAsia="Times New Roman" w:hAnsi="Times New Roman" w:cs="Times New Roman"/>
          <w:bCs/>
        </w:rPr>
        <w:t>brand equity components</w:t>
      </w:r>
      <w:r w:rsidRPr="005B52D7">
        <w:rPr>
          <w:rFonts w:ascii="Times New Roman" w:eastAsia="Times New Roman" w:hAnsi="Times New Roman" w:cs="Times New Roman"/>
        </w:rPr>
        <w:t xml:space="preserve"> such as loyalty, associations, and perceived quality significantly influence Gen Z purchase decisions, particularly with mobile phone brands (Okoth &amp; Kiprotich, 2023).</w:t>
      </w:r>
    </w:p>
    <w:p w:rsidR="005B52D7" w:rsidRPr="005B52D7" w:rsidRDefault="005B52D7" w:rsidP="008318D2">
      <w:pPr>
        <w:jc w:val="both"/>
        <w:rPr>
          <w:rFonts w:ascii="Times New Roman" w:eastAsia="Times New Roman" w:hAnsi="Times New Roman" w:cs="Times New Roman"/>
          <w:b/>
          <w:bCs/>
        </w:rPr>
      </w:pPr>
      <w:r w:rsidRPr="005B52D7">
        <w:rPr>
          <w:rFonts w:ascii="Times New Roman" w:eastAsia="Times New Roman" w:hAnsi="Times New Roman" w:cs="Times New Roman"/>
          <w:b/>
          <w:bCs/>
        </w:rPr>
        <w:t xml:space="preserve">Theoretical </w:t>
      </w:r>
      <w:r w:rsidR="006B0D15" w:rsidRPr="006B0D15">
        <w:rPr>
          <w:rFonts w:ascii="Times New Roman" w:eastAsia="Times New Roman" w:hAnsi="Times New Roman" w:cs="Times New Roman"/>
          <w:b/>
          <w:bCs/>
        </w:rPr>
        <w:t>Review</w:t>
      </w:r>
    </w:p>
    <w:p w:rsidR="005B52D7" w:rsidRPr="005B52D7" w:rsidRDefault="005B52D7" w:rsidP="008318D2">
      <w:pPr>
        <w:jc w:val="both"/>
        <w:rPr>
          <w:rFonts w:ascii="Times New Roman" w:eastAsia="Times New Roman" w:hAnsi="Times New Roman" w:cs="Times New Roman"/>
          <w:bCs/>
          <w:sz w:val="27"/>
          <w:szCs w:val="27"/>
        </w:rPr>
      </w:pPr>
      <w:r w:rsidRPr="005B52D7">
        <w:rPr>
          <w:rFonts w:ascii="Times New Roman" w:eastAsia="Times New Roman" w:hAnsi="Times New Roman" w:cs="Times New Roman"/>
          <w:bCs/>
          <w:sz w:val="27"/>
          <w:szCs w:val="27"/>
        </w:rPr>
        <w:t>Theory of Reasoned Action (TRA)</w:t>
      </w:r>
    </w:p>
    <w:p w:rsidR="005B52D7" w:rsidRPr="005B52D7" w:rsidRDefault="005B52D7" w:rsidP="008318D2">
      <w:pPr>
        <w:jc w:val="both"/>
        <w:rPr>
          <w:rFonts w:ascii="Times New Roman" w:eastAsia="Times New Roman" w:hAnsi="Times New Roman" w:cs="Times New Roman"/>
        </w:rPr>
      </w:pPr>
      <w:r w:rsidRPr="005B52D7">
        <w:rPr>
          <w:rFonts w:ascii="Times New Roman" w:eastAsia="Times New Roman" w:hAnsi="Times New Roman" w:cs="Times New Roman"/>
        </w:rPr>
        <w:t xml:space="preserve">The </w:t>
      </w:r>
      <w:r w:rsidRPr="005B52D7">
        <w:rPr>
          <w:rFonts w:ascii="Times New Roman" w:eastAsia="Times New Roman" w:hAnsi="Times New Roman" w:cs="Times New Roman"/>
          <w:bCs/>
        </w:rPr>
        <w:t>Theory of Reasoned Action (TRA)</w:t>
      </w:r>
      <w:r w:rsidRPr="005B52D7">
        <w:rPr>
          <w:rFonts w:ascii="Times New Roman" w:eastAsia="Times New Roman" w:hAnsi="Times New Roman" w:cs="Times New Roman"/>
        </w:rPr>
        <w:t xml:space="preserve"> posits that </w:t>
      </w:r>
      <w:proofErr w:type="spellStart"/>
      <w:r w:rsidRPr="005B52D7">
        <w:rPr>
          <w:rFonts w:ascii="Times New Roman" w:eastAsia="Times New Roman" w:hAnsi="Times New Roman" w:cs="Times New Roman"/>
        </w:rPr>
        <w:t>behavio</w:t>
      </w:r>
      <w:r w:rsidR="00443573">
        <w:rPr>
          <w:rFonts w:ascii="Times New Roman" w:eastAsia="Times New Roman" w:hAnsi="Times New Roman" w:cs="Times New Roman"/>
        </w:rPr>
        <w:t>u</w:t>
      </w:r>
      <w:r w:rsidRPr="005B52D7">
        <w:rPr>
          <w:rFonts w:ascii="Times New Roman" w:eastAsia="Times New Roman" w:hAnsi="Times New Roman" w:cs="Times New Roman"/>
        </w:rPr>
        <w:t>r</w:t>
      </w:r>
      <w:proofErr w:type="spellEnd"/>
      <w:r w:rsidRPr="005B52D7">
        <w:rPr>
          <w:rFonts w:ascii="Times New Roman" w:eastAsia="Times New Roman" w:hAnsi="Times New Roman" w:cs="Times New Roman"/>
        </w:rPr>
        <w:t xml:space="preserve"> is driven by </w:t>
      </w:r>
      <w:proofErr w:type="spellStart"/>
      <w:r w:rsidRPr="005B52D7">
        <w:rPr>
          <w:rFonts w:ascii="Times New Roman" w:eastAsia="Times New Roman" w:hAnsi="Times New Roman" w:cs="Times New Roman"/>
          <w:bCs/>
        </w:rPr>
        <w:t>behavio</w:t>
      </w:r>
      <w:r w:rsidR="00443573">
        <w:rPr>
          <w:rFonts w:ascii="Times New Roman" w:eastAsia="Times New Roman" w:hAnsi="Times New Roman" w:cs="Times New Roman"/>
          <w:bCs/>
        </w:rPr>
        <w:t>u</w:t>
      </w:r>
      <w:r w:rsidRPr="005B52D7">
        <w:rPr>
          <w:rFonts w:ascii="Times New Roman" w:eastAsia="Times New Roman" w:hAnsi="Times New Roman" w:cs="Times New Roman"/>
          <w:bCs/>
        </w:rPr>
        <w:t>ral</w:t>
      </w:r>
      <w:proofErr w:type="spellEnd"/>
      <w:r w:rsidRPr="005B52D7">
        <w:rPr>
          <w:rFonts w:ascii="Times New Roman" w:eastAsia="Times New Roman" w:hAnsi="Times New Roman" w:cs="Times New Roman"/>
          <w:bCs/>
        </w:rPr>
        <w:t xml:space="preserve"> intentions</w:t>
      </w:r>
      <w:r w:rsidRPr="005B52D7">
        <w:rPr>
          <w:rFonts w:ascii="Times New Roman" w:eastAsia="Times New Roman" w:hAnsi="Times New Roman" w:cs="Times New Roman"/>
        </w:rPr>
        <w:t xml:space="preserve">, which are shaped by </w:t>
      </w:r>
      <w:r w:rsidRPr="005B52D7">
        <w:rPr>
          <w:rFonts w:ascii="Times New Roman" w:eastAsia="Times New Roman" w:hAnsi="Times New Roman" w:cs="Times New Roman"/>
          <w:bCs/>
        </w:rPr>
        <w:t>attitudes</w:t>
      </w:r>
      <w:r w:rsidRPr="005B52D7">
        <w:rPr>
          <w:rFonts w:ascii="Times New Roman" w:eastAsia="Times New Roman" w:hAnsi="Times New Roman" w:cs="Times New Roman"/>
        </w:rPr>
        <w:t xml:space="preserve"> and </w:t>
      </w:r>
      <w:r w:rsidRPr="005B52D7">
        <w:rPr>
          <w:rFonts w:ascii="Times New Roman" w:eastAsia="Times New Roman" w:hAnsi="Times New Roman" w:cs="Times New Roman"/>
          <w:bCs/>
        </w:rPr>
        <w:t>subjective norms</w:t>
      </w:r>
      <w:r w:rsidRPr="005B52D7">
        <w:rPr>
          <w:rFonts w:ascii="Times New Roman" w:eastAsia="Times New Roman" w:hAnsi="Times New Roman" w:cs="Times New Roman"/>
        </w:rPr>
        <w:t xml:space="preserve">. Within the Gen Z context, </w:t>
      </w:r>
      <w:r w:rsidRPr="005B52D7">
        <w:rPr>
          <w:rFonts w:ascii="Times New Roman" w:eastAsia="Times New Roman" w:hAnsi="Times New Roman" w:cs="Times New Roman"/>
          <w:bCs/>
        </w:rPr>
        <w:t>exposure to brand ambassadors</w:t>
      </w:r>
      <w:r w:rsidRPr="005B52D7">
        <w:rPr>
          <w:rFonts w:ascii="Times New Roman" w:eastAsia="Times New Roman" w:hAnsi="Times New Roman" w:cs="Times New Roman"/>
        </w:rPr>
        <w:t xml:space="preserve"> and </w:t>
      </w:r>
      <w:r w:rsidRPr="005B52D7">
        <w:rPr>
          <w:rFonts w:ascii="Times New Roman" w:eastAsia="Times New Roman" w:hAnsi="Times New Roman" w:cs="Times New Roman"/>
          <w:bCs/>
        </w:rPr>
        <w:t>peer influence</w:t>
      </w:r>
      <w:r w:rsidRPr="005B52D7">
        <w:rPr>
          <w:rFonts w:ascii="Times New Roman" w:eastAsia="Times New Roman" w:hAnsi="Times New Roman" w:cs="Times New Roman"/>
        </w:rPr>
        <w:t xml:space="preserve"> play critical roles in forming attitudes and intentions to purchase endorsed products (</w:t>
      </w:r>
      <w:proofErr w:type="spellStart"/>
      <w:r w:rsidRPr="005B52D7">
        <w:rPr>
          <w:rFonts w:ascii="Times New Roman" w:eastAsia="Times New Roman" w:hAnsi="Times New Roman" w:cs="Times New Roman"/>
        </w:rPr>
        <w:t>Ajzen</w:t>
      </w:r>
      <w:proofErr w:type="spellEnd"/>
      <w:r w:rsidRPr="005B52D7">
        <w:rPr>
          <w:rFonts w:ascii="Times New Roman" w:eastAsia="Times New Roman" w:hAnsi="Times New Roman" w:cs="Times New Roman"/>
        </w:rPr>
        <w:t xml:space="preserve"> &amp; Fishbein, 1980).</w:t>
      </w:r>
    </w:p>
    <w:p w:rsidR="005B52D7" w:rsidRPr="005B52D7" w:rsidRDefault="005B52D7" w:rsidP="008318D2">
      <w:pPr>
        <w:jc w:val="both"/>
        <w:rPr>
          <w:rFonts w:ascii="Times New Roman" w:eastAsia="Times New Roman" w:hAnsi="Times New Roman" w:cs="Times New Roman"/>
          <w:bCs/>
          <w:sz w:val="27"/>
          <w:szCs w:val="27"/>
        </w:rPr>
      </w:pPr>
      <w:r w:rsidRPr="005B52D7">
        <w:rPr>
          <w:rFonts w:ascii="Times New Roman" w:eastAsia="Times New Roman" w:hAnsi="Times New Roman" w:cs="Times New Roman"/>
          <w:bCs/>
          <w:sz w:val="27"/>
          <w:szCs w:val="27"/>
        </w:rPr>
        <w:t>Social Impact Theory (SIT)</w:t>
      </w:r>
    </w:p>
    <w:p w:rsidR="005B52D7" w:rsidRPr="005B52D7" w:rsidRDefault="005B52D7" w:rsidP="008318D2">
      <w:pPr>
        <w:jc w:val="both"/>
        <w:rPr>
          <w:rFonts w:ascii="Times New Roman" w:eastAsia="Times New Roman" w:hAnsi="Times New Roman" w:cs="Times New Roman"/>
        </w:rPr>
      </w:pPr>
      <w:r w:rsidRPr="005B52D7">
        <w:rPr>
          <w:rFonts w:ascii="Times New Roman" w:eastAsia="Times New Roman" w:hAnsi="Times New Roman" w:cs="Times New Roman"/>
          <w:bCs/>
        </w:rPr>
        <w:t>Social Impact Theory (SIT)</w:t>
      </w:r>
      <w:r w:rsidRPr="005B52D7">
        <w:rPr>
          <w:rFonts w:ascii="Times New Roman" w:eastAsia="Times New Roman" w:hAnsi="Times New Roman" w:cs="Times New Roman"/>
        </w:rPr>
        <w:t xml:space="preserve"> suggests that the strength of influence depends on the </w:t>
      </w:r>
      <w:r w:rsidRPr="005B52D7">
        <w:rPr>
          <w:rFonts w:ascii="Times New Roman" w:eastAsia="Times New Roman" w:hAnsi="Times New Roman" w:cs="Times New Roman"/>
          <w:bCs/>
        </w:rPr>
        <w:t>source’s credibility</w:t>
      </w:r>
      <w:r w:rsidRPr="005B52D7">
        <w:rPr>
          <w:rFonts w:ascii="Times New Roman" w:eastAsia="Times New Roman" w:hAnsi="Times New Roman" w:cs="Times New Roman"/>
        </w:rPr>
        <w:t xml:space="preserve">, </w:t>
      </w:r>
      <w:r w:rsidRPr="005B52D7">
        <w:rPr>
          <w:rFonts w:ascii="Times New Roman" w:eastAsia="Times New Roman" w:hAnsi="Times New Roman" w:cs="Times New Roman"/>
          <w:bCs/>
        </w:rPr>
        <w:t>emotional closeness</w:t>
      </w:r>
      <w:r w:rsidRPr="005B52D7">
        <w:rPr>
          <w:rFonts w:ascii="Times New Roman" w:eastAsia="Times New Roman" w:hAnsi="Times New Roman" w:cs="Times New Roman"/>
        </w:rPr>
        <w:t xml:space="preserve">, and the </w:t>
      </w:r>
      <w:r w:rsidRPr="005B52D7">
        <w:rPr>
          <w:rFonts w:ascii="Times New Roman" w:eastAsia="Times New Roman" w:hAnsi="Times New Roman" w:cs="Times New Roman"/>
          <w:bCs/>
        </w:rPr>
        <w:t>number of influencers</w:t>
      </w:r>
      <w:r w:rsidRPr="005B52D7">
        <w:rPr>
          <w:rFonts w:ascii="Times New Roman" w:eastAsia="Times New Roman" w:hAnsi="Times New Roman" w:cs="Times New Roman"/>
        </w:rPr>
        <w:t xml:space="preserve">. For Gen Z, brand ambassadors who are </w:t>
      </w:r>
      <w:r w:rsidRPr="005B52D7">
        <w:rPr>
          <w:rFonts w:ascii="Times New Roman" w:eastAsia="Times New Roman" w:hAnsi="Times New Roman" w:cs="Times New Roman"/>
          <w:bCs/>
        </w:rPr>
        <w:t xml:space="preserve">socially </w:t>
      </w:r>
      <w:r w:rsidRPr="005B52D7">
        <w:rPr>
          <w:rFonts w:ascii="Times New Roman" w:eastAsia="Times New Roman" w:hAnsi="Times New Roman" w:cs="Times New Roman"/>
          <w:bCs/>
        </w:rPr>
        <w:lastRenderedPageBreak/>
        <w:t>proximate</w:t>
      </w:r>
      <w:r w:rsidRPr="005B52D7">
        <w:rPr>
          <w:rFonts w:ascii="Times New Roman" w:eastAsia="Times New Roman" w:hAnsi="Times New Roman" w:cs="Times New Roman"/>
        </w:rPr>
        <w:t xml:space="preserve"> (e.g., peer influencers or relatable micro-influencers) tend to exert stronger influence than traditional celebrity figures (</w:t>
      </w:r>
      <w:proofErr w:type="spellStart"/>
      <w:r w:rsidRPr="005B52D7">
        <w:rPr>
          <w:rFonts w:ascii="Times New Roman" w:eastAsia="Times New Roman" w:hAnsi="Times New Roman" w:cs="Times New Roman"/>
        </w:rPr>
        <w:t>Latane</w:t>
      </w:r>
      <w:proofErr w:type="spellEnd"/>
      <w:r w:rsidRPr="005B52D7">
        <w:rPr>
          <w:rFonts w:ascii="Times New Roman" w:eastAsia="Times New Roman" w:hAnsi="Times New Roman" w:cs="Times New Roman"/>
        </w:rPr>
        <w:t>, 1981).</w:t>
      </w:r>
    </w:p>
    <w:p w:rsidR="00625C79" w:rsidRPr="00625C79" w:rsidRDefault="00625C79" w:rsidP="008318D2">
      <w:pPr>
        <w:jc w:val="both"/>
        <w:rPr>
          <w:rFonts w:ascii="Times New Roman" w:eastAsia="Times New Roman" w:hAnsi="Times New Roman" w:cs="Times New Roman"/>
          <w:b/>
          <w:bCs/>
        </w:rPr>
      </w:pPr>
      <w:r w:rsidRPr="00625C79">
        <w:rPr>
          <w:rFonts w:ascii="Times New Roman" w:eastAsia="Times New Roman" w:hAnsi="Times New Roman" w:cs="Times New Roman"/>
          <w:b/>
          <w:bCs/>
        </w:rPr>
        <w:t>METHODOLOGY</w:t>
      </w:r>
    </w:p>
    <w:p w:rsidR="00625C79" w:rsidRPr="001634A6" w:rsidRDefault="00625C79" w:rsidP="008318D2">
      <w:pPr>
        <w:jc w:val="both"/>
        <w:rPr>
          <w:rFonts w:ascii="Times New Roman" w:eastAsia="Times New Roman" w:hAnsi="Times New Roman" w:cs="Times New Roman"/>
          <w:bCs/>
          <w:sz w:val="27"/>
          <w:szCs w:val="27"/>
        </w:rPr>
      </w:pPr>
      <w:r w:rsidRPr="001634A6">
        <w:rPr>
          <w:rFonts w:ascii="Times New Roman" w:eastAsia="Times New Roman" w:hAnsi="Times New Roman" w:cs="Times New Roman"/>
          <w:bCs/>
          <w:sz w:val="27"/>
          <w:szCs w:val="27"/>
        </w:rPr>
        <w:t>Research Design</w:t>
      </w:r>
    </w:p>
    <w:p w:rsidR="00625C79" w:rsidRPr="00625C79" w:rsidRDefault="00625C79" w:rsidP="008318D2">
      <w:pPr>
        <w:jc w:val="both"/>
        <w:rPr>
          <w:rFonts w:ascii="Times New Roman" w:eastAsia="Times New Roman" w:hAnsi="Times New Roman" w:cs="Times New Roman"/>
        </w:rPr>
      </w:pPr>
      <w:r w:rsidRPr="00625C79">
        <w:rPr>
          <w:rFonts w:ascii="Times New Roman" w:eastAsia="Times New Roman" w:hAnsi="Times New Roman" w:cs="Times New Roman"/>
        </w:rPr>
        <w:t xml:space="preserve">This study adopted a </w:t>
      </w:r>
      <w:r w:rsidRPr="00625C79">
        <w:rPr>
          <w:rFonts w:ascii="Times New Roman" w:eastAsia="Times New Roman" w:hAnsi="Times New Roman" w:cs="Times New Roman"/>
          <w:bCs/>
        </w:rPr>
        <w:t>descriptive survey design</w:t>
      </w:r>
      <w:r w:rsidRPr="00625C79">
        <w:rPr>
          <w:rFonts w:ascii="Times New Roman" w:eastAsia="Times New Roman" w:hAnsi="Times New Roman" w:cs="Times New Roman"/>
        </w:rPr>
        <w:t xml:space="preserve">. The design is suitable for gathering data on respondents' perceptions, </w:t>
      </w:r>
      <w:proofErr w:type="spellStart"/>
      <w:r w:rsidRPr="00625C79">
        <w:rPr>
          <w:rFonts w:ascii="Times New Roman" w:eastAsia="Times New Roman" w:hAnsi="Times New Roman" w:cs="Times New Roman"/>
        </w:rPr>
        <w:t>behavio</w:t>
      </w:r>
      <w:r w:rsidR="002D3361">
        <w:rPr>
          <w:rFonts w:ascii="Times New Roman" w:eastAsia="Times New Roman" w:hAnsi="Times New Roman" w:cs="Times New Roman"/>
        </w:rPr>
        <w:t>u</w:t>
      </w:r>
      <w:r w:rsidRPr="00625C79">
        <w:rPr>
          <w:rFonts w:ascii="Times New Roman" w:eastAsia="Times New Roman" w:hAnsi="Times New Roman" w:cs="Times New Roman"/>
        </w:rPr>
        <w:t>rs</w:t>
      </w:r>
      <w:proofErr w:type="spellEnd"/>
      <w:r w:rsidRPr="00625C79">
        <w:rPr>
          <w:rFonts w:ascii="Times New Roman" w:eastAsia="Times New Roman" w:hAnsi="Times New Roman" w:cs="Times New Roman"/>
        </w:rPr>
        <w:t>, and opinions regarding the influence of brand ambassadors on their purchase decisions. It allows for the collection of quantitative data from a large population in a structured and comparable format.</w:t>
      </w:r>
    </w:p>
    <w:p w:rsidR="00625C79" w:rsidRPr="001634A6" w:rsidRDefault="00625C79" w:rsidP="008318D2">
      <w:pPr>
        <w:jc w:val="both"/>
        <w:rPr>
          <w:rFonts w:ascii="Times New Roman" w:eastAsia="Times New Roman" w:hAnsi="Times New Roman" w:cs="Times New Roman"/>
          <w:bCs/>
          <w:sz w:val="27"/>
          <w:szCs w:val="27"/>
        </w:rPr>
      </w:pPr>
      <w:r w:rsidRPr="001634A6">
        <w:rPr>
          <w:rFonts w:ascii="Times New Roman" w:eastAsia="Times New Roman" w:hAnsi="Times New Roman" w:cs="Times New Roman"/>
          <w:bCs/>
          <w:sz w:val="27"/>
          <w:szCs w:val="27"/>
        </w:rPr>
        <w:t>Target Population</w:t>
      </w:r>
    </w:p>
    <w:p w:rsidR="00625C79" w:rsidRPr="00625C79" w:rsidRDefault="00625C79" w:rsidP="008318D2">
      <w:pPr>
        <w:jc w:val="both"/>
        <w:rPr>
          <w:rFonts w:ascii="Times New Roman" w:eastAsia="Times New Roman" w:hAnsi="Times New Roman" w:cs="Times New Roman"/>
        </w:rPr>
      </w:pPr>
      <w:r w:rsidRPr="00625C79">
        <w:rPr>
          <w:rFonts w:ascii="Times New Roman" w:eastAsia="Times New Roman" w:hAnsi="Times New Roman" w:cs="Times New Roman"/>
        </w:rPr>
        <w:t xml:space="preserve">The target population for this study comprised </w:t>
      </w:r>
      <w:r w:rsidRPr="00625C79">
        <w:rPr>
          <w:rFonts w:ascii="Times New Roman" w:eastAsia="Times New Roman" w:hAnsi="Times New Roman" w:cs="Times New Roman"/>
          <w:bCs/>
        </w:rPr>
        <w:t>Generation Z students</w:t>
      </w:r>
      <w:r w:rsidRPr="00625C79">
        <w:rPr>
          <w:rFonts w:ascii="Times New Roman" w:eastAsia="Times New Roman" w:hAnsi="Times New Roman" w:cs="Times New Roman"/>
        </w:rPr>
        <w:t xml:space="preserve"> (aged approximately 18–26 years) enrolled in </w:t>
      </w:r>
      <w:r w:rsidRPr="00625C79">
        <w:rPr>
          <w:rFonts w:ascii="Times New Roman" w:eastAsia="Times New Roman" w:hAnsi="Times New Roman" w:cs="Times New Roman"/>
          <w:bCs/>
        </w:rPr>
        <w:t>four selected universities</w:t>
      </w:r>
      <w:r w:rsidRPr="00625C79">
        <w:rPr>
          <w:rFonts w:ascii="Times New Roman" w:eastAsia="Times New Roman" w:hAnsi="Times New Roman" w:cs="Times New Roman"/>
        </w:rPr>
        <w:t xml:space="preserve"> in the </w:t>
      </w:r>
      <w:r w:rsidRPr="00625C79">
        <w:rPr>
          <w:rFonts w:ascii="Times New Roman" w:eastAsia="Times New Roman" w:hAnsi="Times New Roman" w:cs="Times New Roman"/>
          <w:bCs/>
        </w:rPr>
        <w:t>Western region of Kenya</w:t>
      </w:r>
      <w:r w:rsidRPr="00625C79">
        <w:rPr>
          <w:rFonts w:ascii="Times New Roman" w:eastAsia="Times New Roman" w:hAnsi="Times New Roman" w:cs="Times New Roman"/>
        </w:rPr>
        <w:t>. The focus was on both public and private universities to ensure diversity in student experiences and exposure to brand marketing.</w:t>
      </w:r>
    </w:p>
    <w:p w:rsidR="00625C79" w:rsidRPr="002517AC" w:rsidRDefault="00625C79" w:rsidP="008318D2">
      <w:pPr>
        <w:jc w:val="both"/>
        <w:rPr>
          <w:rFonts w:ascii="Times New Roman" w:eastAsia="Times New Roman" w:hAnsi="Times New Roman" w:cs="Times New Roman"/>
          <w:bCs/>
          <w:sz w:val="27"/>
          <w:szCs w:val="27"/>
        </w:rPr>
      </w:pPr>
      <w:r w:rsidRPr="002517AC">
        <w:rPr>
          <w:rFonts w:ascii="Times New Roman" w:eastAsia="Times New Roman" w:hAnsi="Times New Roman" w:cs="Times New Roman"/>
          <w:bCs/>
          <w:sz w:val="27"/>
          <w:szCs w:val="27"/>
        </w:rPr>
        <w:t>Sample and Sampling Design</w:t>
      </w:r>
    </w:p>
    <w:p w:rsidR="00625C79" w:rsidRPr="00625C79" w:rsidRDefault="00625C79" w:rsidP="008318D2">
      <w:pPr>
        <w:jc w:val="both"/>
        <w:rPr>
          <w:rFonts w:ascii="Times New Roman" w:eastAsia="Times New Roman" w:hAnsi="Times New Roman" w:cs="Times New Roman"/>
        </w:rPr>
      </w:pPr>
      <w:r w:rsidRPr="00625C79">
        <w:rPr>
          <w:rFonts w:ascii="Times New Roman" w:eastAsia="Times New Roman" w:hAnsi="Times New Roman" w:cs="Times New Roman"/>
        </w:rPr>
        <w:t xml:space="preserve">A total of </w:t>
      </w:r>
      <w:r w:rsidRPr="00625C79">
        <w:rPr>
          <w:rFonts w:ascii="Times New Roman" w:eastAsia="Times New Roman" w:hAnsi="Times New Roman" w:cs="Times New Roman"/>
          <w:bCs/>
        </w:rPr>
        <w:t>120 respondents</w:t>
      </w:r>
      <w:r w:rsidRPr="00625C79">
        <w:rPr>
          <w:rFonts w:ascii="Times New Roman" w:eastAsia="Times New Roman" w:hAnsi="Times New Roman" w:cs="Times New Roman"/>
        </w:rPr>
        <w:t xml:space="preserve"> were selected, with </w:t>
      </w:r>
      <w:r w:rsidRPr="00625C79">
        <w:rPr>
          <w:rFonts w:ascii="Times New Roman" w:eastAsia="Times New Roman" w:hAnsi="Times New Roman" w:cs="Times New Roman"/>
          <w:bCs/>
        </w:rPr>
        <w:t>30 students drawn from each of the four universities</w:t>
      </w:r>
      <w:r w:rsidRPr="00625C79">
        <w:rPr>
          <w:rFonts w:ascii="Times New Roman" w:eastAsia="Times New Roman" w:hAnsi="Times New Roman" w:cs="Times New Roman"/>
        </w:rPr>
        <w:t xml:space="preserve">. The study used a </w:t>
      </w:r>
      <w:r w:rsidRPr="00625C79">
        <w:rPr>
          <w:rFonts w:ascii="Times New Roman" w:eastAsia="Times New Roman" w:hAnsi="Times New Roman" w:cs="Times New Roman"/>
          <w:bCs/>
        </w:rPr>
        <w:t>stratified random sampling technique</w:t>
      </w:r>
      <w:r w:rsidRPr="00625C79">
        <w:rPr>
          <w:rFonts w:ascii="Times New Roman" w:eastAsia="Times New Roman" w:hAnsi="Times New Roman" w:cs="Times New Roman"/>
        </w:rPr>
        <w:t xml:space="preserve">, ensuring balanced representation by gender, academic year, and program of study. Within each stratum, </w:t>
      </w:r>
      <w:r w:rsidRPr="00625C79">
        <w:rPr>
          <w:rFonts w:ascii="Times New Roman" w:eastAsia="Times New Roman" w:hAnsi="Times New Roman" w:cs="Times New Roman"/>
          <w:bCs/>
        </w:rPr>
        <w:t>simple random sampling</w:t>
      </w:r>
      <w:r w:rsidRPr="00625C79">
        <w:rPr>
          <w:rFonts w:ascii="Times New Roman" w:eastAsia="Times New Roman" w:hAnsi="Times New Roman" w:cs="Times New Roman"/>
        </w:rPr>
        <w:t xml:space="preserve"> was used to select individual participants.</w:t>
      </w:r>
    </w:p>
    <w:p w:rsidR="00625C79" w:rsidRPr="002517AC" w:rsidRDefault="00625C79" w:rsidP="008318D2">
      <w:pPr>
        <w:jc w:val="both"/>
        <w:rPr>
          <w:rFonts w:ascii="Times New Roman" w:eastAsia="Times New Roman" w:hAnsi="Times New Roman" w:cs="Times New Roman"/>
          <w:bCs/>
          <w:sz w:val="27"/>
          <w:szCs w:val="27"/>
        </w:rPr>
      </w:pPr>
      <w:r w:rsidRPr="002517AC">
        <w:rPr>
          <w:rFonts w:ascii="Times New Roman" w:eastAsia="Times New Roman" w:hAnsi="Times New Roman" w:cs="Times New Roman"/>
          <w:bCs/>
          <w:sz w:val="27"/>
          <w:szCs w:val="27"/>
        </w:rPr>
        <w:t>Data Collection Instruments</w:t>
      </w:r>
    </w:p>
    <w:p w:rsidR="00B4206D" w:rsidRDefault="00B4206D" w:rsidP="008318D2">
      <w:pPr>
        <w:jc w:val="both"/>
      </w:pPr>
      <w:r>
        <w:t>Data was collected using a structured questionnaire consisting of both close</w:t>
      </w:r>
      <w:r w:rsidR="002D3361">
        <w:t>d</w:t>
      </w:r>
      <w:r>
        <w:t>-ended questions and Likert scale items, divided into two main sections: Section A, which captured demographic and profile information, and Section B, which contained statements measuring the influence of brand ambassadors on purchase decisions.</w:t>
      </w:r>
    </w:p>
    <w:p w:rsidR="00625C79" w:rsidRPr="002517AC" w:rsidRDefault="00625C79" w:rsidP="008318D2">
      <w:pPr>
        <w:jc w:val="both"/>
        <w:rPr>
          <w:rFonts w:ascii="Times New Roman" w:eastAsia="Times New Roman" w:hAnsi="Times New Roman" w:cs="Times New Roman"/>
          <w:bCs/>
          <w:sz w:val="27"/>
          <w:szCs w:val="27"/>
        </w:rPr>
      </w:pPr>
      <w:r w:rsidRPr="002517AC">
        <w:rPr>
          <w:rFonts w:ascii="Times New Roman" w:eastAsia="Times New Roman" w:hAnsi="Times New Roman" w:cs="Times New Roman"/>
          <w:bCs/>
          <w:sz w:val="27"/>
          <w:szCs w:val="27"/>
        </w:rPr>
        <w:t>Data Collection Procedures</w:t>
      </w:r>
    </w:p>
    <w:p w:rsidR="00625C79" w:rsidRPr="00625C79" w:rsidRDefault="00625C79" w:rsidP="008318D2">
      <w:pPr>
        <w:jc w:val="both"/>
        <w:rPr>
          <w:rFonts w:ascii="Times New Roman" w:eastAsia="Times New Roman" w:hAnsi="Times New Roman" w:cs="Times New Roman"/>
        </w:rPr>
      </w:pPr>
      <w:r w:rsidRPr="00625C79">
        <w:rPr>
          <w:rFonts w:ascii="Times New Roman" w:eastAsia="Times New Roman" w:hAnsi="Times New Roman" w:cs="Times New Roman"/>
        </w:rPr>
        <w:t xml:space="preserve">Permission was first sought from university authorities and relevant ethics committees. The questionnaires were administered </w:t>
      </w:r>
      <w:r w:rsidRPr="00625C79">
        <w:rPr>
          <w:rFonts w:ascii="Times New Roman" w:eastAsia="Times New Roman" w:hAnsi="Times New Roman" w:cs="Times New Roman"/>
          <w:b/>
          <w:bCs/>
        </w:rPr>
        <w:t>in person</w:t>
      </w:r>
      <w:r w:rsidRPr="00625C79">
        <w:rPr>
          <w:rFonts w:ascii="Times New Roman" w:eastAsia="Times New Roman" w:hAnsi="Times New Roman" w:cs="Times New Roman"/>
        </w:rPr>
        <w:t xml:space="preserve"> with the assistance of trained research assistants. Participants were assured of confidentiality, and their informed consent was obtained prior to participation.</w:t>
      </w:r>
    </w:p>
    <w:p w:rsidR="00625C79" w:rsidRPr="00EC4A2C" w:rsidRDefault="00625C79" w:rsidP="008318D2">
      <w:pPr>
        <w:jc w:val="both"/>
        <w:rPr>
          <w:rFonts w:ascii="Times New Roman" w:eastAsia="Times New Roman" w:hAnsi="Times New Roman" w:cs="Times New Roman"/>
          <w:bCs/>
          <w:sz w:val="27"/>
          <w:szCs w:val="27"/>
        </w:rPr>
      </w:pPr>
      <w:r w:rsidRPr="00EC4A2C">
        <w:rPr>
          <w:rFonts w:ascii="Times New Roman" w:eastAsia="Times New Roman" w:hAnsi="Times New Roman" w:cs="Times New Roman"/>
          <w:bCs/>
          <w:sz w:val="27"/>
          <w:szCs w:val="27"/>
        </w:rPr>
        <w:t>Reliability and Validity of Research Instruments</w:t>
      </w:r>
    </w:p>
    <w:p w:rsidR="00B4206D" w:rsidRDefault="00B4206D" w:rsidP="008318D2">
      <w:pPr>
        <w:jc w:val="both"/>
        <w:rPr>
          <w:rFonts w:ascii="Times New Roman" w:hAnsi="Times New Roman" w:cs="Times New Roman"/>
        </w:rPr>
      </w:pPr>
      <w:r w:rsidRPr="00B4206D">
        <w:rPr>
          <w:rFonts w:ascii="Times New Roman" w:hAnsi="Times New Roman" w:cs="Times New Roman"/>
        </w:rPr>
        <w:t>Reliability was assessed through a pilot study involving 10 students from a university not included in the main study, with the questionnaire yielding a Cronbach’s Alpha coefficient of ≥ 0.7, indicating acceptable internal consistency. Validity was ensured through expert review by two university lecturers and a marketing professional, who evaluated the instrument for clarity, relevance, and alignment with the research objectives.</w:t>
      </w:r>
    </w:p>
    <w:p w:rsidR="00B4206D" w:rsidRPr="00EC4A2C" w:rsidRDefault="00625C79" w:rsidP="008318D2">
      <w:pPr>
        <w:jc w:val="both"/>
        <w:rPr>
          <w:rFonts w:ascii="Times New Roman" w:eastAsia="Times New Roman" w:hAnsi="Times New Roman" w:cs="Times New Roman"/>
          <w:bCs/>
          <w:sz w:val="27"/>
          <w:szCs w:val="27"/>
        </w:rPr>
      </w:pPr>
      <w:r w:rsidRPr="00EC4A2C">
        <w:rPr>
          <w:rFonts w:ascii="Times New Roman" w:eastAsia="Times New Roman" w:hAnsi="Times New Roman" w:cs="Times New Roman"/>
          <w:bCs/>
          <w:sz w:val="27"/>
          <w:szCs w:val="27"/>
        </w:rPr>
        <w:t>Data Analysis Techniques</w:t>
      </w:r>
    </w:p>
    <w:p w:rsidR="00B4206D" w:rsidRPr="00B4206D" w:rsidRDefault="00B4206D" w:rsidP="008318D2">
      <w:pPr>
        <w:jc w:val="both"/>
        <w:rPr>
          <w:rFonts w:ascii="Times New Roman" w:eastAsia="Times New Roman" w:hAnsi="Times New Roman" w:cs="Times New Roman"/>
          <w:b/>
          <w:bCs/>
        </w:rPr>
      </w:pPr>
      <w:r w:rsidRPr="00B4206D">
        <w:rPr>
          <w:rFonts w:ascii="Times New Roman" w:hAnsi="Times New Roman" w:cs="Times New Roman"/>
        </w:rPr>
        <w:t>Collected data was coded and analyzed using the Statistical Package for Social Sciences (SPSS) version 25. Descriptive statistics—such as frequencies, means, and percentages—were used to summarize demographic data and general trends, while inferential statistics, including Pearson’s correlation and regression analysis, were employed to assess the relationship between brand ambassador characteristics (such as trustworthiness and relatability) and Gen Z students' purchase decisions.</w:t>
      </w:r>
    </w:p>
    <w:p w:rsidR="00625C79" w:rsidRPr="00EC4A2C" w:rsidRDefault="00625C79" w:rsidP="008318D2">
      <w:pPr>
        <w:jc w:val="both"/>
        <w:rPr>
          <w:rFonts w:ascii="Times New Roman" w:eastAsia="Times New Roman" w:hAnsi="Times New Roman" w:cs="Times New Roman"/>
          <w:bCs/>
          <w:sz w:val="27"/>
          <w:szCs w:val="27"/>
        </w:rPr>
      </w:pPr>
      <w:r w:rsidRPr="00EC4A2C">
        <w:rPr>
          <w:rFonts w:ascii="Times New Roman" w:eastAsia="Times New Roman" w:hAnsi="Times New Roman" w:cs="Times New Roman"/>
          <w:bCs/>
          <w:sz w:val="27"/>
          <w:szCs w:val="27"/>
        </w:rPr>
        <w:lastRenderedPageBreak/>
        <w:t>Ethical Considerations</w:t>
      </w:r>
    </w:p>
    <w:p w:rsidR="0063740D" w:rsidRPr="00B4206D" w:rsidRDefault="00B4206D" w:rsidP="008318D2">
      <w:pPr>
        <w:jc w:val="both"/>
        <w:rPr>
          <w:rFonts w:ascii="Times New Roman" w:hAnsi="Times New Roman" w:cs="Times New Roman"/>
        </w:rPr>
      </w:pPr>
      <w:r w:rsidRPr="00B4206D">
        <w:rPr>
          <w:rFonts w:ascii="Times New Roman" w:hAnsi="Times New Roman" w:cs="Times New Roman"/>
        </w:rPr>
        <w:t>The study adhered to established ethical research standards, including obtaining informed consent from participants, ensuring voluntary participation with the right to withdraw at any time, maintaining anonymity and confidentiality of responses, and upholding non-disclosure of institutional identities. Prior to data collection, approval was obtained from the</w:t>
      </w:r>
      <w:r>
        <w:rPr>
          <w:rFonts w:ascii="Times New Roman" w:hAnsi="Times New Roman" w:cs="Times New Roman"/>
        </w:rPr>
        <w:t xml:space="preserve"> respective </w:t>
      </w:r>
      <w:r w:rsidRPr="00B4206D">
        <w:rPr>
          <w:rFonts w:ascii="Times New Roman" w:hAnsi="Times New Roman" w:cs="Times New Roman"/>
        </w:rPr>
        <w:t>university’s research ethics committee.</w:t>
      </w:r>
    </w:p>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DATA ANALYSIS, PRESENTATION AND DISCUSSION</w:t>
      </w:r>
    </w:p>
    <w:p w:rsidR="00F57F5B" w:rsidRPr="00F57F5B" w:rsidRDefault="00F57F5B" w:rsidP="008318D2">
      <w:pPr>
        <w:jc w:val="both"/>
        <w:rPr>
          <w:rFonts w:ascii="Times New Roman" w:eastAsia="Times New Roman" w:hAnsi="Times New Roman" w:cs="Times New Roman"/>
          <w:b/>
          <w:bCs/>
          <w:sz w:val="27"/>
          <w:szCs w:val="27"/>
        </w:rPr>
      </w:pPr>
      <w:r w:rsidRPr="00F57F5B">
        <w:rPr>
          <w:rFonts w:ascii="Times New Roman" w:eastAsia="Times New Roman" w:hAnsi="Times New Roman" w:cs="Times New Roman"/>
          <w:b/>
          <w:bCs/>
          <w:sz w:val="27"/>
          <w:szCs w:val="27"/>
        </w:rPr>
        <w:t>Introduction</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This chapter presents the analysis, interpretation, and discussion of the data collected from 120 Gen Z students drawn from four public universities in the Western region of Kenya. The objective was to assess the influence of brand ambassadors on purchase decisions among this demographic. Data was analyzed using descriptive statistics and presented in narrative, tabular, and percentage formats, guided by the research questions.</w:t>
      </w:r>
    </w:p>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 xml:space="preserve">Profile of the respondents </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Age Group</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The findings show that the majority of respondents were aged between </w:t>
      </w:r>
      <w:r w:rsidRPr="00F57F5B">
        <w:rPr>
          <w:rFonts w:ascii="Times New Roman" w:eastAsia="Times New Roman" w:hAnsi="Times New Roman" w:cs="Times New Roman"/>
          <w:bCs/>
        </w:rPr>
        <w:t>21–23 years</w:t>
      </w:r>
      <w:r w:rsidRPr="00F57F5B">
        <w:rPr>
          <w:rFonts w:ascii="Times New Roman" w:eastAsia="Times New Roman" w:hAnsi="Times New Roman" w:cs="Times New Roman"/>
        </w:rPr>
        <w:t xml:space="preserve"> (48.3%), followed by those between </w:t>
      </w:r>
      <w:r w:rsidRPr="00F57F5B">
        <w:rPr>
          <w:rFonts w:ascii="Times New Roman" w:eastAsia="Times New Roman" w:hAnsi="Times New Roman" w:cs="Times New Roman"/>
          <w:bCs/>
        </w:rPr>
        <w:t>18–20 years</w:t>
      </w:r>
      <w:r w:rsidRPr="00F57F5B">
        <w:rPr>
          <w:rFonts w:ascii="Times New Roman" w:eastAsia="Times New Roman" w:hAnsi="Times New Roman" w:cs="Times New Roman"/>
        </w:rPr>
        <w:t xml:space="preserve"> (25%). </w:t>
      </w:r>
      <w:r w:rsidRPr="00F57F5B">
        <w:rPr>
          <w:rFonts w:ascii="Times New Roman" w:eastAsia="Times New Roman" w:hAnsi="Times New Roman" w:cs="Times New Roman"/>
          <w:bCs/>
        </w:rPr>
        <w:t>16.7%</w:t>
      </w:r>
      <w:r w:rsidRPr="00F57F5B">
        <w:rPr>
          <w:rFonts w:ascii="Times New Roman" w:eastAsia="Times New Roman" w:hAnsi="Times New Roman" w:cs="Times New Roman"/>
        </w:rPr>
        <w:t xml:space="preserve"> of students were aged </w:t>
      </w:r>
      <w:r w:rsidRPr="00F57F5B">
        <w:rPr>
          <w:rFonts w:ascii="Times New Roman" w:eastAsia="Times New Roman" w:hAnsi="Times New Roman" w:cs="Times New Roman"/>
          <w:bCs/>
        </w:rPr>
        <w:t>24–26 years</w:t>
      </w:r>
      <w:r w:rsidRPr="00F57F5B">
        <w:rPr>
          <w:rFonts w:ascii="Times New Roman" w:eastAsia="Times New Roman" w:hAnsi="Times New Roman" w:cs="Times New Roman"/>
        </w:rPr>
        <w:t xml:space="preserve">, while </w:t>
      </w:r>
      <w:r w:rsidRPr="00F57F5B">
        <w:rPr>
          <w:rFonts w:ascii="Times New Roman" w:eastAsia="Times New Roman" w:hAnsi="Times New Roman" w:cs="Times New Roman"/>
          <w:bCs/>
        </w:rPr>
        <w:t>10%</w:t>
      </w:r>
      <w:r w:rsidRPr="00F57F5B">
        <w:rPr>
          <w:rFonts w:ascii="Times New Roman" w:eastAsia="Times New Roman" w:hAnsi="Times New Roman" w:cs="Times New Roman"/>
        </w:rPr>
        <w:t xml:space="preserve"> were above 26 years. This distribution affirms that most participants fall within the typical </w:t>
      </w:r>
      <w:r w:rsidRPr="00F57F5B">
        <w:rPr>
          <w:rFonts w:ascii="Times New Roman" w:eastAsia="Times New Roman" w:hAnsi="Times New Roman" w:cs="Times New Roman"/>
          <w:bCs/>
        </w:rPr>
        <w:t>Gen Z</w:t>
      </w:r>
      <w:r w:rsidRPr="00F57F5B">
        <w:rPr>
          <w:rFonts w:ascii="Times New Roman" w:eastAsia="Times New Roman" w:hAnsi="Times New Roman" w:cs="Times New Roman"/>
        </w:rPr>
        <w:t xml:space="preserve"> age bracket (18–26 years), making them appropriate for this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5"/>
        <w:gridCol w:w="1063"/>
        <w:gridCol w:w="1114"/>
      </w:tblGrid>
      <w:tr w:rsidR="00F57F5B" w:rsidRPr="00F57F5B" w:rsidTr="00F57F5B">
        <w:trPr>
          <w:tblHeade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Age Group</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Frequency</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Percentage</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18–20 years</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25%</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21–23 years</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58</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48.3%</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24–26 years</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16.7%</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Above 26</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12</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r>
    </w:tbl>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Gender Distribution</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The sample had more </w:t>
      </w:r>
      <w:r w:rsidRPr="00F57F5B">
        <w:rPr>
          <w:rFonts w:ascii="Times New Roman" w:eastAsia="Times New Roman" w:hAnsi="Times New Roman" w:cs="Times New Roman"/>
          <w:b/>
          <w:bCs/>
        </w:rPr>
        <w:t>male respondents (84 students, 70%)</w:t>
      </w:r>
      <w:r w:rsidRPr="00F57F5B">
        <w:rPr>
          <w:rFonts w:ascii="Times New Roman" w:eastAsia="Times New Roman" w:hAnsi="Times New Roman" w:cs="Times New Roman"/>
        </w:rPr>
        <w:t xml:space="preserve"> compared to </w:t>
      </w:r>
      <w:r w:rsidRPr="00F57F5B">
        <w:rPr>
          <w:rFonts w:ascii="Times New Roman" w:eastAsia="Times New Roman" w:hAnsi="Times New Roman" w:cs="Times New Roman"/>
          <w:b/>
          <w:bCs/>
        </w:rPr>
        <w:t>female respondents (36 students, 30%)</w:t>
      </w:r>
      <w:r w:rsidRPr="00F57F5B">
        <w:rPr>
          <w:rFonts w:ascii="Times New Roman" w:eastAsia="Times New Roman" w:hAnsi="Times New Roman" w:cs="Times New Roman"/>
        </w:rPr>
        <w:t>. This imbalance may reflect the gender distribution within selected institutions or programs. However, it provides an opportunity to explore gender-based trends in purchase decisions.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Academic Level</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Respondents were evenly distributed across all undergraduate levels, with each year (1st to 4th year) contributing </w:t>
      </w:r>
      <w:r w:rsidRPr="00F57F5B">
        <w:rPr>
          <w:rFonts w:ascii="Times New Roman" w:eastAsia="Times New Roman" w:hAnsi="Times New Roman" w:cs="Times New Roman"/>
          <w:bCs/>
        </w:rPr>
        <w:t>30 students</w:t>
      </w:r>
      <w:r w:rsidRPr="00F57F5B">
        <w:rPr>
          <w:rFonts w:ascii="Times New Roman" w:eastAsia="Times New Roman" w:hAnsi="Times New Roman" w:cs="Times New Roman"/>
        </w:rPr>
        <w:t xml:space="preserve"> (25%). This equal representation allows for a balanced perspective on how academic progression may influence purchase decisions.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Frequency of Online Shopping</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Online shopping habits showed variability among respondents. </w:t>
      </w:r>
      <w:r w:rsidRPr="00F57F5B">
        <w:rPr>
          <w:rFonts w:ascii="Times New Roman" w:eastAsia="Times New Roman" w:hAnsi="Times New Roman" w:cs="Times New Roman"/>
          <w:bCs/>
        </w:rPr>
        <w:t>35% shop occasionally (once or twice a month)</w:t>
      </w:r>
      <w:r w:rsidRPr="00F57F5B">
        <w:rPr>
          <w:rFonts w:ascii="Times New Roman" w:eastAsia="Times New Roman" w:hAnsi="Times New Roman" w:cs="Times New Roman"/>
        </w:rPr>
        <w:t xml:space="preserve">, </w:t>
      </w:r>
      <w:r w:rsidRPr="00F57F5B">
        <w:rPr>
          <w:rFonts w:ascii="Times New Roman" w:eastAsia="Times New Roman" w:hAnsi="Times New Roman" w:cs="Times New Roman"/>
          <w:bCs/>
        </w:rPr>
        <w:t>25% shop rarely</w:t>
      </w:r>
      <w:r w:rsidRPr="00F57F5B">
        <w:rPr>
          <w:rFonts w:ascii="Times New Roman" w:eastAsia="Times New Roman" w:hAnsi="Times New Roman" w:cs="Times New Roman"/>
        </w:rPr>
        <w:t xml:space="preserve">, and </w:t>
      </w:r>
      <w:r w:rsidRPr="00F57F5B">
        <w:rPr>
          <w:rFonts w:ascii="Times New Roman" w:eastAsia="Times New Roman" w:hAnsi="Times New Roman" w:cs="Times New Roman"/>
          <w:bCs/>
        </w:rPr>
        <w:t>30% shop very frequently</w:t>
      </w:r>
      <w:r w:rsidRPr="00F57F5B">
        <w:rPr>
          <w:rFonts w:ascii="Times New Roman" w:eastAsia="Times New Roman" w:hAnsi="Times New Roman" w:cs="Times New Roman"/>
        </w:rPr>
        <w:t xml:space="preserve"> (several times per week). A minority (</w:t>
      </w:r>
      <w:r w:rsidRPr="00F57F5B">
        <w:rPr>
          <w:rFonts w:ascii="Times New Roman" w:eastAsia="Times New Roman" w:hAnsi="Times New Roman" w:cs="Times New Roman"/>
          <w:bCs/>
        </w:rPr>
        <w:t>10%</w:t>
      </w:r>
      <w:r w:rsidRPr="00F57F5B">
        <w:rPr>
          <w:rFonts w:ascii="Times New Roman" w:eastAsia="Times New Roman" w:hAnsi="Times New Roman" w:cs="Times New Roman"/>
        </w:rPr>
        <w:t>) reported never shopping online.</w:t>
      </w:r>
      <w:r>
        <w:rPr>
          <w:rFonts w:ascii="Times New Roman" w:eastAsia="Times New Roman" w:hAnsi="Times New Roman" w:cs="Times New Roman"/>
        </w:rPr>
        <w:t xml:space="preserve"> </w:t>
      </w:r>
      <w:r w:rsidRPr="00F57F5B">
        <w:rPr>
          <w:rFonts w:ascii="Times New Roman" w:eastAsia="Times New Roman" w:hAnsi="Times New Roman" w:cs="Times New Roman"/>
        </w:rPr>
        <w:t>This indicates that the majority are digitally active consumers, exposed to online marketing and influencer content.</w:t>
      </w:r>
    </w:p>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lastRenderedPageBreak/>
        <w:t>Social Media Platforms Used</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Most students reported using a combination of </w:t>
      </w:r>
      <w:proofErr w:type="spellStart"/>
      <w:r w:rsidRPr="00F57F5B">
        <w:rPr>
          <w:rFonts w:ascii="Times New Roman" w:eastAsia="Times New Roman" w:hAnsi="Times New Roman" w:cs="Times New Roman"/>
          <w:bCs/>
        </w:rPr>
        <w:t>TikTok</w:t>
      </w:r>
      <w:proofErr w:type="spellEnd"/>
      <w:r w:rsidRPr="00F57F5B">
        <w:rPr>
          <w:rFonts w:ascii="Times New Roman" w:eastAsia="Times New Roman" w:hAnsi="Times New Roman" w:cs="Times New Roman"/>
          <w:bCs/>
        </w:rPr>
        <w:t>, YouTube, Facebook, Twitter, and WhatsApp</w:t>
      </w:r>
      <w:r w:rsidRPr="00F57F5B">
        <w:rPr>
          <w:rFonts w:ascii="Times New Roman" w:eastAsia="Times New Roman" w:hAnsi="Times New Roman" w:cs="Times New Roman"/>
        </w:rPr>
        <w:t xml:space="preserve">, which collectively accounted for </w:t>
      </w:r>
      <w:r w:rsidRPr="00F57F5B">
        <w:rPr>
          <w:rFonts w:ascii="Times New Roman" w:eastAsia="Times New Roman" w:hAnsi="Times New Roman" w:cs="Times New Roman"/>
          <w:bCs/>
        </w:rPr>
        <w:t>85%</w:t>
      </w:r>
      <w:r w:rsidRPr="00F57F5B">
        <w:rPr>
          <w:rFonts w:ascii="Times New Roman" w:eastAsia="Times New Roman" w:hAnsi="Times New Roman" w:cs="Times New Roman"/>
        </w:rPr>
        <w:t xml:space="preserve"> of respondents. Only </w:t>
      </w:r>
      <w:r w:rsidRPr="00F57F5B">
        <w:rPr>
          <w:rFonts w:ascii="Times New Roman" w:eastAsia="Times New Roman" w:hAnsi="Times New Roman" w:cs="Times New Roman"/>
          <w:bCs/>
        </w:rPr>
        <w:t>15%</w:t>
      </w:r>
      <w:r w:rsidRPr="00F57F5B">
        <w:rPr>
          <w:rFonts w:ascii="Times New Roman" w:eastAsia="Times New Roman" w:hAnsi="Times New Roman" w:cs="Times New Roman"/>
        </w:rPr>
        <w:t xml:space="preserve"> indicated using </w:t>
      </w:r>
      <w:r w:rsidRPr="00F57F5B">
        <w:rPr>
          <w:rFonts w:ascii="Times New Roman" w:eastAsia="Times New Roman" w:hAnsi="Times New Roman" w:cs="Times New Roman"/>
          <w:bCs/>
        </w:rPr>
        <w:t>Instagram and WhatsApp</w:t>
      </w:r>
      <w:r w:rsidRPr="00F57F5B">
        <w:rPr>
          <w:rFonts w:ascii="Times New Roman" w:eastAsia="Times New Roman" w:hAnsi="Times New Roman" w:cs="Times New Roman"/>
        </w:rPr>
        <w:t xml:space="preserve"> alone. These results reflect a strong social media presence among Gen Z students, which is central to how they engage with brand ambassadors.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Following Brand Ambassadors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When asked if they follow any brand ambassadors or influencers: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
          <w:bCs/>
        </w:rPr>
        <w:t>75%</w:t>
      </w:r>
      <w:r w:rsidRPr="00F57F5B">
        <w:rPr>
          <w:rFonts w:ascii="Times New Roman" w:eastAsia="Times New Roman" w:hAnsi="Times New Roman" w:cs="Times New Roman"/>
        </w:rPr>
        <w:t xml:space="preserve"> responded "Yes",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
          <w:bCs/>
        </w:rPr>
        <w:t>20%</w:t>
      </w:r>
      <w:r w:rsidRPr="00F57F5B">
        <w:rPr>
          <w:rFonts w:ascii="Times New Roman" w:eastAsia="Times New Roman" w:hAnsi="Times New Roman" w:cs="Times New Roman"/>
        </w:rPr>
        <w:t xml:space="preserve"> said "No",</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
          <w:bCs/>
        </w:rPr>
        <w:t>5%</w:t>
      </w:r>
      <w:r w:rsidRPr="00F57F5B">
        <w:rPr>
          <w:rFonts w:ascii="Times New Roman" w:eastAsia="Times New Roman" w:hAnsi="Times New Roman" w:cs="Times New Roman"/>
        </w:rPr>
        <w:t xml:space="preserve"> were "Not sure".</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This confirms that the majority of students are influenced by ambassador-based marketing, which supports the relevance of this study.</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Preferred Type of Brand Ambassador</w:t>
      </w:r>
    </w:p>
    <w:p w:rsidR="00F57F5B" w:rsidRPr="008318D2"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A significant </w:t>
      </w:r>
      <w:r w:rsidRPr="00F57F5B">
        <w:rPr>
          <w:rFonts w:ascii="Times New Roman" w:eastAsia="Times New Roman" w:hAnsi="Times New Roman" w:cs="Times New Roman"/>
          <w:bCs/>
        </w:rPr>
        <w:t>80%</w:t>
      </w:r>
      <w:r w:rsidRPr="00F57F5B">
        <w:rPr>
          <w:rFonts w:ascii="Times New Roman" w:eastAsia="Times New Roman" w:hAnsi="Times New Roman" w:cs="Times New Roman"/>
        </w:rPr>
        <w:t xml:space="preserve"> of the respondents preferred </w:t>
      </w:r>
      <w:r w:rsidRPr="00F57F5B">
        <w:rPr>
          <w:rFonts w:ascii="Times New Roman" w:eastAsia="Times New Roman" w:hAnsi="Times New Roman" w:cs="Times New Roman"/>
          <w:bCs/>
        </w:rPr>
        <w:t>celebrities</w:t>
      </w:r>
      <w:r w:rsidRPr="00F57F5B">
        <w:rPr>
          <w:rFonts w:ascii="Times New Roman" w:eastAsia="Times New Roman" w:hAnsi="Times New Roman" w:cs="Times New Roman"/>
        </w:rPr>
        <w:t xml:space="preserve"> as brand ambassadors, while </w:t>
      </w:r>
      <w:r w:rsidRPr="00F57F5B">
        <w:rPr>
          <w:rFonts w:ascii="Times New Roman" w:eastAsia="Times New Roman" w:hAnsi="Times New Roman" w:cs="Times New Roman"/>
          <w:bCs/>
        </w:rPr>
        <w:t>10%</w:t>
      </w:r>
      <w:r w:rsidRPr="00F57F5B">
        <w:rPr>
          <w:rFonts w:ascii="Times New Roman" w:eastAsia="Times New Roman" w:hAnsi="Times New Roman" w:cs="Times New Roman"/>
        </w:rPr>
        <w:t xml:space="preserve"> preferred </w:t>
      </w:r>
      <w:r w:rsidRPr="00F57F5B">
        <w:rPr>
          <w:rFonts w:ascii="Times New Roman" w:eastAsia="Times New Roman" w:hAnsi="Times New Roman" w:cs="Times New Roman"/>
          <w:bCs/>
        </w:rPr>
        <w:t>social media influencers</w:t>
      </w:r>
      <w:r w:rsidRPr="00F57F5B">
        <w:rPr>
          <w:rFonts w:ascii="Times New Roman" w:eastAsia="Times New Roman" w:hAnsi="Times New Roman" w:cs="Times New Roman"/>
        </w:rPr>
        <w:t xml:space="preserve">, and another </w:t>
      </w:r>
      <w:r w:rsidRPr="00F57F5B">
        <w:rPr>
          <w:rFonts w:ascii="Times New Roman" w:eastAsia="Times New Roman" w:hAnsi="Times New Roman" w:cs="Times New Roman"/>
          <w:bCs/>
        </w:rPr>
        <w:t>10%</w:t>
      </w:r>
      <w:r w:rsidRPr="00F57F5B">
        <w:rPr>
          <w:rFonts w:ascii="Times New Roman" w:eastAsia="Times New Roman" w:hAnsi="Times New Roman" w:cs="Times New Roman"/>
        </w:rPr>
        <w:t xml:space="preserve"> stated that </w:t>
      </w:r>
      <w:r w:rsidRPr="00F57F5B">
        <w:rPr>
          <w:rFonts w:ascii="Times New Roman" w:eastAsia="Times New Roman" w:hAnsi="Times New Roman" w:cs="Times New Roman"/>
          <w:bCs/>
        </w:rPr>
        <w:t>they don’t care</w:t>
      </w:r>
      <w:r w:rsidRPr="00F57F5B">
        <w:rPr>
          <w:rFonts w:ascii="Times New Roman" w:eastAsia="Times New Roman" w:hAnsi="Times New Roman" w:cs="Times New Roman"/>
        </w:rPr>
        <w:t xml:space="preserve"> who endorses the product. This highlights a strong bias toward celebrity endorsements among Kenyan Gen Z students, although the role of influencers and peer endorsements may still be contextually </w:t>
      </w:r>
      <w:r w:rsidRPr="008318D2">
        <w:rPr>
          <w:rFonts w:ascii="Times New Roman" w:eastAsia="Times New Roman" w:hAnsi="Times New Roman" w:cs="Times New Roman"/>
        </w:rPr>
        <w:t>important.</w:t>
      </w:r>
    </w:p>
    <w:p w:rsidR="00F57F5B" w:rsidRPr="008318D2" w:rsidRDefault="00F57F5B" w:rsidP="008318D2">
      <w:pPr>
        <w:jc w:val="both"/>
        <w:rPr>
          <w:rFonts w:ascii="Times New Roman" w:eastAsia="Times New Roman" w:hAnsi="Times New Roman" w:cs="Times New Roman"/>
          <w:b/>
          <w:bCs/>
        </w:rPr>
      </w:pPr>
      <w:r w:rsidRPr="008318D2">
        <w:rPr>
          <w:rFonts w:ascii="Times New Roman" w:eastAsia="Times New Roman" w:hAnsi="Times New Roman" w:cs="Times New Roman"/>
          <w:b/>
          <w:bCs/>
        </w:rPr>
        <w:t>Analysis of Brand Ambassador Influence and Purchase Decision</w:t>
      </w:r>
    </w:p>
    <w:p w:rsidR="00F57F5B" w:rsidRPr="008318D2" w:rsidRDefault="00F57F5B" w:rsidP="008318D2">
      <w:pPr>
        <w:jc w:val="both"/>
        <w:rPr>
          <w:rFonts w:ascii="Times New Roman" w:eastAsia="Times New Roman" w:hAnsi="Times New Roman" w:cs="Times New Roman"/>
          <w:b/>
          <w:bCs/>
        </w:rPr>
      </w:pPr>
      <w:r w:rsidRPr="008318D2">
        <w:rPr>
          <w:rFonts w:ascii="Times New Roman" w:eastAsia="Times New Roman" w:hAnsi="Times New Roman" w:cs="Times New Roman"/>
          <w:b/>
          <w:bCs/>
        </w:rPr>
        <w:t>4.3.1 Influence of Brand Ambassadors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The analysis of Section B shows strong agreement among respondents on the influence of brand ambassadors.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5"/>
        <w:gridCol w:w="1308"/>
        <w:gridCol w:w="622"/>
        <w:gridCol w:w="781"/>
        <w:gridCol w:w="894"/>
      </w:tblGrid>
      <w:tr w:rsidR="00F57F5B" w:rsidRPr="00F57F5B" w:rsidTr="00F57F5B">
        <w:trPr>
          <w:tblHeade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Statement</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Strongly Agree</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Agree</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Neutral</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Disagree</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I am more likely to consider a product if endorsed by a celebrity or influencer I like.</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The trustworthiness of a brand ambassador influences my trust in the product.</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60%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I feel connected to brands that use ambassadors I relate to or admire.</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Brand ambassadors help me learn more about a product’s benefits.</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I perceive products endorsed by well-known individuals to be of higher quality.</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35%</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w:t>
            </w:r>
          </w:p>
        </w:tc>
      </w:tr>
    </w:tbl>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br/>
        <w:t xml:space="preserve">From the above data, there is a strong correlation between </w:t>
      </w:r>
      <w:r w:rsidRPr="00F57F5B">
        <w:rPr>
          <w:rFonts w:ascii="Times New Roman" w:eastAsia="Times New Roman" w:hAnsi="Times New Roman" w:cs="Times New Roman"/>
          <w:bCs/>
        </w:rPr>
        <w:t>ambassador credibility</w:t>
      </w:r>
      <w:r w:rsidRPr="00F57F5B">
        <w:rPr>
          <w:rFonts w:ascii="Times New Roman" w:eastAsia="Times New Roman" w:hAnsi="Times New Roman" w:cs="Times New Roman"/>
        </w:rPr>
        <w:t xml:space="preserve"> (trustworthiness, </w:t>
      </w:r>
      <w:r w:rsidRPr="00F57F5B">
        <w:rPr>
          <w:rFonts w:ascii="Times New Roman" w:eastAsia="Times New Roman" w:hAnsi="Times New Roman" w:cs="Times New Roman"/>
        </w:rPr>
        <w:lastRenderedPageBreak/>
        <w:t xml:space="preserve">relatability) and </w:t>
      </w:r>
      <w:r w:rsidRPr="00F57F5B">
        <w:rPr>
          <w:rFonts w:ascii="Times New Roman" w:eastAsia="Times New Roman" w:hAnsi="Times New Roman" w:cs="Times New Roman"/>
          <w:bCs/>
        </w:rPr>
        <w:t>brand perception</w:t>
      </w:r>
      <w:r w:rsidRPr="00F57F5B">
        <w:rPr>
          <w:rFonts w:ascii="Times New Roman" w:eastAsia="Times New Roman" w:hAnsi="Times New Roman" w:cs="Times New Roman"/>
        </w:rPr>
        <w:t>. Most respondents agreed that brand ambassadors not only influence awareness but also enhance their understanding and trust of the product.</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Purchase Decision Influenced by Brand Ambassadors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16"/>
        <w:gridCol w:w="1247"/>
        <w:gridCol w:w="622"/>
        <w:gridCol w:w="781"/>
        <w:gridCol w:w="894"/>
      </w:tblGrid>
      <w:tr w:rsidR="00F57F5B" w:rsidRPr="00F57F5B" w:rsidTr="00F57F5B">
        <w:trPr>
          <w:tblHeade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Statement</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Strongly Agree</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Agree</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Neutral</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Disagree</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A brand ambassador can influence my final decision to buy a product.</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45%</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35%</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15%</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I have purchased a product mainly because it was endorsed by a favorite influencer/celebrity.</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60%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Seeing brand ambassadors use a product increases my confidence in buying it.</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35%</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Endorsements by brand ambassadors make me more loyal to a brand.</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I am more likely to switch to a new brand if it is endorsed by someone I follow.</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r>
    </w:tbl>
    <w:p w:rsidR="00F57F5B" w:rsidRPr="00F57F5B" w:rsidRDefault="00F57F5B" w:rsidP="008318D2">
      <w:pPr>
        <w:jc w:val="both"/>
        <w:rPr>
          <w:rFonts w:ascii="Times New Roman" w:eastAsia="Times New Roman" w:hAnsi="Times New Roman" w:cs="Times New Roman"/>
        </w:rPr>
      </w:pPr>
      <w:r>
        <w:rPr>
          <w:rFonts w:ascii="Times New Roman" w:eastAsia="Times New Roman" w:hAnsi="Times New Roman" w:cs="Times New Roman"/>
        </w:rPr>
        <w:br/>
      </w:r>
      <w:r w:rsidRPr="00F57F5B">
        <w:rPr>
          <w:rFonts w:ascii="Times New Roman" w:eastAsia="Times New Roman" w:hAnsi="Times New Roman" w:cs="Times New Roman"/>
        </w:rPr>
        <w:t>From the above information,</w:t>
      </w:r>
      <w:r>
        <w:rPr>
          <w:rFonts w:ascii="Times New Roman" w:eastAsia="Times New Roman" w:hAnsi="Times New Roman" w:cs="Times New Roman"/>
        </w:rPr>
        <w:t xml:space="preserve"> </w:t>
      </w:r>
      <w:r w:rsidRPr="00F57F5B">
        <w:rPr>
          <w:rFonts w:ascii="Times New Roman" w:eastAsia="Times New Roman" w:hAnsi="Times New Roman" w:cs="Times New Roman"/>
        </w:rPr>
        <w:t xml:space="preserve">the findings indicate a </w:t>
      </w:r>
      <w:r w:rsidRPr="00F57F5B">
        <w:rPr>
          <w:rFonts w:ascii="Times New Roman" w:eastAsia="Times New Roman" w:hAnsi="Times New Roman" w:cs="Times New Roman"/>
          <w:bCs/>
        </w:rPr>
        <w:t>high level of behavioral influence</w:t>
      </w:r>
      <w:r w:rsidRPr="00F57F5B">
        <w:rPr>
          <w:rFonts w:ascii="Times New Roman" w:eastAsia="Times New Roman" w:hAnsi="Times New Roman" w:cs="Times New Roman"/>
        </w:rPr>
        <w:t xml:space="preserve"> by brand ambassadors. Over </w:t>
      </w:r>
      <w:r w:rsidRPr="00F57F5B">
        <w:rPr>
          <w:rFonts w:ascii="Times New Roman" w:eastAsia="Times New Roman" w:hAnsi="Times New Roman" w:cs="Times New Roman"/>
          <w:bCs/>
        </w:rPr>
        <w:t>65%</w:t>
      </w:r>
      <w:r w:rsidRPr="00F57F5B">
        <w:rPr>
          <w:rFonts w:ascii="Times New Roman" w:eastAsia="Times New Roman" w:hAnsi="Times New Roman" w:cs="Times New Roman"/>
        </w:rPr>
        <w:t xml:space="preserve"> of respondents strongly agreed that they have made a purchase decision influenced by a favorite celebrity or influencer. Trust and emotional connection—established via </w:t>
      </w:r>
      <w:proofErr w:type="spellStart"/>
      <w:r w:rsidRPr="00F57F5B">
        <w:rPr>
          <w:rFonts w:ascii="Times New Roman" w:eastAsia="Times New Roman" w:hAnsi="Times New Roman" w:cs="Times New Roman"/>
        </w:rPr>
        <w:t>parasocial</w:t>
      </w:r>
      <w:proofErr w:type="spellEnd"/>
      <w:r w:rsidRPr="00F57F5B">
        <w:rPr>
          <w:rFonts w:ascii="Times New Roman" w:eastAsia="Times New Roman" w:hAnsi="Times New Roman" w:cs="Times New Roman"/>
        </w:rPr>
        <w:t xml:space="preserve"> interactions—contribute significantly to brand loyalty and brand switching behavior.</w:t>
      </w:r>
    </w:p>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Discussion of Findings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The results of this study affirm the critical role of </w:t>
      </w:r>
      <w:r w:rsidRPr="00F57F5B">
        <w:rPr>
          <w:rFonts w:ascii="Times New Roman" w:eastAsia="Times New Roman" w:hAnsi="Times New Roman" w:cs="Times New Roman"/>
          <w:bCs/>
        </w:rPr>
        <w:t>brand ambassadors</w:t>
      </w:r>
      <w:r w:rsidRPr="00F57F5B">
        <w:rPr>
          <w:rFonts w:ascii="Times New Roman" w:eastAsia="Times New Roman" w:hAnsi="Times New Roman" w:cs="Times New Roman"/>
        </w:rPr>
        <w:t xml:space="preserve"> in shaping Gen Z purchasing decisions. Consistent with previous studies (e.g., </w:t>
      </w:r>
      <w:r w:rsidRPr="00F57F5B">
        <w:rPr>
          <w:rFonts w:ascii="Times New Roman" w:eastAsia="Times New Roman" w:hAnsi="Times New Roman" w:cs="Times New Roman"/>
          <w:bCs/>
        </w:rPr>
        <w:t>Khamis et al., 2017</w:t>
      </w:r>
      <w:r w:rsidRPr="00F57F5B">
        <w:rPr>
          <w:rFonts w:ascii="Times New Roman" w:eastAsia="Times New Roman" w:hAnsi="Times New Roman" w:cs="Times New Roman"/>
        </w:rPr>
        <w:t xml:space="preserve">; </w:t>
      </w:r>
      <w:r w:rsidRPr="00F57F5B">
        <w:rPr>
          <w:rFonts w:ascii="Times New Roman" w:eastAsia="Times New Roman" w:hAnsi="Times New Roman" w:cs="Times New Roman"/>
          <w:bCs/>
        </w:rPr>
        <w:t>Freberg, 2020</w:t>
      </w:r>
      <w:r w:rsidRPr="00F57F5B">
        <w:rPr>
          <w:rFonts w:ascii="Times New Roman" w:eastAsia="Times New Roman" w:hAnsi="Times New Roman" w:cs="Times New Roman"/>
        </w:rPr>
        <w:t xml:space="preserve">), the data shows that </w:t>
      </w:r>
      <w:r w:rsidRPr="00F57F5B">
        <w:rPr>
          <w:rFonts w:ascii="Times New Roman" w:eastAsia="Times New Roman" w:hAnsi="Times New Roman" w:cs="Times New Roman"/>
          <w:bCs/>
        </w:rPr>
        <w:t>credibility</w:t>
      </w:r>
      <w:r w:rsidRPr="00F57F5B">
        <w:rPr>
          <w:rFonts w:ascii="Times New Roman" w:eastAsia="Times New Roman" w:hAnsi="Times New Roman" w:cs="Times New Roman"/>
        </w:rPr>
        <w:t xml:space="preserve">, </w:t>
      </w:r>
      <w:r w:rsidRPr="00F57F5B">
        <w:rPr>
          <w:rFonts w:ascii="Times New Roman" w:eastAsia="Times New Roman" w:hAnsi="Times New Roman" w:cs="Times New Roman"/>
          <w:bCs/>
        </w:rPr>
        <w:t>authenticity</w:t>
      </w:r>
      <w:r w:rsidRPr="00F57F5B">
        <w:rPr>
          <w:rFonts w:ascii="Times New Roman" w:eastAsia="Times New Roman" w:hAnsi="Times New Roman" w:cs="Times New Roman"/>
        </w:rPr>
        <w:t xml:space="preserve">, and </w:t>
      </w:r>
      <w:r w:rsidRPr="00F57F5B">
        <w:rPr>
          <w:rFonts w:ascii="Times New Roman" w:eastAsia="Times New Roman" w:hAnsi="Times New Roman" w:cs="Times New Roman"/>
          <w:bCs/>
        </w:rPr>
        <w:t>relatability</w:t>
      </w:r>
      <w:r w:rsidRPr="00F57F5B">
        <w:rPr>
          <w:rFonts w:ascii="Times New Roman" w:eastAsia="Times New Roman" w:hAnsi="Times New Roman" w:cs="Times New Roman"/>
        </w:rPr>
        <w:t xml:space="preserve"> are key components driving Gen Z consumer behavior.</w:t>
      </w:r>
      <w:r>
        <w:rPr>
          <w:rFonts w:ascii="Times New Roman" w:eastAsia="Times New Roman" w:hAnsi="Times New Roman" w:cs="Times New Roman"/>
        </w:rPr>
        <w:t xml:space="preserve"> </w:t>
      </w:r>
      <w:r w:rsidRPr="00F57F5B">
        <w:rPr>
          <w:rFonts w:ascii="Times New Roman" w:eastAsia="Times New Roman" w:hAnsi="Times New Roman" w:cs="Times New Roman"/>
        </w:rPr>
        <w:t xml:space="preserve">The </w:t>
      </w:r>
      <w:r w:rsidRPr="00F57F5B">
        <w:rPr>
          <w:rFonts w:ascii="Times New Roman" w:eastAsia="Times New Roman" w:hAnsi="Times New Roman" w:cs="Times New Roman"/>
          <w:bCs/>
        </w:rPr>
        <w:t>preference for celebrities (80%)</w:t>
      </w:r>
      <w:r w:rsidRPr="00F57F5B">
        <w:rPr>
          <w:rFonts w:ascii="Times New Roman" w:eastAsia="Times New Roman" w:hAnsi="Times New Roman" w:cs="Times New Roman"/>
        </w:rPr>
        <w:t xml:space="preserve"> reflects cultural and media consumption patterns in Kenya, where celebrities maintain high influence through TV, music, and sports. However, the use of </w:t>
      </w:r>
      <w:r w:rsidRPr="00F57F5B">
        <w:rPr>
          <w:rFonts w:ascii="Times New Roman" w:eastAsia="Times New Roman" w:hAnsi="Times New Roman" w:cs="Times New Roman"/>
          <w:bCs/>
        </w:rPr>
        <w:t>multiple social media platforms</w:t>
      </w:r>
      <w:r w:rsidRPr="00F57F5B">
        <w:rPr>
          <w:rFonts w:ascii="Times New Roman" w:eastAsia="Times New Roman" w:hAnsi="Times New Roman" w:cs="Times New Roman"/>
        </w:rPr>
        <w:t xml:space="preserve"> and the reported </w:t>
      </w:r>
      <w:r w:rsidRPr="00F57F5B">
        <w:rPr>
          <w:rFonts w:ascii="Times New Roman" w:eastAsia="Times New Roman" w:hAnsi="Times New Roman" w:cs="Times New Roman"/>
          <w:bCs/>
        </w:rPr>
        <w:t>frequency of online shopping</w:t>
      </w:r>
      <w:r w:rsidRPr="00F57F5B">
        <w:rPr>
          <w:rFonts w:ascii="Times New Roman" w:eastAsia="Times New Roman" w:hAnsi="Times New Roman" w:cs="Times New Roman"/>
        </w:rPr>
        <w:t xml:space="preserve"> suggest that influencer marketing is equally becoming a powerful tool—particularly when ambassadors appear trustworthy and authentic.</w:t>
      </w:r>
      <w:r>
        <w:rPr>
          <w:rFonts w:ascii="Times New Roman" w:eastAsia="Times New Roman" w:hAnsi="Times New Roman" w:cs="Times New Roman"/>
        </w:rPr>
        <w:t xml:space="preserve"> </w:t>
      </w:r>
      <w:r w:rsidRPr="00F57F5B">
        <w:rPr>
          <w:rFonts w:ascii="Times New Roman" w:eastAsia="Times New Roman" w:hAnsi="Times New Roman" w:cs="Times New Roman"/>
        </w:rPr>
        <w:t xml:space="preserve">Moreover, the findings support the </w:t>
      </w:r>
      <w:r w:rsidRPr="00F57F5B">
        <w:rPr>
          <w:rFonts w:ascii="Times New Roman" w:eastAsia="Times New Roman" w:hAnsi="Times New Roman" w:cs="Times New Roman"/>
          <w:bCs/>
        </w:rPr>
        <w:t>Theory of Reasoned Action (TRA)</w:t>
      </w:r>
      <w:r w:rsidRPr="00F57F5B">
        <w:rPr>
          <w:rFonts w:ascii="Times New Roman" w:eastAsia="Times New Roman" w:hAnsi="Times New Roman" w:cs="Times New Roman"/>
        </w:rPr>
        <w:t xml:space="preserve">, where students' purchase decisions are influenced by their attitudes toward the ambassador and perceived social norms. Similarly, </w:t>
      </w:r>
      <w:r w:rsidRPr="00F57F5B">
        <w:rPr>
          <w:rFonts w:ascii="Times New Roman" w:eastAsia="Times New Roman" w:hAnsi="Times New Roman" w:cs="Times New Roman"/>
          <w:bCs/>
        </w:rPr>
        <w:t>Social Impact Theory (SIT)</w:t>
      </w:r>
      <w:r w:rsidRPr="00F57F5B">
        <w:rPr>
          <w:rFonts w:ascii="Times New Roman" w:eastAsia="Times New Roman" w:hAnsi="Times New Roman" w:cs="Times New Roman"/>
        </w:rPr>
        <w:t xml:space="preserve"> is validated through the effectiveness of emotionally close and credible micro-influencers in persuading purchasing behavior.</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SUMMARY, CONCLUSIONS AND RECOMMENDATIONS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 xml:space="preserve"> Summary of Findings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This study aimed to assess the influence of brand ambassadors on the purchase decisions of Gen Z students in selected public universities in the Western region of Kenya. The study was guided by the Theory of Reasoned Action (TRA) and Social Impact Theory (SIT), and it focused on ambassador characteristics such as trustworthiness, relatability, and perceived credibility. The following key findings emerged:</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lastRenderedPageBreak/>
        <w:t xml:space="preserve">The </w:t>
      </w:r>
      <w:r w:rsidRPr="00F57F5B">
        <w:rPr>
          <w:rFonts w:ascii="Times New Roman" w:eastAsia="Times New Roman" w:hAnsi="Times New Roman" w:cs="Times New Roman"/>
          <w:bCs/>
        </w:rPr>
        <w:t>majority of respondents (48.3%) were aged 21–23 years</w:t>
      </w:r>
      <w:r w:rsidRPr="00F57F5B">
        <w:rPr>
          <w:rFonts w:ascii="Times New Roman" w:eastAsia="Times New Roman" w:hAnsi="Times New Roman" w:cs="Times New Roman"/>
        </w:rPr>
        <w:t>, and all participants were drawn from public universities, evenly distributed across undergraduate academic years.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75% of students follow brand ambassadors or influencers</w:t>
      </w:r>
      <w:r w:rsidRPr="00F57F5B">
        <w:rPr>
          <w:rFonts w:ascii="Times New Roman" w:eastAsia="Times New Roman" w:hAnsi="Times New Roman" w:cs="Times New Roman"/>
        </w:rPr>
        <w:t>, confirming a high level of engagement with ambassador-based marketing.</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80% of respondents preferred celebrity brand ambassadors</w:t>
      </w:r>
      <w:r w:rsidRPr="00F57F5B">
        <w:rPr>
          <w:rFonts w:ascii="Times New Roman" w:eastAsia="Times New Roman" w:hAnsi="Times New Roman" w:cs="Times New Roman"/>
        </w:rPr>
        <w:t>, with a smaller percentage preferring influencers or being indifferent to endorsements.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A significant portion of respondents indicated that </w:t>
      </w:r>
      <w:r w:rsidRPr="00F57F5B">
        <w:rPr>
          <w:rFonts w:ascii="Times New Roman" w:eastAsia="Times New Roman" w:hAnsi="Times New Roman" w:cs="Times New Roman"/>
          <w:bCs/>
        </w:rPr>
        <w:t>ambassadors affect their trust in a brand, confidence in purchasing, and loyalty</w:t>
      </w:r>
      <w:r w:rsidRPr="00F57F5B">
        <w:rPr>
          <w:rFonts w:ascii="Times New Roman" w:eastAsia="Times New Roman" w:hAnsi="Times New Roman" w:cs="Times New Roman"/>
        </w:rPr>
        <w:t>, confirming the persuasive power of relatable and credible endorsers.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Descriptive analysis</w:t>
      </w:r>
      <w:r w:rsidRPr="00F57F5B">
        <w:rPr>
          <w:rFonts w:ascii="Times New Roman" w:eastAsia="Times New Roman" w:hAnsi="Times New Roman" w:cs="Times New Roman"/>
        </w:rPr>
        <w:t xml:space="preserve"> showed that over 60% of respondents have purchased a product primarily because it was endorsed by a favorite celebrity or influencer.</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Social media platforms</w:t>
      </w:r>
      <w:r w:rsidRPr="00F57F5B">
        <w:rPr>
          <w:rFonts w:ascii="Times New Roman" w:eastAsia="Times New Roman" w:hAnsi="Times New Roman" w:cs="Times New Roman"/>
        </w:rPr>
        <w:t xml:space="preserve"> such as </w:t>
      </w:r>
      <w:proofErr w:type="spellStart"/>
      <w:r w:rsidRPr="00F57F5B">
        <w:rPr>
          <w:rFonts w:ascii="Times New Roman" w:eastAsia="Times New Roman" w:hAnsi="Times New Roman" w:cs="Times New Roman"/>
        </w:rPr>
        <w:t>TikTok</w:t>
      </w:r>
      <w:proofErr w:type="spellEnd"/>
      <w:r w:rsidRPr="00F57F5B">
        <w:rPr>
          <w:rFonts w:ascii="Times New Roman" w:eastAsia="Times New Roman" w:hAnsi="Times New Roman" w:cs="Times New Roman"/>
        </w:rPr>
        <w:t>, YouTube, and WhatsApp were the most influential digital channels for product discovery and endorsement visibility.</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Conclusions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From the findings, the study concludes the following:</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Brand ambassadors significantly influence Gen Z purchase decisions</w:t>
      </w:r>
      <w:r w:rsidRPr="00F57F5B">
        <w:rPr>
          <w:rFonts w:ascii="Times New Roman" w:eastAsia="Times New Roman" w:hAnsi="Times New Roman" w:cs="Times New Roman"/>
        </w:rPr>
        <w:t>, particularly when the ambassador is relatable, trustworthy, and perceived as authentic.</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Celebrity endorsements remain dominant</w:t>
      </w:r>
      <w:r w:rsidRPr="00F57F5B">
        <w:rPr>
          <w:rFonts w:ascii="Times New Roman" w:eastAsia="Times New Roman" w:hAnsi="Times New Roman" w:cs="Times New Roman"/>
        </w:rPr>
        <w:t xml:space="preserve"> in shaping brand perceptions among university students; however, micro-influencers and peers may offer more meaningful engagement due to their relatability.</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Social media is the primary arena for Gen Z product discovery</w:t>
      </w:r>
      <w:r w:rsidRPr="00F57F5B">
        <w:rPr>
          <w:rFonts w:ascii="Times New Roman" w:eastAsia="Times New Roman" w:hAnsi="Times New Roman" w:cs="Times New Roman"/>
        </w:rPr>
        <w:t xml:space="preserve">, with high activity observed on platforms like </w:t>
      </w:r>
      <w:proofErr w:type="spellStart"/>
      <w:r w:rsidRPr="00F57F5B">
        <w:rPr>
          <w:rFonts w:ascii="Times New Roman" w:eastAsia="Times New Roman" w:hAnsi="Times New Roman" w:cs="Times New Roman"/>
        </w:rPr>
        <w:t>TikTok</w:t>
      </w:r>
      <w:proofErr w:type="spellEnd"/>
      <w:r w:rsidRPr="00F57F5B">
        <w:rPr>
          <w:rFonts w:ascii="Times New Roman" w:eastAsia="Times New Roman" w:hAnsi="Times New Roman" w:cs="Times New Roman"/>
        </w:rPr>
        <w:t xml:space="preserve"> and YouTube, which favor short-form and interactive content.</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Trust and emotional connection</w:t>
      </w:r>
      <w:r w:rsidRPr="00F57F5B">
        <w:rPr>
          <w:rFonts w:ascii="Times New Roman" w:eastAsia="Times New Roman" w:hAnsi="Times New Roman" w:cs="Times New Roman"/>
        </w:rPr>
        <w:t xml:space="preserve">—often fostered through </w:t>
      </w:r>
      <w:proofErr w:type="spellStart"/>
      <w:r w:rsidRPr="00F57F5B">
        <w:rPr>
          <w:rFonts w:ascii="Times New Roman" w:eastAsia="Times New Roman" w:hAnsi="Times New Roman" w:cs="Times New Roman"/>
        </w:rPr>
        <w:t>parasocial</w:t>
      </w:r>
      <w:proofErr w:type="spellEnd"/>
      <w:r w:rsidRPr="00F57F5B">
        <w:rPr>
          <w:rFonts w:ascii="Times New Roman" w:eastAsia="Times New Roman" w:hAnsi="Times New Roman" w:cs="Times New Roman"/>
        </w:rPr>
        <w:t xml:space="preserve"> relationships—play a critical role in converting brand visibility into actual purchases.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Digital engagement patterns and brand values alignment</w:t>
      </w:r>
      <w:r w:rsidRPr="00F57F5B">
        <w:rPr>
          <w:rFonts w:ascii="Times New Roman" w:eastAsia="Times New Roman" w:hAnsi="Times New Roman" w:cs="Times New Roman"/>
        </w:rPr>
        <w:t xml:space="preserve"> heavily shape brand loyalty and switching behavior among Gen Z consumers.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Recommendations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Based on the study findings, the following recommendations are proposed:</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Cs/>
          <w:sz w:val="24"/>
          <w:szCs w:val="24"/>
        </w:rPr>
        <w:t xml:space="preserve"> </w:t>
      </w:r>
      <w:r w:rsidRPr="00391A7C">
        <w:rPr>
          <w:rFonts w:ascii="Times New Roman" w:eastAsia="Times New Roman" w:hAnsi="Times New Roman" w:cs="Times New Roman"/>
          <w:b/>
          <w:bCs/>
          <w:sz w:val="24"/>
          <w:szCs w:val="24"/>
        </w:rPr>
        <w:t>For Brands and Marketers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Invest in relatable brand ambassadors</w:t>
      </w:r>
      <w:r w:rsidRPr="00F57F5B">
        <w:rPr>
          <w:rFonts w:ascii="Times New Roman" w:eastAsia="Times New Roman" w:hAnsi="Times New Roman" w:cs="Times New Roman"/>
        </w:rPr>
        <w:t>: Beyond celebrity status, brands should focus on influencers who align with Gen Z values such as sustainability, diversity, and authenticity.</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Utilize platform-specific strategies</w:t>
      </w:r>
      <w:r w:rsidRPr="00F57F5B">
        <w:rPr>
          <w:rFonts w:ascii="Times New Roman" w:eastAsia="Times New Roman" w:hAnsi="Times New Roman" w:cs="Times New Roman"/>
        </w:rPr>
        <w:t xml:space="preserve">: Brands should tailor ambassador content for high-use platforms like </w:t>
      </w:r>
      <w:proofErr w:type="spellStart"/>
      <w:r w:rsidRPr="00F57F5B">
        <w:rPr>
          <w:rFonts w:ascii="Times New Roman" w:eastAsia="Times New Roman" w:hAnsi="Times New Roman" w:cs="Times New Roman"/>
        </w:rPr>
        <w:t>TikTok</w:t>
      </w:r>
      <w:proofErr w:type="spellEnd"/>
      <w:r w:rsidRPr="00F57F5B">
        <w:rPr>
          <w:rFonts w:ascii="Times New Roman" w:eastAsia="Times New Roman" w:hAnsi="Times New Roman" w:cs="Times New Roman"/>
        </w:rPr>
        <w:t xml:space="preserve"> and YouTube to maximize engagement.</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Leverage micro-influencers</w:t>
      </w:r>
      <w:r w:rsidRPr="00F57F5B">
        <w:rPr>
          <w:rFonts w:ascii="Times New Roman" w:eastAsia="Times New Roman" w:hAnsi="Times New Roman" w:cs="Times New Roman"/>
        </w:rPr>
        <w:t>: Consider collaborating with student ambassadors or niche influencers who can create a stronger sense of community and trust with target audiences.</w:t>
      </w:r>
    </w:p>
    <w:p w:rsidR="00F57F5B" w:rsidRPr="00391A7C" w:rsidRDefault="00F57F5B" w:rsidP="008318D2">
      <w:pPr>
        <w:jc w:val="both"/>
        <w:rPr>
          <w:rFonts w:ascii="Times New Roman" w:eastAsia="Times New Roman" w:hAnsi="Times New Roman" w:cs="Times New Roman"/>
          <w:b/>
          <w:bCs/>
          <w:sz w:val="24"/>
          <w:szCs w:val="24"/>
        </w:rPr>
      </w:pPr>
      <w:r w:rsidRPr="00215711">
        <w:rPr>
          <w:rFonts w:ascii="Times New Roman" w:eastAsia="Times New Roman" w:hAnsi="Times New Roman" w:cs="Times New Roman"/>
          <w:b/>
          <w:bCs/>
        </w:rPr>
        <w:t xml:space="preserve"> </w:t>
      </w:r>
      <w:r w:rsidRPr="00391A7C">
        <w:rPr>
          <w:rFonts w:ascii="Times New Roman" w:eastAsia="Times New Roman" w:hAnsi="Times New Roman" w:cs="Times New Roman"/>
          <w:b/>
          <w:bCs/>
          <w:sz w:val="24"/>
          <w:szCs w:val="24"/>
        </w:rPr>
        <w:t>For Institutions of Higher Learning</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Support ethical influencer marketing education</w:t>
      </w:r>
      <w:r w:rsidRPr="00F57F5B">
        <w:rPr>
          <w:rFonts w:ascii="Times New Roman" w:eastAsia="Times New Roman" w:hAnsi="Times New Roman" w:cs="Times New Roman"/>
        </w:rPr>
        <w:t>: Embed digital literacy and marketing communication topics into programs to help students critically evaluate online content and endorsements.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lastRenderedPageBreak/>
        <w:t>Encourage student involvement in brand representation</w:t>
      </w:r>
      <w:r w:rsidRPr="00F57F5B">
        <w:rPr>
          <w:rFonts w:ascii="Times New Roman" w:eastAsia="Times New Roman" w:hAnsi="Times New Roman" w:cs="Times New Roman"/>
        </w:rPr>
        <w:t>: Universities can partner with ethical brands to create ambassador programs that also provide experiential learning for students.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 xml:space="preserve"> For Future Researchers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Expand the study to </w:t>
      </w:r>
      <w:r w:rsidRPr="00F57F5B">
        <w:rPr>
          <w:rFonts w:ascii="Times New Roman" w:eastAsia="Times New Roman" w:hAnsi="Times New Roman" w:cs="Times New Roman"/>
          <w:bCs/>
        </w:rPr>
        <w:t>include private universities and TVET institutions</w:t>
      </w:r>
      <w:r w:rsidRPr="00F57F5B">
        <w:rPr>
          <w:rFonts w:ascii="Times New Roman" w:eastAsia="Times New Roman" w:hAnsi="Times New Roman" w:cs="Times New Roman"/>
        </w:rPr>
        <w:t xml:space="preserve"> to compare ambassador influence across institution types.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Consider a </w:t>
      </w:r>
      <w:r w:rsidRPr="00F57F5B">
        <w:rPr>
          <w:rFonts w:ascii="Times New Roman" w:eastAsia="Times New Roman" w:hAnsi="Times New Roman" w:cs="Times New Roman"/>
          <w:bCs/>
        </w:rPr>
        <w:t>mixed-methods approach</w:t>
      </w:r>
      <w:r w:rsidRPr="00F57F5B">
        <w:rPr>
          <w:rFonts w:ascii="Times New Roman" w:eastAsia="Times New Roman" w:hAnsi="Times New Roman" w:cs="Times New Roman"/>
        </w:rPr>
        <w:t>, incorporating interviews or focus groups to explore the emotional drivers behind endorsement influence in greater depth.</w:t>
      </w:r>
    </w:p>
    <w:p w:rsid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Conduct </w:t>
      </w:r>
      <w:r w:rsidRPr="00F57F5B">
        <w:rPr>
          <w:rFonts w:ascii="Times New Roman" w:eastAsia="Times New Roman" w:hAnsi="Times New Roman" w:cs="Times New Roman"/>
          <w:bCs/>
        </w:rPr>
        <w:t>longitudinal studies</w:t>
      </w:r>
      <w:r w:rsidRPr="00F57F5B">
        <w:rPr>
          <w:rFonts w:ascii="Times New Roman" w:eastAsia="Times New Roman" w:hAnsi="Times New Roman" w:cs="Times New Roman"/>
        </w:rPr>
        <w:t xml:space="preserve"> to monitor the evolution of Gen Z preferences and the longevity of ambassador impact over time.</w:t>
      </w:r>
    </w:p>
    <w:p w:rsidR="00FD5798" w:rsidRDefault="00FD5798" w:rsidP="008318D2">
      <w:pPr>
        <w:jc w:val="both"/>
        <w:rPr>
          <w:rFonts w:ascii="Times New Roman" w:eastAsia="Times New Roman" w:hAnsi="Times New Roman" w:cs="Times New Roman"/>
        </w:rPr>
      </w:pPr>
    </w:p>
    <w:p w:rsidR="00FD5798" w:rsidRPr="00270720" w:rsidRDefault="00FD5798" w:rsidP="00FD5798">
      <w:pPr>
        <w:rPr>
          <w:highlight w:val="yellow"/>
        </w:rPr>
      </w:pPr>
      <w:r w:rsidRPr="00270720">
        <w:rPr>
          <w:highlight w:val="yellow"/>
        </w:rPr>
        <w:t>Disclaimer (Artificial intelligence)</w:t>
      </w:r>
    </w:p>
    <w:p w:rsidR="00FD5798" w:rsidRPr="00270720" w:rsidRDefault="00FD5798" w:rsidP="00FD5798">
      <w:pPr>
        <w:rPr>
          <w:highlight w:val="yellow"/>
        </w:rPr>
      </w:pPr>
    </w:p>
    <w:p w:rsidR="00FD5798" w:rsidRPr="00270720" w:rsidRDefault="00FD5798" w:rsidP="00FD5798">
      <w:pPr>
        <w:rPr>
          <w:highlight w:val="yellow"/>
        </w:rPr>
      </w:pPr>
      <w:r w:rsidRPr="00270720">
        <w:rPr>
          <w:highlight w:val="yellow"/>
        </w:rPr>
        <w:t xml:space="preserve">Option 1: </w:t>
      </w:r>
    </w:p>
    <w:p w:rsidR="00FD5798" w:rsidRPr="00270720" w:rsidRDefault="00FD5798" w:rsidP="00FD5798">
      <w:pPr>
        <w:rPr>
          <w:highlight w:val="yellow"/>
        </w:rPr>
      </w:pPr>
    </w:p>
    <w:p w:rsidR="00FD5798" w:rsidRPr="00270720" w:rsidRDefault="00FD5798" w:rsidP="00FD5798">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FD5798" w:rsidRPr="00F620A2" w:rsidRDefault="00F620A2" w:rsidP="00FD5798">
      <w:pPr>
        <w:rPr>
          <w:b/>
        </w:rPr>
      </w:pPr>
      <w:r w:rsidRPr="00F620A2">
        <w:rPr>
          <w:b/>
        </w:rPr>
        <w:t>NO GENERATIVE AI TECHNOLOGIES WAS USED.</w:t>
      </w:r>
    </w:p>
    <w:p w:rsidR="00FD5798" w:rsidRPr="00270720" w:rsidRDefault="00FD5798" w:rsidP="00FD5798">
      <w:pPr>
        <w:rPr>
          <w:highlight w:val="yellow"/>
        </w:rPr>
      </w:pPr>
      <w:r w:rsidRPr="00270720">
        <w:rPr>
          <w:highlight w:val="yellow"/>
        </w:rPr>
        <w:t xml:space="preserve">Option 2: </w:t>
      </w:r>
    </w:p>
    <w:p w:rsidR="00FD5798" w:rsidRPr="00270720" w:rsidRDefault="00FD5798" w:rsidP="00FD5798">
      <w:pPr>
        <w:rPr>
          <w:highlight w:val="yellow"/>
        </w:rPr>
      </w:pPr>
    </w:p>
    <w:p w:rsidR="00FD5798" w:rsidRPr="00270720" w:rsidRDefault="00FD5798" w:rsidP="00FD579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D5798" w:rsidRPr="00270720" w:rsidRDefault="00FD5798" w:rsidP="00FD5798">
      <w:pPr>
        <w:rPr>
          <w:highlight w:val="yellow"/>
        </w:rPr>
      </w:pPr>
    </w:p>
    <w:p w:rsidR="00FD5798" w:rsidRPr="00270720" w:rsidRDefault="00FD5798" w:rsidP="00FD5798">
      <w:pPr>
        <w:rPr>
          <w:highlight w:val="yellow"/>
        </w:rPr>
      </w:pPr>
      <w:r w:rsidRPr="00270720">
        <w:rPr>
          <w:highlight w:val="yellow"/>
        </w:rPr>
        <w:t>Details of the AI usage are given below:</w:t>
      </w:r>
    </w:p>
    <w:p w:rsidR="00FD5798" w:rsidRPr="00270720" w:rsidRDefault="00FD5798" w:rsidP="00FD5798">
      <w:pPr>
        <w:rPr>
          <w:highlight w:val="yellow"/>
        </w:rPr>
      </w:pPr>
      <w:r w:rsidRPr="00270720">
        <w:rPr>
          <w:highlight w:val="yellow"/>
        </w:rPr>
        <w:t>1.</w:t>
      </w:r>
    </w:p>
    <w:p w:rsidR="00FD5798" w:rsidRPr="00270720" w:rsidRDefault="00FD5798" w:rsidP="00FD5798">
      <w:pPr>
        <w:rPr>
          <w:highlight w:val="yellow"/>
        </w:rPr>
      </w:pPr>
      <w:r w:rsidRPr="00270720">
        <w:rPr>
          <w:highlight w:val="yellow"/>
        </w:rPr>
        <w:t>2.</w:t>
      </w:r>
    </w:p>
    <w:p w:rsidR="00FD5798" w:rsidRPr="00270720" w:rsidRDefault="00FD5798" w:rsidP="00FD5798">
      <w:r w:rsidRPr="00270720">
        <w:rPr>
          <w:highlight w:val="yellow"/>
        </w:rPr>
        <w:t>3.</w:t>
      </w:r>
    </w:p>
    <w:p w:rsidR="00FD5798" w:rsidRPr="00F57F5B" w:rsidRDefault="00FD5798" w:rsidP="008318D2">
      <w:pPr>
        <w:jc w:val="both"/>
        <w:rPr>
          <w:rFonts w:ascii="Times New Roman" w:eastAsia="Times New Roman" w:hAnsi="Times New Roman" w:cs="Times New Roman"/>
        </w:rPr>
      </w:pPr>
    </w:p>
    <w:p w:rsidR="00215711" w:rsidRPr="00391A7C" w:rsidRDefault="008318D2"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REFERENCES</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African Marketing Confederation. (2023). </w:t>
      </w:r>
      <w:r w:rsidRPr="00215711">
        <w:rPr>
          <w:rFonts w:ascii="Times New Roman" w:eastAsia="Times New Roman" w:hAnsi="Times New Roman" w:cs="Times New Roman"/>
          <w:i/>
          <w:iCs/>
        </w:rPr>
        <w:t>Micro-influencers the way to go when targeting Gen Z consumers</w:t>
      </w:r>
      <w:r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Ajzen</w:t>
      </w:r>
      <w:proofErr w:type="spellEnd"/>
      <w:r w:rsidRPr="00215711">
        <w:rPr>
          <w:rFonts w:ascii="Times New Roman" w:eastAsia="Times New Roman" w:hAnsi="Times New Roman" w:cs="Times New Roman"/>
        </w:rPr>
        <w:t xml:space="preserve">, I., &amp; Fishbein, M. (1980). </w:t>
      </w:r>
      <w:r w:rsidRPr="00215711">
        <w:rPr>
          <w:rFonts w:ascii="Times New Roman" w:eastAsia="Times New Roman" w:hAnsi="Times New Roman" w:cs="Times New Roman"/>
          <w:i/>
          <w:iCs/>
        </w:rPr>
        <w:t>Understanding attitudes and predicting social behavior</w:t>
      </w:r>
      <w:r w:rsidRPr="00215711">
        <w:rPr>
          <w:rFonts w:ascii="Times New Roman" w:eastAsia="Times New Roman" w:hAnsi="Times New Roman" w:cs="Times New Roman"/>
        </w:rPr>
        <w:t>. Prentice-Hall.</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lastRenderedPageBreak/>
        <w:t>Chetioui</w:t>
      </w:r>
      <w:proofErr w:type="spellEnd"/>
      <w:r w:rsidRPr="00215711">
        <w:rPr>
          <w:rFonts w:ascii="Times New Roman" w:eastAsia="Times New Roman" w:hAnsi="Times New Roman" w:cs="Times New Roman"/>
        </w:rPr>
        <w:t xml:space="preserve">, Y., </w:t>
      </w:r>
      <w:proofErr w:type="spellStart"/>
      <w:r w:rsidRPr="00215711">
        <w:rPr>
          <w:rFonts w:ascii="Times New Roman" w:eastAsia="Times New Roman" w:hAnsi="Times New Roman" w:cs="Times New Roman"/>
        </w:rPr>
        <w:t>Lebdaoui</w:t>
      </w:r>
      <w:proofErr w:type="spellEnd"/>
      <w:r w:rsidRPr="00215711">
        <w:rPr>
          <w:rFonts w:ascii="Times New Roman" w:eastAsia="Times New Roman" w:hAnsi="Times New Roman" w:cs="Times New Roman"/>
        </w:rPr>
        <w:t xml:space="preserve">, H., &amp; </w:t>
      </w:r>
      <w:proofErr w:type="spellStart"/>
      <w:r w:rsidRPr="00215711">
        <w:rPr>
          <w:rFonts w:ascii="Times New Roman" w:eastAsia="Times New Roman" w:hAnsi="Times New Roman" w:cs="Times New Roman"/>
        </w:rPr>
        <w:t>Chetioui</w:t>
      </w:r>
      <w:proofErr w:type="spellEnd"/>
      <w:r w:rsidRPr="00215711">
        <w:rPr>
          <w:rFonts w:ascii="Times New Roman" w:eastAsia="Times New Roman" w:hAnsi="Times New Roman" w:cs="Times New Roman"/>
        </w:rPr>
        <w:t xml:space="preserve">, F. (2020). The impact of celebrity endorsement on brand attitude, purchase intention and brand loyalty: Testing the moderating effect of involvement. </w:t>
      </w:r>
      <w:r w:rsidRPr="00215711">
        <w:rPr>
          <w:rFonts w:ascii="Times New Roman" w:eastAsia="Times New Roman" w:hAnsi="Times New Roman" w:cs="Times New Roman"/>
          <w:i/>
          <w:iCs/>
        </w:rPr>
        <w:t>Journal of Marketing Communications, 26</w:t>
      </w:r>
      <w:r w:rsidRPr="00215711">
        <w:rPr>
          <w:rFonts w:ascii="Times New Roman" w:eastAsia="Times New Roman" w:hAnsi="Times New Roman" w:cs="Times New Roman"/>
        </w:rPr>
        <w:t xml:space="preserve">(4), 375–392.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Communications Authority of Kenya. (2023). </w:t>
      </w:r>
      <w:r w:rsidRPr="00215711">
        <w:rPr>
          <w:rFonts w:ascii="Times New Roman" w:eastAsia="Times New Roman" w:hAnsi="Times New Roman" w:cs="Times New Roman"/>
          <w:i/>
          <w:iCs/>
        </w:rPr>
        <w:t>Quarterly sector statistics report 2022/2023 Q4</w:t>
      </w:r>
      <w:r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Djafarova</w:t>
      </w:r>
      <w:proofErr w:type="spellEnd"/>
      <w:r w:rsidRPr="00215711">
        <w:rPr>
          <w:rFonts w:ascii="Times New Roman" w:eastAsia="Times New Roman" w:hAnsi="Times New Roman" w:cs="Times New Roman"/>
        </w:rPr>
        <w:t xml:space="preserve">, E., &amp; Foots, S. (2022). Exploring ethical consumption of Generation Z through social media influencers. </w:t>
      </w:r>
      <w:r w:rsidRPr="00215711">
        <w:rPr>
          <w:rFonts w:ascii="Times New Roman" w:eastAsia="Times New Roman" w:hAnsi="Times New Roman" w:cs="Times New Roman"/>
          <w:i/>
          <w:iCs/>
        </w:rPr>
        <w:t>Young Consumers, 23</w:t>
      </w:r>
      <w:r w:rsidRPr="00215711">
        <w:rPr>
          <w:rFonts w:ascii="Times New Roman" w:eastAsia="Times New Roman" w:hAnsi="Times New Roman" w:cs="Times New Roman"/>
        </w:rPr>
        <w:t>(1), 39–53.</w:t>
      </w:r>
      <w:r w:rsidR="008318D2"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IMI Institute. (2023). </w:t>
      </w:r>
      <w:r w:rsidRPr="00215711">
        <w:rPr>
          <w:rFonts w:ascii="Times New Roman" w:eastAsia="Times New Roman" w:hAnsi="Times New Roman" w:cs="Times New Roman"/>
          <w:i/>
          <w:iCs/>
        </w:rPr>
        <w:t>How Gen Z is reshaping brand marketing</w:t>
      </w:r>
      <w:r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Ipsos Kenya. (2024). </w:t>
      </w:r>
      <w:r w:rsidRPr="00215711">
        <w:rPr>
          <w:rFonts w:ascii="Times New Roman" w:eastAsia="Times New Roman" w:hAnsi="Times New Roman" w:cs="Times New Roman"/>
          <w:i/>
          <w:iCs/>
        </w:rPr>
        <w:t>Focus on Gen Z: Values that make your brand resonate</w:t>
      </w:r>
      <w:r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Latane</w:t>
      </w:r>
      <w:proofErr w:type="spellEnd"/>
      <w:r w:rsidRPr="00215711">
        <w:rPr>
          <w:rFonts w:ascii="Times New Roman" w:eastAsia="Times New Roman" w:hAnsi="Times New Roman" w:cs="Times New Roman"/>
        </w:rPr>
        <w:t xml:space="preserve">, B. (1981). The psychology of social impact. </w:t>
      </w:r>
      <w:r w:rsidRPr="00215711">
        <w:rPr>
          <w:rFonts w:ascii="Times New Roman" w:eastAsia="Times New Roman" w:hAnsi="Times New Roman" w:cs="Times New Roman"/>
          <w:i/>
          <w:iCs/>
        </w:rPr>
        <w:t>American Psychologist, 36</w:t>
      </w:r>
      <w:r w:rsidRPr="00215711">
        <w:rPr>
          <w:rFonts w:ascii="Times New Roman" w:eastAsia="Times New Roman" w:hAnsi="Times New Roman" w:cs="Times New Roman"/>
        </w:rPr>
        <w:t xml:space="preserve">(4), 343–356.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Lou, C., &amp; Yuan, S. (2019). Influencer marketing: How message value and credibility affect consumer trust of branded content on social media. </w:t>
      </w:r>
      <w:r w:rsidRPr="00215711">
        <w:rPr>
          <w:rFonts w:ascii="Times New Roman" w:eastAsia="Times New Roman" w:hAnsi="Times New Roman" w:cs="Times New Roman"/>
          <w:i/>
          <w:iCs/>
        </w:rPr>
        <w:t>Journal of Interactive Advertising, 19</w:t>
      </w:r>
      <w:r w:rsidRPr="00215711">
        <w:rPr>
          <w:rFonts w:ascii="Times New Roman" w:eastAsia="Times New Roman" w:hAnsi="Times New Roman" w:cs="Times New Roman"/>
        </w:rPr>
        <w:t>(1), 58–73</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MarTech</w:t>
      </w:r>
      <w:proofErr w:type="spellEnd"/>
      <w:r w:rsidRPr="00215711">
        <w:rPr>
          <w:rFonts w:ascii="Times New Roman" w:eastAsia="Times New Roman" w:hAnsi="Times New Roman" w:cs="Times New Roman"/>
        </w:rPr>
        <w:t xml:space="preserve"> Africa. (2024). </w:t>
      </w:r>
      <w:r w:rsidRPr="00215711">
        <w:rPr>
          <w:rFonts w:ascii="Times New Roman" w:eastAsia="Times New Roman" w:hAnsi="Times New Roman" w:cs="Times New Roman"/>
          <w:i/>
          <w:iCs/>
        </w:rPr>
        <w:t>Africa’s Gen Z consumers aren’t who you think—Here’s what they want</w:t>
      </w:r>
      <w:r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Mbugua, K., &amp; Otieno, L. (2023). The effect of influencer credibility on Gen Z purchasing behavior in Kenya. </w:t>
      </w:r>
      <w:r w:rsidRPr="00215711">
        <w:rPr>
          <w:rFonts w:ascii="Times New Roman" w:eastAsia="Times New Roman" w:hAnsi="Times New Roman" w:cs="Times New Roman"/>
          <w:i/>
          <w:iCs/>
        </w:rPr>
        <w:t>East African Business Review, 7</w:t>
      </w:r>
      <w:r w:rsidRPr="00215711">
        <w:rPr>
          <w:rFonts w:ascii="Times New Roman" w:eastAsia="Times New Roman" w:hAnsi="Times New Roman" w:cs="Times New Roman"/>
        </w:rPr>
        <w:t>(2), 45–59.</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Nguyen, T. M., &amp; Le, T. H. (2022). The impact of brand ambassador attributes on Gen Z’s purchase intention: A study from the Mekong Delta, Vietnam. </w:t>
      </w:r>
      <w:r w:rsidRPr="00215711">
        <w:rPr>
          <w:rFonts w:ascii="Times New Roman" w:eastAsia="Times New Roman" w:hAnsi="Times New Roman" w:cs="Times New Roman"/>
          <w:i/>
          <w:iCs/>
        </w:rPr>
        <w:t>International Journal of Marketing Studies, 14</w:t>
      </w:r>
      <w:r w:rsidRPr="00215711">
        <w:rPr>
          <w:rFonts w:ascii="Times New Roman" w:eastAsia="Times New Roman" w:hAnsi="Times New Roman" w:cs="Times New Roman"/>
        </w:rPr>
        <w:t xml:space="preserve">(3), 15–28.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Okoth, J., &amp; Kiprotich, D. (2023). Brand equity and consumer behavior among Gen Z in Kenyan universities. </w:t>
      </w:r>
      <w:r w:rsidRPr="00215711">
        <w:rPr>
          <w:rFonts w:ascii="Times New Roman" w:eastAsia="Times New Roman" w:hAnsi="Times New Roman" w:cs="Times New Roman"/>
          <w:i/>
          <w:iCs/>
        </w:rPr>
        <w:t>African Journal of Marketing, 9</w:t>
      </w:r>
      <w:r w:rsidRPr="00215711">
        <w:rPr>
          <w:rFonts w:ascii="Times New Roman" w:eastAsia="Times New Roman" w:hAnsi="Times New Roman" w:cs="Times New Roman"/>
        </w:rPr>
        <w:t>(1), 55–70.</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Sokolova</w:t>
      </w:r>
      <w:proofErr w:type="spellEnd"/>
      <w:r w:rsidRPr="00215711">
        <w:rPr>
          <w:rFonts w:ascii="Times New Roman" w:eastAsia="Times New Roman" w:hAnsi="Times New Roman" w:cs="Times New Roman"/>
        </w:rPr>
        <w:t xml:space="preserve">, K., &amp; </w:t>
      </w:r>
      <w:proofErr w:type="spellStart"/>
      <w:r w:rsidRPr="00215711">
        <w:rPr>
          <w:rFonts w:ascii="Times New Roman" w:eastAsia="Times New Roman" w:hAnsi="Times New Roman" w:cs="Times New Roman"/>
        </w:rPr>
        <w:t>Kefi</w:t>
      </w:r>
      <w:proofErr w:type="spellEnd"/>
      <w:r w:rsidRPr="00215711">
        <w:rPr>
          <w:rFonts w:ascii="Times New Roman" w:eastAsia="Times New Roman" w:hAnsi="Times New Roman" w:cs="Times New Roman"/>
        </w:rPr>
        <w:t xml:space="preserve">, H. (2020). Instagram and YouTube bloggers promote it, why should I buy? How credibility and </w:t>
      </w:r>
      <w:proofErr w:type="spellStart"/>
      <w:r w:rsidRPr="00215711">
        <w:rPr>
          <w:rFonts w:ascii="Times New Roman" w:eastAsia="Times New Roman" w:hAnsi="Times New Roman" w:cs="Times New Roman"/>
        </w:rPr>
        <w:t>parasocial</w:t>
      </w:r>
      <w:proofErr w:type="spellEnd"/>
      <w:r w:rsidRPr="00215711">
        <w:rPr>
          <w:rFonts w:ascii="Times New Roman" w:eastAsia="Times New Roman" w:hAnsi="Times New Roman" w:cs="Times New Roman"/>
        </w:rPr>
        <w:t xml:space="preserve"> interaction influence purchase intentions. </w:t>
      </w:r>
      <w:r w:rsidRPr="00215711">
        <w:rPr>
          <w:rFonts w:ascii="Times New Roman" w:eastAsia="Times New Roman" w:hAnsi="Times New Roman" w:cs="Times New Roman"/>
          <w:i/>
          <w:iCs/>
        </w:rPr>
        <w:t>Journal of Retailing and Consumer Services, 53</w:t>
      </w:r>
      <w:r w:rsidRPr="00215711">
        <w:rPr>
          <w:rFonts w:ascii="Times New Roman" w:eastAsia="Times New Roman" w:hAnsi="Times New Roman" w:cs="Times New Roman"/>
        </w:rPr>
        <w:t xml:space="preserve">, 101742. </w:t>
      </w:r>
    </w:p>
    <w:p w:rsid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Wiedmann</w:t>
      </w:r>
      <w:proofErr w:type="spellEnd"/>
      <w:r w:rsidRPr="00215711">
        <w:rPr>
          <w:rFonts w:ascii="Times New Roman" w:eastAsia="Times New Roman" w:hAnsi="Times New Roman" w:cs="Times New Roman"/>
        </w:rPr>
        <w:t xml:space="preserve">, K.-P., von </w:t>
      </w:r>
      <w:proofErr w:type="spellStart"/>
      <w:r w:rsidRPr="00215711">
        <w:rPr>
          <w:rFonts w:ascii="Times New Roman" w:eastAsia="Times New Roman" w:hAnsi="Times New Roman" w:cs="Times New Roman"/>
        </w:rPr>
        <w:t>Mettenheim</w:t>
      </w:r>
      <w:proofErr w:type="spellEnd"/>
      <w:r w:rsidRPr="00215711">
        <w:rPr>
          <w:rFonts w:ascii="Times New Roman" w:eastAsia="Times New Roman" w:hAnsi="Times New Roman" w:cs="Times New Roman"/>
        </w:rPr>
        <w:t xml:space="preserve">, W., &amp; </w:t>
      </w:r>
      <w:proofErr w:type="spellStart"/>
      <w:r w:rsidRPr="00215711">
        <w:rPr>
          <w:rFonts w:ascii="Times New Roman" w:eastAsia="Times New Roman" w:hAnsi="Times New Roman" w:cs="Times New Roman"/>
        </w:rPr>
        <w:t>Hennigs</w:t>
      </w:r>
      <w:proofErr w:type="spellEnd"/>
      <w:r w:rsidRPr="00215711">
        <w:rPr>
          <w:rFonts w:ascii="Times New Roman" w:eastAsia="Times New Roman" w:hAnsi="Times New Roman" w:cs="Times New Roman"/>
        </w:rPr>
        <w:t xml:space="preserve">, N. (2020). Attractiveness, credibility and the role of digital influencers in brand communication. </w:t>
      </w:r>
      <w:r w:rsidRPr="00215711">
        <w:rPr>
          <w:rFonts w:ascii="Times New Roman" w:eastAsia="Times New Roman" w:hAnsi="Times New Roman" w:cs="Times New Roman"/>
          <w:i/>
          <w:iCs/>
        </w:rPr>
        <w:t>Journal of Product &amp; Brand Management, 29</w:t>
      </w:r>
      <w:r w:rsidRPr="00215711">
        <w:rPr>
          <w:rFonts w:ascii="Times New Roman" w:eastAsia="Times New Roman" w:hAnsi="Times New Roman" w:cs="Times New Roman"/>
        </w:rPr>
        <w:t xml:space="preserve">(4), 383–395. </w:t>
      </w:r>
    </w:p>
    <w:p w:rsidR="009504D5" w:rsidRPr="00215711" w:rsidRDefault="009504D5" w:rsidP="008318D2">
      <w:pPr>
        <w:jc w:val="both"/>
        <w:rPr>
          <w:rFonts w:ascii="Times New Roman" w:eastAsia="Times New Roman" w:hAnsi="Times New Roman" w:cs="Times New Roman"/>
        </w:rPr>
      </w:pPr>
      <w:bookmarkStart w:id="0" w:name="_GoBack"/>
      <w:bookmarkEnd w:id="0"/>
      <w:proofErr w:type="spellStart"/>
      <w:r w:rsidRPr="003D67B3">
        <w:rPr>
          <w:rFonts w:ascii="Arial" w:hAnsi="Arial" w:cs="Arial"/>
          <w:color w:val="222222"/>
          <w:sz w:val="20"/>
          <w:szCs w:val="20"/>
          <w:highlight w:val="yellow"/>
          <w:shd w:val="clear" w:color="auto" w:fill="FFFFFF"/>
        </w:rPr>
        <w:t>Ghaleb</w:t>
      </w:r>
      <w:proofErr w:type="spellEnd"/>
      <w:r w:rsidRPr="003D67B3">
        <w:rPr>
          <w:rFonts w:ascii="Arial" w:hAnsi="Arial" w:cs="Arial"/>
          <w:color w:val="222222"/>
          <w:sz w:val="20"/>
          <w:szCs w:val="20"/>
          <w:highlight w:val="yellow"/>
          <w:shd w:val="clear" w:color="auto" w:fill="FFFFFF"/>
        </w:rPr>
        <w:t xml:space="preserve">, M. M. S., &amp; </w:t>
      </w:r>
      <w:proofErr w:type="spellStart"/>
      <w:r w:rsidRPr="003D67B3">
        <w:rPr>
          <w:rFonts w:ascii="Arial" w:hAnsi="Arial" w:cs="Arial"/>
          <w:color w:val="222222"/>
          <w:sz w:val="20"/>
          <w:szCs w:val="20"/>
          <w:highlight w:val="yellow"/>
          <w:shd w:val="clear" w:color="auto" w:fill="FFFFFF"/>
        </w:rPr>
        <w:t>Alawad</w:t>
      </w:r>
      <w:proofErr w:type="spellEnd"/>
      <w:r w:rsidRPr="003D67B3">
        <w:rPr>
          <w:rFonts w:ascii="Arial" w:hAnsi="Arial" w:cs="Arial"/>
          <w:color w:val="222222"/>
          <w:sz w:val="20"/>
          <w:szCs w:val="20"/>
          <w:highlight w:val="yellow"/>
          <w:shd w:val="clear" w:color="auto" w:fill="FFFFFF"/>
        </w:rPr>
        <w:t>, W. A. (2024). Social Media and Purchase Intentions of Gen Z: Role of Social Media Influencers. </w:t>
      </w:r>
      <w:r w:rsidRPr="003D67B3">
        <w:rPr>
          <w:rFonts w:ascii="Arial" w:hAnsi="Arial" w:cs="Arial"/>
          <w:i/>
          <w:iCs/>
          <w:color w:val="222222"/>
          <w:sz w:val="20"/>
          <w:szCs w:val="20"/>
          <w:highlight w:val="yellow"/>
          <w:shd w:val="clear" w:color="auto" w:fill="FFFFFF"/>
        </w:rPr>
        <w:t>Transnational Marketing Journal</w:t>
      </w:r>
      <w:r w:rsidRPr="003D67B3">
        <w:rPr>
          <w:rFonts w:ascii="Arial" w:hAnsi="Arial" w:cs="Arial"/>
          <w:color w:val="222222"/>
          <w:sz w:val="20"/>
          <w:szCs w:val="20"/>
          <w:highlight w:val="yellow"/>
          <w:shd w:val="clear" w:color="auto" w:fill="FFFFFF"/>
        </w:rPr>
        <w:t>, </w:t>
      </w:r>
      <w:r w:rsidRPr="003D67B3">
        <w:rPr>
          <w:rFonts w:ascii="Arial" w:hAnsi="Arial" w:cs="Arial"/>
          <w:i/>
          <w:iCs/>
          <w:color w:val="222222"/>
          <w:sz w:val="20"/>
          <w:szCs w:val="20"/>
          <w:highlight w:val="yellow"/>
          <w:shd w:val="clear" w:color="auto" w:fill="FFFFFF"/>
        </w:rPr>
        <w:t>12</w:t>
      </w:r>
      <w:r w:rsidRPr="003D67B3">
        <w:rPr>
          <w:rFonts w:ascii="Arial" w:hAnsi="Arial" w:cs="Arial"/>
          <w:color w:val="222222"/>
          <w:sz w:val="20"/>
          <w:szCs w:val="20"/>
          <w:highlight w:val="yellow"/>
          <w:shd w:val="clear" w:color="auto" w:fill="FFFFFF"/>
        </w:rPr>
        <w:t>(1), 86-105.</w:t>
      </w:r>
    </w:p>
    <w:p w:rsidR="00215711" w:rsidRPr="00215711" w:rsidRDefault="00215711" w:rsidP="008318D2">
      <w:pPr>
        <w:rPr>
          <w:rFonts w:ascii="Times New Roman" w:eastAsia="Times New Roman" w:hAnsi="Times New Roman" w:cs="Times New Roman"/>
        </w:rPr>
      </w:pPr>
    </w:p>
    <w:p w:rsidR="00F57F5B" w:rsidRDefault="00F57F5B" w:rsidP="008318D2">
      <w:pPr>
        <w:rPr>
          <w:rFonts w:ascii="Times New Roman" w:hAnsi="Times New Roman" w:cs="Times New Roman"/>
          <w:b/>
          <w:i/>
        </w:rPr>
      </w:pPr>
    </w:p>
    <w:p w:rsidR="00F57F5B" w:rsidRDefault="00F57F5B" w:rsidP="008318D2">
      <w:pPr>
        <w:rPr>
          <w:rFonts w:ascii="Times New Roman" w:hAnsi="Times New Roman" w:cs="Times New Roman"/>
          <w:b/>
          <w:i/>
        </w:rPr>
      </w:pPr>
    </w:p>
    <w:sectPr w:rsidR="00F57F5B" w:rsidSect="00391A7C">
      <w:headerReference w:type="even" r:id="rId7"/>
      <w:headerReference w:type="default" r:id="rId8"/>
      <w:footerReference w:type="even" r:id="rId9"/>
      <w:footerReference w:type="default" r:id="rId10"/>
      <w:headerReference w:type="first" r:id="rId11"/>
      <w:footerReference w:type="first" r:id="rId12"/>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66D" w:rsidRDefault="0058166D" w:rsidP="004B1470">
      <w:pPr>
        <w:spacing w:after="0" w:line="240" w:lineRule="auto"/>
      </w:pPr>
      <w:r>
        <w:separator/>
      </w:r>
    </w:p>
  </w:endnote>
  <w:endnote w:type="continuationSeparator" w:id="0">
    <w:p w:rsidR="0058166D" w:rsidRDefault="0058166D" w:rsidP="004B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70" w:rsidRDefault="004B1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70" w:rsidRDefault="004B1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70" w:rsidRDefault="004B1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66D" w:rsidRDefault="0058166D" w:rsidP="004B1470">
      <w:pPr>
        <w:spacing w:after="0" w:line="240" w:lineRule="auto"/>
      </w:pPr>
      <w:r>
        <w:separator/>
      </w:r>
    </w:p>
  </w:footnote>
  <w:footnote w:type="continuationSeparator" w:id="0">
    <w:p w:rsidR="0058166D" w:rsidRDefault="0058166D" w:rsidP="004B1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70" w:rsidRDefault="003D67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606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70" w:rsidRDefault="003D67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606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70" w:rsidRDefault="003D67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606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A767F"/>
    <w:multiLevelType w:val="multilevel"/>
    <w:tmpl w:val="4FA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936E6"/>
    <w:multiLevelType w:val="multilevel"/>
    <w:tmpl w:val="CB7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82ECA"/>
    <w:multiLevelType w:val="multilevel"/>
    <w:tmpl w:val="55E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E2DB3"/>
    <w:multiLevelType w:val="hybridMultilevel"/>
    <w:tmpl w:val="5C803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40C68"/>
    <w:multiLevelType w:val="multilevel"/>
    <w:tmpl w:val="4C4E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D4347"/>
    <w:multiLevelType w:val="multilevel"/>
    <w:tmpl w:val="832C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A6CFE"/>
    <w:multiLevelType w:val="multilevel"/>
    <w:tmpl w:val="31D4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833AE"/>
    <w:multiLevelType w:val="multilevel"/>
    <w:tmpl w:val="9D7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87ED4"/>
    <w:multiLevelType w:val="multilevel"/>
    <w:tmpl w:val="A6CA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639BB"/>
    <w:multiLevelType w:val="multilevel"/>
    <w:tmpl w:val="F01E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470FB"/>
    <w:multiLevelType w:val="multilevel"/>
    <w:tmpl w:val="324A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E463F"/>
    <w:multiLevelType w:val="multilevel"/>
    <w:tmpl w:val="579A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2E46A4"/>
    <w:multiLevelType w:val="multilevel"/>
    <w:tmpl w:val="660E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D2787"/>
    <w:multiLevelType w:val="multilevel"/>
    <w:tmpl w:val="5C62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92587"/>
    <w:multiLevelType w:val="multilevel"/>
    <w:tmpl w:val="C5CE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6616B"/>
    <w:multiLevelType w:val="multilevel"/>
    <w:tmpl w:val="3206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6A292C"/>
    <w:multiLevelType w:val="multilevel"/>
    <w:tmpl w:val="91FE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473BD"/>
    <w:multiLevelType w:val="multilevel"/>
    <w:tmpl w:val="D77C4B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2F3A1E"/>
    <w:multiLevelType w:val="multilevel"/>
    <w:tmpl w:val="A95A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A0FB2"/>
    <w:multiLevelType w:val="multilevel"/>
    <w:tmpl w:val="B3C6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B24C1B"/>
    <w:multiLevelType w:val="multilevel"/>
    <w:tmpl w:val="DA4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B4489"/>
    <w:multiLevelType w:val="multilevel"/>
    <w:tmpl w:val="08A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61191"/>
    <w:multiLevelType w:val="multilevel"/>
    <w:tmpl w:val="1026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D16DD"/>
    <w:multiLevelType w:val="multilevel"/>
    <w:tmpl w:val="A68C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B2277"/>
    <w:multiLevelType w:val="multilevel"/>
    <w:tmpl w:val="D0B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D02CC"/>
    <w:multiLevelType w:val="multilevel"/>
    <w:tmpl w:val="EC9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1055FB"/>
    <w:multiLevelType w:val="multilevel"/>
    <w:tmpl w:val="9EC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72793"/>
    <w:multiLevelType w:val="multilevel"/>
    <w:tmpl w:val="C7F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C25AEA"/>
    <w:multiLevelType w:val="multilevel"/>
    <w:tmpl w:val="FCB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D65DAF"/>
    <w:multiLevelType w:val="multilevel"/>
    <w:tmpl w:val="91DE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15"/>
  </w:num>
  <w:num w:numId="4">
    <w:abstractNumId w:val="17"/>
  </w:num>
  <w:num w:numId="5">
    <w:abstractNumId w:val="25"/>
  </w:num>
  <w:num w:numId="6">
    <w:abstractNumId w:val="4"/>
  </w:num>
  <w:num w:numId="7">
    <w:abstractNumId w:val="14"/>
  </w:num>
  <w:num w:numId="8">
    <w:abstractNumId w:val="9"/>
  </w:num>
  <w:num w:numId="9">
    <w:abstractNumId w:val="8"/>
  </w:num>
  <w:num w:numId="10">
    <w:abstractNumId w:val="24"/>
  </w:num>
  <w:num w:numId="11">
    <w:abstractNumId w:val="0"/>
  </w:num>
  <w:num w:numId="12">
    <w:abstractNumId w:val="5"/>
  </w:num>
  <w:num w:numId="13">
    <w:abstractNumId w:val="2"/>
  </w:num>
  <w:num w:numId="14">
    <w:abstractNumId w:val="1"/>
  </w:num>
  <w:num w:numId="15">
    <w:abstractNumId w:val="3"/>
  </w:num>
  <w:num w:numId="16">
    <w:abstractNumId w:val="16"/>
  </w:num>
  <w:num w:numId="17">
    <w:abstractNumId w:val="28"/>
  </w:num>
  <w:num w:numId="18">
    <w:abstractNumId w:val="23"/>
  </w:num>
  <w:num w:numId="19">
    <w:abstractNumId w:val="6"/>
  </w:num>
  <w:num w:numId="20">
    <w:abstractNumId w:val="29"/>
  </w:num>
  <w:num w:numId="21">
    <w:abstractNumId w:val="10"/>
  </w:num>
  <w:num w:numId="22">
    <w:abstractNumId w:val="19"/>
  </w:num>
  <w:num w:numId="23">
    <w:abstractNumId w:val="27"/>
  </w:num>
  <w:num w:numId="24">
    <w:abstractNumId w:val="22"/>
  </w:num>
  <w:num w:numId="25">
    <w:abstractNumId w:val="12"/>
  </w:num>
  <w:num w:numId="26">
    <w:abstractNumId w:val="18"/>
  </w:num>
  <w:num w:numId="27">
    <w:abstractNumId w:val="11"/>
  </w:num>
  <w:num w:numId="28">
    <w:abstractNumId w:val="26"/>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xNDAwsTQ1MDMzMDVT0lEKTi0uzszPAykwrAUAnMORKiwAAAA="/>
  </w:docVars>
  <w:rsids>
    <w:rsidRoot w:val="0063740D"/>
    <w:rsid w:val="00051779"/>
    <w:rsid w:val="000A4342"/>
    <w:rsid w:val="00110B49"/>
    <w:rsid w:val="001634A6"/>
    <w:rsid w:val="00176575"/>
    <w:rsid w:val="00215711"/>
    <w:rsid w:val="00224D8F"/>
    <w:rsid w:val="002517AC"/>
    <w:rsid w:val="002A62DE"/>
    <w:rsid w:val="002D0EF5"/>
    <w:rsid w:val="002D3361"/>
    <w:rsid w:val="00391A7C"/>
    <w:rsid w:val="003D67B3"/>
    <w:rsid w:val="00443573"/>
    <w:rsid w:val="00443AFC"/>
    <w:rsid w:val="004B1470"/>
    <w:rsid w:val="0058166D"/>
    <w:rsid w:val="005960C7"/>
    <w:rsid w:val="005B52D7"/>
    <w:rsid w:val="00625C79"/>
    <w:rsid w:val="0063740D"/>
    <w:rsid w:val="006B0D15"/>
    <w:rsid w:val="007E354C"/>
    <w:rsid w:val="008318D2"/>
    <w:rsid w:val="008E7189"/>
    <w:rsid w:val="009504D5"/>
    <w:rsid w:val="00980387"/>
    <w:rsid w:val="00AB2D37"/>
    <w:rsid w:val="00AC6601"/>
    <w:rsid w:val="00B4206D"/>
    <w:rsid w:val="00D2438E"/>
    <w:rsid w:val="00EC4A2C"/>
    <w:rsid w:val="00ED3E2F"/>
    <w:rsid w:val="00F57F5B"/>
    <w:rsid w:val="00F620A2"/>
    <w:rsid w:val="00FD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46C880"/>
  <w15:chartTrackingRefBased/>
  <w15:docId w15:val="{2CDE6DEB-6A4C-4631-9861-F6C087DF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F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374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B52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57F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74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74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740D"/>
    <w:rPr>
      <w:b/>
      <w:bCs/>
    </w:rPr>
  </w:style>
  <w:style w:type="character" w:styleId="Emphasis">
    <w:name w:val="Emphasis"/>
    <w:basedOn w:val="DefaultParagraphFont"/>
    <w:uiPriority w:val="20"/>
    <w:qFormat/>
    <w:rsid w:val="0063740D"/>
    <w:rPr>
      <w:i/>
      <w:iCs/>
    </w:rPr>
  </w:style>
  <w:style w:type="paragraph" w:styleId="ListParagraph">
    <w:name w:val="List Paragraph"/>
    <w:basedOn w:val="Normal"/>
    <w:uiPriority w:val="34"/>
    <w:qFormat/>
    <w:rsid w:val="0063740D"/>
    <w:pPr>
      <w:ind w:left="720"/>
      <w:contextualSpacing/>
    </w:pPr>
  </w:style>
  <w:style w:type="character" w:customStyle="1" w:styleId="Heading3Char">
    <w:name w:val="Heading 3 Char"/>
    <w:basedOn w:val="DefaultParagraphFont"/>
    <w:link w:val="Heading3"/>
    <w:uiPriority w:val="9"/>
    <w:semiHidden/>
    <w:rsid w:val="005B52D7"/>
    <w:rPr>
      <w:rFonts w:asciiTheme="majorHAnsi" w:eastAsiaTheme="majorEastAsia" w:hAnsiTheme="majorHAnsi" w:cstheme="majorBidi"/>
      <w:color w:val="1F4D78" w:themeColor="accent1" w:themeShade="7F"/>
      <w:sz w:val="24"/>
      <w:szCs w:val="24"/>
    </w:rPr>
  </w:style>
  <w:style w:type="paragraph" w:customStyle="1" w:styleId="Default">
    <w:name w:val="Default"/>
    <w:rsid w:val="009803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80387"/>
    <w:rPr>
      <w:color w:val="0563C1" w:themeColor="hyperlink"/>
      <w:u w:val="single"/>
    </w:rPr>
  </w:style>
  <w:style w:type="character" w:customStyle="1" w:styleId="Heading1Char">
    <w:name w:val="Heading 1 Char"/>
    <w:basedOn w:val="DefaultParagraphFont"/>
    <w:link w:val="Heading1"/>
    <w:uiPriority w:val="9"/>
    <w:rsid w:val="00F57F5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57F5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4B1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70"/>
  </w:style>
  <w:style w:type="paragraph" w:styleId="Footer">
    <w:name w:val="footer"/>
    <w:basedOn w:val="Normal"/>
    <w:link w:val="FooterChar"/>
    <w:uiPriority w:val="99"/>
    <w:unhideWhenUsed/>
    <w:rsid w:val="004B1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84083">
      <w:bodyDiv w:val="1"/>
      <w:marLeft w:val="0"/>
      <w:marRight w:val="0"/>
      <w:marTop w:val="0"/>
      <w:marBottom w:val="0"/>
      <w:divBdr>
        <w:top w:val="none" w:sz="0" w:space="0" w:color="auto"/>
        <w:left w:val="none" w:sz="0" w:space="0" w:color="auto"/>
        <w:bottom w:val="none" w:sz="0" w:space="0" w:color="auto"/>
        <w:right w:val="none" w:sz="0" w:space="0" w:color="auto"/>
      </w:divBdr>
    </w:div>
    <w:div w:id="182983853">
      <w:bodyDiv w:val="1"/>
      <w:marLeft w:val="0"/>
      <w:marRight w:val="0"/>
      <w:marTop w:val="0"/>
      <w:marBottom w:val="0"/>
      <w:divBdr>
        <w:top w:val="none" w:sz="0" w:space="0" w:color="auto"/>
        <w:left w:val="none" w:sz="0" w:space="0" w:color="auto"/>
        <w:bottom w:val="none" w:sz="0" w:space="0" w:color="auto"/>
        <w:right w:val="none" w:sz="0" w:space="0" w:color="auto"/>
      </w:divBdr>
    </w:div>
    <w:div w:id="220211224">
      <w:bodyDiv w:val="1"/>
      <w:marLeft w:val="0"/>
      <w:marRight w:val="0"/>
      <w:marTop w:val="0"/>
      <w:marBottom w:val="0"/>
      <w:divBdr>
        <w:top w:val="none" w:sz="0" w:space="0" w:color="auto"/>
        <w:left w:val="none" w:sz="0" w:space="0" w:color="auto"/>
        <w:bottom w:val="none" w:sz="0" w:space="0" w:color="auto"/>
        <w:right w:val="none" w:sz="0" w:space="0" w:color="auto"/>
      </w:divBdr>
    </w:div>
    <w:div w:id="595017933">
      <w:bodyDiv w:val="1"/>
      <w:marLeft w:val="0"/>
      <w:marRight w:val="0"/>
      <w:marTop w:val="0"/>
      <w:marBottom w:val="0"/>
      <w:divBdr>
        <w:top w:val="none" w:sz="0" w:space="0" w:color="auto"/>
        <w:left w:val="none" w:sz="0" w:space="0" w:color="auto"/>
        <w:bottom w:val="none" w:sz="0" w:space="0" w:color="auto"/>
        <w:right w:val="none" w:sz="0" w:space="0" w:color="auto"/>
      </w:divBdr>
    </w:div>
    <w:div w:id="731126522">
      <w:bodyDiv w:val="1"/>
      <w:marLeft w:val="0"/>
      <w:marRight w:val="0"/>
      <w:marTop w:val="0"/>
      <w:marBottom w:val="0"/>
      <w:divBdr>
        <w:top w:val="none" w:sz="0" w:space="0" w:color="auto"/>
        <w:left w:val="none" w:sz="0" w:space="0" w:color="auto"/>
        <w:bottom w:val="none" w:sz="0" w:space="0" w:color="auto"/>
        <w:right w:val="none" w:sz="0" w:space="0" w:color="auto"/>
      </w:divBdr>
    </w:div>
    <w:div w:id="848451982">
      <w:bodyDiv w:val="1"/>
      <w:marLeft w:val="0"/>
      <w:marRight w:val="0"/>
      <w:marTop w:val="0"/>
      <w:marBottom w:val="0"/>
      <w:divBdr>
        <w:top w:val="none" w:sz="0" w:space="0" w:color="auto"/>
        <w:left w:val="none" w:sz="0" w:space="0" w:color="auto"/>
        <w:bottom w:val="none" w:sz="0" w:space="0" w:color="auto"/>
        <w:right w:val="none" w:sz="0" w:space="0" w:color="auto"/>
      </w:divBdr>
    </w:div>
    <w:div w:id="897277530">
      <w:bodyDiv w:val="1"/>
      <w:marLeft w:val="0"/>
      <w:marRight w:val="0"/>
      <w:marTop w:val="0"/>
      <w:marBottom w:val="0"/>
      <w:divBdr>
        <w:top w:val="none" w:sz="0" w:space="0" w:color="auto"/>
        <w:left w:val="none" w:sz="0" w:space="0" w:color="auto"/>
        <w:bottom w:val="none" w:sz="0" w:space="0" w:color="auto"/>
        <w:right w:val="none" w:sz="0" w:space="0" w:color="auto"/>
      </w:divBdr>
    </w:div>
    <w:div w:id="951783734">
      <w:bodyDiv w:val="1"/>
      <w:marLeft w:val="0"/>
      <w:marRight w:val="0"/>
      <w:marTop w:val="0"/>
      <w:marBottom w:val="0"/>
      <w:divBdr>
        <w:top w:val="none" w:sz="0" w:space="0" w:color="auto"/>
        <w:left w:val="none" w:sz="0" w:space="0" w:color="auto"/>
        <w:bottom w:val="none" w:sz="0" w:space="0" w:color="auto"/>
        <w:right w:val="none" w:sz="0" w:space="0" w:color="auto"/>
      </w:divBdr>
    </w:div>
    <w:div w:id="1168518316">
      <w:bodyDiv w:val="1"/>
      <w:marLeft w:val="0"/>
      <w:marRight w:val="0"/>
      <w:marTop w:val="0"/>
      <w:marBottom w:val="0"/>
      <w:divBdr>
        <w:top w:val="none" w:sz="0" w:space="0" w:color="auto"/>
        <w:left w:val="none" w:sz="0" w:space="0" w:color="auto"/>
        <w:bottom w:val="none" w:sz="0" w:space="0" w:color="auto"/>
        <w:right w:val="none" w:sz="0" w:space="0" w:color="auto"/>
      </w:divBdr>
    </w:div>
    <w:div w:id="1465543732">
      <w:bodyDiv w:val="1"/>
      <w:marLeft w:val="0"/>
      <w:marRight w:val="0"/>
      <w:marTop w:val="0"/>
      <w:marBottom w:val="0"/>
      <w:divBdr>
        <w:top w:val="none" w:sz="0" w:space="0" w:color="auto"/>
        <w:left w:val="none" w:sz="0" w:space="0" w:color="auto"/>
        <w:bottom w:val="none" w:sz="0" w:space="0" w:color="auto"/>
        <w:right w:val="none" w:sz="0" w:space="0" w:color="auto"/>
      </w:divBdr>
    </w:div>
    <w:div w:id="1642887226">
      <w:bodyDiv w:val="1"/>
      <w:marLeft w:val="0"/>
      <w:marRight w:val="0"/>
      <w:marTop w:val="0"/>
      <w:marBottom w:val="0"/>
      <w:divBdr>
        <w:top w:val="none" w:sz="0" w:space="0" w:color="auto"/>
        <w:left w:val="none" w:sz="0" w:space="0" w:color="auto"/>
        <w:bottom w:val="none" w:sz="0" w:space="0" w:color="auto"/>
        <w:right w:val="none" w:sz="0" w:space="0" w:color="auto"/>
      </w:divBdr>
    </w:div>
    <w:div w:id="1684555936">
      <w:bodyDiv w:val="1"/>
      <w:marLeft w:val="0"/>
      <w:marRight w:val="0"/>
      <w:marTop w:val="0"/>
      <w:marBottom w:val="0"/>
      <w:divBdr>
        <w:top w:val="none" w:sz="0" w:space="0" w:color="auto"/>
        <w:left w:val="none" w:sz="0" w:space="0" w:color="auto"/>
        <w:bottom w:val="none" w:sz="0" w:space="0" w:color="auto"/>
        <w:right w:val="none" w:sz="0" w:space="0" w:color="auto"/>
      </w:divBdr>
      <w:divsChild>
        <w:div w:id="2031643748">
          <w:marLeft w:val="0"/>
          <w:marRight w:val="0"/>
          <w:marTop w:val="0"/>
          <w:marBottom w:val="0"/>
          <w:divBdr>
            <w:top w:val="none" w:sz="0" w:space="0" w:color="auto"/>
            <w:left w:val="none" w:sz="0" w:space="0" w:color="auto"/>
            <w:bottom w:val="none" w:sz="0" w:space="0" w:color="auto"/>
            <w:right w:val="none" w:sz="0" w:space="0" w:color="auto"/>
          </w:divBdr>
          <w:divsChild>
            <w:div w:id="1135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3972</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dc:creator>
  <cp:keywords/>
  <dc:description/>
  <cp:lastModifiedBy>SDI 1020</cp:lastModifiedBy>
  <cp:revision>15</cp:revision>
  <dcterms:created xsi:type="dcterms:W3CDTF">2025-10-09T09:22:00Z</dcterms:created>
  <dcterms:modified xsi:type="dcterms:W3CDTF">2025-10-09T13:34:00Z</dcterms:modified>
</cp:coreProperties>
</file>