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F01AC" w14:textId="72BE7A0F" w:rsidR="00AA3EC8" w:rsidRDefault="00AA3EC8" w:rsidP="000218C1">
      <w:pPr>
        <w:jc w:val="center"/>
        <w:rPr>
          <w:rFonts w:ascii="Times New Roman" w:hAnsi="Times New Roman" w:cs="Times New Roman"/>
          <w:b/>
          <w:sz w:val="28"/>
          <w:szCs w:val="28"/>
        </w:rPr>
      </w:pPr>
      <w:r w:rsidRPr="00AA3EC8">
        <w:rPr>
          <w:rFonts w:ascii="Times New Roman" w:hAnsi="Times New Roman" w:cs="Times New Roman"/>
          <w:b/>
          <w:sz w:val="28"/>
          <w:szCs w:val="28"/>
        </w:rPr>
        <w:t xml:space="preserve">Adoption of Climate Resilient Agriculture under NICRA: Farmers’ Socio-Economic Dimensions and </w:t>
      </w:r>
      <w:bookmarkStart w:id="0" w:name="_Hlk206585758"/>
      <w:r w:rsidRPr="00AA3EC8">
        <w:rPr>
          <w:rFonts w:ascii="Times New Roman" w:hAnsi="Times New Roman" w:cs="Times New Roman"/>
          <w:b/>
          <w:sz w:val="28"/>
          <w:szCs w:val="28"/>
        </w:rPr>
        <w:t xml:space="preserve">Institutional Challenges </w:t>
      </w:r>
      <w:bookmarkEnd w:id="0"/>
      <w:r w:rsidRPr="00AA3EC8">
        <w:rPr>
          <w:rFonts w:ascii="Times New Roman" w:hAnsi="Times New Roman" w:cs="Times New Roman"/>
          <w:b/>
          <w:sz w:val="28"/>
          <w:szCs w:val="28"/>
        </w:rPr>
        <w:t xml:space="preserve">in </w:t>
      </w:r>
      <w:r>
        <w:rPr>
          <w:rFonts w:ascii="Times New Roman" w:hAnsi="Times New Roman" w:cs="Times New Roman"/>
          <w:b/>
          <w:sz w:val="28"/>
          <w:szCs w:val="28"/>
        </w:rPr>
        <w:t>Lakhimpur,</w:t>
      </w:r>
      <w:r w:rsidR="00FF4D5A">
        <w:rPr>
          <w:rFonts w:ascii="Times New Roman" w:hAnsi="Times New Roman" w:cs="Times New Roman"/>
          <w:b/>
          <w:sz w:val="28"/>
          <w:szCs w:val="28"/>
        </w:rPr>
        <w:t xml:space="preserve"> </w:t>
      </w:r>
      <w:r w:rsidRPr="00AA3EC8">
        <w:rPr>
          <w:rFonts w:ascii="Times New Roman" w:hAnsi="Times New Roman" w:cs="Times New Roman"/>
          <w:b/>
          <w:sz w:val="28"/>
          <w:szCs w:val="28"/>
        </w:rPr>
        <w:t>Assam</w:t>
      </w:r>
    </w:p>
    <w:p w14:paraId="05745D00" w14:textId="03E9F641" w:rsidR="00FF1697" w:rsidRDefault="00FF1697" w:rsidP="00BE6216">
      <w:pPr>
        <w:spacing w:after="0"/>
        <w:jc w:val="both"/>
        <w:rPr>
          <w:rFonts w:ascii="Times New Roman" w:hAnsi="Times New Roman" w:cs="Times New Roman"/>
          <w:sz w:val="24"/>
          <w:szCs w:val="24"/>
        </w:rPr>
      </w:pPr>
    </w:p>
    <w:p w14:paraId="4198D6BB" w14:textId="77777777" w:rsidR="006052EF" w:rsidRPr="00073673" w:rsidRDefault="006052EF" w:rsidP="00BE6216">
      <w:pPr>
        <w:spacing w:after="0"/>
        <w:jc w:val="both"/>
        <w:rPr>
          <w:rFonts w:ascii="Times New Roman" w:hAnsi="Times New Roman" w:cs="Times New Roman"/>
          <w:sz w:val="24"/>
          <w:szCs w:val="24"/>
        </w:rPr>
      </w:pPr>
    </w:p>
    <w:p w14:paraId="5C207B0D" w14:textId="77777777" w:rsidR="00FF1697" w:rsidRPr="00073673" w:rsidRDefault="00FF1697" w:rsidP="00BE6216">
      <w:pPr>
        <w:spacing w:after="0"/>
        <w:jc w:val="center"/>
        <w:rPr>
          <w:rFonts w:ascii="Times New Roman" w:hAnsi="Times New Roman" w:cs="Times New Roman"/>
          <w:b/>
          <w:sz w:val="24"/>
          <w:szCs w:val="24"/>
        </w:rPr>
      </w:pPr>
      <w:r w:rsidRPr="00073673">
        <w:rPr>
          <w:rFonts w:ascii="Times New Roman" w:hAnsi="Times New Roman" w:cs="Times New Roman"/>
          <w:b/>
          <w:sz w:val="24"/>
          <w:szCs w:val="24"/>
        </w:rPr>
        <w:t>ABSTRACT</w:t>
      </w:r>
    </w:p>
    <w:p w14:paraId="651D8873" w14:textId="48B63B50" w:rsidR="001A5FDA" w:rsidRPr="00073673" w:rsidRDefault="00FF1697"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Climate change is one of the most pressing </w:t>
      </w:r>
      <w:r w:rsidR="009C3D38" w:rsidRPr="00073673">
        <w:rPr>
          <w:rFonts w:ascii="Times New Roman" w:hAnsi="Times New Roman" w:cs="Times New Roman"/>
          <w:sz w:val="24"/>
          <w:szCs w:val="24"/>
        </w:rPr>
        <w:t>issues</w:t>
      </w:r>
      <w:r w:rsidRPr="00073673">
        <w:rPr>
          <w:rFonts w:ascii="Times New Roman" w:hAnsi="Times New Roman" w:cs="Times New Roman"/>
          <w:sz w:val="24"/>
          <w:szCs w:val="24"/>
        </w:rPr>
        <w:t xml:space="preserve"> in today's world, which has significantly changed or is still changing the earth's ecosystems. The present investigation was conducted out with the objective to measure the socio-economic structure of NICRA beneficiary farmers</w:t>
      </w:r>
      <w:r w:rsidR="00D05837">
        <w:rPr>
          <w:rFonts w:ascii="Times New Roman" w:hAnsi="Times New Roman" w:cs="Times New Roman"/>
          <w:sz w:val="24"/>
          <w:szCs w:val="24"/>
        </w:rPr>
        <w:t xml:space="preserve"> and i</w:t>
      </w:r>
      <w:r w:rsidR="00D05837" w:rsidRPr="00D05837">
        <w:rPr>
          <w:rFonts w:ascii="Times New Roman" w:hAnsi="Times New Roman" w:cs="Times New Roman"/>
          <w:sz w:val="24"/>
          <w:szCs w:val="24"/>
        </w:rPr>
        <w:t xml:space="preserve">nstitutional </w:t>
      </w:r>
      <w:r w:rsidR="00D05837">
        <w:rPr>
          <w:rFonts w:ascii="Times New Roman" w:hAnsi="Times New Roman" w:cs="Times New Roman"/>
          <w:sz w:val="24"/>
          <w:szCs w:val="24"/>
        </w:rPr>
        <w:t>c</w:t>
      </w:r>
      <w:r w:rsidR="00D05837" w:rsidRPr="00D05837">
        <w:rPr>
          <w:rFonts w:ascii="Times New Roman" w:hAnsi="Times New Roman" w:cs="Times New Roman"/>
          <w:sz w:val="24"/>
          <w:szCs w:val="24"/>
        </w:rPr>
        <w:t xml:space="preserve">hallenges </w:t>
      </w:r>
      <w:r w:rsidRPr="00073673">
        <w:rPr>
          <w:rFonts w:ascii="Times New Roman" w:hAnsi="Times New Roman" w:cs="Times New Roman"/>
          <w:sz w:val="24"/>
          <w:szCs w:val="24"/>
        </w:rPr>
        <w:t xml:space="preserve">on climate </w:t>
      </w:r>
      <w:r w:rsidR="0048741E" w:rsidRPr="00073673">
        <w:rPr>
          <w:rFonts w:ascii="Times New Roman" w:hAnsi="Times New Roman" w:cs="Times New Roman"/>
          <w:sz w:val="24"/>
          <w:szCs w:val="24"/>
        </w:rPr>
        <w:t xml:space="preserve">resilient </w:t>
      </w:r>
      <w:proofErr w:type="spellStart"/>
      <w:r w:rsidR="0048741E" w:rsidRPr="00073673">
        <w:rPr>
          <w:rFonts w:ascii="Times New Roman" w:hAnsi="Times New Roman" w:cs="Times New Roman"/>
          <w:sz w:val="24"/>
          <w:szCs w:val="24"/>
        </w:rPr>
        <w:t>agro</w:t>
      </w:r>
      <w:proofErr w:type="spellEnd"/>
      <w:r w:rsidR="00205E9B">
        <w:rPr>
          <w:rFonts w:ascii="Times New Roman" w:hAnsi="Times New Roman" w:cs="Times New Roman"/>
          <w:sz w:val="24"/>
          <w:szCs w:val="24"/>
        </w:rPr>
        <w:t xml:space="preserve"> </w:t>
      </w:r>
      <w:r w:rsidR="0048741E" w:rsidRPr="00073673">
        <w:rPr>
          <w:rFonts w:ascii="Times New Roman" w:hAnsi="Times New Roman" w:cs="Times New Roman"/>
          <w:sz w:val="24"/>
          <w:szCs w:val="24"/>
        </w:rPr>
        <w:t>technologies in L</w:t>
      </w:r>
      <w:r w:rsidRPr="00073673">
        <w:rPr>
          <w:rFonts w:ascii="Times New Roman" w:hAnsi="Times New Roman" w:cs="Times New Roman"/>
          <w:sz w:val="24"/>
          <w:szCs w:val="24"/>
        </w:rPr>
        <w:t>akhimpur district of Assam. The present study on NICRA project interventions on climate resilient agriculture was taken up in the Lakhimpur district of Assam. As the project was implemented in the district since 2011, the district was selected for the study. An interview schedule was developed to collect data from respondents through personal interviews. A total of 80 NICRA beneficiary farmers were selected randomly from five villages.</w:t>
      </w:r>
      <w:r w:rsidR="00D05837">
        <w:rPr>
          <w:rFonts w:ascii="Times New Roman" w:hAnsi="Times New Roman" w:cs="Times New Roman"/>
          <w:sz w:val="24"/>
          <w:szCs w:val="24"/>
        </w:rPr>
        <w:t xml:space="preserve">12 numbers of respondent from implementing agency was taken. </w:t>
      </w:r>
      <w:r w:rsidR="00141070" w:rsidRPr="00141070">
        <w:rPr>
          <w:rFonts w:ascii="Times New Roman" w:hAnsi="Times New Roman" w:cs="Times New Roman"/>
          <w:sz w:val="24"/>
          <w:szCs w:val="24"/>
        </w:rPr>
        <w:t>The primary data were collected for the year of 2021-22</w:t>
      </w:r>
      <w:r w:rsidR="00141070">
        <w:rPr>
          <w:rFonts w:ascii="Times New Roman" w:hAnsi="Times New Roman" w:cs="Times New Roman"/>
          <w:sz w:val="24"/>
          <w:szCs w:val="24"/>
        </w:rPr>
        <w:t xml:space="preserve">. </w:t>
      </w:r>
      <w:r w:rsidRPr="00073673">
        <w:rPr>
          <w:rFonts w:ascii="Times New Roman" w:hAnsi="Times New Roman" w:cs="Times New Roman"/>
          <w:sz w:val="24"/>
          <w:szCs w:val="24"/>
        </w:rPr>
        <w:t>The findings of the study revealed majority 50.00 percent of total respondent were found to be marginal farm size group.</w:t>
      </w:r>
      <w:r w:rsidR="001A5FDA" w:rsidRPr="00073673">
        <w:rPr>
          <w:rFonts w:ascii="Times New Roman" w:hAnsi="Times New Roman" w:cs="Times New Roman"/>
          <w:sz w:val="24"/>
          <w:szCs w:val="24"/>
        </w:rPr>
        <w:t xml:space="preserve"> Most of the respondents (67.5 %) belonged to the old age (Above 50 years) group. In contrast, 28.75 percent of the respondents belonged to middle age (Between 35-50 years) and the remaining 3.75 per cent belonged to the young age group (Between 25-35 years) with higher secondary level of formal education (40.00%), succeeded by 33.75 percent of the respondents who had received high school education. Findings revealed that the ratio of male members (42.76%) to total family size was greater than that of both female members (32.68%) and children (24.55%). Most (83.75%) of the respondents were associate</w:t>
      </w:r>
      <w:r w:rsidR="00141070">
        <w:rPr>
          <w:rFonts w:ascii="Times New Roman" w:hAnsi="Times New Roman" w:cs="Times New Roman"/>
          <w:sz w:val="24"/>
          <w:szCs w:val="24"/>
        </w:rPr>
        <w:t>d with a family of nuclear type</w:t>
      </w:r>
      <w:r w:rsidR="001A5FDA" w:rsidRPr="00073673">
        <w:rPr>
          <w:rFonts w:ascii="Times New Roman" w:hAnsi="Times New Roman" w:cs="Times New Roman"/>
          <w:sz w:val="24"/>
          <w:szCs w:val="24"/>
        </w:rPr>
        <w:t xml:space="preserve"> and the remaining 16.25 percent associated with the family of joint type.</w:t>
      </w:r>
      <w:r w:rsidR="00141070" w:rsidRPr="00141070">
        <w:t xml:space="preserve"> </w:t>
      </w:r>
      <w:r w:rsidR="00141070" w:rsidRPr="00141070">
        <w:rPr>
          <w:rFonts w:ascii="Times New Roman" w:hAnsi="Times New Roman" w:cs="Times New Roman"/>
          <w:sz w:val="24"/>
          <w:szCs w:val="24"/>
        </w:rPr>
        <w:t>Study revealed that the literacy rate of among the respondent farmer was 83.75%.</w:t>
      </w:r>
      <w:r w:rsidR="00621440">
        <w:rPr>
          <w:rFonts w:ascii="Times New Roman" w:hAnsi="Times New Roman" w:cs="Times New Roman"/>
          <w:sz w:val="24"/>
          <w:szCs w:val="24"/>
        </w:rPr>
        <w:t xml:space="preserve"> </w:t>
      </w:r>
      <w:r w:rsidR="00205E9B" w:rsidRPr="00205E9B">
        <w:rPr>
          <w:rFonts w:ascii="Times New Roman" w:hAnsi="Times New Roman" w:cs="Times New Roman"/>
          <w:sz w:val="24"/>
          <w:szCs w:val="24"/>
        </w:rPr>
        <w:t xml:space="preserve">This study concluded that the major constraints perceived by the implementing agency included </w:t>
      </w:r>
      <w:proofErr w:type="gramStart"/>
      <w:r w:rsidR="00205E9B" w:rsidRPr="00205E9B">
        <w:rPr>
          <w:rFonts w:ascii="Times New Roman" w:hAnsi="Times New Roman" w:cs="Times New Roman"/>
          <w:sz w:val="24"/>
          <w:szCs w:val="24"/>
        </w:rPr>
        <w:t>less</w:t>
      </w:r>
      <w:proofErr w:type="gramEnd"/>
      <w:r w:rsidR="00205E9B" w:rsidRPr="00205E9B">
        <w:rPr>
          <w:rFonts w:ascii="Times New Roman" w:hAnsi="Times New Roman" w:cs="Times New Roman"/>
          <w:sz w:val="24"/>
          <w:szCs w:val="24"/>
        </w:rPr>
        <w:t xml:space="preserve"> number of farmers coverage due to limited fund, less than expected adoption rate of technology and interventions by farmers, non-availability of required inputs, more dependence of farmers on free input supply and, longer distance between adopted village and NICRA head office. </w:t>
      </w:r>
    </w:p>
    <w:p w14:paraId="39087EBE" w14:textId="56B1A026" w:rsidR="00FF1697" w:rsidRPr="00073673" w:rsidRDefault="001A5FDA" w:rsidP="00BE6216">
      <w:pPr>
        <w:spacing w:after="0"/>
        <w:rPr>
          <w:rFonts w:ascii="Times New Roman" w:hAnsi="Times New Roman" w:cs="Times New Roman"/>
          <w:sz w:val="24"/>
          <w:szCs w:val="24"/>
        </w:rPr>
      </w:pPr>
      <w:r w:rsidRPr="00073673">
        <w:rPr>
          <w:rFonts w:ascii="Times New Roman" w:hAnsi="Times New Roman" w:cs="Times New Roman"/>
          <w:b/>
          <w:sz w:val="24"/>
          <w:szCs w:val="24"/>
        </w:rPr>
        <w:t>KEY WORDS:</w:t>
      </w:r>
      <w:r w:rsidRPr="00073673">
        <w:rPr>
          <w:rFonts w:ascii="Times New Roman" w:hAnsi="Times New Roman" w:cs="Times New Roman"/>
          <w:sz w:val="24"/>
          <w:szCs w:val="24"/>
        </w:rPr>
        <w:t xml:space="preserve">  Climate </w:t>
      </w:r>
      <w:r w:rsidR="00251CD2">
        <w:rPr>
          <w:rFonts w:ascii="Times New Roman" w:hAnsi="Times New Roman" w:cs="Times New Roman"/>
          <w:sz w:val="24"/>
          <w:szCs w:val="24"/>
        </w:rPr>
        <w:t>change, Climate resilience</w:t>
      </w:r>
      <w:r w:rsidRPr="00073673">
        <w:rPr>
          <w:rFonts w:ascii="Times New Roman" w:hAnsi="Times New Roman" w:cs="Times New Roman"/>
          <w:sz w:val="24"/>
          <w:szCs w:val="24"/>
        </w:rPr>
        <w:t>, NICRA, Socio-economic structure</w:t>
      </w:r>
    </w:p>
    <w:p w14:paraId="15F30622" w14:textId="77777777" w:rsidR="00FF1697" w:rsidRPr="00073673" w:rsidRDefault="00FF1697" w:rsidP="00BE6216">
      <w:pPr>
        <w:spacing w:after="0"/>
        <w:jc w:val="both"/>
        <w:rPr>
          <w:rFonts w:ascii="Times New Roman" w:hAnsi="Times New Roman" w:cs="Times New Roman"/>
          <w:sz w:val="24"/>
          <w:szCs w:val="24"/>
        </w:rPr>
      </w:pPr>
    </w:p>
    <w:p w14:paraId="273F084A" w14:textId="77777777" w:rsidR="00FF1697" w:rsidRPr="00073673" w:rsidRDefault="00FF1697" w:rsidP="00BE6216">
      <w:pPr>
        <w:pStyle w:val="ListParagraph"/>
        <w:spacing w:line="276" w:lineRule="auto"/>
        <w:jc w:val="center"/>
        <w:rPr>
          <w:b/>
        </w:rPr>
      </w:pPr>
      <w:r w:rsidRPr="00073673">
        <w:rPr>
          <w:b/>
        </w:rPr>
        <w:t>INTRODUCTION</w:t>
      </w:r>
    </w:p>
    <w:p w14:paraId="382DD2BA" w14:textId="77777777" w:rsidR="00FF1697" w:rsidRPr="00073673" w:rsidRDefault="00FF1697" w:rsidP="00BE6216">
      <w:pPr>
        <w:pStyle w:val="ListParagraph"/>
        <w:spacing w:line="276" w:lineRule="auto"/>
        <w:rPr>
          <w:b/>
        </w:rPr>
      </w:pPr>
    </w:p>
    <w:p w14:paraId="50FA0D39" w14:textId="61E07F45" w:rsidR="009F75DC" w:rsidRPr="00073673" w:rsidRDefault="005C55F0" w:rsidP="00BE6216">
      <w:pPr>
        <w:ind w:firstLine="851"/>
        <w:jc w:val="both"/>
        <w:rPr>
          <w:rFonts w:ascii="Times New Roman" w:hAnsi="Times New Roman" w:cs="Times New Roman"/>
          <w:b/>
          <w:sz w:val="24"/>
          <w:szCs w:val="24"/>
        </w:rPr>
      </w:pPr>
      <w:r w:rsidRPr="005C55F0">
        <w:rPr>
          <w:rFonts w:ascii="Times New Roman" w:hAnsi="Times New Roman" w:cs="Times New Roman"/>
          <w:sz w:val="24"/>
          <w:szCs w:val="24"/>
        </w:rPr>
        <w:t>Climate change has emerged as one of the most pressing global challenges, profoundly affecting ecosystems, agriculture, and human livelihoods through rising temperatures, erratic rainfall, and increased frequency of extreme weather events.</w:t>
      </w:r>
      <w:r>
        <w:rPr>
          <w:rFonts w:ascii="Times New Roman" w:hAnsi="Times New Roman" w:cs="Times New Roman"/>
          <w:sz w:val="24"/>
          <w:szCs w:val="24"/>
        </w:rPr>
        <w:t xml:space="preserve"> </w:t>
      </w:r>
      <w:r w:rsidR="009F75DC" w:rsidRPr="00073673">
        <w:rPr>
          <w:rFonts w:ascii="Times New Roman" w:hAnsi="Times New Roman" w:cs="Times New Roman"/>
          <w:sz w:val="24"/>
          <w:szCs w:val="24"/>
        </w:rPr>
        <w:t xml:space="preserve">Although the world has always experienced some degree of climate change, in the last 100 years or so, the rate of this variation has multiplied. Recent years have seen a widespread awareness of the relationship between climate and development. Rising climatic variability and climate change are predicted to increase the </w:t>
      </w:r>
      <w:r w:rsidR="009F75DC" w:rsidRPr="00073673">
        <w:rPr>
          <w:rFonts w:ascii="Times New Roman" w:hAnsi="Times New Roman" w:cs="Times New Roman"/>
          <w:sz w:val="24"/>
          <w:szCs w:val="24"/>
        </w:rPr>
        <w:lastRenderedPageBreak/>
        <w:t xml:space="preserve">problems with future food security by putting pressure on agriculture. According to the Intergovernmental Panel on Climate Change (IPCC), the term "climate" is used to refer to the average weather or, more precisely, to the statistical description of important values over timescales ranging from months to hundreds </w:t>
      </w:r>
      <w:proofErr w:type="spellStart"/>
      <w:r w:rsidR="009F75DC" w:rsidRPr="00073673">
        <w:rPr>
          <w:rFonts w:ascii="Times New Roman" w:hAnsi="Times New Roman" w:cs="Times New Roman"/>
          <w:sz w:val="24"/>
          <w:szCs w:val="24"/>
        </w:rPr>
        <w:t>or</w:t>
      </w:r>
      <w:proofErr w:type="spellEnd"/>
      <w:r w:rsidR="009F75DC" w:rsidRPr="00073673">
        <w:rPr>
          <w:rFonts w:ascii="Times New Roman" w:hAnsi="Times New Roman" w:cs="Times New Roman"/>
          <w:sz w:val="24"/>
          <w:szCs w:val="24"/>
        </w:rPr>
        <w:t xml:space="preserve"> millions of years. The World Meteorological Organization (WMO)</w:t>
      </w:r>
      <w:r w:rsidR="009F75DC" w:rsidRPr="00073673">
        <w:rPr>
          <w:rFonts w:ascii="Times New Roman" w:hAnsi="Times New Roman" w:cs="Times New Roman"/>
          <w:b/>
          <w:sz w:val="24"/>
          <w:szCs w:val="24"/>
        </w:rPr>
        <w:t xml:space="preserve"> </w:t>
      </w:r>
      <w:r w:rsidR="009F75DC" w:rsidRPr="00073673">
        <w:rPr>
          <w:rFonts w:ascii="Times New Roman" w:hAnsi="Times New Roman" w:cs="Times New Roman"/>
          <w:sz w:val="24"/>
          <w:szCs w:val="24"/>
        </w:rPr>
        <w:t>defines the classic era as 30 years of climate. Surface variables like temperature, precipitation and wind are most frequently used to describe these values. The rate of increase in temperature has been much higher in recent decades which not only warmed the global atmosphere but also altered the rainfall patterns, hydrological cycle and increased frequency of extreme weather events viz. flooding and drought spells (</w:t>
      </w:r>
      <w:proofErr w:type="spellStart"/>
      <w:r w:rsidR="009F75DC" w:rsidRPr="00073673">
        <w:rPr>
          <w:rFonts w:ascii="Times New Roman" w:hAnsi="Times New Roman" w:cs="Times New Roman"/>
          <w:sz w:val="24"/>
          <w:szCs w:val="24"/>
        </w:rPr>
        <w:t>Izaurralde</w:t>
      </w:r>
      <w:proofErr w:type="spellEnd"/>
      <w:r w:rsidR="009F75DC" w:rsidRPr="00073673">
        <w:rPr>
          <w:rFonts w:ascii="Times New Roman" w:hAnsi="Times New Roman" w:cs="Times New Roman"/>
          <w:sz w:val="24"/>
          <w:szCs w:val="24"/>
        </w:rPr>
        <w:t xml:space="preserve"> </w:t>
      </w:r>
      <w:r w:rsidR="009F75DC" w:rsidRPr="00595DA3">
        <w:rPr>
          <w:rFonts w:ascii="Times New Roman" w:hAnsi="Times New Roman" w:cs="Times New Roman"/>
          <w:i/>
          <w:iCs/>
          <w:sz w:val="24"/>
          <w:szCs w:val="24"/>
        </w:rPr>
        <w:t>et al</w:t>
      </w:r>
      <w:r w:rsidR="00595DA3">
        <w:rPr>
          <w:rFonts w:ascii="Times New Roman" w:hAnsi="Times New Roman" w:cs="Times New Roman"/>
          <w:sz w:val="24"/>
          <w:szCs w:val="24"/>
        </w:rPr>
        <w:t>.,</w:t>
      </w:r>
      <w:r w:rsidR="009F75DC" w:rsidRPr="00073673">
        <w:rPr>
          <w:rFonts w:ascii="Times New Roman" w:hAnsi="Times New Roman" w:cs="Times New Roman"/>
          <w:sz w:val="24"/>
          <w:szCs w:val="24"/>
        </w:rPr>
        <w:t>2003), which can be regarded as change in climate.</w:t>
      </w:r>
      <w:r w:rsidR="009F75DC" w:rsidRPr="00073673">
        <w:rPr>
          <w:rFonts w:ascii="Times New Roman" w:hAnsi="Times New Roman" w:cs="Times New Roman"/>
          <w:b/>
          <w:sz w:val="24"/>
          <w:szCs w:val="24"/>
        </w:rPr>
        <w:t xml:space="preserve"> </w:t>
      </w:r>
    </w:p>
    <w:p w14:paraId="23DA33E0" w14:textId="4A208F21" w:rsidR="00FF1697" w:rsidRPr="00073673" w:rsidRDefault="009F75DC"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The effects of climate change on agriculture are being seen all around the world. Climate has a significant impact on agriculture. The development and production of </w:t>
      </w:r>
      <w:r w:rsidR="00760BD5">
        <w:rPr>
          <w:rFonts w:ascii="Times New Roman" w:hAnsi="Times New Roman" w:cs="Times New Roman"/>
          <w:sz w:val="24"/>
          <w:szCs w:val="24"/>
        </w:rPr>
        <w:t>c</w:t>
      </w:r>
      <w:r w:rsidRPr="00073673">
        <w:rPr>
          <w:rFonts w:ascii="Times New Roman" w:hAnsi="Times New Roman" w:cs="Times New Roman"/>
          <w:sz w:val="24"/>
          <w:szCs w:val="24"/>
        </w:rPr>
        <w:t xml:space="preserve">rops are influenced directly or indirectly by changes in temperature, carbon </w:t>
      </w:r>
      <w:proofErr w:type="gramStart"/>
      <w:r w:rsidRPr="00073673">
        <w:rPr>
          <w:rFonts w:ascii="Times New Roman" w:hAnsi="Times New Roman" w:cs="Times New Roman"/>
          <w:sz w:val="24"/>
          <w:szCs w:val="24"/>
        </w:rPr>
        <w:t xml:space="preserve">dioxide </w:t>
      </w:r>
      <w:r w:rsidR="00083D21">
        <w:rPr>
          <w:rFonts w:ascii="Times New Roman" w:hAnsi="Times New Roman" w:cs="Times New Roman"/>
          <w:sz w:val="24"/>
          <w:szCs w:val="24"/>
        </w:rPr>
        <w:t>,</w:t>
      </w:r>
      <w:r w:rsidRPr="00073673">
        <w:rPr>
          <w:rFonts w:ascii="Times New Roman" w:hAnsi="Times New Roman" w:cs="Times New Roman"/>
          <w:sz w:val="24"/>
          <w:szCs w:val="24"/>
        </w:rPr>
        <w:t>moisture</w:t>
      </w:r>
      <w:proofErr w:type="gramEnd"/>
      <w:r w:rsidRPr="00073673">
        <w:rPr>
          <w:rFonts w:ascii="Times New Roman" w:hAnsi="Times New Roman" w:cs="Times New Roman"/>
          <w:sz w:val="24"/>
          <w:szCs w:val="24"/>
        </w:rPr>
        <w:t xml:space="preserve">, water availability, and other factors. In addition to contributing to global warming, rising atmospheric </w:t>
      </w:r>
      <w:r w:rsidR="00840072">
        <w:rPr>
          <w:rFonts w:ascii="Times New Roman" w:hAnsi="Times New Roman" w:cs="Times New Roman"/>
          <w:sz w:val="24"/>
          <w:szCs w:val="24"/>
        </w:rPr>
        <w:t>CO</w:t>
      </w:r>
      <w:r w:rsidR="00840072">
        <w:rPr>
          <w:rFonts w:ascii="Times New Roman" w:hAnsi="Times New Roman" w:cs="Times New Roman"/>
          <w:sz w:val="24"/>
          <w:szCs w:val="24"/>
          <w:vertAlign w:val="subscript"/>
        </w:rPr>
        <w:t>2</w:t>
      </w:r>
      <w:r w:rsidR="00840072">
        <w:rPr>
          <w:rFonts w:ascii="Times New Roman" w:hAnsi="Times New Roman" w:cs="Times New Roman"/>
          <w:sz w:val="24"/>
          <w:szCs w:val="24"/>
        </w:rPr>
        <w:t xml:space="preserve"> </w:t>
      </w:r>
      <w:r w:rsidRPr="00073673">
        <w:rPr>
          <w:rFonts w:ascii="Times New Roman" w:hAnsi="Times New Roman" w:cs="Times New Roman"/>
          <w:sz w:val="24"/>
          <w:szCs w:val="24"/>
        </w:rPr>
        <w:t>levels are changing the agricultural ecosystem. Long term changes in rainfall patterns and uneven temperature zones are expected to have significant negative impact on agriculture, food and water security and increased frequency of droughts and floods (Kinuthia,1997). The constraints to the overall expansion of the agricultural industry include comprehending how the weather varies over time and modifying management strategies to produce better harvests. Climate sensitivity of agriculture is uncertain because rainfall, temperature, crops and cropping systems, soils and management techniques vary according to the area. Compared to the expected changes in temperature and precipitation, the inter annual variability in temperature and precipitation was significantly larger. If the expected climate change increases climate variability, agricultural losses could rise.</w:t>
      </w:r>
      <w:r w:rsidR="00FF1697" w:rsidRPr="00073673">
        <w:rPr>
          <w:rFonts w:ascii="Times New Roman" w:hAnsi="Times New Roman" w:cs="Times New Roman"/>
          <w:sz w:val="24"/>
          <w:szCs w:val="24"/>
        </w:rPr>
        <w:t xml:space="preserve"> Global food production is projected to be directly impacted by climate change. A rise in the average seasonal temperature can shorten the growing season for many crops, lowering their final yield. Warming will have an immediate impact on yields in locations where temperatures are already close to the physiological maximum for crops (IPCC, 2007).</w:t>
      </w:r>
    </w:p>
    <w:p w14:paraId="0504EEFF" w14:textId="5E1FD17C" w:rsidR="00FF1697" w:rsidRPr="00073673" w:rsidRDefault="00FF1697"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Resilience is the capacity of a system and its constituent elements to foresee, absorb, accommodate, or recover from the impacts of a hazardous occurrence quickly and effectively, especially by assuring the maintenance, improvement, or preservation of its fundamental skeletal and functional elements (IPCC, 2012). </w:t>
      </w:r>
      <w:r w:rsidR="00D42737" w:rsidRPr="00D42737">
        <w:rPr>
          <w:rFonts w:ascii="Times New Roman" w:hAnsi="Times New Roman" w:cs="Times New Roman"/>
          <w:sz w:val="24"/>
          <w:szCs w:val="24"/>
        </w:rPr>
        <w:t xml:space="preserve">Directly or indirectly 55% of the </w:t>
      </w:r>
      <w:r w:rsidR="00D42737">
        <w:rPr>
          <w:rFonts w:ascii="Times New Roman" w:hAnsi="Times New Roman" w:cs="Times New Roman"/>
          <w:sz w:val="24"/>
          <w:szCs w:val="24"/>
        </w:rPr>
        <w:t>Indian</w:t>
      </w:r>
      <w:r w:rsidR="00D42737" w:rsidRPr="00D42737">
        <w:rPr>
          <w:rFonts w:ascii="Times New Roman" w:hAnsi="Times New Roman" w:cs="Times New Roman"/>
          <w:sz w:val="24"/>
          <w:szCs w:val="24"/>
        </w:rPr>
        <w:t xml:space="preserve"> population depends on the climate sensitive sector agriculture</w:t>
      </w:r>
      <w:r w:rsidR="00904ADA">
        <w:rPr>
          <w:rFonts w:ascii="Times New Roman" w:hAnsi="Times New Roman" w:cs="Times New Roman"/>
          <w:sz w:val="24"/>
          <w:szCs w:val="24"/>
        </w:rPr>
        <w:t xml:space="preserve"> </w:t>
      </w:r>
      <w:proofErr w:type="gramStart"/>
      <w:r w:rsidR="00D42737">
        <w:rPr>
          <w:rFonts w:ascii="Times New Roman" w:hAnsi="Times New Roman" w:cs="Times New Roman"/>
          <w:sz w:val="24"/>
          <w:szCs w:val="24"/>
        </w:rPr>
        <w:t>( Ahmad</w:t>
      </w:r>
      <w:proofErr w:type="gramEnd"/>
      <w:r w:rsidR="00D42737">
        <w:rPr>
          <w:rFonts w:ascii="Times New Roman" w:hAnsi="Times New Roman" w:cs="Times New Roman"/>
          <w:sz w:val="24"/>
          <w:szCs w:val="24"/>
        </w:rPr>
        <w:t xml:space="preserve"> </w:t>
      </w:r>
      <w:r w:rsidR="00D42737" w:rsidRPr="00D42737">
        <w:rPr>
          <w:rFonts w:ascii="Times New Roman" w:hAnsi="Times New Roman" w:cs="Times New Roman"/>
          <w:i/>
          <w:iCs/>
          <w:sz w:val="24"/>
          <w:szCs w:val="24"/>
        </w:rPr>
        <w:t>et al</w:t>
      </w:r>
      <w:r w:rsidR="00D42737">
        <w:rPr>
          <w:rFonts w:ascii="Times New Roman" w:hAnsi="Times New Roman" w:cs="Times New Roman"/>
          <w:sz w:val="24"/>
          <w:szCs w:val="24"/>
        </w:rPr>
        <w:t>.,2011).</w:t>
      </w:r>
      <w:r w:rsidR="00904ADA">
        <w:rPr>
          <w:rFonts w:ascii="Times New Roman" w:hAnsi="Times New Roman" w:cs="Times New Roman"/>
          <w:sz w:val="24"/>
          <w:szCs w:val="24"/>
        </w:rPr>
        <w:t xml:space="preserve"> </w:t>
      </w:r>
      <w:r w:rsidRPr="00073673">
        <w:rPr>
          <w:rFonts w:ascii="Times New Roman" w:hAnsi="Times New Roman" w:cs="Times New Roman"/>
          <w:sz w:val="24"/>
          <w:szCs w:val="24"/>
        </w:rPr>
        <w:t xml:space="preserve">A wide range of approaches is used in climate resilient agriculture to sustainably boost productivity and resilience, minimize or eliminate greenhouse gas emissions, and improve the attainment of food security and development objectives. The goal of climate-resilient agriculture (CRA) is to increase long-term farm incomes and productivity by sustainably utilizing the natural resources already available through crop and livestock production systems. By implementing short- and long-term climate mitigation and adaptation strategies into practice, as well as by guaranteeing the transparent and inclusive engagement of numerous actors and stakeholders in decision-making and management processes, </w:t>
      </w:r>
      <w:r w:rsidRPr="00073673">
        <w:rPr>
          <w:rFonts w:ascii="Times New Roman" w:hAnsi="Times New Roman" w:cs="Times New Roman"/>
          <w:sz w:val="24"/>
          <w:szCs w:val="24"/>
        </w:rPr>
        <w:lastRenderedPageBreak/>
        <w:t xml:space="preserve">resilience can be improved. Practices like the use of improved seeds, rainwater harvesting, crop/livestock insurances, and ICT based </w:t>
      </w:r>
      <w:proofErr w:type="spellStart"/>
      <w:r w:rsidRPr="00073673">
        <w:rPr>
          <w:rFonts w:ascii="Times New Roman" w:hAnsi="Times New Roman" w:cs="Times New Roman"/>
          <w:sz w:val="24"/>
          <w:szCs w:val="24"/>
        </w:rPr>
        <w:t>agro</w:t>
      </w:r>
      <w:proofErr w:type="spellEnd"/>
      <w:r w:rsidRPr="00073673">
        <w:rPr>
          <w:rFonts w:ascii="Times New Roman" w:hAnsi="Times New Roman" w:cs="Times New Roman"/>
          <w:sz w:val="24"/>
          <w:szCs w:val="24"/>
        </w:rPr>
        <w:t xml:space="preserve">-advisories etc. can also help farmers to minimize the effect of climate change and variability (Mittal, 2012; Altieri and Nicholls, 2013). </w:t>
      </w:r>
    </w:p>
    <w:p w14:paraId="1219D30C" w14:textId="77777777" w:rsidR="00BC747D" w:rsidRDefault="00595DA3" w:rsidP="00BC747D">
      <w:pPr>
        <w:ind w:firstLine="851"/>
        <w:jc w:val="both"/>
        <w:rPr>
          <w:rFonts w:ascii="Times New Roman" w:hAnsi="Times New Roman" w:cs="Times New Roman"/>
          <w:sz w:val="24"/>
          <w:szCs w:val="24"/>
        </w:rPr>
      </w:pPr>
      <w:r w:rsidRPr="00595DA3">
        <w:rPr>
          <w:rFonts w:ascii="Times New Roman" w:hAnsi="Times New Roman" w:cs="Times New Roman"/>
          <w:sz w:val="24"/>
          <w:szCs w:val="24"/>
        </w:rPr>
        <w:t>Climate change has become a global concern which drew the attention of countries all over the world. In order to minimize the detrimental effects of climate change on Indian Agriculture, Climate Resilient Agricultural (CRA) technologies were introduced and being promoted through ICAR- NICRA in the selected vulnerable districts across the country</w:t>
      </w:r>
      <w:r>
        <w:rPr>
          <w:rFonts w:ascii="Times New Roman" w:hAnsi="Times New Roman" w:cs="Times New Roman"/>
          <w:sz w:val="24"/>
          <w:szCs w:val="24"/>
        </w:rPr>
        <w:t xml:space="preserve"> started </w:t>
      </w:r>
      <w:r w:rsidR="00FF1697" w:rsidRPr="00073673">
        <w:rPr>
          <w:rFonts w:ascii="Times New Roman" w:hAnsi="Times New Roman" w:cs="Times New Roman"/>
          <w:sz w:val="24"/>
          <w:szCs w:val="24"/>
        </w:rPr>
        <w:t>on 2</w:t>
      </w:r>
      <w:r w:rsidR="00FF1697" w:rsidRPr="00C95375">
        <w:rPr>
          <w:rFonts w:ascii="Times New Roman" w:hAnsi="Times New Roman" w:cs="Times New Roman"/>
          <w:sz w:val="24"/>
          <w:szCs w:val="24"/>
          <w:vertAlign w:val="superscript"/>
        </w:rPr>
        <w:t>nd</w:t>
      </w:r>
      <w:r w:rsidR="00FF1697" w:rsidRPr="00073673">
        <w:rPr>
          <w:rFonts w:ascii="Times New Roman" w:hAnsi="Times New Roman" w:cs="Times New Roman"/>
          <w:sz w:val="24"/>
          <w:szCs w:val="24"/>
        </w:rPr>
        <w:t xml:space="preserve"> February 2011</w:t>
      </w:r>
      <w:r>
        <w:rPr>
          <w:rFonts w:ascii="Times New Roman" w:hAnsi="Times New Roman" w:cs="Times New Roman"/>
          <w:sz w:val="24"/>
          <w:szCs w:val="24"/>
        </w:rPr>
        <w:t>(</w:t>
      </w:r>
      <w:r w:rsidRPr="00595DA3">
        <w:rPr>
          <w:rFonts w:ascii="Times New Roman" w:hAnsi="Times New Roman" w:cs="Times New Roman"/>
          <w:sz w:val="24"/>
          <w:szCs w:val="24"/>
        </w:rPr>
        <w:t>Pabba</w:t>
      </w:r>
      <w:r>
        <w:rPr>
          <w:rFonts w:ascii="Times New Roman" w:hAnsi="Times New Roman" w:cs="Times New Roman"/>
          <w:sz w:val="24"/>
          <w:szCs w:val="24"/>
        </w:rPr>
        <w:t xml:space="preserve"> </w:t>
      </w:r>
      <w:r w:rsidRPr="00595DA3">
        <w:rPr>
          <w:rFonts w:ascii="Times New Roman" w:hAnsi="Times New Roman" w:cs="Times New Roman"/>
          <w:i/>
          <w:iCs/>
          <w:sz w:val="24"/>
          <w:szCs w:val="24"/>
        </w:rPr>
        <w:t>et al</w:t>
      </w:r>
      <w:r>
        <w:rPr>
          <w:rFonts w:ascii="Times New Roman" w:hAnsi="Times New Roman" w:cs="Times New Roman"/>
          <w:sz w:val="24"/>
          <w:szCs w:val="24"/>
        </w:rPr>
        <w:t>.,2021)</w:t>
      </w:r>
      <w:r w:rsidR="00840072">
        <w:rPr>
          <w:rFonts w:ascii="Times New Roman" w:hAnsi="Times New Roman" w:cs="Times New Roman"/>
          <w:sz w:val="24"/>
          <w:szCs w:val="24"/>
        </w:rPr>
        <w:t>.</w:t>
      </w:r>
      <w:r w:rsidR="00FF1697" w:rsidRPr="00073673">
        <w:rPr>
          <w:rFonts w:ascii="Times New Roman" w:hAnsi="Times New Roman" w:cs="Times New Roman"/>
          <w:sz w:val="24"/>
          <w:szCs w:val="24"/>
        </w:rPr>
        <w:t xml:space="preserve"> Through strategic research and technology demonstration, the initiative aims to increase the resilience of Indian agriculture to climate change and climate vulnerability. Sarkar (2014) observed that various technology advancements improved farmers' abilities to adapt utilizing NICRA's capacity-building initiatives and intervention. Crops, cattle, fisheries, and natural resource management are all topics covered in the research on adaptation and mitigation. The initiative consists of four main components: sponsored/competitive grants, technology demonstration, capacity building, and strategic research. The key strategy for strategic research in all areas of agriculture, dairying, and fisheries is to assess the effects of climate change while developing adaptive measures. Agriculture must be sustained in the face of climate change by developing climate-resilient agricultural technology that would boost farm productivity and production. This requires ongoing management of both natural and artificial resources. The NICRA project is anticipated to produce both short-term and long-term outcomes in the form of new and better crop varieties, livestock breeds, management </w:t>
      </w:r>
      <w:proofErr w:type="spellStart"/>
      <w:r w:rsidR="00FF1697" w:rsidRPr="00073673">
        <w:rPr>
          <w:rFonts w:ascii="Times New Roman" w:hAnsi="Times New Roman" w:cs="Times New Roman"/>
          <w:sz w:val="24"/>
          <w:szCs w:val="24"/>
        </w:rPr>
        <w:t>practises</w:t>
      </w:r>
      <w:proofErr w:type="spellEnd"/>
      <w:r w:rsidR="00FF1697" w:rsidRPr="00073673">
        <w:rPr>
          <w:rFonts w:ascii="Times New Roman" w:hAnsi="Times New Roman" w:cs="Times New Roman"/>
          <w:sz w:val="24"/>
          <w:szCs w:val="24"/>
        </w:rPr>
        <w:t xml:space="preserve"> that aid in adaptation and mitigation, and inputs for policymakers to incorporate climate resilient agriculture in development planning. The program's major focus is not only to demonstrate climate resilient agriculture technologies, but also to </w:t>
      </w:r>
      <w:proofErr w:type="spellStart"/>
      <w:r w:rsidR="00FF1697" w:rsidRPr="00073673">
        <w:rPr>
          <w:rFonts w:ascii="Times New Roman" w:hAnsi="Times New Roman" w:cs="Times New Roman"/>
          <w:sz w:val="24"/>
          <w:szCs w:val="24"/>
        </w:rPr>
        <w:t>institutionalise</w:t>
      </w:r>
      <w:proofErr w:type="spellEnd"/>
      <w:r w:rsidR="00FF1697" w:rsidRPr="00073673">
        <w:rPr>
          <w:rFonts w:ascii="Times New Roman" w:hAnsi="Times New Roman" w:cs="Times New Roman"/>
          <w:sz w:val="24"/>
          <w:szCs w:val="24"/>
        </w:rPr>
        <w:t xml:space="preserve"> procedures at the village level to ensure long-term adoption of such </w:t>
      </w:r>
      <w:proofErr w:type="spellStart"/>
      <w:r w:rsidR="00FF1697" w:rsidRPr="00073673">
        <w:rPr>
          <w:rFonts w:ascii="Times New Roman" w:hAnsi="Times New Roman" w:cs="Times New Roman"/>
          <w:sz w:val="24"/>
          <w:szCs w:val="24"/>
        </w:rPr>
        <w:t>practises</w:t>
      </w:r>
      <w:proofErr w:type="spellEnd"/>
      <w:r w:rsidR="00FF1697" w:rsidRPr="00073673">
        <w:rPr>
          <w:rFonts w:ascii="Times New Roman" w:hAnsi="Times New Roman" w:cs="Times New Roman"/>
          <w:sz w:val="24"/>
          <w:szCs w:val="24"/>
        </w:rPr>
        <w:t>.</w:t>
      </w:r>
      <w:r w:rsidR="00BC747D">
        <w:rPr>
          <w:rFonts w:ascii="Times New Roman" w:hAnsi="Times New Roman" w:cs="Times New Roman"/>
          <w:sz w:val="24"/>
          <w:szCs w:val="24"/>
        </w:rPr>
        <w:t xml:space="preserve"> </w:t>
      </w:r>
      <w:r w:rsidR="00FF1697" w:rsidRPr="00073673">
        <w:rPr>
          <w:rFonts w:ascii="Times New Roman" w:hAnsi="Times New Roman" w:cs="Times New Roman"/>
          <w:sz w:val="24"/>
          <w:szCs w:val="24"/>
        </w:rPr>
        <w:t>Droughts, both intermittent and prolonged as well as floods are a major source of productivity losses in most crops.</w:t>
      </w:r>
      <w:r w:rsidR="00C13564">
        <w:rPr>
          <w:rFonts w:ascii="Times New Roman" w:hAnsi="Times New Roman" w:cs="Times New Roman"/>
          <w:sz w:val="24"/>
          <w:szCs w:val="24"/>
        </w:rPr>
        <w:t xml:space="preserve"> </w:t>
      </w:r>
    </w:p>
    <w:p w14:paraId="31BE8BC3" w14:textId="0291570F" w:rsidR="00FF1697" w:rsidRDefault="00083D21" w:rsidP="00BC747D">
      <w:pPr>
        <w:ind w:firstLine="851"/>
        <w:jc w:val="both"/>
        <w:rPr>
          <w:rFonts w:ascii="Times New Roman" w:hAnsi="Times New Roman" w:cs="Times New Roman"/>
          <w:sz w:val="24"/>
          <w:szCs w:val="24"/>
        </w:rPr>
      </w:pPr>
      <w:r>
        <w:rPr>
          <w:rFonts w:ascii="Times New Roman" w:hAnsi="Times New Roman" w:cs="Times New Roman"/>
          <w:sz w:val="24"/>
          <w:szCs w:val="24"/>
        </w:rPr>
        <w:t>N</w:t>
      </w:r>
      <w:r w:rsidR="00BC747D" w:rsidRPr="00073673">
        <w:rPr>
          <w:rFonts w:ascii="Times New Roman" w:hAnsi="Times New Roman" w:cs="Times New Roman"/>
          <w:sz w:val="24"/>
          <w:szCs w:val="24"/>
        </w:rPr>
        <w:t xml:space="preserve">ICRA is a change mechanism in India's </w:t>
      </w:r>
      <w:proofErr w:type="spellStart"/>
      <w:r w:rsidR="00BC747D" w:rsidRPr="00073673">
        <w:rPr>
          <w:rFonts w:ascii="Times New Roman" w:hAnsi="Times New Roman" w:cs="Times New Roman"/>
          <w:sz w:val="24"/>
          <w:szCs w:val="24"/>
        </w:rPr>
        <w:t>agro</w:t>
      </w:r>
      <w:proofErr w:type="spellEnd"/>
      <w:r w:rsidR="00BC747D" w:rsidRPr="00073673">
        <w:rPr>
          <w:rFonts w:ascii="Times New Roman" w:hAnsi="Times New Roman" w:cs="Times New Roman"/>
          <w:sz w:val="24"/>
          <w:szCs w:val="24"/>
        </w:rPr>
        <w:t xml:space="preserve">-climatic-vulnerable regions. </w:t>
      </w:r>
      <w:r w:rsidR="00BC747D">
        <w:rPr>
          <w:rFonts w:ascii="Times New Roman" w:hAnsi="Times New Roman" w:cs="Times New Roman"/>
          <w:sz w:val="24"/>
          <w:szCs w:val="24"/>
        </w:rPr>
        <w:t>I</w:t>
      </w:r>
      <w:r w:rsidR="00BC747D" w:rsidRPr="00727DAB">
        <w:rPr>
          <w:rFonts w:ascii="Times New Roman" w:hAnsi="Times New Roman" w:cs="Times New Roman"/>
          <w:sz w:val="24"/>
          <w:szCs w:val="24"/>
        </w:rPr>
        <w:t>nterventions of the NICRA Project had significant positive impact on the farm income of the participant farmers</w:t>
      </w:r>
      <w:r w:rsidR="00BC747D">
        <w:rPr>
          <w:rFonts w:ascii="Times New Roman" w:hAnsi="Times New Roman" w:cs="Times New Roman"/>
          <w:sz w:val="24"/>
          <w:szCs w:val="24"/>
        </w:rPr>
        <w:t xml:space="preserve"> (</w:t>
      </w:r>
      <w:r w:rsidR="00BC747D" w:rsidRPr="00727DAB">
        <w:rPr>
          <w:rFonts w:ascii="Times New Roman" w:hAnsi="Times New Roman" w:cs="Times New Roman"/>
          <w:sz w:val="24"/>
          <w:szCs w:val="24"/>
        </w:rPr>
        <w:t xml:space="preserve">Sultana </w:t>
      </w:r>
      <w:r w:rsidR="00BC747D" w:rsidRPr="00727DAB">
        <w:rPr>
          <w:rFonts w:ascii="Times New Roman" w:hAnsi="Times New Roman" w:cs="Times New Roman"/>
          <w:i/>
          <w:iCs/>
          <w:sz w:val="24"/>
          <w:szCs w:val="24"/>
        </w:rPr>
        <w:t>et al</w:t>
      </w:r>
      <w:r w:rsidR="00BC747D" w:rsidRPr="00727DAB">
        <w:rPr>
          <w:rFonts w:ascii="Times New Roman" w:hAnsi="Times New Roman" w:cs="Times New Roman"/>
          <w:sz w:val="24"/>
          <w:szCs w:val="24"/>
        </w:rPr>
        <w:t>.;</w:t>
      </w:r>
      <w:r w:rsidR="00BC747D">
        <w:rPr>
          <w:rFonts w:ascii="Times New Roman" w:hAnsi="Times New Roman" w:cs="Times New Roman"/>
          <w:sz w:val="24"/>
          <w:szCs w:val="24"/>
        </w:rPr>
        <w:t xml:space="preserve"> 2020)</w:t>
      </w:r>
      <w:r w:rsidR="00BC747D" w:rsidRPr="00727DAB">
        <w:rPr>
          <w:rFonts w:ascii="Times New Roman" w:hAnsi="Times New Roman" w:cs="Times New Roman"/>
          <w:sz w:val="24"/>
          <w:szCs w:val="24"/>
        </w:rPr>
        <w:t>.</w:t>
      </w:r>
      <w:r w:rsidR="00BC747D">
        <w:rPr>
          <w:rFonts w:ascii="Times New Roman" w:hAnsi="Times New Roman" w:cs="Times New Roman"/>
          <w:sz w:val="24"/>
          <w:szCs w:val="24"/>
        </w:rPr>
        <w:t xml:space="preserve"> </w:t>
      </w:r>
      <w:r w:rsidR="00C13564" w:rsidRPr="00C13564">
        <w:rPr>
          <w:rFonts w:ascii="Times New Roman" w:hAnsi="Times New Roman" w:cs="Times New Roman"/>
          <w:sz w:val="24"/>
          <w:szCs w:val="24"/>
        </w:rPr>
        <w:t xml:space="preserve">Climate </w:t>
      </w:r>
      <w:proofErr w:type="gramStart"/>
      <w:r w:rsidR="00C13564" w:rsidRPr="00C13564">
        <w:rPr>
          <w:rFonts w:ascii="Times New Roman" w:hAnsi="Times New Roman" w:cs="Times New Roman"/>
          <w:sz w:val="24"/>
          <w:szCs w:val="24"/>
        </w:rPr>
        <w:t xml:space="preserve">resilient  </w:t>
      </w:r>
      <w:proofErr w:type="spellStart"/>
      <w:r w:rsidR="00C13564" w:rsidRPr="00C13564">
        <w:rPr>
          <w:rFonts w:ascii="Times New Roman" w:hAnsi="Times New Roman" w:cs="Times New Roman"/>
          <w:sz w:val="24"/>
          <w:szCs w:val="24"/>
        </w:rPr>
        <w:t>agro</w:t>
      </w:r>
      <w:proofErr w:type="spellEnd"/>
      <w:proofErr w:type="gramEnd"/>
      <w:r w:rsidR="00C13564" w:rsidRPr="00C13564">
        <w:rPr>
          <w:rFonts w:ascii="Times New Roman" w:hAnsi="Times New Roman" w:cs="Times New Roman"/>
          <w:sz w:val="24"/>
          <w:szCs w:val="24"/>
        </w:rPr>
        <w:t xml:space="preserve">-technology intervention  by NICRA,  like  real-time  contingency  planning, preparedness,  Climate  Risk  Management Committee, Custom Hiring Centre,  Village Seed Bank,  and  alternate  land  use  system  were identified  to  be  prevailing in  the </w:t>
      </w:r>
      <w:r w:rsidR="00BC747D">
        <w:rPr>
          <w:rFonts w:ascii="Times New Roman" w:hAnsi="Times New Roman" w:cs="Times New Roman"/>
          <w:sz w:val="24"/>
          <w:szCs w:val="24"/>
        </w:rPr>
        <w:t xml:space="preserve">Lakhimpur </w:t>
      </w:r>
      <w:r w:rsidR="00FF1697" w:rsidRPr="00073673">
        <w:rPr>
          <w:rFonts w:ascii="Times New Roman" w:hAnsi="Times New Roman" w:cs="Times New Roman"/>
          <w:sz w:val="24"/>
          <w:szCs w:val="24"/>
        </w:rPr>
        <w:t>district of Assam</w:t>
      </w:r>
      <w:r w:rsidR="00444DDB">
        <w:rPr>
          <w:rFonts w:ascii="Times New Roman" w:hAnsi="Times New Roman" w:cs="Times New Roman"/>
          <w:sz w:val="24"/>
          <w:szCs w:val="24"/>
        </w:rPr>
        <w:t xml:space="preserve"> </w:t>
      </w:r>
      <w:r w:rsidR="00C13564">
        <w:rPr>
          <w:rFonts w:ascii="Times New Roman" w:hAnsi="Times New Roman" w:cs="Times New Roman"/>
          <w:sz w:val="24"/>
          <w:szCs w:val="24"/>
        </w:rPr>
        <w:t>(Barman and Baruah ,2024</w:t>
      </w:r>
      <w:r w:rsidR="00BC747D">
        <w:rPr>
          <w:rFonts w:ascii="Times New Roman" w:hAnsi="Times New Roman" w:cs="Times New Roman"/>
          <w:sz w:val="24"/>
          <w:szCs w:val="24"/>
        </w:rPr>
        <w:t xml:space="preserve">).NICRA’s </w:t>
      </w:r>
      <w:r w:rsidR="00FF1697" w:rsidRPr="00073673">
        <w:rPr>
          <w:rFonts w:ascii="Times New Roman" w:hAnsi="Times New Roman" w:cs="Times New Roman"/>
          <w:sz w:val="24"/>
          <w:szCs w:val="24"/>
        </w:rPr>
        <w:t>primary goals are to empower farmers who are vulnerable to nature's destructive forces. The finding of the research work may give a better understanding of the perception of the farming community regarding the impact of climate resilient agriculture. The current study focuses on the</w:t>
      </w:r>
      <w:r w:rsidR="00BC747D">
        <w:rPr>
          <w:rFonts w:ascii="Times New Roman" w:hAnsi="Times New Roman" w:cs="Times New Roman"/>
          <w:sz w:val="24"/>
          <w:szCs w:val="24"/>
        </w:rPr>
        <w:t xml:space="preserve"> </w:t>
      </w:r>
      <w:proofErr w:type="gramStart"/>
      <w:r w:rsidR="00BC747D">
        <w:rPr>
          <w:rFonts w:ascii="Times New Roman" w:hAnsi="Times New Roman" w:cs="Times New Roman"/>
          <w:sz w:val="24"/>
          <w:szCs w:val="24"/>
        </w:rPr>
        <w:t xml:space="preserve">socio </w:t>
      </w:r>
      <w:r w:rsidR="00FF1697" w:rsidRPr="00073673">
        <w:rPr>
          <w:rFonts w:ascii="Times New Roman" w:hAnsi="Times New Roman" w:cs="Times New Roman"/>
          <w:sz w:val="24"/>
          <w:szCs w:val="24"/>
        </w:rPr>
        <w:t xml:space="preserve"> economic</w:t>
      </w:r>
      <w:proofErr w:type="gramEnd"/>
      <w:r w:rsidR="00FF1697" w:rsidRPr="00073673">
        <w:rPr>
          <w:rFonts w:ascii="Times New Roman" w:hAnsi="Times New Roman" w:cs="Times New Roman"/>
          <w:sz w:val="24"/>
          <w:szCs w:val="24"/>
        </w:rPr>
        <w:t xml:space="preserve"> </w:t>
      </w:r>
      <w:r w:rsidR="00BC747D">
        <w:rPr>
          <w:rFonts w:ascii="Times New Roman" w:hAnsi="Times New Roman" w:cs="Times New Roman"/>
          <w:sz w:val="24"/>
          <w:szCs w:val="24"/>
        </w:rPr>
        <w:t xml:space="preserve">dimensions </w:t>
      </w:r>
      <w:r w:rsidR="00FF1697" w:rsidRPr="00073673">
        <w:rPr>
          <w:rFonts w:ascii="Times New Roman" w:hAnsi="Times New Roman" w:cs="Times New Roman"/>
          <w:sz w:val="24"/>
          <w:szCs w:val="24"/>
        </w:rPr>
        <w:t xml:space="preserve">of </w:t>
      </w:r>
      <w:r>
        <w:rPr>
          <w:rFonts w:ascii="Times New Roman" w:hAnsi="Times New Roman" w:cs="Times New Roman"/>
          <w:sz w:val="24"/>
          <w:szCs w:val="24"/>
        </w:rPr>
        <w:t xml:space="preserve">farmers adopting </w:t>
      </w:r>
      <w:r w:rsidR="00FF1697" w:rsidRPr="00073673">
        <w:rPr>
          <w:rFonts w:ascii="Times New Roman" w:hAnsi="Times New Roman" w:cs="Times New Roman"/>
          <w:sz w:val="24"/>
          <w:szCs w:val="24"/>
        </w:rPr>
        <w:t xml:space="preserve">climate resilient </w:t>
      </w:r>
      <w:proofErr w:type="spellStart"/>
      <w:r w:rsidR="00FF1697" w:rsidRPr="00073673">
        <w:rPr>
          <w:rFonts w:ascii="Times New Roman" w:hAnsi="Times New Roman" w:cs="Times New Roman"/>
          <w:sz w:val="24"/>
          <w:szCs w:val="24"/>
        </w:rPr>
        <w:t>agro</w:t>
      </w:r>
      <w:proofErr w:type="spellEnd"/>
      <w:r w:rsidR="00FF1697" w:rsidRPr="00073673">
        <w:rPr>
          <w:rFonts w:ascii="Times New Roman" w:hAnsi="Times New Roman" w:cs="Times New Roman"/>
          <w:sz w:val="24"/>
          <w:szCs w:val="24"/>
        </w:rPr>
        <w:t xml:space="preserve"> technologies under the NICRA project</w:t>
      </w:r>
      <w:r>
        <w:rPr>
          <w:rFonts w:ascii="Times New Roman" w:hAnsi="Times New Roman" w:cs="Times New Roman"/>
          <w:sz w:val="24"/>
          <w:szCs w:val="24"/>
        </w:rPr>
        <w:t xml:space="preserve"> and Constraints faced by implementing agency. </w:t>
      </w:r>
      <w:r w:rsidR="00FF1697" w:rsidRPr="00073673">
        <w:rPr>
          <w:rFonts w:ascii="Times New Roman" w:hAnsi="Times New Roman" w:cs="Times New Roman"/>
          <w:sz w:val="24"/>
          <w:szCs w:val="24"/>
        </w:rPr>
        <w:t>The study is likely to be very useful for national-level organizations, NICRA, policymakers, planners and research scholars in identifying pros and cons and so reshaping future steps of their action.</w:t>
      </w:r>
    </w:p>
    <w:p w14:paraId="2F15B1F1" w14:textId="77777777" w:rsidR="00083D21" w:rsidRDefault="00083D21" w:rsidP="00BC747D">
      <w:pPr>
        <w:ind w:firstLine="851"/>
        <w:jc w:val="both"/>
        <w:rPr>
          <w:rFonts w:ascii="Times New Roman" w:hAnsi="Times New Roman" w:cs="Times New Roman"/>
          <w:sz w:val="24"/>
          <w:szCs w:val="24"/>
        </w:rPr>
      </w:pPr>
    </w:p>
    <w:p w14:paraId="5ECEF235" w14:textId="32669709" w:rsidR="00083D21" w:rsidRDefault="00083D21" w:rsidP="00BC747D">
      <w:pPr>
        <w:ind w:firstLine="851"/>
        <w:jc w:val="both"/>
        <w:rPr>
          <w:rFonts w:ascii="Times New Roman" w:hAnsi="Times New Roman" w:cs="Times New Roman"/>
          <w:sz w:val="24"/>
          <w:szCs w:val="24"/>
        </w:rPr>
      </w:pPr>
      <w:r>
        <w:rPr>
          <w:rFonts w:ascii="Times New Roman" w:hAnsi="Times New Roman" w:cs="Times New Roman"/>
          <w:sz w:val="24"/>
          <w:szCs w:val="24"/>
        </w:rPr>
        <w:lastRenderedPageBreak/>
        <w:t>The study was conducted with following objectives</w:t>
      </w:r>
    </w:p>
    <w:p w14:paraId="43DBDA11" w14:textId="3607AD29" w:rsidR="00083D21" w:rsidRDefault="00083D21" w:rsidP="00083D21">
      <w:pPr>
        <w:pStyle w:val="ListParagraph"/>
        <w:numPr>
          <w:ilvl w:val="0"/>
          <w:numId w:val="3"/>
        </w:numPr>
        <w:jc w:val="both"/>
      </w:pPr>
      <w:proofErr w:type="spellStart"/>
      <w:r>
        <w:t>Analyse</w:t>
      </w:r>
      <w:proofErr w:type="spellEnd"/>
      <w:r>
        <w:t xml:space="preserve"> the socio -economic condition of NICRA beneficiary farmers</w:t>
      </w:r>
    </w:p>
    <w:p w14:paraId="56DE0698" w14:textId="3B961805" w:rsidR="00083D21" w:rsidRPr="00083D21" w:rsidRDefault="00083D21" w:rsidP="00083D21">
      <w:pPr>
        <w:pStyle w:val="ListParagraph"/>
        <w:numPr>
          <w:ilvl w:val="0"/>
          <w:numId w:val="3"/>
        </w:numPr>
        <w:jc w:val="both"/>
      </w:pPr>
      <w:proofErr w:type="spellStart"/>
      <w:r>
        <w:t>Analyse</w:t>
      </w:r>
      <w:proofErr w:type="spellEnd"/>
      <w:r>
        <w:t xml:space="preserve"> the constraints</w:t>
      </w:r>
      <w:r w:rsidR="005C55F0">
        <w:t xml:space="preserve"> </w:t>
      </w:r>
      <w:proofErr w:type="gramStart"/>
      <w:r w:rsidR="005C55F0">
        <w:t xml:space="preserve">perceived </w:t>
      </w:r>
      <w:r>
        <w:t xml:space="preserve"> by</w:t>
      </w:r>
      <w:proofErr w:type="gramEnd"/>
      <w:r>
        <w:t xml:space="preserve"> Implementing Agency</w:t>
      </w:r>
    </w:p>
    <w:p w14:paraId="52B96FF0" w14:textId="15AC3E89" w:rsidR="00BC747D" w:rsidRPr="00073673" w:rsidRDefault="00BC747D" w:rsidP="00BC747D">
      <w:pPr>
        <w:jc w:val="both"/>
        <w:rPr>
          <w:rFonts w:ascii="Times New Roman" w:hAnsi="Times New Roman" w:cs="Times New Roman"/>
          <w:b/>
          <w:sz w:val="24"/>
          <w:szCs w:val="24"/>
        </w:rPr>
      </w:pPr>
    </w:p>
    <w:p w14:paraId="760475F4" w14:textId="543A7CDC" w:rsidR="005D7228" w:rsidRPr="00073673" w:rsidRDefault="00356CF8" w:rsidP="00676C0A">
      <w:pPr>
        <w:rPr>
          <w:rFonts w:ascii="Times New Roman" w:hAnsi="Times New Roman" w:cs="Times New Roman"/>
          <w:b/>
          <w:sz w:val="24"/>
          <w:szCs w:val="24"/>
        </w:rPr>
      </w:pPr>
      <w:r>
        <w:rPr>
          <w:rFonts w:ascii="Times New Roman" w:hAnsi="Times New Roman" w:cs="Times New Roman"/>
          <w:b/>
          <w:sz w:val="24"/>
          <w:szCs w:val="24"/>
        </w:rPr>
        <w:t>Research Methodology</w:t>
      </w:r>
    </w:p>
    <w:p w14:paraId="242E01BC" w14:textId="354377C6" w:rsidR="001B7783" w:rsidRPr="00073673" w:rsidRDefault="005D7228"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The present study on NICRA project interventions on climate resilient agriculture was taken up in the Lakhimpur district of Assam. As the project was implemented in the district since 2011, the district was selected for the study. </w:t>
      </w:r>
      <w:r w:rsidR="001B7783" w:rsidRPr="00073673">
        <w:rPr>
          <w:rFonts w:ascii="Times New Roman" w:hAnsi="Times New Roman" w:cs="Times New Roman"/>
          <w:sz w:val="24"/>
          <w:szCs w:val="24"/>
        </w:rPr>
        <w:t xml:space="preserve">Lakhimpur district is located in the North-East corner of Assam, on the north bank of the Brahmaputra River. </w:t>
      </w:r>
      <w:r w:rsidR="00C55499" w:rsidRPr="00C55499">
        <w:rPr>
          <w:rFonts w:ascii="Times New Roman" w:hAnsi="Times New Roman" w:cs="Times New Roman"/>
          <w:sz w:val="24"/>
          <w:szCs w:val="24"/>
        </w:rPr>
        <w:t>The district lies between 26</w:t>
      </w:r>
      <w:r w:rsidR="00C55499" w:rsidRPr="00C55499">
        <w:rPr>
          <w:rFonts w:ascii="Times New Roman" w:hAnsi="Times New Roman" w:cs="Times New Roman"/>
          <w:sz w:val="24"/>
          <w:szCs w:val="24"/>
          <w:vertAlign w:val="superscript"/>
        </w:rPr>
        <w:t>o</w:t>
      </w:r>
      <w:r w:rsidR="00C55499" w:rsidRPr="00C55499">
        <w:rPr>
          <w:rFonts w:ascii="Times New Roman" w:hAnsi="Times New Roman" w:cs="Times New Roman"/>
          <w:sz w:val="24"/>
          <w:szCs w:val="24"/>
        </w:rPr>
        <w:t>48' and 27</w:t>
      </w:r>
      <w:r w:rsidR="00C55499" w:rsidRPr="00C55499">
        <w:rPr>
          <w:rFonts w:ascii="Times New Roman" w:hAnsi="Times New Roman" w:cs="Times New Roman"/>
          <w:sz w:val="24"/>
          <w:szCs w:val="24"/>
          <w:vertAlign w:val="superscript"/>
        </w:rPr>
        <w:t>o</w:t>
      </w:r>
      <w:r w:rsidR="00C55499" w:rsidRPr="00C55499">
        <w:rPr>
          <w:rFonts w:ascii="Times New Roman" w:hAnsi="Times New Roman" w:cs="Times New Roman"/>
          <w:sz w:val="24"/>
          <w:szCs w:val="24"/>
        </w:rPr>
        <w:t>53' Northern latitude and 93</w:t>
      </w:r>
      <w:r w:rsidR="00C55499" w:rsidRPr="00C55499">
        <w:rPr>
          <w:rFonts w:ascii="Times New Roman" w:hAnsi="Times New Roman" w:cs="Times New Roman"/>
          <w:sz w:val="24"/>
          <w:szCs w:val="24"/>
          <w:vertAlign w:val="superscript"/>
        </w:rPr>
        <w:t>o</w:t>
      </w:r>
      <w:r w:rsidR="00C55499" w:rsidRPr="00C55499">
        <w:rPr>
          <w:rFonts w:ascii="Times New Roman" w:hAnsi="Times New Roman" w:cs="Times New Roman"/>
          <w:sz w:val="24"/>
          <w:szCs w:val="24"/>
        </w:rPr>
        <w:t>42' and 94</w:t>
      </w:r>
      <w:r w:rsidR="00C55499" w:rsidRPr="00C55499">
        <w:rPr>
          <w:rFonts w:ascii="Times New Roman" w:hAnsi="Times New Roman" w:cs="Times New Roman"/>
          <w:sz w:val="24"/>
          <w:szCs w:val="24"/>
          <w:vertAlign w:val="superscript"/>
        </w:rPr>
        <w:t>o</w:t>
      </w:r>
      <w:r w:rsidR="00C55499" w:rsidRPr="00C55499">
        <w:rPr>
          <w:rFonts w:ascii="Times New Roman" w:hAnsi="Times New Roman" w:cs="Times New Roman"/>
          <w:sz w:val="24"/>
          <w:szCs w:val="24"/>
        </w:rPr>
        <w:t>20' East longitude</w:t>
      </w:r>
      <w:r w:rsidR="001B7783" w:rsidRPr="00073673">
        <w:rPr>
          <w:rFonts w:ascii="Times New Roman" w:hAnsi="Times New Roman" w:cs="Times New Roman"/>
          <w:sz w:val="24"/>
          <w:szCs w:val="24"/>
        </w:rPr>
        <w:t xml:space="preserve"> (</w:t>
      </w:r>
      <w:proofErr w:type="spellStart"/>
      <w:r w:rsidR="001B7783" w:rsidRPr="00073673">
        <w:rPr>
          <w:rFonts w:ascii="Times New Roman" w:hAnsi="Times New Roman" w:cs="Times New Roman"/>
          <w:sz w:val="24"/>
          <w:szCs w:val="24"/>
        </w:rPr>
        <w:t>approx</w:t>
      </w:r>
      <w:proofErr w:type="spellEnd"/>
      <w:r w:rsidR="001B7783" w:rsidRPr="00073673">
        <w:rPr>
          <w:rFonts w:ascii="Times New Roman" w:hAnsi="Times New Roman" w:cs="Times New Roman"/>
          <w:sz w:val="24"/>
          <w:szCs w:val="24"/>
        </w:rPr>
        <w:t>).</w:t>
      </w:r>
      <w:r w:rsidR="007E0512">
        <w:rPr>
          <w:rFonts w:ascii="Times New Roman" w:hAnsi="Times New Roman" w:cs="Times New Roman"/>
          <w:sz w:val="24"/>
          <w:szCs w:val="24"/>
        </w:rPr>
        <w:t xml:space="preserve"> </w:t>
      </w:r>
      <w:r w:rsidR="001B7783" w:rsidRPr="00073673">
        <w:rPr>
          <w:rFonts w:ascii="Times New Roman" w:hAnsi="Times New Roman" w:cs="Times New Roman"/>
          <w:sz w:val="24"/>
          <w:szCs w:val="24"/>
        </w:rPr>
        <w:t xml:space="preserve">It is bounded on the North by Arunachal Pradesh's Siang and </w:t>
      </w:r>
      <w:proofErr w:type="spellStart"/>
      <w:r w:rsidR="001B7783" w:rsidRPr="00073673">
        <w:rPr>
          <w:rFonts w:ascii="Times New Roman" w:hAnsi="Times New Roman" w:cs="Times New Roman"/>
          <w:sz w:val="24"/>
          <w:szCs w:val="24"/>
        </w:rPr>
        <w:t>Papumpare</w:t>
      </w:r>
      <w:proofErr w:type="spellEnd"/>
      <w:r w:rsidR="001B7783" w:rsidRPr="00073673">
        <w:rPr>
          <w:rFonts w:ascii="Times New Roman" w:hAnsi="Times New Roman" w:cs="Times New Roman"/>
          <w:sz w:val="24"/>
          <w:szCs w:val="24"/>
        </w:rPr>
        <w:t xml:space="preserve"> districts and on the east by </w:t>
      </w:r>
      <w:proofErr w:type="spellStart"/>
      <w:r w:rsidR="001B7783" w:rsidRPr="00073673">
        <w:rPr>
          <w:rFonts w:ascii="Times New Roman" w:hAnsi="Times New Roman" w:cs="Times New Roman"/>
          <w:sz w:val="24"/>
          <w:szCs w:val="24"/>
        </w:rPr>
        <w:t>Dhemaji</w:t>
      </w:r>
      <w:proofErr w:type="spellEnd"/>
      <w:r w:rsidR="00840072">
        <w:rPr>
          <w:rFonts w:ascii="Times New Roman" w:hAnsi="Times New Roman" w:cs="Times New Roman"/>
          <w:sz w:val="24"/>
          <w:szCs w:val="24"/>
        </w:rPr>
        <w:t xml:space="preserve"> d</w:t>
      </w:r>
      <w:r w:rsidR="007E0512" w:rsidRPr="00073673">
        <w:rPr>
          <w:rFonts w:ascii="Times New Roman" w:hAnsi="Times New Roman" w:cs="Times New Roman"/>
          <w:sz w:val="24"/>
          <w:szCs w:val="24"/>
        </w:rPr>
        <w:t>istrict,</w:t>
      </w:r>
      <w:r w:rsidR="001B7783" w:rsidRPr="00073673">
        <w:rPr>
          <w:rFonts w:ascii="Times New Roman" w:hAnsi="Times New Roman" w:cs="Times New Roman"/>
          <w:sz w:val="24"/>
          <w:szCs w:val="24"/>
        </w:rPr>
        <w:t xml:space="preserve"> </w:t>
      </w:r>
      <w:proofErr w:type="spellStart"/>
      <w:r w:rsidR="001B7783" w:rsidRPr="00073673">
        <w:rPr>
          <w:rFonts w:ascii="Times New Roman" w:hAnsi="Times New Roman" w:cs="Times New Roman"/>
          <w:sz w:val="24"/>
          <w:szCs w:val="24"/>
        </w:rPr>
        <w:t>Subansiri</w:t>
      </w:r>
      <w:proofErr w:type="spellEnd"/>
      <w:r w:rsidR="001B7783" w:rsidRPr="00073673">
        <w:rPr>
          <w:rFonts w:ascii="Times New Roman" w:hAnsi="Times New Roman" w:cs="Times New Roman"/>
          <w:sz w:val="24"/>
          <w:szCs w:val="24"/>
        </w:rPr>
        <w:t xml:space="preserve"> River. The river Brahmaputra and Majuli district are on the southern side, while </w:t>
      </w:r>
      <w:proofErr w:type="spellStart"/>
      <w:r w:rsidR="001B7783" w:rsidRPr="00073673">
        <w:rPr>
          <w:rFonts w:ascii="Times New Roman" w:hAnsi="Times New Roman" w:cs="Times New Roman"/>
          <w:sz w:val="24"/>
          <w:szCs w:val="24"/>
        </w:rPr>
        <w:t>Gahpur</w:t>
      </w:r>
      <w:proofErr w:type="spellEnd"/>
      <w:r w:rsidR="001B7783" w:rsidRPr="00073673">
        <w:rPr>
          <w:rFonts w:ascii="Times New Roman" w:hAnsi="Times New Roman" w:cs="Times New Roman"/>
          <w:sz w:val="24"/>
          <w:szCs w:val="24"/>
        </w:rPr>
        <w:t xml:space="preserve"> sub division of Biswanath district is on the western side.</w:t>
      </w:r>
      <w:r w:rsidRPr="00073673">
        <w:rPr>
          <w:rFonts w:ascii="Times New Roman" w:hAnsi="Times New Roman" w:cs="Times New Roman"/>
          <w:sz w:val="24"/>
          <w:szCs w:val="24"/>
        </w:rPr>
        <w:t xml:space="preserve"> Agriculture is the primary occupation and livelihood for people, along with other activities.</w:t>
      </w:r>
    </w:p>
    <w:p w14:paraId="53F8A2E9" w14:textId="4790B5F7" w:rsidR="00356CF8" w:rsidRDefault="001B7783"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There are nine blocks in Lakhimpur district, namely </w:t>
      </w:r>
      <w:proofErr w:type="spellStart"/>
      <w:r w:rsidRPr="00073673">
        <w:rPr>
          <w:rFonts w:ascii="Times New Roman" w:hAnsi="Times New Roman" w:cs="Times New Roman"/>
          <w:sz w:val="24"/>
          <w:szCs w:val="24"/>
        </w:rPr>
        <w:t>Bihpuria</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Boginodi</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Dhakuakhana</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Ghilamara</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Karunabari</w:t>
      </w:r>
      <w:proofErr w:type="spellEnd"/>
      <w:r w:rsidRPr="00073673">
        <w:rPr>
          <w:rFonts w:ascii="Times New Roman" w:hAnsi="Times New Roman" w:cs="Times New Roman"/>
          <w:sz w:val="24"/>
          <w:szCs w:val="24"/>
        </w:rPr>
        <w:t xml:space="preserve">. Lakhimpur, </w:t>
      </w:r>
      <w:proofErr w:type="spellStart"/>
      <w:r w:rsidRPr="00073673">
        <w:rPr>
          <w:rFonts w:ascii="Times New Roman" w:hAnsi="Times New Roman" w:cs="Times New Roman"/>
          <w:sz w:val="24"/>
          <w:szCs w:val="24"/>
        </w:rPr>
        <w:t>Naraynpur</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Nowboicha</w:t>
      </w:r>
      <w:proofErr w:type="spellEnd"/>
      <w:r w:rsidRPr="00073673">
        <w:rPr>
          <w:rFonts w:ascii="Times New Roman" w:hAnsi="Times New Roman" w:cs="Times New Roman"/>
          <w:sz w:val="24"/>
          <w:szCs w:val="24"/>
        </w:rPr>
        <w:t xml:space="preserve"> and </w:t>
      </w:r>
      <w:proofErr w:type="spellStart"/>
      <w:r w:rsidRPr="00073673">
        <w:rPr>
          <w:rFonts w:ascii="Times New Roman" w:hAnsi="Times New Roman" w:cs="Times New Roman"/>
          <w:sz w:val="24"/>
          <w:szCs w:val="24"/>
        </w:rPr>
        <w:t>Telahi</w:t>
      </w:r>
      <w:proofErr w:type="spellEnd"/>
      <w:r w:rsidRPr="00073673">
        <w:rPr>
          <w:rFonts w:ascii="Times New Roman" w:hAnsi="Times New Roman" w:cs="Times New Roman"/>
          <w:sz w:val="24"/>
          <w:szCs w:val="24"/>
        </w:rPr>
        <w:t xml:space="preserve">. </w:t>
      </w:r>
      <w:r w:rsidR="005D7228" w:rsidRPr="00073673">
        <w:rPr>
          <w:rFonts w:ascii="Times New Roman" w:hAnsi="Times New Roman" w:cs="Times New Roman"/>
          <w:sz w:val="24"/>
          <w:szCs w:val="24"/>
        </w:rPr>
        <w:t xml:space="preserve">Among all the </w:t>
      </w:r>
      <w:r w:rsidRPr="00073673">
        <w:rPr>
          <w:rFonts w:ascii="Times New Roman" w:hAnsi="Times New Roman" w:cs="Times New Roman"/>
          <w:sz w:val="24"/>
          <w:szCs w:val="24"/>
        </w:rPr>
        <w:t xml:space="preserve">9 blocks districts, ' </w:t>
      </w:r>
      <w:proofErr w:type="spellStart"/>
      <w:r w:rsidRPr="00073673">
        <w:rPr>
          <w:rFonts w:ascii="Times New Roman" w:hAnsi="Times New Roman" w:cs="Times New Roman"/>
          <w:sz w:val="24"/>
          <w:szCs w:val="24"/>
        </w:rPr>
        <w:t>Narayanpur</w:t>
      </w:r>
      <w:proofErr w:type="spellEnd"/>
      <w:r w:rsidRPr="00073673">
        <w:rPr>
          <w:rFonts w:ascii="Times New Roman" w:hAnsi="Times New Roman" w:cs="Times New Roman"/>
          <w:sz w:val="24"/>
          <w:szCs w:val="24"/>
        </w:rPr>
        <w:t xml:space="preserve"> </w:t>
      </w:r>
      <w:r w:rsidR="005D7228" w:rsidRPr="00073673">
        <w:rPr>
          <w:rFonts w:ascii="Times New Roman" w:hAnsi="Times New Roman" w:cs="Times New Roman"/>
          <w:sz w:val="24"/>
          <w:szCs w:val="24"/>
        </w:rPr>
        <w:t xml:space="preserve">' </w:t>
      </w:r>
      <w:r w:rsidRPr="00073673">
        <w:rPr>
          <w:rFonts w:ascii="Times New Roman" w:hAnsi="Times New Roman" w:cs="Times New Roman"/>
          <w:sz w:val="24"/>
          <w:szCs w:val="24"/>
        </w:rPr>
        <w:t xml:space="preserve">block </w:t>
      </w:r>
      <w:r w:rsidR="005D7228" w:rsidRPr="00073673">
        <w:rPr>
          <w:rFonts w:ascii="Times New Roman" w:hAnsi="Times New Roman" w:cs="Times New Roman"/>
          <w:sz w:val="24"/>
          <w:szCs w:val="24"/>
        </w:rPr>
        <w:t xml:space="preserve">was selected for the study.  </w:t>
      </w:r>
      <w:r w:rsidRPr="00073673">
        <w:rPr>
          <w:rFonts w:ascii="Times New Roman" w:hAnsi="Times New Roman" w:cs="Times New Roman"/>
          <w:sz w:val="24"/>
          <w:szCs w:val="24"/>
        </w:rPr>
        <w:t>A multi stage sampling technique was used for drawing samples for the present study. Total 80 NICRA beneficiary farmers were selected randomly from 5 villages, that were treated as respondents</w:t>
      </w:r>
      <w:r w:rsidR="007D3BBC">
        <w:rPr>
          <w:rFonts w:ascii="Times New Roman" w:hAnsi="Times New Roman" w:cs="Times New Roman"/>
          <w:sz w:val="24"/>
          <w:szCs w:val="24"/>
        </w:rPr>
        <w:t xml:space="preserve"> to </w:t>
      </w:r>
      <w:proofErr w:type="spellStart"/>
      <w:r w:rsidR="007D3BBC">
        <w:rPr>
          <w:rFonts w:ascii="Times New Roman" w:hAnsi="Times New Roman" w:cs="Times New Roman"/>
          <w:sz w:val="24"/>
          <w:szCs w:val="24"/>
        </w:rPr>
        <w:t>analyse</w:t>
      </w:r>
      <w:proofErr w:type="spellEnd"/>
      <w:r w:rsidR="007D3BBC">
        <w:rPr>
          <w:rFonts w:ascii="Times New Roman" w:hAnsi="Times New Roman" w:cs="Times New Roman"/>
          <w:sz w:val="24"/>
          <w:szCs w:val="24"/>
        </w:rPr>
        <w:t xml:space="preserve"> the </w:t>
      </w:r>
      <w:proofErr w:type="gramStart"/>
      <w:r w:rsidR="007D3BBC">
        <w:rPr>
          <w:rFonts w:ascii="Times New Roman" w:hAnsi="Times New Roman" w:cs="Times New Roman"/>
          <w:sz w:val="24"/>
          <w:szCs w:val="24"/>
        </w:rPr>
        <w:t>socio economic</w:t>
      </w:r>
      <w:proofErr w:type="gramEnd"/>
      <w:r w:rsidR="007D3BBC">
        <w:rPr>
          <w:rFonts w:ascii="Times New Roman" w:hAnsi="Times New Roman" w:cs="Times New Roman"/>
          <w:sz w:val="24"/>
          <w:szCs w:val="24"/>
        </w:rPr>
        <w:t xml:space="preserve"> condition</w:t>
      </w:r>
      <w:r w:rsidRPr="00073673">
        <w:rPr>
          <w:rFonts w:ascii="Times New Roman" w:hAnsi="Times New Roman" w:cs="Times New Roman"/>
          <w:sz w:val="24"/>
          <w:szCs w:val="24"/>
        </w:rPr>
        <w:t>. The</w:t>
      </w:r>
      <w:r w:rsidR="00C66958">
        <w:rPr>
          <w:rFonts w:ascii="Times New Roman" w:hAnsi="Times New Roman" w:cs="Times New Roman"/>
          <w:sz w:val="24"/>
          <w:szCs w:val="24"/>
        </w:rPr>
        <w:t xml:space="preserve"> </w:t>
      </w:r>
      <w:r w:rsidR="005C55F0">
        <w:rPr>
          <w:rFonts w:ascii="Times New Roman" w:hAnsi="Times New Roman" w:cs="Times New Roman"/>
          <w:sz w:val="24"/>
          <w:szCs w:val="24"/>
        </w:rPr>
        <w:t>names of the villages are</w:t>
      </w:r>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Barbali</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Borkhet</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Jakaipelua</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Nagayan</w:t>
      </w:r>
      <w:proofErr w:type="spellEnd"/>
      <w:r w:rsidRPr="00073673">
        <w:rPr>
          <w:rFonts w:ascii="Times New Roman" w:hAnsi="Times New Roman" w:cs="Times New Roman"/>
          <w:sz w:val="24"/>
          <w:szCs w:val="24"/>
        </w:rPr>
        <w:t xml:space="preserve"> and </w:t>
      </w:r>
      <w:proofErr w:type="spellStart"/>
      <w:r w:rsidRPr="00073673">
        <w:rPr>
          <w:rFonts w:ascii="Times New Roman" w:hAnsi="Times New Roman" w:cs="Times New Roman"/>
          <w:sz w:val="24"/>
          <w:szCs w:val="24"/>
        </w:rPr>
        <w:t>Chamua</w:t>
      </w:r>
      <w:proofErr w:type="spellEnd"/>
      <w:r w:rsidRPr="00073673">
        <w:rPr>
          <w:rFonts w:ascii="Times New Roman" w:hAnsi="Times New Roman" w:cs="Times New Roman"/>
          <w:sz w:val="24"/>
          <w:szCs w:val="24"/>
        </w:rPr>
        <w:t xml:space="preserve">. The lists of NICRA beneficiary farmers of the selected villages were obtained from NICRA project implementation unit. For the study, 20 percent beneficiary farmers from each </w:t>
      </w:r>
      <w:proofErr w:type="gramStart"/>
      <w:r w:rsidRPr="00073673">
        <w:rPr>
          <w:rFonts w:ascii="Times New Roman" w:hAnsi="Times New Roman" w:cs="Times New Roman"/>
          <w:sz w:val="24"/>
          <w:szCs w:val="24"/>
        </w:rPr>
        <w:t>villages</w:t>
      </w:r>
      <w:proofErr w:type="gramEnd"/>
      <w:r w:rsidRPr="00073673">
        <w:rPr>
          <w:rFonts w:ascii="Times New Roman" w:hAnsi="Times New Roman" w:cs="Times New Roman"/>
          <w:sz w:val="24"/>
          <w:szCs w:val="24"/>
        </w:rPr>
        <w:t xml:space="preserve"> were selected randomly making a sample size of 80.</w:t>
      </w:r>
      <w:r w:rsidR="00356CF8">
        <w:rPr>
          <w:rFonts w:ascii="Times New Roman" w:hAnsi="Times New Roman" w:cs="Times New Roman"/>
          <w:sz w:val="24"/>
          <w:szCs w:val="24"/>
        </w:rPr>
        <w:t xml:space="preserve"> </w:t>
      </w:r>
      <w:r w:rsidR="00356CF8" w:rsidRPr="00356CF8">
        <w:rPr>
          <w:rFonts w:ascii="Times New Roman" w:hAnsi="Times New Roman" w:cs="Times New Roman"/>
          <w:sz w:val="24"/>
          <w:szCs w:val="24"/>
        </w:rPr>
        <w:t xml:space="preserve">To </w:t>
      </w:r>
      <w:proofErr w:type="spellStart"/>
      <w:r w:rsidR="00356CF8" w:rsidRPr="00356CF8">
        <w:rPr>
          <w:rFonts w:ascii="Times New Roman" w:hAnsi="Times New Roman" w:cs="Times New Roman"/>
          <w:sz w:val="24"/>
          <w:szCs w:val="24"/>
        </w:rPr>
        <w:t>analyse</w:t>
      </w:r>
      <w:proofErr w:type="spellEnd"/>
      <w:r w:rsidR="00356CF8" w:rsidRPr="00356CF8">
        <w:rPr>
          <w:rFonts w:ascii="Times New Roman" w:hAnsi="Times New Roman" w:cs="Times New Roman"/>
          <w:sz w:val="24"/>
          <w:szCs w:val="24"/>
        </w:rPr>
        <w:t xml:space="preserve"> the constraints faced by the implementing agencies, a total of 1</w:t>
      </w:r>
      <w:r w:rsidR="00356CF8">
        <w:rPr>
          <w:rFonts w:ascii="Times New Roman" w:hAnsi="Times New Roman" w:cs="Times New Roman"/>
          <w:sz w:val="24"/>
          <w:szCs w:val="24"/>
        </w:rPr>
        <w:t>2</w:t>
      </w:r>
      <w:r w:rsidR="00356CF8" w:rsidRPr="00356CF8">
        <w:rPr>
          <w:rFonts w:ascii="Times New Roman" w:hAnsi="Times New Roman" w:cs="Times New Roman"/>
          <w:sz w:val="24"/>
          <w:szCs w:val="24"/>
        </w:rPr>
        <w:t xml:space="preserve"> working professionals associated with the NICRA project were selected as respondents. The constraints were identified and </w:t>
      </w:r>
      <w:proofErr w:type="spellStart"/>
      <w:r w:rsidR="00356CF8" w:rsidRPr="00356CF8">
        <w:rPr>
          <w:rFonts w:ascii="Times New Roman" w:hAnsi="Times New Roman" w:cs="Times New Roman"/>
          <w:sz w:val="24"/>
          <w:szCs w:val="24"/>
        </w:rPr>
        <w:t>analysed</w:t>
      </w:r>
      <w:proofErr w:type="spellEnd"/>
      <w:r w:rsidR="00356CF8" w:rsidRPr="00356CF8">
        <w:rPr>
          <w:rFonts w:ascii="Times New Roman" w:hAnsi="Times New Roman" w:cs="Times New Roman"/>
          <w:sz w:val="24"/>
          <w:szCs w:val="24"/>
        </w:rPr>
        <w:t xml:space="preserve"> based on their responses.</w:t>
      </w:r>
      <w:r w:rsidR="007D3BBC">
        <w:rPr>
          <w:rFonts w:ascii="Times New Roman" w:hAnsi="Times New Roman" w:cs="Times New Roman"/>
          <w:sz w:val="24"/>
          <w:szCs w:val="24"/>
        </w:rPr>
        <w:t xml:space="preserve"> </w:t>
      </w:r>
    </w:p>
    <w:p w14:paraId="6F73E06E" w14:textId="77777777" w:rsidR="00356CF8" w:rsidRPr="00073673" w:rsidRDefault="00356CF8" w:rsidP="00BE6216">
      <w:pPr>
        <w:ind w:firstLine="851"/>
        <w:jc w:val="both"/>
        <w:rPr>
          <w:rFonts w:ascii="Times New Roman" w:hAnsi="Times New Roman" w:cs="Times New Roman"/>
          <w:sz w:val="24"/>
          <w:szCs w:val="24"/>
        </w:rPr>
      </w:pPr>
    </w:p>
    <w:p w14:paraId="2C3218FA" w14:textId="18471E26" w:rsidR="001B7783" w:rsidRPr="00073673" w:rsidRDefault="001B7783"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A well-structured pre-tested schedule was developed for the collection of primary data as per the objectives. Primary data were collected from the NICRA beneficiary farmers of the selected five villages named </w:t>
      </w:r>
      <w:proofErr w:type="spellStart"/>
      <w:proofErr w:type="gramStart"/>
      <w:r w:rsidRPr="00073673">
        <w:rPr>
          <w:rFonts w:ascii="Times New Roman" w:hAnsi="Times New Roman" w:cs="Times New Roman"/>
          <w:sz w:val="24"/>
          <w:szCs w:val="24"/>
        </w:rPr>
        <w:t>Chamua</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Barbali</w:t>
      </w:r>
      <w:proofErr w:type="spellEnd"/>
      <w:proofErr w:type="gram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Nagayan</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Jakaipelua</w:t>
      </w:r>
      <w:proofErr w:type="spellEnd"/>
      <w:r w:rsidRPr="00073673">
        <w:rPr>
          <w:rFonts w:ascii="Times New Roman" w:hAnsi="Times New Roman" w:cs="Times New Roman"/>
          <w:sz w:val="24"/>
          <w:szCs w:val="24"/>
        </w:rPr>
        <w:t xml:space="preserve">, and </w:t>
      </w:r>
      <w:proofErr w:type="spellStart"/>
      <w:r w:rsidRPr="00073673">
        <w:rPr>
          <w:rFonts w:ascii="Times New Roman" w:hAnsi="Times New Roman" w:cs="Times New Roman"/>
          <w:sz w:val="24"/>
          <w:szCs w:val="24"/>
        </w:rPr>
        <w:t>barkhet</w:t>
      </w:r>
      <w:proofErr w:type="spellEnd"/>
      <w:r w:rsidRPr="00073673">
        <w:rPr>
          <w:rFonts w:ascii="Times New Roman" w:hAnsi="Times New Roman" w:cs="Times New Roman"/>
          <w:sz w:val="24"/>
          <w:szCs w:val="24"/>
        </w:rPr>
        <w:t xml:space="preserve"> of </w:t>
      </w:r>
      <w:proofErr w:type="spellStart"/>
      <w:r w:rsidRPr="00073673">
        <w:rPr>
          <w:rFonts w:ascii="Times New Roman" w:hAnsi="Times New Roman" w:cs="Times New Roman"/>
          <w:sz w:val="24"/>
          <w:szCs w:val="24"/>
        </w:rPr>
        <w:t>Naraynpur</w:t>
      </w:r>
      <w:proofErr w:type="spellEnd"/>
      <w:r w:rsidRPr="00073673">
        <w:rPr>
          <w:rFonts w:ascii="Times New Roman" w:hAnsi="Times New Roman" w:cs="Times New Roman"/>
          <w:sz w:val="24"/>
          <w:szCs w:val="24"/>
        </w:rPr>
        <w:t xml:space="preserve"> block of Lakhimpur District. The relevant data regarding the </w:t>
      </w:r>
      <w:proofErr w:type="spellStart"/>
      <w:r w:rsidRPr="00073673">
        <w:rPr>
          <w:rFonts w:ascii="Times New Roman" w:hAnsi="Times New Roman" w:cs="Times New Roman"/>
          <w:sz w:val="24"/>
          <w:szCs w:val="24"/>
        </w:rPr>
        <w:t>agro</w:t>
      </w:r>
      <w:proofErr w:type="spellEnd"/>
      <w:r w:rsidRPr="00073673">
        <w:rPr>
          <w:rFonts w:ascii="Times New Roman" w:hAnsi="Times New Roman" w:cs="Times New Roman"/>
          <w:sz w:val="24"/>
          <w:szCs w:val="24"/>
        </w:rPr>
        <w:t>-economic aspects of the study area were collected from the district Agriculture office, NICRA office, Krishi Vigyan Kendra, official website of Lakhimpur district and various other government websites as well as other credible sources.</w:t>
      </w:r>
      <w:r w:rsidR="00676C0A">
        <w:rPr>
          <w:rFonts w:ascii="Times New Roman" w:hAnsi="Times New Roman" w:cs="Times New Roman"/>
          <w:sz w:val="24"/>
          <w:szCs w:val="24"/>
        </w:rPr>
        <w:t xml:space="preserve"> </w:t>
      </w:r>
      <w:r w:rsidR="008758B5" w:rsidRPr="008758B5">
        <w:rPr>
          <w:rFonts w:ascii="Times New Roman" w:hAnsi="Times New Roman" w:cs="Times New Roman"/>
          <w:sz w:val="24"/>
          <w:szCs w:val="24"/>
        </w:rPr>
        <w:t>The socio-economic structure of households was analyzed using percentage distribution, which was employed to summarize and compare key</w:t>
      </w:r>
      <w:r w:rsidR="008758B5">
        <w:rPr>
          <w:rFonts w:ascii="Times New Roman" w:hAnsi="Times New Roman" w:cs="Times New Roman"/>
          <w:sz w:val="24"/>
          <w:szCs w:val="24"/>
        </w:rPr>
        <w:t xml:space="preserve"> </w:t>
      </w:r>
      <w:proofErr w:type="gramStart"/>
      <w:r w:rsidR="008758B5">
        <w:rPr>
          <w:rFonts w:ascii="Times New Roman" w:hAnsi="Times New Roman" w:cs="Times New Roman"/>
          <w:sz w:val="24"/>
          <w:szCs w:val="24"/>
        </w:rPr>
        <w:t>socio economic</w:t>
      </w:r>
      <w:proofErr w:type="gramEnd"/>
      <w:r w:rsidR="008758B5" w:rsidRPr="008758B5">
        <w:rPr>
          <w:rFonts w:ascii="Times New Roman" w:hAnsi="Times New Roman" w:cs="Times New Roman"/>
          <w:sz w:val="24"/>
          <w:szCs w:val="24"/>
        </w:rPr>
        <w:t xml:space="preserve"> variables</w:t>
      </w:r>
      <w:r w:rsidR="008758B5">
        <w:rPr>
          <w:rFonts w:ascii="Times New Roman" w:hAnsi="Times New Roman" w:cs="Times New Roman"/>
          <w:sz w:val="24"/>
          <w:szCs w:val="24"/>
        </w:rPr>
        <w:t>.</w:t>
      </w:r>
      <w:r w:rsidR="0064640A">
        <w:rPr>
          <w:rFonts w:ascii="Times New Roman" w:hAnsi="Times New Roman" w:cs="Times New Roman"/>
          <w:sz w:val="24"/>
          <w:szCs w:val="24"/>
        </w:rPr>
        <w:t xml:space="preserve"> </w:t>
      </w:r>
      <w:r w:rsidR="008758B5" w:rsidRPr="008758B5">
        <w:rPr>
          <w:rFonts w:ascii="Times New Roman" w:hAnsi="Times New Roman" w:cs="Times New Roman"/>
          <w:sz w:val="24"/>
          <w:szCs w:val="24"/>
        </w:rPr>
        <w:t xml:space="preserve">The use of percentages allowed for a clear and straightforward representation of the relative proportions of households across different socio-economic categories, making the data easily interpretable and </w:t>
      </w:r>
      <w:r w:rsidR="008758B5" w:rsidRPr="008758B5">
        <w:rPr>
          <w:rFonts w:ascii="Times New Roman" w:hAnsi="Times New Roman" w:cs="Times New Roman"/>
          <w:sz w:val="24"/>
          <w:szCs w:val="24"/>
        </w:rPr>
        <w:lastRenderedPageBreak/>
        <w:t>suitable for descriptive analysis.</w:t>
      </w:r>
      <w:r w:rsidR="00205E9B">
        <w:rPr>
          <w:rFonts w:ascii="Times New Roman" w:hAnsi="Times New Roman" w:cs="Times New Roman"/>
          <w:sz w:val="24"/>
          <w:szCs w:val="24"/>
        </w:rPr>
        <w:t xml:space="preserve"> </w:t>
      </w:r>
      <w:r w:rsidR="00205E9B" w:rsidRPr="00205E9B">
        <w:rPr>
          <w:rFonts w:ascii="Times New Roman" w:hAnsi="Times New Roman" w:cs="Times New Roman"/>
          <w:sz w:val="24"/>
          <w:szCs w:val="24"/>
        </w:rPr>
        <w:t xml:space="preserve">Closed-ended questions were asked to determine the most significant challenges </w:t>
      </w:r>
      <w:r w:rsidR="00205E9B">
        <w:rPr>
          <w:rFonts w:ascii="Times New Roman" w:hAnsi="Times New Roman" w:cs="Times New Roman"/>
          <w:sz w:val="24"/>
          <w:szCs w:val="24"/>
        </w:rPr>
        <w:t xml:space="preserve">implementing agency were facing. </w:t>
      </w:r>
      <w:r w:rsidR="00205E9B" w:rsidRPr="00205E9B">
        <w:rPr>
          <w:rFonts w:ascii="Times New Roman" w:hAnsi="Times New Roman" w:cs="Times New Roman"/>
          <w:sz w:val="24"/>
          <w:szCs w:val="24"/>
        </w:rPr>
        <w:t xml:space="preserve">The frequency of respondents was then calculated for each constraint. Finally, ranking was done based on finding out both the frequency and the percentage and were then tabulated, </w:t>
      </w:r>
      <w:proofErr w:type="spellStart"/>
      <w:r w:rsidR="00205E9B" w:rsidRPr="00205E9B">
        <w:rPr>
          <w:rFonts w:ascii="Times New Roman" w:hAnsi="Times New Roman" w:cs="Times New Roman"/>
          <w:sz w:val="24"/>
          <w:szCs w:val="24"/>
        </w:rPr>
        <w:t>analysed</w:t>
      </w:r>
      <w:proofErr w:type="spellEnd"/>
      <w:r w:rsidR="00205E9B" w:rsidRPr="00205E9B">
        <w:rPr>
          <w:rFonts w:ascii="Times New Roman" w:hAnsi="Times New Roman" w:cs="Times New Roman"/>
          <w:sz w:val="24"/>
          <w:szCs w:val="24"/>
        </w:rPr>
        <w:t xml:space="preserve"> and interpreted in respect with its objectives. Statistical measures like percentages and rank were used to categorize the constraints observed. </w:t>
      </w:r>
    </w:p>
    <w:p w14:paraId="18F4F93A" w14:textId="77777777" w:rsidR="00B172B5" w:rsidRPr="00073673" w:rsidRDefault="00B172B5" w:rsidP="00676C0A">
      <w:pPr>
        <w:rPr>
          <w:rFonts w:ascii="Times New Roman" w:hAnsi="Times New Roman" w:cs="Times New Roman"/>
          <w:b/>
          <w:sz w:val="24"/>
          <w:szCs w:val="24"/>
        </w:rPr>
      </w:pPr>
      <w:r w:rsidRPr="00073673">
        <w:rPr>
          <w:rFonts w:ascii="Times New Roman" w:hAnsi="Times New Roman" w:cs="Times New Roman"/>
          <w:b/>
          <w:sz w:val="24"/>
          <w:szCs w:val="24"/>
        </w:rPr>
        <w:t>RESULTS AND DISCUSSION</w:t>
      </w:r>
    </w:p>
    <w:p w14:paraId="0909E7B6" w14:textId="77777777" w:rsidR="00B172B5" w:rsidRPr="00073673" w:rsidRDefault="00B172B5" w:rsidP="00BE6216">
      <w:pPr>
        <w:jc w:val="both"/>
        <w:rPr>
          <w:rFonts w:ascii="Times New Roman" w:hAnsi="Times New Roman" w:cs="Times New Roman"/>
          <w:sz w:val="24"/>
          <w:szCs w:val="24"/>
        </w:rPr>
      </w:pPr>
      <w:r w:rsidRPr="00073673">
        <w:rPr>
          <w:rFonts w:ascii="Times New Roman" w:hAnsi="Times New Roman" w:cs="Times New Roman"/>
          <w:sz w:val="24"/>
          <w:szCs w:val="24"/>
        </w:rPr>
        <w:t>Socio-economic variables viz.</w:t>
      </w:r>
      <w:r w:rsidR="005D7228" w:rsidRPr="00073673">
        <w:rPr>
          <w:rFonts w:ascii="Times New Roman" w:hAnsi="Times New Roman" w:cs="Times New Roman"/>
          <w:sz w:val="24"/>
          <w:szCs w:val="24"/>
        </w:rPr>
        <w:t xml:space="preserve"> </w:t>
      </w:r>
      <w:r w:rsidR="00073673" w:rsidRPr="00073673">
        <w:rPr>
          <w:rFonts w:ascii="Times New Roman" w:hAnsi="Times New Roman" w:cs="Times New Roman"/>
          <w:sz w:val="24"/>
          <w:szCs w:val="24"/>
        </w:rPr>
        <w:t>F</w:t>
      </w:r>
      <w:r w:rsidR="004470BB" w:rsidRPr="00073673">
        <w:rPr>
          <w:rFonts w:ascii="Times New Roman" w:hAnsi="Times New Roman" w:cs="Times New Roman"/>
          <w:sz w:val="24"/>
          <w:szCs w:val="24"/>
        </w:rPr>
        <w:t>arm size</w:t>
      </w:r>
      <w:r w:rsidR="00073673" w:rsidRPr="00073673">
        <w:rPr>
          <w:rFonts w:ascii="Times New Roman" w:hAnsi="Times New Roman" w:cs="Times New Roman"/>
          <w:sz w:val="24"/>
          <w:szCs w:val="24"/>
        </w:rPr>
        <w:t xml:space="preserve"> of the respondents</w:t>
      </w:r>
      <w:r w:rsidR="004470BB" w:rsidRPr="00073673">
        <w:rPr>
          <w:rFonts w:ascii="Times New Roman" w:hAnsi="Times New Roman" w:cs="Times New Roman"/>
          <w:sz w:val="24"/>
          <w:szCs w:val="24"/>
        </w:rPr>
        <w:t xml:space="preserve">, </w:t>
      </w:r>
      <w:r w:rsidR="005D7228" w:rsidRPr="00073673">
        <w:rPr>
          <w:rFonts w:ascii="Times New Roman" w:hAnsi="Times New Roman" w:cs="Times New Roman"/>
          <w:sz w:val="24"/>
          <w:szCs w:val="24"/>
        </w:rPr>
        <w:t xml:space="preserve">Age of the respondents, Educational status </w:t>
      </w:r>
      <w:r w:rsidRPr="00073673">
        <w:rPr>
          <w:rFonts w:ascii="Times New Roman" w:hAnsi="Times New Roman" w:cs="Times New Roman"/>
          <w:sz w:val="24"/>
          <w:szCs w:val="24"/>
        </w:rPr>
        <w:t>of the respondents</w:t>
      </w:r>
      <w:r w:rsidR="005D7228" w:rsidRPr="00073673">
        <w:rPr>
          <w:rFonts w:ascii="Times New Roman" w:hAnsi="Times New Roman" w:cs="Times New Roman"/>
          <w:sz w:val="24"/>
          <w:szCs w:val="24"/>
        </w:rPr>
        <w:t>, family members of respondent farmers, family type of the respondents</w:t>
      </w:r>
      <w:r w:rsidR="005D7228" w:rsidRPr="00073673">
        <w:rPr>
          <w:rFonts w:ascii="Times New Roman" w:hAnsi="Times New Roman" w:cs="Times New Roman"/>
          <w:b/>
          <w:sz w:val="24"/>
          <w:szCs w:val="24"/>
        </w:rPr>
        <w:t xml:space="preserve"> </w:t>
      </w:r>
      <w:r w:rsidRPr="00073673">
        <w:rPr>
          <w:rFonts w:ascii="Times New Roman" w:hAnsi="Times New Roman" w:cs="Times New Roman"/>
          <w:sz w:val="24"/>
          <w:szCs w:val="24"/>
        </w:rPr>
        <w:t xml:space="preserve">were included and to measure the socio-economic characteristics of the respondents under the study. </w:t>
      </w:r>
    </w:p>
    <w:p w14:paraId="5C0AE916" w14:textId="05B45C7D" w:rsidR="001B7783" w:rsidRPr="00073673" w:rsidRDefault="004470BB" w:rsidP="00BE6216">
      <w:pPr>
        <w:pStyle w:val="ListParagraph"/>
        <w:numPr>
          <w:ilvl w:val="0"/>
          <w:numId w:val="1"/>
        </w:numPr>
        <w:spacing w:line="276" w:lineRule="auto"/>
        <w:jc w:val="both"/>
        <w:rPr>
          <w:b/>
        </w:rPr>
      </w:pPr>
      <w:r w:rsidRPr="00073673">
        <w:rPr>
          <w:b/>
        </w:rPr>
        <w:t xml:space="preserve">Distribution </w:t>
      </w:r>
      <w:r w:rsidR="001B7783" w:rsidRPr="00073673">
        <w:rPr>
          <w:b/>
        </w:rPr>
        <w:t xml:space="preserve">of </w:t>
      </w:r>
      <w:r w:rsidR="00073673" w:rsidRPr="00073673">
        <w:rPr>
          <w:b/>
        </w:rPr>
        <w:t xml:space="preserve">sample farmers according to </w:t>
      </w:r>
      <w:r w:rsidR="001B7783" w:rsidRPr="00073673">
        <w:rPr>
          <w:b/>
        </w:rPr>
        <w:t>across farm size</w:t>
      </w:r>
    </w:p>
    <w:p w14:paraId="299CE522" w14:textId="77777777" w:rsidR="001B7783" w:rsidRPr="00073673" w:rsidRDefault="001B7783" w:rsidP="00BE6216">
      <w:pPr>
        <w:jc w:val="both"/>
        <w:rPr>
          <w:rFonts w:ascii="Times New Roman" w:eastAsia="Times New Roman" w:hAnsi="Times New Roman" w:cs="Times New Roman"/>
          <w:b/>
          <w:sz w:val="24"/>
          <w:szCs w:val="24"/>
        </w:rPr>
      </w:pPr>
    </w:p>
    <w:p w14:paraId="030F11A9" w14:textId="57024845" w:rsidR="00420C05" w:rsidRPr="00073673" w:rsidRDefault="001B7783" w:rsidP="00420C05">
      <w:pPr>
        <w:ind w:firstLine="851"/>
        <w:jc w:val="both"/>
        <w:rPr>
          <w:rFonts w:ascii="Times New Roman" w:hAnsi="Times New Roman" w:cs="Times New Roman"/>
          <w:sz w:val="24"/>
          <w:szCs w:val="24"/>
        </w:rPr>
      </w:pPr>
      <w:r w:rsidRPr="00073673">
        <w:rPr>
          <w:rFonts w:ascii="Times New Roman" w:eastAsia="Times New Roman" w:hAnsi="Times New Roman" w:cs="Times New Roman"/>
          <w:b/>
          <w:sz w:val="24"/>
          <w:szCs w:val="24"/>
        </w:rPr>
        <w:t xml:space="preserve">         </w:t>
      </w:r>
      <w:r w:rsidRPr="00073673">
        <w:rPr>
          <w:rFonts w:ascii="Times New Roman" w:hAnsi="Times New Roman" w:cs="Times New Roman"/>
          <w:sz w:val="24"/>
          <w:szCs w:val="24"/>
        </w:rPr>
        <w:t>The total respondent farmers were divided into three categories</w:t>
      </w:r>
      <w:r w:rsidR="003D7CB2">
        <w:rPr>
          <w:rFonts w:ascii="Times New Roman" w:hAnsi="Times New Roman" w:cs="Times New Roman"/>
          <w:sz w:val="24"/>
          <w:szCs w:val="24"/>
        </w:rPr>
        <w:t xml:space="preserve"> </w:t>
      </w:r>
      <w:proofErr w:type="spellStart"/>
      <w:r w:rsidR="003D7CB2">
        <w:rPr>
          <w:rFonts w:ascii="Times New Roman" w:hAnsi="Times New Roman" w:cs="Times New Roman"/>
          <w:sz w:val="24"/>
          <w:szCs w:val="24"/>
        </w:rPr>
        <w:t>marginal,small</w:t>
      </w:r>
      <w:proofErr w:type="spellEnd"/>
      <w:r w:rsidR="003D7CB2">
        <w:rPr>
          <w:rFonts w:ascii="Times New Roman" w:hAnsi="Times New Roman" w:cs="Times New Roman"/>
          <w:sz w:val="24"/>
          <w:szCs w:val="24"/>
        </w:rPr>
        <w:t xml:space="preserve"> and medium land holding farmers</w:t>
      </w:r>
      <w:r w:rsidR="005C55F0">
        <w:rPr>
          <w:rFonts w:ascii="Times New Roman" w:hAnsi="Times New Roman" w:cs="Times New Roman"/>
          <w:sz w:val="24"/>
          <w:szCs w:val="24"/>
        </w:rPr>
        <w:t xml:space="preserve"> based on the area of </w:t>
      </w:r>
      <w:r w:rsidR="003D7CB2">
        <w:rPr>
          <w:rFonts w:ascii="Times New Roman" w:hAnsi="Times New Roman" w:cs="Times New Roman"/>
          <w:sz w:val="24"/>
          <w:szCs w:val="24"/>
        </w:rPr>
        <w:t>agricultural land</w:t>
      </w:r>
      <w:r w:rsidRPr="00073673">
        <w:rPr>
          <w:rFonts w:ascii="Times New Roman" w:hAnsi="Times New Roman" w:cs="Times New Roman"/>
          <w:sz w:val="24"/>
          <w:szCs w:val="24"/>
        </w:rPr>
        <w:t>. F</w:t>
      </w:r>
      <w:r w:rsidR="003D7CB2">
        <w:rPr>
          <w:rFonts w:ascii="Times New Roman" w:hAnsi="Times New Roman" w:cs="Times New Roman"/>
          <w:sz w:val="24"/>
          <w:szCs w:val="24"/>
        </w:rPr>
        <w:t>ar</w:t>
      </w:r>
      <w:r w:rsidRPr="00073673">
        <w:rPr>
          <w:rFonts w:ascii="Times New Roman" w:hAnsi="Times New Roman" w:cs="Times New Roman"/>
          <w:sz w:val="24"/>
          <w:szCs w:val="24"/>
        </w:rPr>
        <w:t xml:space="preserve">mers with land holding up to 1 hectare was considered as marginal farmers, farmers with land holding between 1 hectare to 2 </w:t>
      </w:r>
      <w:proofErr w:type="gramStart"/>
      <w:r w:rsidRPr="00073673">
        <w:rPr>
          <w:rFonts w:ascii="Times New Roman" w:hAnsi="Times New Roman" w:cs="Times New Roman"/>
          <w:sz w:val="24"/>
          <w:szCs w:val="24"/>
        </w:rPr>
        <w:t>hectare</w:t>
      </w:r>
      <w:proofErr w:type="gramEnd"/>
      <w:r w:rsidRPr="00073673">
        <w:rPr>
          <w:rFonts w:ascii="Times New Roman" w:hAnsi="Times New Roman" w:cs="Times New Roman"/>
          <w:sz w:val="24"/>
          <w:szCs w:val="24"/>
        </w:rPr>
        <w:t xml:space="preserve"> was categorized as small farmers and farmers with land holding between 2 hectare to 4 hectare was grouped as medium farmers. </w:t>
      </w:r>
    </w:p>
    <w:p w14:paraId="475C011C" w14:textId="77777777" w:rsidR="007D3BBC" w:rsidRDefault="004470BB" w:rsidP="007D3BBC">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The analysis of the respondent across farm size revealed </w:t>
      </w:r>
      <w:r w:rsidR="001B7783" w:rsidRPr="00073673">
        <w:rPr>
          <w:rFonts w:ascii="Times New Roman" w:hAnsi="Times New Roman" w:cs="Times New Roman"/>
          <w:sz w:val="24"/>
          <w:szCs w:val="24"/>
        </w:rPr>
        <w:t xml:space="preserve">that 52.50 percent of total respondent were found to be </w:t>
      </w:r>
      <w:r w:rsidR="009C3D38" w:rsidRPr="00073673">
        <w:rPr>
          <w:rFonts w:ascii="Times New Roman" w:hAnsi="Times New Roman" w:cs="Times New Roman"/>
          <w:sz w:val="24"/>
          <w:szCs w:val="24"/>
        </w:rPr>
        <w:t>marginal,</w:t>
      </w:r>
      <w:r w:rsidR="001B7783" w:rsidRPr="00073673">
        <w:rPr>
          <w:rFonts w:ascii="Times New Roman" w:hAnsi="Times New Roman" w:cs="Times New Roman"/>
          <w:sz w:val="24"/>
          <w:szCs w:val="24"/>
        </w:rPr>
        <w:t xml:space="preserve"> 36.25 percent and </w:t>
      </w:r>
      <w:r w:rsidRPr="00073673">
        <w:rPr>
          <w:rFonts w:ascii="Times New Roman" w:hAnsi="Times New Roman" w:cs="Times New Roman"/>
          <w:sz w:val="24"/>
          <w:szCs w:val="24"/>
        </w:rPr>
        <w:t xml:space="preserve">only </w:t>
      </w:r>
      <w:r w:rsidR="001B7783" w:rsidRPr="00073673">
        <w:rPr>
          <w:rFonts w:ascii="Times New Roman" w:hAnsi="Times New Roman" w:cs="Times New Roman"/>
          <w:sz w:val="24"/>
          <w:szCs w:val="24"/>
        </w:rPr>
        <w:t>11.25 percent respondent farmers were found to be small and medium</w:t>
      </w:r>
      <w:r w:rsidR="005275E3">
        <w:rPr>
          <w:rFonts w:ascii="Times New Roman" w:hAnsi="Times New Roman" w:cs="Times New Roman"/>
          <w:sz w:val="24"/>
          <w:szCs w:val="24"/>
        </w:rPr>
        <w:t>,</w:t>
      </w:r>
      <w:r w:rsidR="001B7783" w:rsidRPr="00073673">
        <w:rPr>
          <w:rFonts w:ascii="Times New Roman" w:hAnsi="Times New Roman" w:cs="Times New Roman"/>
          <w:sz w:val="24"/>
          <w:szCs w:val="24"/>
        </w:rPr>
        <w:t xml:space="preserve"> respectively.</w:t>
      </w:r>
      <w:r w:rsidR="00E358C6" w:rsidRPr="00073673">
        <w:rPr>
          <w:rFonts w:ascii="Times New Roman" w:hAnsi="Times New Roman" w:cs="Times New Roman"/>
          <w:sz w:val="24"/>
          <w:szCs w:val="24"/>
        </w:rPr>
        <w:t xml:space="preserve"> </w:t>
      </w:r>
    </w:p>
    <w:p w14:paraId="53E490EF" w14:textId="02705F1B" w:rsidR="00073673" w:rsidRPr="00073673" w:rsidRDefault="00073673" w:rsidP="007D3BBC">
      <w:pPr>
        <w:ind w:firstLine="851"/>
        <w:jc w:val="both"/>
        <w:rPr>
          <w:rFonts w:ascii="Times New Roman" w:hAnsi="Times New Roman" w:cs="Times New Roman"/>
          <w:b/>
          <w:sz w:val="24"/>
          <w:szCs w:val="24"/>
        </w:rPr>
      </w:pPr>
      <w:r w:rsidRPr="00073673">
        <w:rPr>
          <w:rFonts w:ascii="Times New Roman" w:hAnsi="Times New Roman" w:cs="Times New Roman"/>
          <w:b/>
          <w:sz w:val="24"/>
          <w:szCs w:val="24"/>
        </w:rPr>
        <w:t xml:space="preserve">   Table </w:t>
      </w:r>
      <w:r w:rsidR="00840072">
        <w:rPr>
          <w:rFonts w:ascii="Times New Roman" w:hAnsi="Times New Roman" w:cs="Times New Roman"/>
          <w:b/>
          <w:sz w:val="24"/>
          <w:szCs w:val="24"/>
        </w:rPr>
        <w:t>1</w:t>
      </w:r>
      <w:r w:rsidR="00356CF8">
        <w:rPr>
          <w:rFonts w:ascii="Times New Roman" w:hAnsi="Times New Roman" w:cs="Times New Roman"/>
          <w:b/>
          <w:sz w:val="24"/>
          <w:szCs w:val="24"/>
        </w:rPr>
        <w:t>: Distribution</w:t>
      </w:r>
      <w:r w:rsidRPr="00073673">
        <w:rPr>
          <w:rFonts w:ascii="Times New Roman" w:hAnsi="Times New Roman" w:cs="Times New Roman"/>
          <w:b/>
          <w:sz w:val="24"/>
          <w:szCs w:val="24"/>
        </w:rPr>
        <w:t xml:space="preserve"> of sample farmers according to across farm size</w:t>
      </w:r>
    </w:p>
    <w:p w14:paraId="0298FB1E" w14:textId="77777777" w:rsidR="00073673" w:rsidRPr="00073673" w:rsidRDefault="00073673" w:rsidP="00073673">
      <w:pPr>
        <w:pStyle w:val="BodyText"/>
        <w:spacing w:before="30"/>
        <w:rPr>
          <w:b/>
        </w:r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4"/>
        <w:gridCol w:w="2891"/>
        <w:gridCol w:w="1829"/>
        <w:gridCol w:w="2108"/>
      </w:tblGrid>
      <w:tr w:rsidR="00073673" w:rsidRPr="00073673" w14:paraId="17736A43" w14:textId="77777777" w:rsidTr="009A1086">
        <w:trPr>
          <w:trHeight w:val="432"/>
        </w:trPr>
        <w:tc>
          <w:tcPr>
            <w:tcW w:w="1364" w:type="dxa"/>
          </w:tcPr>
          <w:p w14:paraId="41E65CA7" w14:textId="77777777" w:rsidR="00073673" w:rsidRPr="00073673" w:rsidRDefault="00073673" w:rsidP="009A1086">
            <w:pPr>
              <w:pStyle w:val="TableParagraph"/>
              <w:spacing w:before="73"/>
              <w:ind w:left="14" w:right="102"/>
              <w:rPr>
                <w:b/>
                <w:sz w:val="24"/>
                <w:szCs w:val="24"/>
              </w:rPr>
            </w:pPr>
            <w:proofErr w:type="spellStart"/>
            <w:r w:rsidRPr="00073673">
              <w:rPr>
                <w:b/>
                <w:sz w:val="24"/>
                <w:szCs w:val="24"/>
              </w:rPr>
              <w:t>Sl</w:t>
            </w:r>
            <w:proofErr w:type="spellEnd"/>
            <w:r w:rsidRPr="00073673">
              <w:rPr>
                <w:b/>
                <w:sz w:val="24"/>
                <w:szCs w:val="24"/>
              </w:rPr>
              <w:t xml:space="preserve"> </w:t>
            </w:r>
            <w:r w:rsidRPr="00073673">
              <w:rPr>
                <w:b/>
                <w:spacing w:val="-5"/>
                <w:sz w:val="24"/>
                <w:szCs w:val="24"/>
              </w:rPr>
              <w:t>no</w:t>
            </w:r>
          </w:p>
        </w:tc>
        <w:tc>
          <w:tcPr>
            <w:tcW w:w="2891" w:type="dxa"/>
          </w:tcPr>
          <w:p w14:paraId="3D7D59B2" w14:textId="77777777" w:rsidR="00073673" w:rsidRPr="00073673" w:rsidRDefault="00073673" w:rsidP="009A1086">
            <w:pPr>
              <w:pStyle w:val="TableParagraph"/>
              <w:spacing w:before="73"/>
              <w:ind w:right="1130"/>
              <w:jc w:val="right"/>
              <w:rPr>
                <w:b/>
                <w:sz w:val="24"/>
                <w:szCs w:val="24"/>
              </w:rPr>
            </w:pPr>
            <w:r w:rsidRPr="00073673">
              <w:rPr>
                <w:b/>
                <w:spacing w:val="-2"/>
                <w:sz w:val="24"/>
                <w:szCs w:val="24"/>
              </w:rPr>
              <w:t>Farmers</w:t>
            </w:r>
          </w:p>
        </w:tc>
        <w:tc>
          <w:tcPr>
            <w:tcW w:w="1829" w:type="dxa"/>
          </w:tcPr>
          <w:p w14:paraId="0CE6E925" w14:textId="77777777" w:rsidR="00073673" w:rsidRPr="00073673" w:rsidRDefault="00073673" w:rsidP="009A1086">
            <w:pPr>
              <w:pStyle w:val="TableParagraph"/>
              <w:spacing w:before="73"/>
              <w:ind w:left="4"/>
              <w:jc w:val="left"/>
              <w:rPr>
                <w:b/>
                <w:sz w:val="24"/>
                <w:szCs w:val="24"/>
              </w:rPr>
            </w:pPr>
            <w:r w:rsidRPr="00073673">
              <w:rPr>
                <w:b/>
                <w:spacing w:val="-2"/>
                <w:sz w:val="24"/>
                <w:szCs w:val="24"/>
              </w:rPr>
              <w:t>Numbers</w:t>
            </w:r>
          </w:p>
        </w:tc>
        <w:tc>
          <w:tcPr>
            <w:tcW w:w="2108" w:type="dxa"/>
          </w:tcPr>
          <w:p w14:paraId="118ADE00" w14:textId="77777777" w:rsidR="00073673" w:rsidRPr="00073673" w:rsidRDefault="00073673" w:rsidP="009A1086">
            <w:pPr>
              <w:pStyle w:val="TableParagraph"/>
              <w:spacing w:before="73"/>
              <w:ind w:left="4"/>
              <w:jc w:val="left"/>
              <w:rPr>
                <w:b/>
                <w:sz w:val="24"/>
                <w:szCs w:val="24"/>
              </w:rPr>
            </w:pPr>
            <w:r w:rsidRPr="00073673">
              <w:rPr>
                <w:b/>
                <w:spacing w:val="-2"/>
                <w:sz w:val="24"/>
                <w:szCs w:val="24"/>
              </w:rPr>
              <w:t>Percentage</w:t>
            </w:r>
          </w:p>
        </w:tc>
      </w:tr>
      <w:tr w:rsidR="00073673" w:rsidRPr="00073673" w14:paraId="6D41EDFD" w14:textId="77777777" w:rsidTr="009A1086">
        <w:trPr>
          <w:trHeight w:val="431"/>
        </w:trPr>
        <w:tc>
          <w:tcPr>
            <w:tcW w:w="1364" w:type="dxa"/>
          </w:tcPr>
          <w:p w14:paraId="41C05206" w14:textId="77777777" w:rsidR="00073673" w:rsidRPr="00073673" w:rsidRDefault="00073673" w:rsidP="009A1086">
            <w:pPr>
              <w:pStyle w:val="TableParagraph"/>
              <w:spacing w:before="73"/>
              <w:ind w:left="102" w:right="88"/>
              <w:rPr>
                <w:sz w:val="24"/>
                <w:szCs w:val="24"/>
              </w:rPr>
            </w:pPr>
            <w:r w:rsidRPr="00073673">
              <w:rPr>
                <w:spacing w:val="-10"/>
                <w:sz w:val="24"/>
                <w:szCs w:val="24"/>
              </w:rPr>
              <w:t>1</w:t>
            </w:r>
          </w:p>
        </w:tc>
        <w:tc>
          <w:tcPr>
            <w:tcW w:w="2891" w:type="dxa"/>
          </w:tcPr>
          <w:p w14:paraId="0A17872D" w14:textId="5C4D68EC" w:rsidR="00073673" w:rsidRPr="00073673" w:rsidRDefault="00073673" w:rsidP="009A1086">
            <w:pPr>
              <w:pStyle w:val="TableParagraph"/>
              <w:spacing w:before="73"/>
              <w:ind w:right="1076"/>
              <w:jc w:val="right"/>
              <w:rPr>
                <w:b/>
                <w:sz w:val="24"/>
                <w:szCs w:val="24"/>
              </w:rPr>
            </w:pPr>
            <w:r w:rsidRPr="00073673">
              <w:rPr>
                <w:b/>
                <w:spacing w:val="-2"/>
                <w:sz w:val="24"/>
                <w:szCs w:val="24"/>
              </w:rPr>
              <w:t>Marginal</w:t>
            </w:r>
            <w:r w:rsidR="005275E3">
              <w:rPr>
                <w:b/>
                <w:spacing w:val="-2"/>
                <w:sz w:val="24"/>
                <w:szCs w:val="24"/>
              </w:rPr>
              <w:t xml:space="preserve"> </w:t>
            </w:r>
            <w:r w:rsidRPr="00073673">
              <w:rPr>
                <w:b/>
                <w:spacing w:val="-2"/>
                <w:sz w:val="24"/>
                <w:szCs w:val="24"/>
              </w:rPr>
              <w:t>(0-</w:t>
            </w:r>
            <w:r w:rsidRPr="00073673">
              <w:rPr>
                <w:b/>
                <w:spacing w:val="-4"/>
                <w:sz w:val="24"/>
                <w:szCs w:val="24"/>
              </w:rPr>
              <w:t>1ha)</w:t>
            </w:r>
          </w:p>
        </w:tc>
        <w:tc>
          <w:tcPr>
            <w:tcW w:w="1829" w:type="dxa"/>
          </w:tcPr>
          <w:p w14:paraId="43A97867" w14:textId="77777777" w:rsidR="00073673" w:rsidRPr="00073673" w:rsidRDefault="00073673" w:rsidP="009A1086">
            <w:pPr>
              <w:pStyle w:val="TableParagraph"/>
              <w:spacing w:before="73"/>
              <w:ind w:right="780"/>
              <w:jc w:val="right"/>
              <w:rPr>
                <w:sz w:val="24"/>
                <w:szCs w:val="24"/>
              </w:rPr>
            </w:pPr>
            <w:r w:rsidRPr="00073673">
              <w:rPr>
                <w:spacing w:val="-5"/>
                <w:sz w:val="24"/>
                <w:szCs w:val="24"/>
              </w:rPr>
              <w:t>42</w:t>
            </w:r>
          </w:p>
        </w:tc>
        <w:tc>
          <w:tcPr>
            <w:tcW w:w="2108" w:type="dxa"/>
          </w:tcPr>
          <w:p w14:paraId="577CE3F4" w14:textId="77777777" w:rsidR="00073673" w:rsidRPr="00073673" w:rsidRDefault="00073673" w:rsidP="009A1086">
            <w:pPr>
              <w:pStyle w:val="TableParagraph"/>
              <w:spacing w:before="73"/>
              <w:ind w:right="729"/>
              <w:jc w:val="right"/>
              <w:rPr>
                <w:sz w:val="24"/>
                <w:szCs w:val="24"/>
              </w:rPr>
            </w:pPr>
            <w:r w:rsidRPr="00073673">
              <w:rPr>
                <w:spacing w:val="-2"/>
                <w:sz w:val="24"/>
                <w:szCs w:val="24"/>
              </w:rPr>
              <w:t>52.5%</w:t>
            </w:r>
          </w:p>
        </w:tc>
      </w:tr>
      <w:tr w:rsidR="00073673" w:rsidRPr="00073673" w14:paraId="1F8BFD75" w14:textId="77777777" w:rsidTr="009A1086">
        <w:trPr>
          <w:trHeight w:val="431"/>
        </w:trPr>
        <w:tc>
          <w:tcPr>
            <w:tcW w:w="1364" w:type="dxa"/>
          </w:tcPr>
          <w:p w14:paraId="155407C3" w14:textId="77777777" w:rsidR="00073673" w:rsidRPr="00073673" w:rsidRDefault="00073673" w:rsidP="009A1086">
            <w:pPr>
              <w:pStyle w:val="TableParagraph"/>
              <w:spacing w:before="73"/>
              <w:ind w:left="102" w:right="88"/>
              <w:rPr>
                <w:sz w:val="24"/>
                <w:szCs w:val="24"/>
              </w:rPr>
            </w:pPr>
            <w:r w:rsidRPr="00073673">
              <w:rPr>
                <w:spacing w:val="-10"/>
                <w:sz w:val="24"/>
                <w:szCs w:val="24"/>
              </w:rPr>
              <w:t>2</w:t>
            </w:r>
          </w:p>
        </w:tc>
        <w:tc>
          <w:tcPr>
            <w:tcW w:w="2891" w:type="dxa"/>
          </w:tcPr>
          <w:p w14:paraId="53BA7943" w14:textId="20BF05F2" w:rsidR="00073673" w:rsidRPr="00073673" w:rsidRDefault="00073673" w:rsidP="009A1086">
            <w:pPr>
              <w:pStyle w:val="TableParagraph"/>
              <w:spacing w:before="73"/>
              <w:ind w:left="379"/>
              <w:jc w:val="left"/>
              <w:rPr>
                <w:b/>
                <w:sz w:val="24"/>
                <w:szCs w:val="24"/>
              </w:rPr>
            </w:pPr>
            <w:r w:rsidRPr="00073673">
              <w:rPr>
                <w:b/>
                <w:spacing w:val="-2"/>
                <w:sz w:val="24"/>
                <w:szCs w:val="24"/>
              </w:rPr>
              <w:t>Small</w:t>
            </w:r>
            <w:r w:rsidR="005275E3">
              <w:rPr>
                <w:b/>
                <w:spacing w:val="-2"/>
                <w:sz w:val="24"/>
                <w:szCs w:val="24"/>
              </w:rPr>
              <w:t xml:space="preserve"> </w:t>
            </w:r>
            <w:r w:rsidRPr="00073673">
              <w:rPr>
                <w:b/>
                <w:spacing w:val="-2"/>
                <w:sz w:val="24"/>
                <w:szCs w:val="24"/>
              </w:rPr>
              <w:t>(1-</w:t>
            </w:r>
            <w:r w:rsidRPr="00073673">
              <w:rPr>
                <w:b/>
                <w:spacing w:val="-4"/>
                <w:sz w:val="24"/>
                <w:szCs w:val="24"/>
              </w:rPr>
              <w:t>2ha)</w:t>
            </w:r>
          </w:p>
        </w:tc>
        <w:tc>
          <w:tcPr>
            <w:tcW w:w="1829" w:type="dxa"/>
          </w:tcPr>
          <w:p w14:paraId="33CAECBC" w14:textId="77777777" w:rsidR="00073673" w:rsidRPr="00073673" w:rsidRDefault="00073673" w:rsidP="009A1086">
            <w:pPr>
              <w:pStyle w:val="TableParagraph"/>
              <w:spacing w:before="73"/>
              <w:ind w:right="780"/>
              <w:jc w:val="right"/>
              <w:rPr>
                <w:sz w:val="24"/>
                <w:szCs w:val="24"/>
              </w:rPr>
            </w:pPr>
            <w:r w:rsidRPr="00073673">
              <w:rPr>
                <w:spacing w:val="-5"/>
                <w:sz w:val="24"/>
                <w:szCs w:val="24"/>
              </w:rPr>
              <w:t>29</w:t>
            </w:r>
          </w:p>
        </w:tc>
        <w:tc>
          <w:tcPr>
            <w:tcW w:w="2108" w:type="dxa"/>
          </w:tcPr>
          <w:p w14:paraId="0AE8C9A2" w14:textId="77777777" w:rsidR="00073673" w:rsidRPr="00073673" w:rsidRDefault="00073673" w:rsidP="009A1086">
            <w:pPr>
              <w:pStyle w:val="TableParagraph"/>
              <w:spacing w:before="73"/>
              <w:ind w:right="673"/>
              <w:jc w:val="right"/>
              <w:rPr>
                <w:sz w:val="24"/>
                <w:szCs w:val="24"/>
              </w:rPr>
            </w:pPr>
            <w:r w:rsidRPr="00073673">
              <w:rPr>
                <w:spacing w:val="-2"/>
                <w:sz w:val="24"/>
                <w:szCs w:val="24"/>
              </w:rPr>
              <w:t>36.25%</w:t>
            </w:r>
          </w:p>
        </w:tc>
      </w:tr>
      <w:tr w:rsidR="00073673" w:rsidRPr="00073673" w14:paraId="2E947D1C" w14:textId="77777777" w:rsidTr="009A1086">
        <w:trPr>
          <w:trHeight w:val="431"/>
        </w:trPr>
        <w:tc>
          <w:tcPr>
            <w:tcW w:w="1364" w:type="dxa"/>
          </w:tcPr>
          <w:p w14:paraId="58872E6B" w14:textId="77777777" w:rsidR="00073673" w:rsidRPr="00073673" w:rsidRDefault="00073673" w:rsidP="009A1086">
            <w:pPr>
              <w:pStyle w:val="TableParagraph"/>
              <w:spacing w:before="73"/>
              <w:ind w:left="102" w:right="88"/>
              <w:rPr>
                <w:sz w:val="24"/>
                <w:szCs w:val="24"/>
              </w:rPr>
            </w:pPr>
            <w:r w:rsidRPr="00073673">
              <w:rPr>
                <w:spacing w:val="-10"/>
                <w:sz w:val="24"/>
                <w:szCs w:val="24"/>
              </w:rPr>
              <w:t>3</w:t>
            </w:r>
          </w:p>
        </w:tc>
        <w:tc>
          <w:tcPr>
            <w:tcW w:w="2891" w:type="dxa"/>
          </w:tcPr>
          <w:p w14:paraId="550CB28F" w14:textId="5B53D115" w:rsidR="00073673" w:rsidRPr="00073673" w:rsidRDefault="00073673" w:rsidP="009A1086">
            <w:pPr>
              <w:pStyle w:val="TableParagraph"/>
              <w:spacing w:before="73"/>
              <w:ind w:right="1109"/>
              <w:jc w:val="right"/>
              <w:rPr>
                <w:b/>
                <w:sz w:val="24"/>
                <w:szCs w:val="24"/>
              </w:rPr>
            </w:pPr>
            <w:r w:rsidRPr="00073673">
              <w:rPr>
                <w:b/>
                <w:spacing w:val="-2"/>
                <w:sz w:val="24"/>
                <w:szCs w:val="24"/>
              </w:rPr>
              <w:t>Medium</w:t>
            </w:r>
            <w:r w:rsidR="005275E3">
              <w:rPr>
                <w:b/>
                <w:spacing w:val="-2"/>
                <w:sz w:val="24"/>
                <w:szCs w:val="24"/>
              </w:rPr>
              <w:t xml:space="preserve"> </w:t>
            </w:r>
            <w:r w:rsidRPr="00073673">
              <w:rPr>
                <w:b/>
                <w:spacing w:val="-2"/>
                <w:sz w:val="24"/>
                <w:szCs w:val="24"/>
              </w:rPr>
              <w:t>(2-</w:t>
            </w:r>
            <w:r w:rsidRPr="00073673">
              <w:rPr>
                <w:b/>
                <w:spacing w:val="-4"/>
                <w:sz w:val="24"/>
                <w:szCs w:val="24"/>
              </w:rPr>
              <w:t>4ha)</w:t>
            </w:r>
          </w:p>
        </w:tc>
        <w:tc>
          <w:tcPr>
            <w:tcW w:w="1829" w:type="dxa"/>
          </w:tcPr>
          <w:p w14:paraId="632B032B" w14:textId="77777777" w:rsidR="00073673" w:rsidRPr="00073673" w:rsidRDefault="00073673" w:rsidP="009A1086">
            <w:pPr>
              <w:pStyle w:val="TableParagraph"/>
              <w:spacing w:before="73"/>
              <w:ind w:right="843"/>
              <w:jc w:val="right"/>
              <w:rPr>
                <w:sz w:val="24"/>
                <w:szCs w:val="24"/>
              </w:rPr>
            </w:pPr>
            <w:r w:rsidRPr="00073673">
              <w:rPr>
                <w:spacing w:val="-10"/>
                <w:sz w:val="24"/>
                <w:szCs w:val="24"/>
              </w:rPr>
              <w:t>9</w:t>
            </w:r>
          </w:p>
        </w:tc>
        <w:tc>
          <w:tcPr>
            <w:tcW w:w="2108" w:type="dxa"/>
          </w:tcPr>
          <w:p w14:paraId="0425860E" w14:textId="77777777" w:rsidR="00073673" w:rsidRPr="00073673" w:rsidRDefault="00073673" w:rsidP="009A1086">
            <w:pPr>
              <w:pStyle w:val="TableParagraph"/>
              <w:spacing w:before="73"/>
              <w:ind w:right="673"/>
              <w:jc w:val="right"/>
              <w:rPr>
                <w:sz w:val="24"/>
                <w:szCs w:val="24"/>
              </w:rPr>
            </w:pPr>
            <w:r w:rsidRPr="00073673">
              <w:rPr>
                <w:spacing w:val="-2"/>
                <w:sz w:val="24"/>
                <w:szCs w:val="24"/>
              </w:rPr>
              <w:t>11.25%</w:t>
            </w:r>
          </w:p>
        </w:tc>
      </w:tr>
      <w:tr w:rsidR="00073673" w:rsidRPr="00073673" w14:paraId="6038E8F4" w14:textId="77777777" w:rsidTr="009A1086">
        <w:trPr>
          <w:trHeight w:val="436"/>
        </w:trPr>
        <w:tc>
          <w:tcPr>
            <w:tcW w:w="4255" w:type="dxa"/>
            <w:gridSpan w:val="2"/>
          </w:tcPr>
          <w:p w14:paraId="11907397" w14:textId="77777777" w:rsidR="00073673" w:rsidRPr="00073673" w:rsidRDefault="00073673" w:rsidP="009A1086">
            <w:pPr>
              <w:pStyle w:val="TableParagraph"/>
              <w:spacing w:before="73"/>
              <w:ind w:left="368"/>
              <w:rPr>
                <w:b/>
                <w:sz w:val="24"/>
                <w:szCs w:val="24"/>
              </w:rPr>
            </w:pPr>
            <w:r w:rsidRPr="00073673">
              <w:rPr>
                <w:b/>
                <w:spacing w:val="-2"/>
                <w:sz w:val="24"/>
                <w:szCs w:val="24"/>
              </w:rPr>
              <w:t>Total</w:t>
            </w:r>
          </w:p>
        </w:tc>
        <w:tc>
          <w:tcPr>
            <w:tcW w:w="1829" w:type="dxa"/>
          </w:tcPr>
          <w:p w14:paraId="6DAF2837" w14:textId="77777777" w:rsidR="00073673" w:rsidRPr="00073673" w:rsidRDefault="00073673" w:rsidP="009A1086">
            <w:pPr>
              <w:pStyle w:val="TableParagraph"/>
              <w:spacing w:before="73"/>
              <w:ind w:right="780"/>
              <w:jc w:val="right"/>
              <w:rPr>
                <w:sz w:val="24"/>
                <w:szCs w:val="24"/>
              </w:rPr>
            </w:pPr>
            <w:r w:rsidRPr="00073673">
              <w:rPr>
                <w:spacing w:val="-5"/>
                <w:sz w:val="24"/>
                <w:szCs w:val="24"/>
              </w:rPr>
              <w:t>80</w:t>
            </w:r>
          </w:p>
        </w:tc>
        <w:tc>
          <w:tcPr>
            <w:tcW w:w="2108" w:type="dxa"/>
          </w:tcPr>
          <w:p w14:paraId="73A6C74E" w14:textId="77777777" w:rsidR="00073673" w:rsidRPr="00073673" w:rsidRDefault="00073673" w:rsidP="009A1086">
            <w:pPr>
              <w:pStyle w:val="TableParagraph"/>
              <w:spacing w:before="73"/>
              <w:ind w:right="762"/>
              <w:jc w:val="right"/>
              <w:rPr>
                <w:sz w:val="24"/>
                <w:szCs w:val="24"/>
              </w:rPr>
            </w:pPr>
            <w:r w:rsidRPr="00073673">
              <w:rPr>
                <w:spacing w:val="-4"/>
                <w:sz w:val="24"/>
                <w:szCs w:val="24"/>
              </w:rPr>
              <w:t>100%</w:t>
            </w:r>
          </w:p>
        </w:tc>
      </w:tr>
    </w:tbl>
    <w:p w14:paraId="024DCEF5" w14:textId="77777777" w:rsidR="00073673" w:rsidRPr="00073673" w:rsidRDefault="00073673" w:rsidP="00420C05">
      <w:pPr>
        <w:ind w:firstLine="851"/>
        <w:jc w:val="both"/>
        <w:rPr>
          <w:rFonts w:ascii="Times New Roman" w:hAnsi="Times New Roman" w:cs="Times New Roman"/>
          <w:sz w:val="24"/>
          <w:szCs w:val="24"/>
        </w:rPr>
      </w:pPr>
    </w:p>
    <w:p w14:paraId="7E093935" w14:textId="734CE419" w:rsidR="00A37B1B" w:rsidRPr="00073673" w:rsidRDefault="00A37B1B" w:rsidP="00BE6216">
      <w:pPr>
        <w:pStyle w:val="ListParagraph"/>
        <w:numPr>
          <w:ilvl w:val="0"/>
          <w:numId w:val="1"/>
        </w:numPr>
        <w:spacing w:line="276" w:lineRule="auto"/>
        <w:jc w:val="both"/>
      </w:pPr>
      <w:r w:rsidRPr="00073673">
        <w:rPr>
          <w:b/>
        </w:rPr>
        <w:t>Distribution of sample farmers according to age</w:t>
      </w:r>
    </w:p>
    <w:p w14:paraId="42E4ACE7" w14:textId="77777777" w:rsidR="00A37B1B" w:rsidRPr="00073673" w:rsidRDefault="00A37B1B" w:rsidP="00BE6216">
      <w:pPr>
        <w:pStyle w:val="ListParagraph"/>
        <w:spacing w:line="276" w:lineRule="auto"/>
        <w:jc w:val="both"/>
      </w:pPr>
    </w:p>
    <w:p w14:paraId="59C9F40E" w14:textId="77777777" w:rsidR="00555ADB" w:rsidRPr="00073673" w:rsidRDefault="00555ADB"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The farmers needed to take some significant decisions regarding their respective farm operations, such as input utilization, cropping pattern, adoption of technological tools and other farm management techniques, which were largely impacted by the farmers' age and education level.</w:t>
      </w:r>
    </w:p>
    <w:p w14:paraId="33A4AAA2" w14:textId="67D7983A" w:rsidR="00A37B1B" w:rsidRPr="00073673" w:rsidRDefault="00B172B5"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lastRenderedPageBreak/>
        <w:t xml:space="preserve">The analysis of the age of the respondents </w:t>
      </w:r>
      <w:r w:rsidR="00A37B1B" w:rsidRPr="00073673">
        <w:rPr>
          <w:rFonts w:ascii="Times New Roman" w:hAnsi="Times New Roman" w:cs="Times New Roman"/>
          <w:sz w:val="24"/>
          <w:szCs w:val="24"/>
        </w:rPr>
        <w:t xml:space="preserve">based on the overall 100 farmers (pooled data) </w:t>
      </w:r>
      <w:r w:rsidRPr="00073673">
        <w:rPr>
          <w:rFonts w:ascii="Times New Roman" w:hAnsi="Times New Roman" w:cs="Times New Roman"/>
          <w:sz w:val="24"/>
          <w:szCs w:val="24"/>
        </w:rPr>
        <w:t xml:space="preserve">revealed that the majority of the respondents (67.5 %) belonged to the old age (Above 50 years) group. In contrast, 28.75 percent of the respondents belonged to middle age (Between 35-50 years) and the remaining 3.75 per cent belonged to the young age group (Between 25-35 years). The average age of the respondents was 53.9. Concerning age, Patra </w:t>
      </w:r>
      <w:r w:rsidRPr="00073673">
        <w:rPr>
          <w:rFonts w:ascii="Times New Roman" w:hAnsi="Times New Roman" w:cs="Times New Roman"/>
          <w:i/>
          <w:sz w:val="24"/>
          <w:szCs w:val="24"/>
        </w:rPr>
        <w:t>et al.</w:t>
      </w:r>
      <w:r w:rsidRPr="00073673">
        <w:rPr>
          <w:rFonts w:ascii="Times New Roman" w:hAnsi="Times New Roman" w:cs="Times New Roman"/>
          <w:sz w:val="24"/>
          <w:szCs w:val="24"/>
        </w:rPr>
        <w:t xml:space="preserve"> (2020</w:t>
      </w:r>
      <w:r w:rsidRPr="00073673">
        <w:rPr>
          <w:rFonts w:ascii="Times New Roman" w:hAnsi="Times New Roman" w:cs="Times New Roman"/>
          <w:b/>
          <w:sz w:val="24"/>
          <w:szCs w:val="24"/>
        </w:rPr>
        <w:t xml:space="preserve">) </w:t>
      </w:r>
      <w:r w:rsidRPr="00073673">
        <w:rPr>
          <w:rFonts w:ascii="Times New Roman" w:hAnsi="Times New Roman" w:cs="Times New Roman"/>
          <w:sz w:val="24"/>
          <w:szCs w:val="24"/>
        </w:rPr>
        <w:t>also reported that the mean age of rubber growers was 54 years.</w:t>
      </w:r>
    </w:p>
    <w:p w14:paraId="4F32D1C2" w14:textId="54F7E0BB" w:rsidR="00A37B1B" w:rsidRPr="00073673" w:rsidRDefault="00427542"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In case of distribution of the </w:t>
      </w:r>
      <w:r w:rsidR="00A37B1B" w:rsidRPr="00073673">
        <w:rPr>
          <w:rFonts w:ascii="Times New Roman" w:hAnsi="Times New Roman" w:cs="Times New Roman"/>
          <w:sz w:val="24"/>
          <w:szCs w:val="24"/>
        </w:rPr>
        <w:t xml:space="preserve">age of the respondents for the three farm size categories- Marginal, Small and Medium. In marginal farm size, the average age of farmers </w:t>
      </w:r>
      <w:proofErr w:type="gramStart"/>
      <w:r w:rsidR="00A37B1B" w:rsidRPr="00073673">
        <w:rPr>
          <w:rFonts w:ascii="Times New Roman" w:hAnsi="Times New Roman" w:cs="Times New Roman"/>
          <w:sz w:val="24"/>
          <w:szCs w:val="24"/>
        </w:rPr>
        <w:t>was  53.92</w:t>
      </w:r>
      <w:proofErr w:type="gramEnd"/>
      <w:r w:rsidR="00A37B1B" w:rsidRPr="00073673">
        <w:rPr>
          <w:rFonts w:ascii="Times New Roman" w:hAnsi="Times New Roman" w:cs="Times New Roman"/>
          <w:sz w:val="24"/>
          <w:szCs w:val="24"/>
        </w:rPr>
        <w:t xml:space="preserve"> (≈54)  years while in small farm size, the average age of farmers was 53.34(≈53) years and in medium farm size the it was 56.00 years.</w:t>
      </w:r>
      <w:r w:rsidR="006D71E4">
        <w:rPr>
          <w:rFonts w:ascii="Times New Roman" w:hAnsi="Times New Roman" w:cs="Times New Roman"/>
          <w:sz w:val="24"/>
          <w:szCs w:val="24"/>
        </w:rPr>
        <w:t xml:space="preserve"> </w:t>
      </w:r>
      <w:r w:rsidR="00A37B1B" w:rsidRPr="00073673">
        <w:rPr>
          <w:rFonts w:ascii="Times New Roman" w:hAnsi="Times New Roman" w:cs="Times New Roman"/>
          <w:sz w:val="24"/>
          <w:szCs w:val="24"/>
        </w:rPr>
        <w:t>It</w:t>
      </w:r>
      <w:r w:rsidR="00840072">
        <w:rPr>
          <w:rFonts w:ascii="Times New Roman" w:hAnsi="Times New Roman" w:cs="Times New Roman"/>
          <w:sz w:val="24"/>
          <w:szCs w:val="24"/>
        </w:rPr>
        <w:t xml:space="preserve"> </w:t>
      </w:r>
      <w:r w:rsidR="00356CF8">
        <w:rPr>
          <w:rFonts w:ascii="Times New Roman" w:hAnsi="Times New Roman" w:cs="Times New Roman"/>
          <w:sz w:val="24"/>
          <w:szCs w:val="24"/>
        </w:rPr>
        <w:t>was observed</w:t>
      </w:r>
      <w:r w:rsidR="00A37B1B" w:rsidRPr="00073673">
        <w:rPr>
          <w:rFonts w:ascii="Times New Roman" w:hAnsi="Times New Roman" w:cs="Times New Roman"/>
          <w:sz w:val="24"/>
          <w:szCs w:val="24"/>
        </w:rPr>
        <w:t xml:space="preserve"> that average age of medium farm sized farmers </w:t>
      </w:r>
      <w:proofErr w:type="gramStart"/>
      <w:r w:rsidR="00A37B1B" w:rsidRPr="00073673">
        <w:rPr>
          <w:rFonts w:ascii="Times New Roman" w:hAnsi="Times New Roman" w:cs="Times New Roman"/>
          <w:sz w:val="24"/>
          <w:szCs w:val="24"/>
        </w:rPr>
        <w:t>are</w:t>
      </w:r>
      <w:proofErr w:type="gramEnd"/>
      <w:r w:rsidR="00A37B1B" w:rsidRPr="00073673">
        <w:rPr>
          <w:rFonts w:ascii="Times New Roman" w:hAnsi="Times New Roman" w:cs="Times New Roman"/>
          <w:sz w:val="24"/>
          <w:szCs w:val="24"/>
        </w:rPr>
        <w:t xml:space="preserve"> highest followed by small and marginal farm sized farmer.</w:t>
      </w:r>
    </w:p>
    <w:p w14:paraId="6BA5CF33" w14:textId="77777777" w:rsidR="00073673" w:rsidRPr="00073673" w:rsidRDefault="00073673" w:rsidP="00073673">
      <w:pPr>
        <w:pStyle w:val="Heading2"/>
        <w:spacing w:before="84"/>
        <w:jc w:val="left"/>
      </w:pPr>
      <w:r w:rsidRPr="00073673">
        <w:t xml:space="preserve">Table 2 Distribution of sample farmers according to their </w:t>
      </w:r>
      <w:r w:rsidRPr="00073673">
        <w:rPr>
          <w:spacing w:val="-5"/>
        </w:rPr>
        <w:t>age</w:t>
      </w:r>
    </w:p>
    <w:p w14:paraId="530ABB8E" w14:textId="77777777" w:rsidR="00073673" w:rsidRPr="00073673" w:rsidRDefault="00073673" w:rsidP="00073673">
      <w:pPr>
        <w:pStyle w:val="BodyText"/>
        <w:spacing w:before="28"/>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8"/>
        <w:gridCol w:w="1265"/>
        <w:gridCol w:w="1035"/>
        <w:gridCol w:w="1178"/>
        <w:gridCol w:w="1865"/>
      </w:tblGrid>
      <w:tr w:rsidR="00073673" w:rsidRPr="00073673" w14:paraId="313D126A" w14:textId="77777777" w:rsidTr="009A1086">
        <w:trPr>
          <w:trHeight w:val="534"/>
        </w:trPr>
        <w:tc>
          <w:tcPr>
            <w:tcW w:w="3368" w:type="dxa"/>
          </w:tcPr>
          <w:p w14:paraId="5DCA234E" w14:textId="77777777" w:rsidR="00073673" w:rsidRPr="00073673" w:rsidRDefault="00073673" w:rsidP="009A1086">
            <w:pPr>
              <w:pStyle w:val="TableParagraph"/>
              <w:spacing w:before="109"/>
              <w:ind w:left="7" w:right="2"/>
              <w:rPr>
                <w:b/>
                <w:sz w:val="24"/>
                <w:szCs w:val="24"/>
              </w:rPr>
            </w:pPr>
            <w:r w:rsidRPr="00073673">
              <w:rPr>
                <w:b/>
                <w:spacing w:val="-2"/>
                <w:sz w:val="24"/>
                <w:szCs w:val="24"/>
              </w:rPr>
              <w:t>Category</w:t>
            </w:r>
          </w:p>
        </w:tc>
        <w:tc>
          <w:tcPr>
            <w:tcW w:w="1265" w:type="dxa"/>
          </w:tcPr>
          <w:p w14:paraId="2EB956AE" w14:textId="77777777" w:rsidR="00073673" w:rsidRPr="00073673" w:rsidRDefault="00073673" w:rsidP="009A1086">
            <w:pPr>
              <w:pStyle w:val="TableParagraph"/>
              <w:spacing w:before="109"/>
              <w:ind w:left="7" w:right="1"/>
              <w:rPr>
                <w:b/>
                <w:sz w:val="24"/>
                <w:szCs w:val="24"/>
              </w:rPr>
            </w:pPr>
            <w:r w:rsidRPr="00073673">
              <w:rPr>
                <w:b/>
                <w:spacing w:val="-2"/>
                <w:sz w:val="24"/>
                <w:szCs w:val="24"/>
              </w:rPr>
              <w:t>Marginal</w:t>
            </w:r>
          </w:p>
        </w:tc>
        <w:tc>
          <w:tcPr>
            <w:tcW w:w="1035" w:type="dxa"/>
          </w:tcPr>
          <w:p w14:paraId="173F27E8" w14:textId="77777777" w:rsidR="00073673" w:rsidRPr="00073673" w:rsidRDefault="00073673" w:rsidP="009A1086">
            <w:pPr>
              <w:pStyle w:val="TableParagraph"/>
              <w:spacing w:before="109"/>
              <w:ind w:left="4" w:right="4"/>
              <w:rPr>
                <w:b/>
                <w:sz w:val="24"/>
                <w:szCs w:val="24"/>
              </w:rPr>
            </w:pPr>
            <w:r w:rsidRPr="00073673">
              <w:rPr>
                <w:b/>
                <w:spacing w:val="-2"/>
                <w:sz w:val="24"/>
                <w:szCs w:val="24"/>
              </w:rPr>
              <w:t>Small</w:t>
            </w:r>
          </w:p>
        </w:tc>
        <w:tc>
          <w:tcPr>
            <w:tcW w:w="1178" w:type="dxa"/>
          </w:tcPr>
          <w:p w14:paraId="6CEAA8D3" w14:textId="77777777" w:rsidR="00073673" w:rsidRPr="00073673" w:rsidRDefault="00073673" w:rsidP="009A1086">
            <w:pPr>
              <w:pStyle w:val="TableParagraph"/>
              <w:spacing w:before="109"/>
              <w:ind w:left="10"/>
              <w:rPr>
                <w:b/>
                <w:sz w:val="24"/>
                <w:szCs w:val="24"/>
              </w:rPr>
            </w:pPr>
            <w:r w:rsidRPr="00073673">
              <w:rPr>
                <w:b/>
                <w:spacing w:val="-2"/>
                <w:sz w:val="24"/>
                <w:szCs w:val="24"/>
              </w:rPr>
              <w:t>Medium</w:t>
            </w:r>
          </w:p>
        </w:tc>
        <w:tc>
          <w:tcPr>
            <w:tcW w:w="1865" w:type="dxa"/>
          </w:tcPr>
          <w:p w14:paraId="015B93AD" w14:textId="77777777" w:rsidR="00073673" w:rsidRPr="00073673" w:rsidRDefault="00073673" w:rsidP="009A1086">
            <w:pPr>
              <w:pStyle w:val="TableParagraph"/>
              <w:spacing w:before="109"/>
              <w:ind w:left="10" w:right="3"/>
              <w:rPr>
                <w:b/>
                <w:sz w:val="24"/>
                <w:szCs w:val="24"/>
              </w:rPr>
            </w:pPr>
            <w:r w:rsidRPr="00073673">
              <w:rPr>
                <w:b/>
                <w:spacing w:val="-2"/>
                <w:sz w:val="24"/>
                <w:szCs w:val="24"/>
              </w:rPr>
              <w:t>Pooled</w:t>
            </w:r>
          </w:p>
        </w:tc>
      </w:tr>
      <w:tr w:rsidR="00073673" w:rsidRPr="00073673" w14:paraId="21065D92" w14:textId="77777777" w:rsidTr="009A1086">
        <w:trPr>
          <w:trHeight w:val="635"/>
        </w:trPr>
        <w:tc>
          <w:tcPr>
            <w:tcW w:w="3368" w:type="dxa"/>
          </w:tcPr>
          <w:p w14:paraId="0EF839B0" w14:textId="178F1D7D" w:rsidR="00073673" w:rsidRPr="00073673" w:rsidRDefault="00073673" w:rsidP="009A1086">
            <w:pPr>
              <w:pStyle w:val="TableParagraph"/>
              <w:spacing w:before="157"/>
              <w:ind w:left="7" w:right="1"/>
              <w:rPr>
                <w:b/>
                <w:sz w:val="24"/>
                <w:szCs w:val="24"/>
              </w:rPr>
            </w:pPr>
            <w:r w:rsidRPr="00073673">
              <w:rPr>
                <w:b/>
                <w:sz w:val="24"/>
                <w:szCs w:val="24"/>
              </w:rPr>
              <w:t>Young (25</w:t>
            </w:r>
            <w:r w:rsidR="006D71E4">
              <w:rPr>
                <w:b/>
                <w:sz w:val="24"/>
                <w:szCs w:val="24"/>
              </w:rPr>
              <w:t xml:space="preserve"> </w:t>
            </w:r>
            <w:r w:rsidRPr="00073673">
              <w:rPr>
                <w:b/>
                <w:sz w:val="24"/>
                <w:szCs w:val="24"/>
              </w:rPr>
              <w:t xml:space="preserve">to </w:t>
            </w:r>
            <w:r w:rsidRPr="00073673">
              <w:rPr>
                <w:b/>
                <w:spacing w:val="-5"/>
                <w:sz w:val="24"/>
                <w:szCs w:val="24"/>
              </w:rPr>
              <w:t>35)</w:t>
            </w:r>
          </w:p>
        </w:tc>
        <w:tc>
          <w:tcPr>
            <w:tcW w:w="1265" w:type="dxa"/>
          </w:tcPr>
          <w:p w14:paraId="63C9D75C" w14:textId="77777777" w:rsidR="00073673" w:rsidRPr="00073673" w:rsidRDefault="00073673" w:rsidP="009A1086">
            <w:pPr>
              <w:pStyle w:val="TableParagraph"/>
              <w:spacing w:line="270" w:lineRule="exact"/>
              <w:ind w:left="7"/>
              <w:rPr>
                <w:sz w:val="24"/>
                <w:szCs w:val="24"/>
              </w:rPr>
            </w:pPr>
            <w:r w:rsidRPr="00073673">
              <w:rPr>
                <w:spacing w:val="-10"/>
                <w:sz w:val="24"/>
                <w:szCs w:val="24"/>
              </w:rPr>
              <w:t>3</w:t>
            </w:r>
          </w:p>
          <w:p w14:paraId="5157D261" w14:textId="77777777" w:rsidR="00073673" w:rsidRPr="00073673" w:rsidRDefault="00073673" w:rsidP="009A1086">
            <w:pPr>
              <w:pStyle w:val="TableParagraph"/>
              <w:spacing w:before="41"/>
              <w:ind w:left="7" w:right="2"/>
              <w:rPr>
                <w:sz w:val="24"/>
                <w:szCs w:val="24"/>
              </w:rPr>
            </w:pPr>
            <w:r w:rsidRPr="00073673">
              <w:rPr>
                <w:spacing w:val="-2"/>
                <w:sz w:val="24"/>
                <w:szCs w:val="24"/>
              </w:rPr>
              <w:t>(7.14)</w:t>
            </w:r>
          </w:p>
        </w:tc>
        <w:tc>
          <w:tcPr>
            <w:tcW w:w="1035" w:type="dxa"/>
          </w:tcPr>
          <w:p w14:paraId="312EAF40" w14:textId="77777777" w:rsidR="00073673" w:rsidRPr="00073673" w:rsidRDefault="00073673" w:rsidP="009A1086">
            <w:pPr>
              <w:pStyle w:val="TableParagraph"/>
              <w:spacing w:line="270" w:lineRule="exact"/>
              <w:ind w:left="4" w:right="3"/>
              <w:rPr>
                <w:sz w:val="24"/>
                <w:szCs w:val="24"/>
              </w:rPr>
            </w:pPr>
            <w:r w:rsidRPr="00073673">
              <w:rPr>
                <w:spacing w:val="-10"/>
                <w:sz w:val="24"/>
                <w:szCs w:val="24"/>
              </w:rPr>
              <w:t>0</w:t>
            </w:r>
          </w:p>
          <w:p w14:paraId="6706062F" w14:textId="77777777" w:rsidR="00073673" w:rsidRPr="00073673" w:rsidRDefault="00073673" w:rsidP="009A1086">
            <w:pPr>
              <w:pStyle w:val="TableParagraph"/>
              <w:spacing w:before="41"/>
              <w:ind w:left="4" w:right="1"/>
              <w:rPr>
                <w:sz w:val="24"/>
                <w:szCs w:val="24"/>
              </w:rPr>
            </w:pPr>
            <w:r w:rsidRPr="00073673">
              <w:rPr>
                <w:spacing w:val="-5"/>
                <w:sz w:val="24"/>
                <w:szCs w:val="24"/>
              </w:rPr>
              <w:t>(0)</w:t>
            </w:r>
          </w:p>
        </w:tc>
        <w:tc>
          <w:tcPr>
            <w:tcW w:w="1178" w:type="dxa"/>
          </w:tcPr>
          <w:p w14:paraId="6D283467"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0</w:t>
            </w:r>
          </w:p>
          <w:p w14:paraId="3A6F52DF" w14:textId="77777777" w:rsidR="00073673" w:rsidRPr="00073673" w:rsidRDefault="00073673" w:rsidP="009A1086">
            <w:pPr>
              <w:pStyle w:val="TableParagraph"/>
              <w:spacing w:before="41"/>
              <w:ind w:left="10" w:right="1"/>
              <w:rPr>
                <w:sz w:val="24"/>
                <w:szCs w:val="24"/>
              </w:rPr>
            </w:pPr>
            <w:r w:rsidRPr="00073673">
              <w:rPr>
                <w:spacing w:val="-5"/>
                <w:sz w:val="24"/>
                <w:szCs w:val="24"/>
              </w:rPr>
              <w:t>(0)</w:t>
            </w:r>
          </w:p>
        </w:tc>
        <w:tc>
          <w:tcPr>
            <w:tcW w:w="1865" w:type="dxa"/>
          </w:tcPr>
          <w:p w14:paraId="5BCB0DCD"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3</w:t>
            </w:r>
          </w:p>
          <w:p w14:paraId="17DD54AE" w14:textId="77777777" w:rsidR="00073673" w:rsidRPr="00073673" w:rsidRDefault="00073673" w:rsidP="009A1086">
            <w:pPr>
              <w:pStyle w:val="TableParagraph"/>
              <w:spacing w:before="41"/>
              <w:ind w:left="10" w:right="4"/>
              <w:rPr>
                <w:sz w:val="24"/>
                <w:szCs w:val="24"/>
              </w:rPr>
            </w:pPr>
            <w:r w:rsidRPr="00073673">
              <w:rPr>
                <w:spacing w:val="-2"/>
                <w:sz w:val="24"/>
                <w:szCs w:val="24"/>
              </w:rPr>
              <w:t>(3.75)</w:t>
            </w:r>
          </w:p>
        </w:tc>
      </w:tr>
      <w:tr w:rsidR="00073673" w:rsidRPr="00073673" w14:paraId="688EDD7A" w14:textId="77777777" w:rsidTr="009A1086">
        <w:trPr>
          <w:trHeight w:val="633"/>
        </w:trPr>
        <w:tc>
          <w:tcPr>
            <w:tcW w:w="3368" w:type="dxa"/>
          </w:tcPr>
          <w:p w14:paraId="0C407306" w14:textId="6DC82DB3" w:rsidR="00073673" w:rsidRPr="00073673" w:rsidRDefault="00073673" w:rsidP="009A1086">
            <w:pPr>
              <w:pStyle w:val="TableParagraph"/>
              <w:spacing w:before="157"/>
              <w:ind w:left="7" w:right="3"/>
              <w:rPr>
                <w:b/>
                <w:sz w:val="24"/>
                <w:szCs w:val="24"/>
              </w:rPr>
            </w:pPr>
            <w:r w:rsidRPr="00073673">
              <w:rPr>
                <w:b/>
                <w:sz w:val="24"/>
                <w:szCs w:val="24"/>
              </w:rPr>
              <w:t>Middle (35</w:t>
            </w:r>
            <w:r w:rsidR="006D71E4">
              <w:rPr>
                <w:b/>
                <w:sz w:val="24"/>
                <w:szCs w:val="24"/>
              </w:rPr>
              <w:t xml:space="preserve"> </w:t>
            </w:r>
            <w:r w:rsidRPr="00073673">
              <w:rPr>
                <w:b/>
                <w:spacing w:val="-2"/>
                <w:sz w:val="24"/>
                <w:szCs w:val="24"/>
              </w:rPr>
              <w:t>to</w:t>
            </w:r>
            <w:r w:rsidR="006D71E4">
              <w:rPr>
                <w:b/>
                <w:spacing w:val="-2"/>
                <w:sz w:val="24"/>
                <w:szCs w:val="24"/>
              </w:rPr>
              <w:t xml:space="preserve"> </w:t>
            </w:r>
            <w:r w:rsidRPr="00073673">
              <w:rPr>
                <w:b/>
                <w:spacing w:val="-2"/>
                <w:sz w:val="24"/>
                <w:szCs w:val="24"/>
              </w:rPr>
              <w:t>50)</w:t>
            </w:r>
          </w:p>
        </w:tc>
        <w:tc>
          <w:tcPr>
            <w:tcW w:w="1265" w:type="dxa"/>
          </w:tcPr>
          <w:p w14:paraId="1F895D83" w14:textId="77777777" w:rsidR="00073673" w:rsidRPr="00073673" w:rsidRDefault="00073673" w:rsidP="009A1086">
            <w:pPr>
              <w:pStyle w:val="TableParagraph"/>
              <w:spacing w:line="270" w:lineRule="exact"/>
              <w:ind w:left="7"/>
              <w:rPr>
                <w:sz w:val="24"/>
                <w:szCs w:val="24"/>
              </w:rPr>
            </w:pPr>
            <w:r w:rsidRPr="00073673">
              <w:rPr>
                <w:spacing w:val="-5"/>
                <w:sz w:val="24"/>
                <w:szCs w:val="24"/>
              </w:rPr>
              <w:t>12</w:t>
            </w:r>
          </w:p>
          <w:p w14:paraId="73D52422" w14:textId="77777777" w:rsidR="00073673" w:rsidRPr="00073673" w:rsidRDefault="00073673" w:rsidP="009A1086">
            <w:pPr>
              <w:pStyle w:val="TableParagraph"/>
              <w:spacing w:before="41"/>
              <w:ind w:left="7" w:right="2"/>
              <w:rPr>
                <w:sz w:val="24"/>
                <w:szCs w:val="24"/>
              </w:rPr>
            </w:pPr>
            <w:r w:rsidRPr="00073673">
              <w:rPr>
                <w:spacing w:val="-2"/>
                <w:sz w:val="24"/>
                <w:szCs w:val="24"/>
              </w:rPr>
              <w:t>(28.57)</w:t>
            </w:r>
          </w:p>
        </w:tc>
        <w:tc>
          <w:tcPr>
            <w:tcW w:w="1035" w:type="dxa"/>
          </w:tcPr>
          <w:p w14:paraId="52D8195F" w14:textId="77777777" w:rsidR="00073673" w:rsidRPr="00073673" w:rsidRDefault="00073673" w:rsidP="009A1086">
            <w:pPr>
              <w:pStyle w:val="TableParagraph"/>
              <w:spacing w:line="270" w:lineRule="exact"/>
              <w:ind w:left="4" w:right="3"/>
              <w:rPr>
                <w:sz w:val="24"/>
                <w:szCs w:val="24"/>
              </w:rPr>
            </w:pPr>
            <w:r w:rsidRPr="00073673">
              <w:rPr>
                <w:spacing w:val="-10"/>
                <w:sz w:val="24"/>
                <w:szCs w:val="24"/>
              </w:rPr>
              <w:t>9</w:t>
            </w:r>
          </w:p>
          <w:p w14:paraId="47523671" w14:textId="77777777" w:rsidR="00073673" w:rsidRPr="00073673" w:rsidRDefault="00073673" w:rsidP="009A1086">
            <w:pPr>
              <w:pStyle w:val="TableParagraph"/>
              <w:spacing w:before="41"/>
              <w:ind w:left="4" w:right="4"/>
              <w:rPr>
                <w:sz w:val="24"/>
                <w:szCs w:val="24"/>
              </w:rPr>
            </w:pPr>
            <w:r w:rsidRPr="00073673">
              <w:rPr>
                <w:spacing w:val="-2"/>
                <w:sz w:val="24"/>
                <w:szCs w:val="24"/>
              </w:rPr>
              <w:t>(31.03)</w:t>
            </w:r>
          </w:p>
        </w:tc>
        <w:tc>
          <w:tcPr>
            <w:tcW w:w="1178" w:type="dxa"/>
          </w:tcPr>
          <w:p w14:paraId="37FF5A3A"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2</w:t>
            </w:r>
          </w:p>
          <w:p w14:paraId="5A35405B" w14:textId="77777777" w:rsidR="00073673" w:rsidRPr="00073673" w:rsidRDefault="00073673" w:rsidP="009A1086">
            <w:pPr>
              <w:pStyle w:val="TableParagraph"/>
              <w:spacing w:before="41"/>
              <w:ind w:left="10" w:right="5"/>
              <w:rPr>
                <w:sz w:val="24"/>
                <w:szCs w:val="24"/>
              </w:rPr>
            </w:pPr>
            <w:r w:rsidRPr="00073673">
              <w:rPr>
                <w:spacing w:val="-2"/>
                <w:sz w:val="24"/>
                <w:szCs w:val="24"/>
              </w:rPr>
              <w:t>(22.22)</w:t>
            </w:r>
          </w:p>
        </w:tc>
        <w:tc>
          <w:tcPr>
            <w:tcW w:w="1865" w:type="dxa"/>
          </w:tcPr>
          <w:p w14:paraId="47F2C25E" w14:textId="77777777" w:rsidR="00073673" w:rsidRPr="00073673" w:rsidRDefault="00073673" w:rsidP="009A1086">
            <w:pPr>
              <w:pStyle w:val="TableParagraph"/>
              <w:spacing w:line="270" w:lineRule="exact"/>
              <w:ind w:left="10" w:right="3"/>
              <w:rPr>
                <w:sz w:val="24"/>
                <w:szCs w:val="24"/>
              </w:rPr>
            </w:pPr>
            <w:r w:rsidRPr="00073673">
              <w:rPr>
                <w:spacing w:val="-5"/>
                <w:sz w:val="24"/>
                <w:szCs w:val="24"/>
              </w:rPr>
              <w:t>23</w:t>
            </w:r>
          </w:p>
          <w:p w14:paraId="47176BC9" w14:textId="77777777" w:rsidR="00073673" w:rsidRPr="00073673" w:rsidRDefault="00073673" w:rsidP="009A1086">
            <w:pPr>
              <w:pStyle w:val="TableParagraph"/>
              <w:spacing w:before="41"/>
              <w:ind w:left="10" w:right="4"/>
              <w:rPr>
                <w:sz w:val="24"/>
                <w:szCs w:val="24"/>
              </w:rPr>
            </w:pPr>
            <w:r w:rsidRPr="00073673">
              <w:rPr>
                <w:spacing w:val="-2"/>
                <w:sz w:val="24"/>
                <w:szCs w:val="24"/>
              </w:rPr>
              <w:t>(28.75)</w:t>
            </w:r>
          </w:p>
        </w:tc>
      </w:tr>
      <w:tr w:rsidR="00073673" w:rsidRPr="00073673" w14:paraId="476B930D" w14:textId="77777777" w:rsidTr="009A1086">
        <w:trPr>
          <w:trHeight w:val="635"/>
        </w:trPr>
        <w:tc>
          <w:tcPr>
            <w:tcW w:w="3368" w:type="dxa"/>
          </w:tcPr>
          <w:p w14:paraId="4BD37AE5" w14:textId="77777777" w:rsidR="00073673" w:rsidRPr="00073673" w:rsidRDefault="00073673" w:rsidP="009A1086">
            <w:pPr>
              <w:pStyle w:val="TableParagraph"/>
              <w:spacing w:before="159"/>
              <w:ind w:left="7"/>
              <w:rPr>
                <w:b/>
                <w:sz w:val="24"/>
                <w:szCs w:val="24"/>
              </w:rPr>
            </w:pPr>
            <w:r w:rsidRPr="00073673">
              <w:rPr>
                <w:b/>
                <w:sz w:val="24"/>
                <w:szCs w:val="24"/>
              </w:rPr>
              <w:t xml:space="preserve">Old (Above </w:t>
            </w:r>
            <w:r w:rsidRPr="00073673">
              <w:rPr>
                <w:b/>
                <w:spacing w:val="-5"/>
                <w:sz w:val="24"/>
                <w:szCs w:val="24"/>
              </w:rPr>
              <w:t>50)</w:t>
            </w:r>
          </w:p>
        </w:tc>
        <w:tc>
          <w:tcPr>
            <w:tcW w:w="1265" w:type="dxa"/>
          </w:tcPr>
          <w:p w14:paraId="0B1E7A69" w14:textId="77777777" w:rsidR="00073673" w:rsidRPr="00073673" w:rsidRDefault="00073673" w:rsidP="009A1086">
            <w:pPr>
              <w:pStyle w:val="TableParagraph"/>
              <w:spacing w:line="270" w:lineRule="exact"/>
              <w:ind w:left="7"/>
              <w:rPr>
                <w:sz w:val="24"/>
                <w:szCs w:val="24"/>
              </w:rPr>
            </w:pPr>
            <w:r w:rsidRPr="00073673">
              <w:rPr>
                <w:spacing w:val="-5"/>
                <w:sz w:val="24"/>
                <w:szCs w:val="24"/>
              </w:rPr>
              <w:t>27</w:t>
            </w:r>
          </w:p>
          <w:p w14:paraId="2B4AD21B" w14:textId="77777777" w:rsidR="00073673" w:rsidRPr="00073673" w:rsidRDefault="00073673" w:rsidP="009A1086">
            <w:pPr>
              <w:pStyle w:val="TableParagraph"/>
              <w:spacing w:before="43"/>
              <w:ind w:left="7" w:right="2"/>
              <w:rPr>
                <w:sz w:val="24"/>
                <w:szCs w:val="24"/>
              </w:rPr>
            </w:pPr>
            <w:r w:rsidRPr="00073673">
              <w:rPr>
                <w:spacing w:val="-2"/>
                <w:sz w:val="24"/>
                <w:szCs w:val="24"/>
              </w:rPr>
              <w:t>(68.28)</w:t>
            </w:r>
          </w:p>
        </w:tc>
        <w:tc>
          <w:tcPr>
            <w:tcW w:w="1035" w:type="dxa"/>
          </w:tcPr>
          <w:p w14:paraId="706B25FB" w14:textId="77777777" w:rsidR="00073673" w:rsidRPr="00073673" w:rsidRDefault="00073673" w:rsidP="009A1086">
            <w:pPr>
              <w:pStyle w:val="TableParagraph"/>
              <w:spacing w:line="270" w:lineRule="exact"/>
              <w:ind w:left="4" w:right="3"/>
              <w:rPr>
                <w:sz w:val="24"/>
                <w:szCs w:val="24"/>
              </w:rPr>
            </w:pPr>
            <w:r w:rsidRPr="00073673">
              <w:rPr>
                <w:spacing w:val="-5"/>
                <w:sz w:val="24"/>
                <w:szCs w:val="24"/>
              </w:rPr>
              <w:t>20</w:t>
            </w:r>
          </w:p>
          <w:p w14:paraId="599CF5A9" w14:textId="77777777" w:rsidR="00073673" w:rsidRPr="00073673" w:rsidRDefault="00073673" w:rsidP="009A1086">
            <w:pPr>
              <w:pStyle w:val="TableParagraph"/>
              <w:spacing w:before="43"/>
              <w:ind w:left="4" w:right="4"/>
              <w:rPr>
                <w:sz w:val="24"/>
                <w:szCs w:val="24"/>
              </w:rPr>
            </w:pPr>
            <w:r w:rsidRPr="00073673">
              <w:rPr>
                <w:spacing w:val="-2"/>
                <w:sz w:val="24"/>
                <w:szCs w:val="24"/>
              </w:rPr>
              <w:t>(31.03)</w:t>
            </w:r>
          </w:p>
        </w:tc>
        <w:tc>
          <w:tcPr>
            <w:tcW w:w="1178" w:type="dxa"/>
          </w:tcPr>
          <w:p w14:paraId="75892863"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7</w:t>
            </w:r>
          </w:p>
          <w:p w14:paraId="29DF4F8F" w14:textId="77777777" w:rsidR="00073673" w:rsidRPr="00073673" w:rsidRDefault="00073673" w:rsidP="009A1086">
            <w:pPr>
              <w:pStyle w:val="TableParagraph"/>
              <w:spacing w:before="43"/>
              <w:ind w:left="10" w:right="5"/>
              <w:rPr>
                <w:sz w:val="24"/>
                <w:szCs w:val="24"/>
              </w:rPr>
            </w:pPr>
            <w:r w:rsidRPr="00073673">
              <w:rPr>
                <w:spacing w:val="-2"/>
                <w:sz w:val="24"/>
                <w:szCs w:val="24"/>
              </w:rPr>
              <w:t>(77.77)</w:t>
            </w:r>
          </w:p>
        </w:tc>
        <w:tc>
          <w:tcPr>
            <w:tcW w:w="1865" w:type="dxa"/>
          </w:tcPr>
          <w:p w14:paraId="76FBE282" w14:textId="77777777" w:rsidR="00073673" w:rsidRPr="00073673" w:rsidRDefault="00073673" w:rsidP="009A1086">
            <w:pPr>
              <w:pStyle w:val="TableParagraph"/>
              <w:spacing w:line="270" w:lineRule="exact"/>
              <w:ind w:left="10" w:right="3"/>
              <w:rPr>
                <w:sz w:val="24"/>
                <w:szCs w:val="24"/>
              </w:rPr>
            </w:pPr>
            <w:r w:rsidRPr="00073673">
              <w:rPr>
                <w:spacing w:val="-5"/>
                <w:sz w:val="24"/>
                <w:szCs w:val="24"/>
              </w:rPr>
              <w:t>54</w:t>
            </w:r>
          </w:p>
          <w:p w14:paraId="382D92F5" w14:textId="77777777" w:rsidR="00073673" w:rsidRPr="00073673" w:rsidRDefault="00073673" w:rsidP="009A1086">
            <w:pPr>
              <w:pStyle w:val="TableParagraph"/>
              <w:spacing w:before="43"/>
              <w:ind w:left="10" w:right="4"/>
              <w:rPr>
                <w:sz w:val="24"/>
                <w:szCs w:val="24"/>
              </w:rPr>
            </w:pPr>
            <w:r w:rsidRPr="00073673">
              <w:rPr>
                <w:spacing w:val="-2"/>
                <w:sz w:val="24"/>
                <w:szCs w:val="24"/>
              </w:rPr>
              <w:t>(67.5)</w:t>
            </w:r>
          </w:p>
        </w:tc>
      </w:tr>
      <w:tr w:rsidR="00073673" w:rsidRPr="00073673" w14:paraId="37278CAA" w14:textId="77777777" w:rsidTr="009A1086">
        <w:trPr>
          <w:trHeight w:val="635"/>
        </w:trPr>
        <w:tc>
          <w:tcPr>
            <w:tcW w:w="3368" w:type="dxa"/>
          </w:tcPr>
          <w:p w14:paraId="04F52F98" w14:textId="77777777" w:rsidR="00073673" w:rsidRPr="00073673" w:rsidRDefault="00073673" w:rsidP="009A1086">
            <w:pPr>
              <w:pStyle w:val="TableParagraph"/>
              <w:spacing w:before="157"/>
              <w:ind w:left="7" w:right="1"/>
              <w:rPr>
                <w:b/>
                <w:sz w:val="24"/>
                <w:szCs w:val="24"/>
              </w:rPr>
            </w:pPr>
            <w:r w:rsidRPr="00073673">
              <w:rPr>
                <w:b/>
                <w:spacing w:val="-2"/>
                <w:sz w:val="24"/>
                <w:szCs w:val="24"/>
              </w:rPr>
              <w:t>Total</w:t>
            </w:r>
          </w:p>
        </w:tc>
        <w:tc>
          <w:tcPr>
            <w:tcW w:w="1265" w:type="dxa"/>
          </w:tcPr>
          <w:p w14:paraId="4D2F93D7" w14:textId="77777777" w:rsidR="00073673" w:rsidRPr="00073673" w:rsidRDefault="00073673" w:rsidP="009A1086">
            <w:pPr>
              <w:pStyle w:val="TableParagraph"/>
              <w:spacing w:line="270" w:lineRule="exact"/>
              <w:ind w:left="7"/>
              <w:rPr>
                <w:sz w:val="24"/>
                <w:szCs w:val="24"/>
              </w:rPr>
            </w:pPr>
            <w:r w:rsidRPr="00073673">
              <w:rPr>
                <w:spacing w:val="-5"/>
                <w:sz w:val="24"/>
                <w:szCs w:val="24"/>
              </w:rPr>
              <w:t>42</w:t>
            </w:r>
          </w:p>
          <w:p w14:paraId="35476CBB" w14:textId="77777777" w:rsidR="00073673" w:rsidRPr="00073673" w:rsidRDefault="00073673" w:rsidP="009A1086">
            <w:pPr>
              <w:pStyle w:val="TableParagraph"/>
              <w:spacing w:before="41"/>
              <w:ind w:left="7" w:right="3"/>
              <w:rPr>
                <w:sz w:val="24"/>
                <w:szCs w:val="24"/>
              </w:rPr>
            </w:pPr>
            <w:r w:rsidRPr="00073673">
              <w:rPr>
                <w:spacing w:val="-2"/>
                <w:sz w:val="24"/>
                <w:szCs w:val="24"/>
              </w:rPr>
              <w:t>(100)</w:t>
            </w:r>
          </w:p>
        </w:tc>
        <w:tc>
          <w:tcPr>
            <w:tcW w:w="1035" w:type="dxa"/>
          </w:tcPr>
          <w:p w14:paraId="102322AB" w14:textId="77777777" w:rsidR="00073673" w:rsidRPr="00073673" w:rsidRDefault="00073673" w:rsidP="009A1086">
            <w:pPr>
              <w:pStyle w:val="TableParagraph"/>
              <w:spacing w:line="270" w:lineRule="exact"/>
              <w:ind w:left="4" w:right="3"/>
              <w:rPr>
                <w:sz w:val="24"/>
                <w:szCs w:val="24"/>
              </w:rPr>
            </w:pPr>
            <w:r w:rsidRPr="00073673">
              <w:rPr>
                <w:spacing w:val="-5"/>
                <w:sz w:val="24"/>
                <w:szCs w:val="24"/>
              </w:rPr>
              <w:t>29</w:t>
            </w:r>
          </w:p>
          <w:p w14:paraId="2EF5C0B4" w14:textId="77777777" w:rsidR="00073673" w:rsidRPr="00073673" w:rsidRDefault="00073673" w:rsidP="009A1086">
            <w:pPr>
              <w:pStyle w:val="TableParagraph"/>
              <w:spacing w:before="41"/>
              <w:ind w:left="4" w:right="1"/>
              <w:rPr>
                <w:sz w:val="24"/>
                <w:szCs w:val="24"/>
              </w:rPr>
            </w:pPr>
            <w:r w:rsidRPr="00073673">
              <w:rPr>
                <w:spacing w:val="-2"/>
                <w:sz w:val="24"/>
                <w:szCs w:val="24"/>
              </w:rPr>
              <w:t>(100)</w:t>
            </w:r>
          </w:p>
        </w:tc>
        <w:tc>
          <w:tcPr>
            <w:tcW w:w="1178" w:type="dxa"/>
          </w:tcPr>
          <w:p w14:paraId="24EE9747"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9</w:t>
            </w:r>
          </w:p>
          <w:p w14:paraId="702E491F" w14:textId="77777777" w:rsidR="00073673" w:rsidRPr="00073673" w:rsidRDefault="00073673" w:rsidP="009A1086">
            <w:pPr>
              <w:pStyle w:val="TableParagraph"/>
              <w:spacing w:before="41"/>
              <w:ind w:left="10" w:right="1"/>
              <w:rPr>
                <w:sz w:val="24"/>
                <w:szCs w:val="24"/>
              </w:rPr>
            </w:pPr>
            <w:r w:rsidRPr="00073673">
              <w:rPr>
                <w:spacing w:val="-2"/>
                <w:sz w:val="24"/>
                <w:szCs w:val="24"/>
              </w:rPr>
              <w:t>(100)</w:t>
            </w:r>
          </w:p>
        </w:tc>
        <w:tc>
          <w:tcPr>
            <w:tcW w:w="1865" w:type="dxa"/>
          </w:tcPr>
          <w:p w14:paraId="3AB80B4B" w14:textId="77777777" w:rsidR="00073673" w:rsidRPr="00073673" w:rsidRDefault="00073673" w:rsidP="009A1086">
            <w:pPr>
              <w:pStyle w:val="TableParagraph"/>
              <w:spacing w:line="270" w:lineRule="exact"/>
              <w:ind w:left="10" w:right="3"/>
              <w:rPr>
                <w:sz w:val="24"/>
                <w:szCs w:val="24"/>
              </w:rPr>
            </w:pPr>
            <w:r w:rsidRPr="00073673">
              <w:rPr>
                <w:spacing w:val="-5"/>
                <w:sz w:val="24"/>
                <w:szCs w:val="24"/>
              </w:rPr>
              <w:t>80</w:t>
            </w:r>
          </w:p>
          <w:p w14:paraId="41961EC7" w14:textId="77777777" w:rsidR="00073673" w:rsidRPr="00073673" w:rsidRDefault="00073673" w:rsidP="009A1086">
            <w:pPr>
              <w:pStyle w:val="TableParagraph"/>
              <w:spacing w:before="41"/>
              <w:ind w:left="10" w:right="1"/>
              <w:rPr>
                <w:sz w:val="24"/>
                <w:szCs w:val="24"/>
              </w:rPr>
            </w:pPr>
            <w:r w:rsidRPr="00073673">
              <w:rPr>
                <w:spacing w:val="-2"/>
                <w:sz w:val="24"/>
                <w:szCs w:val="24"/>
              </w:rPr>
              <w:t>(100)</w:t>
            </w:r>
          </w:p>
        </w:tc>
      </w:tr>
      <w:tr w:rsidR="00073673" w:rsidRPr="00073673" w14:paraId="5E9EFE98" w14:textId="77777777" w:rsidTr="009A1086">
        <w:trPr>
          <w:trHeight w:val="317"/>
        </w:trPr>
        <w:tc>
          <w:tcPr>
            <w:tcW w:w="3368" w:type="dxa"/>
          </w:tcPr>
          <w:p w14:paraId="034C1D78" w14:textId="77777777" w:rsidR="00073673" w:rsidRPr="00073673" w:rsidRDefault="00073673" w:rsidP="009A1086">
            <w:pPr>
              <w:pStyle w:val="TableParagraph"/>
              <w:spacing w:line="276" w:lineRule="exact"/>
              <w:ind w:left="7"/>
              <w:rPr>
                <w:b/>
                <w:sz w:val="24"/>
                <w:szCs w:val="24"/>
              </w:rPr>
            </w:pPr>
            <w:r w:rsidRPr="00073673">
              <w:rPr>
                <w:b/>
                <w:sz w:val="24"/>
                <w:szCs w:val="24"/>
              </w:rPr>
              <w:t xml:space="preserve">Average age of </w:t>
            </w:r>
            <w:r w:rsidRPr="00073673">
              <w:rPr>
                <w:b/>
                <w:spacing w:val="-2"/>
                <w:sz w:val="24"/>
                <w:szCs w:val="24"/>
              </w:rPr>
              <w:t>farmers (Years)</w:t>
            </w:r>
          </w:p>
        </w:tc>
        <w:tc>
          <w:tcPr>
            <w:tcW w:w="1265" w:type="dxa"/>
          </w:tcPr>
          <w:p w14:paraId="1A13318E" w14:textId="77777777" w:rsidR="00073673" w:rsidRPr="00073673" w:rsidRDefault="00073673" w:rsidP="009A1086">
            <w:pPr>
              <w:pStyle w:val="TableParagraph"/>
              <w:spacing w:line="271" w:lineRule="exact"/>
              <w:ind w:left="7" w:right="2"/>
              <w:rPr>
                <w:sz w:val="24"/>
                <w:szCs w:val="24"/>
              </w:rPr>
            </w:pPr>
            <w:r w:rsidRPr="00073673">
              <w:rPr>
                <w:spacing w:val="-2"/>
                <w:sz w:val="24"/>
                <w:szCs w:val="24"/>
              </w:rPr>
              <w:t>53.92</w:t>
            </w:r>
          </w:p>
        </w:tc>
        <w:tc>
          <w:tcPr>
            <w:tcW w:w="1035" w:type="dxa"/>
          </w:tcPr>
          <w:p w14:paraId="6D60C776" w14:textId="77777777" w:rsidR="00073673" w:rsidRPr="00073673" w:rsidRDefault="00073673" w:rsidP="009A1086">
            <w:pPr>
              <w:pStyle w:val="TableParagraph"/>
              <w:spacing w:line="271" w:lineRule="exact"/>
              <w:ind w:left="4"/>
              <w:rPr>
                <w:sz w:val="24"/>
                <w:szCs w:val="24"/>
              </w:rPr>
            </w:pPr>
            <w:r w:rsidRPr="00073673">
              <w:rPr>
                <w:spacing w:val="-2"/>
                <w:sz w:val="24"/>
                <w:szCs w:val="24"/>
              </w:rPr>
              <w:t>53.34</w:t>
            </w:r>
          </w:p>
        </w:tc>
        <w:tc>
          <w:tcPr>
            <w:tcW w:w="1178" w:type="dxa"/>
          </w:tcPr>
          <w:p w14:paraId="34D0F786" w14:textId="77777777" w:rsidR="00073673" w:rsidRPr="00073673" w:rsidRDefault="00073673" w:rsidP="009A1086">
            <w:pPr>
              <w:pStyle w:val="TableParagraph"/>
              <w:spacing w:line="271" w:lineRule="exact"/>
              <w:ind w:left="10"/>
              <w:rPr>
                <w:sz w:val="24"/>
                <w:szCs w:val="24"/>
              </w:rPr>
            </w:pPr>
            <w:r w:rsidRPr="00073673">
              <w:rPr>
                <w:spacing w:val="-2"/>
                <w:sz w:val="24"/>
                <w:szCs w:val="24"/>
              </w:rPr>
              <w:t>56.55</w:t>
            </w:r>
          </w:p>
        </w:tc>
        <w:tc>
          <w:tcPr>
            <w:tcW w:w="1865" w:type="dxa"/>
          </w:tcPr>
          <w:p w14:paraId="4FB49AAF" w14:textId="77777777" w:rsidR="00073673" w:rsidRPr="00073673" w:rsidRDefault="00073673" w:rsidP="009A1086">
            <w:pPr>
              <w:pStyle w:val="TableParagraph"/>
              <w:spacing w:line="271" w:lineRule="exact"/>
              <w:ind w:left="10"/>
              <w:rPr>
                <w:sz w:val="24"/>
                <w:szCs w:val="24"/>
              </w:rPr>
            </w:pPr>
            <w:r w:rsidRPr="00073673">
              <w:rPr>
                <w:spacing w:val="-4"/>
                <w:sz w:val="24"/>
                <w:szCs w:val="24"/>
              </w:rPr>
              <w:t>53.9</w:t>
            </w:r>
          </w:p>
        </w:tc>
      </w:tr>
    </w:tbl>
    <w:p w14:paraId="6CE115F7" w14:textId="1D6A6994" w:rsidR="00C55499" w:rsidRDefault="00C55499" w:rsidP="00C55499">
      <w:pPr>
        <w:pStyle w:val="BodyText"/>
        <w:spacing w:line="268" w:lineRule="exact"/>
        <w:ind w:left="720"/>
        <w:jc w:val="both"/>
      </w:pPr>
      <w:proofErr w:type="gramStart"/>
      <w:r>
        <w:t>(</w:t>
      </w:r>
      <w:r w:rsidR="00356CF8">
        <w:t xml:space="preserve"> Numbers</w:t>
      </w:r>
      <w:proofErr w:type="gramEnd"/>
      <w:r w:rsidR="00356CF8">
        <w:t xml:space="preserve"> </w:t>
      </w:r>
      <w:r>
        <w:t>in</w:t>
      </w:r>
      <w:r>
        <w:rPr>
          <w:spacing w:val="-7"/>
        </w:rPr>
        <w:t xml:space="preserve"> </w:t>
      </w:r>
      <w:r>
        <w:t>the</w:t>
      </w:r>
      <w:r>
        <w:rPr>
          <w:spacing w:val="-3"/>
        </w:rPr>
        <w:t xml:space="preserve"> </w:t>
      </w:r>
      <w:r>
        <w:t>parentheses indicate</w:t>
      </w:r>
      <w:r>
        <w:rPr>
          <w:spacing w:val="-2"/>
        </w:rPr>
        <w:t xml:space="preserve"> </w:t>
      </w:r>
      <w:r>
        <w:t>percentages</w:t>
      </w:r>
      <w:r>
        <w:rPr>
          <w:spacing w:val="-4"/>
        </w:rPr>
        <w:t xml:space="preserve"> </w:t>
      </w:r>
      <w:r>
        <w:t>to</w:t>
      </w:r>
      <w:r>
        <w:rPr>
          <w:spacing w:val="-6"/>
        </w:rPr>
        <w:t xml:space="preserve"> </w:t>
      </w:r>
      <w:r>
        <w:t>total)</w:t>
      </w:r>
    </w:p>
    <w:p w14:paraId="2DC0A438" w14:textId="425E6F94" w:rsidR="00427542" w:rsidRDefault="00427542" w:rsidP="00C55499">
      <w:pPr>
        <w:pStyle w:val="ListParagraph"/>
        <w:numPr>
          <w:ilvl w:val="0"/>
          <w:numId w:val="1"/>
        </w:numPr>
        <w:spacing w:line="276" w:lineRule="auto"/>
        <w:jc w:val="both"/>
        <w:rPr>
          <w:b/>
        </w:rPr>
      </w:pPr>
      <w:r w:rsidRPr="00C55499">
        <w:rPr>
          <w:b/>
        </w:rPr>
        <w:t>Distribution of sample farmers according to educational status</w:t>
      </w:r>
    </w:p>
    <w:p w14:paraId="4F96A727" w14:textId="77777777" w:rsidR="00C55499" w:rsidRPr="00C55499" w:rsidRDefault="00C55499" w:rsidP="00C55499">
      <w:pPr>
        <w:pStyle w:val="ListParagraph"/>
        <w:spacing w:line="276" w:lineRule="auto"/>
        <w:jc w:val="both"/>
        <w:rPr>
          <w:b/>
        </w:rPr>
      </w:pPr>
    </w:p>
    <w:p w14:paraId="5268D1BB" w14:textId="77777777" w:rsidR="00555ADB" w:rsidRPr="00073673" w:rsidRDefault="00555ADB"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Education is a crucial factor for the faster adoption of new technologies and decision making in agricultural activities. In comparison to an uneducated farmer, an educated farmer is more likely to embrace an appropriate package of techniques in order to utilize the optimal amount of resources for increased production.</w:t>
      </w:r>
    </w:p>
    <w:p w14:paraId="1A42E786" w14:textId="0FB21E7A" w:rsidR="0021049D" w:rsidRPr="00073673" w:rsidRDefault="00B172B5"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In the case of </w:t>
      </w:r>
      <w:r w:rsidR="00427542" w:rsidRPr="00073673">
        <w:rPr>
          <w:rFonts w:ascii="Times New Roman" w:hAnsi="Times New Roman" w:cs="Times New Roman"/>
          <w:sz w:val="24"/>
          <w:szCs w:val="24"/>
        </w:rPr>
        <w:t>educational qualification</w:t>
      </w:r>
      <w:r w:rsidR="00555ADB" w:rsidRPr="00073673">
        <w:rPr>
          <w:rFonts w:ascii="Times New Roman" w:hAnsi="Times New Roman" w:cs="Times New Roman"/>
          <w:sz w:val="24"/>
          <w:szCs w:val="24"/>
        </w:rPr>
        <w:t xml:space="preserve"> based on the overall 100 farmers (pooled data) revealed that </w:t>
      </w:r>
      <w:r w:rsidR="00427542" w:rsidRPr="00073673">
        <w:rPr>
          <w:rFonts w:ascii="Times New Roman" w:hAnsi="Times New Roman" w:cs="Times New Roman"/>
          <w:sz w:val="24"/>
          <w:szCs w:val="24"/>
        </w:rPr>
        <w:t>40.00</w:t>
      </w:r>
      <w:r w:rsidRPr="00073673">
        <w:rPr>
          <w:rFonts w:ascii="Times New Roman" w:hAnsi="Times New Roman" w:cs="Times New Roman"/>
          <w:sz w:val="24"/>
          <w:szCs w:val="24"/>
        </w:rPr>
        <w:t xml:space="preserve"> percent of the respondents had received </w:t>
      </w:r>
      <w:r w:rsidR="00427542" w:rsidRPr="00073673">
        <w:rPr>
          <w:rFonts w:ascii="Times New Roman" w:hAnsi="Times New Roman" w:cs="Times New Roman"/>
          <w:sz w:val="24"/>
          <w:szCs w:val="24"/>
        </w:rPr>
        <w:t xml:space="preserve">higher secondary </w:t>
      </w:r>
      <w:r w:rsidRPr="00073673">
        <w:rPr>
          <w:rFonts w:ascii="Times New Roman" w:hAnsi="Times New Roman" w:cs="Times New Roman"/>
          <w:sz w:val="24"/>
          <w:szCs w:val="24"/>
        </w:rPr>
        <w:t>school</w:t>
      </w:r>
      <w:r w:rsidR="001A5FDA" w:rsidRPr="00073673">
        <w:rPr>
          <w:rFonts w:ascii="Times New Roman" w:hAnsi="Times New Roman" w:cs="Times New Roman"/>
          <w:sz w:val="24"/>
          <w:szCs w:val="24"/>
        </w:rPr>
        <w:t xml:space="preserve"> </w:t>
      </w:r>
      <w:r w:rsidR="0021049D" w:rsidRPr="00073673">
        <w:rPr>
          <w:rFonts w:ascii="Times New Roman" w:hAnsi="Times New Roman" w:cs="Times New Roman"/>
          <w:sz w:val="24"/>
          <w:szCs w:val="24"/>
        </w:rPr>
        <w:t>education</w:t>
      </w:r>
      <w:r w:rsidR="00427542" w:rsidRPr="00073673">
        <w:rPr>
          <w:rFonts w:ascii="Times New Roman" w:hAnsi="Times New Roman" w:cs="Times New Roman"/>
          <w:sz w:val="24"/>
          <w:szCs w:val="24"/>
        </w:rPr>
        <w:t>, succeeded by 33.75</w:t>
      </w:r>
      <w:r w:rsidRPr="00073673">
        <w:rPr>
          <w:rFonts w:ascii="Times New Roman" w:hAnsi="Times New Roman" w:cs="Times New Roman"/>
          <w:sz w:val="24"/>
          <w:szCs w:val="24"/>
        </w:rPr>
        <w:t xml:space="preserve"> percent of the respondents who had received </w:t>
      </w:r>
      <w:r w:rsidR="00427542" w:rsidRPr="00073673">
        <w:rPr>
          <w:rFonts w:ascii="Times New Roman" w:hAnsi="Times New Roman" w:cs="Times New Roman"/>
          <w:sz w:val="24"/>
          <w:szCs w:val="24"/>
        </w:rPr>
        <w:t xml:space="preserve">high school </w:t>
      </w:r>
      <w:r w:rsidRPr="00073673">
        <w:rPr>
          <w:rFonts w:ascii="Times New Roman" w:hAnsi="Times New Roman" w:cs="Times New Roman"/>
          <w:sz w:val="24"/>
          <w:szCs w:val="24"/>
        </w:rPr>
        <w:t xml:space="preserve">education. The study also found that </w:t>
      </w:r>
      <w:r w:rsidR="00427542" w:rsidRPr="00073673">
        <w:rPr>
          <w:rFonts w:ascii="Times New Roman" w:hAnsi="Times New Roman" w:cs="Times New Roman"/>
          <w:sz w:val="24"/>
          <w:szCs w:val="24"/>
        </w:rPr>
        <w:t xml:space="preserve">7.50 </w:t>
      </w:r>
      <w:r w:rsidRPr="00073673">
        <w:rPr>
          <w:rFonts w:ascii="Times New Roman" w:hAnsi="Times New Roman" w:cs="Times New Roman"/>
          <w:sz w:val="24"/>
          <w:szCs w:val="24"/>
        </w:rPr>
        <w:t xml:space="preserve">percent had received </w:t>
      </w:r>
      <w:r w:rsidR="00427542" w:rsidRPr="00073673">
        <w:rPr>
          <w:rFonts w:ascii="Times New Roman" w:hAnsi="Times New Roman" w:cs="Times New Roman"/>
          <w:sz w:val="24"/>
          <w:szCs w:val="24"/>
        </w:rPr>
        <w:t>primary education, 2.50</w:t>
      </w:r>
      <w:r w:rsidRPr="00073673">
        <w:rPr>
          <w:rFonts w:ascii="Times New Roman" w:hAnsi="Times New Roman" w:cs="Times New Roman"/>
          <w:sz w:val="24"/>
          <w:szCs w:val="24"/>
        </w:rPr>
        <w:t xml:space="preserve"> percent of the respondents had a gradua</w:t>
      </w:r>
      <w:r w:rsidR="00427542" w:rsidRPr="00073673">
        <w:rPr>
          <w:rFonts w:ascii="Times New Roman" w:hAnsi="Times New Roman" w:cs="Times New Roman"/>
          <w:sz w:val="24"/>
          <w:szCs w:val="24"/>
        </w:rPr>
        <w:t>te degree, while the others 16.25</w:t>
      </w:r>
      <w:r w:rsidRPr="00073673">
        <w:rPr>
          <w:rFonts w:ascii="Times New Roman" w:hAnsi="Times New Roman" w:cs="Times New Roman"/>
          <w:sz w:val="24"/>
          <w:szCs w:val="24"/>
        </w:rPr>
        <w:t xml:space="preserve"> percent of the respondents were illiterate.</w:t>
      </w:r>
      <w:r w:rsidR="0021049D" w:rsidRPr="00073673">
        <w:rPr>
          <w:rFonts w:ascii="Times New Roman" w:hAnsi="Times New Roman" w:cs="Times New Roman"/>
          <w:sz w:val="24"/>
          <w:szCs w:val="24"/>
        </w:rPr>
        <w:t xml:space="preserve"> A similar type of observation was also reported by</w:t>
      </w:r>
      <w:r w:rsidR="0092367B" w:rsidRPr="00073673">
        <w:rPr>
          <w:rFonts w:ascii="Times New Roman" w:hAnsi="Times New Roman" w:cs="Times New Roman"/>
          <w:sz w:val="24"/>
          <w:szCs w:val="24"/>
        </w:rPr>
        <w:t xml:space="preserve"> </w:t>
      </w:r>
      <w:proofErr w:type="spellStart"/>
      <w:r w:rsidR="0092367B" w:rsidRPr="00073673">
        <w:rPr>
          <w:rFonts w:ascii="Times New Roman" w:hAnsi="Times New Roman" w:cs="Times New Roman"/>
          <w:sz w:val="24"/>
          <w:szCs w:val="24"/>
        </w:rPr>
        <w:t>Thakuria</w:t>
      </w:r>
      <w:proofErr w:type="spellEnd"/>
      <w:r w:rsidR="0021049D" w:rsidRPr="00073673">
        <w:rPr>
          <w:rFonts w:ascii="Times New Roman" w:hAnsi="Times New Roman" w:cs="Times New Roman"/>
          <w:b/>
          <w:sz w:val="24"/>
          <w:szCs w:val="24"/>
        </w:rPr>
        <w:t xml:space="preserve"> </w:t>
      </w:r>
      <w:r w:rsidR="0021049D" w:rsidRPr="00073673">
        <w:rPr>
          <w:rFonts w:ascii="Times New Roman" w:hAnsi="Times New Roman" w:cs="Times New Roman"/>
          <w:i/>
          <w:sz w:val="24"/>
          <w:szCs w:val="24"/>
        </w:rPr>
        <w:t>et al.</w:t>
      </w:r>
      <w:r w:rsidR="0021049D" w:rsidRPr="00073673">
        <w:rPr>
          <w:rFonts w:ascii="Times New Roman" w:hAnsi="Times New Roman" w:cs="Times New Roman"/>
          <w:b/>
          <w:sz w:val="24"/>
          <w:szCs w:val="24"/>
        </w:rPr>
        <w:t xml:space="preserve"> </w:t>
      </w:r>
      <w:r w:rsidR="0021049D" w:rsidRPr="00073673">
        <w:rPr>
          <w:rFonts w:ascii="Times New Roman" w:hAnsi="Times New Roman" w:cs="Times New Roman"/>
          <w:sz w:val="24"/>
          <w:szCs w:val="24"/>
        </w:rPr>
        <w:t>(2024) where 41.25 percent of the respondents had received higher secondary school education.</w:t>
      </w:r>
    </w:p>
    <w:p w14:paraId="13B8CB6F" w14:textId="65966AA4" w:rsidR="005D7228" w:rsidRPr="00073673" w:rsidRDefault="00555ADB" w:rsidP="00BE6216">
      <w:pPr>
        <w:ind w:firstLine="851"/>
        <w:jc w:val="both"/>
        <w:rPr>
          <w:rFonts w:ascii="Times New Roman" w:hAnsi="Times New Roman" w:cs="Times New Roman"/>
          <w:b/>
          <w:sz w:val="24"/>
          <w:szCs w:val="24"/>
        </w:rPr>
      </w:pPr>
      <w:r w:rsidRPr="00073673">
        <w:rPr>
          <w:rFonts w:ascii="Times New Roman" w:hAnsi="Times New Roman" w:cs="Times New Roman"/>
          <w:sz w:val="24"/>
          <w:szCs w:val="24"/>
        </w:rPr>
        <w:lastRenderedPageBreak/>
        <w:t>In case of distribution of sample farmers according to educational status for the three farms size categories- Marginal, Small and Medium. The education level was found to be greater in small farm size (86.21%) followed by marginal farm size (83.33%) and medium farm size (77.78%).</w:t>
      </w:r>
      <w:r w:rsidR="006D71E4">
        <w:rPr>
          <w:rFonts w:ascii="Times New Roman" w:hAnsi="Times New Roman" w:cs="Times New Roman"/>
          <w:sz w:val="24"/>
          <w:szCs w:val="24"/>
        </w:rPr>
        <w:t xml:space="preserve"> </w:t>
      </w:r>
      <w:r w:rsidRPr="00073673">
        <w:rPr>
          <w:rFonts w:ascii="Times New Roman" w:hAnsi="Times New Roman" w:cs="Times New Roman"/>
          <w:sz w:val="24"/>
          <w:szCs w:val="24"/>
        </w:rPr>
        <w:t>It was also found that 16.25 percent of the whole sample farmers were illiterate. Medium farm sizes had the highest proportion of illiteracy (22.22%), followed by marginal (16.67%) and small farm sizes (13.79%).</w:t>
      </w:r>
      <w:r w:rsidR="005D7228" w:rsidRPr="00073673">
        <w:rPr>
          <w:rFonts w:ascii="Times New Roman" w:hAnsi="Times New Roman" w:cs="Times New Roman"/>
          <w:b/>
          <w:sz w:val="24"/>
          <w:szCs w:val="24"/>
        </w:rPr>
        <w:t xml:space="preserve"> </w:t>
      </w:r>
    </w:p>
    <w:p w14:paraId="33612D4D" w14:textId="77777777" w:rsidR="00073673" w:rsidRPr="00073673" w:rsidRDefault="00073673" w:rsidP="00073673">
      <w:pPr>
        <w:pStyle w:val="Heading2"/>
      </w:pPr>
      <w:r w:rsidRPr="00073673">
        <w:t>Table 3 Distribution</w:t>
      </w:r>
      <w:r>
        <w:t xml:space="preserve"> </w:t>
      </w:r>
      <w:r w:rsidRPr="00073673">
        <w:t xml:space="preserve">of sample farmers according to their educational </w:t>
      </w:r>
      <w:r w:rsidRPr="00073673">
        <w:rPr>
          <w:spacing w:val="-2"/>
        </w:rPr>
        <w:t>status</w:t>
      </w:r>
    </w:p>
    <w:p w14:paraId="3213C3DB" w14:textId="77777777" w:rsidR="00073673" w:rsidRPr="00073673" w:rsidRDefault="00073673" w:rsidP="00073673">
      <w:pPr>
        <w:pStyle w:val="BodyText"/>
        <w:spacing w:before="30"/>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9"/>
        <w:gridCol w:w="1459"/>
        <w:gridCol w:w="1522"/>
        <w:gridCol w:w="1524"/>
        <w:gridCol w:w="1947"/>
      </w:tblGrid>
      <w:tr w:rsidR="00073673" w:rsidRPr="00073673" w14:paraId="22D80714" w14:textId="77777777" w:rsidTr="009A1086">
        <w:trPr>
          <w:trHeight w:val="470"/>
        </w:trPr>
        <w:tc>
          <w:tcPr>
            <w:tcW w:w="2259" w:type="dxa"/>
          </w:tcPr>
          <w:p w14:paraId="3B4D7D14" w14:textId="77777777" w:rsidR="00073673" w:rsidRPr="00073673" w:rsidRDefault="00073673" w:rsidP="009A1086">
            <w:pPr>
              <w:pStyle w:val="TableParagraph"/>
              <w:spacing w:before="95"/>
              <w:ind w:left="10" w:right="6"/>
              <w:rPr>
                <w:b/>
                <w:sz w:val="24"/>
                <w:szCs w:val="24"/>
              </w:rPr>
            </w:pPr>
            <w:r w:rsidRPr="00073673">
              <w:rPr>
                <w:b/>
                <w:spacing w:val="-2"/>
                <w:sz w:val="24"/>
                <w:szCs w:val="24"/>
              </w:rPr>
              <w:t>Category</w:t>
            </w:r>
          </w:p>
        </w:tc>
        <w:tc>
          <w:tcPr>
            <w:tcW w:w="1459" w:type="dxa"/>
          </w:tcPr>
          <w:p w14:paraId="26C43DE9" w14:textId="77777777" w:rsidR="00073673" w:rsidRPr="00073673" w:rsidRDefault="00073673" w:rsidP="009A1086">
            <w:pPr>
              <w:pStyle w:val="TableParagraph"/>
              <w:spacing w:before="95"/>
              <w:ind w:left="9" w:right="1"/>
              <w:rPr>
                <w:b/>
                <w:sz w:val="24"/>
                <w:szCs w:val="24"/>
              </w:rPr>
            </w:pPr>
            <w:r w:rsidRPr="00073673">
              <w:rPr>
                <w:b/>
                <w:spacing w:val="-2"/>
                <w:sz w:val="24"/>
                <w:szCs w:val="24"/>
              </w:rPr>
              <w:t>Marginal</w:t>
            </w:r>
          </w:p>
        </w:tc>
        <w:tc>
          <w:tcPr>
            <w:tcW w:w="1522" w:type="dxa"/>
          </w:tcPr>
          <w:p w14:paraId="5187DEB9" w14:textId="77777777" w:rsidR="00073673" w:rsidRPr="00073673" w:rsidRDefault="00073673" w:rsidP="009A1086">
            <w:pPr>
              <w:pStyle w:val="TableParagraph"/>
              <w:spacing w:before="95"/>
              <w:ind w:left="465"/>
              <w:jc w:val="left"/>
              <w:rPr>
                <w:b/>
                <w:sz w:val="24"/>
                <w:szCs w:val="24"/>
              </w:rPr>
            </w:pPr>
            <w:r w:rsidRPr="00073673">
              <w:rPr>
                <w:b/>
                <w:spacing w:val="-2"/>
                <w:sz w:val="24"/>
                <w:szCs w:val="24"/>
              </w:rPr>
              <w:t>Small</w:t>
            </w:r>
          </w:p>
        </w:tc>
        <w:tc>
          <w:tcPr>
            <w:tcW w:w="1524" w:type="dxa"/>
          </w:tcPr>
          <w:p w14:paraId="64783932" w14:textId="77777777" w:rsidR="00073673" w:rsidRPr="00073673" w:rsidRDefault="00073673" w:rsidP="009A1086">
            <w:pPr>
              <w:pStyle w:val="TableParagraph"/>
              <w:spacing w:before="95"/>
              <w:ind w:left="10"/>
              <w:rPr>
                <w:b/>
                <w:sz w:val="24"/>
                <w:szCs w:val="24"/>
              </w:rPr>
            </w:pPr>
            <w:r w:rsidRPr="00073673">
              <w:rPr>
                <w:b/>
                <w:spacing w:val="-2"/>
                <w:sz w:val="24"/>
                <w:szCs w:val="24"/>
              </w:rPr>
              <w:t>Medium</w:t>
            </w:r>
          </w:p>
        </w:tc>
        <w:tc>
          <w:tcPr>
            <w:tcW w:w="1947" w:type="dxa"/>
          </w:tcPr>
          <w:p w14:paraId="733712C5" w14:textId="77777777" w:rsidR="00073673" w:rsidRPr="00073673" w:rsidRDefault="00073673" w:rsidP="009A1086">
            <w:pPr>
              <w:pStyle w:val="TableParagraph"/>
              <w:spacing w:before="95"/>
              <w:ind w:left="10" w:right="3"/>
              <w:rPr>
                <w:b/>
                <w:sz w:val="24"/>
                <w:szCs w:val="24"/>
              </w:rPr>
            </w:pPr>
            <w:r w:rsidRPr="00073673">
              <w:rPr>
                <w:b/>
                <w:spacing w:val="-2"/>
                <w:sz w:val="24"/>
                <w:szCs w:val="24"/>
              </w:rPr>
              <w:t>Pooled</w:t>
            </w:r>
          </w:p>
        </w:tc>
      </w:tr>
      <w:tr w:rsidR="00073673" w:rsidRPr="00073673" w14:paraId="4EC93966" w14:textId="77777777" w:rsidTr="009A1086">
        <w:trPr>
          <w:trHeight w:val="828"/>
        </w:trPr>
        <w:tc>
          <w:tcPr>
            <w:tcW w:w="2259" w:type="dxa"/>
          </w:tcPr>
          <w:p w14:paraId="54945950" w14:textId="77777777" w:rsidR="00073673" w:rsidRPr="00073673" w:rsidRDefault="00073673" w:rsidP="009A1086">
            <w:pPr>
              <w:pStyle w:val="TableParagraph"/>
              <w:spacing w:before="207"/>
              <w:ind w:left="10" w:right="6"/>
              <w:rPr>
                <w:b/>
                <w:sz w:val="24"/>
                <w:szCs w:val="24"/>
              </w:rPr>
            </w:pPr>
            <w:r w:rsidRPr="00073673">
              <w:rPr>
                <w:b/>
                <w:spacing w:val="-2"/>
                <w:sz w:val="24"/>
                <w:szCs w:val="24"/>
              </w:rPr>
              <w:t>Illiterate</w:t>
            </w:r>
          </w:p>
        </w:tc>
        <w:tc>
          <w:tcPr>
            <w:tcW w:w="1459" w:type="dxa"/>
          </w:tcPr>
          <w:p w14:paraId="5A33441A" w14:textId="77777777" w:rsidR="00073673" w:rsidRPr="00073673" w:rsidRDefault="00073673" w:rsidP="009A1086">
            <w:pPr>
              <w:pStyle w:val="TableParagraph"/>
              <w:spacing w:line="270" w:lineRule="exact"/>
              <w:ind w:left="9"/>
              <w:rPr>
                <w:sz w:val="24"/>
                <w:szCs w:val="24"/>
              </w:rPr>
            </w:pPr>
            <w:r w:rsidRPr="00073673">
              <w:rPr>
                <w:spacing w:val="-10"/>
                <w:sz w:val="24"/>
                <w:szCs w:val="24"/>
              </w:rPr>
              <w:t>7</w:t>
            </w:r>
          </w:p>
          <w:p w14:paraId="7BC884D0" w14:textId="77777777" w:rsidR="00073673" w:rsidRPr="00073673" w:rsidRDefault="00073673" w:rsidP="009A1086">
            <w:pPr>
              <w:pStyle w:val="TableParagraph"/>
              <w:spacing w:before="139"/>
              <w:ind w:left="9" w:right="1"/>
              <w:rPr>
                <w:sz w:val="24"/>
                <w:szCs w:val="24"/>
              </w:rPr>
            </w:pPr>
            <w:r w:rsidRPr="00073673">
              <w:rPr>
                <w:spacing w:val="-2"/>
                <w:sz w:val="24"/>
                <w:szCs w:val="24"/>
              </w:rPr>
              <w:t>(16.67)</w:t>
            </w:r>
          </w:p>
        </w:tc>
        <w:tc>
          <w:tcPr>
            <w:tcW w:w="1522" w:type="dxa"/>
          </w:tcPr>
          <w:p w14:paraId="569C2AEE" w14:textId="77777777" w:rsidR="00073673" w:rsidRPr="00073673" w:rsidRDefault="00073673" w:rsidP="009A1086">
            <w:pPr>
              <w:pStyle w:val="TableParagraph"/>
              <w:spacing w:line="270" w:lineRule="exact"/>
              <w:ind w:left="9"/>
              <w:rPr>
                <w:sz w:val="24"/>
                <w:szCs w:val="24"/>
              </w:rPr>
            </w:pPr>
            <w:r w:rsidRPr="00073673">
              <w:rPr>
                <w:spacing w:val="-10"/>
                <w:sz w:val="24"/>
                <w:szCs w:val="24"/>
              </w:rPr>
              <w:t>4</w:t>
            </w:r>
          </w:p>
          <w:p w14:paraId="4027C09B" w14:textId="77777777" w:rsidR="00073673" w:rsidRPr="00073673" w:rsidRDefault="00073673" w:rsidP="009A1086">
            <w:pPr>
              <w:pStyle w:val="TableParagraph"/>
              <w:spacing w:before="139"/>
              <w:ind w:left="9" w:right="2"/>
              <w:rPr>
                <w:sz w:val="24"/>
                <w:szCs w:val="24"/>
              </w:rPr>
            </w:pPr>
            <w:r w:rsidRPr="00073673">
              <w:rPr>
                <w:spacing w:val="-2"/>
                <w:sz w:val="24"/>
                <w:szCs w:val="24"/>
              </w:rPr>
              <w:t>(13.79)</w:t>
            </w:r>
          </w:p>
        </w:tc>
        <w:tc>
          <w:tcPr>
            <w:tcW w:w="1524" w:type="dxa"/>
          </w:tcPr>
          <w:p w14:paraId="5014D379"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2</w:t>
            </w:r>
          </w:p>
          <w:p w14:paraId="4A01A8A4" w14:textId="77777777" w:rsidR="00073673" w:rsidRPr="00073673" w:rsidRDefault="00073673" w:rsidP="009A1086">
            <w:pPr>
              <w:pStyle w:val="TableParagraph"/>
              <w:spacing w:before="139"/>
              <w:ind w:left="10" w:right="5"/>
              <w:rPr>
                <w:sz w:val="24"/>
                <w:szCs w:val="24"/>
              </w:rPr>
            </w:pPr>
            <w:r w:rsidRPr="00073673">
              <w:rPr>
                <w:spacing w:val="-2"/>
                <w:sz w:val="24"/>
                <w:szCs w:val="24"/>
              </w:rPr>
              <w:t>(22.22)</w:t>
            </w:r>
          </w:p>
        </w:tc>
        <w:tc>
          <w:tcPr>
            <w:tcW w:w="1947" w:type="dxa"/>
          </w:tcPr>
          <w:p w14:paraId="3CAF73B2" w14:textId="77777777" w:rsidR="00073673" w:rsidRPr="00073673" w:rsidRDefault="00073673" w:rsidP="009A1086">
            <w:pPr>
              <w:pStyle w:val="TableParagraph"/>
              <w:spacing w:line="270" w:lineRule="exact"/>
              <w:ind w:left="10" w:right="2"/>
              <w:rPr>
                <w:sz w:val="24"/>
                <w:szCs w:val="24"/>
              </w:rPr>
            </w:pPr>
            <w:r w:rsidRPr="00073673">
              <w:rPr>
                <w:spacing w:val="-5"/>
                <w:sz w:val="24"/>
                <w:szCs w:val="24"/>
              </w:rPr>
              <w:t>13</w:t>
            </w:r>
          </w:p>
          <w:p w14:paraId="31F63E85" w14:textId="77777777" w:rsidR="00073673" w:rsidRPr="00073673" w:rsidRDefault="00073673" w:rsidP="009A1086">
            <w:pPr>
              <w:pStyle w:val="TableParagraph"/>
              <w:spacing w:before="139"/>
              <w:ind w:left="10" w:right="4"/>
              <w:rPr>
                <w:sz w:val="24"/>
                <w:szCs w:val="24"/>
              </w:rPr>
            </w:pPr>
            <w:r w:rsidRPr="00073673">
              <w:rPr>
                <w:spacing w:val="-2"/>
                <w:sz w:val="24"/>
                <w:szCs w:val="24"/>
              </w:rPr>
              <w:t>(16.25)</w:t>
            </w:r>
          </w:p>
        </w:tc>
      </w:tr>
      <w:tr w:rsidR="00073673" w:rsidRPr="00073673" w14:paraId="5795029E" w14:textId="77777777" w:rsidTr="009A1086">
        <w:trPr>
          <w:trHeight w:val="827"/>
        </w:trPr>
        <w:tc>
          <w:tcPr>
            <w:tcW w:w="2259" w:type="dxa"/>
          </w:tcPr>
          <w:p w14:paraId="18ABEA07" w14:textId="77777777" w:rsidR="00073673" w:rsidRPr="00073673" w:rsidRDefault="00073673" w:rsidP="009A1086">
            <w:pPr>
              <w:pStyle w:val="TableParagraph"/>
              <w:spacing w:before="207"/>
              <w:ind w:left="10" w:right="4"/>
              <w:rPr>
                <w:b/>
                <w:sz w:val="24"/>
                <w:szCs w:val="24"/>
              </w:rPr>
            </w:pPr>
            <w:r w:rsidRPr="00073673">
              <w:rPr>
                <w:b/>
                <w:spacing w:val="-2"/>
                <w:sz w:val="24"/>
                <w:szCs w:val="24"/>
              </w:rPr>
              <w:t>Primary</w:t>
            </w:r>
          </w:p>
        </w:tc>
        <w:tc>
          <w:tcPr>
            <w:tcW w:w="1459" w:type="dxa"/>
          </w:tcPr>
          <w:p w14:paraId="163DDE92" w14:textId="77777777" w:rsidR="00073673" w:rsidRPr="00073673" w:rsidRDefault="00073673" w:rsidP="009A1086">
            <w:pPr>
              <w:pStyle w:val="TableParagraph"/>
              <w:spacing w:line="270" w:lineRule="exact"/>
              <w:ind w:left="9"/>
              <w:rPr>
                <w:sz w:val="24"/>
                <w:szCs w:val="24"/>
              </w:rPr>
            </w:pPr>
            <w:r w:rsidRPr="00073673">
              <w:rPr>
                <w:spacing w:val="-10"/>
                <w:sz w:val="24"/>
                <w:szCs w:val="24"/>
              </w:rPr>
              <w:t>4</w:t>
            </w:r>
          </w:p>
          <w:p w14:paraId="5E903A37" w14:textId="77777777" w:rsidR="00073673" w:rsidRPr="00073673" w:rsidRDefault="00073673" w:rsidP="009A1086">
            <w:pPr>
              <w:pStyle w:val="TableParagraph"/>
              <w:spacing w:before="139"/>
              <w:ind w:left="9" w:right="1"/>
              <w:rPr>
                <w:sz w:val="24"/>
                <w:szCs w:val="24"/>
              </w:rPr>
            </w:pPr>
            <w:r w:rsidRPr="00073673">
              <w:rPr>
                <w:spacing w:val="-2"/>
                <w:sz w:val="24"/>
                <w:szCs w:val="24"/>
              </w:rPr>
              <w:t>(9.52)</w:t>
            </w:r>
          </w:p>
        </w:tc>
        <w:tc>
          <w:tcPr>
            <w:tcW w:w="1522" w:type="dxa"/>
          </w:tcPr>
          <w:p w14:paraId="5E162C24" w14:textId="77777777" w:rsidR="00073673" w:rsidRPr="00073673" w:rsidRDefault="00073673" w:rsidP="009A1086">
            <w:pPr>
              <w:pStyle w:val="TableParagraph"/>
              <w:spacing w:line="270" w:lineRule="exact"/>
              <w:ind w:left="9"/>
              <w:rPr>
                <w:sz w:val="24"/>
                <w:szCs w:val="24"/>
              </w:rPr>
            </w:pPr>
            <w:r w:rsidRPr="00073673">
              <w:rPr>
                <w:spacing w:val="-10"/>
                <w:sz w:val="24"/>
                <w:szCs w:val="24"/>
              </w:rPr>
              <w:t>1</w:t>
            </w:r>
          </w:p>
          <w:p w14:paraId="13A84AF4" w14:textId="77777777" w:rsidR="00073673" w:rsidRPr="00073673" w:rsidRDefault="00073673" w:rsidP="009A1086">
            <w:pPr>
              <w:pStyle w:val="TableParagraph"/>
              <w:spacing w:before="139"/>
              <w:ind w:left="9" w:right="2"/>
              <w:rPr>
                <w:sz w:val="24"/>
                <w:szCs w:val="24"/>
              </w:rPr>
            </w:pPr>
            <w:r w:rsidRPr="00073673">
              <w:rPr>
                <w:spacing w:val="-2"/>
                <w:sz w:val="24"/>
                <w:szCs w:val="24"/>
              </w:rPr>
              <w:t>(3.45)</w:t>
            </w:r>
          </w:p>
        </w:tc>
        <w:tc>
          <w:tcPr>
            <w:tcW w:w="1524" w:type="dxa"/>
          </w:tcPr>
          <w:p w14:paraId="3A503F5E"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1</w:t>
            </w:r>
          </w:p>
          <w:p w14:paraId="339BD2FD" w14:textId="77777777" w:rsidR="00073673" w:rsidRPr="00073673" w:rsidRDefault="00073673" w:rsidP="009A1086">
            <w:pPr>
              <w:pStyle w:val="TableParagraph"/>
              <w:spacing w:before="139"/>
              <w:ind w:left="10" w:right="5"/>
              <w:rPr>
                <w:sz w:val="24"/>
                <w:szCs w:val="24"/>
              </w:rPr>
            </w:pPr>
            <w:r w:rsidRPr="00073673">
              <w:rPr>
                <w:spacing w:val="-2"/>
                <w:sz w:val="24"/>
                <w:szCs w:val="24"/>
              </w:rPr>
              <w:t>(11.11)</w:t>
            </w:r>
          </w:p>
        </w:tc>
        <w:tc>
          <w:tcPr>
            <w:tcW w:w="1947" w:type="dxa"/>
          </w:tcPr>
          <w:p w14:paraId="7BFA0594" w14:textId="77777777" w:rsidR="00073673" w:rsidRPr="00073673" w:rsidRDefault="00073673" w:rsidP="009A1086">
            <w:pPr>
              <w:pStyle w:val="TableParagraph"/>
              <w:spacing w:line="270" w:lineRule="exact"/>
              <w:ind w:left="10" w:right="2"/>
              <w:rPr>
                <w:sz w:val="24"/>
                <w:szCs w:val="24"/>
              </w:rPr>
            </w:pPr>
            <w:r w:rsidRPr="00073673">
              <w:rPr>
                <w:spacing w:val="-10"/>
                <w:sz w:val="24"/>
                <w:szCs w:val="24"/>
              </w:rPr>
              <w:t>6</w:t>
            </w:r>
          </w:p>
          <w:p w14:paraId="41B4FE85" w14:textId="77777777" w:rsidR="00073673" w:rsidRPr="00073673" w:rsidRDefault="00073673" w:rsidP="009A1086">
            <w:pPr>
              <w:pStyle w:val="TableParagraph"/>
              <w:spacing w:before="139"/>
              <w:ind w:left="10" w:right="4"/>
              <w:rPr>
                <w:sz w:val="24"/>
                <w:szCs w:val="24"/>
              </w:rPr>
            </w:pPr>
            <w:r w:rsidRPr="00073673">
              <w:rPr>
                <w:spacing w:val="-2"/>
                <w:sz w:val="24"/>
                <w:szCs w:val="24"/>
              </w:rPr>
              <w:t>(7.50)</w:t>
            </w:r>
          </w:p>
        </w:tc>
      </w:tr>
      <w:tr w:rsidR="00073673" w:rsidRPr="00073673" w14:paraId="3012864C" w14:textId="77777777" w:rsidTr="009A1086">
        <w:trPr>
          <w:trHeight w:val="830"/>
        </w:trPr>
        <w:tc>
          <w:tcPr>
            <w:tcW w:w="2259" w:type="dxa"/>
          </w:tcPr>
          <w:p w14:paraId="0A923A1F" w14:textId="77777777" w:rsidR="00073673" w:rsidRPr="00073673" w:rsidRDefault="00073673" w:rsidP="009A1086">
            <w:pPr>
              <w:pStyle w:val="TableParagraph"/>
              <w:spacing w:before="207"/>
              <w:ind w:left="10"/>
              <w:rPr>
                <w:b/>
                <w:sz w:val="24"/>
                <w:szCs w:val="24"/>
              </w:rPr>
            </w:pPr>
            <w:r w:rsidRPr="00073673">
              <w:rPr>
                <w:b/>
                <w:sz w:val="24"/>
                <w:szCs w:val="24"/>
              </w:rPr>
              <w:t xml:space="preserve">High </w:t>
            </w:r>
            <w:r w:rsidRPr="00073673">
              <w:rPr>
                <w:b/>
                <w:spacing w:val="-2"/>
                <w:sz w:val="24"/>
                <w:szCs w:val="24"/>
              </w:rPr>
              <w:t>school</w:t>
            </w:r>
          </w:p>
        </w:tc>
        <w:tc>
          <w:tcPr>
            <w:tcW w:w="1459" w:type="dxa"/>
          </w:tcPr>
          <w:p w14:paraId="26CC7F1F" w14:textId="77777777" w:rsidR="00073673" w:rsidRPr="00073673" w:rsidRDefault="00073673" w:rsidP="009A1086">
            <w:pPr>
              <w:pStyle w:val="TableParagraph"/>
              <w:spacing w:line="273" w:lineRule="exact"/>
              <w:ind w:left="9"/>
              <w:rPr>
                <w:sz w:val="24"/>
                <w:szCs w:val="24"/>
              </w:rPr>
            </w:pPr>
            <w:r w:rsidRPr="00073673">
              <w:rPr>
                <w:spacing w:val="-5"/>
                <w:sz w:val="24"/>
                <w:szCs w:val="24"/>
              </w:rPr>
              <w:t>16</w:t>
            </w:r>
          </w:p>
          <w:p w14:paraId="0E358329" w14:textId="77777777" w:rsidR="00073673" w:rsidRPr="00073673" w:rsidRDefault="00073673" w:rsidP="009A1086">
            <w:pPr>
              <w:pStyle w:val="TableParagraph"/>
              <w:spacing w:before="137"/>
              <w:ind w:left="9" w:right="1"/>
              <w:rPr>
                <w:sz w:val="24"/>
                <w:szCs w:val="24"/>
              </w:rPr>
            </w:pPr>
            <w:r w:rsidRPr="00073673">
              <w:rPr>
                <w:spacing w:val="-2"/>
                <w:sz w:val="24"/>
                <w:szCs w:val="24"/>
              </w:rPr>
              <w:t>(38.10)</w:t>
            </w:r>
          </w:p>
        </w:tc>
        <w:tc>
          <w:tcPr>
            <w:tcW w:w="1522" w:type="dxa"/>
          </w:tcPr>
          <w:p w14:paraId="35F56688" w14:textId="77777777" w:rsidR="00073673" w:rsidRPr="00073673" w:rsidRDefault="00073673" w:rsidP="009A1086">
            <w:pPr>
              <w:pStyle w:val="TableParagraph"/>
              <w:spacing w:line="273" w:lineRule="exact"/>
              <w:ind w:left="9"/>
              <w:rPr>
                <w:sz w:val="24"/>
                <w:szCs w:val="24"/>
              </w:rPr>
            </w:pPr>
            <w:r w:rsidRPr="00073673">
              <w:rPr>
                <w:spacing w:val="-5"/>
                <w:sz w:val="24"/>
                <w:szCs w:val="24"/>
              </w:rPr>
              <w:t>10</w:t>
            </w:r>
          </w:p>
          <w:p w14:paraId="226B3072" w14:textId="77777777" w:rsidR="00073673" w:rsidRPr="00073673" w:rsidRDefault="00073673" w:rsidP="009A1086">
            <w:pPr>
              <w:pStyle w:val="TableParagraph"/>
              <w:spacing w:before="137"/>
              <w:ind w:left="9" w:right="2"/>
              <w:rPr>
                <w:sz w:val="24"/>
                <w:szCs w:val="24"/>
              </w:rPr>
            </w:pPr>
            <w:r w:rsidRPr="00073673">
              <w:rPr>
                <w:spacing w:val="-2"/>
                <w:sz w:val="24"/>
                <w:szCs w:val="24"/>
              </w:rPr>
              <w:t>(34.48)</w:t>
            </w:r>
          </w:p>
        </w:tc>
        <w:tc>
          <w:tcPr>
            <w:tcW w:w="1524" w:type="dxa"/>
          </w:tcPr>
          <w:p w14:paraId="052E525F" w14:textId="77777777" w:rsidR="00073673" w:rsidRPr="00073673" w:rsidRDefault="00073673" w:rsidP="009A1086">
            <w:pPr>
              <w:pStyle w:val="TableParagraph"/>
              <w:spacing w:line="273" w:lineRule="exact"/>
              <w:ind w:left="10" w:right="3"/>
              <w:rPr>
                <w:sz w:val="24"/>
                <w:szCs w:val="24"/>
              </w:rPr>
            </w:pPr>
            <w:r w:rsidRPr="00073673">
              <w:rPr>
                <w:spacing w:val="-10"/>
                <w:sz w:val="24"/>
                <w:szCs w:val="24"/>
              </w:rPr>
              <w:t>1</w:t>
            </w:r>
          </w:p>
          <w:p w14:paraId="5D1AA887" w14:textId="77777777" w:rsidR="00073673" w:rsidRPr="00073673" w:rsidRDefault="00073673" w:rsidP="009A1086">
            <w:pPr>
              <w:pStyle w:val="TableParagraph"/>
              <w:spacing w:before="137"/>
              <w:ind w:left="10" w:right="5"/>
              <w:rPr>
                <w:sz w:val="24"/>
                <w:szCs w:val="24"/>
              </w:rPr>
            </w:pPr>
            <w:r w:rsidRPr="00073673">
              <w:rPr>
                <w:spacing w:val="-2"/>
                <w:sz w:val="24"/>
                <w:szCs w:val="24"/>
              </w:rPr>
              <w:t>(11.11)</w:t>
            </w:r>
          </w:p>
        </w:tc>
        <w:tc>
          <w:tcPr>
            <w:tcW w:w="1947" w:type="dxa"/>
          </w:tcPr>
          <w:p w14:paraId="62C02EB7" w14:textId="77777777" w:rsidR="00073673" w:rsidRPr="00073673" w:rsidRDefault="00073673" w:rsidP="009A1086">
            <w:pPr>
              <w:pStyle w:val="TableParagraph"/>
              <w:spacing w:line="273" w:lineRule="exact"/>
              <w:ind w:left="10" w:right="2"/>
              <w:rPr>
                <w:sz w:val="24"/>
                <w:szCs w:val="24"/>
              </w:rPr>
            </w:pPr>
            <w:r w:rsidRPr="00073673">
              <w:rPr>
                <w:spacing w:val="-5"/>
                <w:sz w:val="24"/>
                <w:szCs w:val="24"/>
              </w:rPr>
              <w:t>27</w:t>
            </w:r>
          </w:p>
          <w:p w14:paraId="01CCFCFF" w14:textId="77777777" w:rsidR="00073673" w:rsidRPr="00073673" w:rsidRDefault="00073673" w:rsidP="009A1086">
            <w:pPr>
              <w:pStyle w:val="TableParagraph"/>
              <w:spacing w:before="137"/>
              <w:ind w:left="10" w:right="4"/>
              <w:rPr>
                <w:sz w:val="24"/>
                <w:szCs w:val="24"/>
              </w:rPr>
            </w:pPr>
            <w:r w:rsidRPr="00073673">
              <w:rPr>
                <w:spacing w:val="-2"/>
                <w:sz w:val="24"/>
                <w:szCs w:val="24"/>
              </w:rPr>
              <w:t>(33.75)</w:t>
            </w:r>
          </w:p>
        </w:tc>
      </w:tr>
      <w:tr w:rsidR="00073673" w:rsidRPr="00073673" w14:paraId="3C5AB14C" w14:textId="77777777" w:rsidTr="009A1086">
        <w:trPr>
          <w:trHeight w:val="827"/>
        </w:trPr>
        <w:tc>
          <w:tcPr>
            <w:tcW w:w="2259" w:type="dxa"/>
          </w:tcPr>
          <w:p w14:paraId="51B6EC46" w14:textId="77777777" w:rsidR="00073673" w:rsidRPr="00073673" w:rsidRDefault="00073673" w:rsidP="009A1086">
            <w:pPr>
              <w:pStyle w:val="TableParagraph"/>
              <w:spacing w:before="205"/>
              <w:ind w:left="10" w:right="5"/>
              <w:rPr>
                <w:b/>
                <w:sz w:val="24"/>
                <w:szCs w:val="24"/>
              </w:rPr>
            </w:pPr>
            <w:r w:rsidRPr="00073673">
              <w:rPr>
                <w:b/>
                <w:sz w:val="24"/>
                <w:szCs w:val="24"/>
              </w:rPr>
              <w:t>Higher</w:t>
            </w:r>
            <w:r w:rsidRPr="00073673">
              <w:rPr>
                <w:b/>
                <w:spacing w:val="-2"/>
                <w:sz w:val="24"/>
                <w:szCs w:val="24"/>
              </w:rPr>
              <w:t xml:space="preserve"> secondary</w:t>
            </w:r>
          </w:p>
        </w:tc>
        <w:tc>
          <w:tcPr>
            <w:tcW w:w="1459" w:type="dxa"/>
          </w:tcPr>
          <w:p w14:paraId="71932207" w14:textId="77777777" w:rsidR="00073673" w:rsidRPr="00073673" w:rsidRDefault="00073673" w:rsidP="009A1086">
            <w:pPr>
              <w:pStyle w:val="TableParagraph"/>
              <w:spacing w:line="270" w:lineRule="exact"/>
              <w:ind w:left="9"/>
              <w:rPr>
                <w:sz w:val="24"/>
                <w:szCs w:val="24"/>
              </w:rPr>
            </w:pPr>
            <w:r w:rsidRPr="00073673">
              <w:rPr>
                <w:spacing w:val="-5"/>
                <w:sz w:val="24"/>
                <w:szCs w:val="24"/>
              </w:rPr>
              <w:t>13</w:t>
            </w:r>
          </w:p>
          <w:p w14:paraId="348D5643" w14:textId="77777777" w:rsidR="00073673" w:rsidRPr="00073673" w:rsidRDefault="00073673" w:rsidP="009A1086">
            <w:pPr>
              <w:pStyle w:val="TableParagraph"/>
              <w:spacing w:before="137"/>
              <w:ind w:left="9" w:right="1"/>
              <w:rPr>
                <w:sz w:val="24"/>
                <w:szCs w:val="24"/>
              </w:rPr>
            </w:pPr>
            <w:r w:rsidRPr="00073673">
              <w:rPr>
                <w:spacing w:val="-2"/>
                <w:sz w:val="24"/>
                <w:szCs w:val="24"/>
              </w:rPr>
              <w:t>(30.95)</w:t>
            </w:r>
          </w:p>
        </w:tc>
        <w:tc>
          <w:tcPr>
            <w:tcW w:w="1522" w:type="dxa"/>
          </w:tcPr>
          <w:p w14:paraId="2D331B96" w14:textId="77777777" w:rsidR="00073673" w:rsidRPr="00073673" w:rsidRDefault="00073673" w:rsidP="009A1086">
            <w:pPr>
              <w:pStyle w:val="TableParagraph"/>
              <w:spacing w:line="270" w:lineRule="exact"/>
              <w:ind w:left="9"/>
              <w:rPr>
                <w:sz w:val="24"/>
                <w:szCs w:val="24"/>
              </w:rPr>
            </w:pPr>
            <w:r w:rsidRPr="00073673">
              <w:rPr>
                <w:spacing w:val="-5"/>
                <w:sz w:val="24"/>
                <w:szCs w:val="24"/>
              </w:rPr>
              <w:t>14</w:t>
            </w:r>
          </w:p>
          <w:p w14:paraId="1CB61BC4" w14:textId="77777777" w:rsidR="00073673" w:rsidRPr="00073673" w:rsidRDefault="00073673" w:rsidP="009A1086">
            <w:pPr>
              <w:pStyle w:val="TableParagraph"/>
              <w:spacing w:before="137"/>
              <w:ind w:left="9" w:right="2"/>
              <w:rPr>
                <w:sz w:val="24"/>
                <w:szCs w:val="24"/>
              </w:rPr>
            </w:pPr>
            <w:r w:rsidRPr="00073673">
              <w:rPr>
                <w:spacing w:val="-2"/>
                <w:sz w:val="24"/>
                <w:szCs w:val="24"/>
              </w:rPr>
              <w:t>(48.28)</w:t>
            </w:r>
          </w:p>
        </w:tc>
        <w:tc>
          <w:tcPr>
            <w:tcW w:w="1524" w:type="dxa"/>
          </w:tcPr>
          <w:p w14:paraId="1153F29E"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5</w:t>
            </w:r>
          </w:p>
          <w:p w14:paraId="5C8F44A7" w14:textId="77777777" w:rsidR="00073673" w:rsidRPr="00073673" w:rsidRDefault="00073673" w:rsidP="009A1086">
            <w:pPr>
              <w:pStyle w:val="TableParagraph"/>
              <w:spacing w:before="137"/>
              <w:ind w:left="10" w:right="5"/>
              <w:rPr>
                <w:sz w:val="24"/>
                <w:szCs w:val="24"/>
              </w:rPr>
            </w:pPr>
            <w:r w:rsidRPr="00073673">
              <w:rPr>
                <w:spacing w:val="-2"/>
                <w:sz w:val="24"/>
                <w:szCs w:val="24"/>
              </w:rPr>
              <w:t>(55.56)</w:t>
            </w:r>
          </w:p>
        </w:tc>
        <w:tc>
          <w:tcPr>
            <w:tcW w:w="1947" w:type="dxa"/>
          </w:tcPr>
          <w:p w14:paraId="7F49AFC7" w14:textId="77777777" w:rsidR="00073673" w:rsidRPr="00073673" w:rsidRDefault="00073673" w:rsidP="009A1086">
            <w:pPr>
              <w:pStyle w:val="TableParagraph"/>
              <w:spacing w:line="270" w:lineRule="exact"/>
              <w:ind w:left="10" w:right="2"/>
              <w:rPr>
                <w:sz w:val="24"/>
                <w:szCs w:val="24"/>
              </w:rPr>
            </w:pPr>
            <w:r w:rsidRPr="00073673">
              <w:rPr>
                <w:spacing w:val="-5"/>
                <w:sz w:val="24"/>
                <w:szCs w:val="24"/>
              </w:rPr>
              <w:t>32</w:t>
            </w:r>
          </w:p>
          <w:p w14:paraId="48E961D3" w14:textId="77777777" w:rsidR="00073673" w:rsidRPr="00073673" w:rsidRDefault="00073673" w:rsidP="009A1086">
            <w:pPr>
              <w:pStyle w:val="TableParagraph"/>
              <w:spacing w:before="137"/>
              <w:ind w:left="10" w:right="4"/>
              <w:rPr>
                <w:sz w:val="24"/>
                <w:szCs w:val="24"/>
              </w:rPr>
            </w:pPr>
            <w:r w:rsidRPr="00073673">
              <w:rPr>
                <w:spacing w:val="-2"/>
                <w:sz w:val="24"/>
                <w:szCs w:val="24"/>
              </w:rPr>
              <w:t>(40.00)</w:t>
            </w:r>
          </w:p>
        </w:tc>
      </w:tr>
      <w:tr w:rsidR="00073673" w:rsidRPr="00073673" w14:paraId="1C641E09" w14:textId="77777777" w:rsidTr="009A1086">
        <w:trPr>
          <w:trHeight w:val="827"/>
        </w:trPr>
        <w:tc>
          <w:tcPr>
            <w:tcW w:w="2259" w:type="dxa"/>
          </w:tcPr>
          <w:p w14:paraId="7E507BAF" w14:textId="77777777" w:rsidR="00073673" w:rsidRPr="00073673" w:rsidRDefault="00073673" w:rsidP="009A1086">
            <w:pPr>
              <w:pStyle w:val="TableParagraph"/>
              <w:spacing w:before="205"/>
              <w:ind w:left="10" w:right="6"/>
              <w:rPr>
                <w:b/>
                <w:sz w:val="24"/>
                <w:szCs w:val="24"/>
              </w:rPr>
            </w:pPr>
            <w:r w:rsidRPr="00073673">
              <w:rPr>
                <w:b/>
                <w:sz w:val="24"/>
                <w:szCs w:val="24"/>
              </w:rPr>
              <w:t>Graduate&amp;</w:t>
            </w:r>
            <w:r w:rsidRPr="00073673">
              <w:rPr>
                <w:b/>
                <w:spacing w:val="-2"/>
                <w:sz w:val="24"/>
                <w:szCs w:val="24"/>
              </w:rPr>
              <w:t xml:space="preserve"> above</w:t>
            </w:r>
          </w:p>
        </w:tc>
        <w:tc>
          <w:tcPr>
            <w:tcW w:w="1459" w:type="dxa"/>
          </w:tcPr>
          <w:p w14:paraId="70A5E8EC" w14:textId="77777777" w:rsidR="00073673" w:rsidRPr="00073673" w:rsidRDefault="00073673" w:rsidP="009A1086">
            <w:pPr>
              <w:pStyle w:val="TableParagraph"/>
              <w:spacing w:line="270" w:lineRule="exact"/>
              <w:ind w:left="9"/>
              <w:rPr>
                <w:sz w:val="24"/>
                <w:szCs w:val="24"/>
              </w:rPr>
            </w:pPr>
            <w:r w:rsidRPr="00073673">
              <w:rPr>
                <w:spacing w:val="-10"/>
                <w:sz w:val="24"/>
                <w:szCs w:val="24"/>
              </w:rPr>
              <w:t>2</w:t>
            </w:r>
          </w:p>
          <w:p w14:paraId="27E5ABC8" w14:textId="77777777" w:rsidR="00073673" w:rsidRPr="00073673" w:rsidRDefault="00073673" w:rsidP="009A1086">
            <w:pPr>
              <w:pStyle w:val="TableParagraph"/>
              <w:spacing w:before="137"/>
              <w:ind w:left="9" w:right="1"/>
              <w:rPr>
                <w:sz w:val="24"/>
                <w:szCs w:val="24"/>
              </w:rPr>
            </w:pPr>
            <w:r w:rsidRPr="00073673">
              <w:rPr>
                <w:spacing w:val="-2"/>
                <w:sz w:val="24"/>
                <w:szCs w:val="24"/>
              </w:rPr>
              <w:t>(4.76)</w:t>
            </w:r>
          </w:p>
        </w:tc>
        <w:tc>
          <w:tcPr>
            <w:tcW w:w="1522" w:type="dxa"/>
          </w:tcPr>
          <w:p w14:paraId="30FBEFD9" w14:textId="77777777" w:rsidR="00073673" w:rsidRPr="00073673" w:rsidRDefault="00073673" w:rsidP="009A1086">
            <w:pPr>
              <w:pStyle w:val="TableParagraph"/>
              <w:spacing w:line="270" w:lineRule="exact"/>
              <w:ind w:left="9"/>
              <w:rPr>
                <w:sz w:val="24"/>
                <w:szCs w:val="24"/>
              </w:rPr>
            </w:pPr>
            <w:r w:rsidRPr="00073673">
              <w:rPr>
                <w:spacing w:val="-10"/>
                <w:sz w:val="24"/>
                <w:szCs w:val="24"/>
              </w:rPr>
              <w:t>0</w:t>
            </w:r>
          </w:p>
          <w:p w14:paraId="4C2D29A7" w14:textId="77777777" w:rsidR="00073673" w:rsidRPr="00073673" w:rsidRDefault="00073673" w:rsidP="009A1086">
            <w:pPr>
              <w:pStyle w:val="TableParagraph"/>
              <w:spacing w:before="137"/>
              <w:ind w:left="9" w:right="2"/>
              <w:rPr>
                <w:sz w:val="24"/>
                <w:szCs w:val="24"/>
              </w:rPr>
            </w:pPr>
            <w:r w:rsidRPr="00073673">
              <w:rPr>
                <w:spacing w:val="-2"/>
                <w:sz w:val="24"/>
                <w:szCs w:val="24"/>
              </w:rPr>
              <w:t>(0.00)</w:t>
            </w:r>
          </w:p>
        </w:tc>
        <w:tc>
          <w:tcPr>
            <w:tcW w:w="1524" w:type="dxa"/>
          </w:tcPr>
          <w:p w14:paraId="7BA3D2FE"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0</w:t>
            </w:r>
          </w:p>
          <w:p w14:paraId="56E2469E" w14:textId="77777777" w:rsidR="00073673" w:rsidRPr="00073673" w:rsidRDefault="00073673" w:rsidP="009A1086">
            <w:pPr>
              <w:pStyle w:val="TableParagraph"/>
              <w:spacing w:before="137"/>
              <w:ind w:left="10" w:right="5"/>
              <w:rPr>
                <w:sz w:val="24"/>
                <w:szCs w:val="24"/>
              </w:rPr>
            </w:pPr>
            <w:r w:rsidRPr="00073673">
              <w:rPr>
                <w:spacing w:val="-2"/>
                <w:sz w:val="24"/>
                <w:szCs w:val="24"/>
              </w:rPr>
              <w:t>(0.00)</w:t>
            </w:r>
          </w:p>
        </w:tc>
        <w:tc>
          <w:tcPr>
            <w:tcW w:w="1947" w:type="dxa"/>
          </w:tcPr>
          <w:p w14:paraId="41BC0E6A" w14:textId="77777777" w:rsidR="00073673" w:rsidRPr="00073673" w:rsidRDefault="00073673" w:rsidP="009A1086">
            <w:pPr>
              <w:pStyle w:val="TableParagraph"/>
              <w:spacing w:line="270" w:lineRule="exact"/>
              <w:ind w:left="10" w:right="2"/>
              <w:rPr>
                <w:sz w:val="24"/>
                <w:szCs w:val="24"/>
              </w:rPr>
            </w:pPr>
            <w:r w:rsidRPr="00073673">
              <w:rPr>
                <w:spacing w:val="-10"/>
                <w:sz w:val="24"/>
                <w:szCs w:val="24"/>
              </w:rPr>
              <w:t>2</w:t>
            </w:r>
          </w:p>
          <w:p w14:paraId="6681CB60" w14:textId="77777777" w:rsidR="00073673" w:rsidRPr="00073673" w:rsidRDefault="00073673" w:rsidP="009A1086">
            <w:pPr>
              <w:pStyle w:val="TableParagraph"/>
              <w:spacing w:before="137"/>
              <w:ind w:left="10" w:right="4"/>
              <w:rPr>
                <w:sz w:val="24"/>
                <w:szCs w:val="24"/>
              </w:rPr>
            </w:pPr>
            <w:r w:rsidRPr="00073673">
              <w:rPr>
                <w:spacing w:val="-2"/>
                <w:sz w:val="24"/>
                <w:szCs w:val="24"/>
              </w:rPr>
              <w:t>(2.50)</w:t>
            </w:r>
          </w:p>
        </w:tc>
      </w:tr>
      <w:tr w:rsidR="00073673" w:rsidRPr="00073673" w14:paraId="07C90761" w14:textId="77777777" w:rsidTr="009A1086">
        <w:trPr>
          <w:trHeight w:val="827"/>
        </w:trPr>
        <w:tc>
          <w:tcPr>
            <w:tcW w:w="2259" w:type="dxa"/>
          </w:tcPr>
          <w:p w14:paraId="47E0F1EC" w14:textId="77777777" w:rsidR="00073673" w:rsidRPr="00073673" w:rsidRDefault="00073673" w:rsidP="009A1086">
            <w:pPr>
              <w:pStyle w:val="TableParagraph"/>
              <w:spacing w:before="205"/>
              <w:ind w:left="10" w:right="5"/>
              <w:rPr>
                <w:b/>
                <w:sz w:val="24"/>
                <w:szCs w:val="24"/>
              </w:rPr>
            </w:pPr>
            <w:r w:rsidRPr="00073673">
              <w:rPr>
                <w:b/>
                <w:spacing w:val="-2"/>
                <w:sz w:val="24"/>
                <w:szCs w:val="24"/>
              </w:rPr>
              <w:t>Total</w:t>
            </w:r>
          </w:p>
        </w:tc>
        <w:tc>
          <w:tcPr>
            <w:tcW w:w="1459" w:type="dxa"/>
          </w:tcPr>
          <w:p w14:paraId="1BADBC7C" w14:textId="77777777" w:rsidR="00073673" w:rsidRPr="00073673" w:rsidRDefault="00073673" w:rsidP="009A1086">
            <w:pPr>
              <w:pStyle w:val="TableParagraph"/>
              <w:spacing w:line="270" w:lineRule="exact"/>
              <w:ind w:left="9"/>
              <w:rPr>
                <w:sz w:val="24"/>
                <w:szCs w:val="24"/>
              </w:rPr>
            </w:pPr>
            <w:r w:rsidRPr="00073673">
              <w:rPr>
                <w:spacing w:val="-5"/>
                <w:sz w:val="24"/>
                <w:szCs w:val="24"/>
              </w:rPr>
              <w:t>42</w:t>
            </w:r>
          </w:p>
          <w:p w14:paraId="73249B0A" w14:textId="77777777" w:rsidR="00073673" w:rsidRPr="00073673" w:rsidRDefault="00073673" w:rsidP="009A1086">
            <w:pPr>
              <w:pStyle w:val="TableParagraph"/>
              <w:spacing w:before="139"/>
              <w:ind w:left="9" w:right="3"/>
              <w:rPr>
                <w:sz w:val="24"/>
                <w:szCs w:val="24"/>
              </w:rPr>
            </w:pPr>
            <w:r w:rsidRPr="00073673">
              <w:rPr>
                <w:spacing w:val="-2"/>
                <w:sz w:val="24"/>
                <w:szCs w:val="24"/>
              </w:rPr>
              <w:t>(100)</w:t>
            </w:r>
          </w:p>
        </w:tc>
        <w:tc>
          <w:tcPr>
            <w:tcW w:w="1522" w:type="dxa"/>
          </w:tcPr>
          <w:p w14:paraId="5E5CBF19" w14:textId="77777777" w:rsidR="00073673" w:rsidRPr="00073673" w:rsidRDefault="00073673" w:rsidP="009A1086">
            <w:pPr>
              <w:pStyle w:val="TableParagraph"/>
              <w:spacing w:line="270" w:lineRule="exact"/>
              <w:ind w:left="9"/>
              <w:rPr>
                <w:sz w:val="24"/>
                <w:szCs w:val="24"/>
              </w:rPr>
            </w:pPr>
            <w:r w:rsidRPr="00073673">
              <w:rPr>
                <w:spacing w:val="-5"/>
                <w:sz w:val="24"/>
                <w:szCs w:val="24"/>
              </w:rPr>
              <w:t>29</w:t>
            </w:r>
          </w:p>
          <w:p w14:paraId="271C14A6" w14:textId="77777777" w:rsidR="00073673" w:rsidRPr="00073673" w:rsidRDefault="00073673" w:rsidP="009A1086">
            <w:pPr>
              <w:pStyle w:val="TableParagraph"/>
              <w:spacing w:before="139"/>
              <w:ind w:left="9" w:right="3"/>
              <w:rPr>
                <w:sz w:val="24"/>
                <w:szCs w:val="24"/>
              </w:rPr>
            </w:pPr>
            <w:r w:rsidRPr="00073673">
              <w:rPr>
                <w:spacing w:val="-2"/>
                <w:sz w:val="24"/>
                <w:szCs w:val="24"/>
              </w:rPr>
              <w:t>(100)</w:t>
            </w:r>
          </w:p>
        </w:tc>
        <w:tc>
          <w:tcPr>
            <w:tcW w:w="1524" w:type="dxa"/>
          </w:tcPr>
          <w:p w14:paraId="7B50F3BA"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9</w:t>
            </w:r>
          </w:p>
          <w:p w14:paraId="6BA31516" w14:textId="77777777" w:rsidR="00073673" w:rsidRPr="00073673" w:rsidRDefault="00073673" w:rsidP="009A1086">
            <w:pPr>
              <w:pStyle w:val="TableParagraph"/>
              <w:spacing w:before="139"/>
              <w:ind w:left="10" w:right="1"/>
              <w:rPr>
                <w:sz w:val="24"/>
                <w:szCs w:val="24"/>
              </w:rPr>
            </w:pPr>
            <w:r w:rsidRPr="00073673">
              <w:rPr>
                <w:spacing w:val="-2"/>
                <w:sz w:val="24"/>
                <w:szCs w:val="24"/>
              </w:rPr>
              <w:t>(100)</w:t>
            </w:r>
          </w:p>
        </w:tc>
        <w:tc>
          <w:tcPr>
            <w:tcW w:w="1947" w:type="dxa"/>
          </w:tcPr>
          <w:p w14:paraId="6A6CEA32" w14:textId="77777777" w:rsidR="00073673" w:rsidRPr="00073673" w:rsidRDefault="00073673" w:rsidP="009A1086">
            <w:pPr>
              <w:pStyle w:val="TableParagraph"/>
              <w:spacing w:line="270" w:lineRule="exact"/>
              <w:ind w:left="10" w:right="2"/>
              <w:rPr>
                <w:sz w:val="24"/>
                <w:szCs w:val="24"/>
              </w:rPr>
            </w:pPr>
            <w:r w:rsidRPr="00073673">
              <w:rPr>
                <w:spacing w:val="-5"/>
                <w:sz w:val="24"/>
                <w:szCs w:val="24"/>
              </w:rPr>
              <w:t>80</w:t>
            </w:r>
          </w:p>
          <w:p w14:paraId="6F616E15" w14:textId="77777777" w:rsidR="00073673" w:rsidRPr="00073673" w:rsidRDefault="00073673" w:rsidP="009A1086">
            <w:pPr>
              <w:pStyle w:val="TableParagraph"/>
              <w:spacing w:before="139"/>
              <w:ind w:left="10" w:right="1"/>
              <w:rPr>
                <w:sz w:val="24"/>
                <w:szCs w:val="24"/>
              </w:rPr>
            </w:pPr>
            <w:r w:rsidRPr="00073673">
              <w:rPr>
                <w:spacing w:val="-2"/>
                <w:sz w:val="24"/>
                <w:szCs w:val="24"/>
              </w:rPr>
              <w:t>(100)</w:t>
            </w:r>
          </w:p>
        </w:tc>
      </w:tr>
      <w:tr w:rsidR="00073673" w:rsidRPr="00073673" w14:paraId="56686BB1" w14:textId="77777777" w:rsidTr="009A1086">
        <w:trPr>
          <w:trHeight w:val="525"/>
        </w:trPr>
        <w:tc>
          <w:tcPr>
            <w:tcW w:w="2259" w:type="dxa"/>
          </w:tcPr>
          <w:p w14:paraId="462CCF82" w14:textId="77777777" w:rsidR="00073673" w:rsidRPr="00073673" w:rsidRDefault="00073673" w:rsidP="009A1086">
            <w:pPr>
              <w:pStyle w:val="TableParagraph"/>
              <w:spacing w:before="54"/>
              <w:ind w:left="10" w:right="3"/>
              <w:rPr>
                <w:b/>
                <w:sz w:val="24"/>
                <w:szCs w:val="24"/>
              </w:rPr>
            </w:pPr>
            <w:r w:rsidRPr="00073673">
              <w:rPr>
                <w:b/>
                <w:sz w:val="24"/>
                <w:szCs w:val="24"/>
              </w:rPr>
              <w:t xml:space="preserve">Literacy </w:t>
            </w:r>
            <w:r w:rsidRPr="00073673">
              <w:rPr>
                <w:b/>
                <w:spacing w:val="-2"/>
                <w:sz w:val="24"/>
                <w:szCs w:val="24"/>
              </w:rPr>
              <w:t>percentage</w:t>
            </w:r>
          </w:p>
        </w:tc>
        <w:tc>
          <w:tcPr>
            <w:tcW w:w="1459" w:type="dxa"/>
          </w:tcPr>
          <w:p w14:paraId="40217BB4" w14:textId="77777777" w:rsidR="00073673" w:rsidRPr="00073673" w:rsidRDefault="00073673" w:rsidP="009A1086">
            <w:pPr>
              <w:pStyle w:val="TableParagraph"/>
              <w:spacing w:before="49"/>
              <w:ind w:left="9" w:right="2"/>
              <w:rPr>
                <w:sz w:val="24"/>
                <w:szCs w:val="24"/>
              </w:rPr>
            </w:pPr>
            <w:r w:rsidRPr="00073673">
              <w:rPr>
                <w:spacing w:val="-2"/>
                <w:sz w:val="24"/>
                <w:szCs w:val="24"/>
              </w:rPr>
              <w:t>83.33</w:t>
            </w:r>
          </w:p>
        </w:tc>
        <w:tc>
          <w:tcPr>
            <w:tcW w:w="1522" w:type="dxa"/>
          </w:tcPr>
          <w:p w14:paraId="5F937B2F" w14:textId="77777777" w:rsidR="00073673" w:rsidRPr="00073673" w:rsidRDefault="00073673" w:rsidP="009A1086">
            <w:pPr>
              <w:pStyle w:val="TableParagraph"/>
              <w:spacing w:before="49"/>
              <w:ind w:left="489"/>
              <w:jc w:val="left"/>
              <w:rPr>
                <w:sz w:val="24"/>
                <w:szCs w:val="24"/>
              </w:rPr>
            </w:pPr>
            <w:r w:rsidRPr="00073673">
              <w:rPr>
                <w:spacing w:val="-2"/>
                <w:sz w:val="24"/>
                <w:szCs w:val="24"/>
              </w:rPr>
              <w:t>86.21</w:t>
            </w:r>
          </w:p>
        </w:tc>
        <w:tc>
          <w:tcPr>
            <w:tcW w:w="1524" w:type="dxa"/>
          </w:tcPr>
          <w:p w14:paraId="37E9AF43" w14:textId="77777777" w:rsidR="00073673" w:rsidRPr="00073673" w:rsidRDefault="00073673" w:rsidP="009A1086">
            <w:pPr>
              <w:pStyle w:val="TableParagraph"/>
              <w:spacing w:before="49"/>
              <w:ind w:left="10"/>
              <w:rPr>
                <w:sz w:val="24"/>
                <w:szCs w:val="24"/>
              </w:rPr>
            </w:pPr>
            <w:r w:rsidRPr="00073673">
              <w:rPr>
                <w:spacing w:val="-2"/>
                <w:sz w:val="24"/>
                <w:szCs w:val="24"/>
              </w:rPr>
              <w:t>77.78</w:t>
            </w:r>
          </w:p>
        </w:tc>
        <w:tc>
          <w:tcPr>
            <w:tcW w:w="1947" w:type="dxa"/>
          </w:tcPr>
          <w:p w14:paraId="1AF57A7A" w14:textId="77777777" w:rsidR="00073673" w:rsidRPr="00073673" w:rsidRDefault="00073673" w:rsidP="009A1086">
            <w:pPr>
              <w:pStyle w:val="TableParagraph"/>
              <w:spacing w:before="49"/>
              <w:ind w:left="10"/>
              <w:rPr>
                <w:sz w:val="24"/>
                <w:szCs w:val="24"/>
              </w:rPr>
            </w:pPr>
            <w:r w:rsidRPr="00073673">
              <w:rPr>
                <w:spacing w:val="-2"/>
                <w:sz w:val="24"/>
                <w:szCs w:val="24"/>
              </w:rPr>
              <w:t>83.75</w:t>
            </w:r>
          </w:p>
        </w:tc>
      </w:tr>
    </w:tbl>
    <w:p w14:paraId="7EF8492D" w14:textId="5356E650" w:rsidR="00073673" w:rsidRPr="00C55499" w:rsidRDefault="00C55499" w:rsidP="00073673">
      <w:pPr>
        <w:jc w:val="both"/>
        <w:rPr>
          <w:rFonts w:ascii="Times New Roman" w:hAnsi="Times New Roman" w:cs="Times New Roman"/>
          <w:color w:val="EE0000"/>
          <w:sz w:val="24"/>
          <w:szCs w:val="24"/>
        </w:rPr>
      </w:pPr>
      <w:r w:rsidRPr="00C55499">
        <w:rPr>
          <w:rFonts w:ascii="Times New Roman" w:hAnsi="Times New Roman" w:cs="Times New Roman"/>
        </w:rPr>
        <w:t>(</w:t>
      </w:r>
      <w:r w:rsidR="005C55F0">
        <w:rPr>
          <w:rFonts w:ascii="Times New Roman" w:hAnsi="Times New Roman" w:cs="Times New Roman"/>
        </w:rPr>
        <w:t>Numbers</w:t>
      </w:r>
      <w:r w:rsidR="006D71E4" w:rsidRPr="00C55499">
        <w:rPr>
          <w:rFonts w:ascii="Times New Roman" w:hAnsi="Times New Roman" w:cs="Times New Roman"/>
        </w:rPr>
        <w:t xml:space="preserve"> </w:t>
      </w:r>
      <w:r w:rsidRPr="00C55499">
        <w:rPr>
          <w:rFonts w:ascii="Times New Roman" w:hAnsi="Times New Roman" w:cs="Times New Roman"/>
        </w:rPr>
        <w:t>in</w:t>
      </w:r>
      <w:r w:rsidRPr="00C55499">
        <w:rPr>
          <w:rFonts w:ascii="Times New Roman" w:hAnsi="Times New Roman" w:cs="Times New Roman"/>
          <w:spacing w:val="-7"/>
        </w:rPr>
        <w:t xml:space="preserve"> </w:t>
      </w:r>
      <w:r w:rsidRPr="00C55499">
        <w:rPr>
          <w:rFonts w:ascii="Times New Roman" w:hAnsi="Times New Roman" w:cs="Times New Roman"/>
        </w:rPr>
        <w:t>the</w:t>
      </w:r>
      <w:r w:rsidRPr="00C55499">
        <w:rPr>
          <w:rFonts w:ascii="Times New Roman" w:hAnsi="Times New Roman" w:cs="Times New Roman"/>
          <w:spacing w:val="-3"/>
        </w:rPr>
        <w:t xml:space="preserve"> </w:t>
      </w:r>
      <w:r w:rsidRPr="00C55499">
        <w:rPr>
          <w:rFonts w:ascii="Times New Roman" w:hAnsi="Times New Roman" w:cs="Times New Roman"/>
        </w:rPr>
        <w:t>parentheses indicate</w:t>
      </w:r>
      <w:r w:rsidRPr="00C55499">
        <w:rPr>
          <w:rFonts w:ascii="Times New Roman" w:hAnsi="Times New Roman" w:cs="Times New Roman"/>
          <w:spacing w:val="-2"/>
        </w:rPr>
        <w:t xml:space="preserve"> </w:t>
      </w:r>
      <w:r w:rsidRPr="00C55499">
        <w:rPr>
          <w:rFonts w:ascii="Times New Roman" w:hAnsi="Times New Roman" w:cs="Times New Roman"/>
        </w:rPr>
        <w:t>percentages</w:t>
      </w:r>
      <w:r w:rsidRPr="00C55499">
        <w:rPr>
          <w:rFonts w:ascii="Times New Roman" w:hAnsi="Times New Roman" w:cs="Times New Roman"/>
          <w:spacing w:val="-4"/>
        </w:rPr>
        <w:t xml:space="preserve"> </w:t>
      </w:r>
      <w:r w:rsidRPr="00C55499">
        <w:rPr>
          <w:rFonts w:ascii="Times New Roman" w:hAnsi="Times New Roman" w:cs="Times New Roman"/>
        </w:rPr>
        <w:t>to</w:t>
      </w:r>
      <w:r w:rsidRPr="00C55499">
        <w:rPr>
          <w:rFonts w:ascii="Times New Roman" w:hAnsi="Times New Roman" w:cs="Times New Roman"/>
          <w:spacing w:val="-6"/>
        </w:rPr>
        <w:t xml:space="preserve"> </w:t>
      </w:r>
      <w:r w:rsidRPr="00C55499">
        <w:rPr>
          <w:rFonts w:ascii="Times New Roman" w:hAnsi="Times New Roman" w:cs="Times New Roman"/>
        </w:rPr>
        <w:t>total)</w:t>
      </w:r>
    </w:p>
    <w:p w14:paraId="161C486C" w14:textId="77777777" w:rsidR="005D7228" w:rsidRPr="00073673" w:rsidRDefault="005D7228" w:rsidP="00BE6216">
      <w:pPr>
        <w:pStyle w:val="ListParagraph"/>
        <w:numPr>
          <w:ilvl w:val="0"/>
          <w:numId w:val="1"/>
        </w:numPr>
        <w:spacing w:line="276" w:lineRule="auto"/>
        <w:jc w:val="both"/>
        <w:rPr>
          <w:b/>
        </w:rPr>
      </w:pPr>
      <w:r w:rsidRPr="00073673">
        <w:rPr>
          <w:b/>
        </w:rPr>
        <w:t>Distribution of family members of respondent farmers</w:t>
      </w:r>
    </w:p>
    <w:p w14:paraId="5613217D" w14:textId="3F47E8EA" w:rsidR="005D7228" w:rsidRPr="00073673" w:rsidRDefault="005D7228"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The analysis of the family members of the </w:t>
      </w:r>
      <w:proofErr w:type="gramStart"/>
      <w:r w:rsidRPr="00073673">
        <w:rPr>
          <w:rFonts w:ascii="Times New Roman" w:hAnsi="Times New Roman" w:cs="Times New Roman"/>
          <w:sz w:val="24"/>
          <w:szCs w:val="24"/>
        </w:rPr>
        <w:t>respondents</w:t>
      </w:r>
      <w:proofErr w:type="gramEnd"/>
      <w:r w:rsidRPr="00073673">
        <w:rPr>
          <w:rFonts w:ascii="Times New Roman" w:hAnsi="Times New Roman" w:cs="Times New Roman"/>
          <w:sz w:val="24"/>
          <w:szCs w:val="24"/>
        </w:rPr>
        <w:t xml:space="preserve"> farmers based on the overall 100 farmers (pooled data) revealed that the ratio of male members (42.76%) to total family size was greater than that of both female members (32.68%) and children (24.55%). A similar type of observation was also reported by Seby </w:t>
      </w:r>
      <w:r w:rsidRPr="00073673">
        <w:rPr>
          <w:rFonts w:ascii="Times New Roman" w:hAnsi="Times New Roman" w:cs="Times New Roman"/>
          <w:i/>
          <w:sz w:val="24"/>
          <w:szCs w:val="24"/>
        </w:rPr>
        <w:t>et al.</w:t>
      </w:r>
      <w:r w:rsidRPr="00073673">
        <w:rPr>
          <w:rFonts w:ascii="Times New Roman" w:hAnsi="Times New Roman" w:cs="Times New Roman"/>
          <w:sz w:val="24"/>
          <w:szCs w:val="24"/>
        </w:rPr>
        <w:t xml:space="preserve"> (2018) where 96.7 percent of the respondents were male.</w:t>
      </w:r>
    </w:p>
    <w:p w14:paraId="36F8927A" w14:textId="77777777" w:rsidR="005D7228" w:rsidRPr="00073673" w:rsidRDefault="005D7228"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In case of distribution of the family members the </w:t>
      </w:r>
      <w:r w:rsidR="00DA5F84" w:rsidRPr="00073673">
        <w:rPr>
          <w:rFonts w:ascii="Times New Roman" w:hAnsi="Times New Roman" w:cs="Times New Roman"/>
          <w:sz w:val="24"/>
          <w:szCs w:val="24"/>
        </w:rPr>
        <w:t>respondent’s</w:t>
      </w:r>
      <w:r w:rsidRPr="00073673">
        <w:rPr>
          <w:rFonts w:ascii="Times New Roman" w:hAnsi="Times New Roman" w:cs="Times New Roman"/>
          <w:sz w:val="24"/>
          <w:szCs w:val="24"/>
        </w:rPr>
        <w:t xml:space="preserve"> farmers for the three </w:t>
      </w:r>
      <w:r w:rsidR="00DA5F84" w:rsidRPr="00073673">
        <w:rPr>
          <w:rFonts w:ascii="Times New Roman" w:hAnsi="Times New Roman" w:cs="Times New Roman"/>
          <w:sz w:val="24"/>
          <w:szCs w:val="24"/>
        </w:rPr>
        <w:t>farms</w:t>
      </w:r>
      <w:r w:rsidRPr="00073673">
        <w:rPr>
          <w:rFonts w:ascii="Times New Roman" w:hAnsi="Times New Roman" w:cs="Times New Roman"/>
          <w:sz w:val="24"/>
          <w:szCs w:val="24"/>
        </w:rPr>
        <w:t xml:space="preserve"> size categories- Marginal, Small and Medium. The average family size was determined to be greatest in medium farm size (7.32), followed by marginal (6.21) and small farm size (5.67). In the case of marginal farm size, the ratio of male members (44.76%) to total family size was found </w:t>
      </w:r>
      <w:r w:rsidRPr="00073673">
        <w:rPr>
          <w:rFonts w:ascii="Times New Roman" w:hAnsi="Times New Roman" w:cs="Times New Roman"/>
          <w:sz w:val="24"/>
          <w:szCs w:val="24"/>
        </w:rPr>
        <w:lastRenderedPageBreak/>
        <w:t>to be greater than that of both female members (30.91%) and children (24.31%). The similar pattern was seen in the case of small and medium farm sizes.</w:t>
      </w:r>
    </w:p>
    <w:p w14:paraId="79181288" w14:textId="77777777" w:rsidR="00073673" w:rsidRPr="00073673" w:rsidRDefault="00073673" w:rsidP="00073673">
      <w:pPr>
        <w:pStyle w:val="Heading2"/>
        <w:spacing w:before="82"/>
        <w:ind w:left="146"/>
        <w:jc w:val="left"/>
      </w:pPr>
      <w:r w:rsidRPr="00073673">
        <w:t xml:space="preserve">Table 4 Distribution of family members of respondent </w:t>
      </w:r>
      <w:r w:rsidRPr="00073673">
        <w:rPr>
          <w:spacing w:val="-2"/>
        </w:rPr>
        <w:t>farmers</w:t>
      </w:r>
    </w:p>
    <w:p w14:paraId="2B8BDECC" w14:textId="77777777" w:rsidR="00073673" w:rsidRPr="00073673" w:rsidRDefault="00073673" w:rsidP="00BE6216">
      <w:pPr>
        <w:ind w:firstLine="851"/>
        <w:jc w:val="both"/>
        <w:rPr>
          <w:rFonts w:ascii="Times New Roman" w:hAnsi="Times New Roman" w:cs="Times New Roman"/>
          <w:sz w:val="24"/>
          <w:szCs w:val="24"/>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359"/>
        <w:gridCol w:w="2219"/>
        <w:gridCol w:w="1666"/>
        <w:gridCol w:w="1662"/>
      </w:tblGrid>
      <w:tr w:rsidR="00073673" w:rsidRPr="00073673" w14:paraId="0B61D9F6" w14:textId="77777777" w:rsidTr="009A1086">
        <w:trPr>
          <w:trHeight w:val="653"/>
        </w:trPr>
        <w:tc>
          <w:tcPr>
            <w:tcW w:w="1810" w:type="dxa"/>
          </w:tcPr>
          <w:p w14:paraId="2FEF0776" w14:textId="77777777" w:rsidR="00073673" w:rsidRPr="00073673" w:rsidRDefault="00073673" w:rsidP="009A1086">
            <w:pPr>
              <w:pStyle w:val="TableParagraph"/>
              <w:spacing w:before="116"/>
              <w:ind w:left="5" w:right="1"/>
              <w:rPr>
                <w:b/>
                <w:sz w:val="24"/>
                <w:szCs w:val="24"/>
              </w:rPr>
            </w:pPr>
            <w:r w:rsidRPr="00073673">
              <w:rPr>
                <w:b/>
                <w:spacing w:val="-2"/>
                <w:sz w:val="24"/>
                <w:szCs w:val="24"/>
              </w:rPr>
              <w:t>Category</w:t>
            </w:r>
          </w:p>
        </w:tc>
        <w:tc>
          <w:tcPr>
            <w:tcW w:w="1359" w:type="dxa"/>
          </w:tcPr>
          <w:p w14:paraId="7FFDFB0D" w14:textId="77777777" w:rsidR="00073673" w:rsidRPr="00073673" w:rsidRDefault="00073673" w:rsidP="009A1086">
            <w:pPr>
              <w:pStyle w:val="TableParagraph"/>
              <w:spacing w:before="116"/>
              <w:ind w:left="196"/>
              <w:jc w:val="left"/>
              <w:rPr>
                <w:b/>
                <w:sz w:val="24"/>
                <w:szCs w:val="24"/>
              </w:rPr>
            </w:pPr>
            <w:r w:rsidRPr="00073673">
              <w:rPr>
                <w:b/>
                <w:spacing w:val="-2"/>
                <w:sz w:val="24"/>
                <w:szCs w:val="24"/>
              </w:rPr>
              <w:t>Marginal</w:t>
            </w:r>
          </w:p>
        </w:tc>
        <w:tc>
          <w:tcPr>
            <w:tcW w:w="2219" w:type="dxa"/>
          </w:tcPr>
          <w:p w14:paraId="4D9522F9" w14:textId="77777777" w:rsidR="00073673" w:rsidRPr="00073673" w:rsidRDefault="00073673" w:rsidP="009A1086">
            <w:pPr>
              <w:pStyle w:val="TableParagraph"/>
              <w:spacing w:before="116"/>
              <w:ind w:left="18" w:right="11"/>
              <w:rPr>
                <w:b/>
                <w:sz w:val="24"/>
                <w:szCs w:val="24"/>
              </w:rPr>
            </w:pPr>
            <w:r w:rsidRPr="00073673">
              <w:rPr>
                <w:b/>
                <w:spacing w:val="-2"/>
                <w:sz w:val="24"/>
                <w:szCs w:val="24"/>
              </w:rPr>
              <w:t>Small</w:t>
            </w:r>
          </w:p>
        </w:tc>
        <w:tc>
          <w:tcPr>
            <w:tcW w:w="1666" w:type="dxa"/>
          </w:tcPr>
          <w:p w14:paraId="6D6B9108" w14:textId="77777777" w:rsidR="00073673" w:rsidRPr="00073673" w:rsidRDefault="00073673" w:rsidP="009A1086">
            <w:pPr>
              <w:pStyle w:val="TableParagraph"/>
              <w:spacing w:before="116"/>
              <w:ind w:left="397"/>
              <w:jc w:val="left"/>
              <w:rPr>
                <w:b/>
                <w:sz w:val="24"/>
                <w:szCs w:val="24"/>
              </w:rPr>
            </w:pPr>
            <w:r w:rsidRPr="00073673">
              <w:rPr>
                <w:b/>
                <w:spacing w:val="-2"/>
                <w:sz w:val="24"/>
                <w:szCs w:val="24"/>
              </w:rPr>
              <w:t>Medium</w:t>
            </w:r>
          </w:p>
        </w:tc>
        <w:tc>
          <w:tcPr>
            <w:tcW w:w="1662" w:type="dxa"/>
          </w:tcPr>
          <w:p w14:paraId="52A7D34C" w14:textId="77777777" w:rsidR="00073673" w:rsidRPr="00073673" w:rsidRDefault="00073673" w:rsidP="009A1086">
            <w:pPr>
              <w:pStyle w:val="TableParagraph"/>
              <w:spacing w:before="116"/>
              <w:ind w:left="479"/>
              <w:jc w:val="left"/>
              <w:rPr>
                <w:b/>
                <w:sz w:val="24"/>
                <w:szCs w:val="24"/>
              </w:rPr>
            </w:pPr>
            <w:r w:rsidRPr="00073673">
              <w:rPr>
                <w:b/>
                <w:spacing w:val="-2"/>
                <w:sz w:val="24"/>
                <w:szCs w:val="24"/>
              </w:rPr>
              <w:t>Pooled</w:t>
            </w:r>
          </w:p>
        </w:tc>
      </w:tr>
      <w:tr w:rsidR="00073673" w:rsidRPr="00073673" w14:paraId="5CD67A25" w14:textId="77777777" w:rsidTr="009A1086">
        <w:trPr>
          <w:trHeight w:val="609"/>
        </w:trPr>
        <w:tc>
          <w:tcPr>
            <w:tcW w:w="1810" w:type="dxa"/>
          </w:tcPr>
          <w:p w14:paraId="43F3738E" w14:textId="77777777" w:rsidR="00073673" w:rsidRPr="00073673" w:rsidRDefault="00073673" w:rsidP="009A1086">
            <w:pPr>
              <w:pStyle w:val="TableParagraph"/>
              <w:spacing w:before="164"/>
              <w:ind w:left="6" w:right="1"/>
              <w:rPr>
                <w:b/>
                <w:sz w:val="24"/>
                <w:szCs w:val="24"/>
              </w:rPr>
            </w:pPr>
            <w:r w:rsidRPr="00073673">
              <w:rPr>
                <w:b/>
                <w:spacing w:val="-4"/>
                <w:sz w:val="24"/>
                <w:szCs w:val="24"/>
              </w:rPr>
              <w:t>Male</w:t>
            </w:r>
          </w:p>
        </w:tc>
        <w:tc>
          <w:tcPr>
            <w:tcW w:w="1359" w:type="dxa"/>
          </w:tcPr>
          <w:p w14:paraId="6DA4E979" w14:textId="77777777" w:rsidR="00073673" w:rsidRPr="00073673" w:rsidRDefault="00073673" w:rsidP="009A1086">
            <w:pPr>
              <w:pStyle w:val="TableParagraph"/>
              <w:spacing w:before="20"/>
              <w:ind w:left="14" w:right="9"/>
              <w:rPr>
                <w:sz w:val="24"/>
                <w:szCs w:val="24"/>
              </w:rPr>
            </w:pPr>
            <w:r w:rsidRPr="00073673">
              <w:rPr>
                <w:spacing w:val="-4"/>
                <w:sz w:val="24"/>
                <w:szCs w:val="24"/>
              </w:rPr>
              <w:t>2.78</w:t>
            </w:r>
          </w:p>
          <w:p w14:paraId="6A9DAD75" w14:textId="77777777" w:rsidR="00073673" w:rsidRPr="00073673" w:rsidRDefault="00073673" w:rsidP="009A1086">
            <w:pPr>
              <w:pStyle w:val="TableParagraph"/>
              <w:spacing w:before="3"/>
              <w:ind w:left="14" w:right="7"/>
              <w:rPr>
                <w:sz w:val="24"/>
                <w:szCs w:val="24"/>
              </w:rPr>
            </w:pPr>
            <w:r w:rsidRPr="00073673">
              <w:rPr>
                <w:spacing w:val="-2"/>
                <w:sz w:val="24"/>
                <w:szCs w:val="24"/>
              </w:rPr>
              <w:t>(44.76)</w:t>
            </w:r>
          </w:p>
        </w:tc>
        <w:tc>
          <w:tcPr>
            <w:tcW w:w="2219" w:type="dxa"/>
          </w:tcPr>
          <w:p w14:paraId="3E144DED" w14:textId="77777777" w:rsidR="00073673" w:rsidRPr="00073673" w:rsidRDefault="00073673" w:rsidP="009A1086">
            <w:pPr>
              <w:pStyle w:val="TableParagraph"/>
              <w:spacing w:before="20"/>
              <w:ind w:left="18"/>
              <w:rPr>
                <w:sz w:val="24"/>
                <w:szCs w:val="24"/>
              </w:rPr>
            </w:pPr>
            <w:r w:rsidRPr="00073673">
              <w:rPr>
                <w:spacing w:val="-4"/>
                <w:sz w:val="24"/>
                <w:szCs w:val="24"/>
              </w:rPr>
              <w:t>2.34</w:t>
            </w:r>
          </w:p>
          <w:p w14:paraId="2BFE5092" w14:textId="77777777" w:rsidR="00073673" w:rsidRPr="00073673" w:rsidRDefault="00073673" w:rsidP="009A1086">
            <w:pPr>
              <w:pStyle w:val="TableParagraph"/>
              <w:spacing w:before="3"/>
              <w:ind w:left="18" w:right="7"/>
              <w:rPr>
                <w:sz w:val="24"/>
                <w:szCs w:val="24"/>
              </w:rPr>
            </w:pPr>
            <w:r w:rsidRPr="00073673">
              <w:rPr>
                <w:spacing w:val="-2"/>
                <w:sz w:val="24"/>
                <w:szCs w:val="24"/>
              </w:rPr>
              <w:t>(41.26)</w:t>
            </w:r>
          </w:p>
        </w:tc>
        <w:tc>
          <w:tcPr>
            <w:tcW w:w="1666" w:type="dxa"/>
          </w:tcPr>
          <w:p w14:paraId="5665B1DA" w14:textId="77777777" w:rsidR="00073673" w:rsidRPr="00073673" w:rsidRDefault="00073673" w:rsidP="009A1086">
            <w:pPr>
              <w:pStyle w:val="TableParagraph"/>
              <w:spacing w:before="20"/>
              <w:ind w:left="13"/>
              <w:rPr>
                <w:sz w:val="24"/>
                <w:szCs w:val="24"/>
              </w:rPr>
            </w:pPr>
            <w:r w:rsidRPr="00073673">
              <w:rPr>
                <w:spacing w:val="-4"/>
                <w:sz w:val="24"/>
                <w:szCs w:val="24"/>
              </w:rPr>
              <w:t>2.88</w:t>
            </w:r>
          </w:p>
          <w:p w14:paraId="1664D69C" w14:textId="77777777" w:rsidR="00073673" w:rsidRPr="00073673" w:rsidRDefault="00073673" w:rsidP="009A1086">
            <w:pPr>
              <w:pStyle w:val="TableParagraph"/>
              <w:spacing w:before="3"/>
              <w:ind w:left="13" w:right="7"/>
              <w:rPr>
                <w:sz w:val="24"/>
                <w:szCs w:val="24"/>
              </w:rPr>
            </w:pPr>
            <w:r w:rsidRPr="00073673">
              <w:rPr>
                <w:spacing w:val="-2"/>
                <w:sz w:val="24"/>
                <w:szCs w:val="24"/>
              </w:rPr>
              <w:t>(39.33)</w:t>
            </w:r>
          </w:p>
        </w:tc>
        <w:tc>
          <w:tcPr>
            <w:tcW w:w="1662" w:type="dxa"/>
          </w:tcPr>
          <w:p w14:paraId="3589CD0E" w14:textId="77777777" w:rsidR="00073673" w:rsidRPr="00073673" w:rsidRDefault="00073673" w:rsidP="009A1086">
            <w:pPr>
              <w:pStyle w:val="TableParagraph"/>
              <w:spacing w:before="20"/>
              <w:ind w:left="8"/>
              <w:rPr>
                <w:sz w:val="24"/>
                <w:szCs w:val="24"/>
              </w:rPr>
            </w:pPr>
            <w:r w:rsidRPr="00073673">
              <w:rPr>
                <w:spacing w:val="-4"/>
                <w:sz w:val="24"/>
                <w:szCs w:val="24"/>
              </w:rPr>
              <w:t>2.63</w:t>
            </w:r>
          </w:p>
          <w:p w14:paraId="028C5646" w14:textId="77777777" w:rsidR="00073673" w:rsidRPr="00073673" w:rsidRDefault="00073673" w:rsidP="009A1086">
            <w:pPr>
              <w:pStyle w:val="TableParagraph"/>
              <w:spacing w:before="3"/>
              <w:ind w:left="8" w:right="7"/>
              <w:rPr>
                <w:sz w:val="24"/>
                <w:szCs w:val="24"/>
              </w:rPr>
            </w:pPr>
            <w:r w:rsidRPr="00073673">
              <w:rPr>
                <w:spacing w:val="-2"/>
                <w:sz w:val="24"/>
                <w:szCs w:val="24"/>
              </w:rPr>
              <w:t>(42.76)</w:t>
            </w:r>
          </w:p>
        </w:tc>
      </w:tr>
      <w:tr w:rsidR="00073673" w:rsidRPr="00073673" w14:paraId="49C23518" w14:textId="77777777" w:rsidTr="009A1086">
        <w:trPr>
          <w:trHeight w:val="604"/>
        </w:trPr>
        <w:tc>
          <w:tcPr>
            <w:tcW w:w="1810" w:type="dxa"/>
          </w:tcPr>
          <w:p w14:paraId="2B18B88F" w14:textId="77777777" w:rsidR="00073673" w:rsidRPr="00073673" w:rsidRDefault="00073673" w:rsidP="009A1086">
            <w:pPr>
              <w:pStyle w:val="TableParagraph"/>
              <w:spacing w:before="159"/>
              <w:ind w:left="5" w:right="1"/>
              <w:rPr>
                <w:b/>
                <w:sz w:val="24"/>
                <w:szCs w:val="24"/>
              </w:rPr>
            </w:pPr>
            <w:r w:rsidRPr="00073673">
              <w:rPr>
                <w:b/>
                <w:spacing w:val="-2"/>
                <w:sz w:val="24"/>
                <w:szCs w:val="24"/>
              </w:rPr>
              <w:t>Female</w:t>
            </w:r>
          </w:p>
        </w:tc>
        <w:tc>
          <w:tcPr>
            <w:tcW w:w="1359" w:type="dxa"/>
          </w:tcPr>
          <w:p w14:paraId="6E6D0BA1" w14:textId="77777777" w:rsidR="00073673" w:rsidRPr="00073673" w:rsidRDefault="00073673" w:rsidP="009A1086">
            <w:pPr>
              <w:pStyle w:val="TableParagraph"/>
              <w:spacing w:before="15"/>
              <w:ind w:left="14"/>
              <w:rPr>
                <w:sz w:val="24"/>
                <w:szCs w:val="24"/>
              </w:rPr>
            </w:pPr>
            <w:r w:rsidRPr="00073673">
              <w:rPr>
                <w:spacing w:val="-4"/>
                <w:sz w:val="24"/>
                <w:szCs w:val="24"/>
              </w:rPr>
              <w:t>1.92</w:t>
            </w:r>
          </w:p>
          <w:p w14:paraId="68641CD7" w14:textId="77777777" w:rsidR="00073673" w:rsidRPr="00073673" w:rsidRDefault="00073673" w:rsidP="009A1086">
            <w:pPr>
              <w:pStyle w:val="TableParagraph"/>
              <w:spacing w:before="3"/>
              <w:ind w:left="14" w:right="7"/>
              <w:rPr>
                <w:sz w:val="24"/>
                <w:szCs w:val="24"/>
              </w:rPr>
            </w:pPr>
            <w:r w:rsidRPr="00073673">
              <w:rPr>
                <w:spacing w:val="-2"/>
                <w:sz w:val="24"/>
                <w:szCs w:val="24"/>
              </w:rPr>
              <w:t>(30.91)</w:t>
            </w:r>
          </w:p>
        </w:tc>
        <w:tc>
          <w:tcPr>
            <w:tcW w:w="2219" w:type="dxa"/>
          </w:tcPr>
          <w:p w14:paraId="63B35FF6" w14:textId="77777777" w:rsidR="00073673" w:rsidRPr="00073673" w:rsidRDefault="00073673" w:rsidP="009A1086">
            <w:pPr>
              <w:pStyle w:val="TableParagraph"/>
              <w:spacing w:before="15"/>
              <w:ind w:left="18" w:right="4"/>
              <w:rPr>
                <w:sz w:val="24"/>
                <w:szCs w:val="24"/>
              </w:rPr>
            </w:pPr>
            <w:r w:rsidRPr="00073673">
              <w:rPr>
                <w:spacing w:val="-10"/>
                <w:sz w:val="24"/>
                <w:szCs w:val="24"/>
              </w:rPr>
              <w:t>2</w:t>
            </w:r>
          </w:p>
          <w:p w14:paraId="737543DF" w14:textId="77777777" w:rsidR="00073673" w:rsidRPr="00073673" w:rsidRDefault="00073673" w:rsidP="009A1086">
            <w:pPr>
              <w:pStyle w:val="TableParagraph"/>
              <w:spacing w:before="3"/>
              <w:ind w:left="18" w:right="7"/>
              <w:rPr>
                <w:sz w:val="24"/>
                <w:szCs w:val="24"/>
              </w:rPr>
            </w:pPr>
            <w:r w:rsidRPr="00073673">
              <w:rPr>
                <w:spacing w:val="-2"/>
                <w:sz w:val="24"/>
                <w:szCs w:val="24"/>
              </w:rPr>
              <w:t>(35.27)</w:t>
            </w:r>
          </w:p>
        </w:tc>
        <w:tc>
          <w:tcPr>
            <w:tcW w:w="1666" w:type="dxa"/>
          </w:tcPr>
          <w:p w14:paraId="74B9A43D" w14:textId="77777777" w:rsidR="00073673" w:rsidRPr="00073673" w:rsidRDefault="00073673" w:rsidP="009A1086">
            <w:pPr>
              <w:pStyle w:val="TableParagraph"/>
              <w:spacing w:before="15"/>
              <w:ind w:left="13"/>
              <w:rPr>
                <w:sz w:val="24"/>
                <w:szCs w:val="24"/>
              </w:rPr>
            </w:pPr>
            <w:r w:rsidRPr="00073673">
              <w:rPr>
                <w:spacing w:val="-4"/>
                <w:sz w:val="24"/>
                <w:szCs w:val="24"/>
              </w:rPr>
              <w:t>2.44</w:t>
            </w:r>
          </w:p>
          <w:p w14:paraId="10DEBD76" w14:textId="77777777" w:rsidR="00073673" w:rsidRPr="00073673" w:rsidRDefault="00073673" w:rsidP="009A1086">
            <w:pPr>
              <w:pStyle w:val="TableParagraph"/>
              <w:spacing w:before="3"/>
              <w:ind w:left="13" w:right="7"/>
              <w:rPr>
                <w:sz w:val="24"/>
                <w:szCs w:val="24"/>
              </w:rPr>
            </w:pPr>
            <w:r w:rsidRPr="00073673">
              <w:rPr>
                <w:spacing w:val="-2"/>
                <w:sz w:val="24"/>
                <w:szCs w:val="24"/>
              </w:rPr>
              <w:t>(33.33)</w:t>
            </w:r>
          </w:p>
        </w:tc>
        <w:tc>
          <w:tcPr>
            <w:tcW w:w="1662" w:type="dxa"/>
          </w:tcPr>
          <w:p w14:paraId="4C1710BD" w14:textId="77777777" w:rsidR="00073673" w:rsidRPr="00073673" w:rsidRDefault="00073673" w:rsidP="009A1086">
            <w:pPr>
              <w:pStyle w:val="TableParagraph"/>
              <w:spacing w:before="15"/>
              <w:ind w:left="8"/>
              <w:rPr>
                <w:sz w:val="24"/>
                <w:szCs w:val="24"/>
              </w:rPr>
            </w:pPr>
            <w:r w:rsidRPr="00073673">
              <w:rPr>
                <w:spacing w:val="-4"/>
                <w:sz w:val="24"/>
                <w:szCs w:val="24"/>
              </w:rPr>
              <w:t>2.01</w:t>
            </w:r>
          </w:p>
          <w:p w14:paraId="2BE9F755" w14:textId="77777777" w:rsidR="00073673" w:rsidRPr="00073673" w:rsidRDefault="00073673" w:rsidP="009A1086">
            <w:pPr>
              <w:pStyle w:val="TableParagraph"/>
              <w:spacing w:before="3"/>
              <w:ind w:left="8" w:right="7"/>
              <w:rPr>
                <w:sz w:val="24"/>
                <w:szCs w:val="24"/>
              </w:rPr>
            </w:pPr>
            <w:r w:rsidRPr="00073673">
              <w:rPr>
                <w:spacing w:val="-2"/>
                <w:sz w:val="24"/>
                <w:szCs w:val="24"/>
              </w:rPr>
              <w:t>(32.68)</w:t>
            </w:r>
          </w:p>
        </w:tc>
      </w:tr>
      <w:tr w:rsidR="00073673" w:rsidRPr="00073673" w14:paraId="1F89A6F6" w14:textId="77777777" w:rsidTr="009A1086">
        <w:trPr>
          <w:trHeight w:val="604"/>
        </w:trPr>
        <w:tc>
          <w:tcPr>
            <w:tcW w:w="1810" w:type="dxa"/>
          </w:tcPr>
          <w:p w14:paraId="3A7BC2EB" w14:textId="77777777" w:rsidR="00073673" w:rsidRPr="00073673" w:rsidRDefault="00073673" w:rsidP="009A1086">
            <w:pPr>
              <w:pStyle w:val="TableParagraph"/>
              <w:spacing w:before="159"/>
              <w:ind w:left="5" w:right="6"/>
              <w:rPr>
                <w:b/>
                <w:sz w:val="24"/>
                <w:szCs w:val="24"/>
              </w:rPr>
            </w:pPr>
            <w:r w:rsidRPr="00073673">
              <w:rPr>
                <w:b/>
                <w:spacing w:val="-2"/>
                <w:sz w:val="24"/>
                <w:szCs w:val="24"/>
              </w:rPr>
              <w:t>Children</w:t>
            </w:r>
          </w:p>
        </w:tc>
        <w:tc>
          <w:tcPr>
            <w:tcW w:w="1359" w:type="dxa"/>
          </w:tcPr>
          <w:p w14:paraId="38F18C1C" w14:textId="77777777" w:rsidR="00073673" w:rsidRPr="00073673" w:rsidRDefault="00073673" w:rsidP="009A1086">
            <w:pPr>
              <w:pStyle w:val="TableParagraph"/>
              <w:spacing w:before="15"/>
              <w:ind w:left="14"/>
              <w:rPr>
                <w:sz w:val="24"/>
                <w:szCs w:val="24"/>
              </w:rPr>
            </w:pPr>
            <w:r w:rsidRPr="00073673">
              <w:rPr>
                <w:spacing w:val="-4"/>
                <w:sz w:val="24"/>
                <w:szCs w:val="24"/>
              </w:rPr>
              <w:t>1.51</w:t>
            </w:r>
          </w:p>
          <w:p w14:paraId="2598E6BD" w14:textId="77777777" w:rsidR="00073673" w:rsidRPr="00073673" w:rsidRDefault="00073673" w:rsidP="009A1086">
            <w:pPr>
              <w:pStyle w:val="TableParagraph"/>
              <w:spacing w:before="3"/>
              <w:ind w:left="14" w:right="7"/>
              <w:rPr>
                <w:sz w:val="24"/>
                <w:szCs w:val="24"/>
              </w:rPr>
            </w:pPr>
            <w:r w:rsidRPr="00073673">
              <w:rPr>
                <w:spacing w:val="-2"/>
                <w:sz w:val="24"/>
                <w:szCs w:val="24"/>
              </w:rPr>
              <w:t>(24.31)</w:t>
            </w:r>
          </w:p>
        </w:tc>
        <w:tc>
          <w:tcPr>
            <w:tcW w:w="2219" w:type="dxa"/>
          </w:tcPr>
          <w:p w14:paraId="75D8AEF5" w14:textId="77777777" w:rsidR="00073673" w:rsidRPr="00073673" w:rsidRDefault="00073673" w:rsidP="009A1086">
            <w:pPr>
              <w:pStyle w:val="TableParagraph"/>
              <w:spacing w:before="15"/>
              <w:ind w:left="18"/>
              <w:rPr>
                <w:sz w:val="24"/>
                <w:szCs w:val="24"/>
              </w:rPr>
            </w:pPr>
            <w:r w:rsidRPr="00073673">
              <w:rPr>
                <w:spacing w:val="-4"/>
                <w:sz w:val="24"/>
                <w:szCs w:val="24"/>
              </w:rPr>
              <w:t>1.33</w:t>
            </w:r>
          </w:p>
          <w:p w14:paraId="14BCE617" w14:textId="77777777" w:rsidR="00073673" w:rsidRPr="00073673" w:rsidRDefault="00073673" w:rsidP="009A1086">
            <w:pPr>
              <w:pStyle w:val="TableParagraph"/>
              <w:spacing w:before="3"/>
              <w:ind w:left="18" w:right="7"/>
              <w:rPr>
                <w:sz w:val="24"/>
                <w:szCs w:val="24"/>
              </w:rPr>
            </w:pPr>
            <w:r w:rsidRPr="00073673">
              <w:rPr>
                <w:spacing w:val="-2"/>
                <w:sz w:val="24"/>
                <w:szCs w:val="24"/>
              </w:rPr>
              <w:t>(23.45)</w:t>
            </w:r>
          </w:p>
        </w:tc>
        <w:tc>
          <w:tcPr>
            <w:tcW w:w="1666" w:type="dxa"/>
          </w:tcPr>
          <w:p w14:paraId="2DD3C837" w14:textId="77777777" w:rsidR="00073673" w:rsidRPr="00073673" w:rsidRDefault="00073673" w:rsidP="009A1086">
            <w:pPr>
              <w:pStyle w:val="TableParagraph"/>
              <w:spacing w:before="15"/>
              <w:ind w:left="13" w:right="4"/>
              <w:rPr>
                <w:sz w:val="24"/>
                <w:szCs w:val="24"/>
              </w:rPr>
            </w:pPr>
            <w:r w:rsidRPr="00073673">
              <w:rPr>
                <w:spacing w:val="-10"/>
                <w:sz w:val="24"/>
                <w:szCs w:val="24"/>
              </w:rPr>
              <w:t>2</w:t>
            </w:r>
          </w:p>
          <w:p w14:paraId="30B4A0E0" w14:textId="77777777" w:rsidR="00073673" w:rsidRPr="00073673" w:rsidRDefault="00073673" w:rsidP="009A1086">
            <w:pPr>
              <w:pStyle w:val="TableParagraph"/>
              <w:spacing w:before="3"/>
              <w:ind w:left="13" w:right="7"/>
              <w:rPr>
                <w:sz w:val="24"/>
                <w:szCs w:val="24"/>
              </w:rPr>
            </w:pPr>
            <w:r w:rsidRPr="00073673">
              <w:rPr>
                <w:spacing w:val="-2"/>
                <w:sz w:val="24"/>
                <w:szCs w:val="24"/>
              </w:rPr>
              <w:t>(27.32)</w:t>
            </w:r>
          </w:p>
        </w:tc>
        <w:tc>
          <w:tcPr>
            <w:tcW w:w="1662" w:type="dxa"/>
          </w:tcPr>
          <w:p w14:paraId="1C8C8260" w14:textId="77777777" w:rsidR="00073673" w:rsidRPr="00073673" w:rsidRDefault="00073673" w:rsidP="009A1086">
            <w:pPr>
              <w:pStyle w:val="TableParagraph"/>
              <w:spacing w:before="15"/>
              <w:ind w:left="8"/>
              <w:rPr>
                <w:sz w:val="24"/>
                <w:szCs w:val="24"/>
              </w:rPr>
            </w:pPr>
            <w:r w:rsidRPr="00073673">
              <w:rPr>
                <w:spacing w:val="-4"/>
                <w:sz w:val="24"/>
                <w:szCs w:val="24"/>
              </w:rPr>
              <w:t>1.51</w:t>
            </w:r>
          </w:p>
          <w:p w14:paraId="55725DE9" w14:textId="77777777" w:rsidR="00073673" w:rsidRPr="00073673" w:rsidRDefault="00073673" w:rsidP="009A1086">
            <w:pPr>
              <w:pStyle w:val="TableParagraph"/>
              <w:spacing w:before="3"/>
              <w:ind w:left="8" w:right="7"/>
              <w:rPr>
                <w:sz w:val="24"/>
                <w:szCs w:val="24"/>
              </w:rPr>
            </w:pPr>
            <w:r w:rsidRPr="00073673">
              <w:rPr>
                <w:spacing w:val="-2"/>
                <w:sz w:val="24"/>
                <w:szCs w:val="24"/>
              </w:rPr>
              <w:t>(24.55)</w:t>
            </w:r>
          </w:p>
        </w:tc>
      </w:tr>
      <w:tr w:rsidR="00073673" w:rsidRPr="00073673" w14:paraId="5E3CE9B5" w14:textId="77777777" w:rsidTr="009A1086">
        <w:trPr>
          <w:trHeight w:val="604"/>
        </w:trPr>
        <w:tc>
          <w:tcPr>
            <w:tcW w:w="1810" w:type="dxa"/>
          </w:tcPr>
          <w:p w14:paraId="7ED6F3BF" w14:textId="77777777" w:rsidR="00073673" w:rsidRPr="00073673" w:rsidRDefault="00073673" w:rsidP="009A1086">
            <w:pPr>
              <w:pStyle w:val="TableParagraph"/>
              <w:spacing w:before="159"/>
              <w:ind w:left="5" w:right="2"/>
              <w:rPr>
                <w:b/>
                <w:sz w:val="24"/>
                <w:szCs w:val="24"/>
              </w:rPr>
            </w:pPr>
            <w:r w:rsidRPr="00073673">
              <w:rPr>
                <w:b/>
                <w:spacing w:val="-2"/>
                <w:sz w:val="24"/>
                <w:szCs w:val="24"/>
              </w:rPr>
              <w:t>Total</w:t>
            </w:r>
          </w:p>
        </w:tc>
        <w:tc>
          <w:tcPr>
            <w:tcW w:w="1359" w:type="dxa"/>
          </w:tcPr>
          <w:p w14:paraId="1751D210" w14:textId="77777777" w:rsidR="00073673" w:rsidRPr="00073673" w:rsidRDefault="00073673" w:rsidP="009A1086">
            <w:pPr>
              <w:pStyle w:val="TableParagraph"/>
              <w:spacing w:before="15"/>
              <w:ind w:left="14"/>
              <w:rPr>
                <w:sz w:val="24"/>
                <w:szCs w:val="24"/>
              </w:rPr>
            </w:pPr>
            <w:r w:rsidRPr="00073673">
              <w:rPr>
                <w:spacing w:val="-4"/>
                <w:sz w:val="24"/>
                <w:szCs w:val="24"/>
              </w:rPr>
              <w:t>6.21</w:t>
            </w:r>
          </w:p>
          <w:p w14:paraId="38F4640A" w14:textId="77777777" w:rsidR="00073673" w:rsidRPr="00073673" w:rsidRDefault="00073673" w:rsidP="009A1086">
            <w:pPr>
              <w:pStyle w:val="TableParagraph"/>
              <w:spacing w:before="3"/>
              <w:ind w:left="14" w:right="6"/>
              <w:rPr>
                <w:sz w:val="24"/>
                <w:szCs w:val="24"/>
              </w:rPr>
            </w:pPr>
            <w:r w:rsidRPr="00073673">
              <w:rPr>
                <w:spacing w:val="-2"/>
                <w:sz w:val="24"/>
                <w:szCs w:val="24"/>
              </w:rPr>
              <w:t>(100)</w:t>
            </w:r>
          </w:p>
        </w:tc>
        <w:tc>
          <w:tcPr>
            <w:tcW w:w="2219" w:type="dxa"/>
          </w:tcPr>
          <w:p w14:paraId="12AE9E44" w14:textId="77777777" w:rsidR="00073673" w:rsidRPr="00073673" w:rsidRDefault="00073673" w:rsidP="009A1086">
            <w:pPr>
              <w:pStyle w:val="TableParagraph"/>
              <w:spacing w:before="15"/>
              <w:ind w:left="18"/>
              <w:rPr>
                <w:sz w:val="24"/>
                <w:szCs w:val="24"/>
              </w:rPr>
            </w:pPr>
            <w:r w:rsidRPr="00073673">
              <w:rPr>
                <w:spacing w:val="-4"/>
                <w:sz w:val="24"/>
                <w:szCs w:val="24"/>
              </w:rPr>
              <w:t>5.67</w:t>
            </w:r>
          </w:p>
          <w:p w14:paraId="4FFA46E2" w14:textId="77777777" w:rsidR="00073673" w:rsidRPr="00073673" w:rsidRDefault="00073673" w:rsidP="009A1086">
            <w:pPr>
              <w:pStyle w:val="TableParagraph"/>
              <w:spacing w:before="3"/>
              <w:ind w:left="18" w:right="6"/>
              <w:rPr>
                <w:sz w:val="24"/>
                <w:szCs w:val="24"/>
              </w:rPr>
            </w:pPr>
            <w:r w:rsidRPr="00073673">
              <w:rPr>
                <w:spacing w:val="-2"/>
                <w:sz w:val="24"/>
                <w:szCs w:val="24"/>
              </w:rPr>
              <w:t>(100)</w:t>
            </w:r>
          </w:p>
        </w:tc>
        <w:tc>
          <w:tcPr>
            <w:tcW w:w="1666" w:type="dxa"/>
          </w:tcPr>
          <w:p w14:paraId="4F7E1E13" w14:textId="77777777" w:rsidR="00073673" w:rsidRPr="00073673" w:rsidRDefault="00073673" w:rsidP="009A1086">
            <w:pPr>
              <w:pStyle w:val="TableParagraph"/>
              <w:spacing w:before="15"/>
              <w:ind w:left="13"/>
              <w:rPr>
                <w:sz w:val="24"/>
                <w:szCs w:val="24"/>
              </w:rPr>
            </w:pPr>
            <w:r w:rsidRPr="00073673">
              <w:rPr>
                <w:spacing w:val="-4"/>
                <w:sz w:val="24"/>
                <w:szCs w:val="24"/>
              </w:rPr>
              <w:t>7.32</w:t>
            </w:r>
          </w:p>
          <w:p w14:paraId="34548DCE" w14:textId="77777777" w:rsidR="00073673" w:rsidRPr="00073673" w:rsidRDefault="00073673" w:rsidP="009A1086">
            <w:pPr>
              <w:pStyle w:val="TableParagraph"/>
              <w:spacing w:before="3"/>
              <w:ind w:left="13" w:right="6"/>
              <w:rPr>
                <w:sz w:val="24"/>
                <w:szCs w:val="24"/>
              </w:rPr>
            </w:pPr>
            <w:r w:rsidRPr="00073673">
              <w:rPr>
                <w:spacing w:val="-2"/>
                <w:sz w:val="24"/>
                <w:szCs w:val="24"/>
              </w:rPr>
              <w:t>(100)</w:t>
            </w:r>
          </w:p>
        </w:tc>
        <w:tc>
          <w:tcPr>
            <w:tcW w:w="1662" w:type="dxa"/>
          </w:tcPr>
          <w:p w14:paraId="2AD0D594" w14:textId="77777777" w:rsidR="00073673" w:rsidRPr="00073673" w:rsidRDefault="00073673" w:rsidP="009A1086">
            <w:pPr>
              <w:pStyle w:val="TableParagraph"/>
              <w:spacing w:before="15"/>
              <w:ind w:left="8"/>
              <w:rPr>
                <w:sz w:val="24"/>
                <w:szCs w:val="24"/>
              </w:rPr>
            </w:pPr>
            <w:r w:rsidRPr="00073673">
              <w:rPr>
                <w:spacing w:val="-4"/>
                <w:sz w:val="24"/>
                <w:szCs w:val="24"/>
              </w:rPr>
              <w:t>6.15</w:t>
            </w:r>
          </w:p>
          <w:p w14:paraId="289E5C05" w14:textId="77777777" w:rsidR="00073673" w:rsidRPr="00073673" w:rsidRDefault="00073673" w:rsidP="009A1086">
            <w:pPr>
              <w:pStyle w:val="TableParagraph"/>
              <w:spacing w:before="3"/>
              <w:ind w:left="8" w:right="7"/>
              <w:rPr>
                <w:sz w:val="24"/>
                <w:szCs w:val="24"/>
              </w:rPr>
            </w:pPr>
            <w:r w:rsidRPr="00073673">
              <w:rPr>
                <w:spacing w:val="-2"/>
                <w:sz w:val="24"/>
                <w:szCs w:val="24"/>
              </w:rPr>
              <w:t>(100)</w:t>
            </w:r>
          </w:p>
        </w:tc>
      </w:tr>
    </w:tbl>
    <w:p w14:paraId="61DE9FF1" w14:textId="036C5D2D" w:rsidR="00555ADB" w:rsidRPr="00C55499" w:rsidRDefault="00C55499" w:rsidP="00073673">
      <w:pPr>
        <w:jc w:val="both"/>
        <w:rPr>
          <w:rFonts w:ascii="Times New Roman" w:hAnsi="Times New Roman" w:cs="Times New Roman"/>
          <w:b/>
          <w:sz w:val="28"/>
          <w:szCs w:val="28"/>
        </w:rPr>
      </w:pPr>
      <w:r w:rsidRPr="00C55499">
        <w:rPr>
          <w:rFonts w:ascii="Times New Roman" w:hAnsi="Times New Roman" w:cs="Times New Roman"/>
          <w:sz w:val="24"/>
          <w:szCs w:val="24"/>
        </w:rPr>
        <w:t>(</w:t>
      </w:r>
      <w:r w:rsidR="005C55F0">
        <w:rPr>
          <w:rFonts w:ascii="Times New Roman" w:hAnsi="Times New Roman" w:cs="Times New Roman"/>
          <w:sz w:val="24"/>
          <w:szCs w:val="24"/>
        </w:rPr>
        <w:t>Numbers</w:t>
      </w:r>
      <w:r w:rsidR="006D71E4" w:rsidRPr="00C55499">
        <w:rPr>
          <w:rFonts w:ascii="Times New Roman" w:hAnsi="Times New Roman" w:cs="Times New Roman"/>
          <w:sz w:val="24"/>
          <w:szCs w:val="24"/>
        </w:rPr>
        <w:t xml:space="preserve"> </w:t>
      </w:r>
      <w:r w:rsidRPr="00C55499">
        <w:rPr>
          <w:rFonts w:ascii="Times New Roman" w:hAnsi="Times New Roman" w:cs="Times New Roman"/>
          <w:sz w:val="24"/>
          <w:szCs w:val="24"/>
        </w:rPr>
        <w:t>in</w:t>
      </w:r>
      <w:r w:rsidRPr="00C55499">
        <w:rPr>
          <w:rFonts w:ascii="Times New Roman" w:hAnsi="Times New Roman" w:cs="Times New Roman"/>
          <w:spacing w:val="-7"/>
          <w:sz w:val="24"/>
          <w:szCs w:val="24"/>
        </w:rPr>
        <w:t xml:space="preserve"> </w:t>
      </w:r>
      <w:r w:rsidRPr="00C55499">
        <w:rPr>
          <w:rFonts w:ascii="Times New Roman" w:hAnsi="Times New Roman" w:cs="Times New Roman"/>
          <w:sz w:val="24"/>
          <w:szCs w:val="24"/>
        </w:rPr>
        <w:t>the</w:t>
      </w:r>
      <w:r w:rsidRPr="00C55499">
        <w:rPr>
          <w:rFonts w:ascii="Times New Roman" w:hAnsi="Times New Roman" w:cs="Times New Roman"/>
          <w:spacing w:val="-3"/>
          <w:sz w:val="24"/>
          <w:szCs w:val="24"/>
        </w:rPr>
        <w:t xml:space="preserve"> </w:t>
      </w:r>
      <w:r w:rsidRPr="00C55499">
        <w:rPr>
          <w:rFonts w:ascii="Times New Roman" w:hAnsi="Times New Roman" w:cs="Times New Roman"/>
          <w:sz w:val="24"/>
          <w:szCs w:val="24"/>
        </w:rPr>
        <w:t>parentheses indicate</w:t>
      </w:r>
      <w:r w:rsidRPr="00C55499">
        <w:rPr>
          <w:rFonts w:ascii="Times New Roman" w:hAnsi="Times New Roman" w:cs="Times New Roman"/>
          <w:spacing w:val="-2"/>
          <w:sz w:val="24"/>
          <w:szCs w:val="24"/>
        </w:rPr>
        <w:t xml:space="preserve"> </w:t>
      </w:r>
      <w:r w:rsidRPr="00C55499">
        <w:rPr>
          <w:rFonts w:ascii="Times New Roman" w:hAnsi="Times New Roman" w:cs="Times New Roman"/>
          <w:sz w:val="24"/>
          <w:szCs w:val="24"/>
        </w:rPr>
        <w:t>percentages</w:t>
      </w:r>
      <w:r w:rsidRPr="00C55499">
        <w:rPr>
          <w:rFonts w:ascii="Times New Roman" w:hAnsi="Times New Roman" w:cs="Times New Roman"/>
          <w:spacing w:val="-4"/>
          <w:sz w:val="24"/>
          <w:szCs w:val="24"/>
        </w:rPr>
        <w:t xml:space="preserve"> </w:t>
      </w:r>
      <w:r w:rsidRPr="00C55499">
        <w:rPr>
          <w:rFonts w:ascii="Times New Roman" w:hAnsi="Times New Roman" w:cs="Times New Roman"/>
          <w:sz w:val="24"/>
          <w:szCs w:val="24"/>
        </w:rPr>
        <w:t>to</w:t>
      </w:r>
      <w:r w:rsidRPr="00C55499">
        <w:rPr>
          <w:rFonts w:ascii="Times New Roman" w:hAnsi="Times New Roman" w:cs="Times New Roman"/>
          <w:spacing w:val="-6"/>
          <w:sz w:val="24"/>
          <w:szCs w:val="24"/>
        </w:rPr>
        <w:t xml:space="preserve"> </w:t>
      </w:r>
      <w:r w:rsidRPr="00C55499">
        <w:rPr>
          <w:rFonts w:ascii="Times New Roman" w:hAnsi="Times New Roman" w:cs="Times New Roman"/>
          <w:sz w:val="24"/>
          <w:szCs w:val="24"/>
        </w:rPr>
        <w:t>total)</w:t>
      </w:r>
    </w:p>
    <w:p w14:paraId="34AABC90" w14:textId="77777777" w:rsidR="00A37B1B" w:rsidRPr="00073673" w:rsidRDefault="00A37B1B" w:rsidP="00BE6216">
      <w:pPr>
        <w:pStyle w:val="ListParagraph"/>
        <w:numPr>
          <w:ilvl w:val="0"/>
          <w:numId w:val="1"/>
        </w:numPr>
        <w:spacing w:line="276" w:lineRule="auto"/>
        <w:jc w:val="both"/>
        <w:rPr>
          <w:b/>
        </w:rPr>
      </w:pPr>
      <w:r w:rsidRPr="00073673">
        <w:rPr>
          <w:b/>
        </w:rPr>
        <w:t>Distribution of sample farmers according to family type</w:t>
      </w:r>
    </w:p>
    <w:p w14:paraId="1510BC41" w14:textId="77777777" w:rsidR="00555ADB" w:rsidRPr="00073673" w:rsidRDefault="00555ADB" w:rsidP="00BE6216">
      <w:pPr>
        <w:pStyle w:val="ListParagraph"/>
        <w:spacing w:line="276" w:lineRule="auto"/>
        <w:jc w:val="both"/>
        <w:rPr>
          <w:b/>
        </w:rPr>
      </w:pPr>
    </w:p>
    <w:p w14:paraId="7813FC13" w14:textId="44BF347F" w:rsidR="00595DA3" w:rsidRDefault="00B172B5"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In case of family type</w:t>
      </w:r>
      <w:r w:rsidR="000E6139" w:rsidRPr="00073673">
        <w:rPr>
          <w:rFonts w:ascii="Times New Roman" w:hAnsi="Times New Roman" w:cs="Times New Roman"/>
          <w:sz w:val="24"/>
          <w:szCs w:val="24"/>
        </w:rPr>
        <w:t xml:space="preserve"> based on the overall 100 farmers (pooled data) revealed </w:t>
      </w:r>
      <w:r w:rsidR="00DA5F84" w:rsidRPr="00073673">
        <w:rPr>
          <w:rFonts w:ascii="Times New Roman" w:hAnsi="Times New Roman" w:cs="Times New Roman"/>
          <w:sz w:val="24"/>
          <w:szCs w:val="24"/>
        </w:rPr>
        <w:t xml:space="preserve">that </w:t>
      </w:r>
      <w:r w:rsidR="000E6139" w:rsidRPr="00073673">
        <w:rPr>
          <w:rFonts w:ascii="Times New Roman" w:hAnsi="Times New Roman" w:cs="Times New Roman"/>
          <w:sz w:val="24"/>
          <w:szCs w:val="24"/>
        </w:rPr>
        <w:t>majority (83.75</w:t>
      </w:r>
      <w:r w:rsidRPr="00073673">
        <w:rPr>
          <w:rFonts w:ascii="Times New Roman" w:hAnsi="Times New Roman" w:cs="Times New Roman"/>
          <w:sz w:val="24"/>
          <w:szCs w:val="24"/>
        </w:rPr>
        <w:t xml:space="preserve">%) of the respondents were associated with a family of nuclear type, and </w:t>
      </w:r>
      <w:r w:rsidR="000E6139" w:rsidRPr="00073673">
        <w:rPr>
          <w:rFonts w:ascii="Times New Roman" w:hAnsi="Times New Roman" w:cs="Times New Roman"/>
          <w:sz w:val="24"/>
          <w:szCs w:val="24"/>
        </w:rPr>
        <w:t>the remaining 16.25</w:t>
      </w:r>
      <w:r w:rsidRPr="00073673">
        <w:rPr>
          <w:rFonts w:ascii="Times New Roman" w:hAnsi="Times New Roman" w:cs="Times New Roman"/>
          <w:sz w:val="24"/>
          <w:szCs w:val="24"/>
        </w:rPr>
        <w:t xml:space="preserve"> percent associated with the family of joint type.</w:t>
      </w:r>
      <w:r w:rsidR="009C3D38" w:rsidRPr="00073673">
        <w:rPr>
          <w:rFonts w:ascii="Times New Roman" w:hAnsi="Times New Roman" w:cs="Times New Roman"/>
          <w:sz w:val="24"/>
          <w:szCs w:val="24"/>
        </w:rPr>
        <w:t xml:space="preserve"> </w:t>
      </w:r>
    </w:p>
    <w:p w14:paraId="6F32156E" w14:textId="0B05C99B" w:rsidR="000E6139" w:rsidRDefault="00427542"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In case of distribution of sample farmers according to family type for the three farms size categories- Marginal, Small and Medium. It</w:t>
      </w:r>
      <w:r w:rsidR="000E6139" w:rsidRPr="00073673">
        <w:rPr>
          <w:rFonts w:ascii="Times New Roman" w:hAnsi="Times New Roman" w:cs="Times New Roman"/>
          <w:sz w:val="24"/>
          <w:szCs w:val="24"/>
        </w:rPr>
        <w:t xml:space="preserve"> was observed that 83.33 percent of marginal farm families were nuclear and rest 16.67 percent found to be joint family. For small farm size, 86.21 percent farm family found to be nuclear and rest 13.79 percent found to be joint family. For medium farm size category, 77.78 percent farm family found to be nuclear and rest 16.25 percent were joint family. </w:t>
      </w:r>
    </w:p>
    <w:p w14:paraId="13204206" w14:textId="77777777" w:rsidR="009B24A7" w:rsidRDefault="009B24A7" w:rsidP="00BE6216">
      <w:pPr>
        <w:ind w:firstLine="851"/>
        <w:jc w:val="both"/>
        <w:rPr>
          <w:rFonts w:ascii="Times New Roman" w:hAnsi="Times New Roman" w:cs="Times New Roman"/>
          <w:sz w:val="24"/>
          <w:szCs w:val="24"/>
        </w:rPr>
      </w:pPr>
    </w:p>
    <w:p w14:paraId="09DFA2EB" w14:textId="1F72A9D7" w:rsidR="009B24A7" w:rsidRDefault="009B24A7" w:rsidP="00BE6216">
      <w:pPr>
        <w:ind w:firstLine="851"/>
        <w:jc w:val="both"/>
        <w:rPr>
          <w:rFonts w:ascii="Times New Roman" w:hAnsi="Times New Roman" w:cs="Times New Roman"/>
          <w:sz w:val="24"/>
          <w:szCs w:val="24"/>
        </w:rPr>
      </w:pPr>
    </w:p>
    <w:p w14:paraId="0CEA51C9" w14:textId="145033BC" w:rsidR="006052EF" w:rsidRDefault="006052EF" w:rsidP="00BE6216">
      <w:pPr>
        <w:ind w:firstLine="851"/>
        <w:jc w:val="both"/>
        <w:rPr>
          <w:rFonts w:ascii="Times New Roman" w:hAnsi="Times New Roman" w:cs="Times New Roman"/>
          <w:sz w:val="24"/>
          <w:szCs w:val="24"/>
        </w:rPr>
      </w:pPr>
    </w:p>
    <w:p w14:paraId="63DD711C" w14:textId="414939C1" w:rsidR="006052EF" w:rsidRDefault="006052EF" w:rsidP="00BE6216">
      <w:pPr>
        <w:ind w:firstLine="851"/>
        <w:jc w:val="both"/>
        <w:rPr>
          <w:rFonts w:ascii="Times New Roman" w:hAnsi="Times New Roman" w:cs="Times New Roman"/>
          <w:sz w:val="24"/>
          <w:szCs w:val="24"/>
        </w:rPr>
      </w:pPr>
    </w:p>
    <w:p w14:paraId="3139813F" w14:textId="06202974" w:rsidR="006052EF" w:rsidRDefault="006052EF" w:rsidP="00BE6216">
      <w:pPr>
        <w:ind w:firstLine="851"/>
        <w:jc w:val="both"/>
        <w:rPr>
          <w:rFonts w:ascii="Times New Roman" w:hAnsi="Times New Roman" w:cs="Times New Roman"/>
          <w:sz w:val="24"/>
          <w:szCs w:val="24"/>
        </w:rPr>
      </w:pPr>
    </w:p>
    <w:p w14:paraId="1AE2F945" w14:textId="77777777" w:rsidR="006052EF" w:rsidRDefault="006052EF" w:rsidP="00BE6216">
      <w:pPr>
        <w:ind w:firstLine="851"/>
        <w:jc w:val="both"/>
        <w:rPr>
          <w:rFonts w:ascii="Times New Roman" w:hAnsi="Times New Roman" w:cs="Times New Roman"/>
          <w:sz w:val="24"/>
          <w:szCs w:val="24"/>
        </w:rPr>
      </w:pPr>
    </w:p>
    <w:p w14:paraId="5208A46D" w14:textId="77777777" w:rsidR="009B24A7" w:rsidRDefault="009B24A7" w:rsidP="00BE6216">
      <w:pPr>
        <w:ind w:firstLine="851"/>
        <w:jc w:val="both"/>
        <w:rPr>
          <w:rFonts w:ascii="Times New Roman" w:hAnsi="Times New Roman" w:cs="Times New Roman"/>
          <w:sz w:val="24"/>
          <w:szCs w:val="24"/>
        </w:rPr>
      </w:pPr>
    </w:p>
    <w:p w14:paraId="6F35555E" w14:textId="77777777" w:rsidR="009B24A7" w:rsidRPr="00073673" w:rsidRDefault="009B24A7" w:rsidP="00BE6216">
      <w:pPr>
        <w:ind w:firstLine="851"/>
        <w:jc w:val="both"/>
        <w:rPr>
          <w:rFonts w:ascii="Times New Roman" w:hAnsi="Times New Roman" w:cs="Times New Roman"/>
          <w:sz w:val="24"/>
          <w:szCs w:val="24"/>
        </w:rPr>
      </w:pPr>
    </w:p>
    <w:p w14:paraId="516B0651" w14:textId="6C18DD33" w:rsidR="009B24A7" w:rsidRPr="009B24A7" w:rsidRDefault="00073673" w:rsidP="009B24A7">
      <w:pPr>
        <w:pStyle w:val="Heading2"/>
        <w:ind w:left="205"/>
        <w:rPr>
          <w:spacing w:val="-4"/>
        </w:rPr>
      </w:pPr>
      <w:r w:rsidRPr="00073673">
        <w:t xml:space="preserve">Table 5 Distribution of sample farmers according to family </w:t>
      </w:r>
      <w:r w:rsidRPr="00073673">
        <w:rPr>
          <w:spacing w:val="-4"/>
        </w:rPr>
        <w:t>type</w:t>
      </w:r>
    </w:p>
    <w:p w14:paraId="47D987DF" w14:textId="77777777" w:rsidR="00073673" w:rsidRPr="00073673" w:rsidRDefault="00073673" w:rsidP="00073673">
      <w:pPr>
        <w:pStyle w:val="BodyText"/>
        <w:spacing w:before="30"/>
        <w:rPr>
          <w:b/>
        </w:rPr>
      </w:pPr>
    </w:p>
    <w:tbl>
      <w:tblPr>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1885"/>
        <w:gridCol w:w="1575"/>
        <w:gridCol w:w="1775"/>
        <w:gridCol w:w="1574"/>
      </w:tblGrid>
      <w:tr w:rsidR="00073673" w:rsidRPr="00073673" w14:paraId="61F74951" w14:textId="77777777" w:rsidTr="009A1086">
        <w:trPr>
          <w:trHeight w:val="504"/>
        </w:trPr>
        <w:tc>
          <w:tcPr>
            <w:tcW w:w="1906" w:type="dxa"/>
          </w:tcPr>
          <w:p w14:paraId="7F3E4090" w14:textId="77777777" w:rsidR="00073673" w:rsidRPr="00073673" w:rsidRDefault="00073673" w:rsidP="009A1086">
            <w:pPr>
              <w:pStyle w:val="TableParagraph"/>
              <w:spacing w:before="109"/>
              <w:ind w:left="10" w:right="3"/>
              <w:rPr>
                <w:b/>
                <w:sz w:val="24"/>
                <w:szCs w:val="24"/>
              </w:rPr>
            </w:pPr>
            <w:r w:rsidRPr="00073673">
              <w:rPr>
                <w:b/>
                <w:spacing w:val="-2"/>
                <w:sz w:val="24"/>
                <w:szCs w:val="24"/>
              </w:rPr>
              <w:t>Category</w:t>
            </w:r>
          </w:p>
        </w:tc>
        <w:tc>
          <w:tcPr>
            <w:tcW w:w="1885" w:type="dxa"/>
          </w:tcPr>
          <w:p w14:paraId="123FCA41" w14:textId="77777777" w:rsidR="00073673" w:rsidRPr="00073673" w:rsidRDefault="00073673" w:rsidP="009A1086">
            <w:pPr>
              <w:pStyle w:val="TableParagraph"/>
              <w:spacing w:before="109"/>
              <w:ind w:left="6" w:right="1"/>
              <w:rPr>
                <w:b/>
                <w:sz w:val="24"/>
                <w:szCs w:val="24"/>
              </w:rPr>
            </w:pPr>
            <w:r w:rsidRPr="00073673">
              <w:rPr>
                <w:b/>
                <w:spacing w:val="-2"/>
                <w:sz w:val="24"/>
                <w:szCs w:val="24"/>
              </w:rPr>
              <w:t>Marginal</w:t>
            </w:r>
          </w:p>
        </w:tc>
        <w:tc>
          <w:tcPr>
            <w:tcW w:w="1575" w:type="dxa"/>
          </w:tcPr>
          <w:p w14:paraId="343ECF7E" w14:textId="77777777" w:rsidR="00073673" w:rsidRPr="00073673" w:rsidRDefault="00073673" w:rsidP="009A1086">
            <w:pPr>
              <w:pStyle w:val="TableParagraph"/>
              <w:spacing w:before="109"/>
              <w:ind w:left="3" w:right="1"/>
              <w:rPr>
                <w:b/>
                <w:sz w:val="24"/>
                <w:szCs w:val="24"/>
              </w:rPr>
            </w:pPr>
            <w:r w:rsidRPr="00073673">
              <w:rPr>
                <w:b/>
                <w:spacing w:val="-2"/>
                <w:sz w:val="24"/>
                <w:szCs w:val="24"/>
              </w:rPr>
              <w:t>Small</w:t>
            </w:r>
          </w:p>
        </w:tc>
        <w:tc>
          <w:tcPr>
            <w:tcW w:w="1775" w:type="dxa"/>
          </w:tcPr>
          <w:p w14:paraId="68AAF13C" w14:textId="77777777" w:rsidR="00073673" w:rsidRPr="00073673" w:rsidRDefault="00073673" w:rsidP="009A1086">
            <w:pPr>
              <w:pStyle w:val="TableParagraph"/>
              <w:spacing w:before="109"/>
              <w:ind w:left="9" w:right="2"/>
              <w:rPr>
                <w:b/>
                <w:sz w:val="24"/>
                <w:szCs w:val="24"/>
              </w:rPr>
            </w:pPr>
            <w:r w:rsidRPr="00073673">
              <w:rPr>
                <w:b/>
                <w:spacing w:val="-2"/>
                <w:sz w:val="24"/>
                <w:szCs w:val="24"/>
              </w:rPr>
              <w:t>Medium</w:t>
            </w:r>
          </w:p>
        </w:tc>
        <w:tc>
          <w:tcPr>
            <w:tcW w:w="1574" w:type="dxa"/>
          </w:tcPr>
          <w:p w14:paraId="00F56A2F" w14:textId="77777777" w:rsidR="00073673" w:rsidRPr="00073673" w:rsidRDefault="00073673" w:rsidP="009A1086">
            <w:pPr>
              <w:pStyle w:val="TableParagraph"/>
              <w:spacing w:before="109"/>
              <w:ind w:left="1" w:right="1"/>
              <w:rPr>
                <w:b/>
                <w:sz w:val="24"/>
                <w:szCs w:val="24"/>
              </w:rPr>
            </w:pPr>
            <w:r w:rsidRPr="00073673">
              <w:rPr>
                <w:b/>
                <w:spacing w:val="-2"/>
                <w:sz w:val="24"/>
                <w:szCs w:val="24"/>
              </w:rPr>
              <w:t>Pooled</w:t>
            </w:r>
          </w:p>
        </w:tc>
      </w:tr>
      <w:tr w:rsidR="00073673" w:rsidRPr="00073673" w14:paraId="5607A074" w14:textId="77777777" w:rsidTr="009A1086">
        <w:trPr>
          <w:trHeight w:val="551"/>
        </w:trPr>
        <w:tc>
          <w:tcPr>
            <w:tcW w:w="1906" w:type="dxa"/>
          </w:tcPr>
          <w:p w14:paraId="66C483C3" w14:textId="77777777" w:rsidR="00073673" w:rsidRPr="00073673" w:rsidRDefault="00073673" w:rsidP="009A1086">
            <w:pPr>
              <w:pStyle w:val="TableParagraph"/>
              <w:spacing w:before="135"/>
              <w:ind w:left="10" w:right="4"/>
              <w:rPr>
                <w:b/>
                <w:sz w:val="24"/>
                <w:szCs w:val="24"/>
              </w:rPr>
            </w:pPr>
            <w:r w:rsidRPr="00073673">
              <w:rPr>
                <w:b/>
                <w:spacing w:val="-2"/>
                <w:sz w:val="24"/>
                <w:szCs w:val="24"/>
              </w:rPr>
              <w:t>Nuclear</w:t>
            </w:r>
          </w:p>
        </w:tc>
        <w:tc>
          <w:tcPr>
            <w:tcW w:w="1885" w:type="dxa"/>
          </w:tcPr>
          <w:p w14:paraId="1BFFC541" w14:textId="77777777" w:rsidR="00073673" w:rsidRPr="00073673" w:rsidRDefault="00073673" w:rsidP="009A1086">
            <w:pPr>
              <w:pStyle w:val="TableParagraph"/>
              <w:spacing w:line="273" w:lineRule="exact"/>
              <w:ind w:left="6"/>
              <w:rPr>
                <w:b/>
                <w:sz w:val="24"/>
                <w:szCs w:val="24"/>
              </w:rPr>
            </w:pPr>
            <w:r w:rsidRPr="00073673">
              <w:rPr>
                <w:b/>
                <w:spacing w:val="-5"/>
                <w:sz w:val="24"/>
                <w:szCs w:val="24"/>
              </w:rPr>
              <w:t>35</w:t>
            </w:r>
          </w:p>
          <w:p w14:paraId="3E3F1A4B" w14:textId="77777777" w:rsidR="00073673" w:rsidRPr="00073673" w:rsidRDefault="00073673" w:rsidP="009A1086">
            <w:pPr>
              <w:pStyle w:val="TableParagraph"/>
              <w:spacing w:line="259" w:lineRule="exact"/>
              <w:ind w:left="6" w:right="2"/>
              <w:rPr>
                <w:b/>
                <w:sz w:val="24"/>
                <w:szCs w:val="24"/>
              </w:rPr>
            </w:pPr>
            <w:r w:rsidRPr="00073673">
              <w:rPr>
                <w:b/>
                <w:spacing w:val="-2"/>
                <w:sz w:val="24"/>
                <w:szCs w:val="24"/>
              </w:rPr>
              <w:t>(83.33)</w:t>
            </w:r>
          </w:p>
        </w:tc>
        <w:tc>
          <w:tcPr>
            <w:tcW w:w="1575" w:type="dxa"/>
          </w:tcPr>
          <w:p w14:paraId="15E07442" w14:textId="77777777" w:rsidR="00073673" w:rsidRPr="00073673" w:rsidRDefault="00073673" w:rsidP="009A1086">
            <w:pPr>
              <w:pStyle w:val="TableParagraph"/>
              <w:spacing w:line="273" w:lineRule="exact"/>
              <w:ind w:left="3"/>
              <w:rPr>
                <w:b/>
                <w:sz w:val="24"/>
                <w:szCs w:val="24"/>
              </w:rPr>
            </w:pPr>
            <w:r w:rsidRPr="00073673">
              <w:rPr>
                <w:b/>
                <w:spacing w:val="-5"/>
                <w:sz w:val="24"/>
                <w:szCs w:val="24"/>
              </w:rPr>
              <w:t>25</w:t>
            </w:r>
          </w:p>
          <w:p w14:paraId="5ED8C69D" w14:textId="77777777" w:rsidR="00073673" w:rsidRPr="00073673" w:rsidRDefault="00073673" w:rsidP="009A1086">
            <w:pPr>
              <w:pStyle w:val="TableParagraph"/>
              <w:spacing w:line="259" w:lineRule="exact"/>
              <w:ind w:left="3" w:right="2"/>
              <w:rPr>
                <w:b/>
                <w:sz w:val="24"/>
                <w:szCs w:val="24"/>
              </w:rPr>
            </w:pPr>
            <w:r w:rsidRPr="00073673">
              <w:rPr>
                <w:b/>
                <w:spacing w:val="-2"/>
                <w:sz w:val="24"/>
                <w:szCs w:val="24"/>
              </w:rPr>
              <w:t>(86.21)</w:t>
            </w:r>
          </w:p>
        </w:tc>
        <w:tc>
          <w:tcPr>
            <w:tcW w:w="1775" w:type="dxa"/>
          </w:tcPr>
          <w:p w14:paraId="3D486F8B" w14:textId="77777777" w:rsidR="00073673" w:rsidRPr="00073673" w:rsidRDefault="00073673" w:rsidP="009A1086">
            <w:pPr>
              <w:pStyle w:val="TableParagraph"/>
              <w:spacing w:line="273" w:lineRule="exact"/>
              <w:ind w:left="9"/>
              <w:rPr>
                <w:b/>
                <w:sz w:val="24"/>
                <w:szCs w:val="24"/>
              </w:rPr>
            </w:pPr>
            <w:r w:rsidRPr="00073673">
              <w:rPr>
                <w:b/>
                <w:spacing w:val="-10"/>
                <w:sz w:val="24"/>
                <w:szCs w:val="24"/>
              </w:rPr>
              <w:t>7</w:t>
            </w:r>
          </w:p>
          <w:p w14:paraId="1EEC00AA" w14:textId="77777777" w:rsidR="00073673" w:rsidRPr="00073673" w:rsidRDefault="00073673" w:rsidP="009A1086">
            <w:pPr>
              <w:pStyle w:val="TableParagraph"/>
              <w:spacing w:line="259" w:lineRule="exact"/>
              <w:ind w:left="9" w:right="2"/>
              <w:rPr>
                <w:b/>
                <w:sz w:val="24"/>
                <w:szCs w:val="24"/>
              </w:rPr>
            </w:pPr>
            <w:r w:rsidRPr="00073673">
              <w:rPr>
                <w:b/>
                <w:spacing w:val="-2"/>
                <w:sz w:val="24"/>
                <w:szCs w:val="24"/>
              </w:rPr>
              <w:t>(77.78)</w:t>
            </w:r>
          </w:p>
        </w:tc>
        <w:tc>
          <w:tcPr>
            <w:tcW w:w="1574" w:type="dxa"/>
          </w:tcPr>
          <w:p w14:paraId="5EE23314" w14:textId="77777777" w:rsidR="00073673" w:rsidRPr="00073673" w:rsidRDefault="00073673" w:rsidP="009A1086">
            <w:pPr>
              <w:pStyle w:val="TableParagraph"/>
              <w:spacing w:line="273" w:lineRule="exact"/>
              <w:ind w:left="1"/>
              <w:rPr>
                <w:b/>
                <w:sz w:val="24"/>
                <w:szCs w:val="24"/>
              </w:rPr>
            </w:pPr>
            <w:r w:rsidRPr="00073673">
              <w:rPr>
                <w:b/>
                <w:spacing w:val="-5"/>
                <w:sz w:val="24"/>
                <w:szCs w:val="24"/>
              </w:rPr>
              <w:t>67</w:t>
            </w:r>
          </w:p>
          <w:p w14:paraId="26CE5E62" w14:textId="77777777" w:rsidR="00073673" w:rsidRPr="00073673" w:rsidRDefault="00073673" w:rsidP="009A1086">
            <w:pPr>
              <w:pStyle w:val="TableParagraph"/>
              <w:spacing w:line="259" w:lineRule="exact"/>
              <w:ind w:left="1" w:right="1"/>
              <w:rPr>
                <w:b/>
                <w:sz w:val="24"/>
                <w:szCs w:val="24"/>
              </w:rPr>
            </w:pPr>
            <w:r w:rsidRPr="00073673">
              <w:rPr>
                <w:b/>
                <w:spacing w:val="-2"/>
                <w:sz w:val="24"/>
                <w:szCs w:val="24"/>
              </w:rPr>
              <w:t>(83.75)</w:t>
            </w:r>
          </w:p>
        </w:tc>
      </w:tr>
      <w:tr w:rsidR="00073673" w:rsidRPr="00073673" w14:paraId="644B335B" w14:textId="77777777" w:rsidTr="009A1086">
        <w:trPr>
          <w:trHeight w:val="551"/>
        </w:trPr>
        <w:tc>
          <w:tcPr>
            <w:tcW w:w="1906" w:type="dxa"/>
          </w:tcPr>
          <w:p w14:paraId="7DA36D96" w14:textId="77777777" w:rsidR="00073673" w:rsidRPr="00073673" w:rsidRDefault="00073673" w:rsidP="009A1086">
            <w:pPr>
              <w:pStyle w:val="TableParagraph"/>
              <w:spacing w:before="135"/>
              <w:ind w:left="10" w:right="2"/>
              <w:rPr>
                <w:b/>
                <w:sz w:val="24"/>
                <w:szCs w:val="24"/>
              </w:rPr>
            </w:pPr>
            <w:r w:rsidRPr="00073673">
              <w:rPr>
                <w:b/>
                <w:spacing w:val="-2"/>
                <w:sz w:val="24"/>
                <w:szCs w:val="24"/>
              </w:rPr>
              <w:t>Joint</w:t>
            </w:r>
          </w:p>
        </w:tc>
        <w:tc>
          <w:tcPr>
            <w:tcW w:w="1885" w:type="dxa"/>
          </w:tcPr>
          <w:p w14:paraId="01AFFF78" w14:textId="77777777" w:rsidR="00073673" w:rsidRPr="00073673" w:rsidRDefault="00073673" w:rsidP="009A1086">
            <w:pPr>
              <w:pStyle w:val="TableParagraph"/>
              <w:spacing w:line="273" w:lineRule="exact"/>
              <w:ind w:left="6"/>
              <w:rPr>
                <w:b/>
                <w:sz w:val="24"/>
                <w:szCs w:val="24"/>
              </w:rPr>
            </w:pPr>
            <w:r w:rsidRPr="00073673">
              <w:rPr>
                <w:b/>
                <w:spacing w:val="-10"/>
                <w:sz w:val="24"/>
                <w:szCs w:val="24"/>
              </w:rPr>
              <w:t>7</w:t>
            </w:r>
          </w:p>
          <w:p w14:paraId="57E84854" w14:textId="77777777" w:rsidR="00073673" w:rsidRPr="00073673" w:rsidRDefault="00073673" w:rsidP="009A1086">
            <w:pPr>
              <w:pStyle w:val="TableParagraph"/>
              <w:spacing w:line="259" w:lineRule="exact"/>
              <w:ind w:left="6" w:right="2"/>
              <w:rPr>
                <w:b/>
                <w:sz w:val="24"/>
                <w:szCs w:val="24"/>
              </w:rPr>
            </w:pPr>
            <w:r w:rsidRPr="00073673">
              <w:rPr>
                <w:b/>
                <w:spacing w:val="-2"/>
                <w:sz w:val="24"/>
                <w:szCs w:val="24"/>
              </w:rPr>
              <w:t>(16.67)</w:t>
            </w:r>
          </w:p>
        </w:tc>
        <w:tc>
          <w:tcPr>
            <w:tcW w:w="1575" w:type="dxa"/>
          </w:tcPr>
          <w:p w14:paraId="052B9F08" w14:textId="77777777" w:rsidR="00073673" w:rsidRPr="00073673" w:rsidRDefault="00073673" w:rsidP="009A1086">
            <w:pPr>
              <w:pStyle w:val="TableParagraph"/>
              <w:spacing w:line="273" w:lineRule="exact"/>
              <w:ind w:left="3"/>
              <w:rPr>
                <w:b/>
                <w:sz w:val="24"/>
                <w:szCs w:val="24"/>
              </w:rPr>
            </w:pPr>
            <w:r w:rsidRPr="00073673">
              <w:rPr>
                <w:b/>
                <w:spacing w:val="-10"/>
                <w:sz w:val="24"/>
                <w:szCs w:val="24"/>
              </w:rPr>
              <w:t>4</w:t>
            </w:r>
          </w:p>
          <w:p w14:paraId="75809838" w14:textId="77777777" w:rsidR="00073673" w:rsidRPr="00073673" w:rsidRDefault="00073673" w:rsidP="009A1086">
            <w:pPr>
              <w:pStyle w:val="TableParagraph"/>
              <w:spacing w:line="259" w:lineRule="exact"/>
              <w:ind w:left="3" w:right="2"/>
              <w:rPr>
                <w:b/>
                <w:sz w:val="24"/>
                <w:szCs w:val="24"/>
              </w:rPr>
            </w:pPr>
            <w:r w:rsidRPr="00073673">
              <w:rPr>
                <w:b/>
                <w:spacing w:val="-2"/>
                <w:sz w:val="24"/>
                <w:szCs w:val="24"/>
              </w:rPr>
              <w:t>(13.79)</w:t>
            </w:r>
          </w:p>
        </w:tc>
        <w:tc>
          <w:tcPr>
            <w:tcW w:w="1775" w:type="dxa"/>
          </w:tcPr>
          <w:p w14:paraId="615CA3E3" w14:textId="77777777" w:rsidR="00073673" w:rsidRPr="00073673" w:rsidRDefault="00073673" w:rsidP="009A1086">
            <w:pPr>
              <w:pStyle w:val="TableParagraph"/>
              <w:spacing w:line="273" w:lineRule="exact"/>
              <w:ind w:left="9"/>
              <w:rPr>
                <w:b/>
                <w:sz w:val="24"/>
                <w:szCs w:val="24"/>
              </w:rPr>
            </w:pPr>
            <w:r w:rsidRPr="00073673">
              <w:rPr>
                <w:b/>
                <w:spacing w:val="-10"/>
                <w:sz w:val="24"/>
                <w:szCs w:val="24"/>
              </w:rPr>
              <w:t>2</w:t>
            </w:r>
          </w:p>
          <w:p w14:paraId="3A082BEF" w14:textId="77777777" w:rsidR="00073673" w:rsidRPr="00073673" w:rsidRDefault="00073673" w:rsidP="009A1086">
            <w:pPr>
              <w:pStyle w:val="TableParagraph"/>
              <w:spacing w:line="259" w:lineRule="exact"/>
              <w:ind w:left="9" w:right="2"/>
              <w:rPr>
                <w:b/>
                <w:sz w:val="24"/>
                <w:szCs w:val="24"/>
              </w:rPr>
            </w:pPr>
            <w:r w:rsidRPr="00073673">
              <w:rPr>
                <w:b/>
                <w:spacing w:val="-2"/>
                <w:sz w:val="24"/>
                <w:szCs w:val="24"/>
              </w:rPr>
              <w:t>(22.22)</w:t>
            </w:r>
          </w:p>
        </w:tc>
        <w:tc>
          <w:tcPr>
            <w:tcW w:w="1574" w:type="dxa"/>
          </w:tcPr>
          <w:p w14:paraId="668A3BF3" w14:textId="77777777" w:rsidR="00073673" w:rsidRPr="00073673" w:rsidRDefault="00073673" w:rsidP="009A1086">
            <w:pPr>
              <w:pStyle w:val="TableParagraph"/>
              <w:spacing w:line="273" w:lineRule="exact"/>
              <w:ind w:left="1"/>
              <w:rPr>
                <w:b/>
                <w:sz w:val="24"/>
                <w:szCs w:val="24"/>
              </w:rPr>
            </w:pPr>
            <w:r w:rsidRPr="00073673">
              <w:rPr>
                <w:b/>
                <w:spacing w:val="-5"/>
                <w:sz w:val="24"/>
                <w:szCs w:val="24"/>
              </w:rPr>
              <w:t>13</w:t>
            </w:r>
          </w:p>
          <w:p w14:paraId="602AC818" w14:textId="77777777" w:rsidR="00073673" w:rsidRPr="00073673" w:rsidRDefault="00073673" w:rsidP="009A1086">
            <w:pPr>
              <w:pStyle w:val="TableParagraph"/>
              <w:spacing w:line="259" w:lineRule="exact"/>
              <w:ind w:left="1" w:right="1"/>
              <w:rPr>
                <w:b/>
                <w:sz w:val="24"/>
                <w:szCs w:val="24"/>
              </w:rPr>
            </w:pPr>
            <w:r w:rsidRPr="00073673">
              <w:rPr>
                <w:b/>
                <w:spacing w:val="-2"/>
                <w:sz w:val="24"/>
                <w:szCs w:val="24"/>
              </w:rPr>
              <w:t>(16.25)</w:t>
            </w:r>
          </w:p>
        </w:tc>
      </w:tr>
      <w:tr w:rsidR="00073673" w:rsidRPr="00073673" w14:paraId="60DC4356" w14:textId="77777777" w:rsidTr="009A1086">
        <w:trPr>
          <w:trHeight w:val="505"/>
        </w:trPr>
        <w:tc>
          <w:tcPr>
            <w:tcW w:w="1906" w:type="dxa"/>
          </w:tcPr>
          <w:p w14:paraId="33FE26D1" w14:textId="77777777" w:rsidR="00073673" w:rsidRPr="00073673" w:rsidRDefault="00073673" w:rsidP="009A1086">
            <w:pPr>
              <w:pStyle w:val="TableParagraph"/>
              <w:spacing w:before="111"/>
              <w:ind w:left="10"/>
              <w:rPr>
                <w:b/>
                <w:sz w:val="24"/>
                <w:szCs w:val="24"/>
              </w:rPr>
            </w:pPr>
            <w:r w:rsidRPr="00073673">
              <w:rPr>
                <w:b/>
                <w:spacing w:val="-2"/>
                <w:sz w:val="24"/>
                <w:szCs w:val="24"/>
              </w:rPr>
              <w:t>Total</w:t>
            </w:r>
          </w:p>
        </w:tc>
        <w:tc>
          <w:tcPr>
            <w:tcW w:w="1885" w:type="dxa"/>
          </w:tcPr>
          <w:p w14:paraId="3823E3F6" w14:textId="77777777" w:rsidR="00073673" w:rsidRPr="00073673" w:rsidRDefault="00073673" w:rsidP="009A1086">
            <w:pPr>
              <w:pStyle w:val="TableParagraph"/>
              <w:spacing w:before="111"/>
              <w:ind w:left="6" w:right="1"/>
              <w:rPr>
                <w:b/>
                <w:sz w:val="24"/>
                <w:szCs w:val="24"/>
              </w:rPr>
            </w:pPr>
            <w:r w:rsidRPr="00073673">
              <w:rPr>
                <w:b/>
                <w:sz w:val="24"/>
                <w:szCs w:val="24"/>
              </w:rPr>
              <w:t xml:space="preserve">42 </w:t>
            </w:r>
            <w:r w:rsidRPr="00073673">
              <w:rPr>
                <w:b/>
                <w:spacing w:val="-2"/>
                <w:sz w:val="24"/>
                <w:szCs w:val="24"/>
              </w:rPr>
              <w:t>(100)</w:t>
            </w:r>
          </w:p>
        </w:tc>
        <w:tc>
          <w:tcPr>
            <w:tcW w:w="1575" w:type="dxa"/>
          </w:tcPr>
          <w:p w14:paraId="53ED2B82" w14:textId="77777777" w:rsidR="00073673" w:rsidRPr="00073673" w:rsidRDefault="00073673" w:rsidP="009A1086">
            <w:pPr>
              <w:pStyle w:val="TableParagraph"/>
              <w:spacing w:before="111"/>
              <w:ind w:left="3" w:right="1"/>
              <w:rPr>
                <w:b/>
                <w:sz w:val="24"/>
                <w:szCs w:val="24"/>
              </w:rPr>
            </w:pPr>
            <w:r w:rsidRPr="00073673">
              <w:rPr>
                <w:b/>
                <w:sz w:val="24"/>
                <w:szCs w:val="24"/>
              </w:rPr>
              <w:t xml:space="preserve">29 </w:t>
            </w:r>
            <w:r w:rsidRPr="00073673">
              <w:rPr>
                <w:b/>
                <w:spacing w:val="-2"/>
                <w:sz w:val="24"/>
                <w:szCs w:val="24"/>
              </w:rPr>
              <w:t>(100)</w:t>
            </w:r>
          </w:p>
        </w:tc>
        <w:tc>
          <w:tcPr>
            <w:tcW w:w="1775" w:type="dxa"/>
          </w:tcPr>
          <w:p w14:paraId="4CAAFD95" w14:textId="77777777" w:rsidR="00073673" w:rsidRPr="00073673" w:rsidRDefault="00073673" w:rsidP="009A1086">
            <w:pPr>
              <w:pStyle w:val="TableParagraph"/>
              <w:spacing w:before="111"/>
              <w:ind w:left="9" w:right="1"/>
              <w:rPr>
                <w:b/>
                <w:sz w:val="24"/>
                <w:szCs w:val="24"/>
              </w:rPr>
            </w:pPr>
            <w:r w:rsidRPr="00073673">
              <w:rPr>
                <w:b/>
                <w:sz w:val="24"/>
                <w:szCs w:val="24"/>
              </w:rPr>
              <w:t xml:space="preserve">9 </w:t>
            </w:r>
            <w:r w:rsidRPr="00073673">
              <w:rPr>
                <w:b/>
                <w:spacing w:val="-2"/>
                <w:sz w:val="24"/>
                <w:szCs w:val="24"/>
              </w:rPr>
              <w:t>(100)</w:t>
            </w:r>
          </w:p>
        </w:tc>
        <w:tc>
          <w:tcPr>
            <w:tcW w:w="1574" w:type="dxa"/>
          </w:tcPr>
          <w:p w14:paraId="56CF116C" w14:textId="77777777" w:rsidR="00073673" w:rsidRPr="00073673" w:rsidRDefault="00073673" w:rsidP="009A1086">
            <w:pPr>
              <w:pStyle w:val="TableParagraph"/>
              <w:spacing w:before="111"/>
              <w:ind w:left="1" w:right="1"/>
              <w:rPr>
                <w:b/>
                <w:sz w:val="24"/>
                <w:szCs w:val="24"/>
              </w:rPr>
            </w:pPr>
            <w:r w:rsidRPr="00073673">
              <w:rPr>
                <w:b/>
                <w:sz w:val="24"/>
                <w:szCs w:val="24"/>
              </w:rPr>
              <w:t xml:space="preserve">80 </w:t>
            </w:r>
            <w:r w:rsidRPr="00073673">
              <w:rPr>
                <w:b/>
                <w:spacing w:val="-2"/>
                <w:sz w:val="24"/>
                <w:szCs w:val="24"/>
              </w:rPr>
              <w:t>(100)</w:t>
            </w:r>
          </w:p>
        </w:tc>
      </w:tr>
    </w:tbl>
    <w:p w14:paraId="7D1011AE" w14:textId="0CABC985" w:rsidR="00073673" w:rsidRDefault="00C55499" w:rsidP="00073673">
      <w:pPr>
        <w:pStyle w:val="BodyText"/>
        <w:spacing w:before="116"/>
        <w:ind w:left="145"/>
        <w:jc w:val="both"/>
      </w:pPr>
      <w:r>
        <w:t>(</w:t>
      </w:r>
      <w:r w:rsidR="005C55F0">
        <w:t>Numbers</w:t>
      </w:r>
      <w:r w:rsidR="00D74CF8">
        <w:t xml:space="preserve"> </w:t>
      </w:r>
      <w:r>
        <w:t>in</w:t>
      </w:r>
      <w:r>
        <w:rPr>
          <w:spacing w:val="-7"/>
        </w:rPr>
        <w:t xml:space="preserve"> </w:t>
      </w:r>
      <w:r>
        <w:t>the</w:t>
      </w:r>
      <w:r>
        <w:rPr>
          <w:spacing w:val="-3"/>
        </w:rPr>
        <w:t xml:space="preserve"> </w:t>
      </w:r>
      <w:r>
        <w:t>parentheses indicate</w:t>
      </w:r>
      <w:r>
        <w:rPr>
          <w:spacing w:val="-2"/>
        </w:rPr>
        <w:t xml:space="preserve"> </w:t>
      </w:r>
      <w:r>
        <w:t>percentages</w:t>
      </w:r>
      <w:r>
        <w:rPr>
          <w:spacing w:val="-4"/>
        </w:rPr>
        <w:t xml:space="preserve"> </w:t>
      </w:r>
      <w:r>
        <w:t>to</w:t>
      </w:r>
      <w:r>
        <w:rPr>
          <w:spacing w:val="-6"/>
        </w:rPr>
        <w:t xml:space="preserve"> </w:t>
      </w:r>
      <w:r>
        <w:t>total)</w:t>
      </w:r>
    </w:p>
    <w:p w14:paraId="12283A54" w14:textId="674B202C" w:rsidR="005C55F0" w:rsidRPr="005C55F0" w:rsidRDefault="005C55F0" w:rsidP="005C55F0">
      <w:pPr>
        <w:pStyle w:val="BodyText"/>
        <w:numPr>
          <w:ilvl w:val="0"/>
          <w:numId w:val="4"/>
        </w:numPr>
        <w:spacing w:before="116"/>
        <w:jc w:val="both"/>
        <w:rPr>
          <w:b/>
          <w:bCs/>
        </w:rPr>
      </w:pPr>
      <w:r w:rsidRPr="005C55F0">
        <w:rPr>
          <w:b/>
          <w:bCs/>
        </w:rPr>
        <w:t xml:space="preserve">Constraints </w:t>
      </w:r>
      <w:proofErr w:type="gramStart"/>
      <w:r>
        <w:rPr>
          <w:b/>
          <w:bCs/>
        </w:rPr>
        <w:t xml:space="preserve">perceived </w:t>
      </w:r>
      <w:r w:rsidRPr="005C55F0">
        <w:rPr>
          <w:b/>
          <w:bCs/>
        </w:rPr>
        <w:t xml:space="preserve"> by</w:t>
      </w:r>
      <w:proofErr w:type="gramEnd"/>
      <w:r w:rsidRPr="005C55F0">
        <w:rPr>
          <w:b/>
          <w:bCs/>
        </w:rPr>
        <w:t xml:space="preserve"> the Implementing Agency</w:t>
      </w:r>
    </w:p>
    <w:p w14:paraId="295E2887" w14:textId="5F5782D8" w:rsidR="00A0036E" w:rsidRPr="00A0036E" w:rsidRDefault="00A0036E" w:rsidP="00A0036E">
      <w:pPr>
        <w:pStyle w:val="BodyText"/>
        <w:spacing w:before="116"/>
        <w:ind w:left="720"/>
        <w:jc w:val="both"/>
      </w:pPr>
      <w:r w:rsidRPr="00A0036E">
        <w:t xml:space="preserve">From the data presented in Table </w:t>
      </w:r>
      <w:r>
        <w:t>6</w:t>
      </w:r>
      <w:r w:rsidRPr="00A0036E">
        <w:t xml:space="preserve">, it was observed that among the </w:t>
      </w:r>
      <w:r w:rsidR="00C354BC" w:rsidRPr="00C354BC">
        <w:t>major</w:t>
      </w:r>
      <w:r w:rsidRPr="00A0036E">
        <w:t xml:space="preserve"> constraints faced by the implementing agency officials, the highest number of agency members (91.67 per cent) ranked “</w:t>
      </w:r>
      <w:proofErr w:type="gramStart"/>
      <w:r w:rsidRPr="00A0036E">
        <w:t>less</w:t>
      </w:r>
      <w:proofErr w:type="gramEnd"/>
      <w:r w:rsidRPr="00A0036E">
        <w:t xml:space="preserve"> number of farmers coverage due to limited fund” as Rank I. Among the five NICRA-adopted villages in Lakhimpur, only 425 families</w:t>
      </w:r>
      <w:r w:rsidR="00C354BC">
        <w:t xml:space="preserve"> were </w:t>
      </w:r>
      <w:r w:rsidRPr="00A0036E">
        <w:t>benefitted</w:t>
      </w:r>
      <w:r w:rsidR="00C354BC">
        <w:t xml:space="preserve">. This is a very less numbers of beneficiaries and due to limitations in funding larger beneficiary coverage is a major problem in the project. This deprives majority of the farmers from the benefits of the project. </w:t>
      </w:r>
      <w:r w:rsidRPr="00A0036E">
        <w:t>“</w:t>
      </w:r>
      <w:r>
        <w:t>L</w:t>
      </w:r>
      <w:r w:rsidRPr="00A0036E">
        <w:t>ess than expected adoption</w:t>
      </w:r>
      <w:r w:rsidR="00C354BC">
        <w:t xml:space="preserve"> of</w:t>
      </w:r>
      <w:r w:rsidRPr="00A0036E">
        <w:t xml:space="preserve"> </w:t>
      </w:r>
      <w:r w:rsidR="00103A1A" w:rsidRPr="00C354BC">
        <w:t>intervened technology</w:t>
      </w:r>
      <w:r w:rsidRPr="00A0036E">
        <w:t xml:space="preserve"> by</w:t>
      </w:r>
      <w:r w:rsidR="00103A1A">
        <w:t xml:space="preserve"> the</w:t>
      </w:r>
      <w:r w:rsidRPr="00A0036E">
        <w:t xml:space="preserve"> farmers" (75 percent) as ranked as Rank II. Due to the availability of limited funds, the NICRA project is less equipped with advanced machinery and technology-based interventions which led </w:t>
      </w:r>
      <w:proofErr w:type="gramStart"/>
      <w:r w:rsidRPr="00A0036E">
        <w:t>“</w:t>
      </w:r>
      <w:r w:rsidR="002C6BBF">
        <w:t xml:space="preserve"> </w:t>
      </w:r>
      <w:r w:rsidR="002C6BBF" w:rsidRPr="00205E9B">
        <w:rPr>
          <w:lang w:val="en-IN"/>
        </w:rPr>
        <w:t>Non</w:t>
      </w:r>
      <w:proofErr w:type="gramEnd"/>
      <w:r w:rsidR="002C6BBF" w:rsidRPr="00205E9B">
        <w:rPr>
          <w:lang w:val="en-IN"/>
        </w:rPr>
        <w:t xml:space="preserve"> availability of advanced machineries</w:t>
      </w:r>
      <w:r w:rsidR="002C6BBF">
        <w:rPr>
          <w:lang w:val="en-IN"/>
        </w:rPr>
        <w:t xml:space="preserve"> and </w:t>
      </w:r>
      <w:r w:rsidR="00356CF8" w:rsidRPr="00356CF8">
        <w:t>Non-operational state</w:t>
      </w:r>
      <w:r w:rsidR="00356CF8">
        <w:t xml:space="preserve"> </w:t>
      </w:r>
      <w:r w:rsidR="002C6BBF">
        <w:rPr>
          <w:lang w:val="en-IN"/>
        </w:rPr>
        <w:t>of existing machinery due to lack of maintenance and skilled men power</w:t>
      </w:r>
      <w:r w:rsidRPr="00A0036E">
        <w:t>” (66.67 percent) to be ranked as Rank III in the list of constraints faced. Further, “More dependence of farmers on free input supplies” (58.33 percent) ranked as Rank IV, due to the inability of NICRA projects to supply all the agricultural inputs to</w:t>
      </w:r>
      <w:r w:rsidR="00103A1A">
        <w:t xml:space="preserve"> all</w:t>
      </w:r>
      <w:r w:rsidRPr="00A0036E">
        <w:t xml:space="preserve"> the farmers, who were dependent on free inputs like fertilizers, seeds, etc., for their farming activities. “Higher distance</w:t>
      </w:r>
      <w:r w:rsidR="00D0393D">
        <w:t xml:space="preserve"> (more than 100 kilometer)</w:t>
      </w:r>
      <w:r w:rsidRPr="00A0036E">
        <w:t xml:space="preserve"> between adopted villages and NICRA office” (41.67 percent) was opted as Rank V</w:t>
      </w:r>
      <w:r w:rsidR="00D0393D">
        <w:t>.</w:t>
      </w:r>
      <w:r w:rsidRPr="00A0036E">
        <w:t xml:space="preserve"> </w:t>
      </w:r>
      <w:r w:rsidR="00D0393D">
        <w:t>Higher distance leads to difficulty in commute and visit the farmers frequently for monitoring and other services became a problem.</w:t>
      </w:r>
    </w:p>
    <w:p w14:paraId="6CE6143F" w14:textId="50488ECA" w:rsidR="00A0036E" w:rsidRPr="00A0036E" w:rsidRDefault="00103A1A" w:rsidP="00A0036E">
      <w:pPr>
        <w:pStyle w:val="BodyText"/>
        <w:spacing w:before="116"/>
        <w:ind w:left="720"/>
        <w:jc w:val="both"/>
        <w:rPr>
          <w:b/>
          <w:bCs/>
        </w:rPr>
      </w:pPr>
      <w:r>
        <w:rPr>
          <w:b/>
          <w:bCs/>
        </w:rPr>
        <w:t>LACK OF SKILLED PERSONS</w:t>
      </w:r>
    </w:p>
    <w:p w14:paraId="12D95007" w14:textId="0EB7D881" w:rsidR="00205E9B" w:rsidRPr="00205E9B" w:rsidRDefault="00205E9B" w:rsidP="00205E9B">
      <w:pPr>
        <w:pStyle w:val="BodyText"/>
        <w:spacing w:before="116"/>
        <w:ind w:left="145"/>
        <w:jc w:val="both"/>
        <w:rPr>
          <w:lang w:val="en-IN"/>
        </w:rPr>
      </w:pPr>
      <w:r w:rsidRPr="00205E9B">
        <w:rPr>
          <w:b/>
          <w:bCs/>
          <w:lang w:val="en-IN"/>
        </w:rPr>
        <w:t xml:space="preserve">Table </w:t>
      </w:r>
      <w:r w:rsidR="00A0036E">
        <w:rPr>
          <w:b/>
          <w:bCs/>
          <w:lang w:val="en-IN"/>
        </w:rPr>
        <w:t>6</w:t>
      </w:r>
      <w:r w:rsidRPr="00205E9B">
        <w:rPr>
          <w:b/>
          <w:bCs/>
          <w:lang w:val="en-IN"/>
        </w:rPr>
        <w:t>:</w:t>
      </w:r>
      <w:r w:rsidRPr="00205E9B">
        <w:rPr>
          <w:lang w:val="en-IN"/>
        </w:rPr>
        <w:t xml:space="preserve"> Constraint perceived by implementing agency</w:t>
      </w:r>
    </w:p>
    <w:tbl>
      <w:tblPr>
        <w:tblStyle w:val="TableGrid"/>
        <w:tblW w:w="9493" w:type="dxa"/>
        <w:tblLook w:val="04A0" w:firstRow="1" w:lastRow="0" w:firstColumn="1" w:lastColumn="0" w:noHBand="0" w:noVBand="1"/>
      </w:tblPr>
      <w:tblGrid>
        <w:gridCol w:w="693"/>
        <w:gridCol w:w="4609"/>
        <w:gridCol w:w="1455"/>
        <w:gridCol w:w="1494"/>
        <w:gridCol w:w="1242"/>
      </w:tblGrid>
      <w:tr w:rsidR="00205E9B" w:rsidRPr="00205E9B" w14:paraId="375E5011" w14:textId="77777777" w:rsidTr="00290BE5">
        <w:tc>
          <w:tcPr>
            <w:tcW w:w="704" w:type="dxa"/>
            <w:vMerge w:val="restart"/>
            <w:vAlign w:val="center"/>
          </w:tcPr>
          <w:p w14:paraId="35DFD497" w14:textId="77777777" w:rsidR="00205E9B" w:rsidRPr="00205E9B" w:rsidRDefault="00205E9B" w:rsidP="00205E9B">
            <w:pPr>
              <w:pStyle w:val="BodyText"/>
              <w:spacing w:before="116"/>
              <w:ind w:left="145"/>
              <w:jc w:val="both"/>
              <w:rPr>
                <w:b/>
                <w:bCs/>
                <w:lang w:val="en-IN"/>
              </w:rPr>
            </w:pPr>
            <w:proofErr w:type="spellStart"/>
            <w:r w:rsidRPr="00205E9B">
              <w:rPr>
                <w:b/>
                <w:bCs/>
                <w:lang w:val="en-IN"/>
              </w:rPr>
              <w:t>Sl</w:t>
            </w:r>
            <w:proofErr w:type="spellEnd"/>
            <w:r w:rsidRPr="00205E9B">
              <w:rPr>
                <w:b/>
                <w:bCs/>
                <w:lang w:val="en-IN"/>
              </w:rPr>
              <w:t xml:space="preserve"> No</w:t>
            </w:r>
          </w:p>
        </w:tc>
        <w:tc>
          <w:tcPr>
            <w:tcW w:w="5376" w:type="dxa"/>
            <w:vMerge w:val="restart"/>
            <w:vAlign w:val="center"/>
          </w:tcPr>
          <w:p w14:paraId="66EB7999" w14:textId="77777777" w:rsidR="00205E9B" w:rsidRPr="00205E9B" w:rsidRDefault="00205E9B" w:rsidP="00205E9B">
            <w:pPr>
              <w:pStyle w:val="BodyText"/>
              <w:spacing w:before="116"/>
              <w:ind w:left="145"/>
              <w:jc w:val="both"/>
              <w:rPr>
                <w:b/>
                <w:bCs/>
                <w:lang w:val="en-IN"/>
              </w:rPr>
            </w:pPr>
            <w:r w:rsidRPr="00205E9B">
              <w:rPr>
                <w:b/>
                <w:bCs/>
                <w:lang w:val="en-IN"/>
              </w:rPr>
              <w:t>Implementing agency Constraints</w:t>
            </w:r>
          </w:p>
        </w:tc>
        <w:tc>
          <w:tcPr>
            <w:tcW w:w="3413" w:type="dxa"/>
            <w:gridSpan w:val="3"/>
            <w:vAlign w:val="center"/>
          </w:tcPr>
          <w:p w14:paraId="72A4CD21" w14:textId="77777777" w:rsidR="00205E9B" w:rsidRPr="00205E9B" w:rsidRDefault="00205E9B" w:rsidP="00205E9B">
            <w:pPr>
              <w:pStyle w:val="BodyText"/>
              <w:spacing w:before="116"/>
              <w:ind w:left="145"/>
              <w:jc w:val="both"/>
              <w:rPr>
                <w:lang w:val="en-IN"/>
              </w:rPr>
            </w:pPr>
            <w:r w:rsidRPr="00205E9B">
              <w:rPr>
                <w:lang w:val="en-IN"/>
              </w:rPr>
              <w:t>n=12</w:t>
            </w:r>
          </w:p>
        </w:tc>
      </w:tr>
      <w:tr w:rsidR="00205E9B" w:rsidRPr="00205E9B" w14:paraId="48195352" w14:textId="77777777" w:rsidTr="00290BE5">
        <w:trPr>
          <w:trHeight w:val="261"/>
        </w:trPr>
        <w:tc>
          <w:tcPr>
            <w:tcW w:w="704" w:type="dxa"/>
            <w:vMerge/>
            <w:vAlign w:val="center"/>
          </w:tcPr>
          <w:p w14:paraId="3832775D" w14:textId="77777777" w:rsidR="00205E9B" w:rsidRPr="00205E9B" w:rsidRDefault="00205E9B" w:rsidP="00205E9B">
            <w:pPr>
              <w:pStyle w:val="BodyText"/>
              <w:spacing w:before="116"/>
              <w:ind w:left="145"/>
              <w:jc w:val="both"/>
              <w:rPr>
                <w:b/>
                <w:bCs/>
                <w:lang w:val="en-IN"/>
              </w:rPr>
            </w:pPr>
          </w:p>
        </w:tc>
        <w:tc>
          <w:tcPr>
            <w:tcW w:w="5376" w:type="dxa"/>
            <w:vMerge/>
            <w:vAlign w:val="center"/>
          </w:tcPr>
          <w:p w14:paraId="031A06CD" w14:textId="77777777" w:rsidR="00205E9B" w:rsidRPr="00205E9B" w:rsidRDefault="00205E9B" w:rsidP="00205E9B">
            <w:pPr>
              <w:pStyle w:val="BodyText"/>
              <w:spacing w:before="116"/>
              <w:ind w:left="145"/>
              <w:jc w:val="both"/>
              <w:rPr>
                <w:b/>
                <w:bCs/>
                <w:lang w:val="en-IN"/>
              </w:rPr>
            </w:pPr>
          </w:p>
        </w:tc>
        <w:tc>
          <w:tcPr>
            <w:tcW w:w="1145" w:type="dxa"/>
            <w:vAlign w:val="center"/>
          </w:tcPr>
          <w:p w14:paraId="18839C0D" w14:textId="77777777" w:rsidR="00205E9B" w:rsidRPr="00205E9B" w:rsidRDefault="00205E9B" w:rsidP="00205E9B">
            <w:pPr>
              <w:pStyle w:val="BodyText"/>
              <w:spacing w:before="116"/>
              <w:ind w:left="145"/>
              <w:jc w:val="both"/>
              <w:rPr>
                <w:b/>
                <w:bCs/>
                <w:lang w:val="en-IN"/>
              </w:rPr>
            </w:pPr>
            <w:r w:rsidRPr="00205E9B">
              <w:rPr>
                <w:b/>
                <w:bCs/>
                <w:lang w:val="en-IN"/>
              </w:rPr>
              <w:t>Frequency</w:t>
            </w:r>
          </w:p>
        </w:tc>
        <w:tc>
          <w:tcPr>
            <w:tcW w:w="1275" w:type="dxa"/>
            <w:vAlign w:val="center"/>
          </w:tcPr>
          <w:p w14:paraId="0C064D55" w14:textId="77777777" w:rsidR="00205E9B" w:rsidRPr="00205E9B" w:rsidRDefault="00205E9B" w:rsidP="00205E9B">
            <w:pPr>
              <w:pStyle w:val="BodyText"/>
              <w:spacing w:before="116"/>
              <w:ind w:left="145"/>
              <w:jc w:val="both"/>
              <w:rPr>
                <w:b/>
                <w:bCs/>
                <w:lang w:val="en-IN"/>
              </w:rPr>
            </w:pPr>
            <w:r w:rsidRPr="00205E9B">
              <w:rPr>
                <w:b/>
                <w:bCs/>
                <w:lang w:val="en-IN"/>
              </w:rPr>
              <w:t>Percentage</w:t>
            </w:r>
          </w:p>
        </w:tc>
        <w:tc>
          <w:tcPr>
            <w:tcW w:w="993" w:type="dxa"/>
            <w:vAlign w:val="center"/>
          </w:tcPr>
          <w:p w14:paraId="68D17F9B" w14:textId="77777777" w:rsidR="00205E9B" w:rsidRPr="00205E9B" w:rsidRDefault="00205E9B" w:rsidP="00205E9B">
            <w:pPr>
              <w:pStyle w:val="BodyText"/>
              <w:spacing w:before="116"/>
              <w:ind w:left="145"/>
              <w:jc w:val="both"/>
              <w:rPr>
                <w:b/>
                <w:bCs/>
                <w:lang w:val="en-IN"/>
              </w:rPr>
            </w:pPr>
            <w:r w:rsidRPr="00205E9B">
              <w:rPr>
                <w:b/>
                <w:bCs/>
                <w:lang w:val="en-IN"/>
              </w:rPr>
              <w:t>Ranking</w:t>
            </w:r>
          </w:p>
        </w:tc>
      </w:tr>
      <w:tr w:rsidR="00205E9B" w:rsidRPr="00205E9B" w14:paraId="68508508" w14:textId="77777777" w:rsidTr="00290BE5">
        <w:tc>
          <w:tcPr>
            <w:tcW w:w="704" w:type="dxa"/>
            <w:vAlign w:val="center"/>
          </w:tcPr>
          <w:p w14:paraId="0E9E4DDA" w14:textId="77777777" w:rsidR="00205E9B" w:rsidRPr="00205E9B" w:rsidRDefault="00205E9B" w:rsidP="00205E9B">
            <w:pPr>
              <w:pStyle w:val="BodyText"/>
              <w:spacing w:before="116"/>
              <w:ind w:left="145"/>
              <w:jc w:val="both"/>
              <w:rPr>
                <w:lang w:val="en-IN"/>
              </w:rPr>
            </w:pPr>
            <w:r w:rsidRPr="00205E9B">
              <w:rPr>
                <w:lang w:val="en-IN"/>
              </w:rPr>
              <w:t>1</w:t>
            </w:r>
          </w:p>
        </w:tc>
        <w:tc>
          <w:tcPr>
            <w:tcW w:w="5376" w:type="dxa"/>
            <w:vAlign w:val="center"/>
          </w:tcPr>
          <w:p w14:paraId="6A1D6E99" w14:textId="77777777" w:rsidR="00205E9B" w:rsidRPr="00205E9B" w:rsidRDefault="00205E9B" w:rsidP="00205E9B">
            <w:pPr>
              <w:pStyle w:val="BodyText"/>
              <w:spacing w:before="116"/>
              <w:ind w:left="145"/>
              <w:jc w:val="both"/>
              <w:rPr>
                <w:lang w:val="en-IN"/>
              </w:rPr>
            </w:pPr>
            <w:r w:rsidRPr="00205E9B">
              <w:rPr>
                <w:lang w:val="en-IN"/>
              </w:rPr>
              <w:t>Less number of farmers coverage due limited fund</w:t>
            </w:r>
          </w:p>
        </w:tc>
        <w:tc>
          <w:tcPr>
            <w:tcW w:w="1145" w:type="dxa"/>
            <w:vAlign w:val="center"/>
          </w:tcPr>
          <w:p w14:paraId="0628CB96" w14:textId="77777777" w:rsidR="00205E9B" w:rsidRPr="00205E9B" w:rsidRDefault="00205E9B" w:rsidP="00205E9B">
            <w:pPr>
              <w:pStyle w:val="BodyText"/>
              <w:spacing w:before="116"/>
              <w:ind w:left="145"/>
              <w:jc w:val="both"/>
              <w:rPr>
                <w:lang w:val="en-IN"/>
              </w:rPr>
            </w:pPr>
            <w:r w:rsidRPr="00205E9B">
              <w:rPr>
                <w:lang w:val="en-IN"/>
              </w:rPr>
              <w:t>11</w:t>
            </w:r>
          </w:p>
        </w:tc>
        <w:tc>
          <w:tcPr>
            <w:tcW w:w="1275" w:type="dxa"/>
            <w:vAlign w:val="center"/>
          </w:tcPr>
          <w:p w14:paraId="6616F176" w14:textId="77777777" w:rsidR="00205E9B" w:rsidRPr="00205E9B" w:rsidRDefault="00205E9B" w:rsidP="00205E9B">
            <w:pPr>
              <w:pStyle w:val="BodyText"/>
              <w:spacing w:before="116"/>
              <w:ind w:left="145"/>
              <w:jc w:val="both"/>
              <w:rPr>
                <w:lang w:val="en-IN"/>
              </w:rPr>
            </w:pPr>
            <w:r w:rsidRPr="00205E9B">
              <w:rPr>
                <w:lang w:val="en-IN"/>
              </w:rPr>
              <w:t>91.67</w:t>
            </w:r>
          </w:p>
        </w:tc>
        <w:tc>
          <w:tcPr>
            <w:tcW w:w="993" w:type="dxa"/>
            <w:vAlign w:val="center"/>
          </w:tcPr>
          <w:p w14:paraId="193A3002" w14:textId="77777777" w:rsidR="00205E9B" w:rsidRPr="00205E9B" w:rsidRDefault="00205E9B" w:rsidP="00205E9B">
            <w:pPr>
              <w:pStyle w:val="BodyText"/>
              <w:spacing w:before="116"/>
              <w:ind w:left="145"/>
              <w:jc w:val="both"/>
              <w:rPr>
                <w:lang w:val="en-IN"/>
              </w:rPr>
            </w:pPr>
            <w:r w:rsidRPr="00205E9B">
              <w:rPr>
                <w:lang w:val="en-IN"/>
              </w:rPr>
              <w:t>I</w:t>
            </w:r>
          </w:p>
        </w:tc>
      </w:tr>
      <w:tr w:rsidR="00205E9B" w:rsidRPr="00205E9B" w14:paraId="1DB13878" w14:textId="77777777" w:rsidTr="00290BE5">
        <w:tc>
          <w:tcPr>
            <w:tcW w:w="704" w:type="dxa"/>
            <w:vAlign w:val="center"/>
          </w:tcPr>
          <w:p w14:paraId="740C689B" w14:textId="77777777" w:rsidR="00205E9B" w:rsidRPr="00205E9B" w:rsidRDefault="00205E9B" w:rsidP="00205E9B">
            <w:pPr>
              <w:pStyle w:val="BodyText"/>
              <w:spacing w:before="116"/>
              <w:ind w:left="145"/>
              <w:jc w:val="both"/>
              <w:rPr>
                <w:lang w:val="en-IN"/>
              </w:rPr>
            </w:pPr>
            <w:r w:rsidRPr="00205E9B">
              <w:rPr>
                <w:lang w:val="en-IN"/>
              </w:rPr>
              <w:t>2</w:t>
            </w:r>
          </w:p>
        </w:tc>
        <w:tc>
          <w:tcPr>
            <w:tcW w:w="5376" w:type="dxa"/>
            <w:vAlign w:val="center"/>
          </w:tcPr>
          <w:p w14:paraId="1B16074F" w14:textId="77777777" w:rsidR="00205E9B" w:rsidRPr="00205E9B" w:rsidRDefault="00205E9B" w:rsidP="00205E9B">
            <w:pPr>
              <w:pStyle w:val="BodyText"/>
              <w:spacing w:before="116"/>
              <w:ind w:left="145"/>
              <w:jc w:val="both"/>
              <w:rPr>
                <w:lang w:val="en-IN"/>
              </w:rPr>
            </w:pPr>
            <w:r w:rsidRPr="00205E9B">
              <w:rPr>
                <w:lang w:val="en-IN"/>
              </w:rPr>
              <w:t>Less than expected adoption rate of technology and interventions by farmers</w:t>
            </w:r>
          </w:p>
        </w:tc>
        <w:tc>
          <w:tcPr>
            <w:tcW w:w="1145" w:type="dxa"/>
            <w:vAlign w:val="center"/>
          </w:tcPr>
          <w:p w14:paraId="37232510" w14:textId="77777777" w:rsidR="00205E9B" w:rsidRPr="00205E9B" w:rsidRDefault="00205E9B" w:rsidP="00205E9B">
            <w:pPr>
              <w:pStyle w:val="BodyText"/>
              <w:spacing w:before="116"/>
              <w:ind w:left="145"/>
              <w:jc w:val="both"/>
              <w:rPr>
                <w:lang w:val="en-IN"/>
              </w:rPr>
            </w:pPr>
            <w:r w:rsidRPr="00205E9B">
              <w:rPr>
                <w:lang w:val="en-IN"/>
              </w:rPr>
              <w:t>9</w:t>
            </w:r>
          </w:p>
        </w:tc>
        <w:tc>
          <w:tcPr>
            <w:tcW w:w="1275" w:type="dxa"/>
            <w:vAlign w:val="center"/>
          </w:tcPr>
          <w:p w14:paraId="5A51959A" w14:textId="77777777" w:rsidR="00205E9B" w:rsidRPr="00205E9B" w:rsidRDefault="00205E9B" w:rsidP="00205E9B">
            <w:pPr>
              <w:pStyle w:val="BodyText"/>
              <w:spacing w:before="116"/>
              <w:ind w:left="145"/>
              <w:jc w:val="both"/>
              <w:rPr>
                <w:lang w:val="en-IN"/>
              </w:rPr>
            </w:pPr>
            <w:r w:rsidRPr="00205E9B">
              <w:rPr>
                <w:lang w:val="en-IN"/>
              </w:rPr>
              <w:t>75.00</w:t>
            </w:r>
          </w:p>
        </w:tc>
        <w:tc>
          <w:tcPr>
            <w:tcW w:w="993" w:type="dxa"/>
            <w:vAlign w:val="center"/>
          </w:tcPr>
          <w:p w14:paraId="06E51708" w14:textId="77777777" w:rsidR="00205E9B" w:rsidRPr="00205E9B" w:rsidRDefault="00205E9B" w:rsidP="00205E9B">
            <w:pPr>
              <w:pStyle w:val="BodyText"/>
              <w:spacing w:before="116"/>
              <w:ind w:left="145"/>
              <w:jc w:val="both"/>
              <w:rPr>
                <w:lang w:val="en-IN"/>
              </w:rPr>
            </w:pPr>
            <w:r w:rsidRPr="00205E9B">
              <w:rPr>
                <w:lang w:val="en-IN"/>
              </w:rPr>
              <w:t>II</w:t>
            </w:r>
          </w:p>
        </w:tc>
      </w:tr>
      <w:tr w:rsidR="00205E9B" w:rsidRPr="00205E9B" w14:paraId="5ECD2253" w14:textId="77777777" w:rsidTr="00290BE5">
        <w:tc>
          <w:tcPr>
            <w:tcW w:w="704" w:type="dxa"/>
            <w:vAlign w:val="center"/>
          </w:tcPr>
          <w:p w14:paraId="32D00DAA" w14:textId="77777777" w:rsidR="00205E9B" w:rsidRPr="00205E9B" w:rsidRDefault="00205E9B" w:rsidP="00205E9B">
            <w:pPr>
              <w:pStyle w:val="BodyText"/>
              <w:spacing w:before="116"/>
              <w:ind w:left="145"/>
              <w:jc w:val="both"/>
              <w:rPr>
                <w:lang w:val="en-IN"/>
              </w:rPr>
            </w:pPr>
            <w:r w:rsidRPr="00205E9B">
              <w:rPr>
                <w:lang w:val="en-IN"/>
              </w:rPr>
              <w:t>3</w:t>
            </w:r>
          </w:p>
        </w:tc>
        <w:tc>
          <w:tcPr>
            <w:tcW w:w="5376" w:type="dxa"/>
            <w:vAlign w:val="center"/>
          </w:tcPr>
          <w:p w14:paraId="72A903D4" w14:textId="7657F41A" w:rsidR="00205E9B" w:rsidRPr="00205E9B" w:rsidRDefault="00205E9B" w:rsidP="00205E9B">
            <w:pPr>
              <w:pStyle w:val="BodyText"/>
              <w:spacing w:before="116"/>
              <w:ind w:left="145"/>
              <w:jc w:val="both"/>
              <w:rPr>
                <w:lang w:val="en-IN"/>
              </w:rPr>
            </w:pPr>
            <w:r w:rsidRPr="00205E9B">
              <w:rPr>
                <w:lang w:val="en-IN"/>
              </w:rPr>
              <w:t>Non availability of advanced machineries</w:t>
            </w:r>
            <w:r w:rsidR="00D61722">
              <w:rPr>
                <w:lang w:val="en-IN"/>
              </w:rPr>
              <w:t xml:space="preserve"> and </w:t>
            </w:r>
            <w:r w:rsidR="00356CF8" w:rsidRPr="00356CF8">
              <w:t>Non-operational state</w:t>
            </w:r>
            <w:r w:rsidR="00356CF8">
              <w:t xml:space="preserve"> </w:t>
            </w:r>
            <w:r w:rsidR="00D61722">
              <w:rPr>
                <w:lang w:val="en-IN"/>
              </w:rPr>
              <w:t xml:space="preserve">of existing </w:t>
            </w:r>
            <w:r w:rsidR="00D61722">
              <w:rPr>
                <w:lang w:val="en-IN"/>
              </w:rPr>
              <w:lastRenderedPageBreak/>
              <w:t>machinery due to lack of maintenance and skilled</w:t>
            </w:r>
            <w:r w:rsidR="00356CF8">
              <w:rPr>
                <w:lang w:val="en-IN"/>
              </w:rPr>
              <w:t xml:space="preserve"> </w:t>
            </w:r>
            <w:proofErr w:type="spellStart"/>
            <w:r w:rsidR="00356CF8">
              <w:rPr>
                <w:lang w:val="en-IN"/>
              </w:rPr>
              <w:t>menpower</w:t>
            </w:r>
            <w:proofErr w:type="spellEnd"/>
          </w:p>
        </w:tc>
        <w:tc>
          <w:tcPr>
            <w:tcW w:w="1145" w:type="dxa"/>
            <w:vAlign w:val="center"/>
          </w:tcPr>
          <w:p w14:paraId="5904CA62" w14:textId="77777777" w:rsidR="00205E9B" w:rsidRPr="00205E9B" w:rsidRDefault="00205E9B" w:rsidP="00205E9B">
            <w:pPr>
              <w:pStyle w:val="BodyText"/>
              <w:spacing w:before="116"/>
              <w:ind w:left="145"/>
              <w:jc w:val="both"/>
              <w:rPr>
                <w:lang w:val="en-IN"/>
              </w:rPr>
            </w:pPr>
            <w:r w:rsidRPr="00205E9B">
              <w:rPr>
                <w:lang w:val="en-IN"/>
              </w:rPr>
              <w:lastRenderedPageBreak/>
              <w:t>8</w:t>
            </w:r>
          </w:p>
        </w:tc>
        <w:tc>
          <w:tcPr>
            <w:tcW w:w="1275" w:type="dxa"/>
            <w:vAlign w:val="center"/>
          </w:tcPr>
          <w:p w14:paraId="27D500DF" w14:textId="77777777" w:rsidR="00205E9B" w:rsidRPr="00205E9B" w:rsidRDefault="00205E9B" w:rsidP="00205E9B">
            <w:pPr>
              <w:pStyle w:val="BodyText"/>
              <w:spacing w:before="116"/>
              <w:ind w:left="145"/>
              <w:jc w:val="both"/>
              <w:rPr>
                <w:lang w:val="en-IN"/>
              </w:rPr>
            </w:pPr>
            <w:r w:rsidRPr="00205E9B">
              <w:rPr>
                <w:lang w:val="en-IN"/>
              </w:rPr>
              <w:t>66.67</w:t>
            </w:r>
          </w:p>
        </w:tc>
        <w:tc>
          <w:tcPr>
            <w:tcW w:w="993" w:type="dxa"/>
            <w:vAlign w:val="center"/>
          </w:tcPr>
          <w:p w14:paraId="318F3ABD" w14:textId="77777777" w:rsidR="00205E9B" w:rsidRPr="00205E9B" w:rsidRDefault="00205E9B" w:rsidP="00205E9B">
            <w:pPr>
              <w:pStyle w:val="BodyText"/>
              <w:spacing w:before="116"/>
              <w:ind w:left="145"/>
              <w:jc w:val="both"/>
              <w:rPr>
                <w:lang w:val="en-IN"/>
              </w:rPr>
            </w:pPr>
            <w:r w:rsidRPr="00205E9B">
              <w:rPr>
                <w:lang w:val="en-IN"/>
              </w:rPr>
              <w:t>III</w:t>
            </w:r>
          </w:p>
        </w:tc>
      </w:tr>
      <w:tr w:rsidR="00205E9B" w:rsidRPr="00205E9B" w14:paraId="543EA2C3" w14:textId="77777777" w:rsidTr="00290BE5">
        <w:tc>
          <w:tcPr>
            <w:tcW w:w="704" w:type="dxa"/>
            <w:vAlign w:val="center"/>
          </w:tcPr>
          <w:p w14:paraId="7EAAB6CB" w14:textId="77777777" w:rsidR="00205E9B" w:rsidRPr="00205E9B" w:rsidRDefault="00205E9B" w:rsidP="00205E9B">
            <w:pPr>
              <w:pStyle w:val="BodyText"/>
              <w:spacing w:before="116"/>
              <w:ind w:left="145"/>
              <w:jc w:val="both"/>
              <w:rPr>
                <w:lang w:val="en-IN"/>
              </w:rPr>
            </w:pPr>
            <w:r w:rsidRPr="00205E9B">
              <w:rPr>
                <w:lang w:val="en-IN"/>
              </w:rPr>
              <w:t>4</w:t>
            </w:r>
          </w:p>
        </w:tc>
        <w:tc>
          <w:tcPr>
            <w:tcW w:w="5376" w:type="dxa"/>
            <w:vAlign w:val="center"/>
          </w:tcPr>
          <w:p w14:paraId="7633987B" w14:textId="77777777" w:rsidR="00205E9B" w:rsidRPr="00205E9B" w:rsidRDefault="00205E9B" w:rsidP="00205E9B">
            <w:pPr>
              <w:pStyle w:val="BodyText"/>
              <w:spacing w:before="116"/>
              <w:ind w:left="145"/>
              <w:jc w:val="both"/>
              <w:rPr>
                <w:lang w:val="en-IN"/>
              </w:rPr>
            </w:pPr>
            <w:r w:rsidRPr="00205E9B">
              <w:rPr>
                <w:lang w:val="en-IN"/>
              </w:rPr>
              <w:t>More dependence of farmers on free input supplies</w:t>
            </w:r>
          </w:p>
        </w:tc>
        <w:tc>
          <w:tcPr>
            <w:tcW w:w="1145" w:type="dxa"/>
            <w:vAlign w:val="center"/>
          </w:tcPr>
          <w:p w14:paraId="346DA7F0" w14:textId="77777777" w:rsidR="00205E9B" w:rsidRPr="00205E9B" w:rsidRDefault="00205E9B" w:rsidP="00205E9B">
            <w:pPr>
              <w:pStyle w:val="BodyText"/>
              <w:spacing w:before="116"/>
              <w:ind w:left="145"/>
              <w:jc w:val="both"/>
              <w:rPr>
                <w:lang w:val="en-IN"/>
              </w:rPr>
            </w:pPr>
            <w:r w:rsidRPr="00205E9B">
              <w:rPr>
                <w:lang w:val="en-IN"/>
              </w:rPr>
              <w:t>7</w:t>
            </w:r>
          </w:p>
        </w:tc>
        <w:tc>
          <w:tcPr>
            <w:tcW w:w="1275" w:type="dxa"/>
            <w:vAlign w:val="center"/>
          </w:tcPr>
          <w:p w14:paraId="6DD06266" w14:textId="77777777" w:rsidR="00205E9B" w:rsidRPr="00205E9B" w:rsidRDefault="00205E9B" w:rsidP="00205E9B">
            <w:pPr>
              <w:pStyle w:val="BodyText"/>
              <w:spacing w:before="116"/>
              <w:ind w:left="145"/>
              <w:jc w:val="both"/>
              <w:rPr>
                <w:lang w:val="en-IN"/>
              </w:rPr>
            </w:pPr>
            <w:r w:rsidRPr="00205E9B">
              <w:rPr>
                <w:lang w:val="en-IN"/>
              </w:rPr>
              <w:t>58.33</w:t>
            </w:r>
          </w:p>
        </w:tc>
        <w:tc>
          <w:tcPr>
            <w:tcW w:w="993" w:type="dxa"/>
            <w:vAlign w:val="center"/>
          </w:tcPr>
          <w:p w14:paraId="6E5BD671" w14:textId="77777777" w:rsidR="00205E9B" w:rsidRPr="00205E9B" w:rsidRDefault="00205E9B" w:rsidP="00205E9B">
            <w:pPr>
              <w:pStyle w:val="BodyText"/>
              <w:spacing w:before="116"/>
              <w:ind w:left="145"/>
              <w:jc w:val="both"/>
              <w:rPr>
                <w:lang w:val="en-IN"/>
              </w:rPr>
            </w:pPr>
            <w:r w:rsidRPr="00205E9B">
              <w:rPr>
                <w:lang w:val="en-IN"/>
              </w:rPr>
              <w:t>IV</w:t>
            </w:r>
          </w:p>
        </w:tc>
      </w:tr>
      <w:tr w:rsidR="00205E9B" w:rsidRPr="00205E9B" w14:paraId="58FCCD2E" w14:textId="77777777" w:rsidTr="00290BE5">
        <w:tc>
          <w:tcPr>
            <w:tcW w:w="704" w:type="dxa"/>
            <w:vAlign w:val="center"/>
          </w:tcPr>
          <w:p w14:paraId="01F6FA78" w14:textId="77777777" w:rsidR="00205E9B" w:rsidRPr="00205E9B" w:rsidRDefault="00205E9B" w:rsidP="00205E9B">
            <w:pPr>
              <w:pStyle w:val="BodyText"/>
              <w:spacing w:before="116"/>
              <w:ind w:left="145"/>
              <w:jc w:val="both"/>
              <w:rPr>
                <w:lang w:val="en-IN"/>
              </w:rPr>
            </w:pPr>
            <w:r w:rsidRPr="00205E9B">
              <w:rPr>
                <w:lang w:val="en-IN"/>
              </w:rPr>
              <w:t>5</w:t>
            </w:r>
          </w:p>
        </w:tc>
        <w:tc>
          <w:tcPr>
            <w:tcW w:w="5376" w:type="dxa"/>
            <w:vAlign w:val="center"/>
          </w:tcPr>
          <w:p w14:paraId="7AF38915" w14:textId="77777777" w:rsidR="00205E9B" w:rsidRPr="00205E9B" w:rsidRDefault="00205E9B" w:rsidP="00205E9B">
            <w:pPr>
              <w:pStyle w:val="BodyText"/>
              <w:spacing w:before="116"/>
              <w:ind w:left="145"/>
              <w:jc w:val="both"/>
              <w:rPr>
                <w:lang w:val="en-IN"/>
              </w:rPr>
            </w:pPr>
            <w:r w:rsidRPr="00205E9B">
              <w:rPr>
                <w:lang w:val="en-IN"/>
              </w:rPr>
              <w:t>Higher distance between adopted villages and NICRA office</w:t>
            </w:r>
          </w:p>
        </w:tc>
        <w:tc>
          <w:tcPr>
            <w:tcW w:w="1145" w:type="dxa"/>
            <w:vAlign w:val="center"/>
          </w:tcPr>
          <w:p w14:paraId="6BDEF35F" w14:textId="77777777" w:rsidR="00205E9B" w:rsidRPr="00205E9B" w:rsidRDefault="00205E9B" w:rsidP="00205E9B">
            <w:pPr>
              <w:pStyle w:val="BodyText"/>
              <w:spacing w:before="116"/>
              <w:ind w:left="145"/>
              <w:jc w:val="both"/>
              <w:rPr>
                <w:lang w:val="en-IN"/>
              </w:rPr>
            </w:pPr>
            <w:r w:rsidRPr="00205E9B">
              <w:rPr>
                <w:lang w:val="en-IN"/>
              </w:rPr>
              <w:t>5</w:t>
            </w:r>
          </w:p>
        </w:tc>
        <w:tc>
          <w:tcPr>
            <w:tcW w:w="1275" w:type="dxa"/>
            <w:vAlign w:val="center"/>
          </w:tcPr>
          <w:p w14:paraId="632B874F" w14:textId="77777777" w:rsidR="00205E9B" w:rsidRPr="00205E9B" w:rsidRDefault="00205E9B" w:rsidP="00205E9B">
            <w:pPr>
              <w:pStyle w:val="BodyText"/>
              <w:spacing w:before="116"/>
              <w:ind w:left="145"/>
              <w:jc w:val="both"/>
              <w:rPr>
                <w:lang w:val="en-IN"/>
              </w:rPr>
            </w:pPr>
            <w:r w:rsidRPr="00205E9B">
              <w:rPr>
                <w:lang w:val="en-IN"/>
              </w:rPr>
              <w:t>41.67</w:t>
            </w:r>
          </w:p>
        </w:tc>
        <w:tc>
          <w:tcPr>
            <w:tcW w:w="993" w:type="dxa"/>
            <w:vAlign w:val="center"/>
          </w:tcPr>
          <w:p w14:paraId="17F2CF06" w14:textId="77777777" w:rsidR="00205E9B" w:rsidRPr="00205E9B" w:rsidRDefault="00205E9B" w:rsidP="00205E9B">
            <w:pPr>
              <w:pStyle w:val="BodyText"/>
              <w:spacing w:before="116"/>
              <w:ind w:left="145"/>
              <w:jc w:val="both"/>
              <w:rPr>
                <w:lang w:val="en-IN"/>
              </w:rPr>
            </w:pPr>
            <w:r w:rsidRPr="00205E9B">
              <w:rPr>
                <w:lang w:val="en-IN"/>
              </w:rPr>
              <w:t>V</w:t>
            </w:r>
          </w:p>
        </w:tc>
      </w:tr>
    </w:tbl>
    <w:p w14:paraId="5576FFF6" w14:textId="77777777" w:rsidR="008E65BE" w:rsidRDefault="008E65BE" w:rsidP="009B24A7">
      <w:pPr>
        <w:pStyle w:val="BodyText"/>
        <w:spacing w:before="116"/>
        <w:jc w:val="both"/>
      </w:pPr>
    </w:p>
    <w:p w14:paraId="158917B3" w14:textId="77777777" w:rsidR="008E65BE" w:rsidRPr="00073673" w:rsidRDefault="008E65BE" w:rsidP="00073673">
      <w:pPr>
        <w:pStyle w:val="BodyText"/>
        <w:spacing w:before="116"/>
        <w:ind w:left="145"/>
        <w:jc w:val="both"/>
      </w:pPr>
    </w:p>
    <w:p w14:paraId="6C833F70" w14:textId="77777777" w:rsidR="001A5FDA" w:rsidRPr="00073673" w:rsidRDefault="001A5FDA" w:rsidP="00BE6216">
      <w:pPr>
        <w:spacing w:after="0"/>
        <w:rPr>
          <w:rFonts w:ascii="Times New Roman" w:hAnsi="Times New Roman" w:cs="Times New Roman"/>
          <w:b/>
          <w:sz w:val="24"/>
          <w:szCs w:val="24"/>
        </w:rPr>
      </w:pPr>
      <w:r w:rsidRPr="00073673">
        <w:rPr>
          <w:rFonts w:ascii="Times New Roman" w:hAnsi="Times New Roman" w:cs="Times New Roman"/>
          <w:b/>
          <w:sz w:val="24"/>
          <w:szCs w:val="24"/>
        </w:rPr>
        <w:t xml:space="preserve">CONCLUSION </w:t>
      </w:r>
    </w:p>
    <w:p w14:paraId="02259604" w14:textId="77777777" w:rsidR="001A5FDA" w:rsidRPr="00073673" w:rsidRDefault="001A5FDA" w:rsidP="00BE6216">
      <w:pPr>
        <w:spacing w:after="0"/>
        <w:rPr>
          <w:rFonts w:ascii="Times New Roman" w:hAnsi="Times New Roman" w:cs="Times New Roman"/>
          <w:b/>
          <w:sz w:val="24"/>
          <w:szCs w:val="24"/>
        </w:rPr>
      </w:pPr>
    </w:p>
    <w:p w14:paraId="76F8C156" w14:textId="589C79C3" w:rsidR="00921BBD" w:rsidRDefault="001A5FDA"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The study revealed prevalence of diverse profile </w:t>
      </w:r>
      <w:r w:rsidR="00DA5F84" w:rsidRPr="00073673">
        <w:rPr>
          <w:rFonts w:ascii="Times New Roman" w:hAnsi="Times New Roman" w:cs="Times New Roman"/>
          <w:sz w:val="24"/>
          <w:szCs w:val="24"/>
        </w:rPr>
        <w:t xml:space="preserve">characteristics </w:t>
      </w:r>
      <w:r w:rsidR="00DA5F84" w:rsidRPr="009B24A7">
        <w:rPr>
          <w:rFonts w:ascii="Times New Roman" w:hAnsi="Times New Roman" w:cs="Times New Roman"/>
          <w:bCs/>
          <w:sz w:val="24"/>
          <w:szCs w:val="24"/>
        </w:rPr>
        <w:t>of</w:t>
      </w:r>
      <w:r w:rsidR="00921BBD" w:rsidRPr="00073673">
        <w:rPr>
          <w:rFonts w:ascii="Times New Roman" w:hAnsi="Times New Roman" w:cs="Times New Roman"/>
          <w:sz w:val="24"/>
          <w:szCs w:val="24"/>
        </w:rPr>
        <w:t xml:space="preserve"> NICRA beneficiary farmers on climate </w:t>
      </w:r>
      <w:r w:rsidR="00DA5F84" w:rsidRPr="00073673">
        <w:rPr>
          <w:rFonts w:ascii="Times New Roman" w:hAnsi="Times New Roman" w:cs="Times New Roman"/>
          <w:sz w:val="24"/>
          <w:szCs w:val="24"/>
        </w:rPr>
        <w:t xml:space="preserve">resilient </w:t>
      </w:r>
      <w:proofErr w:type="spellStart"/>
      <w:r w:rsidR="00DA5F84" w:rsidRPr="00073673">
        <w:rPr>
          <w:rFonts w:ascii="Times New Roman" w:hAnsi="Times New Roman" w:cs="Times New Roman"/>
          <w:sz w:val="24"/>
          <w:szCs w:val="24"/>
        </w:rPr>
        <w:t>agro</w:t>
      </w:r>
      <w:proofErr w:type="spellEnd"/>
      <w:r w:rsidR="00DA5F84" w:rsidRPr="00073673">
        <w:rPr>
          <w:rFonts w:ascii="Times New Roman" w:hAnsi="Times New Roman" w:cs="Times New Roman"/>
          <w:sz w:val="24"/>
          <w:szCs w:val="24"/>
        </w:rPr>
        <w:t xml:space="preserve"> technologies in L</w:t>
      </w:r>
      <w:r w:rsidR="00921BBD" w:rsidRPr="00073673">
        <w:rPr>
          <w:rFonts w:ascii="Times New Roman" w:hAnsi="Times New Roman" w:cs="Times New Roman"/>
          <w:sz w:val="24"/>
          <w:szCs w:val="24"/>
        </w:rPr>
        <w:t>akhimpur district of Assam</w:t>
      </w:r>
      <w:r w:rsidR="00921BBD" w:rsidRPr="00073673">
        <w:rPr>
          <w:rFonts w:ascii="Times New Roman" w:hAnsi="Times New Roman" w:cs="Times New Roman"/>
          <w:b/>
          <w:sz w:val="24"/>
          <w:szCs w:val="24"/>
        </w:rPr>
        <w:t xml:space="preserve">. </w:t>
      </w:r>
      <w:r w:rsidR="00921BBD" w:rsidRPr="00073673">
        <w:rPr>
          <w:rFonts w:ascii="Times New Roman" w:hAnsi="Times New Roman" w:cs="Times New Roman"/>
          <w:sz w:val="24"/>
          <w:szCs w:val="24"/>
        </w:rPr>
        <w:t xml:space="preserve">Majority of the respondents (67.5 %) belonged to the old age (Above 50 years) group. In contrast, 28.75 percent of the respondents belonged to middle age (Between 35-50 years) and the remaining 3.75 percent belonged to the young age group (Between 25-35 years), possessed higher secondary level of formal education (40.00%), succeeded by 33.75 percent of the respondents who had received high school education </w:t>
      </w:r>
      <w:r w:rsidRPr="00073673">
        <w:rPr>
          <w:rFonts w:ascii="Times New Roman" w:hAnsi="Times New Roman" w:cs="Times New Roman"/>
          <w:sz w:val="24"/>
          <w:szCs w:val="24"/>
        </w:rPr>
        <w:t>with m</w:t>
      </w:r>
      <w:r w:rsidR="00921BBD" w:rsidRPr="00073673">
        <w:rPr>
          <w:rFonts w:ascii="Times New Roman" w:hAnsi="Times New Roman" w:cs="Times New Roman"/>
          <w:sz w:val="24"/>
          <w:szCs w:val="24"/>
        </w:rPr>
        <w:t xml:space="preserve">arginal and small land holdings category. In case of family type revealed majority (83.75%) of the respondents were associated with a family of nuclear type, and the remaining 16.25 percent associated with the family of joint type. The study shows that the majority of the NICRA farmers were old aged (above 50 years), hence there is every need to attract youth by creating more avenues and </w:t>
      </w:r>
      <w:proofErr w:type="gramStart"/>
      <w:r w:rsidR="00921BBD" w:rsidRPr="00073673">
        <w:rPr>
          <w:rFonts w:ascii="Times New Roman" w:hAnsi="Times New Roman" w:cs="Times New Roman"/>
          <w:sz w:val="24"/>
          <w:szCs w:val="24"/>
        </w:rPr>
        <w:t>enterprise based</w:t>
      </w:r>
      <w:proofErr w:type="gramEnd"/>
      <w:r w:rsidR="00921BBD" w:rsidRPr="00073673">
        <w:rPr>
          <w:rFonts w:ascii="Times New Roman" w:hAnsi="Times New Roman" w:cs="Times New Roman"/>
          <w:sz w:val="24"/>
          <w:szCs w:val="24"/>
        </w:rPr>
        <w:t xml:space="preserve"> activities in agriculture. As majority of the respondents were found to be under marginal and small category, integrated farming system model with relation to climate resilient </w:t>
      </w:r>
      <w:proofErr w:type="spellStart"/>
      <w:r w:rsidR="00921BBD" w:rsidRPr="00073673">
        <w:rPr>
          <w:rFonts w:ascii="Times New Roman" w:hAnsi="Times New Roman" w:cs="Times New Roman"/>
          <w:sz w:val="24"/>
          <w:szCs w:val="24"/>
        </w:rPr>
        <w:t>agro</w:t>
      </w:r>
      <w:proofErr w:type="spellEnd"/>
      <w:r w:rsidR="00921BBD" w:rsidRPr="00073673">
        <w:rPr>
          <w:rFonts w:ascii="Times New Roman" w:hAnsi="Times New Roman" w:cs="Times New Roman"/>
          <w:sz w:val="24"/>
          <w:szCs w:val="24"/>
        </w:rPr>
        <w:t xml:space="preserve"> technology may be developed to enhance the productivity and income with limited land holding. More agricultural extension services should be made available to the farmers which might enable them to make farming a profitable venture. In the context of climate change, the government should invest in the research and development sector at the macro level in order to create estimates of the impact of climate change that have some theoretical basis and are statistically robust.</w:t>
      </w:r>
    </w:p>
    <w:p w14:paraId="70DF4F01" w14:textId="7BD19198" w:rsidR="008E65BE" w:rsidRDefault="008E65BE" w:rsidP="00BE6216">
      <w:pPr>
        <w:ind w:firstLine="851"/>
        <w:jc w:val="both"/>
        <w:rPr>
          <w:rFonts w:ascii="Times New Roman" w:hAnsi="Times New Roman" w:cs="Times New Roman"/>
          <w:sz w:val="24"/>
          <w:szCs w:val="24"/>
        </w:rPr>
      </w:pPr>
      <w:r w:rsidRPr="008E65BE">
        <w:rPr>
          <w:rFonts w:ascii="Times New Roman" w:hAnsi="Times New Roman" w:cs="Times New Roman"/>
          <w:sz w:val="24"/>
          <w:szCs w:val="24"/>
        </w:rPr>
        <w:t xml:space="preserve">The study revealed that the major constraint perceived by the implementing agency was the limited coverage of farmers due to inadequate funding, followed by the lower-than-expected adoption of technologies. Other key issues included the non-availability of advanced machinery, farmers’ dependence on free inputs, and the distance between adopted villages and the NICRA office. These constraints highlight the need for enhanced financial support, improved mechanization facilities, effective awareness and capacity-building programs, and better logistical planning to ensure wider adoption and sustainability of climate-resilient </w:t>
      </w:r>
      <w:proofErr w:type="spellStart"/>
      <w:r w:rsidRPr="008E65BE">
        <w:rPr>
          <w:rFonts w:ascii="Times New Roman" w:hAnsi="Times New Roman" w:cs="Times New Roman"/>
          <w:sz w:val="24"/>
          <w:szCs w:val="24"/>
        </w:rPr>
        <w:t>agro</w:t>
      </w:r>
      <w:proofErr w:type="spellEnd"/>
      <w:r w:rsidRPr="008E65BE">
        <w:rPr>
          <w:rFonts w:ascii="Times New Roman" w:hAnsi="Times New Roman" w:cs="Times New Roman"/>
          <w:sz w:val="24"/>
          <w:szCs w:val="24"/>
        </w:rPr>
        <w:t>-technologies.</w:t>
      </w:r>
    </w:p>
    <w:p w14:paraId="31CB6789" w14:textId="634FBB39" w:rsidR="00C95375" w:rsidRDefault="00C95375" w:rsidP="00BE6216">
      <w:pPr>
        <w:ind w:firstLine="851"/>
        <w:jc w:val="both"/>
        <w:rPr>
          <w:rFonts w:ascii="Times New Roman" w:hAnsi="Times New Roman" w:cs="Times New Roman"/>
          <w:sz w:val="24"/>
          <w:szCs w:val="24"/>
        </w:rPr>
      </w:pPr>
    </w:p>
    <w:p w14:paraId="7E1F68B9" w14:textId="77777777" w:rsidR="00C95375" w:rsidRDefault="00C95375" w:rsidP="00C95375">
      <w:r>
        <w:t>Disclaimer (Artificial intelligence)</w:t>
      </w:r>
    </w:p>
    <w:p w14:paraId="16016B9C" w14:textId="77777777" w:rsidR="00C95375" w:rsidRDefault="00C95375" w:rsidP="00C95375">
      <w:r>
        <w:lastRenderedPageBreak/>
        <w:t xml:space="preserve">Option 1: </w:t>
      </w:r>
    </w:p>
    <w:p w14:paraId="4F89F073" w14:textId="77777777" w:rsidR="00C95375" w:rsidRDefault="00C95375" w:rsidP="00C95375">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9DA4F21" w14:textId="77777777" w:rsidR="00C95375" w:rsidRDefault="00C95375" w:rsidP="00C95375">
      <w:r>
        <w:t xml:space="preserve">Option 2: </w:t>
      </w:r>
    </w:p>
    <w:p w14:paraId="471A9FA5" w14:textId="77777777" w:rsidR="00C95375" w:rsidRDefault="00C95375" w:rsidP="00C95375">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36B641E" w14:textId="77777777" w:rsidR="00C95375" w:rsidRDefault="00C95375" w:rsidP="00C95375">
      <w:r>
        <w:t>Details of the AI usage are given below:</w:t>
      </w:r>
    </w:p>
    <w:p w14:paraId="29ECB14F" w14:textId="77777777" w:rsidR="00C95375" w:rsidRDefault="00C95375" w:rsidP="00C95375">
      <w:r>
        <w:t>1.</w:t>
      </w:r>
    </w:p>
    <w:p w14:paraId="785AF871" w14:textId="77777777" w:rsidR="00C95375" w:rsidRDefault="00C95375" w:rsidP="00C95375">
      <w:r>
        <w:t>2.</w:t>
      </w:r>
    </w:p>
    <w:p w14:paraId="54F9F199" w14:textId="77777777" w:rsidR="00C95375" w:rsidRPr="00D047BB" w:rsidRDefault="00C95375" w:rsidP="00C95375">
      <w:r>
        <w:t>3.</w:t>
      </w:r>
    </w:p>
    <w:p w14:paraId="13B65FD0" w14:textId="77777777" w:rsidR="00C95375" w:rsidRPr="0063354D" w:rsidRDefault="00C95375" w:rsidP="00C95375"/>
    <w:p w14:paraId="5686713F" w14:textId="77777777" w:rsidR="00C95375" w:rsidRPr="00F7241A" w:rsidRDefault="00C95375" w:rsidP="00C95375"/>
    <w:p w14:paraId="04CE6C5A" w14:textId="77777777" w:rsidR="00C95375" w:rsidRPr="00073673" w:rsidRDefault="00C95375" w:rsidP="00BE6216">
      <w:pPr>
        <w:ind w:firstLine="851"/>
        <w:jc w:val="both"/>
        <w:rPr>
          <w:rFonts w:ascii="Times New Roman" w:hAnsi="Times New Roman" w:cs="Times New Roman"/>
          <w:sz w:val="24"/>
          <w:szCs w:val="24"/>
        </w:rPr>
      </w:pPr>
      <w:bookmarkStart w:id="1" w:name="_GoBack"/>
      <w:bookmarkEnd w:id="1"/>
    </w:p>
    <w:p w14:paraId="4F0A6076" w14:textId="77777777" w:rsidR="0092367B" w:rsidRPr="00073673" w:rsidRDefault="0092367B" w:rsidP="00BE6216">
      <w:pPr>
        <w:spacing w:after="0"/>
        <w:jc w:val="both"/>
        <w:rPr>
          <w:rFonts w:ascii="Times New Roman" w:hAnsi="Times New Roman" w:cs="Times New Roman"/>
          <w:sz w:val="24"/>
          <w:szCs w:val="24"/>
        </w:rPr>
      </w:pPr>
    </w:p>
    <w:p w14:paraId="6CBC67B4" w14:textId="48652B05" w:rsidR="00C13564" w:rsidRPr="00073673" w:rsidRDefault="0092367B" w:rsidP="00B53822">
      <w:pPr>
        <w:spacing w:after="0"/>
        <w:rPr>
          <w:rFonts w:ascii="Times New Roman" w:hAnsi="Times New Roman" w:cs="Times New Roman"/>
          <w:b/>
          <w:sz w:val="24"/>
          <w:szCs w:val="24"/>
        </w:rPr>
      </w:pPr>
      <w:r w:rsidRPr="00073673">
        <w:rPr>
          <w:rFonts w:ascii="Times New Roman" w:hAnsi="Times New Roman" w:cs="Times New Roman"/>
          <w:b/>
          <w:sz w:val="24"/>
          <w:szCs w:val="24"/>
        </w:rPr>
        <w:t>REFERENCES</w:t>
      </w:r>
      <w:r w:rsidR="00C13564">
        <w:rPr>
          <w:rFonts w:ascii="Times New Roman" w:hAnsi="Times New Roman" w:cs="Times New Roman"/>
          <w:b/>
          <w:sz w:val="24"/>
          <w:szCs w:val="24"/>
        </w:rPr>
        <w:t xml:space="preserve">  </w:t>
      </w:r>
    </w:p>
    <w:p w14:paraId="740EF54C" w14:textId="77777777" w:rsidR="00242CA2" w:rsidRDefault="00242CA2" w:rsidP="00D47FB3">
      <w:pPr>
        <w:spacing w:before="240"/>
        <w:ind w:left="1571" w:hanging="720"/>
        <w:jc w:val="both"/>
        <w:rPr>
          <w:rFonts w:ascii="Times New Roman" w:hAnsi="Times New Roman" w:cs="Times New Roman"/>
          <w:sz w:val="24"/>
          <w:szCs w:val="24"/>
        </w:rPr>
      </w:pPr>
      <w:r w:rsidRPr="00D42737">
        <w:rPr>
          <w:rFonts w:ascii="Times New Roman" w:hAnsi="Times New Roman" w:cs="Times New Roman"/>
          <w:sz w:val="24"/>
          <w:szCs w:val="24"/>
        </w:rPr>
        <w:t>Ahmad, J. A., Dastgir Alam, D. A., &amp; Haseen, M. S. (2011). Impact of climate change on agriculture and food security in India.</w:t>
      </w:r>
    </w:p>
    <w:p w14:paraId="73C66B86" w14:textId="24F67A25" w:rsidR="00D47FB3" w:rsidRPr="00760BD5" w:rsidRDefault="00D47FB3" w:rsidP="00D47FB3">
      <w:pPr>
        <w:spacing w:before="240"/>
        <w:ind w:left="1571" w:hanging="720"/>
        <w:jc w:val="both"/>
        <w:rPr>
          <w:rFonts w:ascii="Times New Roman" w:hAnsi="Times New Roman" w:cs="Times New Roman"/>
          <w:sz w:val="24"/>
          <w:szCs w:val="24"/>
        </w:rPr>
      </w:pPr>
      <w:r w:rsidRPr="00760BD5">
        <w:rPr>
          <w:rFonts w:ascii="Times New Roman" w:hAnsi="Times New Roman" w:cs="Times New Roman"/>
          <w:sz w:val="24"/>
          <w:szCs w:val="24"/>
        </w:rPr>
        <w:t xml:space="preserve">Aziz, T., Bhat, B. A., Bhat, M. I., </w:t>
      </w:r>
      <w:proofErr w:type="spellStart"/>
      <w:r w:rsidRPr="00760BD5">
        <w:rPr>
          <w:rFonts w:ascii="Times New Roman" w:hAnsi="Times New Roman" w:cs="Times New Roman"/>
          <w:sz w:val="24"/>
          <w:szCs w:val="24"/>
        </w:rPr>
        <w:t>Magray</w:t>
      </w:r>
      <w:proofErr w:type="spellEnd"/>
      <w:r w:rsidRPr="00760BD5">
        <w:rPr>
          <w:rFonts w:ascii="Times New Roman" w:hAnsi="Times New Roman" w:cs="Times New Roman"/>
          <w:sz w:val="24"/>
          <w:szCs w:val="24"/>
        </w:rPr>
        <w:t xml:space="preserve">, M. M., </w:t>
      </w:r>
      <w:proofErr w:type="spellStart"/>
      <w:r w:rsidRPr="00760BD5">
        <w:rPr>
          <w:rFonts w:ascii="Times New Roman" w:hAnsi="Times New Roman" w:cs="Times New Roman"/>
          <w:sz w:val="24"/>
          <w:szCs w:val="24"/>
        </w:rPr>
        <w:t>Yatoo</w:t>
      </w:r>
      <w:proofErr w:type="spellEnd"/>
      <w:r w:rsidRPr="00760BD5">
        <w:rPr>
          <w:rFonts w:ascii="Times New Roman" w:hAnsi="Times New Roman" w:cs="Times New Roman"/>
          <w:sz w:val="24"/>
          <w:szCs w:val="24"/>
        </w:rPr>
        <w:t>, M. A., &amp; Tabina. (2022). A study on adoption of climate resilient technologies in adopted villages of Bandipora district under National Initiative on Climate Resilient Agriculture (NICRA) project. International Journal of Plant &amp; Soil Science</w:t>
      </w:r>
      <w:r w:rsidRPr="00760BD5">
        <w:rPr>
          <w:rFonts w:ascii="Times New Roman" w:hAnsi="Times New Roman" w:cs="Times New Roman"/>
          <w:i/>
          <w:iCs/>
          <w:sz w:val="24"/>
          <w:szCs w:val="24"/>
        </w:rPr>
        <w:t>, 34</w:t>
      </w:r>
      <w:r w:rsidRPr="00760BD5">
        <w:rPr>
          <w:rFonts w:ascii="Times New Roman" w:hAnsi="Times New Roman" w:cs="Times New Roman"/>
          <w:sz w:val="24"/>
          <w:szCs w:val="24"/>
        </w:rPr>
        <w:t>(23), 1588–1593.</w:t>
      </w:r>
    </w:p>
    <w:p w14:paraId="7CE5578C" w14:textId="77777777" w:rsidR="00242CA2" w:rsidRDefault="00242CA2" w:rsidP="00D5136E">
      <w:pPr>
        <w:spacing w:before="240"/>
        <w:ind w:left="1702" w:hanging="851"/>
        <w:jc w:val="both"/>
        <w:rPr>
          <w:rFonts w:ascii="Times New Roman" w:hAnsi="Times New Roman" w:cs="Times New Roman"/>
          <w:sz w:val="24"/>
          <w:szCs w:val="24"/>
        </w:rPr>
      </w:pPr>
      <w:r w:rsidRPr="00C13564">
        <w:rPr>
          <w:rFonts w:ascii="Times New Roman" w:hAnsi="Times New Roman" w:cs="Times New Roman"/>
          <w:sz w:val="24"/>
          <w:szCs w:val="24"/>
        </w:rPr>
        <w:t xml:space="preserve">Barman, M., &amp; Baruah, A. (2024). Enhancing Agriculture Resilience to Climate Change: Insights from NICRA in Lakhimpur, Assam, India. </w:t>
      </w:r>
      <w:r w:rsidRPr="00D42737">
        <w:rPr>
          <w:rFonts w:ascii="Times New Roman" w:hAnsi="Times New Roman" w:cs="Times New Roman"/>
          <w:i/>
          <w:iCs/>
          <w:sz w:val="24"/>
          <w:szCs w:val="24"/>
        </w:rPr>
        <w:t>International Journal of Environment and Climate Change</w:t>
      </w:r>
      <w:r w:rsidRPr="00C13564">
        <w:rPr>
          <w:rFonts w:ascii="Times New Roman" w:hAnsi="Times New Roman" w:cs="Times New Roman"/>
          <w:sz w:val="24"/>
          <w:szCs w:val="24"/>
        </w:rPr>
        <w:t xml:space="preserve">, </w:t>
      </w:r>
      <w:r w:rsidRPr="00D42737">
        <w:rPr>
          <w:rFonts w:ascii="Times New Roman" w:hAnsi="Times New Roman" w:cs="Times New Roman"/>
          <w:b/>
          <w:bCs/>
          <w:sz w:val="24"/>
          <w:szCs w:val="24"/>
        </w:rPr>
        <w:t>14</w:t>
      </w:r>
      <w:r w:rsidRPr="00C13564">
        <w:rPr>
          <w:rFonts w:ascii="Times New Roman" w:hAnsi="Times New Roman" w:cs="Times New Roman"/>
          <w:sz w:val="24"/>
          <w:szCs w:val="24"/>
        </w:rPr>
        <w:t>(12), 194-203.</w:t>
      </w:r>
    </w:p>
    <w:p w14:paraId="5FED2BE5" w14:textId="292FDEB2" w:rsidR="00F36EAB" w:rsidRPr="00760BD5" w:rsidRDefault="00F36EAB" w:rsidP="00D5136E">
      <w:pPr>
        <w:spacing w:before="240"/>
        <w:ind w:left="1702" w:hanging="851"/>
        <w:jc w:val="both"/>
        <w:rPr>
          <w:rFonts w:ascii="Times New Roman" w:hAnsi="Times New Roman" w:cs="Times New Roman"/>
          <w:sz w:val="24"/>
          <w:szCs w:val="24"/>
        </w:rPr>
      </w:pPr>
      <w:r w:rsidRPr="00760BD5">
        <w:rPr>
          <w:rFonts w:ascii="Times New Roman" w:hAnsi="Times New Roman" w:cs="Times New Roman"/>
          <w:sz w:val="24"/>
          <w:szCs w:val="24"/>
        </w:rPr>
        <w:t xml:space="preserve">Borah, A., &amp; Barman, S. (2019). NICRA project and its impact on farmers’ practices – A study in </w:t>
      </w:r>
      <w:proofErr w:type="spellStart"/>
      <w:r w:rsidRPr="00760BD5">
        <w:rPr>
          <w:rFonts w:ascii="Times New Roman" w:hAnsi="Times New Roman" w:cs="Times New Roman"/>
          <w:sz w:val="24"/>
          <w:szCs w:val="24"/>
        </w:rPr>
        <w:t>Cachar</w:t>
      </w:r>
      <w:proofErr w:type="spellEnd"/>
      <w:r w:rsidRPr="00760BD5">
        <w:rPr>
          <w:rFonts w:ascii="Times New Roman" w:hAnsi="Times New Roman" w:cs="Times New Roman"/>
          <w:sz w:val="24"/>
          <w:szCs w:val="24"/>
        </w:rPr>
        <w:t xml:space="preserve"> district of Assam. Journal of Advances and Scholarly Researches in Allied Education, 16(6), 1236-1241.</w:t>
      </w:r>
    </w:p>
    <w:p w14:paraId="56AB41AA" w14:textId="2E2525C3" w:rsidR="00851EF0" w:rsidRPr="00760BD5" w:rsidRDefault="00851EF0" w:rsidP="00D5136E">
      <w:pPr>
        <w:spacing w:before="240"/>
        <w:ind w:left="1702" w:hanging="851"/>
        <w:jc w:val="both"/>
        <w:rPr>
          <w:rFonts w:ascii="Times New Roman" w:hAnsi="Times New Roman" w:cs="Times New Roman"/>
          <w:sz w:val="24"/>
          <w:szCs w:val="24"/>
        </w:rPr>
      </w:pPr>
      <w:r w:rsidRPr="00760BD5">
        <w:rPr>
          <w:rFonts w:ascii="Times New Roman" w:hAnsi="Times New Roman" w:cs="Times New Roman"/>
          <w:sz w:val="24"/>
          <w:szCs w:val="24"/>
        </w:rPr>
        <w:lastRenderedPageBreak/>
        <w:t xml:space="preserve">Choudhary, R. S., Singh, M., Sharma, A., Parashar, K., &amp; </w:t>
      </w:r>
      <w:proofErr w:type="spellStart"/>
      <w:r w:rsidRPr="00760BD5">
        <w:rPr>
          <w:rFonts w:ascii="Times New Roman" w:hAnsi="Times New Roman" w:cs="Times New Roman"/>
          <w:sz w:val="24"/>
          <w:szCs w:val="24"/>
        </w:rPr>
        <w:t>Rohilla</w:t>
      </w:r>
      <w:proofErr w:type="spellEnd"/>
      <w:r w:rsidRPr="00760BD5">
        <w:rPr>
          <w:rFonts w:ascii="Times New Roman" w:hAnsi="Times New Roman" w:cs="Times New Roman"/>
          <w:sz w:val="24"/>
          <w:szCs w:val="24"/>
        </w:rPr>
        <w:t>, P. P. (2025). Adoption of climate resilient technologies under NICRA in south western part of Rajasthan, India. International Journal of Environment and Climate Change</w:t>
      </w:r>
      <w:r w:rsidRPr="00760BD5">
        <w:rPr>
          <w:rFonts w:ascii="Times New Roman" w:hAnsi="Times New Roman" w:cs="Times New Roman"/>
          <w:i/>
          <w:iCs/>
          <w:sz w:val="24"/>
          <w:szCs w:val="24"/>
        </w:rPr>
        <w:t>, 15</w:t>
      </w:r>
      <w:r w:rsidRPr="00760BD5">
        <w:rPr>
          <w:rFonts w:ascii="Times New Roman" w:hAnsi="Times New Roman" w:cs="Times New Roman"/>
          <w:sz w:val="24"/>
          <w:szCs w:val="24"/>
        </w:rPr>
        <w:t>(8), 1–6.</w:t>
      </w:r>
    </w:p>
    <w:p w14:paraId="055C8847" w14:textId="77777777" w:rsidR="00242CA2" w:rsidRPr="00073673"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IPCC, (2012). Managing the risks of extreme events and disasters to advance climate change adaptation summary for policymakers, special report of </w:t>
      </w:r>
      <w:proofErr w:type="spellStart"/>
      <w:r w:rsidRPr="00073673">
        <w:rPr>
          <w:rFonts w:ascii="Times New Roman" w:hAnsi="Times New Roman" w:cs="Times New Roman"/>
          <w:sz w:val="24"/>
          <w:szCs w:val="24"/>
        </w:rPr>
        <w:t>inter governmental</w:t>
      </w:r>
      <w:proofErr w:type="spellEnd"/>
      <w:r w:rsidRPr="00073673">
        <w:rPr>
          <w:rFonts w:ascii="Times New Roman" w:hAnsi="Times New Roman" w:cs="Times New Roman"/>
          <w:sz w:val="24"/>
          <w:szCs w:val="24"/>
        </w:rPr>
        <w:t xml:space="preserve"> panel on climate change. Accessed on 14th March 2015, from https://www.ipcc.ch/pdf/special-reports/srex/SREX_FD_SPM_final. pdf.</w:t>
      </w:r>
    </w:p>
    <w:p w14:paraId="49E4CD5B" w14:textId="77777777" w:rsidR="00242CA2" w:rsidRPr="00073673" w:rsidRDefault="00242CA2" w:rsidP="00D5136E">
      <w:pPr>
        <w:spacing w:before="240"/>
        <w:ind w:left="1702" w:hanging="851"/>
        <w:jc w:val="both"/>
        <w:rPr>
          <w:rFonts w:ascii="Times New Roman" w:hAnsi="Times New Roman" w:cs="Times New Roman"/>
          <w:sz w:val="24"/>
          <w:szCs w:val="24"/>
        </w:rPr>
      </w:pPr>
      <w:proofErr w:type="gramStart"/>
      <w:r w:rsidRPr="00073673">
        <w:rPr>
          <w:rFonts w:ascii="Times New Roman" w:hAnsi="Times New Roman" w:cs="Times New Roman"/>
          <w:sz w:val="24"/>
          <w:szCs w:val="24"/>
        </w:rPr>
        <w:t>IPCC,(</w:t>
      </w:r>
      <w:proofErr w:type="gramEnd"/>
      <w:r w:rsidRPr="00073673">
        <w:rPr>
          <w:rFonts w:ascii="Times New Roman" w:hAnsi="Times New Roman" w:cs="Times New Roman"/>
          <w:sz w:val="24"/>
          <w:szCs w:val="24"/>
        </w:rPr>
        <w:t xml:space="preserve">2007). Fourth assessment report. </w:t>
      </w:r>
      <w:proofErr w:type="spellStart"/>
      <w:r w:rsidRPr="00073673">
        <w:rPr>
          <w:rFonts w:ascii="Times New Roman" w:hAnsi="Times New Roman" w:cs="Times New Roman"/>
          <w:sz w:val="24"/>
          <w:szCs w:val="24"/>
        </w:rPr>
        <w:t>Intergovermental</w:t>
      </w:r>
      <w:proofErr w:type="spellEnd"/>
      <w:r w:rsidRPr="00073673">
        <w:rPr>
          <w:rFonts w:ascii="Times New Roman" w:hAnsi="Times New Roman" w:cs="Times New Roman"/>
          <w:sz w:val="24"/>
          <w:szCs w:val="24"/>
        </w:rPr>
        <w:t xml:space="preserve"> Panel on Climate Change </w:t>
      </w:r>
      <w:proofErr w:type="spellStart"/>
      <w:proofErr w:type="gramStart"/>
      <w:r w:rsidRPr="00073673">
        <w:rPr>
          <w:rFonts w:ascii="Times New Roman" w:hAnsi="Times New Roman" w:cs="Times New Roman"/>
          <w:sz w:val="24"/>
          <w:szCs w:val="24"/>
        </w:rPr>
        <w:t>Secretariat.Geneva,Switzerland</w:t>
      </w:r>
      <w:proofErr w:type="spellEnd"/>
      <w:proofErr w:type="gramEnd"/>
      <w:r w:rsidRPr="00073673">
        <w:rPr>
          <w:rFonts w:ascii="Times New Roman" w:hAnsi="Times New Roman" w:cs="Times New Roman"/>
          <w:sz w:val="24"/>
          <w:szCs w:val="24"/>
        </w:rPr>
        <w:t xml:space="preserve">. htt://www.ipcc.ch </w:t>
      </w:r>
    </w:p>
    <w:p w14:paraId="69A6F36C" w14:textId="77777777" w:rsidR="00242CA2" w:rsidRPr="00073673"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Izaurralde, R. C., Rosenberg, N. J., Brown, R. A. and Thomson, A. M. (2003). Integrated assessment of Hadley Center (HadCM2) climate-change impacts on agricultural productivity and irrigation water supply in the conterminous United States: Part II. Regional agricultural production in 2030 and 2095. </w:t>
      </w:r>
      <w:r w:rsidRPr="00073673">
        <w:rPr>
          <w:rFonts w:ascii="Times New Roman" w:hAnsi="Times New Roman" w:cs="Times New Roman"/>
          <w:i/>
          <w:sz w:val="24"/>
          <w:szCs w:val="24"/>
        </w:rPr>
        <w:t>Agricultural and Forest Meteorology</w:t>
      </w:r>
      <w:r w:rsidRPr="00073673">
        <w:rPr>
          <w:rFonts w:ascii="Times New Roman" w:hAnsi="Times New Roman" w:cs="Times New Roman"/>
          <w:sz w:val="24"/>
          <w:szCs w:val="24"/>
        </w:rPr>
        <w:t xml:space="preserve">, </w:t>
      </w:r>
      <w:r w:rsidRPr="00D42737">
        <w:rPr>
          <w:rFonts w:ascii="Times New Roman" w:hAnsi="Times New Roman" w:cs="Times New Roman"/>
          <w:b/>
          <w:bCs/>
          <w:sz w:val="24"/>
          <w:szCs w:val="24"/>
        </w:rPr>
        <w:t>117</w:t>
      </w:r>
      <w:r w:rsidRPr="00073673">
        <w:rPr>
          <w:rFonts w:ascii="Times New Roman" w:hAnsi="Times New Roman" w:cs="Times New Roman"/>
          <w:sz w:val="24"/>
          <w:szCs w:val="24"/>
        </w:rPr>
        <w:t>(1-2), 97-122.</w:t>
      </w:r>
    </w:p>
    <w:p w14:paraId="44D56E7F" w14:textId="77777777" w:rsidR="00242CA2"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Kinuthia, J. H. (1997). Global warming and climate impacts in Southern Africa: how might things </w:t>
      </w:r>
      <w:proofErr w:type="gramStart"/>
      <w:r w:rsidRPr="00073673">
        <w:rPr>
          <w:rFonts w:ascii="Times New Roman" w:hAnsi="Times New Roman" w:cs="Times New Roman"/>
          <w:sz w:val="24"/>
          <w:szCs w:val="24"/>
        </w:rPr>
        <w:t>change?.</w:t>
      </w:r>
      <w:proofErr w:type="gramEnd"/>
      <w:r w:rsidRPr="00073673">
        <w:rPr>
          <w:rFonts w:ascii="Times New Roman" w:hAnsi="Times New Roman" w:cs="Times New Roman"/>
          <w:sz w:val="24"/>
          <w:szCs w:val="24"/>
        </w:rPr>
        <w:t xml:space="preserve"> </w:t>
      </w:r>
      <w:r w:rsidRPr="00073673">
        <w:rPr>
          <w:rFonts w:ascii="Times New Roman" w:hAnsi="Times New Roman" w:cs="Times New Roman"/>
          <w:i/>
          <w:sz w:val="24"/>
          <w:szCs w:val="24"/>
        </w:rPr>
        <w:t>Internet Journal of African Studies,</w:t>
      </w:r>
      <w:r w:rsidRPr="00073673">
        <w:rPr>
          <w:rFonts w:ascii="Times New Roman" w:hAnsi="Times New Roman" w:cs="Times New Roman"/>
          <w:sz w:val="24"/>
          <w:szCs w:val="24"/>
        </w:rPr>
        <w:t xml:space="preserve"> (2).</w:t>
      </w:r>
    </w:p>
    <w:p w14:paraId="2DABFB84" w14:textId="4C76E14B" w:rsidR="00745041" w:rsidRPr="00760BD5" w:rsidRDefault="00745041" w:rsidP="00BE6216">
      <w:pPr>
        <w:spacing w:before="240"/>
        <w:ind w:left="1702" w:hanging="851"/>
        <w:jc w:val="both"/>
        <w:rPr>
          <w:rFonts w:ascii="Times New Roman" w:hAnsi="Times New Roman" w:cs="Times New Roman"/>
          <w:sz w:val="24"/>
          <w:szCs w:val="24"/>
        </w:rPr>
      </w:pPr>
      <w:r w:rsidRPr="00760BD5">
        <w:rPr>
          <w:rFonts w:ascii="Times New Roman" w:hAnsi="Times New Roman" w:cs="Times New Roman"/>
          <w:sz w:val="24"/>
          <w:szCs w:val="24"/>
        </w:rPr>
        <w:t xml:space="preserve">Lenka, S., Panigrahi, R. S., Nanda, B. B., Pattanaik, B. R., &amp; </w:t>
      </w:r>
      <w:proofErr w:type="spellStart"/>
      <w:r w:rsidRPr="00760BD5">
        <w:rPr>
          <w:rFonts w:ascii="Times New Roman" w:hAnsi="Times New Roman" w:cs="Times New Roman"/>
          <w:sz w:val="24"/>
          <w:szCs w:val="24"/>
        </w:rPr>
        <w:t>Satpathy</w:t>
      </w:r>
      <w:proofErr w:type="spellEnd"/>
      <w:r w:rsidRPr="00760BD5">
        <w:rPr>
          <w:rFonts w:ascii="Times New Roman" w:hAnsi="Times New Roman" w:cs="Times New Roman"/>
          <w:sz w:val="24"/>
          <w:szCs w:val="24"/>
        </w:rPr>
        <w:t xml:space="preserve">, A. (2022). Impact of National Innovation of Climate Resilient Agriculture (NICRA) project on raising the income and employment level of farmers in the operational districts of Odisha. Biological Forum – An International Journal, </w:t>
      </w:r>
      <w:r w:rsidRPr="00760BD5">
        <w:rPr>
          <w:rFonts w:ascii="Times New Roman" w:hAnsi="Times New Roman" w:cs="Times New Roman"/>
          <w:b/>
          <w:bCs/>
          <w:sz w:val="24"/>
          <w:szCs w:val="24"/>
        </w:rPr>
        <w:t>14</w:t>
      </w:r>
      <w:r w:rsidRPr="00760BD5">
        <w:rPr>
          <w:rFonts w:ascii="Times New Roman" w:hAnsi="Times New Roman" w:cs="Times New Roman"/>
          <w:sz w:val="24"/>
          <w:szCs w:val="24"/>
        </w:rPr>
        <w:t>(2), 217–222.</w:t>
      </w:r>
    </w:p>
    <w:p w14:paraId="4AFCC611" w14:textId="77777777" w:rsidR="00242CA2" w:rsidRDefault="00242CA2" w:rsidP="009C3D38">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Mittal, Surabhi. (2012). Modern ICT for agricultural development and risk management in smallholder agriculture in India. </w:t>
      </w:r>
      <w:r w:rsidRPr="00073673">
        <w:rPr>
          <w:rFonts w:ascii="Times New Roman" w:hAnsi="Times New Roman" w:cs="Times New Roman"/>
          <w:i/>
          <w:sz w:val="24"/>
          <w:szCs w:val="24"/>
        </w:rPr>
        <w:t>CIMMYT</w:t>
      </w:r>
      <w:r w:rsidRPr="00073673">
        <w:rPr>
          <w:rFonts w:ascii="Times New Roman" w:hAnsi="Times New Roman" w:cs="Times New Roman"/>
          <w:sz w:val="24"/>
          <w:szCs w:val="24"/>
        </w:rPr>
        <w:t>, 2012.</w:t>
      </w:r>
    </w:p>
    <w:p w14:paraId="484052E8" w14:textId="5EE8D1C4" w:rsidR="002169CE" w:rsidRPr="00760BD5" w:rsidRDefault="002169CE" w:rsidP="009C3D38">
      <w:pPr>
        <w:spacing w:before="240"/>
        <w:ind w:left="1702" w:hanging="851"/>
        <w:jc w:val="both"/>
        <w:rPr>
          <w:rFonts w:ascii="Times New Roman" w:hAnsi="Times New Roman" w:cs="Times New Roman"/>
          <w:sz w:val="24"/>
          <w:szCs w:val="24"/>
        </w:rPr>
      </w:pPr>
      <w:r w:rsidRPr="00760BD5">
        <w:rPr>
          <w:rFonts w:ascii="Times New Roman" w:hAnsi="Times New Roman" w:cs="Times New Roman"/>
          <w:sz w:val="24"/>
          <w:szCs w:val="24"/>
        </w:rPr>
        <w:t xml:space="preserve">Naik, A., Dash, S. R., Das, K. S., Sahoo, S. K., &amp; Baral, P. (2025). Empowering farmers through climate resilience: A socio-economic study of the farmers under the National Innovations in Climate Resilient Agriculture (NICRA) project in Jharsuguda district of Odisha, India. International Journal of Environment and Climate Change, </w:t>
      </w:r>
      <w:r w:rsidRPr="00760BD5">
        <w:rPr>
          <w:rFonts w:ascii="Times New Roman" w:hAnsi="Times New Roman" w:cs="Times New Roman"/>
          <w:b/>
          <w:bCs/>
          <w:i/>
          <w:iCs/>
          <w:sz w:val="24"/>
          <w:szCs w:val="24"/>
        </w:rPr>
        <w:t>15</w:t>
      </w:r>
      <w:r w:rsidRPr="00760BD5">
        <w:rPr>
          <w:rFonts w:ascii="Times New Roman" w:hAnsi="Times New Roman" w:cs="Times New Roman"/>
          <w:sz w:val="24"/>
          <w:szCs w:val="24"/>
        </w:rPr>
        <w:t>(3), 464–480.</w:t>
      </w:r>
    </w:p>
    <w:p w14:paraId="5EED404B" w14:textId="2BA13699" w:rsidR="0048676F" w:rsidRPr="00760BD5" w:rsidRDefault="0048676F" w:rsidP="009C3D38">
      <w:pPr>
        <w:spacing w:before="240"/>
        <w:ind w:left="1702" w:hanging="851"/>
        <w:jc w:val="both"/>
        <w:rPr>
          <w:rFonts w:ascii="Times New Roman" w:hAnsi="Times New Roman" w:cs="Times New Roman"/>
          <w:sz w:val="24"/>
          <w:szCs w:val="24"/>
        </w:rPr>
      </w:pPr>
      <w:r w:rsidRPr="00760BD5">
        <w:rPr>
          <w:rFonts w:ascii="Times New Roman" w:hAnsi="Times New Roman" w:cs="Times New Roman"/>
          <w:sz w:val="24"/>
          <w:szCs w:val="24"/>
        </w:rPr>
        <w:t>Naik, B. M., Singh, A. K., &amp; Maji, S. (2024). Socio-economic profile of beneficiaries of the National Innovations in Climate Resilient Agriculture (NICRA) project in Telangana, India. Asian Journal of Agricultural Extension, Economics &amp; Sociology,</w:t>
      </w:r>
      <w:r w:rsidRPr="00760BD5">
        <w:rPr>
          <w:rFonts w:ascii="Times New Roman" w:hAnsi="Times New Roman" w:cs="Times New Roman"/>
          <w:i/>
          <w:iCs/>
          <w:sz w:val="24"/>
          <w:szCs w:val="24"/>
        </w:rPr>
        <w:t xml:space="preserve"> </w:t>
      </w:r>
      <w:r w:rsidRPr="00760BD5">
        <w:rPr>
          <w:rFonts w:ascii="Times New Roman" w:hAnsi="Times New Roman" w:cs="Times New Roman"/>
          <w:b/>
          <w:bCs/>
          <w:i/>
          <w:iCs/>
          <w:sz w:val="24"/>
          <w:szCs w:val="24"/>
        </w:rPr>
        <w:t>42</w:t>
      </w:r>
      <w:r w:rsidRPr="00760BD5">
        <w:rPr>
          <w:rFonts w:ascii="Times New Roman" w:hAnsi="Times New Roman" w:cs="Times New Roman"/>
          <w:sz w:val="24"/>
          <w:szCs w:val="24"/>
        </w:rPr>
        <w:t>(9), 103–113.</w:t>
      </w:r>
    </w:p>
    <w:p w14:paraId="5E476266" w14:textId="77777777" w:rsidR="00242CA2" w:rsidRPr="00073673" w:rsidRDefault="00242CA2" w:rsidP="009C3D38">
      <w:pPr>
        <w:spacing w:before="240"/>
        <w:ind w:left="1702" w:hanging="851"/>
        <w:jc w:val="both"/>
        <w:rPr>
          <w:rFonts w:ascii="Times New Roman" w:hAnsi="Times New Roman" w:cs="Times New Roman"/>
          <w:sz w:val="24"/>
          <w:szCs w:val="24"/>
        </w:rPr>
      </w:pPr>
      <w:r w:rsidRPr="00595DA3">
        <w:rPr>
          <w:rFonts w:ascii="Times New Roman" w:hAnsi="Times New Roman" w:cs="Times New Roman"/>
          <w:sz w:val="24"/>
          <w:szCs w:val="24"/>
        </w:rPr>
        <w:t>Pabba, A. S., Ravinder Naik, V., Sudha Rani, V., &amp; Balaji Naik, B. (2021). A study on constraint analysis of adoption of climate resilient agricultural technologies.</w:t>
      </w:r>
    </w:p>
    <w:p w14:paraId="7396D64B" w14:textId="77777777" w:rsidR="00242CA2" w:rsidRPr="00073673"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lastRenderedPageBreak/>
        <w:t xml:space="preserve">Patra, N.K.; </w:t>
      </w:r>
      <w:proofErr w:type="spellStart"/>
      <w:r w:rsidRPr="00073673">
        <w:rPr>
          <w:rFonts w:ascii="Times New Roman" w:hAnsi="Times New Roman" w:cs="Times New Roman"/>
          <w:sz w:val="24"/>
          <w:szCs w:val="24"/>
        </w:rPr>
        <w:t>Moasunep</w:t>
      </w:r>
      <w:proofErr w:type="spellEnd"/>
      <w:r w:rsidRPr="00073673">
        <w:rPr>
          <w:rFonts w:ascii="Times New Roman" w:hAnsi="Times New Roman" w:cs="Times New Roman"/>
          <w:sz w:val="24"/>
          <w:szCs w:val="24"/>
        </w:rPr>
        <w:t xml:space="preserve"> and Z. Sailo. (2020). Assessing socioeconomic and modernization status of rubber (</w:t>
      </w:r>
      <w:proofErr w:type="spellStart"/>
      <w:r w:rsidRPr="00073673">
        <w:rPr>
          <w:rFonts w:ascii="Times New Roman" w:hAnsi="Times New Roman" w:cs="Times New Roman"/>
          <w:sz w:val="24"/>
          <w:szCs w:val="24"/>
        </w:rPr>
        <w:t>Hevea</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brasiliensis</w:t>
      </w:r>
      <w:proofErr w:type="spellEnd"/>
      <w:r w:rsidRPr="00073673">
        <w:rPr>
          <w:rFonts w:ascii="Times New Roman" w:hAnsi="Times New Roman" w:cs="Times New Roman"/>
          <w:sz w:val="24"/>
          <w:szCs w:val="24"/>
        </w:rPr>
        <w:t xml:space="preserve">) Growers: Evidence from Nagaland, North Eastern Himalayan Region, India. </w:t>
      </w:r>
      <w:r w:rsidRPr="00073673">
        <w:rPr>
          <w:rFonts w:ascii="Times New Roman" w:hAnsi="Times New Roman" w:cs="Times New Roman"/>
          <w:i/>
          <w:sz w:val="24"/>
          <w:szCs w:val="24"/>
        </w:rPr>
        <w:t>Indian Research Journal of Extension Education,</w:t>
      </w:r>
      <w:r w:rsidRPr="00073673">
        <w:rPr>
          <w:rFonts w:ascii="Times New Roman" w:hAnsi="Times New Roman" w:cs="Times New Roman"/>
          <w:sz w:val="24"/>
          <w:szCs w:val="24"/>
        </w:rPr>
        <w:t xml:space="preserve"> </w:t>
      </w:r>
      <w:r w:rsidRPr="00D42737">
        <w:rPr>
          <w:rFonts w:ascii="Times New Roman" w:hAnsi="Times New Roman" w:cs="Times New Roman"/>
          <w:b/>
          <w:bCs/>
          <w:sz w:val="24"/>
          <w:szCs w:val="24"/>
        </w:rPr>
        <w:t>20</w:t>
      </w:r>
      <w:r w:rsidRPr="00073673">
        <w:rPr>
          <w:rFonts w:ascii="Times New Roman" w:hAnsi="Times New Roman" w:cs="Times New Roman"/>
          <w:sz w:val="24"/>
          <w:szCs w:val="24"/>
        </w:rPr>
        <w:t>(2&amp;3): 45-51.</w:t>
      </w:r>
    </w:p>
    <w:p w14:paraId="7CA7E305" w14:textId="77777777" w:rsidR="00242CA2" w:rsidRPr="00073673"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Sarkar Sujit (2014). Assessment of climate change led vulnerability and simulating adaptive </w:t>
      </w:r>
      <w:proofErr w:type="spellStart"/>
      <w:r w:rsidRPr="00073673">
        <w:rPr>
          <w:rFonts w:ascii="Times New Roman" w:hAnsi="Times New Roman" w:cs="Times New Roman"/>
          <w:sz w:val="24"/>
          <w:szCs w:val="24"/>
        </w:rPr>
        <w:t>behaviour</w:t>
      </w:r>
      <w:proofErr w:type="spellEnd"/>
      <w:r w:rsidRPr="00073673">
        <w:rPr>
          <w:rFonts w:ascii="Times New Roman" w:hAnsi="Times New Roman" w:cs="Times New Roman"/>
          <w:sz w:val="24"/>
          <w:szCs w:val="24"/>
        </w:rPr>
        <w:t xml:space="preserve"> of farmers in Himalayan and Arid-ecosystem. </w:t>
      </w:r>
      <w:proofErr w:type="spellStart"/>
      <w:r w:rsidRPr="00073673">
        <w:rPr>
          <w:rFonts w:ascii="Times New Roman" w:hAnsi="Times New Roman" w:cs="Times New Roman"/>
          <w:sz w:val="24"/>
          <w:szCs w:val="24"/>
        </w:rPr>
        <w:t>Ph.</w:t>
      </w:r>
      <w:proofErr w:type="gramStart"/>
      <w:r w:rsidRPr="00073673">
        <w:rPr>
          <w:rFonts w:ascii="Times New Roman" w:hAnsi="Times New Roman" w:cs="Times New Roman"/>
          <w:sz w:val="24"/>
          <w:szCs w:val="24"/>
        </w:rPr>
        <w:t>D.Thesis</w:t>
      </w:r>
      <w:proofErr w:type="spellEnd"/>
      <w:proofErr w:type="gramEnd"/>
      <w:r w:rsidRPr="00073673">
        <w:rPr>
          <w:rFonts w:ascii="Times New Roman" w:hAnsi="Times New Roman" w:cs="Times New Roman"/>
          <w:sz w:val="24"/>
          <w:szCs w:val="24"/>
        </w:rPr>
        <w:t>. Indian Agricultural Research Institute, New Delhi.</w:t>
      </w:r>
    </w:p>
    <w:p w14:paraId="4FBD26AF" w14:textId="77777777" w:rsidR="00242CA2"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Seby, S.; M.J. </w:t>
      </w:r>
      <w:proofErr w:type="spellStart"/>
      <w:r w:rsidRPr="00073673">
        <w:rPr>
          <w:rFonts w:ascii="Times New Roman" w:hAnsi="Times New Roman" w:cs="Times New Roman"/>
          <w:sz w:val="24"/>
          <w:szCs w:val="24"/>
        </w:rPr>
        <w:t>Mercykutty</w:t>
      </w:r>
      <w:proofErr w:type="spellEnd"/>
      <w:r w:rsidRPr="00073673">
        <w:rPr>
          <w:rFonts w:ascii="Times New Roman" w:hAnsi="Times New Roman" w:cs="Times New Roman"/>
          <w:sz w:val="24"/>
          <w:szCs w:val="24"/>
        </w:rPr>
        <w:t xml:space="preserve"> and R. </w:t>
      </w:r>
      <w:proofErr w:type="spellStart"/>
      <w:r w:rsidRPr="00073673">
        <w:rPr>
          <w:rFonts w:ascii="Times New Roman" w:hAnsi="Times New Roman" w:cs="Times New Roman"/>
          <w:sz w:val="24"/>
          <w:szCs w:val="24"/>
        </w:rPr>
        <w:t>Sendilkumar</w:t>
      </w:r>
      <w:proofErr w:type="spellEnd"/>
      <w:r w:rsidRPr="00073673">
        <w:rPr>
          <w:rFonts w:ascii="Times New Roman" w:hAnsi="Times New Roman" w:cs="Times New Roman"/>
          <w:sz w:val="24"/>
          <w:szCs w:val="24"/>
        </w:rPr>
        <w:t xml:space="preserve">. (2018). Perception of farmers on paddy promotion </w:t>
      </w:r>
      <w:proofErr w:type="spellStart"/>
      <w:r w:rsidRPr="00073673">
        <w:rPr>
          <w:rFonts w:ascii="Times New Roman" w:hAnsi="Times New Roman" w:cs="Times New Roman"/>
          <w:sz w:val="24"/>
          <w:szCs w:val="24"/>
        </w:rPr>
        <w:t>programmes</w:t>
      </w:r>
      <w:proofErr w:type="spellEnd"/>
      <w:r w:rsidRPr="00073673">
        <w:rPr>
          <w:rFonts w:ascii="Times New Roman" w:hAnsi="Times New Roman" w:cs="Times New Roman"/>
          <w:sz w:val="24"/>
          <w:szCs w:val="24"/>
        </w:rPr>
        <w:t xml:space="preserve"> under decentralized planning- A case of Adat Grama Panchayat of Thrissur district. </w:t>
      </w:r>
      <w:r w:rsidRPr="00073673">
        <w:rPr>
          <w:rFonts w:ascii="Times New Roman" w:hAnsi="Times New Roman" w:cs="Times New Roman"/>
          <w:i/>
          <w:sz w:val="24"/>
          <w:szCs w:val="24"/>
        </w:rPr>
        <w:t>Indian Research Journal of Extension Education</w:t>
      </w:r>
      <w:r w:rsidRPr="00073673">
        <w:rPr>
          <w:rFonts w:ascii="Times New Roman" w:hAnsi="Times New Roman" w:cs="Times New Roman"/>
          <w:sz w:val="24"/>
          <w:szCs w:val="24"/>
        </w:rPr>
        <w:t xml:space="preserve">, </w:t>
      </w:r>
      <w:r w:rsidRPr="00D42737">
        <w:rPr>
          <w:rFonts w:ascii="Times New Roman" w:hAnsi="Times New Roman" w:cs="Times New Roman"/>
          <w:b/>
          <w:bCs/>
          <w:sz w:val="24"/>
          <w:szCs w:val="24"/>
        </w:rPr>
        <w:t>18</w:t>
      </w:r>
      <w:r w:rsidRPr="00073673">
        <w:rPr>
          <w:rFonts w:ascii="Times New Roman" w:hAnsi="Times New Roman" w:cs="Times New Roman"/>
          <w:sz w:val="24"/>
          <w:szCs w:val="24"/>
        </w:rPr>
        <w:t>(3): 71-75.</w:t>
      </w:r>
    </w:p>
    <w:p w14:paraId="2681E8C2" w14:textId="77777777" w:rsidR="00242CA2" w:rsidRPr="00073673" w:rsidRDefault="00242CA2" w:rsidP="00BE6216">
      <w:pPr>
        <w:spacing w:before="240"/>
        <w:ind w:left="1702" w:hanging="851"/>
        <w:jc w:val="both"/>
        <w:rPr>
          <w:rFonts w:ascii="Times New Roman" w:hAnsi="Times New Roman" w:cs="Times New Roman"/>
          <w:sz w:val="24"/>
          <w:szCs w:val="24"/>
        </w:rPr>
      </w:pPr>
      <w:r w:rsidRPr="00727DAB">
        <w:rPr>
          <w:rFonts w:ascii="Times New Roman" w:hAnsi="Times New Roman" w:cs="Times New Roman"/>
          <w:sz w:val="24"/>
          <w:szCs w:val="24"/>
        </w:rPr>
        <w:t xml:space="preserve">Sultana, S., Das, P. K., Saikia, D., &amp; Barman, I. (2020). Impact of NICRA </w:t>
      </w:r>
      <w:proofErr w:type="spellStart"/>
      <w:r w:rsidRPr="00727DAB">
        <w:rPr>
          <w:rFonts w:ascii="Times New Roman" w:hAnsi="Times New Roman" w:cs="Times New Roman"/>
          <w:sz w:val="24"/>
          <w:szCs w:val="24"/>
        </w:rPr>
        <w:t>Projecton</w:t>
      </w:r>
      <w:proofErr w:type="spellEnd"/>
      <w:r w:rsidRPr="00727DAB">
        <w:rPr>
          <w:rFonts w:ascii="Times New Roman" w:hAnsi="Times New Roman" w:cs="Times New Roman"/>
          <w:sz w:val="24"/>
          <w:szCs w:val="24"/>
        </w:rPr>
        <w:t xml:space="preserve"> Farm Income and Farm Productivity of Participant Farmers in Lakhimpur District of Assam. </w:t>
      </w:r>
      <w:r w:rsidRPr="00727DAB">
        <w:rPr>
          <w:rFonts w:ascii="Times New Roman" w:hAnsi="Times New Roman" w:cs="Times New Roman"/>
          <w:i/>
          <w:iCs/>
          <w:sz w:val="24"/>
          <w:szCs w:val="24"/>
        </w:rPr>
        <w:t>Current Journal of Applied Science and Technology</w:t>
      </w:r>
      <w:r w:rsidRPr="00727DAB">
        <w:rPr>
          <w:rFonts w:ascii="Times New Roman" w:hAnsi="Times New Roman" w:cs="Times New Roman"/>
          <w:sz w:val="24"/>
          <w:szCs w:val="24"/>
        </w:rPr>
        <w:t>, </w:t>
      </w:r>
      <w:r w:rsidRPr="00BE089C">
        <w:rPr>
          <w:rFonts w:ascii="Times New Roman" w:hAnsi="Times New Roman" w:cs="Times New Roman"/>
          <w:b/>
          <w:bCs/>
          <w:i/>
          <w:iCs/>
          <w:sz w:val="24"/>
          <w:szCs w:val="24"/>
        </w:rPr>
        <w:t>39</w:t>
      </w:r>
      <w:r w:rsidRPr="00727DAB">
        <w:rPr>
          <w:rFonts w:ascii="Times New Roman" w:hAnsi="Times New Roman" w:cs="Times New Roman"/>
          <w:sz w:val="24"/>
          <w:szCs w:val="24"/>
        </w:rPr>
        <w:t>(11), 38-42.</w:t>
      </w:r>
    </w:p>
    <w:p w14:paraId="60CB2481" w14:textId="77777777" w:rsidR="00242CA2" w:rsidRPr="00073673" w:rsidRDefault="00242CA2" w:rsidP="00E358C6">
      <w:pPr>
        <w:spacing w:before="240"/>
        <w:ind w:left="1702" w:right="284" w:hanging="851"/>
        <w:jc w:val="both"/>
        <w:rPr>
          <w:rFonts w:ascii="Times New Roman" w:hAnsi="Times New Roman" w:cs="Times New Roman"/>
          <w:sz w:val="24"/>
          <w:szCs w:val="24"/>
        </w:rPr>
      </w:pPr>
      <w:proofErr w:type="spellStart"/>
      <w:r w:rsidRPr="00073673">
        <w:rPr>
          <w:rFonts w:ascii="Times New Roman" w:hAnsi="Times New Roman" w:cs="Times New Roman"/>
          <w:sz w:val="24"/>
          <w:szCs w:val="24"/>
        </w:rPr>
        <w:t>Thakuria</w:t>
      </w:r>
      <w:proofErr w:type="spellEnd"/>
      <w:r w:rsidRPr="00073673">
        <w:rPr>
          <w:rFonts w:ascii="Times New Roman" w:hAnsi="Times New Roman" w:cs="Times New Roman"/>
          <w:sz w:val="24"/>
          <w:szCs w:val="24"/>
        </w:rPr>
        <w:t xml:space="preserve">, S., Das, P. K., Talukdar, N., </w:t>
      </w:r>
      <w:proofErr w:type="spellStart"/>
      <w:r w:rsidRPr="00073673">
        <w:rPr>
          <w:rFonts w:ascii="Times New Roman" w:hAnsi="Times New Roman" w:cs="Times New Roman"/>
          <w:sz w:val="24"/>
          <w:szCs w:val="24"/>
        </w:rPr>
        <w:t>Seyie</w:t>
      </w:r>
      <w:proofErr w:type="spellEnd"/>
      <w:r w:rsidRPr="00073673">
        <w:rPr>
          <w:rFonts w:ascii="Times New Roman" w:hAnsi="Times New Roman" w:cs="Times New Roman"/>
          <w:sz w:val="24"/>
          <w:szCs w:val="24"/>
        </w:rPr>
        <w:t xml:space="preserve">, S., Hussain, I. and </w:t>
      </w:r>
      <w:proofErr w:type="spellStart"/>
      <w:r w:rsidRPr="00073673">
        <w:rPr>
          <w:rFonts w:ascii="Times New Roman" w:hAnsi="Times New Roman" w:cs="Times New Roman"/>
          <w:sz w:val="24"/>
          <w:szCs w:val="24"/>
        </w:rPr>
        <w:t>Thakuria</w:t>
      </w:r>
      <w:proofErr w:type="spellEnd"/>
      <w:r w:rsidRPr="00073673">
        <w:rPr>
          <w:rFonts w:ascii="Times New Roman" w:hAnsi="Times New Roman" w:cs="Times New Roman"/>
          <w:sz w:val="24"/>
          <w:szCs w:val="24"/>
        </w:rPr>
        <w:t xml:space="preserve">, D. (2024). Managerial Ability of the Members of </w:t>
      </w:r>
      <w:proofErr w:type="spellStart"/>
      <w:r w:rsidRPr="00073673">
        <w:rPr>
          <w:rFonts w:ascii="Times New Roman" w:hAnsi="Times New Roman" w:cs="Times New Roman"/>
          <w:sz w:val="24"/>
          <w:szCs w:val="24"/>
        </w:rPr>
        <w:t>Agnigarh</w:t>
      </w:r>
      <w:proofErr w:type="spellEnd"/>
      <w:r w:rsidRPr="00073673">
        <w:rPr>
          <w:rFonts w:ascii="Times New Roman" w:hAnsi="Times New Roman" w:cs="Times New Roman"/>
          <w:sz w:val="24"/>
          <w:szCs w:val="24"/>
        </w:rPr>
        <w:t xml:space="preserve"> Producer Company Limited in </w:t>
      </w:r>
      <w:proofErr w:type="spellStart"/>
      <w:r w:rsidRPr="00073673">
        <w:rPr>
          <w:rFonts w:ascii="Times New Roman" w:hAnsi="Times New Roman" w:cs="Times New Roman"/>
          <w:sz w:val="24"/>
          <w:szCs w:val="24"/>
        </w:rPr>
        <w:t>Sonitpur</w:t>
      </w:r>
      <w:proofErr w:type="spellEnd"/>
      <w:r w:rsidRPr="00073673">
        <w:rPr>
          <w:rFonts w:ascii="Times New Roman" w:hAnsi="Times New Roman" w:cs="Times New Roman"/>
          <w:sz w:val="24"/>
          <w:szCs w:val="24"/>
        </w:rPr>
        <w:t xml:space="preserve"> District of Assam With Reference to Commercial Litchi Production. </w:t>
      </w:r>
      <w:r w:rsidRPr="00073673">
        <w:rPr>
          <w:rFonts w:ascii="Times New Roman" w:hAnsi="Times New Roman" w:cs="Times New Roman"/>
          <w:i/>
          <w:sz w:val="24"/>
          <w:szCs w:val="24"/>
        </w:rPr>
        <w:t>Journal of Scientific Research and Reports</w:t>
      </w:r>
      <w:r w:rsidRPr="00073673">
        <w:rPr>
          <w:rFonts w:ascii="Times New Roman" w:hAnsi="Times New Roman" w:cs="Times New Roman"/>
          <w:sz w:val="24"/>
          <w:szCs w:val="24"/>
        </w:rPr>
        <w:t xml:space="preserve"> </w:t>
      </w:r>
      <w:r w:rsidRPr="00073673">
        <w:rPr>
          <w:rFonts w:ascii="Times New Roman" w:hAnsi="Times New Roman" w:cs="Times New Roman"/>
          <w:b/>
          <w:sz w:val="24"/>
          <w:szCs w:val="24"/>
        </w:rPr>
        <w:t>30</w:t>
      </w:r>
      <w:r w:rsidRPr="00073673">
        <w:rPr>
          <w:rFonts w:ascii="Times New Roman" w:hAnsi="Times New Roman" w:cs="Times New Roman"/>
          <w:sz w:val="24"/>
          <w:szCs w:val="24"/>
        </w:rPr>
        <w:t xml:space="preserve"> (11):792-800. </w:t>
      </w:r>
    </w:p>
    <w:p w14:paraId="1466268B" w14:textId="77777777" w:rsidR="00242CA2" w:rsidRPr="00073673"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Vijayan, I. and Viswanathan, P. K. (2018). </w:t>
      </w:r>
      <w:proofErr w:type="spellStart"/>
      <w:r w:rsidRPr="00073673">
        <w:rPr>
          <w:rFonts w:ascii="Times New Roman" w:hAnsi="Times New Roman" w:cs="Times New Roman"/>
          <w:sz w:val="24"/>
          <w:szCs w:val="24"/>
        </w:rPr>
        <w:t>India‟s</w:t>
      </w:r>
      <w:proofErr w:type="spellEnd"/>
      <w:r w:rsidRPr="00073673">
        <w:rPr>
          <w:rFonts w:ascii="Times New Roman" w:hAnsi="Times New Roman" w:cs="Times New Roman"/>
          <w:sz w:val="24"/>
          <w:szCs w:val="24"/>
        </w:rPr>
        <w:t xml:space="preserve"> initiative on climate resilient agriculture –a preliminary assessment. </w:t>
      </w:r>
      <w:r w:rsidRPr="00073673">
        <w:rPr>
          <w:rFonts w:ascii="Times New Roman" w:hAnsi="Times New Roman" w:cs="Times New Roman"/>
          <w:i/>
          <w:sz w:val="24"/>
          <w:szCs w:val="24"/>
        </w:rPr>
        <w:t>International Journal of Pure and applied Mathematics,</w:t>
      </w:r>
      <w:r w:rsidRPr="00BE089C">
        <w:rPr>
          <w:rFonts w:ascii="Times New Roman" w:hAnsi="Times New Roman" w:cs="Times New Roman"/>
          <w:b/>
          <w:bCs/>
          <w:sz w:val="24"/>
          <w:szCs w:val="24"/>
        </w:rPr>
        <w:t>118</w:t>
      </w:r>
      <w:r w:rsidRPr="00073673">
        <w:rPr>
          <w:rFonts w:ascii="Times New Roman" w:hAnsi="Times New Roman" w:cs="Times New Roman"/>
          <w:sz w:val="24"/>
          <w:szCs w:val="24"/>
        </w:rPr>
        <w:t>(9): 491-497.</w:t>
      </w:r>
    </w:p>
    <w:sectPr w:rsidR="00242CA2" w:rsidRPr="00073673" w:rsidSect="004F0FD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4B4AA9" w16cex:dateUtc="2025-10-14T08:10:00Z"/>
  <w16cex:commentExtensible w16cex:durableId="44A2721D" w16cex:dateUtc="2025-10-14T08:08:00Z"/>
  <w16cex:commentExtensible w16cex:durableId="4975AB6C" w16cex:dateUtc="2025-10-14T08:57:00Z"/>
  <w16cex:commentExtensible w16cex:durableId="59E628D9" w16cex:dateUtc="2025-10-14T08:06:00Z"/>
  <w16cex:commentExtensible w16cex:durableId="14AA6468" w16cex:dateUtc="2025-10-14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35833" w14:textId="77777777" w:rsidR="00A64F40" w:rsidRDefault="00A64F40" w:rsidP="006052EF">
      <w:pPr>
        <w:spacing w:after="0" w:line="240" w:lineRule="auto"/>
      </w:pPr>
      <w:r>
        <w:separator/>
      </w:r>
    </w:p>
  </w:endnote>
  <w:endnote w:type="continuationSeparator" w:id="0">
    <w:p w14:paraId="6A58BFAB" w14:textId="77777777" w:rsidR="00A64F40" w:rsidRDefault="00A64F40" w:rsidP="0060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3237" w14:textId="77777777" w:rsidR="006052EF" w:rsidRDefault="00605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F52C8" w14:textId="77777777" w:rsidR="006052EF" w:rsidRDefault="006052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74BB6" w14:textId="77777777" w:rsidR="006052EF" w:rsidRDefault="0060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56D9F" w14:textId="77777777" w:rsidR="00A64F40" w:rsidRDefault="00A64F40" w:rsidP="006052EF">
      <w:pPr>
        <w:spacing w:after="0" w:line="240" w:lineRule="auto"/>
      </w:pPr>
      <w:r>
        <w:separator/>
      </w:r>
    </w:p>
  </w:footnote>
  <w:footnote w:type="continuationSeparator" w:id="0">
    <w:p w14:paraId="1F2B4812" w14:textId="77777777" w:rsidR="00A64F40" w:rsidRDefault="00A64F40" w:rsidP="00605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A05D7" w14:textId="22502A76" w:rsidR="006052EF" w:rsidRDefault="00A64F40">
    <w:pPr>
      <w:pStyle w:val="Header"/>
    </w:pPr>
    <w:r>
      <w:rPr>
        <w:noProof/>
      </w:rPr>
      <w:pict w14:anchorId="52B5C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390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234C2" w14:textId="6738B539" w:rsidR="006052EF" w:rsidRDefault="00A64F40">
    <w:pPr>
      <w:pStyle w:val="Header"/>
    </w:pPr>
    <w:r>
      <w:rPr>
        <w:noProof/>
      </w:rPr>
      <w:pict w14:anchorId="0751C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390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E7468" w14:textId="6040746A" w:rsidR="006052EF" w:rsidRDefault="00A64F40">
    <w:pPr>
      <w:pStyle w:val="Header"/>
    </w:pPr>
    <w:r>
      <w:rPr>
        <w:noProof/>
      </w:rPr>
      <w:pict w14:anchorId="27681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390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E3E9D"/>
    <w:multiLevelType w:val="hybridMultilevel"/>
    <w:tmpl w:val="1BDAE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15181"/>
    <w:multiLevelType w:val="hybridMultilevel"/>
    <w:tmpl w:val="7C82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629A7"/>
    <w:multiLevelType w:val="hybridMultilevel"/>
    <w:tmpl w:val="7C821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1B0147"/>
    <w:multiLevelType w:val="hybridMultilevel"/>
    <w:tmpl w:val="80500918"/>
    <w:lvl w:ilvl="0" w:tplc="93768A8C">
      <w:start w:val="1"/>
      <w:numFmt w:val="decimal"/>
      <w:lvlText w:val="%1)"/>
      <w:lvlJc w:val="left"/>
      <w:pPr>
        <w:ind w:left="1211" w:hanging="360"/>
      </w:pPr>
      <w:rPr>
        <w:rFonts w:hint="default"/>
      </w:rPr>
    </w:lvl>
    <w:lvl w:ilvl="1" w:tplc="40090019">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2B5"/>
    <w:rsid w:val="00000A4C"/>
    <w:rsid w:val="000218C1"/>
    <w:rsid w:val="00024CF5"/>
    <w:rsid w:val="000347C3"/>
    <w:rsid w:val="00073673"/>
    <w:rsid w:val="00083D21"/>
    <w:rsid w:val="000A702A"/>
    <w:rsid w:val="000E6139"/>
    <w:rsid w:val="00103A1A"/>
    <w:rsid w:val="00141070"/>
    <w:rsid w:val="00150436"/>
    <w:rsid w:val="001575FC"/>
    <w:rsid w:val="00164DA2"/>
    <w:rsid w:val="001A5FDA"/>
    <w:rsid w:val="001B7783"/>
    <w:rsid w:val="00205E9B"/>
    <w:rsid w:val="0021049D"/>
    <w:rsid w:val="002119B7"/>
    <w:rsid w:val="002169CE"/>
    <w:rsid w:val="00220655"/>
    <w:rsid w:val="00221394"/>
    <w:rsid w:val="00242CA2"/>
    <w:rsid w:val="00251CD2"/>
    <w:rsid w:val="002529C4"/>
    <w:rsid w:val="00264FF3"/>
    <w:rsid w:val="002667A3"/>
    <w:rsid w:val="002667E6"/>
    <w:rsid w:val="00287D04"/>
    <w:rsid w:val="002C6BBF"/>
    <w:rsid w:val="0033787E"/>
    <w:rsid w:val="00356CF8"/>
    <w:rsid w:val="003D7CB2"/>
    <w:rsid w:val="00403483"/>
    <w:rsid w:val="00420C05"/>
    <w:rsid w:val="00427542"/>
    <w:rsid w:val="00444DDB"/>
    <w:rsid w:val="004470BB"/>
    <w:rsid w:val="0048676F"/>
    <w:rsid w:val="0048741E"/>
    <w:rsid w:val="004B404C"/>
    <w:rsid w:val="004D3C1C"/>
    <w:rsid w:val="004E01BB"/>
    <w:rsid w:val="004F0FD0"/>
    <w:rsid w:val="004F5D7D"/>
    <w:rsid w:val="00521B91"/>
    <w:rsid w:val="005266B4"/>
    <w:rsid w:val="005275E3"/>
    <w:rsid w:val="005468C9"/>
    <w:rsid w:val="00555ADB"/>
    <w:rsid w:val="00595DA3"/>
    <w:rsid w:val="005C4722"/>
    <w:rsid w:val="005C55F0"/>
    <w:rsid w:val="005C5B45"/>
    <w:rsid w:val="005D7228"/>
    <w:rsid w:val="006052EF"/>
    <w:rsid w:val="00621440"/>
    <w:rsid w:val="0064640A"/>
    <w:rsid w:val="006508A8"/>
    <w:rsid w:val="0067321A"/>
    <w:rsid w:val="00676C0A"/>
    <w:rsid w:val="006D5085"/>
    <w:rsid w:val="006D71E4"/>
    <w:rsid w:val="00727DAB"/>
    <w:rsid w:val="00740DCB"/>
    <w:rsid w:val="00745041"/>
    <w:rsid w:val="00753DBC"/>
    <w:rsid w:val="00760BD5"/>
    <w:rsid w:val="00780D1D"/>
    <w:rsid w:val="007C0B99"/>
    <w:rsid w:val="007D1F03"/>
    <w:rsid w:val="007D3BBC"/>
    <w:rsid w:val="007E0512"/>
    <w:rsid w:val="00806FA9"/>
    <w:rsid w:val="00840072"/>
    <w:rsid w:val="00851EF0"/>
    <w:rsid w:val="008758B5"/>
    <w:rsid w:val="008D1491"/>
    <w:rsid w:val="008E65BE"/>
    <w:rsid w:val="00904ADA"/>
    <w:rsid w:val="00921BBD"/>
    <w:rsid w:val="0092367B"/>
    <w:rsid w:val="009B24A7"/>
    <w:rsid w:val="009C3BEB"/>
    <w:rsid w:val="009C3D38"/>
    <w:rsid w:val="009E2715"/>
    <w:rsid w:val="009E7484"/>
    <w:rsid w:val="009F75DC"/>
    <w:rsid w:val="00A0036E"/>
    <w:rsid w:val="00A37B1B"/>
    <w:rsid w:val="00A64F40"/>
    <w:rsid w:val="00A67962"/>
    <w:rsid w:val="00A74206"/>
    <w:rsid w:val="00A77042"/>
    <w:rsid w:val="00AA3EC8"/>
    <w:rsid w:val="00AE0077"/>
    <w:rsid w:val="00AF7C65"/>
    <w:rsid w:val="00B172B5"/>
    <w:rsid w:val="00B53822"/>
    <w:rsid w:val="00B9415A"/>
    <w:rsid w:val="00BC747D"/>
    <w:rsid w:val="00BE089C"/>
    <w:rsid w:val="00BE5CCB"/>
    <w:rsid w:val="00BE6216"/>
    <w:rsid w:val="00C04B95"/>
    <w:rsid w:val="00C13564"/>
    <w:rsid w:val="00C354BC"/>
    <w:rsid w:val="00C55499"/>
    <w:rsid w:val="00C66958"/>
    <w:rsid w:val="00C95375"/>
    <w:rsid w:val="00D0393D"/>
    <w:rsid w:val="00D05837"/>
    <w:rsid w:val="00D42737"/>
    <w:rsid w:val="00D47FB3"/>
    <w:rsid w:val="00D5136E"/>
    <w:rsid w:val="00D61722"/>
    <w:rsid w:val="00D74CF8"/>
    <w:rsid w:val="00DA5F84"/>
    <w:rsid w:val="00DF10FE"/>
    <w:rsid w:val="00E358C6"/>
    <w:rsid w:val="00E6773E"/>
    <w:rsid w:val="00EF5187"/>
    <w:rsid w:val="00F07B4F"/>
    <w:rsid w:val="00F31D47"/>
    <w:rsid w:val="00F36EAB"/>
    <w:rsid w:val="00F43CA4"/>
    <w:rsid w:val="00F4761F"/>
    <w:rsid w:val="00F65356"/>
    <w:rsid w:val="00F804A4"/>
    <w:rsid w:val="00FD0222"/>
    <w:rsid w:val="00FF1697"/>
    <w:rsid w:val="00FF4D5A"/>
    <w:rsid w:val="00FF5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1F3CCD"/>
  <w15:docId w15:val="{512F9492-C82B-486C-9F8A-C8761448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2B5"/>
  </w:style>
  <w:style w:type="paragraph" w:styleId="Heading2">
    <w:name w:val="heading 2"/>
    <w:basedOn w:val="Normal"/>
    <w:link w:val="Heading2Char"/>
    <w:uiPriority w:val="1"/>
    <w:qFormat/>
    <w:rsid w:val="00073673"/>
    <w:pPr>
      <w:widowControl w:val="0"/>
      <w:autoSpaceDE w:val="0"/>
      <w:autoSpaceDN w:val="0"/>
      <w:spacing w:before="125" w:after="0" w:line="240" w:lineRule="auto"/>
      <w:ind w:left="145"/>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2B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172B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D7228"/>
    <w:pPr>
      <w:tabs>
        <w:tab w:val="left" w:pos="240"/>
      </w:tabs>
      <w:jc w:val="both"/>
    </w:pPr>
    <w:rPr>
      <w:rFonts w:ascii="Times New Roman" w:eastAsia="Calibri" w:hAnsi="Times New Roman" w:cs="Times New Roman"/>
      <w:sz w:val="24"/>
      <w:szCs w:val="24"/>
      <w:lang w:val="en-IN"/>
    </w:rPr>
  </w:style>
  <w:style w:type="character" w:customStyle="1" w:styleId="NoSpacingChar">
    <w:name w:val="No Spacing Char"/>
    <w:basedOn w:val="DefaultParagraphFont"/>
    <w:link w:val="NoSpacing"/>
    <w:uiPriority w:val="1"/>
    <w:rsid w:val="005D7228"/>
    <w:rPr>
      <w:rFonts w:ascii="Times New Roman" w:eastAsia="Calibri" w:hAnsi="Times New Roman" w:cs="Times New Roman"/>
      <w:sz w:val="24"/>
      <w:szCs w:val="24"/>
      <w:lang w:val="en-IN"/>
    </w:rPr>
  </w:style>
  <w:style w:type="paragraph" w:customStyle="1" w:styleId="TableParagraph">
    <w:name w:val="Table Paragraph"/>
    <w:basedOn w:val="Normal"/>
    <w:uiPriority w:val="1"/>
    <w:qFormat/>
    <w:rsid w:val="00073673"/>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07367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7367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736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18C1"/>
    <w:rPr>
      <w:color w:val="0000FF" w:themeColor="hyperlink"/>
      <w:u w:val="single"/>
    </w:rPr>
  </w:style>
  <w:style w:type="character" w:customStyle="1" w:styleId="UnresolvedMention1">
    <w:name w:val="Unresolved Mention1"/>
    <w:basedOn w:val="DefaultParagraphFont"/>
    <w:uiPriority w:val="99"/>
    <w:semiHidden/>
    <w:unhideWhenUsed/>
    <w:rsid w:val="00F4761F"/>
    <w:rPr>
      <w:color w:val="605E5C"/>
      <w:shd w:val="clear" w:color="auto" w:fill="E1DFDD"/>
    </w:rPr>
  </w:style>
  <w:style w:type="paragraph" w:styleId="Header">
    <w:name w:val="header"/>
    <w:basedOn w:val="Normal"/>
    <w:link w:val="HeaderChar"/>
    <w:uiPriority w:val="99"/>
    <w:unhideWhenUsed/>
    <w:rsid w:val="00605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2EF"/>
  </w:style>
  <w:style w:type="paragraph" w:styleId="Footer">
    <w:name w:val="footer"/>
    <w:basedOn w:val="Normal"/>
    <w:link w:val="FooterChar"/>
    <w:uiPriority w:val="99"/>
    <w:unhideWhenUsed/>
    <w:rsid w:val="00605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2EF"/>
  </w:style>
  <w:style w:type="character" w:styleId="CommentReference">
    <w:name w:val="annotation reference"/>
    <w:basedOn w:val="DefaultParagraphFont"/>
    <w:uiPriority w:val="99"/>
    <w:semiHidden/>
    <w:unhideWhenUsed/>
    <w:rsid w:val="00621440"/>
    <w:rPr>
      <w:sz w:val="16"/>
      <w:szCs w:val="16"/>
    </w:rPr>
  </w:style>
  <w:style w:type="paragraph" w:styleId="CommentText">
    <w:name w:val="annotation text"/>
    <w:basedOn w:val="Normal"/>
    <w:link w:val="CommentTextChar"/>
    <w:uiPriority w:val="99"/>
    <w:unhideWhenUsed/>
    <w:rsid w:val="00621440"/>
    <w:pPr>
      <w:spacing w:line="240" w:lineRule="auto"/>
    </w:pPr>
    <w:rPr>
      <w:sz w:val="20"/>
      <w:szCs w:val="20"/>
    </w:rPr>
  </w:style>
  <w:style w:type="character" w:customStyle="1" w:styleId="CommentTextChar">
    <w:name w:val="Comment Text Char"/>
    <w:basedOn w:val="DefaultParagraphFont"/>
    <w:link w:val="CommentText"/>
    <w:uiPriority w:val="99"/>
    <w:rsid w:val="00621440"/>
    <w:rPr>
      <w:sz w:val="20"/>
      <w:szCs w:val="20"/>
    </w:rPr>
  </w:style>
  <w:style w:type="paragraph" w:styleId="CommentSubject">
    <w:name w:val="annotation subject"/>
    <w:basedOn w:val="CommentText"/>
    <w:next w:val="CommentText"/>
    <w:link w:val="CommentSubjectChar"/>
    <w:uiPriority w:val="99"/>
    <w:semiHidden/>
    <w:unhideWhenUsed/>
    <w:rsid w:val="00621440"/>
    <w:rPr>
      <w:b/>
      <w:bCs/>
    </w:rPr>
  </w:style>
  <w:style w:type="character" w:customStyle="1" w:styleId="CommentSubjectChar">
    <w:name w:val="Comment Subject Char"/>
    <w:basedOn w:val="CommentTextChar"/>
    <w:link w:val="CommentSubject"/>
    <w:uiPriority w:val="99"/>
    <w:semiHidden/>
    <w:rsid w:val="00621440"/>
    <w:rPr>
      <w:b/>
      <w:bCs/>
      <w:sz w:val="20"/>
      <w:szCs w:val="20"/>
    </w:rPr>
  </w:style>
  <w:style w:type="paragraph" w:styleId="BalloonText">
    <w:name w:val="Balloon Text"/>
    <w:basedOn w:val="Normal"/>
    <w:link w:val="BalloonTextChar"/>
    <w:uiPriority w:val="99"/>
    <w:semiHidden/>
    <w:unhideWhenUsed/>
    <w:rsid w:val="00621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440"/>
    <w:rPr>
      <w:rFonts w:ascii="Segoe UI" w:hAnsi="Segoe UI" w:cs="Segoe UI"/>
      <w:sz w:val="18"/>
      <w:szCs w:val="18"/>
    </w:rPr>
  </w:style>
  <w:style w:type="paragraph" w:styleId="Revision">
    <w:name w:val="Revision"/>
    <w:hidden/>
    <w:uiPriority w:val="99"/>
    <w:semiHidden/>
    <w:rsid w:val="002667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B8C43-B7B6-4E27-8707-2B3D1BCD7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4612</Words>
  <Characters>26290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mriganka</dc:creator>
  <cp:lastModifiedBy>SDI 1186</cp:lastModifiedBy>
  <cp:revision>3</cp:revision>
  <dcterms:created xsi:type="dcterms:W3CDTF">2025-10-14T08:59:00Z</dcterms:created>
  <dcterms:modified xsi:type="dcterms:W3CDTF">2025-10-14T12:34:00Z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42c622f2-a0a3-47b8-af5e-8074bdd03653</vt:lpwstr>
  </property>
</Properties>
</file>